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F75DB" w14:textId="77777777" w:rsidR="00F71CB8" w:rsidRPr="00F71CB8" w:rsidRDefault="00F71CB8" w:rsidP="00F71CB8">
      <w:pPr>
        <w:pStyle w:val="Heading1"/>
        <w:rPr>
          <w:rFonts w:cs="Calibri"/>
          <w:bCs/>
        </w:rPr>
      </w:pPr>
      <w:bookmarkStart w:id="0" w:name="GuidelineNote0127"/>
      <w:r w:rsidRPr="00F71CB8">
        <w:rPr>
          <w:rFonts w:cs="Calibri"/>
          <w:bCs/>
        </w:rPr>
        <w:t>GUIDELINE NOTE 127, GENDER DYSPHORIA</w:t>
      </w:r>
      <w:bookmarkEnd w:id="0"/>
    </w:p>
    <w:p w14:paraId="51D92102" w14:textId="77777777" w:rsidR="00F71CB8" w:rsidRPr="00F71CB8" w:rsidRDefault="00F71CB8" w:rsidP="00F71CB8">
      <w:pPr>
        <w:pStyle w:val="HSCGLLineList"/>
        <w:rPr>
          <w:rFonts w:cs="Calibri"/>
        </w:rPr>
      </w:pPr>
      <w:r w:rsidRPr="00F71CB8">
        <w:rPr>
          <w:rFonts w:cs="Calibri"/>
        </w:rPr>
        <w:t>Line 312</w:t>
      </w:r>
    </w:p>
    <w:p w14:paraId="11D42A63" w14:textId="77777777" w:rsidR="00F71CB8" w:rsidRPr="00F71CB8" w:rsidRDefault="00F71CB8" w:rsidP="00F71CB8">
      <w:pPr>
        <w:pStyle w:val="HSCNormal"/>
        <w:rPr>
          <w:rFonts w:cs="Calibri"/>
        </w:rPr>
      </w:pPr>
      <w:r w:rsidRPr="00F71CB8">
        <w:rPr>
          <w:rFonts w:cs="Calibri"/>
          <w:szCs w:val="16"/>
        </w:rPr>
        <w:t>Hormone treatment with GnRH analogues for delaying the onset of puberty and/or continued pubertal development is included on this line for gender questioning children and adolescents. This therapy should be initiated at the first physical changes of puberty, confirmed by pubertal levels of estradiol or testosterone, but no earlier than Tanner stages 2-3. Prior to initiation of puberty suppression therapy, adolescents must fulfill eligibility and readiness criteria and must have a comprehensive mental health evaluation. Ongoing psychological care is strongly encouraged for continued puberty suppression therapy.</w:t>
      </w:r>
      <w:r w:rsidRPr="00F71CB8">
        <w:rPr>
          <w:rFonts w:cs="Calibri"/>
        </w:rPr>
        <w:t xml:space="preserve"> </w:t>
      </w:r>
    </w:p>
    <w:p w14:paraId="136AD795" w14:textId="77777777" w:rsidR="00F71CB8" w:rsidRPr="00F71CB8" w:rsidRDefault="00F71CB8" w:rsidP="00F71CB8">
      <w:pPr>
        <w:pStyle w:val="HSCNormal"/>
        <w:rPr>
          <w:rFonts w:cs="Calibri"/>
        </w:rPr>
      </w:pPr>
    </w:p>
    <w:p w14:paraId="04DD2AC7" w14:textId="77777777" w:rsidR="00F71CB8" w:rsidRPr="00F71CB8" w:rsidRDefault="00F71CB8" w:rsidP="00F71CB8">
      <w:pPr>
        <w:pStyle w:val="HSCNormal"/>
        <w:rPr>
          <w:rFonts w:cs="Calibri"/>
        </w:rPr>
      </w:pPr>
      <w:r w:rsidRPr="00F71CB8">
        <w:rPr>
          <w:rFonts w:cs="Calibri"/>
          <w:szCs w:val="16"/>
        </w:rPr>
        <w:t>Cross-sex hormone therapy is included on this line for treatment of adolescents and adults with gender dysphoria who meet appropriate eligibility and readiness criteria. To qualify for cross-sex hormone therapy, the patient must:</w:t>
      </w:r>
    </w:p>
    <w:p w14:paraId="33BEB7E3" w14:textId="77777777" w:rsidR="00F71CB8" w:rsidRPr="00F71CB8" w:rsidRDefault="00F71CB8" w:rsidP="00F71CB8">
      <w:pPr>
        <w:pStyle w:val="ListParagraph"/>
        <w:numPr>
          <w:ilvl w:val="0"/>
          <w:numId w:val="40"/>
        </w:numPr>
        <w:autoSpaceDE w:val="0"/>
        <w:autoSpaceDN w:val="0"/>
        <w:adjustRightInd w:val="0"/>
        <w:rPr>
          <w:rFonts w:ascii="Calibri" w:hAnsi="Calibri" w:cs="Calibri"/>
          <w:sz w:val="24"/>
          <w:szCs w:val="16"/>
        </w:rPr>
      </w:pPr>
      <w:r w:rsidRPr="00F71CB8">
        <w:rPr>
          <w:rFonts w:ascii="Calibri" w:hAnsi="Calibri" w:cs="Calibri"/>
          <w:sz w:val="24"/>
          <w:szCs w:val="16"/>
        </w:rPr>
        <w:t>have persistent, well-documented gender dysphoria</w:t>
      </w:r>
    </w:p>
    <w:p w14:paraId="36A13DA8" w14:textId="77777777" w:rsidR="00F71CB8" w:rsidRPr="00F71CB8" w:rsidRDefault="00F71CB8" w:rsidP="00F71CB8">
      <w:pPr>
        <w:pStyle w:val="ListParagraph"/>
        <w:numPr>
          <w:ilvl w:val="0"/>
          <w:numId w:val="40"/>
        </w:numPr>
        <w:autoSpaceDE w:val="0"/>
        <w:autoSpaceDN w:val="0"/>
        <w:adjustRightInd w:val="0"/>
        <w:rPr>
          <w:rFonts w:ascii="Calibri" w:hAnsi="Calibri" w:cs="Calibri"/>
          <w:sz w:val="24"/>
          <w:szCs w:val="16"/>
        </w:rPr>
      </w:pPr>
      <w:r w:rsidRPr="00F71CB8">
        <w:rPr>
          <w:rFonts w:ascii="Calibri" w:hAnsi="Calibri" w:cs="Calibri"/>
          <w:sz w:val="24"/>
          <w:szCs w:val="16"/>
        </w:rPr>
        <w:t>have the capacity to make a fully informed decision and to give consent for treatment</w:t>
      </w:r>
    </w:p>
    <w:p w14:paraId="62C726BA" w14:textId="77777777" w:rsidR="00F71CB8" w:rsidRPr="00F71CB8" w:rsidRDefault="00F71CB8" w:rsidP="00F71CB8">
      <w:pPr>
        <w:pStyle w:val="ListParagraph"/>
        <w:numPr>
          <w:ilvl w:val="0"/>
          <w:numId w:val="40"/>
        </w:numPr>
        <w:autoSpaceDE w:val="0"/>
        <w:autoSpaceDN w:val="0"/>
        <w:adjustRightInd w:val="0"/>
        <w:rPr>
          <w:rFonts w:ascii="Calibri" w:hAnsi="Calibri" w:cs="Calibri"/>
          <w:sz w:val="24"/>
          <w:szCs w:val="16"/>
        </w:rPr>
      </w:pPr>
      <w:r w:rsidRPr="00F71CB8">
        <w:rPr>
          <w:rFonts w:ascii="Calibri" w:hAnsi="Calibri" w:cs="Calibri"/>
          <w:sz w:val="24"/>
          <w:szCs w:val="16"/>
        </w:rPr>
        <w:t xml:space="preserve">have any significant medical or mental health concerns reasonably well controlled </w:t>
      </w:r>
    </w:p>
    <w:p w14:paraId="0D259F77" w14:textId="77777777" w:rsidR="00F71CB8" w:rsidRPr="00F71CB8" w:rsidRDefault="00F71CB8" w:rsidP="00F71CB8">
      <w:pPr>
        <w:pStyle w:val="ListParagraph"/>
        <w:numPr>
          <w:ilvl w:val="0"/>
          <w:numId w:val="40"/>
        </w:numPr>
        <w:autoSpaceDE w:val="0"/>
        <w:autoSpaceDN w:val="0"/>
        <w:adjustRightInd w:val="0"/>
        <w:rPr>
          <w:rFonts w:ascii="Calibri" w:hAnsi="Calibri" w:cs="Calibri"/>
          <w:sz w:val="24"/>
          <w:szCs w:val="16"/>
        </w:rPr>
      </w:pPr>
      <w:bookmarkStart w:id="1" w:name="_GoBack"/>
      <w:bookmarkEnd w:id="1"/>
      <w:r w:rsidRPr="00F71CB8">
        <w:rPr>
          <w:rFonts w:ascii="Calibri" w:hAnsi="Calibri" w:cs="Calibri"/>
          <w:sz w:val="24"/>
          <w:szCs w:val="16"/>
        </w:rPr>
        <w:t>have a comprehensive mental health evaluation provided in accordance with Version 7 of the World Professional Association for Transgender Health (WPATH) Standards of Care (</w:t>
      </w:r>
      <w:hyperlink r:id="rId11" w:history="1">
        <w:r w:rsidRPr="00F71CB8">
          <w:rPr>
            <w:rStyle w:val="Hyperlink"/>
            <w:rFonts w:ascii="Calibri" w:hAnsi="Calibri" w:cs="Calibri"/>
            <w:sz w:val="24"/>
            <w:szCs w:val="16"/>
          </w:rPr>
          <w:t>www.wpath.org</w:t>
        </w:r>
      </w:hyperlink>
      <w:r w:rsidRPr="00F71CB8">
        <w:rPr>
          <w:rFonts w:ascii="Calibri" w:hAnsi="Calibri" w:cs="Calibri"/>
          <w:sz w:val="24"/>
          <w:szCs w:val="16"/>
        </w:rPr>
        <w:t xml:space="preserve">). </w:t>
      </w:r>
    </w:p>
    <w:p w14:paraId="77634F4D" w14:textId="77777777" w:rsidR="00F71CB8" w:rsidRPr="00F71CB8" w:rsidRDefault="00F71CB8" w:rsidP="00F71CB8">
      <w:pPr>
        <w:pStyle w:val="HSCNormal"/>
        <w:rPr>
          <w:rFonts w:cs="Calibri"/>
          <w:szCs w:val="16"/>
        </w:rPr>
      </w:pPr>
      <w:r w:rsidRPr="00F71CB8">
        <w:rPr>
          <w:rFonts w:cs="Calibri"/>
          <w:szCs w:val="16"/>
        </w:rPr>
        <w:t xml:space="preserve">Sex reassignment surgery is included for patients who are sufficiently physically fit and meet eligibility criteria. To qualify for surgery, the patient must: </w:t>
      </w:r>
    </w:p>
    <w:p w14:paraId="37E62A38" w14:textId="77777777" w:rsidR="00F71CB8" w:rsidRPr="00F71CB8" w:rsidRDefault="00F71CB8" w:rsidP="00F71CB8">
      <w:pPr>
        <w:pStyle w:val="ListParagraph"/>
        <w:numPr>
          <w:ilvl w:val="0"/>
          <w:numId w:val="41"/>
        </w:numPr>
        <w:autoSpaceDE w:val="0"/>
        <w:autoSpaceDN w:val="0"/>
        <w:adjustRightInd w:val="0"/>
        <w:rPr>
          <w:rFonts w:ascii="Calibri" w:hAnsi="Calibri" w:cs="Calibri"/>
          <w:sz w:val="24"/>
          <w:szCs w:val="16"/>
        </w:rPr>
      </w:pPr>
      <w:r w:rsidRPr="00F71CB8">
        <w:rPr>
          <w:rFonts w:ascii="Calibri" w:hAnsi="Calibri" w:cs="Calibri"/>
          <w:sz w:val="24"/>
          <w:szCs w:val="16"/>
        </w:rPr>
        <w:t>have persistent, well documented gender dysphoria</w:t>
      </w:r>
    </w:p>
    <w:p w14:paraId="13EE79E4" w14:textId="77777777" w:rsidR="00F71CB8" w:rsidRPr="00F71CB8" w:rsidRDefault="00F71CB8" w:rsidP="00F71CB8">
      <w:pPr>
        <w:pStyle w:val="ListParagraph"/>
        <w:numPr>
          <w:ilvl w:val="0"/>
          <w:numId w:val="41"/>
        </w:numPr>
        <w:autoSpaceDE w:val="0"/>
        <w:autoSpaceDN w:val="0"/>
        <w:adjustRightInd w:val="0"/>
        <w:rPr>
          <w:rFonts w:ascii="Calibri" w:hAnsi="Calibri" w:cs="Calibri"/>
          <w:sz w:val="24"/>
          <w:szCs w:val="16"/>
        </w:rPr>
      </w:pPr>
      <w:r w:rsidRPr="00F71CB8">
        <w:rPr>
          <w:rFonts w:ascii="Calibri" w:hAnsi="Calibri" w:cs="Calibri"/>
          <w:sz w:val="24"/>
          <w:szCs w:val="16"/>
        </w:rPr>
        <w:t xml:space="preserve">for genital surgeries, have completed  twelve months of continuous hormone therapy as appropriate to the member’s gender goals unless hormones are not clinically indicated for the individual </w:t>
      </w:r>
    </w:p>
    <w:p w14:paraId="3EC6E79C" w14:textId="77777777" w:rsidR="00F71CB8" w:rsidRPr="00F71CB8" w:rsidRDefault="00F71CB8" w:rsidP="00F71CB8">
      <w:pPr>
        <w:pStyle w:val="ListParagraph"/>
        <w:numPr>
          <w:ilvl w:val="0"/>
          <w:numId w:val="41"/>
        </w:numPr>
        <w:autoSpaceDE w:val="0"/>
        <w:autoSpaceDN w:val="0"/>
        <w:adjustRightInd w:val="0"/>
        <w:rPr>
          <w:rFonts w:ascii="Calibri" w:hAnsi="Calibri" w:cs="Calibri"/>
          <w:sz w:val="24"/>
          <w:szCs w:val="16"/>
        </w:rPr>
      </w:pPr>
      <w:r w:rsidRPr="00F71CB8">
        <w:rPr>
          <w:rFonts w:ascii="Calibri" w:hAnsi="Calibri" w:cs="Calibri"/>
          <w:sz w:val="24"/>
          <w:szCs w:val="16"/>
        </w:rPr>
        <w:t>have completed twelve months of living in a gender role that is congruent with their gender identity unless a medical and a mental health professional both determine that this requirement is not safe for the patient</w:t>
      </w:r>
    </w:p>
    <w:p w14:paraId="6FB025F5" w14:textId="77777777" w:rsidR="00F71CB8" w:rsidRPr="00F71CB8" w:rsidRDefault="00F71CB8" w:rsidP="00F71CB8">
      <w:pPr>
        <w:pStyle w:val="ListParagraph"/>
        <w:numPr>
          <w:ilvl w:val="0"/>
          <w:numId w:val="41"/>
        </w:numPr>
        <w:autoSpaceDE w:val="0"/>
        <w:autoSpaceDN w:val="0"/>
        <w:adjustRightInd w:val="0"/>
        <w:rPr>
          <w:rFonts w:ascii="Calibri" w:hAnsi="Calibri" w:cs="Calibri"/>
          <w:sz w:val="24"/>
          <w:szCs w:val="16"/>
        </w:rPr>
      </w:pPr>
      <w:r w:rsidRPr="00F71CB8">
        <w:rPr>
          <w:rFonts w:ascii="Calibri" w:hAnsi="Calibri" w:cs="Calibri"/>
          <w:sz w:val="24"/>
          <w:szCs w:val="16"/>
        </w:rPr>
        <w:t>have the capacity to make a fully informed decision and to give consent for treatment</w:t>
      </w:r>
    </w:p>
    <w:p w14:paraId="53AD237C" w14:textId="77777777" w:rsidR="00F71CB8" w:rsidRPr="00F71CB8" w:rsidRDefault="00F71CB8" w:rsidP="00F71CB8">
      <w:pPr>
        <w:pStyle w:val="ListParagraph"/>
        <w:numPr>
          <w:ilvl w:val="0"/>
          <w:numId w:val="41"/>
        </w:numPr>
        <w:rPr>
          <w:rFonts w:ascii="Calibri" w:hAnsi="Calibri" w:cs="Calibri"/>
          <w:sz w:val="24"/>
          <w:szCs w:val="16"/>
        </w:rPr>
      </w:pPr>
      <w:r w:rsidRPr="00F71CB8">
        <w:rPr>
          <w:rFonts w:ascii="Calibri" w:hAnsi="Calibri" w:cs="Calibri"/>
          <w:sz w:val="24"/>
          <w:szCs w:val="16"/>
        </w:rPr>
        <w:t>have any significant medical or mental health concerns reasonably well controlled</w:t>
      </w:r>
    </w:p>
    <w:p w14:paraId="34373313" w14:textId="77777777" w:rsidR="00F71CB8" w:rsidRPr="00F71CB8" w:rsidRDefault="00F71CB8" w:rsidP="00F71CB8">
      <w:pPr>
        <w:pStyle w:val="ListParagraph"/>
        <w:numPr>
          <w:ilvl w:val="0"/>
          <w:numId w:val="41"/>
        </w:numPr>
        <w:rPr>
          <w:rFonts w:ascii="Calibri" w:hAnsi="Calibri" w:cs="Calibri"/>
          <w:sz w:val="24"/>
          <w:szCs w:val="16"/>
        </w:rPr>
      </w:pPr>
      <w:r w:rsidRPr="00F71CB8">
        <w:rPr>
          <w:rFonts w:ascii="Calibri" w:hAnsi="Calibri" w:cs="Calibri"/>
          <w:sz w:val="24"/>
          <w:szCs w:val="16"/>
        </w:rPr>
        <w:t>for breast/chest surgeries, have one referral from a mental health professional provided in accordance with version 7 of the WPATH Standards of Care.</w:t>
      </w:r>
    </w:p>
    <w:p w14:paraId="44AF3060" w14:textId="77777777" w:rsidR="00F71CB8" w:rsidRPr="00F71CB8" w:rsidRDefault="00F71CB8" w:rsidP="00F71CB8">
      <w:pPr>
        <w:pStyle w:val="ListParagraph"/>
        <w:numPr>
          <w:ilvl w:val="0"/>
          <w:numId w:val="41"/>
        </w:numPr>
        <w:rPr>
          <w:rFonts w:ascii="Calibri" w:hAnsi="Calibri" w:cs="Calibri"/>
          <w:sz w:val="24"/>
          <w:szCs w:val="16"/>
        </w:rPr>
      </w:pPr>
      <w:r w:rsidRPr="00F71CB8">
        <w:rPr>
          <w:rFonts w:ascii="Calibri" w:hAnsi="Calibri" w:cs="Calibri"/>
          <w:sz w:val="24"/>
          <w:szCs w:val="16"/>
        </w:rPr>
        <w:t xml:space="preserve">For genital surgeries, have two referrals from mental health professionals provided in accordance with version 7 of the WPATH Standards of Care. </w:t>
      </w:r>
    </w:p>
    <w:p w14:paraId="0FDFAFDD" w14:textId="77777777" w:rsidR="00F71CB8" w:rsidRPr="00F71CB8" w:rsidRDefault="00F71CB8" w:rsidP="00F71CB8">
      <w:pPr>
        <w:pStyle w:val="HSCNormal"/>
        <w:rPr>
          <w:rFonts w:cs="Calibri"/>
        </w:rPr>
      </w:pPr>
      <w:r w:rsidRPr="00F71CB8">
        <w:rPr>
          <w:rFonts w:cs="Calibri"/>
        </w:rPr>
        <w:t>Electrolysis (CPT 17380) and laser hair removal (CPT 17110,17111) are only included on this line as part of pre-surgical preparation for chest or genital surgical procedures also included on this line. These procedures are not included on this line for facial or other cosmetic procedures or as pre-surgical preparation for a procedure not included on this line.</w:t>
      </w:r>
    </w:p>
    <w:p w14:paraId="136A74B9" w14:textId="77777777" w:rsidR="00F71CB8" w:rsidRPr="00F71CB8" w:rsidRDefault="00F71CB8" w:rsidP="00F71CB8">
      <w:pPr>
        <w:pStyle w:val="HSCNormal"/>
        <w:rPr>
          <w:rFonts w:cs="Calibri"/>
        </w:rPr>
      </w:pPr>
    </w:p>
    <w:p w14:paraId="760CA2F6" w14:textId="77777777" w:rsidR="00F71CB8" w:rsidRPr="00F71CB8" w:rsidRDefault="00F71CB8" w:rsidP="00F71CB8">
      <w:pPr>
        <w:pStyle w:val="HSCNormal"/>
        <w:rPr>
          <w:rFonts w:cs="Calibri"/>
        </w:rPr>
      </w:pPr>
      <w:r w:rsidRPr="00F71CB8">
        <w:rPr>
          <w:rFonts w:cs="Calibri"/>
        </w:rPr>
        <w:t>Mammoplasty (CPT 19316, 19324-19325, 19340, 19342, 19350) is only included on this line when 12 continuous months of hormonal (estrogen) therapy has failed to result in breast tissue growth of Tanner Stage 5 on the puberty scale OR there is any contraindication to, intolerance of or patient refusal of hormonal therapy.</w:t>
      </w:r>
    </w:p>
    <w:p w14:paraId="5DD4BBB0" w14:textId="77777777" w:rsidR="00F71CB8" w:rsidRPr="00F71CB8" w:rsidRDefault="00F71CB8" w:rsidP="00F71CB8">
      <w:pPr>
        <w:pStyle w:val="HSCNormal"/>
        <w:rPr>
          <w:rFonts w:cs="Calibri"/>
        </w:rPr>
      </w:pPr>
    </w:p>
    <w:p w14:paraId="453146BF" w14:textId="77777777" w:rsidR="00F71CB8" w:rsidRPr="00F71CB8" w:rsidRDefault="00F71CB8" w:rsidP="00F71CB8">
      <w:pPr>
        <w:pStyle w:val="HSCNormal"/>
        <w:rPr>
          <w:rFonts w:cs="Calibri"/>
        </w:rPr>
      </w:pPr>
      <w:r w:rsidRPr="00F71CB8">
        <w:rPr>
          <w:rFonts w:cs="Calibri"/>
        </w:rPr>
        <w:t>Revisions to surgeries for the treatment of gender dysphoria are only covered in cases where the revision is required to address complications of the surgery (wound dehiscence, fistula, chronic pain directly related to the surgery, etc.). Revisions are not covered solely for cosmetic issues.</w:t>
      </w:r>
    </w:p>
    <w:p w14:paraId="0E73F83D" w14:textId="77777777" w:rsidR="00F71CB8" w:rsidRPr="00F71CB8" w:rsidRDefault="00F71CB8" w:rsidP="00F71CB8">
      <w:pPr>
        <w:pStyle w:val="HSCNormal"/>
        <w:rPr>
          <w:rFonts w:cs="Calibri"/>
        </w:rPr>
      </w:pPr>
    </w:p>
    <w:p w14:paraId="1206F063" w14:textId="77777777" w:rsidR="00F71CB8" w:rsidRPr="00F71CB8" w:rsidRDefault="00F71CB8" w:rsidP="00F71CB8">
      <w:pPr>
        <w:pStyle w:val="HSCNormal"/>
        <w:spacing w:after="320"/>
        <w:rPr>
          <w:rFonts w:cs="Calibri"/>
        </w:rPr>
      </w:pPr>
      <w:r w:rsidRPr="00F71CB8">
        <w:rPr>
          <w:rFonts w:cs="Calibri"/>
        </w:rPr>
        <w:t>Pelvic physical therapy (CPT 97110,97140,97161-97164, and 97530) is included on this line only for pre- and post-operative therapy related to genital surgeries also included on this line and as limited in Guideline Note 6 REHABILITATIVE AND HABILITATIVE THERAPIES.</w:t>
      </w:r>
    </w:p>
    <w:p w14:paraId="798369D1" w14:textId="77777777" w:rsidR="00F71CB8" w:rsidRPr="00F71CB8" w:rsidRDefault="00F71CB8" w:rsidP="00F71CB8">
      <w:pPr>
        <w:rPr>
          <w:rFonts w:cs="Calibri"/>
        </w:rPr>
      </w:pPr>
    </w:p>
    <w:p w14:paraId="0E724779" w14:textId="51711019" w:rsidR="00EE19D1" w:rsidRPr="00F71CB8" w:rsidRDefault="00EE19D1" w:rsidP="00F71CB8">
      <w:pPr>
        <w:rPr>
          <w:rFonts w:cs="Calibri"/>
        </w:rPr>
      </w:pPr>
    </w:p>
    <w:sectPr w:rsidR="00EE19D1" w:rsidRPr="00F71CB8" w:rsidSect="00A06407">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DA69A" w14:textId="77777777" w:rsidR="00547204" w:rsidRDefault="00547204">
      <w:r>
        <w:separator/>
      </w:r>
    </w:p>
  </w:endnote>
  <w:endnote w:type="continuationSeparator" w:id="0">
    <w:p w14:paraId="3789025A" w14:textId="77777777" w:rsidR="00547204" w:rsidRDefault="0054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ffra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F17AB" w14:textId="77777777" w:rsidR="00087363" w:rsidRDefault="00087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B2C51" w14:textId="77777777" w:rsidR="003E2BE9" w:rsidRPr="00AE6680" w:rsidRDefault="009B4C2A" w:rsidP="00087363">
    <w:pPr>
      <w:pStyle w:val="Footer"/>
      <w:tabs>
        <w:tab w:val="clear" w:pos="4320"/>
        <w:tab w:val="clear" w:pos="8640"/>
        <w:tab w:val="right" w:pos="9360"/>
      </w:tabs>
      <w:ind w:right="-720"/>
      <w:rPr>
        <w:rFonts w:asciiTheme="minorHAnsi" w:hAnsiTheme="minorHAnsi" w:cstheme="minorHAnsi"/>
      </w:rPr>
    </w:pPr>
    <w:r w:rsidRPr="00087363">
      <w:rPr>
        <w:rStyle w:val="PageNumber"/>
        <w:rFonts w:asciiTheme="minorHAnsi" w:hAnsiTheme="minorHAnsi" w:cstheme="minorHAnsi"/>
        <w:i/>
        <w:sz w:val="20"/>
      </w:rPr>
      <w:t xml:space="preserve">Including errata and revisions as of </w:t>
    </w:r>
    <w:r w:rsidR="00C26405">
      <w:rPr>
        <w:rStyle w:val="PageNumber"/>
        <w:rFonts w:asciiTheme="minorHAnsi" w:hAnsiTheme="minorHAnsi" w:cstheme="minorHAnsi"/>
        <w:i/>
        <w:sz w:val="20"/>
      </w:rPr>
      <w:t>2-2-2021</w:t>
    </w:r>
    <w:r w:rsidR="00087363">
      <w:rPr>
        <w:rStyle w:val="PageNumber"/>
        <w:rFonts w:asciiTheme="minorHAnsi" w:hAnsiTheme="minorHAnsi" w:cstheme="minorHAnsi"/>
        <w:i/>
      </w:rPr>
      <w:tab/>
    </w:r>
    <w:r w:rsidR="00AE2BF8" w:rsidRPr="00AE6680">
      <w:rPr>
        <w:rStyle w:val="PageNumber"/>
        <w:rFonts w:asciiTheme="minorHAnsi" w:hAnsiTheme="minorHAnsi" w:cstheme="minorHAnsi"/>
        <w:i/>
      </w:rPr>
      <w:t xml:space="preserve">Page </w:t>
    </w:r>
    <w:r w:rsidR="00AE2BF8" w:rsidRPr="00AE6680">
      <w:rPr>
        <w:rStyle w:val="PageNumber"/>
        <w:rFonts w:asciiTheme="minorHAnsi" w:hAnsiTheme="minorHAnsi" w:cstheme="minorHAnsi"/>
        <w:i/>
      </w:rPr>
      <w:fldChar w:fldCharType="begin"/>
    </w:r>
    <w:r w:rsidR="00AE2BF8" w:rsidRPr="00AE6680">
      <w:rPr>
        <w:rStyle w:val="PageNumber"/>
        <w:rFonts w:asciiTheme="minorHAnsi" w:hAnsiTheme="minorHAnsi" w:cstheme="minorHAnsi"/>
        <w:i/>
      </w:rPr>
      <w:instrText xml:space="preserve"> PAGE </w:instrText>
    </w:r>
    <w:r w:rsidR="00AE2BF8" w:rsidRPr="00AE6680">
      <w:rPr>
        <w:rStyle w:val="PageNumber"/>
        <w:rFonts w:asciiTheme="minorHAnsi" w:hAnsiTheme="minorHAnsi" w:cstheme="minorHAnsi"/>
        <w:i/>
      </w:rPr>
      <w:fldChar w:fldCharType="separate"/>
    </w:r>
    <w:r w:rsidR="00EE19D1">
      <w:rPr>
        <w:rStyle w:val="PageNumber"/>
        <w:rFonts w:asciiTheme="minorHAnsi" w:hAnsiTheme="minorHAnsi" w:cstheme="minorHAnsi"/>
        <w:i/>
        <w:noProof/>
      </w:rPr>
      <w:t>1</w:t>
    </w:r>
    <w:r w:rsidR="00AE2BF8" w:rsidRPr="00AE6680">
      <w:rPr>
        <w:rStyle w:val="PageNumber"/>
        <w:rFonts w:asciiTheme="minorHAnsi" w:hAnsiTheme="minorHAnsi" w:cstheme="minorHAnsi"/>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E5BE1" w14:textId="77777777" w:rsidR="00087363" w:rsidRDefault="00087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45EE5" w14:textId="77777777" w:rsidR="00547204" w:rsidRDefault="00547204">
      <w:r>
        <w:separator/>
      </w:r>
    </w:p>
  </w:footnote>
  <w:footnote w:type="continuationSeparator" w:id="0">
    <w:p w14:paraId="5F23A242" w14:textId="77777777" w:rsidR="00547204" w:rsidRDefault="00547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B7830" w14:textId="77777777" w:rsidR="00087363" w:rsidRDefault="00087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3DF28" w14:textId="77777777" w:rsidR="006D16FC" w:rsidRPr="00CD6660" w:rsidRDefault="00BF2ECB" w:rsidP="003F4EAA">
    <w:pPr>
      <w:jc w:val="center"/>
      <w:rPr>
        <w:rFonts w:asciiTheme="majorHAnsi" w:hAnsiTheme="majorHAnsi" w:cstheme="majorHAnsi"/>
        <w:b/>
        <w:sz w:val="28"/>
        <w:szCs w:val="28"/>
      </w:rPr>
    </w:pPr>
    <w:r w:rsidRPr="00AE6680">
      <w:rPr>
        <w:rFonts w:asciiTheme="minorHAnsi" w:hAnsiTheme="minorHAnsi" w:cstheme="minorHAnsi"/>
        <w:noProof/>
        <w:sz w:val="20"/>
      </w:rPr>
      <w:drawing>
        <wp:anchor distT="0" distB="0" distL="114300" distR="114300" simplePos="0" relativeHeight="251659264" behindDoc="1" locked="0" layoutInCell="1" allowOverlap="1" wp14:anchorId="218FF0A0" wp14:editId="2A0EE984">
          <wp:simplePos x="0" y="0"/>
          <wp:positionH relativeFrom="column">
            <wp:posOffset>4571538</wp:posOffset>
          </wp:positionH>
          <wp:positionV relativeFrom="paragraph">
            <wp:posOffset>11875</wp:posOffset>
          </wp:positionV>
          <wp:extent cx="904875" cy="365760"/>
          <wp:effectExtent l="0" t="0" r="9525" b="0"/>
          <wp:wrapTight wrapText="bothSides">
            <wp:wrapPolygon edited="0">
              <wp:start x="0" y="0"/>
              <wp:lineTo x="0" y="20250"/>
              <wp:lineTo x="21373" y="20250"/>
              <wp:lineTo x="21373"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04875" cy="365760"/>
                  </a:xfrm>
                  <a:prstGeom prst="rect">
                    <a:avLst/>
                  </a:prstGeom>
                  <a:noFill/>
                  <a:ln w="9525">
                    <a:noFill/>
                    <a:miter lim="800000"/>
                    <a:headEnd/>
                    <a:tailEnd/>
                  </a:ln>
                </pic:spPr>
              </pic:pic>
            </a:graphicData>
          </a:graphic>
        </wp:anchor>
      </w:drawing>
    </w:r>
    <w:r w:rsidR="006D16FC" w:rsidRPr="00CD6660">
      <w:rPr>
        <w:rFonts w:asciiTheme="majorHAnsi" w:hAnsiTheme="majorHAnsi" w:cstheme="majorHAnsi"/>
        <w:b/>
        <w:sz w:val="28"/>
        <w:szCs w:val="28"/>
      </w:rPr>
      <w:t>Prioritized List Guideline Note</w:t>
    </w:r>
    <w:r w:rsidRPr="00BF2ECB">
      <w:rPr>
        <w:rFonts w:asciiTheme="minorHAnsi" w:hAnsiTheme="minorHAnsi" w:cstheme="minorHAnsi"/>
        <w:noProof/>
        <w:sz w:val="20"/>
      </w:rPr>
      <w:t xml:space="preserve"> </w:t>
    </w:r>
  </w:p>
  <w:p w14:paraId="36F505A1" w14:textId="77777777" w:rsidR="00290648" w:rsidRPr="00CD6660" w:rsidRDefault="009B4C2A" w:rsidP="007E7E00">
    <w:pPr>
      <w:pStyle w:val="Default"/>
      <w:spacing w:after="160"/>
      <w:ind w:left="1224" w:hanging="1224"/>
      <w:jc w:val="center"/>
      <w:rPr>
        <w:rFonts w:asciiTheme="majorHAnsi" w:hAnsiTheme="majorHAnsi" w:cstheme="majorHAnsi"/>
        <w:i/>
      </w:rPr>
    </w:pPr>
    <w:r w:rsidRPr="009B4C2A">
      <w:rPr>
        <w:rFonts w:asciiTheme="majorHAnsi" w:hAnsiTheme="majorHAnsi" w:cstheme="majorHAnsi"/>
        <w:i/>
        <w:noProof/>
      </w:rPr>
      <w:t xml:space="preserve">Extracted from the </w:t>
    </w:r>
    <w:r w:rsidR="00C26405">
      <w:rPr>
        <w:rFonts w:asciiTheme="majorHAnsi" w:hAnsiTheme="majorHAnsi" w:cstheme="majorHAnsi"/>
        <w:i/>
        <w:noProof/>
      </w:rPr>
      <w:t>February 1, 2021</w:t>
    </w:r>
    <w:r w:rsidRPr="009B4C2A">
      <w:rPr>
        <w:rFonts w:asciiTheme="majorHAnsi" w:hAnsiTheme="majorHAnsi" w:cstheme="majorHAnsi"/>
        <w:i/>
        <w:noProof/>
      </w:rPr>
      <w:t xml:space="preserve"> Prioritized 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ADEF3" w14:textId="77777777" w:rsidR="00087363" w:rsidRDefault="00087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
      <w:numFmt w:val="upperLetter"/>
      <w:lvlText w:val="%1 "/>
      <w:legacy w:legacy="1" w:legacySpace="0" w:legacyIndent="0"/>
      <w:lvlJc w:val="center"/>
    </w:lvl>
    <w:lvl w:ilvl="1">
      <w:start w:val="1"/>
      <w:numFmt w:val="none"/>
      <w:suff w:val="nothing"/>
      <w:lvlText w:val=""/>
      <w:lvlJc w:val="left"/>
    </w:lvl>
    <w:lvl w:ilvl="2">
      <w:start w:val="1"/>
      <w:numFmt w:val="none"/>
      <w:suff w:val="nothing"/>
      <w:lvlText w:val=""/>
      <w:lvlJc w:val="left"/>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19F2D3C"/>
    <w:multiLevelType w:val="hybridMultilevel"/>
    <w:tmpl w:val="2BEEC2FE"/>
    <w:lvl w:ilvl="0" w:tplc="0780312A">
      <w:start w:val="1"/>
      <w:numFmt w:val="upperLett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C7F4A"/>
    <w:multiLevelType w:val="hybridMultilevel"/>
    <w:tmpl w:val="43AA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459DF"/>
    <w:multiLevelType w:val="multilevel"/>
    <w:tmpl w:val="DCB2158A"/>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cs="Times New Roman" w:hint="default"/>
        <w:b w:val="0"/>
        <w:i w:val="0"/>
        <w:sz w:val="16"/>
      </w:rPr>
    </w:lvl>
    <w:lvl w:ilvl="3">
      <w:start w:val="1"/>
      <w:numFmt w:val="lowerRoman"/>
      <w:lvlText w:val="%4)"/>
      <w:lvlJc w:val="left"/>
      <w:pPr>
        <w:tabs>
          <w:tab w:val="num" w:pos="1800"/>
        </w:tabs>
        <w:ind w:left="1800" w:hanging="360"/>
      </w:pPr>
      <w:rPr>
        <w:rFonts w:ascii="Arial" w:hAnsi="Arial" w:cs="Times New Roman" w:hint="default"/>
        <w:b w:val="0"/>
        <w:i w:val="0"/>
        <w:sz w:val="16"/>
      </w:rPr>
    </w:lvl>
    <w:lvl w:ilvl="4">
      <w:start w:val="1"/>
      <w:numFmt w:val="lowerLetter"/>
      <w:lvlText w:val="(%5)"/>
      <w:lvlJc w:val="left"/>
      <w:pPr>
        <w:tabs>
          <w:tab w:val="num" w:pos="2160"/>
        </w:tabs>
        <w:ind w:left="2160" w:hanging="360"/>
      </w:pPr>
      <w:rPr>
        <w:rFonts w:ascii="Courier New" w:hAnsi="Courier New" w:cs="Times New Roman" w:hint="default"/>
        <w:b/>
        <w:i w:val="0"/>
        <w:sz w:val="16"/>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3B0DB7"/>
    <w:multiLevelType w:val="hybridMultilevel"/>
    <w:tmpl w:val="08A05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47C"/>
    <w:multiLevelType w:val="hybridMultilevel"/>
    <w:tmpl w:val="08F4C4A8"/>
    <w:lvl w:ilvl="0" w:tplc="0780312A">
      <w:start w:val="1"/>
      <w:numFmt w:val="upperLett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24CB2"/>
    <w:multiLevelType w:val="hybridMultilevel"/>
    <w:tmpl w:val="A95C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F7E6A"/>
    <w:multiLevelType w:val="multilevel"/>
    <w:tmpl w:val="2820D96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18051A"/>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B41898"/>
    <w:multiLevelType w:val="hybridMultilevel"/>
    <w:tmpl w:val="7F9C1B94"/>
    <w:lvl w:ilvl="0" w:tplc="59CC73A4">
      <w:start w:val="1"/>
      <w:numFmt w:val="bullet"/>
      <w:lvlText w:val=""/>
      <w:lvlJc w:val="left"/>
      <w:pPr>
        <w:ind w:left="720" w:hanging="360"/>
      </w:pPr>
      <w:rPr>
        <w:rFonts w:ascii="Symbol" w:hAnsi="Symbol" w:hint="default"/>
        <w:sz w:val="24"/>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B53A25"/>
    <w:multiLevelType w:val="hybridMultilevel"/>
    <w:tmpl w:val="C5DAF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C5C4F"/>
    <w:multiLevelType w:val="hybridMultilevel"/>
    <w:tmpl w:val="6F487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D517E9"/>
    <w:multiLevelType w:val="hybridMultilevel"/>
    <w:tmpl w:val="2430B1FE"/>
    <w:lvl w:ilvl="0" w:tplc="D44AD670">
      <w:start w:val="1"/>
      <w:numFmt w:val="bullet"/>
      <w:pStyle w:val="HSCBullet2"/>
      <w:lvlText w:val=""/>
      <w:lvlJc w:val="left"/>
      <w:pPr>
        <w:tabs>
          <w:tab w:val="num" w:pos="720"/>
        </w:tabs>
        <w:ind w:left="720"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8B00C8"/>
    <w:multiLevelType w:val="hybridMultilevel"/>
    <w:tmpl w:val="2790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30383"/>
    <w:multiLevelType w:val="hybridMultilevel"/>
    <w:tmpl w:val="514658F0"/>
    <w:lvl w:ilvl="0" w:tplc="18B42750">
      <w:start w:val="1"/>
      <w:numFmt w:val="bullet"/>
      <w:lvlText w:val=""/>
      <w:lvlJc w:val="left"/>
      <w:pPr>
        <w:tabs>
          <w:tab w:val="num" w:pos="1080"/>
        </w:tabs>
        <w:ind w:left="1080" w:hanging="14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pStyle w:val="HSCBulle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1B4243"/>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3A190E1F"/>
    <w:multiLevelType w:val="multilevel"/>
    <w:tmpl w:val="E828DD82"/>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DF104D6"/>
    <w:multiLevelType w:val="hybridMultilevel"/>
    <w:tmpl w:val="964C4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AE4A46"/>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F196A09"/>
    <w:multiLevelType w:val="hybridMultilevel"/>
    <w:tmpl w:val="E170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260019"/>
    <w:multiLevelType w:val="multilevel"/>
    <w:tmpl w:val="5680E23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AC8219A"/>
    <w:multiLevelType w:val="hybridMultilevel"/>
    <w:tmpl w:val="AAE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195E0B"/>
    <w:multiLevelType w:val="hybridMultilevel"/>
    <w:tmpl w:val="2BEEC2FE"/>
    <w:lvl w:ilvl="0" w:tplc="0780312A">
      <w:start w:val="1"/>
      <w:numFmt w:val="upperLett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3D4898"/>
    <w:multiLevelType w:val="multilevel"/>
    <w:tmpl w:val="3FFADE34"/>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Calibri" w:hAnsi="Calibri" w:cs="Calibri" w:hint="default"/>
        <w:b w:val="0"/>
        <w:i w:val="0"/>
        <w:sz w:val="24"/>
      </w:rPr>
    </w:lvl>
    <w:lvl w:ilvl="2">
      <w:start w:val="1"/>
      <w:numFmt w:val="lowerLetter"/>
      <w:lvlText w:val="%3)"/>
      <w:lvlJc w:val="left"/>
      <w:pPr>
        <w:tabs>
          <w:tab w:val="num" w:pos="1440"/>
        </w:tabs>
        <w:ind w:left="1440" w:hanging="360"/>
      </w:pPr>
      <w:rPr>
        <w:rFonts w:ascii="Calibri" w:hAnsi="Calibri" w:cs="Calibri" w:hint="default"/>
        <w:b w:val="0"/>
        <w:i w:val="0"/>
        <w:sz w:val="24"/>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1921D1"/>
    <w:multiLevelType w:val="hybridMultilevel"/>
    <w:tmpl w:val="1D387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356908"/>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63C716E5"/>
    <w:multiLevelType w:val="hybridMultilevel"/>
    <w:tmpl w:val="F5D6A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7F1819"/>
    <w:multiLevelType w:val="multilevel"/>
    <w:tmpl w:val="24D66F10"/>
    <w:lvl w:ilvl="0">
      <w:start w:val="1"/>
      <w:numFmt w:val="upperLetter"/>
      <w:lvlText w:val="%1)"/>
      <w:lvlJc w:val="left"/>
      <w:pPr>
        <w:tabs>
          <w:tab w:val="num" w:pos="720"/>
        </w:tabs>
        <w:ind w:left="720" w:hanging="360"/>
      </w:pPr>
      <w:rPr>
        <w:rFonts w:ascii="Calibri" w:hAnsi="Calibri" w:cs="Calibri" w:hint="default"/>
        <w:b w:val="0"/>
        <w:i w:val="0"/>
        <w:sz w:val="24"/>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A62AFB"/>
    <w:multiLevelType w:val="hybridMultilevel"/>
    <w:tmpl w:val="5880B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A199A"/>
    <w:multiLevelType w:val="hybridMultilevel"/>
    <w:tmpl w:val="9952588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8FB368C"/>
    <w:multiLevelType w:val="hybridMultilevel"/>
    <w:tmpl w:val="AD64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271D68"/>
    <w:multiLevelType w:val="hybridMultilevel"/>
    <w:tmpl w:val="4D40FB90"/>
    <w:lvl w:ilvl="0" w:tplc="0780312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ACC8682">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8A30C660">
      <w:start w:val="1"/>
      <w:numFmt w:val="upperLetter"/>
      <w:lvlText w:val="%5)"/>
      <w:lvlJc w:val="left"/>
      <w:pPr>
        <w:ind w:left="3600" w:hanging="360"/>
      </w:pPr>
      <w:rPr>
        <w:rFonts w:ascii="Arial" w:eastAsia="Times New Roman" w:hAnsi="Arial" w:cs="Courier New"/>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4B6E68"/>
    <w:multiLevelType w:val="hybridMultilevel"/>
    <w:tmpl w:val="D6306A08"/>
    <w:lvl w:ilvl="0" w:tplc="0586433C">
      <w:start w:val="1"/>
      <w:numFmt w:val="bullet"/>
      <w:pStyle w:val="HSCBullet1"/>
      <w:lvlText w:val=""/>
      <w:lvlJc w:val="left"/>
      <w:pPr>
        <w:tabs>
          <w:tab w:val="num" w:pos="360"/>
        </w:tabs>
        <w:ind w:left="360"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7A202B"/>
    <w:multiLevelType w:val="multilevel"/>
    <w:tmpl w:val="4AF29884"/>
    <w:lvl w:ilvl="0">
      <w:start w:val="1"/>
      <w:numFmt w:val="upperLetter"/>
      <w:lvlText w:val="%1)"/>
      <w:lvlJc w:val="left"/>
      <w:pPr>
        <w:tabs>
          <w:tab w:val="num" w:pos="720"/>
        </w:tabs>
        <w:ind w:left="720" w:hanging="360"/>
      </w:pPr>
      <w:rPr>
        <w:rFonts w:hint="default"/>
        <w:b w:val="0"/>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ascii="Arial" w:hAnsi="Arial" w:hint="default"/>
        <w:b w:val="0"/>
        <w:i w:val="0"/>
        <w:sz w:val="16"/>
      </w:rPr>
    </w:lvl>
    <w:lvl w:ilvl="2">
      <w:start w:val="1"/>
      <w:numFmt w:val="lowerLetter"/>
      <w:lvlText w:val="%3)"/>
      <w:lvlJc w:val="left"/>
      <w:pPr>
        <w:tabs>
          <w:tab w:val="num" w:pos="1440"/>
        </w:tabs>
        <w:ind w:left="1440" w:hanging="360"/>
      </w:pPr>
      <w:rPr>
        <w:rFonts w:ascii="Arial" w:hAnsi="Arial" w:hint="default"/>
        <w:b w:val="0"/>
        <w:i w:val="0"/>
        <w:sz w:val="16"/>
      </w:rPr>
    </w:lvl>
    <w:lvl w:ilvl="3">
      <w:start w:val="1"/>
      <w:numFmt w:val="lowerRoman"/>
      <w:lvlText w:val="%4)"/>
      <w:lvlJc w:val="left"/>
      <w:pPr>
        <w:tabs>
          <w:tab w:val="num" w:pos="1800"/>
        </w:tabs>
        <w:ind w:left="1800" w:hanging="360"/>
      </w:pPr>
      <w:rPr>
        <w:rFonts w:ascii="Arial" w:hAnsi="Arial" w:hint="default"/>
        <w:b w:val="0"/>
        <w:i w:val="0"/>
        <w:sz w:val="16"/>
      </w:rPr>
    </w:lvl>
    <w:lvl w:ilvl="4">
      <w:start w:val="1"/>
      <w:numFmt w:val="lowerLetter"/>
      <w:lvlText w:val="(%5)"/>
      <w:lvlJc w:val="left"/>
      <w:pPr>
        <w:tabs>
          <w:tab w:val="num" w:pos="2160"/>
        </w:tabs>
        <w:ind w:left="2160" w:hanging="360"/>
      </w:pPr>
      <w:rPr>
        <w:rFonts w:ascii="Courier New" w:hAnsi="Courier New" w:hint="default"/>
        <w:b/>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23528AA"/>
    <w:multiLevelType w:val="hybridMultilevel"/>
    <w:tmpl w:val="8AE84C86"/>
    <w:lvl w:ilvl="0" w:tplc="0780312A">
      <w:start w:val="1"/>
      <w:numFmt w:val="upperLett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3EA8C08">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864F72"/>
    <w:multiLevelType w:val="multilevel"/>
    <w:tmpl w:val="38F8DF6E"/>
    <w:lvl w:ilvl="0">
      <w:start w:val="1"/>
      <w:numFmt w:val="upperRoman"/>
      <w:pStyle w:val="OutlineK"/>
      <w:lvlText w:val="%1."/>
      <w:lvlJc w:val="left"/>
      <w:pPr>
        <w:tabs>
          <w:tab w:val="num" w:pos="720"/>
        </w:tabs>
        <w:ind w:left="432" w:hanging="432"/>
      </w:pPr>
      <w:rPr>
        <w:rFonts w:hint="default"/>
        <w:b w:val="0"/>
        <w:i w:val="0"/>
        <w:sz w:val="24"/>
      </w:rPr>
    </w:lvl>
    <w:lvl w:ilvl="1">
      <w:start w:val="1"/>
      <w:numFmt w:val="upperLetter"/>
      <w:lvlText w:val="%2."/>
      <w:lvlJc w:val="left"/>
      <w:pPr>
        <w:tabs>
          <w:tab w:val="num" w:pos="864"/>
        </w:tabs>
        <w:ind w:left="864" w:hanging="432"/>
      </w:pPr>
      <w:rPr>
        <w:rFonts w:hint="default"/>
        <w:b w:val="0"/>
        <w:i w:val="0"/>
        <w:sz w:val="24"/>
      </w:rPr>
    </w:lvl>
    <w:lvl w:ilvl="2">
      <w:start w:val="1"/>
      <w:numFmt w:val="decimal"/>
      <w:lvlText w:val="%3."/>
      <w:lvlJc w:val="left"/>
      <w:pPr>
        <w:tabs>
          <w:tab w:val="num" w:pos="1296"/>
        </w:tabs>
        <w:ind w:left="1296" w:hanging="432"/>
      </w:pPr>
      <w:rPr>
        <w:rFonts w:hint="default"/>
      </w:rPr>
    </w:lvl>
    <w:lvl w:ilvl="3">
      <w:start w:val="1"/>
      <w:numFmt w:val="lowerLetter"/>
      <w:lvlText w:val="%4)"/>
      <w:lvlJc w:val="left"/>
      <w:pPr>
        <w:tabs>
          <w:tab w:val="num" w:pos="1728"/>
        </w:tabs>
        <w:ind w:left="1728" w:hanging="432"/>
      </w:pPr>
      <w:rPr>
        <w:rFonts w:hint="default"/>
      </w:rPr>
    </w:lvl>
    <w:lvl w:ilvl="4">
      <w:start w:val="1"/>
      <w:numFmt w:val="decimal"/>
      <w:lvlText w:val="(%5)"/>
      <w:lvlJc w:val="left"/>
      <w:pPr>
        <w:tabs>
          <w:tab w:val="num" w:pos="2160"/>
        </w:tabs>
        <w:ind w:left="2160" w:hanging="432"/>
      </w:pPr>
      <w:rPr>
        <w:rFonts w:hint="default"/>
      </w:rPr>
    </w:lvl>
    <w:lvl w:ilvl="5">
      <w:start w:val="1"/>
      <w:numFmt w:val="lowerLetter"/>
      <w:lvlText w:val="(%6)"/>
      <w:lvlJc w:val="left"/>
      <w:pPr>
        <w:tabs>
          <w:tab w:val="num" w:pos="3024"/>
        </w:tabs>
        <w:ind w:left="3024" w:hanging="432"/>
      </w:pPr>
      <w:rPr>
        <w:rFonts w:hint="default"/>
      </w:rPr>
    </w:lvl>
    <w:lvl w:ilvl="6">
      <w:start w:val="1"/>
      <w:numFmt w:val="lowerRoman"/>
      <w:lvlText w:val="(%7)"/>
      <w:lvlJc w:val="left"/>
      <w:pPr>
        <w:tabs>
          <w:tab w:val="num" w:pos="3744"/>
        </w:tabs>
        <w:ind w:left="3456" w:hanging="432"/>
      </w:pPr>
      <w:rPr>
        <w:rFonts w:hint="default"/>
      </w:rPr>
    </w:lvl>
    <w:lvl w:ilvl="7">
      <w:start w:val="1"/>
      <w:numFmt w:val="lowerLetter"/>
      <w:lvlText w:val="(%8)"/>
      <w:lvlJc w:val="left"/>
      <w:pPr>
        <w:tabs>
          <w:tab w:val="num" w:pos="3888"/>
        </w:tabs>
        <w:ind w:left="3888" w:hanging="432"/>
      </w:pPr>
      <w:rPr>
        <w:rFonts w:hint="default"/>
      </w:rPr>
    </w:lvl>
    <w:lvl w:ilvl="8">
      <w:start w:val="1"/>
      <w:numFmt w:val="lowerRoman"/>
      <w:lvlText w:val="(%9)"/>
      <w:lvlJc w:val="left"/>
      <w:pPr>
        <w:tabs>
          <w:tab w:val="num" w:pos="4968"/>
        </w:tabs>
        <w:ind w:left="4320" w:hanging="432"/>
      </w:pPr>
      <w:rPr>
        <w:rFonts w:hint="default"/>
      </w:rPr>
    </w:lvl>
  </w:abstractNum>
  <w:abstractNum w:abstractNumId="36" w15:restartNumberingAfterBreak="0">
    <w:nsid w:val="75E70257"/>
    <w:multiLevelType w:val="hybridMultilevel"/>
    <w:tmpl w:val="8CFAC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F64CA"/>
    <w:multiLevelType w:val="hybridMultilevel"/>
    <w:tmpl w:val="CCEE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0D1582"/>
    <w:multiLevelType w:val="hybridMultilevel"/>
    <w:tmpl w:val="6628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AC7CE9"/>
    <w:multiLevelType w:val="hybridMultilevel"/>
    <w:tmpl w:val="99C0C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853D40"/>
    <w:multiLevelType w:val="multilevel"/>
    <w:tmpl w:val="0409001D"/>
    <w:styleLink w:val="HSCOutlin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40"/>
  </w:num>
  <w:num w:numId="3">
    <w:abstractNumId w:val="0"/>
  </w:num>
  <w:num w:numId="4">
    <w:abstractNumId w:val="32"/>
  </w:num>
  <w:num w:numId="5">
    <w:abstractNumId w:val="12"/>
  </w:num>
  <w:num w:numId="6">
    <w:abstractNumId w:val="14"/>
  </w:num>
  <w:num w:numId="7">
    <w:abstractNumId w:val="35"/>
  </w:num>
  <w:num w:numId="8">
    <w:abstractNumId w:val="9"/>
  </w:num>
  <w:num w:numId="9">
    <w:abstractNumId w:val="20"/>
  </w:num>
  <w:num w:numId="10">
    <w:abstractNumId w:val="23"/>
  </w:num>
  <w:num w:numId="11">
    <w:abstractNumId w:val="7"/>
  </w:num>
  <w:num w:numId="12">
    <w:abstractNumId w:val="16"/>
  </w:num>
  <w:num w:numId="13">
    <w:abstractNumId w:val="25"/>
  </w:num>
  <w:num w:numId="14">
    <w:abstractNumId w:val="15"/>
  </w:num>
  <w:num w:numId="15">
    <w:abstractNumId w:val="3"/>
  </w:num>
  <w:num w:numId="16">
    <w:abstractNumId w:val="18"/>
  </w:num>
  <w:num w:numId="17">
    <w:abstractNumId w:val="30"/>
  </w:num>
  <w:num w:numId="18">
    <w:abstractNumId w:val="1"/>
  </w:num>
  <w:num w:numId="19">
    <w:abstractNumId w:val="31"/>
  </w:num>
  <w:num w:numId="20">
    <w:abstractNumId w:val="22"/>
  </w:num>
  <w:num w:numId="21">
    <w:abstractNumId w:val="29"/>
  </w:num>
  <w:num w:numId="22">
    <w:abstractNumId w:val="11"/>
  </w:num>
  <w:num w:numId="23">
    <w:abstractNumId w:val="38"/>
  </w:num>
  <w:num w:numId="24">
    <w:abstractNumId w:val="19"/>
  </w:num>
  <w:num w:numId="25">
    <w:abstractNumId w:val="4"/>
  </w:num>
  <w:num w:numId="26">
    <w:abstractNumId w:val="21"/>
  </w:num>
  <w:num w:numId="27">
    <w:abstractNumId w:val="6"/>
  </w:num>
  <w:num w:numId="28">
    <w:abstractNumId w:val="37"/>
  </w:num>
  <w:num w:numId="29">
    <w:abstractNumId w:val="13"/>
  </w:num>
  <w:num w:numId="30">
    <w:abstractNumId w:val="36"/>
  </w:num>
  <w:num w:numId="31">
    <w:abstractNumId w:val="17"/>
  </w:num>
  <w:num w:numId="32">
    <w:abstractNumId w:val="26"/>
  </w:num>
  <w:num w:numId="33">
    <w:abstractNumId w:val="10"/>
  </w:num>
  <w:num w:numId="34">
    <w:abstractNumId w:val="2"/>
  </w:num>
  <w:num w:numId="35">
    <w:abstractNumId w:val="27"/>
  </w:num>
  <w:num w:numId="36">
    <w:abstractNumId w:val="39"/>
  </w:num>
  <w:num w:numId="37">
    <w:abstractNumId w:val="28"/>
  </w:num>
  <w:num w:numId="38">
    <w:abstractNumId w:val="33"/>
  </w:num>
  <w:num w:numId="39">
    <w:abstractNumId w:val="24"/>
  </w:num>
  <w:num w:numId="40">
    <w:abstractNumId w:val="34"/>
  </w:num>
  <w:num w:numId="4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displayBackgroundShape/>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47204"/>
    <w:rsid w:val="000071D4"/>
    <w:rsid w:val="000114D4"/>
    <w:rsid w:val="000143CC"/>
    <w:rsid w:val="00032B92"/>
    <w:rsid w:val="00034DA2"/>
    <w:rsid w:val="00036699"/>
    <w:rsid w:val="000560AD"/>
    <w:rsid w:val="00062D99"/>
    <w:rsid w:val="00085C09"/>
    <w:rsid w:val="00087363"/>
    <w:rsid w:val="000A546F"/>
    <w:rsid w:val="000D5179"/>
    <w:rsid w:val="000E00FF"/>
    <w:rsid w:val="000E4EE6"/>
    <w:rsid w:val="000E5114"/>
    <w:rsid w:val="000F681B"/>
    <w:rsid w:val="00105E4F"/>
    <w:rsid w:val="00112E35"/>
    <w:rsid w:val="00122A5E"/>
    <w:rsid w:val="00125B69"/>
    <w:rsid w:val="001268F9"/>
    <w:rsid w:val="00127706"/>
    <w:rsid w:val="00135CF3"/>
    <w:rsid w:val="00145AF5"/>
    <w:rsid w:val="00146B0B"/>
    <w:rsid w:val="00161173"/>
    <w:rsid w:val="00174B84"/>
    <w:rsid w:val="001B30E7"/>
    <w:rsid w:val="001C1AC2"/>
    <w:rsid w:val="001D7B29"/>
    <w:rsid w:val="001E0C1A"/>
    <w:rsid w:val="001E6492"/>
    <w:rsid w:val="001F2924"/>
    <w:rsid w:val="001F3D7D"/>
    <w:rsid w:val="0020031F"/>
    <w:rsid w:val="002161B0"/>
    <w:rsid w:val="00221598"/>
    <w:rsid w:val="00233FAF"/>
    <w:rsid w:val="00234304"/>
    <w:rsid w:val="00241DFF"/>
    <w:rsid w:val="00242B6C"/>
    <w:rsid w:val="002567C3"/>
    <w:rsid w:val="00257633"/>
    <w:rsid w:val="00267E30"/>
    <w:rsid w:val="00290648"/>
    <w:rsid w:val="0029293B"/>
    <w:rsid w:val="002949D9"/>
    <w:rsid w:val="002C2568"/>
    <w:rsid w:val="002C7FB2"/>
    <w:rsid w:val="002E7B3E"/>
    <w:rsid w:val="002F37E9"/>
    <w:rsid w:val="002F4236"/>
    <w:rsid w:val="00313C24"/>
    <w:rsid w:val="003243F0"/>
    <w:rsid w:val="0036226A"/>
    <w:rsid w:val="00362566"/>
    <w:rsid w:val="00363B69"/>
    <w:rsid w:val="0037388F"/>
    <w:rsid w:val="003843C6"/>
    <w:rsid w:val="00391021"/>
    <w:rsid w:val="003A1B72"/>
    <w:rsid w:val="003B3891"/>
    <w:rsid w:val="003B473D"/>
    <w:rsid w:val="003D0C00"/>
    <w:rsid w:val="003D0F65"/>
    <w:rsid w:val="003E2BE9"/>
    <w:rsid w:val="003F4EAA"/>
    <w:rsid w:val="004149C6"/>
    <w:rsid w:val="00424A46"/>
    <w:rsid w:val="00434DE0"/>
    <w:rsid w:val="00441A01"/>
    <w:rsid w:val="004C739A"/>
    <w:rsid w:val="004D5309"/>
    <w:rsid w:val="004E4BCC"/>
    <w:rsid w:val="004F6524"/>
    <w:rsid w:val="00506107"/>
    <w:rsid w:val="00522960"/>
    <w:rsid w:val="0053244B"/>
    <w:rsid w:val="005359C7"/>
    <w:rsid w:val="00547204"/>
    <w:rsid w:val="0056337E"/>
    <w:rsid w:val="00577175"/>
    <w:rsid w:val="005912E3"/>
    <w:rsid w:val="00597280"/>
    <w:rsid w:val="005979C1"/>
    <w:rsid w:val="005A1767"/>
    <w:rsid w:val="005A511C"/>
    <w:rsid w:val="005B3A2F"/>
    <w:rsid w:val="005B71A4"/>
    <w:rsid w:val="005D09C8"/>
    <w:rsid w:val="005F2AED"/>
    <w:rsid w:val="005F36D7"/>
    <w:rsid w:val="006157B2"/>
    <w:rsid w:val="0065403C"/>
    <w:rsid w:val="00692EA7"/>
    <w:rsid w:val="006A5420"/>
    <w:rsid w:val="006C453D"/>
    <w:rsid w:val="006D16FC"/>
    <w:rsid w:val="00703624"/>
    <w:rsid w:val="00704160"/>
    <w:rsid w:val="007233FA"/>
    <w:rsid w:val="00735A34"/>
    <w:rsid w:val="0074542B"/>
    <w:rsid w:val="00752E2C"/>
    <w:rsid w:val="0075569C"/>
    <w:rsid w:val="0077037A"/>
    <w:rsid w:val="007813E0"/>
    <w:rsid w:val="0078755C"/>
    <w:rsid w:val="00795889"/>
    <w:rsid w:val="00796202"/>
    <w:rsid w:val="007B0B93"/>
    <w:rsid w:val="007C2859"/>
    <w:rsid w:val="007C566C"/>
    <w:rsid w:val="007D190E"/>
    <w:rsid w:val="007E7E00"/>
    <w:rsid w:val="007F6EC5"/>
    <w:rsid w:val="00803C6B"/>
    <w:rsid w:val="0084178D"/>
    <w:rsid w:val="00841BF9"/>
    <w:rsid w:val="00844609"/>
    <w:rsid w:val="00845180"/>
    <w:rsid w:val="00845277"/>
    <w:rsid w:val="008746C3"/>
    <w:rsid w:val="008A0C70"/>
    <w:rsid w:val="008B1A27"/>
    <w:rsid w:val="008B4CCB"/>
    <w:rsid w:val="008F20B5"/>
    <w:rsid w:val="0091072E"/>
    <w:rsid w:val="00927ADC"/>
    <w:rsid w:val="00936052"/>
    <w:rsid w:val="00941AE1"/>
    <w:rsid w:val="009532AE"/>
    <w:rsid w:val="0095799D"/>
    <w:rsid w:val="00960130"/>
    <w:rsid w:val="00966875"/>
    <w:rsid w:val="0096798F"/>
    <w:rsid w:val="009723BD"/>
    <w:rsid w:val="00976107"/>
    <w:rsid w:val="00983F76"/>
    <w:rsid w:val="00985891"/>
    <w:rsid w:val="00994D5A"/>
    <w:rsid w:val="00994F06"/>
    <w:rsid w:val="009B4C2A"/>
    <w:rsid w:val="009D1C62"/>
    <w:rsid w:val="009D30B2"/>
    <w:rsid w:val="009E4892"/>
    <w:rsid w:val="009F04B1"/>
    <w:rsid w:val="009F2B34"/>
    <w:rsid w:val="009F7229"/>
    <w:rsid w:val="00A00E8E"/>
    <w:rsid w:val="00A06407"/>
    <w:rsid w:val="00A45839"/>
    <w:rsid w:val="00A73C21"/>
    <w:rsid w:val="00AA2C21"/>
    <w:rsid w:val="00AE2BF8"/>
    <w:rsid w:val="00AE6680"/>
    <w:rsid w:val="00AF1D55"/>
    <w:rsid w:val="00B26A1F"/>
    <w:rsid w:val="00B41A58"/>
    <w:rsid w:val="00B45AEF"/>
    <w:rsid w:val="00B5657E"/>
    <w:rsid w:val="00B571A3"/>
    <w:rsid w:val="00B72AEF"/>
    <w:rsid w:val="00B82B0C"/>
    <w:rsid w:val="00B944BC"/>
    <w:rsid w:val="00BA435B"/>
    <w:rsid w:val="00BB14B5"/>
    <w:rsid w:val="00BB242A"/>
    <w:rsid w:val="00BB5801"/>
    <w:rsid w:val="00BD2578"/>
    <w:rsid w:val="00BF2C88"/>
    <w:rsid w:val="00BF2ECB"/>
    <w:rsid w:val="00C033F5"/>
    <w:rsid w:val="00C20B11"/>
    <w:rsid w:val="00C2263B"/>
    <w:rsid w:val="00C241EE"/>
    <w:rsid w:val="00C26405"/>
    <w:rsid w:val="00C366BD"/>
    <w:rsid w:val="00C509B8"/>
    <w:rsid w:val="00C51C06"/>
    <w:rsid w:val="00C81805"/>
    <w:rsid w:val="00C913F9"/>
    <w:rsid w:val="00C92D56"/>
    <w:rsid w:val="00C937E9"/>
    <w:rsid w:val="00CA0F79"/>
    <w:rsid w:val="00CB0266"/>
    <w:rsid w:val="00CB5F2D"/>
    <w:rsid w:val="00CD6660"/>
    <w:rsid w:val="00CD746B"/>
    <w:rsid w:val="00CD7906"/>
    <w:rsid w:val="00CF10DE"/>
    <w:rsid w:val="00CF3934"/>
    <w:rsid w:val="00D11FEE"/>
    <w:rsid w:val="00D34794"/>
    <w:rsid w:val="00D77743"/>
    <w:rsid w:val="00D941C7"/>
    <w:rsid w:val="00DC29A3"/>
    <w:rsid w:val="00DC4D21"/>
    <w:rsid w:val="00DD42D1"/>
    <w:rsid w:val="00DD7ED0"/>
    <w:rsid w:val="00E00D14"/>
    <w:rsid w:val="00E20775"/>
    <w:rsid w:val="00E25B1C"/>
    <w:rsid w:val="00E37246"/>
    <w:rsid w:val="00E50D80"/>
    <w:rsid w:val="00E5194F"/>
    <w:rsid w:val="00E774C6"/>
    <w:rsid w:val="00E82B61"/>
    <w:rsid w:val="00E87741"/>
    <w:rsid w:val="00E927F8"/>
    <w:rsid w:val="00EB3E71"/>
    <w:rsid w:val="00EC09E1"/>
    <w:rsid w:val="00EC3B5C"/>
    <w:rsid w:val="00EE19D1"/>
    <w:rsid w:val="00EE236D"/>
    <w:rsid w:val="00F41D82"/>
    <w:rsid w:val="00F71CB8"/>
    <w:rsid w:val="00F82445"/>
    <w:rsid w:val="00F9525B"/>
    <w:rsid w:val="00F952D0"/>
    <w:rsid w:val="00F95C19"/>
    <w:rsid w:val="00FB0CFD"/>
    <w:rsid w:val="00FD0D24"/>
    <w:rsid w:val="00FD0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E8FABD"/>
  <w15:docId w15:val="{E194FE67-A205-417D-A81E-DBCAC195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892"/>
    <w:pPr>
      <w:suppressAutoHyphens/>
    </w:pPr>
    <w:rPr>
      <w:rFonts w:ascii="Calibri" w:hAnsi="Calibri"/>
      <w:sz w:val="24"/>
      <w:szCs w:val="24"/>
    </w:rPr>
  </w:style>
  <w:style w:type="paragraph" w:styleId="Heading1">
    <w:name w:val="heading 1"/>
    <w:basedOn w:val="HSCNormal"/>
    <w:next w:val="HSCNormal"/>
    <w:link w:val="Heading1Char"/>
    <w:qFormat/>
    <w:locked/>
    <w:rsid w:val="00B5657E"/>
    <w:pPr>
      <w:keepNext/>
      <w:keepLines/>
      <w:spacing w:after="100"/>
      <w:contextualSpacing/>
      <w:outlineLvl w:val="0"/>
    </w:pPr>
    <w:rPr>
      <w:b/>
    </w:rPr>
  </w:style>
  <w:style w:type="paragraph" w:styleId="Heading2">
    <w:name w:val="heading 2"/>
    <w:basedOn w:val="Normal"/>
    <w:next w:val="Normal"/>
    <w:link w:val="Heading2Char"/>
    <w:qFormat/>
    <w:locked/>
    <w:rsid w:val="00C20B11"/>
    <w:pPr>
      <w:keepNext/>
      <w:ind w:left="450" w:right="450"/>
      <w:outlineLvl w:val="1"/>
    </w:pPr>
    <w:rPr>
      <w:rFonts w:ascii="LinePrinter" w:hAnsi="LinePrinter"/>
      <w:szCs w:val="20"/>
    </w:rPr>
  </w:style>
  <w:style w:type="paragraph" w:styleId="Heading3">
    <w:name w:val="heading 3"/>
    <w:basedOn w:val="Normal"/>
    <w:next w:val="Normal"/>
    <w:link w:val="Heading3Char"/>
    <w:qFormat/>
    <w:locked/>
    <w:rsid w:val="00C20B11"/>
    <w:pPr>
      <w:keepNext/>
      <w:tabs>
        <w:tab w:val="num" w:pos="1080"/>
      </w:tabs>
      <w:outlineLvl w:val="2"/>
    </w:pPr>
    <w:rPr>
      <w:rFonts w:ascii="LinePrinter" w:hAnsi="LinePrinter"/>
      <w:b/>
      <w:szCs w:val="20"/>
    </w:rPr>
  </w:style>
  <w:style w:type="paragraph" w:styleId="Heading4">
    <w:name w:val="heading 4"/>
    <w:basedOn w:val="Normal"/>
    <w:next w:val="Normal"/>
    <w:link w:val="Heading4Char"/>
    <w:qFormat/>
    <w:locked/>
    <w:rsid w:val="00C20B11"/>
    <w:pPr>
      <w:keepNext/>
      <w:numPr>
        <w:ilvl w:val="3"/>
        <w:numId w:val="3"/>
      </w:numPr>
      <w:spacing w:before="240" w:after="60"/>
      <w:outlineLvl w:val="3"/>
    </w:pPr>
    <w:rPr>
      <w:b/>
      <w:szCs w:val="20"/>
    </w:rPr>
  </w:style>
  <w:style w:type="paragraph" w:styleId="Heading5">
    <w:name w:val="heading 5"/>
    <w:basedOn w:val="Normal"/>
    <w:next w:val="Normal"/>
    <w:link w:val="Heading5Char"/>
    <w:qFormat/>
    <w:locked/>
    <w:rsid w:val="00C20B11"/>
    <w:pPr>
      <w:numPr>
        <w:ilvl w:val="4"/>
        <w:numId w:val="3"/>
      </w:numPr>
      <w:spacing w:before="240" w:after="60"/>
      <w:outlineLvl w:val="4"/>
    </w:pPr>
    <w:rPr>
      <w:sz w:val="22"/>
      <w:szCs w:val="20"/>
    </w:rPr>
  </w:style>
  <w:style w:type="paragraph" w:styleId="Heading6">
    <w:name w:val="heading 6"/>
    <w:basedOn w:val="Normal"/>
    <w:next w:val="Normal"/>
    <w:link w:val="Heading6Char"/>
    <w:qFormat/>
    <w:locked/>
    <w:rsid w:val="00C20B11"/>
    <w:pPr>
      <w:numPr>
        <w:ilvl w:val="5"/>
        <w:numId w:val="3"/>
      </w:numPr>
      <w:spacing w:before="240" w:after="60"/>
      <w:outlineLvl w:val="5"/>
    </w:pPr>
    <w:rPr>
      <w:i/>
      <w:sz w:val="22"/>
      <w:szCs w:val="20"/>
    </w:rPr>
  </w:style>
  <w:style w:type="paragraph" w:styleId="Heading7">
    <w:name w:val="heading 7"/>
    <w:basedOn w:val="Normal"/>
    <w:next w:val="Normal"/>
    <w:link w:val="Heading7Char"/>
    <w:qFormat/>
    <w:locked/>
    <w:rsid w:val="00C20B11"/>
    <w:pPr>
      <w:numPr>
        <w:ilvl w:val="6"/>
        <w:numId w:val="3"/>
      </w:numPr>
      <w:spacing w:before="240" w:after="60"/>
      <w:outlineLvl w:val="6"/>
    </w:pPr>
    <w:rPr>
      <w:sz w:val="20"/>
      <w:szCs w:val="20"/>
    </w:rPr>
  </w:style>
  <w:style w:type="paragraph" w:styleId="Heading8">
    <w:name w:val="heading 8"/>
    <w:basedOn w:val="Normal"/>
    <w:next w:val="Normal"/>
    <w:link w:val="Heading8Char"/>
    <w:qFormat/>
    <w:locked/>
    <w:rsid w:val="00C20B11"/>
    <w:pPr>
      <w:numPr>
        <w:ilvl w:val="7"/>
        <w:numId w:val="3"/>
      </w:numPr>
      <w:spacing w:before="240" w:after="60"/>
      <w:outlineLvl w:val="7"/>
    </w:pPr>
    <w:rPr>
      <w:i/>
      <w:sz w:val="20"/>
      <w:szCs w:val="20"/>
    </w:rPr>
  </w:style>
  <w:style w:type="paragraph" w:styleId="Heading9">
    <w:name w:val="heading 9"/>
    <w:basedOn w:val="Normal"/>
    <w:next w:val="Normal"/>
    <w:link w:val="Heading9Char"/>
    <w:qFormat/>
    <w:locked/>
    <w:rsid w:val="00C20B11"/>
    <w:pPr>
      <w:numPr>
        <w:ilvl w:val="8"/>
        <w:numId w:val="3"/>
      </w:numPr>
      <w:spacing w:before="240" w:after="60"/>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9E4892"/>
    <w:pPr>
      <w:autoSpaceDE w:val="0"/>
      <w:autoSpaceDN w:val="0"/>
      <w:adjustRightInd w:val="0"/>
    </w:pPr>
    <w:rPr>
      <w:rFonts w:cs="Helvetica LT Std"/>
      <w:color w:val="000000"/>
    </w:rPr>
  </w:style>
  <w:style w:type="paragraph" w:styleId="Header">
    <w:name w:val="header"/>
    <w:basedOn w:val="Normal"/>
    <w:link w:val="HeaderChar"/>
    <w:uiPriority w:val="99"/>
    <w:rsid w:val="00C20B11"/>
    <w:pPr>
      <w:tabs>
        <w:tab w:val="center" w:pos="4320"/>
        <w:tab w:val="right" w:pos="8640"/>
      </w:tabs>
    </w:pPr>
  </w:style>
  <w:style w:type="character" w:customStyle="1" w:styleId="HeaderChar">
    <w:name w:val="Header Char"/>
    <w:basedOn w:val="DefaultParagraphFont"/>
    <w:link w:val="Header"/>
    <w:uiPriority w:val="99"/>
    <w:locked/>
    <w:rsid w:val="00062D99"/>
    <w:rPr>
      <w:rFonts w:ascii="Arial" w:hAnsi="Arial"/>
      <w:sz w:val="16"/>
      <w:szCs w:val="24"/>
    </w:rPr>
  </w:style>
  <w:style w:type="paragraph" w:styleId="Footer">
    <w:name w:val="footer"/>
    <w:basedOn w:val="Normal"/>
    <w:link w:val="FooterChar"/>
    <w:uiPriority w:val="99"/>
    <w:rsid w:val="00C20B11"/>
    <w:pPr>
      <w:tabs>
        <w:tab w:val="center" w:pos="4320"/>
        <w:tab w:val="right" w:pos="8640"/>
      </w:tabs>
    </w:pPr>
    <w:rPr>
      <w:rFonts w:ascii="CG Times (WN)" w:hAnsi="CG Times (WN)"/>
      <w:szCs w:val="20"/>
    </w:rPr>
  </w:style>
  <w:style w:type="character" w:customStyle="1" w:styleId="FooterChar">
    <w:name w:val="Footer Char"/>
    <w:basedOn w:val="DefaultParagraphFont"/>
    <w:link w:val="Footer"/>
    <w:uiPriority w:val="99"/>
    <w:locked/>
    <w:rsid w:val="006C453D"/>
    <w:rPr>
      <w:rFonts w:ascii="CG Times (WN)" w:hAnsi="CG Times (WN)"/>
      <w:sz w:val="16"/>
      <w:szCs w:val="20"/>
    </w:rPr>
  </w:style>
  <w:style w:type="character" w:styleId="PageNumber">
    <w:name w:val="page number"/>
    <w:basedOn w:val="DefaultParagraphFont"/>
    <w:rsid w:val="00C20B11"/>
  </w:style>
  <w:style w:type="paragraph" w:styleId="ListParagraph">
    <w:name w:val="List Paragraph"/>
    <w:basedOn w:val="Normal"/>
    <w:uiPriority w:val="1"/>
    <w:qFormat/>
    <w:rsid w:val="00B5657E"/>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rsid w:val="00C20B11"/>
    <w:rPr>
      <w:rFonts w:ascii="Tahoma" w:hAnsi="Tahoma" w:cs="Tahoma"/>
      <w:szCs w:val="16"/>
    </w:rPr>
  </w:style>
  <w:style w:type="character" w:customStyle="1" w:styleId="BalloonTextChar">
    <w:name w:val="Balloon Text Char"/>
    <w:basedOn w:val="DefaultParagraphFont"/>
    <w:link w:val="BalloonText"/>
    <w:uiPriority w:val="99"/>
    <w:locked/>
    <w:rsid w:val="006C453D"/>
    <w:rPr>
      <w:rFonts w:ascii="Tahoma" w:hAnsi="Tahoma" w:cs="Tahoma"/>
      <w:sz w:val="16"/>
      <w:szCs w:val="16"/>
    </w:rPr>
  </w:style>
  <w:style w:type="paragraph" w:customStyle="1" w:styleId="HSCHangingLCT">
    <w:name w:val="HSC Hanging LCT"/>
    <w:basedOn w:val="HSCNormal"/>
    <w:qFormat/>
    <w:rsid w:val="00B5657E"/>
    <w:pPr>
      <w:keepLines/>
      <w:tabs>
        <w:tab w:val="right" w:pos="1008"/>
        <w:tab w:val="left" w:pos="1224"/>
      </w:tabs>
      <w:ind w:left="1224" w:hanging="1224"/>
    </w:pPr>
  </w:style>
  <w:style w:type="paragraph" w:customStyle="1" w:styleId="HSCCodingSpec">
    <w:name w:val="HSC Coding Spec"/>
    <w:basedOn w:val="HSCNormal"/>
    <w:qFormat/>
    <w:rsid w:val="00B5657E"/>
    <w:pPr>
      <w:ind w:left="1224"/>
    </w:pPr>
  </w:style>
  <w:style w:type="paragraph" w:customStyle="1" w:styleId="HSCNormal">
    <w:name w:val="HSC Normal"/>
    <w:link w:val="HSCNormalChar"/>
    <w:qFormat/>
    <w:rsid w:val="009E4892"/>
    <w:pPr>
      <w:suppressAutoHyphens/>
    </w:pPr>
    <w:rPr>
      <w:rFonts w:ascii="Calibri" w:hAnsi="Calibri" w:cs="Courier New"/>
      <w:sz w:val="24"/>
      <w:szCs w:val="24"/>
    </w:rPr>
  </w:style>
  <w:style w:type="character" w:customStyle="1" w:styleId="HSCNormalChar">
    <w:name w:val="HSC Normal Char"/>
    <w:basedOn w:val="DefaultParagraphFont"/>
    <w:link w:val="HSCNormal"/>
    <w:rsid w:val="009E4892"/>
    <w:rPr>
      <w:rFonts w:ascii="Calibri" w:hAnsi="Calibri" w:cs="Courier New"/>
      <w:sz w:val="24"/>
      <w:szCs w:val="24"/>
    </w:rPr>
  </w:style>
  <w:style w:type="paragraph" w:customStyle="1" w:styleId="HSCBullet1">
    <w:name w:val="HSC Bullet1"/>
    <w:basedOn w:val="HSCNormal"/>
    <w:qFormat/>
    <w:rsid w:val="00B5657E"/>
    <w:pPr>
      <w:numPr>
        <w:numId w:val="4"/>
      </w:numPr>
    </w:pPr>
    <w:rPr>
      <w:bCs/>
    </w:rPr>
  </w:style>
  <w:style w:type="paragraph" w:customStyle="1" w:styleId="HSCBullet2">
    <w:name w:val="HSC Bullet2"/>
    <w:basedOn w:val="HSCBullet1"/>
    <w:rsid w:val="00B5657E"/>
    <w:pPr>
      <w:numPr>
        <w:numId w:val="5"/>
      </w:numPr>
    </w:pPr>
  </w:style>
  <w:style w:type="paragraph" w:customStyle="1" w:styleId="HSCBullet3">
    <w:name w:val="HSC Bullet3"/>
    <w:basedOn w:val="HSCBullet1"/>
    <w:rsid w:val="00B5657E"/>
    <w:pPr>
      <w:numPr>
        <w:ilvl w:val="2"/>
        <w:numId w:val="6"/>
      </w:numPr>
    </w:pPr>
  </w:style>
  <w:style w:type="paragraph" w:customStyle="1" w:styleId="HSCFixed">
    <w:name w:val="HSC Fixed"/>
    <w:basedOn w:val="HSCNormal"/>
    <w:qFormat/>
    <w:rsid w:val="00B5657E"/>
    <w:pPr>
      <w:spacing w:line="160" w:lineRule="exact"/>
    </w:pPr>
    <w:rPr>
      <w:rFonts w:ascii="Courier New" w:hAnsi="Courier New"/>
    </w:rPr>
  </w:style>
  <w:style w:type="paragraph" w:customStyle="1" w:styleId="HSCFooter">
    <w:name w:val="HSC Footer"/>
    <w:basedOn w:val="HSCNormal"/>
    <w:qFormat/>
    <w:rsid w:val="00B5657E"/>
    <w:pPr>
      <w:tabs>
        <w:tab w:val="right" w:pos="9360"/>
      </w:tabs>
    </w:pPr>
    <w:rPr>
      <w:rFonts w:cs="Arial"/>
      <w:i/>
      <w:sz w:val="18"/>
    </w:rPr>
  </w:style>
  <w:style w:type="paragraph" w:customStyle="1" w:styleId="HSCFundingLine">
    <w:name w:val="HSC Funding Line"/>
    <w:basedOn w:val="HSCNormal"/>
    <w:next w:val="HSCNormal"/>
    <w:qFormat/>
    <w:rsid w:val="00B5657E"/>
    <w:pPr>
      <w:keepLines/>
      <w:pBdr>
        <w:top w:val="single" w:sz="4" w:space="1" w:color="auto"/>
      </w:pBdr>
      <w:spacing w:after="320"/>
    </w:pPr>
  </w:style>
  <w:style w:type="paragraph" w:customStyle="1" w:styleId="HSCIndent1">
    <w:name w:val="HSC Indent1"/>
    <w:basedOn w:val="HSCNormal"/>
    <w:link w:val="HSCIndent1Char"/>
    <w:qFormat/>
    <w:rsid w:val="00B5657E"/>
    <w:pPr>
      <w:ind w:left="360"/>
    </w:pPr>
    <w:rPr>
      <w:bCs/>
      <w:szCs w:val="20"/>
    </w:rPr>
  </w:style>
  <w:style w:type="character" w:customStyle="1" w:styleId="HSCIndent1Char">
    <w:name w:val="HSC Indent1 Char"/>
    <w:basedOn w:val="HSCNormalChar"/>
    <w:link w:val="HSCIndent1"/>
    <w:rsid w:val="00B5657E"/>
    <w:rPr>
      <w:rFonts w:ascii="Arial" w:hAnsi="Arial" w:cs="Courier New"/>
      <w:bCs/>
      <w:sz w:val="16"/>
      <w:szCs w:val="20"/>
    </w:rPr>
  </w:style>
  <w:style w:type="paragraph" w:customStyle="1" w:styleId="HSCGLLineList">
    <w:name w:val="HSC GL LineList"/>
    <w:basedOn w:val="HSCIndent1"/>
    <w:next w:val="HSCNormal"/>
    <w:qFormat/>
    <w:rsid w:val="00B5657E"/>
    <w:pPr>
      <w:keepNext/>
      <w:keepLines/>
      <w:spacing w:after="100"/>
    </w:pPr>
    <w:rPr>
      <w:rFonts w:cs="Times New Roman"/>
      <w:i/>
    </w:rPr>
  </w:style>
  <w:style w:type="paragraph" w:customStyle="1" w:styleId="HSCHanging">
    <w:name w:val="HSC Hanging"/>
    <w:basedOn w:val="HSCNormal"/>
    <w:next w:val="HSCNormal"/>
    <w:qFormat/>
    <w:rsid w:val="00B5657E"/>
    <w:pPr>
      <w:ind w:left="432" w:hanging="432"/>
      <w:jc w:val="both"/>
    </w:pPr>
  </w:style>
  <w:style w:type="paragraph" w:customStyle="1" w:styleId="HSCHangingFootnote">
    <w:name w:val="HSC Hanging Footnote"/>
    <w:basedOn w:val="HSCHanging"/>
    <w:qFormat/>
    <w:rsid w:val="00B5657E"/>
    <w:pPr>
      <w:ind w:left="180" w:hanging="180"/>
    </w:pPr>
  </w:style>
  <w:style w:type="paragraph" w:customStyle="1" w:styleId="HSCIndent2">
    <w:name w:val="HSC Indent2"/>
    <w:basedOn w:val="HSCIndent1"/>
    <w:link w:val="HSCIndent2Char"/>
    <w:rsid w:val="00B5657E"/>
    <w:pPr>
      <w:ind w:left="720"/>
    </w:pPr>
    <w:rPr>
      <w:bCs w:val="0"/>
    </w:rPr>
  </w:style>
  <w:style w:type="character" w:customStyle="1" w:styleId="HSCIndent2Char">
    <w:name w:val="HSC Indent2 Char"/>
    <w:basedOn w:val="HSCIndent1Char"/>
    <w:link w:val="HSCIndent2"/>
    <w:rsid w:val="00B5657E"/>
    <w:rPr>
      <w:rFonts w:ascii="Arial" w:hAnsi="Arial" w:cs="Courier New"/>
      <w:bCs w:val="0"/>
      <w:sz w:val="16"/>
      <w:szCs w:val="20"/>
    </w:rPr>
  </w:style>
  <w:style w:type="paragraph" w:customStyle="1" w:styleId="HSCIndent3">
    <w:name w:val="HSC Indent3"/>
    <w:basedOn w:val="HSCIndent2"/>
    <w:link w:val="HSCIndent3Char"/>
    <w:autoRedefine/>
    <w:rsid w:val="00B5657E"/>
    <w:pPr>
      <w:ind w:left="1080"/>
    </w:pPr>
    <w:rPr>
      <w:bCs/>
    </w:rPr>
  </w:style>
  <w:style w:type="character" w:customStyle="1" w:styleId="HSCIndent3Char">
    <w:name w:val="HSC Indent3 Char"/>
    <w:basedOn w:val="HSCIndent2Char"/>
    <w:link w:val="HSCIndent3"/>
    <w:rsid w:val="00B5657E"/>
    <w:rPr>
      <w:rFonts w:ascii="Arial" w:hAnsi="Arial" w:cs="Courier New"/>
      <w:bCs/>
      <w:sz w:val="16"/>
      <w:szCs w:val="20"/>
    </w:rPr>
  </w:style>
  <w:style w:type="paragraph" w:customStyle="1" w:styleId="HSCIndent4">
    <w:name w:val="HSC Indent4"/>
    <w:basedOn w:val="HSCIndent3"/>
    <w:autoRedefine/>
    <w:rsid w:val="00B5657E"/>
    <w:pPr>
      <w:ind w:left="1440"/>
    </w:pPr>
    <w:rPr>
      <w:rFonts w:cs="Times New Roman"/>
      <w:bCs w:val="0"/>
    </w:rPr>
  </w:style>
  <w:style w:type="paragraph" w:customStyle="1" w:styleId="HSCLineNumber">
    <w:name w:val="HSC Line Number"/>
    <w:basedOn w:val="HSCNormal"/>
    <w:qFormat/>
    <w:rsid w:val="00B5657E"/>
    <w:rPr>
      <w:i/>
    </w:rPr>
  </w:style>
  <w:style w:type="paragraph" w:customStyle="1" w:styleId="HSCNonPrinting">
    <w:name w:val="HSC NonPrinting"/>
    <w:basedOn w:val="HSCNormal"/>
    <w:qFormat/>
    <w:rsid w:val="00B5657E"/>
    <w:pPr>
      <w:tabs>
        <w:tab w:val="left" w:pos="0"/>
      </w:tabs>
    </w:pPr>
    <w:rPr>
      <w:vanish/>
      <w:color w:val="FF0000"/>
      <w:sz w:val="52"/>
    </w:rPr>
  </w:style>
  <w:style w:type="paragraph" w:customStyle="1" w:styleId="HSCOL1">
    <w:name w:val="HSC OL1"/>
    <w:basedOn w:val="HSCNormal"/>
    <w:link w:val="HSCOL1CharChar"/>
    <w:qFormat/>
    <w:rsid w:val="00B5657E"/>
  </w:style>
  <w:style w:type="character" w:customStyle="1" w:styleId="HSCOL1CharChar">
    <w:name w:val="HSC OL1 Char Char"/>
    <w:basedOn w:val="DefaultParagraphFont"/>
    <w:link w:val="HSCOL1"/>
    <w:rsid w:val="00B5657E"/>
    <w:rPr>
      <w:rFonts w:ascii="Arial" w:hAnsi="Arial" w:cs="Courier New"/>
      <w:sz w:val="16"/>
      <w:szCs w:val="24"/>
    </w:rPr>
  </w:style>
  <w:style w:type="paragraph" w:customStyle="1" w:styleId="HSCOL2">
    <w:name w:val="HSC OL2"/>
    <w:basedOn w:val="HSCOL1"/>
    <w:link w:val="HSCOL2Char"/>
    <w:rsid w:val="00B5657E"/>
    <w:pPr>
      <w:numPr>
        <w:ilvl w:val="1"/>
      </w:numPr>
    </w:pPr>
  </w:style>
  <w:style w:type="character" w:customStyle="1" w:styleId="HSCOL2Char">
    <w:name w:val="HSC OL2 Char"/>
    <w:basedOn w:val="HSCOL1CharChar"/>
    <w:link w:val="HSCOL2"/>
    <w:rsid w:val="00B5657E"/>
    <w:rPr>
      <w:rFonts w:ascii="Arial" w:hAnsi="Arial" w:cs="Courier New"/>
      <w:sz w:val="16"/>
      <w:szCs w:val="24"/>
    </w:rPr>
  </w:style>
  <w:style w:type="paragraph" w:customStyle="1" w:styleId="HSCOL3">
    <w:name w:val="HSC OL3"/>
    <w:basedOn w:val="HSCOL2"/>
    <w:link w:val="HSCOL3Char"/>
    <w:rsid w:val="00B5657E"/>
    <w:pPr>
      <w:numPr>
        <w:ilvl w:val="2"/>
      </w:numPr>
    </w:pPr>
  </w:style>
  <w:style w:type="character" w:customStyle="1" w:styleId="HSCOL3Char">
    <w:name w:val="HSC OL3 Char"/>
    <w:basedOn w:val="HSCOL2Char"/>
    <w:link w:val="HSCOL3"/>
    <w:rsid w:val="00B5657E"/>
    <w:rPr>
      <w:rFonts w:ascii="Arial" w:hAnsi="Arial" w:cs="Courier New"/>
      <w:sz w:val="16"/>
      <w:szCs w:val="24"/>
    </w:rPr>
  </w:style>
  <w:style w:type="paragraph" w:customStyle="1" w:styleId="HSCOL4">
    <w:name w:val="HSC OL4"/>
    <w:basedOn w:val="HSCOL3"/>
    <w:rsid w:val="00B5657E"/>
    <w:pPr>
      <w:numPr>
        <w:ilvl w:val="3"/>
      </w:numPr>
    </w:pPr>
  </w:style>
  <w:style w:type="paragraph" w:customStyle="1" w:styleId="HSCOL5">
    <w:name w:val="HSC OL5"/>
    <w:basedOn w:val="HSCOL4"/>
    <w:rsid w:val="00B5657E"/>
    <w:pPr>
      <w:numPr>
        <w:ilvl w:val="4"/>
      </w:numPr>
    </w:pPr>
  </w:style>
  <w:style w:type="numbering" w:customStyle="1" w:styleId="HSCOutline">
    <w:name w:val="HSC Outline"/>
    <w:basedOn w:val="1ai"/>
    <w:rsid w:val="00B5657E"/>
    <w:pPr>
      <w:numPr>
        <w:numId w:val="2"/>
      </w:numPr>
    </w:pPr>
  </w:style>
  <w:style w:type="numbering" w:styleId="1ai">
    <w:name w:val="Outline List 1"/>
    <w:basedOn w:val="NoList"/>
    <w:rsid w:val="00C20B11"/>
    <w:pPr>
      <w:numPr>
        <w:numId w:val="1"/>
      </w:numPr>
    </w:pPr>
  </w:style>
  <w:style w:type="paragraph" w:customStyle="1" w:styleId="HSCSimpleList">
    <w:name w:val="HSC SimpleList"/>
    <w:basedOn w:val="HSCNormal"/>
    <w:link w:val="HSCSimpleListChar"/>
    <w:qFormat/>
    <w:rsid w:val="00B5657E"/>
  </w:style>
  <w:style w:type="character" w:customStyle="1" w:styleId="HSCSimpleListChar">
    <w:name w:val="HSC SimpleList Char"/>
    <w:basedOn w:val="HSCNormalChar"/>
    <w:link w:val="HSCSimpleList"/>
    <w:rsid w:val="00B5657E"/>
    <w:rPr>
      <w:rFonts w:ascii="Arial" w:hAnsi="Arial" w:cs="Courier New"/>
      <w:sz w:val="16"/>
      <w:szCs w:val="24"/>
    </w:rPr>
  </w:style>
  <w:style w:type="paragraph" w:customStyle="1" w:styleId="HSCSubtitleBlack">
    <w:name w:val="HSC Subtitle Black"/>
    <w:basedOn w:val="Normal"/>
    <w:qFormat/>
    <w:rsid w:val="00B5657E"/>
    <w:pPr>
      <w:spacing w:line="360" w:lineRule="auto"/>
      <w:jc w:val="center"/>
    </w:pPr>
    <w:rPr>
      <w:rFonts w:cs="Courier New"/>
    </w:rPr>
  </w:style>
  <w:style w:type="paragraph" w:customStyle="1" w:styleId="HSCSubtitleGrey">
    <w:name w:val="HSC Subtitle Grey"/>
    <w:basedOn w:val="Normal"/>
    <w:qFormat/>
    <w:rsid w:val="00B5657E"/>
    <w:pPr>
      <w:spacing w:line="360" w:lineRule="auto"/>
      <w:jc w:val="center"/>
    </w:pPr>
    <w:rPr>
      <w:rFonts w:cs="Courier New"/>
      <w:color w:val="C0C0C0"/>
    </w:rPr>
  </w:style>
  <w:style w:type="paragraph" w:customStyle="1" w:styleId="HSCTitle">
    <w:name w:val="HSC Title"/>
    <w:basedOn w:val="HSCNormal"/>
    <w:qFormat/>
    <w:rsid w:val="00B5657E"/>
    <w:pPr>
      <w:spacing w:line="360" w:lineRule="auto"/>
      <w:jc w:val="center"/>
    </w:pPr>
    <w:rPr>
      <w:b/>
      <w:sz w:val="52"/>
    </w:rPr>
  </w:style>
  <w:style w:type="character" w:styleId="Hyperlink">
    <w:name w:val="Hyperlink"/>
    <w:basedOn w:val="DefaultParagraphFont"/>
    <w:uiPriority w:val="99"/>
    <w:rsid w:val="00C20B11"/>
    <w:rPr>
      <w:color w:val="0000FF"/>
      <w:u w:val="single"/>
    </w:rPr>
  </w:style>
  <w:style w:type="paragraph" w:styleId="ListBullet">
    <w:name w:val="List Bullet"/>
    <w:basedOn w:val="Normal"/>
    <w:autoRedefine/>
    <w:rsid w:val="00B5657E"/>
    <w:pPr>
      <w:tabs>
        <w:tab w:val="num" w:pos="360"/>
      </w:tabs>
      <w:ind w:left="360" w:hanging="360"/>
    </w:pPr>
  </w:style>
  <w:style w:type="paragraph" w:customStyle="1" w:styleId="StyleHSCNormalLeft1">
    <w:name w:val="Style HSC Normal + Left:  1&quot;"/>
    <w:basedOn w:val="HSCIndent3"/>
    <w:autoRedefine/>
    <w:rsid w:val="00C20B11"/>
    <w:pPr>
      <w:ind w:left="1440"/>
    </w:pPr>
    <w:rPr>
      <w:rFonts w:cs="Times New Roman"/>
      <w:bCs w:val="0"/>
    </w:rPr>
  </w:style>
  <w:style w:type="character" w:customStyle="1" w:styleId="Heading1Char">
    <w:name w:val="Heading 1 Char"/>
    <w:basedOn w:val="DefaultParagraphFont"/>
    <w:link w:val="Heading1"/>
    <w:rsid w:val="00B5657E"/>
    <w:rPr>
      <w:rFonts w:ascii="Arial" w:hAnsi="Arial" w:cs="Courier New"/>
      <w:b/>
      <w:sz w:val="16"/>
      <w:szCs w:val="24"/>
    </w:rPr>
  </w:style>
  <w:style w:type="paragraph" w:styleId="BlockText">
    <w:name w:val="Block Text"/>
    <w:basedOn w:val="Normal"/>
    <w:rsid w:val="00C20B11"/>
    <w:pPr>
      <w:ind w:left="720" w:right="720"/>
    </w:pPr>
    <w:rPr>
      <w:i/>
      <w:sz w:val="28"/>
      <w:szCs w:val="20"/>
    </w:rPr>
  </w:style>
  <w:style w:type="paragraph" w:styleId="BodyText">
    <w:name w:val="Body Text"/>
    <w:basedOn w:val="Normal"/>
    <w:link w:val="BodyTextChar"/>
    <w:rsid w:val="00C20B11"/>
    <w:rPr>
      <w:sz w:val="28"/>
      <w:szCs w:val="20"/>
    </w:rPr>
  </w:style>
  <w:style w:type="character" w:customStyle="1" w:styleId="BodyTextChar">
    <w:name w:val="Body Text Char"/>
    <w:basedOn w:val="DefaultParagraphFont"/>
    <w:link w:val="BodyText"/>
    <w:rsid w:val="00C20B11"/>
    <w:rPr>
      <w:rFonts w:ascii="Arial" w:hAnsi="Arial"/>
      <w:sz w:val="28"/>
      <w:szCs w:val="20"/>
    </w:rPr>
  </w:style>
  <w:style w:type="paragraph" w:styleId="BodyText2">
    <w:name w:val="Body Text 2"/>
    <w:basedOn w:val="Normal"/>
    <w:link w:val="BodyText2Char"/>
    <w:rsid w:val="00C20B11"/>
    <w:pPr>
      <w:jc w:val="both"/>
    </w:pPr>
    <w:rPr>
      <w:sz w:val="28"/>
      <w:szCs w:val="20"/>
    </w:rPr>
  </w:style>
  <w:style w:type="character" w:customStyle="1" w:styleId="BodyText2Char">
    <w:name w:val="Body Text 2 Char"/>
    <w:basedOn w:val="DefaultParagraphFont"/>
    <w:link w:val="BodyText2"/>
    <w:rsid w:val="00C20B11"/>
    <w:rPr>
      <w:rFonts w:ascii="Arial" w:hAnsi="Arial"/>
      <w:sz w:val="28"/>
      <w:szCs w:val="20"/>
    </w:rPr>
  </w:style>
  <w:style w:type="paragraph" w:styleId="BodyText3">
    <w:name w:val="Body Text 3"/>
    <w:basedOn w:val="Normal"/>
    <w:link w:val="BodyText3Char"/>
    <w:rsid w:val="00C20B11"/>
    <w:pPr>
      <w:tabs>
        <w:tab w:val="num" w:pos="1080"/>
      </w:tabs>
    </w:pPr>
    <w:rPr>
      <w:rFonts w:ascii="LinePrinter" w:hAnsi="LinePrinter"/>
      <w:szCs w:val="20"/>
    </w:rPr>
  </w:style>
  <w:style w:type="character" w:customStyle="1" w:styleId="BodyText3Char">
    <w:name w:val="Body Text 3 Char"/>
    <w:basedOn w:val="DefaultParagraphFont"/>
    <w:link w:val="BodyText3"/>
    <w:rsid w:val="00C20B11"/>
    <w:rPr>
      <w:rFonts w:ascii="LinePrinter" w:hAnsi="LinePrinter"/>
      <w:sz w:val="16"/>
      <w:szCs w:val="20"/>
    </w:rPr>
  </w:style>
  <w:style w:type="paragraph" w:styleId="BodyTextIndent">
    <w:name w:val="Body Text Indent"/>
    <w:basedOn w:val="Normal"/>
    <w:link w:val="BodyTextIndentChar"/>
    <w:rsid w:val="00C20B11"/>
    <w:pPr>
      <w:ind w:left="360" w:hanging="360"/>
    </w:pPr>
    <w:rPr>
      <w:sz w:val="28"/>
    </w:rPr>
  </w:style>
  <w:style w:type="character" w:customStyle="1" w:styleId="BodyTextIndentChar">
    <w:name w:val="Body Text Indent Char"/>
    <w:basedOn w:val="DefaultParagraphFont"/>
    <w:link w:val="BodyTextIndent"/>
    <w:rsid w:val="00C20B11"/>
    <w:rPr>
      <w:rFonts w:ascii="Arial" w:hAnsi="Arial"/>
      <w:sz w:val="28"/>
      <w:szCs w:val="24"/>
    </w:rPr>
  </w:style>
  <w:style w:type="paragraph" w:styleId="BodyTextIndent2">
    <w:name w:val="Body Text Indent 2"/>
    <w:basedOn w:val="Normal"/>
    <w:link w:val="BodyTextIndent2Char"/>
    <w:rsid w:val="00C20B11"/>
    <w:pPr>
      <w:tabs>
        <w:tab w:val="left" w:pos="-2880"/>
      </w:tabs>
      <w:ind w:left="675" w:hanging="315"/>
    </w:pPr>
    <w:rPr>
      <w:sz w:val="28"/>
    </w:rPr>
  </w:style>
  <w:style w:type="character" w:customStyle="1" w:styleId="BodyTextIndent2Char">
    <w:name w:val="Body Text Indent 2 Char"/>
    <w:basedOn w:val="DefaultParagraphFont"/>
    <w:link w:val="BodyTextIndent2"/>
    <w:rsid w:val="00C20B11"/>
    <w:rPr>
      <w:rFonts w:ascii="Arial" w:hAnsi="Arial"/>
      <w:sz w:val="28"/>
      <w:szCs w:val="24"/>
    </w:rPr>
  </w:style>
  <w:style w:type="paragraph" w:styleId="BodyTextIndent3">
    <w:name w:val="Body Text Indent 3"/>
    <w:basedOn w:val="Normal"/>
    <w:link w:val="BodyTextIndent3Char"/>
    <w:rsid w:val="00C20B11"/>
    <w:pPr>
      <w:ind w:left="1260"/>
    </w:pPr>
    <w:rPr>
      <w:noProof/>
      <w:sz w:val="28"/>
    </w:rPr>
  </w:style>
  <w:style w:type="character" w:customStyle="1" w:styleId="BodyTextIndent3Char">
    <w:name w:val="Body Text Indent 3 Char"/>
    <w:basedOn w:val="DefaultParagraphFont"/>
    <w:link w:val="BodyTextIndent3"/>
    <w:rsid w:val="00C20B11"/>
    <w:rPr>
      <w:rFonts w:ascii="Arial" w:hAnsi="Arial"/>
      <w:noProof/>
      <w:sz w:val="28"/>
      <w:szCs w:val="24"/>
    </w:rPr>
  </w:style>
  <w:style w:type="paragraph" w:styleId="Caption">
    <w:name w:val="caption"/>
    <w:basedOn w:val="Normal"/>
    <w:next w:val="Normal"/>
    <w:qFormat/>
    <w:locked/>
    <w:rsid w:val="00C20B11"/>
    <w:pPr>
      <w:widowControl w:val="0"/>
    </w:pPr>
    <w:rPr>
      <w:rFonts w:ascii="CG Times" w:hAnsi="CG Times"/>
      <w:szCs w:val="20"/>
    </w:rPr>
  </w:style>
  <w:style w:type="character" w:styleId="CommentReference">
    <w:name w:val="annotation reference"/>
    <w:basedOn w:val="DefaultParagraphFont"/>
    <w:uiPriority w:val="99"/>
    <w:semiHidden/>
    <w:rsid w:val="00C20B11"/>
    <w:rPr>
      <w:sz w:val="16"/>
      <w:szCs w:val="16"/>
    </w:rPr>
  </w:style>
  <w:style w:type="paragraph" w:styleId="CommentText">
    <w:name w:val="annotation text"/>
    <w:basedOn w:val="Normal"/>
    <w:link w:val="CommentTextChar"/>
    <w:uiPriority w:val="99"/>
    <w:semiHidden/>
    <w:rsid w:val="00C20B11"/>
    <w:rPr>
      <w:sz w:val="20"/>
      <w:szCs w:val="20"/>
    </w:rPr>
  </w:style>
  <w:style w:type="character" w:customStyle="1" w:styleId="CommentTextChar">
    <w:name w:val="Comment Text Char"/>
    <w:basedOn w:val="DefaultParagraphFont"/>
    <w:link w:val="CommentText"/>
    <w:uiPriority w:val="99"/>
    <w:semiHidden/>
    <w:rsid w:val="00C20B11"/>
    <w:rPr>
      <w:rFonts w:ascii="Arial" w:hAnsi="Arial"/>
      <w:sz w:val="20"/>
      <w:szCs w:val="20"/>
    </w:rPr>
  </w:style>
  <w:style w:type="paragraph" w:styleId="CommentSubject">
    <w:name w:val="annotation subject"/>
    <w:basedOn w:val="CommentText"/>
    <w:next w:val="CommentText"/>
    <w:link w:val="CommentSubjectChar"/>
    <w:uiPriority w:val="99"/>
    <w:semiHidden/>
    <w:rsid w:val="00C20B11"/>
    <w:rPr>
      <w:b/>
      <w:bCs/>
    </w:rPr>
  </w:style>
  <w:style w:type="character" w:customStyle="1" w:styleId="CommentSubjectChar">
    <w:name w:val="Comment Subject Char"/>
    <w:basedOn w:val="CommentTextChar"/>
    <w:link w:val="CommentSubject"/>
    <w:uiPriority w:val="99"/>
    <w:semiHidden/>
    <w:rsid w:val="00C20B11"/>
    <w:rPr>
      <w:rFonts w:ascii="Arial" w:hAnsi="Arial"/>
      <w:b/>
      <w:bCs/>
      <w:sz w:val="20"/>
      <w:szCs w:val="20"/>
    </w:rPr>
  </w:style>
  <w:style w:type="character" w:styleId="FollowedHyperlink">
    <w:name w:val="FollowedHyperlink"/>
    <w:basedOn w:val="DefaultParagraphFont"/>
    <w:uiPriority w:val="99"/>
    <w:rsid w:val="00C20B11"/>
    <w:rPr>
      <w:color w:val="800080"/>
      <w:u w:val="single"/>
    </w:rPr>
  </w:style>
  <w:style w:type="character" w:styleId="FootnoteReference">
    <w:name w:val="footnote reference"/>
    <w:basedOn w:val="DefaultParagraphFont"/>
    <w:rsid w:val="00C20B11"/>
    <w:rPr>
      <w:vertAlign w:val="superscript"/>
    </w:rPr>
  </w:style>
  <w:style w:type="paragraph" w:styleId="FootnoteText">
    <w:name w:val="footnote text"/>
    <w:basedOn w:val="Normal"/>
    <w:link w:val="FootnoteTextChar"/>
    <w:rsid w:val="00C20B11"/>
    <w:rPr>
      <w:sz w:val="20"/>
      <w:szCs w:val="20"/>
    </w:rPr>
  </w:style>
  <w:style w:type="character" w:customStyle="1" w:styleId="FootnoteTextChar">
    <w:name w:val="Footnote Text Char"/>
    <w:basedOn w:val="DefaultParagraphFont"/>
    <w:link w:val="FootnoteText"/>
    <w:rsid w:val="00C20B11"/>
    <w:rPr>
      <w:rFonts w:ascii="Arial" w:hAnsi="Arial"/>
      <w:sz w:val="20"/>
      <w:szCs w:val="20"/>
    </w:rPr>
  </w:style>
  <w:style w:type="character" w:customStyle="1" w:styleId="Heading2Char">
    <w:name w:val="Heading 2 Char"/>
    <w:basedOn w:val="DefaultParagraphFont"/>
    <w:link w:val="Heading2"/>
    <w:rsid w:val="00C20B11"/>
    <w:rPr>
      <w:rFonts w:ascii="LinePrinter" w:hAnsi="LinePrinter"/>
      <w:sz w:val="16"/>
      <w:szCs w:val="20"/>
    </w:rPr>
  </w:style>
  <w:style w:type="character" w:customStyle="1" w:styleId="Heading3Char">
    <w:name w:val="Heading 3 Char"/>
    <w:basedOn w:val="DefaultParagraphFont"/>
    <w:link w:val="Heading3"/>
    <w:rsid w:val="00C20B11"/>
    <w:rPr>
      <w:rFonts w:ascii="LinePrinter" w:hAnsi="LinePrinter"/>
      <w:b/>
      <w:sz w:val="16"/>
      <w:szCs w:val="20"/>
    </w:rPr>
  </w:style>
  <w:style w:type="character" w:customStyle="1" w:styleId="Heading4Char">
    <w:name w:val="Heading 4 Char"/>
    <w:basedOn w:val="DefaultParagraphFont"/>
    <w:link w:val="Heading4"/>
    <w:rsid w:val="00C20B11"/>
    <w:rPr>
      <w:rFonts w:ascii="Calibri" w:hAnsi="Calibri"/>
      <w:b/>
      <w:sz w:val="24"/>
      <w:szCs w:val="20"/>
    </w:rPr>
  </w:style>
  <w:style w:type="character" w:customStyle="1" w:styleId="Heading5Char">
    <w:name w:val="Heading 5 Char"/>
    <w:basedOn w:val="DefaultParagraphFont"/>
    <w:link w:val="Heading5"/>
    <w:rsid w:val="00C20B11"/>
    <w:rPr>
      <w:rFonts w:ascii="Calibri" w:hAnsi="Calibri"/>
      <w:szCs w:val="20"/>
    </w:rPr>
  </w:style>
  <w:style w:type="character" w:customStyle="1" w:styleId="Heading6Char">
    <w:name w:val="Heading 6 Char"/>
    <w:basedOn w:val="DefaultParagraphFont"/>
    <w:link w:val="Heading6"/>
    <w:rsid w:val="00C20B11"/>
    <w:rPr>
      <w:rFonts w:ascii="Calibri" w:hAnsi="Calibri"/>
      <w:i/>
      <w:szCs w:val="20"/>
    </w:rPr>
  </w:style>
  <w:style w:type="character" w:customStyle="1" w:styleId="Heading7Char">
    <w:name w:val="Heading 7 Char"/>
    <w:basedOn w:val="DefaultParagraphFont"/>
    <w:link w:val="Heading7"/>
    <w:rsid w:val="00C20B11"/>
    <w:rPr>
      <w:rFonts w:ascii="Calibri" w:hAnsi="Calibri"/>
      <w:sz w:val="20"/>
      <w:szCs w:val="20"/>
    </w:rPr>
  </w:style>
  <w:style w:type="character" w:customStyle="1" w:styleId="Heading8Char">
    <w:name w:val="Heading 8 Char"/>
    <w:basedOn w:val="DefaultParagraphFont"/>
    <w:link w:val="Heading8"/>
    <w:rsid w:val="00C20B11"/>
    <w:rPr>
      <w:rFonts w:ascii="Calibri" w:hAnsi="Calibri"/>
      <w:i/>
      <w:sz w:val="20"/>
      <w:szCs w:val="20"/>
    </w:rPr>
  </w:style>
  <w:style w:type="character" w:customStyle="1" w:styleId="Heading9Char">
    <w:name w:val="Heading 9 Char"/>
    <w:basedOn w:val="DefaultParagraphFont"/>
    <w:link w:val="Heading9"/>
    <w:rsid w:val="00C20B11"/>
    <w:rPr>
      <w:rFonts w:ascii="Calibri" w:hAnsi="Calibri"/>
      <w:b/>
      <w:i/>
      <w:sz w:val="18"/>
      <w:szCs w:val="20"/>
    </w:rPr>
  </w:style>
  <w:style w:type="paragraph" w:styleId="NormalWeb">
    <w:name w:val="Normal (Web)"/>
    <w:basedOn w:val="Normal"/>
    <w:rsid w:val="00C20B11"/>
    <w:pPr>
      <w:spacing w:before="100" w:beforeAutospacing="1" w:after="100" w:afterAutospacing="1"/>
    </w:pPr>
    <w:rPr>
      <w:rFonts w:cs="Arial"/>
    </w:rPr>
  </w:style>
  <w:style w:type="paragraph" w:styleId="PlainText">
    <w:name w:val="Plain Text"/>
    <w:basedOn w:val="Normal"/>
    <w:link w:val="PlainTextChar"/>
    <w:rsid w:val="00C20B11"/>
    <w:rPr>
      <w:rFonts w:ascii="Courier New" w:hAnsi="Courier New"/>
      <w:sz w:val="20"/>
      <w:szCs w:val="20"/>
    </w:rPr>
  </w:style>
  <w:style w:type="character" w:customStyle="1" w:styleId="PlainTextChar">
    <w:name w:val="Plain Text Char"/>
    <w:basedOn w:val="DefaultParagraphFont"/>
    <w:link w:val="PlainText"/>
    <w:rsid w:val="00C20B11"/>
    <w:rPr>
      <w:rFonts w:ascii="Courier New" w:hAnsi="Courier New"/>
      <w:sz w:val="20"/>
      <w:szCs w:val="20"/>
    </w:rPr>
  </w:style>
  <w:style w:type="character" w:styleId="Strong">
    <w:name w:val="Strong"/>
    <w:basedOn w:val="DefaultParagraphFont"/>
    <w:uiPriority w:val="22"/>
    <w:qFormat/>
    <w:locked/>
    <w:rsid w:val="00C20B11"/>
    <w:rPr>
      <w:b/>
      <w:bCs/>
    </w:rPr>
  </w:style>
  <w:style w:type="table" w:styleId="TableGrid">
    <w:name w:val="Table Grid"/>
    <w:basedOn w:val="TableNormal"/>
    <w:locked/>
    <w:rsid w:val="00C20B11"/>
    <w:rPr>
      <w:rFonts w:ascii="Arial" w:eastAsiaTheme="minorHAnsi" w:hAnsi="Arial" w:cs="Arial"/>
      <w:color w:val="151159"/>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C20B11"/>
    <w:pPr>
      <w:spacing w:line="360" w:lineRule="auto"/>
      <w:jc w:val="center"/>
    </w:pPr>
    <w:rPr>
      <w:b/>
      <w:sz w:val="32"/>
      <w:szCs w:val="20"/>
    </w:rPr>
  </w:style>
  <w:style w:type="character" w:customStyle="1" w:styleId="TitleChar">
    <w:name w:val="Title Char"/>
    <w:basedOn w:val="DefaultParagraphFont"/>
    <w:link w:val="Title"/>
    <w:rsid w:val="00C20B11"/>
    <w:rPr>
      <w:rFonts w:ascii="Arial" w:hAnsi="Arial"/>
      <w:b/>
      <w:sz w:val="32"/>
      <w:szCs w:val="20"/>
    </w:rPr>
  </w:style>
  <w:style w:type="paragraph" w:customStyle="1" w:styleId="OutlineK">
    <w:name w:val="Outline K"/>
    <w:basedOn w:val="Normal"/>
    <w:rsid w:val="009F7229"/>
    <w:pPr>
      <w:numPr>
        <w:numId w:val="7"/>
      </w:numPr>
      <w:tabs>
        <w:tab w:val="left" w:pos="432"/>
        <w:tab w:val="left" w:pos="864"/>
        <w:tab w:val="left" w:pos="1296"/>
        <w:tab w:val="left" w:pos="1728"/>
        <w:tab w:val="left" w:pos="2160"/>
        <w:tab w:val="left" w:pos="2592"/>
        <w:tab w:val="left" w:pos="3024"/>
        <w:tab w:val="left" w:pos="3456"/>
        <w:tab w:val="left" w:pos="3888"/>
        <w:tab w:val="left" w:pos="4320"/>
      </w:tabs>
    </w:pPr>
    <w:rPr>
      <w:rFonts w:ascii="Arial" w:hAnsi="Arial"/>
      <w:sz w:val="16"/>
    </w:rPr>
  </w:style>
  <w:style w:type="character" w:customStyle="1" w:styleId="A0">
    <w:name w:val="A0"/>
    <w:rsid w:val="009F7229"/>
    <w:rPr>
      <w:rFonts w:cs="Helvetica LT Std"/>
      <w:color w:val="000000"/>
    </w:rPr>
  </w:style>
  <w:style w:type="paragraph" w:styleId="Revision">
    <w:name w:val="Revision"/>
    <w:hidden/>
    <w:uiPriority w:val="99"/>
    <w:semiHidden/>
    <w:rsid w:val="009F7229"/>
    <w:rPr>
      <w:sz w:val="24"/>
      <w:szCs w:val="24"/>
    </w:rPr>
  </w:style>
  <w:style w:type="character" w:customStyle="1" w:styleId="identifier1">
    <w:name w:val="identifier1"/>
    <w:basedOn w:val="DefaultParagraphFont"/>
    <w:rsid w:val="009F7229"/>
    <w:rPr>
      <w:rFonts w:ascii="Consolas" w:hAnsi="Consolas" w:cs="Consolas" w:hint="default"/>
      <w:sz w:val="21"/>
      <w:szCs w:val="21"/>
    </w:rPr>
  </w:style>
  <w:style w:type="paragraph" w:customStyle="1" w:styleId="Heading1Nobk">
    <w:name w:val="Heading 1Nobk"/>
    <w:next w:val="HSCNormal"/>
    <w:qFormat/>
    <w:rsid w:val="009F7229"/>
    <w:rPr>
      <w:rFonts w:ascii="Arial" w:hAnsi="Arial" w:cs="Courier New"/>
      <w:b/>
      <w:sz w:val="16"/>
      <w:szCs w:val="24"/>
    </w:rPr>
  </w:style>
  <w:style w:type="paragraph" w:customStyle="1" w:styleId="CGBoxText">
    <w:name w:val="CG Box Text"/>
    <w:basedOn w:val="Normal"/>
    <w:link w:val="CGBoxTextChar"/>
    <w:autoRedefine/>
    <w:uiPriority w:val="2"/>
    <w:qFormat/>
    <w:rsid w:val="009F7229"/>
    <w:pPr>
      <w:widowControl w:val="0"/>
      <w:suppressAutoHyphens w:val="0"/>
      <w:spacing w:after="80"/>
    </w:pPr>
    <w:rPr>
      <w:rFonts w:eastAsia="Calibri" w:cs="Arial"/>
      <w:color w:val="244061"/>
      <w:sz w:val="22"/>
    </w:rPr>
  </w:style>
  <w:style w:type="character" w:customStyle="1" w:styleId="CGBoxTextChar">
    <w:name w:val="CG Box Text Char"/>
    <w:link w:val="CGBoxText"/>
    <w:uiPriority w:val="2"/>
    <w:rsid w:val="009F7229"/>
    <w:rPr>
      <w:rFonts w:ascii="Calibri" w:eastAsia="Calibri" w:hAnsi="Calibri" w:cs="Arial"/>
      <w:color w:val="244061"/>
      <w:szCs w:val="24"/>
    </w:rPr>
  </w:style>
  <w:style w:type="character" w:customStyle="1" w:styleId="i9v1code1">
    <w:name w:val="i9v1code1"/>
    <w:rsid w:val="009F7229"/>
    <w:rPr>
      <w:color w:val="206000"/>
    </w:rPr>
  </w:style>
  <w:style w:type="character" w:customStyle="1" w:styleId="threedigitcodelistdescription">
    <w:name w:val="threedigitcodelistdescription"/>
    <w:rsid w:val="009F7229"/>
  </w:style>
  <w:style w:type="character" w:styleId="Emphasis">
    <w:name w:val="Emphasis"/>
    <w:uiPriority w:val="99"/>
    <w:qFormat/>
    <w:locked/>
    <w:rsid w:val="009F7229"/>
    <w:rPr>
      <w:i/>
      <w:iCs/>
    </w:rPr>
  </w:style>
  <w:style w:type="paragraph" w:customStyle="1" w:styleId="msonormal0">
    <w:name w:val="msonormal"/>
    <w:basedOn w:val="Normal"/>
    <w:rsid w:val="009F7229"/>
    <w:pPr>
      <w:spacing w:before="100" w:beforeAutospacing="1" w:after="100" w:afterAutospacing="1"/>
    </w:pPr>
    <w:rPr>
      <w:rFonts w:ascii="Arial" w:hAnsi="Arial" w:cs="Arial"/>
      <w:sz w:val="16"/>
    </w:rPr>
  </w:style>
  <w:style w:type="character" w:styleId="UnresolvedMention">
    <w:name w:val="Unresolved Mention"/>
    <w:basedOn w:val="DefaultParagraphFont"/>
    <w:uiPriority w:val="99"/>
    <w:semiHidden/>
    <w:unhideWhenUsed/>
    <w:rsid w:val="009F7229"/>
    <w:rPr>
      <w:color w:val="808080"/>
      <w:shd w:val="clear" w:color="auto" w:fill="E6E6E6"/>
    </w:rPr>
  </w:style>
  <w:style w:type="character" w:customStyle="1" w:styleId="A3">
    <w:name w:val="A3"/>
    <w:uiPriority w:val="99"/>
    <w:rsid w:val="009F7229"/>
    <w:rPr>
      <w:rFonts w:cs="Effra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816413">
      <w:bodyDiv w:val="1"/>
      <w:marLeft w:val="0"/>
      <w:marRight w:val="0"/>
      <w:marTop w:val="0"/>
      <w:marBottom w:val="0"/>
      <w:divBdr>
        <w:top w:val="none" w:sz="0" w:space="0" w:color="auto"/>
        <w:left w:val="none" w:sz="0" w:space="0" w:color="auto"/>
        <w:bottom w:val="none" w:sz="0" w:space="0" w:color="auto"/>
        <w:right w:val="none" w:sz="0" w:space="0" w:color="auto"/>
      </w:divBdr>
    </w:div>
    <w:div w:id="2064014905">
      <w:marLeft w:val="0"/>
      <w:marRight w:val="0"/>
      <w:marTop w:val="0"/>
      <w:marBottom w:val="0"/>
      <w:divBdr>
        <w:top w:val="none" w:sz="0" w:space="0" w:color="auto"/>
        <w:left w:val="none" w:sz="0" w:space="0" w:color="auto"/>
        <w:bottom w:val="none" w:sz="0" w:space="0" w:color="auto"/>
        <w:right w:val="none" w:sz="0" w:space="0" w:color="auto"/>
      </w:divBdr>
    </w:div>
    <w:div w:id="2064014906">
      <w:marLeft w:val="0"/>
      <w:marRight w:val="0"/>
      <w:marTop w:val="0"/>
      <w:marBottom w:val="0"/>
      <w:divBdr>
        <w:top w:val="none" w:sz="0" w:space="0" w:color="auto"/>
        <w:left w:val="none" w:sz="0" w:space="0" w:color="auto"/>
        <w:bottom w:val="none" w:sz="0" w:space="0" w:color="auto"/>
        <w:right w:val="none" w:sz="0" w:space="0" w:color="auto"/>
      </w:divBdr>
    </w:div>
    <w:div w:id="2064014907">
      <w:marLeft w:val="0"/>
      <w:marRight w:val="0"/>
      <w:marTop w:val="0"/>
      <w:marBottom w:val="0"/>
      <w:divBdr>
        <w:top w:val="none" w:sz="0" w:space="0" w:color="auto"/>
        <w:left w:val="none" w:sz="0" w:space="0" w:color="auto"/>
        <w:bottom w:val="none" w:sz="0" w:space="0" w:color="auto"/>
        <w:right w:val="none" w:sz="0" w:space="0" w:color="auto"/>
      </w:divBdr>
    </w:div>
    <w:div w:id="2064014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path.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OHPR%20HERC%20Public\DBFiles\Templates\SearchableListGL2102IM-L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ACategory xmlns="59da1016-2a1b-4f8a-9768-d7a4932f6f16" xsi:nil="true"/>
    <Meta_x0020_Keywords xmlns="02aa3302-3726-4429-bc74-2da0b757c478" xsi:nil="true"/>
    <DocumentExpirationDate xmlns="59da1016-2a1b-4f8a-9768-d7a4932f6f16" xsi:nil="true"/>
    <IATopic xmlns="59da1016-2a1b-4f8a-9768-d7a4932f6f16" xsi:nil="true"/>
    <IASubtopic xmlns="59da1016-2a1b-4f8a-9768-d7a4932f6f16" xsi:nil="true"/>
    <URL xmlns="http://schemas.microsoft.com/sharepoint/v3">
      <Url xsi:nil="true"/>
      <Description xsi:nil="true"/>
    </URL>
    <Meta_x0020_Description xmlns="02aa3302-3726-4429-bc74-2da0b757c47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E8B8313507D54D8326F9AC36709E7F" ma:contentTypeVersion="18" ma:contentTypeDescription="Create a new document." ma:contentTypeScope="" ma:versionID="e3ff354594a46a5ab218b54240ee660b">
  <xsd:schema xmlns:xsd="http://www.w3.org/2001/XMLSchema" xmlns:xs="http://www.w3.org/2001/XMLSchema" xmlns:p="http://schemas.microsoft.com/office/2006/metadata/properties" xmlns:ns1="http://schemas.microsoft.com/sharepoint/v3" xmlns:ns2="59da1016-2a1b-4f8a-9768-d7a4932f6f16" xmlns:ns3="02aa3302-3726-4429-bc74-2da0b757c478" targetNamespace="http://schemas.microsoft.com/office/2006/metadata/properties" ma:root="true" ma:fieldsID="e0b65884941d366edd5a4e66bc6478bc" ns1:_="" ns2:_="" ns3:_="">
    <xsd:import namespace="http://schemas.microsoft.com/sharepoint/v3"/>
    <xsd:import namespace="59da1016-2a1b-4f8a-9768-d7a4932f6f16"/>
    <xsd:import namespace="02aa3302-3726-4429-bc74-2da0b757c478"/>
    <xsd:element name="properties">
      <xsd:complexType>
        <xsd:sequence>
          <xsd:element name="documentManagement">
            <xsd:complexType>
              <xsd:all>
                <xsd:element ref="ns2:IACategory" minOccurs="0"/>
                <xsd:element ref="ns2:IATopic" minOccurs="0"/>
                <xsd:element ref="ns2:IASubtopic" minOccurs="0"/>
                <xsd:element ref="ns3:Meta_x0020_Description" minOccurs="0"/>
                <xsd:element ref="ns3:Meta_x0020_Keywords" minOccurs="0"/>
                <xsd:element ref="ns2:DocumentExpirationDate" minOccurs="0"/>
                <xsd:element ref="ns1:URL"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5" nillable="true" ma:displayName="Documents" ma:format="Hyperlink" ma:internalName="URL"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da1016-2a1b-4f8a-9768-d7a4932f6f16" elementFormDefault="qualified">
    <xsd:import namespace="http://schemas.microsoft.com/office/2006/documentManagement/types"/>
    <xsd:import namespace="http://schemas.microsoft.com/office/infopath/2007/PartnerControls"/>
    <xsd:element name="IACategory" ma:index="2" nillable="true" ma:displayName="IA Category" ma:format="Dropdown" ma:internalName="IACategory" ma:readOnly="false">
      <xsd:simpleType>
        <xsd:restriction base="dms:Choice">
          <xsd:enumeration value="About OHA"/>
          <xsd:enumeration value="Programs and Services"/>
          <xsd:enumeration value="Oregon Health Plan"/>
          <xsd:enumeration value="Health System Reform"/>
          <xsd:enumeration value="Licenses and Certificates"/>
          <xsd:enumeration value="Public Health"/>
        </xsd:restriction>
      </xsd:simpleType>
    </xsd:element>
    <xsd:element name="IATopic" ma:index="3" nillable="true" ma:displayName="IA Topic" ma:format="Dropdown" ma:internalName="IATopic" ma:readOnly="false">
      <xsd:simpleType>
        <xsd:restriction base="dms:Choice">
          <xsd:enumeration value="About OHA - Agency Communications"/>
          <xsd:enumeration value="About OHA - Budget"/>
          <xsd:enumeration value="About OHA - Contacts"/>
          <xsd:enumeration value="About OHA - Grants &amp; Contracts"/>
          <xsd:enumeration value="About OHA - Jobs &amp; Employment"/>
          <xsd:enumeration value="About OHA - Organization"/>
          <xsd:enumeration value="About OHA - Policies"/>
          <xsd:enumeration value="About OHA - Public Meetings"/>
          <xsd:enumeration value="About OHA - Public Records"/>
          <xsd:enumeration value="About OHA - Questions &amp; Comments"/>
          <xsd:enumeration value="About OHA - Reports &amp; Data"/>
          <xsd:enumeration value="About OHA - Rulemaking"/>
          <xsd:enumeration value="Programs and Services - Behavioral Health"/>
          <xsd:enumeration value="Programs and Services - Contacts"/>
          <xsd:enumeration value="Programs and Services - Coordinated Care"/>
          <xsd:enumeration value="Programs and Services - Disease"/>
          <xsd:enumeration value="Programs and Services - Environment"/>
          <xsd:enumeration value="Programs and Services - Health Resources"/>
          <xsd:enumeration value="Programs and Services - OEBB"/>
          <xsd:enumeration value="Programs and Services - Oregon Health Plan"/>
          <xsd:enumeration value="Programs and Services - Oregon State Hospital"/>
          <xsd:enumeration value="Programs and Services - PEBB"/>
          <xsd:enumeration value="Programs and Services - Pharmacy"/>
          <xsd:enumeration value="Programs and Services - Prevention"/>
          <xsd:enumeration value="Programs and Services - Safety"/>
          <xsd:enumeration value="Oregon Health Plan - Agency Communications"/>
          <xsd:enumeration value="Oregon Health Plan - Benefits"/>
          <xsd:enumeration value="Oregon Health Plan - Contacts"/>
          <xsd:enumeration value="Oregon Health Plan - Coordinated Care"/>
          <xsd:enumeration value="Oregon Health Plan - Grants &amp; Contracts"/>
          <xsd:enumeration value="Oregon Health Plan - Health Resources"/>
          <xsd:enumeration value="Oregon Health Plan - Policies"/>
          <xsd:enumeration value="Oregon Health Plan - Providers and Partners"/>
          <xsd:enumeration value="Oregon Health Plan - Public Meetings"/>
          <xsd:enumeration value="Oregon Health Plan - Questions &amp; Comments"/>
          <xsd:enumeration value="Oregon Health Plan - Rule Making"/>
          <xsd:enumeration value="Health System Reform - Agency Communications"/>
          <xsd:enumeration value="Health System Reform - Coordinated Care"/>
          <xsd:enumeration value="Health System Reform - Public Meetings"/>
          <xsd:enumeration value="Health System Reform - Questions &amp; Comments"/>
          <xsd:enumeration value="Health System Reform - Reports &amp; Data"/>
          <xsd:enumeration value="Licenses and Certificates - Certificates"/>
          <xsd:enumeration value="Licenses and Certificates - Contacts"/>
          <xsd:enumeration value="Licenses and Certificates - Licenses"/>
          <xsd:enumeration value="Licenses and Certificates - Vital Records"/>
          <xsd:enumeration value="Public Health - Agency Communications"/>
          <xsd:enumeration value="Public Health - Contacts"/>
          <xsd:enumeration value="Public Health - Disease"/>
          <xsd:enumeration value="Public Health - Environment"/>
          <xsd:enumeration value="Public Health - Health Resources"/>
          <xsd:enumeration value="Public Health - Questions &amp; Comments"/>
          <xsd:enumeration value="Public Health - Prevention"/>
          <xsd:enumeration value="Public Health - Providers and Partners"/>
          <xsd:enumeration value="Public Health - Reports &amp; Data"/>
          <xsd:enumeration value="Public Health - Safety"/>
          <xsd:enumeration value="Public Health - Vital Records"/>
        </xsd:restriction>
      </xsd:simpleType>
    </xsd:element>
    <xsd:element name="IASubtopic" ma:index="4" nillable="true" ma:displayName="IA Subtopic" ma:format="Dropdown" ma:internalName="IASubtopic" ma:readOnly="false">
      <xsd:simpleType>
        <xsd:restriction base="dms:Choice">
          <xsd:enumeration value="Addiction Services - Alcohol"/>
          <xsd:enumeration value="Addiction Services - Drug"/>
          <xsd:enumeration value="Addiction Services - Gambling"/>
          <xsd:enumeration value="Addiction Services - Tobacco"/>
          <xsd:enumeration value="Applications"/>
          <xsd:enumeration value="Benefits - Health Plans"/>
          <xsd:enumeration value="Benefits - OEBB"/>
          <xsd:enumeration value="Benefits - OHP"/>
          <xsd:enumeration value="Benefits - PEBB"/>
          <xsd:enumeration value="Benefits - Retirement"/>
          <xsd:enumeration value="Budget - Agency Summary"/>
          <xsd:enumeration value="Budget - Agency Request (ARB)"/>
          <xsd:enumeration value="Budget - Governors Budget"/>
          <xsd:enumeration value="Budget - Infrastructure"/>
          <xsd:enumeration value="Budget - Legislatively Adopted (LAB)"/>
          <xsd:enumeration value="Budget - Legislative action"/>
          <xsd:enumeration value="Budget - Overview"/>
          <xsd:enumeration value="Budget - Policy Option Package (POP)"/>
          <xsd:enumeration value="Budget - Priorities"/>
          <xsd:enumeration value="Budget - Program"/>
          <xsd:enumeration value="Budget - Reduction"/>
          <xsd:enumeration value="Budget - Strategic funding proposal"/>
          <xsd:enumeration value="Budget - Special report"/>
          <xsd:enumeration value="Budget - Stakeholder meeting"/>
          <xsd:enumeration value="CCO - Contact"/>
          <xsd:enumeration value="CCO - Audited Financial Statement"/>
          <xsd:enumeration value="CCO - Interim Financial Statement"/>
          <xsd:enumeration value="CCO - Internal Financial Statement"/>
          <xsd:enumeration value="Clean Air"/>
          <xsd:enumeration value="Clean Water"/>
          <xsd:enumeration value="Clinics"/>
          <xsd:enumeration value="Commissions"/>
          <xsd:enumeration value="Committee Members"/>
          <xsd:enumeration value="Committees"/>
          <xsd:enumeration value="Crisis Services"/>
          <xsd:enumeration value="Drug Addiction Services"/>
          <xsd:enumeration value="Electronic Health Care Records (EHR)"/>
          <xsd:enumeration value="Emergency Preparedness"/>
          <xsd:enumeration value="Environmental Pollution"/>
          <xsd:enumeration value="Featured Content"/>
          <xsd:enumeration value="Fees"/>
          <xsd:enumeration value="Health Services - Primary Care Home"/>
          <xsd:enumeration value="Health Services - Prioritized list"/>
          <xsd:enumeration value="ICD-10"/>
          <xsd:enumeration value="Immunizations"/>
          <xsd:enumeration value="Legislation - Bills"/>
          <xsd:enumeration value="Legislation - Contact"/>
          <xsd:enumeration value="Legislation - Highlights"/>
          <xsd:enumeration value="Legislation - Session Summary"/>
          <xsd:enumeration value="Materials - Commission"/>
          <xsd:enumeration value="Materials - Committee"/>
          <xsd:enumeration value="Materials - Coverage Guidance"/>
          <xsd:enumeration value="Materials - Evidence-based Guidelines"/>
          <xsd:enumeration value="Materials - Health care plan details"/>
          <xsd:enumeration value="Materials - Health care plan overview"/>
          <xsd:enumeration value="Materials - Meeting Document"/>
          <xsd:enumeration value="Materials - Meeting Recording"/>
          <xsd:enumeration value="Materials - Meeting Schedule"/>
          <xsd:enumeration value="Materials - Open Enrollment"/>
          <xsd:enumeration value="Materials - Training"/>
          <xsd:enumeration value="Materials - Webinar"/>
          <xsd:enumeration value="Materials - Workgroup"/>
          <xsd:enumeration value="Medical Marijuana (OMMP)"/>
          <xsd:enumeration value="Medical Services"/>
          <xsd:enumeration value="Meeting Document"/>
          <xsd:enumeration value="Meeting Schedule"/>
          <xsd:enumeration value="Mental Health Services"/>
          <xsd:enumeration value="Metrics - Behavioral Health"/>
          <xsd:enumeration value="Metrics - CCO"/>
          <xsd:enumeration value="Metrics - Demographics"/>
          <xsd:enumeration value="Metrics - Hospital Performance"/>
          <xsd:enumeration value="Metrics - Incentive"/>
          <xsd:enumeration value="Metrics - Measures and Outcomes Tracking (MOTS)"/>
          <xsd:enumeration value="Metrics - ONE Eligibility system"/>
          <xsd:enumeration value="Metrics - Prevention"/>
          <xsd:enumeration value="Metrics - Rural health"/>
          <xsd:enumeration value="Metrics - State-Wide"/>
          <xsd:enumeration value="News Letter"/>
          <xsd:enumeration value="News Release"/>
          <xsd:enumeration value="OHP - Medicaid Waiver"/>
          <xsd:enumeration value="OHP - Provider Announcement"/>
          <xsd:enumeration value="OHP - Provider Rates"/>
          <xsd:enumeration value="Preferred Drug List"/>
          <xsd:enumeration value="Prescription Drugs - Monitoring"/>
          <xsd:enumeration value="Prescription Drugs - Preferred List"/>
          <xsd:enumeration value="Prescription Drugs - Subsidy"/>
          <xsd:enumeration value="Prescription Drugs Subsidy"/>
          <xsd:enumeration value="Technical Assistance"/>
          <xsd:enumeration value="Training"/>
          <xsd:enumeration value="Vital Statistics - Birth Certificate"/>
          <xsd:enumeration value="Vital Statistics - Certificate Death"/>
          <xsd:enumeration value="Vital Statistics - Data Use Requests"/>
          <xsd:enumeration value="Vital Statistics - Divorce Data"/>
          <xsd:enumeration value="Vital Statistics - Domestic Partnership Data"/>
          <xsd:enumeration value="Vital Statistics - Fetal Death Data"/>
          <xsd:enumeration value="Vital Statistics - Marriage Data"/>
          <xsd:enumeration value="Vital Statistics - Teen Pregnancy Data"/>
          <xsd:enumeration value="Wellness - Exercise"/>
          <xsd:enumeration value="Wellness - HEM"/>
          <xsd:enumeration value="Wellness - Intervention"/>
          <xsd:enumeration value="Wellness - Pain Management"/>
          <xsd:enumeration value="Wellness - Reproductive Health"/>
          <xsd:enumeration value="Wellness - Stress Relief"/>
        </xsd:restriction>
      </xsd:simpleType>
    </xsd:element>
    <xsd:element name="DocumentExpirationDate" ma:index="7" nillable="true" ma:displayName="Document Expiration Date" ma:format="DateOnly" ma:internalName="DocumentExpirationDate" ma:readOnly="false">
      <xsd:simpleType>
        <xsd:restriction base="dms:DateTime"/>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a3302-3726-4429-bc74-2da0b757c478" elementFormDefault="qualified">
    <xsd:import namespace="http://schemas.microsoft.com/office/2006/documentManagement/types"/>
    <xsd:import namespace="http://schemas.microsoft.com/office/infopath/2007/PartnerControls"/>
    <xsd:element name="Meta_x0020_Description" ma:index="5" nillable="true" ma:displayName="Meta Description" ma:internalName="Meta_x0020_Description" ma:readOnly="false">
      <xsd:simpleType>
        <xsd:restriction base="dms:Text"/>
      </xsd:simpleType>
    </xsd:element>
    <xsd:element name="Meta_x0020_Keywords" ma:index="6" nillable="true" ma:displayName="Meta Keywords" ma:internalName="Meta_x0020_Keywords"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06CBB-5C66-4642-9827-4C520F2D68A9}">
  <ds:schemaRefs>
    <ds:schemaRef ds:uri="http://schemas.microsoft.com/sharepoint/v3/contenttype/forms"/>
  </ds:schemaRefs>
</ds:datastoreItem>
</file>

<file path=customXml/itemProps2.xml><?xml version="1.0" encoding="utf-8"?>
<ds:datastoreItem xmlns:ds="http://schemas.openxmlformats.org/officeDocument/2006/customXml" ds:itemID="{0B804ECE-CD0B-4819-9B8A-7DE02C22980A}">
  <ds:schemaRefs>
    <ds:schemaRef ds:uri="http://schemas.microsoft.com/office/2006/metadata/properties"/>
    <ds:schemaRef ds:uri="http://schemas.microsoft.com/office/infopath/2007/PartnerControls"/>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9D5978B2-843D-4E9E-B03D-5DE0ECA54C29}"/>
</file>

<file path=customXml/itemProps4.xml><?xml version="1.0" encoding="utf-8"?>
<ds:datastoreItem xmlns:ds="http://schemas.openxmlformats.org/officeDocument/2006/customXml" ds:itemID="{B7772885-F82B-42BC-B93C-D418BF06B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SearchableListGL2102IM-LW</Template>
  <TotalTime>0</TotalTime>
  <Pages>1</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Oregon - DAS</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Liz</dc:creator>
  <cp:lastModifiedBy>Walker Liz</cp:lastModifiedBy>
  <cp:revision>2</cp:revision>
  <dcterms:created xsi:type="dcterms:W3CDTF">2021-02-02T21:24:00Z</dcterms:created>
  <dcterms:modified xsi:type="dcterms:W3CDTF">2021-02-02T21:24:00Z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0x0101000CE8B8313507D54D8326F9AC36709E7F</vt:lpwstr>
  </property>
</Properties>
</file>