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50215" w14:textId="3710CF7A" w:rsidR="00503B44" w:rsidRPr="00D32727" w:rsidRDefault="00AA172B" w:rsidP="00246B2C">
      <w:pPr>
        <w:pStyle w:val="Title"/>
      </w:pPr>
      <w:r>
        <w:t xml:space="preserve">CCO </w:t>
      </w:r>
      <w:r w:rsidR="007F55C2">
        <w:t>2023</w:t>
      </w:r>
      <w:r w:rsidR="002A6C85" w:rsidRPr="00D32727">
        <w:t xml:space="preserve"> HI</w:t>
      </w:r>
      <w:r w:rsidR="00612348">
        <w:t>T</w:t>
      </w:r>
      <w:r w:rsidR="002A6C85" w:rsidRPr="00D32727">
        <w:t xml:space="preserve"> Roadmap </w:t>
      </w:r>
    </w:p>
    <w:p w14:paraId="17899B50" w14:textId="1518053C" w:rsidR="00D030B7" w:rsidRDefault="00D030B7" w:rsidP="00D030B7"/>
    <w:p w14:paraId="558D98FA" w14:textId="20096A2F" w:rsidR="00D030B7" w:rsidRDefault="00D030B7" w:rsidP="005C60F7">
      <w:pPr>
        <w:pStyle w:val="Heading1"/>
        <w:pBdr>
          <w:bottom w:val="single" w:sz="4" w:space="5" w:color="4472C4" w:themeColor="accent1"/>
        </w:pBdr>
      </w:pPr>
      <w:bookmarkStart w:id="0" w:name="_Toc52876147"/>
      <w:bookmarkStart w:id="1" w:name="_Toc52890702"/>
      <w:bookmarkStart w:id="2" w:name="_Toc52958807"/>
      <w:bookmarkStart w:id="3" w:name="_Toc52960742"/>
      <w:bookmarkStart w:id="4" w:name="_Toc52964624"/>
      <w:bookmarkStart w:id="5" w:name="_Toc52970889"/>
      <w:bookmarkStart w:id="6" w:name="_Toc52980828"/>
      <w:bookmarkStart w:id="7" w:name="_Toc53047598"/>
      <w:bookmarkStart w:id="8" w:name="_Toc53065316"/>
      <w:bookmarkStart w:id="9" w:name="_Toc57625421"/>
      <w:bookmarkStart w:id="10" w:name="_Toc58688683"/>
      <w:bookmarkStart w:id="11" w:name="_Toc58688887"/>
      <w:bookmarkStart w:id="12" w:name="_Toc58690225"/>
      <w:bookmarkStart w:id="13" w:name="_Toc86039149"/>
      <w:bookmarkStart w:id="14" w:name="_Toc86067901"/>
      <w:bookmarkStart w:id="15" w:name="_Toc86069399"/>
      <w:bookmarkStart w:id="16" w:name="_Toc122040510"/>
      <w:r>
        <w:t>Guidance</w:t>
      </w:r>
      <w:r w:rsidR="00E60EC0">
        <w:t xml:space="preserve">, </w:t>
      </w:r>
      <w:bookmarkEnd w:id="0"/>
      <w:bookmarkEnd w:id="1"/>
      <w:bookmarkEnd w:id="2"/>
      <w:bookmarkEnd w:id="3"/>
      <w:r w:rsidR="00E60EC0">
        <w:t>Evaluation Criteria</w:t>
      </w:r>
      <w:r w:rsidR="008C70E2">
        <w:t xml:space="preserve"> &amp; </w:t>
      </w:r>
      <w:r w:rsidR="00E60EC0">
        <w:t xml:space="preserve">Report </w:t>
      </w:r>
      <w:r w:rsidR="008C70E2">
        <w:t>Template</w:t>
      </w:r>
      <w:bookmarkEnd w:id="4"/>
      <w:bookmarkEnd w:id="5"/>
      <w:bookmarkEnd w:id="6"/>
      <w:bookmarkEnd w:id="7"/>
      <w:bookmarkEnd w:id="8"/>
      <w:bookmarkEnd w:id="9"/>
      <w:bookmarkEnd w:id="10"/>
      <w:bookmarkEnd w:id="11"/>
      <w:bookmarkEnd w:id="12"/>
      <w:bookmarkEnd w:id="13"/>
      <w:bookmarkEnd w:id="14"/>
      <w:bookmarkEnd w:id="15"/>
      <w:r w:rsidR="00C409D7">
        <w:t xml:space="preserve">, </w:t>
      </w:r>
      <w:r w:rsidR="00C409D7" w:rsidRPr="00027777">
        <w:rPr>
          <w:b/>
          <w:bCs/>
        </w:rPr>
        <w:t xml:space="preserve">Option </w:t>
      </w:r>
      <w:r w:rsidR="00754486">
        <w:rPr>
          <w:b/>
          <w:bCs/>
        </w:rPr>
        <w:t>C</w:t>
      </w:r>
      <w:bookmarkEnd w:id="16"/>
    </w:p>
    <w:p w14:paraId="677EC6FB" w14:textId="05A479A2" w:rsidR="00D030B7" w:rsidRDefault="00D030B7" w:rsidP="00D030B7"/>
    <w:p w14:paraId="11DAE54A" w14:textId="1E77B97D" w:rsidR="00D030B7" w:rsidRDefault="00D030B7" w:rsidP="00D030B7">
      <w:pPr>
        <w:jc w:val="center"/>
      </w:pPr>
      <w:r w:rsidRPr="00F75D57">
        <w:rPr>
          <w:rFonts w:cstheme="minorHAnsi"/>
          <w:noProof/>
          <w:sz w:val="52"/>
          <w:szCs w:val="52"/>
        </w:rPr>
        <w:drawing>
          <wp:inline distT="0" distB="0" distL="0" distR="0" wp14:anchorId="783C0C7A" wp14:editId="32B78D12">
            <wp:extent cx="1776730" cy="6642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6730" cy="664210"/>
                    </a:xfrm>
                    <a:prstGeom prst="rect">
                      <a:avLst/>
                    </a:prstGeom>
                    <a:noFill/>
                    <a:ln>
                      <a:noFill/>
                    </a:ln>
                  </pic:spPr>
                </pic:pic>
              </a:graphicData>
            </a:graphic>
          </wp:inline>
        </w:drawing>
      </w:r>
    </w:p>
    <w:p w14:paraId="7213B4D1" w14:textId="7DE9F3CB" w:rsidR="00D030B7" w:rsidRDefault="00D030B7" w:rsidP="00D030B7">
      <w:pPr>
        <w:jc w:val="center"/>
      </w:pPr>
    </w:p>
    <w:p w14:paraId="1E24261A" w14:textId="77777777" w:rsidR="00F347BD" w:rsidRDefault="00F347BD" w:rsidP="00F347BD">
      <w:pPr>
        <w:rPr>
          <w:rFonts w:asciiTheme="majorHAnsi" w:eastAsiaTheme="majorEastAsia" w:hAnsiTheme="majorHAnsi" w:cstheme="majorBidi"/>
          <w:color w:val="2F5496" w:themeColor="accent1" w:themeShade="BF"/>
          <w:sz w:val="36"/>
          <w:szCs w:val="36"/>
        </w:rPr>
      </w:pPr>
    </w:p>
    <w:tbl>
      <w:tblPr>
        <w:tblStyle w:val="TableGrid"/>
        <w:tblW w:w="4087" w:type="pct"/>
        <w:tblInd w:w="985" w:type="dxa"/>
        <w:tblBorders>
          <w:insideH w:val="single" w:sz="6" w:space="0" w:color="auto"/>
          <w:insideV w:val="single" w:sz="6" w:space="0" w:color="auto"/>
        </w:tblBorders>
        <w:tblLook w:val="04A0" w:firstRow="1" w:lastRow="0" w:firstColumn="1" w:lastColumn="0" w:noHBand="0" w:noVBand="1"/>
      </w:tblPr>
      <w:tblGrid>
        <w:gridCol w:w="2971"/>
        <w:gridCol w:w="5849"/>
      </w:tblGrid>
      <w:tr w:rsidR="000B406A" w:rsidRPr="005F66CA" w14:paraId="3AAEF927" w14:textId="77777777" w:rsidTr="00673208">
        <w:trPr>
          <w:trHeight w:val="432"/>
        </w:trPr>
        <w:tc>
          <w:tcPr>
            <w:tcW w:w="1684" w:type="pct"/>
          </w:tcPr>
          <w:p w14:paraId="20608464" w14:textId="45E3897F" w:rsidR="000B406A" w:rsidRPr="00673208" w:rsidRDefault="000B406A" w:rsidP="00673208">
            <w:pPr>
              <w:spacing w:before="120" w:after="120"/>
              <w:rPr>
                <w:b/>
                <w:sz w:val="24"/>
                <w:szCs w:val="24"/>
              </w:rPr>
            </w:pPr>
            <w:r w:rsidRPr="00673208">
              <w:rPr>
                <w:b/>
                <w:sz w:val="24"/>
                <w:szCs w:val="24"/>
              </w:rPr>
              <w:t>Contract or rule citation</w:t>
            </w:r>
          </w:p>
        </w:tc>
        <w:tc>
          <w:tcPr>
            <w:tcW w:w="3316" w:type="pct"/>
          </w:tcPr>
          <w:p w14:paraId="31C3AC1F" w14:textId="451E9CA3" w:rsidR="000B406A" w:rsidRPr="00673208" w:rsidRDefault="000B406A" w:rsidP="00673208">
            <w:pPr>
              <w:spacing w:before="120" w:after="120"/>
              <w:rPr>
                <w:sz w:val="24"/>
                <w:szCs w:val="24"/>
              </w:rPr>
            </w:pPr>
            <w:r w:rsidRPr="00673208">
              <w:rPr>
                <w:sz w:val="24"/>
                <w:szCs w:val="24"/>
              </w:rPr>
              <w:t>Exhibit J, Section 2 d.</w:t>
            </w:r>
          </w:p>
        </w:tc>
      </w:tr>
      <w:tr w:rsidR="000B406A" w:rsidRPr="005F66CA" w14:paraId="70680848" w14:textId="77777777" w:rsidTr="00673208">
        <w:trPr>
          <w:trHeight w:val="432"/>
        </w:trPr>
        <w:tc>
          <w:tcPr>
            <w:tcW w:w="1684" w:type="pct"/>
            <w:vAlign w:val="center"/>
          </w:tcPr>
          <w:p w14:paraId="3995CF69" w14:textId="79856DA6" w:rsidR="000B406A" w:rsidRPr="00673208" w:rsidRDefault="000B406A" w:rsidP="00673208">
            <w:pPr>
              <w:spacing w:before="120" w:after="120"/>
              <w:rPr>
                <w:b/>
                <w:sz w:val="24"/>
                <w:szCs w:val="24"/>
              </w:rPr>
            </w:pPr>
            <w:r w:rsidRPr="00673208">
              <w:rPr>
                <w:b/>
                <w:sz w:val="24"/>
                <w:szCs w:val="24"/>
              </w:rPr>
              <w:t>Deliverable due date</w:t>
            </w:r>
          </w:p>
        </w:tc>
        <w:tc>
          <w:tcPr>
            <w:tcW w:w="3316" w:type="pct"/>
            <w:vAlign w:val="center"/>
          </w:tcPr>
          <w:p w14:paraId="4342B008" w14:textId="6F44CDE2" w:rsidR="000B406A" w:rsidRPr="00673208" w:rsidRDefault="000B406A" w:rsidP="00673208">
            <w:pPr>
              <w:spacing w:before="120" w:after="120"/>
              <w:rPr>
                <w:sz w:val="24"/>
                <w:szCs w:val="24"/>
              </w:rPr>
            </w:pPr>
            <w:r w:rsidRPr="00673208">
              <w:rPr>
                <w:sz w:val="24"/>
                <w:szCs w:val="24"/>
              </w:rPr>
              <w:t xml:space="preserve">March 15, </w:t>
            </w:r>
            <w:r w:rsidR="007F55C2">
              <w:rPr>
                <w:sz w:val="24"/>
                <w:szCs w:val="24"/>
              </w:rPr>
              <w:t>2023</w:t>
            </w:r>
          </w:p>
        </w:tc>
      </w:tr>
      <w:tr w:rsidR="007D2420" w:rsidRPr="005F66CA" w14:paraId="139F0930" w14:textId="77777777" w:rsidTr="00673208">
        <w:trPr>
          <w:trHeight w:val="432"/>
        </w:trPr>
        <w:tc>
          <w:tcPr>
            <w:tcW w:w="1684" w:type="pct"/>
            <w:vAlign w:val="center"/>
          </w:tcPr>
          <w:p w14:paraId="79EF401B" w14:textId="7626FF3A" w:rsidR="007D2420" w:rsidRPr="00673208" w:rsidRDefault="00DC72B8" w:rsidP="00673208">
            <w:pPr>
              <w:spacing w:before="120" w:after="120"/>
              <w:rPr>
                <w:b/>
                <w:sz w:val="24"/>
                <w:szCs w:val="24"/>
              </w:rPr>
            </w:pPr>
            <w:r w:rsidRPr="00673208">
              <w:rPr>
                <w:b/>
                <w:sz w:val="24"/>
                <w:szCs w:val="24"/>
              </w:rPr>
              <w:t>Submit deliverable to:</w:t>
            </w:r>
          </w:p>
        </w:tc>
        <w:tc>
          <w:tcPr>
            <w:tcW w:w="3316" w:type="pct"/>
            <w:shd w:val="clear" w:color="auto" w:fill="auto"/>
            <w:vAlign w:val="center"/>
          </w:tcPr>
          <w:p w14:paraId="6A7B34A2" w14:textId="1C8D4AA0" w:rsidR="007D2420" w:rsidRPr="00673208" w:rsidRDefault="00FC4019" w:rsidP="00673208">
            <w:pPr>
              <w:spacing w:before="120" w:after="120"/>
              <w:rPr>
                <w:sz w:val="24"/>
                <w:szCs w:val="24"/>
              </w:rPr>
            </w:pPr>
            <w:hyperlink r:id="rId12" w:history="1"/>
            <w:hyperlink r:id="rId13" w:history="1">
              <w:r w:rsidR="00AA1DA1" w:rsidRPr="00AA1DA1">
                <w:rPr>
                  <w:rStyle w:val="Hyperlink"/>
                  <w:sz w:val="24"/>
                  <w:szCs w:val="24"/>
                </w:rPr>
                <w:t>CCO.MCODeliverableReports@o</w:t>
              </w:r>
              <w:r w:rsidR="00AA1DA1" w:rsidRPr="00253AFA">
                <w:rPr>
                  <w:rStyle w:val="Hyperlink"/>
                  <w:sz w:val="24"/>
                  <w:szCs w:val="24"/>
                </w:rPr>
                <w:t>dhsoha.</w:t>
              </w:r>
              <w:r w:rsidR="00AA1DA1" w:rsidRPr="0063001D">
                <w:rPr>
                  <w:rStyle w:val="Hyperlink"/>
                  <w:sz w:val="24"/>
                  <w:szCs w:val="24"/>
                </w:rPr>
                <w:t>oregon.</w:t>
              </w:r>
              <w:r w:rsidR="00253AFA">
                <w:rPr>
                  <w:rStyle w:val="Hyperlink"/>
                  <w:sz w:val="24"/>
                  <w:szCs w:val="24"/>
                </w:rPr>
                <w:t>gov</w:t>
              </w:r>
            </w:hyperlink>
            <w:r w:rsidR="00854019" w:rsidRPr="00A5124C">
              <w:rPr>
                <w:sz w:val="24"/>
                <w:szCs w:val="24"/>
              </w:rPr>
              <w:t xml:space="preserve">  and cc</w:t>
            </w:r>
            <w:r w:rsidR="00854019">
              <w:rPr>
                <w:sz w:val="24"/>
                <w:szCs w:val="24"/>
              </w:rPr>
              <w:t>:</w:t>
            </w:r>
            <w:r w:rsidR="00854019" w:rsidRPr="00A5124C">
              <w:rPr>
                <w:sz w:val="24"/>
                <w:szCs w:val="24"/>
              </w:rPr>
              <w:t xml:space="preserve"> </w:t>
            </w:r>
            <w:hyperlink r:id="rId14" w:history="1">
              <w:r w:rsidR="008A0755" w:rsidRPr="008A0755">
                <w:rPr>
                  <w:rStyle w:val="Hyperlink"/>
                  <w:sz w:val="24"/>
                  <w:szCs w:val="24"/>
                </w:rPr>
                <w:t>CCO.HealthIT@o</w:t>
              </w:r>
              <w:r w:rsidR="008A0755" w:rsidRPr="00AA1DA1">
                <w:rPr>
                  <w:rStyle w:val="Hyperlink"/>
                  <w:sz w:val="24"/>
                  <w:szCs w:val="24"/>
                </w:rPr>
                <w:t>dhsoha.oregon.gov</w:t>
              </w:r>
            </w:hyperlink>
          </w:p>
        </w:tc>
      </w:tr>
    </w:tbl>
    <w:p w14:paraId="11A1EA77" w14:textId="77777777" w:rsidR="007D2420" w:rsidRPr="00AA3C05" w:rsidRDefault="007D2420" w:rsidP="007D2420"/>
    <w:p w14:paraId="2BF42F82" w14:textId="77777777" w:rsidR="007D2420" w:rsidRDefault="007D2420"/>
    <w:p w14:paraId="299812E8" w14:textId="77777777" w:rsidR="00577065" w:rsidRDefault="00D35342" w:rsidP="00867657">
      <w:pPr>
        <w:ind w:left="2430" w:right="1800"/>
        <w:rPr>
          <w:b/>
          <w:bCs/>
          <w:sz w:val="22"/>
          <w:szCs w:val="22"/>
        </w:rPr>
      </w:pPr>
      <w:r w:rsidRPr="00867657">
        <w:rPr>
          <w:b/>
          <w:bCs/>
          <w:sz w:val="22"/>
          <w:szCs w:val="22"/>
        </w:rPr>
        <w:t xml:space="preserve">Please </w:t>
      </w:r>
      <w:r w:rsidR="007A0B9B" w:rsidRPr="00867657">
        <w:rPr>
          <w:b/>
          <w:bCs/>
          <w:sz w:val="22"/>
          <w:szCs w:val="22"/>
        </w:rPr>
        <w:t>be sure to</w:t>
      </w:r>
      <w:r w:rsidR="00577065">
        <w:rPr>
          <w:b/>
          <w:bCs/>
          <w:sz w:val="22"/>
          <w:szCs w:val="22"/>
        </w:rPr>
        <w:t>:</w:t>
      </w:r>
    </w:p>
    <w:p w14:paraId="341A2543" w14:textId="78742AA4" w:rsidR="004F6B6C" w:rsidRDefault="00577065" w:rsidP="00B26451">
      <w:pPr>
        <w:pStyle w:val="ListParagraph"/>
        <w:numPr>
          <w:ilvl w:val="0"/>
          <w:numId w:val="32"/>
        </w:numPr>
        <w:ind w:right="1800"/>
        <w:rPr>
          <w:b/>
          <w:bCs/>
          <w:sz w:val="22"/>
          <w:szCs w:val="22"/>
        </w:rPr>
      </w:pPr>
      <w:r>
        <w:rPr>
          <w:b/>
          <w:bCs/>
          <w:sz w:val="22"/>
          <w:szCs w:val="22"/>
        </w:rPr>
        <w:t>S</w:t>
      </w:r>
      <w:r w:rsidR="007A0B9B" w:rsidRPr="004F6B6C">
        <w:rPr>
          <w:b/>
          <w:bCs/>
          <w:sz w:val="22"/>
          <w:szCs w:val="22"/>
        </w:rPr>
        <w:t xml:space="preserve">ubmit both Word and PDF versions of your </w:t>
      </w:r>
      <w:r w:rsidR="004245C2" w:rsidRPr="004F6B6C">
        <w:rPr>
          <w:b/>
          <w:bCs/>
          <w:sz w:val="22"/>
          <w:szCs w:val="22"/>
        </w:rPr>
        <w:t xml:space="preserve">Roadmap and </w:t>
      </w:r>
    </w:p>
    <w:p w14:paraId="22C785A2" w14:textId="1B94C9F2" w:rsidR="006017F2" w:rsidRPr="004F6B6C" w:rsidRDefault="004F6B6C" w:rsidP="00B26451">
      <w:pPr>
        <w:pStyle w:val="ListParagraph"/>
        <w:numPr>
          <w:ilvl w:val="0"/>
          <w:numId w:val="32"/>
        </w:numPr>
        <w:ind w:right="1800"/>
        <w:rPr>
          <w:b/>
          <w:bCs/>
          <w:sz w:val="22"/>
          <w:szCs w:val="22"/>
        </w:rPr>
        <w:sectPr w:rsidR="006017F2" w:rsidRPr="004F6B6C" w:rsidSect="004E0D59">
          <w:footerReference w:type="default" r:id="rId15"/>
          <w:pgSz w:w="12240" w:h="15840" w:code="1"/>
          <w:pgMar w:top="720" w:right="720" w:bottom="720" w:left="720" w:header="720" w:footer="576" w:gutter="0"/>
          <w:cols w:space="720"/>
          <w:vAlign w:val="center"/>
          <w:docGrid w:linePitch="360"/>
        </w:sectPr>
      </w:pPr>
      <w:r>
        <w:rPr>
          <w:b/>
          <w:bCs/>
          <w:sz w:val="22"/>
          <w:szCs w:val="22"/>
        </w:rPr>
        <w:t>U</w:t>
      </w:r>
      <w:r w:rsidR="002244E7" w:rsidRPr="004F6B6C">
        <w:rPr>
          <w:b/>
          <w:bCs/>
          <w:sz w:val="22"/>
          <w:szCs w:val="22"/>
        </w:rPr>
        <w:t xml:space="preserve">se the following </w:t>
      </w:r>
      <w:r w:rsidR="004245C2" w:rsidRPr="004F6B6C">
        <w:rPr>
          <w:b/>
          <w:bCs/>
          <w:sz w:val="22"/>
          <w:szCs w:val="22"/>
        </w:rPr>
        <w:t xml:space="preserve">file </w:t>
      </w:r>
      <w:r w:rsidR="002244E7" w:rsidRPr="004F6B6C">
        <w:rPr>
          <w:b/>
          <w:bCs/>
          <w:sz w:val="22"/>
          <w:szCs w:val="22"/>
        </w:rPr>
        <w:t>naming convention for your submission: CCO</w:t>
      </w:r>
      <w:r w:rsidR="00B86CD7" w:rsidRPr="004F6B6C">
        <w:rPr>
          <w:b/>
          <w:bCs/>
          <w:sz w:val="22"/>
          <w:szCs w:val="22"/>
        </w:rPr>
        <w:t>name_2023</w:t>
      </w:r>
      <w:r w:rsidR="00650880" w:rsidRPr="004F6B6C">
        <w:rPr>
          <w:b/>
          <w:bCs/>
          <w:sz w:val="22"/>
          <w:szCs w:val="22"/>
        </w:rPr>
        <w:t>_</w:t>
      </w:r>
      <w:r w:rsidR="00B86CD7" w:rsidRPr="004F6B6C">
        <w:rPr>
          <w:b/>
          <w:bCs/>
          <w:sz w:val="22"/>
          <w:szCs w:val="22"/>
        </w:rPr>
        <w:t>HIT</w:t>
      </w:r>
      <w:r w:rsidR="00650880" w:rsidRPr="004F6B6C">
        <w:rPr>
          <w:b/>
          <w:bCs/>
          <w:sz w:val="22"/>
          <w:szCs w:val="22"/>
        </w:rPr>
        <w:t>_Roadmap</w:t>
      </w:r>
    </w:p>
    <w:p w14:paraId="2801AB1F" w14:textId="2BF4C93C" w:rsidR="0032632A" w:rsidRDefault="0032632A" w:rsidP="004F6B6C">
      <w:pPr>
        <w:pStyle w:val="TOC1"/>
        <w:jc w:val="center"/>
        <w:rPr>
          <w:noProof w:val="0"/>
        </w:rPr>
      </w:pPr>
      <w:r>
        <w:rPr>
          <w:noProof w:val="0"/>
        </w:rPr>
        <w:lastRenderedPageBreak/>
        <w:t>Table of Contents</w:t>
      </w:r>
    </w:p>
    <w:sdt>
      <w:sdtPr>
        <w:rPr>
          <w:noProof w:val="0"/>
        </w:rPr>
        <w:id w:val="-712499623"/>
        <w:docPartObj>
          <w:docPartGallery w:val="Table of Contents"/>
          <w:docPartUnique/>
        </w:docPartObj>
      </w:sdtPr>
      <w:sdtEndPr>
        <w:rPr>
          <w:b/>
          <w:bCs/>
        </w:rPr>
      </w:sdtEndPr>
      <w:sdtContent>
        <w:p w14:paraId="29C19850" w14:textId="0D2DE2EB" w:rsidR="008C4E47" w:rsidRDefault="009A085F">
          <w:pPr>
            <w:pStyle w:val="TOC1"/>
            <w:rPr>
              <w:sz w:val="22"/>
              <w:szCs w:val="22"/>
            </w:rPr>
          </w:pPr>
          <w:r>
            <w:rPr>
              <w:rFonts w:asciiTheme="majorHAnsi" w:eastAsiaTheme="majorEastAsia" w:hAnsiTheme="majorHAnsi" w:cstheme="majorBidi"/>
              <w:noProof w:val="0"/>
              <w:color w:val="2F5496" w:themeColor="accent1" w:themeShade="BF"/>
              <w:sz w:val="36"/>
              <w:szCs w:val="36"/>
            </w:rPr>
            <w:fldChar w:fldCharType="begin"/>
          </w:r>
          <w:r>
            <w:instrText xml:space="preserve"> TOC \o "1-3" \h \z \u </w:instrText>
          </w:r>
          <w:r>
            <w:rPr>
              <w:rFonts w:asciiTheme="majorHAnsi" w:eastAsiaTheme="majorEastAsia" w:hAnsiTheme="majorHAnsi" w:cstheme="majorBidi"/>
              <w:noProof w:val="0"/>
              <w:color w:val="2F5496" w:themeColor="accent1" w:themeShade="BF"/>
              <w:sz w:val="36"/>
              <w:szCs w:val="36"/>
            </w:rPr>
            <w:fldChar w:fldCharType="separate"/>
          </w:r>
          <w:hyperlink w:anchor="_Toc122040510" w:history="1">
            <w:r w:rsidR="008C4E47" w:rsidRPr="0094218D">
              <w:rPr>
                <w:rStyle w:val="Hyperlink"/>
              </w:rPr>
              <w:t xml:space="preserve">Guidance, Evaluation Criteria &amp; Report Template, </w:t>
            </w:r>
            <w:r w:rsidR="008C4E47" w:rsidRPr="0094218D">
              <w:rPr>
                <w:rStyle w:val="Hyperlink"/>
                <w:b/>
                <w:bCs/>
              </w:rPr>
              <w:t>Option C</w:t>
            </w:r>
            <w:r w:rsidR="008C4E47">
              <w:rPr>
                <w:webHidden/>
              </w:rPr>
              <w:tab/>
            </w:r>
            <w:r w:rsidR="008C4E47">
              <w:rPr>
                <w:webHidden/>
              </w:rPr>
              <w:fldChar w:fldCharType="begin"/>
            </w:r>
            <w:r w:rsidR="008C4E47">
              <w:rPr>
                <w:webHidden/>
              </w:rPr>
              <w:instrText xml:space="preserve"> PAGEREF _Toc122040510 \h </w:instrText>
            </w:r>
            <w:r w:rsidR="008C4E47">
              <w:rPr>
                <w:webHidden/>
              </w:rPr>
            </w:r>
            <w:r w:rsidR="008C4E47">
              <w:rPr>
                <w:webHidden/>
              </w:rPr>
              <w:fldChar w:fldCharType="separate"/>
            </w:r>
            <w:r w:rsidR="008C4E47">
              <w:rPr>
                <w:webHidden/>
              </w:rPr>
              <w:t>1</w:t>
            </w:r>
            <w:r w:rsidR="008C4E47">
              <w:rPr>
                <w:webHidden/>
              </w:rPr>
              <w:fldChar w:fldCharType="end"/>
            </w:r>
          </w:hyperlink>
        </w:p>
        <w:p w14:paraId="02FCF1FC" w14:textId="17606E92" w:rsidR="008C4E47" w:rsidRDefault="008C4E47">
          <w:pPr>
            <w:pStyle w:val="TOC1"/>
            <w:rPr>
              <w:sz w:val="22"/>
              <w:szCs w:val="22"/>
            </w:rPr>
          </w:pPr>
          <w:hyperlink w:anchor="_Toc122040511" w:history="1">
            <w:r w:rsidRPr="0094218D">
              <w:rPr>
                <w:rStyle w:val="Hyperlink"/>
              </w:rPr>
              <w:t>Guidance Document</w:t>
            </w:r>
            <w:r>
              <w:rPr>
                <w:webHidden/>
              </w:rPr>
              <w:tab/>
            </w:r>
            <w:r>
              <w:rPr>
                <w:webHidden/>
              </w:rPr>
              <w:fldChar w:fldCharType="begin"/>
            </w:r>
            <w:r>
              <w:rPr>
                <w:webHidden/>
              </w:rPr>
              <w:instrText xml:space="preserve"> PAGEREF _Toc122040511 \h </w:instrText>
            </w:r>
            <w:r>
              <w:rPr>
                <w:webHidden/>
              </w:rPr>
            </w:r>
            <w:r>
              <w:rPr>
                <w:webHidden/>
              </w:rPr>
              <w:fldChar w:fldCharType="separate"/>
            </w:r>
            <w:r>
              <w:rPr>
                <w:webHidden/>
              </w:rPr>
              <w:t>3</w:t>
            </w:r>
            <w:r>
              <w:rPr>
                <w:webHidden/>
              </w:rPr>
              <w:fldChar w:fldCharType="end"/>
            </w:r>
          </w:hyperlink>
        </w:p>
        <w:p w14:paraId="3CDBF783" w14:textId="38B44025" w:rsidR="008C4E47" w:rsidRDefault="008C4E47">
          <w:pPr>
            <w:pStyle w:val="TOC2"/>
            <w:rPr>
              <w:noProof/>
              <w:sz w:val="22"/>
              <w:szCs w:val="22"/>
            </w:rPr>
          </w:pPr>
          <w:hyperlink w:anchor="_Toc122040512" w:history="1">
            <w:r w:rsidRPr="0094218D">
              <w:rPr>
                <w:rStyle w:val="Hyperlink"/>
                <w:noProof/>
              </w:rPr>
              <w:t>Purpose &amp; Background</w:t>
            </w:r>
            <w:r>
              <w:rPr>
                <w:noProof/>
                <w:webHidden/>
              </w:rPr>
              <w:tab/>
            </w:r>
            <w:r>
              <w:rPr>
                <w:noProof/>
                <w:webHidden/>
              </w:rPr>
              <w:fldChar w:fldCharType="begin"/>
            </w:r>
            <w:r>
              <w:rPr>
                <w:noProof/>
                <w:webHidden/>
              </w:rPr>
              <w:instrText xml:space="preserve"> PAGEREF _Toc122040512 \h </w:instrText>
            </w:r>
            <w:r>
              <w:rPr>
                <w:noProof/>
                <w:webHidden/>
              </w:rPr>
            </w:r>
            <w:r>
              <w:rPr>
                <w:noProof/>
                <w:webHidden/>
              </w:rPr>
              <w:fldChar w:fldCharType="separate"/>
            </w:r>
            <w:r>
              <w:rPr>
                <w:noProof/>
                <w:webHidden/>
              </w:rPr>
              <w:t>3</w:t>
            </w:r>
            <w:r>
              <w:rPr>
                <w:noProof/>
                <w:webHidden/>
              </w:rPr>
              <w:fldChar w:fldCharType="end"/>
            </w:r>
          </w:hyperlink>
        </w:p>
        <w:p w14:paraId="5DB32173" w14:textId="6AECEDA4" w:rsidR="008C4E47" w:rsidRDefault="008C4E47">
          <w:pPr>
            <w:pStyle w:val="TOC2"/>
            <w:rPr>
              <w:noProof/>
              <w:sz w:val="22"/>
              <w:szCs w:val="22"/>
            </w:rPr>
          </w:pPr>
          <w:hyperlink w:anchor="_Toc122040513" w:history="1">
            <w:r w:rsidRPr="0094218D">
              <w:rPr>
                <w:rStyle w:val="Hyperlink"/>
                <w:noProof/>
              </w:rPr>
              <w:t>Overview of Process</w:t>
            </w:r>
            <w:r>
              <w:rPr>
                <w:noProof/>
                <w:webHidden/>
              </w:rPr>
              <w:tab/>
            </w:r>
            <w:r>
              <w:rPr>
                <w:noProof/>
                <w:webHidden/>
              </w:rPr>
              <w:fldChar w:fldCharType="begin"/>
            </w:r>
            <w:r>
              <w:rPr>
                <w:noProof/>
                <w:webHidden/>
              </w:rPr>
              <w:instrText xml:space="preserve"> PAGEREF _Toc122040513 \h </w:instrText>
            </w:r>
            <w:r>
              <w:rPr>
                <w:noProof/>
                <w:webHidden/>
              </w:rPr>
            </w:r>
            <w:r>
              <w:rPr>
                <w:noProof/>
                <w:webHidden/>
              </w:rPr>
              <w:fldChar w:fldCharType="separate"/>
            </w:r>
            <w:r>
              <w:rPr>
                <w:noProof/>
                <w:webHidden/>
              </w:rPr>
              <w:t>4</w:t>
            </w:r>
            <w:r>
              <w:rPr>
                <w:noProof/>
                <w:webHidden/>
              </w:rPr>
              <w:fldChar w:fldCharType="end"/>
            </w:r>
          </w:hyperlink>
        </w:p>
        <w:p w14:paraId="3C1726D9" w14:textId="31AB09D7" w:rsidR="008C4E47" w:rsidRDefault="008C4E47">
          <w:pPr>
            <w:pStyle w:val="TOC2"/>
            <w:rPr>
              <w:noProof/>
              <w:sz w:val="22"/>
              <w:szCs w:val="22"/>
            </w:rPr>
          </w:pPr>
          <w:hyperlink w:anchor="_Toc122040514" w:history="1">
            <w:r w:rsidRPr="0094218D">
              <w:rPr>
                <w:rStyle w:val="Hyperlink"/>
                <w:noProof/>
              </w:rPr>
              <w:t>HIT Roadmap Approval Criteria</w:t>
            </w:r>
            <w:r>
              <w:rPr>
                <w:noProof/>
                <w:webHidden/>
              </w:rPr>
              <w:tab/>
            </w:r>
            <w:r>
              <w:rPr>
                <w:noProof/>
                <w:webHidden/>
              </w:rPr>
              <w:fldChar w:fldCharType="begin"/>
            </w:r>
            <w:r>
              <w:rPr>
                <w:noProof/>
                <w:webHidden/>
              </w:rPr>
              <w:instrText xml:space="preserve"> PAGEREF _Toc122040514 \h </w:instrText>
            </w:r>
            <w:r>
              <w:rPr>
                <w:noProof/>
                <w:webHidden/>
              </w:rPr>
            </w:r>
            <w:r>
              <w:rPr>
                <w:noProof/>
                <w:webHidden/>
              </w:rPr>
              <w:fldChar w:fldCharType="separate"/>
            </w:r>
            <w:r>
              <w:rPr>
                <w:noProof/>
                <w:webHidden/>
              </w:rPr>
              <w:t>6</w:t>
            </w:r>
            <w:r>
              <w:rPr>
                <w:noProof/>
                <w:webHidden/>
              </w:rPr>
              <w:fldChar w:fldCharType="end"/>
            </w:r>
          </w:hyperlink>
        </w:p>
        <w:p w14:paraId="5F3A2627" w14:textId="55E028E8" w:rsidR="008C4E47" w:rsidRDefault="008C4E47">
          <w:pPr>
            <w:pStyle w:val="TOC1"/>
            <w:rPr>
              <w:sz w:val="22"/>
              <w:szCs w:val="22"/>
            </w:rPr>
          </w:pPr>
          <w:hyperlink w:anchor="_Toc122040515" w:history="1">
            <w:r w:rsidRPr="0094218D">
              <w:rPr>
                <w:rStyle w:val="Hyperlink"/>
              </w:rPr>
              <w:t>2023 HIT Roadmap Template</w:t>
            </w:r>
            <w:r>
              <w:rPr>
                <w:webHidden/>
              </w:rPr>
              <w:tab/>
            </w:r>
            <w:r>
              <w:rPr>
                <w:webHidden/>
              </w:rPr>
              <w:fldChar w:fldCharType="begin"/>
            </w:r>
            <w:r>
              <w:rPr>
                <w:webHidden/>
              </w:rPr>
              <w:instrText xml:space="preserve"> PAGEREF _Toc122040515 \h </w:instrText>
            </w:r>
            <w:r>
              <w:rPr>
                <w:webHidden/>
              </w:rPr>
            </w:r>
            <w:r>
              <w:rPr>
                <w:webHidden/>
              </w:rPr>
              <w:fldChar w:fldCharType="separate"/>
            </w:r>
            <w:r>
              <w:rPr>
                <w:webHidden/>
              </w:rPr>
              <w:t>10</w:t>
            </w:r>
            <w:r>
              <w:rPr>
                <w:webHidden/>
              </w:rPr>
              <w:fldChar w:fldCharType="end"/>
            </w:r>
          </w:hyperlink>
        </w:p>
        <w:p w14:paraId="54D67F68" w14:textId="05B71F99" w:rsidR="008C4E47" w:rsidRDefault="008C4E47">
          <w:pPr>
            <w:pStyle w:val="TOC2"/>
            <w:rPr>
              <w:noProof/>
              <w:sz w:val="22"/>
              <w:szCs w:val="22"/>
            </w:rPr>
          </w:pPr>
          <w:hyperlink w:anchor="_Toc122040516" w:history="1">
            <w:r w:rsidRPr="0094218D">
              <w:rPr>
                <w:rStyle w:val="Hyperlink"/>
                <w:rFonts w:eastAsiaTheme="minorHAnsi"/>
                <w:noProof/>
              </w:rPr>
              <w:t>Instructions &amp; Expectations</w:t>
            </w:r>
            <w:r>
              <w:rPr>
                <w:noProof/>
                <w:webHidden/>
              </w:rPr>
              <w:tab/>
            </w:r>
            <w:r>
              <w:rPr>
                <w:noProof/>
                <w:webHidden/>
              </w:rPr>
              <w:fldChar w:fldCharType="begin"/>
            </w:r>
            <w:r>
              <w:rPr>
                <w:noProof/>
                <w:webHidden/>
              </w:rPr>
              <w:instrText xml:space="preserve"> PAGEREF _Toc122040516 \h </w:instrText>
            </w:r>
            <w:r>
              <w:rPr>
                <w:noProof/>
                <w:webHidden/>
              </w:rPr>
            </w:r>
            <w:r>
              <w:rPr>
                <w:noProof/>
                <w:webHidden/>
              </w:rPr>
              <w:fldChar w:fldCharType="separate"/>
            </w:r>
            <w:r>
              <w:rPr>
                <w:noProof/>
                <w:webHidden/>
              </w:rPr>
              <w:t>10</w:t>
            </w:r>
            <w:r>
              <w:rPr>
                <w:noProof/>
                <w:webHidden/>
              </w:rPr>
              <w:fldChar w:fldCharType="end"/>
            </w:r>
          </w:hyperlink>
        </w:p>
        <w:p w14:paraId="43E29F6F" w14:textId="79A1D934" w:rsidR="008C4E47" w:rsidRDefault="008C4E47">
          <w:pPr>
            <w:pStyle w:val="TOC2"/>
            <w:tabs>
              <w:tab w:val="left" w:pos="660"/>
            </w:tabs>
            <w:rPr>
              <w:noProof/>
              <w:sz w:val="22"/>
              <w:szCs w:val="22"/>
            </w:rPr>
          </w:pPr>
          <w:hyperlink w:anchor="_Toc122040517" w:history="1">
            <w:r w:rsidRPr="0094218D">
              <w:rPr>
                <w:rStyle w:val="Hyperlink"/>
                <w:rFonts w:eastAsiaTheme="minorHAnsi"/>
                <w:b/>
                <w:bCs/>
                <w:noProof/>
              </w:rPr>
              <w:t>1.</w:t>
            </w:r>
            <w:r>
              <w:rPr>
                <w:noProof/>
                <w:sz w:val="22"/>
                <w:szCs w:val="22"/>
              </w:rPr>
              <w:tab/>
            </w:r>
            <w:r w:rsidRPr="0094218D">
              <w:rPr>
                <w:rStyle w:val="Hyperlink"/>
                <w:rFonts w:eastAsiaTheme="minorHAnsi"/>
                <w:b/>
                <w:bCs/>
                <w:noProof/>
              </w:rPr>
              <w:t>HIT Partnership</w:t>
            </w:r>
            <w:r>
              <w:rPr>
                <w:noProof/>
                <w:webHidden/>
              </w:rPr>
              <w:tab/>
            </w:r>
            <w:r>
              <w:rPr>
                <w:noProof/>
                <w:webHidden/>
              </w:rPr>
              <w:fldChar w:fldCharType="begin"/>
            </w:r>
            <w:r>
              <w:rPr>
                <w:noProof/>
                <w:webHidden/>
              </w:rPr>
              <w:instrText xml:space="preserve"> PAGEREF _Toc122040517 \h </w:instrText>
            </w:r>
            <w:r>
              <w:rPr>
                <w:noProof/>
                <w:webHidden/>
              </w:rPr>
            </w:r>
            <w:r>
              <w:rPr>
                <w:noProof/>
                <w:webHidden/>
              </w:rPr>
              <w:fldChar w:fldCharType="separate"/>
            </w:r>
            <w:r>
              <w:rPr>
                <w:noProof/>
                <w:webHidden/>
              </w:rPr>
              <w:t>12</w:t>
            </w:r>
            <w:r>
              <w:rPr>
                <w:noProof/>
                <w:webHidden/>
              </w:rPr>
              <w:fldChar w:fldCharType="end"/>
            </w:r>
          </w:hyperlink>
        </w:p>
        <w:p w14:paraId="680B3951" w14:textId="6EDAFF0C" w:rsidR="008C4E47" w:rsidRDefault="008C4E47">
          <w:pPr>
            <w:pStyle w:val="TOC2"/>
            <w:tabs>
              <w:tab w:val="left" w:pos="660"/>
            </w:tabs>
            <w:rPr>
              <w:noProof/>
              <w:sz w:val="22"/>
              <w:szCs w:val="22"/>
            </w:rPr>
          </w:pPr>
          <w:hyperlink w:anchor="_Toc122040518" w:history="1">
            <w:r w:rsidRPr="0094218D">
              <w:rPr>
                <w:rStyle w:val="Hyperlink"/>
                <w:rFonts w:eastAsiaTheme="minorHAnsi"/>
                <w:b/>
                <w:bCs/>
                <w:noProof/>
              </w:rPr>
              <w:t>2.</w:t>
            </w:r>
            <w:r>
              <w:rPr>
                <w:noProof/>
                <w:sz w:val="22"/>
                <w:szCs w:val="22"/>
              </w:rPr>
              <w:tab/>
            </w:r>
            <w:r w:rsidRPr="0094218D">
              <w:rPr>
                <w:rStyle w:val="Hyperlink"/>
                <w:rFonts w:eastAsiaTheme="minorHAnsi"/>
                <w:b/>
                <w:bCs/>
                <w:noProof/>
              </w:rPr>
              <w:t>CCO HIT Strategies</w:t>
            </w:r>
            <w:r>
              <w:rPr>
                <w:noProof/>
                <w:webHidden/>
              </w:rPr>
              <w:tab/>
            </w:r>
            <w:r>
              <w:rPr>
                <w:noProof/>
                <w:webHidden/>
              </w:rPr>
              <w:fldChar w:fldCharType="begin"/>
            </w:r>
            <w:r>
              <w:rPr>
                <w:noProof/>
                <w:webHidden/>
              </w:rPr>
              <w:instrText xml:space="preserve"> PAGEREF _Toc122040518 \h </w:instrText>
            </w:r>
            <w:r>
              <w:rPr>
                <w:noProof/>
                <w:webHidden/>
              </w:rPr>
            </w:r>
            <w:r>
              <w:rPr>
                <w:noProof/>
                <w:webHidden/>
              </w:rPr>
              <w:fldChar w:fldCharType="separate"/>
            </w:r>
            <w:r>
              <w:rPr>
                <w:noProof/>
                <w:webHidden/>
              </w:rPr>
              <w:t>12</w:t>
            </w:r>
            <w:r>
              <w:rPr>
                <w:noProof/>
                <w:webHidden/>
              </w:rPr>
              <w:fldChar w:fldCharType="end"/>
            </w:r>
          </w:hyperlink>
        </w:p>
        <w:p w14:paraId="11A2CA05" w14:textId="6C56A6B6" w:rsidR="008C4E47" w:rsidRDefault="008C4E47">
          <w:pPr>
            <w:pStyle w:val="TOC2"/>
            <w:tabs>
              <w:tab w:val="left" w:pos="660"/>
            </w:tabs>
            <w:rPr>
              <w:noProof/>
              <w:sz w:val="22"/>
              <w:szCs w:val="22"/>
            </w:rPr>
          </w:pPr>
          <w:hyperlink w:anchor="_Toc122040519" w:history="1">
            <w:r w:rsidRPr="0094218D">
              <w:rPr>
                <w:rStyle w:val="Hyperlink"/>
                <w:b/>
                <w:bCs/>
                <w:noProof/>
              </w:rPr>
              <w:t>3.</w:t>
            </w:r>
            <w:r>
              <w:rPr>
                <w:noProof/>
                <w:sz w:val="22"/>
                <w:szCs w:val="22"/>
              </w:rPr>
              <w:tab/>
            </w:r>
            <w:r w:rsidRPr="0094218D">
              <w:rPr>
                <w:rStyle w:val="Hyperlink"/>
                <w:b/>
                <w:bCs/>
                <w:noProof/>
              </w:rPr>
              <w:t>Other HIT Questions (Optional)</w:t>
            </w:r>
            <w:r>
              <w:rPr>
                <w:noProof/>
                <w:webHidden/>
              </w:rPr>
              <w:tab/>
            </w:r>
            <w:r>
              <w:rPr>
                <w:noProof/>
                <w:webHidden/>
              </w:rPr>
              <w:fldChar w:fldCharType="begin"/>
            </w:r>
            <w:r>
              <w:rPr>
                <w:noProof/>
                <w:webHidden/>
              </w:rPr>
              <w:instrText xml:space="preserve"> PAGEREF _Toc122040519 \h </w:instrText>
            </w:r>
            <w:r>
              <w:rPr>
                <w:noProof/>
                <w:webHidden/>
              </w:rPr>
            </w:r>
            <w:r>
              <w:rPr>
                <w:noProof/>
                <w:webHidden/>
              </w:rPr>
              <w:fldChar w:fldCharType="separate"/>
            </w:r>
            <w:r>
              <w:rPr>
                <w:noProof/>
                <w:webHidden/>
              </w:rPr>
              <w:t>16</w:t>
            </w:r>
            <w:r>
              <w:rPr>
                <w:noProof/>
                <w:webHidden/>
              </w:rPr>
              <w:fldChar w:fldCharType="end"/>
            </w:r>
          </w:hyperlink>
        </w:p>
        <w:p w14:paraId="2D2CE361" w14:textId="2CF0611B" w:rsidR="008C4E47" w:rsidRDefault="008C4E47">
          <w:pPr>
            <w:pStyle w:val="TOC1"/>
            <w:rPr>
              <w:sz w:val="22"/>
              <w:szCs w:val="22"/>
            </w:rPr>
          </w:pPr>
          <w:hyperlink w:anchor="_Toc122040520" w:history="1">
            <w:r w:rsidRPr="0094218D">
              <w:rPr>
                <w:rStyle w:val="Hyperlink"/>
              </w:rPr>
              <w:t>Appendix</w:t>
            </w:r>
            <w:r>
              <w:rPr>
                <w:webHidden/>
              </w:rPr>
              <w:tab/>
            </w:r>
            <w:r>
              <w:rPr>
                <w:webHidden/>
              </w:rPr>
              <w:fldChar w:fldCharType="begin"/>
            </w:r>
            <w:r>
              <w:rPr>
                <w:webHidden/>
              </w:rPr>
              <w:instrText xml:space="preserve"> PAGEREF _Toc122040520 \h </w:instrText>
            </w:r>
            <w:r>
              <w:rPr>
                <w:webHidden/>
              </w:rPr>
            </w:r>
            <w:r>
              <w:rPr>
                <w:webHidden/>
              </w:rPr>
              <w:fldChar w:fldCharType="separate"/>
            </w:r>
            <w:r>
              <w:rPr>
                <w:webHidden/>
              </w:rPr>
              <w:t>18</w:t>
            </w:r>
            <w:r>
              <w:rPr>
                <w:webHidden/>
              </w:rPr>
              <w:fldChar w:fldCharType="end"/>
            </w:r>
          </w:hyperlink>
        </w:p>
        <w:p w14:paraId="2E1BD79B" w14:textId="0C3403C3" w:rsidR="008C4E47" w:rsidRDefault="008C4E47">
          <w:pPr>
            <w:pStyle w:val="TOC2"/>
            <w:rPr>
              <w:noProof/>
              <w:sz w:val="22"/>
              <w:szCs w:val="22"/>
            </w:rPr>
          </w:pPr>
          <w:hyperlink w:anchor="_Toc122040521" w:history="1">
            <w:r w:rsidRPr="0094218D">
              <w:rPr>
                <w:rStyle w:val="Hyperlink"/>
                <w:noProof/>
              </w:rPr>
              <w:t>Example Response: Support for HIE – Care Coordination</w:t>
            </w:r>
            <w:r>
              <w:rPr>
                <w:noProof/>
                <w:webHidden/>
              </w:rPr>
              <w:tab/>
            </w:r>
            <w:r>
              <w:rPr>
                <w:noProof/>
                <w:webHidden/>
              </w:rPr>
              <w:fldChar w:fldCharType="begin"/>
            </w:r>
            <w:r>
              <w:rPr>
                <w:noProof/>
                <w:webHidden/>
              </w:rPr>
              <w:instrText xml:space="preserve"> PAGEREF _Toc122040521 \h </w:instrText>
            </w:r>
            <w:r>
              <w:rPr>
                <w:noProof/>
                <w:webHidden/>
              </w:rPr>
            </w:r>
            <w:r>
              <w:rPr>
                <w:noProof/>
                <w:webHidden/>
              </w:rPr>
              <w:fldChar w:fldCharType="separate"/>
            </w:r>
            <w:r>
              <w:rPr>
                <w:noProof/>
                <w:webHidden/>
              </w:rPr>
              <w:t>18</w:t>
            </w:r>
            <w:r>
              <w:rPr>
                <w:noProof/>
                <w:webHidden/>
              </w:rPr>
              <w:fldChar w:fldCharType="end"/>
            </w:r>
          </w:hyperlink>
        </w:p>
        <w:p w14:paraId="7D2B2734" w14:textId="55395619" w:rsidR="008C4E47" w:rsidRDefault="008C4E47">
          <w:pPr>
            <w:pStyle w:val="TOC3"/>
            <w:rPr>
              <w:rFonts w:eastAsiaTheme="minorEastAsia"/>
              <w:bCs w:val="0"/>
              <w:sz w:val="22"/>
              <w:szCs w:val="22"/>
            </w:rPr>
          </w:pPr>
          <w:hyperlink w:anchor="_Toc122040522" w:history="1">
            <w:r w:rsidRPr="0094218D">
              <w:rPr>
                <w:rStyle w:val="Hyperlink"/>
                <w:rFonts w:asciiTheme="majorHAnsi" w:hAnsiTheme="majorHAnsi" w:cstheme="majorBidi"/>
              </w:rPr>
              <w:t>A.</w:t>
            </w:r>
            <w:r>
              <w:rPr>
                <w:rFonts w:eastAsiaTheme="minorEastAsia"/>
                <w:bCs w:val="0"/>
                <w:sz w:val="22"/>
                <w:szCs w:val="22"/>
              </w:rPr>
              <w:tab/>
            </w:r>
            <w:r w:rsidRPr="0094218D">
              <w:rPr>
                <w:rStyle w:val="Hyperlink"/>
                <w:rFonts w:asciiTheme="majorHAnsi" w:hAnsiTheme="majorHAnsi" w:cstheme="majorBidi"/>
              </w:rPr>
              <w:t>2021 Progress</w:t>
            </w:r>
            <w:r>
              <w:rPr>
                <w:webHidden/>
              </w:rPr>
              <w:tab/>
            </w:r>
            <w:r>
              <w:rPr>
                <w:webHidden/>
              </w:rPr>
              <w:fldChar w:fldCharType="begin"/>
            </w:r>
            <w:r>
              <w:rPr>
                <w:webHidden/>
              </w:rPr>
              <w:instrText xml:space="preserve"> PAGEREF _Toc122040522 \h </w:instrText>
            </w:r>
            <w:r>
              <w:rPr>
                <w:webHidden/>
              </w:rPr>
            </w:r>
            <w:r>
              <w:rPr>
                <w:webHidden/>
              </w:rPr>
              <w:fldChar w:fldCharType="separate"/>
            </w:r>
            <w:r>
              <w:rPr>
                <w:webHidden/>
              </w:rPr>
              <w:t>18</w:t>
            </w:r>
            <w:r>
              <w:rPr>
                <w:webHidden/>
              </w:rPr>
              <w:fldChar w:fldCharType="end"/>
            </w:r>
          </w:hyperlink>
        </w:p>
        <w:p w14:paraId="7B8BE42F" w14:textId="25AC03E4" w:rsidR="008C4E47" w:rsidRDefault="008C4E47">
          <w:pPr>
            <w:pStyle w:val="TOC3"/>
            <w:rPr>
              <w:rFonts w:eastAsiaTheme="minorEastAsia"/>
              <w:bCs w:val="0"/>
              <w:sz w:val="22"/>
              <w:szCs w:val="22"/>
            </w:rPr>
          </w:pPr>
          <w:hyperlink w:anchor="_Toc122040523" w:history="1">
            <w:r w:rsidRPr="0094218D">
              <w:rPr>
                <w:rStyle w:val="Hyperlink"/>
                <w:rFonts w:asciiTheme="majorHAnsi" w:hAnsiTheme="majorHAnsi" w:cstheme="majorBidi"/>
              </w:rPr>
              <w:t>B.</w:t>
            </w:r>
            <w:r>
              <w:rPr>
                <w:rFonts w:eastAsiaTheme="minorEastAsia"/>
                <w:bCs w:val="0"/>
                <w:sz w:val="22"/>
                <w:szCs w:val="22"/>
              </w:rPr>
              <w:tab/>
            </w:r>
            <w:r w:rsidRPr="0094218D">
              <w:rPr>
                <w:rStyle w:val="Hyperlink"/>
                <w:rFonts w:asciiTheme="majorHAnsi" w:hAnsiTheme="majorHAnsi" w:cstheme="majorBidi"/>
              </w:rPr>
              <w:t>2022-2024 Plans</w:t>
            </w:r>
            <w:r>
              <w:rPr>
                <w:webHidden/>
              </w:rPr>
              <w:tab/>
            </w:r>
            <w:r>
              <w:rPr>
                <w:webHidden/>
              </w:rPr>
              <w:fldChar w:fldCharType="begin"/>
            </w:r>
            <w:r>
              <w:rPr>
                <w:webHidden/>
              </w:rPr>
              <w:instrText xml:space="preserve"> PAGEREF _Toc122040523 \h </w:instrText>
            </w:r>
            <w:r>
              <w:rPr>
                <w:webHidden/>
              </w:rPr>
            </w:r>
            <w:r>
              <w:rPr>
                <w:webHidden/>
              </w:rPr>
              <w:fldChar w:fldCharType="separate"/>
            </w:r>
            <w:r>
              <w:rPr>
                <w:webHidden/>
              </w:rPr>
              <w:t>22</w:t>
            </w:r>
            <w:r>
              <w:rPr>
                <w:webHidden/>
              </w:rPr>
              <w:fldChar w:fldCharType="end"/>
            </w:r>
          </w:hyperlink>
        </w:p>
        <w:p w14:paraId="3E749574" w14:textId="40BDC74D" w:rsidR="009A085F" w:rsidRDefault="009A085F">
          <w:r>
            <w:rPr>
              <w:b/>
              <w:bCs/>
              <w:noProof/>
            </w:rPr>
            <w:fldChar w:fldCharType="end"/>
          </w:r>
        </w:p>
      </w:sdtContent>
    </w:sdt>
    <w:p w14:paraId="37820844" w14:textId="79CDCDB6" w:rsidR="00E5388C" w:rsidRDefault="00FC1ABB" w:rsidP="00E5388C">
      <w:pPr>
        <w:pStyle w:val="Heading1"/>
      </w:pPr>
      <w:r>
        <w:br w:type="page"/>
      </w:r>
      <w:bookmarkStart w:id="17" w:name="_Toc122040511"/>
      <w:r w:rsidR="00E5388C">
        <w:lastRenderedPageBreak/>
        <w:t>Guidance Document</w:t>
      </w:r>
      <w:bookmarkEnd w:id="17"/>
    </w:p>
    <w:p w14:paraId="220A92EC" w14:textId="187640FB" w:rsidR="00335E20" w:rsidRPr="00D32727" w:rsidRDefault="00340E1A" w:rsidP="00673208">
      <w:pPr>
        <w:pStyle w:val="Heading2"/>
        <w:spacing w:after="120"/>
      </w:pPr>
      <w:bookmarkStart w:id="18" w:name="_Toc122040512"/>
      <w:r w:rsidRPr="00D32727">
        <w:t>Purpose &amp; Background</w:t>
      </w:r>
      <w:bookmarkEnd w:id="18"/>
    </w:p>
    <w:p w14:paraId="102AF484" w14:textId="1B1A38A5" w:rsidR="00340E1A" w:rsidRPr="00673208" w:rsidRDefault="002C1FD7" w:rsidP="005862E7">
      <w:pPr>
        <w:spacing w:after="60"/>
        <w:rPr>
          <w:sz w:val="22"/>
          <w:szCs w:val="22"/>
        </w:rPr>
      </w:pPr>
      <w:bookmarkStart w:id="19" w:name="_Hlk17889669"/>
      <w:r w:rsidRPr="00673208">
        <w:rPr>
          <w:sz w:val="22"/>
          <w:szCs w:val="22"/>
        </w:rPr>
        <w:t>Per</w:t>
      </w:r>
      <w:r w:rsidR="00340E1A" w:rsidRPr="00673208">
        <w:rPr>
          <w:sz w:val="22"/>
          <w:szCs w:val="22"/>
        </w:rPr>
        <w:t xml:space="preserve"> the </w:t>
      </w:r>
      <w:hyperlink r:id="rId16" w:history="1">
        <w:r w:rsidR="00340E1A" w:rsidRPr="00673208">
          <w:rPr>
            <w:rStyle w:val="Hyperlink"/>
            <w:rFonts w:ascii="Arial" w:hAnsi="Arial" w:cs="Arial"/>
            <w:sz w:val="22"/>
            <w:szCs w:val="22"/>
          </w:rPr>
          <w:t>CCO 2.0 Contract</w:t>
        </w:r>
      </w:hyperlink>
      <w:r w:rsidR="00340E1A" w:rsidRPr="00673208">
        <w:rPr>
          <w:sz w:val="22"/>
          <w:szCs w:val="22"/>
        </w:rPr>
        <w:t xml:space="preserve">, CCOs are required to maintain an </w:t>
      </w:r>
      <w:r w:rsidR="00F60ED0" w:rsidRPr="00673208">
        <w:rPr>
          <w:sz w:val="22"/>
          <w:szCs w:val="22"/>
        </w:rPr>
        <w:t xml:space="preserve">Oregon Health Authority (OHA) </w:t>
      </w:r>
      <w:r w:rsidR="00340E1A" w:rsidRPr="00673208">
        <w:rPr>
          <w:sz w:val="22"/>
          <w:szCs w:val="22"/>
        </w:rPr>
        <w:t xml:space="preserve">approved Health Information Technology (HIT) Roadmap. </w:t>
      </w:r>
      <w:r w:rsidR="00CA5C93" w:rsidRPr="00673208">
        <w:rPr>
          <w:sz w:val="22"/>
          <w:szCs w:val="22"/>
        </w:rPr>
        <w:t>The</w:t>
      </w:r>
      <w:r w:rsidR="00340E1A" w:rsidRPr="00673208">
        <w:rPr>
          <w:sz w:val="22"/>
          <w:szCs w:val="22"/>
        </w:rPr>
        <w:t xml:space="preserve"> HIT Roadmap must describe how the CCO currently uses HIT </w:t>
      </w:r>
      <w:r w:rsidR="0061709B" w:rsidRPr="00673208">
        <w:rPr>
          <w:sz w:val="22"/>
          <w:szCs w:val="22"/>
        </w:rPr>
        <w:t xml:space="preserve">and plans to use HIT </w:t>
      </w:r>
      <w:r w:rsidR="00340E1A" w:rsidRPr="00673208">
        <w:rPr>
          <w:sz w:val="22"/>
          <w:szCs w:val="22"/>
        </w:rPr>
        <w:t>to achieve desired outcomes and support contracted</w:t>
      </w:r>
      <w:r w:rsidR="0061709B" w:rsidRPr="00673208">
        <w:rPr>
          <w:sz w:val="22"/>
          <w:szCs w:val="22"/>
        </w:rPr>
        <w:t xml:space="preserve"> physical, behavioral, and oral health</w:t>
      </w:r>
      <w:r w:rsidR="00340E1A" w:rsidRPr="00673208">
        <w:rPr>
          <w:sz w:val="22"/>
          <w:szCs w:val="22"/>
        </w:rPr>
        <w:t xml:space="preserve"> providers</w:t>
      </w:r>
      <w:r w:rsidR="0061709B" w:rsidRPr="00673208">
        <w:rPr>
          <w:sz w:val="22"/>
          <w:szCs w:val="22"/>
        </w:rPr>
        <w:t xml:space="preserve"> </w:t>
      </w:r>
      <w:r w:rsidR="007B416E" w:rsidRPr="00673208">
        <w:rPr>
          <w:sz w:val="22"/>
          <w:szCs w:val="22"/>
        </w:rPr>
        <w:t xml:space="preserve">throughout the course of the Contract in </w:t>
      </w:r>
      <w:r w:rsidR="00340E1A" w:rsidRPr="00673208">
        <w:rPr>
          <w:sz w:val="22"/>
          <w:szCs w:val="22"/>
        </w:rPr>
        <w:t>the following areas</w:t>
      </w:r>
      <w:r w:rsidR="007B416E" w:rsidRPr="00673208">
        <w:rPr>
          <w:sz w:val="22"/>
          <w:szCs w:val="22"/>
        </w:rPr>
        <w:t>:</w:t>
      </w:r>
    </w:p>
    <w:p w14:paraId="5AF332D5" w14:textId="62236CE5" w:rsidR="00340E1A" w:rsidRPr="00673208" w:rsidRDefault="00340E1A" w:rsidP="00B26451">
      <w:pPr>
        <w:pStyle w:val="ListParagraph"/>
        <w:numPr>
          <w:ilvl w:val="0"/>
          <w:numId w:val="2"/>
        </w:numPr>
        <w:rPr>
          <w:sz w:val="22"/>
          <w:szCs w:val="22"/>
        </w:rPr>
      </w:pPr>
      <w:r w:rsidRPr="00673208">
        <w:rPr>
          <w:sz w:val="22"/>
          <w:szCs w:val="22"/>
        </w:rPr>
        <w:t xml:space="preserve">Electronic Health Record (EHR) </w:t>
      </w:r>
      <w:r w:rsidR="00FE1536" w:rsidRPr="00673208">
        <w:rPr>
          <w:sz w:val="22"/>
          <w:szCs w:val="22"/>
        </w:rPr>
        <w:t>a</w:t>
      </w:r>
      <w:r w:rsidRPr="00673208">
        <w:rPr>
          <w:sz w:val="22"/>
          <w:szCs w:val="22"/>
        </w:rPr>
        <w:t>doption</w:t>
      </w:r>
      <w:r w:rsidR="00F36A8B" w:rsidRPr="00673208">
        <w:rPr>
          <w:sz w:val="22"/>
          <w:szCs w:val="22"/>
        </w:rPr>
        <w:t xml:space="preserve"> and use</w:t>
      </w:r>
      <w:r w:rsidRPr="00673208">
        <w:rPr>
          <w:sz w:val="22"/>
          <w:szCs w:val="22"/>
        </w:rPr>
        <w:t xml:space="preserve"> </w:t>
      </w:r>
    </w:p>
    <w:p w14:paraId="7FF8962A" w14:textId="7C9A3E2B" w:rsidR="007B416E" w:rsidRPr="00673208" w:rsidRDefault="00F36A8B" w:rsidP="00B26451">
      <w:pPr>
        <w:pStyle w:val="ListParagraph"/>
        <w:numPr>
          <w:ilvl w:val="0"/>
          <w:numId w:val="2"/>
        </w:numPr>
        <w:rPr>
          <w:sz w:val="22"/>
          <w:szCs w:val="22"/>
        </w:rPr>
      </w:pPr>
      <w:r w:rsidRPr="00673208">
        <w:rPr>
          <w:sz w:val="22"/>
          <w:szCs w:val="22"/>
        </w:rPr>
        <w:t>A</w:t>
      </w:r>
      <w:r w:rsidR="007B416E" w:rsidRPr="00673208">
        <w:rPr>
          <w:sz w:val="22"/>
          <w:szCs w:val="22"/>
        </w:rPr>
        <w:t>ccess to</w:t>
      </w:r>
      <w:r w:rsidR="001F3FCE" w:rsidRPr="00673208">
        <w:rPr>
          <w:sz w:val="22"/>
          <w:szCs w:val="22"/>
        </w:rPr>
        <w:t xml:space="preserve"> </w:t>
      </w:r>
      <w:r w:rsidR="00340E1A" w:rsidRPr="00673208">
        <w:rPr>
          <w:sz w:val="22"/>
          <w:szCs w:val="22"/>
        </w:rPr>
        <w:t>Health Information Exchange (HIE) for Care Coordination</w:t>
      </w:r>
      <w:r w:rsidR="00A86201" w:rsidRPr="00673208">
        <w:rPr>
          <w:sz w:val="22"/>
          <w:szCs w:val="22"/>
        </w:rPr>
        <w:t xml:space="preserve"> </w:t>
      </w:r>
    </w:p>
    <w:p w14:paraId="3EF20F23" w14:textId="0B37AD0B" w:rsidR="00340E1A" w:rsidRPr="00673208" w:rsidRDefault="00F36A8B" w:rsidP="00B26451">
      <w:pPr>
        <w:pStyle w:val="ListParagraph"/>
        <w:numPr>
          <w:ilvl w:val="0"/>
          <w:numId w:val="2"/>
        </w:numPr>
        <w:rPr>
          <w:sz w:val="22"/>
          <w:szCs w:val="22"/>
        </w:rPr>
      </w:pPr>
      <w:r w:rsidRPr="00673208">
        <w:rPr>
          <w:sz w:val="22"/>
          <w:szCs w:val="22"/>
        </w:rPr>
        <w:t>A</w:t>
      </w:r>
      <w:r w:rsidR="007B416E" w:rsidRPr="00673208">
        <w:rPr>
          <w:sz w:val="22"/>
          <w:szCs w:val="22"/>
        </w:rPr>
        <w:t xml:space="preserve">ccess to </w:t>
      </w:r>
      <w:r w:rsidRPr="00673208">
        <w:rPr>
          <w:sz w:val="22"/>
          <w:szCs w:val="22"/>
        </w:rPr>
        <w:t xml:space="preserve">timely </w:t>
      </w:r>
      <w:r w:rsidR="00340E1A" w:rsidRPr="00673208">
        <w:rPr>
          <w:sz w:val="22"/>
          <w:szCs w:val="22"/>
        </w:rPr>
        <w:t>Hospital Event Notifications</w:t>
      </w:r>
      <w:r w:rsidR="0061709B" w:rsidRPr="00673208">
        <w:rPr>
          <w:sz w:val="22"/>
          <w:szCs w:val="22"/>
        </w:rPr>
        <w:t xml:space="preserve">, </w:t>
      </w:r>
      <w:r w:rsidR="007B416E" w:rsidRPr="00673208">
        <w:rPr>
          <w:sz w:val="22"/>
          <w:szCs w:val="22"/>
        </w:rPr>
        <w:t xml:space="preserve">as well as </w:t>
      </w:r>
      <w:r w:rsidR="00340E1A" w:rsidRPr="00673208">
        <w:rPr>
          <w:sz w:val="22"/>
          <w:szCs w:val="22"/>
        </w:rPr>
        <w:t>CCO use of Hospital Event Notifications</w:t>
      </w:r>
    </w:p>
    <w:p w14:paraId="6F7D4C7F" w14:textId="71F63AB6" w:rsidR="00882200" w:rsidRPr="00673208" w:rsidRDefault="00F61536" w:rsidP="00B26451">
      <w:pPr>
        <w:pStyle w:val="ListParagraph"/>
        <w:numPr>
          <w:ilvl w:val="0"/>
          <w:numId w:val="2"/>
        </w:numPr>
        <w:rPr>
          <w:sz w:val="22"/>
          <w:szCs w:val="22"/>
        </w:rPr>
      </w:pPr>
      <w:r w:rsidRPr="00673208">
        <w:rPr>
          <w:sz w:val="22"/>
          <w:szCs w:val="22"/>
        </w:rPr>
        <w:t>HIT</w:t>
      </w:r>
      <w:r w:rsidR="00340E1A" w:rsidRPr="00673208">
        <w:rPr>
          <w:sz w:val="22"/>
          <w:szCs w:val="22"/>
        </w:rPr>
        <w:t xml:space="preserve"> </w:t>
      </w:r>
      <w:r w:rsidR="00340E1A" w:rsidRPr="00673208" w:rsidDel="00F61536">
        <w:rPr>
          <w:sz w:val="22"/>
          <w:szCs w:val="22"/>
        </w:rPr>
        <w:t>for V</w:t>
      </w:r>
      <w:r w:rsidR="00F60ED0" w:rsidRPr="00673208" w:rsidDel="00F61536">
        <w:rPr>
          <w:sz w:val="22"/>
          <w:szCs w:val="22"/>
        </w:rPr>
        <w:t>alue-Based Payment (VBP)</w:t>
      </w:r>
      <w:r w:rsidR="00340E1A" w:rsidRPr="00673208" w:rsidDel="00F61536">
        <w:rPr>
          <w:sz w:val="22"/>
          <w:szCs w:val="22"/>
        </w:rPr>
        <w:t xml:space="preserve"> and Population Health Management</w:t>
      </w:r>
      <w:bookmarkEnd w:id="19"/>
      <w:r w:rsidR="00882200" w:rsidRPr="00673208">
        <w:rPr>
          <w:sz w:val="22"/>
          <w:szCs w:val="22"/>
        </w:rPr>
        <w:t xml:space="preserve"> (Contract Years 1 &amp; 2 only)</w:t>
      </w:r>
      <w:r w:rsidR="00B03D7A" w:rsidRPr="00673208">
        <w:rPr>
          <w:rStyle w:val="FootnoteReference"/>
          <w:sz w:val="22"/>
          <w:szCs w:val="22"/>
        </w:rPr>
        <w:footnoteReference w:id="2"/>
      </w:r>
    </w:p>
    <w:p w14:paraId="7359ED43" w14:textId="20BD5359" w:rsidR="00340E1A" w:rsidRPr="00673208" w:rsidRDefault="00882200" w:rsidP="00B26451">
      <w:pPr>
        <w:pStyle w:val="ListParagraph"/>
        <w:numPr>
          <w:ilvl w:val="0"/>
          <w:numId w:val="2"/>
        </w:numPr>
        <w:rPr>
          <w:sz w:val="22"/>
          <w:szCs w:val="22"/>
        </w:rPr>
      </w:pPr>
      <w:r w:rsidRPr="00673208">
        <w:rPr>
          <w:sz w:val="22"/>
          <w:szCs w:val="22"/>
        </w:rPr>
        <w:t xml:space="preserve">HIT </w:t>
      </w:r>
      <w:r w:rsidR="00F61536" w:rsidRPr="00673208">
        <w:rPr>
          <w:sz w:val="22"/>
          <w:szCs w:val="22"/>
        </w:rPr>
        <w:t>to support social determinants of health (SDOH)</w:t>
      </w:r>
      <w:r w:rsidR="009219D9">
        <w:rPr>
          <w:sz w:val="22"/>
          <w:szCs w:val="22"/>
        </w:rPr>
        <w:t xml:space="preserve"> needs</w:t>
      </w:r>
      <w:r w:rsidR="00262240">
        <w:rPr>
          <w:sz w:val="22"/>
          <w:szCs w:val="22"/>
        </w:rPr>
        <w:t>, including social needs screening and referrals</w:t>
      </w:r>
      <w:r w:rsidR="003A17C4" w:rsidRPr="003A17C4">
        <w:rPr>
          <w:sz w:val="22"/>
          <w:szCs w:val="22"/>
        </w:rPr>
        <w:t xml:space="preserve"> </w:t>
      </w:r>
      <w:r w:rsidR="003A17C4" w:rsidRPr="005D34B1">
        <w:rPr>
          <w:sz w:val="22"/>
          <w:szCs w:val="22"/>
        </w:rPr>
        <w:t xml:space="preserve">(Contract Years </w:t>
      </w:r>
      <w:r w:rsidR="0045145D">
        <w:rPr>
          <w:sz w:val="22"/>
          <w:szCs w:val="22"/>
        </w:rPr>
        <w:t>3</w:t>
      </w:r>
      <w:r w:rsidR="003A17C4" w:rsidRPr="005D34B1">
        <w:rPr>
          <w:sz w:val="22"/>
          <w:szCs w:val="22"/>
        </w:rPr>
        <w:t>-5 only)</w:t>
      </w:r>
      <w:r w:rsidR="00F36A8B" w:rsidRPr="00673208">
        <w:rPr>
          <w:rStyle w:val="FootnoteReference"/>
          <w:sz w:val="22"/>
          <w:szCs w:val="22"/>
        </w:rPr>
        <w:footnoteReference w:id="3"/>
      </w:r>
      <w:r w:rsidRPr="00673208">
        <w:rPr>
          <w:sz w:val="22"/>
          <w:szCs w:val="22"/>
        </w:rPr>
        <w:t xml:space="preserve"> </w:t>
      </w:r>
    </w:p>
    <w:p w14:paraId="284736D0" w14:textId="39E14F5A" w:rsidR="009120DC" w:rsidRDefault="006666B0" w:rsidP="00247587">
      <w:pPr>
        <w:rPr>
          <w:sz w:val="22"/>
          <w:szCs w:val="22"/>
        </w:rPr>
      </w:pPr>
      <w:bookmarkStart w:id="20" w:name="_Hlk17876072"/>
      <w:r w:rsidRPr="000476BF">
        <w:rPr>
          <w:b/>
          <w:noProof/>
          <w:sz w:val="22"/>
          <w:szCs w:val="22"/>
        </w:rPr>
        <mc:AlternateContent>
          <mc:Choice Requires="wps">
            <w:drawing>
              <wp:anchor distT="45720" distB="45720" distL="114300" distR="114300" simplePos="0" relativeHeight="251659264" behindDoc="0" locked="0" layoutInCell="1" allowOverlap="1" wp14:anchorId="18D0A7A0" wp14:editId="6CF92537">
                <wp:simplePos x="0" y="0"/>
                <wp:positionH relativeFrom="margin">
                  <wp:align>left</wp:align>
                </wp:positionH>
                <wp:positionV relativeFrom="paragraph">
                  <wp:posOffset>3371850</wp:posOffset>
                </wp:positionV>
                <wp:extent cx="6910705" cy="1717675"/>
                <wp:effectExtent l="0" t="0" r="23495" b="158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0705" cy="1717675"/>
                        </a:xfrm>
                        <a:prstGeom prst="rect">
                          <a:avLst/>
                        </a:prstGeom>
                        <a:solidFill>
                          <a:schemeClr val="accent4">
                            <a:lumMod val="20000"/>
                            <a:lumOff val="80000"/>
                          </a:schemeClr>
                        </a:solidFill>
                        <a:ln w="19050">
                          <a:solidFill>
                            <a:srgbClr val="000000"/>
                          </a:solidFill>
                          <a:miter lim="800000"/>
                          <a:headEnd/>
                          <a:tailEnd/>
                        </a:ln>
                      </wps:spPr>
                      <wps:txbx>
                        <w:txbxContent>
                          <w:p w14:paraId="1823CF78" w14:textId="2C641879" w:rsidR="0005767B" w:rsidRPr="005D34B1" w:rsidRDefault="0005767B" w:rsidP="0005767B">
                            <w:pPr>
                              <w:rPr>
                                <w:b/>
                                <w:sz w:val="22"/>
                                <w:szCs w:val="22"/>
                              </w:rPr>
                            </w:pPr>
                            <w:r>
                              <w:rPr>
                                <w:b/>
                                <w:sz w:val="22"/>
                                <w:szCs w:val="22"/>
                              </w:rPr>
                              <w:t xml:space="preserve">Reminders for </w:t>
                            </w:r>
                            <w:r w:rsidRPr="005D34B1">
                              <w:rPr>
                                <w:b/>
                                <w:sz w:val="22"/>
                                <w:szCs w:val="22"/>
                              </w:rPr>
                              <w:t xml:space="preserve">Contract Year </w:t>
                            </w:r>
                            <w:r w:rsidR="00A71B9D">
                              <w:rPr>
                                <w:b/>
                                <w:sz w:val="22"/>
                                <w:szCs w:val="22"/>
                              </w:rPr>
                              <w:t>4</w:t>
                            </w:r>
                            <w:r w:rsidRPr="005D34B1">
                              <w:rPr>
                                <w:b/>
                                <w:sz w:val="22"/>
                                <w:szCs w:val="22"/>
                              </w:rPr>
                              <w:t xml:space="preserve"> (202</w:t>
                            </w:r>
                            <w:r>
                              <w:rPr>
                                <w:b/>
                                <w:sz w:val="22"/>
                                <w:szCs w:val="22"/>
                              </w:rPr>
                              <w:t>3</w:t>
                            </w:r>
                            <w:r w:rsidRPr="005D34B1">
                              <w:rPr>
                                <w:b/>
                                <w:sz w:val="22"/>
                                <w:szCs w:val="22"/>
                              </w:rPr>
                              <w:t>):</w:t>
                            </w:r>
                          </w:p>
                          <w:p w14:paraId="4C0914B2" w14:textId="77777777" w:rsidR="006B144C" w:rsidRDefault="006B144C" w:rsidP="00B26451">
                            <w:pPr>
                              <w:pStyle w:val="ListParagraph"/>
                              <w:numPr>
                                <w:ilvl w:val="0"/>
                                <w:numId w:val="31"/>
                              </w:numPr>
                              <w:rPr>
                                <w:sz w:val="22"/>
                                <w:szCs w:val="22"/>
                              </w:rPr>
                            </w:pPr>
                            <w:r>
                              <w:rPr>
                                <w:sz w:val="22"/>
                                <w:szCs w:val="22"/>
                              </w:rPr>
                              <w:t>Limit the Progress sections to 2022 activities and accomplishments and include planned activities for 2023 and 2024 in the Plans sections.</w:t>
                            </w:r>
                          </w:p>
                          <w:p w14:paraId="30DAF434" w14:textId="6D93DA5E" w:rsidR="0005767B" w:rsidRDefault="0005767B" w:rsidP="00B26451">
                            <w:pPr>
                              <w:pStyle w:val="ListParagraph"/>
                              <w:numPr>
                                <w:ilvl w:val="0"/>
                                <w:numId w:val="31"/>
                              </w:numPr>
                              <w:rPr>
                                <w:sz w:val="22"/>
                                <w:szCs w:val="22"/>
                              </w:rPr>
                            </w:pPr>
                            <w:r>
                              <w:rPr>
                                <w:sz w:val="22"/>
                                <w:szCs w:val="22"/>
                              </w:rPr>
                              <w:t xml:space="preserve">In each </w:t>
                            </w:r>
                            <w:r w:rsidR="00FB35D3">
                              <w:rPr>
                                <w:sz w:val="22"/>
                                <w:szCs w:val="22"/>
                              </w:rPr>
                              <w:t>P</w:t>
                            </w:r>
                            <w:r>
                              <w:rPr>
                                <w:sz w:val="22"/>
                                <w:szCs w:val="22"/>
                              </w:rPr>
                              <w:t>lan</w:t>
                            </w:r>
                            <w:r w:rsidR="00FB35D3">
                              <w:rPr>
                                <w:sz w:val="22"/>
                                <w:szCs w:val="22"/>
                              </w:rPr>
                              <w:t>s</w:t>
                            </w:r>
                            <w:r>
                              <w:rPr>
                                <w:sz w:val="22"/>
                                <w:szCs w:val="22"/>
                              </w:rPr>
                              <w:t xml:space="preserve"> section, be sure to include activities and milestones for each strategy. </w:t>
                            </w:r>
                            <w:r w:rsidR="00FB35D3">
                              <w:rPr>
                                <w:sz w:val="22"/>
                                <w:szCs w:val="22"/>
                              </w:rPr>
                              <w:t>If some strategies are missing activities and milestones, CCO may be asked to Revise and Resubmit their Roadmap.</w:t>
                            </w:r>
                          </w:p>
                          <w:p w14:paraId="5AD74A6A" w14:textId="374A1041" w:rsidR="0005767B" w:rsidRDefault="0005767B" w:rsidP="00B26451">
                            <w:pPr>
                              <w:pStyle w:val="ListParagraph"/>
                              <w:numPr>
                                <w:ilvl w:val="0"/>
                                <w:numId w:val="31"/>
                              </w:numPr>
                              <w:rPr>
                                <w:sz w:val="22"/>
                                <w:szCs w:val="22"/>
                              </w:rPr>
                            </w:pPr>
                            <w:r>
                              <w:rPr>
                                <w:sz w:val="22"/>
                                <w:szCs w:val="22"/>
                              </w:rPr>
                              <w:t xml:space="preserve">Add </w:t>
                            </w:r>
                            <w:r w:rsidR="006B144C">
                              <w:rPr>
                                <w:sz w:val="22"/>
                                <w:szCs w:val="22"/>
                              </w:rPr>
                              <w:t>all</w:t>
                            </w:r>
                            <w:r>
                              <w:rPr>
                                <w:sz w:val="22"/>
                                <w:szCs w:val="22"/>
                              </w:rPr>
                              <w:t xml:space="preserve"> CCO-collected HIT data to the HIT Data Reporting File prior to submitting it with your Roadmaps on 3/15/2023.</w:t>
                            </w:r>
                            <w:r w:rsidR="006B144C">
                              <w:rPr>
                                <w:sz w:val="22"/>
                                <w:szCs w:val="22"/>
                              </w:rPr>
                              <w:t xml:space="preserve"> Data reported in the Roadmaps should align with Data Reporting File.</w:t>
                            </w:r>
                          </w:p>
                          <w:p w14:paraId="35440547" w14:textId="77777777" w:rsidR="0005767B" w:rsidRDefault="0005767B" w:rsidP="000576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0A7A0" id="_x0000_t202" coordsize="21600,21600" o:spt="202" path="m,l,21600r21600,l21600,xe">
                <v:stroke joinstyle="miter"/>
                <v:path gradientshapeok="t" o:connecttype="rect"/>
              </v:shapetype>
              <v:shape id="Text Box 2" o:spid="_x0000_s1026" type="#_x0000_t202" style="position:absolute;margin-left:0;margin-top:265.5pt;width:544.15pt;height:135.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" fillcolor="#fff2cc [663]" strokeweight="1.5pt">
                <v:textbox>
                  <w:txbxContent>
                    <w:p w14:paraId="1823CF78" w14:textId="2C641879" w:rsidR="0005767B" w:rsidRPr="005D34B1" w:rsidRDefault="0005767B" w:rsidP="0005767B">
                      <w:pPr>
                        <w:rPr>
                          <w:b/>
                          <w:sz w:val="22"/>
                          <w:szCs w:val="22"/>
                        </w:rPr>
                      </w:pPr>
                      <w:r>
                        <w:rPr>
                          <w:b/>
                          <w:sz w:val="22"/>
                          <w:szCs w:val="22"/>
                        </w:rPr>
                        <w:t xml:space="preserve">Reminders for </w:t>
                      </w:r>
                      <w:r w:rsidRPr="005D34B1">
                        <w:rPr>
                          <w:b/>
                          <w:sz w:val="22"/>
                          <w:szCs w:val="22"/>
                        </w:rPr>
                        <w:t xml:space="preserve">Contract Year </w:t>
                      </w:r>
                      <w:r w:rsidR="00A71B9D">
                        <w:rPr>
                          <w:b/>
                          <w:sz w:val="22"/>
                          <w:szCs w:val="22"/>
                        </w:rPr>
                        <w:t>4</w:t>
                      </w:r>
                      <w:r w:rsidRPr="005D34B1">
                        <w:rPr>
                          <w:b/>
                          <w:sz w:val="22"/>
                          <w:szCs w:val="22"/>
                        </w:rPr>
                        <w:t xml:space="preserve"> (202</w:t>
                      </w:r>
                      <w:r>
                        <w:rPr>
                          <w:b/>
                          <w:sz w:val="22"/>
                          <w:szCs w:val="22"/>
                        </w:rPr>
                        <w:t>3</w:t>
                      </w:r>
                      <w:r w:rsidRPr="005D34B1">
                        <w:rPr>
                          <w:b/>
                          <w:sz w:val="22"/>
                          <w:szCs w:val="22"/>
                        </w:rPr>
                        <w:t>):</w:t>
                      </w:r>
                    </w:p>
                    <w:p w14:paraId="4C0914B2" w14:textId="77777777" w:rsidR="006B144C" w:rsidRDefault="006B144C" w:rsidP="00B26451">
                      <w:pPr>
                        <w:pStyle w:val="ListParagraph"/>
                        <w:numPr>
                          <w:ilvl w:val="0"/>
                          <w:numId w:val="31"/>
                        </w:numPr>
                        <w:rPr>
                          <w:sz w:val="22"/>
                          <w:szCs w:val="22"/>
                        </w:rPr>
                      </w:pPr>
                      <w:r>
                        <w:rPr>
                          <w:sz w:val="22"/>
                          <w:szCs w:val="22"/>
                        </w:rPr>
                        <w:t>Limit the Progress sections to 2022 activities and accomplishments and include planned activities for 2023 and 2024 in the Plans sections.</w:t>
                      </w:r>
                    </w:p>
                    <w:p w14:paraId="30DAF434" w14:textId="6D93DA5E" w:rsidR="0005767B" w:rsidRDefault="0005767B" w:rsidP="00B26451">
                      <w:pPr>
                        <w:pStyle w:val="ListParagraph"/>
                        <w:numPr>
                          <w:ilvl w:val="0"/>
                          <w:numId w:val="31"/>
                        </w:numPr>
                        <w:rPr>
                          <w:sz w:val="22"/>
                          <w:szCs w:val="22"/>
                        </w:rPr>
                      </w:pPr>
                      <w:r>
                        <w:rPr>
                          <w:sz w:val="22"/>
                          <w:szCs w:val="22"/>
                        </w:rPr>
                        <w:t xml:space="preserve">In each </w:t>
                      </w:r>
                      <w:r w:rsidR="00FB35D3">
                        <w:rPr>
                          <w:sz w:val="22"/>
                          <w:szCs w:val="22"/>
                        </w:rPr>
                        <w:t>P</w:t>
                      </w:r>
                      <w:r>
                        <w:rPr>
                          <w:sz w:val="22"/>
                          <w:szCs w:val="22"/>
                        </w:rPr>
                        <w:t>lan</w:t>
                      </w:r>
                      <w:r w:rsidR="00FB35D3">
                        <w:rPr>
                          <w:sz w:val="22"/>
                          <w:szCs w:val="22"/>
                        </w:rPr>
                        <w:t>s</w:t>
                      </w:r>
                      <w:r>
                        <w:rPr>
                          <w:sz w:val="22"/>
                          <w:szCs w:val="22"/>
                        </w:rPr>
                        <w:t xml:space="preserve"> section, be sure to include activities and milestones for each strategy. </w:t>
                      </w:r>
                      <w:r w:rsidR="00FB35D3">
                        <w:rPr>
                          <w:sz w:val="22"/>
                          <w:szCs w:val="22"/>
                        </w:rPr>
                        <w:t>If some strategies are missing activities and milestones, CCO may be asked to Revise and Resubmit their Roadmap.</w:t>
                      </w:r>
                    </w:p>
                    <w:p w14:paraId="5AD74A6A" w14:textId="374A1041" w:rsidR="0005767B" w:rsidRDefault="0005767B" w:rsidP="00B26451">
                      <w:pPr>
                        <w:pStyle w:val="ListParagraph"/>
                        <w:numPr>
                          <w:ilvl w:val="0"/>
                          <w:numId w:val="31"/>
                        </w:numPr>
                        <w:rPr>
                          <w:sz w:val="22"/>
                          <w:szCs w:val="22"/>
                        </w:rPr>
                      </w:pPr>
                      <w:r>
                        <w:rPr>
                          <w:sz w:val="22"/>
                          <w:szCs w:val="22"/>
                        </w:rPr>
                        <w:t xml:space="preserve">Add </w:t>
                      </w:r>
                      <w:r w:rsidR="006B144C">
                        <w:rPr>
                          <w:sz w:val="22"/>
                          <w:szCs w:val="22"/>
                        </w:rPr>
                        <w:t>all</w:t>
                      </w:r>
                      <w:r>
                        <w:rPr>
                          <w:sz w:val="22"/>
                          <w:szCs w:val="22"/>
                        </w:rPr>
                        <w:t xml:space="preserve"> CCO-collected HIT data to the HIT Data Reporting File prior to submitting it with your Roadmaps on 3/15/2023.</w:t>
                      </w:r>
                      <w:r w:rsidR="006B144C">
                        <w:rPr>
                          <w:sz w:val="22"/>
                          <w:szCs w:val="22"/>
                        </w:rPr>
                        <w:t xml:space="preserve"> Data reported in the Roadmaps should align with Data Reporting File.</w:t>
                      </w:r>
                    </w:p>
                    <w:p w14:paraId="35440547" w14:textId="77777777" w:rsidR="0005767B" w:rsidRDefault="0005767B" w:rsidP="0005767B"/>
                  </w:txbxContent>
                </v:textbox>
                <w10:wrap type="square" anchorx="margin"/>
              </v:shape>
            </w:pict>
          </mc:Fallback>
        </mc:AlternateContent>
      </w:r>
      <w:r w:rsidR="000476BF" w:rsidRPr="000476BF">
        <w:rPr>
          <w:b/>
          <w:noProof/>
          <w:sz w:val="22"/>
          <w:szCs w:val="22"/>
        </w:rPr>
        <mc:AlternateContent>
          <mc:Choice Requires="wps">
            <w:drawing>
              <wp:anchor distT="45720" distB="45720" distL="114300" distR="114300" simplePos="0" relativeHeight="251653120" behindDoc="0" locked="0" layoutInCell="1" allowOverlap="1" wp14:anchorId="46D162D0" wp14:editId="55191F0D">
                <wp:simplePos x="0" y="0"/>
                <wp:positionH relativeFrom="column">
                  <wp:posOffset>20320</wp:posOffset>
                </wp:positionH>
                <wp:positionV relativeFrom="paragraph">
                  <wp:posOffset>1224280</wp:posOffset>
                </wp:positionV>
                <wp:extent cx="6910705" cy="2084705"/>
                <wp:effectExtent l="0" t="0" r="23495" b="107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0705" cy="2084705"/>
                        </a:xfrm>
                        <a:prstGeom prst="rect">
                          <a:avLst/>
                        </a:prstGeom>
                        <a:solidFill>
                          <a:schemeClr val="accent4">
                            <a:lumMod val="20000"/>
                            <a:lumOff val="80000"/>
                          </a:schemeClr>
                        </a:solidFill>
                        <a:ln w="19050">
                          <a:solidFill>
                            <a:srgbClr val="000000"/>
                          </a:solidFill>
                          <a:miter lim="800000"/>
                          <a:headEnd/>
                          <a:tailEnd/>
                        </a:ln>
                      </wps:spPr>
                      <wps:txbx>
                        <w:txbxContent>
                          <w:p w14:paraId="5B383406" w14:textId="29CD1C4C" w:rsidR="000476BF" w:rsidRPr="005D34B1" w:rsidRDefault="005862E7" w:rsidP="000476BF">
                            <w:pPr>
                              <w:rPr>
                                <w:b/>
                                <w:sz w:val="22"/>
                                <w:szCs w:val="22"/>
                              </w:rPr>
                            </w:pPr>
                            <w:r>
                              <w:rPr>
                                <w:b/>
                                <w:sz w:val="22"/>
                                <w:szCs w:val="22"/>
                              </w:rPr>
                              <w:t>C</w:t>
                            </w:r>
                            <w:r w:rsidR="002069F6">
                              <w:rPr>
                                <w:b/>
                                <w:sz w:val="22"/>
                                <w:szCs w:val="22"/>
                              </w:rPr>
                              <w:t xml:space="preserve">hanges for </w:t>
                            </w:r>
                            <w:r w:rsidR="000476BF" w:rsidRPr="005D34B1">
                              <w:rPr>
                                <w:b/>
                                <w:sz w:val="22"/>
                                <w:szCs w:val="22"/>
                              </w:rPr>
                              <w:t xml:space="preserve">Contract Year </w:t>
                            </w:r>
                            <w:r w:rsidR="00A71B9D">
                              <w:rPr>
                                <w:b/>
                                <w:sz w:val="22"/>
                                <w:szCs w:val="22"/>
                              </w:rPr>
                              <w:t>4</w:t>
                            </w:r>
                            <w:r w:rsidRPr="005D34B1">
                              <w:rPr>
                                <w:b/>
                                <w:sz w:val="22"/>
                                <w:szCs w:val="22"/>
                              </w:rPr>
                              <w:t xml:space="preserve"> </w:t>
                            </w:r>
                            <w:r w:rsidR="000476BF" w:rsidRPr="005D34B1">
                              <w:rPr>
                                <w:b/>
                                <w:sz w:val="22"/>
                                <w:szCs w:val="22"/>
                              </w:rPr>
                              <w:t>(202</w:t>
                            </w:r>
                            <w:r>
                              <w:rPr>
                                <w:b/>
                                <w:sz w:val="22"/>
                                <w:szCs w:val="22"/>
                              </w:rPr>
                              <w:t>3</w:t>
                            </w:r>
                            <w:r w:rsidR="000476BF" w:rsidRPr="005D34B1">
                              <w:rPr>
                                <w:b/>
                                <w:sz w:val="22"/>
                                <w:szCs w:val="22"/>
                              </w:rPr>
                              <w:t>):</w:t>
                            </w:r>
                          </w:p>
                          <w:p w14:paraId="1630B721" w14:textId="080091D6" w:rsidR="000476BF" w:rsidRDefault="0045145D" w:rsidP="00B26451">
                            <w:pPr>
                              <w:pStyle w:val="ListParagraph"/>
                              <w:numPr>
                                <w:ilvl w:val="0"/>
                                <w:numId w:val="26"/>
                              </w:numPr>
                              <w:rPr>
                                <w:sz w:val="22"/>
                                <w:szCs w:val="22"/>
                              </w:rPr>
                            </w:pPr>
                            <w:r>
                              <w:rPr>
                                <w:sz w:val="22"/>
                                <w:szCs w:val="22"/>
                              </w:rPr>
                              <w:t xml:space="preserve">Expanded scope for </w:t>
                            </w:r>
                            <w:r w:rsidR="005E4229">
                              <w:rPr>
                                <w:sz w:val="22"/>
                                <w:szCs w:val="22"/>
                              </w:rPr>
                              <w:t xml:space="preserve">HIT </w:t>
                            </w:r>
                            <w:r>
                              <w:rPr>
                                <w:sz w:val="22"/>
                                <w:szCs w:val="22"/>
                              </w:rPr>
                              <w:t xml:space="preserve">to </w:t>
                            </w:r>
                            <w:r w:rsidR="005E4229">
                              <w:rPr>
                                <w:sz w:val="22"/>
                                <w:szCs w:val="22"/>
                              </w:rPr>
                              <w:t>Support SDOH</w:t>
                            </w:r>
                            <w:r w:rsidR="003872BB">
                              <w:rPr>
                                <w:sz w:val="22"/>
                                <w:szCs w:val="22"/>
                              </w:rPr>
                              <w:t xml:space="preserve"> </w:t>
                            </w:r>
                            <w:r>
                              <w:rPr>
                                <w:sz w:val="22"/>
                                <w:szCs w:val="22"/>
                              </w:rPr>
                              <w:t xml:space="preserve">Needs. </w:t>
                            </w:r>
                            <w:r w:rsidR="003872BB">
                              <w:rPr>
                                <w:sz w:val="22"/>
                                <w:szCs w:val="22"/>
                              </w:rPr>
                              <w:t xml:space="preserve">CCOs are now </w:t>
                            </w:r>
                            <w:r w:rsidR="005862E7">
                              <w:rPr>
                                <w:sz w:val="22"/>
                                <w:szCs w:val="22"/>
                              </w:rPr>
                              <w:t xml:space="preserve">required </w:t>
                            </w:r>
                            <w:r w:rsidR="003872BB">
                              <w:rPr>
                                <w:sz w:val="22"/>
                                <w:szCs w:val="22"/>
                              </w:rPr>
                              <w:t xml:space="preserve">to report </w:t>
                            </w:r>
                            <w:r w:rsidR="005862E7">
                              <w:rPr>
                                <w:sz w:val="22"/>
                                <w:szCs w:val="22"/>
                              </w:rPr>
                              <w:t xml:space="preserve">on all </w:t>
                            </w:r>
                            <w:r w:rsidR="003872BB">
                              <w:rPr>
                                <w:sz w:val="22"/>
                                <w:szCs w:val="22"/>
                              </w:rPr>
                              <w:t xml:space="preserve">strategies </w:t>
                            </w:r>
                            <w:r w:rsidR="005862E7">
                              <w:rPr>
                                <w:sz w:val="22"/>
                                <w:szCs w:val="22"/>
                              </w:rPr>
                              <w:t>involving HIT to support SDOH need</w:t>
                            </w:r>
                            <w:r w:rsidR="00364982">
                              <w:rPr>
                                <w:sz w:val="22"/>
                                <w:szCs w:val="22"/>
                              </w:rPr>
                              <w:t>s</w:t>
                            </w:r>
                            <w:r w:rsidR="005862E7">
                              <w:rPr>
                                <w:sz w:val="22"/>
                                <w:szCs w:val="22"/>
                              </w:rPr>
                              <w:t>, including</w:t>
                            </w:r>
                            <w:r w:rsidR="006666B0">
                              <w:rPr>
                                <w:sz w:val="22"/>
                                <w:szCs w:val="22"/>
                              </w:rPr>
                              <w:t xml:space="preserve"> but not limited to</w:t>
                            </w:r>
                            <w:r w:rsidR="005862E7">
                              <w:rPr>
                                <w:sz w:val="22"/>
                                <w:szCs w:val="22"/>
                              </w:rPr>
                              <w:t xml:space="preserve"> social needs screening and referrals. </w:t>
                            </w:r>
                          </w:p>
                          <w:p w14:paraId="410960C5" w14:textId="04EFBF2C" w:rsidR="003872BB" w:rsidRDefault="003872BB" w:rsidP="00B26451">
                            <w:pPr>
                              <w:pStyle w:val="ListParagraph"/>
                              <w:numPr>
                                <w:ilvl w:val="0"/>
                                <w:numId w:val="26"/>
                              </w:numPr>
                              <w:rPr>
                                <w:sz w:val="22"/>
                                <w:szCs w:val="22"/>
                              </w:rPr>
                            </w:pPr>
                            <w:r>
                              <w:rPr>
                                <w:sz w:val="22"/>
                                <w:szCs w:val="22"/>
                              </w:rPr>
                              <w:t xml:space="preserve">Strategy checkboxes have been added to the </w:t>
                            </w:r>
                            <w:r w:rsidR="005862E7">
                              <w:rPr>
                                <w:sz w:val="22"/>
                                <w:szCs w:val="22"/>
                              </w:rPr>
                              <w:t xml:space="preserve">HIT </w:t>
                            </w:r>
                            <w:r w:rsidR="006666B0">
                              <w:rPr>
                                <w:sz w:val="22"/>
                                <w:szCs w:val="22"/>
                              </w:rPr>
                              <w:t xml:space="preserve">to </w:t>
                            </w:r>
                            <w:r w:rsidR="005862E7">
                              <w:rPr>
                                <w:sz w:val="22"/>
                                <w:szCs w:val="22"/>
                              </w:rPr>
                              <w:t xml:space="preserve">Support </w:t>
                            </w:r>
                            <w:r w:rsidR="00364982">
                              <w:rPr>
                                <w:sz w:val="22"/>
                                <w:szCs w:val="22"/>
                              </w:rPr>
                              <w:t>SDOH Needs Progress and Plans sections</w:t>
                            </w:r>
                            <w:r w:rsidR="006666B0">
                              <w:rPr>
                                <w:sz w:val="22"/>
                                <w:szCs w:val="22"/>
                              </w:rPr>
                              <w:t>.</w:t>
                            </w:r>
                          </w:p>
                          <w:p w14:paraId="6044F494" w14:textId="66E332B5" w:rsidR="005862E7" w:rsidRDefault="002E1B22" w:rsidP="00B26451">
                            <w:pPr>
                              <w:pStyle w:val="ListParagraph"/>
                              <w:numPr>
                                <w:ilvl w:val="0"/>
                                <w:numId w:val="26"/>
                              </w:numPr>
                              <w:rPr>
                                <w:sz w:val="22"/>
                                <w:szCs w:val="22"/>
                              </w:rPr>
                            </w:pPr>
                            <w:r>
                              <w:rPr>
                                <w:sz w:val="22"/>
                                <w:szCs w:val="22"/>
                              </w:rPr>
                              <w:t>To</w:t>
                            </w:r>
                            <w:r w:rsidR="0023530D">
                              <w:rPr>
                                <w:sz w:val="22"/>
                                <w:szCs w:val="22"/>
                              </w:rPr>
                              <w:t xml:space="preserve"> limit redundancy in reporting, S</w:t>
                            </w:r>
                            <w:r w:rsidR="0005767B">
                              <w:rPr>
                                <w:sz w:val="22"/>
                                <w:szCs w:val="22"/>
                              </w:rPr>
                              <w:t xml:space="preserve">upport for HIE – Care Coordination section </w:t>
                            </w:r>
                            <w:r w:rsidR="006666B0">
                              <w:rPr>
                                <w:sz w:val="22"/>
                                <w:szCs w:val="22"/>
                              </w:rPr>
                              <w:t xml:space="preserve">will now </w:t>
                            </w:r>
                            <w:r w:rsidR="0005767B" w:rsidRPr="00682F58">
                              <w:rPr>
                                <w:sz w:val="22"/>
                                <w:szCs w:val="22"/>
                                <w:u w:val="single"/>
                              </w:rPr>
                              <w:t>exclude</w:t>
                            </w:r>
                            <w:r w:rsidR="0005767B">
                              <w:rPr>
                                <w:sz w:val="22"/>
                                <w:szCs w:val="22"/>
                              </w:rPr>
                              <w:t xml:space="preserve"> hospital event notification and community information exchange (CIE) </w:t>
                            </w:r>
                            <w:r w:rsidR="006666B0">
                              <w:rPr>
                                <w:sz w:val="22"/>
                                <w:szCs w:val="22"/>
                              </w:rPr>
                              <w:t>tools and strategies</w:t>
                            </w:r>
                            <w:r w:rsidR="0005767B">
                              <w:rPr>
                                <w:sz w:val="22"/>
                                <w:szCs w:val="22"/>
                              </w:rPr>
                              <w:t>, which</w:t>
                            </w:r>
                            <w:r w:rsidR="00FB35D3">
                              <w:rPr>
                                <w:sz w:val="22"/>
                                <w:szCs w:val="22"/>
                              </w:rPr>
                              <w:t xml:space="preserve"> instead</w:t>
                            </w:r>
                            <w:r w:rsidR="0005767B">
                              <w:rPr>
                                <w:sz w:val="22"/>
                                <w:szCs w:val="22"/>
                              </w:rPr>
                              <w:t xml:space="preserve"> </w:t>
                            </w:r>
                            <w:r w:rsidR="006666B0">
                              <w:rPr>
                                <w:sz w:val="22"/>
                                <w:szCs w:val="22"/>
                              </w:rPr>
                              <w:t>will</w:t>
                            </w:r>
                            <w:r w:rsidR="0005767B">
                              <w:rPr>
                                <w:sz w:val="22"/>
                                <w:szCs w:val="22"/>
                              </w:rPr>
                              <w:t xml:space="preserve"> be included in the Support for HIE – Hospital </w:t>
                            </w:r>
                            <w:r w:rsidR="00FB35D3">
                              <w:rPr>
                                <w:sz w:val="22"/>
                                <w:szCs w:val="22"/>
                              </w:rPr>
                              <w:t>Event Notifications and HIT to Support SDOH Needs sections, respectively.</w:t>
                            </w:r>
                          </w:p>
                          <w:p w14:paraId="5655D515" w14:textId="6BC77D43" w:rsidR="006B30D4" w:rsidRDefault="006B30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D162D0" id="_x0000_s1027" type="#_x0000_t202" style="position:absolute;margin-left:1.6pt;margin-top:96.4pt;width:544.15pt;height:164.1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" fillcolor="#fff2cc [663]" strokeweight="1.5pt">
                <v:textbox>
                  <w:txbxContent>
                    <w:p w14:paraId="5B383406" w14:textId="29CD1C4C" w:rsidR="000476BF" w:rsidRPr="005D34B1" w:rsidRDefault="005862E7" w:rsidP="000476BF">
                      <w:pPr>
                        <w:rPr>
                          <w:b/>
                          <w:sz w:val="22"/>
                          <w:szCs w:val="22"/>
                        </w:rPr>
                      </w:pPr>
                      <w:r>
                        <w:rPr>
                          <w:b/>
                          <w:sz w:val="22"/>
                          <w:szCs w:val="22"/>
                        </w:rPr>
                        <w:t>C</w:t>
                      </w:r>
                      <w:r w:rsidR="002069F6">
                        <w:rPr>
                          <w:b/>
                          <w:sz w:val="22"/>
                          <w:szCs w:val="22"/>
                        </w:rPr>
                        <w:t xml:space="preserve">hanges for </w:t>
                      </w:r>
                      <w:r w:rsidR="000476BF" w:rsidRPr="005D34B1">
                        <w:rPr>
                          <w:b/>
                          <w:sz w:val="22"/>
                          <w:szCs w:val="22"/>
                        </w:rPr>
                        <w:t xml:space="preserve">Contract Year </w:t>
                      </w:r>
                      <w:r w:rsidR="00A71B9D">
                        <w:rPr>
                          <w:b/>
                          <w:sz w:val="22"/>
                          <w:szCs w:val="22"/>
                        </w:rPr>
                        <w:t>4</w:t>
                      </w:r>
                      <w:r w:rsidRPr="005D34B1">
                        <w:rPr>
                          <w:b/>
                          <w:sz w:val="22"/>
                          <w:szCs w:val="22"/>
                        </w:rPr>
                        <w:t xml:space="preserve"> </w:t>
                      </w:r>
                      <w:r w:rsidR="000476BF" w:rsidRPr="005D34B1">
                        <w:rPr>
                          <w:b/>
                          <w:sz w:val="22"/>
                          <w:szCs w:val="22"/>
                        </w:rPr>
                        <w:t>(202</w:t>
                      </w:r>
                      <w:r>
                        <w:rPr>
                          <w:b/>
                          <w:sz w:val="22"/>
                          <w:szCs w:val="22"/>
                        </w:rPr>
                        <w:t>3</w:t>
                      </w:r>
                      <w:r w:rsidR="000476BF" w:rsidRPr="005D34B1">
                        <w:rPr>
                          <w:b/>
                          <w:sz w:val="22"/>
                          <w:szCs w:val="22"/>
                        </w:rPr>
                        <w:t>):</w:t>
                      </w:r>
                    </w:p>
                    <w:p w14:paraId="1630B721" w14:textId="080091D6" w:rsidR="000476BF" w:rsidRDefault="0045145D" w:rsidP="00B26451">
                      <w:pPr>
                        <w:pStyle w:val="ListParagraph"/>
                        <w:numPr>
                          <w:ilvl w:val="0"/>
                          <w:numId w:val="26"/>
                        </w:numPr>
                        <w:rPr>
                          <w:sz w:val="22"/>
                          <w:szCs w:val="22"/>
                        </w:rPr>
                      </w:pPr>
                      <w:r>
                        <w:rPr>
                          <w:sz w:val="22"/>
                          <w:szCs w:val="22"/>
                        </w:rPr>
                        <w:t xml:space="preserve">Expanded scope for </w:t>
                      </w:r>
                      <w:r w:rsidR="005E4229">
                        <w:rPr>
                          <w:sz w:val="22"/>
                          <w:szCs w:val="22"/>
                        </w:rPr>
                        <w:t xml:space="preserve">HIT </w:t>
                      </w:r>
                      <w:r>
                        <w:rPr>
                          <w:sz w:val="22"/>
                          <w:szCs w:val="22"/>
                        </w:rPr>
                        <w:t xml:space="preserve">to </w:t>
                      </w:r>
                      <w:r w:rsidR="005E4229">
                        <w:rPr>
                          <w:sz w:val="22"/>
                          <w:szCs w:val="22"/>
                        </w:rPr>
                        <w:t>Support SDOH</w:t>
                      </w:r>
                      <w:r w:rsidR="003872BB">
                        <w:rPr>
                          <w:sz w:val="22"/>
                          <w:szCs w:val="22"/>
                        </w:rPr>
                        <w:t xml:space="preserve"> </w:t>
                      </w:r>
                      <w:r>
                        <w:rPr>
                          <w:sz w:val="22"/>
                          <w:szCs w:val="22"/>
                        </w:rPr>
                        <w:t xml:space="preserve">Needs. </w:t>
                      </w:r>
                      <w:r w:rsidR="003872BB">
                        <w:rPr>
                          <w:sz w:val="22"/>
                          <w:szCs w:val="22"/>
                        </w:rPr>
                        <w:t xml:space="preserve">CCOs are now </w:t>
                      </w:r>
                      <w:r w:rsidR="005862E7">
                        <w:rPr>
                          <w:sz w:val="22"/>
                          <w:szCs w:val="22"/>
                        </w:rPr>
                        <w:t xml:space="preserve">required </w:t>
                      </w:r>
                      <w:r w:rsidR="003872BB">
                        <w:rPr>
                          <w:sz w:val="22"/>
                          <w:szCs w:val="22"/>
                        </w:rPr>
                        <w:t xml:space="preserve">to report </w:t>
                      </w:r>
                      <w:r w:rsidR="005862E7">
                        <w:rPr>
                          <w:sz w:val="22"/>
                          <w:szCs w:val="22"/>
                        </w:rPr>
                        <w:t xml:space="preserve">on all </w:t>
                      </w:r>
                      <w:r w:rsidR="003872BB">
                        <w:rPr>
                          <w:sz w:val="22"/>
                          <w:szCs w:val="22"/>
                        </w:rPr>
                        <w:t xml:space="preserve">strategies </w:t>
                      </w:r>
                      <w:r w:rsidR="005862E7">
                        <w:rPr>
                          <w:sz w:val="22"/>
                          <w:szCs w:val="22"/>
                        </w:rPr>
                        <w:t>involving HIT to support SDOH need</w:t>
                      </w:r>
                      <w:r w:rsidR="00364982">
                        <w:rPr>
                          <w:sz w:val="22"/>
                          <w:szCs w:val="22"/>
                        </w:rPr>
                        <w:t>s</w:t>
                      </w:r>
                      <w:r w:rsidR="005862E7">
                        <w:rPr>
                          <w:sz w:val="22"/>
                          <w:szCs w:val="22"/>
                        </w:rPr>
                        <w:t>, including</w:t>
                      </w:r>
                      <w:r w:rsidR="006666B0">
                        <w:rPr>
                          <w:sz w:val="22"/>
                          <w:szCs w:val="22"/>
                        </w:rPr>
                        <w:t xml:space="preserve"> but not limited to</w:t>
                      </w:r>
                      <w:r w:rsidR="005862E7">
                        <w:rPr>
                          <w:sz w:val="22"/>
                          <w:szCs w:val="22"/>
                        </w:rPr>
                        <w:t xml:space="preserve"> social needs screening and referrals. </w:t>
                      </w:r>
                    </w:p>
                    <w:p w14:paraId="410960C5" w14:textId="04EFBF2C" w:rsidR="003872BB" w:rsidRDefault="003872BB" w:rsidP="00B26451">
                      <w:pPr>
                        <w:pStyle w:val="ListParagraph"/>
                        <w:numPr>
                          <w:ilvl w:val="0"/>
                          <w:numId w:val="26"/>
                        </w:numPr>
                        <w:rPr>
                          <w:sz w:val="22"/>
                          <w:szCs w:val="22"/>
                        </w:rPr>
                      </w:pPr>
                      <w:r>
                        <w:rPr>
                          <w:sz w:val="22"/>
                          <w:szCs w:val="22"/>
                        </w:rPr>
                        <w:t xml:space="preserve">Strategy checkboxes have been added to the </w:t>
                      </w:r>
                      <w:r w:rsidR="005862E7">
                        <w:rPr>
                          <w:sz w:val="22"/>
                          <w:szCs w:val="22"/>
                        </w:rPr>
                        <w:t xml:space="preserve">HIT </w:t>
                      </w:r>
                      <w:r w:rsidR="006666B0">
                        <w:rPr>
                          <w:sz w:val="22"/>
                          <w:szCs w:val="22"/>
                        </w:rPr>
                        <w:t xml:space="preserve">to </w:t>
                      </w:r>
                      <w:r w:rsidR="005862E7">
                        <w:rPr>
                          <w:sz w:val="22"/>
                          <w:szCs w:val="22"/>
                        </w:rPr>
                        <w:t xml:space="preserve">Support </w:t>
                      </w:r>
                      <w:r w:rsidR="00364982">
                        <w:rPr>
                          <w:sz w:val="22"/>
                          <w:szCs w:val="22"/>
                        </w:rPr>
                        <w:t>SDOH Needs Progress and Plans sections</w:t>
                      </w:r>
                      <w:r w:rsidR="006666B0">
                        <w:rPr>
                          <w:sz w:val="22"/>
                          <w:szCs w:val="22"/>
                        </w:rPr>
                        <w:t>.</w:t>
                      </w:r>
                    </w:p>
                    <w:p w14:paraId="6044F494" w14:textId="66E332B5" w:rsidR="005862E7" w:rsidRDefault="002E1B22" w:rsidP="00B26451">
                      <w:pPr>
                        <w:pStyle w:val="ListParagraph"/>
                        <w:numPr>
                          <w:ilvl w:val="0"/>
                          <w:numId w:val="26"/>
                        </w:numPr>
                        <w:rPr>
                          <w:sz w:val="22"/>
                          <w:szCs w:val="22"/>
                        </w:rPr>
                      </w:pPr>
                      <w:r>
                        <w:rPr>
                          <w:sz w:val="22"/>
                          <w:szCs w:val="22"/>
                        </w:rPr>
                        <w:t>To</w:t>
                      </w:r>
                      <w:r w:rsidR="0023530D">
                        <w:rPr>
                          <w:sz w:val="22"/>
                          <w:szCs w:val="22"/>
                        </w:rPr>
                        <w:t xml:space="preserve"> limit redundancy in reporting, S</w:t>
                      </w:r>
                      <w:r w:rsidR="0005767B">
                        <w:rPr>
                          <w:sz w:val="22"/>
                          <w:szCs w:val="22"/>
                        </w:rPr>
                        <w:t xml:space="preserve">upport for HIE – Care Coordination section </w:t>
                      </w:r>
                      <w:r w:rsidR="006666B0">
                        <w:rPr>
                          <w:sz w:val="22"/>
                          <w:szCs w:val="22"/>
                        </w:rPr>
                        <w:t xml:space="preserve">will now </w:t>
                      </w:r>
                      <w:r w:rsidR="0005767B" w:rsidRPr="00682F58">
                        <w:rPr>
                          <w:sz w:val="22"/>
                          <w:szCs w:val="22"/>
                          <w:u w:val="single"/>
                        </w:rPr>
                        <w:t>exclude</w:t>
                      </w:r>
                      <w:r w:rsidR="0005767B">
                        <w:rPr>
                          <w:sz w:val="22"/>
                          <w:szCs w:val="22"/>
                        </w:rPr>
                        <w:t xml:space="preserve"> hospital event notification and community information exchange (CIE) </w:t>
                      </w:r>
                      <w:r w:rsidR="006666B0">
                        <w:rPr>
                          <w:sz w:val="22"/>
                          <w:szCs w:val="22"/>
                        </w:rPr>
                        <w:t>tools and strategies</w:t>
                      </w:r>
                      <w:r w:rsidR="0005767B">
                        <w:rPr>
                          <w:sz w:val="22"/>
                          <w:szCs w:val="22"/>
                        </w:rPr>
                        <w:t>, which</w:t>
                      </w:r>
                      <w:r w:rsidR="00FB35D3">
                        <w:rPr>
                          <w:sz w:val="22"/>
                          <w:szCs w:val="22"/>
                        </w:rPr>
                        <w:t xml:space="preserve"> instead</w:t>
                      </w:r>
                      <w:r w:rsidR="0005767B">
                        <w:rPr>
                          <w:sz w:val="22"/>
                          <w:szCs w:val="22"/>
                        </w:rPr>
                        <w:t xml:space="preserve"> </w:t>
                      </w:r>
                      <w:r w:rsidR="006666B0">
                        <w:rPr>
                          <w:sz w:val="22"/>
                          <w:szCs w:val="22"/>
                        </w:rPr>
                        <w:t>will</w:t>
                      </w:r>
                      <w:r w:rsidR="0005767B">
                        <w:rPr>
                          <w:sz w:val="22"/>
                          <w:szCs w:val="22"/>
                        </w:rPr>
                        <w:t xml:space="preserve"> be included in the Support for HIE – Hospital </w:t>
                      </w:r>
                      <w:r w:rsidR="00FB35D3">
                        <w:rPr>
                          <w:sz w:val="22"/>
                          <w:szCs w:val="22"/>
                        </w:rPr>
                        <w:t>Event Notifications and HIT to Support SDOH Needs sections, respectively.</w:t>
                      </w:r>
                    </w:p>
                    <w:p w14:paraId="5655D515" w14:textId="6BC77D43" w:rsidR="006B30D4" w:rsidRDefault="006B30D4"/>
                  </w:txbxContent>
                </v:textbox>
                <w10:wrap type="square"/>
              </v:shape>
            </w:pict>
          </mc:Fallback>
        </mc:AlternateContent>
      </w:r>
      <w:r w:rsidR="00340E1A" w:rsidRPr="00673208">
        <w:rPr>
          <w:sz w:val="22"/>
          <w:szCs w:val="22"/>
        </w:rPr>
        <w:t xml:space="preserve">For Contract Year </w:t>
      </w:r>
      <w:r w:rsidR="00DB0C97">
        <w:rPr>
          <w:sz w:val="22"/>
          <w:szCs w:val="22"/>
        </w:rPr>
        <w:t>1</w:t>
      </w:r>
      <w:r w:rsidR="00DB0C97">
        <w:rPr>
          <w:sz w:val="22"/>
          <w:szCs w:val="22"/>
        </w:rPr>
        <w:t xml:space="preserve"> </w:t>
      </w:r>
      <w:r w:rsidR="009449AC">
        <w:rPr>
          <w:sz w:val="22"/>
          <w:szCs w:val="22"/>
        </w:rPr>
        <w:t>(2020)</w:t>
      </w:r>
      <w:r w:rsidR="00340E1A" w:rsidRPr="00673208">
        <w:rPr>
          <w:sz w:val="22"/>
          <w:szCs w:val="22"/>
        </w:rPr>
        <w:t xml:space="preserve">, CCOs’ responses to the </w:t>
      </w:r>
      <w:hyperlink r:id="rId17" w:history="1">
        <w:r w:rsidR="00340E1A" w:rsidRPr="00673208">
          <w:rPr>
            <w:rStyle w:val="Hyperlink"/>
            <w:sz w:val="22"/>
            <w:szCs w:val="22"/>
          </w:rPr>
          <w:t>HIT Questionnaire</w:t>
        </w:r>
      </w:hyperlink>
      <w:r w:rsidR="00E83CCE" w:rsidRPr="00673208">
        <w:rPr>
          <w:sz w:val="22"/>
          <w:szCs w:val="22"/>
        </w:rPr>
        <w:t xml:space="preserve"> </w:t>
      </w:r>
      <w:r w:rsidR="00340E1A" w:rsidRPr="00673208">
        <w:rPr>
          <w:sz w:val="22"/>
          <w:szCs w:val="22"/>
        </w:rPr>
        <w:t xml:space="preserve">formed the basis of their draft HIT Roadmap. For Contract Years </w:t>
      </w:r>
      <w:r w:rsidR="000D756F">
        <w:rPr>
          <w:sz w:val="22"/>
          <w:szCs w:val="22"/>
        </w:rPr>
        <w:t>2-5</w:t>
      </w:r>
      <w:r w:rsidR="009449AC">
        <w:rPr>
          <w:sz w:val="22"/>
          <w:szCs w:val="22"/>
        </w:rPr>
        <w:t xml:space="preserve"> (2021-2024)</w:t>
      </w:r>
      <w:r w:rsidR="00340E1A" w:rsidRPr="00673208">
        <w:rPr>
          <w:sz w:val="22"/>
          <w:szCs w:val="22"/>
        </w:rPr>
        <w:t xml:space="preserve">, CCOs </w:t>
      </w:r>
      <w:r w:rsidR="00E83CCE" w:rsidRPr="00673208">
        <w:rPr>
          <w:sz w:val="22"/>
          <w:szCs w:val="22"/>
        </w:rPr>
        <w:t>are</w:t>
      </w:r>
      <w:r w:rsidR="00340E1A" w:rsidRPr="00673208">
        <w:rPr>
          <w:sz w:val="22"/>
          <w:szCs w:val="22"/>
        </w:rPr>
        <w:t xml:space="preserve"> required to submit an</w:t>
      </w:r>
      <w:r w:rsidR="00E83CCE" w:rsidRPr="00673208">
        <w:rPr>
          <w:sz w:val="22"/>
          <w:szCs w:val="22"/>
        </w:rPr>
        <w:t xml:space="preserve"> annual</w:t>
      </w:r>
      <w:r w:rsidR="00340E1A" w:rsidRPr="00673208">
        <w:rPr>
          <w:sz w:val="22"/>
          <w:szCs w:val="22"/>
        </w:rPr>
        <w:t xml:space="preserve"> HIT Roadmap </w:t>
      </w:r>
      <w:r w:rsidR="00F60ED0" w:rsidRPr="00673208">
        <w:rPr>
          <w:sz w:val="22"/>
          <w:szCs w:val="22"/>
        </w:rPr>
        <w:t xml:space="preserve">to OHA </w:t>
      </w:r>
      <w:r w:rsidR="00340E1A" w:rsidRPr="00673208">
        <w:rPr>
          <w:sz w:val="22"/>
          <w:szCs w:val="22"/>
        </w:rPr>
        <w:t>report</w:t>
      </w:r>
      <w:r w:rsidR="00E83CCE" w:rsidRPr="00673208">
        <w:rPr>
          <w:sz w:val="22"/>
          <w:szCs w:val="22"/>
        </w:rPr>
        <w:t>ing</w:t>
      </w:r>
      <w:r w:rsidR="00340E1A" w:rsidRPr="00673208">
        <w:rPr>
          <w:sz w:val="22"/>
          <w:szCs w:val="22"/>
        </w:rPr>
        <w:t xml:space="preserve"> the </w:t>
      </w:r>
      <w:r w:rsidR="00E83CCE" w:rsidRPr="00673208">
        <w:rPr>
          <w:sz w:val="22"/>
          <w:szCs w:val="22"/>
        </w:rPr>
        <w:t xml:space="preserve">progress made on the HIT Roadmap from the previous Contract Year, as well as </w:t>
      </w:r>
      <w:r w:rsidR="00CA5C93" w:rsidRPr="00673208">
        <w:rPr>
          <w:sz w:val="22"/>
          <w:szCs w:val="22"/>
        </w:rPr>
        <w:t>plans</w:t>
      </w:r>
      <w:r w:rsidR="00E83CCE" w:rsidRPr="00673208">
        <w:rPr>
          <w:sz w:val="22"/>
          <w:szCs w:val="22"/>
        </w:rPr>
        <w:t xml:space="preserve">, activities, </w:t>
      </w:r>
      <w:r w:rsidR="00CA5C93" w:rsidRPr="00673208">
        <w:rPr>
          <w:sz w:val="22"/>
          <w:szCs w:val="22"/>
        </w:rPr>
        <w:t xml:space="preserve">and </w:t>
      </w:r>
      <w:r w:rsidR="00E83CCE" w:rsidRPr="00673208">
        <w:rPr>
          <w:sz w:val="22"/>
          <w:szCs w:val="22"/>
        </w:rPr>
        <w:t>milestones</w:t>
      </w:r>
      <w:r w:rsidR="00CA5C93" w:rsidRPr="00673208">
        <w:rPr>
          <w:sz w:val="22"/>
          <w:szCs w:val="22"/>
        </w:rPr>
        <w:t xml:space="preserve"> detailing how they will support </w:t>
      </w:r>
      <w:r w:rsidR="00E1486C" w:rsidRPr="00673208">
        <w:rPr>
          <w:sz w:val="22"/>
          <w:szCs w:val="22"/>
        </w:rPr>
        <w:t>contracted providers in future Contract Years</w:t>
      </w:r>
      <w:r w:rsidR="00E83CCE" w:rsidRPr="00673208">
        <w:rPr>
          <w:sz w:val="22"/>
          <w:szCs w:val="22"/>
        </w:rPr>
        <w:t>.</w:t>
      </w:r>
      <w:r w:rsidR="003B4104" w:rsidRPr="00673208">
        <w:rPr>
          <w:sz w:val="22"/>
          <w:szCs w:val="22"/>
        </w:rPr>
        <w:t xml:space="preserve">  OHA expects CCOs to use their approved </w:t>
      </w:r>
      <w:r w:rsidR="007F55C2">
        <w:rPr>
          <w:sz w:val="22"/>
          <w:szCs w:val="22"/>
        </w:rPr>
        <w:t>2022</w:t>
      </w:r>
      <w:r w:rsidR="00E1486C" w:rsidRPr="00673208">
        <w:rPr>
          <w:sz w:val="22"/>
          <w:szCs w:val="22"/>
        </w:rPr>
        <w:t xml:space="preserve"> </w:t>
      </w:r>
      <w:r w:rsidR="003B4104" w:rsidRPr="00673208">
        <w:rPr>
          <w:sz w:val="22"/>
          <w:szCs w:val="22"/>
        </w:rPr>
        <w:t>HIT Roadmap</w:t>
      </w:r>
      <w:r w:rsidR="00CE05DC" w:rsidRPr="00673208">
        <w:rPr>
          <w:sz w:val="22"/>
          <w:szCs w:val="22"/>
        </w:rPr>
        <w:t xml:space="preserve"> </w:t>
      </w:r>
      <w:r w:rsidR="003A5894" w:rsidRPr="00673208">
        <w:rPr>
          <w:sz w:val="22"/>
          <w:szCs w:val="22"/>
        </w:rPr>
        <w:t>as</w:t>
      </w:r>
      <w:r w:rsidR="0045145D">
        <w:rPr>
          <w:sz w:val="22"/>
          <w:szCs w:val="22"/>
        </w:rPr>
        <w:t xml:space="preserve"> the</w:t>
      </w:r>
      <w:r w:rsidR="003A5894" w:rsidRPr="00673208">
        <w:rPr>
          <w:sz w:val="22"/>
          <w:szCs w:val="22"/>
        </w:rPr>
        <w:t xml:space="preserve"> </w:t>
      </w:r>
      <w:r w:rsidR="003B4104" w:rsidRPr="00673208">
        <w:rPr>
          <w:sz w:val="22"/>
          <w:szCs w:val="22"/>
        </w:rPr>
        <w:t xml:space="preserve">foundation </w:t>
      </w:r>
      <w:r w:rsidR="0045145D">
        <w:rPr>
          <w:sz w:val="22"/>
          <w:szCs w:val="22"/>
        </w:rPr>
        <w:t xml:space="preserve">for </w:t>
      </w:r>
      <w:r w:rsidR="003B4104" w:rsidRPr="00673208">
        <w:rPr>
          <w:sz w:val="22"/>
          <w:szCs w:val="22"/>
        </w:rPr>
        <w:t xml:space="preserve">completing their </w:t>
      </w:r>
      <w:r w:rsidR="007F55C2">
        <w:rPr>
          <w:sz w:val="22"/>
          <w:szCs w:val="22"/>
        </w:rPr>
        <w:t>2023</w:t>
      </w:r>
      <w:r w:rsidR="00E1486C" w:rsidRPr="00673208">
        <w:rPr>
          <w:sz w:val="22"/>
          <w:szCs w:val="22"/>
        </w:rPr>
        <w:t xml:space="preserve"> </w:t>
      </w:r>
      <w:r w:rsidR="003B4104" w:rsidRPr="00673208">
        <w:rPr>
          <w:sz w:val="22"/>
          <w:szCs w:val="22"/>
        </w:rPr>
        <w:t>HIT Roadmap.</w:t>
      </w:r>
      <w:bookmarkEnd w:id="20"/>
    </w:p>
    <w:p w14:paraId="30B2241A" w14:textId="77777777" w:rsidR="00491FE2" w:rsidRDefault="00491FE2" w:rsidP="00247587">
      <w:pPr>
        <w:rPr>
          <w:sz w:val="22"/>
          <w:szCs w:val="22"/>
        </w:rPr>
      </w:pPr>
    </w:p>
    <w:p w14:paraId="37710C4A" w14:textId="77777777" w:rsidR="004677A4" w:rsidRDefault="004677A4" w:rsidP="004677A4">
      <w:pPr>
        <w:rPr>
          <w:sz w:val="22"/>
          <w:szCs w:val="22"/>
        </w:rPr>
      </w:pPr>
      <w:r w:rsidRPr="000476BF">
        <w:rPr>
          <w:b/>
          <w:noProof/>
          <w:sz w:val="22"/>
          <w:szCs w:val="22"/>
        </w:rPr>
        <w:lastRenderedPageBreak/>
        <mc:AlternateContent>
          <mc:Choice Requires="wps">
            <w:drawing>
              <wp:anchor distT="45720" distB="45720" distL="114300" distR="114300" simplePos="0" relativeHeight="251665408" behindDoc="0" locked="0" layoutInCell="1" allowOverlap="1" wp14:anchorId="06F14558" wp14:editId="01B1242F">
                <wp:simplePos x="0" y="0"/>
                <wp:positionH relativeFrom="margin">
                  <wp:align>left</wp:align>
                </wp:positionH>
                <wp:positionV relativeFrom="paragraph">
                  <wp:posOffset>304800</wp:posOffset>
                </wp:positionV>
                <wp:extent cx="6910705" cy="4572000"/>
                <wp:effectExtent l="0" t="0" r="2349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0705" cy="4572000"/>
                        </a:xfrm>
                        <a:prstGeom prst="rect">
                          <a:avLst/>
                        </a:prstGeom>
                        <a:solidFill>
                          <a:schemeClr val="accent4">
                            <a:lumMod val="20000"/>
                            <a:lumOff val="80000"/>
                          </a:schemeClr>
                        </a:solidFill>
                        <a:ln w="19050">
                          <a:solidFill>
                            <a:srgbClr val="000000"/>
                          </a:solidFill>
                          <a:miter lim="800000"/>
                          <a:headEnd/>
                          <a:tailEnd/>
                        </a:ln>
                      </wps:spPr>
                      <wps:txbx>
                        <w:txbxContent>
                          <w:p w14:paraId="28980A32" w14:textId="3CB41CAD" w:rsidR="004677A4" w:rsidRDefault="004677A4" w:rsidP="004677A4">
                            <w:pPr>
                              <w:spacing w:after="60"/>
                              <w:rPr>
                                <w:b/>
                                <w:sz w:val="22"/>
                                <w:szCs w:val="22"/>
                              </w:rPr>
                            </w:pPr>
                            <w:r>
                              <w:rPr>
                                <w:b/>
                                <w:sz w:val="22"/>
                                <w:szCs w:val="22"/>
                              </w:rPr>
                              <w:t xml:space="preserve">Template Option </w:t>
                            </w:r>
                            <w:r w:rsidR="00754486">
                              <w:rPr>
                                <w:b/>
                                <w:sz w:val="22"/>
                                <w:szCs w:val="22"/>
                              </w:rPr>
                              <w:t>C</w:t>
                            </w:r>
                            <w:r>
                              <w:rPr>
                                <w:b/>
                                <w:sz w:val="22"/>
                                <w:szCs w:val="22"/>
                              </w:rPr>
                              <w:t xml:space="preserve"> highlights</w:t>
                            </w:r>
                            <w:r w:rsidRPr="005D34B1">
                              <w:rPr>
                                <w:b/>
                                <w:sz w:val="22"/>
                                <w:szCs w:val="22"/>
                              </w:rPr>
                              <w:t>:</w:t>
                            </w:r>
                          </w:p>
                          <w:p w14:paraId="0A9593E6" w14:textId="446EA31E" w:rsidR="00DE04EE" w:rsidRDefault="00D24E74" w:rsidP="00D24E74">
                            <w:pPr>
                              <w:spacing w:after="60"/>
                              <w:rPr>
                                <w:sz w:val="22"/>
                                <w:szCs w:val="22"/>
                              </w:rPr>
                            </w:pPr>
                            <w:r w:rsidRPr="00336E12">
                              <w:rPr>
                                <w:sz w:val="22"/>
                                <w:szCs w:val="22"/>
                              </w:rPr>
                              <w:t xml:space="preserve">Template Option </w:t>
                            </w:r>
                            <w:r w:rsidR="00754486">
                              <w:rPr>
                                <w:sz w:val="22"/>
                                <w:szCs w:val="22"/>
                              </w:rPr>
                              <w:t>C</w:t>
                            </w:r>
                            <w:r w:rsidRPr="00336E12">
                              <w:rPr>
                                <w:sz w:val="22"/>
                                <w:szCs w:val="22"/>
                              </w:rPr>
                              <w:t xml:space="preserve"> </w:t>
                            </w:r>
                            <w:r w:rsidR="0026649B">
                              <w:rPr>
                                <w:sz w:val="22"/>
                                <w:szCs w:val="22"/>
                              </w:rPr>
                              <w:t xml:space="preserve">is the least structured </w:t>
                            </w:r>
                            <w:r w:rsidR="00BC76F2">
                              <w:rPr>
                                <w:sz w:val="22"/>
                                <w:szCs w:val="22"/>
                              </w:rPr>
                              <w:t>template which allows CCO to report on HIT progress and plans by strategy</w:t>
                            </w:r>
                            <w:r w:rsidR="00D11913">
                              <w:rPr>
                                <w:sz w:val="22"/>
                                <w:szCs w:val="22"/>
                              </w:rPr>
                              <w:t xml:space="preserve"> </w:t>
                            </w:r>
                            <w:r w:rsidR="00853A9A">
                              <w:rPr>
                                <w:sz w:val="22"/>
                                <w:szCs w:val="22"/>
                              </w:rPr>
                              <w:t xml:space="preserve">(e.g., </w:t>
                            </w:r>
                            <w:r w:rsidR="00A7314F">
                              <w:rPr>
                                <w:rFonts w:ascii="Arial" w:eastAsia="Arial" w:hAnsi="Arial" w:cs="Arial"/>
                              </w:rPr>
                              <w:t>HIT t</w:t>
                            </w:r>
                            <w:r w:rsidR="00A7314F" w:rsidRPr="005F72BD">
                              <w:rPr>
                                <w:rFonts w:ascii="Arial" w:eastAsia="Arial" w:hAnsi="Arial" w:cs="Arial"/>
                              </w:rPr>
                              <w:t>raining and</w:t>
                            </w:r>
                            <w:r w:rsidR="00A7314F">
                              <w:rPr>
                                <w:rFonts w:ascii="Arial" w:eastAsia="Arial" w:hAnsi="Arial" w:cs="Arial"/>
                              </w:rPr>
                              <w:t>/or</w:t>
                            </w:r>
                            <w:r w:rsidR="00A7314F" w:rsidRPr="005F72BD">
                              <w:rPr>
                                <w:rFonts w:ascii="Arial" w:eastAsia="Arial" w:hAnsi="Arial" w:cs="Arial"/>
                              </w:rPr>
                              <w:t xml:space="preserve"> technical assistance</w:t>
                            </w:r>
                            <w:r w:rsidR="00A7314F">
                              <w:rPr>
                                <w:sz w:val="22"/>
                                <w:szCs w:val="22"/>
                              </w:rPr>
                              <w:t xml:space="preserve">) </w:t>
                            </w:r>
                            <w:r w:rsidR="00D11913">
                              <w:rPr>
                                <w:sz w:val="22"/>
                                <w:szCs w:val="22"/>
                              </w:rPr>
                              <w:t>rather than by HIT area (e.g., EHR Adoption)</w:t>
                            </w:r>
                            <w:r w:rsidRPr="00336E12">
                              <w:rPr>
                                <w:sz w:val="22"/>
                                <w:szCs w:val="22"/>
                              </w:rPr>
                              <w:t>.</w:t>
                            </w:r>
                            <w:r w:rsidR="003B1175">
                              <w:rPr>
                                <w:sz w:val="22"/>
                                <w:szCs w:val="22"/>
                              </w:rPr>
                              <w:t xml:space="preserve"> </w:t>
                            </w:r>
                            <w:r w:rsidR="00DE04EE" w:rsidRPr="00725CD3">
                              <w:rPr>
                                <w:color w:val="FF0000"/>
                                <w:sz w:val="22"/>
                                <w:szCs w:val="22"/>
                              </w:rPr>
                              <w:t>CCO is responsible for reviewing the HIT Roadmap Approval Criteria</w:t>
                            </w:r>
                            <w:r w:rsidR="00C36A3D" w:rsidRPr="00725CD3">
                              <w:rPr>
                                <w:color w:val="FF0000"/>
                                <w:sz w:val="22"/>
                                <w:szCs w:val="22"/>
                              </w:rPr>
                              <w:t xml:space="preserve"> below </w:t>
                            </w:r>
                            <w:r w:rsidR="008D7439" w:rsidRPr="00725CD3">
                              <w:rPr>
                                <w:color w:val="FF0000"/>
                                <w:sz w:val="22"/>
                                <w:szCs w:val="22"/>
                              </w:rPr>
                              <w:t xml:space="preserve">(pgs. 6-9) </w:t>
                            </w:r>
                            <w:r w:rsidR="00C36A3D" w:rsidRPr="00725CD3">
                              <w:rPr>
                                <w:color w:val="FF0000"/>
                                <w:sz w:val="22"/>
                                <w:szCs w:val="22"/>
                              </w:rPr>
                              <w:t xml:space="preserve">and ensure their submission </w:t>
                            </w:r>
                            <w:r w:rsidR="00823873" w:rsidRPr="00725CD3">
                              <w:rPr>
                                <w:color w:val="FF0000"/>
                                <w:sz w:val="22"/>
                                <w:szCs w:val="22"/>
                              </w:rPr>
                              <w:t>meets criteria</w:t>
                            </w:r>
                            <w:r w:rsidR="00D37E77" w:rsidRPr="00725CD3">
                              <w:rPr>
                                <w:color w:val="FF0000"/>
                                <w:sz w:val="22"/>
                                <w:szCs w:val="22"/>
                              </w:rPr>
                              <w:t>; if criteria are not met, CCO will be required to revise and res</w:t>
                            </w:r>
                            <w:r w:rsidR="003709B9" w:rsidRPr="00725CD3">
                              <w:rPr>
                                <w:color w:val="FF0000"/>
                                <w:sz w:val="22"/>
                                <w:szCs w:val="22"/>
                              </w:rPr>
                              <w:t>ubmit.</w:t>
                            </w:r>
                          </w:p>
                          <w:p w14:paraId="1562AD7C" w14:textId="270BCBC9" w:rsidR="00D24E74" w:rsidRPr="00336E12" w:rsidRDefault="003B1175" w:rsidP="00D24E74">
                            <w:pPr>
                              <w:spacing w:after="60"/>
                              <w:rPr>
                                <w:sz w:val="22"/>
                                <w:szCs w:val="22"/>
                              </w:rPr>
                            </w:pPr>
                            <w:r>
                              <w:rPr>
                                <w:sz w:val="22"/>
                                <w:szCs w:val="22"/>
                              </w:rPr>
                              <w:t>When using this template, please</w:t>
                            </w:r>
                            <w:r w:rsidR="00B361D9">
                              <w:rPr>
                                <w:sz w:val="22"/>
                                <w:szCs w:val="22"/>
                              </w:rPr>
                              <w:t xml:space="preserve"> be sure to</w:t>
                            </w:r>
                            <w:r>
                              <w:rPr>
                                <w:sz w:val="22"/>
                                <w:szCs w:val="22"/>
                              </w:rPr>
                              <w:t>:</w:t>
                            </w:r>
                          </w:p>
                          <w:p w14:paraId="05A61CBB" w14:textId="0B2AFCC8" w:rsidR="00D24E74" w:rsidRDefault="00D32C09" w:rsidP="00351804">
                            <w:pPr>
                              <w:pStyle w:val="ListParagraph"/>
                              <w:numPr>
                                <w:ilvl w:val="0"/>
                                <w:numId w:val="33"/>
                              </w:numPr>
                              <w:spacing w:line="288" w:lineRule="auto"/>
                              <w:rPr>
                                <w:sz w:val="22"/>
                                <w:szCs w:val="22"/>
                              </w:rPr>
                            </w:pPr>
                            <w:r>
                              <w:rPr>
                                <w:sz w:val="22"/>
                                <w:szCs w:val="22"/>
                              </w:rPr>
                              <w:t>S</w:t>
                            </w:r>
                            <w:r w:rsidR="00D24E74">
                              <w:rPr>
                                <w:sz w:val="22"/>
                                <w:szCs w:val="22"/>
                              </w:rPr>
                              <w:t xml:space="preserve">elect/mark an ‘x’ </w:t>
                            </w:r>
                            <w:r w:rsidR="00A76A3D">
                              <w:rPr>
                                <w:sz w:val="22"/>
                                <w:szCs w:val="22"/>
                              </w:rPr>
                              <w:t>for</w:t>
                            </w:r>
                            <w:r w:rsidR="00D24E74">
                              <w:rPr>
                                <w:sz w:val="22"/>
                                <w:szCs w:val="22"/>
                              </w:rPr>
                              <w:t xml:space="preserve"> all strategies being implemented by the CCO.</w:t>
                            </w:r>
                          </w:p>
                          <w:p w14:paraId="50A8EBA1" w14:textId="3CD64826" w:rsidR="00D24E74" w:rsidRDefault="0046001E" w:rsidP="00351804">
                            <w:pPr>
                              <w:pStyle w:val="ListParagraph"/>
                              <w:numPr>
                                <w:ilvl w:val="0"/>
                                <w:numId w:val="33"/>
                              </w:numPr>
                              <w:spacing w:line="288" w:lineRule="auto"/>
                              <w:rPr>
                                <w:sz w:val="22"/>
                                <w:szCs w:val="22"/>
                              </w:rPr>
                            </w:pPr>
                            <w:r>
                              <w:rPr>
                                <w:sz w:val="22"/>
                                <w:szCs w:val="22"/>
                              </w:rPr>
                              <w:t>L</w:t>
                            </w:r>
                            <w:r w:rsidR="00D24E74">
                              <w:rPr>
                                <w:sz w:val="22"/>
                                <w:szCs w:val="22"/>
                              </w:rPr>
                              <w:t xml:space="preserve">ist and describe all tools being </w:t>
                            </w:r>
                            <w:r w:rsidR="00C43A6A">
                              <w:rPr>
                                <w:sz w:val="22"/>
                                <w:szCs w:val="22"/>
                              </w:rPr>
                              <w:t>used</w:t>
                            </w:r>
                            <w:r w:rsidR="00171184">
                              <w:rPr>
                                <w:sz w:val="22"/>
                                <w:szCs w:val="22"/>
                              </w:rPr>
                              <w:t xml:space="preserve"> and </w:t>
                            </w:r>
                            <w:r w:rsidR="00D24E74">
                              <w:rPr>
                                <w:sz w:val="22"/>
                                <w:szCs w:val="22"/>
                              </w:rPr>
                              <w:t>supported and/or provided by the CCO.</w:t>
                            </w:r>
                          </w:p>
                          <w:p w14:paraId="59C38BE2" w14:textId="2F8FA1BE" w:rsidR="006F4A61" w:rsidRDefault="001D1C48" w:rsidP="00351804">
                            <w:pPr>
                              <w:pStyle w:val="ListParagraph"/>
                              <w:numPr>
                                <w:ilvl w:val="0"/>
                                <w:numId w:val="33"/>
                              </w:numPr>
                              <w:spacing w:line="288" w:lineRule="auto"/>
                              <w:rPr>
                                <w:sz w:val="22"/>
                                <w:szCs w:val="22"/>
                              </w:rPr>
                            </w:pPr>
                            <w:r>
                              <w:rPr>
                                <w:rFonts w:ascii="Arial" w:eastAsiaTheme="minorHAnsi" w:hAnsi="Arial" w:cs="Arial"/>
                              </w:rPr>
                              <w:t>U</w:t>
                            </w:r>
                            <w:r w:rsidRPr="00AB62A7">
                              <w:rPr>
                                <w:rFonts w:ascii="Arial" w:eastAsiaTheme="minorHAnsi" w:hAnsi="Arial" w:cs="Arial"/>
                              </w:rPr>
                              <w:t>s</w:t>
                            </w:r>
                            <w:r>
                              <w:rPr>
                                <w:rFonts w:ascii="Arial" w:eastAsiaTheme="minorHAnsi" w:hAnsi="Arial" w:cs="Arial"/>
                              </w:rPr>
                              <w:t>e</w:t>
                            </w:r>
                            <w:r w:rsidRPr="00AB62A7">
                              <w:rPr>
                                <w:rFonts w:ascii="Arial" w:eastAsiaTheme="minorHAnsi" w:hAnsi="Arial" w:cs="Arial"/>
                              </w:rPr>
                              <w:t xml:space="preserve"> the Data Completeness Table in the OHA-provided CCO HIT Data </w:t>
                            </w:r>
                            <w:r>
                              <w:rPr>
                                <w:rFonts w:ascii="Arial" w:eastAsiaTheme="minorHAnsi" w:hAnsi="Arial" w:cs="Arial"/>
                              </w:rPr>
                              <w:t xml:space="preserve">Reporting </w:t>
                            </w:r>
                            <w:r w:rsidRPr="00AB62A7">
                              <w:rPr>
                                <w:rFonts w:ascii="Arial" w:eastAsiaTheme="minorHAnsi" w:hAnsi="Arial" w:cs="Arial"/>
                              </w:rPr>
                              <w:t>File</w:t>
                            </w:r>
                            <w:r>
                              <w:rPr>
                                <w:rFonts w:ascii="Arial" w:eastAsiaTheme="minorHAnsi" w:hAnsi="Arial" w:cs="Arial"/>
                              </w:rPr>
                              <w:t xml:space="preserve"> </w:t>
                            </w:r>
                            <w:r>
                              <w:rPr>
                                <w:rFonts w:ascii="Arial" w:eastAsiaTheme="minorHAnsi" w:hAnsi="Arial" w:cs="Arial"/>
                              </w:rPr>
                              <w:t xml:space="preserve">to </w:t>
                            </w:r>
                            <w:r>
                              <w:rPr>
                                <w:rFonts w:ascii="Arial" w:eastAsiaTheme="minorHAnsi" w:hAnsi="Arial" w:cs="Arial"/>
                              </w:rPr>
                              <w:t>report on t</w:t>
                            </w:r>
                            <w:r w:rsidRPr="00AB62A7">
                              <w:rPr>
                                <w:rFonts w:ascii="Arial" w:eastAsiaTheme="minorHAnsi" w:hAnsi="Arial" w:cs="Arial"/>
                              </w:rPr>
                              <w:t xml:space="preserve">he </w:t>
                            </w:r>
                            <w:r w:rsidR="00546458">
                              <w:rPr>
                                <w:rFonts w:ascii="Arial" w:eastAsiaTheme="minorHAnsi" w:hAnsi="Arial" w:cs="Arial"/>
                              </w:rPr>
                              <w:t xml:space="preserve">data completeness and HIE tool adoption rates for </w:t>
                            </w:r>
                            <w:r>
                              <w:rPr>
                                <w:rFonts w:ascii="Arial" w:eastAsiaTheme="minorHAnsi" w:hAnsi="Arial" w:cs="Arial"/>
                              </w:rPr>
                              <w:t xml:space="preserve">contracted </w:t>
                            </w:r>
                            <w:r w:rsidRPr="00AB62A7">
                              <w:rPr>
                                <w:rFonts w:ascii="Arial" w:eastAsiaTheme="minorHAnsi" w:hAnsi="Arial" w:cs="Arial"/>
                              </w:rPr>
                              <w:t>physical, oral, and behavioral health organizations</w:t>
                            </w:r>
                            <w:r w:rsidR="00394226">
                              <w:rPr>
                                <w:rFonts w:ascii="Arial" w:eastAsiaTheme="minorHAnsi" w:hAnsi="Arial" w:cs="Arial"/>
                              </w:rPr>
                              <w:t>.</w:t>
                            </w:r>
                          </w:p>
                          <w:p w14:paraId="7B645414" w14:textId="4A252A83" w:rsidR="00D24E74" w:rsidRDefault="00B361D9" w:rsidP="00351804">
                            <w:pPr>
                              <w:pStyle w:val="ListParagraph"/>
                              <w:numPr>
                                <w:ilvl w:val="0"/>
                                <w:numId w:val="33"/>
                              </w:numPr>
                              <w:spacing w:line="288" w:lineRule="auto"/>
                              <w:rPr>
                                <w:sz w:val="22"/>
                                <w:szCs w:val="22"/>
                              </w:rPr>
                            </w:pPr>
                            <w:r>
                              <w:rPr>
                                <w:sz w:val="22"/>
                                <w:szCs w:val="22"/>
                              </w:rPr>
                              <w:t>Do the following f</w:t>
                            </w:r>
                            <w:r w:rsidR="00D24E74">
                              <w:rPr>
                                <w:sz w:val="22"/>
                                <w:szCs w:val="22"/>
                              </w:rPr>
                              <w:t xml:space="preserve">or each individual strategy: </w:t>
                            </w:r>
                          </w:p>
                          <w:p w14:paraId="40B20814" w14:textId="17CA1D7F" w:rsidR="00AD4AC3" w:rsidRDefault="00E209FE" w:rsidP="00351804">
                            <w:pPr>
                              <w:pStyle w:val="ListParagraph"/>
                              <w:numPr>
                                <w:ilvl w:val="1"/>
                                <w:numId w:val="33"/>
                              </w:numPr>
                              <w:spacing w:line="288" w:lineRule="auto"/>
                              <w:rPr>
                                <w:sz w:val="22"/>
                                <w:szCs w:val="22"/>
                              </w:rPr>
                            </w:pPr>
                            <w:r>
                              <w:rPr>
                                <w:sz w:val="22"/>
                                <w:szCs w:val="22"/>
                              </w:rPr>
                              <w:t xml:space="preserve">Identify the strategy number </w:t>
                            </w:r>
                            <w:r w:rsidR="009063F3">
                              <w:rPr>
                                <w:sz w:val="22"/>
                                <w:szCs w:val="22"/>
                              </w:rPr>
                              <w:t>you’re reporting on</w:t>
                            </w:r>
                            <w:r w:rsidR="00715E23">
                              <w:rPr>
                                <w:sz w:val="22"/>
                                <w:szCs w:val="22"/>
                              </w:rPr>
                              <w:t xml:space="preserve"> (from the </w:t>
                            </w:r>
                            <w:r w:rsidR="00715E23" w:rsidRPr="00715E23">
                              <w:rPr>
                                <w:i/>
                                <w:iCs/>
                                <w:sz w:val="22"/>
                                <w:szCs w:val="22"/>
                              </w:rPr>
                              <w:t>Strategy Lis</w:t>
                            </w:r>
                            <w:r w:rsidR="00715E23">
                              <w:rPr>
                                <w:i/>
                                <w:iCs/>
                                <w:sz w:val="22"/>
                                <w:szCs w:val="22"/>
                              </w:rPr>
                              <w:t>t</w:t>
                            </w:r>
                            <w:r w:rsidR="00715E23">
                              <w:rPr>
                                <w:sz w:val="22"/>
                                <w:szCs w:val="22"/>
                              </w:rPr>
                              <w:t>)</w:t>
                            </w:r>
                          </w:p>
                          <w:p w14:paraId="7178F013" w14:textId="01614F3F" w:rsidR="0047242E" w:rsidRDefault="0047242E" w:rsidP="00351804">
                            <w:pPr>
                              <w:pStyle w:val="ListParagraph"/>
                              <w:numPr>
                                <w:ilvl w:val="1"/>
                                <w:numId w:val="33"/>
                              </w:numPr>
                              <w:spacing w:line="288" w:lineRule="auto"/>
                              <w:rPr>
                                <w:sz w:val="22"/>
                                <w:szCs w:val="22"/>
                              </w:rPr>
                            </w:pPr>
                            <w:r>
                              <w:rPr>
                                <w:sz w:val="22"/>
                                <w:szCs w:val="22"/>
                              </w:rPr>
                              <w:t>Provide a descriptive title for the strategy</w:t>
                            </w:r>
                            <w:r w:rsidR="00763D44">
                              <w:rPr>
                                <w:sz w:val="22"/>
                                <w:szCs w:val="22"/>
                              </w:rPr>
                              <w:t xml:space="preserve"> (</w:t>
                            </w:r>
                            <w:r w:rsidR="00101B51">
                              <w:rPr>
                                <w:sz w:val="22"/>
                                <w:szCs w:val="22"/>
                              </w:rPr>
                              <w:t xml:space="preserve">can be the </w:t>
                            </w:r>
                            <w:r w:rsidR="00414A37">
                              <w:rPr>
                                <w:sz w:val="22"/>
                                <w:szCs w:val="22"/>
                              </w:rPr>
                              <w:t xml:space="preserve">same </w:t>
                            </w:r>
                            <w:r w:rsidR="005B2319">
                              <w:rPr>
                                <w:sz w:val="22"/>
                                <w:szCs w:val="22"/>
                              </w:rPr>
                              <w:t xml:space="preserve">as OHA’s </w:t>
                            </w:r>
                            <w:r w:rsidR="001B1B50">
                              <w:rPr>
                                <w:sz w:val="22"/>
                                <w:szCs w:val="22"/>
                              </w:rPr>
                              <w:t>wording</w:t>
                            </w:r>
                            <w:r w:rsidR="005B2319">
                              <w:rPr>
                                <w:sz w:val="22"/>
                                <w:szCs w:val="22"/>
                              </w:rPr>
                              <w:t>)</w:t>
                            </w:r>
                            <w:r w:rsidR="001B1B50">
                              <w:rPr>
                                <w:sz w:val="22"/>
                                <w:szCs w:val="22"/>
                              </w:rPr>
                              <w:t xml:space="preserve"> </w:t>
                            </w:r>
                          </w:p>
                          <w:p w14:paraId="52FA863D" w14:textId="2AFD08A9" w:rsidR="00D24E74" w:rsidRDefault="00D24E74" w:rsidP="00351804">
                            <w:pPr>
                              <w:pStyle w:val="ListParagraph"/>
                              <w:numPr>
                                <w:ilvl w:val="1"/>
                                <w:numId w:val="33"/>
                              </w:numPr>
                              <w:spacing w:line="288" w:lineRule="auto"/>
                              <w:rPr>
                                <w:sz w:val="22"/>
                                <w:szCs w:val="22"/>
                              </w:rPr>
                            </w:pPr>
                            <w:r>
                              <w:rPr>
                                <w:sz w:val="22"/>
                                <w:szCs w:val="22"/>
                              </w:rPr>
                              <w:t>Provide a description of the strategy</w:t>
                            </w:r>
                          </w:p>
                          <w:p w14:paraId="542DA4D9" w14:textId="6BB59FDD" w:rsidR="002746D4" w:rsidRDefault="002746D4" w:rsidP="00351804">
                            <w:pPr>
                              <w:pStyle w:val="ListParagraph"/>
                              <w:numPr>
                                <w:ilvl w:val="1"/>
                                <w:numId w:val="33"/>
                              </w:numPr>
                              <w:spacing w:line="288" w:lineRule="auto"/>
                              <w:rPr>
                                <w:sz w:val="22"/>
                                <w:szCs w:val="22"/>
                              </w:rPr>
                            </w:pPr>
                            <w:r>
                              <w:rPr>
                                <w:sz w:val="22"/>
                                <w:szCs w:val="22"/>
                              </w:rPr>
                              <w:t xml:space="preserve">Select/mark an ‘x’ </w:t>
                            </w:r>
                            <w:r w:rsidR="00A57B77">
                              <w:rPr>
                                <w:sz w:val="22"/>
                                <w:szCs w:val="22"/>
                              </w:rPr>
                              <w:t>to indicate which HIT area</w:t>
                            </w:r>
                            <w:r w:rsidR="002244E4">
                              <w:rPr>
                                <w:sz w:val="22"/>
                                <w:szCs w:val="22"/>
                              </w:rPr>
                              <w:t>(s)</w:t>
                            </w:r>
                            <w:r w:rsidR="00A57B77">
                              <w:rPr>
                                <w:sz w:val="22"/>
                                <w:szCs w:val="22"/>
                              </w:rPr>
                              <w:t xml:space="preserve"> </w:t>
                            </w:r>
                            <w:r w:rsidR="00A57B77">
                              <w:rPr>
                                <w:sz w:val="22"/>
                                <w:szCs w:val="22"/>
                              </w:rPr>
                              <w:t>strategy supports</w:t>
                            </w:r>
                          </w:p>
                          <w:p w14:paraId="6FFCBF7A" w14:textId="4911B67D" w:rsidR="00D24E74" w:rsidRDefault="00D24E74" w:rsidP="00351804">
                            <w:pPr>
                              <w:pStyle w:val="ListParagraph"/>
                              <w:numPr>
                                <w:ilvl w:val="1"/>
                                <w:numId w:val="33"/>
                              </w:numPr>
                              <w:spacing w:line="288" w:lineRule="auto"/>
                              <w:rPr>
                                <w:sz w:val="22"/>
                                <w:szCs w:val="22"/>
                              </w:rPr>
                            </w:pPr>
                            <w:r>
                              <w:rPr>
                                <w:sz w:val="22"/>
                                <w:szCs w:val="22"/>
                              </w:rPr>
                              <w:t xml:space="preserve">Select/mark an ‘x’ </w:t>
                            </w:r>
                            <w:r w:rsidR="00750657">
                              <w:rPr>
                                <w:sz w:val="22"/>
                                <w:szCs w:val="22"/>
                              </w:rPr>
                              <w:t xml:space="preserve">to indicate which </w:t>
                            </w:r>
                            <w:r>
                              <w:rPr>
                                <w:sz w:val="22"/>
                                <w:szCs w:val="22"/>
                              </w:rPr>
                              <w:t>provider type</w:t>
                            </w:r>
                            <w:r w:rsidR="003A7FC7">
                              <w:rPr>
                                <w:sz w:val="22"/>
                                <w:szCs w:val="22"/>
                              </w:rPr>
                              <w:t>(</w:t>
                            </w:r>
                            <w:r>
                              <w:rPr>
                                <w:sz w:val="22"/>
                                <w:szCs w:val="22"/>
                              </w:rPr>
                              <w:t>s</w:t>
                            </w:r>
                            <w:r w:rsidR="003A7FC7">
                              <w:rPr>
                                <w:sz w:val="22"/>
                                <w:szCs w:val="22"/>
                              </w:rPr>
                              <w:t>)</w:t>
                            </w:r>
                            <w:r w:rsidR="00E059F7">
                              <w:rPr>
                                <w:sz w:val="22"/>
                                <w:szCs w:val="22"/>
                              </w:rPr>
                              <w:t xml:space="preserve"> are</w:t>
                            </w:r>
                            <w:r>
                              <w:rPr>
                                <w:sz w:val="22"/>
                                <w:szCs w:val="22"/>
                              </w:rPr>
                              <w:t xml:space="preserve"> supported by the strategy</w:t>
                            </w:r>
                          </w:p>
                          <w:p w14:paraId="4E4AAC0C" w14:textId="17A357AA" w:rsidR="00D24E74" w:rsidRDefault="00D24E74" w:rsidP="00351804">
                            <w:pPr>
                              <w:pStyle w:val="ListParagraph"/>
                              <w:numPr>
                                <w:ilvl w:val="1"/>
                                <w:numId w:val="33"/>
                              </w:numPr>
                              <w:spacing w:line="288" w:lineRule="auto"/>
                              <w:rPr>
                                <w:sz w:val="22"/>
                                <w:szCs w:val="22"/>
                              </w:rPr>
                            </w:pPr>
                            <w:r>
                              <w:rPr>
                                <w:sz w:val="22"/>
                                <w:szCs w:val="22"/>
                              </w:rPr>
                              <w:t>Describe the</w:t>
                            </w:r>
                            <w:r w:rsidR="00A069EA">
                              <w:rPr>
                                <w:sz w:val="22"/>
                                <w:szCs w:val="22"/>
                              </w:rPr>
                              <w:t xml:space="preserve"> 2022</w:t>
                            </w:r>
                            <w:r>
                              <w:rPr>
                                <w:sz w:val="22"/>
                                <w:szCs w:val="22"/>
                              </w:rPr>
                              <w:t xml:space="preserve"> progress CCO made, including accomplishments/successes and challenges </w:t>
                            </w:r>
                          </w:p>
                          <w:p w14:paraId="21B72499" w14:textId="163BFA7D" w:rsidR="00D24E74" w:rsidRDefault="00D24E74" w:rsidP="00351804">
                            <w:pPr>
                              <w:pStyle w:val="ListParagraph"/>
                              <w:numPr>
                                <w:ilvl w:val="1"/>
                                <w:numId w:val="33"/>
                              </w:numPr>
                              <w:spacing w:line="288" w:lineRule="auto"/>
                              <w:rPr>
                                <w:sz w:val="22"/>
                                <w:szCs w:val="22"/>
                              </w:rPr>
                            </w:pPr>
                            <w:r>
                              <w:rPr>
                                <w:sz w:val="22"/>
                                <w:szCs w:val="22"/>
                              </w:rPr>
                              <w:t xml:space="preserve">Describe the </w:t>
                            </w:r>
                            <w:r w:rsidR="00A069EA">
                              <w:rPr>
                                <w:sz w:val="22"/>
                                <w:szCs w:val="22"/>
                              </w:rPr>
                              <w:t xml:space="preserve">2023-24 </w:t>
                            </w:r>
                            <w:r>
                              <w:rPr>
                                <w:sz w:val="22"/>
                                <w:szCs w:val="22"/>
                              </w:rPr>
                              <w:t xml:space="preserve">planned activities and </w:t>
                            </w:r>
                            <w:r w:rsidR="00525049">
                              <w:rPr>
                                <w:sz w:val="22"/>
                                <w:szCs w:val="22"/>
                              </w:rPr>
                              <w:t>m</w:t>
                            </w:r>
                            <w:r>
                              <w:rPr>
                                <w:sz w:val="22"/>
                                <w:szCs w:val="22"/>
                              </w:rPr>
                              <w:t>ilestones for the strategy</w:t>
                            </w:r>
                          </w:p>
                          <w:p w14:paraId="0A03CC10" w14:textId="77E2BECC" w:rsidR="00D24E74" w:rsidRPr="00A17893" w:rsidRDefault="00D24E74" w:rsidP="00B26451">
                            <w:pPr>
                              <w:pStyle w:val="ListParagraph"/>
                              <w:numPr>
                                <w:ilvl w:val="0"/>
                                <w:numId w:val="33"/>
                              </w:numPr>
                            </w:pPr>
                            <w:r w:rsidRPr="00E34D5E">
                              <w:rPr>
                                <w:i/>
                                <w:iCs/>
                                <w:sz w:val="22"/>
                                <w:szCs w:val="22"/>
                              </w:rPr>
                              <w:t>HIT Roadmap Approval Criteria</w:t>
                            </w:r>
                            <w:r w:rsidRPr="00E34D5E">
                              <w:rPr>
                                <w:sz w:val="22"/>
                                <w:szCs w:val="22"/>
                              </w:rPr>
                              <w:t xml:space="preserve"> </w:t>
                            </w:r>
                            <w:r w:rsidR="0018167B">
                              <w:rPr>
                                <w:sz w:val="22"/>
                                <w:szCs w:val="22"/>
                              </w:rPr>
                              <w:t xml:space="preserve">(pgs. 6-9) </w:t>
                            </w:r>
                            <w:r w:rsidRPr="00E34D5E">
                              <w:rPr>
                                <w:sz w:val="22"/>
                                <w:szCs w:val="22"/>
                              </w:rPr>
                              <w:t>remain the same</w:t>
                            </w:r>
                            <w:r>
                              <w:rPr>
                                <w:sz w:val="22"/>
                                <w:szCs w:val="22"/>
                              </w:rPr>
                              <w:t>.</w:t>
                            </w:r>
                          </w:p>
                          <w:p w14:paraId="6A9BB01C" w14:textId="52DDD305" w:rsidR="007000E7" w:rsidRPr="00741AF8" w:rsidRDefault="007000E7" w:rsidP="00B26451">
                            <w:pPr>
                              <w:pStyle w:val="ListParagraph"/>
                              <w:numPr>
                                <w:ilvl w:val="0"/>
                                <w:numId w:val="33"/>
                              </w:numPr>
                            </w:pPr>
                            <w:r>
                              <w:t>In addition to following the instructions provided above, be sure to review and follow the instructions provided in the template.</w:t>
                            </w:r>
                          </w:p>
                          <w:p w14:paraId="095B79F7" w14:textId="77777777" w:rsidR="00D24E74" w:rsidRPr="005D34B1" w:rsidRDefault="00D24E74" w:rsidP="004677A4">
                            <w:pPr>
                              <w:spacing w:after="60"/>
                              <w:rPr>
                                <w:b/>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F14558" id="Text Box 4" o:spid="_x0000_s1028" type="#_x0000_t202" style="position:absolute;margin-left:0;margin-top:24pt;width:544.15pt;height:5in;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" fillcolor="#fff2cc [663]" strokeweight="1.5pt">
                <v:textbox>
                  <w:txbxContent>
                    <w:p w14:paraId="28980A32" w14:textId="3CB41CAD" w:rsidR="004677A4" w:rsidRDefault="004677A4" w:rsidP="004677A4">
                      <w:pPr>
                        <w:spacing w:after="60"/>
                        <w:rPr>
                          <w:b/>
                          <w:sz w:val="22"/>
                          <w:szCs w:val="22"/>
                        </w:rPr>
                      </w:pPr>
                      <w:r>
                        <w:rPr>
                          <w:b/>
                          <w:sz w:val="22"/>
                          <w:szCs w:val="22"/>
                        </w:rPr>
                        <w:t xml:space="preserve">Template Option </w:t>
                      </w:r>
                      <w:r w:rsidR="00754486">
                        <w:rPr>
                          <w:b/>
                          <w:sz w:val="22"/>
                          <w:szCs w:val="22"/>
                        </w:rPr>
                        <w:t>C</w:t>
                      </w:r>
                      <w:r>
                        <w:rPr>
                          <w:b/>
                          <w:sz w:val="22"/>
                          <w:szCs w:val="22"/>
                        </w:rPr>
                        <w:t xml:space="preserve"> highlights</w:t>
                      </w:r>
                      <w:r w:rsidRPr="005D34B1">
                        <w:rPr>
                          <w:b/>
                          <w:sz w:val="22"/>
                          <w:szCs w:val="22"/>
                        </w:rPr>
                        <w:t>:</w:t>
                      </w:r>
                    </w:p>
                    <w:p w14:paraId="0A9593E6" w14:textId="446EA31E" w:rsidR="00DE04EE" w:rsidRDefault="00D24E74" w:rsidP="00D24E74">
                      <w:pPr>
                        <w:spacing w:after="60"/>
                        <w:rPr>
                          <w:sz w:val="22"/>
                          <w:szCs w:val="22"/>
                        </w:rPr>
                      </w:pPr>
                      <w:r w:rsidRPr="00336E12">
                        <w:rPr>
                          <w:sz w:val="22"/>
                          <w:szCs w:val="22"/>
                        </w:rPr>
                        <w:t xml:space="preserve">Template Option </w:t>
                      </w:r>
                      <w:r w:rsidR="00754486">
                        <w:rPr>
                          <w:sz w:val="22"/>
                          <w:szCs w:val="22"/>
                        </w:rPr>
                        <w:t>C</w:t>
                      </w:r>
                      <w:r w:rsidRPr="00336E12">
                        <w:rPr>
                          <w:sz w:val="22"/>
                          <w:szCs w:val="22"/>
                        </w:rPr>
                        <w:t xml:space="preserve"> </w:t>
                      </w:r>
                      <w:r w:rsidR="0026649B">
                        <w:rPr>
                          <w:sz w:val="22"/>
                          <w:szCs w:val="22"/>
                        </w:rPr>
                        <w:t xml:space="preserve">is the least structured </w:t>
                      </w:r>
                      <w:r w:rsidR="00BC76F2">
                        <w:rPr>
                          <w:sz w:val="22"/>
                          <w:szCs w:val="22"/>
                        </w:rPr>
                        <w:t>template which allows CCO to report on HIT progress and plans by strategy</w:t>
                      </w:r>
                      <w:r w:rsidR="00D11913">
                        <w:rPr>
                          <w:sz w:val="22"/>
                          <w:szCs w:val="22"/>
                        </w:rPr>
                        <w:t xml:space="preserve"> </w:t>
                      </w:r>
                      <w:r w:rsidR="00853A9A">
                        <w:rPr>
                          <w:sz w:val="22"/>
                          <w:szCs w:val="22"/>
                        </w:rPr>
                        <w:t xml:space="preserve">(e.g., </w:t>
                      </w:r>
                      <w:r w:rsidR="00A7314F">
                        <w:rPr>
                          <w:rFonts w:ascii="Arial" w:eastAsia="Arial" w:hAnsi="Arial" w:cs="Arial"/>
                        </w:rPr>
                        <w:t>HIT t</w:t>
                      </w:r>
                      <w:r w:rsidR="00A7314F" w:rsidRPr="005F72BD">
                        <w:rPr>
                          <w:rFonts w:ascii="Arial" w:eastAsia="Arial" w:hAnsi="Arial" w:cs="Arial"/>
                        </w:rPr>
                        <w:t>raining and</w:t>
                      </w:r>
                      <w:r w:rsidR="00A7314F">
                        <w:rPr>
                          <w:rFonts w:ascii="Arial" w:eastAsia="Arial" w:hAnsi="Arial" w:cs="Arial"/>
                        </w:rPr>
                        <w:t>/or</w:t>
                      </w:r>
                      <w:r w:rsidR="00A7314F" w:rsidRPr="005F72BD">
                        <w:rPr>
                          <w:rFonts w:ascii="Arial" w:eastAsia="Arial" w:hAnsi="Arial" w:cs="Arial"/>
                        </w:rPr>
                        <w:t xml:space="preserve"> technical assistance</w:t>
                      </w:r>
                      <w:r w:rsidR="00A7314F">
                        <w:rPr>
                          <w:sz w:val="22"/>
                          <w:szCs w:val="22"/>
                        </w:rPr>
                        <w:t xml:space="preserve">) </w:t>
                      </w:r>
                      <w:r w:rsidR="00D11913">
                        <w:rPr>
                          <w:sz w:val="22"/>
                          <w:szCs w:val="22"/>
                        </w:rPr>
                        <w:t>rather than by HIT area (e.g., EHR Adoption)</w:t>
                      </w:r>
                      <w:r w:rsidRPr="00336E12">
                        <w:rPr>
                          <w:sz w:val="22"/>
                          <w:szCs w:val="22"/>
                        </w:rPr>
                        <w:t>.</w:t>
                      </w:r>
                      <w:r w:rsidR="003B1175">
                        <w:rPr>
                          <w:sz w:val="22"/>
                          <w:szCs w:val="22"/>
                        </w:rPr>
                        <w:t xml:space="preserve"> </w:t>
                      </w:r>
                      <w:r w:rsidR="00DE04EE" w:rsidRPr="00725CD3">
                        <w:rPr>
                          <w:color w:val="FF0000"/>
                          <w:sz w:val="22"/>
                          <w:szCs w:val="22"/>
                        </w:rPr>
                        <w:t>CCO is responsible for reviewing the HIT Roadmap Approval Criteria</w:t>
                      </w:r>
                      <w:r w:rsidR="00C36A3D" w:rsidRPr="00725CD3">
                        <w:rPr>
                          <w:color w:val="FF0000"/>
                          <w:sz w:val="22"/>
                          <w:szCs w:val="22"/>
                        </w:rPr>
                        <w:t xml:space="preserve"> below </w:t>
                      </w:r>
                      <w:r w:rsidR="008D7439" w:rsidRPr="00725CD3">
                        <w:rPr>
                          <w:color w:val="FF0000"/>
                          <w:sz w:val="22"/>
                          <w:szCs w:val="22"/>
                        </w:rPr>
                        <w:t xml:space="preserve">(pgs. 6-9) </w:t>
                      </w:r>
                      <w:r w:rsidR="00C36A3D" w:rsidRPr="00725CD3">
                        <w:rPr>
                          <w:color w:val="FF0000"/>
                          <w:sz w:val="22"/>
                          <w:szCs w:val="22"/>
                        </w:rPr>
                        <w:t xml:space="preserve">and ensure their submission </w:t>
                      </w:r>
                      <w:r w:rsidR="00823873" w:rsidRPr="00725CD3">
                        <w:rPr>
                          <w:color w:val="FF0000"/>
                          <w:sz w:val="22"/>
                          <w:szCs w:val="22"/>
                        </w:rPr>
                        <w:t>meets criteria</w:t>
                      </w:r>
                      <w:r w:rsidR="00D37E77" w:rsidRPr="00725CD3">
                        <w:rPr>
                          <w:color w:val="FF0000"/>
                          <w:sz w:val="22"/>
                          <w:szCs w:val="22"/>
                        </w:rPr>
                        <w:t>; if criteria are not met, CCO will be required to revise and res</w:t>
                      </w:r>
                      <w:r w:rsidR="003709B9" w:rsidRPr="00725CD3">
                        <w:rPr>
                          <w:color w:val="FF0000"/>
                          <w:sz w:val="22"/>
                          <w:szCs w:val="22"/>
                        </w:rPr>
                        <w:t>ubmit.</w:t>
                      </w:r>
                    </w:p>
                    <w:p w14:paraId="1562AD7C" w14:textId="270BCBC9" w:rsidR="00D24E74" w:rsidRPr="00336E12" w:rsidRDefault="003B1175" w:rsidP="00D24E74">
                      <w:pPr>
                        <w:spacing w:after="60"/>
                        <w:rPr>
                          <w:sz w:val="22"/>
                          <w:szCs w:val="22"/>
                        </w:rPr>
                      </w:pPr>
                      <w:r>
                        <w:rPr>
                          <w:sz w:val="22"/>
                          <w:szCs w:val="22"/>
                        </w:rPr>
                        <w:t>When using this template, please</w:t>
                      </w:r>
                      <w:r w:rsidR="00B361D9">
                        <w:rPr>
                          <w:sz w:val="22"/>
                          <w:szCs w:val="22"/>
                        </w:rPr>
                        <w:t xml:space="preserve"> be sure to</w:t>
                      </w:r>
                      <w:r>
                        <w:rPr>
                          <w:sz w:val="22"/>
                          <w:szCs w:val="22"/>
                        </w:rPr>
                        <w:t>:</w:t>
                      </w:r>
                    </w:p>
                    <w:p w14:paraId="05A61CBB" w14:textId="0B2AFCC8" w:rsidR="00D24E74" w:rsidRDefault="00D32C09" w:rsidP="00351804">
                      <w:pPr>
                        <w:pStyle w:val="ListParagraph"/>
                        <w:numPr>
                          <w:ilvl w:val="0"/>
                          <w:numId w:val="33"/>
                        </w:numPr>
                        <w:spacing w:line="288" w:lineRule="auto"/>
                        <w:rPr>
                          <w:sz w:val="22"/>
                          <w:szCs w:val="22"/>
                        </w:rPr>
                      </w:pPr>
                      <w:r>
                        <w:rPr>
                          <w:sz w:val="22"/>
                          <w:szCs w:val="22"/>
                        </w:rPr>
                        <w:t>S</w:t>
                      </w:r>
                      <w:r w:rsidR="00D24E74">
                        <w:rPr>
                          <w:sz w:val="22"/>
                          <w:szCs w:val="22"/>
                        </w:rPr>
                        <w:t xml:space="preserve">elect/mark an ‘x’ </w:t>
                      </w:r>
                      <w:r w:rsidR="00A76A3D">
                        <w:rPr>
                          <w:sz w:val="22"/>
                          <w:szCs w:val="22"/>
                        </w:rPr>
                        <w:t>for</w:t>
                      </w:r>
                      <w:r w:rsidR="00D24E74">
                        <w:rPr>
                          <w:sz w:val="22"/>
                          <w:szCs w:val="22"/>
                        </w:rPr>
                        <w:t xml:space="preserve"> all strategies being implemented by the CCO.</w:t>
                      </w:r>
                    </w:p>
                    <w:p w14:paraId="50A8EBA1" w14:textId="3CD64826" w:rsidR="00D24E74" w:rsidRDefault="0046001E" w:rsidP="00351804">
                      <w:pPr>
                        <w:pStyle w:val="ListParagraph"/>
                        <w:numPr>
                          <w:ilvl w:val="0"/>
                          <w:numId w:val="33"/>
                        </w:numPr>
                        <w:spacing w:line="288" w:lineRule="auto"/>
                        <w:rPr>
                          <w:sz w:val="22"/>
                          <w:szCs w:val="22"/>
                        </w:rPr>
                      </w:pPr>
                      <w:r>
                        <w:rPr>
                          <w:sz w:val="22"/>
                          <w:szCs w:val="22"/>
                        </w:rPr>
                        <w:t>L</w:t>
                      </w:r>
                      <w:r w:rsidR="00D24E74">
                        <w:rPr>
                          <w:sz w:val="22"/>
                          <w:szCs w:val="22"/>
                        </w:rPr>
                        <w:t xml:space="preserve">ist and describe all tools being </w:t>
                      </w:r>
                      <w:r w:rsidR="00C43A6A">
                        <w:rPr>
                          <w:sz w:val="22"/>
                          <w:szCs w:val="22"/>
                        </w:rPr>
                        <w:t>used</w:t>
                      </w:r>
                      <w:r w:rsidR="00171184">
                        <w:rPr>
                          <w:sz w:val="22"/>
                          <w:szCs w:val="22"/>
                        </w:rPr>
                        <w:t xml:space="preserve"> and </w:t>
                      </w:r>
                      <w:r w:rsidR="00D24E74">
                        <w:rPr>
                          <w:sz w:val="22"/>
                          <w:szCs w:val="22"/>
                        </w:rPr>
                        <w:t>supported and/or provided by the CCO.</w:t>
                      </w:r>
                    </w:p>
                    <w:p w14:paraId="59C38BE2" w14:textId="2F8FA1BE" w:rsidR="006F4A61" w:rsidRDefault="001D1C48" w:rsidP="00351804">
                      <w:pPr>
                        <w:pStyle w:val="ListParagraph"/>
                        <w:numPr>
                          <w:ilvl w:val="0"/>
                          <w:numId w:val="33"/>
                        </w:numPr>
                        <w:spacing w:line="288" w:lineRule="auto"/>
                        <w:rPr>
                          <w:sz w:val="22"/>
                          <w:szCs w:val="22"/>
                        </w:rPr>
                      </w:pPr>
                      <w:r>
                        <w:rPr>
                          <w:rFonts w:ascii="Arial" w:eastAsiaTheme="minorHAnsi" w:hAnsi="Arial" w:cs="Arial"/>
                        </w:rPr>
                        <w:t>U</w:t>
                      </w:r>
                      <w:r w:rsidRPr="00AB62A7">
                        <w:rPr>
                          <w:rFonts w:ascii="Arial" w:eastAsiaTheme="minorHAnsi" w:hAnsi="Arial" w:cs="Arial"/>
                        </w:rPr>
                        <w:t>s</w:t>
                      </w:r>
                      <w:r>
                        <w:rPr>
                          <w:rFonts w:ascii="Arial" w:eastAsiaTheme="minorHAnsi" w:hAnsi="Arial" w:cs="Arial"/>
                        </w:rPr>
                        <w:t>e</w:t>
                      </w:r>
                      <w:r w:rsidRPr="00AB62A7">
                        <w:rPr>
                          <w:rFonts w:ascii="Arial" w:eastAsiaTheme="minorHAnsi" w:hAnsi="Arial" w:cs="Arial"/>
                        </w:rPr>
                        <w:t xml:space="preserve"> the Data Completeness Table in the OHA-provided CCO HIT Data </w:t>
                      </w:r>
                      <w:r>
                        <w:rPr>
                          <w:rFonts w:ascii="Arial" w:eastAsiaTheme="minorHAnsi" w:hAnsi="Arial" w:cs="Arial"/>
                        </w:rPr>
                        <w:t xml:space="preserve">Reporting </w:t>
                      </w:r>
                      <w:r w:rsidRPr="00AB62A7">
                        <w:rPr>
                          <w:rFonts w:ascii="Arial" w:eastAsiaTheme="minorHAnsi" w:hAnsi="Arial" w:cs="Arial"/>
                        </w:rPr>
                        <w:t>File</w:t>
                      </w:r>
                      <w:r>
                        <w:rPr>
                          <w:rFonts w:ascii="Arial" w:eastAsiaTheme="minorHAnsi" w:hAnsi="Arial" w:cs="Arial"/>
                        </w:rPr>
                        <w:t xml:space="preserve"> </w:t>
                      </w:r>
                      <w:r>
                        <w:rPr>
                          <w:rFonts w:ascii="Arial" w:eastAsiaTheme="minorHAnsi" w:hAnsi="Arial" w:cs="Arial"/>
                        </w:rPr>
                        <w:t xml:space="preserve">to </w:t>
                      </w:r>
                      <w:r>
                        <w:rPr>
                          <w:rFonts w:ascii="Arial" w:eastAsiaTheme="minorHAnsi" w:hAnsi="Arial" w:cs="Arial"/>
                        </w:rPr>
                        <w:t>report on t</w:t>
                      </w:r>
                      <w:r w:rsidRPr="00AB62A7">
                        <w:rPr>
                          <w:rFonts w:ascii="Arial" w:eastAsiaTheme="minorHAnsi" w:hAnsi="Arial" w:cs="Arial"/>
                        </w:rPr>
                        <w:t xml:space="preserve">he </w:t>
                      </w:r>
                      <w:r w:rsidR="00546458">
                        <w:rPr>
                          <w:rFonts w:ascii="Arial" w:eastAsiaTheme="minorHAnsi" w:hAnsi="Arial" w:cs="Arial"/>
                        </w:rPr>
                        <w:t xml:space="preserve">data completeness and HIE tool adoption rates for </w:t>
                      </w:r>
                      <w:r>
                        <w:rPr>
                          <w:rFonts w:ascii="Arial" w:eastAsiaTheme="minorHAnsi" w:hAnsi="Arial" w:cs="Arial"/>
                        </w:rPr>
                        <w:t xml:space="preserve">contracted </w:t>
                      </w:r>
                      <w:r w:rsidRPr="00AB62A7">
                        <w:rPr>
                          <w:rFonts w:ascii="Arial" w:eastAsiaTheme="minorHAnsi" w:hAnsi="Arial" w:cs="Arial"/>
                        </w:rPr>
                        <w:t>physical, oral, and behavioral health organizations</w:t>
                      </w:r>
                      <w:r w:rsidR="00394226">
                        <w:rPr>
                          <w:rFonts w:ascii="Arial" w:eastAsiaTheme="minorHAnsi" w:hAnsi="Arial" w:cs="Arial"/>
                        </w:rPr>
                        <w:t>.</w:t>
                      </w:r>
                    </w:p>
                    <w:p w14:paraId="7B645414" w14:textId="4A252A83" w:rsidR="00D24E74" w:rsidRDefault="00B361D9" w:rsidP="00351804">
                      <w:pPr>
                        <w:pStyle w:val="ListParagraph"/>
                        <w:numPr>
                          <w:ilvl w:val="0"/>
                          <w:numId w:val="33"/>
                        </w:numPr>
                        <w:spacing w:line="288" w:lineRule="auto"/>
                        <w:rPr>
                          <w:sz w:val="22"/>
                          <w:szCs w:val="22"/>
                        </w:rPr>
                      </w:pPr>
                      <w:r>
                        <w:rPr>
                          <w:sz w:val="22"/>
                          <w:szCs w:val="22"/>
                        </w:rPr>
                        <w:t>Do the following f</w:t>
                      </w:r>
                      <w:r w:rsidR="00D24E74">
                        <w:rPr>
                          <w:sz w:val="22"/>
                          <w:szCs w:val="22"/>
                        </w:rPr>
                        <w:t xml:space="preserve">or each individual strategy: </w:t>
                      </w:r>
                    </w:p>
                    <w:p w14:paraId="40B20814" w14:textId="17CA1D7F" w:rsidR="00AD4AC3" w:rsidRDefault="00E209FE" w:rsidP="00351804">
                      <w:pPr>
                        <w:pStyle w:val="ListParagraph"/>
                        <w:numPr>
                          <w:ilvl w:val="1"/>
                          <w:numId w:val="33"/>
                        </w:numPr>
                        <w:spacing w:line="288" w:lineRule="auto"/>
                        <w:rPr>
                          <w:sz w:val="22"/>
                          <w:szCs w:val="22"/>
                        </w:rPr>
                      </w:pPr>
                      <w:r>
                        <w:rPr>
                          <w:sz w:val="22"/>
                          <w:szCs w:val="22"/>
                        </w:rPr>
                        <w:t xml:space="preserve">Identify the strategy number </w:t>
                      </w:r>
                      <w:r w:rsidR="009063F3">
                        <w:rPr>
                          <w:sz w:val="22"/>
                          <w:szCs w:val="22"/>
                        </w:rPr>
                        <w:t>you’re reporting on</w:t>
                      </w:r>
                      <w:r w:rsidR="00715E23">
                        <w:rPr>
                          <w:sz w:val="22"/>
                          <w:szCs w:val="22"/>
                        </w:rPr>
                        <w:t xml:space="preserve"> (from the </w:t>
                      </w:r>
                      <w:r w:rsidR="00715E23" w:rsidRPr="00715E23">
                        <w:rPr>
                          <w:i/>
                          <w:iCs/>
                          <w:sz w:val="22"/>
                          <w:szCs w:val="22"/>
                        </w:rPr>
                        <w:t>Strategy Lis</w:t>
                      </w:r>
                      <w:r w:rsidR="00715E23">
                        <w:rPr>
                          <w:i/>
                          <w:iCs/>
                          <w:sz w:val="22"/>
                          <w:szCs w:val="22"/>
                        </w:rPr>
                        <w:t>t</w:t>
                      </w:r>
                      <w:r w:rsidR="00715E23">
                        <w:rPr>
                          <w:sz w:val="22"/>
                          <w:szCs w:val="22"/>
                        </w:rPr>
                        <w:t>)</w:t>
                      </w:r>
                    </w:p>
                    <w:p w14:paraId="7178F013" w14:textId="01614F3F" w:rsidR="0047242E" w:rsidRDefault="0047242E" w:rsidP="00351804">
                      <w:pPr>
                        <w:pStyle w:val="ListParagraph"/>
                        <w:numPr>
                          <w:ilvl w:val="1"/>
                          <w:numId w:val="33"/>
                        </w:numPr>
                        <w:spacing w:line="288" w:lineRule="auto"/>
                        <w:rPr>
                          <w:sz w:val="22"/>
                          <w:szCs w:val="22"/>
                        </w:rPr>
                      </w:pPr>
                      <w:r>
                        <w:rPr>
                          <w:sz w:val="22"/>
                          <w:szCs w:val="22"/>
                        </w:rPr>
                        <w:t>Provide a descriptive title for the strategy</w:t>
                      </w:r>
                      <w:r w:rsidR="00763D44">
                        <w:rPr>
                          <w:sz w:val="22"/>
                          <w:szCs w:val="22"/>
                        </w:rPr>
                        <w:t xml:space="preserve"> (</w:t>
                      </w:r>
                      <w:r w:rsidR="00101B51">
                        <w:rPr>
                          <w:sz w:val="22"/>
                          <w:szCs w:val="22"/>
                        </w:rPr>
                        <w:t xml:space="preserve">can be the </w:t>
                      </w:r>
                      <w:r w:rsidR="00414A37">
                        <w:rPr>
                          <w:sz w:val="22"/>
                          <w:szCs w:val="22"/>
                        </w:rPr>
                        <w:t xml:space="preserve">same </w:t>
                      </w:r>
                      <w:r w:rsidR="005B2319">
                        <w:rPr>
                          <w:sz w:val="22"/>
                          <w:szCs w:val="22"/>
                        </w:rPr>
                        <w:t xml:space="preserve">as OHA’s </w:t>
                      </w:r>
                      <w:r w:rsidR="001B1B50">
                        <w:rPr>
                          <w:sz w:val="22"/>
                          <w:szCs w:val="22"/>
                        </w:rPr>
                        <w:t>wording</w:t>
                      </w:r>
                      <w:r w:rsidR="005B2319">
                        <w:rPr>
                          <w:sz w:val="22"/>
                          <w:szCs w:val="22"/>
                        </w:rPr>
                        <w:t>)</w:t>
                      </w:r>
                      <w:r w:rsidR="001B1B50">
                        <w:rPr>
                          <w:sz w:val="22"/>
                          <w:szCs w:val="22"/>
                        </w:rPr>
                        <w:t xml:space="preserve"> </w:t>
                      </w:r>
                    </w:p>
                    <w:p w14:paraId="52FA863D" w14:textId="2AFD08A9" w:rsidR="00D24E74" w:rsidRDefault="00D24E74" w:rsidP="00351804">
                      <w:pPr>
                        <w:pStyle w:val="ListParagraph"/>
                        <w:numPr>
                          <w:ilvl w:val="1"/>
                          <w:numId w:val="33"/>
                        </w:numPr>
                        <w:spacing w:line="288" w:lineRule="auto"/>
                        <w:rPr>
                          <w:sz w:val="22"/>
                          <w:szCs w:val="22"/>
                        </w:rPr>
                      </w:pPr>
                      <w:r>
                        <w:rPr>
                          <w:sz w:val="22"/>
                          <w:szCs w:val="22"/>
                        </w:rPr>
                        <w:t>Provide a description of the strategy</w:t>
                      </w:r>
                    </w:p>
                    <w:p w14:paraId="542DA4D9" w14:textId="6BB59FDD" w:rsidR="002746D4" w:rsidRDefault="002746D4" w:rsidP="00351804">
                      <w:pPr>
                        <w:pStyle w:val="ListParagraph"/>
                        <w:numPr>
                          <w:ilvl w:val="1"/>
                          <w:numId w:val="33"/>
                        </w:numPr>
                        <w:spacing w:line="288" w:lineRule="auto"/>
                        <w:rPr>
                          <w:sz w:val="22"/>
                          <w:szCs w:val="22"/>
                        </w:rPr>
                      </w:pPr>
                      <w:r>
                        <w:rPr>
                          <w:sz w:val="22"/>
                          <w:szCs w:val="22"/>
                        </w:rPr>
                        <w:t xml:space="preserve">Select/mark an ‘x’ </w:t>
                      </w:r>
                      <w:r w:rsidR="00A57B77">
                        <w:rPr>
                          <w:sz w:val="22"/>
                          <w:szCs w:val="22"/>
                        </w:rPr>
                        <w:t>to indicate which HIT area</w:t>
                      </w:r>
                      <w:r w:rsidR="002244E4">
                        <w:rPr>
                          <w:sz w:val="22"/>
                          <w:szCs w:val="22"/>
                        </w:rPr>
                        <w:t>(s)</w:t>
                      </w:r>
                      <w:r w:rsidR="00A57B77">
                        <w:rPr>
                          <w:sz w:val="22"/>
                          <w:szCs w:val="22"/>
                        </w:rPr>
                        <w:t xml:space="preserve"> </w:t>
                      </w:r>
                      <w:r w:rsidR="00A57B77">
                        <w:rPr>
                          <w:sz w:val="22"/>
                          <w:szCs w:val="22"/>
                        </w:rPr>
                        <w:t>strategy supports</w:t>
                      </w:r>
                    </w:p>
                    <w:p w14:paraId="6FFCBF7A" w14:textId="4911B67D" w:rsidR="00D24E74" w:rsidRDefault="00D24E74" w:rsidP="00351804">
                      <w:pPr>
                        <w:pStyle w:val="ListParagraph"/>
                        <w:numPr>
                          <w:ilvl w:val="1"/>
                          <w:numId w:val="33"/>
                        </w:numPr>
                        <w:spacing w:line="288" w:lineRule="auto"/>
                        <w:rPr>
                          <w:sz w:val="22"/>
                          <w:szCs w:val="22"/>
                        </w:rPr>
                      </w:pPr>
                      <w:r>
                        <w:rPr>
                          <w:sz w:val="22"/>
                          <w:szCs w:val="22"/>
                        </w:rPr>
                        <w:t xml:space="preserve">Select/mark an ‘x’ </w:t>
                      </w:r>
                      <w:r w:rsidR="00750657">
                        <w:rPr>
                          <w:sz w:val="22"/>
                          <w:szCs w:val="22"/>
                        </w:rPr>
                        <w:t xml:space="preserve">to indicate which </w:t>
                      </w:r>
                      <w:r>
                        <w:rPr>
                          <w:sz w:val="22"/>
                          <w:szCs w:val="22"/>
                        </w:rPr>
                        <w:t>provider type</w:t>
                      </w:r>
                      <w:r w:rsidR="003A7FC7">
                        <w:rPr>
                          <w:sz w:val="22"/>
                          <w:szCs w:val="22"/>
                        </w:rPr>
                        <w:t>(</w:t>
                      </w:r>
                      <w:r>
                        <w:rPr>
                          <w:sz w:val="22"/>
                          <w:szCs w:val="22"/>
                        </w:rPr>
                        <w:t>s</w:t>
                      </w:r>
                      <w:r w:rsidR="003A7FC7">
                        <w:rPr>
                          <w:sz w:val="22"/>
                          <w:szCs w:val="22"/>
                        </w:rPr>
                        <w:t>)</w:t>
                      </w:r>
                      <w:r w:rsidR="00E059F7">
                        <w:rPr>
                          <w:sz w:val="22"/>
                          <w:szCs w:val="22"/>
                        </w:rPr>
                        <w:t xml:space="preserve"> are</w:t>
                      </w:r>
                      <w:r>
                        <w:rPr>
                          <w:sz w:val="22"/>
                          <w:szCs w:val="22"/>
                        </w:rPr>
                        <w:t xml:space="preserve"> supported by the strategy</w:t>
                      </w:r>
                    </w:p>
                    <w:p w14:paraId="4E4AAC0C" w14:textId="17A357AA" w:rsidR="00D24E74" w:rsidRDefault="00D24E74" w:rsidP="00351804">
                      <w:pPr>
                        <w:pStyle w:val="ListParagraph"/>
                        <w:numPr>
                          <w:ilvl w:val="1"/>
                          <w:numId w:val="33"/>
                        </w:numPr>
                        <w:spacing w:line="288" w:lineRule="auto"/>
                        <w:rPr>
                          <w:sz w:val="22"/>
                          <w:szCs w:val="22"/>
                        </w:rPr>
                      </w:pPr>
                      <w:r>
                        <w:rPr>
                          <w:sz w:val="22"/>
                          <w:szCs w:val="22"/>
                        </w:rPr>
                        <w:t>Describe the</w:t>
                      </w:r>
                      <w:r w:rsidR="00A069EA">
                        <w:rPr>
                          <w:sz w:val="22"/>
                          <w:szCs w:val="22"/>
                        </w:rPr>
                        <w:t xml:space="preserve"> 2022</w:t>
                      </w:r>
                      <w:r>
                        <w:rPr>
                          <w:sz w:val="22"/>
                          <w:szCs w:val="22"/>
                        </w:rPr>
                        <w:t xml:space="preserve"> progress CCO made, including accomplishments/successes and challenges </w:t>
                      </w:r>
                    </w:p>
                    <w:p w14:paraId="21B72499" w14:textId="163BFA7D" w:rsidR="00D24E74" w:rsidRDefault="00D24E74" w:rsidP="00351804">
                      <w:pPr>
                        <w:pStyle w:val="ListParagraph"/>
                        <w:numPr>
                          <w:ilvl w:val="1"/>
                          <w:numId w:val="33"/>
                        </w:numPr>
                        <w:spacing w:line="288" w:lineRule="auto"/>
                        <w:rPr>
                          <w:sz w:val="22"/>
                          <w:szCs w:val="22"/>
                        </w:rPr>
                      </w:pPr>
                      <w:r>
                        <w:rPr>
                          <w:sz w:val="22"/>
                          <w:szCs w:val="22"/>
                        </w:rPr>
                        <w:t xml:space="preserve">Describe the </w:t>
                      </w:r>
                      <w:r w:rsidR="00A069EA">
                        <w:rPr>
                          <w:sz w:val="22"/>
                          <w:szCs w:val="22"/>
                        </w:rPr>
                        <w:t xml:space="preserve">2023-24 </w:t>
                      </w:r>
                      <w:r>
                        <w:rPr>
                          <w:sz w:val="22"/>
                          <w:szCs w:val="22"/>
                        </w:rPr>
                        <w:t xml:space="preserve">planned activities and </w:t>
                      </w:r>
                      <w:r w:rsidR="00525049">
                        <w:rPr>
                          <w:sz w:val="22"/>
                          <w:szCs w:val="22"/>
                        </w:rPr>
                        <w:t>m</w:t>
                      </w:r>
                      <w:r>
                        <w:rPr>
                          <w:sz w:val="22"/>
                          <w:szCs w:val="22"/>
                        </w:rPr>
                        <w:t>ilestones for the strategy</w:t>
                      </w:r>
                    </w:p>
                    <w:p w14:paraId="0A03CC10" w14:textId="77E2BECC" w:rsidR="00D24E74" w:rsidRPr="00A17893" w:rsidRDefault="00D24E74" w:rsidP="00B26451">
                      <w:pPr>
                        <w:pStyle w:val="ListParagraph"/>
                        <w:numPr>
                          <w:ilvl w:val="0"/>
                          <w:numId w:val="33"/>
                        </w:numPr>
                      </w:pPr>
                      <w:r w:rsidRPr="00E34D5E">
                        <w:rPr>
                          <w:i/>
                          <w:iCs/>
                          <w:sz w:val="22"/>
                          <w:szCs w:val="22"/>
                        </w:rPr>
                        <w:t>HIT Roadmap Approval Criteria</w:t>
                      </w:r>
                      <w:r w:rsidRPr="00E34D5E">
                        <w:rPr>
                          <w:sz w:val="22"/>
                          <w:szCs w:val="22"/>
                        </w:rPr>
                        <w:t xml:space="preserve"> </w:t>
                      </w:r>
                      <w:r w:rsidR="0018167B">
                        <w:rPr>
                          <w:sz w:val="22"/>
                          <w:szCs w:val="22"/>
                        </w:rPr>
                        <w:t xml:space="preserve">(pgs. 6-9) </w:t>
                      </w:r>
                      <w:r w:rsidRPr="00E34D5E">
                        <w:rPr>
                          <w:sz w:val="22"/>
                          <w:szCs w:val="22"/>
                        </w:rPr>
                        <w:t>remain the same</w:t>
                      </w:r>
                      <w:r>
                        <w:rPr>
                          <w:sz w:val="22"/>
                          <w:szCs w:val="22"/>
                        </w:rPr>
                        <w:t>.</w:t>
                      </w:r>
                    </w:p>
                    <w:p w14:paraId="6A9BB01C" w14:textId="52DDD305" w:rsidR="007000E7" w:rsidRPr="00741AF8" w:rsidRDefault="007000E7" w:rsidP="00B26451">
                      <w:pPr>
                        <w:pStyle w:val="ListParagraph"/>
                        <w:numPr>
                          <w:ilvl w:val="0"/>
                          <w:numId w:val="33"/>
                        </w:numPr>
                      </w:pPr>
                      <w:r>
                        <w:t>In addition to following the instructions provided above, be sure to review and follow the instructions provided in the template.</w:t>
                      </w:r>
                    </w:p>
                    <w:p w14:paraId="095B79F7" w14:textId="77777777" w:rsidR="00D24E74" w:rsidRPr="005D34B1" w:rsidRDefault="00D24E74" w:rsidP="004677A4">
                      <w:pPr>
                        <w:spacing w:after="60"/>
                        <w:rPr>
                          <w:b/>
                          <w:sz w:val="22"/>
                          <w:szCs w:val="22"/>
                        </w:rPr>
                      </w:pPr>
                    </w:p>
                  </w:txbxContent>
                </v:textbox>
                <w10:wrap type="square" anchorx="margin"/>
              </v:shape>
            </w:pict>
          </mc:Fallback>
        </mc:AlternateContent>
      </w:r>
    </w:p>
    <w:p w14:paraId="47C5F30B" w14:textId="2D155545" w:rsidR="00C25E58" w:rsidRPr="00673208" w:rsidRDefault="00C25E58" w:rsidP="00673208">
      <w:pPr>
        <w:rPr>
          <w:sz w:val="4"/>
          <w:szCs w:val="4"/>
        </w:rPr>
      </w:pPr>
    </w:p>
    <w:p w14:paraId="21DA4F16" w14:textId="57E13302" w:rsidR="009120DC" w:rsidRPr="00D32727" w:rsidRDefault="009120DC" w:rsidP="00673208">
      <w:pPr>
        <w:pStyle w:val="Heading2"/>
        <w:spacing w:after="120"/>
      </w:pPr>
      <w:bookmarkStart w:id="21" w:name="_Toc122040513"/>
      <w:r>
        <w:t>Overview of Process</w:t>
      </w:r>
      <w:bookmarkEnd w:id="21"/>
      <w:r>
        <w:t xml:space="preserve"> </w:t>
      </w:r>
    </w:p>
    <w:p w14:paraId="4EEB055F" w14:textId="5411652E" w:rsidR="006B144C" w:rsidRDefault="1FA3B978" w:rsidP="006B144C">
      <w:r w:rsidRPr="218F6946">
        <w:rPr>
          <w:sz w:val="22"/>
          <w:szCs w:val="22"/>
        </w:rPr>
        <w:t xml:space="preserve">Each CCO shall submit its </w:t>
      </w:r>
      <w:r w:rsidR="007F55C2">
        <w:rPr>
          <w:sz w:val="22"/>
          <w:szCs w:val="22"/>
        </w:rPr>
        <w:t>2023</w:t>
      </w:r>
      <w:r w:rsidR="004543F4" w:rsidRPr="00673208">
        <w:rPr>
          <w:sz w:val="22"/>
          <w:szCs w:val="22"/>
        </w:rPr>
        <w:t xml:space="preserve"> </w:t>
      </w:r>
      <w:r w:rsidR="00E83CCE" w:rsidRPr="00673208">
        <w:rPr>
          <w:sz w:val="22"/>
          <w:szCs w:val="22"/>
        </w:rPr>
        <w:t xml:space="preserve">HIT Roadmap to OHA for review on or before </w:t>
      </w:r>
      <w:r w:rsidR="001C69AF" w:rsidRPr="00673208">
        <w:rPr>
          <w:b/>
          <w:sz w:val="22"/>
          <w:szCs w:val="22"/>
        </w:rPr>
        <w:t>March 15</w:t>
      </w:r>
      <w:r w:rsidR="001C69AF" w:rsidRPr="00673208">
        <w:rPr>
          <w:sz w:val="22"/>
          <w:szCs w:val="22"/>
        </w:rPr>
        <w:t xml:space="preserve"> of Contract Years </w:t>
      </w:r>
      <w:r w:rsidR="008775A9">
        <w:rPr>
          <w:sz w:val="22"/>
          <w:szCs w:val="22"/>
        </w:rPr>
        <w:t>4</w:t>
      </w:r>
      <w:r w:rsidR="001C69AF" w:rsidRPr="00673208">
        <w:rPr>
          <w:sz w:val="22"/>
          <w:szCs w:val="22"/>
        </w:rPr>
        <w:t xml:space="preserve"> and </w:t>
      </w:r>
      <w:r w:rsidR="008775A9">
        <w:rPr>
          <w:sz w:val="22"/>
          <w:szCs w:val="22"/>
        </w:rPr>
        <w:t>5</w:t>
      </w:r>
      <w:r w:rsidR="00E83CCE" w:rsidRPr="00673208">
        <w:rPr>
          <w:sz w:val="22"/>
          <w:szCs w:val="22"/>
        </w:rPr>
        <w:t>.</w:t>
      </w:r>
      <w:r w:rsidR="00A9027B" w:rsidRPr="00673208">
        <w:rPr>
          <w:sz w:val="22"/>
          <w:szCs w:val="22"/>
        </w:rPr>
        <w:t xml:space="preserve"> CCOs </w:t>
      </w:r>
      <w:r w:rsidR="0019663D" w:rsidRPr="00673208">
        <w:rPr>
          <w:sz w:val="22"/>
          <w:szCs w:val="22"/>
        </w:rPr>
        <w:t xml:space="preserve">are to </w:t>
      </w:r>
      <w:r w:rsidR="00A9027B" w:rsidRPr="00673208">
        <w:rPr>
          <w:sz w:val="22"/>
          <w:szCs w:val="22"/>
        </w:rPr>
        <w:t>use th</w:t>
      </w:r>
      <w:r w:rsidR="00A9027B" w:rsidRPr="27840FEB">
        <w:rPr>
          <w:sz w:val="22"/>
          <w:szCs w:val="22"/>
        </w:rPr>
        <w:t>e</w:t>
      </w:r>
      <w:r w:rsidR="00A9027B" w:rsidRPr="00673208">
        <w:rPr>
          <w:sz w:val="22"/>
          <w:szCs w:val="22"/>
        </w:rPr>
        <w:t xml:space="preserve"> </w:t>
      </w:r>
      <w:r w:rsidR="007F55C2">
        <w:rPr>
          <w:i/>
          <w:iCs/>
          <w:sz w:val="22"/>
          <w:szCs w:val="22"/>
        </w:rPr>
        <w:t>2023</w:t>
      </w:r>
      <w:r w:rsidR="00DC7843" w:rsidRPr="00882F68">
        <w:rPr>
          <w:i/>
          <w:iCs/>
          <w:sz w:val="22"/>
          <w:szCs w:val="22"/>
        </w:rPr>
        <w:t xml:space="preserve"> </w:t>
      </w:r>
      <w:r w:rsidR="00A9027B" w:rsidRPr="00882F68">
        <w:rPr>
          <w:i/>
          <w:iCs/>
          <w:sz w:val="22"/>
          <w:szCs w:val="22"/>
        </w:rPr>
        <w:t xml:space="preserve">HIT Roadmap </w:t>
      </w:r>
      <w:r w:rsidR="00127E9E" w:rsidRPr="00882F68">
        <w:rPr>
          <w:i/>
          <w:iCs/>
          <w:sz w:val="22"/>
          <w:szCs w:val="22"/>
        </w:rPr>
        <w:t>T</w:t>
      </w:r>
      <w:r w:rsidR="00A9027B" w:rsidRPr="00882F68">
        <w:rPr>
          <w:i/>
          <w:iCs/>
          <w:sz w:val="22"/>
          <w:szCs w:val="22"/>
        </w:rPr>
        <w:t>emplate</w:t>
      </w:r>
      <w:r w:rsidR="00A9027B" w:rsidRPr="00673208">
        <w:rPr>
          <w:sz w:val="22"/>
          <w:szCs w:val="22"/>
        </w:rPr>
        <w:t xml:space="preserve"> for </w:t>
      </w:r>
      <w:r w:rsidR="00713F3B" w:rsidRPr="00673208">
        <w:rPr>
          <w:sz w:val="22"/>
          <w:szCs w:val="22"/>
        </w:rPr>
        <w:t xml:space="preserve">completing this </w:t>
      </w:r>
      <w:r w:rsidR="48CC5210" w:rsidRPr="218F6946">
        <w:rPr>
          <w:sz w:val="22"/>
          <w:szCs w:val="22"/>
        </w:rPr>
        <w:t>deliverable and</w:t>
      </w:r>
      <w:r w:rsidR="00422B63" w:rsidRPr="00673208">
        <w:rPr>
          <w:sz w:val="22"/>
          <w:szCs w:val="22"/>
        </w:rPr>
        <w:t xml:space="preserve"> are encouraged to copy and paste relevant content from their </w:t>
      </w:r>
      <w:r w:rsidR="007F55C2">
        <w:rPr>
          <w:sz w:val="22"/>
          <w:szCs w:val="22"/>
        </w:rPr>
        <w:t>2022</w:t>
      </w:r>
      <w:r w:rsidR="00422B63" w:rsidRPr="00673208">
        <w:rPr>
          <w:sz w:val="22"/>
          <w:szCs w:val="22"/>
        </w:rPr>
        <w:t xml:space="preserve"> HIT Roadmap if </w:t>
      </w:r>
      <w:r w:rsidR="00577A57" w:rsidRPr="0067620F">
        <w:rPr>
          <w:sz w:val="22"/>
          <w:szCs w:val="22"/>
        </w:rPr>
        <w:t>it’s</w:t>
      </w:r>
      <w:r w:rsidR="00422B63" w:rsidRPr="00673208">
        <w:rPr>
          <w:sz w:val="22"/>
          <w:szCs w:val="22"/>
        </w:rPr>
        <w:t xml:space="preserve"> still applicable.</w:t>
      </w:r>
      <w:r w:rsidR="00FB0530" w:rsidRPr="00673208">
        <w:rPr>
          <w:sz w:val="22"/>
          <w:szCs w:val="22"/>
        </w:rPr>
        <w:t xml:space="preserve"> </w:t>
      </w:r>
      <w:r w:rsidR="00FD5BC1" w:rsidRPr="00673208">
        <w:rPr>
          <w:sz w:val="22"/>
          <w:szCs w:val="22"/>
        </w:rPr>
        <w:t xml:space="preserve"> </w:t>
      </w:r>
      <w:r w:rsidR="002C1FD7" w:rsidRPr="00673208">
        <w:rPr>
          <w:sz w:val="22"/>
          <w:szCs w:val="22"/>
        </w:rPr>
        <w:t>Please submit the</w:t>
      </w:r>
      <w:r w:rsidR="00443955" w:rsidRPr="00673208">
        <w:rPr>
          <w:sz w:val="22"/>
          <w:szCs w:val="22"/>
        </w:rPr>
        <w:t xml:space="preserve"> c</w:t>
      </w:r>
      <w:r w:rsidR="00FD5BC1" w:rsidRPr="00673208">
        <w:rPr>
          <w:sz w:val="22"/>
          <w:szCs w:val="22"/>
        </w:rPr>
        <w:t xml:space="preserve">ompleted  HIT </w:t>
      </w:r>
      <w:r w:rsidR="006B144C" w:rsidRPr="00673208">
        <w:rPr>
          <w:sz w:val="22"/>
          <w:szCs w:val="22"/>
        </w:rPr>
        <w:t xml:space="preserve">Roadmap to </w:t>
      </w:r>
      <w:r w:rsidR="006B144C" w:rsidRPr="218F6946">
        <w:rPr>
          <w:sz w:val="22"/>
          <w:szCs w:val="22"/>
        </w:rPr>
        <w:t xml:space="preserve">the CCO deliverables mailbox at </w:t>
      </w:r>
      <w:hyperlink r:id="rId18" w:history="1">
        <w:r w:rsidR="006B144C" w:rsidRPr="218F6946">
          <w:rPr>
            <w:rStyle w:val="Hyperlink"/>
            <w:sz w:val="22"/>
            <w:szCs w:val="22"/>
          </w:rPr>
          <w:t>CCO.MCODeliverableReports@</w:t>
        </w:r>
        <w:r w:rsidR="009926C2" w:rsidRPr="009926C2">
          <w:rPr>
            <w:rStyle w:val="Hyperlink"/>
            <w:sz w:val="22"/>
            <w:szCs w:val="22"/>
          </w:rPr>
          <w:t>odhsoha.oregon.gov</w:t>
        </w:r>
      </w:hyperlink>
      <w:r w:rsidR="006B144C" w:rsidRPr="218F6946">
        <w:rPr>
          <w:sz w:val="22"/>
          <w:szCs w:val="22"/>
        </w:rPr>
        <w:t xml:space="preserve"> and cc:</w:t>
      </w:r>
      <w:r w:rsidR="006B144C" w:rsidRPr="00673208">
        <w:rPr>
          <w:sz w:val="22"/>
          <w:szCs w:val="22"/>
        </w:rPr>
        <w:t xml:space="preserve"> </w:t>
      </w:r>
      <w:hyperlink r:id="rId19" w:history="1">
        <w:r w:rsidR="006B144C" w:rsidRPr="00673208">
          <w:rPr>
            <w:rStyle w:val="Hyperlink"/>
            <w:rFonts w:ascii="Arial" w:hAnsi="Arial" w:cs="Arial"/>
            <w:sz w:val="22"/>
            <w:szCs w:val="22"/>
          </w:rPr>
          <w:t>CCO.HealthIT@</w:t>
        </w:r>
        <w:r w:rsidR="009926C2" w:rsidRPr="009926C2">
          <w:rPr>
            <w:rStyle w:val="Hyperlink"/>
            <w:rFonts w:ascii="Arial" w:hAnsi="Arial" w:cs="Arial"/>
            <w:sz w:val="22"/>
            <w:szCs w:val="22"/>
          </w:rPr>
          <w:t>odhsoha.oregon.gov</w:t>
        </w:r>
      </w:hyperlink>
      <w:r w:rsidR="006B144C" w:rsidRPr="00673208">
        <w:rPr>
          <w:sz w:val="22"/>
          <w:szCs w:val="22"/>
        </w:rPr>
        <w:t>.</w:t>
      </w:r>
    </w:p>
    <w:p w14:paraId="2939F7FD" w14:textId="289A5A08" w:rsidR="006B144C" w:rsidRPr="00A848C4" w:rsidRDefault="006B144C" w:rsidP="006B144C">
      <w:pPr>
        <w:rPr>
          <w:sz w:val="22"/>
          <w:szCs w:val="22"/>
        </w:rPr>
      </w:pPr>
      <w:r w:rsidRPr="00A848C4">
        <w:rPr>
          <w:sz w:val="22"/>
          <w:szCs w:val="22"/>
        </w:rPr>
        <w:t xml:space="preserve">OHA’s Office of Health IT staff will review each CCO’s HIT Roadmap and send a written </w:t>
      </w:r>
      <w:r w:rsidR="001F5D03">
        <w:rPr>
          <w:sz w:val="22"/>
          <w:szCs w:val="22"/>
        </w:rPr>
        <w:t>A</w:t>
      </w:r>
      <w:r w:rsidRPr="00A848C4">
        <w:rPr>
          <w:sz w:val="22"/>
          <w:szCs w:val="22"/>
        </w:rPr>
        <w:t xml:space="preserve">pproval or a request </w:t>
      </w:r>
      <w:r w:rsidR="001F5D03">
        <w:rPr>
          <w:sz w:val="22"/>
          <w:szCs w:val="22"/>
        </w:rPr>
        <w:t>to Revise and Resubmit</w:t>
      </w:r>
      <w:r w:rsidRPr="00A848C4">
        <w:rPr>
          <w:sz w:val="22"/>
          <w:szCs w:val="22"/>
        </w:rPr>
        <w:t xml:space="preserve">. If immediate approval is not received, the CCO will be required to </w:t>
      </w:r>
    </w:p>
    <w:p w14:paraId="2FEB5CA8" w14:textId="77777777" w:rsidR="006B144C" w:rsidRDefault="006B144C" w:rsidP="00B26451">
      <w:pPr>
        <w:pStyle w:val="ListParagraph"/>
        <w:numPr>
          <w:ilvl w:val="0"/>
          <w:numId w:val="14"/>
        </w:numPr>
        <w:rPr>
          <w:sz w:val="22"/>
          <w:szCs w:val="22"/>
        </w:rPr>
      </w:pPr>
      <w:r w:rsidRPr="00A848C4">
        <w:rPr>
          <w:sz w:val="22"/>
          <w:szCs w:val="22"/>
        </w:rPr>
        <w:t>Meet with OHA’s Office of Health IT staff to discuss required revisions; and</w:t>
      </w:r>
    </w:p>
    <w:p w14:paraId="734E7843" w14:textId="1195179A" w:rsidR="006B144C" w:rsidRPr="00673208" w:rsidRDefault="006B144C" w:rsidP="00B26451">
      <w:pPr>
        <w:pStyle w:val="ListParagraph"/>
        <w:numPr>
          <w:ilvl w:val="0"/>
          <w:numId w:val="14"/>
        </w:numPr>
        <w:rPr>
          <w:sz w:val="22"/>
          <w:szCs w:val="22"/>
        </w:rPr>
      </w:pPr>
      <w:r w:rsidRPr="00673208">
        <w:rPr>
          <w:sz w:val="22"/>
          <w:szCs w:val="22"/>
        </w:rPr>
        <w:t>Make revisions to their HIT Roadmap and resubmit to OHA</w:t>
      </w:r>
    </w:p>
    <w:p w14:paraId="24689D60" w14:textId="7C13EC14" w:rsidR="006B144C" w:rsidRPr="00673208" w:rsidRDefault="006B144C" w:rsidP="006B144C">
      <w:pPr>
        <w:rPr>
          <w:sz w:val="22"/>
          <w:szCs w:val="22"/>
        </w:rPr>
      </w:pPr>
      <w:r w:rsidRPr="00673208">
        <w:rPr>
          <w:sz w:val="22"/>
          <w:szCs w:val="22"/>
        </w:rPr>
        <w:t xml:space="preserve">The aim of this process is for CCOs and OHA to communicate to better understand how to achieve an approved HIT Roadmap.  Additional information about this process will be provided to any CCO that does not receive an immediate HIT Roadmap approval from OHA.  </w:t>
      </w:r>
    </w:p>
    <w:p w14:paraId="5C6A293D" w14:textId="2354BCAB" w:rsidR="006B144C" w:rsidRDefault="006B144C" w:rsidP="006B144C">
      <w:pPr>
        <w:rPr>
          <w:sz w:val="22"/>
          <w:szCs w:val="22"/>
        </w:rPr>
      </w:pPr>
      <w:r w:rsidRPr="00673208">
        <w:rPr>
          <w:sz w:val="22"/>
          <w:szCs w:val="22"/>
        </w:rPr>
        <w:t xml:space="preserve">Please refer to the timeline below for an outline of steps and action items related to the </w:t>
      </w:r>
      <w:r>
        <w:rPr>
          <w:sz w:val="22"/>
          <w:szCs w:val="22"/>
        </w:rPr>
        <w:t>2023</w:t>
      </w:r>
      <w:r w:rsidRPr="00673208">
        <w:rPr>
          <w:sz w:val="22"/>
          <w:szCs w:val="22"/>
        </w:rPr>
        <w:t xml:space="preserve"> HIT Roadmap submission and review process. </w:t>
      </w:r>
    </w:p>
    <w:p w14:paraId="1554784E" w14:textId="7738913D" w:rsidR="00985B80" w:rsidRDefault="00E41708" w:rsidP="006B144C">
      <w:pPr>
        <w:rPr>
          <w:sz w:val="22"/>
          <w:szCs w:val="22"/>
        </w:rPr>
      </w:pPr>
      <w:r w:rsidRPr="00E41708">
        <w:lastRenderedPageBreak/>
        <w:drawing>
          <wp:inline distT="0" distB="0" distL="0" distR="0" wp14:anchorId="2CC4EB4E" wp14:editId="14FD2EE1">
            <wp:extent cx="6858000" cy="3884295"/>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58000" cy="3884295"/>
                    </a:xfrm>
                    <a:prstGeom prst="rect">
                      <a:avLst/>
                    </a:prstGeom>
                    <a:noFill/>
                    <a:ln>
                      <a:noFill/>
                    </a:ln>
                  </pic:spPr>
                </pic:pic>
              </a:graphicData>
            </a:graphic>
          </wp:inline>
        </w:drawing>
      </w:r>
    </w:p>
    <w:p w14:paraId="50B62260" w14:textId="77777777" w:rsidR="00E40389" w:rsidRDefault="00E40389" w:rsidP="00FF5576">
      <w:pPr>
        <w:rPr>
          <w:sz w:val="22"/>
          <w:szCs w:val="22"/>
        </w:rPr>
      </w:pPr>
    </w:p>
    <w:p w14:paraId="5ADEADF4" w14:textId="77777777" w:rsidR="004643CC" w:rsidRDefault="004643CC" w:rsidP="00FF5576">
      <w:pPr>
        <w:rPr>
          <w:sz w:val="22"/>
          <w:szCs w:val="22"/>
        </w:rPr>
        <w:sectPr w:rsidR="004643CC" w:rsidSect="00E40389">
          <w:pgSz w:w="12240" w:h="15840"/>
          <w:pgMar w:top="720" w:right="720" w:bottom="720" w:left="720" w:header="720" w:footer="720" w:gutter="0"/>
          <w:cols w:space="720"/>
          <w:docGrid w:linePitch="360"/>
        </w:sectPr>
      </w:pPr>
    </w:p>
    <w:p w14:paraId="21FD2771" w14:textId="23086DD6" w:rsidR="00AE08DC" w:rsidRDefault="009D7AE7" w:rsidP="00AE08DC">
      <w:pPr>
        <w:pStyle w:val="Heading2"/>
      </w:pPr>
      <w:r>
        <w:lastRenderedPageBreak/>
        <w:t xml:space="preserve"> </w:t>
      </w:r>
      <w:bookmarkStart w:id="22" w:name="_Toc122040514"/>
      <w:r>
        <w:t>HIT Roadmap Approval Criteria</w:t>
      </w:r>
      <w:bookmarkEnd w:id="22"/>
    </w:p>
    <w:p w14:paraId="290DAF70" w14:textId="43F7850B" w:rsidR="00513AE0" w:rsidRPr="00673208" w:rsidRDefault="00513AE0" w:rsidP="00322582">
      <w:pPr>
        <w:spacing w:before="120"/>
        <w:rPr>
          <w:sz w:val="22"/>
          <w:szCs w:val="22"/>
        </w:rPr>
      </w:pPr>
      <w:r w:rsidRPr="00673208">
        <w:rPr>
          <w:sz w:val="22"/>
          <w:szCs w:val="22"/>
        </w:rPr>
        <w:t xml:space="preserve">The table below contains </w:t>
      </w:r>
      <w:r w:rsidR="003254C8" w:rsidRPr="00673208">
        <w:rPr>
          <w:sz w:val="22"/>
          <w:szCs w:val="22"/>
        </w:rPr>
        <w:t xml:space="preserve">evaluation </w:t>
      </w:r>
      <w:r w:rsidRPr="00673208">
        <w:rPr>
          <w:sz w:val="22"/>
          <w:szCs w:val="22"/>
        </w:rPr>
        <w:t xml:space="preserve">criteria </w:t>
      </w:r>
      <w:r w:rsidR="008754DF" w:rsidRPr="00673208">
        <w:rPr>
          <w:sz w:val="22"/>
          <w:szCs w:val="22"/>
        </w:rPr>
        <w:t>outlining</w:t>
      </w:r>
      <w:r w:rsidRPr="00673208">
        <w:rPr>
          <w:sz w:val="22"/>
          <w:szCs w:val="22"/>
        </w:rPr>
        <w:t xml:space="preserve"> OHA</w:t>
      </w:r>
      <w:r w:rsidR="008754DF" w:rsidRPr="00673208">
        <w:rPr>
          <w:sz w:val="22"/>
          <w:szCs w:val="22"/>
        </w:rPr>
        <w:t>’s</w:t>
      </w:r>
      <w:r w:rsidRPr="00673208">
        <w:rPr>
          <w:sz w:val="22"/>
          <w:szCs w:val="22"/>
        </w:rPr>
        <w:t xml:space="preserve"> </w:t>
      </w:r>
      <w:r w:rsidR="008754DF" w:rsidRPr="00673208">
        <w:rPr>
          <w:sz w:val="22"/>
          <w:szCs w:val="22"/>
        </w:rPr>
        <w:t>expectations</w:t>
      </w:r>
      <w:r w:rsidRPr="00673208">
        <w:rPr>
          <w:sz w:val="22"/>
          <w:szCs w:val="22"/>
        </w:rPr>
        <w:t xml:space="preserve"> for </w:t>
      </w:r>
      <w:r w:rsidR="008754DF" w:rsidRPr="00673208">
        <w:rPr>
          <w:sz w:val="22"/>
          <w:szCs w:val="22"/>
        </w:rPr>
        <w:t>responses to the</w:t>
      </w:r>
      <w:r w:rsidRPr="00673208">
        <w:rPr>
          <w:sz w:val="22"/>
          <w:szCs w:val="22"/>
        </w:rPr>
        <w:t xml:space="preserve"> required HIT Roadmap </w:t>
      </w:r>
      <w:r w:rsidR="008754DF" w:rsidRPr="00673208">
        <w:rPr>
          <w:sz w:val="22"/>
          <w:szCs w:val="22"/>
        </w:rPr>
        <w:t>questions</w:t>
      </w:r>
      <w:r w:rsidRPr="00673208">
        <w:rPr>
          <w:sz w:val="22"/>
          <w:szCs w:val="22"/>
        </w:rPr>
        <w:t>.</w:t>
      </w:r>
      <w:r w:rsidR="00371C50" w:rsidRPr="00673208">
        <w:rPr>
          <w:sz w:val="22"/>
          <w:szCs w:val="22"/>
        </w:rPr>
        <w:t xml:space="preserve"> </w:t>
      </w:r>
      <w:r w:rsidR="00EF18BB">
        <w:rPr>
          <w:sz w:val="22"/>
          <w:szCs w:val="22"/>
        </w:rPr>
        <w:t>Modifications</w:t>
      </w:r>
      <w:r w:rsidR="00F502A3">
        <w:rPr>
          <w:sz w:val="22"/>
          <w:szCs w:val="22"/>
        </w:rPr>
        <w:t xml:space="preserve"> </w:t>
      </w:r>
      <w:r w:rsidR="00A658DD">
        <w:rPr>
          <w:sz w:val="22"/>
          <w:szCs w:val="22"/>
        </w:rPr>
        <w:t xml:space="preserve">for </w:t>
      </w:r>
      <w:r w:rsidR="00F502A3">
        <w:rPr>
          <w:sz w:val="22"/>
          <w:szCs w:val="22"/>
        </w:rPr>
        <w:t xml:space="preserve">Contract </w:t>
      </w:r>
      <w:r w:rsidR="00F502A3">
        <w:rPr>
          <w:sz w:val="22"/>
          <w:szCs w:val="22"/>
        </w:rPr>
        <w:t xml:space="preserve">Year </w:t>
      </w:r>
      <w:r w:rsidR="009973D0">
        <w:rPr>
          <w:sz w:val="22"/>
          <w:szCs w:val="22"/>
        </w:rPr>
        <w:t>4</w:t>
      </w:r>
      <w:r w:rsidR="00EF18BB">
        <w:rPr>
          <w:sz w:val="22"/>
          <w:szCs w:val="22"/>
        </w:rPr>
        <w:t xml:space="preserve"> </w:t>
      </w:r>
      <w:r w:rsidR="00F502A3">
        <w:rPr>
          <w:sz w:val="22"/>
          <w:szCs w:val="22"/>
        </w:rPr>
        <w:t>(</w:t>
      </w:r>
      <w:r w:rsidR="00A658DD">
        <w:rPr>
          <w:sz w:val="22"/>
          <w:szCs w:val="22"/>
        </w:rPr>
        <w:t>202</w:t>
      </w:r>
      <w:r w:rsidR="00EF18BB">
        <w:rPr>
          <w:sz w:val="22"/>
          <w:szCs w:val="22"/>
        </w:rPr>
        <w:t>3</w:t>
      </w:r>
      <w:r w:rsidR="00F502A3">
        <w:rPr>
          <w:sz w:val="22"/>
          <w:szCs w:val="22"/>
        </w:rPr>
        <w:t>)</w:t>
      </w:r>
      <w:r w:rsidR="00A658DD">
        <w:rPr>
          <w:sz w:val="22"/>
          <w:szCs w:val="22"/>
        </w:rPr>
        <w:t xml:space="preserve"> are </w:t>
      </w:r>
      <w:r w:rsidR="00A658DD" w:rsidRPr="00744C26">
        <w:rPr>
          <w:sz w:val="22"/>
          <w:szCs w:val="22"/>
        </w:rPr>
        <w:t>in</w:t>
      </w:r>
      <w:r w:rsidR="00A658DD" w:rsidRPr="00882F68">
        <w:rPr>
          <w:b/>
          <w:bCs/>
          <w:sz w:val="22"/>
          <w:szCs w:val="22"/>
        </w:rPr>
        <w:t xml:space="preserve"> </w:t>
      </w:r>
      <w:r w:rsidR="00A658DD" w:rsidRPr="00AB065C">
        <w:rPr>
          <w:b/>
          <w:bCs/>
          <w:i/>
          <w:iCs/>
          <w:sz w:val="22"/>
          <w:szCs w:val="22"/>
        </w:rPr>
        <w:t xml:space="preserve">bold </w:t>
      </w:r>
      <w:r w:rsidR="00FB688F" w:rsidRPr="00AB065C">
        <w:rPr>
          <w:b/>
          <w:bCs/>
          <w:i/>
          <w:iCs/>
          <w:sz w:val="22"/>
          <w:szCs w:val="22"/>
        </w:rPr>
        <w:t xml:space="preserve">italicized </w:t>
      </w:r>
      <w:r w:rsidR="00A658DD" w:rsidRPr="00AB065C">
        <w:rPr>
          <w:b/>
          <w:bCs/>
          <w:i/>
          <w:iCs/>
          <w:sz w:val="22"/>
          <w:szCs w:val="22"/>
        </w:rPr>
        <w:t>font</w:t>
      </w:r>
      <w:r w:rsidR="00A658DD">
        <w:rPr>
          <w:sz w:val="22"/>
          <w:szCs w:val="22"/>
        </w:rPr>
        <w:t>.</w:t>
      </w:r>
      <w:r w:rsidRPr="00673208">
        <w:rPr>
          <w:sz w:val="22"/>
          <w:szCs w:val="22"/>
        </w:rPr>
        <w:t xml:space="preserve"> Please review the table to better understand the </w:t>
      </w:r>
      <w:r w:rsidR="008754DF" w:rsidRPr="00673208">
        <w:rPr>
          <w:sz w:val="22"/>
          <w:szCs w:val="22"/>
        </w:rPr>
        <w:t xml:space="preserve">content that must be </w:t>
      </w:r>
      <w:r w:rsidR="00D44795" w:rsidRPr="00673208">
        <w:rPr>
          <w:sz w:val="22"/>
          <w:szCs w:val="22"/>
        </w:rPr>
        <w:t>addressed</w:t>
      </w:r>
      <w:r w:rsidR="008754DF" w:rsidRPr="00673208">
        <w:rPr>
          <w:sz w:val="22"/>
          <w:szCs w:val="22"/>
        </w:rPr>
        <w:t xml:space="preserve"> in each required response. </w:t>
      </w:r>
      <w:r w:rsidR="00371C50" w:rsidRPr="00673208">
        <w:rPr>
          <w:sz w:val="22"/>
          <w:szCs w:val="22"/>
        </w:rPr>
        <w:t xml:space="preserve"> </w:t>
      </w:r>
      <w:r w:rsidR="00420E52">
        <w:rPr>
          <w:sz w:val="22"/>
          <w:szCs w:val="22"/>
        </w:rPr>
        <w:t>A</w:t>
      </w:r>
      <w:r w:rsidR="008754DF" w:rsidRPr="00673208">
        <w:rPr>
          <w:sz w:val="22"/>
          <w:szCs w:val="22"/>
        </w:rPr>
        <w:t>pproval criteria for</w:t>
      </w:r>
      <w:r w:rsidR="0082426F" w:rsidRPr="00673208">
        <w:rPr>
          <w:sz w:val="22"/>
          <w:szCs w:val="22"/>
        </w:rPr>
        <w:t xml:space="preserve"> HIT Roadmap o</w:t>
      </w:r>
      <w:r w:rsidR="008754DF" w:rsidRPr="00673208">
        <w:rPr>
          <w:sz w:val="22"/>
          <w:szCs w:val="22"/>
        </w:rPr>
        <w:t>ptional questions are not included in this table</w:t>
      </w:r>
      <w:r w:rsidR="00420E52">
        <w:rPr>
          <w:sz w:val="22"/>
          <w:szCs w:val="22"/>
        </w:rPr>
        <w:t xml:space="preserve">; </w:t>
      </w:r>
      <w:r w:rsidR="00290DBC" w:rsidRPr="00673208">
        <w:rPr>
          <w:sz w:val="22"/>
          <w:szCs w:val="22"/>
        </w:rPr>
        <w:t xml:space="preserve">optional questions </w:t>
      </w:r>
      <w:r w:rsidR="008754DF" w:rsidRPr="00673208">
        <w:rPr>
          <w:sz w:val="22"/>
          <w:szCs w:val="22"/>
        </w:rPr>
        <w:t>are</w:t>
      </w:r>
      <w:r w:rsidR="0082426F" w:rsidRPr="00673208">
        <w:rPr>
          <w:sz w:val="22"/>
          <w:szCs w:val="22"/>
        </w:rPr>
        <w:t xml:space="preserve"> for</w:t>
      </w:r>
      <w:r w:rsidR="008754DF" w:rsidRPr="00673208">
        <w:rPr>
          <w:sz w:val="22"/>
          <w:szCs w:val="22"/>
        </w:rPr>
        <w:t xml:space="preserve"> informational</w:t>
      </w:r>
      <w:r w:rsidR="0082426F" w:rsidRPr="00673208">
        <w:rPr>
          <w:sz w:val="22"/>
          <w:szCs w:val="22"/>
        </w:rPr>
        <w:t xml:space="preserve"> purposes</w:t>
      </w:r>
      <w:r w:rsidR="008754DF" w:rsidRPr="00673208">
        <w:rPr>
          <w:sz w:val="22"/>
          <w:szCs w:val="22"/>
        </w:rPr>
        <w:t xml:space="preserve"> only and do not impact the approval of an HIT Roadmap.</w:t>
      </w:r>
      <w:r w:rsidR="00180773" w:rsidRPr="00673208">
        <w:rPr>
          <w:sz w:val="22"/>
          <w:szCs w:val="22"/>
        </w:rPr>
        <w:t xml:space="preserve"> </w:t>
      </w:r>
      <w:r w:rsidR="00371C50" w:rsidRPr="00673208">
        <w:rPr>
          <w:sz w:val="22"/>
          <w:szCs w:val="22"/>
        </w:rPr>
        <w:t xml:space="preserve"> </w:t>
      </w:r>
      <w:r w:rsidR="00437143" w:rsidRPr="00673208">
        <w:rPr>
          <w:sz w:val="22"/>
          <w:szCs w:val="22"/>
        </w:rPr>
        <w:t>Additionally, t</w:t>
      </w:r>
      <w:r w:rsidRPr="00673208">
        <w:rPr>
          <w:sz w:val="22"/>
          <w:szCs w:val="22"/>
        </w:rPr>
        <w:t xml:space="preserve">he table below does not include </w:t>
      </w:r>
      <w:r w:rsidR="0018425F" w:rsidRPr="00673208">
        <w:rPr>
          <w:sz w:val="22"/>
          <w:szCs w:val="22"/>
        </w:rPr>
        <w:t xml:space="preserve">the </w:t>
      </w:r>
      <w:r w:rsidR="00CF5296" w:rsidRPr="00673208">
        <w:rPr>
          <w:sz w:val="22"/>
          <w:szCs w:val="22"/>
        </w:rPr>
        <w:t>full version of</w:t>
      </w:r>
      <w:r w:rsidR="0018425F" w:rsidRPr="00673208">
        <w:rPr>
          <w:sz w:val="22"/>
          <w:szCs w:val="22"/>
        </w:rPr>
        <w:t xml:space="preserve"> each question, only an abbreviated version. Please refer to the </w:t>
      </w:r>
      <w:r w:rsidR="007F55C2">
        <w:rPr>
          <w:i/>
          <w:iCs/>
          <w:sz w:val="22"/>
          <w:szCs w:val="22"/>
        </w:rPr>
        <w:t>2023</w:t>
      </w:r>
      <w:r w:rsidR="0018425F" w:rsidRPr="00882F68">
        <w:rPr>
          <w:i/>
          <w:iCs/>
          <w:sz w:val="22"/>
          <w:szCs w:val="22"/>
        </w:rPr>
        <w:t xml:space="preserve"> HIT Template</w:t>
      </w:r>
      <w:r w:rsidR="0018425F" w:rsidRPr="00673208">
        <w:rPr>
          <w:sz w:val="22"/>
          <w:szCs w:val="22"/>
        </w:rPr>
        <w:t xml:space="preserve"> for the complete question</w:t>
      </w:r>
      <w:r w:rsidR="00437143" w:rsidRPr="00673208">
        <w:rPr>
          <w:sz w:val="22"/>
          <w:szCs w:val="22"/>
        </w:rPr>
        <w:t xml:space="preserve"> when crafting your responses</w:t>
      </w:r>
      <w:r w:rsidR="0018425F" w:rsidRPr="00673208">
        <w:rPr>
          <w:sz w:val="22"/>
          <w:szCs w:val="22"/>
        </w:rPr>
        <w:t xml:space="preserve">.  </w:t>
      </w:r>
      <w:r w:rsidRPr="00673208">
        <w:rPr>
          <w:sz w:val="22"/>
          <w:szCs w:val="22"/>
        </w:rPr>
        <w:t xml:space="preserve"> </w:t>
      </w:r>
    </w:p>
    <w:tbl>
      <w:tblPr>
        <w:tblStyle w:val="TableGrid"/>
        <w:tblW w:w="144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72" w:type="dxa"/>
          <w:bottom w:w="72" w:type="dxa"/>
          <w:right w:w="72" w:type="dxa"/>
        </w:tblCellMar>
        <w:tblLook w:val="04E0" w:firstRow="1" w:lastRow="1" w:firstColumn="1" w:lastColumn="0" w:noHBand="0" w:noVBand="1"/>
      </w:tblPr>
      <w:tblGrid>
        <w:gridCol w:w="2240"/>
        <w:gridCol w:w="2880"/>
        <w:gridCol w:w="9280"/>
      </w:tblGrid>
      <w:tr w:rsidR="00277FBF" w:rsidRPr="00C471CA" w14:paraId="092AEACC" w14:textId="77777777" w:rsidTr="00277FBF">
        <w:trPr>
          <w:trHeight w:val="389"/>
          <w:tblHeader/>
          <w:jc w:val="center"/>
        </w:trPr>
        <w:tc>
          <w:tcPr>
            <w:tcW w:w="2240" w:type="dxa"/>
            <w:shd w:val="clear" w:color="auto" w:fill="F2F2F2" w:themeFill="background1" w:themeFillShade="F2"/>
            <w:vAlign w:val="center"/>
          </w:tcPr>
          <w:p w14:paraId="6BB7EF6D" w14:textId="6F9BF89C" w:rsidR="00D10397" w:rsidRPr="00C471CA" w:rsidRDefault="00D10397" w:rsidP="00631A28">
            <w:pPr>
              <w:spacing w:line="360" w:lineRule="auto"/>
              <w:rPr>
                <w:rFonts w:ascii="Arial" w:hAnsi="Arial" w:cs="Arial"/>
                <w:b/>
                <w:sz w:val="20"/>
                <w:szCs w:val="20"/>
              </w:rPr>
            </w:pPr>
            <w:r w:rsidRPr="00C471CA">
              <w:rPr>
                <w:rFonts w:ascii="Arial" w:hAnsi="Arial" w:cs="Arial"/>
                <w:b/>
                <w:sz w:val="20"/>
                <w:szCs w:val="20"/>
              </w:rPr>
              <w:t xml:space="preserve"> HIT Roadmap Section</w:t>
            </w:r>
          </w:p>
        </w:tc>
        <w:tc>
          <w:tcPr>
            <w:tcW w:w="2880" w:type="dxa"/>
            <w:shd w:val="clear" w:color="auto" w:fill="F2F2F2" w:themeFill="background1" w:themeFillShade="F2"/>
            <w:vAlign w:val="center"/>
          </w:tcPr>
          <w:p w14:paraId="0A690969" w14:textId="77777777" w:rsidR="00D10397" w:rsidRDefault="00D10397" w:rsidP="00631A28">
            <w:pPr>
              <w:spacing w:line="360" w:lineRule="auto"/>
              <w:rPr>
                <w:rFonts w:ascii="Arial" w:hAnsi="Arial" w:cs="Arial"/>
                <w:b/>
                <w:sz w:val="20"/>
                <w:szCs w:val="20"/>
              </w:rPr>
            </w:pPr>
            <w:r w:rsidRPr="00C471CA">
              <w:rPr>
                <w:rFonts w:ascii="Arial" w:hAnsi="Arial" w:cs="Arial"/>
                <w:b/>
                <w:sz w:val="20"/>
                <w:szCs w:val="20"/>
              </w:rPr>
              <w:t>Question(s)</w:t>
            </w:r>
            <w:r>
              <w:rPr>
                <w:rFonts w:ascii="Arial" w:hAnsi="Arial" w:cs="Arial"/>
                <w:b/>
                <w:sz w:val="20"/>
                <w:szCs w:val="20"/>
              </w:rPr>
              <w:t xml:space="preserve"> – Abbreviated </w:t>
            </w:r>
          </w:p>
          <w:p w14:paraId="7A9AA854" w14:textId="1E69068D" w:rsidR="00D10397" w:rsidRPr="00C471CA" w:rsidRDefault="002E2CCD" w:rsidP="00A5124C">
            <w:pPr>
              <w:rPr>
                <w:rFonts w:ascii="Arial" w:hAnsi="Arial" w:cs="Arial"/>
                <w:b/>
                <w:sz w:val="20"/>
                <w:szCs w:val="20"/>
              </w:rPr>
            </w:pPr>
            <w:r>
              <w:rPr>
                <w:rFonts w:ascii="Arial" w:hAnsi="Arial" w:cs="Arial"/>
                <w:b/>
                <w:sz w:val="20"/>
                <w:szCs w:val="20"/>
              </w:rPr>
              <w:t>(</w:t>
            </w:r>
            <w:r w:rsidR="00D10397">
              <w:rPr>
                <w:rFonts w:ascii="Arial" w:hAnsi="Arial" w:cs="Arial"/>
                <w:b/>
                <w:sz w:val="20"/>
                <w:szCs w:val="20"/>
              </w:rPr>
              <w:t xml:space="preserve">Please see </w:t>
            </w:r>
            <w:r>
              <w:rPr>
                <w:rFonts w:ascii="Arial" w:hAnsi="Arial" w:cs="Arial"/>
                <w:b/>
                <w:sz w:val="20"/>
                <w:szCs w:val="20"/>
              </w:rPr>
              <w:t xml:space="preserve">report </w:t>
            </w:r>
            <w:r w:rsidR="00D10397">
              <w:rPr>
                <w:rFonts w:ascii="Arial" w:hAnsi="Arial" w:cs="Arial"/>
                <w:b/>
                <w:sz w:val="20"/>
                <w:szCs w:val="20"/>
              </w:rPr>
              <w:t>template for complete question</w:t>
            </w:r>
            <w:r>
              <w:rPr>
                <w:rFonts w:ascii="Arial" w:hAnsi="Arial" w:cs="Arial"/>
                <w:b/>
                <w:sz w:val="20"/>
                <w:szCs w:val="20"/>
              </w:rPr>
              <w:t>)</w:t>
            </w:r>
          </w:p>
        </w:tc>
        <w:tc>
          <w:tcPr>
            <w:tcW w:w="9280" w:type="dxa"/>
            <w:shd w:val="clear" w:color="auto" w:fill="F2F2F2" w:themeFill="background1" w:themeFillShade="F2"/>
            <w:vAlign w:val="center"/>
          </w:tcPr>
          <w:p w14:paraId="1A389EA5" w14:textId="77777777" w:rsidR="00D10397" w:rsidRPr="00C471CA" w:rsidRDefault="00D10397" w:rsidP="00631A28">
            <w:pPr>
              <w:spacing w:line="360" w:lineRule="auto"/>
              <w:rPr>
                <w:rFonts w:ascii="Arial" w:hAnsi="Arial" w:cs="Arial"/>
                <w:b/>
                <w:sz w:val="20"/>
                <w:szCs w:val="20"/>
              </w:rPr>
            </w:pPr>
            <w:r w:rsidRPr="00C471CA">
              <w:rPr>
                <w:rFonts w:ascii="Arial" w:hAnsi="Arial" w:cs="Arial"/>
                <w:b/>
                <w:sz w:val="20"/>
                <w:szCs w:val="20"/>
              </w:rPr>
              <w:t>Approval Criteria</w:t>
            </w:r>
          </w:p>
        </w:tc>
      </w:tr>
      <w:tr w:rsidR="00DE1C88" w:rsidRPr="00C471CA" w14:paraId="47AA8D3A" w14:textId="77777777" w:rsidTr="00277FBF">
        <w:trPr>
          <w:trHeight w:val="1537"/>
          <w:jc w:val="center"/>
        </w:trPr>
        <w:tc>
          <w:tcPr>
            <w:tcW w:w="2240" w:type="dxa"/>
          </w:tcPr>
          <w:p w14:paraId="53F22728" w14:textId="2B989789" w:rsidR="00DE1C88" w:rsidRPr="00882F68" w:rsidRDefault="00DE1C88" w:rsidP="00B26451">
            <w:pPr>
              <w:pStyle w:val="ListParagraph"/>
              <w:numPr>
                <w:ilvl w:val="0"/>
                <w:numId w:val="15"/>
              </w:numPr>
              <w:autoSpaceDE w:val="0"/>
              <w:autoSpaceDN w:val="0"/>
              <w:rPr>
                <w:rFonts w:ascii="Arial" w:hAnsi="Arial" w:cs="Arial"/>
                <w:bCs/>
                <w:sz w:val="20"/>
                <w:szCs w:val="20"/>
              </w:rPr>
            </w:pPr>
            <w:r w:rsidRPr="00882F68">
              <w:rPr>
                <w:rFonts w:ascii="Arial" w:hAnsi="Arial" w:cs="Arial"/>
                <w:bCs/>
                <w:sz w:val="20"/>
                <w:szCs w:val="20"/>
              </w:rPr>
              <w:t>HIT Partnership</w:t>
            </w:r>
          </w:p>
        </w:tc>
        <w:tc>
          <w:tcPr>
            <w:tcW w:w="2880" w:type="dxa"/>
          </w:tcPr>
          <w:p w14:paraId="0BD51EF3" w14:textId="07803486" w:rsidR="00DE1C88" w:rsidRPr="002E7EBC" w:rsidDel="00DE1C88" w:rsidRDefault="00DE1C88" w:rsidP="00D10397">
            <w:pPr>
              <w:autoSpaceDE w:val="0"/>
              <w:autoSpaceDN w:val="0"/>
              <w:rPr>
                <w:rFonts w:ascii="Arial" w:hAnsi="Arial" w:cs="Arial"/>
                <w:bCs/>
                <w:sz w:val="20"/>
                <w:szCs w:val="20"/>
              </w:rPr>
            </w:pPr>
            <w:r w:rsidRPr="002E7EBC">
              <w:rPr>
                <w:rFonts w:ascii="Arial" w:hAnsi="Arial" w:cs="Arial"/>
                <w:bCs/>
                <w:sz w:val="20"/>
                <w:szCs w:val="20"/>
              </w:rPr>
              <w:t>CCO</w:t>
            </w:r>
            <w:r>
              <w:rPr>
                <w:rFonts w:ascii="Arial" w:hAnsi="Arial" w:cs="Arial"/>
                <w:bCs/>
                <w:sz w:val="20"/>
                <w:szCs w:val="20"/>
              </w:rPr>
              <w:t xml:space="preserve"> attestation to the four areas of HIT Partnership.</w:t>
            </w:r>
          </w:p>
        </w:tc>
        <w:tc>
          <w:tcPr>
            <w:tcW w:w="9280" w:type="dxa"/>
          </w:tcPr>
          <w:p w14:paraId="54B9A745" w14:textId="77777777" w:rsidR="00DE1C88" w:rsidRDefault="00DE1C88" w:rsidP="00D10397">
            <w:pPr>
              <w:tabs>
                <w:tab w:val="left" w:pos="2368"/>
                <w:tab w:val="left" w:pos="3776"/>
              </w:tabs>
              <w:rPr>
                <w:rFonts w:ascii="Arial" w:hAnsi="Arial" w:cs="Arial"/>
                <w:sz w:val="20"/>
                <w:szCs w:val="20"/>
              </w:rPr>
            </w:pPr>
            <w:r>
              <w:rPr>
                <w:rFonts w:ascii="Arial" w:hAnsi="Arial" w:cs="Arial"/>
                <w:sz w:val="20"/>
                <w:szCs w:val="20"/>
              </w:rPr>
              <w:t>CCO meets the following requirements:</w:t>
            </w:r>
          </w:p>
          <w:p w14:paraId="646A81BC" w14:textId="77777777" w:rsidR="00DE1C88" w:rsidRDefault="00DE1C88" w:rsidP="00B26451">
            <w:pPr>
              <w:pStyle w:val="ListParagraph"/>
              <w:numPr>
                <w:ilvl w:val="0"/>
                <w:numId w:val="3"/>
              </w:numPr>
              <w:tabs>
                <w:tab w:val="left" w:pos="2368"/>
                <w:tab w:val="left" w:pos="3776"/>
              </w:tabs>
              <w:spacing w:before="120" w:after="120"/>
              <w:rPr>
                <w:rFonts w:ascii="Arial" w:hAnsi="Arial" w:cs="Arial"/>
                <w:sz w:val="20"/>
                <w:szCs w:val="20"/>
              </w:rPr>
            </w:pPr>
            <w:r>
              <w:rPr>
                <w:rFonts w:ascii="Arial" w:hAnsi="Arial" w:cs="Arial"/>
                <w:sz w:val="20"/>
                <w:szCs w:val="20"/>
              </w:rPr>
              <w:t>Active, signed HIT Commons MOU and adheres to the terms</w:t>
            </w:r>
          </w:p>
          <w:p w14:paraId="6CC37A5C" w14:textId="169781C5" w:rsidR="00DE1C88" w:rsidRDefault="00DE1C88" w:rsidP="00B26451">
            <w:pPr>
              <w:pStyle w:val="ListParagraph"/>
              <w:numPr>
                <w:ilvl w:val="0"/>
                <w:numId w:val="3"/>
              </w:numPr>
              <w:tabs>
                <w:tab w:val="left" w:pos="2368"/>
                <w:tab w:val="left" w:pos="3776"/>
              </w:tabs>
              <w:spacing w:before="120" w:after="120"/>
              <w:rPr>
                <w:rFonts w:ascii="Arial" w:hAnsi="Arial" w:cs="Arial"/>
                <w:sz w:val="20"/>
                <w:szCs w:val="20"/>
              </w:rPr>
            </w:pPr>
            <w:r>
              <w:rPr>
                <w:rFonts w:ascii="Arial" w:hAnsi="Arial" w:cs="Arial"/>
                <w:sz w:val="20"/>
                <w:szCs w:val="20"/>
              </w:rPr>
              <w:t>Paid the annual HIT Commons assessments subject to the payment terms of the HIT Commons M</w:t>
            </w:r>
            <w:r w:rsidR="00B86835">
              <w:rPr>
                <w:rFonts w:ascii="Arial" w:hAnsi="Arial" w:cs="Arial"/>
                <w:sz w:val="20"/>
                <w:szCs w:val="20"/>
              </w:rPr>
              <w:t>emorandum of Understanding (M</w:t>
            </w:r>
            <w:r>
              <w:rPr>
                <w:rFonts w:ascii="Arial" w:hAnsi="Arial" w:cs="Arial"/>
                <w:sz w:val="20"/>
                <w:szCs w:val="20"/>
              </w:rPr>
              <w:t>OU</w:t>
            </w:r>
            <w:r w:rsidR="00B86835">
              <w:rPr>
                <w:rFonts w:ascii="Arial" w:hAnsi="Arial" w:cs="Arial"/>
                <w:sz w:val="20"/>
                <w:szCs w:val="20"/>
              </w:rPr>
              <w:t>)</w:t>
            </w:r>
          </w:p>
          <w:p w14:paraId="21F5895E" w14:textId="77777777" w:rsidR="00DE1C88" w:rsidRDefault="00DE1C88" w:rsidP="00B26451">
            <w:pPr>
              <w:pStyle w:val="ListParagraph"/>
              <w:numPr>
                <w:ilvl w:val="0"/>
                <w:numId w:val="3"/>
              </w:numPr>
              <w:tabs>
                <w:tab w:val="left" w:pos="2368"/>
                <w:tab w:val="left" w:pos="3776"/>
              </w:tabs>
              <w:spacing w:before="120" w:after="120"/>
              <w:rPr>
                <w:rFonts w:ascii="Arial" w:hAnsi="Arial" w:cs="Arial"/>
                <w:sz w:val="20"/>
                <w:szCs w:val="20"/>
              </w:rPr>
            </w:pPr>
            <w:r>
              <w:rPr>
                <w:rFonts w:ascii="Arial" w:hAnsi="Arial" w:cs="Arial"/>
                <w:sz w:val="20"/>
                <w:szCs w:val="20"/>
              </w:rPr>
              <w:t>Served, if elected on the HIT Commons governance board or one of its committees</w:t>
            </w:r>
          </w:p>
          <w:p w14:paraId="0A10F598" w14:textId="7387D1F0" w:rsidR="003254C8" w:rsidRPr="00DC2AAA" w:rsidRDefault="00DE1C88" w:rsidP="00B26451">
            <w:pPr>
              <w:pStyle w:val="ListParagraph"/>
              <w:numPr>
                <w:ilvl w:val="0"/>
                <w:numId w:val="3"/>
              </w:numPr>
              <w:tabs>
                <w:tab w:val="left" w:pos="2368"/>
                <w:tab w:val="left" w:pos="3776"/>
              </w:tabs>
              <w:spacing w:before="120" w:after="120"/>
              <w:rPr>
                <w:rFonts w:ascii="Arial" w:hAnsi="Arial" w:cs="Arial"/>
                <w:sz w:val="20"/>
                <w:szCs w:val="20"/>
              </w:rPr>
            </w:pPr>
            <w:r>
              <w:rPr>
                <w:rFonts w:ascii="Arial" w:hAnsi="Arial" w:cs="Arial"/>
                <w:sz w:val="20"/>
                <w:szCs w:val="20"/>
              </w:rPr>
              <w:t xml:space="preserve">Participated in </w:t>
            </w:r>
            <w:r w:rsidR="00B86835">
              <w:rPr>
                <w:rFonts w:ascii="Arial" w:hAnsi="Arial" w:cs="Arial"/>
                <w:sz w:val="20"/>
                <w:szCs w:val="20"/>
              </w:rPr>
              <w:t xml:space="preserve">an </w:t>
            </w:r>
            <w:r>
              <w:rPr>
                <w:rFonts w:ascii="Arial" w:hAnsi="Arial" w:cs="Arial"/>
                <w:sz w:val="20"/>
                <w:szCs w:val="20"/>
              </w:rPr>
              <w:t xml:space="preserve">OHA’s HITAG </w:t>
            </w:r>
            <w:r w:rsidR="00B86835">
              <w:rPr>
                <w:rFonts w:ascii="Arial" w:hAnsi="Arial" w:cs="Arial"/>
                <w:sz w:val="20"/>
                <w:szCs w:val="20"/>
              </w:rPr>
              <w:t xml:space="preserve">meeting </w:t>
            </w:r>
            <w:r>
              <w:rPr>
                <w:rFonts w:ascii="Arial" w:hAnsi="Arial" w:cs="Arial"/>
                <w:sz w:val="20"/>
                <w:szCs w:val="20"/>
              </w:rPr>
              <w:t xml:space="preserve">at least once during the previous Contract </w:t>
            </w:r>
            <w:r w:rsidR="00FE1536">
              <w:rPr>
                <w:rFonts w:ascii="Arial" w:hAnsi="Arial" w:cs="Arial"/>
                <w:sz w:val="20"/>
                <w:szCs w:val="20"/>
              </w:rPr>
              <w:t>Y</w:t>
            </w:r>
            <w:r>
              <w:rPr>
                <w:rFonts w:ascii="Arial" w:hAnsi="Arial" w:cs="Arial"/>
                <w:sz w:val="20"/>
                <w:szCs w:val="20"/>
              </w:rPr>
              <w:t>ear</w:t>
            </w:r>
          </w:p>
        </w:tc>
      </w:tr>
      <w:tr w:rsidR="00D5533B" w:rsidRPr="00C471CA" w14:paraId="7AC713A3" w14:textId="77777777" w:rsidTr="00A93B00">
        <w:trPr>
          <w:trHeight w:val="1510"/>
          <w:jc w:val="center"/>
        </w:trPr>
        <w:tc>
          <w:tcPr>
            <w:tcW w:w="2240" w:type="dxa"/>
            <w:vMerge w:val="restart"/>
            <w:shd w:val="clear" w:color="auto" w:fill="D9E2F3" w:themeFill="accent1" w:themeFillTint="33"/>
          </w:tcPr>
          <w:p w14:paraId="4E7E5931" w14:textId="17FA33D8" w:rsidR="003C7C94" w:rsidRPr="00882F68" w:rsidRDefault="003C7C94" w:rsidP="00B26451">
            <w:pPr>
              <w:pStyle w:val="ListParagraph"/>
              <w:numPr>
                <w:ilvl w:val="0"/>
                <w:numId w:val="15"/>
              </w:numPr>
              <w:autoSpaceDE w:val="0"/>
              <w:autoSpaceDN w:val="0"/>
              <w:rPr>
                <w:rFonts w:ascii="Arial" w:hAnsi="Arial" w:cs="Arial"/>
                <w:bCs/>
                <w:sz w:val="20"/>
                <w:szCs w:val="20"/>
              </w:rPr>
            </w:pPr>
            <w:r w:rsidRPr="00882F68">
              <w:rPr>
                <w:rFonts w:ascii="Arial" w:hAnsi="Arial" w:cs="Arial"/>
                <w:bCs/>
                <w:sz w:val="20"/>
                <w:szCs w:val="20"/>
              </w:rPr>
              <w:t>Support for EHR Adoption</w:t>
            </w:r>
          </w:p>
        </w:tc>
        <w:tc>
          <w:tcPr>
            <w:tcW w:w="2880" w:type="dxa"/>
            <w:shd w:val="clear" w:color="auto" w:fill="D9E2F3" w:themeFill="accent1" w:themeFillTint="33"/>
          </w:tcPr>
          <w:p w14:paraId="4361B3F4" w14:textId="2BA36D06" w:rsidR="003C7C94" w:rsidRPr="00744C26" w:rsidRDefault="007F55C2" w:rsidP="00B26451">
            <w:pPr>
              <w:pStyle w:val="ListParagraph"/>
              <w:numPr>
                <w:ilvl w:val="0"/>
                <w:numId w:val="21"/>
              </w:numPr>
              <w:autoSpaceDE w:val="0"/>
              <w:autoSpaceDN w:val="0"/>
              <w:rPr>
                <w:rFonts w:ascii="Arial" w:hAnsi="Arial" w:cs="Arial"/>
                <w:b/>
                <w:sz w:val="20"/>
                <w:szCs w:val="20"/>
              </w:rPr>
            </w:pPr>
            <w:r>
              <w:rPr>
                <w:rFonts w:ascii="Arial" w:hAnsi="Arial" w:cs="Arial"/>
                <w:sz w:val="20"/>
                <w:szCs w:val="20"/>
              </w:rPr>
              <w:t>2022</w:t>
            </w:r>
            <w:r w:rsidR="003C7C94" w:rsidRPr="00A25812">
              <w:rPr>
                <w:rFonts w:ascii="Arial" w:hAnsi="Arial" w:cs="Arial"/>
                <w:sz w:val="20"/>
                <w:szCs w:val="20"/>
              </w:rPr>
              <w:t xml:space="preserve"> Progress supporting</w:t>
            </w:r>
            <w:r w:rsidR="005150B2" w:rsidRPr="00A25812">
              <w:rPr>
                <w:rFonts w:ascii="Arial" w:hAnsi="Arial" w:cs="Arial"/>
                <w:sz w:val="20"/>
                <w:szCs w:val="20"/>
              </w:rPr>
              <w:t xml:space="preserve"> increased</w:t>
            </w:r>
            <w:r w:rsidR="003C7C94" w:rsidRPr="00A25812">
              <w:rPr>
                <w:rFonts w:ascii="Arial" w:hAnsi="Arial" w:cs="Arial"/>
                <w:sz w:val="20"/>
                <w:szCs w:val="20"/>
              </w:rPr>
              <w:t xml:space="preserve"> </w:t>
            </w:r>
            <w:r w:rsidR="00DE62A9" w:rsidRPr="00A25812">
              <w:rPr>
                <w:rFonts w:ascii="Arial" w:hAnsi="Arial" w:cs="Arial"/>
                <w:sz w:val="20"/>
                <w:szCs w:val="20"/>
              </w:rPr>
              <w:t xml:space="preserve">rates of </w:t>
            </w:r>
            <w:r w:rsidR="003C7C94" w:rsidRPr="00A25812">
              <w:rPr>
                <w:rFonts w:ascii="Arial" w:hAnsi="Arial" w:cs="Arial"/>
                <w:sz w:val="20"/>
                <w:szCs w:val="20"/>
              </w:rPr>
              <w:t>EHR adoption for contracted physical, oral, and behavioral health providers</w:t>
            </w:r>
            <w:r w:rsidR="003C7C94" w:rsidRPr="00A25812">
              <w:rPr>
                <w:rFonts w:ascii="Arial" w:eastAsiaTheme="minorHAnsi" w:hAnsi="Arial" w:cs="Arial"/>
                <w:sz w:val="20"/>
                <w:szCs w:val="20"/>
              </w:rPr>
              <w:t xml:space="preserve"> </w:t>
            </w:r>
          </w:p>
        </w:tc>
        <w:tc>
          <w:tcPr>
            <w:tcW w:w="9280" w:type="dxa"/>
          </w:tcPr>
          <w:p w14:paraId="79177620" w14:textId="10A6C4F2" w:rsidR="003C7C94" w:rsidRDefault="003C7C94" w:rsidP="00B26451">
            <w:pPr>
              <w:pStyle w:val="ListParagraph"/>
              <w:numPr>
                <w:ilvl w:val="0"/>
                <w:numId w:val="3"/>
              </w:numPr>
              <w:tabs>
                <w:tab w:val="left" w:pos="2368"/>
                <w:tab w:val="left" w:pos="3776"/>
              </w:tabs>
              <w:spacing w:after="120"/>
              <w:rPr>
                <w:rFonts w:ascii="Arial" w:hAnsi="Arial" w:cs="Arial"/>
                <w:sz w:val="20"/>
                <w:szCs w:val="20"/>
              </w:rPr>
            </w:pPr>
            <w:r w:rsidRPr="00C471CA">
              <w:rPr>
                <w:rFonts w:ascii="Arial" w:hAnsi="Arial" w:cs="Arial"/>
                <w:sz w:val="20"/>
                <w:szCs w:val="20"/>
              </w:rPr>
              <w:t xml:space="preserve">Description of progress </w:t>
            </w:r>
            <w:r>
              <w:rPr>
                <w:rFonts w:ascii="Arial" w:hAnsi="Arial" w:cs="Arial"/>
                <w:sz w:val="20"/>
                <w:szCs w:val="20"/>
              </w:rPr>
              <w:t>includes</w:t>
            </w:r>
            <w:r w:rsidR="00FD18EB">
              <w:rPr>
                <w:rFonts w:ascii="Arial" w:hAnsi="Arial" w:cs="Arial"/>
                <w:sz w:val="20"/>
                <w:szCs w:val="20"/>
              </w:rPr>
              <w:t>:</w:t>
            </w:r>
            <w:r>
              <w:rPr>
                <w:rFonts w:ascii="Arial" w:hAnsi="Arial" w:cs="Arial"/>
                <w:sz w:val="20"/>
                <w:szCs w:val="20"/>
              </w:rPr>
              <w:t xml:space="preserve"> </w:t>
            </w:r>
          </w:p>
          <w:p w14:paraId="303CE1FA" w14:textId="379A55F3" w:rsidR="003C7C94" w:rsidRDefault="003C7C94" w:rsidP="00B26451">
            <w:pPr>
              <w:pStyle w:val="ListParagraph"/>
              <w:numPr>
                <w:ilvl w:val="1"/>
                <w:numId w:val="3"/>
              </w:numPr>
              <w:tabs>
                <w:tab w:val="left" w:pos="2368"/>
                <w:tab w:val="left" w:pos="3776"/>
              </w:tabs>
              <w:spacing w:before="120" w:after="120"/>
              <w:rPr>
                <w:rFonts w:ascii="Arial" w:hAnsi="Arial" w:cs="Arial"/>
                <w:sz w:val="20"/>
                <w:szCs w:val="20"/>
              </w:rPr>
            </w:pPr>
            <w:r>
              <w:rPr>
                <w:rFonts w:ascii="Arial" w:hAnsi="Arial" w:cs="Arial"/>
                <w:sz w:val="20"/>
                <w:szCs w:val="20"/>
              </w:rPr>
              <w:t>Strategies used to support</w:t>
            </w:r>
            <w:r w:rsidR="00582D90">
              <w:rPr>
                <w:rFonts w:ascii="Arial" w:hAnsi="Arial" w:cs="Arial"/>
                <w:sz w:val="20"/>
                <w:szCs w:val="20"/>
              </w:rPr>
              <w:t xml:space="preserve"> increased</w:t>
            </w:r>
            <w:r>
              <w:rPr>
                <w:rFonts w:ascii="Arial" w:hAnsi="Arial" w:cs="Arial"/>
                <w:sz w:val="20"/>
                <w:szCs w:val="20"/>
              </w:rPr>
              <w:t xml:space="preserve"> </w:t>
            </w:r>
            <w:r w:rsidR="00DE62A9">
              <w:rPr>
                <w:rFonts w:ascii="Arial" w:hAnsi="Arial" w:cs="Arial"/>
                <w:sz w:val="20"/>
                <w:szCs w:val="20"/>
              </w:rPr>
              <w:t xml:space="preserve">rates of </w:t>
            </w:r>
            <w:r w:rsidRPr="00C471CA">
              <w:rPr>
                <w:rFonts w:ascii="Arial" w:hAnsi="Arial" w:cs="Arial"/>
                <w:sz w:val="20"/>
                <w:szCs w:val="20"/>
              </w:rPr>
              <w:t xml:space="preserve">EHR adoption </w:t>
            </w:r>
            <w:r>
              <w:rPr>
                <w:rFonts w:ascii="Arial" w:hAnsi="Arial" w:cs="Arial"/>
                <w:sz w:val="20"/>
                <w:szCs w:val="20"/>
              </w:rPr>
              <w:t xml:space="preserve">and address barriers to adoption </w:t>
            </w:r>
            <w:r w:rsidRPr="00C471CA">
              <w:rPr>
                <w:rFonts w:ascii="Arial" w:hAnsi="Arial" w:cs="Arial"/>
                <w:sz w:val="20"/>
                <w:szCs w:val="20"/>
              </w:rPr>
              <w:t>among contracted physical, oral, and behavioral health providers</w:t>
            </w:r>
            <w:r>
              <w:rPr>
                <w:rFonts w:ascii="Arial" w:hAnsi="Arial" w:cs="Arial"/>
                <w:sz w:val="20"/>
                <w:szCs w:val="20"/>
              </w:rPr>
              <w:t xml:space="preserve"> in </w:t>
            </w:r>
            <w:r w:rsidR="007F55C2">
              <w:rPr>
                <w:rFonts w:ascii="Arial" w:hAnsi="Arial" w:cs="Arial"/>
                <w:sz w:val="20"/>
                <w:szCs w:val="20"/>
              </w:rPr>
              <w:t>2022</w:t>
            </w:r>
          </w:p>
          <w:p w14:paraId="679FCDDF" w14:textId="36E00BCB" w:rsidR="003C7C94" w:rsidRDefault="003C7C94" w:rsidP="00B26451">
            <w:pPr>
              <w:pStyle w:val="ListParagraph"/>
              <w:numPr>
                <w:ilvl w:val="1"/>
                <w:numId w:val="3"/>
              </w:numPr>
              <w:tabs>
                <w:tab w:val="left" w:pos="2368"/>
                <w:tab w:val="left" w:pos="3776"/>
              </w:tabs>
              <w:spacing w:before="120" w:after="120"/>
              <w:rPr>
                <w:rFonts w:ascii="Arial" w:hAnsi="Arial" w:cs="Arial"/>
                <w:sz w:val="20"/>
                <w:szCs w:val="20"/>
              </w:rPr>
            </w:pPr>
            <w:r>
              <w:rPr>
                <w:rFonts w:ascii="Arial" w:hAnsi="Arial" w:cs="Arial"/>
                <w:sz w:val="20"/>
                <w:szCs w:val="20"/>
              </w:rPr>
              <w:t>Sp</w:t>
            </w:r>
            <w:r w:rsidRPr="00C471CA">
              <w:rPr>
                <w:rFonts w:ascii="Arial" w:hAnsi="Arial" w:cs="Arial"/>
                <w:sz w:val="20"/>
                <w:szCs w:val="20"/>
              </w:rPr>
              <w:t xml:space="preserve">ecific </w:t>
            </w:r>
            <w:r>
              <w:rPr>
                <w:rFonts w:ascii="Arial" w:hAnsi="Arial" w:cs="Arial"/>
                <w:sz w:val="20"/>
                <w:szCs w:val="20"/>
              </w:rPr>
              <w:t>accomplishments</w:t>
            </w:r>
            <w:r w:rsidRPr="00C471CA">
              <w:rPr>
                <w:rFonts w:ascii="Arial" w:hAnsi="Arial" w:cs="Arial"/>
                <w:sz w:val="20"/>
                <w:szCs w:val="20"/>
              </w:rPr>
              <w:t xml:space="preserve"> and </w:t>
            </w:r>
            <w:r>
              <w:rPr>
                <w:rFonts w:ascii="Arial" w:hAnsi="Arial" w:cs="Arial"/>
                <w:sz w:val="20"/>
                <w:szCs w:val="20"/>
              </w:rPr>
              <w:t xml:space="preserve">successes for </w:t>
            </w:r>
            <w:r w:rsidR="007F55C2">
              <w:rPr>
                <w:rFonts w:ascii="Arial" w:hAnsi="Arial" w:cs="Arial"/>
                <w:sz w:val="20"/>
                <w:szCs w:val="20"/>
              </w:rPr>
              <w:t>2022</w:t>
            </w:r>
            <w:r>
              <w:rPr>
                <w:rFonts w:ascii="Arial" w:hAnsi="Arial" w:cs="Arial"/>
                <w:sz w:val="20"/>
                <w:szCs w:val="20"/>
              </w:rPr>
              <w:t xml:space="preserve"> related to </w:t>
            </w:r>
            <w:r w:rsidR="003441AD">
              <w:rPr>
                <w:rFonts w:ascii="Arial" w:hAnsi="Arial" w:cs="Arial"/>
                <w:sz w:val="20"/>
                <w:szCs w:val="20"/>
              </w:rPr>
              <w:t xml:space="preserve">supporting </w:t>
            </w:r>
            <w:r>
              <w:rPr>
                <w:rFonts w:ascii="Arial" w:hAnsi="Arial" w:cs="Arial"/>
                <w:sz w:val="20"/>
                <w:szCs w:val="20"/>
              </w:rPr>
              <w:t>EHR adoption</w:t>
            </w:r>
          </w:p>
          <w:p w14:paraId="4CC5046B" w14:textId="77777777" w:rsidR="003C7C94" w:rsidRDefault="003C7C94" w:rsidP="00673208">
            <w:pPr>
              <w:pStyle w:val="ListParagraph"/>
              <w:tabs>
                <w:tab w:val="left" w:pos="2368"/>
                <w:tab w:val="left" w:pos="3776"/>
              </w:tabs>
              <w:spacing w:before="120" w:after="120"/>
              <w:ind w:left="936"/>
              <w:rPr>
                <w:rFonts w:ascii="Arial" w:hAnsi="Arial" w:cs="Arial"/>
                <w:sz w:val="20"/>
                <w:szCs w:val="20"/>
              </w:rPr>
            </w:pPr>
          </w:p>
          <w:p w14:paraId="254C4A32" w14:textId="0C07F846" w:rsidR="003C7C94" w:rsidRPr="00C471CA" w:rsidRDefault="003C7C94" w:rsidP="00B26451">
            <w:pPr>
              <w:pStyle w:val="ListParagraph"/>
              <w:numPr>
                <w:ilvl w:val="0"/>
                <w:numId w:val="3"/>
              </w:numPr>
              <w:tabs>
                <w:tab w:val="left" w:pos="2368"/>
                <w:tab w:val="left" w:pos="3776"/>
              </w:tabs>
            </w:pPr>
            <w:r w:rsidRPr="00673208">
              <w:rPr>
                <w:rFonts w:ascii="Arial" w:hAnsi="Arial" w:cs="Arial"/>
                <w:sz w:val="20"/>
                <w:szCs w:val="20"/>
              </w:rPr>
              <w:t xml:space="preserve">Sufficient detail and clarity to establish that activities are meaningful and credible. </w:t>
            </w:r>
          </w:p>
        </w:tc>
      </w:tr>
      <w:tr w:rsidR="003C7C94" w:rsidRPr="00C471CA" w14:paraId="3EC5AC10" w14:textId="77777777" w:rsidTr="00A93B00">
        <w:trPr>
          <w:trHeight w:val="390"/>
          <w:jc w:val="center"/>
        </w:trPr>
        <w:tc>
          <w:tcPr>
            <w:tcW w:w="2240" w:type="dxa"/>
            <w:vMerge/>
            <w:shd w:val="clear" w:color="auto" w:fill="D9E2F3" w:themeFill="accent1" w:themeFillTint="33"/>
          </w:tcPr>
          <w:p w14:paraId="63E2B304" w14:textId="77777777" w:rsidR="003C7C94" w:rsidRDefault="003C7C94" w:rsidP="00D10397">
            <w:pPr>
              <w:autoSpaceDE w:val="0"/>
              <w:autoSpaceDN w:val="0"/>
              <w:rPr>
                <w:rFonts w:ascii="Arial" w:hAnsi="Arial" w:cs="Arial"/>
                <w:b/>
                <w:sz w:val="20"/>
                <w:szCs w:val="20"/>
              </w:rPr>
            </w:pPr>
          </w:p>
        </w:tc>
        <w:tc>
          <w:tcPr>
            <w:tcW w:w="2880" w:type="dxa"/>
            <w:shd w:val="clear" w:color="auto" w:fill="D9E2F3" w:themeFill="accent1" w:themeFillTint="33"/>
          </w:tcPr>
          <w:p w14:paraId="0AFA871C" w14:textId="15A30863" w:rsidR="003C7C94" w:rsidRPr="00A25812" w:rsidRDefault="007F55C2" w:rsidP="00B26451">
            <w:pPr>
              <w:pStyle w:val="ListParagraph"/>
              <w:numPr>
                <w:ilvl w:val="0"/>
                <w:numId w:val="21"/>
              </w:numPr>
              <w:autoSpaceDE w:val="0"/>
              <w:autoSpaceDN w:val="0"/>
              <w:rPr>
                <w:rFonts w:ascii="Arial" w:hAnsi="Arial" w:cs="Arial"/>
                <w:b/>
                <w:sz w:val="20"/>
                <w:szCs w:val="20"/>
              </w:rPr>
            </w:pPr>
            <w:r>
              <w:rPr>
                <w:rFonts w:ascii="Arial" w:hAnsi="Arial" w:cs="Arial"/>
                <w:sz w:val="20"/>
                <w:szCs w:val="20"/>
              </w:rPr>
              <w:t>2023</w:t>
            </w:r>
            <w:r w:rsidR="00CD6629">
              <w:rPr>
                <w:rFonts w:ascii="Arial" w:hAnsi="Arial" w:cs="Arial"/>
                <w:sz w:val="20"/>
                <w:szCs w:val="20"/>
              </w:rPr>
              <w:t>-</w:t>
            </w:r>
            <w:r w:rsidR="003C7C94" w:rsidRPr="00A25812">
              <w:rPr>
                <w:rFonts w:ascii="Arial" w:hAnsi="Arial" w:cs="Arial"/>
                <w:sz w:val="20"/>
                <w:szCs w:val="20"/>
              </w:rPr>
              <w:t>2024 Plans for supporting</w:t>
            </w:r>
            <w:r w:rsidR="005150B2" w:rsidRPr="00A25812">
              <w:rPr>
                <w:rFonts w:ascii="Arial" w:hAnsi="Arial" w:cs="Arial"/>
                <w:sz w:val="20"/>
                <w:szCs w:val="20"/>
              </w:rPr>
              <w:t xml:space="preserve"> increased</w:t>
            </w:r>
            <w:r w:rsidR="003C7C94" w:rsidRPr="00A25812">
              <w:rPr>
                <w:rFonts w:ascii="Arial" w:hAnsi="Arial" w:cs="Arial"/>
                <w:sz w:val="20"/>
                <w:szCs w:val="20"/>
              </w:rPr>
              <w:t xml:space="preserve"> </w:t>
            </w:r>
            <w:r w:rsidR="00DE62A9" w:rsidRPr="00A25812">
              <w:rPr>
                <w:rFonts w:ascii="Arial" w:hAnsi="Arial" w:cs="Arial"/>
                <w:sz w:val="20"/>
                <w:szCs w:val="20"/>
              </w:rPr>
              <w:t xml:space="preserve">rates of </w:t>
            </w:r>
            <w:r w:rsidR="003C7C94" w:rsidRPr="00A25812">
              <w:rPr>
                <w:rFonts w:ascii="Arial" w:hAnsi="Arial" w:cs="Arial"/>
                <w:sz w:val="20"/>
                <w:szCs w:val="20"/>
              </w:rPr>
              <w:t>EHR adoption for contracted physical, oral, and behavioral health providers</w:t>
            </w:r>
          </w:p>
        </w:tc>
        <w:tc>
          <w:tcPr>
            <w:tcW w:w="9280" w:type="dxa"/>
          </w:tcPr>
          <w:p w14:paraId="6ACA469A" w14:textId="24875712" w:rsidR="003C7C94" w:rsidRDefault="003C7C94" w:rsidP="00B26451">
            <w:pPr>
              <w:pStyle w:val="ListParagraph"/>
              <w:numPr>
                <w:ilvl w:val="0"/>
                <w:numId w:val="3"/>
              </w:numPr>
              <w:tabs>
                <w:tab w:val="left" w:pos="2368"/>
                <w:tab w:val="left" w:pos="3776"/>
              </w:tabs>
              <w:spacing w:after="120"/>
              <w:rPr>
                <w:rFonts w:ascii="Arial" w:hAnsi="Arial" w:cs="Arial"/>
                <w:sz w:val="20"/>
                <w:szCs w:val="20"/>
              </w:rPr>
            </w:pPr>
            <w:r>
              <w:rPr>
                <w:rFonts w:ascii="Arial" w:hAnsi="Arial" w:cs="Arial"/>
                <w:sz w:val="20"/>
                <w:szCs w:val="20"/>
              </w:rPr>
              <w:t>Description of plans</w:t>
            </w:r>
            <w:r w:rsidRPr="00C471CA">
              <w:rPr>
                <w:rFonts w:ascii="Arial" w:hAnsi="Arial" w:cs="Arial"/>
                <w:sz w:val="20"/>
                <w:szCs w:val="20"/>
              </w:rPr>
              <w:t xml:space="preserve"> </w:t>
            </w:r>
            <w:r>
              <w:rPr>
                <w:rFonts w:ascii="Arial" w:hAnsi="Arial" w:cs="Arial"/>
                <w:sz w:val="20"/>
                <w:szCs w:val="20"/>
              </w:rPr>
              <w:t>includes</w:t>
            </w:r>
            <w:r w:rsidR="00FD18EB">
              <w:rPr>
                <w:rFonts w:ascii="Arial" w:hAnsi="Arial" w:cs="Arial"/>
                <w:sz w:val="20"/>
                <w:szCs w:val="20"/>
              </w:rPr>
              <w:t>:</w:t>
            </w:r>
            <w:r w:rsidRPr="00C471CA">
              <w:rPr>
                <w:rFonts w:ascii="Arial" w:hAnsi="Arial" w:cs="Arial"/>
                <w:sz w:val="20"/>
                <w:szCs w:val="20"/>
              </w:rPr>
              <w:t xml:space="preserve"> </w:t>
            </w:r>
          </w:p>
          <w:p w14:paraId="6D037ABA" w14:textId="4BE35639" w:rsidR="003C7C94" w:rsidRDefault="003C7C94" w:rsidP="00B26451">
            <w:pPr>
              <w:pStyle w:val="ListParagraph"/>
              <w:numPr>
                <w:ilvl w:val="1"/>
                <w:numId w:val="3"/>
              </w:numPr>
              <w:tabs>
                <w:tab w:val="left" w:pos="2368"/>
                <w:tab w:val="left" w:pos="3776"/>
              </w:tabs>
              <w:spacing w:before="120" w:after="120"/>
              <w:rPr>
                <w:rFonts w:ascii="Arial" w:hAnsi="Arial" w:cs="Arial"/>
                <w:sz w:val="20"/>
                <w:szCs w:val="20"/>
              </w:rPr>
            </w:pPr>
            <w:r>
              <w:rPr>
                <w:rFonts w:ascii="Arial" w:hAnsi="Arial" w:cs="Arial"/>
                <w:sz w:val="20"/>
                <w:szCs w:val="20"/>
              </w:rPr>
              <w:t>The number of organizations (by provider type) for which no EHR information is available (e.g., 10 physical health, 22 oral health, and 14 behavioral health organizations)</w:t>
            </w:r>
          </w:p>
          <w:p w14:paraId="634FC637" w14:textId="4CDB2716" w:rsidR="009B68E0" w:rsidRPr="00BF253C" w:rsidRDefault="009B68E0" w:rsidP="00B26451">
            <w:pPr>
              <w:pStyle w:val="ListParagraph"/>
              <w:numPr>
                <w:ilvl w:val="1"/>
                <w:numId w:val="3"/>
              </w:numPr>
              <w:tabs>
                <w:tab w:val="left" w:pos="2368"/>
                <w:tab w:val="left" w:pos="3776"/>
              </w:tabs>
              <w:spacing w:before="120" w:after="120"/>
              <w:rPr>
                <w:rFonts w:ascii="Arial" w:hAnsi="Arial" w:cs="Arial"/>
                <w:bCs/>
                <w:iCs/>
                <w:sz w:val="20"/>
                <w:szCs w:val="20"/>
              </w:rPr>
            </w:pPr>
            <w:r w:rsidRPr="00BF253C">
              <w:rPr>
                <w:rFonts w:ascii="Arial" w:hAnsi="Arial" w:cs="Arial"/>
                <w:bCs/>
                <w:iCs/>
                <w:sz w:val="20"/>
                <w:szCs w:val="20"/>
              </w:rPr>
              <w:t>Plans for collecting missing EHR information via CCO already-existing processes</w:t>
            </w:r>
          </w:p>
          <w:p w14:paraId="3AC2D580" w14:textId="5EA55378" w:rsidR="003C7C94" w:rsidRDefault="003C7C94" w:rsidP="00B26451">
            <w:pPr>
              <w:pStyle w:val="ListParagraph"/>
              <w:numPr>
                <w:ilvl w:val="1"/>
                <w:numId w:val="3"/>
              </w:numPr>
              <w:tabs>
                <w:tab w:val="left" w:pos="2368"/>
                <w:tab w:val="left" w:pos="3776"/>
              </w:tabs>
              <w:spacing w:before="120" w:after="120"/>
              <w:rPr>
                <w:rFonts w:ascii="Arial" w:hAnsi="Arial" w:cs="Arial"/>
                <w:sz w:val="20"/>
                <w:szCs w:val="20"/>
              </w:rPr>
            </w:pPr>
            <w:r>
              <w:rPr>
                <w:rFonts w:ascii="Arial" w:hAnsi="Arial" w:cs="Arial"/>
                <w:sz w:val="20"/>
                <w:szCs w:val="20"/>
              </w:rPr>
              <w:t>Additional</w:t>
            </w:r>
            <w:r w:rsidRPr="00C471CA">
              <w:rPr>
                <w:rFonts w:ascii="Arial" w:hAnsi="Arial" w:cs="Arial"/>
                <w:sz w:val="20"/>
                <w:szCs w:val="20"/>
              </w:rPr>
              <w:t xml:space="preserve"> </w:t>
            </w:r>
            <w:r>
              <w:rPr>
                <w:rFonts w:ascii="Arial" w:hAnsi="Arial" w:cs="Arial"/>
                <w:sz w:val="20"/>
                <w:szCs w:val="20"/>
              </w:rPr>
              <w:t>strategies</w:t>
            </w:r>
            <w:r w:rsidRPr="00C471CA">
              <w:rPr>
                <w:rFonts w:ascii="Arial" w:hAnsi="Arial" w:cs="Arial"/>
                <w:sz w:val="20"/>
                <w:szCs w:val="20"/>
              </w:rPr>
              <w:t xml:space="preserve"> for </w:t>
            </w:r>
            <w:r w:rsidR="007F55C2">
              <w:rPr>
                <w:rFonts w:ascii="Arial" w:hAnsi="Arial" w:cs="Arial"/>
                <w:sz w:val="20"/>
                <w:szCs w:val="20"/>
              </w:rPr>
              <w:t>2023</w:t>
            </w:r>
            <w:r w:rsidR="00CD6629">
              <w:rPr>
                <w:rFonts w:ascii="Arial" w:hAnsi="Arial" w:cs="Arial"/>
                <w:sz w:val="20"/>
                <w:szCs w:val="20"/>
              </w:rPr>
              <w:t>-</w:t>
            </w:r>
            <w:r w:rsidRPr="00C471CA">
              <w:rPr>
                <w:rFonts w:ascii="Arial" w:hAnsi="Arial" w:cs="Arial"/>
                <w:sz w:val="20"/>
                <w:szCs w:val="20"/>
              </w:rPr>
              <w:t>2024</w:t>
            </w:r>
            <w:r w:rsidR="003441AD">
              <w:rPr>
                <w:rFonts w:ascii="Arial" w:hAnsi="Arial" w:cs="Arial"/>
                <w:sz w:val="20"/>
                <w:szCs w:val="20"/>
              </w:rPr>
              <w:t xml:space="preserve"> related</w:t>
            </w:r>
            <w:r w:rsidRPr="00C471CA">
              <w:rPr>
                <w:rFonts w:ascii="Arial" w:hAnsi="Arial" w:cs="Arial"/>
                <w:sz w:val="20"/>
                <w:szCs w:val="20"/>
              </w:rPr>
              <w:t xml:space="preserve"> to </w:t>
            </w:r>
            <w:r>
              <w:rPr>
                <w:rFonts w:ascii="Arial" w:hAnsi="Arial" w:cs="Arial"/>
                <w:sz w:val="20"/>
                <w:szCs w:val="20"/>
              </w:rPr>
              <w:t>support</w:t>
            </w:r>
            <w:r w:rsidR="003441AD">
              <w:rPr>
                <w:rFonts w:ascii="Arial" w:hAnsi="Arial" w:cs="Arial"/>
                <w:sz w:val="20"/>
                <w:szCs w:val="20"/>
              </w:rPr>
              <w:t>ing</w:t>
            </w:r>
            <w:r w:rsidR="004E0FE4">
              <w:rPr>
                <w:rFonts w:ascii="Arial" w:hAnsi="Arial" w:cs="Arial"/>
                <w:sz w:val="20"/>
                <w:szCs w:val="20"/>
              </w:rPr>
              <w:t xml:space="preserve"> increased</w:t>
            </w:r>
            <w:r w:rsidR="00DE62A9">
              <w:rPr>
                <w:rFonts w:ascii="Arial" w:hAnsi="Arial" w:cs="Arial"/>
                <w:sz w:val="20"/>
                <w:szCs w:val="20"/>
              </w:rPr>
              <w:t xml:space="preserve"> rates of</w:t>
            </w:r>
            <w:r w:rsidR="003441AD">
              <w:rPr>
                <w:rFonts w:ascii="Arial" w:hAnsi="Arial" w:cs="Arial"/>
                <w:sz w:val="20"/>
                <w:szCs w:val="20"/>
              </w:rPr>
              <w:t xml:space="preserve"> </w:t>
            </w:r>
            <w:r w:rsidRPr="00C471CA">
              <w:rPr>
                <w:rFonts w:ascii="Arial" w:hAnsi="Arial" w:cs="Arial"/>
                <w:sz w:val="20"/>
                <w:szCs w:val="20"/>
              </w:rPr>
              <w:t>EHR adoption</w:t>
            </w:r>
            <w:r w:rsidR="009B089B">
              <w:rPr>
                <w:rFonts w:ascii="Arial" w:hAnsi="Arial" w:cs="Arial"/>
                <w:sz w:val="20"/>
                <w:szCs w:val="20"/>
              </w:rPr>
              <w:t xml:space="preserve"> </w:t>
            </w:r>
            <w:r>
              <w:rPr>
                <w:rFonts w:ascii="Arial" w:hAnsi="Arial" w:cs="Arial"/>
                <w:sz w:val="20"/>
                <w:szCs w:val="20"/>
              </w:rPr>
              <w:t>and address</w:t>
            </w:r>
            <w:r w:rsidR="003441AD">
              <w:rPr>
                <w:rFonts w:ascii="Arial" w:hAnsi="Arial" w:cs="Arial"/>
                <w:sz w:val="20"/>
                <w:szCs w:val="20"/>
              </w:rPr>
              <w:t>ing</w:t>
            </w:r>
            <w:r>
              <w:rPr>
                <w:rFonts w:ascii="Arial" w:hAnsi="Arial" w:cs="Arial"/>
                <w:sz w:val="20"/>
                <w:szCs w:val="20"/>
              </w:rPr>
              <w:t xml:space="preserve"> barriers to adoption</w:t>
            </w:r>
            <w:r w:rsidR="009B089B">
              <w:rPr>
                <w:rFonts w:ascii="Arial" w:hAnsi="Arial" w:cs="Arial"/>
                <w:sz w:val="20"/>
                <w:szCs w:val="20"/>
              </w:rPr>
              <w:t xml:space="preserve"> among</w:t>
            </w:r>
            <w:r w:rsidRPr="00C471CA">
              <w:rPr>
                <w:rFonts w:ascii="Arial" w:hAnsi="Arial" w:cs="Arial"/>
                <w:sz w:val="20"/>
                <w:szCs w:val="20"/>
              </w:rPr>
              <w:t xml:space="preserve"> </w:t>
            </w:r>
            <w:r w:rsidR="009B089B" w:rsidRPr="00C471CA">
              <w:rPr>
                <w:rFonts w:ascii="Arial" w:hAnsi="Arial" w:cs="Arial"/>
                <w:sz w:val="20"/>
                <w:szCs w:val="20"/>
              </w:rPr>
              <w:t>contracted physical, oral, and behavioral health providers</w:t>
            </w:r>
            <w:r w:rsidR="009B089B">
              <w:rPr>
                <w:rFonts w:ascii="Arial" w:hAnsi="Arial" w:cs="Arial"/>
                <w:sz w:val="20"/>
                <w:szCs w:val="20"/>
              </w:rPr>
              <w:t xml:space="preserve"> </w:t>
            </w:r>
          </w:p>
          <w:p w14:paraId="515AA710" w14:textId="07800368" w:rsidR="003C7C94" w:rsidRDefault="003C7C94" w:rsidP="00B26451">
            <w:pPr>
              <w:pStyle w:val="ListParagraph"/>
              <w:numPr>
                <w:ilvl w:val="1"/>
                <w:numId w:val="3"/>
              </w:numPr>
              <w:tabs>
                <w:tab w:val="left" w:pos="2368"/>
                <w:tab w:val="left" w:pos="3776"/>
              </w:tabs>
              <w:spacing w:before="120" w:after="120"/>
              <w:rPr>
                <w:rFonts w:ascii="Arial" w:hAnsi="Arial" w:cs="Arial"/>
                <w:sz w:val="20"/>
                <w:szCs w:val="20"/>
              </w:rPr>
            </w:pPr>
            <w:r w:rsidRPr="00673208">
              <w:rPr>
                <w:rFonts w:ascii="Arial" w:hAnsi="Arial" w:cs="Arial"/>
                <w:sz w:val="20"/>
                <w:szCs w:val="20"/>
              </w:rPr>
              <w:t xml:space="preserve">Specific activities and milestones for </w:t>
            </w:r>
            <w:r w:rsidR="007F55C2">
              <w:rPr>
                <w:rFonts w:ascii="Arial" w:hAnsi="Arial" w:cs="Arial"/>
                <w:sz w:val="20"/>
                <w:szCs w:val="20"/>
              </w:rPr>
              <w:t>2023</w:t>
            </w:r>
            <w:r w:rsidR="00CD6629">
              <w:rPr>
                <w:rFonts w:ascii="Arial" w:hAnsi="Arial" w:cs="Arial"/>
                <w:sz w:val="20"/>
                <w:szCs w:val="20"/>
              </w:rPr>
              <w:t>-</w:t>
            </w:r>
            <w:r w:rsidRPr="00673208">
              <w:rPr>
                <w:rFonts w:ascii="Arial" w:hAnsi="Arial" w:cs="Arial"/>
                <w:sz w:val="20"/>
                <w:szCs w:val="20"/>
              </w:rPr>
              <w:t>2024 related to each strategy</w:t>
            </w:r>
          </w:p>
          <w:p w14:paraId="1E34B98A" w14:textId="77777777" w:rsidR="003C7C94" w:rsidRDefault="003C7C94" w:rsidP="00673208">
            <w:pPr>
              <w:pStyle w:val="ListParagraph"/>
              <w:tabs>
                <w:tab w:val="left" w:pos="2368"/>
                <w:tab w:val="left" w:pos="3776"/>
              </w:tabs>
              <w:spacing w:before="120" w:after="120"/>
              <w:ind w:left="936"/>
              <w:rPr>
                <w:rFonts w:ascii="Arial" w:hAnsi="Arial" w:cs="Arial"/>
                <w:sz w:val="20"/>
                <w:szCs w:val="20"/>
              </w:rPr>
            </w:pPr>
          </w:p>
          <w:p w14:paraId="481DEACE" w14:textId="59EB1EA6" w:rsidR="003C7C94" w:rsidRPr="00A5124C" w:rsidRDefault="003C7C94" w:rsidP="00B26451">
            <w:pPr>
              <w:pStyle w:val="ListParagraph"/>
              <w:numPr>
                <w:ilvl w:val="0"/>
                <w:numId w:val="3"/>
              </w:numPr>
              <w:tabs>
                <w:tab w:val="left" w:pos="2368"/>
                <w:tab w:val="left" w:pos="3776"/>
              </w:tabs>
              <w:spacing w:after="120"/>
              <w:rPr>
                <w:rFonts w:ascii="Arial" w:hAnsi="Arial" w:cs="Arial"/>
                <w:sz w:val="20"/>
                <w:szCs w:val="20"/>
              </w:rPr>
            </w:pPr>
            <w:r w:rsidRPr="00673208">
              <w:rPr>
                <w:rFonts w:ascii="Arial" w:hAnsi="Arial" w:cs="Arial"/>
                <w:sz w:val="20"/>
                <w:szCs w:val="20"/>
              </w:rPr>
              <w:t>Sufficient detail and clarity to establish that activities are meaningful and credible.</w:t>
            </w:r>
          </w:p>
        </w:tc>
      </w:tr>
      <w:tr w:rsidR="0033335D" w:rsidRPr="00C471CA" w14:paraId="0227A59B" w14:textId="77777777" w:rsidTr="00A93B00">
        <w:trPr>
          <w:trHeight w:val="390"/>
          <w:jc w:val="center"/>
        </w:trPr>
        <w:tc>
          <w:tcPr>
            <w:tcW w:w="2240" w:type="dxa"/>
            <w:vMerge w:val="restart"/>
            <w:shd w:val="clear" w:color="auto" w:fill="FBE4D5" w:themeFill="accent2" w:themeFillTint="33"/>
          </w:tcPr>
          <w:p w14:paraId="1F752160" w14:textId="68245956" w:rsidR="0033335D" w:rsidRPr="00882F68" w:rsidRDefault="0033335D" w:rsidP="00B26451">
            <w:pPr>
              <w:pStyle w:val="ListParagraph"/>
              <w:numPr>
                <w:ilvl w:val="0"/>
                <w:numId w:val="15"/>
              </w:numPr>
              <w:autoSpaceDE w:val="0"/>
              <w:autoSpaceDN w:val="0"/>
              <w:rPr>
                <w:rFonts w:ascii="Arial" w:hAnsi="Arial" w:cs="Arial"/>
                <w:bCs/>
                <w:sz w:val="20"/>
                <w:szCs w:val="20"/>
              </w:rPr>
            </w:pPr>
            <w:bookmarkStart w:id="23" w:name="_Hlk57581019"/>
            <w:r w:rsidRPr="00882F68">
              <w:rPr>
                <w:rFonts w:ascii="Arial" w:hAnsi="Arial" w:cs="Arial"/>
                <w:bCs/>
                <w:sz w:val="20"/>
                <w:szCs w:val="20"/>
              </w:rPr>
              <w:t>Support for HIE – Care Coordination</w:t>
            </w:r>
            <w:r w:rsidR="00CA3789">
              <w:rPr>
                <w:rFonts w:ascii="Arial" w:hAnsi="Arial" w:cs="Arial"/>
                <w:bCs/>
                <w:sz w:val="20"/>
                <w:szCs w:val="20"/>
              </w:rPr>
              <w:t xml:space="preserve"> </w:t>
            </w:r>
            <w:r w:rsidR="00CA3789" w:rsidRPr="005443EE">
              <w:rPr>
                <w:rFonts w:ascii="Arial" w:hAnsi="Arial" w:cs="Arial"/>
                <w:b/>
                <w:i/>
                <w:iCs/>
                <w:sz w:val="20"/>
                <w:szCs w:val="20"/>
              </w:rPr>
              <w:t xml:space="preserve">(excluding </w:t>
            </w:r>
            <w:r w:rsidR="00CA3789" w:rsidRPr="005443EE">
              <w:rPr>
                <w:rFonts w:ascii="Arial" w:hAnsi="Arial" w:cs="Arial"/>
                <w:b/>
                <w:i/>
                <w:iCs/>
                <w:sz w:val="20"/>
                <w:szCs w:val="20"/>
              </w:rPr>
              <w:lastRenderedPageBreak/>
              <w:t>hospital event notifications</w:t>
            </w:r>
            <w:r w:rsidR="007A6B0E" w:rsidRPr="005443EE">
              <w:rPr>
                <w:rFonts w:ascii="Arial" w:hAnsi="Arial" w:cs="Arial"/>
                <w:b/>
                <w:i/>
                <w:iCs/>
                <w:sz w:val="20"/>
                <w:szCs w:val="20"/>
              </w:rPr>
              <w:t xml:space="preserve"> and community information exchange</w:t>
            </w:r>
            <w:r w:rsidR="00431A2F" w:rsidRPr="005443EE">
              <w:rPr>
                <w:rFonts w:ascii="Arial" w:hAnsi="Arial" w:cs="Arial"/>
                <w:b/>
                <w:i/>
                <w:iCs/>
                <w:sz w:val="20"/>
                <w:szCs w:val="20"/>
              </w:rPr>
              <w:t xml:space="preserve"> (CIE)</w:t>
            </w:r>
            <w:r w:rsidR="00CA3789" w:rsidRPr="005443EE">
              <w:rPr>
                <w:rFonts w:ascii="Arial" w:hAnsi="Arial" w:cs="Arial"/>
                <w:b/>
                <w:i/>
                <w:iCs/>
                <w:sz w:val="20"/>
                <w:szCs w:val="20"/>
              </w:rPr>
              <w:t>)</w:t>
            </w:r>
          </w:p>
          <w:p w14:paraId="5C96D880" w14:textId="77777777" w:rsidR="0033335D" w:rsidRDefault="0033335D" w:rsidP="00D10397">
            <w:pPr>
              <w:autoSpaceDE w:val="0"/>
              <w:autoSpaceDN w:val="0"/>
              <w:rPr>
                <w:rFonts w:ascii="Arial" w:hAnsi="Arial" w:cs="Arial"/>
                <w:b/>
                <w:sz w:val="20"/>
                <w:szCs w:val="20"/>
              </w:rPr>
            </w:pPr>
          </w:p>
          <w:p w14:paraId="6EF119FB" w14:textId="77777777" w:rsidR="0033335D" w:rsidRDefault="0033335D" w:rsidP="00D10397">
            <w:pPr>
              <w:autoSpaceDE w:val="0"/>
              <w:autoSpaceDN w:val="0"/>
              <w:rPr>
                <w:rFonts w:ascii="Arial" w:hAnsi="Arial" w:cs="Arial"/>
                <w:b/>
                <w:sz w:val="20"/>
                <w:szCs w:val="20"/>
              </w:rPr>
            </w:pPr>
          </w:p>
          <w:p w14:paraId="410FD767" w14:textId="77777777" w:rsidR="0033335D" w:rsidRDefault="0033335D" w:rsidP="00D10397">
            <w:pPr>
              <w:autoSpaceDE w:val="0"/>
              <w:autoSpaceDN w:val="0"/>
              <w:rPr>
                <w:rFonts w:ascii="Arial" w:hAnsi="Arial" w:cs="Arial"/>
                <w:b/>
                <w:sz w:val="20"/>
                <w:szCs w:val="20"/>
              </w:rPr>
            </w:pPr>
          </w:p>
          <w:p w14:paraId="56C5B080" w14:textId="77777777" w:rsidR="0033335D" w:rsidRDefault="0033335D" w:rsidP="00D10397">
            <w:pPr>
              <w:autoSpaceDE w:val="0"/>
              <w:autoSpaceDN w:val="0"/>
              <w:rPr>
                <w:rFonts w:ascii="Arial" w:hAnsi="Arial" w:cs="Arial"/>
                <w:b/>
                <w:sz w:val="20"/>
                <w:szCs w:val="20"/>
              </w:rPr>
            </w:pPr>
          </w:p>
          <w:p w14:paraId="42494C40" w14:textId="13A59432" w:rsidR="0033335D" w:rsidRPr="00C471CA" w:rsidRDefault="0033335D" w:rsidP="00D10397">
            <w:pPr>
              <w:autoSpaceDE w:val="0"/>
              <w:autoSpaceDN w:val="0"/>
              <w:rPr>
                <w:rFonts w:ascii="Arial" w:hAnsi="Arial" w:cs="Arial"/>
                <w:b/>
                <w:sz w:val="20"/>
                <w:szCs w:val="20"/>
              </w:rPr>
            </w:pPr>
          </w:p>
        </w:tc>
        <w:tc>
          <w:tcPr>
            <w:tcW w:w="2880" w:type="dxa"/>
            <w:shd w:val="clear" w:color="auto" w:fill="FBE4D5" w:themeFill="accent2" w:themeFillTint="33"/>
          </w:tcPr>
          <w:p w14:paraId="10FF0CCB" w14:textId="1F0429D6" w:rsidR="0033335D" w:rsidRPr="00A25812" w:rsidRDefault="007F55C2" w:rsidP="00B26451">
            <w:pPr>
              <w:pStyle w:val="ListParagraph"/>
              <w:numPr>
                <w:ilvl w:val="0"/>
                <w:numId w:val="22"/>
              </w:numPr>
              <w:autoSpaceDE w:val="0"/>
              <w:autoSpaceDN w:val="0"/>
              <w:rPr>
                <w:rFonts w:ascii="Arial" w:hAnsi="Arial" w:cs="Arial"/>
                <w:sz w:val="20"/>
                <w:szCs w:val="20"/>
              </w:rPr>
            </w:pPr>
            <w:r>
              <w:rPr>
                <w:rFonts w:ascii="Arial" w:hAnsi="Arial" w:cs="Arial"/>
                <w:sz w:val="20"/>
                <w:szCs w:val="20"/>
              </w:rPr>
              <w:lastRenderedPageBreak/>
              <w:t>2022</w:t>
            </w:r>
            <w:r w:rsidR="0033335D" w:rsidRPr="00A25812">
              <w:rPr>
                <w:rFonts w:ascii="Arial" w:hAnsi="Arial" w:cs="Arial"/>
                <w:sz w:val="20"/>
                <w:szCs w:val="20"/>
              </w:rPr>
              <w:t xml:space="preserve"> Progress supporting increased access to HIE for Care Coordination </w:t>
            </w:r>
            <w:r w:rsidR="00923CCC" w:rsidRPr="005443EE">
              <w:rPr>
                <w:rFonts w:ascii="Arial" w:hAnsi="Arial" w:cs="Arial"/>
                <w:b/>
                <w:bCs/>
                <w:i/>
                <w:iCs/>
                <w:sz w:val="20"/>
                <w:szCs w:val="20"/>
              </w:rPr>
              <w:lastRenderedPageBreak/>
              <w:t>(excluding hospital event notifications</w:t>
            </w:r>
            <w:r w:rsidR="00431A2F" w:rsidRPr="005443EE">
              <w:rPr>
                <w:rFonts w:ascii="Arial" w:hAnsi="Arial" w:cs="Arial"/>
                <w:b/>
                <w:bCs/>
                <w:i/>
                <w:iCs/>
                <w:sz w:val="20"/>
                <w:szCs w:val="20"/>
              </w:rPr>
              <w:t xml:space="preserve"> and CIE</w:t>
            </w:r>
            <w:r w:rsidR="00923CCC" w:rsidRPr="005443EE">
              <w:rPr>
                <w:rFonts w:ascii="Arial" w:hAnsi="Arial" w:cs="Arial"/>
                <w:b/>
                <w:bCs/>
                <w:i/>
                <w:iCs/>
                <w:sz w:val="20"/>
                <w:szCs w:val="20"/>
              </w:rPr>
              <w:t>)</w:t>
            </w:r>
            <w:r w:rsidR="00923CCC">
              <w:rPr>
                <w:rFonts w:ascii="Arial" w:hAnsi="Arial" w:cs="Arial"/>
                <w:sz w:val="20"/>
                <w:szCs w:val="20"/>
              </w:rPr>
              <w:t xml:space="preserve"> </w:t>
            </w:r>
            <w:r w:rsidR="0033335D" w:rsidRPr="00A25812">
              <w:rPr>
                <w:rFonts w:ascii="Arial" w:hAnsi="Arial" w:cs="Arial"/>
                <w:sz w:val="20"/>
                <w:szCs w:val="20"/>
              </w:rPr>
              <w:t>among contracted physical, oral, and behavioral health providers</w:t>
            </w:r>
          </w:p>
          <w:p w14:paraId="239A7D8C" w14:textId="33686187" w:rsidR="0033335D" w:rsidRPr="00C471CA" w:rsidRDefault="0033335D" w:rsidP="00D10397">
            <w:pPr>
              <w:rPr>
                <w:rFonts w:ascii="Arial" w:hAnsi="Arial" w:cs="Arial"/>
                <w:sz w:val="20"/>
                <w:szCs w:val="20"/>
              </w:rPr>
            </w:pPr>
          </w:p>
        </w:tc>
        <w:tc>
          <w:tcPr>
            <w:tcW w:w="9280" w:type="dxa"/>
          </w:tcPr>
          <w:p w14:paraId="4EBF1607" w14:textId="5863383B" w:rsidR="0033335D" w:rsidRDefault="0033335D" w:rsidP="00B26451">
            <w:pPr>
              <w:pStyle w:val="ListParagraph"/>
              <w:numPr>
                <w:ilvl w:val="0"/>
                <w:numId w:val="4"/>
              </w:numPr>
              <w:tabs>
                <w:tab w:val="left" w:pos="2368"/>
                <w:tab w:val="left" w:pos="3776"/>
              </w:tabs>
              <w:spacing w:after="120"/>
              <w:rPr>
                <w:rFonts w:ascii="Arial" w:hAnsi="Arial" w:cs="Arial"/>
                <w:sz w:val="20"/>
                <w:szCs w:val="20"/>
              </w:rPr>
            </w:pPr>
            <w:r w:rsidRPr="004677F3">
              <w:rPr>
                <w:rFonts w:ascii="Arial" w:hAnsi="Arial" w:cs="Arial"/>
                <w:sz w:val="20"/>
                <w:szCs w:val="20"/>
              </w:rPr>
              <w:lastRenderedPageBreak/>
              <w:t xml:space="preserve">Description of progress </w:t>
            </w:r>
            <w:r>
              <w:rPr>
                <w:rFonts w:ascii="Arial" w:hAnsi="Arial" w:cs="Arial"/>
                <w:sz w:val="20"/>
                <w:szCs w:val="20"/>
              </w:rPr>
              <w:t>includes</w:t>
            </w:r>
            <w:r w:rsidR="00FD18EB">
              <w:rPr>
                <w:rFonts w:ascii="Arial" w:hAnsi="Arial" w:cs="Arial"/>
                <w:sz w:val="20"/>
                <w:szCs w:val="20"/>
              </w:rPr>
              <w:t>:</w:t>
            </w:r>
            <w:r>
              <w:rPr>
                <w:rFonts w:ascii="Arial" w:hAnsi="Arial" w:cs="Arial"/>
                <w:sz w:val="20"/>
                <w:szCs w:val="20"/>
              </w:rPr>
              <w:t xml:space="preserve"> </w:t>
            </w:r>
          </w:p>
          <w:p w14:paraId="2B55BBDE" w14:textId="77777777" w:rsidR="0033335D" w:rsidRDefault="0033335D" w:rsidP="00B26451">
            <w:pPr>
              <w:pStyle w:val="ListParagraph"/>
              <w:numPr>
                <w:ilvl w:val="1"/>
                <w:numId w:val="4"/>
              </w:numPr>
              <w:tabs>
                <w:tab w:val="left" w:pos="2368"/>
                <w:tab w:val="left" w:pos="3776"/>
              </w:tabs>
              <w:spacing w:before="120" w:after="120"/>
              <w:rPr>
                <w:rFonts w:ascii="Arial" w:hAnsi="Arial" w:cs="Arial"/>
                <w:sz w:val="20"/>
                <w:szCs w:val="20"/>
              </w:rPr>
            </w:pPr>
            <w:r>
              <w:rPr>
                <w:rFonts w:ascii="Arial" w:hAnsi="Arial" w:cs="Arial"/>
                <w:sz w:val="20"/>
                <w:szCs w:val="20"/>
              </w:rPr>
              <w:t xml:space="preserve">Specific HIE tools </w:t>
            </w:r>
            <w:r w:rsidR="004F0EB7">
              <w:rPr>
                <w:rFonts w:ascii="Arial" w:hAnsi="Arial" w:cs="Arial"/>
                <w:sz w:val="20"/>
                <w:szCs w:val="20"/>
              </w:rPr>
              <w:t>CCO</w:t>
            </w:r>
            <w:r w:rsidR="00F25048">
              <w:rPr>
                <w:rFonts w:ascii="Arial" w:hAnsi="Arial" w:cs="Arial"/>
                <w:sz w:val="20"/>
                <w:szCs w:val="20"/>
              </w:rPr>
              <w:t xml:space="preserve"> </w:t>
            </w:r>
            <w:r>
              <w:rPr>
                <w:rFonts w:ascii="Arial" w:hAnsi="Arial" w:cs="Arial"/>
                <w:sz w:val="20"/>
                <w:szCs w:val="20"/>
              </w:rPr>
              <w:t>support</w:t>
            </w:r>
            <w:r w:rsidR="004F0EB7">
              <w:rPr>
                <w:rFonts w:ascii="Arial" w:hAnsi="Arial" w:cs="Arial"/>
                <w:sz w:val="20"/>
                <w:szCs w:val="20"/>
              </w:rPr>
              <w:t>ed</w:t>
            </w:r>
            <w:r>
              <w:rPr>
                <w:rFonts w:ascii="Arial" w:hAnsi="Arial" w:cs="Arial"/>
                <w:sz w:val="20"/>
                <w:szCs w:val="20"/>
              </w:rPr>
              <w:t xml:space="preserve"> or </w:t>
            </w:r>
            <w:r w:rsidR="00F25048">
              <w:rPr>
                <w:rFonts w:ascii="Arial" w:hAnsi="Arial" w:cs="Arial"/>
                <w:sz w:val="20"/>
                <w:szCs w:val="20"/>
              </w:rPr>
              <w:t>ma</w:t>
            </w:r>
            <w:r w:rsidR="004F0EB7">
              <w:rPr>
                <w:rFonts w:ascii="Arial" w:hAnsi="Arial" w:cs="Arial"/>
                <w:sz w:val="20"/>
                <w:szCs w:val="20"/>
              </w:rPr>
              <w:t>de</w:t>
            </w:r>
            <w:r w:rsidR="0064741B">
              <w:rPr>
                <w:rFonts w:ascii="Arial" w:hAnsi="Arial" w:cs="Arial"/>
                <w:sz w:val="20"/>
                <w:szCs w:val="20"/>
              </w:rPr>
              <w:t xml:space="preserve"> </w:t>
            </w:r>
            <w:r>
              <w:rPr>
                <w:rFonts w:ascii="Arial" w:hAnsi="Arial" w:cs="Arial"/>
                <w:sz w:val="20"/>
                <w:szCs w:val="20"/>
              </w:rPr>
              <w:t xml:space="preserve">available </w:t>
            </w:r>
            <w:r w:rsidR="00B5125F">
              <w:rPr>
                <w:rFonts w:ascii="Arial" w:hAnsi="Arial" w:cs="Arial"/>
                <w:sz w:val="20"/>
                <w:szCs w:val="20"/>
              </w:rPr>
              <w:t>to support contracted physical, oral, and behavioral health providers</w:t>
            </w:r>
            <w:r w:rsidR="00D32319">
              <w:rPr>
                <w:rFonts w:ascii="Arial" w:hAnsi="Arial" w:cs="Arial"/>
                <w:sz w:val="20"/>
                <w:szCs w:val="20"/>
              </w:rPr>
              <w:t>’ access to HIE for Care Coordination</w:t>
            </w:r>
          </w:p>
          <w:p w14:paraId="3FFA260B" w14:textId="7DC5BA06" w:rsidR="0033335D" w:rsidRDefault="0033335D" w:rsidP="00B26451">
            <w:pPr>
              <w:pStyle w:val="ListParagraph"/>
              <w:numPr>
                <w:ilvl w:val="1"/>
                <w:numId w:val="4"/>
              </w:numPr>
              <w:tabs>
                <w:tab w:val="left" w:pos="2368"/>
                <w:tab w:val="left" w:pos="3776"/>
              </w:tabs>
              <w:spacing w:before="120" w:after="120"/>
              <w:rPr>
                <w:rFonts w:ascii="Arial" w:hAnsi="Arial" w:cs="Arial"/>
                <w:sz w:val="20"/>
                <w:szCs w:val="20"/>
              </w:rPr>
            </w:pPr>
            <w:r>
              <w:rPr>
                <w:rFonts w:ascii="Arial" w:hAnsi="Arial" w:cs="Arial"/>
                <w:sz w:val="20"/>
                <w:szCs w:val="20"/>
              </w:rPr>
              <w:lastRenderedPageBreak/>
              <w:t xml:space="preserve">Strategies </w:t>
            </w:r>
            <w:r w:rsidR="00112991">
              <w:rPr>
                <w:rFonts w:ascii="Arial" w:hAnsi="Arial" w:cs="Arial"/>
                <w:sz w:val="20"/>
                <w:szCs w:val="20"/>
              </w:rPr>
              <w:t xml:space="preserve">CCO </w:t>
            </w:r>
            <w:r w:rsidR="0064741B">
              <w:rPr>
                <w:rFonts w:ascii="Arial" w:hAnsi="Arial" w:cs="Arial"/>
                <w:sz w:val="20"/>
                <w:szCs w:val="20"/>
              </w:rPr>
              <w:t xml:space="preserve">used </w:t>
            </w:r>
            <w:r>
              <w:rPr>
                <w:rFonts w:ascii="Arial" w:hAnsi="Arial" w:cs="Arial"/>
                <w:sz w:val="20"/>
                <w:szCs w:val="20"/>
              </w:rPr>
              <w:t>to support</w:t>
            </w:r>
            <w:r w:rsidRPr="004677F3">
              <w:rPr>
                <w:rFonts w:ascii="Arial" w:hAnsi="Arial" w:cs="Arial"/>
                <w:sz w:val="20"/>
                <w:szCs w:val="20"/>
              </w:rPr>
              <w:t xml:space="preserve"> </w:t>
            </w:r>
            <w:r>
              <w:rPr>
                <w:rFonts w:ascii="Arial" w:hAnsi="Arial" w:cs="Arial"/>
                <w:sz w:val="20"/>
                <w:szCs w:val="20"/>
              </w:rPr>
              <w:t>increased access to HIE for Care Coordination</w:t>
            </w:r>
            <w:r w:rsidR="006169A4">
              <w:rPr>
                <w:rFonts w:ascii="Arial" w:hAnsi="Arial" w:cs="Arial"/>
                <w:sz w:val="20"/>
                <w:szCs w:val="20"/>
              </w:rPr>
              <w:t>, excluding hospital event notifications and CIE,</w:t>
            </w:r>
            <w:r>
              <w:rPr>
                <w:rFonts w:ascii="Arial" w:hAnsi="Arial" w:cs="Arial"/>
                <w:sz w:val="20"/>
                <w:szCs w:val="20"/>
              </w:rPr>
              <w:t xml:space="preserve"> for</w:t>
            </w:r>
            <w:r w:rsidRPr="004677F3">
              <w:rPr>
                <w:rFonts w:ascii="Arial" w:hAnsi="Arial" w:cs="Arial"/>
                <w:sz w:val="20"/>
                <w:szCs w:val="20"/>
              </w:rPr>
              <w:t xml:space="preserve"> contracted physical, oral, and behavioral</w:t>
            </w:r>
            <w:r>
              <w:rPr>
                <w:rFonts w:ascii="Arial" w:hAnsi="Arial" w:cs="Arial"/>
                <w:sz w:val="20"/>
                <w:szCs w:val="20"/>
              </w:rPr>
              <w:t xml:space="preserve"> health providers in </w:t>
            </w:r>
            <w:r w:rsidR="007F55C2">
              <w:rPr>
                <w:rFonts w:ascii="Arial" w:hAnsi="Arial" w:cs="Arial"/>
                <w:sz w:val="20"/>
                <w:szCs w:val="20"/>
              </w:rPr>
              <w:t>2022</w:t>
            </w:r>
          </w:p>
          <w:p w14:paraId="5F203D40" w14:textId="257E7CBB" w:rsidR="0033335D" w:rsidRPr="00BF253C" w:rsidRDefault="0033335D" w:rsidP="00B26451">
            <w:pPr>
              <w:pStyle w:val="ListParagraph"/>
              <w:numPr>
                <w:ilvl w:val="1"/>
                <w:numId w:val="4"/>
              </w:numPr>
              <w:tabs>
                <w:tab w:val="left" w:pos="2368"/>
                <w:tab w:val="left" w:pos="3776"/>
              </w:tabs>
              <w:spacing w:before="120" w:after="120"/>
              <w:rPr>
                <w:rFonts w:ascii="Arial" w:hAnsi="Arial" w:cs="Arial"/>
                <w:bCs/>
                <w:iCs/>
                <w:sz w:val="20"/>
                <w:szCs w:val="20"/>
              </w:rPr>
            </w:pPr>
            <w:r>
              <w:rPr>
                <w:rFonts w:ascii="Arial" w:hAnsi="Arial" w:cs="Arial"/>
                <w:sz w:val="20"/>
                <w:szCs w:val="20"/>
              </w:rPr>
              <w:t>S</w:t>
            </w:r>
            <w:r w:rsidRPr="004677F3">
              <w:rPr>
                <w:rFonts w:ascii="Arial" w:hAnsi="Arial" w:cs="Arial"/>
                <w:sz w:val="20"/>
                <w:szCs w:val="20"/>
              </w:rPr>
              <w:t xml:space="preserve">pecific </w:t>
            </w:r>
            <w:r>
              <w:rPr>
                <w:rFonts w:ascii="Arial" w:hAnsi="Arial" w:cs="Arial"/>
                <w:sz w:val="20"/>
                <w:szCs w:val="20"/>
              </w:rPr>
              <w:t>accomplishments</w:t>
            </w:r>
            <w:r w:rsidRPr="004677F3">
              <w:rPr>
                <w:rFonts w:ascii="Arial" w:hAnsi="Arial" w:cs="Arial"/>
                <w:sz w:val="20"/>
                <w:szCs w:val="20"/>
              </w:rPr>
              <w:t xml:space="preserve"> and </w:t>
            </w:r>
            <w:r>
              <w:rPr>
                <w:rFonts w:ascii="Arial" w:hAnsi="Arial" w:cs="Arial"/>
                <w:sz w:val="20"/>
                <w:szCs w:val="20"/>
              </w:rPr>
              <w:t xml:space="preserve">successes for </w:t>
            </w:r>
            <w:r w:rsidR="007F55C2">
              <w:rPr>
                <w:rFonts w:ascii="Arial" w:hAnsi="Arial" w:cs="Arial"/>
                <w:sz w:val="20"/>
                <w:szCs w:val="20"/>
              </w:rPr>
              <w:t>2022</w:t>
            </w:r>
            <w:r>
              <w:rPr>
                <w:rFonts w:ascii="Arial" w:hAnsi="Arial" w:cs="Arial"/>
                <w:sz w:val="20"/>
                <w:szCs w:val="20"/>
              </w:rPr>
              <w:t xml:space="preserve"> related to increas</w:t>
            </w:r>
            <w:r w:rsidR="00112991">
              <w:rPr>
                <w:rFonts w:ascii="Arial" w:hAnsi="Arial" w:cs="Arial"/>
                <w:sz w:val="20"/>
                <w:szCs w:val="20"/>
              </w:rPr>
              <w:t>ing</w:t>
            </w:r>
            <w:r>
              <w:rPr>
                <w:rFonts w:ascii="Arial" w:hAnsi="Arial" w:cs="Arial"/>
                <w:sz w:val="20"/>
                <w:szCs w:val="20"/>
              </w:rPr>
              <w:t xml:space="preserve"> access to HIE for Care Coordination </w:t>
            </w:r>
            <w:r w:rsidR="0064741B" w:rsidRPr="00BF253C">
              <w:rPr>
                <w:rFonts w:ascii="Arial" w:hAnsi="Arial" w:cs="Arial"/>
                <w:bCs/>
                <w:iCs/>
                <w:sz w:val="20"/>
                <w:szCs w:val="20"/>
              </w:rPr>
              <w:t>(including number of organizations</w:t>
            </w:r>
            <w:r w:rsidR="00E53076" w:rsidRPr="00BF253C">
              <w:rPr>
                <w:rFonts w:ascii="Arial" w:hAnsi="Arial" w:cs="Arial"/>
                <w:bCs/>
                <w:iCs/>
                <w:sz w:val="20"/>
                <w:szCs w:val="20"/>
              </w:rPr>
              <w:t xml:space="preserve"> of each provider type</w:t>
            </w:r>
            <w:r w:rsidR="0064741B" w:rsidRPr="00BF253C">
              <w:rPr>
                <w:rFonts w:ascii="Arial" w:hAnsi="Arial" w:cs="Arial"/>
                <w:bCs/>
                <w:iCs/>
                <w:sz w:val="20"/>
                <w:szCs w:val="20"/>
              </w:rPr>
              <w:t xml:space="preserve"> that gained access to HIE for Care </w:t>
            </w:r>
            <w:r w:rsidR="00AB1A10" w:rsidRPr="00BF253C">
              <w:rPr>
                <w:rFonts w:ascii="Arial" w:hAnsi="Arial" w:cs="Arial"/>
                <w:bCs/>
                <w:iCs/>
                <w:sz w:val="20"/>
                <w:szCs w:val="20"/>
              </w:rPr>
              <w:t>Coordination</w:t>
            </w:r>
            <w:r w:rsidR="0064741B" w:rsidRPr="00BF253C">
              <w:rPr>
                <w:rFonts w:ascii="Arial" w:hAnsi="Arial" w:cs="Arial"/>
                <w:bCs/>
                <w:iCs/>
                <w:sz w:val="20"/>
                <w:szCs w:val="20"/>
              </w:rPr>
              <w:t xml:space="preserve"> as a result of CCO support</w:t>
            </w:r>
            <w:r w:rsidR="00B71F7A" w:rsidRPr="00BF253C">
              <w:rPr>
                <w:rFonts w:ascii="Arial" w:hAnsi="Arial" w:cs="Arial"/>
                <w:bCs/>
                <w:iCs/>
                <w:sz w:val="20"/>
                <w:szCs w:val="20"/>
              </w:rPr>
              <w:t xml:space="preserve">, </w:t>
            </w:r>
            <w:r w:rsidR="00CD24EF" w:rsidRPr="00BF253C">
              <w:rPr>
                <w:rFonts w:ascii="Arial" w:hAnsi="Arial" w:cs="Arial"/>
                <w:bCs/>
                <w:iCs/>
                <w:sz w:val="20"/>
                <w:szCs w:val="20"/>
              </w:rPr>
              <w:t>as</w:t>
            </w:r>
            <w:r w:rsidR="00B71F7A" w:rsidRPr="00BF253C">
              <w:rPr>
                <w:rFonts w:ascii="Arial" w:hAnsi="Arial" w:cs="Arial"/>
                <w:bCs/>
                <w:iCs/>
                <w:sz w:val="20"/>
                <w:szCs w:val="20"/>
              </w:rPr>
              <w:t xml:space="preserve"> applicable</w:t>
            </w:r>
            <w:r w:rsidR="0064741B" w:rsidRPr="00BF253C">
              <w:rPr>
                <w:rFonts w:ascii="Arial" w:hAnsi="Arial" w:cs="Arial"/>
                <w:bCs/>
                <w:iCs/>
                <w:sz w:val="20"/>
                <w:szCs w:val="20"/>
              </w:rPr>
              <w:t>)</w:t>
            </w:r>
          </w:p>
          <w:p w14:paraId="67DF9189" w14:textId="77777777" w:rsidR="0033335D" w:rsidRPr="0004271A" w:rsidRDefault="0033335D" w:rsidP="00673208">
            <w:pPr>
              <w:pStyle w:val="ListParagraph"/>
              <w:tabs>
                <w:tab w:val="left" w:pos="2368"/>
                <w:tab w:val="left" w:pos="3776"/>
              </w:tabs>
              <w:spacing w:before="120" w:after="120"/>
              <w:ind w:left="936"/>
              <w:rPr>
                <w:rFonts w:ascii="Arial" w:hAnsi="Arial" w:cs="Arial"/>
                <w:sz w:val="20"/>
                <w:szCs w:val="20"/>
              </w:rPr>
            </w:pPr>
          </w:p>
          <w:p w14:paraId="43FDFEE0" w14:textId="7F3EC7CE" w:rsidR="0033335D" w:rsidRPr="00B00536" w:rsidRDefault="0033335D" w:rsidP="00B26451">
            <w:pPr>
              <w:pStyle w:val="ListParagraph"/>
              <w:numPr>
                <w:ilvl w:val="0"/>
                <w:numId w:val="4"/>
              </w:numPr>
              <w:tabs>
                <w:tab w:val="left" w:pos="2368"/>
                <w:tab w:val="left" w:pos="3776"/>
              </w:tabs>
              <w:spacing w:after="120"/>
            </w:pPr>
            <w:r w:rsidRPr="00673208">
              <w:rPr>
                <w:rFonts w:ascii="Arial" w:hAnsi="Arial" w:cs="Arial"/>
                <w:sz w:val="20"/>
                <w:szCs w:val="20"/>
              </w:rPr>
              <w:t xml:space="preserve">Sufficient detail and clarity to establish that activities are meaningful and credible. </w:t>
            </w:r>
          </w:p>
        </w:tc>
      </w:tr>
      <w:tr w:rsidR="0033335D" w:rsidRPr="00C471CA" w14:paraId="7EC07435" w14:textId="77777777" w:rsidTr="00A93B00">
        <w:trPr>
          <w:trHeight w:val="390"/>
          <w:jc w:val="center"/>
        </w:trPr>
        <w:tc>
          <w:tcPr>
            <w:tcW w:w="2240" w:type="dxa"/>
            <w:vMerge/>
            <w:shd w:val="clear" w:color="auto" w:fill="FBE4D5" w:themeFill="accent2" w:themeFillTint="33"/>
          </w:tcPr>
          <w:p w14:paraId="1236ECE2" w14:textId="77777777" w:rsidR="0033335D" w:rsidRDefault="0033335D" w:rsidP="00D10397">
            <w:pPr>
              <w:autoSpaceDE w:val="0"/>
              <w:autoSpaceDN w:val="0"/>
              <w:rPr>
                <w:rFonts w:ascii="Arial" w:hAnsi="Arial" w:cs="Arial"/>
                <w:b/>
                <w:sz w:val="20"/>
                <w:szCs w:val="20"/>
              </w:rPr>
            </w:pPr>
          </w:p>
        </w:tc>
        <w:tc>
          <w:tcPr>
            <w:tcW w:w="2880" w:type="dxa"/>
            <w:shd w:val="clear" w:color="auto" w:fill="FBE4D5" w:themeFill="accent2" w:themeFillTint="33"/>
          </w:tcPr>
          <w:p w14:paraId="602A5C90" w14:textId="5C164959" w:rsidR="0033335D" w:rsidRPr="00A25812" w:rsidRDefault="007F55C2" w:rsidP="00B26451">
            <w:pPr>
              <w:pStyle w:val="ListParagraph"/>
              <w:numPr>
                <w:ilvl w:val="0"/>
                <w:numId w:val="22"/>
              </w:numPr>
              <w:autoSpaceDE w:val="0"/>
              <w:autoSpaceDN w:val="0"/>
              <w:rPr>
                <w:rFonts w:ascii="Arial" w:hAnsi="Arial" w:cs="Arial"/>
                <w:b/>
                <w:sz w:val="20"/>
                <w:szCs w:val="20"/>
              </w:rPr>
            </w:pPr>
            <w:r>
              <w:rPr>
                <w:rFonts w:ascii="Arial" w:eastAsiaTheme="minorHAnsi" w:hAnsi="Arial" w:cs="Arial"/>
                <w:sz w:val="20"/>
                <w:szCs w:val="20"/>
              </w:rPr>
              <w:t>2023</w:t>
            </w:r>
            <w:r w:rsidR="004049EE">
              <w:rPr>
                <w:rFonts w:ascii="Arial" w:eastAsiaTheme="minorHAnsi" w:hAnsi="Arial" w:cs="Arial"/>
                <w:sz w:val="20"/>
                <w:szCs w:val="20"/>
              </w:rPr>
              <w:t>-</w:t>
            </w:r>
            <w:r w:rsidR="0033335D" w:rsidRPr="00A25812">
              <w:rPr>
                <w:rFonts w:ascii="Arial" w:eastAsiaTheme="minorHAnsi" w:hAnsi="Arial" w:cs="Arial"/>
                <w:sz w:val="20"/>
                <w:szCs w:val="20"/>
              </w:rPr>
              <w:t>2024 Plans for supporting increased access to HIE for Care Coordination</w:t>
            </w:r>
            <w:r w:rsidR="00AF4D61">
              <w:rPr>
                <w:rFonts w:ascii="Arial" w:eastAsiaTheme="minorHAnsi" w:hAnsi="Arial" w:cs="Arial"/>
                <w:sz w:val="20"/>
                <w:szCs w:val="20"/>
              </w:rPr>
              <w:t xml:space="preserve"> </w:t>
            </w:r>
            <w:r w:rsidR="00AF4D61" w:rsidRPr="005443EE">
              <w:rPr>
                <w:rFonts w:ascii="Arial" w:hAnsi="Arial" w:cs="Arial"/>
                <w:b/>
                <w:bCs/>
                <w:i/>
                <w:iCs/>
                <w:sz w:val="20"/>
                <w:szCs w:val="20"/>
              </w:rPr>
              <w:t>(excluding hospital event notifications</w:t>
            </w:r>
            <w:r w:rsidR="00431A2F" w:rsidRPr="005443EE">
              <w:rPr>
                <w:rFonts w:ascii="Arial" w:hAnsi="Arial" w:cs="Arial"/>
                <w:b/>
                <w:bCs/>
                <w:i/>
                <w:iCs/>
                <w:sz w:val="20"/>
                <w:szCs w:val="20"/>
              </w:rPr>
              <w:t xml:space="preserve"> and CIE</w:t>
            </w:r>
            <w:r w:rsidR="00AF4D61" w:rsidRPr="005443EE">
              <w:rPr>
                <w:rFonts w:ascii="Arial" w:hAnsi="Arial" w:cs="Arial"/>
                <w:b/>
                <w:bCs/>
                <w:i/>
                <w:iCs/>
                <w:sz w:val="20"/>
                <w:szCs w:val="20"/>
              </w:rPr>
              <w:t>)</w:t>
            </w:r>
            <w:r w:rsidR="0033335D" w:rsidRPr="00A25812">
              <w:rPr>
                <w:rFonts w:ascii="Arial" w:eastAsiaTheme="minorHAnsi" w:hAnsi="Arial" w:cs="Arial"/>
                <w:sz w:val="20"/>
                <w:szCs w:val="20"/>
              </w:rPr>
              <w:t xml:space="preserve"> among contracted physical, oral, and behavioral health providers</w:t>
            </w:r>
          </w:p>
        </w:tc>
        <w:tc>
          <w:tcPr>
            <w:tcW w:w="9280" w:type="dxa"/>
          </w:tcPr>
          <w:p w14:paraId="6C11D9DC" w14:textId="0D9DC141" w:rsidR="0033335D" w:rsidRDefault="0033335D" w:rsidP="00B26451">
            <w:pPr>
              <w:pStyle w:val="ListParagraph"/>
              <w:numPr>
                <w:ilvl w:val="0"/>
                <w:numId w:val="4"/>
              </w:numPr>
              <w:tabs>
                <w:tab w:val="left" w:pos="2368"/>
                <w:tab w:val="left" w:pos="3776"/>
              </w:tabs>
              <w:spacing w:after="120"/>
              <w:rPr>
                <w:rFonts w:ascii="Arial" w:hAnsi="Arial" w:cs="Arial"/>
                <w:sz w:val="20"/>
                <w:szCs w:val="20"/>
              </w:rPr>
            </w:pPr>
            <w:r>
              <w:rPr>
                <w:rFonts w:ascii="Arial" w:hAnsi="Arial" w:cs="Arial"/>
                <w:sz w:val="20"/>
                <w:szCs w:val="20"/>
              </w:rPr>
              <w:t>Description of plans includes</w:t>
            </w:r>
            <w:r w:rsidR="00FD18EB">
              <w:rPr>
                <w:rFonts w:ascii="Arial" w:hAnsi="Arial" w:cs="Arial"/>
                <w:sz w:val="20"/>
                <w:szCs w:val="20"/>
              </w:rPr>
              <w:t>:</w:t>
            </w:r>
          </w:p>
          <w:p w14:paraId="03DFC616" w14:textId="220EF52A" w:rsidR="0033335D" w:rsidRDefault="0033335D" w:rsidP="00B26451">
            <w:pPr>
              <w:pStyle w:val="ListParagraph"/>
              <w:numPr>
                <w:ilvl w:val="1"/>
                <w:numId w:val="4"/>
              </w:numPr>
              <w:tabs>
                <w:tab w:val="left" w:pos="2368"/>
                <w:tab w:val="left" w:pos="3776"/>
              </w:tabs>
              <w:spacing w:before="120" w:after="120"/>
              <w:rPr>
                <w:rFonts w:ascii="Arial" w:hAnsi="Arial" w:cs="Arial"/>
                <w:sz w:val="20"/>
                <w:szCs w:val="20"/>
              </w:rPr>
            </w:pPr>
            <w:r>
              <w:rPr>
                <w:rFonts w:ascii="Arial" w:hAnsi="Arial" w:cs="Arial"/>
                <w:sz w:val="20"/>
                <w:szCs w:val="20"/>
              </w:rPr>
              <w:t>The</w:t>
            </w:r>
            <w:r w:rsidRPr="00B00536">
              <w:rPr>
                <w:rFonts w:ascii="Arial" w:hAnsi="Arial" w:cs="Arial"/>
                <w:sz w:val="20"/>
                <w:szCs w:val="20"/>
              </w:rPr>
              <w:t xml:space="preserve"> number of organizations (by provider type) that have not adopted an HIE for care coordination tool (e.g., 18 physical health, 12 oral health, and 22 behavioral health organizations)</w:t>
            </w:r>
          </w:p>
          <w:p w14:paraId="3ABEE287" w14:textId="774426A2" w:rsidR="0033335D" w:rsidRPr="0004271A" w:rsidRDefault="0033335D" w:rsidP="00B26451">
            <w:pPr>
              <w:pStyle w:val="ListParagraph"/>
              <w:numPr>
                <w:ilvl w:val="1"/>
                <w:numId w:val="4"/>
              </w:numPr>
              <w:tabs>
                <w:tab w:val="left" w:pos="2368"/>
                <w:tab w:val="left" w:pos="3776"/>
              </w:tabs>
              <w:spacing w:before="120" w:after="120"/>
              <w:rPr>
                <w:rFonts w:ascii="Arial" w:hAnsi="Arial" w:cs="Arial"/>
                <w:sz w:val="20"/>
                <w:szCs w:val="20"/>
              </w:rPr>
            </w:pPr>
            <w:r>
              <w:rPr>
                <w:rFonts w:ascii="Arial" w:hAnsi="Arial" w:cs="Arial"/>
                <w:sz w:val="20"/>
                <w:szCs w:val="20"/>
              </w:rPr>
              <w:t xml:space="preserve">Additional </w:t>
            </w:r>
            <w:r w:rsidRPr="00B00536">
              <w:rPr>
                <w:rFonts w:ascii="Arial" w:hAnsi="Arial" w:cs="Arial"/>
                <w:sz w:val="20"/>
                <w:szCs w:val="20"/>
              </w:rPr>
              <w:t xml:space="preserve">HIE tools </w:t>
            </w:r>
            <w:r w:rsidR="00F23A50">
              <w:rPr>
                <w:rFonts w:ascii="Arial" w:hAnsi="Arial" w:cs="Arial"/>
                <w:sz w:val="20"/>
                <w:szCs w:val="20"/>
              </w:rPr>
              <w:t xml:space="preserve">CCO plans to </w:t>
            </w:r>
            <w:r w:rsidRPr="00B00536">
              <w:rPr>
                <w:rFonts w:ascii="Arial" w:hAnsi="Arial" w:cs="Arial"/>
                <w:sz w:val="20"/>
                <w:szCs w:val="20"/>
              </w:rPr>
              <w:t>support</w:t>
            </w:r>
            <w:r w:rsidR="00F23A50">
              <w:rPr>
                <w:rFonts w:ascii="Arial" w:hAnsi="Arial" w:cs="Arial"/>
                <w:sz w:val="20"/>
                <w:szCs w:val="20"/>
              </w:rPr>
              <w:t xml:space="preserve"> </w:t>
            </w:r>
            <w:r w:rsidRPr="00B00536">
              <w:rPr>
                <w:rFonts w:ascii="Arial" w:hAnsi="Arial" w:cs="Arial"/>
                <w:sz w:val="20"/>
                <w:szCs w:val="20"/>
              </w:rPr>
              <w:t>or ma</w:t>
            </w:r>
            <w:r w:rsidR="00F23A50">
              <w:rPr>
                <w:rFonts w:ascii="Arial" w:hAnsi="Arial" w:cs="Arial"/>
                <w:sz w:val="20"/>
                <w:szCs w:val="20"/>
              </w:rPr>
              <w:t>k</w:t>
            </w:r>
            <w:r w:rsidRPr="00B00536">
              <w:rPr>
                <w:rFonts w:ascii="Arial" w:hAnsi="Arial" w:cs="Arial"/>
                <w:sz w:val="20"/>
                <w:szCs w:val="20"/>
              </w:rPr>
              <w:t xml:space="preserve">e available </w:t>
            </w:r>
          </w:p>
          <w:p w14:paraId="14A2DBB9" w14:textId="10012BC7" w:rsidR="0033335D" w:rsidRPr="00673208" w:rsidRDefault="0033335D" w:rsidP="00B26451">
            <w:pPr>
              <w:pStyle w:val="ListParagraph"/>
              <w:numPr>
                <w:ilvl w:val="1"/>
                <w:numId w:val="4"/>
              </w:numPr>
              <w:tabs>
                <w:tab w:val="left" w:pos="2368"/>
                <w:tab w:val="left" w:pos="3776"/>
              </w:tabs>
              <w:spacing w:before="120" w:after="120"/>
              <w:rPr>
                <w:rFonts w:ascii="Arial" w:hAnsi="Arial" w:cs="Arial"/>
                <w:sz w:val="20"/>
                <w:szCs w:val="20"/>
              </w:rPr>
            </w:pPr>
            <w:r>
              <w:rPr>
                <w:rFonts w:ascii="Arial" w:hAnsi="Arial" w:cs="Arial"/>
                <w:sz w:val="20"/>
                <w:szCs w:val="20"/>
              </w:rPr>
              <w:t>Additional</w:t>
            </w:r>
            <w:r w:rsidRPr="00C471CA">
              <w:rPr>
                <w:rFonts w:ascii="Arial" w:hAnsi="Arial" w:cs="Arial"/>
                <w:sz w:val="20"/>
                <w:szCs w:val="20"/>
              </w:rPr>
              <w:t xml:space="preserve"> </w:t>
            </w:r>
            <w:r>
              <w:rPr>
                <w:rFonts w:ascii="Arial" w:hAnsi="Arial" w:cs="Arial"/>
                <w:sz w:val="20"/>
                <w:szCs w:val="20"/>
              </w:rPr>
              <w:t>strategies</w:t>
            </w:r>
            <w:r w:rsidRPr="00C471CA">
              <w:rPr>
                <w:rFonts w:ascii="Arial" w:hAnsi="Arial" w:cs="Arial"/>
                <w:sz w:val="20"/>
                <w:szCs w:val="20"/>
              </w:rPr>
              <w:t xml:space="preserve"> for </w:t>
            </w:r>
            <w:r w:rsidR="007F55C2">
              <w:rPr>
                <w:rFonts w:ascii="Arial" w:hAnsi="Arial" w:cs="Arial"/>
                <w:sz w:val="20"/>
                <w:szCs w:val="20"/>
              </w:rPr>
              <w:t>2023</w:t>
            </w:r>
            <w:r w:rsidR="00A672F6">
              <w:rPr>
                <w:rFonts w:ascii="Arial" w:hAnsi="Arial" w:cs="Arial"/>
                <w:sz w:val="20"/>
                <w:szCs w:val="20"/>
              </w:rPr>
              <w:t>-</w:t>
            </w:r>
            <w:r w:rsidRPr="00C471CA">
              <w:rPr>
                <w:rFonts w:ascii="Arial" w:hAnsi="Arial" w:cs="Arial"/>
                <w:sz w:val="20"/>
                <w:szCs w:val="20"/>
              </w:rPr>
              <w:t xml:space="preserve">2024 </w:t>
            </w:r>
            <w:r w:rsidR="00C90DAC">
              <w:rPr>
                <w:rFonts w:ascii="Arial" w:hAnsi="Arial" w:cs="Arial"/>
                <w:sz w:val="20"/>
                <w:szCs w:val="20"/>
              </w:rPr>
              <w:t xml:space="preserve">related </w:t>
            </w:r>
            <w:r w:rsidRPr="00C471CA">
              <w:rPr>
                <w:rFonts w:ascii="Arial" w:hAnsi="Arial" w:cs="Arial"/>
                <w:sz w:val="20"/>
                <w:szCs w:val="20"/>
              </w:rPr>
              <w:t>to support</w:t>
            </w:r>
            <w:r w:rsidR="00C90DAC">
              <w:rPr>
                <w:rFonts w:ascii="Arial" w:hAnsi="Arial" w:cs="Arial"/>
                <w:sz w:val="20"/>
                <w:szCs w:val="20"/>
              </w:rPr>
              <w:t>ing</w:t>
            </w:r>
            <w:r w:rsidRPr="00C471CA">
              <w:rPr>
                <w:rFonts w:ascii="Arial" w:hAnsi="Arial" w:cs="Arial"/>
                <w:sz w:val="20"/>
                <w:szCs w:val="20"/>
              </w:rPr>
              <w:t xml:space="preserve"> increased access to HIE </w:t>
            </w:r>
            <w:r>
              <w:rPr>
                <w:rFonts w:ascii="Arial" w:hAnsi="Arial" w:cs="Arial"/>
                <w:sz w:val="20"/>
                <w:szCs w:val="20"/>
              </w:rPr>
              <w:t>f</w:t>
            </w:r>
            <w:r w:rsidRPr="00C471CA">
              <w:rPr>
                <w:rFonts w:ascii="Arial" w:hAnsi="Arial" w:cs="Arial"/>
                <w:sz w:val="20"/>
                <w:szCs w:val="20"/>
              </w:rPr>
              <w:t>or Care Coordination</w:t>
            </w:r>
            <w:r w:rsidR="00FC7F12">
              <w:rPr>
                <w:rFonts w:ascii="Arial" w:hAnsi="Arial" w:cs="Arial"/>
                <w:sz w:val="20"/>
                <w:szCs w:val="20"/>
              </w:rPr>
              <w:t>, excluding hospital event notifications and CIE,</w:t>
            </w:r>
            <w:r w:rsidRPr="00C471CA">
              <w:rPr>
                <w:rFonts w:ascii="Arial" w:hAnsi="Arial" w:cs="Arial"/>
                <w:sz w:val="20"/>
                <w:szCs w:val="20"/>
              </w:rPr>
              <w:t xml:space="preserve"> among </w:t>
            </w:r>
            <w:r w:rsidR="00941F60" w:rsidRPr="004677F3">
              <w:rPr>
                <w:rFonts w:ascii="Arial" w:hAnsi="Arial" w:cs="Arial"/>
                <w:sz w:val="20"/>
                <w:szCs w:val="20"/>
              </w:rPr>
              <w:t>contracted physical, oral, and behavioral</w:t>
            </w:r>
            <w:r w:rsidR="00941F60">
              <w:rPr>
                <w:rFonts w:ascii="Arial" w:hAnsi="Arial" w:cs="Arial"/>
                <w:sz w:val="20"/>
                <w:szCs w:val="20"/>
              </w:rPr>
              <w:t xml:space="preserve"> health providers </w:t>
            </w:r>
          </w:p>
          <w:p w14:paraId="51B26B5D" w14:textId="17F92BE4" w:rsidR="0033335D" w:rsidRDefault="0033335D" w:rsidP="00B26451">
            <w:pPr>
              <w:pStyle w:val="ListParagraph"/>
              <w:numPr>
                <w:ilvl w:val="1"/>
                <w:numId w:val="4"/>
              </w:numPr>
              <w:tabs>
                <w:tab w:val="left" w:pos="2368"/>
                <w:tab w:val="left" w:pos="3776"/>
              </w:tabs>
              <w:spacing w:before="120" w:after="120"/>
              <w:rPr>
                <w:rFonts w:ascii="Arial" w:hAnsi="Arial" w:cs="Arial"/>
                <w:sz w:val="20"/>
                <w:szCs w:val="20"/>
              </w:rPr>
            </w:pPr>
            <w:r w:rsidRPr="00673208">
              <w:rPr>
                <w:rFonts w:ascii="Arial" w:hAnsi="Arial" w:cs="Arial"/>
                <w:sz w:val="20"/>
                <w:szCs w:val="20"/>
              </w:rPr>
              <w:t xml:space="preserve">Specific activities and milestones for </w:t>
            </w:r>
            <w:r w:rsidR="007F55C2">
              <w:rPr>
                <w:rFonts w:ascii="Arial" w:hAnsi="Arial" w:cs="Arial"/>
                <w:sz w:val="20"/>
                <w:szCs w:val="20"/>
              </w:rPr>
              <w:t>2023</w:t>
            </w:r>
            <w:r w:rsidR="00A672F6">
              <w:rPr>
                <w:rFonts w:ascii="Arial" w:hAnsi="Arial" w:cs="Arial"/>
                <w:sz w:val="20"/>
                <w:szCs w:val="20"/>
              </w:rPr>
              <w:t>-</w:t>
            </w:r>
            <w:r w:rsidRPr="00673208">
              <w:rPr>
                <w:rFonts w:ascii="Arial" w:hAnsi="Arial" w:cs="Arial"/>
                <w:sz w:val="20"/>
                <w:szCs w:val="20"/>
              </w:rPr>
              <w:t xml:space="preserve">2024 related to each strategy </w:t>
            </w:r>
            <w:r w:rsidR="008103C4" w:rsidRPr="00BF253C">
              <w:rPr>
                <w:rFonts w:ascii="Arial" w:hAnsi="Arial" w:cs="Arial"/>
                <w:bCs/>
                <w:iCs/>
                <w:sz w:val="20"/>
                <w:szCs w:val="20"/>
              </w:rPr>
              <w:t xml:space="preserve">(including the number of organizations of each provider </w:t>
            </w:r>
            <w:r w:rsidR="00B120E1" w:rsidRPr="00BF253C">
              <w:rPr>
                <w:rFonts w:ascii="Arial" w:hAnsi="Arial" w:cs="Arial"/>
                <w:bCs/>
                <w:iCs/>
                <w:sz w:val="20"/>
                <w:szCs w:val="20"/>
              </w:rPr>
              <w:t>type expected to gain access to HIE for Care Coordination as result of CCO support</w:t>
            </w:r>
            <w:r w:rsidR="00440F5C" w:rsidRPr="00BF253C">
              <w:rPr>
                <w:rFonts w:ascii="Arial" w:hAnsi="Arial" w:cs="Arial"/>
                <w:bCs/>
                <w:iCs/>
                <w:sz w:val="20"/>
                <w:szCs w:val="20"/>
              </w:rPr>
              <w:t>, if applicable</w:t>
            </w:r>
            <w:r w:rsidR="00B120E1" w:rsidRPr="00BF253C">
              <w:rPr>
                <w:rFonts w:ascii="Arial" w:hAnsi="Arial" w:cs="Arial"/>
                <w:bCs/>
                <w:iCs/>
                <w:sz w:val="20"/>
                <w:szCs w:val="20"/>
              </w:rPr>
              <w:t>)</w:t>
            </w:r>
          </w:p>
          <w:p w14:paraId="78AE38F0" w14:textId="77777777" w:rsidR="00D271B2" w:rsidRDefault="00D271B2" w:rsidP="00673208">
            <w:pPr>
              <w:pStyle w:val="ListParagraph"/>
              <w:tabs>
                <w:tab w:val="left" w:pos="2368"/>
                <w:tab w:val="left" w:pos="3776"/>
              </w:tabs>
              <w:spacing w:before="120" w:after="120"/>
              <w:ind w:left="936"/>
              <w:rPr>
                <w:rFonts w:ascii="Arial" w:hAnsi="Arial" w:cs="Arial"/>
                <w:sz w:val="20"/>
                <w:szCs w:val="20"/>
              </w:rPr>
            </w:pPr>
          </w:p>
          <w:p w14:paraId="542DDE92" w14:textId="2E804058" w:rsidR="0033335D" w:rsidRPr="00420E52" w:rsidRDefault="00D271B2" w:rsidP="00B26451">
            <w:pPr>
              <w:pStyle w:val="ListParagraph"/>
              <w:numPr>
                <w:ilvl w:val="0"/>
                <w:numId w:val="4"/>
              </w:numPr>
              <w:tabs>
                <w:tab w:val="left" w:pos="2368"/>
                <w:tab w:val="left" w:pos="3776"/>
              </w:tabs>
              <w:spacing w:after="120"/>
              <w:rPr>
                <w:rFonts w:ascii="Arial" w:hAnsi="Arial" w:cs="Arial"/>
                <w:sz w:val="20"/>
                <w:szCs w:val="20"/>
              </w:rPr>
            </w:pPr>
            <w:r w:rsidRPr="00E306B3">
              <w:rPr>
                <w:rFonts w:ascii="Arial" w:hAnsi="Arial" w:cs="Arial"/>
                <w:sz w:val="20"/>
                <w:szCs w:val="20"/>
              </w:rPr>
              <w:t xml:space="preserve">Sufficient detail and clarity to establish that activities are meaningful and credible. </w:t>
            </w:r>
          </w:p>
        </w:tc>
      </w:tr>
      <w:tr w:rsidR="003C46BB" w:rsidRPr="00C471CA" w14:paraId="0CFE6C23" w14:textId="77777777" w:rsidTr="006D04CD">
        <w:trPr>
          <w:trHeight w:val="1700"/>
          <w:jc w:val="center"/>
        </w:trPr>
        <w:tc>
          <w:tcPr>
            <w:tcW w:w="2240" w:type="dxa"/>
            <w:vMerge w:val="restart"/>
            <w:shd w:val="clear" w:color="auto" w:fill="E2EFD9" w:themeFill="accent6" w:themeFillTint="33"/>
          </w:tcPr>
          <w:p w14:paraId="79F35821" w14:textId="77777777" w:rsidR="003C46BB" w:rsidRPr="00882F68" w:rsidRDefault="003C46BB" w:rsidP="003C46BB">
            <w:pPr>
              <w:pStyle w:val="ListParagraph"/>
              <w:numPr>
                <w:ilvl w:val="0"/>
                <w:numId w:val="15"/>
              </w:numPr>
              <w:autoSpaceDE w:val="0"/>
              <w:autoSpaceDN w:val="0"/>
              <w:rPr>
                <w:rFonts w:ascii="Arial" w:hAnsi="Arial" w:cs="Arial"/>
                <w:bCs/>
                <w:sz w:val="20"/>
                <w:szCs w:val="20"/>
              </w:rPr>
            </w:pPr>
            <w:r w:rsidRPr="00882F68">
              <w:rPr>
                <w:rFonts w:ascii="Arial" w:hAnsi="Arial" w:cs="Arial"/>
                <w:bCs/>
                <w:sz w:val="20"/>
                <w:szCs w:val="20"/>
              </w:rPr>
              <w:t>Support for HIE – Hospital Event Notifications (Progress)</w:t>
            </w:r>
          </w:p>
        </w:tc>
        <w:tc>
          <w:tcPr>
            <w:tcW w:w="2880" w:type="dxa"/>
            <w:shd w:val="clear" w:color="auto" w:fill="E2EFD9" w:themeFill="accent6" w:themeFillTint="33"/>
          </w:tcPr>
          <w:p w14:paraId="0788EB51" w14:textId="77777777" w:rsidR="003C46BB" w:rsidRPr="00156A79" w:rsidRDefault="003C46BB" w:rsidP="003C46BB">
            <w:pPr>
              <w:pStyle w:val="ListParagraph"/>
              <w:numPr>
                <w:ilvl w:val="0"/>
                <w:numId w:val="23"/>
              </w:numPr>
              <w:ind w:left="194" w:hanging="194"/>
              <w:rPr>
                <w:rFonts w:ascii="Arial" w:hAnsi="Arial" w:cs="Arial"/>
                <w:sz w:val="20"/>
                <w:szCs w:val="20"/>
              </w:rPr>
            </w:pPr>
            <w:r>
              <w:rPr>
                <w:rFonts w:ascii="Arial" w:hAnsi="Arial" w:cs="Arial"/>
                <w:sz w:val="20"/>
                <w:szCs w:val="20"/>
              </w:rPr>
              <w:t>1</w:t>
            </w:r>
            <w:r w:rsidRPr="00156A79">
              <w:rPr>
                <w:rFonts w:ascii="Arial" w:hAnsi="Arial" w:cs="Arial"/>
                <w:sz w:val="20"/>
                <w:szCs w:val="20"/>
              </w:rPr>
              <w:t xml:space="preserve">. 2022 Progress using timely Hospital Event Notifications </w:t>
            </w:r>
            <w:r w:rsidRPr="00156A79">
              <w:rPr>
                <w:rFonts w:ascii="Arial" w:hAnsi="Arial" w:cs="Arial"/>
                <w:bCs/>
                <w:sz w:val="20"/>
                <w:szCs w:val="20"/>
              </w:rPr>
              <w:t>within</w:t>
            </w:r>
            <w:r w:rsidRPr="00156A79">
              <w:rPr>
                <w:rFonts w:ascii="Arial" w:hAnsi="Arial" w:cs="Arial"/>
                <w:sz w:val="20"/>
                <w:szCs w:val="20"/>
              </w:rPr>
              <w:t xml:space="preserve"> CCO  </w:t>
            </w:r>
          </w:p>
          <w:p w14:paraId="2AB849AF" w14:textId="77777777" w:rsidR="003C46BB" w:rsidRDefault="003C46BB" w:rsidP="006D04CD">
            <w:pPr>
              <w:rPr>
                <w:rFonts w:ascii="Arial" w:hAnsi="Arial" w:cs="Arial"/>
                <w:iCs/>
                <w:sz w:val="20"/>
                <w:szCs w:val="20"/>
              </w:rPr>
            </w:pPr>
          </w:p>
          <w:p w14:paraId="7AEF8E72" w14:textId="77777777" w:rsidR="003C46BB" w:rsidRPr="00C471CA" w:rsidRDefault="003C46BB" w:rsidP="006D04CD">
            <w:pPr>
              <w:rPr>
                <w:rFonts w:ascii="Arial" w:eastAsiaTheme="minorHAnsi" w:hAnsi="Arial" w:cs="Arial"/>
                <w:sz w:val="20"/>
                <w:szCs w:val="20"/>
              </w:rPr>
            </w:pPr>
          </w:p>
          <w:p w14:paraId="53389D61" w14:textId="77777777" w:rsidR="003C46BB" w:rsidRPr="00C471CA" w:rsidRDefault="003C46BB" w:rsidP="006D04CD">
            <w:pPr>
              <w:rPr>
                <w:rFonts w:ascii="Arial" w:eastAsiaTheme="minorHAnsi" w:hAnsi="Arial" w:cs="Arial"/>
                <w:b/>
                <w:bCs/>
                <w:sz w:val="20"/>
                <w:szCs w:val="20"/>
              </w:rPr>
            </w:pPr>
          </w:p>
        </w:tc>
        <w:tc>
          <w:tcPr>
            <w:tcW w:w="9280" w:type="dxa"/>
          </w:tcPr>
          <w:p w14:paraId="3DFA76B8" w14:textId="77777777" w:rsidR="003C46BB" w:rsidRDefault="003C46BB" w:rsidP="003C46BB">
            <w:pPr>
              <w:pStyle w:val="ListParagraph"/>
              <w:numPr>
                <w:ilvl w:val="0"/>
                <w:numId w:val="3"/>
              </w:numPr>
              <w:tabs>
                <w:tab w:val="left" w:pos="2368"/>
                <w:tab w:val="left" w:pos="3776"/>
              </w:tabs>
              <w:spacing w:after="120" w:line="276" w:lineRule="auto"/>
              <w:rPr>
                <w:rFonts w:ascii="Arial" w:hAnsi="Arial" w:cs="Arial"/>
                <w:sz w:val="20"/>
                <w:szCs w:val="20"/>
              </w:rPr>
            </w:pPr>
            <w:r w:rsidRPr="004677F3">
              <w:rPr>
                <w:rFonts w:ascii="Arial" w:hAnsi="Arial" w:cs="Arial"/>
                <w:sz w:val="20"/>
                <w:szCs w:val="20"/>
              </w:rPr>
              <w:t xml:space="preserve">Description of progress </w:t>
            </w:r>
            <w:r>
              <w:rPr>
                <w:rFonts w:ascii="Arial" w:hAnsi="Arial" w:cs="Arial"/>
                <w:sz w:val="20"/>
                <w:szCs w:val="20"/>
              </w:rPr>
              <w:t xml:space="preserve">includes: </w:t>
            </w:r>
          </w:p>
          <w:p w14:paraId="4CA93A93" w14:textId="77777777" w:rsidR="003C46BB" w:rsidRDefault="003C46BB" w:rsidP="003C46BB">
            <w:pPr>
              <w:pStyle w:val="ListParagraph"/>
              <w:numPr>
                <w:ilvl w:val="1"/>
                <w:numId w:val="3"/>
              </w:numPr>
              <w:tabs>
                <w:tab w:val="left" w:pos="2368"/>
                <w:tab w:val="left" w:pos="3776"/>
              </w:tabs>
              <w:spacing w:before="120" w:after="120" w:line="276" w:lineRule="auto"/>
              <w:rPr>
                <w:rFonts w:ascii="Arial" w:hAnsi="Arial" w:cs="Arial"/>
                <w:sz w:val="20"/>
                <w:szCs w:val="20"/>
              </w:rPr>
            </w:pPr>
            <w:r>
              <w:rPr>
                <w:rFonts w:ascii="Arial" w:hAnsi="Arial" w:cs="Arial"/>
                <w:sz w:val="20"/>
                <w:szCs w:val="20"/>
              </w:rPr>
              <w:t>Tool(s) CCO is using within their organization for timely Hospital Event Notifications</w:t>
            </w:r>
          </w:p>
          <w:p w14:paraId="1338E90E" w14:textId="77777777" w:rsidR="003C46BB" w:rsidRDefault="003C46BB" w:rsidP="003C46BB">
            <w:pPr>
              <w:pStyle w:val="ListParagraph"/>
              <w:numPr>
                <w:ilvl w:val="1"/>
                <w:numId w:val="3"/>
              </w:numPr>
              <w:tabs>
                <w:tab w:val="left" w:pos="2368"/>
                <w:tab w:val="left" w:pos="3776"/>
              </w:tabs>
              <w:spacing w:before="120" w:after="120" w:line="276" w:lineRule="auto"/>
              <w:rPr>
                <w:rFonts w:ascii="Arial" w:hAnsi="Arial" w:cs="Arial"/>
                <w:sz w:val="20"/>
                <w:szCs w:val="20"/>
              </w:rPr>
            </w:pPr>
            <w:r>
              <w:rPr>
                <w:rFonts w:ascii="Arial" w:hAnsi="Arial" w:cs="Arial"/>
                <w:sz w:val="20"/>
                <w:szCs w:val="20"/>
              </w:rPr>
              <w:t>Strategies used for timely Hospital Event Notifications</w:t>
            </w:r>
            <w:r w:rsidRPr="004677F3">
              <w:rPr>
                <w:rFonts w:ascii="Arial" w:hAnsi="Arial" w:cs="Arial"/>
                <w:sz w:val="20"/>
                <w:szCs w:val="20"/>
              </w:rPr>
              <w:t xml:space="preserve"> </w:t>
            </w:r>
            <w:r>
              <w:rPr>
                <w:rFonts w:ascii="Arial" w:hAnsi="Arial" w:cs="Arial"/>
                <w:sz w:val="20"/>
                <w:szCs w:val="20"/>
              </w:rPr>
              <w:t>within CCO’s organization for 2022</w:t>
            </w:r>
          </w:p>
          <w:p w14:paraId="095174CA" w14:textId="77777777" w:rsidR="003C46BB" w:rsidRDefault="003C46BB" w:rsidP="003C46BB">
            <w:pPr>
              <w:pStyle w:val="ListParagraph"/>
              <w:numPr>
                <w:ilvl w:val="1"/>
                <w:numId w:val="3"/>
              </w:numPr>
              <w:tabs>
                <w:tab w:val="left" w:pos="2368"/>
                <w:tab w:val="left" w:pos="3776"/>
              </w:tabs>
              <w:spacing w:before="120" w:after="120" w:line="276" w:lineRule="auto"/>
              <w:rPr>
                <w:rFonts w:ascii="Arial" w:hAnsi="Arial" w:cs="Arial"/>
                <w:sz w:val="20"/>
                <w:szCs w:val="20"/>
              </w:rPr>
            </w:pPr>
            <w:r>
              <w:rPr>
                <w:rFonts w:ascii="Arial" w:hAnsi="Arial" w:cs="Arial"/>
                <w:sz w:val="20"/>
                <w:szCs w:val="20"/>
              </w:rPr>
              <w:t>S</w:t>
            </w:r>
            <w:r w:rsidRPr="004677F3">
              <w:rPr>
                <w:rFonts w:ascii="Arial" w:hAnsi="Arial" w:cs="Arial"/>
                <w:sz w:val="20"/>
                <w:szCs w:val="20"/>
              </w:rPr>
              <w:t xml:space="preserve">pecific </w:t>
            </w:r>
            <w:r>
              <w:rPr>
                <w:rFonts w:ascii="Arial" w:hAnsi="Arial" w:cs="Arial"/>
                <w:sz w:val="20"/>
                <w:szCs w:val="20"/>
              </w:rPr>
              <w:t>accomplishments</w:t>
            </w:r>
            <w:r w:rsidRPr="004677F3">
              <w:rPr>
                <w:rFonts w:ascii="Arial" w:hAnsi="Arial" w:cs="Arial"/>
                <w:sz w:val="20"/>
                <w:szCs w:val="20"/>
              </w:rPr>
              <w:t xml:space="preserve"> and </w:t>
            </w:r>
            <w:r>
              <w:rPr>
                <w:rFonts w:ascii="Arial" w:hAnsi="Arial" w:cs="Arial"/>
                <w:sz w:val="20"/>
                <w:szCs w:val="20"/>
              </w:rPr>
              <w:t>successes for 2022 related to CCO’s use of timely Hospital Event Notifications</w:t>
            </w:r>
          </w:p>
          <w:p w14:paraId="14FA0D6D" w14:textId="77777777" w:rsidR="003C46BB" w:rsidRDefault="003C46BB" w:rsidP="006D04CD">
            <w:pPr>
              <w:pStyle w:val="ListParagraph"/>
              <w:tabs>
                <w:tab w:val="left" w:pos="2368"/>
                <w:tab w:val="left" w:pos="3776"/>
              </w:tabs>
              <w:spacing w:before="120" w:after="120"/>
              <w:ind w:left="936"/>
              <w:rPr>
                <w:rFonts w:ascii="Arial" w:hAnsi="Arial" w:cs="Arial"/>
                <w:sz w:val="20"/>
                <w:szCs w:val="20"/>
              </w:rPr>
            </w:pPr>
          </w:p>
          <w:p w14:paraId="57E1D03C" w14:textId="77777777" w:rsidR="003C46BB" w:rsidRPr="00DF75AE" w:rsidRDefault="003C46BB" w:rsidP="003C46BB">
            <w:pPr>
              <w:pStyle w:val="ListParagraph"/>
              <w:numPr>
                <w:ilvl w:val="0"/>
                <w:numId w:val="3"/>
              </w:numPr>
              <w:tabs>
                <w:tab w:val="left" w:pos="2368"/>
                <w:tab w:val="left" w:pos="3776"/>
              </w:tabs>
              <w:spacing w:after="120"/>
              <w:rPr>
                <w:rFonts w:ascii="Arial" w:hAnsi="Arial" w:cs="Arial"/>
                <w:sz w:val="20"/>
                <w:szCs w:val="20"/>
              </w:rPr>
            </w:pPr>
            <w:r w:rsidRPr="00E306B3">
              <w:rPr>
                <w:rFonts w:ascii="Arial" w:hAnsi="Arial" w:cs="Arial"/>
                <w:sz w:val="20"/>
                <w:szCs w:val="20"/>
              </w:rPr>
              <w:t>Sufficient detail and clarity to establish that activities are meaningful and credible.</w:t>
            </w:r>
          </w:p>
        </w:tc>
      </w:tr>
      <w:tr w:rsidR="003C46BB" w:rsidRPr="00C471CA" w14:paraId="0F012FFD" w14:textId="77777777" w:rsidTr="006D04CD">
        <w:trPr>
          <w:trHeight w:val="1700"/>
          <w:jc w:val="center"/>
        </w:trPr>
        <w:tc>
          <w:tcPr>
            <w:tcW w:w="2240" w:type="dxa"/>
            <w:vMerge/>
            <w:shd w:val="clear" w:color="auto" w:fill="E2EFD9" w:themeFill="accent6" w:themeFillTint="33"/>
          </w:tcPr>
          <w:p w14:paraId="17872221" w14:textId="77777777" w:rsidR="003C46BB" w:rsidRDefault="003C46BB" w:rsidP="006D04CD">
            <w:pPr>
              <w:autoSpaceDE w:val="0"/>
              <w:autoSpaceDN w:val="0"/>
              <w:rPr>
                <w:rFonts w:ascii="Arial" w:hAnsi="Arial" w:cs="Arial"/>
                <w:b/>
                <w:sz w:val="20"/>
                <w:szCs w:val="20"/>
              </w:rPr>
            </w:pPr>
          </w:p>
        </w:tc>
        <w:tc>
          <w:tcPr>
            <w:tcW w:w="2880" w:type="dxa"/>
            <w:shd w:val="clear" w:color="auto" w:fill="E2EFD9" w:themeFill="accent6" w:themeFillTint="33"/>
          </w:tcPr>
          <w:p w14:paraId="3635144C" w14:textId="77777777" w:rsidR="003C46BB" w:rsidRPr="00156A79" w:rsidRDefault="003C46BB" w:rsidP="003C46BB">
            <w:pPr>
              <w:pStyle w:val="ListParagraph"/>
              <w:numPr>
                <w:ilvl w:val="0"/>
                <w:numId w:val="24"/>
              </w:numPr>
              <w:ind w:left="198" w:hanging="194"/>
              <w:rPr>
                <w:rFonts w:ascii="Arial" w:hAnsi="Arial" w:cs="Arial"/>
                <w:sz w:val="20"/>
                <w:szCs w:val="20"/>
              </w:rPr>
            </w:pPr>
            <w:r w:rsidRPr="00156A79">
              <w:rPr>
                <w:rFonts w:ascii="Arial" w:hAnsi="Arial" w:cs="Arial"/>
                <w:sz w:val="20"/>
                <w:szCs w:val="20"/>
              </w:rPr>
              <w:t>2. 2022 Progress supporting increased access to timely Hospital Event Notifications for contracted physical, oral, and behavioral health providers</w:t>
            </w:r>
          </w:p>
          <w:p w14:paraId="2D5865F4" w14:textId="77777777" w:rsidR="003C46BB" w:rsidRPr="00C471CA" w:rsidRDefault="003C46BB" w:rsidP="006D04CD">
            <w:pPr>
              <w:rPr>
                <w:rFonts w:ascii="Arial" w:eastAsiaTheme="minorHAnsi" w:hAnsi="Arial" w:cs="Arial"/>
                <w:sz w:val="20"/>
                <w:szCs w:val="20"/>
              </w:rPr>
            </w:pPr>
          </w:p>
          <w:p w14:paraId="334BF9EA" w14:textId="77777777" w:rsidR="003C46BB" w:rsidDel="008D1271" w:rsidRDefault="003C46BB" w:rsidP="006D04CD">
            <w:pPr>
              <w:rPr>
                <w:rFonts w:ascii="Arial" w:hAnsi="Arial" w:cs="Arial"/>
                <w:b/>
                <w:bCs/>
                <w:iCs/>
                <w:sz w:val="20"/>
                <w:szCs w:val="20"/>
              </w:rPr>
            </w:pPr>
          </w:p>
        </w:tc>
        <w:tc>
          <w:tcPr>
            <w:tcW w:w="9280" w:type="dxa"/>
          </w:tcPr>
          <w:p w14:paraId="04BF494C" w14:textId="77777777" w:rsidR="003C46BB" w:rsidRDefault="003C46BB" w:rsidP="003C46BB">
            <w:pPr>
              <w:pStyle w:val="ListParagraph"/>
              <w:numPr>
                <w:ilvl w:val="0"/>
                <w:numId w:val="3"/>
              </w:numPr>
              <w:tabs>
                <w:tab w:val="left" w:pos="2368"/>
                <w:tab w:val="left" w:pos="3776"/>
              </w:tabs>
              <w:spacing w:after="120" w:line="276" w:lineRule="auto"/>
              <w:rPr>
                <w:rFonts w:ascii="Arial" w:hAnsi="Arial" w:cs="Arial"/>
                <w:sz w:val="20"/>
                <w:szCs w:val="20"/>
              </w:rPr>
            </w:pPr>
            <w:r w:rsidRPr="00E306B3">
              <w:rPr>
                <w:rFonts w:ascii="Arial" w:hAnsi="Arial" w:cs="Arial"/>
                <w:sz w:val="20"/>
                <w:szCs w:val="20"/>
              </w:rPr>
              <w:t xml:space="preserve"> </w:t>
            </w:r>
            <w:r w:rsidRPr="004677F3">
              <w:rPr>
                <w:rFonts w:ascii="Arial" w:hAnsi="Arial" w:cs="Arial"/>
                <w:sz w:val="20"/>
                <w:szCs w:val="20"/>
              </w:rPr>
              <w:t xml:space="preserve">Description of progress </w:t>
            </w:r>
            <w:r>
              <w:rPr>
                <w:rFonts w:ascii="Arial" w:hAnsi="Arial" w:cs="Arial"/>
                <w:sz w:val="20"/>
                <w:szCs w:val="20"/>
              </w:rPr>
              <w:t xml:space="preserve">includes: </w:t>
            </w:r>
          </w:p>
          <w:p w14:paraId="396BA06F" w14:textId="77777777" w:rsidR="003C46BB" w:rsidRPr="00EC08A2" w:rsidRDefault="003C46BB" w:rsidP="003C46BB">
            <w:pPr>
              <w:pStyle w:val="ListParagraph"/>
              <w:numPr>
                <w:ilvl w:val="1"/>
                <w:numId w:val="3"/>
              </w:numPr>
              <w:tabs>
                <w:tab w:val="left" w:pos="2368"/>
                <w:tab w:val="left" w:pos="3776"/>
              </w:tabs>
              <w:spacing w:before="120" w:after="120" w:line="276" w:lineRule="auto"/>
              <w:rPr>
                <w:rFonts w:ascii="Arial" w:hAnsi="Arial" w:cs="Arial"/>
                <w:sz w:val="20"/>
                <w:szCs w:val="20"/>
              </w:rPr>
            </w:pPr>
            <w:r>
              <w:rPr>
                <w:rFonts w:ascii="Arial" w:hAnsi="Arial" w:cs="Arial"/>
                <w:sz w:val="20"/>
                <w:szCs w:val="20"/>
              </w:rPr>
              <w:t>T</w:t>
            </w:r>
            <w:r w:rsidRPr="00B00536">
              <w:rPr>
                <w:rFonts w:ascii="Arial" w:hAnsi="Arial" w:cs="Arial"/>
                <w:sz w:val="20"/>
                <w:szCs w:val="20"/>
              </w:rPr>
              <w:t>ool</w:t>
            </w:r>
            <w:r>
              <w:rPr>
                <w:rFonts w:ascii="Arial" w:hAnsi="Arial" w:cs="Arial"/>
                <w:sz w:val="20"/>
                <w:szCs w:val="20"/>
              </w:rPr>
              <w:t>(s)</w:t>
            </w:r>
            <w:r w:rsidRPr="00B00536">
              <w:rPr>
                <w:rFonts w:ascii="Arial" w:hAnsi="Arial" w:cs="Arial"/>
                <w:sz w:val="20"/>
                <w:szCs w:val="20"/>
              </w:rPr>
              <w:t xml:space="preserve"> CCO</w:t>
            </w:r>
            <w:r>
              <w:rPr>
                <w:rFonts w:ascii="Arial" w:hAnsi="Arial" w:cs="Arial"/>
                <w:sz w:val="20"/>
                <w:szCs w:val="20"/>
              </w:rPr>
              <w:t xml:space="preserve"> provided or made</w:t>
            </w:r>
            <w:r w:rsidRPr="00B00536">
              <w:rPr>
                <w:rFonts w:ascii="Arial" w:hAnsi="Arial" w:cs="Arial"/>
                <w:sz w:val="20"/>
                <w:szCs w:val="20"/>
              </w:rPr>
              <w:t xml:space="preserve"> available to </w:t>
            </w:r>
            <w:r>
              <w:rPr>
                <w:rFonts w:ascii="Arial" w:hAnsi="Arial" w:cs="Arial"/>
                <w:sz w:val="20"/>
                <w:szCs w:val="20"/>
              </w:rPr>
              <w:t xml:space="preserve">support </w:t>
            </w:r>
            <w:r w:rsidRPr="00B00536">
              <w:rPr>
                <w:rFonts w:ascii="Arial" w:hAnsi="Arial" w:cs="Arial"/>
                <w:sz w:val="20"/>
                <w:szCs w:val="20"/>
              </w:rPr>
              <w:t>providers</w:t>
            </w:r>
            <w:r>
              <w:rPr>
                <w:rFonts w:ascii="Arial" w:hAnsi="Arial" w:cs="Arial"/>
                <w:sz w:val="20"/>
                <w:szCs w:val="20"/>
              </w:rPr>
              <w:t>’ timely access to</w:t>
            </w:r>
            <w:r w:rsidRPr="00B00536">
              <w:rPr>
                <w:rFonts w:ascii="Arial" w:hAnsi="Arial" w:cs="Arial"/>
                <w:sz w:val="20"/>
                <w:szCs w:val="20"/>
              </w:rPr>
              <w:t xml:space="preserve"> Hospital Event Notifications</w:t>
            </w:r>
          </w:p>
          <w:p w14:paraId="70F68229" w14:textId="77777777" w:rsidR="003C46BB" w:rsidRDefault="003C46BB" w:rsidP="003C46BB">
            <w:pPr>
              <w:pStyle w:val="ListParagraph"/>
              <w:numPr>
                <w:ilvl w:val="1"/>
                <w:numId w:val="3"/>
              </w:numPr>
              <w:tabs>
                <w:tab w:val="left" w:pos="2368"/>
                <w:tab w:val="left" w:pos="3776"/>
              </w:tabs>
              <w:spacing w:before="120" w:after="120" w:line="276" w:lineRule="auto"/>
              <w:rPr>
                <w:rFonts w:ascii="Arial" w:hAnsi="Arial" w:cs="Arial"/>
                <w:sz w:val="20"/>
                <w:szCs w:val="20"/>
              </w:rPr>
            </w:pPr>
            <w:r>
              <w:rPr>
                <w:rFonts w:ascii="Arial" w:hAnsi="Arial" w:cs="Arial"/>
                <w:sz w:val="20"/>
                <w:szCs w:val="20"/>
              </w:rPr>
              <w:t>Strategies used to support increased access to timely Hospital Event Notifications</w:t>
            </w:r>
            <w:r w:rsidRPr="004677F3">
              <w:rPr>
                <w:rFonts w:ascii="Arial" w:hAnsi="Arial" w:cs="Arial"/>
                <w:sz w:val="20"/>
                <w:szCs w:val="20"/>
              </w:rPr>
              <w:t xml:space="preserve"> </w:t>
            </w:r>
            <w:r>
              <w:rPr>
                <w:rFonts w:ascii="Arial" w:hAnsi="Arial" w:cs="Arial"/>
                <w:sz w:val="20"/>
                <w:szCs w:val="20"/>
              </w:rPr>
              <w:t>for</w:t>
            </w:r>
            <w:r w:rsidRPr="004677F3">
              <w:rPr>
                <w:rFonts w:ascii="Arial" w:hAnsi="Arial" w:cs="Arial"/>
                <w:sz w:val="20"/>
                <w:szCs w:val="20"/>
              </w:rPr>
              <w:t xml:space="preserve"> contracted physical, oral, and behavioral health</w:t>
            </w:r>
            <w:r>
              <w:rPr>
                <w:rFonts w:ascii="Arial" w:hAnsi="Arial" w:cs="Arial"/>
                <w:sz w:val="20"/>
                <w:szCs w:val="20"/>
              </w:rPr>
              <w:t xml:space="preserve"> providers in 2022</w:t>
            </w:r>
          </w:p>
          <w:p w14:paraId="3BEC55CE" w14:textId="77777777" w:rsidR="003C46BB" w:rsidRPr="00BF253C" w:rsidRDefault="003C46BB" w:rsidP="003C46BB">
            <w:pPr>
              <w:pStyle w:val="ListParagraph"/>
              <w:numPr>
                <w:ilvl w:val="1"/>
                <w:numId w:val="3"/>
              </w:numPr>
              <w:tabs>
                <w:tab w:val="left" w:pos="2368"/>
                <w:tab w:val="left" w:pos="3776"/>
              </w:tabs>
              <w:spacing w:before="120" w:after="120" w:line="276" w:lineRule="auto"/>
              <w:rPr>
                <w:rFonts w:ascii="Arial" w:hAnsi="Arial" w:cs="Arial"/>
                <w:bCs/>
                <w:iCs/>
                <w:sz w:val="20"/>
                <w:szCs w:val="20"/>
              </w:rPr>
            </w:pPr>
            <w:r>
              <w:rPr>
                <w:rFonts w:ascii="Arial" w:hAnsi="Arial" w:cs="Arial"/>
                <w:sz w:val="20"/>
                <w:szCs w:val="20"/>
              </w:rPr>
              <w:t>S</w:t>
            </w:r>
            <w:r w:rsidRPr="004677F3">
              <w:rPr>
                <w:rFonts w:ascii="Arial" w:hAnsi="Arial" w:cs="Arial"/>
                <w:sz w:val="20"/>
                <w:szCs w:val="20"/>
              </w:rPr>
              <w:t xml:space="preserve">pecific </w:t>
            </w:r>
            <w:r>
              <w:rPr>
                <w:rFonts w:ascii="Arial" w:hAnsi="Arial" w:cs="Arial"/>
                <w:sz w:val="20"/>
                <w:szCs w:val="20"/>
              </w:rPr>
              <w:t>accomplishments</w:t>
            </w:r>
            <w:r w:rsidRPr="004677F3">
              <w:rPr>
                <w:rFonts w:ascii="Arial" w:hAnsi="Arial" w:cs="Arial"/>
                <w:sz w:val="20"/>
                <w:szCs w:val="20"/>
              </w:rPr>
              <w:t xml:space="preserve"> and </w:t>
            </w:r>
            <w:r>
              <w:rPr>
                <w:rFonts w:ascii="Arial" w:hAnsi="Arial" w:cs="Arial"/>
                <w:sz w:val="20"/>
                <w:szCs w:val="20"/>
              </w:rPr>
              <w:t xml:space="preserve">successes for 2022 related to supporting increased access to timely Hospital Event Notifications </w:t>
            </w:r>
            <w:r w:rsidRPr="00BF253C">
              <w:rPr>
                <w:rFonts w:ascii="Arial" w:hAnsi="Arial" w:cs="Arial"/>
                <w:bCs/>
                <w:iCs/>
                <w:sz w:val="20"/>
                <w:szCs w:val="20"/>
              </w:rPr>
              <w:t xml:space="preserve">(including the number of organizations of each provider type that gained increased access to HIE for Hospital Event Notifications </w:t>
            </w:r>
            <w:proofErr w:type="gramStart"/>
            <w:r w:rsidRPr="00BF253C">
              <w:rPr>
                <w:rFonts w:ascii="Arial" w:hAnsi="Arial" w:cs="Arial"/>
                <w:bCs/>
                <w:iCs/>
                <w:sz w:val="20"/>
                <w:szCs w:val="20"/>
              </w:rPr>
              <w:t>as a result of</w:t>
            </w:r>
            <w:proofErr w:type="gramEnd"/>
            <w:r w:rsidRPr="00BF253C">
              <w:rPr>
                <w:rFonts w:ascii="Arial" w:hAnsi="Arial" w:cs="Arial"/>
                <w:bCs/>
                <w:iCs/>
                <w:sz w:val="20"/>
                <w:szCs w:val="20"/>
              </w:rPr>
              <w:t xml:space="preserve"> CCO support, as applicable)</w:t>
            </w:r>
          </w:p>
          <w:p w14:paraId="74A4A3DD" w14:textId="77777777" w:rsidR="003C46BB" w:rsidRDefault="003C46BB" w:rsidP="006D04CD">
            <w:pPr>
              <w:pStyle w:val="ListParagraph"/>
              <w:tabs>
                <w:tab w:val="left" w:pos="2368"/>
                <w:tab w:val="left" w:pos="3776"/>
              </w:tabs>
              <w:spacing w:before="120" w:after="120"/>
              <w:ind w:left="936"/>
              <w:rPr>
                <w:rFonts w:ascii="Arial" w:hAnsi="Arial" w:cs="Arial"/>
                <w:sz w:val="20"/>
                <w:szCs w:val="20"/>
              </w:rPr>
            </w:pPr>
          </w:p>
          <w:p w14:paraId="6B2F41EE" w14:textId="77777777" w:rsidR="003C46BB" w:rsidRPr="00D879EE" w:rsidRDefault="003C46BB" w:rsidP="003C46BB">
            <w:pPr>
              <w:pStyle w:val="ListParagraph"/>
              <w:numPr>
                <w:ilvl w:val="0"/>
                <w:numId w:val="3"/>
              </w:numPr>
              <w:tabs>
                <w:tab w:val="left" w:pos="2368"/>
                <w:tab w:val="left" w:pos="3776"/>
              </w:tabs>
              <w:rPr>
                <w:rFonts w:ascii="Arial" w:hAnsi="Arial" w:cs="Arial"/>
                <w:sz w:val="20"/>
                <w:szCs w:val="20"/>
              </w:rPr>
            </w:pPr>
            <w:r w:rsidRPr="00E306B3">
              <w:rPr>
                <w:rFonts w:ascii="Arial" w:hAnsi="Arial" w:cs="Arial"/>
                <w:sz w:val="20"/>
                <w:szCs w:val="20"/>
              </w:rPr>
              <w:t>Sufficient detail and clarity to establish that activities are meaningful and credible.</w:t>
            </w:r>
          </w:p>
        </w:tc>
      </w:tr>
      <w:tr w:rsidR="003C46BB" w:rsidRPr="00C471CA" w14:paraId="153AD378" w14:textId="77777777" w:rsidTr="006D04CD">
        <w:trPr>
          <w:trHeight w:val="390"/>
          <w:jc w:val="center"/>
        </w:trPr>
        <w:tc>
          <w:tcPr>
            <w:tcW w:w="2240" w:type="dxa"/>
            <w:vMerge w:val="restart"/>
            <w:shd w:val="clear" w:color="auto" w:fill="E2EFD9" w:themeFill="accent6" w:themeFillTint="33"/>
          </w:tcPr>
          <w:p w14:paraId="3B9ABF5F" w14:textId="77777777" w:rsidR="003C46BB" w:rsidRPr="00882F68" w:rsidRDefault="003C46BB" w:rsidP="003C46BB">
            <w:pPr>
              <w:pStyle w:val="ListParagraph"/>
              <w:numPr>
                <w:ilvl w:val="0"/>
                <w:numId w:val="16"/>
              </w:numPr>
              <w:autoSpaceDE w:val="0"/>
              <w:autoSpaceDN w:val="0"/>
              <w:rPr>
                <w:rFonts w:ascii="Arial" w:hAnsi="Arial" w:cs="Arial"/>
                <w:bCs/>
                <w:sz w:val="20"/>
                <w:szCs w:val="20"/>
              </w:rPr>
            </w:pPr>
            <w:r w:rsidRPr="00882F68">
              <w:rPr>
                <w:rFonts w:ascii="Arial" w:hAnsi="Arial" w:cs="Arial"/>
                <w:bCs/>
                <w:sz w:val="20"/>
                <w:szCs w:val="20"/>
              </w:rPr>
              <w:t>Support for HIE – Hospital Event Notifications (Plans)</w:t>
            </w:r>
          </w:p>
        </w:tc>
        <w:tc>
          <w:tcPr>
            <w:tcW w:w="2880" w:type="dxa"/>
            <w:shd w:val="clear" w:color="auto" w:fill="E2EFD9" w:themeFill="accent6" w:themeFillTint="33"/>
          </w:tcPr>
          <w:p w14:paraId="3AAC7DC6" w14:textId="77777777" w:rsidR="003C46BB" w:rsidRPr="00A25812" w:rsidRDefault="003C46BB" w:rsidP="006D04CD">
            <w:pPr>
              <w:ind w:left="198" w:hanging="180"/>
              <w:rPr>
                <w:rFonts w:ascii="Arial" w:hAnsi="Arial" w:cs="Arial"/>
                <w:sz w:val="20"/>
                <w:szCs w:val="20"/>
              </w:rPr>
            </w:pPr>
            <w:r w:rsidRPr="0017270A">
              <w:rPr>
                <w:rFonts w:ascii="Arial" w:hAnsi="Arial" w:cs="Arial"/>
                <w:sz w:val="20"/>
                <w:szCs w:val="20"/>
              </w:rPr>
              <w:t>B.</w:t>
            </w:r>
            <w:r>
              <w:rPr>
                <w:rFonts w:ascii="Arial" w:hAnsi="Arial" w:cs="Arial"/>
                <w:iCs/>
                <w:sz w:val="20"/>
                <w:szCs w:val="20"/>
              </w:rPr>
              <w:t xml:space="preserve"> 2</w:t>
            </w:r>
            <w:r w:rsidRPr="005D34B1">
              <w:rPr>
                <w:rFonts w:ascii="Arial" w:hAnsi="Arial" w:cs="Arial"/>
                <w:iCs/>
                <w:sz w:val="20"/>
                <w:szCs w:val="20"/>
              </w:rPr>
              <w:t xml:space="preserve">. </w:t>
            </w:r>
            <w:r>
              <w:rPr>
                <w:rFonts w:ascii="Arial" w:hAnsi="Arial" w:cs="Arial"/>
                <w:sz w:val="20"/>
                <w:szCs w:val="20"/>
              </w:rPr>
              <w:t>2023-2024 Plans</w:t>
            </w:r>
            <w:r w:rsidRPr="004677F3">
              <w:rPr>
                <w:rFonts w:ascii="Arial" w:hAnsi="Arial" w:cs="Arial"/>
                <w:sz w:val="20"/>
                <w:szCs w:val="20"/>
              </w:rPr>
              <w:t xml:space="preserve"> using timely Hospital Event Notifications </w:t>
            </w:r>
            <w:r w:rsidRPr="00882F68">
              <w:rPr>
                <w:rFonts w:ascii="Arial" w:hAnsi="Arial" w:cs="Arial"/>
                <w:sz w:val="20"/>
                <w:szCs w:val="20"/>
              </w:rPr>
              <w:t>within</w:t>
            </w:r>
            <w:r w:rsidRPr="004677F3">
              <w:rPr>
                <w:rFonts w:ascii="Arial" w:hAnsi="Arial" w:cs="Arial"/>
                <w:sz w:val="20"/>
                <w:szCs w:val="20"/>
              </w:rPr>
              <w:t xml:space="preserve"> </w:t>
            </w:r>
            <w:r>
              <w:rPr>
                <w:rFonts w:ascii="Arial" w:hAnsi="Arial" w:cs="Arial"/>
                <w:sz w:val="20"/>
                <w:szCs w:val="20"/>
              </w:rPr>
              <w:t>CCO</w:t>
            </w:r>
            <w:r w:rsidRPr="00A25812">
              <w:rPr>
                <w:rFonts w:ascii="Arial" w:hAnsi="Arial" w:cs="Arial"/>
                <w:sz w:val="20"/>
                <w:szCs w:val="20"/>
              </w:rPr>
              <w:t xml:space="preserve">  </w:t>
            </w:r>
          </w:p>
          <w:p w14:paraId="0661DBBE" w14:textId="77777777" w:rsidR="003C46BB" w:rsidRPr="00C471CA" w:rsidRDefault="003C46BB" w:rsidP="006D04CD">
            <w:pPr>
              <w:rPr>
                <w:rFonts w:ascii="Arial" w:hAnsi="Arial" w:cs="Arial"/>
                <w:sz w:val="20"/>
                <w:szCs w:val="20"/>
              </w:rPr>
            </w:pPr>
          </w:p>
        </w:tc>
        <w:tc>
          <w:tcPr>
            <w:tcW w:w="9280" w:type="dxa"/>
          </w:tcPr>
          <w:p w14:paraId="7337AE16" w14:textId="77777777" w:rsidR="003C46BB" w:rsidRDefault="003C46BB" w:rsidP="003C46BB">
            <w:pPr>
              <w:pStyle w:val="ListParagraph"/>
              <w:numPr>
                <w:ilvl w:val="0"/>
                <w:numId w:val="5"/>
              </w:numPr>
              <w:tabs>
                <w:tab w:val="left" w:pos="2368"/>
                <w:tab w:val="left" w:pos="3776"/>
              </w:tabs>
              <w:spacing w:after="120" w:line="276" w:lineRule="auto"/>
              <w:rPr>
                <w:rFonts w:ascii="Arial" w:hAnsi="Arial" w:cs="Arial"/>
                <w:sz w:val="20"/>
                <w:szCs w:val="20"/>
              </w:rPr>
            </w:pPr>
            <w:r w:rsidRPr="004677F3">
              <w:rPr>
                <w:rFonts w:ascii="Arial" w:hAnsi="Arial" w:cs="Arial"/>
                <w:sz w:val="20"/>
                <w:szCs w:val="20"/>
              </w:rPr>
              <w:t xml:space="preserve">Description of </w:t>
            </w:r>
            <w:r>
              <w:rPr>
                <w:rFonts w:ascii="Arial" w:hAnsi="Arial" w:cs="Arial"/>
                <w:sz w:val="20"/>
                <w:szCs w:val="20"/>
              </w:rPr>
              <w:t>plans</w:t>
            </w:r>
            <w:r w:rsidRPr="004677F3">
              <w:rPr>
                <w:rFonts w:ascii="Arial" w:hAnsi="Arial" w:cs="Arial"/>
                <w:sz w:val="20"/>
                <w:szCs w:val="20"/>
              </w:rPr>
              <w:t xml:space="preserve"> </w:t>
            </w:r>
            <w:r>
              <w:rPr>
                <w:rFonts w:ascii="Arial" w:hAnsi="Arial" w:cs="Arial"/>
                <w:sz w:val="20"/>
                <w:szCs w:val="20"/>
              </w:rPr>
              <w:t xml:space="preserve">includes: </w:t>
            </w:r>
          </w:p>
          <w:p w14:paraId="3A1E6652" w14:textId="77777777" w:rsidR="003C46BB" w:rsidRDefault="003C46BB" w:rsidP="003C46BB">
            <w:pPr>
              <w:pStyle w:val="ListParagraph"/>
              <w:numPr>
                <w:ilvl w:val="1"/>
                <w:numId w:val="5"/>
              </w:numPr>
              <w:tabs>
                <w:tab w:val="left" w:pos="2368"/>
                <w:tab w:val="left" w:pos="3776"/>
              </w:tabs>
              <w:spacing w:before="120" w:after="120" w:line="276" w:lineRule="auto"/>
              <w:ind w:left="920" w:hanging="200"/>
              <w:rPr>
                <w:rFonts w:ascii="Arial" w:hAnsi="Arial" w:cs="Arial"/>
                <w:sz w:val="20"/>
                <w:szCs w:val="20"/>
              </w:rPr>
            </w:pPr>
            <w:r>
              <w:rPr>
                <w:rFonts w:ascii="Arial" w:hAnsi="Arial" w:cs="Arial"/>
                <w:sz w:val="20"/>
                <w:szCs w:val="20"/>
              </w:rPr>
              <w:t>Additional</w:t>
            </w:r>
            <w:r w:rsidRPr="00B00536">
              <w:rPr>
                <w:rFonts w:ascii="Arial" w:hAnsi="Arial" w:cs="Arial"/>
                <w:sz w:val="20"/>
                <w:szCs w:val="20"/>
              </w:rPr>
              <w:t xml:space="preserve"> tool</w:t>
            </w:r>
            <w:r>
              <w:rPr>
                <w:rFonts w:ascii="Arial" w:hAnsi="Arial" w:cs="Arial"/>
                <w:sz w:val="20"/>
                <w:szCs w:val="20"/>
              </w:rPr>
              <w:t xml:space="preserve">(s) (if any) </w:t>
            </w:r>
            <w:r w:rsidRPr="00B00536">
              <w:rPr>
                <w:rFonts w:ascii="Arial" w:hAnsi="Arial" w:cs="Arial"/>
                <w:sz w:val="20"/>
                <w:szCs w:val="20"/>
              </w:rPr>
              <w:t xml:space="preserve">CCO is planning to use for </w:t>
            </w:r>
            <w:r>
              <w:rPr>
                <w:rFonts w:ascii="Arial" w:hAnsi="Arial" w:cs="Arial"/>
                <w:sz w:val="20"/>
                <w:szCs w:val="20"/>
              </w:rPr>
              <w:t xml:space="preserve">timely </w:t>
            </w:r>
            <w:r w:rsidRPr="00B00536">
              <w:rPr>
                <w:rFonts w:ascii="Arial" w:hAnsi="Arial" w:cs="Arial"/>
                <w:sz w:val="20"/>
                <w:szCs w:val="20"/>
              </w:rPr>
              <w:t>Hospital Event Notifications</w:t>
            </w:r>
            <w:r>
              <w:rPr>
                <w:rFonts w:ascii="Arial" w:hAnsi="Arial" w:cs="Arial"/>
                <w:sz w:val="20"/>
                <w:szCs w:val="20"/>
              </w:rPr>
              <w:t xml:space="preserve"> </w:t>
            </w:r>
          </w:p>
          <w:p w14:paraId="3B483A05" w14:textId="77777777" w:rsidR="003C46BB" w:rsidRDefault="003C46BB" w:rsidP="003C46BB">
            <w:pPr>
              <w:pStyle w:val="ListParagraph"/>
              <w:numPr>
                <w:ilvl w:val="1"/>
                <w:numId w:val="5"/>
              </w:numPr>
              <w:tabs>
                <w:tab w:val="left" w:pos="2368"/>
                <w:tab w:val="left" w:pos="3776"/>
              </w:tabs>
              <w:spacing w:before="120" w:after="120" w:line="276" w:lineRule="auto"/>
              <w:ind w:left="920" w:hanging="200"/>
              <w:rPr>
                <w:rFonts w:ascii="Arial" w:hAnsi="Arial" w:cs="Arial"/>
                <w:sz w:val="20"/>
                <w:szCs w:val="20"/>
              </w:rPr>
            </w:pPr>
            <w:r w:rsidRPr="00A25812">
              <w:rPr>
                <w:rFonts w:ascii="Arial" w:hAnsi="Arial" w:cs="Arial"/>
                <w:sz w:val="20"/>
                <w:szCs w:val="20"/>
              </w:rPr>
              <w:t xml:space="preserve">Additional strategies for </w:t>
            </w:r>
            <w:r>
              <w:rPr>
                <w:rFonts w:ascii="Arial" w:hAnsi="Arial" w:cs="Arial"/>
                <w:sz w:val="20"/>
                <w:szCs w:val="20"/>
              </w:rPr>
              <w:t>2023-</w:t>
            </w:r>
            <w:r w:rsidRPr="00A25812">
              <w:rPr>
                <w:rFonts w:ascii="Arial" w:hAnsi="Arial" w:cs="Arial"/>
                <w:sz w:val="20"/>
                <w:szCs w:val="20"/>
              </w:rPr>
              <w:t>2024 to use timely Hospital Event Notifications within the CCO</w:t>
            </w:r>
            <w:r>
              <w:rPr>
                <w:rFonts w:ascii="Arial" w:hAnsi="Arial" w:cs="Arial"/>
                <w:sz w:val="20"/>
                <w:szCs w:val="20"/>
              </w:rPr>
              <w:t>’s organization</w:t>
            </w:r>
          </w:p>
          <w:p w14:paraId="5CE6B0AD" w14:textId="77777777" w:rsidR="003C46BB" w:rsidRPr="00A25812" w:rsidRDefault="003C46BB" w:rsidP="003C46BB">
            <w:pPr>
              <w:pStyle w:val="ListParagraph"/>
              <w:numPr>
                <w:ilvl w:val="1"/>
                <w:numId w:val="5"/>
              </w:numPr>
              <w:tabs>
                <w:tab w:val="left" w:pos="2368"/>
                <w:tab w:val="left" w:pos="3776"/>
              </w:tabs>
              <w:spacing w:before="120" w:after="120" w:line="276" w:lineRule="auto"/>
              <w:ind w:left="920" w:hanging="200"/>
              <w:rPr>
                <w:rFonts w:ascii="Arial" w:hAnsi="Arial" w:cs="Arial"/>
                <w:sz w:val="20"/>
                <w:szCs w:val="20"/>
              </w:rPr>
            </w:pPr>
            <w:r w:rsidRPr="00A25812">
              <w:rPr>
                <w:rFonts w:ascii="Arial" w:hAnsi="Arial" w:cs="Arial"/>
                <w:sz w:val="20"/>
                <w:szCs w:val="20"/>
              </w:rPr>
              <w:t xml:space="preserve">Specific activities and milestones for </w:t>
            </w:r>
            <w:r>
              <w:rPr>
                <w:rFonts w:ascii="Arial" w:hAnsi="Arial" w:cs="Arial"/>
                <w:sz w:val="20"/>
                <w:szCs w:val="20"/>
              </w:rPr>
              <w:t>2023-</w:t>
            </w:r>
            <w:r w:rsidRPr="00A25812">
              <w:rPr>
                <w:rFonts w:ascii="Arial" w:hAnsi="Arial" w:cs="Arial"/>
                <w:sz w:val="20"/>
                <w:szCs w:val="20"/>
              </w:rPr>
              <w:t>2024 related to each strategy</w:t>
            </w:r>
          </w:p>
          <w:p w14:paraId="1914B50A" w14:textId="77777777" w:rsidR="003C46BB" w:rsidRDefault="003C46BB" w:rsidP="006D04CD">
            <w:pPr>
              <w:pStyle w:val="ListParagraph"/>
              <w:tabs>
                <w:tab w:val="left" w:pos="2368"/>
                <w:tab w:val="left" w:pos="3776"/>
              </w:tabs>
              <w:spacing w:before="120" w:after="120"/>
              <w:ind w:left="1080"/>
              <w:rPr>
                <w:rFonts w:ascii="Arial" w:hAnsi="Arial" w:cs="Arial"/>
                <w:sz w:val="20"/>
                <w:szCs w:val="20"/>
              </w:rPr>
            </w:pPr>
          </w:p>
          <w:p w14:paraId="4A721274" w14:textId="77777777" w:rsidR="003C46BB" w:rsidRPr="00061612" w:rsidRDefault="003C46BB" w:rsidP="003C46BB">
            <w:pPr>
              <w:pStyle w:val="ListParagraph"/>
              <w:numPr>
                <w:ilvl w:val="0"/>
                <w:numId w:val="5"/>
              </w:numPr>
              <w:tabs>
                <w:tab w:val="left" w:pos="2368"/>
                <w:tab w:val="left" w:pos="3776"/>
              </w:tabs>
              <w:spacing w:after="120"/>
              <w:rPr>
                <w:rFonts w:ascii="Arial" w:hAnsi="Arial" w:cs="Arial"/>
                <w:sz w:val="20"/>
                <w:szCs w:val="20"/>
              </w:rPr>
            </w:pPr>
            <w:r w:rsidRPr="00E306B3">
              <w:rPr>
                <w:rFonts w:ascii="Arial" w:hAnsi="Arial" w:cs="Arial"/>
                <w:sz w:val="20"/>
                <w:szCs w:val="20"/>
              </w:rPr>
              <w:t>Sufficient detail and clarity to establish that activities are meaningful and credible</w:t>
            </w:r>
            <w:r w:rsidRPr="00061612">
              <w:rPr>
                <w:rFonts w:ascii="Arial" w:hAnsi="Arial" w:cs="Arial"/>
                <w:sz w:val="20"/>
                <w:szCs w:val="20"/>
              </w:rPr>
              <w:t xml:space="preserve"> </w:t>
            </w:r>
          </w:p>
        </w:tc>
      </w:tr>
      <w:tr w:rsidR="003C46BB" w:rsidRPr="00C471CA" w14:paraId="2E3497CD" w14:textId="77777777" w:rsidTr="006D04CD">
        <w:trPr>
          <w:trHeight w:val="390"/>
          <w:jc w:val="center"/>
        </w:trPr>
        <w:tc>
          <w:tcPr>
            <w:tcW w:w="2240" w:type="dxa"/>
            <w:vMerge/>
            <w:shd w:val="clear" w:color="auto" w:fill="E2EFD9" w:themeFill="accent6" w:themeFillTint="33"/>
          </w:tcPr>
          <w:p w14:paraId="0CCF6895" w14:textId="77777777" w:rsidR="003C46BB" w:rsidRDefault="003C46BB" w:rsidP="006D04CD">
            <w:pPr>
              <w:autoSpaceDE w:val="0"/>
              <w:autoSpaceDN w:val="0"/>
              <w:rPr>
                <w:rFonts w:ascii="Arial" w:hAnsi="Arial" w:cs="Arial"/>
                <w:b/>
                <w:sz w:val="20"/>
                <w:szCs w:val="20"/>
              </w:rPr>
            </w:pPr>
          </w:p>
        </w:tc>
        <w:tc>
          <w:tcPr>
            <w:tcW w:w="2880" w:type="dxa"/>
            <w:shd w:val="clear" w:color="auto" w:fill="E2EFD9" w:themeFill="accent6" w:themeFillTint="33"/>
          </w:tcPr>
          <w:p w14:paraId="0BEBC245" w14:textId="77777777" w:rsidR="003C46BB" w:rsidRDefault="003C46BB" w:rsidP="006D04CD">
            <w:pPr>
              <w:ind w:left="198" w:hanging="180"/>
              <w:rPr>
                <w:rFonts w:ascii="Arial" w:hAnsi="Arial" w:cs="Arial"/>
                <w:b/>
                <w:bCs/>
                <w:iCs/>
                <w:sz w:val="20"/>
                <w:szCs w:val="20"/>
              </w:rPr>
            </w:pPr>
            <w:r w:rsidRPr="005D34B1">
              <w:rPr>
                <w:rFonts w:ascii="Arial" w:hAnsi="Arial" w:cs="Arial"/>
                <w:iCs/>
                <w:sz w:val="20"/>
                <w:szCs w:val="20"/>
              </w:rPr>
              <w:t>B.</w:t>
            </w:r>
            <w:r>
              <w:rPr>
                <w:rFonts w:ascii="Arial" w:hAnsi="Arial" w:cs="Arial"/>
                <w:iCs/>
                <w:sz w:val="20"/>
                <w:szCs w:val="20"/>
              </w:rPr>
              <w:t xml:space="preserve"> </w:t>
            </w:r>
            <w:r w:rsidRPr="00673208">
              <w:rPr>
                <w:rFonts w:ascii="Arial" w:hAnsi="Arial" w:cs="Arial"/>
                <w:iCs/>
                <w:sz w:val="20"/>
                <w:szCs w:val="20"/>
              </w:rPr>
              <w:t>1.</w:t>
            </w:r>
            <w:r w:rsidRPr="00A25812">
              <w:rPr>
                <w:rFonts w:ascii="Arial" w:hAnsi="Arial" w:cs="Arial"/>
                <w:sz w:val="20"/>
                <w:szCs w:val="20"/>
              </w:rPr>
              <w:t xml:space="preserve"> </w:t>
            </w:r>
            <w:r>
              <w:rPr>
                <w:rFonts w:ascii="Arial" w:hAnsi="Arial" w:cs="Arial"/>
                <w:sz w:val="20"/>
                <w:szCs w:val="20"/>
              </w:rPr>
              <w:t>2023-</w:t>
            </w:r>
            <w:r w:rsidRPr="00A25812">
              <w:rPr>
                <w:rFonts w:ascii="Arial" w:hAnsi="Arial" w:cs="Arial"/>
                <w:sz w:val="20"/>
                <w:szCs w:val="20"/>
              </w:rPr>
              <w:t>2024 Plans for supporting increased access to timely Hospital Event Notifications for contracted physical, oral, and behavioral health providers</w:t>
            </w:r>
          </w:p>
        </w:tc>
        <w:tc>
          <w:tcPr>
            <w:tcW w:w="9280" w:type="dxa"/>
          </w:tcPr>
          <w:p w14:paraId="6E8895FF" w14:textId="77777777" w:rsidR="003C46BB" w:rsidRDefault="003C46BB" w:rsidP="003C46BB">
            <w:pPr>
              <w:pStyle w:val="ListParagraph"/>
              <w:numPr>
                <w:ilvl w:val="0"/>
                <w:numId w:val="5"/>
              </w:numPr>
              <w:tabs>
                <w:tab w:val="left" w:pos="2368"/>
                <w:tab w:val="left" w:pos="3776"/>
              </w:tabs>
              <w:spacing w:after="120" w:line="276" w:lineRule="auto"/>
              <w:rPr>
                <w:rFonts w:ascii="Arial" w:hAnsi="Arial" w:cs="Arial"/>
                <w:sz w:val="20"/>
                <w:szCs w:val="20"/>
              </w:rPr>
            </w:pPr>
            <w:r>
              <w:rPr>
                <w:rFonts w:ascii="Arial" w:hAnsi="Arial" w:cs="Arial"/>
                <w:sz w:val="20"/>
                <w:szCs w:val="20"/>
              </w:rPr>
              <w:t>Description of plans includes:</w:t>
            </w:r>
          </w:p>
          <w:p w14:paraId="08EF5C0A" w14:textId="77777777" w:rsidR="003C46BB" w:rsidRDefault="003C46BB" w:rsidP="003C46BB">
            <w:pPr>
              <w:pStyle w:val="ListParagraph"/>
              <w:numPr>
                <w:ilvl w:val="1"/>
                <w:numId w:val="5"/>
              </w:numPr>
              <w:tabs>
                <w:tab w:val="left" w:pos="2368"/>
                <w:tab w:val="left" w:pos="3776"/>
              </w:tabs>
              <w:spacing w:before="120" w:after="120" w:line="276" w:lineRule="auto"/>
              <w:ind w:left="920" w:hanging="180"/>
              <w:rPr>
                <w:rFonts w:ascii="Arial" w:hAnsi="Arial" w:cs="Arial"/>
                <w:sz w:val="20"/>
                <w:szCs w:val="20"/>
              </w:rPr>
            </w:pPr>
            <w:r>
              <w:rPr>
                <w:rFonts w:ascii="Arial" w:hAnsi="Arial" w:cs="Arial"/>
                <w:sz w:val="20"/>
                <w:szCs w:val="20"/>
              </w:rPr>
              <w:t>The</w:t>
            </w:r>
            <w:r w:rsidRPr="00B00536">
              <w:rPr>
                <w:rFonts w:ascii="Arial" w:hAnsi="Arial" w:cs="Arial"/>
                <w:sz w:val="20"/>
                <w:szCs w:val="20"/>
              </w:rPr>
              <w:t xml:space="preserve"> number of organizations (by provider type) that have not adopted an HIE for </w:t>
            </w:r>
            <w:r>
              <w:rPr>
                <w:rFonts w:ascii="Arial" w:hAnsi="Arial" w:cs="Arial"/>
                <w:sz w:val="20"/>
                <w:szCs w:val="20"/>
              </w:rPr>
              <w:t>H</w:t>
            </w:r>
            <w:r w:rsidRPr="00B00536">
              <w:rPr>
                <w:rFonts w:ascii="Arial" w:hAnsi="Arial" w:cs="Arial"/>
                <w:sz w:val="20"/>
                <w:szCs w:val="20"/>
              </w:rPr>
              <w:t xml:space="preserve">ospital </w:t>
            </w:r>
            <w:r>
              <w:rPr>
                <w:rFonts w:ascii="Arial" w:hAnsi="Arial" w:cs="Arial"/>
                <w:sz w:val="20"/>
                <w:szCs w:val="20"/>
              </w:rPr>
              <w:t>E</w:t>
            </w:r>
            <w:r w:rsidRPr="00B00536">
              <w:rPr>
                <w:rFonts w:ascii="Arial" w:hAnsi="Arial" w:cs="Arial"/>
                <w:sz w:val="20"/>
                <w:szCs w:val="20"/>
              </w:rPr>
              <w:t xml:space="preserve">vent </w:t>
            </w:r>
            <w:r>
              <w:rPr>
                <w:rFonts w:ascii="Arial" w:hAnsi="Arial" w:cs="Arial"/>
                <w:sz w:val="20"/>
                <w:szCs w:val="20"/>
              </w:rPr>
              <w:t>No</w:t>
            </w:r>
            <w:r w:rsidRPr="00B00536">
              <w:rPr>
                <w:rFonts w:ascii="Arial" w:hAnsi="Arial" w:cs="Arial"/>
                <w:sz w:val="20"/>
                <w:szCs w:val="20"/>
              </w:rPr>
              <w:t>tifications tool (e.g., 18 physical health, 12 oral health, and 22 behavioral health organizations)</w:t>
            </w:r>
          </w:p>
          <w:p w14:paraId="61AA9D9C" w14:textId="77777777" w:rsidR="003C46BB" w:rsidRDefault="003C46BB" w:rsidP="003C46BB">
            <w:pPr>
              <w:pStyle w:val="ListParagraph"/>
              <w:numPr>
                <w:ilvl w:val="1"/>
                <w:numId w:val="5"/>
              </w:numPr>
              <w:tabs>
                <w:tab w:val="left" w:pos="2368"/>
                <w:tab w:val="left" w:pos="3776"/>
              </w:tabs>
              <w:spacing w:before="120" w:after="120" w:line="276" w:lineRule="auto"/>
              <w:ind w:left="920" w:hanging="180"/>
              <w:rPr>
                <w:rFonts w:ascii="Arial" w:hAnsi="Arial" w:cs="Arial"/>
                <w:sz w:val="20"/>
                <w:szCs w:val="20"/>
              </w:rPr>
            </w:pPr>
            <w:r w:rsidRPr="00A25812">
              <w:rPr>
                <w:rFonts w:ascii="Arial" w:hAnsi="Arial" w:cs="Arial"/>
                <w:sz w:val="20"/>
                <w:szCs w:val="20"/>
              </w:rPr>
              <w:t>Additional tool(s) CCO is planning to</w:t>
            </w:r>
            <w:r>
              <w:rPr>
                <w:rFonts w:ascii="Arial" w:hAnsi="Arial" w:cs="Arial"/>
                <w:sz w:val="20"/>
                <w:szCs w:val="20"/>
              </w:rPr>
              <w:t xml:space="preserve"> support or</w:t>
            </w:r>
            <w:r w:rsidRPr="00A25812">
              <w:rPr>
                <w:rFonts w:ascii="Arial" w:hAnsi="Arial" w:cs="Arial"/>
                <w:sz w:val="20"/>
                <w:szCs w:val="20"/>
              </w:rPr>
              <w:t xml:space="preserve"> make available to providers for timely Hospital Event Notifications</w:t>
            </w:r>
          </w:p>
          <w:p w14:paraId="696D496E" w14:textId="77777777" w:rsidR="003C46BB" w:rsidRDefault="003C46BB" w:rsidP="003C46BB">
            <w:pPr>
              <w:pStyle w:val="ListParagraph"/>
              <w:numPr>
                <w:ilvl w:val="1"/>
                <w:numId w:val="5"/>
              </w:numPr>
              <w:tabs>
                <w:tab w:val="left" w:pos="2368"/>
                <w:tab w:val="left" w:pos="3776"/>
              </w:tabs>
              <w:spacing w:before="120" w:after="120" w:line="276" w:lineRule="auto"/>
              <w:ind w:left="920" w:hanging="180"/>
              <w:rPr>
                <w:rFonts w:ascii="Arial" w:hAnsi="Arial" w:cs="Arial"/>
                <w:sz w:val="20"/>
                <w:szCs w:val="20"/>
              </w:rPr>
            </w:pPr>
            <w:r w:rsidRPr="00A25812">
              <w:rPr>
                <w:rFonts w:ascii="Arial" w:hAnsi="Arial" w:cs="Arial"/>
                <w:sz w:val="20"/>
                <w:szCs w:val="20"/>
              </w:rPr>
              <w:t xml:space="preserve">Additional strategies for </w:t>
            </w:r>
            <w:r>
              <w:rPr>
                <w:rFonts w:ascii="Arial" w:hAnsi="Arial" w:cs="Arial"/>
                <w:sz w:val="20"/>
                <w:szCs w:val="20"/>
              </w:rPr>
              <w:t>2023-</w:t>
            </w:r>
            <w:r w:rsidRPr="00A25812">
              <w:rPr>
                <w:rFonts w:ascii="Arial" w:hAnsi="Arial" w:cs="Arial"/>
                <w:sz w:val="20"/>
                <w:szCs w:val="20"/>
              </w:rPr>
              <w:t>2024 related</w:t>
            </w:r>
            <w:r w:rsidRPr="00673208">
              <w:rPr>
                <w:rFonts w:ascii="Arial" w:hAnsi="Arial" w:cs="Arial"/>
                <w:sz w:val="20"/>
                <w:szCs w:val="20"/>
              </w:rPr>
              <w:t xml:space="preserve"> </w:t>
            </w:r>
            <w:r w:rsidRPr="00A25812">
              <w:rPr>
                <w:rFonts w:ascii="Arial" w:hAnsi="Arial" w:cs="Arial"/>
                <w:sz w:val="20"/>
                <w:szCs w:val="20"/>
              </w:rPr>
              <w:t xml:space="preserve">to </w:t>
            </w:r>
            <w:r w:rsidRPr="00673208">
              <w:rPr>
                <w:rFonts w:ascii="Arial" w:hAnsi="Arial" w:cs="Arial"/>
                <w:sz w:val="20"/>
                <w:szCs w:val="20"/>
              </w:rPr>
              <w:t>support</w:t>
            </w:r>
            <w:r w:rsidRPr="00A25812">
              <w:rPr>
                <w:rFonts w:ascii="Arial" w:hAnsi="Arial" w:cs="Arial"/>
                <w:sz w:val="20"/>
                <w:szCs w:val="20"/>
              </w:rPr>
              <w:t xml:space="preserve">ing increased access to timely Hospital Event Notifications </w:t>
            </w:r>
            <w:r w:rsidRPr="00673208">
              <w:rPr>
                <w:rFonts w:ascii="Arial" w:hAnsi="Arial" w:cs="Arial"/>
                <w:sz w:val="20"/>
                <w:szCs w:val="20"/>
              </w:rPr>
              <w:t xml:space="preserve">contracted physical, oral, and behavioral health providers in </w:t>
            </w:r>
            <w:r>
              <w:rPr>
                <w:rFonts w:ascii="Arial" w:hAnsi="Arial" w:cs="Arial"/>
                <w:sz w:val="20"/>
                <w:szCs w:val="20"/>
              </w:rPr>
              <w:t>2022</w:t>
            </w:r>
          </w:p>
          <w:p w14:paraId="20A6E00C" w14:textId="77777777" w:rsidR="003C46BB" w:rsidRPr="00BF253C" w:rsidRDefault="003C46BB" w:rsidP="003C46BB">
            <w:pPr>
              <w:pStyle w:val="ListParagraph"/>
              <w:numPr>
                <w:ilvl w:val="1"/>
                <w:numId w:val="5"/>
              </w:numPr>
              <w:tabs>
                <w:tab w:val="left" w:pos="2368"/>
                <w:tab w:val="left" w:pos="3776"/>
              </w:tabs>
              <w:spacing w:before="120" w:after="120" w:line="276" w:lineRule="auto"/>
              <w:ind w:left="920" w:hanging="180"/>
              <w:rPr>
                <w:rFonts w:ascii="Arial" w:hAnsi="Arial" w:cs="Arial"/>
                <w:bCs/>
                <w:iCs/>
                <w:sz w:val="20"/>
                <w:szCs w:val="20"/>
              </w:rPr>
            </w:pPr>
            <w:r w:rsidRPr="00A25812">
              <w:rPr>
                <w:rFonts w:ascii="Arial" w:hAnsi="Arial" w:cs="Arial"/>
                <w:sz w:val="20"/>
                <w:szCs w:val="20"/>
              </w:rPr>
              <w:t xml:space="preserve">Specific activities and milestones for </w:t>
            </w:r>
            <w:r>
              <w:rPr>
                <w:rFonts w:ascii="Arial" w:hAnsi="Arial" w:cs="Arial"/>
                <w:sz w:val="20"/>
                <w:szCs w:val="20"/>
              </w:rPr>
              <w:t>2023-</w:t>
            </w:r>
            <w:r w:rsidRPr="00A25812">
              <w:rPr>
                <w:rFonts w:ascii="Arial" w:hAnsi="Arial" w:cs="Arial"/>
                <w:sz w:val="20"/>
                <w:szCs w:val="20"/>
              </w:rPr>
              <w:t>2024 related to each strategy</w:t>
            </w:r>
            <w:r>
              <w:rPr>
                <w:rFonts w:ascii="Arial" w:hAnsi="Arial" w:cs="Arial"/>
                <w:sz w:val="20"/>
                <w:szCs w:val="20"/>
              </w:rPr>
              <w:t xml:space="preserve"> </w:t>
            </w:r>
            <w:r w:rsidRPr="00BF253C">
              <w:rPr>
                <w:rFonts w:ascii="Arial" w:hAnsi="Arial" w:cs="Arial"/>
                <w:bCs/>
                <w:iCs/>
                <w:sz w:val="20"/>
                <w:szCs w:val="20"/>
              </w:rPr>
              <w:t xml:space="preserve">(including the number of organizations of each provider type expected to gain access to HIE for Hospital Event Notifications </w:t>
            </w:r>
            <w:proofErr w:type="gramStart"/>
            <w:r w:rsidRPr="00BF253C">
              <w:rPr>
                <w:rFonts w:ascii="Arial" w:hAnsi="Arial" w:cs="Arial"/>
                <w:bCs/>
                <w:iCs/>
                <w:sz w:val="20"/>
                <w:szCs w:val="20"/>
              </w:rPr>
              <w:t>as a result of</w:t>
            </w:r>
            <w:proofErr w:type="gramEnd"/>
            <w:r w:rsidRPr="00BF253C">
              <w:rPr>
                <w:rFonts w:ascii="Arial" w:hAnsi="Arial" w:cs="Arial"/>
                <w:bCs/>
                <w:iCs/>
                <w:sz w:val="20"/>
                <w:szCs w:val="20"/>
              </w:rPr>
              <w:t xml:space="preserve"> CCO support, as applicable)</w:t>
            </w:r>
          </w:p>
          <w:p w14:paraId="3CEDF318" w14:textId="77777777" w:rsidR="003C46BB" w:rsidRDefault="003C46BB" w:rsidP="006D04CD">
            <w:pPr>
              <w:pStyle w:val="ListParagraph"/>
              <w:tabs>
                <w:tab w:val="left" w:pos="2368"/>
                <w:tab w:val="left" w:pos="3776"/>
              </w:tabs>
              <w:spacing w:before="120"/>
              <w:ind w:left="936"/>
              <w:rPr>
                <w:rFonts w:ascii="Arial" w:hAnsi="Arial" w:cs="Arial"/>
                <w:sz w:val="20"/>
                <w:szCs w:val="20"/>
              </w:rPr>
            </w:pPr>
          </w:p>
          <w:p w14:paraId="0F93A52E" w14:textId="77777777" w:rsidR="003C46BB" w:rsidRPr="00D879EE" w:rsidDel="009B0FD5" w:rsidRDefault="003C46BB" w:rsidP="003C46BB">
            <w:pPr>
              <w:pStyle w:val="ListParagraph"/>
              <w:numPr>
                <w:ilvl w:val="0"/>
                <w:numId w:val="5"/>
              </w:numPr>
              <w:tabs>
                <w:tab w:val="left" w:pos="2368"/>
                <w:tab w:val="left" w:pos="3776"/>
              </w:tabs>
              <w:spacing w:after="120"/>
              <w:rPr>
                <w:rFonts w:ascii="Arial" w:hAnsi="Arial" w:cs="Arial"/>
                <w:sz w:val="20"/>
                <w:szCs w:val="20"/>
              </w:rPr>
            </w:pPr>
            <w:r w:rsidRPr="00E306B3">
              <w:rPr>
                <w:rFonts w:ascii="Arial" w:hAnsi="Arial" w:cs="Arial"/>
                <w:sz w:val="20"/>
                <w:szCs w:val="20"/>
              </w:rPr>
              <w:t>Sufficient detail and clarity to establish that activities are meaningful and credible.</w:t>
            </w:r>
          </w:p>
        </w:tc>
      </w:tr>
      <w:tr w:rsidR="00125B2B" w:rsidRPr="00C471CA" w14:paraId="3C725F4F" w14:textId="77777777" w:rsidTr="00D82D9D">
        <w:trPr>
          <w:trHeight w:val="97"/>
          <w:jc w:val="center"/>
        </w:trPr>
        <w:tc>
          <w:tcPr>
            <w:tcW w:w="2240" w:type="dxa"/>
            <w:vMerge w:val="restart"/>
            <w:shd w:val="clear" w:color="auto" w:fill="EEDDFF"/>
          </w:tcPr>
          <w:p w14:paraId="68B69237" w14:textId="57FE8614" w:rsidR="00125B2B" w:rsidRPr="00BF253C" w:rsidRDefault="00125B2B" w:rsidP="00B26451">
            <w:pPr>
              <w:pStyle w:val="ListParagraph"/>
              <w:numPr>
                <w:ilvl w:val="0"/>
                <w:numId w:val="16"/>
              </w:numPr>
              <w:rPr>
                <w:bCs/>
                <w:iCs/>
              </w:rPr>
            </w:pPr>
            <w:bookmarkStart w:id="24" w:name="_Hlk58692375"/>
            <w:bookmarkEnd w:id="23"/>
            <w:r w:rsidRPr="00BF253C">
              <w:rPr>
                <w:rFonts w:ascii="Arial" w:hAnsi="Arial" w:cs="Arial"/>
                <w:bCs/>
                <w:iCs/>
                <w:sz w:val="20"/>
                <w:szCs w:val="20"/>
              </w:rPr>
              <w:t xml:space="preserve">HIT to support social determinants of health needs </w:t>
            </w:r>
            <w:r w:rsidRPr="00BF253C">
              <w:rPr>
                <w:bCs/>
                <w:iCs/>
              </w:rPr>
              <w:t>(Progress)</w:t>
            </w:r>
          </w:p>
          <w:p w14:paraId="3F267552" w14:textId="5707F014" w:rsidR="00125B2B" w:rsidRPr="00BF253C" w:rsidRDefault="00125B2B" w:rsidP="00D10397">
            <w:pPr>
              <w:autoSpaceDE w:val="0"/>
              <w:autoSpaceDN w:val="0"/>
              <w:rPr>
                <w:rFonts w:ascii="Arial" w:hAnsi="Arial" w:cs="Arial"/>
                <w:bCs/>
                <w:iCs/>
                <w:sz w:val="20"/>
                <w:szCs w:val="20"/>
              </w:rPr>
            </w:pPr>
          </w:p>
          <w:p w14:paraId="025FAA88" w14:textId="59818FBE" w:rsidR="00125B2B" w:rsidRPr="00BF253C" w:rsidRDefault="00125B2B" w:rsidP="00D10397">
            <w:pPr>
              <w:autoSpaceDE w:val="0"/>
              <w:autoSpaceDN w:val="0"/>
              <w:rPr>
                <w:rFonts w:ascii="Arial" w:hAnsi="Arial" w:cs="Arial"/>
                <w:bCs/>
                <w:iCs/>
                <w:sz w:val="20"/>
                <w:szCs w:val="20"/>
              </w:rPr>
            </w:pPr>
          </w:p>
        </w:tc>
        <w:tc>
          <w:tcPr>
            <w:tcW w:w="2880" w:type="dxa"/>
            <w:shd w:val="clear" w:color="auto" w:fill="EEDDFF"/>
          </w:tcPr>
          <w:p w14:paraId="2B1DC61A" w14:textId="0E4DA1E7" w:rsidR="00125B2B" w:rsidRPr="005D1A2F" w:rsidRDefault="00155C3D" w:rsidP="00E55329">
            <w:pPr>
              <w:ind w:left="198" w:hanging="198"/>
              <w:rPr>
                <w:rFonts w:ascii="Arial" w:hAnsi="Arial" w:cs="Arial"/>
                <w:b/>
                <w:iCs/>
                <w:sz w:val="20"/>
                <w:szCs w:val="20"/>
              </w:rPr>
            </w:pPr>
            <w:r>
              <w:rPr>
                <w:rFonts w:ascii="Arial" w:hAnsi="Arial" w:cs="Arial"/>
                <w:iCs/>
                <w:sz w:val="20"/>
                <w:szCs w:val="20"/>
              </w:rPr>
              <w:t>A</w:t>
            </w:r>
            <w:r w:rsidRPr="005D34B1">
              <w:rPr>
                <w:rFonts w:ascii="Arial" w:hAnsi="Arial" w:cs="Arial"/>
                <w:iCs/>
                <w:sz w:val="20"/>
                <w:szCs w:val="20"/>
              </w:rPr>
              <w:t>.</w:t>
            </w:r>
            <w:r>
              <w:rPr>
                <w:rFonts w:ascii="Arial" w:hAnsi="Arial" w:cs="Arial"/>
                <w:iCs/>
                <w:sz w:val="20"/>
                <w:szCs w:val="20"/>
              </w:rPr>
              <w:t>1</w:t>
            </w:r>
            <w:r w:rsidRPr="005D34B1">
              <w:rPr>
                <w:rFonts w:ascii="Arial" w:hAnsi="Arial" w:cs="Arial"/>
                <w:iCs/>
                <w:sz w:val="20"/>
                <w:szCs w:val="20"/>
              </w:rPr>
              <w:t xml:space="preserve">. </w:t>
            </w:r>
            <w:r w:rsidR="007F55C2">
              <w:rPr>
                <w:rFonts w:ascii="Arial" w:hAnsi="Arial" w:cs="Arial"/>
                <w:sz w:val="20"/>
                <w:szCs w:val="20"/>
              </w:rPr>
              <w:t>2022</w:t>
            </w:r>
            <w:r w:rsidR="00125B2B" w:rsidRPr="00673208">
              <w:rPr>
                <w:rFonts w:ascii="Arial" w:hAnsi="Arial" w:cs="Arial"/>
                <w:sz w:val="20"/>
                <w:szCs w:val="20"/>
              </w:rPr>
              <w:t xml:space="preserve"> Progress using </w:t>
            </w:r>
            <w:r w:rsidR="00FE75AE">
              <w:rPr>
                <w:rFonts w:ascii="Arial" w:hAnsi="Arial" w:cs="Arial"/>
                <w:sz w:val="20"/>
                <w:szCs w:val="20"/>
              </w:rPr>
              <w:t xml:space="preserve">HIT to support </w:t>
            </w:r>
            <w:r w:rsidR="00125B2B" w:rsidRPr="00673208">
              <w:rPr>
                <w:rFonts w:ascii="Arial" w:hAnsi="Arial" w:cs="Arial"/>
                <w:sz w:val="20"/>
                <w:szCs w:val="20"/>
              </w:rPr>
              <w:t>SDOH</w:t>
            </w:r>
            <w:r w:rsidR="00FE75AE">
              <w:rPr>
                <w:rFonts w:ascii="Arial" w:hAnsi="Arial" w:cs="Arial"/>
                <w:sz w:val="20"/>
                <w:szCs w:val="20"/>
              </w:rPr>
              <w:t xml:space="preserve"> needs</w:t>
            </w:r>
            <w:r w:rsidR="005E781E">
              <w:rPr>
                <w:rFonts w:ascii="Arial" w:hAnsi="Arial" w:cs="Arial"/>
                <w:sz w:val="20"/>
                <w:szCs w:val="20"/>
              </w:rPr>
              <w:t xml:space="preserve">, </w:t>
            </w:r>
            <w:r w:rsidR="005E781E" w:rsidRPr="00B82AC0">
              <w:rPr>
                <w:rFonts w:ascii="Arial" w:hAnsi="Arial" w:cs="Arial"/>
                <w:b/>
                <w:bCs/>
                <w:i/>
                <w:iCs/>
                <w:sz w:val="20"/>
                <w:szCs w:val="20"/>
              </w:rPr>
              <w:t xml:space="preserve">including </w:t>
            </w:r>
            <w:r w:rsidR="00600231" w:rsidRPr="00B82AC0">
              <w:rPr>
                <w:rFonts w:ascii="Arial" w:hAnsi="Arial" w:cs="Arial"/>
                <w:b/>
                <w:bCs/>
                <w:i/>
                <w:iCs/>
                <w:sz w:val="20"/>
                <w:szCs w:val="20"/>
              </w:rPr>
              <w:t xml:space="preserve">but not limited to </w:t>
            </w:r>
            <w:r w:rsidR="005E781E" w:rsidRPr="00B82AC0">
              <w:rPr>
                <w:rFonts w:ascii="Arial" w:hAnsi="Arial" w:cs="Arial"/>
                <w:b/>
                <w:bCs/>
                <w:i/>
                <w:iCs/>
                <w:sz w:val="20"/>
                <w:szCs w:val="20"/>
              </w:rPr>
              <w:t>social needs screening and referrals</w:t>
            </w:r>
          </w:p>
        </w:tc>
        <w:tc>
          <w:tcPr>
            <w:tcW w:w="9280" w:type="dxa"/>
            <w:shd w:val="clear" w:color="auto" w:fill="auto"/>
          </w:tcPr>
          <w:p w14:paraId="34F37DD9" w14:textId="15C6B740" w:rsidR="00125B2B" w:rsidRPr="00DF6F94" w:rsidRDefault="00125B2B" w:rsidP="00B26451">
            <w:pPr>
              <w:pStyle w:val="ListParagraph"/>
              <w:numPr>
                <w:ilvl w:val="0"/>
                <w:numId w:val="3"/>
              </w:numPr>
              <w:tabs>
                <w:tab w:val="left" w:pos="2368"/>
                <w:tab w:val="left" w:pos="3776"/>
              </w:tabs>
              <w:spacing w:after="120"/>
              <w:rPr>
                <w:rFonts w:ascii="Arial" w:hAnsi="Arial" w:cs="Arial"/>
                <w:bCs/>
                <w:iCs/>
                <w:sz w:val="20"/>
                <w:szCs w:val="20"/>
              </w:rPr>
            </w:pPr>
            <w:r w:rsidRPr="00DF6F94">
              <w:rPr>
                <w:rFonts w:ascii="Arial" w:hAnsi="Arial" w:cs="Arial"/>
                <w:bCs/>
                <w:iCs/>
                <w:sz w:val="20"/>
                <w:szCs w:val="20"/>
              </w:rPr>
              <w:t>Description of progress includes</w:t>
            </w:r>
            <w:r w:rsidR="00FD18EB" w:rsidRPr="00DF6F94">
              <w:rPr>
                <w:rFonts w:ascii="Arial" w:hAnsi="Arial" w:cs="Arial"/>
                <w:bCs/>
                <w:iCs/>
                <w:sz w:val="20"/>
                <w:szCs w:val="20"/>
              </w:rPr>
              <w:t>:</w:t>
            </w:r>
            <w:r w:rsidRPr="00DF6F94">
              <w:rPr>
                <w:rFonts w:ascii="Arial" w:hAnsi="Arial" w:cs="Arial"/>
                <w:bCs/>
                <w:iCs/>
                <w:sz w:val="20"/>
                <w:szCs w:val="20"/>
              </w:rPr>
              <w:t xml:space="preserve"> </w:t>
            </w:r>
          </w:p>
          <w:p w14:paraId="3B0012FA" w14:textId="5FAD5F94" w:rsidR="006C7E03" w:rsidRPr="00DF6F94" w:rsidRDefault="006C7E03" w:rsidP="00B26451">
            <w:pPr>
              <w:pStyle w:val="ListParagraph"/>
              <w:numPr>
                <w:ilvl w:val="1"/>
                <w:numId w:val="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 xml:space="preserve">Current tool(s) CCO is </w:t>
            </w:r>
            <w:r w:rsidR="003C1208" w:rsidRPr="00DF6F94">
              <w:rPr>
                <w:rFonts w:ascii="Arial" w:hAnsi="Arial" w:cs="Arial"/>
                <w:bCs/>
                <w:iCs/>
                <w:sz w:val="20"/>
                <w:szCs w:val="20"/>
              </w:rPr>
              <w:t>using</w:t>
            </w:r>
            <w:r w:rsidR="00D617F8" w:rsidRPr="00DF6F94">
              <w:rPr>
                <w:rFonts w:ascii="Arial" w:hAnsi="Arial" w:cs="Arial"/>
                <w:bCs/>
                <w:iCs/>
                <w:sz w:val="20"/>
                <w:szCs w:val="20"/>
              </w:rPr>
              <w:t xml:space="preserve"> for</w:t>
            </w:r>
            <w:r w:rsidR="00C00BB8" w:rsidRPr="00DF6F94">
              <w:rPr>
                <w:rFonts w:ascii="Arial" w:hAnsi="Arial" w:cs="Arial"/>
                <w:bCs/>
                <w:iCs/>
                <w:sz w:val="20"/>
                <w:szCs w:val="20"/>
              </w:rPr>
              <w:t xml:space="preserve"> social needs screening and referrals.</w:t>
            </w:r>
          </w:p>
          <w:p w14:paraId="0CE4D019" w14:textId="72B2E552" w:rsidR="006C7E03" w:rsidRPr="00DF6F94" w:rsidRDefault="006C7E03" w:rsidP="00B26451">
            <w:pPr>
              <w:pStyle w:val="ListParagraph"/>
              <w:numPr>
                <w:ilvl w:val="1"/>
                <w:numId w:val="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 xml:space="preserve">Strategies </w:t>
            </w:r>
            <w:r w:rsidR="00E45022" w:rsidRPr="00DF6F94">
              <w:rPr>
                <w:rFonts w:ascii="Arial" w:hAnsi="Arial" w:cs="Arial"/>
                <w:bCs/>
                <w:iCs/>
                <w:sz w:val="20"/>
                <w:szCs w:val="20"/>
              </w:rPr>
              <w:t>for using HIT</w:t>
            </w:r>
            <w:r w:rsidRPr="00DF6F94">
              <w:rPr>
                <w:rFonts w:ascii="Arial" w:hAnsi="Arial" w:cs="Arial"/>
                <w:bCs/>
                <w:iCs/>
                <w:sz w:val="20"/>
                <w:szCs w:val="20"/>
              </w:rPr>
              <w:t xml:space="preserve"> to support </w:t>
            </w:r>
            <w:r w:rsidR="001D2E92">
              <w:rPr>
                <w:rFonts w:ascii="Arial" w:hAnsi="Arial" w:cs="Arial"/>
                <w:bCs/>
                <w:iCs/>
                <w:sz w:val="20"/>
                <w:szCs w:val="20"/>
              </w:rPr>
              <w:t>SDOH needs, including but not limited to</w:t>
            </w:r>
            <w:r w:rsidR="007A28F9">
              <w:rPr>
                <w:rFonts w:ascii="Arial" w:hAnsi="Arial" w:cs="Arial"/>
                <w:bCs/>
                <w:iCs/>
                <w:sz w:val="20"/>
                <w:szCs w:val="20"/>
              </w:rPr>
              <w:t xml:space="preserve"> </w:t>
            </w:r>
            <w:r w:rsidR="00BD6FCA" w:rsidRPr="00DF6F94">
              <w:rPr>
                <w:rFonts w:ascii="Arial" w:hAnsi="Arial" w:cs="Arial"/>
                <w:bCs/>
                <w:iCs/>
                <w:sz w:val="20"/>
                <w:szCs w:val="20"/>
              </w:rPr>
              <w:t xml:space="preserve">social needs screening and referrals </w:t>
            </w:r>
            <w:r w:rsidRPr="00DF6F94">
              <w:rPr>
                <w:rFonts w:ascii="Arial" w:hAnsi="Arial" w:cs="Arial"/>
                <w:bCs/>
                <w:iCs/>
                <w:sz w:val="20"/>
                <w:szCs w:val="20"/>
              </w:rPr>
              <w:t xml:space="preserve">in </w:t>
            </w:r>
            <w:r w:rsidR="007F55C2" w:rsidRPr="00DF6F94">
              <w:rPr>
                <w:rFonts w:ascii="Arial" w:hAnsi="Arial" w:cs="Arial"/>
                <w:bCs/>
                <w:iCs/>
                <w:sz w:val="20"/>
                <w:szCs w:val="20"/>
              </w:rPr>
              <w:t>2022</w:t>
            </w:r>
          </w:p>
          <w:p w14:paraId="32D3C22E" w14:textId="54147179" w:rsidR="00125B2B" w:rsidRPr="00DF6F94" w:rsidRDefault="00AE6396" w:rsidP="00B26451">
            <w:pPr>
              <w:pStyle w:val="ListParagraph"/>
              <w:numPr>
                <w:ilvl w:val="1"/>
                <w:numId w:val="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Any</w:t>
            </w:r>
            <w:r w:rsidR="006C7E03" w:rsidRPr="00DF6F94">
              <w:rPr>
                <w:rFonts w:ascii="Arial" w:hAnsi="Arial" w:cs="Arial"/>
                <w:bCs/>
                <w:iCs/>
                <w:sz w:val="20"/>
                <w:szCs w:val="20"/>
              </w:rPr>
              <w:t xml:space="preserve"> accomplishments and successes for </w:t>
            </w:r>
            <w:r w:rsidR="007F55C2" w:rsidRPr="00DF6F94">
              <w:rPr>
                <w:rFonts w:ascii="Arial" w:hAnsi="Arial" w:cs="Arial"/>
                <w:bCs/>
                <w:iCs/>
                <w:sz w:val="20"/>
                <w:szCs w:val="20"/>
              </w:rPr>
              <w:t>2022</w:t>
            </w:r>
            <w:r w:rsidR="006C7E03" w:rsidRPr="00DF6F94">
              <w:rPr>
                <w:rFonts w:ascii="Arial" w:hAnsi="Arial" w:cs="Arial"/>
                <w:bCs/>
                <w:iCs/>
                <w:sz w:val="20"/>
                <w:szCs w:val="20"/>
              </w:rPr>
              <w:t xml:space="preserve"> related to </w:t>
            </w:r>
            <w:r w:rsidRPr="00DF6F94">
              <w:rPr>
                <w:rFonts w:ascii="Arial" w:hAnsi="Arial" w:cs="Arial"/>
                <w:bCs/>
                <w:iCs/>
                <w:sz w:val="20"/>
                <w:szCs w:val="20"/>
              </w:rPr>
              <w:t>each strategy</w:t>
            </w:r>
          </w:p>
          <w:p w14:paraId="72D4769C" w14:textId="77777777" w:rsidR="00E5287D" w:rsidRPr="00DF6F94" w:rsidRDefault="00E5287D" w:rsidP="00673208">
            <w:pPr>
              <w:pStyle w:val="ListParagraph"/>
              <w:tabs>
                <w:tab w:val="left" w:pos="2368"/>
                <w:tab w:val="left" w:pos="3776"/>
              </w:tabs>
              <w:spacing w:before="120" w:after="120"/>
              <w:ind w:left="936"/>
              <w:rPr>
                <w:rFonts w:ascii="Arial" w:hAnsi="Arial" w:cs="Arial"/>
                <w:bCs/>
                <w:iCs/>
                <w:sz w:val="20"/>
                <w:szCs w:val="20"/>
              </w:rPr>
            </w:pPr>
          </w:p>
          <w:p w14:paraId="441A350F" w14:textId="2125B3BC" w:rsidR="00125B2B" w:rsidRPr="00DF6F94" w:rsidRDefault="009850C7" w:rsidP="00B26451">
            <w:pPr>
              <w:pStyle w:val="ListParagraph"/>
              <w:numPr>
                <w:ilvl w:val="0"/>
                <w:numId w:val="3"/>
              </w:numPr>
              <w:tabs>
                <w:tab w:val="left" w:pos="2368"/>
                <w:tab w:val="left" w:pos="3776"/>
              </w:tabs>
              <w:spacing w:after="120"/>
              <w:rPr>
                <w:bCs/>
                <w:iCs/>
              </w:rPr>
            </w:pPr>
            <w:r w:rsidRPr="00DF6F94">
              <w:rPr>
                <w:rFonts w:ascii="Arial" w:hAnsi="Arial" w:cs="Arial"/>
                <w:bCs/>
                <w:iCs/>
                <w:sz w:val="20"/>
                <w:szCs w:val="20"/>
              </w:rPr>
              <w:t xml:space="preserve">Sufficient detail and clarity to establish that activities are meaningful and credible. </w:t>
            </w:r>
          </w:p>
        </w:tc>
      </w:tr>
      <w:tr w:rsidR="00125B2B" w:rsidRPr="00C471CA" w14:paraId="13E513C9" w14:textId="77777777" w:rsidTr="00D82D9D">
        <w:trPr>
          <w:trHeight w:val="390"/>
          <w:jc w:val="center"/>
        </w:trPr>
        <w:tc>
          <w:tcPr>
            <w:tcW w:w="2240" w:type="dxa"/>
            <w:vMerge/>
            <w:shd w:val="clear" w:color="auto" w:fill="EEDDFF"/>
          </w:tcPr>
          <w:p w14:paraId="63E9C9A6" w14:textId="5FBF0B6E" w:rsidR="00125B2B" w:rsidRPr="00BF253C" w:rsidRDefault="00125B2B" w:rsidP="00D10397">
            <w:pPr>
              <w:autoSpaceDE w:val="0"/>
              <w:autoSpaceDN w:val="0"/>
              <w:rPr>
                <w:rFonts w:ascii="Arial" w:hAnsi="Arial" w:cs="Arial"/>
                <w:bCs/>
                <w:iCs/>
                <w:sz w:val="20"/>
                <w:szCs w:val="20"/>
              </w:rPr>
            </w:pPr>
          </w:p>
        </w:tc>
        <w:tc>
          <w:tcPr>
            <w:tcW w:w="2880" w:type="dxa"/>
            <w:shd w:val="clear" w:color="auto" w:fill="EEDDFF"/>
          </w:tcPr>
          <w:p w14:paraId="6897663E" w14:textId="3B4364BF" w:rsidR="00125B2B" w:rsidRPr="00C471CA" w:rsidRDefault="00155C3D" w:rsidP="00E55329">
            <w:pPr>
              <w:ind w:left="198" w:hanging="191"/>
              <w:rPr>
                <w:rFonts w:ascii="Arial" w:hAnsi="Arial" w:cs="Arial"/>
                <w:b/>
                <w:iCs/>
                <w:sz w:val="20"/>
                <w:szCs w:val="20"/>
              </w:rPr>
            </w:pPr>
            <w:r>
              <w:rPr>
                <w:rFonts w:ascii="Arial" w:hAnsi="Arial" w:cs="Arial"/>
                <w:iCs/>
                <w:sz w:val="20"/>
                <w:szCs w:val="20"/>
              </w:rPr>
              <w:t>A</w:t>
            </w:r>
            <w:r w:rsidRPr="005D34B1">
              <w:rPr>
                <w:rFonts w:ascii="Arial" w:hAnsi="Arial" w:cs="Arial"/>
                <w:iCs/>
                <w:sz w:val="20"/>
                <w:szCs w:val="20"/>
              </w:rPr>
              <w:t>.</w:t>
            </w:r>
            <w:r>
              <w:rPr>
                <w:rFonts w:ascii="Arial" w:hAnsi="Arial" w:cs="Arial"/>
                <w:iCs/>
                <w:sz w:val="20"/>
                <w:szCs w:val="20"/>
              </w:rPr>
              <w:t>2</w:t>
            </w:r>
            <w:r w:rsidRPr="005D34B1">
              <w:rPr>
                <w:rFonts w:ascii="Arial" w:hAnsi="Arial" w:cs="Arial"/>
                <w:iCs/>
                <w:sz w:val="20"/>
                <w:szCs w:val="20"/>
              </w:rPr>
              <w:t xml:space="preserve">. </w:t>
            </w:r>
            <w:r w:rsidR="007F55C2">
              <w:rPr>
                <w:rFonts w:ascii="Arial" w:hAnsi="Arial" w:cs="Arial"/>
                <w:sz w:val="20"/>
                <w:szCs w:val="20"/>
              </w:rPr>
              <w:t>2022</w:t>
            </w:r>
            <w:r w:rsidR="00125B2B">
              <w:rPr>
                <w:rFonts w:ascii="Arial" w:hAnsi="Arial" w:cs="Arial"/>
                <w:sz w:val="20"/>
                <w:szCs w:val="20"/>
              </w:rPr>
              <w:t xml:space="preserve"> Progress supporting </w:t>
            </w:r>
            <w:r w:rsidR="008D24D6">
              <w:rPr>
                <w:rFonts w:ascii="Arial" w:hAnsi="Arial" w:cs="Arial"/>
                <w:sz w:val="20"/>
                <w:szCs w:val="20"/>
              </w:rPr>
              <w:t>contracted physical, oral, and behavioral health providers</w:t>
            </w:r>
            <w:r w:rsidR="002142D3">
              <w:rPr>
                <w:rFonts w:ascii="Arial" w:hAnsi="Arial" w:cs="Arial"/>
                <w:sz w:val="20"/>
                <w:szCs w:val="20"/>
              </w:rPr>
              <w:t xml:space="preserve"> as well as</w:t>
            </w:r>
            <w:r w:rsidR="002B227C">
              <w:rPr>
                <w:rFonts w:ascii="Arial" w:hAnsi="Arial" w:cs="Arial"/>
                <w:sz w:val="20"/>
                <w:szCs w:val="20"/>
              </w:rPr>
              <w:t xml:space="preserve">, </w:t>
            </w:r>
            <w:r w:rsidR="00741996">
              <w:rPr>
                <w:rFonts w:ascii="Arial" w:hAnsi="Arial" w:cs="Arial"/>
                <w:sz w:val="20"/>
                <w:szCs w:val="20"/>
              </w:rPr>
              <w:t xml:space="preserve">social </w:t>
            </w:r>
            <w:r w:rsidR="005B4ACC">
              <w:rPr>
                <w:rFonts w:ascii="Arial" w:hAnsi="Arial" w:cs="Arial"/>
                <w:sz w:val="20"/>
                <w:szCs w:val="20"/>
              </w:rPr>
              <w:t xml:space="preserve">services and CBOs </w:t>
            </w:r>
            <w:r w:rsidR="00F62544">
              <w:rPr>
                <w:rFonts w:ascii="Arial" w:hAnsi="Arial" w:cs="Arial"/>
                <w:sz w:val="20"/>
                <w:szCs w:val="20"/>
              </w:rPr>
              <w:t xml:space="preserve">with using HIT to </w:t>
            </w:r>
            <w:r w:rsidR="0084322A">
              <w:rPr>
                <w:rFonts w:ascii="Arial" w:hAnsi="Arial" w:cs="Arial"/>
                <w:sz w:val="20"/>
                <w:szCs w:val="20"/>
              </w:rPr>
              <w:t xml:space="preserve">support </w:t>
            </w:r>
            <w:r w:rsidR="00125B2B">
              <w:rPr>
                <w:rFonts w:ascii="Arial" w:hAnsi="Arial" w:cs="Arial"/>
                <w:sz w:val="20"/>
                <w:szCs w:val="20"/>
              </w:rPr>
              <w:t xml:space="preserve">SDOH </w:t>
            </w:r>
            <w:r w:rsidR="0084322A">
              <w:rPr>
                <w:rFonts w:ascii="Arial" w:hAnsi="Arial" w:cs="Arial"/>
                <w:sz w:val="20"/>
                <w:szCs w:val="20"/>
              </w:rPr>
              <w:t>needs</w:t>
            </w:r>
            <w:r w:rsidR="00F15D0C">
              <w:rPr>
                <w:rFonts w:ascii="Arial" w:hAnsi="Arial" w:cs="Arial"/>
                <w:sz w:val="20"/>
                <w:szCs w:val="20"/>
              </w:rPr>
              <w:t>,</w:t>
            </w:r>
            <w:r w:rsidR="00F15D0C" w:rsidRPr="00165158">
              <w:rPr>
                <w:rFonts w:ascii="Arial" w:hAnsi="Arial" w:cs="Arial"/>
                <w:b/>
                <w:bCs/>
                <w:i/>
                <w:iCs/>
                <w:sz w:val="20"/>
                <w:szCs w:val="20"/>
              </w:rPr>
              <w:t xml:space="preserve"> including but not limited to social needs screening and referrals</w:t>
            </w:r>
          </w:p>
        </w:tc>
        <w:tc>
          <w:tcPr>
            <w:tcW w:w="9280" w:type="dxa"/>
          </w:tcPr>
          <w:p w14:paraId="4F6ABD2B" w14:textId="23A48AAA" w:rsidR="00AC48F3" w:rsidRPr="00DF6F94" w:rsidRDefault="00AC48F3" w:rsidP="00B26451">
            <w:pPr>
              <w:pStyle w:val="ListParagraph"/>
              <w:numPr>
                <w:ilvl w:val="0"/>
                <w:numId w:val="3"/>
              </w:numPr>
              <w:tabs>
                <w:tab w:val="left" w:pos="2368"/>
                <w:tab w:val="left" w:pos="3776"/>
              </w:tabs>
              <w:spacing w:after="120"/>
              <w:rPr>
                <w:rFonts w:ascii="Arial" w:hAnsi="Arial" w:cs="Arial"/>
                <w:bCs/>
                <w:iCs/>
                <w:sz w:val="20"/>
                <w:szCs w:val="20"/>
              </w:rPr>
            </w:pPr>
            <w:r w:rsidRPr="00DF6F94">
              <w:rPr>
                <w:rFonts w:ascii="Arial" w:hAnsi="Arial" w:cs="Arial"/>
                <w:bCs/>
                <w:iCs/>
                <w:sz w:val="20"/>
                <w:szCs w:val="20"/>
              </w:rPr>
              <w:t>Description of progress includes</w:t>
            </w:r>
            <w:r w:rsidR="00FD18EB" w:rsidRPr="00DF6F94">
              <w:rPr>
                <w:rFonts w:ascii="Arial" w:hAnsi="Arial" w:cs="Arial"/>
                <w:bCs/>
                <w:iCs/>
                <w:sz w:val="20"/>
                <w:szCs w:val="20"/>
              </w:rPr>
              <w:t>:</w:t>
            </w:r>
            <w:r w:rsidRPr="00DF6F94">
              <w:rPr>
                <w:rFonts w:ascii="Arial" w:hAnsi="Arial" w:cs="Arial"/>
                <w:bCs/>
                <w:iCs/>
                <w:sz w:val="20"/>
                <w:szCs w:val="20"/>
              </w:rPr>
              <w:t xml:space="preserve"> </w:t>
            </w:r>
          </w:p>
          <w:p w14:paraId="4CE7F50F" w14:textId="3CEEF0B7" w:rsidR="00AC48F3" w:rsidRPr="00DF6F94" w:rsidRDefault="00AC48F3" w:rsidP="00B26451">
            <w:pPr>
              <w:pStyle w:val="ListParagraph"/>
              <w:numPr>
                <w:ilvl w:val="1"/>
                <w:numId w:val="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 xml:space="preserve">Tool(s) CCO </w:t>
            </w:r>
            <w:r w:rsidR="00D65B89" w:rsidRPr="00DF6F94">
              <w:rPr>
                <w:rFonts w:ascii="Arial" w:hAnsi="Arial" w:cs="Arial"/>
                <w:bCs/>
                <w:iCs/>
                <w:sz w:val="20"/>
                <w:szCs w:val="20"/>
              </w:rPr>
              <w:t>supported</w:t>
            </w:r>
            <w:r w:rsidR="001258C5" w:rsidRPr="00DF6F94">
              <w:rPr>
                <w:rFonts w:ascii="Arial" w:hAnsi="Arial" w:cs="Arial"/>
                <w:bCs/>
                <w:iCs/>
                <w:sz w:val="20"/>
                <w:szCs w:val="20"/>
              </w:rPr>
              <w:t xml:space="preserve"> or </w:t>
            </w:r>
            <w:r w:rsidR="00D65B89" w:rsidRPr="00DF6F94">
              <w:rPr>
                <w:rFonts w:ascii="Arial" w:hAnsi="Arial" w:cs="Arial"/>
                <w:bCs/>
                <w:iCs/>
                <w:sz w:val="20"/>
                <w:szCs w:val="20"/>
              </w:rPr>
              <w:t>made</w:t>
            </w:r>
            <w:r w:rsidR="001258C5" w:rsidRPr="00DF6F94">
              <w:rPr>
                <w:rFonts w:ascii="Arial" w:hAnsi="Arial" w:cs="Arial"/>
                <w:bCs/>
                <w:iCs/>
                <w:sz w:val="20"/>
                <w:szCs w:val="20"/>
              </w:rPr>
              <w:t xml:space="preserve"> </w:t>
            </w:r>
            <w:r w:rsidRPr="00DF6F94">
              <w:rPr>
                <w:rFonts w:ascii="Arial" w:hAnsi="Arial" w:cs="Arial"/>
                <w:bCs/>
                <w:iCs/>
                <w:sz w:val="20"/>
                <w:szCs w:val="20"/>
              </w:rPr>
              <w:t xml:space="preserve">available </w:t>
            </w:r>
            <w:r w:rsidR="00EC483C" w:rsidRPr="00DF6F94">
              <w:rPr>
                <w:rFonts w:ascii="Arial" w:hAnsi="Arial" w:cs="Arial"/>
                <w:bCs/>
                <w:iCs/>
                <w:sz w:val="20"/>
                <w:szCs w:val="20"/>
              </w:rPr>
              <w:t xml:space="preserve">to contracted physical, oral, and behavioral health providers, </w:t>
            </w:r>
            <w:r w:rsidR="002D21F4">
              <w:rPr>
                <w:rFonts w:ascii="Arial" w:hAnsi="Arial" w:cs="Arial"/>
                <w:bCs/>
                <w:iCs/>
                <w:sz w:val="20"/>
                <w:szCs w:val="20"/>
              </w:rPr>
              <w:t xml:space="preserve">as well as </w:t>
            </w:r>
            <w:r w:rsidR="00EC483C" w:rsidRPr="00DF6F94">
              <w:rPr>
                <w:rFonts w:ascii="Arial" w:hAnsi="Arial" w:cs="Arial"/>
                <w:bCs/>
                <w:iCs/>
                <w:sz w:val="20"/>
                <w:szCs w:val="20"/>
              </w:rPr>
              <w:t xml:space="preserve">social services and CBOs, </w:t>
            </w:r>
            <w:r w:rsidRPr="00DF6F94">
              <w:rPr>
                <w:rFonts w:ascii="Arial" w:hAnsi="Arial" w:cs="Arial"/>
                <w:bCs/>
                <w:iCs/>
                <w:sz w:val="20"/>
                <w:szCs w:val="20"/>
              </w:rPr>
              <w:t xml:space="preserve">for </w:t>
            </w:r>
            <w:r w:rsidR="00EA54E5">
              <w:rPr>
                <w:rFonts w:ascii="Arial" w:hAnsi="Arial" w:cs="Arial"/>
                <w:bCs/>
                <w:iCs/>
                <w:sz w:val="20"/>
                <w:szCs w:val="20"/>
              </w:rPr>
              <w:t xml:space="preserve">supporting SDOH needs, including but not limited to </w:t>
            </w:r>
            <w:r w:rsidRPr="00DF6F94">
              <w:rPr>
                <w:rFonts w:ascii="Arial" w:hAnsi="Arial" w:cs="Arial"/>
                <w:bCs/>
                <w:iCs/>
                <w:sz w:val="20"/>
                <w:szCs w:val="20"/>
              </w:rPr>
              <w:t>social needs screening and referrals, including a description of whether the tool(s) have closed-loop referral functionality</w:t>
            </w:r>
          </w:p>
          <w:p w14:paraId="79B12380" w14:textId="41538030" w:rsidR="00AC48F3" w:rsidRPr="00DF6F94" w:rsidRDefault="00AC48F3" w:rsidP="00B26451">
            <w:pPr>
              <w:pStyle w:val="ListParagraph"/>
              <w:numPr>
                <w:ilvl w:val="1"/>
                <w:numId w:val="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 xml:space="preserve">Strategies used for supporting </w:t>
            </w:r>
            <w:r w:rsidR="00D65B89" w:rsidRPr="00DF6F94">
              <w:rPr>
                <w:rFonts w:ascii="Arial" w:hAnsi="Arial" w:cs="Arial"/>
                <w:bCs/>
                <w:iCs/>
                <w:sz w:val="20"/>
                <w:szCs w:val="20"/>
              </w:rPr>
              <w:t xml:space="preserve">these groups with using HIT to support </w:t>
            </w:r>
            <w:r w:rsidR="00D577F5">
              <w:rPr>
                <w:rFonts w:ascii="Arial" w:hAnsi="Arial" w:cs="Arial"/>
                <w:bCs/>
                <w:iCs/>
                <w:sz w:val="20"/>
                <w:szCs w:val="20"/>
              </w:rPr>
              <w:t xml:space="preserve">SDOH </w:t>
            </w:r>
            <w:r w:rsidRPr="00DF6F94">
              <w:rPr>
                <w:rFonts w:ascii="Arial" w:hAnsi="Arial" w:cs="Arial"/>
                <w:bCs/>
                <w:iCs/>
                <w:sz w:val="20"/>
                <w:szCs w:val="20"/>
              </w:rPr>
              <w:t>needs</w:t>
            </w:r>
            <w:r w:rsidR="00D577F5">
              <w:rPr>
                <w:rFonts w:ascii="Arial" w:hAnsi="Arial" w:cs="Arial"/>
                <w:bCs/>
                <w:iCs/>
                <w:sz w:val="20"/>
                <w:szCs w:val="20"/>
              </w:rPr>
              <w:t>, including but not limited to</w:t>
            </w:r>
            <w:r w:rsidRPr="00DF6F94">
              <w:rPr>
                <w:rFonts w:ascii="Arial" w:hAnsi="Arial" w:cs="Arial"/>
                <w:bCs/>
                <w:iCs/>
                <w:sz w:val="20"/>
                <w:szCs w:val="20"/>
              </w:rPr>
              <w:t xml:space="preserve"> screening and referrals </w:t>
            </w:r>
            <w:r w:rsidR="00D65B89" w:rsidRPr="00DF6F94">
              <w:rPr>
                <w:rFonts w:ascii="Arial" w:hAnsi="Arial" w:cs="Arial"/>
                <w:bCs/>
                <w:iCs/>
                <w:sz w:val="20"/>
                <w:szCs w:val="20"/>
              </w:rPr>
              <w:t xml:space="preserve">in </w:t>
            </w:r>
            <w:r w:rsidR="007F55C2" w:rsidRPr="00DF6F94">
              <w:rPr>
                <w:rFonts w:ascii="Arial" w:hAnsi="Arial" w:cs="Arial"/>
                <w:bCs/>
                <w:iCs/>
                <w:sz w:val="20"/>
                <w:szCs w:val="20"/>
              </w:rPr>
              <w:t>2022</w:t>
            </w:r>
          </w:p>
          <w:p w14:paraId="1BABEAA6" w14:textId="3B697AF1" w:rsidR="00AC48F3" w:rsidRPr="00DF6F94" w:rsidRDefault="0059208E" w:rsidP="00B26451">
            <w:pPr>
              <w:pStyle w:val="ListParagraph"/>
              <w:numPr>
                <w:ilvl w:val="1"/>
                <w:numId w:val="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Any</w:t>
            </w:r>
            <w:r w:rsidR="00AC48F3" w:rsidRPr="00DF6F94">
              <w:rPr>
                <w:rFonts w:ascii="Arial" w:hAnsi="Arial" w:cs="Arial"/>
                <w:bCs/>
                <w:iCs/>
                <w:sz w:val="20"/>
                <w:szCs w:val="20"/>
              </w:rPr>
              <w:t xml:space="preserve"> accomplishments and successes for </w:t>
            </w:r>
            <w:r w:rsidR="007F55C2" w:rsidRPr="00DF6F94">
              <w:rPr>
                <w:rFonts w:ascii="Arial" w:hAnsi="Arial" w:cs="Arial"/>
                <w:bCs/>
                <w:iCs/>
                <w:sz w:val="20"/>
                <w:szCs w:val="20"/>
              </w:rPr>
              <w:t>2022</w:t>
            </w:r>
            <w:r w:rsidR="00AC48F3" w:rsidRPr="00DF6F94">
              <w:rPr>
                <w:rFonts w:ascii="Arial" w:hAnsi="Arial" w:cs="Arial"/>
                <w:bCs/>
                <w:iCs/>
                <w:sz w:val="20"/>
                <w:szCs w:val="20"/>
              </w:rPr>
              <w:t xml:space="preserve"> related to </w:t>
            </w:r>
            <w:r w:rsidR="00E5287D" w:rsidRPr="00DF6F94">
              <w:rPr>
                <w:rFonts w:ascii="Arial" w:hAnsi="Arial" w:cs="Arial"/>
                <w:bCs/>
                <w:iCs/>
                <w:sz w:val="20"/>
                <w:szCs w:val="20"/>
              </w:rPr>
              <w:t>each strategy</w:t>
            </w:r>
          </w:p>
          <w:p w14:paraId="2D55B39A" w14:textId="77777777" w:rsidR="00AC48F3" w:rsidRPr="00DF6F94" w:rsidRDefault="00AC48F3" w:rsidP="00AC48F3">
            <w:pPr>
              <w:pStyle w:val="ListParagraph"/>
              <w:tabs>
                <w:tab w:val="left" w:pos="2368"/>
                <w:tab w:val="left" w:pos="3776"/>
              </w:tabs>
              <w:spacing w:before="120" w:after="120"/>
              <w:ind w:left="936"/>
              <w:rPr>
                <w:rFonts w:ascii="Arial" w:hAnsi="Arial" w:cs="Arial"/>
                <w:bCs/>
                <w:iCs/>
                <w:sz w:val="20"/>
                <w:szCs w:val="20"/>
              </w:rPr>
            </w:pPr>
          </w:p>
          <w:p w14:paraId="6A888F0F" w14:textId="6486D87C" w:rsidR="00125B2B" w:rsidRPr="00DF6F94" w:rsidRDefault="00AC48F3" w:rsidP="00B26451">
            <w:pPr>
              <w:pStyle w:val="ListParagraph"/>
              <w:numPr>
                <w:ilvl w:val="0"/>
                <w:numId w:val="3"/>
              </w:numPr>
              <w:tabs>
                <w:tab w:val="left" w:pos="2368"/>
                <w:tab w:val="left" w:pos="3776"/>
              </w:tabs>
              <w:spacing w:after="120"/>
              <w:rPr>
                <w:bCs/>
                <w:iCs/>
              </w:rPr>
            </w:pPr>
            <w:r w:rsidRPr="00DF6F94">
              <w:rPr>
                <w:rFonts w:ascii="Arial" w:hAnsi="Arial" w:cs="Arial"/>
                <w:bCs/>
                <w:iCs/>
                <w:sz w:val="20"/>
                <w:szCs w:val="20"/>
              </w:rPr>
              <w:t>Sufficient detail and clarity to establish that activities are meaningful and credible</w:t>
            </w:r>
          </w:p>
        </w:tc>
      </w:tr>
      <w:tr w:rsidR="005D350B" w:rsidRPr="00C471CA" w14:paraId="01267078" w14:textId="77777777" w:rsidTr="00D82D9D">
        <w:trPr>
          <w:trHeight w:val="390"/>
          <w:jc w:val="center"/>
        </w:trPr>
        <w:tc>
          <w:tcPr>
            <w:tcW w:w="2240" w:type="dxa"/>
            <w:vMerge w:val="restart"/>
            <w:shd w:val="clear" w:color="auto" w:fill="EEDDFF"/>
          </w:tcPr>
          <w:p w14:paraId="6CE1CC0A" w14:textId="589E50A8" w:rsidR="005D350B" w:rsidRPr="00BF253C" w:rsidRDefault="005D350B" w:rsidP="00B26451">
            <w:pPr>
              <w:pStyle w:val="ListParagraph"/>
              <w:numPr>
                <w:ilvl w:val="0"/>
                <w:numId w:val="25"/>
              </w:numPr>
              <w:autoSpaceDE w:val="0"/>
              <w:autoSpaceDN w:val="0"/>
              <w:rPr>
                <w:rFonts w:ascii="Arial" w:hAnsi="Arial" w:cs="Arial"/>
                <w:bCs/>
                <w:iCs/>
                <w:sz w:val="20"/>
                <w:szCs w:val="20"/>
              </w:rPr>
            </w:pPr>
            <w:r w:rsidRPr="00BF253C">
              <w:rPr>
                <w:rFonts w:ascii="Arial" w:hAnsi="Arial" w:cs="Arial"/>
                <w:bCs/>
                <w:iCs/>
                <w:sz w:val="20"/>
                <w:szCs w:val="20"/>
              </w:rPr>
              <w:t>HIT to support social determinants of health needs (Plans)</w:t>
            </w:r>
          </w:p>
          <w:p w14:paraId="7B5B4695" w14:textId="77777777" w:rsidR="005D350B" w:rsidRPr="00BF253C" w:rsidRDefault="005D350B" w:rsidP="00D10397">
            <w:pPr>
              <w:autoSpaceDE w:val="0"/>
              <w:autoSpaceDN w:val="0"/>
              <w:rPr>
                <w:rFonts w:ascii="Arial" w:hAnsi="Arial" w:cs="Arial"/>
                <w:bCs/>
                <w:iCs/>
                <w:sz w:val="20"/>
                <w:szCs w:val="20"/>
              </w:rPr>
            </w:pPr>
          </w:p>
        </w:tc>
        <w:tc>
          <w:tcPr>
            <w:tcW w:w="2880" w:type="dxa"/>
            <w:shd w:val="clear" w:color="auto" w:fill="EEDDFF"/>
          </w:tcPr>
          <w:p w14:paraId="77AFAC60" w14:textId="73E704A6" w:rsidR="005D350B" w:rsidRPr="00C72C00" w:rsidRDefault="00155C3D" w:rsidP="00E55329">
            <w:pPr>
              <w:ind w:left="198" w:hanging="180"/>
              <w:rPr>
                <w:rFonts w:ascii="Arial" w:hAnsi="Arial" w:cs="Arial"/>
                <w:b/>
                <w:bCs/>
                <w:sz w:val="20"/>
                <w:szCs w:val="20"/>
              </w:rPr>
            </w:pPr>
            <w:r w:rsidRPr="005D34B1">
              <w:rPr>
                <w:rFonts w:ascii="Arial" w:hAnsi="Arial" w:cs="Arial"/>
                <w:iCs/>
                <w:sz w:val="20"/>
                <w:szCs w:val="20"/>
              </w:rPr>
              <w:t>B.</w:t>
            </w:r>
            <w:r>
              <w:rPr>
                <w:rFonts w:ascii="Arial" w:hAnsi="Arial" w:cs="Arial"/>
                <w:iCs/>
                <w:sz w:val="20"/>
                <w:szCs w:val="20"/>
              </w:rPr>
              <w:t>1</w:t>
            </w:r>
            <w:r w:rsidRPr="005D34B1">
              <w:rPr>
                <w:rFonts w:ascii="Arial" w:hAnsi="Arial" w:cs="Arial"/>
                <w:iCs/>
                <w:sz w:val="20"/>
                <w:szCs w:val="20"/>
              </w:rPr>
              <w:t xml:space="preserve">. </w:t>
            </w:r>
            <w:r w:rsidR="007F55C2">
              <w:rPr>
                <w:rFonts w:ascii="Arial" w:hAnsi="Arial" w:cs="Arial"/>
                <w:sz w:val="20"/>
                <w:szCs w:val="20"/>
              </w:rPr>
              <w:t>2023</w:t>
            </w:r>
            <w:r w:rsidR="005D350B" w:rsidRPr="00673208">
              <w:rPr>
                <w:rFonts w:ascii="Arial" w:hAnsi="Arial" w:cs="Arial"/>
                <w:sz w:val="20"/>
                <w:szCs w:val="20"/>
              </w:rPr>
              <w:t>-2024 Plans</w:t>
            </w:r>
            <w:r w:rsidR="005D350B">
              <w:rPr>
                <w:rFonts w:ascii="Arial" w:hAnsi="Arial" w:cs="Arial"/>
                <w:b/>
                <w:bCs/>
                <w:sz w:val="20"/>
                <w:szCs w:val="20"/>
              </w:rPr>
              <w:t xml:space="preserve"> </w:t>
            </w:r>
            <w:r w:rsidR="005D350B">
              <w:rPr>
                <w:rFonts w:ascii="Arial" w:hAnsi="Arial" w:cs="Arial"/>
                <w:sz w:val="20"/>
                <w:szCs w:val="20"/>
              </w:rPr>
              <w:t>for</w:t>
            </w:r>
            <w:r w:rsidR="005D350B" w:rsidRPr="00AA4C77">
              <w:rPr>
                <w:rFonts w:ascii="Arial" w:hAnsi="Arial" w:cs="Arial"/>
                <w:sz w:val="20"/>
                <w:szCs w:val="20"/>
              </w:rPr>
              <w:t xml:space="preserve"> using</w:t>
            </w:r>
            <w:r w:rsidR="00281CC5">
              <w:rPr>
                <w:rFonts w:ascii="Arial" w:hAnsi="Arial" w:cs="Arial"/>
                <w:sz w:val="20"/>
                <w:szCs w:val="20"/>
              </w:rPr>
              <w:t xml:space="preserve"> HIT to </w:t>
            </w:r>
            <w:r w:rsidR="005D350B" w:rsidRPr="00AA4C77">
              <w:rPr>
                <w:rFonts w:ascii="Arial" w:hAnsi="Arial" w:cs="Arial"/>
                <w:sz w:val="20"/>
                <w:szCs w:val="20"/>
              </w:rPr>
              <w:t>SDOH</w:t>
            </w:r>
            <w:r w:rsidR="0044381F">
              <w:rPr>
                <w:rFonts w:ascii="Arial" w:hAnsi="Arial" w:cs="Arial"/>
                <w:sz w:val="20"/>
                <w:szCs w:val="20"/>
              </w:rPr>
              <w:t xml:space="preserve"> needs</w:t>
            </w:r>
            <w:r w:rsidR="00CD5C59">
              <w:rPr>
                <w:rFonts w:ascii="Arial" w:hAnsi="Arial" w:cs="Arial"/>
                <w:sz w:val="20"/>
                <w:szCs w:val="20"/>
              </w:rPr>
              <w:t xml:space="preserve">, </w:t>
            </w:r>
            <w:r w:rsidR="00CD5C59" w:rsidRPr="00165158">
              <w:rPr>
                <w:rFonts w:ascii="Arial" w:hAnsi="Arial" w:cs="Arial"/>
                <w:b/>
                <w:bCs/>
                <w:i/>
                <w:iCs/>
                <w:sz w:val="20"/>
                <w:szCs w:val="20"/>
              </w:rPr>
              <w:t>including but not limited to social needs screening and referrals</w:t>
            </w:r>
          </w:p>
        </w:tc>
        <w:tc>
          <w:tcPr>
            <w:tcW w:w="9280" w:type="dxa"/>
          </w:tcPr>
          <w:p w14:paraId="504B16BA" w14:textId="530CA036" w:rsidR="005D350B" w:rsidRPr="00DF6F94" w:rsidRDefault="005D350B" w:rsidP="00B26451">
            <w:pPr>
              <w:pStyle w:val="ListParagraph"/>
              <w:numPr>
                <w:ilvl w:val="0"/>
                <w:numId w:val="3"/>
              </w:numPr>
              <w:tabs>
                <w:tab w:val="left" w:pos="2368"/>
                <w:tab w:val="left" w:pos="3776"/>
              </w:tabs>
              <w:spacing w:after="120"/>
              <w:rPr>
                <w:rFonts w:ascii="Arial" w:hAnsi="Arial" w:cs="Arial"/>
                <w:bCs/>
                <w:iCs/>
                <w:sz w:val="20"/>
                <w:szCs w:val="20"/>
              </w:rPr>
            </w:pPr>
            <w:r w:rsidRPr="00DF6F94">
              <w:rPr>
                <w:rFonts w:ascii="Arial" w:hAnsi="Arial" w:cs="Arial"/>
                <w:bCs/>
                <w:iCs/>
                <w:sz w:val="20"/>
                <w:szCs w:val="20"/>
              </w:rPr>
              <w:t>Description of plans includes</w:t>
            </w:r>
            <w:r w:rsidR="00FD18EB" w:rsidRPr="00DF6F94">
              <w:rPr>
                <w:rFonts w:ascii="Arial" w:hAnsi="Arial" w:cs="Arial"/>
                <w:bCs/>
                <w:iCs/>
                <w:sz w:val="20"/>
                <w:szCs w:val="20"/>
              </w:rPr>
              <w:t>:</w:t>
            </w:r>
            <w:r w:rsidRPr="00DF6F94">
              <w:rPr>
                <w:rFonts w:ascii="Arial" w:hAnsi="Arial" w:cs="Arial"/>
                <w:bCs/>
                <w:iCs/>
                <w:sz w:val="20"/>
                <w:szCs w:val="20"/>
              </w:rPr>
              <w:t xml:space="preserve"> </w:t>
            </w:r>
          </w:p>
          <w:p w14:paraId="6BB3B16A" w14:textId="615BF320" w:rsidR="005D350B" w:rsidRPr="00DF6F94" w:rsidRDefault="005D350B" w:rsidP="00B26451">
            <w:pPr>
              <w:pStyle w:val="ListParagraph"/>
              <w:numPr>
                <w:ilvl w:val="1"/>
                <w:numId w:val="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Tool(s) CCO will use for social needs screening and referrals for addressing SDOH</w:t>
            </w:r>
            <w:r w:rsidR="007362DC" w:rsidRPr="00DF6F94">
              <w:rPr>
                <w:rFonts w:ascii="Arial" w:hAnsi="Arial" w:cs="Arial"/>
                <w:bCs/>
                <w:iCs/>
                <w:sz w:val="20"/>
                <w:szCs w:val="20"/>
              </w:rPr>
              <w:t xml:space="preserve"> needs</w:t>
            </w:r>
            <w:r w:rsidRPr="00DF6F94">
              <w:rPr>
                <w:rFonts w:ascii="Arial" w:hAnsi="Arial" w:cs="Arial"/>
                <w:bCs/>
                <w:iCs/>
                <w:sz w:val="20"/>
                <w:szCs w:val="20"/>
              </w:rPr>
              <w:t>, including a description of whether the tool(s) will have closed-loop referral functionality</w:t>
            </w:r>
          </w:p>
          <w:p w14:paraId="67AA1329" w14:textId="27DA46F9" w:rsidR="005D350B" w:rsidRPr="00DF6F94" w:rsidRDefault="00577718" w:rsidP="00B26451">
            <w:pPr>
              <w:pStyle w:val="ListParagraph"/>
              <w:numPr>
                <w:ilvl w:val="1"/>
                <w:numId w:val="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Additional s</w:t>
            </w:r>
            <w:r w:rsidR="005D350B" w:rsidRPr="00DF6F94">
              <w:rPr>
                <w:rFonts w:ascii="Arial" w:hAnsi="Arial" w:cs="Arial"/>
                <w:bCs/>
                <w:iCs/>
                <w:sz w:val="20"/>
                <w:szCs w:val="20"/>
              </w:rPr>
              <w:t xml:space="preserve">trategies planned for </w:t>
            </w:r>
            <w:r w:rsidR="002E4660">
              <w:rPr>
                <w:rFonts w:ascii="Arial" w:hAnsi="Arial" w:cs="Arial"/>
                <w:bCs/>
                <w:iCs/>
                <w:sz w:val="20"/>
                <w:szCs w:val="20"/>
              </w:rPr>
              <w:t xml:space="preserve">using HIT to </w:t>
            </w:r>
            <w:r w:rsidR="00D07010">
              <w:rPr>
                <w:rFonts w:ascii="Arial" w:hAnsi="Arial" w:cs="Arial"/>
                <w:bCs/>
                <w:iCs/>
                <w:sz w:val="20"/>
                <w:szCs w:val="20"/>
              </w:rPr>
              <w:t xml:space="preserve">support SDOH needs, including but not limited to </w:t>
            </w:r>
            <w:r w:rsidR="005D350B" w:rsidRPr="00DF6F94">
              <w:rPr>
                <w:rFonts w:ascii="Arial" w:hAnsi="Arial" w:cs="Arial"/>
                <w:bCs/>
                <w:iCs/>
                <w:sz w:val="20"/>
                <w:szCs w:val="20"/>
              </w:rPr>
              <w:t xml:space="preserve">social needs screening and referrals </w:t>
            </w:r>
          </w:p>
          <w:p w14:paraId="0E28B696" w14:textId="7BE19093" w:rsidR="005D350B" w:rsidRPr="00DF6F94" w:rsidRDefault="005D350B" w:rsidP="00B26451">
            <w:pPr>
              <w:pStyle w:val="ListParagraph"/>
              <w:numPr>
                <w:ilvl w:val="1"/>
                <w:numId w:val="3"/>
              </w:numPr>
              <w:tabs>
                <w:tab w:val="left" w:pos="2368"/>
                <w:tab w:val="left" w:pos="3776"/>
              </w:tabs>
              <w:spacing w:before="120"/>
              <w:rPr>
                <w:rFonts w:ascii="Arial" w:hAnsi="Arial" w:cs="Arial"/>
                <w:bCs/>
                <w:iCs/>
                <w:sz w:val="20"/>
                <w:szCs w:val="20"/>
              </w:rPr>
            </w:pPr>
            <w:r w:rsidRPr="00DF6F94">
              <w:rPr>
                <w:rFonts w:ascii="Arial" w:hAnsi="Arial" w:cs="Arial"/>
                <w:bCs/>
                <w:iCs/>
                <w:sz w:val="20"/>
                <w:szCs w:val="20"/>
              </w:rPr>
              <w:t xml:space="preserve">Specific activities and milestones for </w:t>
            </w:r>
            <w:r w:rsidR="007F55C2" w:rsidRPr="00DF6F94">
              <w:rPr>
                <w:rFonts w:ascii="Arial" w:hAnsi="Arial" w:cs="Arial"/>
                <w:bCs/>
                <w:iCs/>
                <w:sz w:val="20"/>
                <w:szCs w:val="20"/>
              </w:rPr>
              <w:t>2023</w:t>
            </w:r>
            <w:r w:rsidR="006D421B" w:rsidRPr="00DF6F94">
              <w:rPr>
                <w:rFonts w:ascii="Arial" w:hAnsi="Arial" w:cs="Arial"/>
                <w:bCs/>
                <w:iCs/>
                <w:sz w:val="20"/>
                <w:szCs w:val="20"/>
              </w:rPr>
              <w:t>-</w:t>
            </w:r>
            <w:r w:rsidRPr="00DF6F94">
              <w:rPr>
                <w:rFonts w:ascii="Arial" w:hAnsi="Arial" w:cs="Arial"/>
                <w:bCs/>
                <w:iCs/>
                <w:sz w:val="20"/>
                <w:szCs w:val="20"/>
              </w:rPr>
              <w:t>2024 related to each strategy</w:t>
            </w:r>
          </w:p>
          <w:p w14:paraId="67B1882B" w14:textId="77777777" w:rsidR="005D350B" w:rsidRPr="00DF6F94" w:rsidRDefault="005D350B" w:rsidP="008F0EE4">
            <w:pPr>
              <w:pStyle w:val="ListParagraph"/>
              <w:tabs>
                <w:tab w:val="left" w:pos="2368"/>
                <w:tab w:val="left" w:pos="3776"/>
              </w:tabs>
              <w:spacing w:before="120" w:after="120"/>
              <w:ind w:left="936"/>
              <w:rPr>
                <w:rFonts w:ascii="Arial" w:hAnsi="Arial" w:cs="Arial"/>
                <w:bCs/>
                <w:iCs/>
                <w:sz w:val="20"/>
                <w:szCs w:val="20"/>
              </w:rPr>
            </w:pPr>
          </w:p>
          <w:p w14:paraId="2974CE98" w14:textId="53D52F8C" w:rsidR="005D350B" w:rsidRPr="00DF6F94" w:rsidRDefault="005D350B" w:rsidP="00B26451">
            <w:pPr>
              <w:pStyle w:val="ListParagraph"/>
              <w:numPr>
                <w:ilvl w:val="0"/>
                <w:numId w:val="3"/>
              </w:numPr>
              <w:tabs>
                <w:tab w:val="left" w:pos="2368"/>
                <w:tab w:val="left" w:pos="3776"/>
              </w:tabs>
              <w:spacing w:after="120"/>
              <w:rPr>
                <w:rFonts w:ascii="Arial" w:hAnsi="Arial" w:cs="Arial"/>
                <w:bCs/>
                <w:iCs/>
                <w:sz w:val="20"/>
                <w:szCs w:val="20"/>
              </w:rPr>
            </w:pPr>
            <w:r w:rsidRPr="00DF6F94">
              <w:rPr>
                <w:rFonts w:ascii="Arial" w:hAnsi="Arial" w:cs="Arial"/>
                <w:bCs/>
                <w:iCs/>
                <w:sz w:val="20"/>
                <w:szCs w:val="20"/>
              </w:rPr>
              <w:t xml:space="preserve">Sufficient detail and clarity to establish that activities are meaningful and credible. </w:t>
            </w:r>
          </w:p>
        </w:tc>
      </w:tr>
      <w:tr w:rsidR="005D350B" w:rsidRPr="00C471CA" w14:paraId="1030F7F0" w14:textId="77777777" w:rsidTr="00D82D9D">
        <w:trPr>
          <w:trHeight w:val="390"/>
          <w:jc w:val="center"/>
        </w:trPr>
        <w:tc>
          <w:tcPr>
            <w:tcW w:w="2240" w:type="dxa"/>
            <w:vMerge/>
            <w:shd w:val="clear" w:color="auto" w:fill="EEDDFF"/>
          </w:tcPr>
          <w:p w14:paraId="6B439BC1" w14:textId="77777777" w:rsidR="005D350B" w:rsidRPr="008D1271" w:rsidRDefault="005D350B" w:rsidP="008F0EE4">
            <w:pPr>
              <w:autoSpaceDE w:val="0"/>
              <w:autoSpaceDN w:val="0"/>
              <w:rPr>
                <w:rFonts w:ascii="Arial" w:hAnsi="Arial" w:cs="Arial"/>
                <w:b/>
                <w:sz w:val="20"/>
                <w:szCs w:val="20"/>
              </w:rPr>
            </w:pPr>
          </w:p>
        </w:tc>
        <w:tc>
          <w:tcPr>
            <w:tcW w:w="2880" w:type="dxa"/>
            <w:shd w:val="clear" w:color="auto" w:fill="EEDDFF"/>
          </w:tcPr>
          <w:p w14:paraId="1BBB2178" w14:textId="57CCDCC7" w:rsidR="005D350B" w:rsidRDefault="00155C3D" w:rsidP="00E55329">
            <w:pPr>
              <w:ind w:left="198" w:hanging="198"/>
              <w:rPr>
                <w:rFonts w:ascii="Arial" w:hAnsi="Arial" w:cs="Arial"/>
                <w:b/>
                <w:bCs/>
                <w:sz w:val="20"/>
                <w:szCs w:val="20"/>
              </w:rPr>
            </w:pPr>
            <w:r w:rsidRPr="005D34B1">
              <w:rPr>
                <w:rFonts w:ascii="Arial" w:hAnsi="Arial" w:cs="Arial"/>
                <w:iCs/>
                <w:sz w:val="20"/>
                <w:szCs w:val="20"/>
              </w:rPr>
              <w:t>B.</w:t>
            </w:r>
            <w:r>
              <w:rPr>
                <w:rFonts w:ascii="Arial" w:hAnsi="Arial" w:cs="Arial"/>
                <w:iCs/>
                <w:sz w:val="20"/>
                <w:szCs w:val="20"/>
              </w:rPr>
              <w:t>2</w:t>
            </w:r>
            <w:r w:rsidRPr="005D34B1">
              <w:rPr>
                <w:rFonts w:ascii="Arial" w:hAnsi="Arial" w:cs="Arial"/>
                <w:iCs/>
                <w:sz w:val="20"/>
                <w:szCs w:val="20"/>
              </w:rPr>
              <w:t xml:space="preserve">. </w:t>
            </w:r>
            <w:r w:rsidR="007F55C2">
              <w:rPr>
                <w:rFonts w:ascii="Arial" w:hAnsi="Arial" w:cs="Arial"/>
                <w:sz w:val="20"/>
                <w:szCs w:val="20"/>
              </w:rPr>
              <w:t>2023</w:t>
            </w:r>
            <w:r w:rsidR="005D350B">
              <w:rPr>
                <w:rFonts w:ascii="Arial" w:hAnsi="Arial" w:cs="Arial"/>
                <w:sz w:val="20"/>
                <w:szCs w:val="20"/>
              </w:rPr>
              <w:t xml:space="preserve">-2024 Plans </w:t>
            </w:r>
            <w:r w:rsidR="009E131B">
              <w:rPr>
                <w:rFonts w:ascii="Arial" w:hAnsi="Arial" w:cs="Arial"/>
                <w:sz w:val="20"/>
                <w:szCs w:val="20"/>
              </w:rPr>
              <w:t xml:space="preserve">for </w:t>
            </w:r>
            <w:r w:rsidR="005D350B">
              <w:rPr>
                <w:rFonts w:ascii="Arial" w:hAnsi="Arial" w:cs="Arial"/>
                <w:sz w:val="20"/>
                <w:szCs w:val="20"/>
              </w:rPr>
              <w:t xml:space="preserve">supporting </w:t>
            </w:r>
            <w:r w:rsidR="0044381F">
              <w:rPr>
                <w:rFonts w:ascii="Arial" w:hAnsi="Arial" w:cs="Arial"/>
                <w:sz w:val="20"/>
                <w:szCs w:val="20"/>
              </w:rPr>
              <w:t>contracted physical, oral, and be</w:t>
            </w:r>
            <w:r w:rsidR="002A01F4">
              <w:rPr>
                <w:rFonts w:ascii="Arial" w:hAnsi="Arial" w:cs="Arial"/>
                <w:sz w:val="20"/>
                <w:szCs w:val="20"/>
              </w:rPr>
              <w:t xml:space="preserve">havioral health </w:t>
            </w:r>
            <w:r w:rsidR="007469B5">
              <w:rPr>
                <w:rFonts w:ascii="Arial" w:hAnsi="Arial" w:cs="Arial"/>
                <w:sz w:val="20"/>
                <w:szCs w:val="20"/>
              </w:rPr>
              <w:t>providers</w:t>
            </w:r>
            <w:r w:rsidR="002A01F4">
              <w:rPr>
                <w:rFonts w:ascii="Arial" w:hAnsi="Arial" w:cs="Arial"/>
                <w:sz w:val="20"/>
                <w:szCs w:val="20"/>
              </w:rPr>
              <w:t>, as well as social services and CBOs,</w:t>
            </w:r>
            <w:r w:rsidR="007469B5">
              <w:rPr>
                <w:rFonts w:ascii="Arial" w:hAnsi="Arial" w:cs="Arial"/>
                <w:sz w:val="20"/>
                <w:szCs w:val="20"/>
              </w:rPr>
              <w:t xml:space="preserve"> with using HIT to support </w:t>
            </w:r>
            <w:r w:rsidR="005D350B">
              <w:rPr>
                <w:rFonts w:ascii="Arial" w:hAnsi="Arial" w:cs="Arial"/>
                <w:sz w:val="20"/>
                <w:szCs w:val="20"/>
              </w:rPr>
              <w:t>SDOH</w:t>
            </w:r>
            <w:r w:rsidR="002A01F4">
              <w:rPr>
                <w:rFonts w:ascii="Arial" w:hAnsi="Arial" w:cs="Arial"/>
                <w:sz w:val="20"/>
                <w:szCs w:val="20"/>
              </w:rPr>
              <w:t xml:space="preserve"> needs</w:t>
            </w:r>
            <w:r w:rsidR="009E131B">
              <w:rPr>
                <w:rFonts w:ascii="Arial" w:hAnsi="Arial" w:cs="Arial"/>
                <w:sz w:val="20"/>
                <w:szCs w:val="20"/>
              </w:rPr>
              <w:t xml:space="preserve">, </w:t>
            </w:r>
            <w:r w:rsidR="009E131B" w:rsidRPr="00165158">
              <w:rPr>
                <w:rFonts w:ascii="Arial" w:hAnsi="Arial" w:cs="Arial"/>
                <w:b/>
                <w:bCs/>
                <w:i/>
                <w:iCs/>
                <w:sz w:val="20"/>
                <w:szCs w:val="20"/>
              </w:rPr>
              <w:t>including but not limited to social needs screening and referrals</w:t>
            </w:r>
          </w:p>
        </w:tc>
        <w:tc>
          <w:tcPr>
            <w:tcW w:w="9280" w:type="dxa"/>
          </w:tcPr>
          <w:p w14:paraId="454B88F0" w14:textId="052A6D55" w:rsidR="005D350B" w:rsidRPr="00DF6F94" w:rsidRDefault="005D350B" w:rsidP="00B26451">
            <w:pPr>
              <w:pStyle w:val="ListParagraph"/>
              <w:numPr>
                <w:ilvl w:val="0"/>
                <w:numId w:val="3"/>
              </w:numPr>
              <w:tabs>
                <w:tab w:val="left" w:pos="2368"/>
                <w:tab w:val="left" w:pos="3776"/>
              </w:tabs>
              <w:spacing w:after="120"/>
              <w:rPr>
                <w:rFonts w:ascii="Arial" w:hAnsi="Arial" w:cs="Arial"/>
                <w:bCs/>
                <w:iCs/>
                <w:sz w:val="20"/>
                <w:szCs w:val="20"/>
              </w:rPr>
            </w:pPr>
            <w:r w:rsidRPr="00DF6F94">
              <w:rPr>
                <w:rFonts w:ascii="Arial" w:hAnsi="Arial" w:cs="Arial"/>
                <w:bCs/>
                <w:iCs/>
                <w:sz w:val="20"/>
                <w:szCs w:val="20"/>
              </w:rPr>
              <w:t>Description of progress includes</w:t>
            </w:r>
            <w:r w:rsidR="00FD18EB" w:rsidRPr="00DF6F94">
              <w:rPr>
                <w:rFonts w:ascii="Arial" w:hAnsi="Arial" w:cs="Arial"/>
                <w:bCs/>
                <w:iCs/>
                <w:sz w:val="20"/>
                <w:szCs w:val="20"/>
              </w:rPr>
              <w:t>:</w:t>
            </w:r>
            <w:r w:rsidRPr="00DF6F94">
              <w:rPr>
                <w:rFonts w:ascii="Arial" w:hAnsi="Arial" w:cs="Arial"/>
                <w:bCs/>
                <w:iCs/>
                <w:sz w:val="20"/>
                <w:szCs w:val="20"/>
              </w:rPr>
              <w:t xml:space="preserve"> </w:t>
            </w:r>
          </w:p>
          <w:p w14:paraId="7DD13906" w14:textId="415C2F21" w:rsidR="005D350B" w:rsidRPr="00DF6F94" w:rsidRDefault="005D350B" w:rsidP="00B26451">
            <w:pPr>
              <w:pStyle w:val="ListParagraph"/>
              <w:numPr>
                <w:ilvl w:val="1"/>
                <w:numId w:val="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 xml:space="preserve">Tool(s) CCO is planning to </w:t>
            </w:r>
            <w:r w:rsidR="00EC483C" w:rsidRPr="00DF6F94">
              <w:rPr>
                <w:rFonts w:ascii="Arial" w:hAnsi="Arial" w:cs="Arial"/>
                <w:bCs/>
                <w:iCs/>
                <w:sz w:val="20"/>
                <w:szCs w:val="20"/>
              </w:rPr>
              <w:t>support</w:t>
            </w:r>
            <w:r w:rsidRPr="00DF6F94">
              <w:rPr>
                <w:rFonts w:ascii="Arial" w:hAnsi="Arial" w:cs="Arial"/>
                <w:bCs/>
                <w:iCs/>
                <w:sz w:val="20"/>
                <w:szCs w:val="20"/>
              </w:rPr>
              <w:t>/make available</w:t>
            </w:r>
            <w:r w:rsidR="00914B09" w:rsidRPr="00DF6F94">
              <w:rPr>
                <w:rFonts w:ascii="Arial" w:hAnsi="Arial" w:cs="Arial"/>
                <w:bCs/>
                <w:iCs/>
                <w:sz w:val="20"/>
                <w:szCs w:val="20"/>
              </w:rPr>
              <w:t xml:space="preserve"> to contracted physical, oral, and behavioral health providers, </w:t>
            </w:r>
            <w:r w:rsidR="00F76AD2">
              <w:rPr>
                <w:rFonts w:ascii="Arial" w:hAnsi="Arial" w:cs="Arial"/>
                <w:bCs/>
                <w:iCs/>
                <w:sz w:val="20"/>
                <w:szCs w:val="20"/>
              </w:rPr>
              <w:t xml:space="preserve">as well as </w:t>
            </w:r>
            <w:r w:rsidR="00914B09" w:rsidRPr="00DF6F94">
              <w:rPr>
                <w:rFonts w:ascii="Arial" w:hAnsi="Arial" w:cs="Arial"/>
                <w:bCs/>
                <w:iCs/>
                <w:sz w:val="20"/>
                <w:szCs w:val="20"/>
              </w:rPr>
              <w:t>social services and CBOs</w:t>
            </w:r>
            <w:r w:rsidRPr="00DF6F94">
              <w:rPr>
                <w:rFonts w:ascii="Arial" w:hAnsi="Arial" w:cs="Arial"/>
                <w:bCs/>
                <w:iCs/>
                <w:sz w:val="20"/>
                <w:szCs w:val="20"/>
              </w:rPr>
              <w:t xml:space="preserve"> for </w:t>
            </w:r>
            <w:r w:rsidR="00A1604F">
              <w:rPr>
                <w:rFonts w:ascii="Arial" w:hAnsi="Arial" w:cs="Arial"/>
                <w:bCs/>
                <w:iCs/>
                <w:sz w:val="20"/>
                <w:szCs w:val="20"/>
              </w:rPr>
              <w:t xml:space="preserve">supporting SDOH needs, including but not limited to </w:t>
            </w:r>
            <w:r w:rsidRPr="00DF6F94">
              <w:rPr>
                <w:rFonts w:ascii="Arial" w:hAnsi="Arial" w:cs="Arial"/>
                <w:bCs/>
                <w:iCs/>
                <w:sz w:val="20"/>
                <w:szCs w:val="20"/>
              </w:rPr>
              <w:t>social needs screening and referrals</w:t>
            </w:r>
            <w:r w:rsidR="0000307B" w:rsidRPr="00DF6F94">
              <w:rPr>
                <w:rFonts w:ascii="Arial" w:hAnsi="Arial" w:cs="Arial"/>
                <w:bCs/>
                <w:iCs/>
                <w:sz w:val="20"/>
                <w:szCs w:val="20"/>
              </w:rPr>
              <w:t xml:space="preserve">, </w:t>
            </w:r>
            <w:r w:rsidRPr="00DF6F94">
              <w:rPr>
                <w:rFonts w:ascii="Arial" w:hAnsi="Arial" w:cs="Arial"/>
                <w:bCs/>
                <w:iCs/>
                <w:sz w:val="20"/>
                <w:szCs w:val="20"/>
              </w:rPr>
              <w:t>including a description of whether the tool(s) will have closed-loop referral functionality</w:t>
            </w:r>
          </w:p>
          <w:p w14:paraId="751EE4B7" w14:textId="0888CF8C" w:rsidR="00577718" w:rsidRPr="00DF6F94" w:rsidRDefault="00577718" w:rsidP="00B26451">
            <w:pPr>
              <w:pStyle w:val="ListParagraph"/>
              <w:numPr>
                <w:ilvl w:val="1"/>
                <w:numId w:val="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Additional s</w:t>
            </w:r>
            <w:r w:rsidR="005D350B" w:rsidRPr="00DF6F94">
              <w:rPr>
                <w:rFonts w:ascii="Arial" w:hAnsi="Arial" w:cs="Arial"/>
                <w:bCs/>
                <w:iCs/>
                <w:sz w:val="20"/>
                <w:szCs w:val="20"/>
              </w:rPr>
              <w:t>trategies planned for supporting</w:t>
            </w:r>
            <w:r w:rsidRPr="00DF6F94">
              <w:rPr>
                <w:rFonts w:ascii="Arial" w:hAnsi="Arial" w:cs="Arial"/>
                <w:bCs/>
                <w:iCs/>
                <w:sz w:val="20"/>
                <w:szCs w:val="20"/>
              </w:rPr>
              <w:t xml:space="preserve"> these groups with using HIT to support</w:t>
            </w:r>
            <w:r w:rsidR="005D350B" w:rsidRPr="00DF6F94">
              <w:rPr>
                <w:rFonts w:ascii="Arial" w:hAnsi="Arial" w:cs="Arial"/>
                <w:bCs/>
                <w:iCs/>
                <w:sz w:val="20"/>
                <w:szCs w:val="20"/>
              </w:rPr>
              <w:t xml:space="preserve"> social needs screening and referrals </w:t>
            </w:r>
            <w:r w:rsidRPr="00DF6F94">
              <w:rPr>
                <w:rFonts w:ascii="Arial" w:hAnsi="Arial" w:cs="Arial"/>
                <w:bCs/>
                <w:iCs/>
                <w:sz w:val="20"/>
                <w:szCs w:val="20"/>
              </w:rPr>
              <w:t xml:space="preserve">beyond </w:t>
            </w:r>
            <w:r w:rsidR="007F55C2" w:rsidRPr="00DF6F94">
              <w:rPr>
                <w:rFonts w:ascii="Arial" w:hAnsi="Arial" w:cs="Arial"/>
                <w:bCs/>
                <w:iCs/>
                <w:sz w:val="20"/>
                <w:szCs w:val="20"/>
              </w:rPr>
              <w:t>2022</w:t>
            </w:r>
          </w:p>
          <w:p w14:paraId="4B8E512F" w14:textId="038ED713" w:rsidR="005D350B" w:rsidRPr="00DF6F94" w:rsidRDefault="005D350B" w:rsidP="00B26451">
            <w:pPr>
              <w:pStyle w:val="ListParagraph"/>
              <w:numPr>
                <w:ilvl w:val="1"/>
                <w:numId w:val="3"/>
              </w:numPr>
              <w:tabs>
                <w:tab w:val="left" w:pos="2368"/>
                <w:tab w:val="left" w:pos="3776"/>
              </w:tabs>
              <w:spacing w:before="120" w:after="120"/>
              <w:rPr>
                <w:rFonts w:ascii="Arial" w:hAnsi="Arial" w:cs="Arial"/>
                <w:bCs/>
                <w:iCs/>
                <w:sz w:val="20"/>
                <w:szCs w:val="20"/>
              </w:rPr>
            </w:pPr>
            <w:r w:rsidRPr="00DF6F94">
              <w:rPr>
                <w:rFonts w:ascii="Arial" w:hAnsi="Arial" w:cs="Arial"/>
                <w:bCs/>
                <w:iCs/>
                <w:sz w:val="20"/>
                <w:szCs w:val="20"/>
              </w:rPr>
              <w:t xml:space="preserve">Specific activities and milestones for </w:t>
            </w:r>
            <w:r w:rsidR="007F55C2" w:rsidRPr="00DF6F94">
              <w:rPr>
                <w:rFonts w:ascii="Arial" w:hAnsi="Arial" w:cs="Arial"/>
                <w:bCs/>
                <w:iCs/>
                <w:sz w:val="20"/>
                <w:szCs w:val="20"/>
              </w:rPr>
              <w:t>2023</w:t>
            </w:r>
            <w:r w:rsidR="006D421B" w:rsidRPr="00DF6F94">
              <w:rPr>
                <w:rFonts w:ascii="Arial" w:hAnsi="Arial" w:cs="Arial"/>
                <w:bCs/>
                <w:iCs/>
                <w:sz w:val="20"/>
                <w:szCs w:val="20"/>
              </w:rPr>
              <w:t>-</w:t>
            </w:r>
            <w:r w:rsidRPr="00DF6F94">
              <w:rPr>
                <w:rFonts w:ascii="Arial" w:hAnsi="Arial" w:cs="Arial"/>
                <w:bCs/>
                <w:iCs/>
                <w:sz w:val="20"/>
                <w:szCs w:val="20"/>
              </w:rPr>
              <w:t>2024 related to each strategy</w:t>
            </w:r>
          </w:p>
          <w:p w14:paraId="2A4B323D" w14:textId="77777777" w:rsidR="005D350B" w:rsidRPr="00DF6F94" w:rsidRDefault="005D350B">
            <w:pPr>
              <w:pStyle w:val="ListParagraph"/>
              <w:tabs>
                <w:tab w:val="left" w:pos="2368"/>
                <w:tab w:val="left" w:pos="3776"/>
              </w:tabs>
              <w:spacing w:before="120" w:after="120"/>
              <w:ind w:left="936"/>
              <w:rPr>
                <w:rFonts w:ascii="Arial" w:hAnsi="Arial" w:cs="Arial"/>
                <w:bCs/>
                <w:iCs/>
                <w:sz w:val="20"/>
                <w:szCs w:val="20"/>
              </w:rPr>
            </w:pPr>
          </w:p>
          <w:p w14:paraId="74FFB0DD" w14:textId="1AE12174" w:rsidR="005D350B" w:rsidRPr="00DF6F94" w:rsidRDefault="005D350B" w:rsidP="00B26451">
            <w:pPr>
              <w:pStyle w:val="ListParagraph"/>
              <w:numPr>
                <w:ilvl w:val="0"/>
                <w:numId w:val="3"/>
              </w:numPr>
              <w:tabs>
                <w:tab w:val="left" w:pos="2368"/>
                <w:tab w:val="left" w:pos="3776"/>
              </w:tabs>
              <w:spacing w:after="120"/>
              <w:rPr>
                <w:rFonts w:ascii="Arial" w:hAnsi="Arial" w:cs="Arial"/>
                <w:bCs/>
                <w:iCs/>
                <w:sz w:val="20"/>
                <w:szCs w:val="20"/>
              </w:rPr>
            </w:pPr>
            <w:r w:rsidRPr="00DF6F94">
              <w:rPr>
                <w:rFonts w:ascii="Arial" w:hAnsi="Arial" w:cs="Arial"/>
                <w:bCs/>
                <w:iCs/>
                <w:sz w:val="20"/>
                <w:szCs w:val="20"/>
              </w:rPr>
              <w:t xml:space="preserve">Sufficient detail and clarity to establish that activities are meaningful and credible. </w:t>
            </w:r>
          </w:p>
        </w:tc>
      </w:tr>
      <w:bookmarkEnd w:id="24"/>
    </w:tbl>
    <w:p w14:paraId="23470072" w14:textId="564A7B06" w:rsidR="00EB1465" w:rsidRDefault="00EB1465">
      <w:pPr>
        <w:rPr>
          <w:rFonts w:asciiTheme="majorHAnsi" w:eastAsiaTheme="majorEastAsia" w:hAnsiTheme="majorHAnsi" w:cstheme="majorBidi"/>
          <w:color w:val="2F5496" w:themeColor="accent1" w:themeShade="BF"/>
          <w:spacing w:val="-7"/>
          <w:sz w:val="80"/>
          <w:szCs w:val="80"/>
        </w:rPr>
        <w:sectPr w:rsidR="00EB1465" w:rsidSect="00E40389">
          <w:pgSz w:w="15840" w:h="12240" w:orient="landscape"/>
          <w:pgMar w:top="720" w:right="720" w:bottom="720" w:left="720" w:header="720" w:footer="720" w:gutter="0"/>
          <w:cols w:space="720"/>
          <w:docGrid w:linePitch="360"/>
        </w:sectPr>
      </w:pPr>
    </w:p>
    <w:p w14:paraId="2FD21420" w14:textId="7F6E0D6B" w:rsidR="00A0269C" w:rsidRPr="001D560E" w:rsidRDefault="007F55C2" w:rsidP="00A0269C">
      <w:pPr>
        <w:pStyle w:val="Heading1"/>
      </w:pPr>
      <w:bookmarkStart w:id="25" w:name="_Toc122040515"/>
      <w:r>
        <w:lastRenderedPageBreak/>
        <w:t>2023</w:t>
      </w:r>
      <w:r w:rsidR="00A0269C" w:rsidRPr="00547DF9">
        <w:t xml:space="preserve"> HIT Roadmap Template</w:t>
      </w:r>
      <w:bookmarkEnd w:id="25"/>
    </w:p>
    <w:p w14:paraId="1F0EF67B" w14:textId="77777777" w:rsidR="00D51B5C" w:rsidRDefault="00D51B5C" w:rsidP="002E6DB3">
      <w:pPr>
        <w:rPr>
          <w:rFonts w:ascii="Arial" w:hAnsi="Arial" w:cs="Arial"/>
          <w:b/>
          <w:bCs/>
        </w:rPr>
      </w:pPr>
    </w:p>
    <w:p w14:paraId="205CB2A3" w14:textId="330A7121" w:rsidR="00153B83" w:rsidRPr="00673208" w:rsidRDefault="00995B87" w:rsidP="00A0269C">
      <w:pPr>
        <w:spacing w:before="120"/>
        <w:rPr>
          <w:rFonts w:ascii="Arial" w:hAnsi="Arial" w:cs="Arial"/>
          <w:b/>
          <w:sz w:val="22"/>
          <w:szCs w:val="22"/>
        </w:rPr>
      </w:pPr>
      <w:r w:rsidRPr="00DC0427">
        <w:rPr>
          <w:rFonts w:eastAsia="Times New Roman" w:cstheme="minorHAnsi"/>
          <w:bCs/>
          <w:noProof/>
          <w:sz w:val="8"/>
          <w:szCs w:val="8"/>
        </w:rPr>
        <mc:AlternateContent>
          <mc:Choice Requires="wps">
            <w:drawing>
              <wp:anchor distT="45720" distB="45720" distL="114300" distR="114300" simplePos="0" relativeHeight="251656192" behindDoc="0" locked="0" layoutInCell="1" allowOverlap="1" wp14:anchorId="614F5BBF" wp14:editId="73457702">
                <wp:simplePos x="0" y="0"/>
                <wp:positionH relativeFrom="column">
                  <wp:posOffset>27940</wp:posOffset>
                </wp:positionH>
                <wp:positionV relativeFrom="paragraph">
                  <wp:posOffset>503555</wp:posOffset>
                </wp:positionV>
                <wp:extent cx="6885940" cy="668020"/>
                <wp:effectExtent l="0" t="0" r="10160" b="1778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5940" cy="668020"/>
                        </a:xfrm>
                        <a:prstGeom prst="rect">
                          <a:avLst/>
                        </a:prstGeom>
                        <a:solidFill>
                          <a:schemeClr val="bg2"/>
                        </a:solidFill>
                        <a:ln w="19050">
                          <a:solidFill>
                            <a:srgbClr val="000000"/>
                          </a:solidFill>
                          <a:miter lim="800000"/>
                          <a:headEnd/>
                          <a:tailEnd/>
                        </a:ln>
                      </wps:spPr>
                      <wps:txbx>
                        <w:txbxContent>
                          <w:p w14:paraId="616288CD" w14:textId="77777777" w:rsidR="00995B87" w:rsidRPr="005D34B1" w:rsidRDefault="00995B87" w:rsidP="00995B87">
                            <w:pPr>
                              <w:spacing w:before="120"/>
                              <w:rPr>
                                <w:rFonts w:ascii="Arial" w:hAnsi="Arial" w:cs="Arial"/>
                                <w:b/>
                                <w:sz w:val="22"/>
                                <w:szCs w:val="22"/>
                              </w:rPr>
                            </w:pPr>
                            <w:r w:rsidRPr="005D34B1">
                              <w:rPr>
                                <w:rFonts w:ascii="Arial" w:hAnsi="Arial" w:cs="Arial"/>
                                <w:b/>
                                <w:sz w:val="22"/>
                                <w:szCs w:val="22"/>
                              </w:rPr>
                              <w:t xml:space="preserve">CCO: </w:t>
                            </w:r>
                            <w:sdt>
                              <w:sdtPr>
                                <w:rPr>
                                  <w:rFonts w:ascii="Arial" w:hAnsi="Arial" w:cs="Arial"/>
                                  <w:b/>
                                  <w:sz w:val="22"/>
                                  <w:szCs w:val="22"/>
                                </w:rPr>
                                <w:alias w:val="CCO Name"/>
                                <w:tag w:val="CCO Name"/>
                                <w:id w:val="366038494"/>
                                <w:placeholder>
                                  <w:docPart w:val="1D7B4A18D2FC4E91941976AB923F246A"/>
                                </w:placeholder>
                              </w:sdtPr>
                              <w:sdtContent>
                                <w:r w:rsidRPr="005D34B1">
                                  <w:rPr>
                                    <w:rFonts w:ascii="Arial" w:hAnsi="Arial" w:cs="Arial"/>
                                    <w:color w:val="808080" w:themeColor="background1" w:themeShade="80"/>
                                    <w:sz w:val="22"/>
                                    <w:szCs w:val="22"/>
                                  </w:rPr>
                                  <w:t>Add your text</w:t>
                                </w:r>
                                <w:r w:rsidRPr="005D34B1">
                                  <w:rPr>
                                    <w:rFonts w:ascii="Arial" w:hAnsi="Arial" w:cs="Arial"/>
                                    <w:b/>
                                    <w:color w:val="808080" w:themeColor="background1" w:themeShade="80"/>
                                    <w:sz w:val="22"/>
                                    <w:szCs w:val="22"/>
                                  </w:rPr>
                                  <w:t xml:space="preserve"> </w:t>
                                </w:r>
                              </w:sdtContent>
                            </w:sdt>
                          </w:p>
                          <w:p w14:paraId="1C26FF69" w14:textId="77777777" w:rsidR="00995B87" w:rsidRPr="005D34B1" w:rsidRDefault="00995B87" w:rsidP="00995B87">
                            <w:pPr>
                              <w:spacing w:before="120"/>
                              <w:rPr>
                                <w:rFonts w:ascii="Arial" w:hAnsi="Arial" w:cs="Arial"/>
                                <w:b/>
                                <w:sz w:val="22"/>
                                <w:szCs w:val="22"/>
                              </w:rPr>
                            </w:pPr>
                            <w:r w:rsidRPr="005D34B1">
                              <w:rPr>
                                <w:rFonts w:ascii="Arial" w:hAnsi="Arial" w:cs="Arial"/>
                                <w:b/>
                                <w:sz w:val="22"/>
                                <w:szCs w:val="22"/>
                              </w:rPr>
                              <w:t xml:space="preserve">Date: </w:t>
                            </w:r>
                            <w:sdt>
                              <w:sdtPr>
                                <w:rPr>
                                  <w:rFonts w:ascii="Arial" w:hAnsi="Arial" w:cs="Arial"/>
                                  <w:b/>
                                  <w:sz w:val="22"/>
                                  <w:szCs w:val="22"/>
                                </w:rPr>
                                <w:alias w:val="Date"/>
                                <w:tag w:val="Date"/>
                                <w:id w:val="-1551762901"/>
                                <w:placeholder>
                                  <w:docPart w:val="5D07A7B972044D979A19E2D7FAFF3D7F"/>
                                </w:placeholder>
                                <w:showingPlcHdr/>
                                <w:date>
                                  <w:dateFormat w:val="M/d/yyyy"/>
                                  <w:lid w:val="en-US"/>
                                  <w:storeMappedDataAs w:val="dateTime"/>
                                  <w:calendar w:val="gregorian"/>
                                </w:date>
                              </w:sdtPr>
                              <w:sdtContent>
                                <w:r w:rsidRPr="005D34B1">
                                  <w:rPr>
                                    <w:rStyle w:val="PlaceholderText"/>
                                    <w:sz w:val="22"/>
                                    <w:szCs w:val="22"/>
                                  </w:rPr>
                                  <w:t>Click or tap to enter a date.</w:t>
                                </w:r>
                              </w:sdtContent>
                            </w:sdt>
                          </w:p>
                          <w:p w14:paraId="6D02CF6C" w14:textId="6B39762A" w:rsidR="00977749" w:rsidRDefault="009777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4F5BBF" id="_x0000_s1029" type="#_x0000_t202" style="position:absolute;margin-left:2.2pt;margin-top:39.65pt;width:542.2pt;height:52.6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" fillcolor="#e7e6e6 [3214]" strokeweight="1.5pt">
                <v:textbox>
                  <w:txbxContent>
                    <w:p w14:paraId="616288CD" w14:textId="77777777" w:rsidR="00995B87" w:rsidRPr="005D34B1" w:rsidRDefault="00995B87" w:rsidP="00995B87">
                      <w:pPr>
                        <w:spacing w:before="120"/>
                        <w:rPr>
                          <w:rFonts w:ascii="Arial" w:hAnsi="Arial" w:cs="Arial"/>
                          <w:b/>
                          <w:sz w:val="22"/>
                          <w:szCs w:val="22"/>
                        </w:rPr>
                      </w:pPr>
                      <w:r w:rsidRPr="005D34B1">
                        <w:rPr>
                          <w:rFonts w:ascii="Arial" w:hAnsi="Arial" w:cs="Arial"/>
                          <w:b/>
                          <w:sz w:val="22"/>
                          <w:szCs w:val="22"/>
                        </w:rPr>
                        <w:t xml:space="preserve">CCO: </w:t>
                      </w:r>
                      <w:sdt>
                        <w:sdtPr>
                          <w:rPr>
                            <w:rFonts w:ascii="Arial" w:hAnsi="Arial" w:cs="Arial"/>
                            <w:b/>
                            <w:sz w:val="22"/>
                            <w:szCs w:val="22"/>
                          </w:rPr>
                          <w:alias w:val="CCO Name"/>
                          <w:tag w:val="CCO Name"/>
                          <w:id w:val="366038494"/>
                          <w:placeholder>
                            <w:docPart w:val="1D7B4A18D2FC4E91941976AB923F246A"/>
                          </w:placeholder>
                        </w:sdtPr>
                        <w:sdtContent>
                          <w:r w:rsidRPr="005D34B1">
                            <w:rPr>
                              <w:rFonts w:ascii="Arial" w:hAnsi="Arial" w:cs="Arial"/>
                              <w:color w:val="808080" w:themeColor="background1" w:themeShade="80"/>
                              <w:sz w:val="22"/>
                              <w:szCs w:val="22"/>
                            </w:rPr>
                            <w:t>Add your text</w:t>
                          </w:r>
                          <w:r w:rsidRPr="005D34B1">
                            <w:rPr>
                              <w:rFonts w:ascii="Arial" w:hAnsi="Arial" w:cs="Arial"/>
                              <w:b/>
                              <w:color w:val="808080" w:themeColor="background1" w:themeShade="80"/>
                              <w:sz w:val="22"/>
                              <w:szCs w:val="22"/>
                            </w:rPr>
                            <w:t xml:space="preserve"> </w:t>
                          </w:r>
                        </w:sdtContent>
                      </w:sdt>
                    </w:p>
                    <w:p w14:paraId="1C26FF69" w14:textId="77777777" w:rsidR="00995B87" w:rsidRPr="005D34B1" w:rsidRDefault="00995B87" w:rsidP="00995B87">
                      <w:pPr>
                        <w:spacing w:before="120"/>
                        <w:rPr>
                          <w:rFonts w:ascii="Arial" w:hAnsi="Arial" w:cs="Arial"/>
                          <w:b/>
                          <w:sz w:val="22"/>
                          <w:szCs w:val="22"/>
                        </w:rPr>
                      </w:pPr>
                      <w:r w:rsidRPr="005D34B1">
                        <w:rPr>
                          <w:rFonts w:ascii="Arial" w:hAnsi="Arial" w:cs="Arial"/>
                          <w:b/>
                          <w:sz w:val="22"/>
                          <w:szCs w:val="22"/>
                        </w:rPr>
                        <w:t xml:space="preserve">Date: </w:t>
                      </w:r>
                      <w:sdt>
                        <w:sdtPr>
                          <w:rPr>
                            <w:rFonts w:ascii="Arial" w:hAnsi="Arial" w:cs="Arial"/>
                            <w:b/>
                            <w:sz w:val="22"/>
                            <w:szCs w:val="22"/>
                          </w:rPr>
                          <w:alias w:val="Date"/>
                          <w:tag w:val="Date"/>
                          <w:id w:val="-1551762901"/>
                          <w:placeholder>
                            <w:docPart w:val="5D07A7B972044D979A19E2D7FAFF3D7F"/>
                          </w:placeholder>
                          <w:showingPlcHdr/>
                          <w:date>
                            <w:dateFormat w:val="M/d/yyyy"/>
                            <w:lid w:val="en-US"/>
                            <w:storeMappedDataAs w:val="dateTime"/>
                            <w:calendar w:val="gregorian"/>
                          </w:date>
                        </w:sdtPr>
                        <w:sdtContent>
                          <w:r w:rsidRPr="005D34B1">
                            <w:rPr>
                              <w:rStyle w:val="PlaceholderText"/>
                              <w:sz w:val="22"/>
                              <w:szCs w:val="22"/>
                            </w:rPr>
                            <w:t>Click or tap to enter a date.</w:t>
                          </w:r>
                        </w:sdtContent>
                      </w:sdt>
                    </w:p>
                    <w:p w14:paraId="6D02CF6C" w14:textId="6B39762A" w:rsidR="00977749" w:rsidRDefault="00977749"/>
                  </w:txbxContent>
                </v:textbox>
                <w10:wrap type="square"/>
              </v:shape>
            </w:pict>
          </mc:Fallback>
        </mc:AlternateContent>
      </w:r>
      <w:r w:rsidR="00153B83" w:rsidRPr="00673208">
        <w:rPr>
          <w:rFonts w:ascii="Arial" w:hAnsi="Arial" w:cs="Arial"/>
          <w:bCs/>
          <w:sz w:val="22"/>
          <w:szCs w:val="22"/>
        </w:rPr>
        <w:t>Please complete and submit to</w:t>
      </w:r>
      <w:r w:rsidR="004C287F" w:rsidRPr="218F6946">
        <w:rPr>
          <w:rFonts w:ascii="Arial" w:hAnsi="Arial" w:cs="Arial"/>
          <w:sz w:val="22"/>
          <w:szCs w:val="22"/>
        </w:rPr>
        <w:t xml:space="preserve"> </w:t>
      </w:r>
      <w:hyperlink r:id="rId21" w:history="1">
        <w:r w:rsidR="48387605" w:rsidRPr="218F6946">
          <w:rPr>
            <w:rStyle w:val="Hyperlink"/>
            <w:rFonts w:eastAsia="Times New Roman"/>
            <w:sz w:val="22"/>
            <w:szCs w:val="22"/>
          </w:rPr>
          <w:t>CCO.MCODeliverableReports@</w:t>
        </w:r>
        <w:r w:rsidR="009926C2" w:rsidRPr="009926C2">
          <w:rPr>
            <w:rStyle w:val="Hyperlink"/>
            <w:rFonts w:eastAsia="Times New Roman"/>
            <w:sz w:val="22"/>
            <w:szCs w:val="22"/>
          </w:rPr>
          <w:t>odhsoha.oregon.gov</w:t>
        </w:r>
      </w:hyperlink>
      <w:r w:rsidR="2BCB1971" w:rsidRPr="218F6946">
        <w:rPr>
          <w:rFonts w:ascii="Arial" w:hAnsi="Arial" w:cs="Arial"/>
          <w:b/>
          <w:bCs/>
          <w:sz w:val="22"/>
          <w:szCs w:val="22"/>
        </w:rPr>
        <w:t xml:space="preserve"> </w:t>
      </w:r>
      <w:r w:rsidR="48387605" w:rsidRPr="00A5124C">
        <w:rPr>
          <w:rFonts w:ascii="Arial" w:hAnsi="Arial" w:cs="Arial"/>
          <w:sz w:val="22"/>
          <w:szCs w:val="22"/>
        </w:rPr>
        <w:t xml:space="preserve">and cc: </w:t>
      </w:r>
      <w:hyperlink r:id="rId22" w:history="1">
        <w:r w:rsidR="002E6DB3" w:rsidRPr="00673208">
          <w:rPr>
            <w:rStyle w:val="Hyperlink"/>
            <w:sz w:val="22"/>
            <w:szCs w:val="22"/>
          </w:rPr>
          <w:t>CCO.HealthIT@</w:t>
        </w:r>
        <w:r w:rsidR="009926C2" w:rsidRPr="009926C2">
          <w:rPr>
            <w:rStyle w:val="Hyperlink"/>
            <w:sz w:val="22"/>
            <w:szCs w:val="22"/>
          </w:rPr>
          <w:t>odhsoha.oregon.gov</w:t>
        </w:r>
      </w:hyperlink>
      <w:r w:rsidR="002E6DB3" w:rsidRPr="00673208">
        <w:rPr>
          <w:rFonts w:ascii="Arial" w:hAnsi="Arial" w:cs="Arial"/>
          <w:b/>
          <w:sz w:val="22"/>
          <w:szCs w:val="22"/>
        </w:rPr>
        <w:t xml:space="preserve"> </w:t>
      </w:r>
      <w:r w:rsidR="00CE79A7" w:rsidRPr="00673208">
        <w:rPr>
          <w:rFonts w:ascii="Arial" w:hAnsi="Arial" w:cs="Arial"/>
          <w:bCs/>
          <w:sz w:val="22"/>
          <w:szCs w:val="22"/>
        </w:rPr>
        <w:t>by</w:t>
      </w:r>
      <w:r w:rsidR="00CE79A7" w:rsidRPr="00673208">
        <w:rPr>
          <w:rFonts w:ascii="Arial" w:hAnsi="Arial" w:cs="Arial"/>
          <w:b/>
          <w:sz w:val="22"/>
          <w:szCs w:val="22"/>
        </w:rPr>
        <w:t xml:space="preserve"> </w:t>
      </w:r>
      <w:r w:rsidR="007F55C2">
        <w:rPr>
          <w:rFonts w:ascii="Arial" w:hAnsi="Arial" w:cs="Arial"/>
          <w:b/>
          <w:sz w:val="22"/>
          <w:szCs w:val="22"/>
        </w:rPr>
        <w:t>March 15</w:t>
      </w:r>
      <w:r w:rsidR="00972445" w:rsidRPr="00673208">
        <w:rPr>
          <w:rFonts w:ascii="Arial" w:hAnsi="Arial" w:cs="Arial"/>
          <w:b/>
          <w:sz w:val="22"/>
          <w:szCs w:val="22"/>
        </w:rPr>
        <w:t>, 202</w:t>
      </w:r>
      <w:r w:rsidR="007F55C2">
        <w:rPr>
          <w:rFonts w:ascii="Arial" w:hAnsi="Arial" w:cs="Arial"/>
          <w:b/>
          <w:sz w:val="22"/>
          <w:szCs w:val="22"/>
        </w:rPr>
        <w:t>3</w:t>
      </w:r>
      <w:r w:rsidR="48387605" w:rsidRPr="218F6946">
        <w:rPr>
          <w:rFonts w:ascii="Arial" w:hAnsi="Arial" w:cs="Arial"/>
          <w:b/>
          <w:bCs/>
          <w:sz w:val="22"/>
          <w:szCs w:val="22"/>
        </w:rPr>
        <w:t>.</w:t>
      </w:r>
    </w:p>
    <w:p w14:paraId="44920FA9" w14:textId="77777777" w:rsidR="00995B87" w:rsidRPr="00673208" w:rsidRDefault="00995B87" w:rsidP="00782CB6">
      <w:pPr>
        <w:pStyle w:val="Heading2"/>
        <w:rPr>
          <w:rFonts w:eastAsiaTheme="minorHAnsi"/>
          <w:sz w:val="8"/>
          <w:szCs w:val="8"/>
        </w:rPr>
      </w:pPr>
    </w:p>
    <w:p w14:paraId="0DC3421B" w14:textId="50B6FC25" w:rsidR="00782CB6" w:rsidRPr="00782CB6" w:rsidRDefault="00782CB6" w:rsidP="00782CB6">
      <w:pPr>
        <w:pStyle w:val="Heading2"/>
        <w:rPr>
          <w:rFonts w:eastAsiaTheme="minorHAnsi"/>
        </w:rPr>
      </w:pPr>
      <w:bookmarkStart w:id="26" w:name="_Toc122040516"/>
      <w:r w:rsidRPr="00782CB6">
        <w:rPr>
          <w:rFonts w:eastAsiaTheme="minorHAnsi"/>
        </w:rPr>
        <w:t>Instructions</w:t>
      </w:r>
      <w:r w:rsidR="008A786A">
        <w:rPr>
          <w:rFonts w:eastAsiaTheme="minorHAnsi"/>
        </w:rPr>
        <w:t xml:space="preserve"> &amp; Expectations</w:t>
      </w:r>
      <w:bookmarkEnd w:id="26"/>
    </w:p>
    <w:p w14:paraId="34B71E79" w14:textId="17BF5CEA" w:rsidR="00E77DFD" w:rsidRPr="00673208" w:rsidRDefault="00964694" w:rsidP="00CD2570">
      <w:pPr>
        <w:spacing w:before="120"/>
        <w:rPr>
          <w:rFonts w:ascii="Arial" w:hAnsi="Arial" w:cs="Arial"/>
          <w:sz w:val="22"/>
          <w:szCs w:val="22"/>
        </w:rPr>
      </w:pPr>
      <w:r w:rsidRPr="00673208">
        <w:rPr>
          <w:rFonts w:ascii="Arial" w:hAnsi="Arial" w:cs="Arial"/>
          <w:sz w:val="22"/>
          <w:szCs w:val="22"/>
        </w:rPr>
        <w:t xml:space="preserve">Please </w:t>
      </w:r>
      <w:r w:rsidR="00C57E67">
        <w:rPr>
          <w:rFonts w:ascii="Arial" w:hAnsi="Arial" w:cs="Arial"/>
          <w:sz w:val="22"/>
          <w:szCs w:val="22"/>
        </w:rPr>
        <w:t>respond to</w:t>
      </w:r>
      <w:r w:rsidR="00C57E67" w:rsidRPr="00673208">
        <w:rPr>
          <w:rFonts w:ascii="Arial" w:hAnsi="Arial" w:cs="Arial"/>
          <w:sz w:val="22"/>
          <w:szCs w:val="22"/>
        </w:rPr>
        <w:t xml:space="preserve"> </w:t>
      </w:r>
      <w:r w:rsidRPr="00673208">
        <w:rPr>
          <w:rFonts w:ascii="Arial" w:hAnsi="Arial" w:cs="Arial"/>
          <w:sz w:val="22"/>
          <w:szCs w:val="22"/>
        </w:rPr>
        <w:t>all</w:t>
      </w:r>
      <w:r w:rsidR="001D1608" w:rsidRPr="00673208">
        <w:rPr>
          <w:rFonts w:ascii="Arial" w:hAnsi="Arial" w:cs="Arial"/>
          <w:sz w:val="22"/>
          <w:szCs w:val="22"/>
        </w:rPr>
        <w:t xml:space="preserve"> of</w:t>
      </w:r>
      <w:r w:rsidRPr="00673208">
        <w:rPr>
          <w:rFonts w:ascii="Arial" w:hAnsi="Arial" w:cs="Arial"/>
          <w:sz w:val="22"/>
          <w:szCs w:val="22"/>
        </w:rPr>
        <w:t xml:space="preserve"> the </w:t>
      </w:r>
      <w:r w:rsidR="00970EED" w:rsidRPr="00673208">
        <w:rPr>
          <w:rFonts w:ascii="Arial" w:hAnsi="Arial" w:cs="Arial"/>
          <w:sz w:val="22"/>
          <w:szCs w:val="22"/>
        </w:rPr>
        <w:t xml:space="preserve">required </w:t>
      </w:r>
      <w:r w:rsidR="004D32CB" w:rsidRPr="00673208">
        <w:rPr>
          <w:rFonts w:ascii="Arial" w:hAnsi="Arial" w:cs="Arial"/>
          <w:sz w:val="22"/>
          <w:szCs w:val="22"/>
        </w:rPr>
        <w:t>questions included in the</w:t>
      </w:r>
      <w:r w:rsidR="000F33CF" w:rsidRPr="00673208">
        <w:rPr>
          <w:rFonts w:ascii="Arial" w:hAnsi="Arial" w:cs="Arial"/>
          <w:sz w:val="22"/>
          <w:szCs w:val="22"/>
        </w:rPr>
        <w:t xml:space="preserve"> following</w:t>
      </w:r>
      <w:r w:rsidR="004D32CB" w:rsidRPr="00673208">
        <w:rPr>
          <w:rFonts w:ascii="Arial" w:hAnsi="Arial" w:cs="Arial"/>
          <w:sz w:val="22"/>
          <w:szCs w:val="22"/>
        </w:rPr>
        <w:t xml:space="preserve"> HIT Roadmap Template</w:t>
      </w:r>
      <w:r w:rsidR="00462ACB">
        <w:rPr>
          <w:rFonts w:ascii="Arial" w:hAnsi="Arial" w:cs="Arial"/>
          <w:sz w:val="22"/>
          <w:szCs w:val="22"/>
        </w:rPr>
        <w:t xml:space="preserve"> using the blank </w:t>
      </w:r>
      <w:r w:rsidR="00E47183">
        <w:rPr>
          <w:rFonts w:ascii="Arial" w:hAnsi="Arial" w:cs="Arial"/>
          <w:sz w:val="22"/>
          <w:szCs w:val="22"/>
        </w:rPr>
        <w:t xml:space="preserve">spaces </w:t>
      </w:r>
      <w:r w:rsidR="00462ACB">
        <w:rPr>
          <w:rFonts w:ascii="Arial" w:hAnsi="Arial" w:cs="Arial"/>
          <w:sz w:val="22"/>
          <w:szCs w:val="22"/>
        </w:rPr>
        <w:t>below each question</w:t>
      </w:r>
      <w:r w:rsidR="004D32CB" w:rsidRPr="00673208">
        <w:rPr>
          <w:rFonts w:ascii="Arial" w:hAnsi="Arial" w:cs="Arial"/>
          <w:sz w:val="22"/>
          <w:szCs w:val="22"/>
        </w:rPr>
        <w:t>.</w:t>
      </w:r>
      <w:r w:rsidR="00A86FCB" w:rsidRPr="00673208">
        <w:rPr>
          <w:rFonts w:ascii="Arial" w:hAnsi="Arial" w:cs="Arial"/>
          <w:sz w:val="22"/>
          <w:szCs w:val="22"/>
        </w:rPr>
        <w:t xml:space="preserve"> </w:t>
      </w:r>
      <w:r w:rsidR="00C45B91" w:rsidRPr="00673208">
        <w:rPr>
          <w:rFonts w:ascii="Arial" w:hAnsi="Arial" w:cs="Arial"/>
          <w:sz w:val="22"/>
          <w:szCs w:val="22"/>
        </w:rPr>
        <w:t>Topics</w:t>
      </w:r>
      <w:r w:rsidR="00302F5A" w:rsidRPr="00673208">
        <w:rPr>
          <w:rFonts w:ascii="Arial" w:hAnsi="Arial" w:cs="Arial"/>
          <w:sz w:val="22"/>
          <w:szCs w:val="22"/>
        </w:rPr>
        <w:t xml:space="preserve"> and specific qu</w:t>
      </w:r>
      <w:r w:rsidR="0094599C" w:rsidRPr="00673208">
        <w:rPr>
          <w:rFonts w:ascii="Arial" w:hAnsi="Arial" w:cs="Arial"/>
          <w:sz w:val="22"/>
          <w:szCs w:val="22"/>
        </w:rPr>
        <w:t xml:space="preserve">estions </w:t>
      </w:r>
      <w:r w:rsidR="00D64F88" w:rsidRPr="00673208">
        <w:rPr>
          <w:rFonts w:ascii="Arial" w:hAnsi="Arial" w:cs="Arial"/>
          <w:sz w:val="22"/>
          <w:szCs w:val="22"/>
        </w:rPr>
        <w:t xml:space="preserve">where responses are </w:t>
      </w:r>
      <w:r w:rsidR="0094599C" w:rsidRPr="00673208">
        <w:rPr>
          <w:rFonts w:ascii="Arial" w:hAnsi="Arial" w:cs="Arial"/>
          <w:sz w:val="22"/>
          <w:szCs w:val="22"/>
        </w:rPr>
        <w:t xml:space="preserve">not required are labeled </w:t>
      </w:r>
      <w:r w:rsidR="00004680" w:rsidRPr="00673208">
        <w:rPr>
          <w:rFonts w:ascii="Arial" w:hAnsi="Arial" w:cs="Arial"/>
          <w:sz w:val="22"/>
          <w:szCs w:val="22"/>
        </w:rPr>
        <w:t xml:space="preserve">as </w:t>
      </w:r>
      <w:r w:rsidR="0094599C" w:rsidRPr="00673208">
        <w:rPr>
          <w:rFonts w:ascii="Arial" w:hAnsi="Arial" w:cs="Arial"/>
          <w:sz w:val="22"/>
          <w:szCs w:val="22"/>
          <w:u w:val="single"/>
        </w:rPr>
        <w:t>optional</w:t>
      </w:r>
      <w:r w:rsidRPr="00673208">
        <w:rPr>
          <w:rFonts w:ascii="Arial" w:hAnsi="Arial" w:cs="Arial"/>
          <w:sz w:val="22"/>
          <w:szCs w:val="22"/>
        </w:rPr>
        <w:t xml:space="preserve">. </w:t>
      </w:r>
      <w:r w:rsidR="00037656" w:rsidRPr="00673208">
        <w:rPr>
          <w:rFonts w:ascii="Arial" w:hAnsi="Arial" w:cs="Arial"/>
          <w:sz w:val="22"/>
          <w:szCs w:val="22"/>
        </w:rPr>
        <w:t>The template includes</w:t>
      </w:r>
      <w:r w:rsidR="00E77DFD" w:rsidRPr="00673208">
        <w:rPr>
          <w:rFonts w:ascii="Arial" w:hAnsi="Arial" w:cs="Arial"/>
          <w:sz w:val="22"/>
          <w:szCs w:val="22"/>
        </w:rPr>
        <w:t xml:space="preserve"> questions across </w:t>
      </w:r>
      <w:r w:rsidR="000F42F7" w:rsidRPr="00673208">
        <w:rPr>
          <w:rFonts w:ascii="Arial" w:hAnsi="Arial" w:cs="Arial"/>
          <w:sz w:val="22"/>
          <w:szCs w:val="22"/>
        </w:rPr>
        <w:t xml:space="preserve">the following </w:t>
      </w:r>
      <w:r w:rsidR="00D711FB" w:rsidRPr="00673208">
        <w:rPr>
          <w:rFonts w:ascii="Arial" w:hAnsi="Arial" w:cs="Arial"/>
          <w:sz w:val="22"/>
          <w:szCs w:val="22"/>
        </w:rPr>
        <w:t xml:space="preserve">six </w:t>
      </w:r>
      <w:r w:rsidR="00C45B91" w:rsidRPr="00673208">
        <w:rPr>
          <w:rFonts w:ascii="Arial" w:hAnsi="Arial" w:cs="Arial"/>
          <w:sz w:val="22"/>
          <w:szCs w:val="22"/>
        </w:rPr>
        <w:t>topics</w:t>
      </w:r>
      <w:r w:rsidR="00E77DFD" w:rsidRPr="00673208">
        <w:rPr>
          <w:rFonts w:ascii="Arial" w:hAnsi="Arial" w:cs="Arial"/>
          <w:sz w:val="22"/>
          <w:szCs w:val="22"/>
        </w:rPr>
        <w:t>:</w:t>
      </w:r>
    </w:p>
    <w:p w14:paraId="0DEB72A4" w14:textId="77777777" w:rsidR="00E77DFD" w:rsidRPr="00673208" w:rsidRDefault="00E77DFD" w:rsidP="00B26451">
      <w:pPr>
        <w:pStyle w:val="ListParagraph"/>
        <w:numPr>
          <w:ilvl w:val="0"/>
          <w:numId w:val="6"/>
        </w:numPr>
        <w:rPr>
          <w:rFonts w:ascii="Arial" w:hAnsi="Arial" w:cs="Arial"/>
          <w:sz w:val="22"/>
          <w:szCs w:val="22"/>
        </w:rPr>
      </w:pPr>
      <w:r w:rsidRPr="00673208">
        <w:rPr>
          <w:rFonts w:ascii="Arial" w:hAnsi="Arial" w:cs="Arial"/>
          <w:sz w:val="22"/>
          <w:szCs w:val="22"/>
        </w:rPr>
        <w:t>HIT Partnership</w:t>
      </w:r>
    </w:p>
    <w:p w14:paraId="53076B5E" w14:textId="2282B7A2" w:rsidR="00E77DFD" w:rsidRPr="00673208" w:rsidRDefault="00E77DFD" w:rsidP="00B26451">
      <w:pPr>
        <w:pStyle w:val="ListParagraph"/>
        <w:numPr>
          <w:ilvl w:val="0"/>
          <w:numId w:val="6"/>
        </w:numPr>
        <w:rPr>
          <w:rFonts w:ascii="Arial" w:hAnsi="Arial" w:cs="Arial"/>
          <w:sz w:val="22"/>
          <w:szCs w:val="22"/>
        </w:rPr>
      </w:pPr>
      <w:r w:rsidRPr="00673208">
        <w:rPr>
          <w:rFonts w:ascii="Arial" w:hAnsi="Arial" w:cs="Arial"/>
          <w:sz w:val="22"/>
          <w:szCs w:val="22"/>
        </w:rPr>
        <w:t>Support for EHR Adoption</w:t>
      </w:r>
      <w:r w:rsidR="00727CB3">
        <w:rPr>
          <w:rFonts w:ascii="Arial" w:hAnsi="Arial" w:cs="Arial"/>
          <w:sz w:val="22"/>
          <w:szCs w:val="22"/>
        </w:rPr>
        <w:t xml:space="preserve"> </w:t>
      </w:r>
    </w:p>
    <w:p w14:paraId="5ABC67B7" w14:textId="1C562691" w:rsidR="00E77DFD" w:rsidRPr="00673208" w:rsidRDefault="00E77DFD" w:rsidP="00B26451">
      <w:pPr>
        <w:pStyle w:val="ListParagraph"/>
        <w:numPr>
          <w:ilvl w:val="0"/>
          <w:numId w:val="6"/>
        </w:numPr>
        <w:rPr>
          <w:rFonts w:ascii="Arial" w:hAnsi="Arial" w:cs="Arial"/>
          <w:sz w:val="22"/>
          <w:szCs w:val="22"/>
        </w:rPr>
      </w:pPr>
      <w:r w:rsidRPr="00673208">
        <w:rPr>
          <w:rFonts w:ascii="Arial" w:hAnsi="Arial" w:cs="Arial"/>
          <w:sz w:val="22"/>
          <w:szCs w:val="22"/>
        </w:rPr>
        <w:t>Support for HIE – Care Coordination</w:t>
      </w:r>
    </w:p>
    <w:p w14:paraId="30125687" w14:textId="329B4CB5" w:rsidR="00E77DFD" w:rsidRPr="00673208" w:rsidRDefault="00E77DFD" w:rsidP="00B26451">
      <w:pPr>
        <w:pStyle w:val="ListParagraph"/>
        <w:numPr>
          <w:ilvl w:val="0"/>
          <w:numId w:val="6"/>
        </w:numPr>
        <w:rPr>
          <w:rFonts w:ascii="Arial" w:hAnsi="Arial" w:cs="Arial"/>
          <w:sz w:val="22"/>
          <w:szCs w:val="22"/>
        </w:rPr>
      </w:pPr>
      <w:r w:rsidRPr="00673208">
        <w:rPr>
          <w:rFonts w:ascii="Arial" w:hAnsi="Arial" w:cs="Arial"/>
          <w:sz w:val="22"/>
          <w:szCs w:val="22"/>
        </w:rPr>
        <w:t xml:space="preserve">Support for HIE – Hospital Event Notifications </w:t>
      </w:r>
    </w:p>
    <w:p w14:paraId="15D80798" w14:textId="5086C327" w:rsidR="000C140D" w:rsidRPr="00673208" w:rsidRDefault="000C140D" w:rsidP="00B26451">
      <w:pPr>
        <w:pStyle w:val="ListParagraph"/>
        <w:numPr>
          <w:ilvl w:val="0"/>
          <w:numId w:val="6"/>
        </w:numPr>
        <w:rPr>
          <w:rFonts w:ascii="Arial" w:hAnsi="Arial" w:cs="Arial"/>
          <w:sz w:val="22"/>
          <w:szCs w:val="22"/>
        </w:rPr>
      </w:pPr>
      <w:r w:rsidRPr="00673208">
        <w:rPr>
          <w:rFonts w:ascii="Arial" w:hAnsi="Arial" w:cs="Arial"/>
          <w:sz w:val="22"/>
          <w:szCs w:val="22"/>
        </w:rPr>
        <w:t xml:space="preserve">HIT to </w:t>
      </w:r>
      <w:r w:rsidR="000F48D8">
        <w:rPr>
          <w:rFonts w:ascii="Arial" w:hAnsi="Arial" w:cs="Arial"/>
          <w:sz w:val="22"/>
          <w:szCs w:val="22"/>
        </w:rPr>
        <w:t>S</w:t>
      </w:r>
      <w:r w:rsidRPr="00673208">
        <w:rPr>
          <w:rFonts w:ascii="Arial" w:hAnsi="Arial" w:cs="Arial"/>
          <w:sz w:val="22"/>
          <w:szCs w:val="22"/>
        </w:rPr>
        <w:t xml:space="preserve">upport </w:t>
      </w:r>
      <w:r w:rsidR="00566036" w:rsidRPr="00673208">
        <w:rPr>
          <w:rFonts w:ascii="Arial" w:hAnsi="Arial" w:cs="Arial"/>
          <w:sz w:val="22"/>
          <w:szCs w:val="22"/>
        </w:rPr>
        <w:t>S</w:t>
      </w:r>
      <w:r w:rsidR="00783EDC">
        <w:rPr>
          <w:rFonts w:ascii="Arial" w:hAnsi="Arial" w:cs="Arial"/>
          <w:sz w:val="22"/>
          <w:szCs w:val="22"/>
        </w:rPr>
        <w:t xml:space="preserve">ocial </w:t>
      </w:r>
      <w:r w:rsidR="00566036" w:rsidRPr="00673208">
        <w:rPr>
          <w:rFonts w:ascii="Arial" w:hAnsi="Arial" w:cs="Arial"/>
          <w:sz w:val="22"/>
          <w:szCs w:val="22"/>
        </w:rPr>
        <w:t>D</w:t>
      </w:r>
      <w:r w:rsidR="00783EDC">
        <w:rPr>
          <w:rFonts w:ascii="Arial" w:hAnsi="Arial" w:cs="Arial"/>
          <w:sz w:val="22"/>
          <w:szCs w:val="22"/>
        </w:rPr>
        <w:t>eterminants of Health (SD</w:t>
      </w:r>
      <w:r w:rsidR="00566036" w:rsidRPr="00673208">
        <w:rPr>
          <w:rFonts w:ascii="Arial" w:hAnsi="Arial" w:cs="Arial"/>
          <w:sz w:val="22"/>
          <w:szCs w:val="22"/>
        </w:rPr>
        <w:t>OH</w:t>
      </w:r>
      <w:r w:rsidR="00783EDC">
        <w:rPr>
          <w:rFonts w:ascii="Arial" w:hAnsi="Arial" w:cs="Arial"/>
          <w:sz w:val="22"/>
          <w:szCs w:val="22"/>
        </w:rPr>
        <w:t>)</w:t>
      </w:r>
      <w:r w:rsidRPr="00673208">
        <w:rPr>
          <w:rFonts w:ascii="Arial" w:hAnsi="Arial" w:cs="Arial"/>
          <w:sz w:val="22"/>
          <w:szCs w:val="22"/>
        </w:rPr>
        <w:t xml:space="preserve"> </w:t>
      </w:r>
      <w:r w:rsidR="000F48D8">
        <w:rPr>
          <w:rFonts w:ascii="Arial" w:hAnsi="Arial" w:cs="Arial"/>
          <w:sz w:val="22"/>
          <w:szCs w:val="22"/>
        </w:rPr>
        <w:t>N</w:t>
      </w:r>
      <w:r w:rsidRPr="00673208">
        <w:rPr>
          <w:rFonts w:ascii="Arial" w:hAnsi="Arial" w:cs="Arial"/>
          <w:sz w:val="22"/>
          <w:szCs w:val="22"/>
        </w:rPr>
        <w:t>eeds</w:t>
      </w:r>
      <w:r w:rsidR="00BC4179">
        <w:rPr>
          <w:rFonts w:ascii="Arial" w:hAnsi="Arial" w:cs="Arial"/>
          <w:sz w:val="22"/>
          <w:szCs w:val="22"/>
        </w:rPr>
        <w:t xml:space="preserve">, including but not limited to </w:t>
      </w:r>
      <w:r w:rsidR="0018589A">
        <w:rPr>
          <w:rFonts w:ascii="Arial" w:hAnsi="Arial" w:cs="Arial"/>
          <w:sz w:val="22"/>
          <w:szCs w:val="22"/>
        </w:rPr>
        <w:t>social needs screening and referrals</w:t>
      </w:r>
    </w:p>
    <w:p w14:paraId="4BEF000C" w14:textId="08F08421" w:rsidR="00E77DFD" w:rsidRPr="00673208" w:rsidRDefault="00E77DFD" w:rsidP="00B26451">
      <w:pPr>
        <w:pStyle w:val="ListParagraph"/>
        <w:numPr>
          <w:ilvl w:val="0"/>
          <w:numId w:val="6"/>
        </w:numPr>
        <w:rPr>
          <w:rFonts w:ascii="Arial" w:hAnsi="Arial" w:cs="Arial"/>
          <w:sz w:val="22"/>
          <w:szCs w:val="22"/>
        </w:rPr>
      </w:pPr>
      <w:r w:rsidRPr="00673208">
        <w:rPr>
          <w:rFonts w:ascii="Arial" w:hAnsi="Arial" w:cs="Arial"/>
          <w:sz w:val="22"/>
          <w:szCs w:val="22"/>
        </w:rPr>
        <w:t>Other HIT Questions (</w:t>
      </w:r>
      <w:r w:rsidR="00D64F88" w:rsidRPr="00673208">
        <w:rPr>
          <w:rFonts w:ascii="Arial" w:hAnsi="Arial" w:cs="Arial"/>
          <w:sz w:val="22"/>
          <w:szCs w:val="22"/>
        </w:rPr>
        <w:t>o</w:t>
      </w:r>
      <w:r w:rsidRPr="00673208">
        <w:rPr>
          <w:rFonts w:ascii="Arial" w:hAnsi="Arial" w:cs="Arial"/>
          <w:sz w:val="22"/>
          <w:szCs w:val="22"/>
        </w:rPr>
        <w:t>ptional</w:t>
      </w:r>
      <w:r w:rsidR="00D64F88" w:rsidRPr="00673208">
        <w:rPr>
          <w:rFonts w:ascii="Arial" w:hAnsi="Arial" w:cs="Arial"/>
          <w:sz w:val="22"/>
          <w:szCs w:val="22"/>
        </w:rPr>
        <w:t xml:space="preserve"> section</w:t>
      </w:r>
      <w:r w:rsidRPr="00673208">
        <w:rPr>
          <w:rFonts w:ascii="Arial" w:hAnsi="Arial" w:cs="Arial"/>
          <w:sz w:val="22"/>
          <w:szCs w:val="22"/>
        </w:rPr>
        <w:t>)</w:t>
      </w:r>
    </w:p>
    <w:p w14:paraId="7FA0DEAA" w14:textId="6A70D2A9" w:rsidR="000F4869" w:rsidRPr="00673208" w:rsidRDefault="004D32CB" w:rsidP="004D32CB">
      <w:pPr>
        <w:rPr>
          <w:rFonts w:ascii="Arial" w:hAnsi="Arial" w:cs="Arial"/>
          <w:sz w:val="22"/>
          <w:szCs w:val="22"/>
        </w:rPr>
      </w:pPr>
      <w:r w:rsidRPr="00673208">
        <w:rPr>
          <w:rFonts w:ascii="Arial" w:hAnsi="Arial" w:cs="Arial"/>
          <w:sz w:val="22"/>
          <w:szCs w:val="22"/>
        </w:rPr>
        <w:t xml:space="preserve">Each </w:t>
      </w:r>
      <w:r w:rsidR="000A415D">
        <w:rPr>
          <w:rFonts w:ascii="Arial" w:hAnsi="Arial" w:cs="Arial"/>
          <w:sz w:val="22"/>
          <w:szCs w:val="22"/>
        </w:rPr>
        <w:t xml:space="preserve">required topic </w:t>
      </w:r>
      <w:r w:rsidRPr="00673208">
        <w:rPr>
          <w:rFonts w:ascii="Arial" w:hAnsi="Arial" w:cs="Arial"/>
          <w:sz w:val="22"/>
          <w:szCs w:val="22"/>
        </w:rPr>
        <w:t>includes</w:t>
      </w:r>
      <w:r w:rsidR="000F4869" w:rsidRPr="00673208">
        <w:rPr>
          <w:rFonts w:ascii="Arial" w:hAnsi="Arial" w:cs="Arial"/>
          <w:sz w:val="22"/>
          <w:szCs w:val="22"/>
        </w:rPr>
        <w:t xml:space="preserve"> the following:</w:t>
      </w:r>
    </w:p>
    <w:p w14:paraId="624B2904" w14:textId="6D827274" w:rsidR="000F4869" w:rsidRPr="00673208" w:rsidRDefault="00BB6E48" w:rsidP="00B26451">
      <w:pPr>
        <w:pStyle w:val="ListParagraph"/>
        <w:numPr>
          <w:ilvl w:val="0"/>
          <w:numId w:val="7"/>
        </w:numPr>
        <w:rPr>
          <w:rFonts w:ascii="Arial" w:hAnsi="Arial" w:cs="Arial"/>
          <w:b/>
          <w:bCs/>
          <w:sz w:val="22"/>
          <w:szCs w:val="22"/>
        </w:rPr>
      </w:pPr>
      <w:r w:rsidRPr="00673208">
        <w:rPr>
          <w:rFonts w:ascii="Arial" w:hAnsi="Arial" w:cs="Arial"/>
          <w:sz w:val="22"/>
          <w:szCs w:val="22"/>
        </w:rPr>
        <w:t>N</w:t>
      </w:r>
      <w:r w:rsidR="00037656" w:rsidRPr="00673208">
        <w:rPr>
          <w:rFonts w:ascii="Arial" w:hAnsi="Arial" w:cs="Arial"/>
          <w:sz w:val="22"/>
          <w:szCs w:val="22"/>
        </w:rPr>
        <w:t>arrative section</w:t>
      </w:r>
      <w:r w:rsidR="00C45B91" w:rsidRPr="00673208">
        <w:rPr>
          <w:rFonts w:ascii="Arial" w:hAnsi="Arial" w:cs="Arial"/>
          <w:sz w:val="22"/>
          <w:szCs w:val="22"/>
        </w:rPr>
        <w:t>s</w:t>
      </w:r>
      <w:r w:rsidR="00037656" w:rsidRPr="00673208">
        <w:rPr>
          <w:rFonts w:ascii="Arial" w:hAnsi="Arial" w:cs="Arial"/>
          <w:sz w:val="22"/>
          <w:szCs w:val="22"/>
        </w:rPr>
        <w:t xml:space="preserve"> </w:t>
      </w:r>
      <w:r w:rsidR="00FA6964" w:rsidRPr="00673208">
        <w:rPr>
          <w:rFonts w:ascii="Arial" w:hAnsi="Arial" w:cs="Arial"/>
          <w:sz w:val="22"/>
          <w:szCs w:val="22"/>
        </w:rPr>
        <w:t xml:space="preserve">to </w:t>
      </w:r>
      <w:r w:rsidR="00037656" w:rsidRPr="00673208">
        <w:rPr>
          <w:rFonts w:ascii="Arial" w:hAnsi="Arial" w:cs="Arial"/>
          <w:sz w:val="22"/>
          <w:szCs w:val="22"/>
        </w:rPr>
        <w:t xml:space="preserve">describe </w:t>
      </w:r>
      <w:r w:rsidR="00FA6964" w:rsidRPr="00673208">
        <w:rPr>
          <w:rFonts w:ascii="Arial" w:hAnsi="Arial" w:cs="Arial"/>
          <w:sz w:val="22"/>
          <w:szCs w:val="22"/>
        </w:rPr>
        <w:t xml:space="preserve">your </w:t>
      </w:r>
      <w:r w:rsidR="007F55C2">
        <w:rPr>
          <w:rFonts w:ascii="Arial" w:hAnsi="Arial" w:cs="Arial"/>
          <w:b/>
          <w:bCs/>
          <w:sz w:val="22"/>
          <w:szCs w:val="22"/>
        </w:rPr>
        <w:t>2022</w:t>
      </w:r>
      <w:r w:rsidR="00EE0CFF" w:rsidRPr="00673208">
        <w:rPr>
          <w:rFonts w:ascii="Arial" w:hAnsi="Arial" w:cs="Arial"/>
          <w:b/>
          <w:bCs/>
          <w:sz w:val="22"/>
          <w:szCs w:val="22"/>
        </w:rPr>
        <w:t xml:space="preserve"> </w:t>
      </w:r>
      <w:r w:rsidR="00037656" w:rsidRPr="00673208">
        <w:rPr>
          <w:rFonts w:ascii="Arial" w:hAnsi="Arial" w:cs="Arial"/>
          <w:b/>
          <w:bCs/>
          <w:sz w:val="22"/>
          <w:szCs w:val="22"/>
        </w:rPr>
        <w:t>progress</w:t>
      </w:r>
      <w:r w:rsidR="00004680" w:rsidRPr="00673208">
        <w:rPr>
          <w:rFonts w:ascii="Arial" w:hAnsi="Arial" w:cs="Arial"/>
          <w:b/>
          <w:bCs/>
          <w:sz w:val="22"/>
          <w:szCs w:val="22"/>
        </w:rPr>
        <w:t>,</w:t>
      </w:r>
      <w:r w:rsidR="0080787D" w:rsidRPr="00673208">
        <w:rPr>
          <w:rFonts w:ascii="Arial" w:hAnsi="Arial" w:cs="Arial"/>
          <w:b/>
          <w:bCs/>
          <w:sz w:val="22"/>
          <w:szCs w:val="22"/>
        </w:rPr>
        <w:t xml:space="preserve"> strategies,</w:t>
      </w:r>
      <w:r w:rsidR="00004680" w:rsidRPr="00673208">
        <w:rPr>
          <w:rFonts w:ascii="Arial" w:hAnsi="Arial" w:cs="Arial"/>
          <w:b/>
          <w:bCs/>
          <w:sz w:val="22"/>
          <w:szCs w:val="22"/>
        </w:rPr>
        <w:t xml:space="preserve"> </w:t>
      </w:r>
      <w:r w:rsidR="0058649F" w:rsidRPr="00673208">
        <w:rPr>
          <w:rFonts w:ascii="Arial" w:hAnsi="Arial" w:cs="Arial"/>
          <w:b/>
          <w:bCs/>
          <w:sz w:val="22"/>
          <w:szCs w:val="22"/>
        </w:rPr>
        <w:t>accomplishments</w:t>
      </w:r>
      <w:r w:rsidRPr="00673208">
        <w:rPr>
          <w:rFonts w:ascii="Arial" w:hAnsi="Arial" w:cs="Arial"/>
          <w:b/>
          <w:bCs/>
          <w:sz w:val="22"/>
          <w:szCs w:val="22"/>
        </w:rPr>
        <w:t>/successes</w:t>
      </w:r>
      <w:r w:rsidR="00BB60CB" w:rsidRPr="00673208">
        <w:rPr>
          <w:rFonts w:ascii="Arial" w:hAnsi="Arial" w:cs="Arial"/>
          <w:b/>
          <w:bCs/>
          <w:sz w:val="22"/>
          <w:szCs w:val="22"/>
        </w:rPr>
        <w:t>,</w:t>
      </w:r>
      <w:r w:rsidR="00037656" w:rsidRPr="00673208">
        <w:rPr>
          <w:rFonts w:ascii="Arial" w:hAnsi="Arial" w:cs="Arial"/>
          <w:b/>
          <w:bCs/>
          <w:sz w:val="22"/>
          <w:szCs w:val="22"/>
        </w:rPr>
        <w:t xml:space="preserve"> and </w:t>
      </w:r>
      <w:r w:rsidR="00970EED" w:rsidRPr="00673208">
        <w:rPr>
          <w:rFonts w:ascii="Arial" w:hAnsi="Arial" w:cs="Arial"/>
          <w:b/>
          <w:bCs/>
          <w:sz w:val="22"/>
          <w:szCs w:val="22"/>
        </w:rPr>
        <w:t>barriers</w:t>
      </w:r>
    </w:p>
    <w:p w14:paraId="313D3885" w14:textId="4EC98333" w:rsidR="00234908" w:rsidRDefault="00BB6E48" w:rsidP="00B26451">
      <w:pPr>
        <w:pStyle w:val="ListParagraph"/>
        <w:numPr>
          <w:ilvl w:val="0"/>
          <w:numId w:val="7"/>
        </w:numPr>
        <w:rPr>
          <w:rFonts w:ascii="Arial" w:hAnsi="Arial" w:cs="Arial"/>
          <w:sz w:val="22"/>
          <w:szCs w:val="22"/>
        </w:rPr>
      </w:pPr>
      <w:r w:rsidRPr="00673208">
        <w:rPr>
          <w:rFonts w:ascii="Arial" w:hAnsi="Arial" w:cs="Arial"/>
          <w:sz w:val="22"/>
          <w:szCs w:val="22"/>
        </w:rPr>
        <w:t>N</w:t>
      </w:r>
      <w:r w:rsidR="00EE0CFF" w:rsidRPr="00673208">
        <w:rPr>
          <w:rFonts w:ascii="Arial" w:hAnsi="Arial" w:cs="Arial"/>
          <w:sz w:val="22"/>
          <w:szCs w:val="22"/>
        </w:rPr>
        <w:t>arrative section</w:t>
      </w:r>
      <w:r w:rsidR="00004680" w:rsidRPr="00673208">
        <w:rPr>
          <w:rFonts w:ascii="Arial" w:hAnsi="Arial" w:cs="Arial"/>
          <w:sz w:val="22"/>
          <w:szCs w:val="22"/>
        </w:rPr>
        <w:t>s</w:t>
      </w:r>
      <w:r w:rsidR="00EE0CFF" w:rsidRPr="00673208">
        <w:rPr>
          <w:rFonts w:ascii="Arial" w:hAnsi="Arial" w:cs="Arial"/>
          <w:sz w:val="22"/>
          <w:szCs w:val="22"/>
        </w:rPr>
        <w:t xml:space="preserve"> </w:t>
      </w:r>
      <w:r w:rsidR="00FA6964" w:rsidRPr="00673208">
        <w:rPr>
          <w:rFonts w:ascii="Arial" w:hAnsi="Arial" w:cs="Arial"/>
          <w:sz w:val="22"/>
          <w:szCs w:val="22"/>
        </w:rPr>
        <w:t xml:space="preserve">to </w:t>
      </w:r>
      <w:r w:rsidR="00CA1B34" w:rsidRPr="00673208">
        <w:rPr>
          <w:rFonts w:ascii="Arial" w:hAnsi="Arial" w:cs="Arial"/>
          <w:sz w:val="22"/>
          <w:szCs w:val="22"/>
        </w:rPr>
        <w:t xml:space="preserve">describe </w:t>
      </w:r>
      <w:r w:rsidR="00FA6964" w:rsidRPr="00673208">
        <w:rPr>
          <w:rFonts w:ascii="Arial" w:hAnsi="Arial" w:cs="Arial"/>
          <w:sz w:val="22"/>
          <w:szCs w:val="22"/>
        </w:rPr>
        <w:t>your</w:t>
      </w:r>
      <w:r w:rsidR="00CA1B34" w:rsidRPr="00673208">
        <w:rPr>
          <w:rFonts w:ascii="Arial" w:hAnsi="Arial" w:cs="Arial"/>
          <w:sz w:val="22"/>
          <w:szCs w:val="22"/>
        </w:rPr>
        <w:t xml:space="preserve"> </w:t>
      </w:r>
      <w:r w:rsidR="007F55C2">
        <w:rPr>
          <w:rFonts w:ascii="Arial" w:hAnsi="Arial" w:cs="Arial"/>
          <w:b/>
          <w:bCs/>
          <w:sz w:val="22"/>
          <w:szCs w:val="22"/>
        </w:rPr>
        <w:t>2023</w:t>
      </w:r>
      <w:r w:rsidR="00AF644D">
        <w:rPr>
          <w:rFonts w:ascii="Arial" w:hAnsi="Arial" w:cs="Arial"/>
          <w:b/>
          <w:bCs/>
          <w:sz w:val="22"/>
          <w:szCs w:val="22"/>
        </w:rPr>
        <w:t>-</w:t>
      </w:r>
      <w:r w:rsidR="00EE0CFF" w:rsidRPr="00673208">
        <w:rPr>
          <w:rFonts w:ascii="Arial" w:hAnsi="Arial" w:cs="Arial"/>
          <w:b/>
          <w:bCs/>
          <w:sz w:val="22"/>
          <w:szCs w:val="22"/>
        </w:rPr>
        <w:t xml:space="preserve">2024 </w:t>
      </w:r>
      <w:r w:rsidR="00FB3E63" w:rsidRPr="00673208">
        <w:rPr>
          <w:rFonts w:ascii="Arial" w:hAnsi="Arial" w:cs="Arial"/>
          <w:b/>
          <w:bCs/>
          <w:sz w:val="22"/>
          <w:szCs w:val="22"/>
        </w:rPr>
        <w:t xml:space="preserve">plans, strategies, </w:t>
      </w:r>
      <w:r w:rsidR="00CA1B34" w:rsidRPr="00673208">
        <w:rPr>
          <w:rFonts w:ascii="Arial" w:hAnsi="Arial" w:cs="Arial"/>
          <w:b/>
          <w:bCs/>
          <w:sz w:val="22"/>
          <w:szCs w:val="22"/>
        </w:rPr>
        <w:t xml:space="preserve">and </w:t>
      </w:r>
      <w:r w:rsidR="005F6ED4" w:rsidRPr="00673208">
        <w:rPr>
          <w:rFonts w:ascii="Arial" w:hAnsi="Arial" w:cs="Arial"/>
          <w:b/>
          <w:bCs/>
          <w:sz w:val="22"/>
          <w:szCs w:val="22"/>
        </w:rPr>
        <w:t xml:space="preserve">related </w:t>
      </w:r>
      <w:r w:rsidR="00CA1B34" w:rsidRPr="00673208">
        <w:rPr>
          <w:rFonts w:ascii="Arial" w:hAnsi="Arial" w:cs="Arial"/>
          <w:b/>
          <w:bCs/>
          <w:sz w:val="22"/>
          <w:szCs w:val="22"/>
        </w:rPr>
        <w:t>activities and milestones</w:t>
      </w:r>
      <w:r w:rsidR="00CA1B34" w:rsidRPr="00673208">
        <w:rPr>
          <w:rFonts w:ascii="Arial" w:hAnsi="Arial" w:cs="Arial"/>
          <w:sz w:val="22"/>
          <w:szCs w:val="22"/>
        </w:rPr>
        <w:t>.  F</w:t>
      </w:r>
      <w:r w:rsidR="00037656" w:rsidRPr="00673208">
        <w:rPr>
          <w:rFonts w:ascii="Arial" w:hAnsi="Arial" w:cs="Arial"/>
          <w:sz w:val="22"/>
          <w:szCs w:val="22"/>
        </w:rPr>
        <w:t xml:space="preserve">or the </w:t>
      </w:r>
      <w:r w:rsidR="000F4869" w:rsidRPr="00673208">
        <w:rPr>
          <w:rFonts w:ascii="Arial" w:hAnsi="Arial" w:cs="Arial"/>
          <w:sz w:val="22"/>
          <w:szCs w:val="22"/>
        </w:rPr>
        <w:t xml:space="preserve">activities </w:t>
      </w:r>
      <w:r w:rsidR="00037656" w:rsidRPr="00673208">
        <w:rPr>
          <w:rFonts w:ascii="Arial" w:hAnsi="Arial" w:cs="Arial"/>
          <w:sz w:val="22"/>
          <w:szCs w:val="22"/>
        </w:rPr>
        <w:t xml:space="preserve">and </w:t>
      </w:r>
      <w:r w:rsidR="000F4869" w:rsidRPr="00673208">
        <w:rPr>
          <w:rFonts w:ascii="Arial" w:hAnsi="Arial" w:cs="Arial"/>
          <w:sz w:val="22"/>
          <w:szCs w:val="22"/>
        </w:rPr>
        <w:t>milestones</w:t>
      </w:r>
      <w:r w:rsidR="00037656" w:rsidRPr="00673208">
        <w:rPr>
          <w:rFonts w:ascii="Arial" w:hAnsi="Arial" w:cs="Arial"/>
          <w:sz w:val="22"/>
          <w:szCs w:val="22"/>
        </w:rPr>
        <w:t xml:space="preserve">, </w:t>
      </w:r>
      <w:r w:rsidR="009D6EDA" w:rsidRPr="00673208">
        <w:rPr>
          <w:rFonts w:ascii="Arial" w:hAnsi="Arial" w:cs="Arial"/>
          <w:sz w:val="22"/>
          <w:szCs w:val="22"/>
        </w:rPr>
        <w:t>you</w:t>
      </w:r>
      <w:r w:rsidR="005F6ED4" w:rsidRPr="00673208">
        <w:rPr>
          <w:rFonts w:ascii="Arial" w:hAnsi="Arial" w:cs="Arial"/>
          <w:sz w:val="22"/>
          <w:szCs w:val="22"/>
        </w:rPr>
        <w:t xml:space="preserve"> may </w:t>
      </w:r>
      <w:r w:rsidR="00FB3E63" w:rsidRPr="00673208">
        <w:rPr>
          <w:rFonts w:ascii="Arial" w:hAnsi="Arial" w:cs="Arial"/>
          <w:sz w:val="22"/>
          <w:szCs w:val="22"/>
        </w:rPr>
        <w:t>structure the response using</w:t>
      </w:r>
      <w:r w:rsidR="005F6ED4" w:rsidRPr="00673208">
        <w:rPr>
          <w:rFonts w:ascii="Arial" w:hAnsi="Arial" w:cs="Arial"/>
          <w:sz w:val="22"/>
          <w:szCs w:val="22"/>
        </w:rPr>
        <w:t xml:space="preserve"> bullet points or tables to help clarify the sequence and timing of planned activities and milestones. </w:t>
      </w:r>
      <w:r w:rsidR="004B2E01" w:rsidRPr="00673208">
        <w:rPr>
          <w:rFonts w:ascii="Arial" w:hAnsi="Arial" w:cs="Arial"/>
          <w:sz w:val="22"/>
          <w:szCs w:val="22"/>
        </w:rPr>
        <w:t xml:space="preserve"> </w:t>
      </w:r>
      <w:r w:rsidR="005F6ED4" w:rsidRPr="00673208">
        <w:rPr>
          <w:rFonts w:ascii="Arial" w:hAnsi="Arial" w:cs="Arial"/>
          <w:sz w:val="22"/>
          <w:szCs w:val="22"/>
        </w:rPr>
        <w:t xml:space="preserve">These can be listed along with the narrative; it is not required </w:t>
      </w:r>
      <w:r w:rsidR="00FB3E63" w:rsidRPr="00673208">
        <w:rPr>
          <w:rFonts w:ascii="Arial" w:hAnsi="Arial" w:cs="Arial"/>
          <w:sz w:val="22"/>
          <w:szCs w:val="22"/>
        </w:rPr>
        <w:t>that</w:t>
      </w:r>
      <w:r w:rsidR="005F6ED4" w:rsidRPr="00673208">
        <w:rPr>
          <w:rFonts w:ascii="Arial" w:hAnsi="Arial" w:cs="Arial"/>
          <w:sz w:val="22"/>
          <w:szCs w:val="22"/>
        </w:rPr>
        <w:t xml:space="preserve"> </w:t>
      </w:r>
      <w:r w:rsidR="009D6EDA" w:rsidRPr="00673208">
        <w:rPr>
          <w:rFonts w:ascii="Arial" w:hAnsi="Arial" w:cs="Arial"/>
          <w:sz w:val="22"/>
          <w:szCs w:val="22"/>
        </w:rPr>
        <w:t>you</w:t>
      </w:r>
      <w:r w:rsidR="005F6ED4" w:rsidRPr="00673208">
        <w:rPr>
          <w:rFonts w:ascii="Arial" w:hAnsi="Arial" w:cs="Arial"/>
          <w:sz w:val="22"/>
          <w:szCs w:val="22"/>
        </w:rPr>
        <w:t xml:space="preserve"> attach a </w:t>
      </w:r>
      <w:r w:rsidR="00765F83" w:rsidRPr="00673208">
        <w:rPr>
          <w:rFonts w:ascii="Arial" w:hAnsi="Arial" w:cs="Arial"/>
          <w:sz w:val="22"/>
          <w:szCs w:val="22"/>
        </w:rPr>
        <w:t xml:space="preserve">separate </w:t>
      </w:r>
      <w:r w:rsidR="005F6ED4" w:rsidRPr="00673208">
        <w:rPr>
          <w:rFonts w:ascii="Arial" w:hAnsi="Arial" w:cs="Arial"/>
          <w:sz w:val="22"/>
          <w:szCs w:val="22"/>
        </w:rPr>
        <w:t xml:space="preserve">document outlining </w:t>
      </w:r>
      <w:r w:rsidR="00670F74">
        <w:rPr>
          <w:rFonts w:ascii="Arial" w:hAnsi="Arial" w:cs="Arial"/>
          <w:sz w:val="22"/>
          <w:szCs w:val="22"/>
        </w:rPr>
        <w:t>your</w:t>
      </w:r>
      <w:r w:rsidR="00670F74" w:rsidRPr="00673208">
        <w:rPr>
          <w:rFonts w:ascii="Arial" w:hAnsi="Arial" w:cs="Arial"/>
          <w:sz w:val="22"/>
          <w:szCs w:val="22"/>
        </w:rPr>
        <w:t xml:space="preserve"> </w:t>
      </w:r>
      <w:r w:rsidR="005F6ED4" w:rsidRPr="00673208">
        <w:rPr>
          <w:rFonts w:ascii="Arial" w:hAnsi="Arial" w:cs="Arial"/>
          <w:sz w:val="22"/>
          <w:szCs w:val="22"/>
        </w:rPr>
        <w:t>planned activities and milestones.</w:t>
      </w:r>
      <w:r w:rsidR="004B2E01" w:rsidRPr="00673208">
        <w:rPr>
          <w:rFonts w:ascii="Arial" w:hAnsi="Arial" w:cs="Arial"/>
          <w:sz w:val="22"/>
          <w:szCs w:val="22"/>
        </w:rPr>
        <w:t xml:space="preserve"> </w:t>
      </w:r>
      <w:r w:rsidR="005F6ED4" w:rsidRPr="00673208">
        <w:rPr>
          <w:rFonts w:ascii="Arial" w:hAnsi="Arial" w:cs="Arial"/>
          <w:sz w:val="22"/>
          <w:szCs w:val="22"/>
        </w:rPr>
        <w:t xml:space="preserve"> However, </w:t>
      </w:r>
      <w:r w:rsidR="009D6EDA" w:rsidRPr="00673208">
        <w:rPr>
          <w:rFonts w:ascii="Arial" w:hAnsi="Arial" w:cs="Arial"/>
          <w:sz w:val="22"/>
          <w:szCs w:val="22"/>
        </w:rPr>
        <w:t xml:space="preserve">you </w:t>
      </w:r>
      <w:r w:rsidR="00037656" w:rsidRPr="00673208">
        <w:rPr>
          <w:rFonts w:ascii="Arial" w:hAnsi="Arial" w:cs="Arial"/>
          <w:sz w:val="22"/>
          <w:szCs w:val="22"/>
        </w:rPr>
        <w:t xml:space="preserve">may attach </w:t>
      </w:r>
      <w:r w:rsidR="009D6EDA" w:rsidRPr="00673208">
        <w:rPr>
          <w:rFonts w:ascii="Arial" w:hAnsi="Arial" w:cs="Arial"/>
          <w:sz w:val="22"/>
          <w:szCs w:val="22"/>
        </w:rPr>
        <w:t xml:space="preserve">your </w:t>
      </w:r>
      <w:r w:rsidR="00037656" w:rsidRPr="00673208">
        <w:rPr>
          <w:rFonts w:ascii="Arial" w:hAnsi="Arial" w:cs="Arial"/>
          <w:sz w:val="22"/>
          <w:szCs w:val="22"/>
        </w:rPr>
        <w:t xml:space="preserve">own </w:t>
      </w:r>
      <w:r w:rsidR="00025F85" w:rsidRPr="00673208">
        <w:rPr>
          <w:rFonts w:ascii="Arial" w:hAnsi="Arial" w:cs="Arial"/>
          <w:sz w:val="22"/>
          <w:szCs w:val="22"/>
        </w:rPr>
        <w:t>document</w:t>
      </w:r>
      <w:r w:rsidR="001006C2">
        <w:rPr>
          <w:rFonts w:ascii="Arial" w:hAnsi="Arial" w:cs="Arial"/>
          <w:sz w:val="22"/>
          <w:szCs w:val="22"/>
        </w:rPr>
        <w:t>(</w:t>
      </w:r>
      <w:r w:rsidR="00025F85" w:rsidRPr="00673208">
        <w:rPr>
          <w:rFonts w:ascii="Arial" w:hAnsi="Arial" w:cs="Arial"/>
          <w:sz w:val="22"/>
          <w:szCs w:val="22"/>
        </w:rPr>
        <w:t>s</w:t>
      </w:r>
      <w:r w:rsidR="001006C2">
        <w:rPr>
          <w:rFonts w:ascii="Arial" w:hAnsi="Arial" w:cs="Arial"/>
          <w:sz w:val="22"/>
          <w:szCs w:val="22"/>
        </w:rPr>
        <w:t>)</w:t>
      </w:r>
      <w:r w:rsidR="0007669F" w:rsidRPr="00673208">
        <w:rPr>
          <w:rFonts w:ascii="Arial" w:hAnsi="Arial" w:cs="Arial"/>
          <w:sz w:val="22"/>
          <w:szCs w:val="22"/>
        </w:rPr>
        <w:t xml:space="preserve"> in place of filling in the </w:t>
      </w:r>
      <w:r w:rsidR="00025F85" w:rsidRPr="00673208">
        <w:rPr>
          <w:rFonts w:ascii="Arial" w:hAnsi="Arial" w:cs="Arial"/>
          <w:sz w:val="22"/>
          <w:szCs w:val="22"/>
        </w:rPr>
        <w:t>activities</w:t>
      </w:r>
      <w:r w:rsidR="008A0D88" w:rsidRPr="00673208">
        <w:rPr>
          <w:rFonts w:ascii="Arial" w:hAnsi="Arial" w:cs="Arial"/>
          <w:sz w:val="22"/>
          <w:szCs w:val="22"/>
        </w:rPr>
        <w:t xml:space="preserve"> and </w:t>
      </w:r>
      <w:r w:rsidR="000F4869" w:rsidRPr="00673208">
        <w:rPr>
          <w:rFonts w:ascii="Arial" w:hAnsi="Arial" w:cs="Arial"/>
          <w:sz w:val="22"/>
          <w:szCs w:val="22"/>
        </w:rPr>
        <w:t>milestones</w:t>
      </w:r>
      <w:r w:rsidR="00025F85" w:rsidRPr="00673208">
        <w:rPr>
          <w:rFonts w:ascii="Arial" w:hAnsi="Arial" w:cs="Arial"/>
          <w:sz w:val="22"/>
          <w:szCs w:val="22"/>
        </w:rPr>
        <w:t xml:space="preserve"> sections</w:t>
      </w:r>
      <w:r w:rsidR="000F4869" w:rsidRPr="00673208">
        <w:rPr>
          <w:rFonts w:ascii="Arial" w:hAnsi="Arial" w:cs="Arial"/>
          <w:sz w:val="22"/>
          <w:szCs w:val="22"/>
        </w:rPr>
        <w:t xml:space="preserve"> of the </w:t>
      </w:r>
      <w:r w:rsidR="00D54050" w:rsidRPr="00673208">
        <w:rPr>
          <w:rFonts w:ascii="Arial" w:hAnsi="Arial" w:cs="Arial"/>
          <w:sz w:val="22"/>
          <w:szCs w:val="22"/>
        </w:rPr>
        <w:t>template</w:t>
      </w:r>
      <w:r w:rsidR="00037656" w:rsidRPr="00673208">
        <w:rPr>
          <w:rFonts w:ascii="Arial" w:hAnsi="Arial" w:cs="Arial"/>
          <w:sz w:val="22"/>
          <w:szCs w:val="22"/>
        </w:rPr>
        <w:t xml:space="preserve"> </w:t>
      </w:r>
      <w:r w:rsidR="00025F85" w:rsidRPr="00673208">
        <w:rPr>
          <w:rFonts w:ascii="Arial" w:hAnsi="Arial" w:cs="Arial"/>
          <w:sz w:val="22"/>
          <w:szCs w:val="22"/>
        </w:rPr>
        <w:t>(as long as the attached document clearly describes activities</w:t>
      </w:r>
      <w:r w:rsidR="000F4869" w:rsidRPr="00673208">
        <w:rPr>
          <w:rFonts w:ascii="Arial" w:hAnsi="Arial" w:cs="Arial"/>
          <w:sz w:val="22"/>
          <w:szCs w:val="22"/>
        </w:rPr>
        <w:t xml:space="preserve"> and milestones</w:t>
      </w:r>
      <w:r w:rsidR="00025F85" w:rsidRPr="00673208">
        <w:rPr>
          <w:rFonts w:ascii="Arial" w:hAnsi="Arial" w:cs="Arial"/>
          <w:sz w:val="22"/>
          <w:szCs w:val="22"/>
        </w:rPr>
        <w:t xml:space="preserve"> </w:t>
      </w:r>
      <w:r w:rsidR="0080787D" w:rsidRPr="00673208">
        <w:rPr>
          <w:rFonts w:ascii="Arial" w:hAnsi="Arial" w:cs="Arial"/>
          <w:sz w:val="22"/>
          <w:szCs w:val="22"/>
        </w:rPr>
        <w:t xml:space="preserve">for each strategy </w:t>
      </w:r>
      <w:r w:rsidR="00025F85" w:rsidRPr="00673208">
        <w:rPr>
          <w:rFonts w:ascii="Arial" w:hAnsi="Arial" w:cs="Arial"/>
          <w:sz w:val="22"/>
          <w:szCs w:val="22"/>
        </w:rPr>
        <w:t>and specifies the corresponding Contract Year)</w:t>
      </w:r>
      <w:r w:rsidR="0007669F" w:rsidRPr="00673208">
        <w:rPr>
          <w:rFonts w:ascii="Arial" w:hAnsi="Arial" w:cs="Arial"/>
          <w:sz w:val="22"/>
          <w:szCs w:val="22"/>
        </w:rPr>
        <w:t>.</w:t>
      </w:r>
      <w:r w:rsidR="00950205" w:rsidRPr="00673208">
        <w:rPr>
          <w:rFonts w:ascii="Arial" w:hAnsi="Arial" w:cs="Arial"/>
          <w:sz w:val="22"/>
          <w:szCs w:val="22"/>
        </w:rPr>
        <w:t xml:space="preserve"> </w:t>
      </w:r>
    </w:p>
    <w:p w14:paraId="46D911D2" w14:textId="5EAD8099" w:rsidR="00F84FFC" w:rsidRDefault="00F30E8E" w:rsidP="0004271A">
      <w:pPr>
        <w:rPr>
          <w:rFonts w:ascii="Arial" w:hAnsi="Arial" w:cs="Arial"/>
          <w:sz w:val="22"/>
          <w:szCs w:val="22"/>
        </w:rPr>
      </w:pPr>
      <w:r>
        <w:rPr>
          <w:rFonts w:ascii="Arial" w:hAnsi="Arial" w:cs="Arial"/>
          <w:sz w:val="22"/>
          <w:szCs w:val="22"/>
        </w:rPr>
        <w:t>Narrative r</w:t>
      </w:r>
      <w:r w:rsidR="001B21D3" w:rsidRPr="00673208">
        <w:rPr>
          <w:rFonts w:ascii="Arial" w:hAnsi="Arial" w:cs="Arial"/>
          <w:sz w:val="22"/>
          <w:szCs w:val="22"/>
        </w:rPr>
        <w:t xml:space="preserve">esponses should be </w:t>
      </w:r>
      <w:r w:rsidR="00A8791C" w:rsidRPr="00673208">
        <w:rPr>
          <w:rFonts w:ascii="Arial" w:hAnsi="Arial" w:cs="Arial"/>
          <w:sz w:val="22"/>
          <w:szCs w:val="22"/>
        </w:rPr>
        <w:t xml:space="preserve">concise </w:t>
      </w:r>
      <w:r w:rsidR="001B21D3" w:rsidRPr="00673208">
        <w:rPr>
          <w:rFonts w:ascii="Arial" w:hAnsi="Arial" w:cs="Arial"/>
          <w:sz w:val="22"/>
          <w:szCs w:val="22"/>
        </w:rPr>
        <w:t>and specific</w:t>
      </w:r>
      <w:r w:rsidR="00A8791C" w:rsidRPr="00673208">
        <w:rPr>
          <w:rFonts w:ascii="Arial" w:hAnsi="Arial" w:cs="Arial"/>
          <w:sz w:val="22"/>
          <w:szCs w:val="22"/>
        </w:rPr>
        <w:t xml:space="preserve"> </w:t>
      </w:r>
      <w:r w:rsidR="00512AE5" w:rsidRPr="00673208">
        <w:rPr>
          <w:rFonts w:ascii="Arial" w:hAnsi="Arial" w:cs="Arial"/>
          <w:sz w:val="22"/>
          <w:szCs w:val="22"/>
        </w:rPr>
        <w:t>to</w:t>
      </w:r>
      <w:r w:rsidR="00A8791C" w:rsidRPr="00673208">
        <w:rPr>
          <w:rFonts w:ascii="Arial" w:hAnsi="Arial" w:cs="Arial"/>
          <w:sz w:val="22"/>
          <w:szCs w:val="22"/>
        </w:rPr>
        <w:t xml:space="preserve"> how your efforts support the relevant HIT area</w:t>
      </w:r>
      <w:r w:rsidR="001B21D3" w:rsidRPr="00673208">
        <w:rPr>
          <w:rFonts w:ascii="Arial" w:hAnsi="Arial" w:cs="Arial"/>
          <w:sz w:val="22"/>
          <w:szCs w:val="22"/>
        </w:rPr>
        <w:t>.</w:t>
      </w:r>
      <w:r w:rsidR="004B2E01" w:rsidRPr="00673208">
        <w:rPr>
          <w:rFonts w:ascii="Arial" w:hAnsi="Arial" w:cs="Arial"/>
          <w:sz w:val="22"/>
          <w:szCs w:val="22"/>
        </w:rPr>
        <w:t xml:space="preserve"> </w:t>
      </w:r>
      <w:r w:rsidR="00FB3E63" w:rsidRPr="00673208">
        <w:rPr>
          <w:rFonts w:ascii="Arial" w:hAnsi="Arial" w:cs="Arial"/>
          <w:sz w:val="22"/>
          <w:szCs w:val="22"/>
        </w:rPr>
        <w:t xml:space="preserve"> </w:t>
      </w:r>
      <w:r w:rsidR="001B21D3" w:rsidRPr="00673208">
        <w:rPr>
          <w:rFonts w:ascii="Arial" w:hAnsi="Arial" w:cs="Arial"/>
          <w:sz w:val="22"/>
          <w:szCs w:val="22"/>
        </w:rPr>
        <w:t xml:space="preserve">OHA is interested </w:t>
      </w:r>
      <w:r w:rsidR="00021DE2" w:rsidRPr="00673208">
        <w:rPr>
          <w:rFonts w:ascii="Arial" w:hAnsi="Arial" w:cs="Arial"/>
          <w:sz w:val="22"/>
          <w:szCs w:val="22"/>
        </w:rPr>
        <w:t xml:space="preserve">in </w:t>
      </w:r>
      <w:r w:rsidR="001B21D3" w:rsidRPr="00673208">
        <w:rPr>
          <w:rFonts w:ascii="Arial" w:hAnsi="Arial" w:cs="Arial"/>
          <w:sz w:val="22"/>
          <w:szCs w:val="22"/>
        </w:rPr>
        <w:t>hear</w:t>
      </w:r>
      <w:r w:rsidR="00021DE2" w:rsidRPr="00673208">
        <w:rPr>
          <w:rFonts w:ascii="Arial" w:hAnsi="Arial" w:cs="Arial"/>
          <w:sz w:val="22"/>
          <w:szCs w:val="22"/>
        </w:rPr>
        <w:t xml:space="preserve">ing </w:t>
      </w:r>
      <w:r w:rsidR="001B21D3" w:rsidRPr="00673208">
        <w:rPr>
          <w:rFonts w:ascii="Arial" w:hAnsi="Arial" w:cs="Arial"/>
          <w:sz w:val="22"/>
          <w:szCs w:val="22"/>
        </w:rPr>
        <w:t>about your progress</w:t>
      </w:r>
      <w:r w:rsidR="00FB3E63" w:rsidRPr="00673208">
        <w:rPr>
          <w:rFonts w:ascii="Arial" w:hAnsi="Arial" w:cs="Arial"/>
          <w:sz w:val="22"/>
          <w:szCs w:val="22"/>
        </w:rPr>
        <w:t xml:space="preserve">, </w:t>
      </w:r>
      <w:r w:rsidR="001B21D3" w:rsidRPr="00673208">
        <w:rPr>
          <w:rFonts w:ascii="Arial" w:hAnsi="Arial" w:cs="Arial"/>
          <w:sz w:val="22"/>
          <w:szCs w:val="22"/>
        </w:rPr>
        <w:t>successes</w:t>
      </w:r>
      <w:r w:rsidR="00FB3E63" w:rsidRPr="00673208">
        <w:rPr>
          <w:rFonts w:ascii="Arial" w:hAnsi="Arial" w:cs="Arial"/>
          <w:sz w:val="22"/>
          <w:szCs w:val="22"/>
        </w:rPr>
        <w:t>, and plans for</w:t>
      </w:r>
      <w:r w:rsidR="001B21D3" w:rsidRPr="00673208">
        <w:rPr>
          <w:rFonts w:ascii="Arial" w:hAnsi="Arial" w:cs="Arial"/>
          <w:sz w:val="22"/>
          <w:szCs w:val="22"/>
        </w:rPr>
        <w:t xml:space="preserve"> supporting providers with HIT, as well as</w:t>
      </w:r>
      <w:r w:rsidR="009C4428" w:rsidRPr="00673208">
        <w:rPr>
          <w:rFonts w:ascii="Arial" w:hAnsi="Arial" w:cs="Arial"/>
          <w:sz w:val="22"/>
          <w:szCs w:val="22"/>
        </w:rPr>
        <w:t xml:space="preserve"> any</w:t>
      </w:r>
      <w:r w:rsidR="001B21D3" w:rsidRPr="00673208">
        <w:rPr>
          <w:rFonts w:ascii="Arial" w:hAnsi="Arial" w:cs="Arial"/>
          <w:sz w:val="22"/>
          <w:szCs w:val="22"/>
        </w:rPr>
        <w:t xml:space="preserve"> challenges/</w:t>
      </w:r>
      <w:r w:rsidR="00F97C33" w:rsidRPr="00673208">
        <w:rPr>
          <w:rFonts w:ascii="Arial" w:hAnsi="Arial" w:cs="Arial"/>
          <w:sz w:val="22"/>
          <w:szCs w:val="22"/>
        </w:rPr>
        <w:t>barriers</w:t>
      </w:r>
      <w:r w:rsidR="009C4428" w:rsidRPr="00673208">
        <w:rPr>
          <w:rFonts w:ascii="Arial" w:hAnsi="Arial" w:cs="Arial"/>
          <w:sz w:val="22"/>
          <w:szCs w:val="22"/>
        </w:rPr>
        <w:t xml:space="preserve"> experienced</w:t>
      </w:r>
      <w:r w:rsidR="00F97C33" w:rsidRPr="00673208">
        <w:rPr>
          <w:rFonts w:ascii="Arial" w:hAnsi="Arial" w:cs="Arial"/>
          <w:sz w:val="22"/>
          <w:szCs w:val="22"/>
        </w:rPr>
        <w:t xml:space="preserve">, </w:t>
      </w:r>
      <w:r w:rsidR="001B21D3" w:rsidRPr="00673208">
        <w:rPr>
          <w:rFonts w:ascii="Arial" w:hAnsi="Arial" w:cs="Arial"/>
          <w:sz w:val="22"/>
          <w:szCs w:val="22"/>
        </w:rPr>
        <w:t>and how OHA may be helpful.  CCOs are expected to support physical, behavioral</w:t>
      </w:r>
      <w:r w:rsidR="006713F4" w:rsidRPr="00673208">
        <w:rPr>
          <w:rFonts w:ascii="Arial" w:hAnsi="Arial" w:cs="Arial"/>
          <w:sz w:val="22"/>
          <w:szCs w:val="22"/>
        </w:rPr>
        <w:t>,</w:t>
      </w:r>
      <w:r w:rsidR="001B21D3" w:rsidRPr="00673208">
        <w:rPr>
          <w:rFonts w:ascii="Arial" w:hAnsi="Arial" w:cs="Arial"/>
          <w:sz w:val="22"/>
          <w:szCs w:val="22"/>
        </w:rPr>
        <w:t xml:space="preserve"> and oral health providers with </w:t>
      </w:r>
      <w:r w:rsidR="001844B5">
        <w:rPr>
          <w:rFonts w:ascii="Arial" w:hAnsi="Arial" w:cs="Arial"/>
          <w:sz w:val="22"/>
          <w:szCs w:val="22"/>
        </w:rPr>
        <w:t xml:space="preserve">adoption of and access to </w:t>
      </w:r>
      <w:r w:rsidR="001B21D3" w:rsidRPr="00673208">
        <w:rPr>
          <w:rFonts w:ascii="Arial" w:hAnsi="Arial" w:cs="Arial"/>
          <w:sz w:val="22"/>
          <w:szCs w:val="22"/>
        </w:rPr>
        <w:t xml:space="preserve">HIT. </w:t>
      </w:r>
      <w:r w:rsidR="004B2E01" w:rsidRPr="00673208">
        <w:rPr>
          <w:rFonts w:ascii="Arial" w:hAnsi="Arial" w:cs="Arial"/>
          <w:sz w:val="22"/>
          <w:szCs w:val="22"/>
        </w:rPr>
        <w:t xml:space="preserve"> </w:t>
      </w:r>
      <w:r w:rsidR="001B21D3" w:rsidRPr="00673208">
        <w:rPr>
          <w:rFonts w:ascii="Arial" w:hAnsi="Arial" w:cs="Arial"/>
          <w:sz w:val="22"/>
          <w:szCs w:val="22"/>
        </w:rPr>
        <w:t>That said, CCOs’</w:t>
      </w:r>
      <w:r w:rsidR="006713F4" w:rsidRPr="00673208">
        <w:rPr>
          <w:rFonts w:ascii="Arial" w:hAnsi="Arial" w:cs="Arial"/>
          <w:sz w:val="22"/>
          <w:szCs w:val="22"/>
        </w:rPr>
        <w:t xml:space="preserve"> HIT </w:t>
      </w:r>
      <w:r w:rsidR="001B21D3" w:rsidRPr="00673208">
        <w:rPr>
          <w:rFonts w:ascii="Arial" w:hAnsi="Arial" w:cs="Arial"/>
          <w:sz w:val="22"/>
          <w:szCs w:val="22"/>
        </w:rPr>
        <w:t xml:space="preserve">Roadmaps and plans should </w:t>
      </w:r>
    </w:p>
    <w:p w14:paraId="27A8B46F" w14:textId="6BDB2127" w:rsidR="00F84FFC" w:rsidRDefault="00F84FFC" w:rsidP="00B26451">
      <w:pPr>
        <w:pStyle w:val="ListParagraph"/>
        <w:numPr>
          <w:ilvl w:val="0"/>
          <w:numId w:val="2"/>
        </w:numPr>
        <w:rPr>
          <w:rFonts w:ascii="Arial" w:hAnsi="Arial" w:cs="Arial"/>
          <w:sz w:val="22"/>
          <w:szCs w:val="22"/>
        </w:rPr>
      </w:pPr>
      <w:r>
        <w:rPr>
          <w:rFonts w:ascii="Arial" w:hAnsi="Arial" w:cs="Arial"/>
          <w:sz w:val="22"/>
          <w:szCs w:val="22"/>
        </w:rPr>
        <w:t xml:space="preserve">be </w:t>
      </w:r>
      <w:r w:rsidR="001B21D3" w:rsidRPr="00673208">
        <w:rPr>
          <w:rFonts w:ascii="Arial" w:hAnsi="Arial" w:cs="Arial"/>
          <w:sz w:val="22"/>
          <w:szCs w:val="22"/>
        </w:rPr>
        <w:t xml:space="preserve">informed by </w:t>
      </w:r>
      <w:r w:rsidR="004B2E01" w:rsidRPr="00673208">
        <w:rPr>
          <w:rFonts w:ascii="Arial" w:hAnsi="Arial" w:cs="Arial"/>
          <w:sz w:val="22"/>
          <w:szCs w:val="22"/>
        </w:rPr>
        <w:t xml:space="preserve">the </w:t>
      </w:r>
      <w:r w:rsidR="00DC18ED">
        <w:rPr>
          <w:rFonts w:ascii="Arial" w:hAnsi="Arial" w:cs="Arial"/>
          <w:sz w:val="22"/>
          <w:szCs w:val="22"/>
        </w:rPr>
        <w:t xml:space="preserve">CCO’s </w:t>
      </w:r>
      <w:r w:rsidR="008810A0" w:rsidRPr="00CD45A5">
        <w:rPr>
          <w:rFonts w:ascii="Arial" w:hAnsi="Arial" w:cs="Arial"/>
          <w:sz w:val="22"/>
          <w:szCs w:val="22"/>
        </w:rPr>
        <w:t>D</w:t>
      </w:r>
      <w:r w:rsidR="00410AA6" w:rsidRPr="00673208">
        <w:rPr>
          <w:rFonts w:ascii="Arial" w:hAnsi="Arial" w:cs="Arial"/>
          <w:sz w:val="22"/>
          <w:szCs w:val="22"/>
        </w:rPr>
        <w:t>ata</w:t>
      </w:r>
      <w:r w:rsidR="00DF5FAF" w:rsidRPr="00673208">
        <w:rPr>
          <w:rFonts w:ascii="Arial" w:hAnsi="Arial" w:cs="Arial"/>
          <w:sz w:val="22"/>
          <w:szCs w:val="22"/>
        </w:rPr>
        <w:t xml:space="preserve"> </w:t>
      </w:r>
      <w:r w:rsidR="008810A0" w:rsidRPr="00CD45A5">
        <w:rPr>
          <w:rFonts w:ascii="Arial" w:hAnsi="Arial" w:cs="Arial"/>
          <w:sz w:val="22"/>
          <w:szCs w:val="22"/>
        </w:rPr>
        <w:t>Reporting File</w:t>
      </w:r>
      <w:r>
        <w:rPr>
          <w:rFonts w:ascii="Arial" w:hAnsi="Arial" w:cs="Arial"/>
          <w:sz w:val="22"/>
          <w:szCs w:val="22"/>
        </w:rPr>
        <w:t xml:space="preserve">, </w:t>
      </w:r>
      <w:r w:rsidR="00E65ABD" w:rsidRPr="00673208">
        <w:rPr>
          <w:rFonts w:ascii="Arial" w:hAnsi="Arial" w:cs="Arial"/>
          <w:sz w:val="22"/>
          <w:szCs w:val="22"/>
        </w:rPr>
        <w:t xml:space="preserve"> </w:t>
      </w:r>
    </w:p>
    <w:p w14:paraId="127F5B16" w14:textId="20CA33F1" w:rsidR="00781918" w:rsidRDefault="00F84FFC" w:rsidP="00B26451">
      <w:pPr>
        <w:pStyle w:val="ListParagraph"/>
        <w:numPr>
          <w:ilvl w:val="0"/>
          <w:numId w:val="2"/>
        </w:numPr>
        <w:rPr>
          <w:rFonts w:ascii="Arial" w:hAnsi="Arial" w:cs="Arial"/>
          <w:sz w:val="22"/>
          <w:szCs w:val="22"/>
        </w:rPr>
      </w:pPr>
      <w:r>
        <w:rPr>
          <w:rFonts w:ascii="Arial" w:hAnsi="Arial" w:cs="Arial"/>
          <w:sz w:val="22"/>
          <w:szCs w:val="22"/>
        </w:rPr>
        <w:t xml:space="preserve">be </w:t>
      </w:r>
      <w:r w:rsidR="001B21D3" w:rsidRPr="00673208">
        <w:rPr>
          <w:rFonts w:ascii="Arial" w:hAnsi="Arial" w:cs="Arial"/>
          <w:sz w:val="22"/>
          <w:szCs w:val="22"/>
        </w:rPr>
        <w:t>strategic</w:t>
      </w:r>
      <w:r w:rsidR="00D16512" w:rsidRPr="00673208">
        <w:rPr>
          <w:rFonts w:ascii="Arial" w:hAnsi="Arial" w:cs="Arial"/>
          <w:sz w:val="22"/>
          <w:szCs w:val="22"/>
        </w:rPr>
        <w:t>,</w:t>
      </w:r>
      <w:r w:rsidR="001B21D3" w:rsidRPr="00673208">
        <w:rPr>
          <w:rFonts w:ascii="Arial" w:hAnsi="Arial" w:cs="Arial"/>
          <w:sz w:val="22"/>
          <w:szCs w:val="22"/>
        </w:rPr>
        <w:t xml:space="preserve"> and activities may focus on supporting specific provider types or specific use cases</w:t>
      </w:r>
      <w:r w:rsidR="001F52FB">
        <w:rPr>
          <w:rFonts w:ascii="Arial" w:hAnsi="Arial" w:cs="Arial"/>
          <w:sz w:val="22"/>
          <w:szCs w:val="22"/>
        </w:rPr>
        <w:t>, and</w:t>
      </w:r>
    </w:p>
    <w:p w14:paraId="4AE50862" w14:textId="37BD99EF" w:rsidR="00B13304" w:rsidRDefault="001B21D3" w:rsidP="00B26451">
      <w:pPr>
        <w:pStyle w:val="ListParagraph"/>
        <w:numPr>
          <w:ilvl w:val="0"/>
          <w:numId w:val="2"/>
        </w:numPr>
        <w:rPr>
          <w:rFonts w:ascii="Arial" w:hAnsi="Arial" w:cs="Arial"/>
          <w:sz w:val="22"/>
          <w:szCs w:val="22"/>
        </w:rPr>
      </w:pPr>
      <w:r w:rsidRPr="00673208">
        <w:rPr>
          <w:rFonts w:ascii="Arial" w:hAnsi="Arial" w:cs="Arial"/>
          <w:sz w:val="22"/>
          <w:szCs w:val="22"/>
        </w:rPr>
        <w:t xml:space="preserve">include specific </w:t>
      </w:r>
      <w:r w:rsidR="00512AE5" w:rsidRPr="00673208">
        <w:rPr>
          <w:rFonts w:ascii="Arial" w:hAnsi="Arial" w:cs="Arial"/>
          <w:sz w:val="22"/>
          <w:szCs w:val="22"/>
        </w:rPr>
        <w:t xml:space="preserve">activities </w:t>
      </w:r>
      <w:r w:rsidRPr="00673208">
        <w:rPr>
          <w:rFonts w:ascii="Arial" w:hAnsi="Arial" w:cs="Arial"/>
          <w:sz w:val="22"/>
          <w:szCs w:val="22"/>
        </w:rPr>
        <w:t xml:space="preserve">and </w:t>
      </w:r>
      <w:r w:rsidR="00512AE5" w:rsidRPr="00673208">
        <w:rPr>
          <w:rFonts w:ascii="Arial" w:hAnsi="Arial" w:cs="Arial"/>
          <w:sz w:val="22"/>
          <w:szCs w:val="22"/>
        </w:rPr>
        <w:t xml:space="preserve">milestones </w:t>
      </w:r>
      <w:r w:rsidRPr="00673208">
        <w:rPr>
          <w:rFonts w:ascii="Arial" w:hAnsi="Arial" w:cs="Arial"/>
          <w:sz w:val="22"/>
          <w:szCs w:val="22"/>
        </w:rPr>
        <w:t xml:space="preserve">to demonstrate the steps CCOs expect to take. </w:t>
      </w:r>
      <w:r w:rsidR="004B2E01" w:rsidRPr="00673208">
        <w:rPr>
          <w:rFonts w:ascii="Arial" w:hAnsi="Arial" w:cs="Arial"/>
          <w:sz w:val="22"/>
          <w:szCs w:val="22"/>
        </w:rPr>
        <w:t xml:space="preserve"> </w:t>
      </w:r>
    </w:p>
    <w:p w14:paraId="67C6E2F1" w14:textId="52818E6D" w:rsidR="00234908" w:rsidRPr="00673208" w:rsidRDefault="001B21D3" w:rsidP="009461DF">
      <w:pPr>
        <w:rPr>
          <w:rFonts w:ascii="Arial" w:hAnsi="Arial" w:cs="Arial"/>
          <w:sz w:val="22"/>
          <w:szCs w:val="22"/>
        </w:rPr>
      </w:pPr>
      <w:r w:rsidRPr="00673208">
        <w:rPr>
          <w:rFonts w:ascii="Arial" w:hAnsi="Arial" w:cs="Arial"/>
          <w:sz w:val="22"/>
          <w:szCs w:val="22"/>
        </w:rPr>
        <w:t xml:space="preserve">OHA also understands that the HIT environment evolves and changes, and that plans from one year may change </w:t>
      </w:r>
      <w:r w:rsidR="00493AEE" w:rsidRPr="00673208">
        <w:rPr>
          <w:rFonts w:ascii="Arial" w:hAnsi="Arial" w:cs="Arial"/>
          <w:sz w:val="22"/>
          <w:szCs w:val="22"/>
        </w:rPr>
        <w:t xml:space="preserve">to </w:t>
      </w:r>
      <w:r w:rsidRPr="00673208">
        <w:rPr>
          <w:rFonts w:ascii="Arial" w:hAnsi="Arial" w:cs="Arial"/>
          <w:sz w:val="22"/>
          <w:szCs w:val="22"/>
        </w:rPr>
        <w:t>the next.</w:t>
      </w:r>
      <w:r w:rsidR="004B2E01" w:rsidRPr="00673208">
        <w:rPr>
          <w:rFonts w:ascii="Arial" w:hAnsi="Arial" w:cs="Arial"/>
          <w:sz w:val="22"/>
          <w:szCs w:val="22"/>
        </w:rPr>
        <w:t xml:space="preserve"> </w:t>
      </w:r>
      <w:r w:rsidRPr="00673208">
        <w:rPr>
          <w:rFonts w:ascii="Arial" w:hAnsi="Arial" w:cs="Arial"/>
          <w:sz w:val="22"/>
          <w:szCs w:val="22"/>
        </w:rPr>
        <w:t xml:space="preserve"> </w:t>
      </w:r>
      <w:r w:rsidR="00234908" w:rsidRPr="00673208">
        <w:rPr>
          <w:rFonts w:ascii="Arial" w:hAnsi="Arial" w:cs="Arial"/>
          <w:sz w:val="22"/>
          <w:szCs w:val="22"/>
        </w:rPr>
        <w:t>For the purposes of the HIT Roadmap responses, the following definitions should be considered when completing responses.</w:t>
      </w:r>
    </w:p>
    <w:p w14:paraId="53FD3488" w14:textId="7FC72895" w:rsidR="00234908" w:rsidRPr="00673208" w:rsidRDefault="00234908" w:rsidP="00673208">
      <w:pPr>
        <w:ind w:left="720"/>
        <w:rPr>
          <w:rFonts w:ascii="Arial" w:hAnsi="Arial" w:cs="Arial"/>
          <w:sz w:val="22"/>
          <w:szCs w:val="22"/>
        </w:rPr>
      </w:pPr>
      <w:r w:rsidRPr="00673208">
        <w:rPr>
          <w:rFonts w:ascii="Arial" w:hAnsi="Arial" w:cs="Arial"/>
          <w:i/>
          <w:sz w:val="22"/>
          <w:szCs w:val="22"/>
        </w:rPr>
        <w:lastRenderedPageBreak/>
        <w:t>Strateg</w:t>
      </w:r>
      <w:r w:rsidR="00A76FD5" w:rsidRPr="00673208">
        <w:rPr>
          <w:rFonts w:ascii="Arial" w:hAnsi="Arial" w:cs="Arial"/>
          <w:i/>
          <w:sz w:val="22"/>
          <w:szCs w:val="22"/>
        </w:rPr>
        <w:t>ies</w:t>
      </w:r>
      <w:r w:rsidRPr="00673208">
        <w:rPr>
          <w:rFonts w:ascii="Arial" w:hAnsi="Arial" w:cs="Arial"/>
          <w:sz w:val="22"/>
          <w:szCs w:val="22"/>
        </w:rPr>
        <w:t>: CCO’s approach</w:t>
      </w:r>
      <w:r w:rsidR="00A76FD5" w:rsidRPr="00673208">
        <w:rPr>
          <w:rFonts w:ascii="Arial" w:hAnsi="Arial" w:cs="Arial"/>
          <w:sz w:val="22"/>
          <w:szCs w:val="22"/>
        </w:rPr>
        <w:t>es</w:t>
      </w:r>
      <w:r w:rsidRPr="00673208">
        <w:rPr>
          <w:rFonts w:ascii="Arial" w:hAnsi="Arial" w:cs="Arial"/>
          <w:sz w:val="22"/>
          <w:szCs w:val="22"/>
        </w:rPr>
        <w:t xml:space="preserve"> and plan</w:t>
      </w:r>
      <w:r w:rsidR="00A76FD5" w:rsidRPr="00673208">
        <w:rPr>
          <w:rFonts w:ascii="Arial" w:hAnsi="Arial" w:cs="Arial"/>
          <w:sz w:val="22"/>
          <w:szCs w:val="22"/>
        </w:rPr>
        <w:t>s</w:t>
      </w:r>
      <w:r w:rsidRPr="00673208">
        <w:rPr>
          <w:rFonts w:ascii="Arial" w:hAnsi="Arial" w:cs="Arial"/>
          <w:sz w:val="22"/>
          <w:szCs w:val="22"/>
        </w:rPr>
        <w:t xml:space="preserve"> to achieve outcomes and support providers</w:t>
      </w:r>
      <w:r w:rsidR="0080787D" w:rsidRPr="00673208">
        <w:rPr>
          <w:rFonts w:ascii="Arial" w:hAnsi="Arial" w:cs="Arial"/>
          <w:sz w:val="22"/>
          <w:szCs w:val="22"/>
        </w:rPr>
        <w:t>.</w:t>
      </w:r>
      <w:r w:rsidRPr="00673208">
        <w:rPr>
          <w:rFonts w:ascii="Arial" w:hAnsi="Arial" w:cs="Arial"/>
          <w:sz w:val="22"/>
          <w:szCs w:val="22"/>
        </w:rPr>
        <w:t xml:space="preserve"> </w:t>
      </w:r>
    </w:p>
    <w:p w14:paraId="0011C334" w14:textId="34378F79" w:rsidR="0080787D" w:rsidRPr="00673208" w:rsidRDefault="0080787D" w:rsidP="00673208">
      <w:pPr>
        <w:ind w:left="720"/>
        <w:rPr>
          <w:rFonts w:ascii="Arial" w:hAnsi="Arial" w:cs="Arial"/>
          <w:sz w:val="22"/>
          <w:szCs w:val="22"/>
        </w:rPr>
      </w:pPr>
      <w:r w:rsidRPr="00673208">
        <w:rPr>
          <w:rFonts w:ascii="Arial" w:hAnsi="Arial" w:cs="Arial"/>
          <w:i/>
          <w:sz w:val="22"/>
          <w:szCs w:val="22"/>
        </w:rPr>
        <w:t xml:space="preserve">Accomplishments/successes: </w:t>
      </w:r>
      <w:r w:rsidRPr="00673208">
        <w:rPr>
          <w:rFonts w:ascii="Arial" w:hAnsi="Arial" w:cs="Arial"/>
          <w:sz w:val="22"/>
          <w:szCs w:val="22"/>
        </w:rPr>
        <w:t>Positive, tangible outcomes resulting from CCO’s strategies for supporting providers.</w:t>
      </w:r>
      <w:r w:rsidR="00DF5FAF" w:rsidRPr="00673208">
        <w:rPr>
          <w:rFonts w:ascii="Arial" w:hAnsi="Arial" w:cs="Arial"/>
          <w:sz w:val="22"/>
          <w:szCs w:val="22"/>
        </w:rPr>
        <w:t xml:space="preserve">  </w:t>
      </w:r>
    </w:p>
    <w:p w14:paraId="33D51E59" w14:textId="088C7982" w:rsidR="00234908" w:rsidRPr="00673208" w:rsidRDefault="00234908" w:rsidP="00673208">
      <w:pPr>
        <w:ind w:left="720"/>
        <w:rPr>
          <w:rFonts w:ascii="Arial" w:hAnsi="Arial" w:cs="Arial"/>
          <w:sz w:val="22"/>
          <w:szCs w:val="22"/>
        </w:rPr>
      </w:pPr>
      <w:r w:rsidRPr="00673208">
        <w:rPr>
          <w:rFonts w:ascii="Arial" w:hAnsi="Arial" w:cs="Arial"/>
          <w:i/>
          <w:sz w:val="22"/>
          <w:szCs w:val="22"/>
        </w:rPr>
        <w:t>Activities</w:t>
      </w:r>
      <w:r w:rsidRPr="00673208">
        <w:rPr>
          <w:rFonts w:ascii="Arial" w:hAnsi="Arial" w:cs="Arial"/>
          <w:sz w:val="22"/>
          <w:szCs w:val="22"/>
        </w:rPr>
        <w:t>: Incremental, tangible actions CCO will take as part of the overall strategy</w:t>
      </w:r>
      <w:r w:rsidR="0080787D" w:rsidRPr="00673208">
        <w:rPr>
          <w:rFonts w:ascii="Arial" w:hAnsi="Arial" w:cs="Arial"/>
          <w:sz w:val="22"/>
          <w:szCs w:val="22"/>
        </w:rPr>
        <w:t>.</w:t>
      </w:r>
    </w:p>
    <w:p w14:paraId="4E8E108C" w14:textId="4F41DC70" w:rsidR="00B41BEA" w:rsidRPr="00673208" w:rsidRDefault="005B495F" w:rsidP="00673208">
      <w:pPr>
        <w:ind w:left="720"/>
        <w:rPr>
          <w:rFonts w:ascii="Arial" w:hAnsi="Arial" w:cs="Arial"/>
          <w:sz w:val="22"/>
          <w:szCs w:val="22"/>
        </w:rPr>
      </w:pPr>
      <w:r w:rsidRPr="00E60BE9">
        <w:rPr>
          <w:rFonts w:ascii="Arial" w:hAnsi="Arial" w:cs="Arial"/>
          <w:b/>
          <w:bCs/>
          <w:noProof/>
          <w:sz w:val="22"/>
          <w:szCs w:val="22"/>
        </w:rPr>
        <mc:AlternateContent>
          <mc:Choice Requires="wps">
            <w:drawing>
              <wp:anchor distT="45720" distB="45720" distL="114300" distR="114300" simplePos="0" relativeHeight="251650048" behindDoc="0" locked="0" layoutInCell="1" allowOverlap="1" wp14:anchorId="2F2401B7" wp14:editId="65C0C202">
                <wp:simplePos x="0" y="0"/>
                <wp:positionH relativeFrom="column">
                  <wp:posOffset>-7620</wp:posOffset>
                </wp:positionH>
                <wp:positionV relativeFrom="paragraph">
                  <wp:posOffset>899160</wp:posOffset>
                </wp:positionV>
                <wp:extent cx="6965315" cy="4792980"/>
                <wp:effectExtent l="0" t="0" r="2603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315" cy="4792980"/>
                        </a:xfrm>
                        <a:prstGeom prst="rect">
                          <a:avLst/>
                        </a:prstGeom>
                        <a:solidFill>
                          <a:schemeClr val="bg2"/>
                        </a:solidFill>
                        <a:ln w="19050">
                          <a:solidFill>
                            <a:srgbClr val="000000"/>
                          </a:solidFill>
                          <a:miter lim="800000"/>
                          <a:headEnd/>
                          <a:tailEnd/>
                        </a:ln>
                      </wps:spPr>
                      <wps:txbx>
                        <w:txbxContent>
                          <w:p w14:paraId="6DFB000A" w14:textId="77777777" w:rsidR="00597459" w:rsidRDefault="00597459" w:rsidP="00156A79">
                            <w:pPr>
                              <w:spacing w:after="60"/>
                              <w:rPr>
                                <w:rFonts w:ascii="Arial" w:hAnsi="Arial" w:cs="Arial"/>
                                <w:sz w:val="22"/>
                                <w:szCs w:val="22"/>
                              </w:rPr>
                            </w:pPr>
                            <w:r>
                              <w:rPr>
                                <w:rFonts w:ascii="Arial" w:hAnsi="Arial" w:cs="Arial"/>
                                <w:b/>
                                <w:bCs/>
                                <w:sz w:val="22"/>
                                <w:szCs w:val="22"/>
                              </w:rPr>
                              <w:t xml:space="preserve">A </w:t>
                            </w:r>
                            <w:r w:rsidRPr="00A848C4">
                              <w:rPr>
                                <w:rFonts w:ascii="Arial" w:hAnsi="Arial" w:cs="Arial"/>
                                <w:b/>
                                <w:bCs/>
                                <w:sz w:val="22"/>
                                <w:szCs w:val="22"/>
                              </w:rPr>
                              <w:t>note about the template</w:t>
                            </w:r>
                            <w:r w:rsidRPr="00A848C4">
                              <w:rPr>
                                <w:rFonts w:ascii="Arial" w:hAnsi="Arial" w:cs="Arial"/>
                                <w:i/>
                                <w:iCs/>
                                <w:sz w:val="22"/>
                                <w:szCs w:val="22"/>
                              </w:rPr>
                              <w:t>:</w:t>
                            </w:r>
                            <w:r w:rsidRPr="00A848C4">
                              <w:rPr>
                                <w:rFonts w:ascii="Arial" w:hAnsi="Arial" w:cs="Arial"/>
                                <w:sz w:val="22"/>
                                <w:szCs w:val="22"/>
                              </w:rPr>
                              <w:t xml:space="preserve"> </w:t>
                            </w:r>
                          </w:p>
                          <w:p w14:paraId="347CD2F3" w14:textId="46F671B5" w:rsidR="00CD5686" w:rsidRDefault="00CD5686" w:rsidP="00597459">
                            <w:pPr>
                              <w:rPr>
                                <w:rFonts w:ascii="Arial" w:hAnsi="Arial" w:cs="Arial"/>
                                <w:sz w:val="22"/>
                                <w:szCs w:val="22"/>
                              </w:rPr>
                            </w:pPr>
                            <w:r w:rsidRPr="00A848C4">
                              <w:rPr>
                                <w:rFonts w:ascii="Arial" w:hAnsi="Arial" w:cs="Arial"/>
                                <w:sz w:val="22"/>
                                <w:szCs w:val="22"/>
                              </w:rPr>
                              <w:t>This template has been created to help clarify the information OHA is seeking in</w:t>
                            </w:r>
                            <w:r w:rsidR="00BF5AAE">
                              <w:rPr>
                                <w:rFonts w:ascii="Arial" w:hAnsi="Arial" w:cs="Arial"/>
                                <w:sz w:val="22"/>
                                <w:szCs w:val="22"/>
                              </w:rPr>
                              <w:t xml:space="preserve"> each</w:t>
                            </w:r>
                            <w:r w:rsidRPr="00A848C4">
                              <w:rPr>
                                <w:rFonts w:ascii="Arial" w:hAnsi="Arial" w:cs="Arial"/>
                                <w:sz w:val="22"/>
                                <w:szCs w:val="22"/>
                              </w:rPr>
                              <w:t xml:space="preserve"> CCO</w:t>
                            </w:r>
                            <w:r w:rsidR="00BF5AAE">
                              <w:rPr>
                                <w:rFonts w:ascii="Arial" w:hAnsi="Arial" w:cs="Arial"/>
                                <w:sz w:val="22"/>
                                <w:szCs w:val="22"/>
                              </w:rPr>
                              <w:t>’</w:t>
                            </w:r>
                            <w:r w:rsidRPr="00A848C4">
                              <w:rPr>
                                <w:rFonts w:ascii="Arial" w:hAnsi="Arial" w:cs="Arial"/>
                                <w:sz w:val="22"/>
                                <w:szCs w:val="22"/>
                              </w:rPr>
                              <w:t xml:space="preserve">s Updated HIT Roadmap. The following questions are based on the CCO Contract and HIT Questionnaire (RFA Attachment 9); however, in order to help reduce redundancies in CCO reporting to OHA and target key CCO HIT information, certain questions from the </w:t>
                            </w:r>
                            <w:r w:rsidR="004B0379">
                              <w:rPr>
                                <w:rFonts w:ascii="Arial" w:hAnsi="Arial" w:cs="Arial"/>
                                <w:sz w:val="22"/>
                                <w:szCs w:val="22"/>
                              </w:rPr>
                              <w:t xml:space="preserve">original </w:t>
                            </w:r>
                            <w:r w:rsidRPr="00A848C4">
                              <w:rPr>
                                <w:rFonts w:ascii="Arial" w:hAnsi="Arial" w:cs="Arial"/>
                                <w:sz w:val="22"/>
                                <w:szCs w:val="22"/>
                              </w:rPr>
                              <w:t>HIT Questionnaire have not been included in the Updated HIT Roadmap template.  Additionally, at the end of this document,</w:t>
                            </w:r>
                            <w:r w:rsidR="004B0379">
                              <w:rPr>
                                <w:rFonts w:ascii="Arial" w:hAnsi="Arial" w:cs="Arial"/>
                                <w:sz w:val="22"/>
                                <w:szCs w:val="22"/>
                              </w:rPr>
                              <w:t xml:space="preserve"> some</w:t>
                            </w:r>
                            <w:r w:rsidRPr="00A848C4">
                              <w:rPr>
                                <w:rFonts w:ascii="Arial" w:hAnsi="Arial" w:cs="Arial"/>
                                <w:sz w:val="22"/>
                                <w:szCs w:val="22"/>
                              </w:rPr>
                              <w:t xml:space="preserve"> example responses have been provided</w:t>
                            </w:r>
                            <w:r w:rsidR="004B0379">
                              <w:rPr>
                                <w:rFonts w:ascii="Arial" w:hAnsi="Arial" w:cs="Arial"/>
                                <w:sz w:val="22"/>
                                <w:szCs w:val="22"/>
                              </w:rPr>
                              <w:t xml:space="preserve"> </w:t>
                            </w:r>
                            <w:r w:rsidR="004B0379" w:rsidRPr="00A848C4">
                              <w:rPr>
                                <w:rFonts w:ascii="Arial" w:hAnsi="Arial" w:cs="Arial"/>
                                <w:sz w:val="22"/>
                                <w:szCs w:val="22"/>
                              </w:rPr>
                              <w:t>to help clarify OHA’s expectations on the level of detail for reporting progress and plans.</w:t>
                            </w:r>
                          </w:p>
                          <w:p w14:paraId="733CEEF8" w14:textId="2458D56B" w:rsidR="00AD186B" w:rsidRPr="005F72BD" w:rsidRDefault="00AD186B" w:rsidP="001D492C">
                            <w:pPr>
                              <w:spacing w:after="60" w:line="240" w:lineRule="auto"/>
                              <w:rPr>
                                <w:rFonts w:ascii="Arial" w:hAnsi="Arial" w:cs="Arial"/>
                                <w:sz w:val="22"/>
                                <w:szCs w:val="22"/>
                              </w:rPr>
                            </w:pPr>
                            <w:r w:rsidRPr="005F72BD">
                              <w:rPr>
                                <w:rFonts w:ascii="Arial" w:hAnsi="Arial" w:cs="Arial"/>
                                <w:b/>
                                <w:bCs/>
                                <w:i/>
                                <w:iCs/>
                                <w:sz w:val="22"/>
                                <w:szCs w:val="22"/>
                              </w:rPr>
                              <w:t>HIT Roadmap Template</w:t>
                            </w:r>
                            <w:r w:rsidR="00E25B8C">
                              <w:rPr>
                                <w:rFonts w:ascii="Arial" w:hAnsi="Arial" w:cs="Arial"/>
                                <w:b/>
                                <w:bCs/>
                                <w:i/>
                                <w:iCs/>
                                <w:sz w:val="22"/>
                                <w:szCs w:val="22"/>
                              </w:rPr>
                              <w:t xml:space="preserve"> Strategy Checkboxes</w:t>
                            </w:r>
                          </w:p>
                          <w:p w14:paraId="56E0D03E" w14:textId="520F4EFC" w:rsidR="0063369E" w:rsidRDefault="00AD186B" w:rsidP="001D492C">
                            <w:pPr>
                              <w:spacing w:after="0"/>
                              <w:rPr>
                                <w:rFonts w:ascii="Arial" w:hAnsi="Arial" w:cs="Arial"/>
                                <w:sz w:val="22"/>
                                <w:szCs w:val="22"/>
                              </w:rPr>
                            </w:pPr>
                            <w:r w:rsidRPr="00882F68">
                              <w:rPr>
                                <w:rFonts w:ascii="Arial" w:hAnsi="Arial" w:cs="Arial"/>
                                <w:sz w:val="22"/>
                                <w:szCs w:val="22"/>
                              </w:rPr>
                              <w:t xml:space="preserve">To </w:t>
                            </w:r>
                            <w:r w:rsidR="00D63E18">
                              <w:rPr>
                                <w:rFonts w:ascii="Arial" w:hAnsi="Arial" w:cs="Arial"/>
                                <w:sz w:val="22"/>
                                <w:szCs w:val="22"/>
                              </w:rPr>
                              <w:t>further help</w:t>
                            </w:r>
                            <w:r w:rsidRPr="00882F68">
                              <w:rPr>
                                <w:rFonts w:ascii="Arial" w:hAnsi="Arial" w:cs="Arial"/>
                                <w:sz w:val="22"/>
                                <w:szCs w:val="22"/>
                              </w:rPr>
                              <w:t xml:space="preserve"> CCOs think about their HIT strategies as they craft responses for their HIT Roadmap, OHA has added checkboxes </w:t>
                            </w:r>
                            <w:r w:rsidR="00AF766E">
                              <w:rPr>
                                <w:rFonts w:ascii="Arial" w:hAnsi="Arial" w:cs="Arial"/>
                                <w:sz w:val="22"/>
                                <w:szCs w:val="22"/>
                              </w:rPr>
                              <w:t xml:space="preserve">to the template </w:t>
                            </w:r>
                            <w:r w:rsidR="00A23DDD">
                              <w:rPr>
                                <w:rFonts w:ascii="Arial" w:hAnsi="Arial" w:cs="Arial"/>
                                <w:sz w:val="22"/>
                                <w:szCs w:val="22"/>
                              </w:rPr>
                              <w:t>that may pertain to CCOs</w:t>
                            </w:r>
                            <w:r w:rsidR="00851565">
                              <w:rPr>
                                <w:rFonts w:ascii="Arial" w:hAnsi="Arial" w:cs="Arial"/>
                                <w:sz w:val="22"/>
                                <w:szCs w:val="22"/>
                              </w:rPr>
                              <w:t>’</w:t>
                            </w:r>
                            <w:r w:rsidR="00A23DDD">
                              <w:rPr>
                                <w:rFonts w:ascii="Arial" w:hAnsi="Arial" w:cs="Arial"/>
                                <w:sz w:val="22"/>
                                <w:szCs w:val="22"/>
                              </w:rPr>
                              <w:t xml:space="preserve"> efforts</w:t>
                            </w:r>
                            <w:r w:rsidR="0063369E">
                              <w:rPr>
                                <w:rFonts w:ascii="Arial" w:hAnsi="Arial" w:cs="Arial"/>
                                <w:sz w:val="22"/>
                                <w:szCs w:val="22"/>
                              </w:rPr>
                              <w:t xml:space="preserve"> in the following areas: </w:t>
                            </w:r>
                          </w:p>
                          <w:p w14:paraId="2C3E05D3" w14:textId="77777777" w:rsidR="0063369E" w:rsidRPr="00882F68" w:rsidRDefault="0063369E" w:rsidP="00B26451">
                            <w:pPr>
                              <w:pStyle w:val="ListParagraph"/>
                              <w:numPr>
                                <w:ilvl w:val="0"/>
                                <w:numId w:val="27"/>
                              </w:numPr>
                              <w:rPr>
                                <w:rFonts w:ascii="Arial" w:hAnsi="Arial" w:cs="Arial"/>
                                <w:i/>
                                <w:iCs/>
                                <w:sz w:val="22"/>
                                <w:szCs w:val="22"/>
                              </w:rPr>
                            </w:pPr>
                            <w:r w:rsidRPr="00882F68">
                              <w:rPr>
                                <w:rFonts w:ascii="Arial" w:hAnsi="Arial" w:cs="Arial"/>
                                <w:i/>
                                <w:iCs/>
                                <w:sz w:val="22"/>
                                <w:szCs w:val="22"/>
                              </w:rPr>
                              <w:t xml:space="preserve">Support for EHR Adoption </w:t>
                            </w:r>
                          </w:p>
                          <w:p w14:paraId="62724C0A" w14:textId="77777777" w:rsidR="0063369E" w:rsidRPr="00882F68" w:rsidRDefault="0063369E" w:rsidP="00B26451">
                            <w:pPr>
                              <w:pStyle w:val="ListParagraph"/>
                              <w:numPr>
                                <w:ilvl w:val="0"/>
                                <w:numId w:val="27"/>
                              </w:numPr>
                              <w:rPr>
                                <w:rFonts w:ascii="Arial" w:hAnsi="Arial" w:cs="Arial"/>
                                <w:i/>
                                <w:iCs/>
                                <w:sz w:val="22"/>
                                <w:szCs w:val="22"/>
                              </w:rPr>
                            </w:pPr>
                            <w:r w:rsidRPr="00882F68">
                              <w:rPr>
                                <w:rFonts w:ascii="Arial" w:hAnsi="Arial" w:cs="Arial"/>
                                <w:i/>
                                <w:iCs/>
                                <w:sz w:val="22"/>
                                <w:szCs w:val="22"/>
                              </w:rPr>
                              <w:t>Support for HIE – Care Coordination</w:t>
                            </w:r>
                          </w:p>
                          <w:p w14:paraId="2463EC7D" w14:textId="77777777" w:rsidR="00D63E18" w:rsidRDefault="0063369E" w:rsidP="00B26451">
                            <w:pPr>
                              <w:pStyle w:val="ListParagraph"/>
                              <w:numPr>
                                <w:ilvl w:val="0"/>
                                <w:numId w:val="27"/>
                              </w:numPr>
                              <w:rPr>
                                <w:rFonts w:ascii="Arial" w:hAnsi="Arial" w:cs="Arial"/>
                                <w:i/>
                                <w:iCs/>
                                <w:sz w:val="22"/>
                                <w:szCs w:val="22"/>
                              </w:rPr>
                            </w:pPr>
                            <w:r w:rsidRPr="00882F68">
                              <w:rPr>
                                <w:rFonts w:ascii="Arial" w:hAnsi="Arial" w:cs="Arial"/>
                                <w:i/>
                                <w:iCs/>
                                <w:sz w:val="22"/>
                                <w:szCs w:val="22"/>
                              </w:rPr>
                              <w:t xml:space="preserve">Support for HIE – Hospital Event Notifications </w:t>
                            </w:r>
                          </w:p>
                          <w:p w14:paraId="10B5E681" w14:textId="0A55E740" w:rsidR="00661ABB" w:rsidRPr="00882F68" w:rsidRDefault="00661ABB" w:rsidP="00B26451">
                            <w:pPr>
                              <w:pStyle w:val="ListParagraph"/>
                              <w:numPr>
                                <w:ilvl w:val="0"/>
                                <w:numId w:val="27"/>
                              </w:numPr>
                              <w:rPr>
                                <w:rFonts w:ascii="Arial" w:hAnsi="Arial" w:cs="Arial"/>
                                <w:i/>
                                <w:iCs/>
                                <w:sz w:val="22"/>
                                <w:szCs w:val="22"/>
                              </w:rPr>
                            </w:pPr>
                            <w:r>
                              <w:rPr>
                                <w:rFonts w:ascii="Arial" w:hAnsi="Arial" w:cs="Arial"/>
                                <w:i/>
                                <w:iCs/>
                                <w:sz w:val="22"/>
                                <w:szCs w:val="22"/>
                              </w:rPr>
                              <w:t xml:space="preserve">HIT </w:t>
                            </w:r>
                            <w:r w:rsidR="001F3FF9">
                              <w:rPr>
                                <w:rFonts w:ascii="Arial" w:hAnsi="Arial" w:cs="Arial"/>
                                <w:i/>
                                <w:iCs/>
                                <w:sz w:val="22"/>
                                <w:szCs w:val="22"/>
                              </w:rPr>
                              <w:t>to Support SDOH Needs</w:t>
                            </w:r>
                          </w:p>
                          <w:p w14:paraId="55DBF40C" w14:textId="305603CC" w:rsidR="00686511" w:rsidRPr="00882F68" w:rsidRDefault="00A23DDD" w:rsidP="00882F68">
                            <w:pPr>
                              <w:rPr>
                                <w:rFonts w:ascii="Arial" w:hAnsi="Arial" w:cs="Arial"/>
                                <w:sz w:val="22"/>
                                <w:szCs w:val="22"/>
                              </w:rPr>
                            </w:pPr>
                            <w:r w:rsidRPr="00D63E18">
                              <w:rPr>
                                <w:rFonts w:ascii="Arial" w:hAnsi="Arial" w:cs="Arial"/>
                                <w:sz w:val="22"/>
                                <w:szCs w:val="22"/>
                              </w:rPr>
                              <w:t xml:space="preserve">The checkboxes represent themes that OHA </w:t>
                            </w:r>
                            <w:r w:rsidR="00271090">
                              <w:rPr>
                                <w:rFonts w:ascii="Arial" w:hAnsi="Arial" w:cs="Arial"/>
                                <w:sz w:val="22"/>
                                <w:szCs w:val="22"/>
                              </w:rPr>
                              <w:t>has compiled</w:t>
                            </w:r>
                            <w:r w:rsidRPr="00D63E18">
                              <w:rPr>
                                <w:rFonts w:ascii="Arial" w:hAnsi="Arial" w:cs="Arial"/>
                                <w:sz w:val="22"/>
                                <w:szCs w:val="22"/>
                              </w:rPr>
                              <w:t xml:space="preserve"> from</w:t>
                            </w:r>
                            <w:r w:rsidR="00161773">
                              <w:rPr>
                                <w:rFonts w:ascii="Arial" w:hAnsi="Arial" w:cs="Arial"/>
                                <w:sz w:val="22"/>
                                <w:szCs w:val="22"/>
                              </w:rPr>
                              <w:t xml:space="preserve"> strategies listed in</w:t>
                            </w:r>
                            <w:r w:rsidRPr="00D63E18">
                              <w:rPr>
                                <w:rFonts w:ascii="Arial" w:hAnsi="Arial" w:cs="Arial"/>
                                <w:sz w:val="22"/>
                                <w:szCs w:val="22"/>
                              </w:rPr>
                              <w:t xml:space="preserve"> CCOs’ </w:t>
                            </w:r>
                            <w:r w:rsidR="00E45EF0">
                              <w:rPr>
                                <w:rFonts w:ascii="Arial" w:hAnsi="Arial" w:cs="Arial"/>
                                <w:sz w:val="22"/>
                                <w:szCs w:val="22"/>
                              </w:rPr>
                              <w:t xml:space="preserve">previous </w:t>
                            </w:r>
                            <w:r w:rsidRPr="00D63E18">
                              <w:rPr>
                                <w:rFonts w:ascii="Arial" w:hAnsi="Arial" w:cs="Arial"/>
                                <w:sz w:val="22"/>
                                <w:szCs w:val="22"/>
                              </w:rPr>
                              <w:t>HIT Roadmap</w:t>
                            </w:r>
                            <w:r w:rsidR="00E45EF0">
                              <w:rPr>
                                <w:rFonts w:ascii="Arial" w:hAnsi="Arial" w:cs="Arial"/>
                                <w:sz w:val="22"/>
                                <w:szCs w:val="22"/>
                              </w:rPr>
                              <w:t xml:space="preserve"> </w:t>
                            </w:r>
                            <w:r w:rsidRPr="00D63E18">
                              <w:rPr>
                                <w:rFonts w:ascii="Arial" w:hAnsi="Arial" w:cs="Arial"/>
                                <w:sz w:val="22"/>
                                <w:szCs w:val="22"/>
                              </w:rPr>
                              <w:t>s</w:t>
                            </w:r>
                            <w:r w:rsidR="00E45EF0">
                              <w:rPr>
                                <w:rFonts w:ascii="Arial" w:hAnsi="Arial" w:cs="Arial"/>
                                <w:sz w:val="22"/>
                                <w:szCs w:val="22"/>
                              </w:rPr>
                              <w:t>ubmissions</w:t>
                            </w:r>
                            <w:r w:rsidR="00161773">
                              <w:rPr>
                                <w:rFonts w:ascii="Arial" w:hAnsi="Arial" w:cs="Arial"/>
                                <w:sz w:val="22"/>
                                <w:szCs w:val="22"/>
                              </w:rPr>
                              <w:t>.</w:t>
                            </w:r>
                          </w:p>
                          <w:p w14:paraId="7A178457" w14:textId="3CE51555" w:rsidR="00AD186B" w:rsidRPr="00882F68" w:rsidRDefault="00A23DDD" w:rsidP="00AD186B">
                            <w:pPr>
                              <w:rPr>
                                <w:rFonts w:ascii="Arial" w:hAnsi="Arial" w:cs="Arial"/>
                                <w:sz w:val="22"/>
                                <w:szCs w:val="22"/>
                              </w:rPr>
                            </w:pPr>
                            <w:r w:rsidRPr="006A6DE8">
                              <w:rPr>
                                <w:rFonts w:ascii="Arial" w:hAnsi="Arial" w:cs="Arial"/>
                                <w:sz w:val="22"/>
                                <w:szCs w:val="22"/>
                                <w:u w:val="single"/>
                              </w:rPr>
                              <w:t>Please note</w:t>
                            </w:r>
                            <w:r w:rsidR="00074E3F">
                              <w:rPr>
                                <w:rFonts w:ascii="Arial" w:hAnsi="Arial" w:cs="Arial"/>
                                <w:sz w:val="22"/>
                                <w:szCs w:val="22"/>
                              </w:rPr>
                              <w:t>:</w:t>
                            </w:r>
                            <w:r w:rsidR="00E6709F">
                              <w:rPr>
                                <w:rFonts w:ascii="Arial" w:hAnsi="Arial" w:cs="Arial"/>
                                <w:sz w:val="22"/>
                                <w:szCs w:val="22"/>
                              </w:rPr>
                              <w:t xml:space="preserve"> </w:t>
                            </w:r>
                            <w:r w:rsidR="00F05423">
                              <w:rPr>
                                <w:rFonts w:ascii="Arial" w:hAnsi="Arial" w:cs="Arial"/>
                                <w:sz w:val="22"/>
                                <w:szCs w:val="22"/>
                              </w:rPr>
                              <w:t xml:space="preserve">the checkboxes </w:t>
                            </w:r>
                            <w:r w:rsidR="00C94F07">
                              <w:rPr>
                                <w:rFonts w:ascii="Arial" w:hAnsi="Arial" w:cs="Arial"/>
                                <w:sz w:val="22"/>
                                <w:szCs w:val="22"/>
                              </w:rPr>
                              <w:t>do</w:t>
                            </w:r>
                            <w:r w:rsidR="0088064F">
                              <w:rPr>
                                <w:rFonts w:ascii="Arial" w:hAnsi="Arial" w:cs="Arial"/>
                                <w:sz w:val="22"/>
                                <w:szCs w:val="22"/>
                              </w:rPr>
                              <w:t xml:space="preserve"> not</w:t>
                            </w:r>
                            <w:r w:rsidR="00C94F07">
                              <w:rPr>
                                <w:rFonts w:ascii="Arial" w:hAnsi="Arial" w:cs="Arial"/>
                                <w:sz w:val="22"/>
                                <w:szCs w:val="22"/>
                              </w:rPr>
                              <w:t xml:space="preserve"> represent an </w:t>
                            </w:r>
                            <w:r w:rsidR="00F05423">
                              <w:rPr>
                                <w:rFonts w:ascii="Arial" w:hAnsi="Arial" w:cs="Arial"/>
                                <w:sz w:val="22"/>
                                <w:szCs w:val="22"/>
                              </w:rPr>
                              <w:t>exhaustive list</w:t>
                            </w:r>
                            <w:r w:rsidR="00E6709F">
                              <w:rPr>
                                <w:rFonts w:ascii="Arial" w:hAnsi="Arial" w:cs="Arial"/>
                                <w:sz w:val="22"/>
                                <w:szCs w:val="22"/>
                              </w:rPr>
                              <w:t xml:space="preserve"> of strategies</w:t>
                            </w:r>
                            <w:r w:rsidR="00DC0A9B">
                              <w:rPr>
                                <w:rFonts w:ascii="Arial" w:hAnsi="Arial" w:cs="Arial"/>
                                <w:sz w:val="22"/>
                                <w:szCs w:val="22"/>
                              </w:rPr>
                              <w:t>,</w:t>
                            </w:r>
                            <w:r w:rsidR="00F05423">
                              <w:rPr>
                                <w:rFonts w:ascii="Arial" w:hAnsi="Arial" w:cs="Arial"/>
                                <w:sz w:val="22"/>
                                <w:szCs w:val="22"/>
                              </w:rPr>
                              <w:t xml:space="preserve"> </w:t>
                            </w:r>
                            <w:r w:rsidR="00C94F07">
                              <w:rPr>
                                <w:rFonts w:ascii="Arial" w:hAnsi="Arial" w:cs="Arial"/>
                                <w:sz w:val="22"/>
                                <w:szCs w:val="22"/>
                              </w:rPr>
                              <w:t>nor</w:t>
                            </w:r>
                            <w:r w:rsidR="00F05423">
                              <w:rPr>
                                <w:rFonts w:ascii="Arial" w:hAnsi="Arial" w:cs="Arial"/>
                                <w:sz w:val="22"/>
                                <w:szCs w:val="22"/>
                              </w:rPr>
                              <w:t xml:space="preserve"> do </w:t>
                            </w:r>
                            <w:r w:rsidR="00C94F07">
                              <w:rPr>
                                <w:rFonts w:ascii="Arial" w:hAnsi="Arial" w:cs="Arial"/>
                                <w:sz w:val="22"/>
                                <w:szCs w:val="22"/>
                              </w:rPr>
                              <w:t xml:space="preserve">they </w:t>
                            </w:r>
                            <w:r w:rsidR="00F05423">
                              <w:rPr>
                                <w:rFonts w:ascii="Arial" w:hAnsi="Arial" w:cs="Arial"/>
                                <w:sz w:val="22"/>
                                <w:szCs w:val="22"/>
                              </w:rPr>
                              <w:t>represent</w:t>
                            </w:r>
                            <w:r w:rsidR="00C04111">
                              <w:rPr>
                                <w:rFonts w:ascii="Arial" w:hAnsi="Arial" w:cs="Arial"/>
                                <w:sz w:val="22"/>
                                <w:szCs w:val="22"/>
                              </w:rPr>
                              <w:t xml:space="preserve"> </w:t>
                            </w:r>
                            <w:r w:rsidR="0007403E">
                              <w:rPr>
                                <w:rFonts w:ascii="Arial" w:hAnsi="Arial" w:cs="Arial"/>
                                <w:sz w:val="22"/>
                                <w:szCs w:val="22"/>
                              </w:rPr>
                              <w:t xml:space="preserve">strategies CCOs </w:t>
                            </w:r>
                            <w:r w:rsidR="00C04111">
                              <w:rPr>
                                <w:rFonts w:ascii="Arial" w:hAnsi="Arial" w:cs="Arial"/>
                                <w:sz w:val="22"/>
                                <w:szCs w:val="22"/>
                              </w:rPr>
                              <w:t xml:space="preserve">are required to implement. </w:t>
                            </w:r>
                            <w:r w:rsidR="00DC0A9B">
                              <w:rPr>
                                <w:rFonts w:ascii="Arial" w:hAnsi="Arial" w:cs="Arial"/>
                                <w:sz w:val="22"/>
                                <w:szCs w:val="22"/>
                              </w:rPr>
                              <w:t xml:space="preserve">It is not </w:t>
                            </w:r>
                            <w:r w:rsidR="003F285F">
                              <w:rPr>
                                <w:rFonts w:ascii="Arial" w:hAnsi="Arial" w:cs="Arial"/>
                                <w:sz w:val="22"/>
                                <w:szCs w:val="22"/>
                              </w:rPr>
                              <w:t xml:space="preserve">OHA’s </w:t>
                            </w:r>
                            <w:r w:rsidR="00DC0A9B">
                              <w:rPr>
                                <w:rFonts w:ascii="Arial" w:hAnsi="Arial" w:cs="Arial"/>
                                <w:sz w:val="22"/>
                                <w:szCs w:val="22"/>
                              </w:rPr>
                              <w:t>expectation that CCOs implemen</w:t>
                            </w:r>
                            <w:r w:rsidR="00492BC4">
                              <w:rPr>
                                <w:rFonts w:ascii="Arial" w:hAnsi="Arial" w:cs="Arial"/>
                                <w:sz w:val="22"/>
                                <w:szCs w:val="22"/>
                              </w:rPr>
                              <w:t xml:space="preserve">t all of these </w:t>
                            </w:r>
                            <w:r w:rsidR="003F285F">
                              <w:rPr>
                                <w:rFonts w:ascii="Arial" w:hAnsi="Arial" w:cs="Arial"/>
                                <w:sz w:val="22"/>
                                <w:szCs w:val="22"/>
                              </w:rPr>
                              <w:t>strategies or</w:t>
                            </w:r>
                            <w:r w:rsidR="00492BC4">
                              <w:rPr>
                                <w:rFonts w:ascii="Arial" w:hAnsi="Arial" w:cs="Arial"/>
                                <w:sz w:val="22"/>
                                <w:szCs w:val="22"/>
                              </w:rPr>
                              <w:t xml:space="preserve"> limit their strategies to those included in the template.  OHA recognizes that each CCO implements </w:t>
                            </w:r>
                            <w:r w:rsidR="003F285F">
                              <w:rPr>
                                <w:rFonts w:ascii="Arial" w:hAnsi="Arial" w:cs="Arial"/>
                                <w:sz w:val="22"/>
                                <w:szCs w:val="22"/>
                              </w:rPr>
                              <w:t xml:space="preserve">different </w:t>
                            </w:r>
                            <w:r w:rsidR="00492BC4">
                              <w:rPr>
                                <w:rFonts w:ascii="Arial" w:hAnsi="Arial" w:cs="Arial"/>
                                <w:sz w:val="22"/>
                                <w:szCs w:val="22"/>
                              </w:rPr>
                              <w:t xml:space="preserve">strategies that best </w:t>
                            </w:r>
                            <w:r w:rsidR="003F285F">
                              <w:rPr>
                                <w:rFonts w:ascii="Arial" w:hAnsi="Arial" w:cs="Arial"/>
                                <w:sz w:val="22"/>
                                <w:szCs w:val="22"/>
                              </w:rPr>
                              <w:t>serve</w:t>
                            </w:r>
                            <w:r w:rsidR="00492BC4">
                              <w:rPr>
                                <w:rFonts w:ascii="Arial" w:hAnsi="Arial" w:cs="Arial"/>
                                <w:sz w:val="22"/>
                                <w:szCs w:val="22"/>
                              </w:rPr>
                              <w:t xml:space="preserve"> the needs of their providers and members.  </w:t>
                            </w:r>
                            <w:r w:rsidR="00D31323">
                              <w:rPr>
                                <w:rFonts w:ascii="Arial" w:hAnsi="Arial" w:cs="Arial"/>
                                <w:sz w:val="22"/>
                                <w:szCs w:val="22"/>
                              </w:rPr>
                              <w:t>The checkboxes are in the template to assist CCOs as they respond to questions</w:t>
                            </w:r>
                            <w:r w:rsidR="00AD7E9D">
                              <w:rPr>
                                <w:rFonts w:ascii="Arial" w:hAnsi="Arial" w:cs="Arial"/>
                                <w:sz w:val="22"/>
                                <w:szCs w:val="22"/>
                              </w:rPr>
                              <w:t xml:space="preserve"> and to assist OHA with </w:t>
                            </w:r>
                            <w:r w:rsidR="000866AA">
                              <w:rPr>
                                <w:rFonts w:ascii="Arial" w:hAnsi="Arial" w:cs="Arial"/>
                                <w:sz w:val="22"/>
                                <w:szCs w:val="22"/>
                              </w:rPr>
                              <w:t xml:space="preserve">the </w:t>
                            </w:r>
                            <w:r w:rsidR="00AD7E9D">
                              <w:rPr>
                                <w:rFonts w:ascii="Arial" w:hAnsi="Arial" w:cs="Arial"/>
                                <w:sz w:val="22"/>
                                <w:szCs w:val="22"/>
                              </w:rPr>
                              <w:t>revie</w:t>
                            </w:r>
                            <w:r w:rsidR="000866AA">
                              <w:rPr>
                                <w:rFonts w:ascii="Arial" w:hAnsi="Arial" w:cs="Arial"/>
                                <w:sz w:val="22"/>
                                <w:szCs w:val="22"/>
                              </w:rPr>
                              <w:t>w and summarizing of strategies</w:t>
                            </w:r>
                            <w:r w:rsidR="00D31323">
                              <w:rPr>
                                <w:rFonts w:ascii="Arial" w:hAnsi="Arial" w:cs="Arial"/>
                                <w:sz w:val="22"/>
                                <w:szCs w:val="22"/>
                              </w:rPr>
                              <w:t>.</w:t>
                            </w:r>
                          </w:p>
                          <w:p w14:paraId="513D6768" w14:textId="1B04E021" w:rsidR="00E60BE9" w:rsidRDefault="00E60BE9">
                            <w:r w:rsidRPr="00A848C4">
                              <w:rPr>
                                <w:rFonts w:ascii="Arial" w:hAnsi="Arial" w:cs="Arial"/>
                                <w:sz w:val="22"/>
                                <w:szCs w:val="22"/>
                              </w:rPr>
                              <w:t>Please send questions about the Updated HIT Roadmap template to</w:t>
                            </w:r>
                            <w:r w:rsidRPr="008679AB">
                              <w:rPr>
                                <w:rFonts w:ascii="Arial" w:hAnsi="Arial" w:cs="Arial"/>
                                <w:sz w:val="22"/>
                                <w:szCs w:val="22"/>
                              </w:rPr>
                              <w:t xml:space="preserve"> </w:t>
                            </w:r>
                            <w:hyperlink r:id="rId23" w:history="1">
                              <w:r w:rsidRPr="008679AB">
                                <w:rPr>
                                  <w:rStyle w:val="Hyperlink"/>
                                  <w:rFonts w:ascii="Arial" w:hAnsi="Arial" w:cs="Arial"/>
                                  <w:sz w:val="22"/>
                                  <w:szCs w:val="22"/>
                                </w:rPr>
                                <w:t>CCO.HealthIT@</w:t>
                              </w:r>
                              <w:r w:rsidR="0022553F" w:rsidRPr="008679AB">
                                <w:rPr>
                                  <w:rStyle w:val="Hyperlink"/>
                                  <w:rFonts w:ascii="Arial" w:hAnsi="Arial" w:cs="Arial"/>
                                  <w:sz w:val="22"/>
                                  <w:szCs w:val="22"/>
                                </w:rPr>
                                <w:t>odhsoha.oregon.gov</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401B7" id="_x0000_s1030" type="#_x0000_t202" style="position:absolute;left:0;text-align:left;margin-left:-.6pt;margin-top:70.8pt;width:548.45pt;height:377.4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" fillcolor="#e7e6e6 [3214]" strokeweight="1.5pt">
                <v:textbox>
                  <w:txbxContent>
                    <w:p w14:paraId="6DFB000A" w14:textId="77777777" w:rsidR="00597459" w:rsidRDefault="00597459" w:rsidP="00156A79">
                      <w:pPr>
                        <w:spacing w:after="60"/>
                        <w:rPr>
                          <w:rFonts w:ascii="Arial" w:hAnsi="Arial" w:cs="Arial"/>
                          <w:sz w:val="22"/>
                          <w:szCs w:val="22"/>
                        </w:rPr>
                      </w:pPr>
                      <w:r>
                        <w:rPr>
                          <w:rFonts w:ascii="Arial" w:hAnsi="Arial" w:cs="Arial"/>
                          <w:b/>
                          <w:bCs/>
                          <w:sz w:val="22"/>
                          <w:szCs w:val="22"/>
                        </w:rPr>
                        <w:t xml:space="preserve">A </w:t>
                      </w:r>
                      <w:r w:rsidRPr="00A848C4">
                        <w:rPr>
                          <w:rFonts w:ascii="Arial" w:hAnsi="Arial" w:cs="Arial"/>
                          <w:b/>
                          <w:bCs/>
                          <w:sz w:val="22"/>
                          <w:szCs w:val="22"/>
                        </w:rPr>
                        <w:t>note about the template</w:t>
                      </w:r>
                      <w:r w:rsidRPr="00A848C4">
                        <w:rPr>
                          <w:rFonts w:ascii="Arial" w:hAnsi="Arial" w:cs="Arial"/>
                          <w:i/>
                          <w:iCs/>
                          <w:sz w:val="22"/>
                          <w:szCs w:val="22"/>
                        </w:rPr>
                        <w:t>:</w:t>
                      </w:r>
                      <w:r w:rsidRPr="00A848C4">
                        <w:rPr>
                          <w:rFonts w:ascii="Arial" w:hAnsi="Arial" w:cs="Arial"/>
                          <w:sz w:val="22"/>
                          <w:szCs w:val="22"/>
                        </w:rPr>
                        <w:t xml:space="preserve"> </w:t>
                      </w:r>
                    </w:p>
                    <w:p w14:paraId="347CD2F3" w14:textId="46F671B5" w:rsidR="00CD5686" w:rsidRDefault="00CD5686" w:rsidP="00597459">
                      <w:pPr>
                        <w:rPr>
                          <w:rFonts w:ascii="Arial" w:hAnsi="Arial" w:cs="Arial"/>
                          <w:sz w:val="22"/>
                          <w:szCs w:val="22"/>
                        </w:rPr>
                      </w:pPr>
                      <w:r w:rsidRPr="00A848C4">
                        <w:rPr>
                          <w:rFonts w:ascii="Arial" w:hAnsi="Arial" w:cs="Arial"/>
                          <w:sz w:val="22"/>
                          <w:szCs w:val="22"/>
                        </w:rPr>
                        <w:t>This template has been created to help clarify the information OHA is seeking in</w:t>
                      </w:r>
                      <w:r w:rsidR="00BF5AAE">
                        <w:rPr>
                          <w:rFonts w:ascii="Arial" w:hAnsi="Arial" w:cs="Arial"/>
                          <w:sz w:val="22"/>
                          <w:szCs w:val="22"/>
                        </w:rPr>
                        <w:t xml:space="preserve"> each</w:t>
                      </w:r>
                      <w:r w:rsidRPr="00A848C4">
                        <w:rPr>
                          <w:rFonts w:ascii="Arial" w:hAnsi="Arial" w:cs="Arial"/>
                          <w:sz w:val="22"/>
                          <w:szCs w:val="22"/>
                        </w:rPr>
                        <w:t xml:space="preserve"> CCO</w:t>
                      </w:r>
                      <w:r w:rsidR="00BF5AAE">
                        <w:rPr>
                          <w:rFonts w:ascii="Arial" w:hAnsi="Arial" w:cs="Arial"/>
                          <w:sz w:val="22"/>
                          <w:szCs w:val="22"/>
                        </w:rPr>
                        <w:t>’</w:t>
                      </w:r>
                      <w:r w:rsidRPr="00A848C4">
                        <w:rPr>
                          <w:rFonts w:ascii="Arial" w:hAnsi="Arial" w:cs="Arial"/>
                          <w:sz w:val="22"/>
                          <w:szCs w:val="22"/>
                        </w:rPr>
                        <w:t xml:space="preserve">s Updated HIT Roadmap. The following questions are based on the CCO Contract and HIT Questionnaire (RFA Attachment 9); however, in order to help reduce redundancies in CCO reporting to OHA and target key CCO HIT information, certain questions from the </w:t>
                      </w:r>
                      <w:r w:rsidR="004B0379">
                        <w:rPr>
                          <w:rFonts w:ascii="Arial" w:hAnsi="Arial" w:cs="Arial"/>
                          <w:sz w:val="22"/>
                          <w:szCs w:val="22"/>
                        </w:rPr>
                        <w:t xml:space="preserve">original </w:t>
                      </w:r>
                      <w:r w:rsidRPr="00A848C4">
                        <w:rPr>
                          <w:rFonts w:ascii="Arial" w:hAnsi="Arial" w:cs="Arial"/>
                          <w:sz w:val="22"/>
                          <w:szCs w:val="22"/>
                        </w:rPr>
                        <w:t>HIT Questionnaire have not been included in the Updated HIT Roadmap template.  Additionally, at the end of this document,</w:t>
                      </w:r>
                      <w:r w:rsidR="004B0379">
                        <w:rPr>
                          <w:rFonts w:ascii="Arial" w:hAnsi="Arial" w:cs="Arial"/>
                          <w:sz w:val="22"/>
                          <w:szCs w:val="22"/>
                        </w:rPr>
                        <w:t xml:space="preserve"> some</w:t>
                      </w:r>
                      <w:r w:rsidRPr="00A848C4">
                        <w:rPr>
                          <w:rFonts w:ascii="Arial" w:hAnsi="Arial" w:cs="Arial"/>
                          <w:sz w:val="22"/>
                          <w:szCs w:val="22"/>
                        </w:rPr>
                        <w:t xml:space="preserve"> example responses have been provided</w:t>
                      </w:r>
                      <w:r w:rsidR="004B0379">
                        <w:rPr>
                          <w:rFonts w:ascii="Arial" w:hAnsi="Arial" w:cs="Arial"/>
                          <w:sz w:val="22"/>
                          <w:szCs w:val="22"/>
                        </w:rPr>
                        <w:t xml:space="preserve"> </w:t>
                      </w:r>
                      <w:r w:rsidR="004B0379" w:rsidRPr="00A848C4">
                        <w:rPr>
                          <w:rFonts w:ascii="Arial" w:hAnsi="Arial" w:cs="Arial"/>
                          <w:sz w:val="22"/>
                          <w:szCs w:val="22"/>
                        </w:rPr>
                        <w:t>to help clarify OHA’s expectations on the level of detail for reporting progress and plans.</w:t>
                      </w:r>
                    </w:p>
                    <w:p w14:paraId="733CEEF8" w14:textId="2458D56B" w:rsidR="00AD186B" w:rsidRPr="005F72BD" w:rsidRDefault="00AD186B" w:rsidP="001D492C">
                      <w:pPr>
                        <w:spacing w:after="60" w:line="240" w:lineRule="auto"/>
                        <w:rPr>
                          <w:rFonts w:ascii="Arial" w:hAnsi="Arial" w:cs="Arial"/>
                          <w:sz w:val="22"/>
                          <w:szCs w:val="22"/>
                        </w:rPr>
                      </w:pPr>
                      <w:r w:rsidRPr="005F72BD">
                        <w:rPr>
                          <w:rFonts w:ascii="Arial" w:hAnsi="Arial" w:cs="Arial"/>
                          <w:b/>
                          <w:bCs/>
                          <w:i/>
                          <w:iCs/>
                          <w:sz w:val="22"/>
                          <w:szCs w:val="22"/>
                        </w:rPr>
                        <w:t>HIT Roadmap Template</w:t>
                      </w:r>
                      <w:r w:rsidR="00E25B8C">
                        <w:rPr>
                          <w:rFonts w:ascii="Arial" w:hAnsi="Arial" w:cs="Arial"/>
                          <w:b/>
                          <w:bCs/>
                          <w:i/>
                          <w:iCs/>
                          <w:sz w:val="22"/>
                          <w:szCs w:val="22"/>
                        </w:rPr>
                        <w:t xml:space="preserve"> Strategy Checkboxes</w:t>
                      </w:r>
                    </w:p>
                    <w:p w14:paraId="56E0D03E" w14:textId="520F4EFC" w:rsidR="0063369E" w:rsidRDefault="00AD186B" w:rsidP="001D492C">
                      <w:pPr>
                        <w:spacing w:after="0"/>
                        <w:rPr>
                          <w:rFonts w:ascii="Arial" w:hAnsi="Arial" w:cs="Arial"/>
                          <w:sz w:val="22"/>
                          <w:szCs w:val="22"/>
                        </w:rPr>
                      </w:pPr>
                      <w:r w:rsidRPr="00882F68">
                        <w:rPr>
                          <w:rFonts w:ascii="Arial" w:hAnsi="Arial" w:cs="Arial"/>
                          <w:sz w:val="22"/>
                          <w:szCs w:val="22"/>
                        </w:rPr>
                        <w:t xml:space="preserve">To </w:t>
                      </w:r>
                      <w:r w:rsidR="00D63E18">
                        <w:rPr>
                          <w:rFonts w:ascii="Arial" w:hAnsi="Arial" w:cs="Arial"/>
                          <w:sz w:val="22"/>
                          <w:szCs w:val="22"/>
                        </w:rPr>
                        <w:t>further help</w:t>
                      </w:r>
                      <w:r w:rsidRPr="00882F68">
                        <w:rPr>
                          <w:rFonts w:ascii="Arial" w:hAnsi="Arial" w:cs="Arial"/>
                          <w:sz w:val="22"/>
                          <w:szCs w:val="22"/>
                        </w:rPr>
                        <w:t xml:space="preserve"> CCOs think about their HIT strategies as they craft responses for their HIT Roadmap, OHA has added checkboxes </w:t>
                      </w:r>
                      <w:r w:rsidR="00AF766E">
                        <w:rPr>
                          <w:rFonts w:ascii="Arial" w:hAnsi="Arial" w:cs="Arial"/>
                          <w:sz w:val="22"/>
                          <w:szCs w:val="22"/>
                        </w:rPr>
                        <w:t xml:space="preserve">to the template </w:t>
                      </w:r>
                      <w:r w:rsidR="00A23DDD">
                        <w:rPr>
                          <w:rFonts w:ascii="Arial" w:hAnsi="Arial" w:cs="Arial"/>
                          <w:sz w:val="22"/>
                          <w:szCs w:val="22"/>
                        </w:rPr>
                        <w:t>that may pertain to CCOs</w:t>
                      </w:r>
                      <w:r w:rsidR="00851565">
                        <w:rPr>
                          <w:rFonts w:ascii="Arial" w:hAnsi="Arial" w:cs="Arial"/>
                          <w:sz w:val="22"/>
                          <w:szCs w:val="22"/>
                        </w:rPr>
                        <w:t>’</w:t>
                      </w:r>
                      <w:r w:rsidR="00A23DDD">
                        <w:rPr>
                          <w:rFonts w:ascii="Arial" w:hAnsi="Arial" w:cs="Arial"/>
                          <w:sz w:val="22"/>
                          <w:szCs w:val="22"/>
                        </w:rPr>
                        <w:t xml:space="preserve"> efforts</w:t>
                      </w:r>
                      <w:r w:rsidR="0063369E">
                        <w:rPr>
                          <w:rFonts w:ascii="Arial" w:hAnsi="Arial" w:cs="Arial"/>
                          <w:sz w:val="22"/>
                          <w:szCs w:val="22"/>
                        </w:rPr>
                        <w:t xml:space="preserve"> in the following areas: </w:t>
                      </w:r>
                    </w:p>
                    <w:p w14:paraId="2C3E05D3" w14:textId="77777777" w:rsidR="0063369E" w:rsidRPr="00882F68" w:rsidRDefault="0063369E" w:rsidP="00B26451">
                      <w:pPr>
                        <w:pStyle w:val="ListParagraph"/>
                        <w:numPr>
                          <w:ilvl w:val="0"/>
                          <w:numId w:val="27"/>
                        </w:numPr>
                        <w:rPr>
                          <w:rFonts w:ascii="Arial" w:hAnsi="Arial" w:cs="Arial"/>
                          <w:i/>
                          <w:iCs/>
                          <w:sz w:val="22"/>
                          <w:szCs w:val="22"/>
                        </w:rPr>
                      </w:pPr>
                      <w:r w:rsidRPr="00882F68">
                        <w:rPr>
                          <w:rFonts w:ascii="Arial" w:hAnsi="Arial" w:cs="Arial"/>
                          <w:i/>
                          <w:iCs/>
                          <w:sz w:val="22"/>
                          <w:szCs w:val="22"/>
                        </w:rPr>
                        <w:t xml:space="preserve">Support for EHR Adoption </w:t>
                      </w:r>
                    </w:p>
                    <w:p w14:paraId="62724C0A" w14:textId="77777777" w:rsidR="0063369E" w:rsidRPr="00882F68" w:rsidRDefault="0063369E" w:rsidP="00B26451">
                      <w:pPr>
                        <w:pStyle w:val="ListParagraph"/>
                        <w:numPr>
                          <w:ilvl w:val="0"/>
                          <w:numId w:val="27"/>
                        </w:numPr>
                        <w:rPr>
                          <w:rFonts w:ascii="Arial" w:hAnsi="Arial" w:cs="Arial"/>
                          <w:i/>
                          <w:iCs/>
                          <w:sz w:val="22"/>
                          <w:szCs w:val="22"/>
                        </w:rPr>
                      </w:pPr>
                      <w:r w:rsidRPr="00882F68">
                        <w:rPr>
                          <w:rFonts w:ascii="Arial" w:hAnsi="Arial" w:cs="Arial"/>
                          <w:i/>
                          <w:iCs/>
                          <w:sz w:val="22"/>
                          <w:szCs w:val="22"/>
                        </w:rPr>
                        <w:t>Support for HIE – Care Coordination</w:t>
                      </w:r>
                    </w:p>
                    <w:p w14:paraId="2463EC7D" w14:textId="77777777" w:rsidR="00D63E18" w:rsidRDefault="0063369E" w:rsidP="00B26451">
                      <w:pPr>
                        <w:pStyle w:val="ListParagraph"/>
                        <w:numPr>
                          <w:ilvl w:val="0"/>
                          <w:numId w:val="27"/>
                        </w:numPr>
                        <w:rPr>
                          <w:rFonts w:ascii="Arial" w:hAnsi="Arial" w:cs="Arial"/>
                          <w:i/>
                          <w:iCs/>
                          <w:sz w:val="22"/>
                          <w:szCs w:val="22"/>
                        </w:rPr>
                      </w:pPr>
                      <w:r w:rsidRPr="00882F68">
                        <w:rPr>
                          <w:rFonts w:ascii="Arial" w:hAnsi="Arial" w:cs="Arial"/>
                          <w:i/>
                          <w:iCs/>
                          <w:sz w:val="22"/>
                          <w:szCs w:val="22"/>
                        </w:rPr>
                        <w:t xml:space="preserve">Support for HIE – Hospital Event Notifications </w:t>
                      </w:r>
                    </w:p>
                    <w:p w14:paraId="10B5E681" w14:textId="0A55E740" w:rsidR="00661ABB" w:rsidRPr="00882F68" w:rsidRDefault="00661ABB" w:rsidP="00B26451">
                      <w:pPr>
                        <w:pStyle w:val="ListParagraph"/>
                        <w:numPr>
                          <w:ilvl w:val="0"/>
                          <w:numId w:val="27"/>
                        </w:numPr>
                        <w:rPr>
                          <w:rFonts w:ascii="Arial" w:hAnsi="Arial" w:cs="Arial"/>
                          <w:i/>
                          <w:iCs/>
                          <w:sz w:val="22"/>
                          <w:szCs w:val="22"/>
                        </w:rPr>
                      </w:pPr>
                      <w:r>
                        <w:rPr>
                          <w:rFonts w:ascii="Arial" w:hAnsi="Arial" w:cs="Arial"/>
                          <w:i/>
                          <w:iCs/>
                          <w:sz w:val="22"/>
                          <w:szCs w:val="22"/>
                        </w:rPr>
                        <w:t xml:space="preserve">HIT </w:t>
                      </w:r>
                      <w:r w:rsidR="001F3FF9">
                        <w:rPr>
                          <w:rFonts w:ascii="Arial" w:hAnsi="Arial" w:cs="Arial"/>
                          <w:i/>
                          <w:iCs/>
                          <w:sz w:val="22"/>
                          <w:szCs w:val="22"/>
                        </w:rPr>
                        <w:t>to Support SDOH Needs</w:t>
                      </w:r>
                    </w:p>
                    <w:p w14:paraId="55DBF40C" w14:textId="305603CC" w:rsidR="00686511" w:rsidRPr="00882F68" w:rsidRDefault="00A23DDD" w:rsidP="00882F68">
                      <w:pPr>
                        <w:rPr>
                          <w:rFonts w:ascii="Arial" w:hAnsi="Arial" w:cs="Arial"/>
                          <w:sz w:val="22"/>
                          <w:szCs w:val="22"/>
                        </w:rPr>
                      </w:pPr>
                      <w:r w:rsidRPr="00D63E18">
                        <w:rPr>
                          <w:rFonts w:ascii="Arial" w:hAnsi="Arial" w:cs="Arial"/>
                          <w:sz w:val="22"/>
                          <w:szCs w:val="22"/>
                        </w:rPr>
                        <w:t xml:space="preserve">The checkboxes represent themes that OHA </w:t>
                      </w:r>
                      <w:r w:rsidR="00271090">
                        <w:rPr>
                          <w:rFonts w:ascii="Arial" w:hAnsi="Arial" w:cs="Arial"/>
                          <w:sz w:val="22"/>
                          <w:szCs w:val="22"/>
                        </w:rPr>
                        <w:t>has compiled</w:t>
                      </w:r>
                      <w:r w:rsidRPr="00D63E18">
                        <w:rPr>
                          <w:rFonts w:ascii="Arial" w:hAnsi="Arial" w:cs="Arial"/>
                          <w:sz w:val="22"/>
                          <w:szCs w:val="22"/>
                        </w:rPr>
                        <w:t xml:space="preserve"> from</w:t>
                      </w:r>
                      <w:r w:rsidR="00161773">
                        <w:rPr>
                          <w:rFonts w:ascii="Arial" w:hAnsi="Arial" w:cs="Arial"/>
                          <w:sz w:val="22"/>
                          <w:szCs w:val="22"/>
                        </w:rPr>
                        <w:t xml:space="preserve"> strategies listed in</w:t>
                      </w:r>
                      <w:r w:rsidRPr="00D63E18">
                        <w:rPr>
                          <w:rFonts w:ascii="Arial" w:hAnsi="Arial" w:cs="Arial"/>
                          <w:sz w:val="22"/>
                          <w:szCs w:val="22"/>
                        </w:rPr>
                        <w:t xml:space="preserve"> CCOs’ </w:t>
                      </w:r>
                      <w:r w:rsidR="00E45EF0">
                        <w:rPr>
                          <w:rFonts w:ascii="Arial" w:hAnsi="Arial" w:cs="Arial"/>
                          <w:sz w:val="22"/>
                          <w:szCs w:val="22"/>
                        </w:rPr>
                        <w:t xml:space="preserve">previous </w:t>
                      </w:r>
                      <w:r w:rsidRPr="00D63E18">
                        <w:rPr>
                          <w:rFonts w:ascii="Arial" w:hAnsi="Arial" w:cs="Arial"/>
                          <w:sz w:val="22"/>
                          <w:szCs w:val="22"/>
                        </w:rPr>
                        <w:t>HIT Roadmap</w:t>
                      </w:r>
                      <w:r w:rsidR="00E45EF0">
                        <w:rPr>
                          <w:rFonts w:ascii="Arial" w:hAnsi="Arial" w:cs="Arial"/>
                          <w:sz w:val="22"/>
                          <w:szCs w:val="22"/>
                        </w:rPr>
                        <w:t xml:space="preserve"> </w:t>
                      </w:r>
                      <w:r w:rsidRPr="00D63E18">
                        <w:rPr>
                          <w:rFonts w:ascii="Arial" w:hAnsi="Arial" w:cs="Arial"/>
                          <w:sz w:val="22"/>
                          <w:szCs w:val="22"/>
                        </w:rPr>
                        <w:t>s</w:t>
                      </w:r>
                      <w:r w:rsidR="00E45EF0">
                        <w:rPr>
                          <w:rFonts w:ascii="Arial" w:hAnsi="Arial" w:cs="Arial"/>
                          <w:sz w:val="22"/>
                          <w:szCs w:val="22"/>
                        </w:rPr>
                        <w:t>ubmissions</w:t>
                      </w:r>
                      <w:r w:rsidR="00161773">
                        <w:rPr>
                          <w:rFonts w:ascii="Arial" w:hAnsi="Arial" w:cs="Arial"/>
                          <w:sz w:val="22"/>
                          <w:szCs w:val="22"/>
                        </w:rPr>
                        <w:t>.</w:t>
                      </w:r>
                    </w:p>
                    <w:p w14:paraId="7A178457" w14:textId="3CE51555" w:rsidR="00AD186B" w:rsidRPr="00882F68" w:rsidRDefault="00A23DDD" w:rsidP="00AD186B">
                      <w:pPr>
                        <w:rPr>
                          <w:rFonts w:ascii="Arial" w:hAnsi="Arial" w:cs="Arial"/>
                          <w:sz w:val="22"/>
                          <w:szCs w:val="22"/>
                        </w:rPr>
                      </w:pPr>
                      <w:r w:rsidRPr="006A6DE8">
                        <w:rPr>
                          <w:rFonts w:ascii="Arial" w:hAnsi="Arial" w:cs="Arial"/>
                          <w:sz w:val="22"/>
                          <w:szCs w:val="22"/>
                          <w:u w:val="single"/>
                        </w:rPr>
                        <w:t>Please note</w:t>
                      </w:r>
                      <w:r w:rsidR="00074E3F">
                        <w:rPr>
                          <w:rFonts w:ascii="Arial" w:hAnsi="Arial" w:cs="Arial"/>
                          <w:sz w:val="22"/>
                          <w:szCs w:val="22"/>
                        </w:rPr>
                        <w:t>:</w:t>
                      </w:r>
                      <w:r w:rsidR="00E6709F">
                        <w:rPr>
                          <w:rFonts w:ascii="Arial" w:hAnsi="Arial" w:cs="Arial"/>
                          <w:sz w:val="22"/>
                          <w:szCs w:val="22"/>
                        </w:rPr>
                        <w:t xml:space="preserve"> </w:t>
                      </w:r>
                      <w:r w:rsidR="00F05423">
                        <w:rPr>
                          <w:rFonts w:ascii="Arial" w:hAnsi="Arial" w:cs="Arial"/>
                          <w:sz w:val="22"/>
                          <w:szCs w:val="22"/>
                        </w:rPr>
                        <w:t xml:space="preserve">the checkboxes </w:t>
                      </w:r>
                      <w:r w:rsidR="00C94F07">
                        <w:rPr>
                          <w:rFonts w:ascii="Arial" w:hAnsi="Arial" w:cs="Arial"/>
                          <w:sz w:val="22"/>
                          <w:szCs w:val="22"/>
                        </w:rPr>
                        <w:t>do</w:t>
                      </w:r>
                      <w:r w:rsidR="0088064F">
                        <w:rPr>
                          <w:rFonts w:ascii="Arial" w:hAnsi="Arial" w:cs="Arial"/>
                          <w:sz w:val="22"/>
                          <w:szCs w:val="22"/>
                        </w:rPr>
                        <w:t xml:space="preserve"> not</w:t>
                      </w:r>
                      <w:r w:rsidR="00C94F07">
                        <w:rPr>
                          <w:rFonts w:ascii="Arial" w:hAnsi="Arial" w:cs="Arial"/>
                          <w:sz w:val="22"/>
                          <w:szCs w:val="22"/>
                        </w:rPr>
                        <w:t xml:space="preserve"> represent an </w:t>
                      </w:r>
                      <w:r w:rsidR="00F05423">
                        <w:rPr>
                          <w:rFonts w:ascii="Arial" w:hAnsi="Arial" w:cs="Arial"/>
                          <w:sz w:val="22"/>
                          <w:szCs w:val="22"/>
                        </w:rPr>
                        <w:t>exhaustive list</w:t>
                      </w:r>
                      <w:r w:rsidR="00E6709F">
                        <w:rPr>
                          <w:rFonts w:ascii="Arial" w:hAnsi="Arial" w:cs="Arial"/>
                          <w:sz w:val="22"/>
                          <w:szCs w:val="22"/>
                        </w:rPr>
                        <w:t xml:space="preserve"> of strategies</w:t>
                      </w:r>
                      <w:r w:rsidR="00DC0A9B">
                        <w:rPr>
                          <w:rFonts w:ascii="Arial" w:hAnsi="Arial" w:cs="Arial"/>
                          <w:sz w:val="22"/>
                          <w:szCs w:val="22"/>
                        </w:rPr>
                        <w:t>,</w:t>
                      </w:r>
                      <w:r w:rsidR="00F05423">
                        <w:rPr>
                          <w:rFonts w:ascii="Arial" w:hAnsi="Arial" w:cs="Arial"/>
                          <w:sz w:val="22"/>
                          <w:szCs w:val="22"/>
                        </w:rPr>
                        <w:t xml:space="preserve"> </w:t>
                      </w:r>
                      <w:r w:rsidR="00C94F07">
                        <w:rPr>
                          <w:rFonts w:ascii="Arial" w:hAnsi="Arial" w:cs="Arial"/>
                          <w:sz w:val="22"/>
                          <w:szCs w:val="22"/>
                        </w:rPr>
                        <w:t>nor</w:t>
                      </w:r>
                      <w:r w:rsidR="00F05423">
                        <w:rPr>
                          <w:rFonts w:ascii="Arial" w:hAnsi="Arial" w:cs="Arial"/>
                          <w:sz w:val="22"/>
                          <w:szCs w:val="22"/>
                        </w:rPr>
                        <w:t xml:space="preserve"> do </w:t>
                      </w:r>
                      <w:r w:rsidR="00C94F07">
                        <w:rPr>
                          <w:rFonts w:ascii="Arial" w:hAnsi="Arial" w:cs="Arial"/>
                          <w:sz w:val="22"/>
                          <w:szCs w:val="22"/>
                        </w:rPr>
                        <w:t xml:space="preserve">they </w:t>
                      </w:r>
                      <w:r w:rsidR="00F05423">
                        <w:rPr>
                          <w:rFonts w:ascii="Arial" w:hAnsi="Arial" w:cs="Arial"/>
                          <w:sz w:val="22"/>
                          <w:szCs w:val="22"/>
                        </w:rPr>
                        <w:t>represent</w:t>
                      </w:r>
                      <w:r w:rsidR="00C04111">
                        <w:rPr>
                          <w:rFonts w:ascii="Arial" w:hAnsi="Arial" w:cs="Arial"/>
                          <w:sz w:val="22"/>
                          <w:szCs w:val="22"/>
                        </w:rPr>
                        <w:t xml:space="preserve"> </w:t>
                      </w:r>
                      <w:r w:rsidR="0007403E">
                        <w:rPr>
                          <w:rFonts w:ascii="Arial" w:hAnsi="Arial" w:cs="Arial"/>
                          <w:sz w:val="22"/>
                          <w:szCs w:val="22"/>
                        </w:rPr>
                        <w:t xml:space="preserve">strategies CCOs </w:t>
                      </w:r>
                      <w:r w:rsidR="00C04111">
                        <w:rPr>
                          <w:rFonts w:ascii="Arial" w:hAnsi="Arial" w:cs="Arial"/>
                          <w:sz w:val="22"/>
                          <w:szCs w:val="22"/>
                        </w:rPr>
                        <w:t xml:space="preserve">are required to implement. </w:t>
                      </w:r>
                      <w:r w:rsidR="00DC0A9B">
                        <w:rPr>
                          <w:rFonts w:ascii="Arial" w:hAnsi="Arial" w:cs="Arial"/>
                          <w:sz w:val="22"/>
                          <w:szCs w:val="22"/>
                        </w:rPr>
                        <w:t xml:space="preserve">It is not </w:t>
                      </w:r>
                      <w:r w:rsidR="003F285F">
                        <w:rPr>
                          <w:rFonts w:ascii="Arial" w:hAnsi="Arial" w:cs="Arial"/>
                          <w:sz w:val="22"/>
                          <w:szCs w:val="22"/>
                        </w:rPr>
                        <w:t xml:space="preserve">OHA’s </w:t>
                      </w:r>
                      <w:r w:rsidR="00DC0A9B">
                        <w:rPr>
                          <w:rFonts w:ascii="Arial" w:hAnsi="Arial" w:cs="Arial"/>
                          <w:sz w:val="22"/>
                          <w:szCs w:val="22"/>
                        </w:rPr>
                        <w:t>expectation that CCOs implemen</w:t>
                      </w:r>
                      <w:r w:rsidR="00492BC4">
                        <w:rPr>
                          <w:rFonts w:ascii="Arial" w:hAnsi="Arial" w:cs="Arial"/>
                          <w:sz w:val="22"/>
                          <w:szCs w:val="22"/>
                        </w:rPr>
                        <w:t xml:space="preserve">t all of these </w:t>
                      </w:r>
                      <w:r w:rsidR="003F285F">
                        <w:rPr>
                          <w:rFonts w:ascii="Arial" w:hAnsi="Arial" w:cs="Arial"/>
                          <w:sz w:val="22"/>
                          <w:szCs w:val="22"/>
                        </w:rPr>
                        <w:t>strategies or</w:t>
                      </w:r>
                      <w:r w:rsidR="00492BC4">
                        <w:rPr>
                          <w:rFonts w:ascii="Arial" w:hAnsi="Arial" w:cs="Arial"/>
                          <w:sz w:val="22"/>
                          <w:szCs w:val="22"/>
                        </w:rPr>
                        <w:t xml:space="preserve"> limit their strategies to those included in the template.  OHA recognizes that each CCO implements </w:t>
                      </w:r>
                      <w:r w:rsidR="003F285F">
                        <w:rPr>
                          <w:rFonts w:ascii="Arial" w:hAnsi="Arial" w:cs="Arial"/>
                          <w:sz w:val="22"/>
                          <w:szCs w:val="22"/>
                        </w:rPr>
                        <w:t xml:space="preserve">different </w:t>
                      </w:r>
                      <w:r w:rsidR="00492BC4">
                        <w:rPr>
                          <w:rFonts w:ascii="Arial" w:hAnsi="Arial" w:cs="Arial"/>
                          <w:sz w:val="22"/>
                          <w:szCs w:val="22"/>
                        </w:rPr>
                        <w:t xml:space="preserve">strategies that best </w:t>
                      </w:r>
                      <w:r w:rsidR="003F285F">
                        <w:rPr>
                          <w:rFonts w:ascii="Arial" w:hAnsi="Arial" w:cs="Arial"/>
                          <w:sz w:val="22"/>
                          <w:szCs w:val="22"/>
                        </w:rPr>
                        <w:t>serve</w:t>
                      </w:r>
                      <w:r w:rsidR="00492BC4">
                        <w:rPr>
                          <w:rFonts w:ascii="Arial" w:hAnsi="Arial" w:cs="Arial"/>
                          <w:sz w:val="22"/>
                          <w:szCs w:val="22"/>
                        </w:rPr>
                        <w:t xml:space="preserve"> the needs of their providers and members.  </w:t>
                      </w:r>
                      <w:r w:rsidR="00D31323">
                        <w:rPr>
                          <w:rFonts w:ascii="Arial" w:hAnsi="Arial" w:cs="Arial"/>
                          <w:sz w:val="22"/>
                          <w:szCs w:val="22"/>
                        </w:rPr>
                        <w:t>The checkboxes are in the template to assist CCOs as they respond to questions</w:t>
                      </w:r>
                      <w:r w:rsidR="00AD7E9D">
                        <w:rPr>
                          <w:rFonts w:ascii="Arial" w:hAnsi="Arial" w:cs="Arial"/>
                          <w:sz w:val="22"/>
                          <w:szCs w:val="22"/>
                        </w:rPr>
                        <w:t xml:space="preserve"> and to assist OHA with </w:t>
                      </w:r>
                      <w:r w:rsidR="000866AA">
                        <w:rPr>
                          <w:rFonts w:ascii="Arial" w:hAnsi="Arial" w:cs="Arial"/>
                          <w:sz w:val="22"/>
                          <w:szCs w:val="22"/>
                        </w:rPr>
                        <w:t xml:space="preserve">the </w:t>
                      </w:r>
                      <w:r w:rsidR="00AD7E9D">
                        <w:rPr>
                          <w:rFonts w:ascii="Arial" w:hAnsi="Arial" w:cs="Arial"/>
                          <w:sz w:val="22"/>
                          <w:szCs w:val="22"/>
                        </w:rPr>
                        <w:t>revie</w:t>
                      </w:r>
                      <w:r w:rsidR="000866AA">
                        <w:rPr>
                          <w:rFonts w:ascii="Arial" w:hAnsi="Arial" w:cs="Arial"/>
                          <w:sz w:val="22"/>
                          <w:szCs w:val="22"/>
                        </w:rPr>
                        <w:t>w and summarizing of strategies</w:t>
                      </w:r>
                      <w:r w:rsidR="00D31323">
                        <w:rPr>
                          <w:rFonts w:ascii="Arial" w:hAnsi="Arial" w:cs="Arial"/>
                          <w:sz w:val="22"/>
                          <w:szCs w:val="22"/>
                        </w:rPr>
                        <w:t>.</w:t>
                      </w:r>
                    </w:p>
                    <w:p w14:paraId="513D6768" w14:textId="1B04E021" w:rsidR="00E60BE9" w:rsidRDefault="00E60BE9">
                      <w:r w:rsidRPr="00A848C4">
                        <w:rPr>
                          <w:rFonts w:ascii="Arial" w:hAnsi="Arial" w:cs="Arial"/>
                          <w:sz w:val="22"/>
                          <w:szCs w:val="22"/>
                        </w:rPr>
                        <w:t>Please send questions about the Updated HIT Roadmap template to</w:t>
                      </w:r>
                      <w:r w:rsidRPr="008679AB">
                        <w:rPr>
                          <w:rFonts w:ascii="Arial" w:hAnsi="Arial" w:cs="Arial"/>
                          <w:sz w:val="22"/>
                          <w:szCs w:val="22"/>
                        </w:rPr>
                        <w:t xml:space="preserve"> </w:t>
                      </w:r>
                      <w:hyperlink r:id="rId24" w:history="1">
                        <w:r w:rsidRPr="008679AB">
                          <w:rPr>
                            <w:rStyle w:val="Hyperlink"/>
                            <w:rFonts w:ascii="Arial" w:hAnsi="Arial" w:cs="Arial"/>
                            <w:sz w:val="22"/>
                            <w:szCs w:val="22"/>
                          </w:rPr>
                          <w:t>CCO.HealthIT@</w:t>
                        </w:r>
                        <w:r w:rsidR="0022553F" w:rsidRPr="008679AB">
                          <w:rPr>
                            <w:rStyle w:val="Hyperlink"/>
                            <w:rFonts w:ascii="Arial" w:hAnsi="Arial" w:cs="Arial"/>
                            <w:sz w:val="22"/>
                            <w:szCs w:val="22"/>
                          </w:rPr>
                          <w:t>odhsoha.oregon.gov</w:t>
                        </w:r>
                      </w:hyperlink>
                    </w:p>
                  </w:txbxContent>
                </v:textbox>
                <w10:wrap type="square"/>
              </v:shape>
            </w:pict>
          </mc:Fallback>
        </mc:AlternateContent>
      </w:r>
      <w:r w:rsidR="00234908" w:rsidRPr="00673208">
        <w:rPr>
          <w:rFonts w:ascii="Arial" w:hAnsi="Arial" w:cs="Arial"/>
          <w:i/>
          <w:sz w:val="22"/>
          <w:szCs w:val="22"/>
        </w:rPr>
        <w:t>Milestones</w:t>
      </w:r>
      <w:r w:rsidR="00234908" w:rsidRPr="00673208">
        <w:rPr>
          <w:rFonts w:ascii="Arial" w:hAnsi="Arial" w:cs="Arial"/>
          <w:sz w:val="22"/>
          <w:szCs w:val="22"/>
        </w:rPr>
        <w:t>: Significant outcomes of activities or other major developments in CCO’s overall strategy, with indication of when the outcome or development will occur (e.g.</w:t>
      </w:r>
      <w:r w:rsidR="0082472F" w:rsidRPr="00673208">
        <w:rPr>
          <w:rFonts w:ascii="Arial" w:hAnsi="Arial" w:cs="Arial"/>
          <w:sz w:val="22"/>
          <w:szCs w:val="22"/>
        </w:rPr>
        <w:t xml:space="preserve">, </w:t>
      </w:r>
      <w:r w:rsidR="00234908" w:rsidRPr="00673208">
        <w:rPr>
          <w:rFonts w:ascii="Arial" w:hAnsi="Arial" w:cs="Arial"/>
          <w:sz w:val="22"/>
          <w:szCs w:val="22"/>
        </w:rPr>
        <w:t xml:space="preserve">Q1 </w:t>
      </w:r>
      <w:r w:rsidR="007F55C2">
        <w:rPr>
          <w:rFonts w:ascii="Arial" w:hAnsi="Arial" w:cs="Arial"/>
          <w:sz w:val="22"/>
          <w:szCs w:val="22"/>
        </w:rPr>
        <w:t>2023</w:t>
      </w:r>
      <w:r w:rsidR="00234908" w:rsidRPr="00673208">
        <w:rPr>
          <w:rFonts w:ascii="Arial" w:hAnsi="Arial" w:cs="Arial"/>
          <w:sz w:val="22"/>
          <w:szCs w:val="22"/>
        </w:rPr>
        <w:t xml:space="preserve">). </w:t>
      </w:r>
      <w:r w:rsidR="00234908" w:rsidRPr="00673208">
        <w:rPr>
          <w:rFonts w:ascii="Arial" w:hAnsi="Arial" w:cs="Arial"/>
          <w:b/>
          <w:sz w:val="22"/>
          <w:szCs w:val="22"/>
        </w:rPr>
        <w:t>Note</w:t>
      </w:r>
      <w:r w:rsidR="00234908" w:rsidRPr="00673208">
        <w:rPr>
          <w:rFonts w:ascii="Arial" w:hAnsi="Arial" w:cs="Arial"/>
          <w:sz w:val="22"/>
          <w:szCs w:val="22"/>
        </w:rPr>
        <w:t>: Not all activities may warrant a corresponding milestone. For activities without a milestone, at a minimum, please indicate the planned timing.</w:t>
      </w:r>
    </w:p>
    <w:p w14:paraId="6E68BD62" w14:textId="77777777" w:rsidR="0002626A" w:rsidRDefault="0002626A" w:rsidP="00673208">
      <w:pPr>
        <w:ind w:left="720"/>
        <w:rPr>
          <w:rFonts w:ascii="Arial" w:hAnsi="Arial" w:cs="Arial"/>
          <w:b/>
          <w:sz w:val="22"/>
          <w:szCs w:val="22"/>
        </w:rPr>
      </w:pPr>
    </w:p>
    <w:p w14:paraId="2F44A4E8" w14:textId="77777777" w:rsidR="00B81FF2" w:rsidRDefault="00B81FF2" w:rsidP="00673208">
      <w:pPr>
        <w:ind w:left="720"/>
        <w:rPr>
          <w:rFonts w:ascii="Arial" w:hAnsi="Arial" w:cs="Arial"/>
          <w:b/>
          <w:sz w:val="22"/>
          <w:szCs w:val="22"/>
        </w:rPr>
      </w:pPr>
    </w:p>
    <w:p w14:paraId="2F60C840" w14:textId="77777777" w:rsidR="00B81FF2" w:rsidRDefault="00B81FF2" w:rsidP="00673208">
      <w:pPr>
        <w:ind w:left="720"/>
        <w:rPr>
          <w:rFonts w:ascii="Arial" w:hAnsi="Arial" w:cs="Arial"/>
          <w:b/>
          <w:sz w:val="22"/>
          <w:szCs w:val="22"/>
        </w:rPr>
      </w:pPr>
    </w:p>
    <w:p w14:paraId="7CBF4C8C" w14:textId="77777777" w:rsidR="00B81FF2" w:rsidRDefault="00B81FF2" w:rsidP="00673208">
      <w:pPr>
        <w:ind w:left="720"/>
        <w:rPr>
          <w:rFonts w:ascii="Arial" w:hAnsi="Arial" w:cs="Arial"/>
          <w:b/>
          <w:sz w:val="22"/>
          <w:szCs w:val="22"/>
        </w:rPr>
      </w:pPr>
    </w:p>
    <w:p w14:paraId="5E0C2906" w14:textId="77777777" w:rsidR="00B81FF2" w:rsidRDefault="00B81FF2" w:rsidP="00673208">
      <w:pPr>
        <w:ind w:left="720"/>
        <w:rPr>
          <w:rFonts w:ascii="Arial" w:hAnsi="Arial" w:cs="Arial"/>
          <w:b/>
          <w:sz w:val="22"/>
          <w:szCs w:val="22"/>
        </w:rPr>
      </w:pPr>
    </w:p>
    <w:p w14:paraId="609D4BB8" w14:textId="77777777" w:rsidR="00B81FF2" w:rsidRDefault="00B81FF2" w:rsidP="00673208">
      <w:pPr>
        <w:ind w:left="720"/>
        <w:rPr>
          <w:rFonts w:ascii="Arial" w:hAnsi="Arial" w:cs="Arial"/>
          <w:b/>
          <w:sz w:val="22"/>
          <w:szCs w:val="22"/>
        </w:rPr>
      </w:pPr>
    </w:p>
    <w:p w14:paraId="256E9B34" w14:textId="77777777" w:rsidR="00B81FF2" w:rsidRDefault="00B81FF2" w:rsidP="00673208">
      <w:pPr>
        <w:ind w:left="720"/>
        <w:rPr>
          <w:rFonts w:ascii="Arial" w:hAnsi="Arial" w:cs="Arial"/>
          <w:b/>
          <w:sz w:val="22"/>
          <w:szCs w:val="22"/>
        </w:rPr>
      </w:pPr>
    </w:p>
    <w:p w14:paraId="1789EB49" w14:textId="39B54976" w:rsidR="00094E86" w:rsidRPr="00673208" w:rsidRDefault="004272A5" w:rsidP="00B26451">
      <w:pPr>
        <w:pStyle w:val="Heading2"/>
        <w:numPr>
          <w:ilvl w:val="0"/>
          <w:numId w:val="17"/>
        </w:numPr>
        <w:rPr>
          <w:rFonts w:eastAsiaTheme="minorHAnsi"/>
          <w:b/>
          <w:bCs/>
        </w:rPr>
      </w:pPr>
      <w:bookmarkStart w:id="27" w:name="_Toc93609656"/>
      <w:bookmarkStart w:id="28" w:name="_Toc93609817"/>
      <w:bookmarkStart w:id="29" w:name="_Toc93610327"/>
      <w:bookmarkStart w:id="30" w:name="_Toc122040517"/>
      <w:bookmarkEnd w:id="27"/>
      <w:bookmarkEnd w:id="28"/>
      <w:bookmarkEnd w:id="29"/>
      <w:r w:rsidRPr="00673208">
        <w:rPr>
          <w:rFonts w:eastAsiaTheme="minorHAnsi"/>
          <w:b/>
          <w:bCs/>
        </w:rPr>
        <w:t>H</w:t>
      </w:r>
      <w:r w:rsidR="007D1DFB" w:rsidRPr="00673208">
        <w:rPr>
          <w:rFonts w:eastAsiaTheme="minorHAnsi"/>
          <w:b/>
          <w:bCs/>
        </w:rPr>
        <w:t>IT Partnership</w:t>
      </w:r>
      <w:bookmarkEnd w:id="30"/>
    </w:p>
    <w:p w14:paraId="73CFA29B" w14:textId="3ACF0693" w:rsidR="00761126" w:rsidRPr="00673208" w:rsidRDefault="00761126" w:rsidP="00094E86">
      <w:pPr>
        <w:spacing w:before="120"/>
        <w:rPr>
          <w:rFonts w:ascii="Arial" w:hAnsi="Arial" w:cs="Arial"/>
          <w:sz w:val="22"/>
          <w:szCs w:val="22"/>
        </w:rPr>
      </w:pPr>
      <w:r w:rsidRPr="00673208">
        <w:rPr>
          <w:rFonts w:ascii="Arial" w:hAnsi="Arial" w:cs="Arial"/>
          <w:sz w:val="22"/>
          <w:szCs w:val="22"/>
        </w:rPr>
        <w:t>Please attest to the following items</w:t>
      </w:r>
      <w:r w:rsidR="00094E86" w:rsidRPr="00673208">
        <w:rPr>
          <w:rFonts w:ascii="Arial" w:hAnsi="Arial" w:cs="Arial"/>
          <w:sz w:val="22"/>
          <w:szCs w:val="22"/>
        </w:rPr>
        <w:t>.</w:t>
      </w:r>
    </w:p>
    <w:tbl>
      <w:tblPr>
        <w:tblStyle w:val="TableGrid"/>
        <w:tblW w:w="0" w:type="auto"/>
        <w:tblLook w:val="04A0" w:firstRow="1" w:lastRow="0" w:firstColumn="1" w:lastColumn="0" w:noHBand="0" w:noVBand="1"/>
      </w:tblPr>
      <w:tblGrid>
        <w:gridCol w:w="535"/>
        <w:gridCol w:w="1170"/>
        <w:gridCol w:w="9085"/>
      </w:tblGrid>
      <w:tr w:rsidR="00273484" w:rsidRPr="00547DF9" w14:paraId="7275280D" w14:textId="77777777" w:rsidTr="00277FBF">
        <w:tc>
          <w:tcPr>
            <w:tcW w:w="535" w:type="dxa"/>
            <w:vAlign w:val="center"/>
          </w:tcPr>
          <w:p w14:paraId="43F5C920" w14:textId="439FA313" w:rsidR="00273484" w:rsidRPr="00673208" w:rsidRDefault="00273484" w:rsidP="00B26451">
            <w:pPr>
              <w:pStyle w:val="ListParagraph"/>
              <w:numPr>
                <w:ilvl w:val="0"/>
                <w:numId w:val="1"/>
              </w:numPr>
              <w:rPr>
                <w:rFonts w:ascii="Arial" w:hAnsi="Arial" w:cs="Arial"/>
                <w:b/>
                <w:sz w:val="22"/>
                <w:szCs w:val="22"/>
              </w:rPr>
            </w:pPr>
          </w:p>
        </w:tc>
        <w:tc>
          <w:tcPr>
            <w:tcW w:w="1170" w:type="dxa"/>
          </w:tcPr>
          <w:p w14:paraId="0535835F" w14:textId="3EF08782" w:rsidR="00CC1D30" w:rsidRPr="00673208" w:rsidRDefault="001D3119" w:rsidP="00AF4818">
            <w:pPr>
              <w:spacing w:before="60" w:after="60"/>
              <w:rPr>
                <w:rFonts w:cstheme="minorHAnsi"/>
                <w:sz w:val="22"/>
                <w:szCs w:val="22"/>
              </w:rPr>
            </w:pPr>
            <w:sdt>
              <w:sdtPr>
                <w:rPr>
                  <w:rFonts w:eastAsia="MS Gothic" w:cstheme="minorHAnsi"/>
                  <w:sz w:val="22"/>
                  <w:szCs w:val="22"/>
                </w:rPr>
                <w:id w:val="-1038579345"/>
                <w14:checkbox>
                  <w14:checked w14:val="0"/>
                  <w14:checkedState w14:val="2612" w14:font="MS Gothic"/>
                  <w14:uncheckedState w14:val="2610" w14:font="MS Gothic"/>
                </w14:checkbox>
              </w:sdt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273484" w:rsidRPr="00673208">
              <w:rPr>
                <w:rFonts w:cstheme="minorHAnsi"/>
                <w:sz w:val="22"/>
                <w:szCs w:val="22"/>
              </w:rPr>
              <w:t xml:space="preserve">Yes </w:t>
            </w:r>
          </w:p>
          <w:p w14:paraId="4731A478" w14:textId="5551D1F5" w:rsidR="00273484" w:rsidRPr="00673208" w:rsidRDefault="001D3119" w:rsidP="00AF4818">
            <w:pPr>
              <w:spacing w:before="60" w:after="60"/>
              <w:rPr>
                <w:rFonts w:cstheme="minorHAnsi"/>
                <w:sz w:val="22"/>
                <w:szCs w:val="22"/>
              </w:rPr>
            </w:pPr>
            <w:sdt>
              <w:sdtPr>
                <w:rPr>
                  <w:rFonts w:eastAsia="MS Gothic" w:cstheme="minorHAnsi"/>
                  <w:sz w:val="22"/>
                  <w:szCs w:val="22"/>
                </w:rPr>
                <w:id w:val="1039558944"/>
                <w14:checkbox>
                  <w14:checked w14:val="0"/>
                  <w14:checkedState w14:val="2612" w14:font="MS Gothic"/>
                  <w14:uncheckedState w14:val="2610" w14:font="MS Gothic"/>
                </w14:checkbox>
              </w:sdt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273484" w:rsidRPr="00673208">
              <w:rPr>
                <w:rFonts w:cstheme="minorHAnsi"/>
                <w:sz w:val="22"/>
                <w:szCs w:val="22"/>
              </w:rPr>
              <w:t xml:space="preserve">No </w:t>
            </w:r>
          </w:p>
        </w:tc>
        <w:tc>
          <w:tcPr>
            <w:tcW w:w="9085" w:type="dxa"/>
            <w:vAlign w:val="center"/>
          </w:tcPr>
          <w:p w14:paraId="567F733F" w14:textId="31DA850D" w:rsidR="00273484" w:rsidRPr="00673208" w:rsidRDefault="00273484" w:rsidP="00E20F53">
            <w:pPr>
              <w:rPr>
                <w:rFonts w:cstheme="minorHAnsi"/>
                <w:sz w:val="22"/>
                <w:szCs w:val="22"/>
                <w:lang w:val="x-none"/>
              </w:rPr>
            </w:pPr>
            <w:r w:rsidRPr="00673208">
              <w:rPr>
                <w:rFonts w:cstheme="minorHAnsi"/>
                <w:sz w:val="22"/>
                <w:szCs w:val="22"/>
              </w:rPr>
              <w:t>Active, signed HIT Commons</w:t>
            </w:r>
            <w:r w:rsidR="00246288" w:rsidRPr="00673208">
              <w:rPr>
                <w:rFonts w:cstheme="minorHAnsi"/>
                <w:sz w:val="22"/>
                <w:szCs w:val="22"/>
              </w:rPr>
              <w:t xml:space="preserve"> MOU</w:t>
            </w:r>
            <w:r w:rsidR="00894859" w:rsidRPr="00673208">
              <w:rPr>
                <w:rFonts w:cstheme="minorHAnsi"/>
                <w:sz w:val="22"/>
                <w:szCs w:val="22"/>
              </w:rPr>
              <w:t xml:space="preserve"> and adhere</w:t>
            </w:r>
            <w:r w:rsidR="006576AA" w:rsidRPr="00673208">
              <w:rPr>
                <w:rFonts w:cstheme="minorHAnsi"/>
                <w:sz w:val="22"/>
                <w:szCs w:val="22"/>
              </w:rPr>
              <w:t>s</w:t>
            </w:r>
            <w:r w:rsidR="00894859" w:rsidRPr="00673208">
              <w:rPr>
                <w:rFonts w:cstheme="minorHAnsi"/>
                <w:sz w:val="22"/>
                <w:szCs w:val="22"/>
              </w:rPr>
              <w:t xml:space="preserve"> to the terms.</w:t>
            </w:r>
          </w:p>
        </w:tc>
      </w:tr>
      <w:tr w:rsidR="00273484" w:rsidRPr="00547DF9" w14:paraId="3C6D5A28" w14:textId="77777777" w:rsidTr="00277FBF">
        <w:tc>
          <w:tcPr>
            <w:tcW w:w="535" w:type="dxa"/>
            <w:vAlign w:val="center"/>
          </w:tcPr>
          <w:p w14:paraId="5A37D851" w14:textId="3BC4029A" w:rsidR="00273484" w:rsidRPr="00673208" w:rsidRDefault="00273484" w:rsidP="00B26451">
            <w:pPr>
              <w:pStyle w:val="ListParagraph"/>
              <w:numPr>
                <w:ilvl w:val="0"/>
                <w:numId w:val="1"/>
              </w:numPr>
              <w:rPr>
                <w:rFonts w:ascii="Arial" w:hAnsi="Arial" w:cs="Arial"/>
                <w:b/>
                <w:sz w:val="22"/>
                <w:szCs w:val="22"/>
              </w:rPr>
            </w:pPr>
          </w:p>
        </w:tc>
        <w:tc>
          <w:tcPr>
            <w:tcW w:w="1170" w:type="dxa"/>
          </w:tcPr>
          <w:p w14:paraId="4A0D3735" w14:textId="7265390C" w:rsidR="00CC1D30" w:rsidRPr="00673208" w:rsidRDefault="001D3119" w:rsidP="00AF4818">
            <w:pPr>
              <w:spacing w:before="60" w:after="60"/>
              <w:rPr>
                <w:rFonts w:cstheme="minorHAnsi"/>
                <w:sz w:val="22"/>
                <w:szCs w:val="22"/>
              </w:rPr>
            </w:pPr>
            <w:sdt>
              <w:sdtPr>
                <w:rPr>
                  <w:rFonts w:eastAsia="MS Gothic" w:cstheme="minorHAnsi"/>
                  <w:sz w:val="22"/>
                  <w:szCs w:val="22"/>
                </w:rPr>
                <w:id w:val="-1227218383"/>
                <w14:checkbox>
                  <w14:checked w14:val="0"/>
                  <w14:checkedState w14:val="2612" w14:font="MS Gothic"/>
                  <w14:uncheckedState w14:val="2610" w14:font="MS Gothic"/>
                </w14:checkbox>
              </w:sdtPr>
              <w:sdtContent>
                <w:r w:rsidR="005F3F8C">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CC1D30" w:rsidRPr="00673208">
              <w:rPr>
                <w:rFonts w:cstheme="minorHAnsi"/>
                <w:sz w:val="22"/>
                <w:szCs w:val="22"/>
              </w:rPr>
              <w:t xml:space="preserve">Yes </w:t>
            </w:r>
          </w:p>
          <w:p w14:paraId="2B729170" w14:textId="304A73ED" w:rsidR="00273484" w:rsidRPr="00673208" w:rsidRDefault="001D3119" w:rsidP="00AF4818">
            <w:pPr>
              <w:spacing w:before="60" w:after="60"/>
              <w:rPr>
                <w:rFonts w:cstheme="minorHAnsi"/>
                <w:sz w:val="22"/>
                <w:szCs w:val="22"/>
              </w:rPr>
            </w:pPr>
            <w:sdt>
              <w:sdtPr>
                <w:rPr>
                  <w:rFonts w:eastAsia="MS Gothic" w:cstheme="minorHAnsi"/>
                  <w:sz w:val="22"/>
                  <w:szCs w:val="22"/>
                </w:rPr>
                <w:id w:val="163911951"/>
                <w14:checkbox>
                  <w14:checked w14:val="0"/>
                  <w14:checkedState w14:val="2612" w14:font="MS Gothic"/>
                  <w14:uncheckedState w14:val="2610" w14:font="MS Gothic"/>
                </w14:checkbox>
              </w:sdt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CC1D30" w:rsidRPr="00673208">
              <w:rPr>
                <w:rFonts w:cstheme="minorHAnsi"/>
                <w:sz w:val="22"/>
                <w:szCs w:val="22"/>
              </w:rPr>
              <w:t>No</w:t>
            </w:r>
          </w:p>
        </w:tc>
        <w:tc>
          <w:tcPr>
            <w:tcW w:w="9085" w:type="dxa"/>
            <w:vAlign w:val="center"/>
          </w:tcPr>
          <w:p w14:paraId="654252BF" w14:textId="6333E040" w:rsidR="00273484" w:rsidRPr="00673208" w:rsidRDefault="00246288" w:rsidP="00E20F53">
            <w:pPr>
              <w:rPr>
                <w:rFonts w:cstheme="minorHAnsi"/>
                <w:sz w:val="22"/>
                <w:szCs w:val="22"/>
              </w:rPr>
            </w:pPr>
            <w:r w:rsidRPr="00673208">
              <w:rPr>
                <w:rFonts w:cstheme="minorHAnsi"/>
                <w:sz w:val="22"/>
                <w:szCs w:val="22"/>
              </w:rPr>
              <w:t>P</w:t>
            </w:r>
            <w:r w:rsidR="00273484" w:rsidRPr="00673208">
              <w:rPr>
                <w:rFonts w:cstheme="minorHAnsi"/>
                <w:sz w:val="22"/>
                <w:szCs w:val="22"/>
              </w:rPr>
              <w:t>aid the annual HIT Commons assessments subject to the payment terms of the HIT Commons MOU.</w:t>
            </w:r>
          </w:p>
        </w:tc>
      </w:tr>
      <w:tr w:rsidR="00273484" w:rsidRPr="00547DF9" w14:paraId="4C15F5F6" w14:textId="77777777" w:rsidTr="00277FBF">
        <w:tc>
          <w:tcPr>
            <w:tcW w:w="535" w:type="dxa"/>
            <w:vAlign w:val="center"/>
          </w:tcPr>
          <w:p w14:paraId="4A28722B" w14:textId="3098115B" w:rsidR="00273484" w:rsidRPr="00673208" w:rsidRDefault="00273484" w:rsidP="00B26451">
            <w:pPr>
              <w:pStyle w:val="ListParagraph"/>
              <w:numPr>
                <w:ilvl w:val="0"/>
                <w:numId w:val="1"/>
              </w:numPr>
              <w:rPr>
                <w:rFonts w:ascii="Arial" w:hAnsi="Arial" w:cs="Arial"/>
                <w:b/>
                <w:sz w:val="22"/>
                <w:szCs w:val="22"/>
              </w:rPr>
            </w:pPr>
          </w:p>
        </w:tc>
        <w:tc>
          <w:tcPr>
            <w:tcW w:w="1170" w:type="dxa"/>
          </w:tcPr>
          <w:p w14:paraId="13A9B826" w14:textId="334E1A99" w:rsidR="00CC1D30" w:rsidRPr="00673208" w:rsidRDefault="001D3119" w:rsidP="00AF4818">
            <w:pPr>
              <w:spacing w:before="60" w:after="60"/>
              <w:rPr>
                <w:rFonts w:cstheme="minorHAnsi"/>
                <w:sz w:val="22"/>
                <w:szCs w:val="22"/>
              </w:rPr>
            </w:pPr>
            <w:sdt>
              <w:sdtPr>
                <w:rPr>
                  <w:rFonts w:eastAsia="MS Gothic" w:cstheme="minorHAnsi"/>
                  <w:sz w:val="22"/>
                  <w:szCs w:val="22"/>
                </w:rPr>
                <w:id w:val="-357044715"/>
                <w14:checkbox>
                  <w14:checked w14:val="0"/>
                  <w14:checkedState w14:val="2612" w14:font="MS Gothic"/>
                  <w14:uncheckedState w14:val="2610" w14:font="MS Gothic"/>
                </w14:checkbox>
              </w:sdt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CC1D30" w:rsidRPr="00673208">
              <w:rPr>
                <w:rFonts w:cstheme="minorHAnsi"/>
                <w:sz w:val="22"/>
                <w:szCs w:val="22"/>
              </w:rPr>
              <w:t xml:space="preserve">Yes </w:t>
            </w:r>
          </w:p>
          <w:p w14:paraId="1C4BC201" w14:textId="565F2EB5" w:rsidR="00CC1D30" w:rsidRPr="00673208" w:rsidRDefault="001D3119" w:rsidP="00AF4818">
            <w:pPr>
              <w:spacing w:before="60" w:after="60"/>
              <w:rPr>
                <w:rFonts w:cstheme="minorHAnsi"/>
                <w:sz w:val="22"/>
                <w:szCs w:val="22"/>
              </w:rPr>
            </w:pPr>
            <w:sdt>
              <w:sdtPr>
                <w:rPr>
                  <w:rFonts w:eastAsia="MS Gothic" w:cstheme="minorHAnsi"/>
                  <w:sz w:val="22"/>
                  <w:szCs w:val="22"/>
                </w:rPr>
                <w:id w:val="333184742"/>
                <w14:checkbox>
                  <w14:checked w14:val="0"/>
                  <w14:checkedState w14:val="2612" w14:font="MS Gothic"/>
                  <w14:uncheckedState w14:val="2610" w14:font="MS Gothic"/>
                </w14:checkbox>
              </w:sdt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CC1D30" w:rsidRPr="00673208">
              <w:rPr>
                <w:rFonts w:cstheme="minorHAnsi"/>
                <w:sz w:val="22"/>
                <w:szCs w:val="22"/>
              </w:rPr>
              <w:t xml:space="preserve">No </w:t>
            </w:r>
          </w:p>
          <w:p w14:paraId="0CB0B9F6" w14:textId="1C8FA867" w:rsidR="00246288" w:rsidRPr="00673208" w:rsidRDefault="001D3119" w:rsidP="00AF4818">
            <w:pPr>
              <w:spacing w:before="60" w:after="60"/>
              <w:rPr>
                <w:rFonts w:cstheme="minorHAnsi"/>
                <w:sz w:val="22"/>
                <w:szCs w:val="22"/>
                <w:lang w:val="x-none"/>
              </w:rPr>
            </w:pPr>
            <w:sdt>
              <w:sdtPr>
                <w:rPr>
                  <w:rFonts w:cstheme="minorHAnsi"/>
                  <w:sz w:val="22"/>
                  <w:szCs w:val="22"/>
                </w:rPr>
                <w:id w:val="809832157"/>
                <w14:checkbox>
                  <w14:checked w14:val="0"/>
                  <w14:checkedState w14:val="2612" w14:font="MS Gothic"/>
                  <w14:uncheckedState w14:val="2610" w14:font="MS Gothic"/>
                </w14:checkbox>
              </w:sdtPr>
              <w:sdtContent>
                <w:r w:rsidR="00CC1D30" w:rsidRPr="005F66CA">
                  <w:rPr>
                    <w:rFonts w:ascii="MS Gothic" w:eastAsia="MS Gothic" w:hAnsi="MS Gothic" w:cstheme="minorHAnsi" w:hint="eastAsia"/>
                    <w:sz w:val="22"/>
                    <w:szCs w:val="22"/>
                  </w:rPr>
                  <w:t>☐</w:t>
                </w:r>
              </w:sdtContent>
            </w:sdt>
            <w:r w:rsidR="005F3F8C">
              <w:rPr>
                <w:rFonts w:cstheme="minorHAnsi"/>
                <w:sz w:val="22"/>
                <w:szCs w:val="22"/>
              </w:rPr>
              <w:t xml:space="preserve"> </w:t>
            </w:r>
            <w:r w:rsidR="00246288" w:rsidRPr="00673208">
              <w:rPr>
                <w:rFonts w:cstheme="minorHAnsi"/>
                <w:sz w:val="22"/>
                <w:szCs w:val="22"/>
              </w:rPr>
              <w:t>N/A</w:t>
            </w:r>
          </w:p>
        </w:tc>
        <w:tc>
          <w:tcPr>
            <w:tcW w:w="9085" w:type="dxa"/>
            <w:vAlign w:val="center"/>
          </w:tcPr>
          <w:p w14:paraId="72DAB9C7" w14:textId="2AFD6ABF" w:rsidR="00273484" w:rsidRPr="00673208" w:rsidRDefault="00273484" w:rsidP="00E20F53">
            <w:pPr>
              <w:rPr>
                <w:rFonts w:cstheme="minorHAnsi"/>
                <w:sz w:val="22"/>
                <w:szCs w:val="22"/>
              </w:rPr>
            </w:pPr>
            <w:r w:rsidRPr="00673208">
              <w:rPr>
                <w:rFonts w:cstheme="minorHAnsi"/>
                <w:sz w:val="22"/>
                <w:szCs w:val="22"/>
              </w:rPr>
              <w:t>Served, if elected, on the HIT Commons governance board or one of its committees.</w:t>
            </w:r>
            <w:r w:rsidR="00246288" w:rsidRPr="00673208">
              <w:rPr>
                <w:rFonts w:cstheme="minorHAnsi"/>
                <w:sz w:val="22"/>
                <w:szCs w:val="22"/>
              </w:rPr>
              <w:t xml:space="preserve"> (Select N/A if </w:t>
            </w:r>
            <w:r w:rsidR="00BA3EB8" w:rsidRPr="00673208">
              <w:rPr>
                <w:rFonts w:cstheme="minorHAnsi"/>
                <w:sz w:val="22"/>
                <w:szCs w:val="22"/>
              </w:rPr>
              <w:t>CCO</w:t>
            </w:r>
            <w:r w:rsidR="00246288" w:rsidRPr="00673208">
              <w:rPr>
                <w:rFonts w:cstheme="minorHAnsi"/>
                <w:sz w:val="22"/>
                <w:szCs w:val="22"/>
              </w:rPr>
              <w:t xml:space="preserve"> does not have a representative on the board or one of its committees)</w:t>
            </w:r>
          </w:p>
        </w:tc>
      </w:tr>
      <w:tr w:rsidR="00273484" w:rsidRPr="00547DF9" w14:paraId="6526AA47" w14:textId="77777777" w:rsidTr="00277FBF">
        <w:tc>
          <w:tcPr>
            <w:tcW w:w="535" w:type="dxa"/>
            <w:vAlign w:val="center"/>
          </w:tcPr>
          <w:p w14:paraId="47785EFB" w14:textId="014A9E6E" w:rsidR="00273484" w:rsidRPr="00673208" w:rsidRDefault="00273484" w:rsidP="00B26451">
            <w:pPr>
              <w:pStyle w:val="ListParagraph"/>
              <w:numPr>
                <w:ilvl w:val="0"/>
                <w:numId w:val="1"/>
              </w:numPr>
              <w:rPr>
                <w:rFonts w:ascii="Arial" w:hAnsi="Arial" w:cs="Arial"/>
                <w:b/>
                <w:sz w:val="22"/>
                <w:szCs w:val="22"/>
              </w:rPr>
            </w:pPr>
          </w:p>
        </w:tc>
        <w:tc>
          <w:tcPr>
            <w:tcW w:w="1170" w:type="dxa"/>
          </w:tcPr>
          <w:p w14:paraId="1BAA7503" w14:textId="4E3C384E" w:rsidR="00CC1D30" w:rsidRPr="00673208" w:rsidRDefault="001D3119" w:rsidP="00AF4818">
            <w:pPr>
              <w:spacing w:before="60" w:after="60"/>
              <w:rPr>
                <w:rFonts w:cstheme="minorHAnsi"/>
                <w:sz w:val="22"/>
                <w:szCs w:val="22"/>
              </w:rPr>
            </w:pPr>
            <w:sdt>
              <w:sdtPr>
                <w:rPr>
                  <w:rFonts w:eastAsia="MS Gothic" w:cstheme="minorHAnsi"/>
                  <w:sz w:val="22"/>
                  <w:szCs w:val="22"/>
                </w:rPr>
                <w:id w:val="1092736653"/>
                <w14:checkbox>
                  <w14:checked w14:val="0"/>
                  <w14:checkedState w14:val="2612" w14:font="MS Gothic"/>
                  <w14:uncheckedState w14:val="2610" w14:font="MS Gothic"/>
                </w14:checkbox>
              </w:sdt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CC1D30" w:rsidRPr="00673208">
              <w:rPr>
                <w:rFonts w:cstheme="minorHAnsi"/>
                <w:sz w:val="22"/>
                <w:szCs w:val="22"/>
              </w:rPr>
              <w:t xml:space="preserve">Yes </w:t>
            </w:r>
          </w:p>
          <w:p w14:paraId="6FE0AF4E" w14:textId="7748EDB6" w:rsidR="00273484" w:rsidRPr="00673208" w:rsidRDefault="001D3119" w:rsidP="00AF4818">
            <w:pPr>
              <w:spacing w:before="60" w:after="60"/>
              <w:rPr>
                <w:rFonts w:eastAsia="MS Gothic" w:cstheme="minorHAnsi"/>
                <w:sz w:val="22"/>
                <w:szCs w:val="22"/>
              </w:rPr>
            </w:pPr>
            <w:sdt>
              <w:sdtPr>
                <w:rPr>
                  <w:rFonts w:eastAsia="MS Gothic" w:cstheme="minorHAnsi"/>
                  <w:sz w:val="22"/>
                  <w:szCs w:val="22"/>
                </w:rPr>
                <w:id w:val="1012179723"/>
                <w14:checkbox>
                  <w14:checked w14:val="0"/>
                  <w14:checkedState w14:val="2612" w14:font="MS Gothic"/>
                  <w14:uncheckedState w14:val="2610" w14:font="MS Gothic"/>
                </w14:checkbox>
              </w:sdt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CC1D30" w:rsidRPr="00673208">
              <w:rPr>
                <w:rFonts w:cstheme="minorHAnsi"/>
                <w:sz w:val="22"/>
                <w:szCs w:val="22"/>
              </w:rPr>
              <w:t>No</w:t>
            </w:r>
          </w:p>
        </w:tc>
        <w:tc>
          <w:tcPr>
            <w:tcW w:w="9085" w:type="dxa"/>
            <w:vAlign w:val="center"/>
          </w:tcPr>
          <w:p w14:paraId="19B2384D" w14:textId="35D3AB5C" w:rsidR="00273484" w:rsidRPr="00673208" w:rsidRDefault="00273484" w:rsidP="00E20F53">
            <w:pPr>
              <w:rPr>
                <w:sz w:val="22"/>
                <w:szCs w:val="22"/>
              </w:rPr>
            </w:pPr>
            <w:r w:rsidRPr="00673208">
              <w:rPr>
                <w:sz w:val="22"/>
                <w:szCs w:val="22"/>
              </w:rPr>
              <w:t xml:space="preserve">Participated in </w:t>
            </w:r>
            <w:r w:rsidR="009C00B4">
              <w:rPr>
                <w:sz w:val="22"/>
                <w:szCs w:val="22"/>
              </w:rPr>
              <w:t xml:space="preserve">an </w:t>
            </w:r>
            <w:r w:rsidRPr="00673208">
              <w:rPr>
                <w:sz w:val="22"/>
                <w:szCs w:val="22"/>
              </w:rPr>
              <w:t>OHA</w:t>
            </w:r>
            <w:r w:rsidR="000F2015">
              <w:rPr>
                <w:sz w:val="22"/>
                <w:szCs w:val="22"/>
              </w:rPr>
              <w:t xml:space="preserve"> </w:t>
            </w:r>
            <w:r w:rsidRPr="00673208">
              <w:rPr>
                <w:sz w:val="22"/>
                <w:szCs w:val="22"/>
              </w:rPr>
              <w:t>HITAG</w:t>
            </w:r>
            <w:r w:rsidR="00DA1715">
              <w:rPr>
                <w:sz w:val="22"/>
                <w:szCs w:val="22"/>
              </w:rPr>
              <w:t xml:space="preserve"> meeting</w:t>
            </w:r>
            <w:r w:rsidRPr="00673208">
              <w:rPr>
                <w:sz w:val="22"/>
                <w:szCs w:val="22"/>
              </w:rPr>
              <w:t xml:space="preserve">, at least once during the previous Contract year. </w:t>
            </w:r>
          </w:p>
        </w:tc>
      </w:tr>
    </w:tbl>
    <w:p w14:paraId="4A0551FE" w14:textId="040CAB14" w:rsidR="004272A5" w:rsidRPr="00673208" w:rsidRDefault="00F04738" w:rsidP="00D60E58">
      <w:pPr>
        <w:pStyle w:val="Heading2"/>
        <w:numPr>
          <w:ilvl w:val="0"/>
          <w:numId w:val="17"/>
        </w:numPr>
        <w:spacing w:before="240" w:after="240"/>
        <w:rPr>
          <w:rFonts w:eastAsiaTheme="minorHAnsi"/>
          <w:b/>
          <w:bCs/>
        </w:rPr>
      </w:pPr>
      <w:bookmarkStart w:id="31" w:name="_Toc122040518"/>
      <w:r>
        <w:rPr>
          <w:rFonts w:eastAsiaTheme="minorHAnsi"/>
          <w:b/>
          <w:bCs/>
        </w:rPr>
        <w:t>CCO HIT Strategies</w:t>
      </w:r>
      <w:bookmarkEnd w:id="31"/>
      <w:r w:rsidR="00F9790E">
        <w:rPr>
          <w:rFonts w:eastAsiaTheme="minorHAnsi"/>
          <w:b/>
          <w:bCs/>
        </w:rPr>
        <w:t xml:space="preserve"> </w:t>
      </w:r>
    </w:p>
    <w:tbl>
      <w:tblPr>
        <w:tblStyle w:val="TableGrid"/>
        <w:tblW w:w="0" w:type="auto"/>
        <w:tblInd w:w="-5" w:type="dxa"/>
        <w:tblCellMar>
          <w:top w:w="14" w:type="dxa"/>
          <w:left w:w="115" w:type="dxa"/>
          <w:right w:w="115" w:type="dxa"/>
        </w:tblCellMar>
        <w:tblLook w:val="04A0" w:firstRow="1" w:lastRow="0" w:firstColumn="1" w:lastColumn="0" w:noHBand="0" w:noVBand="1"/>
      </w:tblPr>
      <w:tblGrid>
        <w:gridCol w:w="1080"/>
        <w:gridCol w:w="4399"/>
        <w:gridCol w:w="371"/>
        <w:gridCol w:w="4945"/>
      </w:tblGrid>
      <w:tr w:rsidR="0095528B" w:rsidRPr="00D32727" w14:paraId="0F12993E" w14:textId="77777777" w:rsidTr="00B575DA">
        <w:tc>
          <w:tcPr>
            <w:tcW w:w="10795" w:type="dxa"/>
            <w:gridSpan w:val="4"/>
            <w:shd w:val="clear" w:color="auto" w:fill="F2F2F2" w:themeFill="background1" w:themeFillShade="F2"/>
          </w:tcPr>
          <w:p w14:paraId="419201C8" w14:textId="1624FF1B" w:rsidR="00952961" w:rsidRDefault="00345C48" w:rsidP="0040539E">
            <w:pPr>
              <w:rPr>
                <w:sz w:val="22"/>
                <w:szCs w:val="22"/>
              </w:rPr>
            </w:pPr>
            <w:bookmarkStart w:id="32" w:name="_Hlk58272244"/>
            <w:bookmarkStart w:id="33" w:name="_Hlk48898058"/>
            <w:r>
              <w:rPr>
                <w:sz w:val="22"/>
                <w:szCs w:val="22"/>
              </w:rPr>
              <w:t xml:space="preserve">In the space below, please </w:t>
            </w:r>
            <w:r w:rsidR="007A4ED9">
              <w:rPr>
                <w:sz w:val="22"/>
                <w:szCs w:val="22"/>
              </w:rPr>
              <w:t>report on all CCO HIT</w:t>
            </w:r>
            <w:r w:rsidR="005D0CF2">
              <w:rPr>
                <w:sz w:val="22"/>
                <w:szCs w:val="22"/>
              </w:rPr>
              <w:t xml:space="preserve"> tools and</w:t>
            </w:r>
            <w:r w:rsidR="007A4ED9">
              <w:rPr>
                <w:sz w:val="22"/>
                <w:szCs w:val="22"/>
              </w:rPr>
              <w:t xml:space="preserve"> strategies being implemented to support </w:t>
            </w:r>
            <w:r w:rsidR="003869BC">
              <w:rPr>
                <w:sz w:val="22"/>
                <w:szCs w:val="22"/>
              </w:rPr>
              <w:t xml:space="preserve">CCO and </w:t>
            </w:r>
            <w:r w:rsidR="007A4ED9">
              <w:rPr>
                <w:sz w:val="22"/>
                <w:szCs w:val="22"/>
              </w:rPr>
              <w:t xml:space="preserve">contracted physical, oral, and behavioral health providers. </w:t>
            </w:r>
          </w:p>
          <w:p w14:paraId="5B6A9F19" w14:textId="77777777" w:rsidR="00952961" w:rsidRDefault="00952961" w:rsidP="0040539E">
            <w:pPr>
              <w:rPr>
                <w:sz w:val="22"/>
                <w:szCs w:val="22"/>
              </w:rPr>
            </w:pPr>
          </w:p>
          <w:p w14:paraId="09569694" w14:textId="116FD122" w:rsidR="00952961" w:rsidRDefault="00D60E58" w:rsidP="0040539E">
            <w:pPr>
              <w:rPr>
                <w:color w:val="FF0000"/>
                <w:sz w:val="22"/>
                <w:szCs w:val="22"/>
              </w:rPr>
            </w:pPr>
            <w:r>
              <w:rPr>
                <w:color w:val="FF0000"/>
                <w:sz w:val="22"/>
                <w:szCs w:val="22"/>
              </w:rPr>
              <w:t xml:space="preserve">Note: </w:t>
            </w:r>
            <w:r w:rsidR="00952961" w:rsidRPr="00506281">
              <w:rPr>
                <w:color w:val="FF0000"/>
                <w:sz w:val="22"/>
                <w:szCs w:val="22"/>
              </w:rPr>
              <w:t xml:space="preserve">CCO is required to report on </w:t>
            </w:r>
            <w:r w:rsidR="00506281" w:rsidRPr="00506281">
              <w:rPr>
                <w:color w:val="FF0000"/>
                <w:sz w:val="22"/>
                <w:szCs w:val="22"/>
              </w:rPr>
              <w:t xml:space="preserve">each HIT area to meet </w:t>
            </w:r>
            <w:r w:rsidR="00093D10">
              <w:rPr>
                <w:color w:val="FF0000"/>
                <w:sz w:val="22"/>
                <w:szCs w:val="22"/>
              </w:rPr>
              <w:t xml:space="preserve">the </w:t>
            </w:r>
            <w:r w:rsidR="00BD42DB" w:rsidRPr="005D0CF2">
              <w:rPr>
                <w:i/>
                <w:iCs/>
                <w:color w:val="FF0000"/>
                <w:sz w:val="22"/>
                <w:szCs w:val="22"/>
              </w:rPr>
              <w:t>Approval Criteria</w:t>
            </w:r>
            <w:r w:rsidR="00BD42DB">
              <w:rPr>
                <w:color w:val="FF0000"/>
                <w:sz w:val="22"/>
                <w:szCs w:val="22"/>
              </w:rPr>
              <w:t xml:space="preserve"> above.</w:t>
            </w:r>
            <w:r w:rsidR="005D0CF2">
              <w:rPr>
                <w:color w:val="FF0000"/>
                <w:sz w:val="22"/>
                <w:szCs w:val="22"/>
              </w:rPr>
              <w:t xml:space="preserve"> </w:t>
            </w:r>
            <w:r w:rsidR="00E0428F">
              <w:rPr>
                <w:color w:val="FF0000"/>
                <w:sz w:val="22"/>
                <w:szCs w:val="22"/>
              </w:rPr>
              <w:t>Be sure to include descriptions of how CCO is supporting all provider types across HIT areas.</w:t>
            </w:r>
            <w:r>
              <w:rPr>
                <w:color w:val="FF0000"/>
                <w:sz w:val="22"/>
                <w:szCs w:val="22"/>
              </w:rPr>
              <w:t xml:space="preserve"> </w:t>
            </w:r>
            <w:r w:rsidR="005D0CF2">
              <w:rPr>
                <w:color w:val="FF0000"/>
                <w:sz w:val="22"/>
                <w:szCs w:val="22"/>
              </w:rPr>
              <w:t xml:space="preserve">CCO must clearly report </w:t>
            </w:r>
            <w:r w:rsidR="007933B9">
              <w:rPr>
                <w:color w:val="FF0000"/>
                <w:sz w:val="22"/>
                <w:szCs w:val="22"/>
              </w:rPr>
              <w:t xml:space="preserve">meaningful </w:t>
            </w:r>
            <w:r w:rsidR="005D0CF2">
              <w:rPr>
                <w:color w:val="FF0000"/>
                <w:sz w:val="22"/>
                <w:szCs w:val="22"/>
              </w:rPr>
              <w:t xml:space="preserve">2022 </w:t>
            </w:r>
            <w:r w:rsidR="007933B9">
              <w:rPr>
                <w:color w:val="FF0000"/>
                <w:sz w:val="22"/>
                <w:szCs w:val="22"/>
              </w:rPr>
              <w:t xml:space="preserve">progress and </w:t>
            </w:r>
            <w:r w:rsidR="005D0CF2">
              <w:rPr>
                <w:color w:val="FF0000"/>
                <w:sz w:val="22"/>
                <w:szCs w:val="22"/>
              </w:rPr>
              <w:t xml:space="preserve">2023-24 </w:t>
            </w:r>
            <w:r w:rsidR="008B5B0D">
              <w:rPr>
                <w:color w:val="FF0000"/>
                <w:sz w:val="22"/>
                <w:szCs w:val="22"/>
              </w:rPr>
              <w:t xml:space="preserve">plans. </w:t>
            </w:r>
            <w:r w:rsidR="002A4860">
              <w:rPr>
                <w:color w:val="FF0000"/>
                <w:sz w:val="22"/>
                <w:szCs w:val="22"/>
              </w:rPr>
              <w:t xml:space="preserve">If </w:t>
            </w:r>
            <w:r w:rsidR="00E0428F">
              <w:rPr>
                <w:color w:val="FF0000"/>
                <w:sz w:val="22"/>
                <w:szCs w:val="22"/>
              </w:rPr>
              <w:t xml:space="preserve">responses are incomplete, </w:t>
            </w:r>
            <w:r w:rsidR="00B92DF1">
              <w:rPr>
                <w:color w:val="FF0000"/>
                <w:sz w:val="22"/>
                <w:szCs w:val="22"/>
              </w:rPr>
              <w:t xml:space="preserve">CCO may be required to revise </w:t>
            </w:r>
            <w:r w:rsidR="006800A0">
              <w:rPr>
                <w:color w:val="FF0000"/>
                <w:sz w:val="22"/>
                <w:szCs w:val="22"/>
              </w:rPr>
              <w:t>and resubmit</w:t>
            </w:r>
            <w:r w:rsidR="00682EDC">
              <w:rPr>
                <w:color w:val="FF0000"/>
                <w:sz w:val="22"/>
                <w:szCs w:val="22"/>
              </w:rPr>
              <w:t>.</w:t>
            </w:r>
          </w:p>
          <w:p w14:paraId="6C26788F" w14:textId="77777777" w:rsidR="00AB4CD4" w:rsidRDefault="00AB4CD4" w:rsidP="0040539E">
            <w:pPr>
              <w:rPr>
                <w:color w:val="FF0000"/>
                <w:sz w:val="22"/>
                <w:szCs w:val="22"/>
              </w:rPr>
            </w:pPr>
          </w:p>
          <w:p w14:paraId="1EFAE980" w14:textId="195B3771" w:rsidR="00345C48" w:rsidRDefault="007A4ED9" w:rsidP="0040539E">
            <w:pPr>
              <w:rPr>
                <w:sz w:val="22"/>
                <w:szCs w:val="22"/>
              </w:rPr>
            </w:pPr>
            <w:r>
              <w:rPr>
                <w:sz w:val="22"/>
                <w:szCs w:val="22"/>
              </w:rPr>
              <w:t>Please be sure to</w:t>
            </w:r>
            <w:r w:rsidR="005C6A8C">
              <w:rPr>
                <w:sz w:val="22"/>
                <w:szCs w:val="22"/>
              </w:rPr>
              <w:t>:</w:t>
            </w:r>
          </w:p>
          <w:p w14:paraId="58F60F76" w14:textId="77777777" w:rsidR="00545768" w:rsidRDefault="00545768" w:rsidP="00545768">
            <w:pPr>
              <w:pStyle w:val="ListParagraph"/>
              <w:numPr>
                <w:ilvl w:val="0"/>
                <w:numId w:val="33"/>
              </w:numPr>
              <w:spacing w:line="288" w:lineRule="auto"/>
              <w:rPr>
                <w:sz w:val="22"/>
                <w:szCs w:val="22"/>
              </w:rPr>
            </w:pPr>
            <w:r>
              <w:rPr>
                <w:sz w:val="22"/>
                <w:szCs w:val="22"/>
              </w:rPr>
              <w:t>Select/mark an ‘x’ for all strategies being implemented by the CCO.</w:t>
            </w:r>
          </w:p>
          <w:p w14:paraId="72BC0A9D" w14:textId="77777777" w:rsidR="00545768" w:rsidRDefault="00545768" w:rsidP="00545768">
            <w:pPr>
              <w:pStyle w:val="ListParagraph"/>
              <w:numPr>
                <w:ilvl w:val="0"/>
                <w:numId w:val="33"/>
              </w:numPr>
              <w:spacing w:line="288" w:lineRule="auto"/>
              <w:rPr>
                <w:sz w:val="22"/>
                <w:szCs w:val="22"/>
              </w:rPr>
            </w:pPr>
            <w:r>
              <w:rPr>
                <w:sz w:val="22"/>
                <w:szCs w:val="22"/>
              </w:rPr>
              <w:t>List and describe all tools being used and supported and/or provided by the CCO.</w:t>
            </w:r>
          </w:p>
          <w:p w14:paraId="32F026B1" w14:textId="77777777" w:rsidR="00545768" w:rsidRDefault="00545768" w:rsidP="00545768">
            <w:pPr>
              <w:pStyle w:val="ListParagraph"/>
              <w:numPr>
                <w:ilvl w:val="0"/>
                <w:numId w:val="33"/>
              </w:numPr>
              <w:spacing w:line="288" w:lineRule="auto"/>
              <w:rPr>
                <w:sz w:val="22"/>
                <w:szCs w:val="22"/>
              </w:rPr>
            </w:pPr>
            <w:r>
              <w:rPr>
                <w:rFonts w:ascii="Arial" w:eastAsiaTheme="minorHAnsi" w:hAnsi="Arial" w:cs="Arial"/>
              </w:rPr>
              <w:t>U</w:t>
            </w:r>
            <w:r w:rsidRPr="00AB62A7">
              <w:rPr>
                <w:rFonts w:ascii="Arial" w:eastAsiaTheme="minorHAnsi" w:hAnsi="Arial" w:cs="Arial"/>
              </w:rPr>
              <w:t>s</w:t>
            </w:r>
            <w:r>
              <w:rPr>
                <w:rFonts w:ascii="Arial" w:eastAsiaTheme="minorHAnsi" w:hAnsi="Arial" w:cs="Arial"/>
              </w:rPr>
              <w:t>e</w:t>
            </w:r>
            <w:r w:rsidRPr="00AB62A7">
              <w:rPr>
                <w:rFonts w:ascii="Arial" w:eastAsiaTheme="minorHAnsi" w:hAnsi="Arial" w:cs="Arial"/>
              </w:rPr>
              <w:t xml:space="preserve"> the Data Completeness Table in the OHA-provided CCO HIT Data </w:t>
            </w:r>
            <w:r>
              <w:rPr>
                <w:rFonts w:ascii="Arial" w:eastAsiaTheme="minorHAnsi" w:hAnsi="Arial" w:cs="Arial"/>
              </w:rPr>
              <w:t xml:space="preserve">Reporting </w:t>
            </w:r>
            <w:r w:rsidRPr="00AB62A7">
              <w:rPr>
                <w:rFonts w:ascii="Arial" w:eastAsiaTheme="minorHAnsi" w:hAnsi="Arial" w:cs="Arial"/>
              </w:rPr>
              <w:t>File</w:t>
            </w:r>
            <w:r>
              <w:rPr>
                <w:rFonts w:ascii="Arial" w:eastAsiaTheme="minorHAnsi" w:hAnsi="Arial" w:cs="Arial"/>
              </w:rPr>
              <w:t xml:space="preserve"> to report on t</w:t>
            </w:r>
            <w:r w:rsidRPr="00AB62A7">
              <w:rPr>
                <w:rFonts w:ascii="Arial" w:eastAsiaTheme="minorHAnsi" w:hAnsi="Arial" w:cs="Arial"/>
              </w:rPr>
              <w:t xml:space="preserve">he </w:t>
            </w:r>
            <w:r>
              <w:rPr>
                <w:rFonts w:ascii="Arial" w:eastAsiaTheme="minorHAnsi" w:hAnsi="Arial" w:cs="Arial"/>
              </w:rPr>
              <w:t xml:space="preserve">data completeness and HIE tool adoption rates for contracted </w:t>
            </w:r>
            <w:r w:rsidRPr="00AB62A7">
              <w:rPr>
                <w:rFonts w:ascii="Arial" w:eastAsiaTheme="minorHAnsi" w:hAnsi="Arial" w:cs="Arial"/>
              </w:rPr>
              <w:t>physical, oral, and behavioral health organizations</w:t>
            </w:r>
            <w:r>
              <w:rPr>
                <w:rFonts w:ascii="Arial" w:eastAsiaTheme="minorHAnsi" w:hAnsi="Arial" w:cs="Arial"/>
              </w:rPr>
              <w:t>.</w:t>
            </w:r>
          </w:p>
          <w:p w14:paraId="42091F4E" w14:textId="77777777" w:rsidR="00545768" w:rsidRDefault="00545768" w:rsidP="00545768">
            <w:pPr>
              <w:pStyle w:val="ListParagraph"/>
              <w:numPr>
                <w:ilvl w:val="0"/>
                <w:numId w:val="33"/>
              </w:numPr>
              <w:spacing w:line="288" w:lineRule="auto"/>
              <w:rPr>
                <w:sz w:val="22"/>
                <w:szCs w:val="22"/>
              </w:rPr>
            </w:pPr>
            <w:r>
              <w:rPr>
                <w:sz w:val="22"/>
                <w:szCs w:val="22"/>
              </w:rPr>
              <w:t xml:space="preserve">Do the following for each individual strategy: </w:t>
            </w:r>
          </w:p>
          <w:p w14:paraId="7302C65B" w14:textId="77777777" w:rsidR="00545768" w:rsidRDefault="00545768" w:rsidP="00545768">
            <w:pPr>
              <w:pStyle w:val="ListParagraph"/>
              <w:numPr>
                <w:ilvl w:val="1"/>
                <w:numId w:val="33"/>
              </w:numPr>
              <w:spacing w:line="288" w:lineRule="auto"/>
              <w:rPr>
                <w:sz w:val="22"/>
                <w:szCs w:val="22"/>
              </w:rPr>
            </w:pPr>
            <w:r>
              <w:rPr>
                <w:sz w:val="22"/>
                <w:szCs w:val="22"/>
              </w:rPr>
              <w:t xml:space="preserve">Identify the strategy number you’re reporting on (from the </w:t>
            </w:r>
            <w:r w:rsidRPr="00715E23">
              <w:rPr>
                <w:i/>
                <w:iCs/>
                <w:sz w:val="22"/>
                <w:szCs w:val="22"/>
              </w:rPr>
              <w:t>Strategy Lis</w:t>
            </w:r>
            <w:r>
              <w:rPr>
                <w:i/>
                <w:iCs/>
                <w:sz w:val="22"/>
                <w:szCs w:val="22"/>
              </w:rPr>
              <w:t>t</w:t>
            </w:r>
            <w:r>
              <w:rPr>
                <w:sz w:val="22"/>
                <w:szCs w:val="22"/>
              </w:rPr>
              <w:t>)</w:t>
            </w:r>
          </w:p>
          <w:p w14:paraId="4C8074CA" w14:textId="77777777" w:rsidR="00545768" w:rsidRDefault="00545768" w:rsidP="00545768">
            <w:pPr>
              <w:pStyle w:val="ListParagraph"/>
              <w:numPr>
                <w:ilvl w:val="1"/>
                <w:numId w:val="33"/>
              </w:numPr>
              <w:spacing w:line="288" w:lineRule="auto"/>
              <w:rPr>
                <w:sz w:val="22"/>
                <w:szCs w:val="22"/>
              </w:rPr>
            </w:pPr>
            <w:r>
              <w:rPr>
                <w:sz w:val="22"/>
                <w:szCs w:val="22"/>
              </w:rPr>
              <w:t xml:space="preserve">Provide a descriptive title for the strategy (can be the same as OHA’s wording) </w:t>
            </w:r>
          </w:p>
          <w:p w14:paraId="770D3A3A" w14:textId="77777777" w:rsidR="00545768" w:rsidRDefault="00545768" w:rsidP="00545768">
            <w:pPr>
              <w:pStyle w:val="ListParagraph"/>
              <w:numPr>
                <w:ilvl w:val="1"/>
                <w:numId w:val="33"/>
              </w:numPr>
              <w:spacing w:line="288" w:lineRule="auto"/>
              <w:rPr>
                <w:sz w:val="22"/>
                <w:szCs w:val="22"/>
              </w:rPr>
            </w:pPr>
            <w:r>
              <w:rPr>
                <w:sz w:val="22"/>
                <w:szCs w:val="22"/>
              </w:rPr>
              <w:t>Provide a description of the strategy</w:t>
            </w:r>
          </w:p>
          <w:p w14:paraId="517FC2E6" w14:textId="77777777" w:rsidR="00545768" w:rsidRDefault="00545768" w:rsidP="00545768">
            <w:pPr>
              <w:pStyle w:val="ListParagraph"/>
              <w:numPr>
                <w:ilvl w:val="1"/>
                <w:numId w:val="33"/>
              </w:numPr>
              <w:spacing w:line="288" w:lineRule="auto"/>
              <w:rPr>
                <w:sz w:val="22"/>
                <w:szCs w:val="22"/>
              </w:rPr>
            </w:pPr>
            <w:r>
              <w:rPr>
                <w:sz w:val="22"/>
                <w:szCs w:val="22"/>
              </w:rPr>
              <w:t>Select/mark an ‘x’ to indicate which HIT area(s) strategy supports</w:t>
            </w:r>
          </w:p>
          <w:p w14:paraId="2D64C6E6" w14:textId="77777777" w:rsidR="00545768" w:rsidRDefault="00545768" w:rsidP="00545768">
            <w:pPr>
              <w:pStyle w:val="ListParagraph"/>
              <w:numPr>
                <w:ilvl w:val="1"/>
                <w:numId w:val="33"/>
              </w:numPr>
              <w:spacing w:line="288" w:lineRule="auto"/>
              <w:rPr>
                <w:sz w:val="22"/>
                <w:szCs w:val="22"/>
              </w:rPr>
            </w:pPr>
            <w:r>
              <w:rPr>
                <w:sz w:val="22"/>
                <w:szCs w:val="22"/>
              </w:rPr>
              <w:t>Select/mark an ‘x’ to indicate which provider type(s) are supported by the strategy</w:t>
            </w:r>
          </w:p>
          <w:p w14:paraId="0E2F3B20" w14:textId="77777777" w:rsidR="00545768" w:rsidRDefault="00545768" w:rsidP="00545768">
            <w:pPr>
              <w:pStyle w:val="ListParagraph"/>
              <w:numPr>
                <w:ilvl w:val="1"/>
                <w:numId w:val="33"/>
              </w:numPr>
              <w:spacing w:line="288" w:lineRule="auto"/>
              <w:rPr>
                <w:sz w:val="22"/>
                <w:szCs w:val="22"/>
              </w:rPr>
            </w:pPr>
            <w:r>
              <w:rPr>
                <w:sz w:val="22"/>
                <w:szCs w:val="22"/>
              </w:rPr>
              <w:t xml:space="preserve">Describe the 2022 progress CCO made, including accomplishments/successes and challenges </w:t>
            </w:r>
          </w:p>
          <w:p w14:paraId="44FBFEBC" w14:textId="07D0E539" w:rsidR="00545768" w:rsidRDefault="00545768" w:rsidP="00545768">
            <w:pPr>
              <w:pStyle w:val="ListParagraph"/>
              <w:numPr>
                <w:ilvl w:val="1"/>
                <w:numId w:val="33"/>
              </w:numPr>
              <w:spacing w:line="288" w:lineRule="auto"/>
              <w:rPr>
                <w:sz w:val="22"/>
                <w:szCs w:val="22"/>
              </w:rPr>
            </w:pPr>
            <w:r>
              <w:rPr>
                <w:sz w:val="22"/>
                <w:szCs w:val="22"/>
              </w:rPr>
              <w:t>Describe the 2023-24 planned activities and milestones for the strategy</w:t>
            </w:r>
          </w:p>
          <w:p w14:paraId="1302686A" w14:textId="77777777" w:rsidR="00BE2650" w:rsidRPr="00A17893" w:rsidRDefault="00BE2650" w:rsidP="00D60E58">
            <w:pPr>
              <w:pStyle w:val="ListParagraph"/>
              <w:numPr>
                <w:ilvl w:val="0"/>
                <w:numId w:val="33"/>
              </w:numPr>
              <w:spacing w:line="276" w:lineRule="auto"/>
            </w:pPr>
            <w:r w:rsidRPr="00E34D5E">
              <w:rPr>
                <w:i/>
                <w:iCs/>
                <w:sz w:val="22"/>
                <w:szCs w:val="22"/>
              </w:rPr>
              <w:t>HIT Roadmap Approval Criteria</w:t>
            </w:r>
            <w:r w:rsidRPr="00E34D5E">
              <w:rPr>
                <w:sz w:val="22"/>
                <w:szCs w:val="22"/>
              </w:rPr>
              <w:t xml:space="preserve"> </w:t>
            </w:r>
            <w:r>
              <w:rPr>
                <w:sz w:val="22"/>
                <w:szCs w:val="22"/>
              </w:rPr>
              <w:t xml:space="preserve">(pgs. 6-9) </w:t>
            </w:r>
            <w:r w:rsidRPr="00E34D5E">
              <w:rPr>
                <w:sz w:val="22"/>
                <w:szCs w:val="22"/>
              </w:rPr>
              <w:t>remain the same</w:t>
            </w:r>
            <w:r>
              <w:rPr>
                <w:sz w:val="22"/>
                <w:szCs w:val="22"/>
              </w:rPr>
              <w:t>.</w:t>
            </w:r>
          </w:p>
          <w:p w14:paraId="5E6C7669" w14:textId="77777777" w:rsidR="00BE2650" w:rsidRPr="00741AF8" w:rsidRDefault="00BE2650" w:rsidP="00D60E58">
            <w:pPr>
              <w:pStyle w:val="ListParagraph"/>
              <w:numPr>
                <w:ilvl w:val="0"/>
                <w:numId w:val="33"/>
              </w:numPr>
              <w:spacing w:line="276" w:lineRule="auto"/>
            </w:pPr>
            <w:r>
              <w:t>In addition to following the instructions provided above, be sure to review and follow the instructions provided in the template.</w:t>
            </w:r>
          </w:p>
          <w:p w14:paraId="06C4D791" w14:textId="77777777" w:rsidR="00BE2650" w:rsidRDefault="00BE2650" w:rsidP="00B148CE">
            <w:pPr>
              <w:rPr>
                <w:rFonts w:ascii="Arial" w:eastAsia="Arial" w:hAnsi="Arial" w:cs="Arial"/>
              </w:rPr>
            </w:pPr>
          </w:p>
          <w:p w14:paraId="4B54A45C" w14:textId="23900A2E" w:rsidR="00491117" w:rsidRDefault="00EA482F" w:rsidP="00FC4BF1">
            <w:pPr>
              <w:rPr>
                <w:rFonts w:ascii="Arial" w:eastAsiaTheme="minorHAnsi" w:hAnsi="Arial" w:cs="Arial"/>
              </w:rPr>
            </w:pPr>
            <w:r>
              <w:rPr>
                <w:rFonts w:ascii="Arial" w:eastAsiaTheme="minorHAnsi" w:hAnsi="Arial" w:cs="Arial"/>
                <w:b/>
                <w:bCs/>
              </w:rPr>
              <w:t>Note</w:t>
            </w:r>
            <w:r w:rsidR="00491117">
              <w:rPr>
                <w:rFonts w:ascii="Arial" w:eastAsiaTheme="minorHAnsi" w:hAnsi="Arial" w:cs="Arial"/>
                <w:b/>
                <w:bCs/>
              </w:rPr>
              <w:t>s</w:t>
            </w:r>
            <w:r>
              <w:rPr>
                <w:rFonts w:ascii="Arial" w:eastAsiaTheme="minorHAnsi" w:hAnsi="Arial" w:cs="Arial"/>
                <w:b/>
                <w:bCs/>
              </w:rPr>
              <w:t>:</w:t>
            </w:r>
            <w:r w:rsidRPr="002070F1">
              <w:rPr>
                <w:rFonts w:ascii="Arial" w:eastAsiaTheme="minorHAnsi" w:hAnsi="Arial" w:cs="Arial"/>
              </w:rPr>
              <w:t xml:space="preserve"> </w:t>
            </w:r>
          </w:p>
          <w:p w14:paraId="1E210DBD" w14:textId="45EFB007" w:rsidR="002C5984" w:rsidRDefault="00A93D2E" w:rsidP="00B26451">
            <w:pPr>
              <w:pStyle w:val="ListParagraph"/>
              <w:numPr>
                <w:ilvl w:val="0"/>
                <w:numId w:val="36"/>
              </w:numPr>
              <w:rPr>
                <w:rFonts w:ascii="Arial" w:eastAsiaTheme="minorHAnsi" w:hAnsi="Arial" w:cs="Arial"/>
              </w:rPr>
            </w:pPr>
            <w:r>
              <w:rPr>
                <w:rFonts w:ascii="Arial" w:eastAsiaTheme="minorHAnsi" w:hAnsi="Arial" w:cs="Arial"/>
              </w:rPr>
              <w:t>Six</w:t>
            </w:r>
            <w:r w:rsidR="00491117" w:rsidRPr="002070F1">
              <w:rPr>
                <w:rFonts w:ascii="Arial" w:eastAsiaTheme="minorHAnsi" w:hAnsi="Arial" w:cs="Arial"/>
              </w:rPr>
              <w:t xml:space="preserve"> strategy sections have been provided. </w:t>
            </w:r>
            <w:r w:rsidR="006D1088" w:rsidRPr="0093488F">
              <w:rPr>
                <w:rFonts w:ascii="Arial" w:eastAsiaTheme="minorHAnsi" w:hAnsi="Arial" w:cs="Arial"/>
                <w:u w:val="single"/>
              </w:rPr>
              <w:t xml:space="preserve">Please copy and paste </w:t>
            </w:r>
            <w:r w:rsidR="002C5984" w:rsidRPr="0093488F">
              <w:rPr>
                <w:rFonts w:ascii="Arial" w:eastAsiaTheme="minorHAnsi" w:hAnsi="Arial" w:cs="Arial"/>
                <w:u w:val="single"/>
              </w:rPr>
              <w:t xml:space="preserve">additional </w:t>
            </w:r>
            <w:r w:rsidR="00065AC4" w:rsidRPr="0093488F">
              <w:rPr>
                <w:rFonts w:ascii="Arial" w:eastAsiaTheme="minorHAnsi" w:hAnsi="Arial" w:cs="Arial"/>
                <w:u w:val="single"/>
              </w:rPr>
              <w:t>strategy sections as needed</w:t>
            </w:r>
            <w:r w:rsidR="00065AC4" w:rsidRPr="002070F1">
              <w:rPr>
                <w:rFonts w:ascii="Arial" w:eastAsiaTheme="minorHAnsi" w:hAnsi="Arial" w:cs="Arial"/>
              </w:rPr>
              <w:t>.</w:t>
            </w:r>
            <w:r w:rsidR="006F5C83">
              <w:rPr>
                <w:rFonts w:ascii="Arial" w:eastAsiaTheme="minorHAnsi" w:hAnsi="Arial" w:cs="Arial"/>
              </w:rPr>
              <w:t xml:space="preserve"> </w:t>
            </w:r>
          </w:p>
          <w:p w14:paraId="304D3F8C" w14:textId="79C08326" w:rsidR="00DF1765" w:rsidRDefault="0097450C" w:rsidP="00B26451">
            <w:pPr>
              <w:pStyle w:val="ListParagraph"/>
              <w:numPr>
                <w:ilvl w:val="0"/>
                <w:numId w:val="36"/>
              </w:numPr>
              <w:rPr>
                <w:rFonts w:ascii="Arial" w:eastAsiaTheme="minorHAnsi" w:hAnsi="Arial" w:cs="Arial"/>
              </w:rPr>
            </w:pPr>
            <w:r>
              <w:rPr>
                <w:rFonts w:ascii="Arial" w:eastAsiaTheme="minorHAnsi" w:hAnsi="Arial" w:cs="Arial"/>
              </w:rPr>
              <w:t xml:space="preserve">If </w:t>
            </w:r>
            <w:r w:rsidRPr="00184796">
              <w:rPr>
                <w:rFonts w:ascii="Arial" w:eastAsiaTheme="minorHAnsi" w:hAnsi="Arial" w:cs="Arial"/>
              </w:rPr>
              <w:t xml:space="preserve">CCO is not pursuing a strategy beyond 2022, note </w:t>
            </w:r>
            <w:r>
              <w:rPr>
                <w:rFonts w:ascii="Arial" w:eastAsiaTheme="minorHAnsi" w:hAnsi="Arial" w:cs="Arial"/>
              </w:rPr>
              <w:t>‘</w:t>
            </w:r>
            <w:r w:rsidRPr="00184796">
              <w:rPr>
                <w:rFonts w:ascii="Arial" w:eastAsiaTheme="minorHAnsi" w:hAnsi="Arial" w:cs="Arial"/>
              </w:rPr>
              <w:t>N/A</w:t>
            </w:r>
            <w:r>
              <w:rPr>
                <w:rFonts w:ascii="Arial" w:eastAsiaTheme="minorHAnsi" w:hAnsi="Arial" w:cs="Arial"/>
              </w:rPr>
              <w:t>’</w:t>
            </w:r>
            <w:r w:rsidRPr="00184796">
              <w:rPr>
                <w:rFonts w:ascii="Arial" w:eastAsiaTheme="minorHAnsi" w:hAnsi="Arial" w:cs="Arial"/>
              </w:rPr>
              <w:t xml:space="preserve"> in Planned Activities and</w:t>
            </w:r>
            <w:r>
              <w:rPr>
                <w:rFonts w:ascii="Arial" w:eastAsiaTheme="minorHAnsi" w:hAnsi="Arial" w:cs="Arial"/>
              </w:rPr>
              <w:t xml:space="preserve"> Planed milestones sections</w:t>
            </w:r>
            <w:r w:rsidR="007D5F8D">
              <w:rPr>
                <w:rFonts w:ascii="Arial" w:eastAsiaTheme="minorHAnsi" w:hAnsi="Arial" w:cs="Arial"/>
              </w:rPr>
              <w:t>.</w:t>
            </w:r>
          </w:p>
          <w:p w14:paraId="2AFF7C0C" w14:textId="68526B95" w:rsidR="007D5F8D" w:rsidRDefault="007D5F8D" w:rsidP="00B26451">
            <w:pPr>
              <w:pStyle w:val="ListParagraph"/>
              <w:numPr>
                <w:ilvl w:val="0"/>
                <w:numId w:val="36"/>
              </w:numPr>
              <w:rPr>
                <w:rFonts w:ascii="Arial" w:eastAsiaTheme="minorHAnsi" w:hAnsi="Arial" w:cs="Arial"/>
              </w:rPr>
            </w:pPr>
            <w:r>
              <w:rPr>
                <w:rFonts w:ascii="Arial" w:eastAsiaTheme="minorHAnsi" w:hAnsi="Arial" w:cs="Arial"/>
              </w:rPr>
              <w:t>If CCO is implementing a strategy beginning in 2023</w:t>
            </w:r>
            <w:r w:rsidR="006577B7">
              <w:rPr>
                <w:rFonts w:ascii="Arial" w:eastAsiaTheme="minorHAnsi" w:hAnsi="Arial" w:cs="Arial"/>
              </w:rPr>
              <w:t>, please indicate ‘N/A’ in the progress section for that strategy.</w:t>
            </w:r>
          </w:p>
          <w:p w14:paraId="67E13926" w14:textId="5F76F398" w:rsidR="00AB2E5A" w:rsidRDefault="00AB2E5A" w:rsidP="00B26451">
            <w:pPr>
              <w:pStyle w:val="ListParagraph"/>
              <w:numPr>
                <w:ilvl w:val="0"/>
                <w:numId w:val="36"/>
              </w:numPr>
              <w:rPr>
                <w:rFonts w:ascii="Arial" w:eastAsiaTheme="minorHAnsi" w:hAnsi="Arial" w:cs="Arial"/>
              </w:rPr>
            </w:pPr>
            <w:r w:rsidRPr="000A1AB5">
              <w:rPr>
                <w:rFonts w:ascii="Arial" w:eastAsia="Arial" w:hAnsi="Arial" w:cs="Arial"/>
              </w:rPr>
              <w:t>If preferred, you may choose to submit a separate document detailing each strategy’s activities and milestones</w:t>
            </w:r>
            <w:r>
              <w:rPr>
                <w:rFonts w:ascii="Arial" w:eastAsia="Arial" w:hAnsi="Arial" w:cs="Arial"/>
              </w:rPr>
              <w:t>.</w:t>
            </w:r>
          </w:p>
          <w:p w14:paraId="7CD19373" w14:textId="09C4C570" w:rsidR="001B2CD5" w:rsidRPr="00673208" w:rsidRDefault="001B2CD5" w:rsidP="00491117">
            <w:pPr>
              <w:rPr>
                <w:rFonts w:ascii="Arial" w:eastAsiaTheme="minorHAnsi" w:hAnsi="Arial" w:cs="Arial"/>
                <w:b/>
                <w:bCs/>
              </w:rPr>
            </w:pPr>
          </w:p>
        </w:tc>
      </w:tr>
      <w:tr w:rsidR="00B30D2B" w:rsidRPr="00D32727" w14:paraId="20B02861" w14:textId="77777777" w:rsidTr="00220C5A">
        <w:trPr>
          <w:trHeight w:val="732"/>
        </w:trPr>
        <w:tc>
          <w:tcPr>
            <w:tcW w:w="10795" w:type="dxa"/>
            <w:gridSpan w:val="4"/>
            <w:shd w:val="clear" w:color="auto" w:fill="FFF2CC" w:themeFill="accent4" w:themeFillTint="33"/>
          </w:tcPr>
          <w:p w14:paraId="7B964D6F" w14:textId="6966BA47" w:rsidR="00CD5B59" w:rsidRDefault="00352EF2" w:rsidP="00B30D2B">
            <w:pPr>
              <w:tabs>
                <w:tab w:val="left" w:pos="6762"/>
              </w:tabs>
              <w:rPr>
                <w:rFonts w:ascii="Arial" w:eastAsia="Arial" w:hAnsi="Arial" w:cs="Arial"/>
                <w:b/>
                <w:bCs/>
              </w:rPr>
            </w:pPr>
            <w:r>
              <w:rPr>
                <w:rFonts w:ascii="Arial" w:eastAsia="Arial" w:hAnsi="Arial" w:cs="Arial"/>
                <w:b/>
                <w:bCs/>
              </w:rPr>
              <w:t xml:space="preserve">Strategy </w:t>
            </w:r>
            <w:r w:rsidR="001E5823">
              <w:rPr>
                <w:rFonts w:ascii="Arial" w:eastAsia="Arial" w:hAnsi="Arial" w:cs="Arial"/>
                <w:b/>
                <w:bCs/>
              </w:rPr>
              <w:t>List</w:t>
            </w:r>
          </w:p>
          <w:p w14:paraId="1916F48B" w14:textId="38AAC6B0" w:rsidR="00B30D2B" w:rsidRDefault="00B30D2B" w:rsidP="00673208">
            <w:pPr>
              <w:tabs>
                <w:tab w:val="left" w:pos="6762"/>
              </w:tabs>
              <w:rPr>
                <w:rFonts w:ascii="Arial" w:eastAsia="Arial" w:hAnsi="Arial" w:cs="Arial"/>
              </w:rPr>
            </w:pPr>
            <w:r>
              <w:rPr>
                <w:rFonts w:ascii="Arial" w:eastAsia="Arial" w:hAnsi="Arial" w:cs="Arial"/>
              </w:rPr>
              <w:t xml:space="preserve">Using the boxes below, please </w:t>
            </w:r>
            <w:r w:rsidR="009C497F">
              <w:rPr>
                <w:rFonts w:ascii="Arial" w:eastAsia="Arial" w:hAnsi="Arial" w:cs="Arial"/>
              </w:rPr>
              <w:t xml:space="preserve">select </w:t>
            </w:r>
            <w:r>
              <w:rPr>
                <w:rFonts w:ascii="Arial" w:eastAsia="Arial" w:hAnsi="Arial" w:cs="Arial"/>
              </w:rPr>
              <w:t xml:space="preserve">which strategies </w:t>
            </w:r>
            <w:r w:rsidR="00906436">
              <w:rPr>
                <w:rFonts w:ascii="Arial" w:eastAsia="Arial" w:hAnsi="Arial" w:cs="Arial"/>
              </w:rPr>
              <w:t>CCO</w:t>
            </w:r>
            <w:r>
              <w:rPr>
                <w:rFonts w:ascii="Arial" w:eastAsia="Arial" w:hAnsi="Arial" w:cs="Arial"/>
              </w:rPr>
              <w:t xml:space="preserve"> employed during </w:t>
            </w:r>
            <w:r w:rsidR="007F55C2">
              <w:rPr>
                <w:rFonts w:ascii="Arial" w:eastAsia="Arial" w:hAnsi="Arial" w:cs="Arial"/>
              </w:rPr>
              <w:t>2022</w:t>
            </w:r>
            <w:r w:rsidR="00884355">
              <w:rPr>
                <w:rFonts w:ascii="Arial" w:eastAsia="Arial" w:hAnsi="Arial" w:cs="Arial"/>
              </w:rPr>
              <w:t xml:space="preserve"> and plan to implement </w:t>
            </w:r>
            <w:r w:rsidR="004209A4">
              <w:rPr>
                <w:rFonts w:ascii="Arial" w:eastAsia="Arial" w:hAnsi="Arial" w:cs="Arial"/>
              </w:rPr>
              <w:t>during 2023-24</w:t>
            </w:r>
            <w:r>
              <w:rPr>
                <w:rFonts w:ascii="Arial" w:eastAsia="Arial" w:hAnsi="Arial" w:cs="Arial"/>
              </w:rPr>
              <w:t xml:space="preserve">. </w:t>
            </w:r>
            <w:r w:rsidR="008657F5">
              <w:rPr>
                <w:rFonts w:ascii="Arial" w:eastAsia="Arial" w:hAnsi="Arial" w:cs="Arial"/>
              </w:rPr>
              <w:t>E</w:t>
            </w:r>
            <w:r w:rsidR="007C6D02">
              <w:rPr>
                <w:rFonts w:ascii="Arial" w:eastAsia="Arial" w:hAnsi="Arial" w:cs="Arial"/>
              </w:rPr>
              <w:t xml:space="preserve">laborate </w:t>
            </w:r>
            <w:r>
              <w:rPr>
                <w:rFonts w:ascii="Arial" w:eastAsia="Arial" w:hAnsi="Arial" w:cs="Arial"/>
              </w:rPr>
              <w:t>on each strategy</w:t>
            </w:r>
            <w:r w:rsidR="009C497F">
              <w:rPr>
                <w:rFonts w:ascii="Arial" w:eastAsia="Arial" w:hAnsi="Arial" w:cs="Arial"/>
              </w:rPr>
              <w:t xml:space="preserve"> and </w:t>
            </w:r>
            <w:r w:rsidR="000033F2">
              <w:rPr>
                <w:rFonts w:ascii="Arial" w:eastAsia="Arial" w:hAnsi="Arial" w:cs="Arial"/>
              </w:rPr>
              <w:t xml:space="preserve">your </w:t>
            </w:r>
            <w:r w:rsidR="009C497F">
              <w:rPr>
                <w:rFonts w:ascii="Arial" w:eastAsia="Arial" w:hAnsi="Arial" w:cs="Arial"/>
              </w:rPr>
              <w:t>progress</w:t>
            </w:r>
            <w:r w:rsidR="006C2A26">
              <w:rPr>
                <w:rFonts w:ascii="Arial" w:eastAsia="Arial" w:hAnsi="Arial" w:cs="Arial"/>
              </w:rPr>
              <w:t>/plans</w:t>
            </w:r>
            <w:r w:rsidR="009C497F">
              <w:rPr>
                <w:rFonts w:ascii="Arial" w:eastAsia="Arial" w:hAnsi="Arial" w:cs="Arial"/>
              </w:rPr>
              <w:t xml:space="preserve"> </w:t>
            </w:r>
            <w:r w:rsidR="007C6D02">
              <w:rPr>
                <w:rFonts w:ascii="Arial" w:eastAsia="Arial" w:hAnsi="Arial" w:cs="Arial"/>
              </w:rPr>
              <w:t>in the sections below.</w:t>
            </w:r>
            <w:r>
              <w:rPr>
                <w:rFonts w:ascii="Arial" w:eastAsia="Arial" w:hAnsi="Arial" w:cs="Arial"/>
              </w:rPr>
              <w:tab/>
            </w:r>
          </w:p>
        </w:tc>
      </w:tr>
      <w:tr w:rsidR="00F04738" w:rsidRPr="00D32727" w14:paraId="7A290F64" w14:textId="77777777" w:rsidTr="007A0F0B">
        <w:trPr>
          <w:trHeight w:val="6618"/>
        </w:trPr>
        <w:tc>
          <w:tcPr>
            <w:tcW w:w="5479" w:type="dxa"/>
            <w:gridSpan w:val="2"/>
            <w:shd w:val="clear" w:color="auto" w:fill="auto"/>
          </w:tcPr>
          <w:p w14:paraId="6ED30EAC" w14:textId="77777777" w:rsidR="00F04738" w:rsidRDefault="00F04738" w:rsidP="006D04CD">
            <w:pPr>
              <w:tabs>
                <w:tab w:val="left" w:pos="6762"/>
              </w:tabs>
              <w:spacing w:before="120" w:after="120"/>
              <w:ind w:left="600" w:hanging="600"/>
              <w:rPr>
                <w:rFonts w:ascii="Arial" w:eastAsia="Arial" w:hAnsi="Arial" w:cs="Arial"/>
              </w:rPr>
            </w:pPr>
            <w:r w:rsidRPr="00337F36">
              <w:rPr>
                <w:rFonts w:ascii="Arial" w:eastAsia="Arial" w:hAnsi="Arial" w:cs="Arial"/>
                <w:u w:val="single"/>
              </w:rPr>
              <w:t>Across all HIT areas</w:t>
            </w:r>
            <w:r>
              <w:rPr>
                <w:rFonts w:ascii="Arial" w:eastAsia="Arial" w:hAnsi="Arial" w:cs="Arial"/>
              </w:rPr>
              <w:t>:</w:t>
            </w:r>
          </w:p>
          <w:p w14:paraId="31E6E1B5" w14:textId="77777777" w:rsidR="00F04738" w:rsidRPr="005F72BD" w:rsidRDefault="00F04738" w:rsidP="006D04CD">
            <w:pPr>
              <w:tabs>
                <w:tab w:val="left" w:pos="6762"/>
              </w:tabs>
              <w:spacing w:before="120" w:after="120"/>
              <w:ind w:left="600" w:hanging="600"/>
              <w:rPr>
                <w:rFonts w:ascii="Arial" w:eastAsia="Arial" w:hAnsi="Arial" w:cs="Arial"/>
              </w:rPr>
            </w:pPr>
            <w:sdt>
              <w:sdtPr>
                <w:rPr>
                  <w:rFonts w:ascii="Arial" w:eastAsia="Arial" w:hAnsi="Arial" w:cs="Arial"/>
                </w:rPr>
                <w:id w:val="77382802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1. HIT t</w:t>
            </w:r>
            <w:r w:rsidRPr="005F72BD">
              <w:rPr>
                <w:rFonts w:ascii="Arial" w:eastAsia="Arial" w:hAnsi="Arial" w:cs="Arial"/>
              </w:rPr>
              <w:t>raining and</w:t>
            </w:r>
            <w:r>
              <w:rPr>
                <w:rFonts w:ascii="Arial" w:eastAsia="Arial" w:hAnsi="Arial" w:cs="Arial"/>
              </w:rPr>
              <w:t>/or</w:t>
            </w:r>
            <w:r w:rsidRPr="005F72BD">
              <w:rPr>
                <w:rFonts w:ascii="Arial" w:eastAsia="Arial" w:hAnsi="Arial" w:cs="Arial"/>
              </w:rPr>
              <w:t xml:space="preserve"> technical assistance</w:t>
            </w:r>
          </w:p>
          <w:p w14:paraId="016DB519" w14:textId="77777777" w:rsidR="00F04738" w:rsidRPr="005F72BD" w:rsidRDefault="00F04738" w:rsidP="006D04CD">
            <w:pPr>
              <w:tabs>
                <w:tab w:val="left" w:pos="6762"/>
              </w:tabs>
              <w:spacing w:before="120" w:after="120"/>
              <w:ind w:left="600" w:hanging="600"/>
              <w:rPr>
                <w:rFonts w:ascii="Arial" w:eastAsia="Arial" w:hAnsi="Arial" w:cs="Arial"/>
              </w:rPr>
            </w:pPr>
            <w:sdt>
              <w:sdtPr>
                <w:rPr>
                  <w:rFonts w:ascii="Arial" w:eastAsia="Arial" w:hAnsi="Arial" w:cs="Arial"/>
                </w:rPr>
                <w:id w:val="-182719402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2. </w:t>
            </w:r>
            <w:r w:rsidRPr="005F72BD">
              <w:rPr>
                <w:rFonts w:ascii="Arial" w:eastAsia="Arial" w:hAnsi="Arial" w:cs="Arial"/>
              </w:rPr>
              <w:t xml:space="preserve">Assessment/tracking of </w:t>
            </w:r>
            <w:r>
              <w:rPr>
                <w:rFonts w:ascii="Arial" w:eastAsia="Arial" w:hAnsi="Arial" w:cs="Arial"/>
              </w:rPr>
              <w:t xml:space="preserve">HIT </w:t>
            </w:r>
            <w:r w:rsidRPr="005F72BD">
              <w:rPr>
                <w:rFonts w:ascii="Arial" w:eastAsia="Arial" w:hAnsi="Arial" w:cs="Arial"/>
              </w:rPr>
              <w:t>adoption and capabilities</w:t>
            </w:r>
          </w:p>
          <w:p w14:paraId="68C9397A" w14:textId="77777777" w:rsidR="00F04738" w:rsidRPr="005F72BD" w:rsidRDefault="00F04738" w:rsidP="006D04CD">
            <w:pPr>
              <w:tabs>
                <w:tab w:val="left" w:pos="6762"/>
              </w:tabs>
              <w:spacing w:before="120" w:after="120"/>
              <w:ind w:left="600" w:hanging="600"/>
              <w:rPr>
                <w:rFonts w:ascii="Arial" w:eastAsia="Arial" w:hAnsi="Arial" w:cs="Arial"/>
              </w:rPr>
            </w:pPr>
            <w:sdt>
              <w:sdtPr>
                <w:rPr>
                  <w:rFonts w:ascii="Arial" w:eastAsia="Arial" w:hAnsi="Arial" w:cs="Arial"/>
                </w:rPr>
                <w:id w:val="-90592172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3. </w:t>
            </w:r>
            <w:r w:rsidRPr="005F72BD">
              <w:rPr>
                <w:rFonts w:ascii="Arial" w:eastAsia="Arial" w:hAnsi="Arial" w:cs="Arial"/>
              </w:rPr>
              <w:t xml:space="preserve">Outreach and education about the value of </w:t>
            </w:r>
            <w:r>
              <w:rPr>
                <w:rFonts w:ascii="Arial" w:eastAsia="Arial" w:hAnsi="Arial" w:cs="Arial"/>
              </w:rPr>
              <w:t>HIT a</w:t>
            </w:r>
            <w:r w:rsidRPr="005F72BD">
              <w:rPr>
                <w:rFonts w:ascii="Arial" w:eastAsia="Arial" w:hAnsi="Arial" w:cs="Arial"/>
              </w:rPr>
              <w:t>doption</w:t>
            </w:r>
            <w:r>
              <w:rPr>
                <w:rFonts w:ascii="Arial" w:eastAsia="Arial" w:hAnsi="Arial" w:cs="Arial"/>
              </w:rPr>
              <w:t>/use</w:t>
            </w:r>
          </w:p>
          <w:p w14:paraId="0AAEDC69" w14:textId="77777777" w:rsidR="00F04738" w:rsidRPr="005F72BD" w:rsidRDefault="00F04738" w:rsidP="006D04CD">
            <w:pPr>
              <w:tabs>
                <w:tab w:val="left" w:pos="6762"/>
              </w:tabs>
              <w:spacing w:before="120" w:after="120"/>
              <w:ind w:left="600" w:hanging="600"/>
              <w:rPr>
                <w:rFonts w:ascii="Arial" w:eastAsia="Arial" w:hAnsi="Arial" w:cs="Arial"/>
              </w:rPr>
            </w:pPr>
            <w:sdt>
              <w:sdtPr>
                <w:rPr>
                  <w:rFonts w:ascii="Arial" w:eastAsia="Arial" w:hAnsi="Arial" w:cs="Arial"/>
                </w:rPr>
                <w:id w:val="-41733773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4. </w:t>
            </w:r>
            <w:r w:rsidRPr="005F72BD">
              <w:rPr>
                <w:rFonts w:ascii="Arial" w:eastAsia="Arial" w:hAnsi="Arial" w:cs="Arial"/>
              </w:rPr>
              <w:t>Collaboration with network partners</w:t>
            </w:r>
          </w:p>
          <w:p w14:paraId="714A53FA" w14:textId="77777777" w:rsidR="00F04738" w:rsidRDefault="00F04738" w:rsidP="006D04CD">
            <w:pPr>
              <w:tabs>
                <w:tab w:val="left" w:pos="6762"/>
              </w:tabs>
              <w:spacing w:before="120"/>
              <w:ind w:left="600" w:hanging="600"/>
              <w:rPr>
                <w:rFonts w:ascii="Arial" w:eastAsia="Arial" w:hAnsi="Arial" w:cs="Arial"/>
              </w:rPr>
            </w:pPr>
            <w:sdt>
              <w:sdtPr>
                <w:rPr>
                  <w:rFonts w:ascii="Arial" w:eastAsia="Arial" w:hAnsi="Arial" w:cs="Arial"/>
                </w:rPr>
                <w:id w:val="-83891873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5. </w:t>
            </w:r>
            <w:r w:rsidRPr="005F72BD">
              <w:rPr>
                <w:rFonts w:ascii="Arial" w:eastAsia="Arial" w:hAnsi="Arial" w:cs="Arial"/>
              </w:rPr>
              <w:t>Incentives to adopt and</w:t>
            </w:r>
            <w:r>
              <w:rPr>
                <w:rFonts w:ascii="Arial" w:eastAsia="Arial" w:hAnsi="Arial" w:cs="Arial"/>
              </w:rPr>
              <w:t>/or</w:t>
            </w:r>
            <w:r w:rsidRPr="005F72BD">
              <w:rPr>
                <w:rFonts w:ascii="Arial" w:eastAsia="Arial" w:hAnsi="Arial" w:cs="Arial"/>
              </w:rPr>
              <w:t xml:space="preserve"> use </w:t>
            </w:r>
            <w:r>
              <w:rPr>
                <w:rFonts w:ascii="Arial" w:eastAsia="Arial" w:hAnsi="Arial" w:cs="Arial"/>
              </w:rPr>
              <w:t>HIT</w:t>
            </w:r>
          </w:p>
          <w:p w14:paraId="4B8481A0" w14:textId="77777777" w:rsidR="00F04738" w:rsidRDefault="00F04738" w:rsidP="006D04CD">
            <w:pPr>
              <w:tabs>
                <w:tab w:val="left" w:pos="6762"/>
              </w:tabs>
              <w:spacing w:before="120" w:after="120"/>
              <w:ind w:left="600" w:hanging="600"/>
              <w:rPr>
                <w:rFonts w:ascii="Arial" w:eastAsia="Arial" w:hAnsi="Arial" w:cs="Arial"/>
              </w:rPr>
            </w:pPr>
            <w:sdt>
              <w:sdtPr>
                <w:rPr>
                  <w:rFonts w:ascii="Arial" w:eastAsia="Arial" w:hAnsi="Arial" w:cs="Arial"/>
                </w:rPr>
                <w:id w:val="-561243810"/>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6. Enhancements to HIE tools (e.g., adding new functionality or data sources)</w:t>
            </w:r>
          </w:p>
          <w:p w14:paraId="356DAEDE" w14:textId="77777777" w:rsidR="00F04738" w:rsidRDefault="00F04738" w:rsidP="006D04CD">
            <w:pPr>
              <w:tabs>
                <w:tab w:val="left" w:pos="6762"/>
              </w:tabs>
              <w:spacing w:before="120"/>
              <w:ind w:left="600" w:hanging="600"/>
              <w:rPr>
                <w:rFonts w:ascii="Arial" w:eastAsia="Arial" w:hAnsi="Arial" w:cs="Arial"/>
              </w:rPr>
            </w:pPr>
            <w:sdt>
              <w:sdtPr>
                <w:rPr>
                  <w:rFonts w:ascii="Arial" w:eastAsia="Arial" w:hAnsi="Arial" w:cs="Arial"/>
                </w:rPr>
                <w:id w:val="-1681419450"/>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7. Integration of disparate information and/or tools with HIE</w:t>
            </w:r>
          </w:p>
          <w:p w14:paraId="4BDA4906" w14:textId="77777777" w:rsidR="00F04738" w:rsidRPr="005F72BD" w:rsidRDefault="00F04738" w:rsidP="006D04CD">
            <w:pPr>
              <w:tabs>
                <w:tab w:val="left" w:pos="6762"/>
              </w:tabs>
              <w:spacing w:before="120" w:after="120"/>
              <w:ind w:left="600" w:hanging="600"/>
              <w:rPr>
                <w:rFonts w:ascii="Arial" w:eastAsia="Arial" w:hAnsi="Arial" w:cs="Arial"/>
              </w:rPr>
            </w:pPr>
            <w:sdt>
              <w:sdtPr>
                <w:rPr>
                  <w:rFonts w:ascii="Arial" w:eastAsia="Arial" w:hAnsi="Arial" w:cs="Arial"/>
                </w:rPr>
                <w:id w:val="72996282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8. </w:t>
            </w:r>
            <w:r w:rsidRPr="005F72BD">
              <w:rPr>
                <w:rFonts w:ascii="Arial" w:eastAsia="Arial" w:hAnsi="Arial" w:cs="Arial"/>
              </w:rPr>
              <w:t xml:space="preserve">Financial support for </w:t>
            </w:r>
            <w:r>
              <w:rPr>
                <w:rFonts w:ascii="Arial" w:eastAsia="Arial" w:hAnsi="Arial" w:cs="Arial"/>
              </w:rPr>
              <w:t>HIT</w:t>
            </w:r>
            <w:r w:rsidRPr="005F72BD">
              <w:rPr>
                <w:rFonts w:ascii="Arial" w:eastAsia="Arial" w:hAnsi="Arial" w:cs="Arial"/>
              </w:rPr>
              <w:t xml:space="preserve"> implementation or maintenance</w:t>
            </w:r>
            <w:r>
              <w:rPr>
                <w:rFonts w:ascii="Arial" w:eastAsia="Arial" w:hAnsi="Arial" w:cs="Arial"/>
              </w:rPr>
              <w:t xml:space="preserve"> (including incentives)</w:t>
            </w:r>
          </w:p>
          <w:p w14:paraId="103044DF" w14:textId="77777777" w:rsidR="00F04738" w:rsidRDefault="00F04738" w:rsidP="006D04CD">
            <w:pPr>
              <w:tabs>
                <w:tab w:val="left" w:pos="6762"/>
              </w:tabs>
              <w:spacing w:before="120" w:after="120"/>
              <w:ind w:left="600" w:hanging="600"/>
              <w:rPr>
                <w:rFonts w:ascii="Arial" w:eastAsia="Arial" w:hAnsi="Arial" w:cs="Arial"/>
              </w:rPr>
            </w:pPr>
            <w:sdt>
              <w:sdtPr>
                <w:rPr>
                  <w:rFonts w:ascii="Arial" w:eastAsia="Arial" w:hAnsi="Arial" w:cs="Arial"/>
                </w:rPr>
                <w:id w:val="157349518"/>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9. </w:t>
            </w:r>
            <w:r w:rsidRPr="005F72BD">
              <w:rPr>
                <w:rFonts w:ascii="Arial" w:eastAsia="Arial" w:hAnsi="Arial" w:cs="Arial"/>
              </w:rPr>
              <w:t>Requirements in contracts/provider agreements</w:t>
            </w:r>
          </w:p>
          <w:p w14:paraId="26CEE2C0" w14:textId="77777777" w:rsidR="00F04738" w:rsidRDefault="00F04738" w:rsidP="006D04CD">
            <w:pPr>
              <w:tabs>
                <w:tab w:val="left" w:pos="6762"/>
              </w:tabs>
              <w:spacing w:before="120" w:after="120"/>
              <w:ind w:left="600" w:hanging="600"/>
              <w:rPr>
                <w:rFonts w:ascii="Arial" w:eastAsia="Arial" w:hAnsi="Arial" w:cs="Arial"/>
              </w:rPr>
            </w:pPr>
            <w:sdt>
              <w:sdtPr>
                <w:rPr>
                  <w:rFonts w:ascii="Arial" w:eastAsia="Arial" w:hAnsi="Arial" w:cs="Arial"/>
                </w:rPr>
                <w:id w:val="-1084991351"/>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10. </w:t>
            </w:r>
            <w:r w:rsidRPr="005F72BD">
              <w:rPr>
                <w:rFonts w:ascii="Arial" w:eastAsia="Arial" w:hAnsi="Arial" w:cs="Arial"/>
              </w:rPr>
              <w:t>Offer hosted EHR product</w:t>
            </w:r>
          </w:p>
          <w:p w14:paraId="69DD9B04" w14:textId="77777777" w:rsidR="00F04738" w:rsidRDefault="00F04738" w:rsidP="006D04CD">
            <w:pPr>
              <w:tabs>
                <w:tab w:val="left" w:pos="6762"/>
              </w:tabs>
              <w:spacing w:before="120" w:after="120"/>
              <w:rPr>
                <w:rFonts w:ascii="Arial" w:eastAsia="Arial" w:hAnsi="Arial" w:cs="Arial"/>
              </w:rPr>
            </w:pPr>
            <w:r w:rsidRPr="00337F36">
              <w:rPr>
                <w:rFonts w:ascii="Arial" w:eastAsia="Arial" w:hAnsi="Arial" w:cs="Arial"/>
                <w:u w:val="single"/>
              </w:rPr>
              <w:t>Hospital Event Notifications within CCO</w:t>
            </w:r>
            <w:r>
              <w:rPr>
                <w:rFonts w:ascii="Arial" w:eastAsia="Arial" w:hAnsi="Arial" w:cs="Arial"/>
              </w:rPr>
              <w:t>:</w:t>
            </w:r>
          </w:p>
          <w:p w14:paraId="7590DC4A" w14:textId="77777777" w:rsidR="00F04738" w:rsidRPr="005F72BD" w:rsidRDefault="00F04738" w:rsidP="006D04CD">
            <w:pPr>
              <w:tabs>
                <w:tab w:val="left" w:pos="6762"/>
              </w:tabs>
              <w:spacing w:before="120" w:after="120"/>
              <w:ind w:left="857" w:hanging="857"/>
              <w:rPr>
                <w:rFonts w:ascii="Arial" w:eastAsia="Arial" w:hAnsi="Arial" w:cs="Arial"/>
              </w:rPr>
            </w:pPr>
            <w:r>
              <w:rPr>
                <w:rFonts w:ascii="Arial" w:eastAsia="Arial" w:hAnsi="Arial" w:cs="Arial"/>
              </w:rPr>
              <w:t xml:space="preserve">    </w:t>
            </w:r>
            <w:sdt>
              <w:sdtPr>
                <w:rPr>
                  <w:rFonts w:ascii="Arial" w:eastAsia="Arial" w:hAnsi="Arial" w:cs="Arial"/>
                </w:rPr>
                <w:id w:val="179708897"/>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11. Exchange of care plans and care     information</w:t>
            </w:r>
          </w:p>
          <w:p w14:paraId="515FFC0B" w14:textId="77777777" w:rsidR="00F04738" w:rsidRPr="005D34B1" w:rsidRDefault="00F04738" w:rsidP="006D04CD">
            <w:pPr>
              <w:tabs>
                <w:tab w:val="left" w:pos="6762"/>
              </w:tabs>
              <w:spacing w:before="120" w:after="120"/>
              <w:ind w:left="238"/>
              <w:rPr>
                <w:rFonts w:ascii="Arial" w:eastAsia="Arial" w:hAnsi="Arial" w:cs="Arial"/>
              </w:rPr>
            </w:pPr>
            <w:sdt>
              <w:sdtPr>
                <w:rPr>
                  <w:rFonts w:ascii="Arial" w:eastAsia="Arial" w:hAnsi="Arial" w:cs="Arial"/>
                </w:rPr>
                <w:id w:val="766970860"/>
                <w14:checkbox>
                  <w14:checked w14:val="0"/>
                  <w14:checkedState w14:val="2612" w14:font="MS Gothic"/>
                  <w14:uncheckedState w14:val="2610" w14:font="MS Gothic"/>
                </w14:checkbox>
              </w:sdtPr>
              <w:sdtContent>
                <w:r w:rsidRPr="00676F14">
                  <w:rPr>
                    <w:rFonts w:ascii="MS Gothic" w:eastAsia="MS Gothic" w:hAnsi="MS Gothic" w:cs="Arial" w:hint="eastAsia"/>
                  </w:rPr>
                  <w:t>☐</w:t>
                </w:r>
              </w:sdtContent>
            </w:sdt>
            <w:r>
              <w:rPr>
                <w:rFonts w:ascii="Arial" w:eastAsia="Arial" w:hAnsi="Arial" w:cs="Arial"/>
              </w:rPr>
              <w:t xml:space="preserve"> 12. Supporting financial forecasting</w:t>
            </w:r>
          </w:p>
          <w:p w14:paraId="345E84D3" w14:textId="77777777" w:rsidR="00AF4715" w:rsidRPr="00CC2119" w:rsidRDefault="00AF4715" w:rsidP="00AF4715">
            <w:pPr>
              <w:tabs>
                <w:tab w:val="left" w:pos="6762"/>
              </w:tabs>
              <w:spacing w:before="120" w:after="120"/>
              <w:rPr>
                <w:rFonts w:ascii="Arial" w:eastAsia="Arial" w:hAnsi="Arial" w:cs="Arial"/>
                <w:u w:val="single"/>
              </w:rPr>
            </w:pPr>
            <w:r w:rsidRPr="00CC2119">
              <w:rPr>
                <w:rFonts w:ascii="Arial" w:eastAsia="Arial" w:hAnsi="Arial" w:cs="Arial"/>
                <w:u w:val="single"/>
              </w:rPr>
              <w:t>HIT for Support of SDOH Needs within CCO:</w:t>
            </w:r>
          </w:p>
          <w:p w14:paraId="291A5677" w14:textId="77777777" w:rsidR="00AF4715" w:rsidRDefault="00AF4715" w:rsidP="00AF4715">
            <w:pPr>
              <w:tabs>
                <w:tab w:val="left" w:pos="6762"/>
              </w:tabs>
              <w:spacing w:before="120" w:after="120"/>
              <w:ind w:left="857" w:hanging="619"/>
              <w:rPr>
                <w:rFonts w:ascii="Arial" w:eastAsia="Arial" w:hAnsi="Arial" w:cs="Arial"/>
              </w:rPr>
            </w:pPr>
            <w:sdt>
              <w:sdtPr>
                <w:rPr>
                  <w:rFonts w:ascii="Arial" w:eastAsia="Arial" w:hAnsi="Arial" w:cs="Arial"/>
                </w:rPr>
                <w:id w:val="-2139029610"/>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13. Use HIT to monitor/manage contracts/programs </w:t>
            </w:r>
          </w:p>
          <w:p w14:paraId="5CAE80A2" w14:textId="77777777" w:rsidR="00F04738" w:rsidRDefault="00AF4715" w:rsidP="00AF4715">
            <w:pPr>
              <w:tabs>
                <w:tab w:val="left" w:pos="6762"/>
              </w:tabs>
              <w:spacing w:before="120" w:after="120"/>
              <w:ind w:left="857" w:hanging="619"/>
              <w:rPr>
                <w:rFonts w:ascii="Arial" w:eastAsia="Arial" w:hAnsi="Arial" w:cs="Arial"/>
              </w:rPr>
            </w:pPr>
            <w:sdt>
              <w:sdtPr>
                <w:rPr>
                  <w:rFonts w:ascii="Arial" w:eastAsia="Arial" w:hAnsi="Arial" w:cs="Arial"/>
                </w:rPr>
                <w:id w:val="-1092244817"/>
                <w14:checkbox>
                  <w14:checked w14:val="0"/>
                  <w14:checkedState w14:val="2612" w14:font="MS Gothic"/>
                  <w14:uncheckedState w14:val="2610" w14:font="MS Gothic"/>
                </w14:checkbox>
              </w:sdtPr>
              <w:sdtContent>
                <w:r w:rsidR="00740299">
                  <w:rPr>
                    <w:rFonts w:ascii="MS Gothic" w:eastAsia="MS Gothic" w:hAnsi="MS Gothic" w:cs="Arial" w:hint="eastAsia"/>
                  </w:rPr>
                  <w:t>☐</w:t>
                </w:r>
              </w:sdtContent>
            </w:sdt>
            <w:r>
              <w:rPr>
                <w:rFonts w:ascii="Arial" w:eastAsia="Arial" w:hAnsi="Arial" w:cs="Arial"/>
              </w:rPr>
              <w:t xml:space="preserve"> 14. Engage in governance of CIE</w:t>
            </w:r>
          </w:p>
          <w:p w14:paraId="2D89AE67" w14:textId="77777777" w:rsidR="00625744" w:rsidRDefault="00625744" w:rsidP="00625744">
            <w:pPr>
              <w:tabs>
                <w:tab w:val="left" w:pos="6762"/>
              </w:tabs>
              <w:spacing w:before="120" w:after="120"/>
              <w:ind w:left="857" w:hanging="619"/>
              <w:rPr>
                <w:rFonts w:eastAsia="Arial"/>
              </w:rPr>
            </w:pPr>
            <w:sdt>
              <w:sdtPr>
                <w:rPr>
                  <w:rFonts w:ascii="Arial" w:eastAsia="Arial" w:hAnsi="Arial" w:cs="Arial"/>
                </w:rPr>
                <w:id w:val="-1891794307"/>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15. </w:t>
            </w:r>
            <w:r w:rsidRPr="00A65DBD">
              <w:rPr>
                <w:rFonts w:eastAsia="Arial"/>
              </w:rPr>
              <w:t>Implementation of HIT tool/capability for social needs screening and referrals</w:t>
            </w:r>
          </w:p>
          <w:p w14:paraId="6A5500E5" w14:textId="61F3AFDC" w:rsidR="00625744" w:rsidRPr="001F4AA9" w:rsidRDefault="00625744" w:rsidP="00AF4715">
            <w:pPr>
              <w:tabs>
                <w:tab w:val="left" w:pos="6762"/>
              </w:tabs>
              <w:spacing w:before="120" w:after="120"/>
              <w:ind w:left="857" w:hanging="619"/>
              <w:rPr>
                <w:rFonts w:ascii="Arial" w:eastAsia="Arial" w:hAnsi="Arial" w:cs="Arial"/>
              </w:rPr>
            </w:pPr>
          </w:p>
        </w:tc>
        <w:tc>
          <w:tcPr>
            <w:tcW w:w="5316" w:type="dxa"/>
            <w:gridSpan w:val="2"/>
            <w:shd w:val="clear" w:color="auto" w:fill="auto"/>
          </w:tcPr>
          <w:p w14:paraId="558B3E89" w14:textId="0EE799F7" w:rsidR="00F04738" w:rsidRDefault="00F04738" w:rsidP="006D04CD">
            <w:pPr>
              <w:tabs>
                <w:tab w:val="left" w:pos="6762"/>
              </w:tabs>
              <w:spacing w:before="120"/>
              <w:rPr>
                <w:rFonts w:ascii="Arial" w:eastAsia="Arial" w:hAnsi="Arial" w:cs="Arial"/>
              </w:rPr>
            </w:pPr>
            <w:r w:rsidRPr="007C1260">
              <w:rPr>
                <w:rFonts w:ascii="Arial" w:eastAsia="Arial" w:hAnsi="Arial" w:cs="Arial"/>
                <w:u w:val="single"/>
              </w:rPr>
              <w:t>Hospital Event Notifications &amp; HIT for Support of SDOH Needs within CCO</w:t>
            </w:r>
            <w:r>
              <w:rPr>
                <w:rFonts w:ascii="Arial" w:eastAsia="Arial" w:hAnsi="Arial" w:cs="Arial"/>
              </w:rPr>
              <w:t>:</w:t>
            </w:r>
          </w:p>
          <w:p w14:paraId="59EAE9C8" w14:textId="02AB4FB0" w:rsidR="00F04738" w:rsidRPr="005D34B1" w:rsidRDefault="00F04738" w:rsidP="006D04CD">
            <w:pPr>
              <w:tabs>
                <w:tab w:val="left" w:pos="6762"/>
              </w:tabs>
              <w:spacing w:before="120" w:after="120"/>
              <w:ind w:left="857" w:hanging="607"/>
              <w:rPr>
                <w:rFonts w:ascii="Arial" w:eastAsia="Arial" w:hAnsi="Arial" w:cs="Arial"/>
              </w:rPr>
            </w:pPr>
            <w:sdt>
              <w:sdtPr>
                <w:rPr>
                  <w:rFonts w:ascii="Arial" w:eastAsia="Arial" w:hAnsi="Arial" w:cs="Arial"/>
                </w:rPr>
                <w:id w:val="455298510"/>
                <w14:checkbox>
                  <w14:checked w14:val="0"/>
                  <w14:checkedState w14:val="2612" w14:font="MS Gothic"/>
                  <w14:uncheckedState w14:val="2610" w14:font="MS Gothic"/>
                </w14:checkbox>
              </w:sdtPr>
              <w:sdtContent>
                <w:r w:rsidR="00220C5A">
                  <w:rPr>
                    <w:rFonts w:ascii="MS Gothic" w:eastAsia="MS Gothic" w:hAnsi="MS Gothic" w:cs="Arial" w:hint="eastAsia"/>
                  </w:rPr>
                  <w:t>☐</w:t>
                </w:r>
              </w:sdtContent>
            </w:sdt>
            <w:r>
              <w:rPr>
                <w:rFonts w:ascii="Arial" w:eastAsia="Arial" w:hAnsi="Arial" w:cs="Arial"/>
              </w:rPr>
              <w:t xml:space="preserve"> </w:t>
            </w:r>
            <w:r w:rsidR="00625744">
              <w:rPr>
                <w:rFonts w:ascii="Arial" w:eastAsia="Arial" w:hAnsi="Arial" w:cs="Arial"/>
              </w:rPr>
              <w:t>16</w:t>
            </w:r>
            <w:r>
              <w:rPr>
                <w:rFonts w:ascii="Arial" w:eastAsia="Arial" w:hAnsi="Arial" w:cs="Arial"/>
              </w:rPr>
              <w:t>. Care coordination and care management</w:t>
            </w:r>
          </w:p>
          <w:p w14:paraId="24177998" w14:textId="1924E733" w:rsidR="00F04738" w:rsidRDefault="00F04738" w:rsidP="006D04CD">
            <w:pPr>
              <w:tabs>
                <w:tab w:val="left" w:pos="6762"/>
              </w:tabs>
              <w:spacing w:before="120" w:after="120"/>
              <w:ind w:left="857" w:hanging="619"/>
              <w:rPr>
                <w:rFonts w:ascii="Arial" w:eastAsia="Arial" w:hAnsi="Arial" w:cs="Arial"/>
              </w:rPr>
            </w:pPr>
            <w:sdt>
              <w:sdtPr>
                <w:rPr>
                  <w:rFonts w:ascii="Arial" w:eastAsia="Arial" w:hAnsi="Arial" w:cs="Arial"/>
                </w:rPr>
                <w:id w:val="-133683471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w:t>
            </w:r>
            <w:r w:rsidR="00625744">
              <w:rPr>
                <w:rFonts w:ascii="Arial" w:eastAsia="Arial" w:hAnsi="Arial" w:cs="Arial"/>
              </w:rPr>
              <w:t>17</w:t>
            </w:r>
            <w:r>
              <w:rPr>
                <w:rFonts w:ascii="Arial" w:eastAsia="Arial" w:hAnsi="Arial" w:cs="Arial"/>
              </w:rPr>
              <w:t xml:space="preserve">. Risk stratification and population segmentation </w:t>
            </w:r>
          </w:p>
          <w:p w14:paraId="33A09130" w14:textId="49C63CD0" w:rsidR="00F04738" w:rsidRDefault="00F04738" w:rsidP="006D04CD">
            <w:pPr>
              <w:tabs>
                <w:tab w:val="left" w:pos="6762"/>
              </w:tabs>
              <w:spacing w:before="120"/>
              <w:ind w:left="238"/>
              <w:rPr>
                <w:rFonts w:ascii="Arial" w:eastAsia="Arial" w:hAnsi="Arial" w:cs="Arial"/>
              </w:rPr>
            </w:pPr>
            <w:sdt>
              <w:sdtPr>
                <w:rPr>
                  <w:rFonts w:ascii="Arial" w:eastAsia="Arial" w:hAnsi="Arial" w:cs="Arial"/>
                </w:rPr>
                <w:id w:val="-3342930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w:t>
            </w:r>
            <w:r w:rsidR="00625744">
              <w:rPr>
                <w:rFonts w:ascii="Arial" w:eastAsia="Arial" w:hAnsi="Arial" w:cs="Arial"/>
              </w:rPr>
              <w:t>18</w:t>
            </w:r>
            <w:r>
              <w:rPr>
                <w:rFonts w:ascii="Arial" w:eastAsia="Arial" w:hAnsi="Arial" w:cs="Arial"/>
              </w:rPr>
              <w:t>. Integration into other system</w:t>
            </w:r>
          </w:p>
          <w:p w14:paraId="31EEB787" w14:textId="6BF3D86B" w:rsidR="00F04738" w:rsidRPr="005D34B1" w:rsidRDefault="00F04738" w:rsidP="006D04CD">
            <w:pPr>
              <w:tabs>
                <w:tab w:val="left" w:pos="6762"/>
              </w:tabs>
              <w:spacing w:before="120" w:after="120"/>
              <w:ind w:left="238"/>
              <w:rPr>
                <w:rFonts w:ascii="Arial" w:eastAsia="Arial" w:hAnsi="Arial" w:cs="Arial"/>
              </w:rPr>
            </w:pPr>
            <w:sdt>
              <w:sdtPr>
                <w:rPr>
                  <w:rFonts w:ascii="Arial" w:eastAsia="Arial" w:hAnsi="Arial" w:cs="Arial"/>
                </w:rPr>
                <w:id w:val="-115382658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w:t>
            </w:r>
            <w:r w:rsidR="00625744">
              <w:rPr>
                <w:rFonts w:ascii="Arial" w:eastAsia="Arial" w:hAnsi="Arial" w:cs="Arial"/>
              </w:rPr>
              <w:t>19</w:t>
            </w:r>
            <w:r>
              <w:rPr>
                <w:rFonts w:ascii="Arial" w:eastAsia="Arial" w:hAnsi="Arial" w:cs="Arial"/>
              </w:rPr>
              <w:t>. Utilization monitoring/management</w:t>
            </w:r>
          </w:p>
          <w:p w14:paraId="2E038EC2" w14:textId="57904355" w:rsidR="00F04738" w:rsidRDefault="00F04738" w:rsidP="006D04CD">
            <w:pPr>
              <w:tabs>
                <w:tab w:val="left" w:pos="6762"/>
              </w:tabs>
              <w:spacing w:before="120" w:after="120"/>
              <w:ind w:left="238"/>
              <w:rPr>
                <w:rFonts w:ascii="Arial" w:eastAsia="Arial" w:hAnsi="Arial" w:cs="Arial"/>
              </w:rPr>
            </w:pPr>
            <w:sdt>
              <w:sdtPr>
                <w:rPr>
                  <w:rFonts w:ascii="Arial" w:eastAsia="Arial" w:hAnsi="Arial" w:cs="Arial"/>
                </w:rPr>
                <w:id w:val="1843196796"/>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rsidR="00625744">
              <w:rPr>
                <w:rFonts w:ascii="Arial" w:eastAsia="Arial" w:hAnsi="Arial" w:cs="Arial"/>
              </w:rPr>
              <w:t>20</w:t>
            </w:r>
            <w:r>
              <w:rPr>
                <w:rFonts w:ascii="Arial" w:eastAsia="Arial" w:hAnsi="Arial" w:cs="Arial"/>
              </w:rPr>
              <w:t>. Supporting CCO metrics</w:t>
            </w:r>
          </w:p>
          <w:p w14:paraId="598884B6" w14:textId="7F39D497" w:rsidR="00F04738" w:rsidRDefault="00F04738" w:rsidP="006D04CD">
            <w:pPr>
              <w:tabs>
                <w:tab w:val="left" w:pos="6762"/>
              </w:tabs>
              <w:spacing w:before="120" w:after="120"/>
              <w:ind w:left="238"/>
              <w:rPr>
                <w:rFonts w:ascii="Arial" w:eastAsia="Arial" w:hAnsi="Arial" w:cs="Arial"/>
              </w:rPr>
            </w:pPr>
            <w:sdt>
              <w:sdtPr>
                <w:rPr>
                  <w:rFonts w:ascii="Arial" w:eastAsia="Arial" w:hAnsi="Arial" w:cs="Arial"/>
                </w:rPr>
                <w:id w:val="122526693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2</w:t>
            </w:r>
            <w:r w:rsidR="00625744">
              <w:rPr>
                <w:rFonts w:ascii="Arial" w:eastAsia="Arial" w:hAnsi="Arial" w:cs="Arial"/>
              </w:rPr>
              <w:t>1</w:t>
            </w:r>
            <w:r>
              <w:rPr>
                <w:rFonts w:ascii="Arial" w:eastAsia="Arial" w:hAnsi="Arial" w:cs="Arial"/>
              </w:rPr>
              <w:t>. Engage in governance</w:t>
            </w:r>
          </w:p>
          <w:p w14:paraId="65582AF5" w14:textId="00623E57" w:rsidR="00F04738" w:rsidRDefault="00F04738" w:rsidP="006D04CD">
            <w:pPr>
              <w:tabs>
                <w:tab w:val="left" w:pos="6762"/>
              </w:tabs>
              <w:spacing w:before="120" w:after="120"/>
              <w:ind w:left="947" w:hanging="709"/>
              <w:rPr>
                <w:rFonts w:ascii="Arial" w:eastAsia="Arial" w:hAnsi="Arial" w:cs="Arial"/>
              </w:rPr>
            </w:pPr>
            <w:sdt>
              <w:sdtPr>
                <w:rPr>
                  <w:rFonts w:ascii="Arial" w:eastAsia="Arial" w:hAnsi="Arial" w:cs="Arial"/>
                </w:rPr>
                <w:id w:val="149459757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2</w:t>
            </w:r>
            <w:r w:rsidR="00625744">
              <w:rPr>
                <w:rFonts w:ascii="Arial" w:eastAsia="Arial" w:hAnsi="Arial" w:cs="Arial"/>
              </w:rPr>
              <w:t>2</w:t>
            </w:r>
            <w:r>
              <w:rPr>
                <w:rFonts w:ascii="Arial" w:eastAsia="Arial" w:hAnsi="Arial" w:cs="Arial"/>
              </w:rPr>
              <w:t>. Use data to identify/prioritize members for support/follow-up</w:t>
            </w:r>
          </w:p>
          <w:p w14:paraId="7AD4C7C2" w14:textId="77777777" w:rsidR="00625744" w:rsidRPr="00CC2119" w:rsidRDefault="00625744" w:rsidP="00625744">
            <w:pPr>
              <w:tabs>
                <w:tab w:val="left" w:pos="6762"/>
              </w:tabs>
              <w:spacing w:before="120" w:after="120"/>
              <w:rPr>
                <w:rFonts w:ascii="Arial" w:eastAsia="Arial" w:hAnsi="Arial" w:cs="Arial"/>
                <w:u w:val="single"/>
              </w:rPr>
            </w:pPr>
            <w:r w:rsidRPr="00CC2119">
              <w:rPr>
                <w:rFonts w:ascii="Arial" w:eastAsia="Arial" w:hAnsi="Arial" w:cs="Arial"/>
                <w:u w:val="single"/>
              </w:rPr>
              <w:t xml:space="preserve">HIT for Support of SDOH Needs </w:t>
            </w:r>
            <w:r>
              <w:rPr>
                <w:rFonts w:ascii="Arial" w:eastAsia="Arial" w:hAnsi="Arial" w:cs="Arial"/>
                <w:u w:val="single"/>
              </w:rPr>
              <w:t>for providers</w:t>
            </w:r>
            <w:r w:rsidRPr="00CC2119">
              <w:rPr>
                <w:rFonts w:ascii="Arial" w:eastAsia="Arial" w:hAnsi="Arial" w:cs="Arial"/>
                <w:u w:val="single"/>
              </w:rPr>
              <w:t>:</w:t>
            </w:r>
          </w:p>
          <w:p w14:paraId="5000500B" w14:textId="2C71A71A" w:rsidR="00625744" w:rsidRDefault="00625744" w:rsidP="00625744">
            <w:pPr>
              <w:tabs>
                <w:tab w:val="left" w:pos="6762"/>
              </w:tabs>
              <w:spacing w:before="120" w:after="120"/>
              <w:ind w:left="857" w:hanging="619"/>
              <w:rPr>
                <w:rFonts w:eastAsia="Arial" w:cstheme="minorHAnsi"/>
              </w:rPr>
            </w:pPr>
            <w:sdt>
              <w:sdtPr>
                <w:rPr>
                  <w:rFonts w:ascii="Arial" w:eastAsia="Arial" w:hAnsi="Arial" w:cs="Arial"/>
                </w:rPr>
                <w:id w:val="-426271441"/>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rPr>
                <w:rFonts w:ascii="Arial" w:eastAsia="Arial" w:hAnsi="Arial" w:cs="Arial"/>
              </w:rPr>
              <w:t>23</w:t>
            </w:r>
            <w:r>
              <w:rPr>
                <w:rFonts w:ascii="Arial" w:eastAsia="Arial" w:hAnsi="Arial" w:cs="Arial"/>
              </w:rPr>
              <w:t xml:space="preserve">. </w:t>
            </w:r>
            <w:r w:rsidRPr="00A65DBD">
              <w:rPr>
                <w:rFonts w:eastAsia="Arial" w:cstheme="minorHAnsi"/>
              </w:rPr>
              <w:t>Sponsor CIE for the community</w:t>
            </w:r>
          </w:p>
          <w:p w14:paraId="370B857F" w14:textId="3265CBAC" w:rsidR="00625744" w:rsidRDefault="00625744" w:rsidP="00625744">
            <w:pPr>
              <w:tabs>
                <w:tab w:val="left" w:pos="6762"/>
              </w:tabs>
              <w:spacing w:before="120" w:after="120"/>
              <w:ind w:left="857" w:hanging="619"/>
              <w:rPr>
                <w:rFonts w:eastAsia="Arial"/>
              </w:rPr>
            </w:pPr>
            <w:sdt>
              <w:sdtPr>
                <w:rPr>
                  <w:rFonts w:ascii="Arial" w:eastAsia="Arial" w:hAnsi="Arial" w:cs="Arial"/>
                </w:rPr>
                <w:id w:val="-1087226250"/>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rPr>
                <w:rFonts w:ascii="Arial" w:eastAsia="Arial" w:hAnsi="Arial" w:cs="Arial"/>
              </w:rPr>
              <w:t>24</w:t>
            </w:r>
            <w:r>
              <w:rPr>
                <w:rFonts w:ascii="Arial" w:eastAsia="Arial" w:hAnsi="Arial" w:cs="Arial"/>
              </w:rPr>
              <w:t xml:space="preserve">. </w:t>
            </w:r>
            <w:r w:rsidRPr="00A65DBD">
              <w:rPr>
                <w:rFonts w:eastAsia="Arial"/>
              </w:rPr>
              <w:t>Support participation in HIT collaboratives, education, convening, and/or governance</w:t>
            </w:r>
          </w:p>
          <w:p w14:paraId="500D2843" w14:textId="0ECB98B4" w:rsidR="00625744" w:rsidRDefault="00625744" w:rsidP="00625744">
            <w:pPr>
              <w:tabs>
                <w:tab w:val="left" w:pos="6762"/>
              </w:tabs>
              <w:spacing w:before="120" w:after="120"/>
              <w:ind w:left="857" w:hanging="619"/>
              <w:rPr>
                <w:rFonts w:ascii="Arial" w:eastAsia="Arial" w:hAnsi="Arial" w:cs="Arial"/>
              </w:rPr>
            </w:pPr>
            <w:sdt>
              <w:sdtPr>
                <w:rPr>
                  <w:rFonts w:ascii="Arial" w:eastAsia="Arial" w:hAnsi="Arial" w:cs="Arial"/>
                </w:rPr>
                <w:id w:val="100941566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w:t>
            </w:r>
            <w:r>
              <w:rPr>
                <w:rFonts w:ascii="Arial" w:eastAsia="Arial" w:hAnsi="Arial" w:cs="Arial"/>
              </w:rPr>
              <w:t>25</w:t>
            </w:r>
            <w:r>
              <w:rPr>
                <w:rFonts w:ascii="Arial" w:eastAsia="Arial" w:hAnsi="Arial" w:cs="Arial"/>
              </w:rPr>
              <w:t xml:space="preserve">. </w:t>
            </w:r>
            <w:r w:rsidRPr="00A65DBD">
              <w:rPr>
                <w:rFonts w:eastAsia="Arial" w:cstheme="minorHAnsi"/>
              </w:rPr>
              <w:t>Support sending of referrals</w:t>
            </w:r>
          </w:p>
          <w:p w14:paraId="23CE64FD" w14:textId="19474123" w:rsidR="00625744" w:rsidRDefault="00625744" w:rsidP="00625744">
            <w:pPr>
              <w:tabs>
                <w:tab w:val="left" w:pos="6762"/>
              </w:tabs>
              <w:spacing w:before="120" w:after="120"/>
              <w:ind w:left="857" w:hanging="619"/>
              <w:rPr>
                <w:rFonts w:eastAsia="Arial" w:cstheme="minorHAnsi"/>
              </w:rPr>
            </w:pPr>
            <w:sdt>
              <w:sdtPr>
                <w:rPr>
                  <w:rFonts w:ascii="Arial" w:eastAsia="Arial" w:hAnsi="Arial" w:cs="Arial"/>
                </w:rPr>
                <w:id w:val="89162717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w:t>
            </w:r>
            <w:r>
              <w:rPr>
                <w:rFonts w:ascii="Arial" w:eastAsia="Arial" w:hAnsi="Arial" w:cs="Arial"/>
              </w:rPr>
              <w:t>26</w:t>
            </w:r>
            <w:r>
              <w:rPr>
                <w:rFonts w:ascii="Arial" w:eastAsia="Arial" w:hAnsi="Arial" w:cs="Arial"/>
              </w:rPr>
              <w:t xml:space="preserve">. </w:t>
            </w:r>
            <w:r w:rsidRPr="00A65DBD">
              <w:rPr>
                <w:rFonts w:eastAsia="Arial" w:cstheme="minorHAnsi"/>
              </w:rPr>
              <w:t>support payments to community-based organizations</w:t>
            </w:r>
          </w:p>
          <w:p w14:paraId="2F36400D" w14:textId="10F32DD3" w:rsidR="00AF4715" w:rsidRDefault="00AF4715" w:rsidP="006D04CD">
            <w:pPr>
              <w:tabs>
                <w:tab w:val="left" w:pos="6762"/>
              </w:tabs>
              <w:spacing w:before="120" w:after="120"/>
              <w:rPr>
                <w:rFonts w:ascii="Arial" w:eastAsia="Arial" w:hAnsi="Arial" w:cs="Arial"/>
              </w:rPr>
            </w:pPr>
            <w:r w:rsidRPr="00873D82">
              <w:rPr>
                <w:rFonts w:ascii="Arial" w:eastAsia="Arial" w:hAnsi="Arial" w:cs="Arial"/>
                <w:u w:val="single"/>
              </w:rPr>
              <w:t>Other</w:t>
            </w:r>
            <w:r w:rsidR="00873D82" w:rsidRPr="00873D82">
              <w:rPr>
                <w:rFonts w:ascii="Arial" w:eastAsia="Arial" w:hAnsi="Arial" w:cs="Arial"/>
                <w:u w:val="single"/>
              </w:rPr>
              <w:t xml:space="preserve"> Strategies</w:t>
            </w:r>
            <w:r w:rsidR="00873D82">
              <w:rPr>
                <w:rFonts w:ascii="Arial" w:eastAsia="Arial" w:hAnsi="Arial" w:cs="Arial"/>
              </w:rPr>
              <w:t>:</w:t>
            </w:r>
          </w:p>
          <w:p w14:paraId="0274E7FA" w14:textId="2A371CC7" w:rsidR="00F04738" w:rsidRDefault="00F04738" w:rsidP="006D04CD">
            <w:pPr>
              <w:tabs>
                <w:tab w:val="left" w:pos="6762"/>
              </w:tabs>
              <w:spacing w:before="120" w:after="120"/>
              <w:rPr>
                <w:rFonts w:ascii="Arial" w:eastAsia="Arial" w:hAnsi="Arial" w:cs="Arial"/>
              </w:rPr>
            </w:pPr>
            <w:sdt>
              <w:sdtPr>
                <w:rPr>
                  <w:rFonts w:ascii="Arial" w:eastAsia="Arial" w:hAnsi="Arial" w:cs="Arial"/>
                </w:rPr>
                <w:id w:val="982887722"/>
                <w14:checkbox>
                  <w14:checked w14:val="0"/>
                  <w14:checkedState w14:val="2612" w14:font="MS Gothic"/>
                  <w14:uncheckedState w14:val="2610" w14:font="MS Gothic"/>
                </w14:checkbox>
              </w:sdtPr>
              <w:sdtContent>
                <w:r w:rsidR="00AF4715">
                  <w:rPr>
                    <w:rFonts w:ascii="MS Gothic" w:eastAsia="MS Gothic" w:hAnsi="MS Gothic" w:cs="Arial" w:hint="eastAsia"/>
                  </w:rPr>
                  <w:t>☐</w:t>
                </w:r>
              </w:sdtContent>
            </w:sdt>
            <w:r>
              <w:rPr>
                <w:rFonts w:ascii="Arial" w:eastAsia="Arial" w:hAnsi="Arial" w:cs="Arial"/>
              </w:rPr>
              <w:t xml:space="preserve"> 2</w:t>
            </w:r>
            <w:r w:rsidR="00625744">
              <w:rPr>
                <w:rFonts w:ascii="Arial" w:eastAsia="Arial" w:hAnsi="Arial" w:cs="Arial"/>
              </w:rPr>
              <w:t>7</w:t>
            </w:r>
            <w:r>
              <w:rPr>
                <w:rFonts w:ascii="Arial" w:eastAsia="Arial" w:hAnsi="Arial" w:cs="Arial"/>
              </w:rPr>
              <w:t xml:space="preserve">. </w:t>
            </w:r>
            <w:r w:rsidRPr="00107175">
              <w:rPr>
                <w:rFonts w:ascii="Arial" w:eastAsia="Arial" w:hAnsi="Arial" w:cs="Arial"/>
              </w:rPr>
              <w:t xml:space="preserve">Other strategies </w:t>
            </w:r>
            <w:r>
              <w:rPr>
                <w:rFonts w:ascii="Arial" w:eastAsia="Arial" w:hAnsi="Arial" w:cs="Arial"/>
              </w:rPr>
              <w:t>for using hospital event notifications within CCO</w:t>
            </w:r>
          </w:p>
          <w:p w14:paraId="59F415AB" w14:textId="0565008C" w:rsidR="00F04738" w:rsidRDefault="00F04738" w:rsidP="006D04CD">
            <w:pPr>
              <w:tabs>
                <w:tab w:val="left" w:pos="6762"/>
              </w:tabs>
              <w:spacing w:before="120" w:after="120"/>
              <w:rPr>
                <w:rFonts w:ascii="Arial" w:eastAsia="Arial" w:hAnsi="Arial" w:cs="Arial"/>
              </w:rPr>
            </w:pPr>
            <w:sdt>
              <w:sdtPr>
                <w:rPr>
                  <w:rFonts w:ascii="Arial" w:eastAsia="Arial" w:hAnsi="Arial" w:cs="Arial"/>
                </w:rPr>
                <w:id w:val="-12085240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2</w:t>
            </w:r>
            <w:r w:rsidR="00625744">
              <w:rPr>
                <w:rFonts w:ascii="Arial" w:eastAsia="Arial" w:hAnsi="Arial" w:cs="Arial"/>
              </w:rPr>
              <w:t>8</w:t>
            </w:r>
            <w:r>
              <w:rPr>
                <w:rFonts w:ascii="Arial" w:eastAsia="Arial" w:hAnsi="Arial" w:cs="Arial"/>
              </w:rPr>
              <w:t xml:space="preserve">. </w:t>
            </w:r>
            <w:r w:rsidRPr="00107175">
              <w:rPr>
                <w:rFonts w:ascii="Arial" w:eastAsia="Arial" w:hAnsi="Arial" w:cs="Arial"/>
              </w:rPr>
              <w:t xml:space="preserve">Other strategies </w:t>
            </w:r>
            <w:r>
              <w:rPr>
                <w:rFonts w:ascii="Arial" w:eastAsia="Arial" w:hAnsi="Arial" w:cs="Arial"/>
              </w:rPr>
              <w:t xml:space="preserve">for using HIT </w:t>
            </w:r>
            <w:r w:rsidRPr="00293C4A">
              <w:rPr>
                <w:rFonts w:ascii="Arial" w:eastAsia="Arial" w:hAnsi="Arial" w:cs="Arial"/>
              </w:rPr>
              <w:t>to support SDOH needs</w:t>
            </w:r>
            <w:r>
              <w:rPr>
                <w:rFonts w:ascii="Arial" w:eastAsia="Arial" w:hAnsi="Arial" w:cs="Arial"/>
              </w:rPr>
              <w:t xml:space="preserve"> within CCO</w:t>
            </w:r>
          </w:p>
          <w:p w14:paraId="03F035A4" w14:textId="456B1469" w:rsidR="00F04738" w:rsidRPr="005F72BD" w:rsidRDefault="00F04738" w:rsidP="006D04CD">
            <w:pPr>
              <w:tabs>
                <w:tab w:val="left" w:pos="6762"/>
              </w:tabs>
              <w:spacing w:before="120" w:after="120"/>
              <w:rPr>
                <w:rFonts w:ascii="Arial" w:eastAsia="Arial" w:hAnsi="Arial" w:cs="Arial"/>
              </w:rPr>
            </w:pPr>
            <w:sdt>
              <w:sdtPr>
                <w:rPr>
                  <w:rFonts w:ascii="Arial" w:eastAsia="Arial" w:hAnsi="Arial" w:cs="Arial"/>
                </w:rPr>
                <w:id w:val="87604803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2</w:t>
            </w:r>
            <w:r w:rsidR="00625744">
              <w:rPr>
                <w:rFonts w:ascii="Arial" w:eastAsia="Arial" w:hAnsi="Arial" w:cs="Arial"/>
              </w:rPr>
              <w:t>9</w:t>
            </w:r>
            <w:r>
              <w:rPr>
                <w:rFonts w:ascii="Arial" w:eastAsia="Arial" w:hAnsi="Arial" w:cs="Arial"/>
              </w:rPr>
              <w:t xml:space="preserve">. </w:t>
            </w:r>
            <w:r w:rsidRPr="00107175">
              <w:rPr>
                <w:rFonts w:ascii="Arial" w:eastAsia="Arial" w:hAnsi="Arial" w:cs="Arial"/>
              </w:rPr>
              <w:t xml:space="preserve">Other strategies that address requirements related to federal interoperability and patient access final rules </w:t>
            </w:r>
            <w:r>
              <w:rPr>
                <w:rFonts w:ascii="Arial" w:eastAsia="Arial" w:hAnsi="Arial" w:cs="Arial"/>
              </w:rPr>
              <w:t>(please list here)</w:t>
            </w:r>
          </w:p>
          <w:p w14:paraId="31468A01" w14:textId="58515587" w:rsidR="00F04738" w:rsidRPr="00673208" w:rsidRDefault="00F04738" w:rsidP="006D04CD">
            <w:pPr>
              <w:tabs>
                <w:tab w:val="left" w:pos="6762"/>
              </w:tabs>
              <w:spacing w:before="120" w:after="120"/>
              <w:rPr>
                <w:rFonts w:ascii="Arial" w:eastAsia="Arial" w:hAnsi="Arial" w:cs="Arial"/>
                <w:color w:val="FFFFFF" w:themeColor="background1"/>
              </w:rPr>
            </w:pPr>
            <w:sdt>
              <w:sdtPr>
                <w:rPr>
                  <w:rFonts w:ascii="Arial" w:eastAsia="Arial" w:hAnsi="Arial" w:cs="Arial"/>
                </w:rPr>
                <w:id w:val="-818644874"/>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rsidR="00625744">
              <w:rPr>
                <w:rFonts w:ascii="Arial" w:eastAsia="Arial" w:hAnsi="Arial" w:cs="Arial"/>
              </w:rPr>
              <w:t>30</w:t>
            </w:r>
            <w:r>
              <w:rPr>
                <w:rFonts w:ascii="Arial" w:eastAsia="Arial" w:hAnsi="Arial" w:cs="Arial"/>
              </w:rPr>
              <w:t xml:space="preserve">. </w:t>
            </w:r>
            <w:r w:rsidRPr="005F72BD">
              <w:rPr>
                <w:rFonts w:ascii="Arial" w:eastAsia="Arial" w:hAnsi="Arial" w:cs="Arial"/>
              </w:rPr>
              <w:t>Other strateg</w:t>
            </w:r>
            <w:r>
              <w:rPr>
                <w:rFonts w:ascii="Arial" w:eastAsia="Arial" w:hAnsi="Arial" w:cs="Arial"/>
              </w:rPr>
              <w:t>ies for</w:t>
            </w:r>
            <w:r w:rsidRPr="005F72BD">
              <w:rPr>
                <w:rFonts w:ascii="Arial" w:eastAsia="Arial" w:hAnsi="Arial" w:cs="Arial"/>
              </w:rPr>
              <w:t xml:space="preserve"> </w:t>
            </w:r>
            <w:r>
              <w:rPr>
                <w:rFonts w:ascii="Arial" w:eastAsia="Arial" w:hAnsi="Arial" w:cs="Arial"/>
              </w:rPr>
              <w:t>supporting HIT access, adoption, and/or use (please list here):</w:t>
            </w:r>
          </w:p>
        </w:tc>
      </w:tr>
      <w:tr w:rsidR="0001478D" w:rsidRPr="00D32727" w14:paraId="3BEE5026" w14:textId="77777777" w:rsidTr="00000063">
        <w:trPr>
          <w:trHeight w:val="390"/>
        </w:trPr>
        <w:tc>
          <w:tcPr>
            <w:tcW w:w="10795" w:type="dxa"/>
            <w:gridSpan w:val="4"/>
            <w:shd w:val="clear" w:color="auto" w:fill="D9E2F3" w:themeFill="accent1" w:themeFillTint="33"/>
            <w:vAlign w:val="center"/>
          </w:tcPr>
          <w:p w14:paraId="00724C86" w14:textId="3A0C51CC" w:rsidR="0001478D" w:rsidRDefault="00114E79" w:rsidP="00B30D2B">
            <w:pPr>
              <w:tabs>
                <w:tab w:val="left" w:pos="6762"/>
              </w:tabs>
              <w:rPr>
                <w:rFonts w:ascii="Arial" w:eastAsia="Arial" w:hAnsi="Arial" w:cs="Arial"/>
                <w:b/>
                <w:bCs/>
              </w:rPr>
            </w:pPr>
            <w:r>
              <w:rPr>
                <w:rFonts w:ascii="Arial" w:eastAsia="Arial" w:hAnsi="Arial" w:cs="Arial"/>
                <w:b/>
                <w:bCs/>
              </w:rPr>
              <w:t xml:space="preserve">Completeness of </w:t>
            </w:r>
            <w:r w:rsidR="00000063">
              <w:rPr>
                <w:rFonts w:ascii="Arial" w:eastAsia="Arial" w:hAnsi="Arial" w:cs="Arial"/>
                <w:b/>
                <w:bCs/>
              </w:rPr>
              <w:t xml:space="preserve">EHR </w:t>
            </w:r>
            <w:r>
              <w:rPr>
                <w:rFonts w:ascii="Arial" w:eastAsia="Arial" w:hAnsi="Arial" w:cs="Arial"/>
                <w:b/>
                <w:bCs/>
              </w:rPr>
              <w:t>i</w:t>
            </w:r>
            <w:r w:rsidR="00000063">
              <w:rPr>
                <w:rFonts w:ascii="Arial" w:eastAsia="Arial" w:hAnsi="Arial" w:cs="Arial"/>
                <w:b/>
                <w:bCs/>
              </w:rPr>
              <w:t xml:space="preserve">nformation </w:t>
            </w:r>
          </w:p>
        </w:tc>
      </w:tr>
      <w:tr w:rsidR="00250AED" w:rsidRPr="00D32727" w14:paraId="08109BE9" w14:textId="77777777" w:rsidTr="00F01CC3">
        <w:trPr>
          <w:trHeight w:val="732"/>
        </w:trPr>
        <w:tc>
          <w:tcPr>
            <w:tcW w:w="10795" w:type="dxa"/>
            <w:gridSpan w:val="4"/>
            <w:shd w:val="clear" w:color="auto" w:fill="auto"/>
          </w:tcPr>
          <w:p w14:paraId="565996AE" w14:textId="63B44362" w:rsidR="00250AED" w:rsidRDefault="00AB67C2" w:rsidP="001D1FF5">
            <w:pPr>
              <w:tabs>
                <w:tab w:val="left" w:pos="6762"/>
              </w:tabs>
              <w:spacing w:before="60"/>
              <w:rPr>
                <w:rFonts w:ascii="Arial" w:eastAsiaTheme="minorHAnsi" w:hAnsi="Arial" w:cs="Arial"/>
              </w:rPr>
            </w:pPr>
            <w:r>
              <w:rPr>
                <w:rFonts w:ascii="Arial" w:eastAsiaTheme="minorHAnsi" w:hAnsi="Arial" w:cs="Arial"/>
              </w:rPr>
              <w:t>U</w:t>
            </w:r>
            <w:r w:rsidRPr="00AB62A7">
              <w:rPr>
                <w:rFonts w:ascii="Arial" w:eastAsiaTheme="minorHAnsi" w:hAnsi="Arial" w:cs="Arial"/>
              </w:rPr>
              <w:t xml:space="preserve">sing the Data Completeness Table in the OHA-provided CCO HIT Data </w:t>
            </w:r>
            <w:r>
              <w:rPr>
                <w:rFonts w:ascii="Arial" w:eastAsiaTheme="minorHAnsi" w:hAnsi="Arial" w:cs="Arial"/>
              </w:rPr>
              <w:t xml:space="preserve">Reporting </w:t>
            </w:r>
            <w:r w:rsidRPr="00AB62A7">
              <w:rPr>
                <w:rFonts w:ascii="Arial" w:eastAsiaTheme="minorHAnsi" w:hAnsi="Arial" w:cs="Arial"/>
              </w:rPr>
              <w:t>File</w:t>
            </w:r>
            <w:r>
              <w:rPr>
                <w:rFonts w:ascii="Arial" w:eastAsiaTheme="minorHAnsi" w:hAnsi="Arial" w:cs="Arial"/>
              </w:rPr>
              <w:t>, p</w:t>
            </w:r>
            <w:r w:rsidR="00DF1AB0">
              <w:rPr>
                <w:rFonts w:ascii="Arial" w:eastAsiaTheme="minorHAnsi" w:hAnsi="Arial" w:cs="Arial"/>
              </w:rPr>
              <w:t>lease report on t</w:t>
            </w:r>
            <w:r w:rsidR="009723A0" w:rsidRPr="00AB62A7">
              <w:rPr>
                <w:rFonts w:ascii="Arial" w:eastAsiaTheme="minorHAnsi" w:hAnsi="Arial" w:cs="Arial"/>
              </w:rPr>
              <w:t xml:space="preserve">he number of </w:t>
            </w:r>
            <w:r>
              <w:rPr>
                <w:rFonts w:ascii="Arial" w:eastAsiaTheme="minorHAnsi" w:hAnsi="Arial" w:cs="Arial"/>
              </w:rPr>
              <w:t xml:space="preserve">contracted </w:t>
            </w:r>
            <w:r w:rsidR="009723A0" w:rsidRPr="00AB62A7">
              <w:rPr>
                <w:rFonts w:ascii="Arial" w:eastAsiaTheme="minorHAnsi" w:hAnsi="Arial" w:cs="Arial"/>
              </w:rPr>
              <w:t>physical, oral, and behavioral health organizations without EHR information</w:t>
            </w:r>
            <w:r w:rsidR="007D4FD5">
              <w:rPr>
                <w:rFonts w:ascii="Arial" w:eastAsiaTheme="minorHAnsi" w:hAnsi="Arial" w:cs="Arial"/>
              </w:rPr>
              <w:t>:</w:t>
            </w:r>
          </w:p>
          <w:p w14:paraId="4DD274F1" w14:textId="77777777" w:rsidR="003B0FC5" w:rsidRDefault="003B0FC5" w:rsidP="001D1FF5">
            <w:pPr>
              <w:tabs>
                <w:tab w:val="left" w:pos="6762"/>
              </w:tabs>
              <w:spacing w:before="60"/>
              <w:rPr>
                <w:rFonts w:ascii="Arial" w:eastAsia="Arial" w:hAnsi="Arial" w:cs="Arial"/>
                <w:sz w:val="22"/>
                <w:szCs w:val="22"/>
              </w:rPr>
            </w:pPr>
          </w:p>
          <w:p w14:paraId="6E2A90BF" w14:textId="1CA72A6B" w:rsidR="00E0650C" w:rsidRDefault="00AC6792" w:rsidP="001D1FF5">
            <w:pPr>
              <w:tabs>
                <w:tab w:val="left" w:pos="6762"/>
              </w:tabs>
              <w:spacing w:before="60"/>
              <w:rPr>
                <w:rFonts w:ascii="Arial" w:eastAsiaTheme="minorHAnsi" w:hAnsi="Arial" w:cs="Arial"/>
              </w:rPr>
            </w:pPr>
            <w:r>
              <w:rPr>
                <w:rFonts w:ascii="Arial" w:eastAsiaTheme="minorHAnsi" w:hAnsi="Arial" w:cs="Arial"/>
              </w:rPr>
              <w:t>Briefly describe CCO</w:t>
            </w:r>
            <w:r w:rsidR="00E0650C">
              <w:rPr>
                <w:rFonts w:ascii="Arial" w:eastAsiaTheme="minorHAnsi" w:hAnsi="Arial" w:cs="Arial"/>
              </w:rPr>
              <w:t xml:space="preserve"> plans for collecting missing EHR information via CCO already-existing processes</w:t>
            </w:r>
            <w:r w:rsidR="003B0FC5">
              <w:rPr>
                <w:rFonts w:ascii="Arial" w:eastAsiaTheme="minorHAnsi" w:hAnsi="Arial" w:cs="Arial"/>
              </w:rPr>
              <w:t>:</w:t>
            </w:r>
          </w:p>
          <w:p w14:paraId="1EAA5877" w14:textId="43A6B996" w:rsidR="00E0650C" w:rsidRDefault="00E0650C" w:rsidP="006E0F90">
            <w:pPr>
              <w:tabs>
                <w:tab w:val="left" w:pos="6762"/>
              </w:tabs>
              <w:spacing w:before="60"/>
              <w:rPr>
                <w:rFonts w:ascii="Arial" w:eastAsia="Arial" w:hAnsi="Arial" w:cs="Arial"/>
                <w:sz w:val="22"/>
                <w:szCs w:val="22"/>
              </w:rPr>
            </w:pPr>
          </w:p>
        </w:tc>
      </w:tr>
      <w:tr w:rsidR="00BF387F" w:rsidRPr="00D32727" w14:paraId="17414D53" w14:textId="77777777" w:rsidTr="00660FE1">
        <w:trPr>
          <w:trHeight w:val="390"/>
        </w:trPr>
        <w:tc>
          <w:tcPr>
            <w:tcW w:w="10795" w:type="dxa"/>
            <w:gridSpan w:val="4"/>
            <w:shd w:val="clear" w:color="auto" w:fill="FBE4D5" w:themeFill="accent2" w:themeFillTint="33"/>
            <w:vAlign w:val="center"/>
          </w:tcPr>
          <w:p w14:paraId="399B560F" w14:textId="4F8CB337" w:rsidR="00BF387F" w:rsidRDefault="00114E79" w:rsidP="006D04CD">
            <w:pPr>
              <w:tabs>
                <w:tab w:val="left" w:pos="6762"/>
              </w:tabs>
              <w:rPr>
                <w:rFonts w:ascii="Arial" w:eastAsia="Arial" w:hAnsi="Arial" w:cs="Arial"/>
                <w:b/>
                <w:bCs/>
              </w:rPr>
            </w:pPr>
            <w:r>
              <w:rPr>
                <w:rFonts w:ascii="Arial" w:eastAsia="Arial" w:hAnsi="Arial" w:cs="Arial"/>
                <w:b/>
                <w:bCs/>
              </w:rPr>
              <w:t xml:space="preserve">Adoption of </w:t>
            </w:r>
            <w:r w:rsidR="00BF387F">
              <w:rPr>
                <w:rFonts w:ascii="Arial" w:eastAsia="Arial" w:hAnsi="Arial" w:cs="Arial"/>
                <w:b/>
                <w:bCs/>
              </w:rPr>
              <w:t>HIE for Care Coordination</w:t>
            </w:r>
            <w:r w:rsidR="00BF387F">
              <w:rPr>
                <w:rFonts w:ascii="Arial" w:eastAsia="Arial" w:hAnsi="Arial" w:cs="Arial"/>
                <w:b/>
                <w:bCs/>
              </w:rPr>
              <w:t xml:space="preserve"> </w:t>
            </w:r>
            <w:r>
              <w:rPr>
                <w:rFonts w:ascii="Arial" w:eastAsia="Arial" w:hAnsi="Arial" w:cs="Arial"/>
                <w:b/>
                <w:bCs/>
              </w:rPr>
              <w:t>Tools</w:t>
            </w:r>
          </w:p>
        </w:tc>
      </w:tr>
      <w:tr w:rsidR="00BF387F" w:rsidRPr="00D32727" w14:paraId="621F59F4" w14:textId="77777777" w:rsidTr="00BF387F">
        <w:trPr>
          <w:trHeight w:val="732"/>
        </w:trPr>
        <w:tc>
          <w:tcPr>
            <w:tcW w:w="10795" w:type="dxa"/>
            <w:gridSpan w:val="4"/>
            <w:shd w:val="clear" w:color="auto" w:fill="auto"/>
          </w:tcPr>
          <w:p w14:paraId="718BA28C" w14:textId="77777777" w:rsidR="008C4E47" w:rsidRDefault="008C4E47" w:rsidP="008C4E47">
            <w:pPr>
              <w:tabs>
                <w:tab w:val="left" w:pos="6762"/>
              </w:tabs>
              <w:spacing w:before="60"/>
              <w:rPr>
                <w:rFonts w:ascii="Arial" w:eastAsiaTheme="minorHAnsi" w:hAnsi="Arial" w:cs="Arial"/>
              </w:rPr>
            </w:pPr>
            <w:r>
              <w:rPr>
                <w:rFonts w:ascii="Arial" w:eastAsiaTheme="minorHAnsi" w:hAnsi="Arial" w:cs="Arial"/>
              </w:rPr>
              <w:t>U</w:t>
            </w:r>
            <w:r w:rsidRPr="00AB62A7">
              <w:rPr>
                <w:rFonts w:ascii="Arial" w:eastAsiaTheme="minorHAnsi" w:hAnsi="Arial" w:cs="Arial"/>
              </w:rPr>
              <w:t xml:space="preserve">sing the Data Completeness Table in the OHA-provided CCO HIT Data </w:t>
            </w:r>
            <w:r>
              <w:rPr>
                <w:rFonts w:ascii="Arial" w:eastAsiaTheme="minorHAnsi" w:hAnsi="Arial" w:cs="Arial"/>
              </w:rPr>
              <w:t xml:space="preserve">Reporting </w:t>
            </w:r>
            <w:r w:rsidRPr="00AB62A7">
              <w:rPr>
                <w:rFonts w:ascii="Arial" w:eastAsiaTheme="minorHAnsi" w:hAnsi="Arial" w:cs="Arial"/>
              </w:rPr>
              <w:t>File</w:t>
            </w:r>
            <w:r>
              <w:rPr>
                <w:rFonts w:ascii="Arial" w:eastAsiaTheme="minorHAnsi" w:hAnsi="Arial" w:cs="Arial"/>
              </w:rPr>
              <w:t>, please report on t</w:t>
            </w:r>
            <w:r w:rsidRPr="00AB62A7">
              <w:rPr>
                <w:rFonts w:ascii="Arial" w:eastAsiaTheme="minorHAnsi" w:hAnsi="Arial" w:cs="Arial"/>
              </w:rPr>
              <w:t>he number of</w:t>
            </w:r>
            <w:r>
              <w:rPr>
                <w:rFonts w:ascii="Arial" w:eastAsiaTheme="minorHAnsi" w:hAnsi="Arial" w:cs="Arial"/>
              </w:rPr>
              <w:t xml:space="preserve"> contracted</w:t>
            </w:r>
            <w:r w:rsidRPr="00AB62A7">
              <w:rPr>
                <w:rFonts w:ascii="Arial" w:eastAsiaTheme="minorHAnsi" w:hAnsi="Arial" w:cs="Arial"/>
              </w:rPr>
              <w:t xml:space="preserve"> physical, oral, and behavioral health organizations </w:t>
            </w:r>
            <w:r>
              <w:rPr>
                <w:rFonts w:ascii="Arial" w:eastAsiaTheme="minorHAnsi" w:hAnsi="Arial" w:cs="Arial"/>
              </w:rPr>
              <w:t xml:space="preserve">that </w:t>
            </w:r>
            <w:r w:rsidRPr="00EC08A2">
              <w:rPr>
                <w:rFonts w:ascii="Arial" w:eastAsia="Arial" w:hAnsi="Arial" w:cs="Arial"/>
              </w:rPr>
              <w:t>have not currently adopted an HIE for Care Coordination tool</w:t>
            </w:r>
            <w:r>
              <w:rPr>
                <w:rFonts w:ascii="Arial" w:eastAsiaTheme="minorHAnsi" w:hAnsi="Arial" w:cs="Arial"/>
              </w:rPr>
              <w:t>:</w:t>
            </w:r>
          </w:p>
          <w:p w14:paraId="737B7408" w14:textId="77777777" w:rsidR="00BF387F" w:rsidRDefault="00BF387F" w:rsidP="00114E79">
            <w:pPr>
              <w:tabs>
                <w:tab w:val="left" w:pos="6762"/>
              </w:tabs>
              <w:spacing w:before="60"/>
              <w:rPr>
                <w:rFonts w:ascii="Arial" w:eastAsia="Arial" w:hAnsi="Arial" w:cs="Arial"/>
                <w:sz w:val="22"/>
                <w:szCs w:val="22"/>
              </w:rPr>
            </w:pPr>
          </w:p>
        </w:tc>
      </w:tr>
      <w:tr w:rsidR="00BF387F" w:rsidRPr="00D32727" w14:paraId="3DF459D2" w14:textId="77777777" w:rsidTr="00660FE1">
        <w:trPr>
          <w:trHeight w:val="390"/>
        </w:trPr>
        <w:tc>
          <w:tcPr>
            <w:tcW w:w="10795" w:type="dxa"/>
            <w:gridSpan w:val="4"/>
            <w:shd w:val="clear" w:color="auto" w:fill="E2EFD9" w:themeFill="accent6" w:themeFillTint="33"/>
            <w:vAlign w:val="center"/>
          </w:tcPr>
          <w:p w14:paraId="77ACDF02" w14:textId="31CE141C" w:rsidR="00BF387F" w:rsidRDefault="00114E79" w:rsidP="006D04CD">
            <w:pPr>
              <w:tabs>
                <w:tab w:val="left" w:pos="6762"/>
              </w:tabs>
              <w:rPr>
                <w:rFonts w:ascii="Arial" w:eastAsia="Arial" w:hAnsi="Arial" w:cs="Arial"/>
                <w:b/>
                <w:bCs/>
              </w:rPr>
            </w:pPr>
            <w:r>
              <w:rPr>
                <w:rFonts w:ascii="Arial" w:eastAsia="Arial" w:hAnsi="Arial" w:cs="Arial"/>
                <w:b/>
                <w:bCs/>
              </w:rPr>
              <w:t xml:space="preserve">Adoption of HIE for </w:t>
            </w:r>
            <w:r w:rsidR="00702D0C">
              <w:rPr>
                <w:rFonts w:ascii="Arial" w:eastAsia="Arial" w:hAnsi="Arial" w:cs="Arial"/>
                <w:b/>
                <w:bCs/>
              </w:rPr>
              <w:t>hospital event notifications</w:t>
            </w:r>
          </w:p>
        </w:tc>
      </w:tr>
      <w:tr w:rsidR="00BF387F" w:rsidRPr="00D32727" w14:paraId="405EF33B" w14:textId="77777777" w:rsidTr="00114E79">
        <w:trPr>
          <w:trHeight w:val="732"/>
        </w:trPr>
        <w:tc>
          <w:tcPr>
            <w:tcW w:w="10795" w:type="dxa"/>
            <w:gridSpan w:val="4"/>
            <w:shd w:val="clear" w:color="auto" w:fill="auto"/>
          </w:tcPr>
          <w:p w14:paraId="4973D449" w14:textId="77777777" w:rsidR="00BF387F" w:rsidRDefault="00D1109A" w:rsidP="00114E79">
            <w:pPr>
              <w:tabs>
                <w:tab w:val="left" w:pos="6762"/>
              </w:tabs>
              <w:spacing w:before="60"/>
              <w:rPr>
                <w:rFonts w:ascii="Arial" w:eastAsiaTheme="minorHAnsi" w:hAnsi="Arial" w:cs="Arial"/>
              </w:rPr>
            </w:pPr>
            <w:r>
              <w:rPr>
                <w:rFonts w:ascii="Arial" w:eastAsiaTheme="minorHAnsi" w:hAnsi="Arial" w:cs="Arial"/>
              </w:rPr>
              <w:t>U</w:t>
            </w:r>
            <w:r w:rsidRPr="00AB62A7">
              <w:rPr>
                <w:rFonts w:ascii="Arial" w:eastAsiaTheme="minorHAnsi" w:hAnsi="Arial" w:cs="Arial"/>
              </w:rPr>
              <w:t xml:space="preserve">sing the Data Completeness Table in the OHA-provided CCO HIT Data </w:t>
            </w:r>
            <w:r>
              <w:rPr>
                <w:rFonts w:ascii="Arial" w:eastAsiaTheme="minorHAnsi" w:hAnsi="Arial" w:cs="Arial"/>
              </w:rPr>
              <w:t xml:space="preserve">Reporting </w:t>
            </w:r>
            <w:r w:rsidRPr="00AB62A7">
              <w:rPr>
                <w:rFonts w:ascii="Arial" w:eastAsiaTheme="minorHAnsi" w:hAnsi="Arial" w:cs="Arial"/>
              </w:rPr>
              <w:t>File</w:t>
            </w:r>
            <w:r>
              <w:rPr>
                <w:rFonts w:ascii="Arial" w:eastAsiaTheme="minorHAnsi" w:hAnsi="Arial" w:cs="Arial"/>
              </w:rPr>
              <w:t>, please report on t</w:t>
            </w:r>
            <w:r w:rsidRPr="00AB62A7">
              <w:rPr>
                <w:rFonts w:ascii="Arial" w:eastAsiaTheme="minorHAnsi" w:hAnsi="Arial" w:cs="Arial"/>
              </w:rPr>
              <w:t xml:space="preserve">he number of </w:t>
            </w:r>
            <w:r>
              <w:rPr>
                <w:rFonts w:ascii="Arial" w:eastAsiaTheme="minorHAnsi" w:hAnsi="Arial" w:cs="Arial"/>
              </w:rPr>
              <w:t xml:space="preserve">contracted </w:t>
            </w:r>
            <w:r w:rsidRPr="00AB62A7">
              <w:rPr>
                <w:rFonts w:ascii="Arial" w:eastAsiaTheme="minorHAnsi" w:hAnsi="Arial" w:cs="Arial"/>
              </w:rPr>
              <w:t xml:space="preserve">physical, oral, and behavioral health organizations </w:t>
            </w:r>
            <w:r>
              <w:rPr>
                <w:rFonts w:ascii="Arial" w:eastAsiaTheme="minorHAnsi" w:hAnsi="Arial" w:cs="Arial"/>
              </w:rPr>
              <w:t xml:space="preserve">that </w:t>
            </w:r>
            <w:r>
              <w:rPr>
                <w:rFonts w:ascii="Arial" w:hAnsi="Arial" w:cs="Arial"/>
              </w:rPr>
              <w:t>do not currently have access to</w:t>
            </w:r>
            <w:r w:rsidRPr="002E7EBC">
              <w:rPr>
                <w:rFonts w:ascii="Arial" w:hAnsi="Arial" w:cs="Arial"/>
              </w:rPr>
              <w:t xml:space="preserve"> HIE for hospital event notification</w:t>
            </w:r>
            <w:r>
              <w:rPr>
                <w:rFonts w:ascii="Arial" w:hAnsi="Arial" w:cs="Arial"/>
              </w:rPr>
              <w:t>s</w:t>
            </w:r>
            <w:r>
              <w:rPr>
                <w:rFonts w:ascii="Arial" w:eastAsiaTheme="minorHAnsi" w:hAnsi="Arial" w:cs="Arial"/>
              </w:rPr>
              <w:t>:</w:t>
            </w:r>
          </w:p>
          <w:p w14:paraId="33EDAEFD" w14:textId="56064437" w:rsidR="00D1109A" w:rsidRDefault="00D1109A" w:rsidP="00114E79">
            <w:pPr>
              <w:tabs>
                <w:tab w:val="left" w:pos="6762"/>
              </w:tabs>
              <w:spacing w:before="60"/>
              <w:rPr>
                <w:rFonts w:ascii="Arial" w:eastAsia="Arial" w:hAnsi="Arial" w:cs="Arial"/>
                <w:sz w:val="22"/>
                <w:szCs w:val="22"/>
              </w:rPr>
            </w:pPr>
          </w:p>
        </w:tc>
      </w:tr>
      <w:tr w:rsidR="00024F9E" w:rsidRPr="00D347EE" w14:paraId="5B95E9EC" w14:textId="77777777" w:rsidTr="001C25BB">
        <w:tblPrEx>
          <w:tblCellMar>
            <w:top w:w="0" w:type="dxa"/>
            <w:left w:w="108" w:type="dxa"/>
            <w:right w:w="108" w:type="dxa"/>
          </w:tblCellMar>
        </w:tblPrEx>
        <w:trPr>
          <w:trHeight w:val="341"/>
        </w:trPr>
        <w:tc>
          <w:tcPr>
            <w:tcW w:w="10795" w:type="dxa"/>
            <w:gridSpan w:val="4"/>
            <w:shd w:val="clear" w:color="auto" w:fill="FFF2CC" w:themeFill="accent4" w:themeFillTint="33"/>
            <w:vAlign w:val="center"/>
          </w:tcPr>
          <w:p w14:paraId="059C6330" w14:textId="41753F8D" w:rsidR="00024F9E" w:rsidRPr="00D347EE" w:rsidRDefault="00734EF1" w:rsidP="006D04CD">
            <w:pPr>
              <w:rPr>
                <w:b/>
                <w:bCs/>
              </w:rPr>
            </w:pPr>
            <w:r>
              <w:rPr>
                <w:b/>
                <w:bCs/>
              </w:rPr>
              <w:t xml:space="preserve">HIT </w:t>
            </w:r>
            <w:r w:rsidR="00024F9E" w:rsidRPr="00D347EE">
              <w:rPr>
                <w:b/>
                <w:bCs/>
              </w:rPr>
              <w:t>tools:</w:t>
            </w:r>
          </w:p>
        </w:tc>
      </w:tr>
      <w:tr w:rsidR="00024F9E" w14:paraId="14DF5328" w14:textId="77777777" w:rsidTr="000231FC">
        <w:tblPrEx>
          <w:tblCellMar>
            <w:top w:w="0" w:type="dxa"/>
            <w:left w:w="108" w:type="dxa"/>
            <w:right w:w="108" w:type="dxa"/>
          </w:tblCellMar>
        </w:tblPrEx>
        <w:trPr>
          <w:trHeight w:val="341"/>
        </w:trPr>
        <w:tc>
          <w:tcPr>
            <w:tcW w:w="10795" w:type="dxa"/>
            <w:gridSpan w:val="4"/>
            <w:shd w:val="clear" w:color="auto" w:fill="auto"/>
          </w:tcPr>
          <w:p w14:paraId="4F19AEB7" w14:textId="0996C89F" w:rsidR="00024F9E" w:rsidRDefault="00024F9E" w:rsidP="0060557B">
            <w:pPr>
              <w:spacing w:before="60"/>
            </w:pPr>
            <w:r w:rsidRPr="00253130">
              <w:rPr>
                <w:b/>
                <w:bCs/>
              </w:rPr>
              <w:t>List and describe all HIT tools</w:t>
            </w:r>
            <w:r>
              <w:t xml:space="preserve"> CCO uses</w:t>
            </w:r>
            <w:r w:rsidR="0060557B">
              <w:t xml:space="preserve"> and/or provide</w:t>
            </w:r>
            <w:r w:rsidR="00C2049E">
              <w:t>s/</w:t>
            </w:r>
            <w:r>
              <w:t>supports</w:t>
            </w:r>
            <w:r w:rsidR="00C2049E">
              <w:t xml:space="preserve"> among contracted physical, oral, and behavioral health providers</w:t>
            </w:r>
            <w:r w:rsidR="0029226A">
              <w:t xml:space="preserve"> as well as community-based and social service organizations</w:t>
            </w:r>
            <w:r>
              <w:t>:</w:t>
            </w:r>
          </w:p>
          <w:p w14:paraId="225340AC" w14:textId="77777777" w:rsidR="000E680F" w:rsidRDefault="000E680F" w:rsidP="0060557B">
            <w:pPr>
              <w:spacing w:before="60"/>
            </w:pPr>
          </w:p>
          <w:p w14:paraId="213BF97F" w14:textId="2C338247" w:rsidR="00891897" w:rsidRDefault="00891897" w:rsidP="006D04CD"/>
        </w:tc>
      </w:tr>
      <w:tr w:rsidR="00024F9E" w14:paraId="6AE550BD" w14:textId="77777777" w:rsidTr="000B6BDB">
        <w:tblPrEx>
          <w:tblCellMar>
            <w:top w:w="0" w:type="dxa"/>
            <w:left w:w="108" w:type="dxa"/>
            <w:right w:w="108" w:type="dxa"/>
          </w:tblCellMar>
        </w:tblPrEx>
        <w:trPr>
          <w:trHeight w:val="629"/>
        </w:trPr>
        <w:tc>
          <w:tcPr>
            <w:tcW w:w="10795" w:type="dxa"/>
            <w:gridSpan w:val="4"/>
            <w:tcBorders>
              <w:bottom w:val="single" w:sz="4" w:space="0" w:color="auto"/>
            </w:tcBorders>
            <w:shd w:val="clear" w:color="auto" w:fill="FFF2CC" w:themeFill="accent4" w:themeFillTint="33"/>
          </w:tcPr>
          <w:p w14:paraId="73742BCA" w14:textId="30440C9F" w:rsidR="00CE3E6B" w:rsidRDefault="00024F9E" w:rsidP="000D7EB1">
            <w:pPr>
              <w:spacing w:before="60" w:after="40"/>
            </w:pPr>
            <w:r w:rsidRPr="00CE3E6B">
              <w:rPr>
                <w:b/>
                <w:bCs/>
              </w:rPr>
              <w:t xml:space="preserve">Strategy </w:t>
            </w:r>
            <w:r w:rsidR="00FC632F" w:rsidRPr="00CE3E6B">
              <w:rPr>
                <w:b/>
                <w:bCs/>
              </w:rPr>
              <w:t xml:space="preserve">list </w:t>
            </w:r>
            <w:r w:rsidR="001F3201">
              <w:rPr>
                <w:b/>
                <w:bCs/>
              </w:rPr>
              <w:t>number</w:t>
            </w:r>
            <w:r w:rsidR="00627D50">
              <w:rPr>
                <w:b/>
                <w:bCs/>
              </w:rPr>
              <w:t>(s)</w:t>
            </w:r>
            <w:r w:rsidR="00FC632F">
              <w:t>:</w:t>
            </w:r>
          </w:p>
          <w:p w14:paraId="5180F64A" w14:textId="46E05EF8" w:rsidR="00CE3E6B" w:rsidRDefault="00FC632F" w:rsidP="006D04CD">
            <w:pPr>
              <w:rPr>
                <w:u w:val="single"/>
              </w:rPr>
            </w:pPr>
            <w:r w:rsidRPr="00CE3E6B">
              <w:rPr>
                <w:b/>
                <w:bCs/>
              </w:rPr>
              <w:t xml:space="preserve">Strategy </w:t>
            </w:r>
            <w:r w:rsidR="00024F9E" w:rsidRPr="00CE3E6B">
              <w:rPr>
                <w:b/>
                <w:bCs/>
              </w:rPr>
              <w:t>title</w:t>
            </w:r>
            <w:r>
              <w:t>:</w:t>
            </w:r>
            <w:r w:rsidR="00CE3E6B">
              <w:t xml:space="preserve"> </w:t>
            </w:r>
            <w:r w:rsidR="00024F9E">
              <w:t xml:space="preserve"> </w:t>
            </w:r>
          </w:p>
          <w:p w14:paraId="5685ED16" w14:textId="4B648039" w:rsidR="00CE3E6B" w:rsidRDefault="00CE3E6B" w:rsidP="0007069C"/>
        </w:tc>
      </w:tr>
      <w:tr w:rsidR="003E6A22" w14:paraId="29F73F16" w14:textId="77777777" w:rsidTr="003E6A22">
        <w:tblPrEx>
          <w:tblCellMar>
            <w:top w:w="0" w:type="dxa"/>
            <w:left w:w="108" w:type="dxa"/>
            <w:right w:w="108" w:type="dxa"/>
          </w:tblCellMar>
        </w:tblPrEx>
        <w:trPr>
          <w:trHeight w:val="341"/>
        </w:trPr>
        <w:tc>
          <w:tcPr>
            <w:tcW w:w="10795" w:type="dxa"/>
            <w:gridSpan w:val="4"/>
            <w:shd w:val="clear" w:color="auto" w:fill="auto"/>
          </w:tcPr>
          <w:p w14:paraId="27BE5435" w14:textId="26667CF8" w:rsidR="0007069C" w:rsidRDefault="005569C7" w:rsidP="00D10595">
            <w:pPr>
              <w:spacing w:before="40"/>
            </w:pPr>
            <w:r>
              <w:rPr>
                <w:b/>
                <w:bCs/>
              </w:rPr>
              <w:t>S</w:t>
            </w:r>
            <w:r w:rsidR="0007069C" w:rsidRPr="00CE3E6B">
              <w:rPr>
                <w:b/>
                <w:bCs/>
              </w:rPr>
              <w:t>trategy</w:t>
            </w:r>
            <w:r>
              <w:rPr>
                <w:b/>
                <w:bCs/>
              </w:rPr>
              <w:t xml:space="preserve"> description</w:t>
            </w:r>
            <w:r w:rsidR="0007069C">
              <w:t xml:space="preserve">: </w:t>
            </w:r>
          </w:p>
          <w:p w14:paraId="20F6751B" w14:textId="77777777" w:rsidR="003E6A22" w:rsidRDefault="003E6A22" w:rsidP="006D04CD"/>
        </w:tc>
      </w:tr>
      <w:tr w:rsidR="00024F9E" w14:paraId="00DDFF0F" w14:textId="77777777" w:rsidTr="000231FC">
        <w:tblPrEx>
          <w:tblCellMar>
            <w:top w:w="0" w:type="dxa"/>
            <w:left w:w="108" w:type="dxa"/>
            <w:right w:w="108" w:type="dxa"/>
          </w:tblCellMar>
        </w:tblPrEx>
        <w:trPr>
          <w:trHeight w:val="341"/>
        </w:trPr>
        <w:tc>
          <w:tcPr>
            <w:tcW w:w="10795" w:type="dxa"/>
            <w:gridSpan w:val="4"/>
            <w:tcBorders>
              <w:bottom w:val="nil"/>
            </w:tcBorders>
            <w:shd w:val="clear" w:color="auto" w:fill="auto"/>
          </w:tcPr>
          <w:p w14:paraId="7A574423" w14:textId="77777777" w:rsidR="00024F9E" w:rsidRPr="000C00FC" w:rsidRDefault="00024F9E" w:rsidP="004A3FD0">
            <w:pPr>
              <w:spacing w:before="60"/>
              <w:rPr>
                <w:b/>
                <w:bCs/>
              </w:rPr>
            </w:pPr>
            <w:r w:rsidRPr="000C00FC">
              <w:rPr>
                <w:b/>
                <w:bCs/>
              </w:rPr>
              <w:t>Which HIT area(s) does this strategy support?</w:t>
            </w:r>
          </w:p>
        </w:tc>
      </w:tr>
      <w:tr w:rsidR="002E58BE" w14:paraId="2F60E40D" w14:textId="77777777" w:rsidTr="00B35C9E">
        <w:tblPrEx>
          <w:tblCellMar>
            <w:top w:w="0" w:type="dxa"/>
            <w:left w:w="108" w:type="dxa"/>
            <w:right w:w="108" w:type="dxa"/>
          </w:tblCellMar>
        </w:tblPrEx>
        <w:trPr>
          <w:trHeight w:val="351"/>
        </w:trPr>
        <w:tc>
          <w:tcPr>
            <w:tcW w:w="1080" w:type="dxa"/>
            <w:tcBorders>
              <w:top w:val="nil"/>
              <w:bottom w:val="nil"/>
              <w:right w:val="nil"/>
            </w:tcBorders>
          </w:tcPr>
          <w:p w14:paraId="5F8E9E2A" w14:textId="77777777" w:rsidR="002E58BE" w:rsidRDefault="002E58BE" w:rsidP="006D04CD">
            <w:sdt>
              <w:sdtPr>
                <w:rPr>
                  <w:rFonts w:ascii="Arial" w:eastAsia="Arial" w:hAnsi="Arial" w:cs="Arial"/>
                </w:rPr>
                <w:id w:val="1086347554"/>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EHR</w:t>
            </w:r>
          </w:p>
        </w:tc>
        <w:tc>
          <w:tcPr>
            <w:tcW w:w="4770" w:type="dxa"/>
            <w:gridSpan w:val="2"/>
            <w:tcBorders>
              <w:top w:val="nil"/>
              <w:left w:val="nil"/>
              <w:bottom w:val="nil"/>
              <w:right w:val="nil"/>
            </w:tcBorders>
          </w:tcPr>
          <w:p w14:paraId="7D56A88B" w14:textId="652B9386" w:rsidR="002E58BE" w:rsidRDefault="002E58BE" w:rsidP="006D04CD"/>
        </w:tc>
        <w:tc>
          <w:tcPr>
            <w:tcW w:w="4945" w:type="dxa"/>
            <w:tcBorders>
              <w:top w:val="nil"/>
              <w:left w:val="nil"/>
              <w:bottom w:val="nil"/>
            </w:tcBorders>
          </w:tcPr>
          <w:p w14:paraId="33F093BF" w14:textId="5B2405CF" w:rsidR="002E58BE" w:rsidRPr="00183396" w:rsidRDefault="00183396" w:rsidP="006D04CD">
            <w:sdt>
              <w:sdtPr>
                <w:rPr>
                  <w:rFonts w:ascii="Arial" w:eastAsia="Arial" w:hAnsi="Arial" w:cs="Arial"/>
                </w:rPr>
                <w:id w:val="-1079288943"/>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HIE for Care Coordination</w:t>
            </w:r>
          </w:p>
        </w:tc>
      </w:tr>
      <w:tr w:rsidR="00EB06E7" w14:paraId="69CD5887" w14:textId="77777777" w:rsidTr="004C3334">
        <w:tblPrEx>
          <w:tblCellMar>
            <w:top w:w="0" w:type="dxa"/>
            <w:left w:w="108" w:type="dxa"/>
            <w:right w:w="108" w:type="dxa"/>
          </w:tblCellMar>
        </w:tblPrEx>
        <w:trPr>
          <w:trHeight w:val="378"/>
        </w:trPr>
        <w:tc>
          <w:tcPr>
            <w:tcW w:w="5850" w:type="dxa"/>
            <w:gridSpan w:val="3"/>
            <w:tcBorders>
              <w:top w:val="nil"/>
              <w:bottom w:val="nil"/>
              <w:right w:val="nil"/>
            </w:tcBorders>
          </w:tcPr>
          <w:p w14:paraId="5BBCC54B" w14:textId="2BFD6137" w:rsidR="003A072D" w:rsidRDefault="003A072D" w:rsidP="006D04CD">
            <w:sdt>
              <w:sdtPr>
                <w:rPr>
                  <w:rFonts w:ascii="Arial" w:eastAsia="Arial" w:hAnsi="Arial" w:cs="Arial"/>
                </w:rPr>
                <w:id w:val="-334682207"/>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rsidR="00DD71F9">
              <w:t xml:space="preserve">HIE </w:t>
            </w:r>
            <w:r w:rsidR="00DD71F9">
              <w:rPr>
                <w:rFonts w:eastAsia="Arial" w:cstheme="minorHAnsi"/>
              </w:rPr>
              <w:t xml:space="preserve">for </w:t>
            </w:r>
            <w:r w:rsidR="00DD71F9" w:rsidRPr="000B4BD0">
              <w:rPr>
                <w:rFonts w:eastAsia="Arial" w:cstheme="minorHAnsi"/>
              </w:rPr>
              <w:t>H</w:t>
            </w:r>
            <w:r w:rsidR="00DD71F9">
              <w:rPr>
                <w:rFonts w:eastAsia="Arial" w:cstheme="minorHAnsi"/>
              </w:rPr>
              <w:t xml:space="preserve">ospital </w:t>
            </w:r>
            <w:r w:rsidR="00DD71F9" w:rsidRPr="000B4BD0">
              <w:rPr>
                <w:rFonts w:eastAsia="Arial" w:cstheme="minorHAnsi"/>
              </w:rPr>
              <w:t>E</w:t>
            </w:r>
            <w:r w:rsidR="00DD71F9">
              <w:rPr>
                <w:rFonts w:eastAsia="Arial" w:cstheme="minorHAnsi"/>
              </w:rPr>
              <w:t xml:space="preserve">vent </w:t>
            </w:r>
            <w:r w:rsidR="00DD71F9" w:rsidRPr="000B4BD0">
              <w:rPr>
                <w:rFonts w:eastAsia="Arial" w:cstheme="minorHAnsi"/>
              </w:rPr>
              <w:t>N</w:t>
            </w:r>
            <w:r w:rsidR="00DD71F9">
              <w:rPr>
                <w:rFonts w:eastAsia="Arial" w:cstheme="minorHAnsi"/>
              </w:rPr>
              <w:t>otifications</w:t>
            </w:r>
            <w:r w:rsidR="00DD71F9">
              <w:t>: Support for providers</w:t>
            </w:r>
          </w:p>
        </w:tc>
        <w:tc>
          <w:tcPr>
            <w:tcW w:w="4945" w:type="dxa"/>
            <w:tcBorders>
              <w:top w:val="nil"/>
              <w:left w:val="nil"/>
              <w:bottom w:val="nil"/>
            </w:tcBorders>
          </w:tcPr>
          <w:p w14:paraId="73E9C23B" w14:textId="64BDEF35" w:rsidR="003A072D" w:rsidRDefault="003A072D" w:rsidP="006D04CD">
            <w:sdt>
              <w:sdtPr>
                <w:rPr>
                  <w:rFonts w:ascii="Arial" w:eastAsia="Arial" w:hAnsi="Arial" w:cs="Arial"/>
                </w:rPr>
                <w:id w:val="-1790740168"/>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rsidR="00DD71F9" w:rsidRPr="000B4BD0">
              <w:rPr>
                <w:rFonts w:eastAsia="Arial" w:cstheme="minorHAnsi"/>
              </w:rPr>
              <w:t>HIE</w:t>
            </w:r>
            <w:r w:rsidR="00DD71F9">
              <w:rPr>
                <w:rFonts w:eastAsia="Arial" w:cstheme="minorHAnsi"/>
              </w:rPr>
              <w:t xml:space="preserve"> for </w:t>
            </w:r>
            <w:r w:rsidR="00DD71F9" w:rsidRPr="000B4BD0">
              <w:rPr>
                <w:rFonts w:eastAsia="Arial" w:cstheme="minorHAnsi"/>
              </w:rPr>
              <w:t>H</w:t>
            </w:r>
            <w:r w:rsidR="00DD71F9">
              <w:rPr>
                <w:rFonts w:eastAsia="Arial" w:cstheme="minorHAnsi"/>
              </w:rPr>
              <w:t xml:space="preserve">ospital </w:t>
            </w:r>
            <w:r w:rsidR="00DD71F9" w:rsidRPr="000B4BD0">
              <w:rPr>
                <w:rFonts w:eastAsia="Arial" w:cstheme="minorHAnsi"/>
              </w:rPr>
              <w:t>E</w:t>
            </w:r>
            <w:r w:rsidR="00DD71F9">
              <w:rPr>
                <w:rFonts w:eastAsia="Arial" w:cstheme="minorHAnsi"/>
              </w:rPr>
              <w:t xml:space="preserve">vent </w:t>
            </w:r>
            <w:r w:rsidR="00DD71F9" w:rsidRPr="000B4BD0">
              <w:rPr>
                <w:rFonts w:eastAsia="Arial" w:cstheme="minorHAnsi"/>
              </w:rPr>
              <w:t>N</w:t>
            </w:r>
            <w:r w:rsidR="00DD71F9">
              <w:rPr>
                <w:rFonts w:eastAsia="Arial" w:cstheme="minorHAnsi"/>
              </w:rPr>
              <w:t xml:space="preserve">otifications: </w:t>
            </w:r>
            <w:r w:rsidR="00DD71F9">
              <w:t>within CCO</w:t>
            </w:r>
          </w:p>
        </w:tc>
      </w:tr>
      <w:tr w:rsidR="00024F9E" w14:paraId="4179654B" w14:textId="77777777" w:rsidTr="00DD71F9">
        <w:tblPrEx>
          <w:tblCellMar>
            <w:top w:w="0" w:type="dxa"/>
            <w:left w:w="108" w:type="dxa"/>
            <w:right w:w="108" w:type="dxa"/>
          </w:tblCellMar>
        </w:tblPrEx>
        <w:trPr>
          <w:trHeight w:val="441"/>
        </w:trPr>
        <w:tc>
          <w:tcPr>
            <w:tcW w:w="5850" w:type="dxa"/>
            <w:gridSpan w:val="3"/>
            <w:tcBorders>
              <w:top w:val="nil"/>
              <w:right w:val="nil"/>
            </w:tcBorders>
          </w:tcPr>
          <w:p w14:paraId="331987A6" w14:textId="77777777" w:rsidR="00024F9E" w:rsidRDefault="00024F9E" w:rsidP="006D04CD">
            <w:sdt>
              <w:sdtPr>
                <w:rPr>
                  <w:rFonts w:ascii="Arial" w:eastAsia="Arial" w:hAnsi="Arial" w:cs="Arial"/>
                </w:rPr>
                <w:id w:val="-1944455975"/>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HIT for SDOH Needs: Support for Providers</w:t>
            </w:r>
          </w:p>
        </w:tc>
        <w:tc>
          <w:tcPr>
            <w:tcW w:w="4945" w:type="dxa"/>
            <w:tcBorders>
              <w:top w:val="nil"/>
              <w:left w:val="nil"/>
            </w:tcBorders>
          </w:tcPr>
          <w:p w14:paraId="7575C0FB" w14:textId="77777777" w:rsidR="00024F9E" w:rsidRDefault="00024F9E" w:rsidP="006D04CD">
            <w:sdt>
              <w:sdtPr>
                <w:rPr>
                  <w:rFonts w:ascii="Arial" w:eastAsia="Arial" w:hAnsi="Arial" w:cs="Arial"/>
                </w:rPr>
                <w:id w:val="-1882396453"/>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HIT for SDOH Needs: within CCO</w:t>
            </w:r>
          </w:p>
        </w:tc>
      </w:tr>
    </w:tbl>
    <w:tbl>
      <w:tblPr>
        <w:tblStyle w:val="TableGrid3"/>
        <w:tblW w:w="10815" w:type="dxa"/>
        <w:tblInd w:w="-20" w:type="dxa"/>
        <w:tblLook w:val="04A0" w:firstRow="1" w:lastRow="0" w:firstColumn="1" w:lastColumn="0" w:noHBand="0" w:noVBand="1"/>
      </w:tblPr>
      <w:tblGrid>
        <w:gridCol w:w="5316"/>
        <w:gridCol w:w="5499"/>
      </w:tblGrid>
      <w:tr w:rsidR="00D03AE2" w14:paraId="6E484EA0" w14:textId="77777777" w:rsidTr="00A529BA">
        <w:trPr>
          <w:trHeight w:val="341"/>
        </w:trPr>
        <w:tc>
          <w:tcPr>
            <w:tcW w:w="10815" w:type="dxa"/>
            <w:gridSpan w:val="2"/>
            <w:tcBorders>
              <w:top w:val="nil"/>
            </w:tcBorders>
          </w:tcPr>
          <w:p w14:paraId="137C4895" w14:textId="77777777" w:rsidR="00D03AE2" w:rsidRDefault="00D03AE2" w:rsidP="006D04CD">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77E7BCD9" w14:textId="77777777" w:rsidR="00D03AE2" w:rsidRDefault="00D03AE2" w:rsidP="006D04CD">
            <w:pPr>
              <w:spacing w:after="60"/>
              <w:rPr>
                <w:rFonts w:eastAsia="Arial" w:cstheme="minorHAnsi"/>
              </w:rPr>
            </w:pPr>
            <w:sdt>
              <w:sdtPr>
                <w:rPr>
                  <w:rFonts w:eastAsia="Arial" w:cstheme="minorHAnsi"/>
                </w:rPr>
                <w:id w:val="-2540481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 xml:space="preserve">Across provider types OR specific to:  </w:t>
            </w:r>
            <w:sdt>
              <w:sdtPr>
                <w:rPr>
                  <w:rFonts w:eastAsia="Arial" w:cstheme="minorHAnsi"/>
                </w:rPr>
                <w:id w:val="-1453779616"/>
                <w14:checkbox>
                  <w14:checked w14:val="0"/>
                  <w14:checkedState w14:val="2612" w14:font="MS Gothic"/>
                  <w14:uncheckedState w14:val="2610" w14:font="MS Gothic"/>
                </w14:checkbox>
              </w:sdt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Physical health </w:t>
            </w:r>
            <w:r w:rsidR="00472577">
              <w:rPr>
                <w:rFonts w:eastAsia="Arial" w:cstheme="minorHAnsi"/>
              </w:rPr>
              <w:t xml:space="preserve">  </w:t>
            </w:r>
            <w:r>
              <w:rPr>
                <w:rFonts w:eastAsia="Arial" w:cstheme="minorHAnsi"/>
              </w:rPr>
              <w:t xml:space="preserve">   </w:t>
            </w:r>
            <w:sdt>
              <w:sdtPr>
                <w:rPr>
                  <w:rFonts w:eastAsia="Arial" w:cstheme="minorHAnsi"/>
                </w:rPr>
                <w:id w:val="1056206354"/>
                <w14:checkbox>
                  <w14:checked w14:val="0"/>
                  <w14:checkedState w14:val="2612" w14:font="MS Gothic"/>
                  <w14:uncheckedState w14:val="2610" w14:font="MS Gothic"/>
                </w14:checkbox>
              </w:sdt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Oral health </w:t>
            </w:r>
            <w:r w:rsidR="00472577">
              <w:rPr>
                <w:rFonts w:eastAsia="Arial" w:cstheme="minorHAnsi"/>
              </w:rPr>
              <w:t xml:space="preserve">  </w:t>
            </w:r>
            <w:r>
              <w:rPr>
                <w:rFonts w:eastAsia="Arial" w:cstheme="minorHAnsi"/>
              </w:rPr>
              <w:t xml:space="preserve"> </w:t>
            </w:r>
            <w:r w:rsidR="00472577">
              <w:rPr>
                <w:rFonts w:eastAsia="Arial" w:cstheme="minorHAnsi"/>
              </w:rPr>
              <w:t xml:space="preserve"> </w:t>
            </w:r>
            <w:r>
              <w:rPr>
                <w:rFonts w:eastAsia="Arial" w:cstheme="minorHAnsi"/>
              </w:rPr>
              <w:t xml:space="preserve"> </w:t>
            </w:r>
            <w:sdt>
              <w:sdtPr>
                <w:rPr>
                  <w:rFonts w:eastAsia="Arial" w:cstheme="minorHAnsi"/>
                </w:rPr>
                <w:id w:val="-39594810"/>
                <w14:checkbox>
                  <w14:checked w14:val="0"/>
                  <w14:checkedState w14:val="2612" w14:font="MS Gothic"/>
                  <w14:uncheckedState w14:val="2610" w14:font="MS Gothic"/>
                </w14:checkbox>
              </w:sdt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Behavioral health </w:t>
            </w:r>
          </w:p>
          <w:p w14:paraId="21F9268A" w14:textId="1398137C" w:rsidR="00A54A24" w:rsidRDefault="00A54A24" w:rsidP="006D04CD">
            <w:pPr>
              <w:spacing w:after="60"/>
            </w:pPr>
            <w:sdt>
              <w:sdtPr>
                <w:rPr>
                  <w:rFonts w:eastAsia="Arial" w:cstheme="minorHAnsi"/>
                </w:rPr>
                <w:id w:val="54587868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Community-based organizations</w:t>
            </w:r>
            <w:r>
              <w:rPr>
                <w:rFonts w:eastAsia="Arial" w:cstheme="minorHAnsi"/>
              </w:rPr>
              <w:t xml:space="preserve">     </w:t>
            </w:r>
            <w:sdt>
              <w:sdtPr>
                <w:rPr>
                  <w:rFonts w:eastAsia="Arial" w:cstheme="minorHAnsi"/>
                </w:rPr>
                <w:id w:val="-183236478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Soci</w:t>
            </w:r>
            <w:r w:rsidR="00891897">
              <w:rPr>
                <w:rFonts w:eastAsia="Arial" w:cstheme="minorHAnsi"/>
              </w:rPr>
              <w:t xml:space="preserve">al Service </w:t>
            </w:r>
            <w:r>
              <w:rPr>
                <w:rFonts w:eastAsia="Arial" w:cstheme="minorHAnsi"/>
              </w:rPr>
              <w:t>organizations</w:t>
            </w:r>
          </w:p>
        </w:tc>
      </w:tr>
      <w:tr w:rsidR="00D03AE2" w14:paraId="45C5BD98" w14:textId="77777777" w:rsidTr="00AC6EFC">
        <w:trPr>
          <w:trHeight w:val="341"/>
        </w:trPr>
        <w:tc>
          <w:tcPr>
            <w:tcW w:w="10815" w:type="dxa"/>
            <w:gridSpan w:val="2"/>
          </w:tcPr>
          <w:p w14:paraId="66FD4FCD" w14:textId="77777777" w:rsidR="00D03AE2" w:rsidRDefault="00D03AE2" w:rsidP="006D04CD">
            <w:r w:rsidRPr="00587BFF">
              <w:rPr>
                <w:b/>
                <w:bCs/>
              </w:rPr>
              <w:t>Progres</w:t>
            </w:r>
            <w:r>
              <w:rPr>
                <w:b/>
                <w:bCs/>
              </w:rPr>
              <w:t xml:space="preserve">s </w:t>
            </w:r>
            <w:r w:rsidRPr="00587BFF">
              <w:t>(including</w:t>
            </w:r>
            <w:r>
              <w:rPr>
                <w:b/>
                <w:bCs/>
              </w:rPr>
              <w:t xml:space="preserve"> </w:t>
            </w:r>
            <w:r>
              <w:t>previous year accomplishments/successes and challenges with this strategy):</w:t>
            </w:r>
          </w:p>
          <w:p w14:paraId="4630C363" w14:textId="77777777" w:rsidR="00D03AE2" w:rsidRDefault="00D03AE2" w:rsidP="006D04CD"/>
          <w:p w14:paraId="1EEB5918" w14:textId="31207B8E" w:rsidR="00D0796A" w:rsidRDefault="00D0796A" w:rsidP="006D04CD"/>
        </w:tc>
      </w:tr>
      <w:tr w:rsidR="002F6982" w14:paraId="5DCAE0AB" w14:textId="77777777" w:rsidTr="00AC6EFC">
        <w:tc>
          <w:tcPr>
            <w:tcW w:w="5316" w:type="dxa"/>
          </w:tcPr>
          <w:p w14:paraId="4E073BD2" w14:textId="77777777" w:rsidR="00D03AE2" w:rsidRPr="00704CF0" w:rsidRDefault="00D03AE2" w:rsidP="006D04CD">
            <w:pPr>
              <w:rPr>
                <w:b/>
                <w:bCs/>
              </w:rPr>
            </w:pPr>
            <w:r w:rsidRPr="00704CF0">
              <w:rPr>
                <w:b/>
                <w:bCs/>
              </w:rPr>
              <w:t>Planned Activities</w:t>
            </w:r>
          </w:p>
          <w:p w14:paraId="068ECBB2" w14:textId="77777777" w:rsidR="00D03AE2" w:rsidRPr="000C4BC6" w:rsidRDefault="00D03AE2" w:rsidP="00B26451">
            <w:pPr>
              <w:pStyle w:val="ListParagraph"/>
              <w:numPr>
                <w:ilvl w:val="0"/>
                <w:numId w:val="34"/>
              </w:numPr>
            </w:pPr>
          </w:p>
          <w:p w14:paraId="2F292E6D" w14:textId="77777777" w:rsidR="00D03AE2" w:rsidRDefault="00D03AE2" w:rsidP="006D04CD"/>
        </w:tc>
        <w:tc>
          <w:tcPr>
            <w:tcW w:w="5499" w:type="dxa"/>
          </w:tcPr>
          <w:p w14:paraId="59E6DF5E" w14:textId="77777777" w:rsidR="00D03AE2" w:rsidRPr="00704CF0" w:rsidRDefault="00D03AE2" w:rsidP="006D04CD">
            <w:pPr>
              <w:rPr>
                <w:b/>
                <w:bCs/>
              </w:rPr>
            </w:pPr>
            <w:r w:rsidRPr="00704CF0">
              <w:rPr>
                <w:b/>
                <w:bCs/>
              </w:rPr>
              <w:t>Planned Milestones</w:t>
            </w:r>
          </w:p>
          <w:p w14:paraId="0913F5D7" w14:textId="77777777" w:rsidR="00D03AE2" w:rsidRPr="000C4BC6" w:rsidRDefault="00D03AE2" w:rsidP="00B26451">
            <w:pPr>
              <w:pStyle w:val="ListParagraph"/>
              <w:numPr>
                <w:ilvl w:val="0"/>
                <w:numId w:val="35"/>
              </w:numPr>
            </w:pPr>
          </w:p>
        </w:tc>
      </w:tr>
    </w:tbl>
    <w:tbl>
      <w:tblPr>
        <w:tblStyle w:val="TableGrid"/>
        <w:tblW w:w="10800" w:type="dxa"/>
        <w:tblInd w:w="-5" w:type="dxa"/>
        <w:tblLook w:val="04A0" w:firstRow="1" w:lastRow="0" w:firstColumn="1" w:lastColumn="0" w:noHBand="0" w:noVBand="1"/>
      </w:tblPr>
      <w:tblGrid>
        <w:gridCol w:w="1038"/>
        <w:gridCol w:w="4812"/>
        <w:gridCol w:w="4950"/>
      </w:tblGrid>
      <w:tr w:rsidR="001166C4" w14:paraId="2346337F" w14:textId="77777777" w:rsidTr="000D62EC">
        <w:trPr>
          <w:trHeight w:val="629"/>
        </w:trPr>
        <w:tc>
          <w:tcPr>
            <w:tcW w:w="10800" w:type="dxa"/>
            <w:gridSpan w:val="3"/>
            <w:tcBorders>
              <w:bottom w:val="single" w:sz="4" w:space="0" w:color="auto"/>
            </w:tcBorders>
            <w:shd w:val="clear" w:color="auto" w:fill="FFF2CC" w:themeFill="accent4" w:themeFillTint="33"/>
          </w:tcPr>
          <w:bookmarkEnd w:id="32"/>
          <w:bookmarkEnd w:id="33"/>
          <w:p w14:paraId="0E91964F" w14:textId="77777777" w:rsidR="001166C4" w:rsidRDefault="001166C4" w:rsidP="006D04CD">
            <w:pPr>
              <w:spacing w:before="60" w:after="40"/>
            </w:pPr>
            <w:r w:rsidRPr="00CE3E6B">
              <w:rPr>
                <w:b/>
                <w:bCs/>
              </w:rPr>
              <w:t xml:space="preserve">Strategy list </w:t>
            </w:r>
            <w:r>
              <w:rPr>
                <w:b/>
                <w:bCs/>
              </w:rPr>
              <w:t>number(s)</w:t>
            </w:r>
            <w:r>
              <w:t>:</w:t>
            </w:r>
          </w:p>
          <w:p w14:paraId="02401451" w14:textId="77777777" w:rsidR="001166C4" w:rsidRDefault="001166C4" w:rsidP="006D04CD">
            <w:pPr>
              <w:rPr>
                <w:u w:val="single"/>
              </w:rPr>
            </w:pPr>
            <w:r w:rsidRPr="00CE3E6B">
              <w:rPr>
                <w:b/>
                <w:bCs/>
              </w:rPr>
              <w:t>Strategy title</w:t>
            </w:r>
            <w:r>
              <w:t xml:space="preserve">:  </w:t>
            </w:r>
          </w:p>
          <w:p w14:paraId="6F582311" w14:textId="77777777" w:rsidR="001166C4" w:rsidRDefault="001166C4" w:rsidP="006D04CD"/>
        </w:tc>
      </w:tr>
      <w:tr w:rsidR="001166C4" w14:paraId="0361E5F2" w14:textId="77777777" w:rsidTr="000D62EC">
        <w:trPr>
          <w:trHeight w:val="341"/>
        </w:trPr>
        <w:tc>
          <w:tcPr>
            <w:tcW w:w="10800" w:type="dxa"/>
            <w:gridSpan w:val="3"/>
            <w:shd w:val="clear" w:color="auto" w:fill="auto"/>
          </w:tcPr>
          <w:p w14:paraId="57326454" w14:textId="77777777" w:rsidR="001166C4" w:rsidRDefault="001166C4" w:rsidP="006D04CD">
            <w:pPr>
              <w:spacing w:before="40"/>
            </w:pPr>
            <w:r>
              <w:rPr>
                <w:b/>
                <w:bCs/>
              </w:rPr>
              <w:t>S</w:t>
            </w:r>
            <w:r w:rsidRPr="00CE3E6B">
              <w:rPr>
                <w:b/>
                <w:bCs/>
              </w:rPr>
              <w:t>trategy</w:t>
            </w:r>
            <w:r>
              <w:rPr>
                <w:b/>
                <w:bCs/>
              </w:rPr>
              <w:t xml:space="preserve"> description</w:t>
            </w:r>
            <w:r>
              <w:t xml:space="preserve">: </w:t>
            </w:r>
          </w:p>
          <w:p w14:paraId="433FD883" w14:textId="77777777" w:rsidR="001166C4" w:rsidRDefault="001166C4" w:rsidP="006D04CD"/>
        </w:tc>
      </w:tr>
      <w:tr w:rsidR="001166C4" w14:paraId="0A046FED" w14:textId="77777777" w:rsidTr="000D62EC">
        <w:trPr>
          <w:trHeight w:val="341"/>
        </w:trPr>
        <w:tc>
          <w:tcPr>
            <w:tcW w:w="10800" w:type="dxa"/>
            <w:gridSpan w:val="3"/>
            <w:tcBorders>
              <w:bottom w:val="nil"/>
            </w:tcBorders>
            <w:shd w:val="clear" w:color="auto" w:fill="auto"/>
          </w:tcPr>
          <w:p w14:paraId="5DBF2BE9" w14:textId="77777777" w:rsidR="001166C4" w:rsidRPr="000C00FC" w:rsidRDefault="001166C4" w:rsidP="006D04CD">
            <w:pPr>
              <w:spacing w:before="60"/>
              <w:rPr>
                <w:b/>
                <w:bCs/>
              </w:rPr>
            </w:pPr>
            <w:r w:rsidRPr="000C00FC">
              <w:rPr>
                <w:b/>
                <w:bCs/>
              </w:rPr>
              <w:t>Which HIT area(s) does this strategy support?</w:t>
            </w:r>
          </w:p>
        </w:tc>
      </w:tr>
      <w:tr w:rsidR="001166C4" w14:paraId="2BBC1230" w14:textId="77777777" w:rsidTr="00B21F6E">
        <w:trPr>
          <w:trHeight w:val="351"/>
        </w:trPr>
        <w:tc>
          <w:tcPr>
            <w:tcW w:w="1038" w:type="dxa"/>
            <w:tcBorders>
              <w:top w:val="nil"/>
              <w:bottom w:val="nil"/>
              <w:right w:val="nil"/>
            </w:tcBorders>
          </w:tcPr>
          <w:p w14:paraId="67468840" w14:textId="77777777" w:rsidR="001166C4" w:rsidRDefault="001166C4" w:rsidP="006D04CD">
            <w:sdt>
              <w:sdtPr>
                <w:rPr>
                  <w:rFonts w:ascii="Arial" w:eastAsia="Arial" w:hAnsi="Arial" w:cs="Arial"/>
                </w:rPr>
                <w:id w:val="1047339892"/>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EHR</w:t>
            </w:r>
          </w:p>
        </w:tc>
        <w:tc>
          <w:tcPr>
            <w:tcW w:w="4812" w:type="dxa"/>
            <w:tcBorders>
              <w:top w:val="nil"/>
              <w:left w:val="nil"/>
              <w:bottom w:val="nil"/>
              <w:right w:val="nil"/>
            </w:tcBorders>
          </w:tcPr>
          <w:p w14:paraId="17E5DF16" w14:textId="77777777" w:rsidR="001166C4" w:rsidRDefault="001166C4" w:rsidP="006D04CD"/>
        </w:tc>
        <w:tc>
          <w:tcPr>
            <w:tcW w:w="4950" w:type="dxa"/>
            <w:tcBorders>
              <w:top w:val="nil"/>
              <w:left w:val="nil"/>
              <w:bottom w:val="nil"/>
            </w:tcBorders>
          </w:tcPr>
          <w:p w14:paraId="68AC0EAE" w14:textId="77777777" w:rsidR="001166C4" w:rsidRPr="00183396" w:rsidRDefault="001166C4" w:rsidP="006D04CD">
            <w:sdt>
              <w:sdtPr>
                <w:rPr>
                  <w:rFonts w:ascii="Arial" w:eastAsia="Arial" w:hAnsi="Arial" w:cs="Arial"/>
                </w:rPr>
                <w:id w:val="1691643889"/>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HIE for Care Coordination</w:t>
            </w:r>
          </w:p>
        </w:tc>
      </w:tr>
      <w:tr w:rsidR="001166C4" w14:paraId="4D29BBD0" w14:textId="77777777" w:rsidTr="00B21F6E">
        <w:trPr>
          <w:trHeight w:val="378"/>
        </w:trPr>
        <w:tc>
          <w:tcPr>
            <w:tcW w:w="5850" w:type="dxa"/>
            <w:gridSpan w:val="2"/>
            <w:tcBorders>
              <w:top w:val="nil"/>
              <w:bottom w:val="nil"/>
              <w:right w:val="nil"/>
            </w:tcBorders>
          </w:tcPr>
          <w:p w14:paraId="69128145" w14:textId="77777777" w:rsidR="001166C4" w:rsidRDefault="001166C4" w:rsidP="006D04CD">
            <w:sdt>
              <w:sdtPr>
                <w:rPr>
                  <w:rFonts w:ascii="Arial" w:eastAsia="Arial" w:hAnsi="Arial" w:cs="Arial"/>
                </w:rPr>
                <w:id w:val="-598804050"/>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 xml:space="preserve">HIE </w:t>
            </w:r>
            <w:r>
              <w:rPr>
                <w:rFonts w:eastAsia="Arial" w:cstheme="minorHAnsi"/>
              </w:rPr>
              <w:t xml:space="preserve">for </w:t>
            </w:r>
            <w:r w:rsidRPr="000B4BD0">
              <w:rPr>
                <w:rFonts w:eastAsia="Arial" w:cstheme="minorHAnsi"/>
              </w:rPr>
              <w:t>H</w:t>
            </w:r>
            <w:r>
              <w:rPr>
                <w:rFonts w:eastAsia="Arial" w:cstheme="minorHAnsi"/>
              </w:rPr>
              <w:t xml:space="preserve">ospital </w:t>
            </w:r>
            <w:r w:rsidRPr="000B4BD0">
              <w:rPr>
                <w:rFonts w:eastAsia="Arial" w:cstheme="minorHAnsi"/>
              </w:rPr>
              <w:t>E</w:t>
            </w:r>
            <w:r>
              <w:rPr>
                <w:rFonts w:eastAsia="Arial" w:cstheme="minorHAnsi"/>
              </w:rPr>
              <w:t xml:space="preserve">vent </w:t>
            </w:r>
            <w:r w:rsidRPr="000B4BD0">
              <w:rPr>
                <w:rFonts w:eastAsia="Arial" w:cstheme="minorHAnsi"/>
              </w:rPr>
              <w:t>N</w:t>
            </w:r>
            <w:r>
              <w:rPr>
                <w:rFonts w:eastAsia="Arial" w:cstheme="minorHAnsi"/>
              </w:rPr>
              <w:t>otifications</w:t>
            </w:r>
            <w:r>
              <w:t>: Support for providers</w:t>
            </w:r>
          </w:p>
        </w:tc>
        <w:tc>
          <w:tcPr>
            <w:tcW w:w="4950" w:type="dxa"/>
            <w:tcBorders>
              <w:top w:val="nil"/>
              <w:left w:val="nil"/>
              <w:bottom w:val="nil"/>
            </w:tcBorders>
          </w:tcPr>
          <w:p w14:paraId="05F61900" w14:textId="77777777" w:rsidR="001166C4" w:rsidRDefault="001166C4" w:rsidP="006D04CD">
            <w:sdt>
              <w:sdtPr>
                <w:rPr>
                  <w:rFonts w:ascii="Arial" w:eastAsia="Arial" w:hAnsi="Arial" w:cs="Arial"/>
                </w:rPr>
                <w:id w:val="129990681"/>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rsidRPr="000B4BD0">
              <w:rPr>
                <w:rFonts w:eastAsia="Arial" w:cstheme="minorHAnsi"/>
              </w:rPr>
              <w:t>HIE</w:t>
            </w:r>
            <w:r>
              <w:rPr>
                <w:rFonts w:eastAsia="Arial" w:cstheme="minorHAnsi"/>
              </w:rPr>
              <w:t xml:space="preserve"> for </w:t>
            </w:r>
            <w:r w:rsidRPr="000B4BD0">
              <w:rPr>
                <w:rFonts w:eastAsia="Arial" w:cstheme="minorHAnsi"/>
              </w:rPr>
              <w:t>H</w:t>
            </w:r>
            <w:r>
              <w:rPr>
                <w:rFonts w:eastAsia="Arial" w:cstheme="minorHAnsi"/>
              </w:rPr>
              <w:t xml:space="preserve">ospital </w:t>
            </w:r>
            <w:r w:rsidRPr="000B4BD0">
              <w:rPr>
                <w:rFonts w:eastAsia="Arial" w:cstheme="minorHAnsi"/>
              </w:rPr>
              <w:t>E</w:t>
            </w:r>
            <w:r>
              <w:rPr>
                <w:rFonts w:eastAsia="Arial" w:cstheme="minorHAnsi"/>
              </w:rPr>
              <w:t xml:space="preserve">vent </w:t>
            </w:r>
            <w:r w:rsidRPr="000B4BD0">
              <w:rPr>
                <w:rFonts w:eastAsia="Arial" w:cstheme="minorHAnsi"/>
              </w:rPr>
              <w:t>N</w:t>
            </w:r>
            <w:r>
              <w:rPr>
                <w:rFonts w:eastAsia="Arial" w:cstheme="minorHAnsi"/>
              </w:rPr>
              <w:t xml:space="preserve">otifications: </w:t>
            </w:r>
            <w:r>
              <w:t>within CCO</w:t>
            </w:r>
          </w:p>
        </w:tc>
      </w:tr>
      <w:tr w:rsidR="001166C4" w14:paraId="43CA83B7" w14:textId="77777777" w:rsidTr="00B21F6E">
        <w:trPr>
          <w:trHeight w:val="441"/>
        </w:trPr>
        <w:tc>
          <w:tcPr>
            <w:tcW w:w="5850" w:type="dxa"/>
            <w:gridSpan w:val="2"/>
            <w:tcBorders>
              <w:top w:val="nil"/>
              <w:right w:val="nil"/>
            </w:tcBorders>
          </w:tcPr>
          <w:p w14:paraId="5516F7D9" w14:textId="77777777" w:rsidR="001166C4" w:rsidRDefault="001166C4" w:rsidP="006D04CD">
            <w:sdt>
              <w:sdtPr>
                <w:rPr>
                  <w:rFonts w:ascii="Arial" w:eastAsia="Arial" w:hAnsi="Arial" w:cs="Arial"/>
                </w:rPr>
                <w:id w:val="-1802379924"/>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HIT for SDOH Needs: Support for Providers</w:t>
            </w:r>
          </w:p>
        </w:tc>
        <w:tc>
          <w:tcPr>
            <w:tcW w:w="4950" w:type="dxa"/>
            <w:tcBorders>
              <w:top w:val="nil"/>
              <w:left w:val="nil"/>
            </w:tcBorders>
          </w:tcPr>
          <w:p w14:paraId="6D2F1F23" w14:textId="77777777" w:rsidR="001166C4" w:rsidRDefault="001166C4" w:rsidP="006D04CD">
            <w:sdt>
              <w:sdtPr>
                <w:rPr>
                  <w:rFonts w:ascii="Arial" w:eastAsia="Arial" w:hAnsi="Arial" w:cs="Arial"/>
                </w:rPr>
                <w:id w:val="-726076423"/>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HIT for SDOH Needs: within CCO</w:t>
            </w:r>
          </w:p>
        </w:tc>
      </w:tr>
    </w:tbl>
    <w:tbl>
      <w:tblPr>
        <w:tblStyle w:val="TableGrid3"/>
        <w:tblW w:w="10815" w:type="dxa"/>
        <w:tblInd w:w="-20" w:type="dxa"/>
        <w:tblLook w:val="04A0" w:firstRow="1" w:lastRow="0" w:firstColumn="1" w:lastColumn="0" w:noHBand="0" w:noVBand="1"/>
      </w:tblPr>
      <w:tblGrid>
        <w:gridCol w:w="5316"/>
        <w:gridCol w:w="5499"/>
      </w:tblGrid>
      <w:tr w:rsidR="001166C4" w14:paraId="502E6DB0" w14:textId="77777777" w:rsidTr="00AC6EFC">
        <w:trPr>
          <w:trHeight w:val="341"/>
        </w:trPr>
        <w:tc>
          <w:tcPr>
            <w:tcW w:w="10815" w:type="dxa"/>
            <w:gridSpan w:val="2"/>
            <w:tcBorders>
              <w:top w:val="nil"/>
            </w:tcBorders>
          </w:tcPr>
          <w:p w14:paraId="4B2BE304" w14:textId="77777777" w:rsidR="001166C4" w:rsidRDefault="001166C4" w:rsidP="006D04CD">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6DB0DAA1" w14:textId="77777777" w:rsidR="001166C4" w:rsidRDefault="001166C4" w:rsidP="006D04CD">
            <w:pPr>
              <w:spacing w:after="60"/>
              <w:rPr>
                <w:rFonts w:eastAsia="Arial" w:cstheme="minorHAnsi"/>
              </w:rPr>
            </w:pPr>
            <w:sdt>
              <w:sdtPr>
                <w:rPr>
                  <w:rFonts w:eastAsia="Arial" w:cstheme="minorHAnsi"/>
                </w:rPr>
                <w:id w:val="17692646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 xml:space="preserve">Across provider types OR specific to:  </w:t>
            </w:r>
            <w:sdt>
              <w:sdtPr>
                <w:rPr>
                  <w:rFonts w:eastAsia="Arial" w:cstheme="minorHAnsi"/>
                </w:rPr>
                <w:id w:val="449602300"/>
                <w14:checkbox>
                  <w14:checked w14:val="0"/>
                  <w14:checkedState w14:val="2612" w14:font="MS Gothic"/>
                  <w14:uncheckedState w14:val="2610" w14:font="MS Gothic"/>
                </w14:checkbox>
              </w:sdt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Physical health      </w:t>
            </w:r>
            <w:sdt>
              <w:sdtPr>
                <w:rPr>
                  <w:rFonts w:eastAsia="Arial" w:cstheme="minorHAnsi"/>
                </w:rPr>
                <w:id w:val="-1061489981"/>
                <w14:checkbox>
                  <w14:checked w14:val="0"/>
                  <w14:checkedState w14:val="2612" w14:font="MS Gothic"/>
                  <w14:uncheckedState w14:val="2610" w14:font="MS Gothic"/>
                </w14:checkbox>
              </w:sdt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Oral health      </w:t>
            </w:r>
            <w:sdt>
              <w:sdtPr>
                <w:rPr>
                  <w:rFonts w:eastAsia="Arial" w:cstheme="minorHAnsi"/>
                </w:rPr>
                <w:id w:val="-1720978406"/>
                <w14:checkbox>
                  <w14:checked w14:val="0"/>
                  <w14:checkedState w14:val="2612" w14:font="MS Gothic"/>
                  <w14:uncheckedState w14:val="2610" w14:font="MS Gothic"/>
                </w14:checkbox>
              </w:sdt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Behavioral health </w:t>
            </w:r>
          </w:p>
          <w:p w14:paraId="34C04BF3" w14:textId="77777777" w:rsidR="001166C4" w:rsidRDefault="001166C4" w:rsidP="006D04CD">
            <w:pPr>
              <w:spacing w:after="60"/>
            </w:pPr>
            <w:sdt>
              <w:sdtPr>
                <w:rPr>
                  <w:rFonts w:eastAsia="Arial" w:cstheme="minorHAnsi"/>
                </w:rPr>
                <w:id w:val="4657923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 xml:space="preserve">Community-based organizations     </w:t>
            </w:r>
            <w:sdt>
              <w:sdtPr>
                <w:rPr>
                  <w:rFonts w:eastAsia="Arial" w:cstheme="minorHAnsi"/>
                </w:rPr>
                <w:id w:val="134551375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Social Service organizations</w:t>
            </w:r>
          </w:p>
        </w:tc>
      </w:tr>
      <w:tr w:rsidR="001166C4" w14:paraId="281DD0A9" w14:textId="77777777" w:rsidTr="00AC6EFC">
        <w:trPr>
          <w:trHeight w:val="341"/>
        </w:trPr>
        <w:tc>
          <w:tcPr>
            <w:tcW w:w="10815" w:type="dxa"/>
            <w:gridSpan w:val="2"/>
          </w:tcPr>
          <w:p w14:paraId="2032CC8F" w14:textId="77777777" w:rsidR="001166C4" w:rsidRDefault="001166C4" w:rsidP="006D04CD">
            <w:r w:rsidRPr="00587BFF">
              <w:rPr>
                <w:b/>
                <w:bCs/>
              </w:rPr>
              <w:t>Progres</w:t>
            </w:r>
            <w:r>
              <w:rPr>
                <w:b/>
                <w:bCs/>
              </w:rPr>
              <w:t xml:space="preserve">s </w:t>
            </w:r>
            <w:r w:rsidRPr="00587BFF">
              <w:t>(including</w:t>
            </w:r>
            <w:r>
              <w:rPr>
                <w:b/>
                <w:bCs/>
              </w:rPr>
              <w:t xml:space="preserve"> </w:t>
            </w:r>
            <w:r>
              <w:t>previous year accomplishments/successes and challenges with this strategy):</w:t>
            </w:r>
          </w:p>
          <w:p w14:paraId="57DE58B3" w14:textId="77777777" w:rsidR="001166C4" w:rsidRDefault="001166C4" w:rsidP="006D04CD"/>
          <w:p w14:paraId="07FDA133" w14:textId="77777777" w:rsidR="001166C4" w:rsidRDefault="001166C4" w:rsidP="006D04CD"/>
        </w:tc>
      </w:tr>
      <w:tr w:rsidR="001166C4" w14:paraId="669F1C62" w14:textId="77777777" w:rsidTr="00AC6EFC">
        <w:tc>
          <w:tcPr>
            <w:tcW w:w="5316" w:type="dxa"/>
          </w:tcPr>
          <w:p w14:paraId="1ADAA08A" w14:textId="77777777" w:rsidR="001166C4" w:rsidRPr="00704CF0" w:rsidRDefault="001166C4" w:rsidP="006D04CD">
            <w:pPr>
              <w:rPr>
                <w:b/>
                <w:bCs/>
              </w:rPr>
            </w:pPr>
            <w:r w:rsidRPr="00704CF0">
              <w:rPr>
                <w:b/>
                <w:bCs/>
              </w:rPr>
              <w:t>Planned Activities</w:t>
            </w:r>
          </w:p>
          <w:p w14:paraId="504D8A00" w14:textId="77777777" w:rsidR="001166C4" w:rsidRPr="000C4BC6" w:rsidRDefault="001166C4" w:rsidP="00BB3649">
            <w:pPr>
              <w:pStyle w:val="ListParagraph"/>
              <w:numPr>
                <w:ilvl w:val="0"/>
                <w:numId w:val="48"/>
              </w:numPr>
            </w:pPr>
          </w:p>
          <w:p w14:paraId="49B400DC" w14:textId="77777777" w:rsidR="001166C4" w:rsidRDefault="001166C4" w:rsidP="006D04CD"/>
        </w:tc>
        <w:tc>
          <w:tcPr>
            <w:tcW w:w="5499" w:type="dxa"/>
          </w:tcPr>
          <w:p w14:paraId="1991D01D" w14:textId="77777777" w:rsidR="001166C4" w:rsidRPr="00704CF0" w:rsidRDefault="001166C4" w:rsidP="006D04CD">
            <w:pPr>
              <w:rPr>
                <w:b/>
                <w:bCs/>
              </w:rPr>
            </w:pPr>
            <w:r w:rsidRPr="00704CF0">
              <w:rPr>
                <w:b/>
                <w:bCs/>
              </w:rPr>
              <w:t>Planned Milestones</w:t>
            </w:r>
          </w:p>
          <w:p w14:paraId="09E9BA5C" w14:textId="77777777" w:rsidR="001166C4" w:rsidRPr="000C4BC6" w:rsidRDefault="001166C4" w:rsidP="00BB3649">
            <w:pPr>
              <w:pStyle w:val="ListParagraph"/>
              <w:numPr>
                <w:ilvl w:val="0"/>
                <w:numId w:val="49"/>
              </w:numPr>
            </w:pPr>
          </w:p>
        </w:tc>
      </w:tr>
    </w:tbl>
    <w:tbl>
      <w:tblPr>
        <w:tblStyle w:val="TableGrid"/>
        <w:tblW w:w="10800" w:type="dxa"/>
        <w:tblInd w:w="-5" w:type="dxa"/>
        <w:tblLook w:val="04A0" w:firstRow="1" w:lastRow="0" w:firstColumn="1" w:lastColumn="0" w:noHBand="0" w:noVBand="1"/>
      </w:tblPr>
      <w:tblGrid>
        <w:gridCol w:w="1038"/>
        <w:gridCol w:w="4812"/>
        <w:gridCol w:w="4950"/>
      </w:tblGrid>
      <w:tr w:rsidR="00B21F6E" w14:paraId="1E07F001" w14:textId="77777777" w:rsidTr="00AC6EFC">
        <w:trPr>
          <w:trHeight w:val="629"/>
        </w:trPr>
        <w:tc>
          <w:tcPr>
            <w:tcW w:w="10800" w:type="dxa"/>
            <w:gridSpan w:val="3"/>
            <w:tcBorders>
              <w:bottom w:val="single" w:sz="4" w:space="0" w:color="auto"/>
            </w:tcBorders>
            <w:shd w:val="clear" w:color="auto" w:fill="FFF2CC" w:themeFill="accent4" w:themeFillTint="33"/>
          </w:tcPr>
          <w:p w14:paraId="66290441" w14:textId="77777777" w:rsidR="00B21F6E" w:rsidRDefault="00B21F6E" w:rsidP="006D04CD">
            <w:pPr>
              <w:spacing w:before="60" w:after="40"/>
            </w:pPr>
            <w:r w:rsidRPr="00CE3E6B">
              <w:rPr>
                <w:b/>
                <w:bCs/>
              </w:rPr>
              <w:t xml:space="preserve">Strategy list </w:t>
            </w:r>
            <w:r>
              <w:rPr>
                <w:b/>
                <w:bCs/>
              </w:rPr>
              <w:t>number(s)</w:t>
            </w:r>
            <w:r>
              <w:t>:</w:t>
            </w:r>
          </w:p>
          <w:p w14:paraId="4E952E5E" w14:textId="77777777" w:rsidR="00B21F6E" w:rsidRDefault="00B21F6E" w:rsidP="006D04CD">
            <w:pPr>
              <w:rPr>
                <w:u w:val="single"/>
              </w:rPr>
            </w:pPr>
            <w:r w:rsidRPr="00CE3E6B">
              <w:rPr>
                <w:b/>
                <w:bCs/>
              </w:rPr>
              <w:t>Strategy title</w:t>
            </w:r>
            <w:r>
              <w:t xml:space="preserve">:  </w:t>
            </w:r>
          </w:p>
          <w:p w14:paraId="4C20B68C" w14:textId="77777777" w:rsidR="00B21F6E" w:rsidRDefault="00B21F6E" w:rsidP="006D04CD"/>
        </w:tc>
      </w:tr>
      <w:tr w:rsidR="00B21F6E" w14:paraId="18BE89CD" w14:textId="77777777" w:rsidTr="00AC6EFC">
        <w:trPr>
          <w:trHeight w:val="341"/>
        </w:trPr>
        <w:tc>
          <w:tcPr>
            <w:tcW w:w="10800" w:type="dxa"/>
            <w:gridSpan w:val="3"/>
            <w:shd w:val="clear" w:color="auto" w:fill="auto"/>
          </w:tcPr>
          <w:p w14:paraId="318F135B" w14:textId="77777777" w:rsidR="00B21F6E" w:rsidRDefault="00B21F6E" w:rsidP="006D04CD">
            <w:pPr>
              <w:spacing w:before="40"/>
            </w:pPr>
            <w:r>
              <w:rPr>
                <w:b/>
                <w:bCs/>
              </w:rPr>
              <w:t>S</w:t>
            </w:r>
            <w:r w:rsidRPr="00CE3E6B">
              <w:rPr>
                <w:b/>
                <w:bCs/>
              </w:rPr>
              <w:t>trategy</w:t>
            </w:r>
            <w:r>
              <w:rPr>
                <w:b/>
                <w:bCs/>
              </w:rPr>
              <w:t xml:space="preserve"> description</w:t>
            </w:r>
            <w:r>
              <w:t xml:space="preserve">: </w:t>
            </w:r>
          </w:p>
          <w:p w14:paraId="58E65E5A" w14:textId="77777777" w:rsidR="00B21F6E" w:rsidRDefault="00B21F6E" w:rsidP="006D04CD"/>
        </w:tc>
      </w:tr>
      <w:tr w:rsidR="00B21F6E" w14:paraId="3B3BB017" w14:textId="77777777" w:rsidTr="00AC6EFC">
        <w:trPr>
          <w:trHeight w:val="341"/>
        </w:trPr>
        <w:tc>
          <w:tcPr>
            <w:tcW w:w="10800" w:type="dxa"/>
            <w:gridSpan w:val="3"/>
            <w:tcBorders>
              <w:bottom w:val="nil"/>
            </w:tcBorders>
            <w:shd w:val="clear" w:color="auto" w:fill="auto"/>
          </w:tcPr>
          <w:p w14:paraId="60B92E8D" w14:textId="77777777" w:rsidR="00B21F6E" w:rsidRPr="000C00FC" w:rsidRDefault="00B21F6E" w:rsidP="006D04CD">
            <w:pPr>
              <w:spacing w:before="60"/>
              <w:rPr>
                <w:b/>
                <w:bCs/>
              </w:rPr>
            </w:pPr>
            <w:r w:rsidRPr="000C00FC">
              <w:rPr>
                <w:b/>
                <w:bCs/>
              </w:rPr>
              <w:t>Which HIT area(s) does this strategy support?</w:t>
            </w:r>
          </w:p>
        </w:tc>
      </w:tr>
      <w:tr w:rsidR="00B21F6E" w14:paraId="54225CF6" w14:textId="77777777" w:rsidTr="006D04CD">
        <w:trPr>
          <w:trHeight w:val="351"/>
        </w:trPr>
        <w:tc>
          <w:tcPr>
            <w:tcW w:w="1038" w:type="dxa"/>
            <w:tcBorders>
              <w:top w:val="nil"/>
              <w:bottom w:val="nil"/>
              <w:right w:val="nil"/>
            </w:tcBorders>
          </w:tcPr>
          <w:p w14:paraId="7BDF262A" w14:textId="77777777" w:rsidR="00B21F6E" w:rsidRDefault="00B21F6E" w:rsidP="006D04CD">
            <w:sdt>
              <w:sdtPr>
                <w:rPr>
                  <w:rFonts w:ascii="Arial" w:eastAsia="Arial" w:hAnsi="Arial" w:cs="Arial"/>
                </w:rPr>
                <w:id w:val="1187168784"/>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EHR</w:t>
            </w:r>
          </w:p>
        </w:tc>
        <w:tc>
          <w:tcPr>
            <w:tcW w:w="4812" w:type="dxa"/>
            <w:tcBorders>
              <w:top w:val="nil"/>
              <w:left w:val="nil"/>
              <w:bottom w:val="nil"/>
              <w:right w:val="nil"/>
            </w:tcBorders>
          </w:tcPr>
          <w:p w14:paraId="3AC801DC" w14:textId="77777777" w:rsidR="00B21F6E" w:rsidRDefault="00B21F6E" w:rsidP="006D04CD"/>
        </w:tc>
        <w:tc>
          <w:tcPr>
            <w:tcW w:w="4950" w:type="dxa"/>
            <w:tcBorders>
              <w:top w:val="nil"/>
              <w:left w:val="nil"/>
              <w:bottom w:val="nil"/>
            </w:tcBorders>
          </w:tcPr>
          <w:p w14:paraId="25FC1E47" w14:textId="77777777" w:rsidR="00B21F6E" w:rsidRPr="00183396" w:rsidRDefault="00B21F6E" w:rsidP="006D04CD">
            <w:sdt>
              <w:sdtPr>
                <w:rPr>
                  <w:rFonts w:ascii="Arial" w:eastAsia="Arial" w:hAnsi="Arial" w:cs="Arial"/>
                </w:rPr>
                <w:id w:val="1108780245"/>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HIE for Care Coordination</w:t>
            </w:r>
          </w:p>
        </w:tc>
      </w:tr>
      <w:tr w:rsidR="002F6982" w14:paraId="69ADDBB7" w14:textId="77777777" w:rsidTr="00AC6EFC">
        <w:trPr>
          <w:trHeight w:val="378"/>
        </w:trPr>
        <w:tc>
          <w:tcPr>
            <w:tcW w:w="5850" w:type="dxa"/>
            <w:gridSpan w:val="2"/>
            <w:tcBorders>
              <w:top w:val="nil"/>
              <w:bottom w:val="nil"/>
              <w:right w:val="nil"/>
            </w:tcBorders>
          </w:tcPr>
          <w:p w14:paraId="45553B09" w14:textId="77777777" w:rsidR="00B21F6E" w:rsidRDefault="00B21F6E" w:rsidP="006D04CD">
            <w:sdt>
              <w:sdtPr>
                <w:rPr>
                  <w:rFonts w:ascii="Arial" w:eastAsia="Arial" w:hAnsi="Arial" w:cs="Arial"/>
                </w:rPr>
                <w:id w:val="-389342655"/>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 xml:space="preserve">HIE </w:t>
            </w:r>
            <w:r>
              <w:rPr>
                <w:rFonts w:eastAsia="Arial" w:cstheme="minorHAnsi"/>
              </w:rPr>
              <w:t xml:space="preserve">for </w:t>
            </w:r>
            <w:r w:rsidRPr="000B4BD0">
              <w:rPr>
                <w:rFonts w:eastAsia="Arial" w:cstheme="minorHAnsi"/>
              </w:rPr>
              <w:t>H</w:t>
            </w:r>
            <w:r>
              <w:rPr>
                <w:rFonts w:eastAsia="Arial" w:cstheme="minorHAnsi"/>
              </w:rPr>
              <w:t xml:space="preserve">ospital </w:t>
            </w:r>
            <w:r w:rsidRPr="000B4BD0">
              <w:rPr>
                <w:rFonts w:eastAsia="Arial" w:cstheme="minorHAnsi"/>
              </w:rPr>
              <w:t>E</w:t>
            </w:r>
            <w:r>
              <w:rPr>
                <w:rFonts w:eastAsia="Arial" w:cstheme="minorHAnsi"/>
              </w:rPr>
              <w:t xml:space="preserve">vent </w:t>
            </w:r>
            <w:r w:rsidRPr="000B4BD0">
              <w:rPr>
                <w:rFonts w:eastAsia="Arial" w:cstheme="minorHAnsi"/>
              </w:rPr>
              <w:t>N</w:t>
            </w:r>
            <w:r>
              <w:rPr>
                <w:rFonts w:eastAsia="Arial" w:cstheme="minorHAnsi"/>
              </w:rPr>
              <w:t>otifications</w:t>
            </w:r>
            <w:r>
              <w:t>: Support for providers</w:t>
            </w:r>
          </w:p>
        </w:tc>
        <w:tc>
          <w:tcPr>
            <w:tcW w:w="4950" w:type="dxa"/>
            <w:tcBorders>
              <w:top w:val="nil"/>
              <w:left w:val="nil"/>
              <w:bottom w:val="nil"/>
            </w:tcBorders>
          </w:tcPr>
          <w:p w14:paraId="71C690CC" w14:textId="77777777" w:rsidR="00B21F6E" w:rsidRDefault="00B21F6E" w:rsidP="006D04CD">
            <w:sdt>
              <w:sdtPr>
                <w:rPr>
                  <w:rFonts w:ascii="Arial" w:eastAsia="Arial" w:hAnsi="Arial" w:cs="Arial"/>
                </w:rPr>
                <w:id w:val="1946805550"/>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rsidRPr="000B4BD0">
              <w:rPr>
                <w:rFonts w:eastAsia="Arial" w:cstheme="minorHAnsi"/>
              </w:rPr>
              <w:t>HIE</w:t>
            </w:r>
            <w:r>
              <w:rPr>
                <w:rFonts w:eastAsia="Arial" w:cstheme="minorHAnsi"/>
              </w:rPr>
              <w:t xml:space="preserve"> for </w:t>
            </w:r>
            <w:r w:rsidRPr="000B4BD0">
              <w:rPr>
                <w:rFonts w:eastAsia="Arial" w:cstheme="minorHAnsi"/>
              </w:rPr>
              <w:t>H</w:t>
            </w:r>
            <w:r>
              <w:rPr>
                <w:rFonts w:eastAsia="Arial" w:cstheme="minorHAnsi"/>
              </w:rPr>
              <w:t xml:space="preserve">ospital </w:t>
            </w:r>
            <w:r w:rsidRPr="000B4BD0">
              <w:rPr>
                <w:rFonts w:eastAsia="Arial" w:cstheme="minorHAnsi"/>
              </w:rPr>
              <w:t>E</w:t>
            </w:r>
            <w:r>
              <w:rPr>
                <w:rFonts w:eastAsia="Arial" w:cstheme="minorHAnsi"/>
              </w:rPr>
              <w:t xml:space="preserve">vent </w:t>
            </w:r>
            <w:r w:rsidRPr="000B4BD0">
              <w:rPr>
                <w:rFonts w:eastAsia="Arial" w:cstheme="minorHAnsi"/>
              </w:rPr>
              <w:t>N</w:t>
            </w:r>
            <w:r>
              <w:rPr>
                <w:rFonts w:eastAsia="Arial" w:cstheme="minorHAnsi"/>
              </w:rPr>
              <w:t xml:space="preserve">otifications: </w:t>
            </w:r>
            <w:r>
              <w:t>within CCO</w:t>
            </w:r>
          </w:p>
        </w:tc>
      </w:tr>
      <w:tr w:rsidR="00B21F6E" w14:paraId="535BFF36" w14:textId="77777777" w:rsidTr="00AC6EFC">
        <w:trPr>
          <w:trHeight w:val="441"/>
        </w:trPr>
        <w:tc>
          <w:tcPr>
            <w:tcW w:w="5850" w:type="dxa"/>
            <w:gridSpan w:val="2"/>
            <w:tcBorders>
              <w:top w:val="nil"/>
              <w:right w:val="nil"/>
            </w:tcBorders>
          </w:tcPr>
          <w:p w14:paraId="4DD2F430" w14:textId="77777777" w:rsidR="00B21F6E" w:rsidRDefault="00B21F6E" w:rsidP="006D04CD">
            <w:sdt>
              <w:sdtPr>
                <w:rPr>
                  <w:rFonts w:ascii="Arial" w:eastAsia="Arial" w:hAnsi="Arial" w:cs="Arial"/>
                </w:rPr>
                <w:id w:val="-2066789406"/>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HIT for SDOH Needs: Support for Providers</w:t>
            </w:r>
          </w:p>
        </w:tc>
        <w:tc>
          <w:tcPr>
            <w:tcW w:w="4950" w:type="dxa"/>
            <w:tcBorders>
              <w:top w:val="nil"/>
              <w:left w:val="nil"/>
            </w:tcBorders>
          </w:tcPr>
          <w:p w14:paraId="30EEC72E" w14:textId="77777777" w:rsidR="00B21F6E" w:rsidRDefault="00B21F6E" w:rsidP="006D04CD">
            <w:sdt>
              <w:sdtPr>
                <w:rPr>
                  <w:rFonts w:ascii="Arial" w:eastAsia="Arial" w:hAnsi="Arial" w:cs="Arial"/>
                </w:rPr>
                <w:id w:val="1680848366"/>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HIT for SDOH Needs: within CCO</w:t>
            </w:r>
          </w:p>
        </w:tc>
      </w:tr>
    </w:tbl>
    <w:tbl>
      <w:tblPr>
        <w:tblStyle w:val="TableGrid3"/>
        <w:tblW w:w="10815" w:type="dxa"/>
        <w:tblInd w:w="-20" w:type="dxa"/>
        <w:tblLook w:val="04A0" w:firstRow="1" w:lastRow="0" w:firstColumn="1" w:lastColumn="0" w:noHBand="0" w:noVBand="1"/>
      </w:tblPr>
      <w:tblGrid>
        <w:gridCol w:w="5316"/>
        <w:gridCol w:w="5499"/>
      </w:tblGrid>
      <w:tr w:rsidR="00B21F6E" w14:paraId="53BBBCE4" w14:textId="77777777" w:rsidTr="00AC6EFC">
        <w:trPr>
          <w:trHeight w:val="341"/>
        </w:trPr>
        <w:tc>
          <w:tcPr>
            <w:tcW w:w="10815" w:type="dxa"/>
            <w:gridSpan w:val="2"/>
            <w:tcBorders>
              <w:top w:val="nil"/>
            </w:tcBorders>
          </w:tcPr>
          <w:p w14:paraId="0B5A89BF" w14:textId="77777777" w:rsidR="00B21F6E" w:rsidRDefault="00B21F6E" w:rsidP="006D04CD">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2B6310AC" w14:textId="77777777" w:rsidR="00B21F6E" w:rsidRDefault="00B21F6E" w:rsidP="006D04CD">
            <w:pPr>
              <w:spacing w:after="60"/>
              <w:rPr>
                <w:rFonts w:eastAsia="Arial" w:cstheme="minorHAnsi"/>
              </w:rPr>
            </w:pPr>
            <w:sdt>
              <w:sdtPr>
                <w:rPr>
                  <w:rFonts w:eastAsia="Arial" w:cstheme="minorHAnsi"/>
                </w:rPr>
                <w:id w:val="-55447232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 xml:space="preserve">Across provider types OR specific to:  </w:t>
            </w:r>
            <w:sdt>
              <w:sdtPr>
                <w:rPr>
                  <w:rFonts w:eastAsia="Arial" w:cstheme="minorHAnsi"/>
                </w:rPr>
                <w:id w:val="-1331281604"/>
                <w14:checkbox>
                  <w14:checked w14:val="0"/>
                  <w14:checkedState w14:val="2612" w14:font="MS Gothic"/>
                  <w14:uncheckedState w14:val="2610" w14:font="MS Gothic"/>
                </w14:checkbox>
              </w:sdt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Physical health      </w:t>
            </w:r>
            <w:sdt>
              <w:sdtPr>
                <w:rPr>
                  <w:rFonts w:eastAsia="Arial" w:cstheme="minorHAnsi"/>
                </w:rPr>
                <w:id w:val="-456101207"/>
                <w14:checkbox>
                  <w14:checked w14:val="0"/>
                  <w14:checkedState w14:val="2612" w14:font="MS Gothic"/>
                  <w14:uncheckedState w14:val="2610" w14:font="MS Gothic"/>
                </w14:checkbox>
              </w:sdt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Oral health      </w:t>
            </w:r>
            <w:sdt>
              <w:sdtPr>
                <w:rPr>
                  <w:rFonts w:eastAsia="Arial" w:cstheme="minorHAnsi"/>
                </w:rPr>
                <w:id w:val="663743124"/>
                <w14:checkbox>
                  <w14:checked w14:val="0"/>
                  <w14:checkedState w14:val="2612" w14:font="MS Gothic"/>
                  <w14:uncheckedState w14:val="2610" w14:font="MS Gothic"/>
                </w14:checkbox>
              </w:sdt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Behavioral health </w:t>
            </w:r>
          </w:p>
          <w:p w14:paraId="12835760" w14:textId="77777777" w:rsidR="00B21F6E" w:rsidRDefault="00B21F6E" w:rsidP="006D04CD">
            <w:pPr>
              <w:spacing w:after="60"/>
            </w:pPr>
            <w:sdt>
              <w:sdtPr>
                <w:rPr>
                  <w:rFonts w:eastAsia="Arial" w:cstheme="minorHAnsi"/>
                </w:rPr>
                <w:id w:val="-199278643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 xml:space="preserve">Community-based organizations     </w:t>
            </w:r>
            <w:sdt>
              <w:sdtPr>
                <w:rPr>
                  <w:rFonts w:eastAsia="Arial" w:cstheme="minorHAnsi"/>
                </w:rPr>
                <w:id w:val="-193543222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Social Service organizations</w:t>
            </w:r>
          </w:p>
        </w:tc>
      </w:tr>
      <w:tr w:rsidR="00B21F6E" w14:paraId="45ECDE00" w14:textId="77777777" w:rsidTr="00AC6EFC">
        <w:trPr>
          <w:trHeight w:val="341"/>
        </w:trPr>
        <w:tc>
          <w:tcPr>
            <w:tcW w:w="10815" w:type="dxa"/>
            <w:gridSpan w:val="2"/>
          </w:tcPr>
          <w:p w14:paraId="644A4773" w14:textId="77777777" w:rsidR="00B21F6E" w:rsidRDefault="00B21F6E" w:rsidP="006D04CD">
            <w:r w:rsidRPr="00587BFF">
              <w:rPr>
                <w:b/>
                <w:bCs/>
              </w:rPr>
              <w:t>Progres</w:t>
            </w:r>
            <w:r>
              <w:rPr>
                <w:b/>
                <w:bCs/>
              </w:rPr>
              <w:t xml:space="preserve">s </w:t>
            </w:r>
            <w:r w:rsidRPr="00587BFF">
              <w:t>(including</w:t>
            </w:r>
            <w:r>
              <w:rPr>
                <w:b/>
                <w:bCs/>
              </w:rPr>
              <w:t xml:space="preserve"> </w:t>
            </w:r>
            <w:r>
              <w:t>previous year accomplishments/successes and challenges with this strategy):</w:t>
            </w:r>
          </w:p>
          <w:p w14:paraId="10A3F1B4" w14:textId="77777777" w:rsidR="00B21F6E" w:rsidRDefault="00B21F6E" w:rsidP="006D04CD"/>
          <w:p w14:paraId="7C7C4195" w14:textId="77777777" w:rsidR="00B21F6E" w:rsidRDefault="00B21F6E" w:rsidP="006D04CD"/>
        </w:tc>
      </w:tr>
      <w:tr w:rsidR="00B21F6E" w14:paraId="5EB1449A" w14:textId="77777777" w:rsidTr="00AC6EFC">
        <w:tc>
          <w:tcPr>
            <w:tcW w:w="5316" w:type="dxa"/>
          </w:tcPr>
          <w:p w14:paraId="2B0D7CFE" w14:textId="77777777" w:rsidR="00B21F6E" w:rsidRPr="00704CF0" w:rsidRDefault="00B21F6E" w:rsidP="006D04CD">
            <w:pPr>
              <w:rPr>
                <w:b/>
                <w:bCs/>
              </w:rPr>
            </w:pPr>
            <w:r w:rsidRPr="00704CF0">
              <w:rPr>
                <w:b/>
                <w:bCs/>
              </w:rPr>
              <w:t>Planned Activities</w:t>
            </w:r>
          </w:p>
          <w:p w14:paraId="3F80F1B1" w14:textId="77777777" w:rsidR="00B21F6E" w:rsidRPr="000C4BC6" w:rsidRDefault="00B21F6E" w:rsidP="00BB3649">
            <w:pPr>
              <w:pStyle w:val="ListParagraph"/>
              <w:numPr>
                <w:ilvl w:val="0"/>
                <w:numId w:val="51"/>
              </w:numPr>
            </w:pPr>
          </w:p>
          <w:p w14:paraId="50C4EFD6" w14:textId="77777777" w:rsidR="00B21F6E" w:rsidRDefault="00B21F6E" w:rsidP="006D04CD"/>
        </w:tc>
        <w:tc>
          <w:tcPr>
            <w:tcW w:w="5499" w:type="dxa"/>
          </w:tcPr>
          <w:p w14:paraId="2E31CB18" w14:textId="77777777" w:rsidR="00B21F6E" w:rsidRPr="00704CF0" w:rsidRDefault="00B21F6E" w:rsidP="006D04CD">
            <w:pPr>
              <w:rPr>
                <w:b/>
                <w:bCs/>
              </w:rPr>
            </w:pPr>
            <w:r w:rsidRPr="00704CF0">
              <w:rPr>
                <w:b/>
                <w:bCs/>
              </w:rPr>
              <w:t>Planned Milestones</w:t>
            </w:r>
          </w:p>
          <w:p w14:paraId="47493634" w14:textId="77777777" w:rsidR="00B21F6E" w:rsidRPr="000C4BC6" w:rsidRDefault="00B21F6E" w:rsidP="00BB3649">
            <w:pPr>
              <w:pStyle w:val="ListParagraph"/>
              <w:numPr>
                <w:ilvl w:val="0"/>
                <w:numId w:val="50"/>
              </w:numPr>
            </w:pPr>
          </w:p>
        </w:tc>
      </w:tr>
    </w:tbl>
    <w:tbl>
      <w:tblPr>
        <w:tblStyle w:val="TableGrid"/>
        <w:tblW w:w="10800" w:type="dxa"/>
        <w:tblInd w:w="-5" w:type="dxa"/>
        <w:tblLook w:val="04A0" w:firstRow="1" w:lastRow="0" w:firstColumn="1" w:lastColumn="0" w:noHBand="0" w:noVBand="1"/>
      </w:tblPr>
      <w:tblGrid>
        <w:gridCol w:w="1038"/>
        <w:gridCol w:w="4812"/>
        <w:gridCol w:w="4950"/>
      </w:tblGrid>
      <w:tr w:rsidR="00B21F6E" w14:paraId="246D4133" w14:textId="77777777" w:rsidTr="00AC6EFC">
        <w:trPr>
          <w:trHeight w:val="629"/>
        </w:trPr>
        <w:tc>
          <w:tcPr>
            <w:tcW w:w="10800" w:type="dxa"/>
            <w:gridSpan w:val="3"/>
            <w:tcBorders>
              <w:bottom w:val="single" w:sz="4" w:space="0" w:color="auto"/>
            </w:tcBorders>
            <w:shd w:val="clear" w:color="auto" w:fill="FFF2CC" w:themeFill="accent4" w:themeFillTint="33"/>
          </w:tcPr>
          <w:p w14:paraId="46BF8120" w14:textId="77777777" w:rsidR="00B21F6E" w:rsidRDefault="00B21F6E" w:rsidP="006D04CD">
            <w:pPr>
              <w:spacing w:before="60" w:after="40"/>
            </w:pPr>
            <w:r w:rsidRPr="00CE3E6B">
              <w:rPr>
                <w:b/>
                <w:bCs/>
              </w:rPr>
              <w:t xml:space="preserve">Strategy list </w:t>
            </w:r>
            <w:r>
              <w:rPr>
                <w:b/>
                <w:bCs/>
              </w:rPr>
              <w:t>number(s)</w:t>
            </w:r>
            <w:r>
              <w:t>:</w:t>
            </w:r>
          </w:p>
          <w:p w14:paraId="3BC9828A" w14:textId="77777777" w:rsidR="00B21F6E" w:rsidRDefault="00B21F6E" w:rsidP="006D04CD">
            <w:pPr>
              <w:rPr>
                <w:u w:val="single"/>
              </w:rPr>
            </w:pPr>
            <w:r w:rsidRPr="00CE3E6B">
              <w:rPr>
                <w:b/>
                <w:bCs/>
              </w:rPr>
              <w:t>Strategy title</w:t>
            </w:r>
            <w:r>
              <w:t xml:space="preserve">:  </w:t>
            </w:r>
          </w:p>
          <w:p w14:paraId="3CA1C0C6" w14:textId="77777777" w:rsidR="00B21F6E" w:rsidRDefault="00B21F6E" w:rsidP="006D04CD"/>
        </w:tc>
      </w:tr>
      <w:tr w:rsidR="00B21F6E" w14:paraId="5F016414" w14:textId="77777777" w:rsidTr="00AC6EFC">
        <w:trPr>
          <w:trHeight w:val="341"/>
        </w:trPr>
        <w:tc>
          <w:tcPr>
            <w:tcW w:w="10800" w:type="dxa"/>
            <w:gridSpan w:val="3"/>
            <w:shd w:val="clear" w:color="auto" w:fill="auto"/>
          </w:tcPr>
          <w:p w14:paraId="0E6B1021" w14:textId="77777777" w:rsidR="00B21F6E" w:rsidRDefault="00B21F6E" w:rsidP="006D04CD">
            <w:pPr>
              <w:spacing w:before="40"/>
            </w:pPr>
            <w:r>
              <w:rPr>
                <w:b/>
                <w:bCs/>
              </w:rPr>
              <w:t>S</w:t>
            </w:r>
            <w:r w:rsidRPr="00CE3E6B">
              <w:rPr>
                <w:b/>
                <w:bCs/>
              </w:rPr>
              <w:t>trategy</w:t>
            </w:r>
            <w:r>
              <w:rPr>
                <w:b/>
                <w:bCs/>
              </w:rPr>
              <w:t xml:space="preserve"> description</w:t>
            </w:r>
            <w:r>
              <w:t xml:space="preserve">: </w:t>
            </w:r>
          </w:p>
          <w:p w14:paraId="3C568A38" w14:textId="77777777" w:rsidR="00B21F6E" w:rsidRDefault="00B21F6E" w:rsidP="006D04CD"/>
        </w:tc>
      </w:tr>
      <w:tr w:rsidR="00B21F6E" w14:paraId="064A4718" w14:textId="77777777" w:rsidTr="00AC6EFC">
        <w:trPr>
          <w:trHeight w:val="341"/>
        </w:trPr>
        <w:tc>
          <w:tcPr>
            <w:tcW w:w="10800" w:type="dxa"/>
            <w:gridSpan w:val="3"/>
            <w:tcBorders>
              <w:bottom w:val="nil"/>
            </w:tcBorders>
            <w:shd w:val="clear" w:color="auto" w:fill="auto"/>
          </w:tcPr>
          <w:p w14:paraId="53693605" w14:textId="77777777" w:rsidR="00B21F6E" w:rsidRPr="000C00FC" w:rsidRDefault="00B21F6E" w:rsidP="006D04CD">
            <w:pPr>
              <w:spacing w:before="60"/>
              <w:rPr>
                <w:b/>
                <w:bCs/>
              </w:rPr>
            </w:pPr>
            <w:r w:rsidRPr="000C00FC">
              <w:rPr>
                <w:b/>
                <w:bCs/>
              </w:rPr>
              <w:t>Which HIT area(s) does this strategy support?</w:t>
            </w:r>
          </w:p>
        </w:tc>
      </w:tr>
      <w:tr w:rsidR="00B21F6E" w14:paraId="7DBDA4DD" w14:textId="77777777" w:rsidTr="006D04CD">
        <w:trPr>
          <w:trHeight w:val="351"/>
        </w:trPr>
        <w:tc>
          <w:tcPr>
            <w:tcW w:w="1038" w:type="dxa"/>
            <w:tcBorders>
              <w:top w:val="nil"/>
              <w:bottom w:val="nil"/>
              <w:right w:val="nil"/>
            </w:tcBorders>
          </w:tcPr>
          <w:p w14:paraId="6A961F0F" w14:textId="77777777" w:rsidR="00B21F6E" w:rsidRDefault="00B21F6E" w:rsidP="006D04CD">
            <w:sdt>
              <w:sdtPr>
                <w:rPr>
                  <w:rFonts w:ascii="Arial" w:eastAsia="Arial" w:hAnsi="Arial" w:cs="Arial"/>
                </w:rPr>
                <w:id w:val="2031446987"/>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EHR</w:t>
            </w:r>
          </w:p>
        </w:tc>
        <w:tc>
          <w:tcPr>
            <w:tcW w:w="4812" w:type="dxa"/>
            <w:tcBorders>
              <w:top w:val="nil"/>
              <w:left w:val="nil"/>
              <w:bottom w:val="nil"/>
              <w:right w:val="nil"/>
            </w:tcBorders>
          </w:tcPr>
          <w:p w14:paraId="1C327D42" w14:textId="77777777" w:rsidR="00B21F6E" w:rsidRDefault="00B21F6E" w:rsidP="006D04CD"/>
        </w:tc>
        <w:tc>
          <w:tcPr>
            <w:tcW w:w="4950" w:type="dxa"/>
            <w:tcBorders>
              <w:top w:val="nil"/>
              <w:left w:val="nil"/>
              <w:bottom w:val="nil"/>
            </w:tcBorders>
          </w:tcPr>
          <w:p w14:paraId="57FC1BA6" w14:textId="77777777" w:rsidR="00B21F6E" w:rsidRPr="00183396" w:rsidRDefault="00B21F6E" w:rsidP="006D04CD">
            <w:sdt>
              <w:sdtPr>
                <w:rPr>
                  <w:rFonts w:ascii="Arial" w:eastAsia="Arial" w:hAnsi="Arial" w:cs="Arial"/>
                </w:rPr>
                <w:id w:val="-1581675767"/>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HIE for Care Coordination</w:t>
            </w:r>
          </w:p>
        </w:tc>
      </w:tr>
      <w:tr w:rsidR="002F6982" w14:paraId="67D0BC6B" w14:textId="77777777" w:rsidTr="00AC6EFC">
        <w:trPr>
          <w:trHeight w:val="378"/>
        </w:trPr>
        <w:tc>
          <w:tcPr>
            <w:tcW w:w="5850" w:type="dxa"/>
            <w:gridSpan w:val="2"/>
            <w:tcBorders>
              <w:top w:val="nil"/>
              <w:bottom w:val="nil"/>
              <w:right w:val="nil"/>
            </w:tcBorders>
          </w:tcPr>
          <w:p w14:paraId="6F6AB243" w14:textId="77777777" w:rsidR="00B21F6E" w:rsidRDefault="00B21F6E" w:rsidP="006D04CD">
            <w:sdt>
              <w:sdtPr>
                <w:rPr>
                  <w:rFonts w:ascii="Arial" w:eastAsia="Arial" w:hAnsi="Arial" w:cs="Arial"/>
                </w:rPr>
                <w:id w:val="798884362"/>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 xml:space="preserve">HIE </w:t>
            </w:r>
            <w:r>
              <w:rPr>
                <w:rFonts w:eastAsia="Arial" w:cstheme="minorHAnsi"/>
              </w:rPr>
              <w:t xml:space="preserve">for </w:t>
            </w:r>
            <w:r w:rsidRPr="000B4BD0">
              <w:rPr>
                <w:rFonts w:eastAsia="Arial" w:cstheme="minorHAnsi"/>
              </w:rPr>
              <w:t>H</w:t>
            </w:r>
            <w:r>
              <w:rPr>
                <w:rFonts w:eastAsia="Arial" w:cstheme="minorHAnsi"/>
              </w:rPr>
              <w:t xml:space="preserve">ospital </w:t>
            </w:r>
            <w:r w:rsidRPr="000B4BD0">
              <w:rPr>
                <w:rFonts w:eastAsia="Arial" w:cstheme="minorHAnsi"/>
              </w:rPr>
              <w:t>E</w:t>
            </w:r>
            <w:r>
              <w:rPr>
                <w:rFonts w:eastAsia="Arial" w:cstheme="minorHAnsi"/>
              </w:rPr>
              <w:t xml:space="preserve">vent </w:t>
            </w:r>
            <w:r w:rsidRPr="000B4BD0">
              <w:rPr>
                <w:rFonts w:eastAsia="Arial" w:cstheme="minorHAnsi"/>
              </w:rPr>
              <w:t>N</w:t>
            </w:r>
            <w:r>
              <w:rPr>
                <w:rFonts w:eastAsia="Arial" w:cstheme="minorHAnsi"/>
              </w:rPr>
              <w:t>otifications</w:t>
            </w:r>
            <w:r>
              <w:t>: Support for providers</w:t>
            </w:r>
          </w:p>
        </w:tc>
        <w:tc>
          <w:tcPr>
            <w:tcW w:w="4950" w:type="dxa"/>
            <w:tcBorders>
              <w:top w:val="nil"/>
              <w:left w:val="nil"/>
              <w:bottom w:val="nil"/>
            </w:tcBorders>
          </w:tcPr>
          <w:p w14:paraId="6B459778" w14:textId="77777777" w:rsidR="00B21F6E" w:rsidRDefault="00B21F6E" w:rsidP="006D04CD">
            <w:sdt>
              <w:sdtPr>
                <w:rPr>
                  <w:rFonts w:ascii="Arial" w:eastAsia="Arial" w:hAnsi="Arial" w:cs="Arial"/>
                </w:rPr>
                <w:id w:val="2042169400"/>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rsidRPr="000B4BD0">
              <w:rPr>
                <w:rFonts w:eastAsia="Arial" w:cstheme="minorHAnsi"/>
              </w:rPr>
              <w:t>HIE</w:t>
            </w:r>
            <w:r>
              <w:rPr>
                <w:rFonts w:eastAsia="Arial" w:cstheme="minorHAnsi"/>
              </w:rPr>
              <w:t xml:space="preserve"> for </w:t>
            </w:r>
            <w:r w:rsidRPr="000B4BD0">
              <w:rPr>
                <w:rFonts w:eastAsia="Arial" w:cstheme="minorHAnsi"/>
              </w:rPr>
              <w:t>H</w:t>
            </w:r>
            <w:r>
              <w:rPr>
                <w:rFonts w:eastAsia="Arial" w:cstheme="minorHAnsi"/>
              </w:rPr>
              <w:t xml:space="preserve">ospital </w:t>
            </w:r>
            <w:r w:rsidRPr="000B4BD0">
              <w:rPr>
                <w:rFonts w:eastAsia="Arial" w:cstheme="minorHAnsi"/>
              </w:rPr>
              <w:t>E</w:t>
            </w:r>
            <w:r>
              <w:rPr>
                <w:rFonts w:eastAsia="Arial" w:cstheme="minorHAnsi"/>
              </w:rPr>
              <w:t xml:space="preserve">vent </w:t>
            </w:r>
            <w:r w:rsidRPr="000B4BD0">
              <w:rPr>
                <w:rFonts w:eastAsia="Arial" w:cstheme="minorHAnsi"/>
              </w:rPr>
              <w:t>N</w:t>
            </w:r>
            <w:r>
              <w:rPr>
                <w:rFonts w:eastAsia="Arial" w:cstheme="minorHAnsi"/>
              </w:rPr>
              <w:t xml:space="preserve">otifications: </w:t>
            </w:r>
            <w:r>
              <w:t>within CCO</w:t>
            </w:r>
          </w:p>
        </w:tc>
      </w:tr>
      <w:tr w:rsidR="00B21F6E" w14:paraId="048CF01B" w14:textId="77777777" w:rsidTr="00AC6EFC">
        <w:trPr>
          <w:trHeight w:val="441"/>
        </w:trPr>
        <w:tc>
          <w:tcPr>
            <w:tcW w:w="5850" w:type="dxa"/>
            <w:gridSpan w:val="2"/>
            <w:tcBorders>
              <w:top w:val="nil"/>
              <w:right w:val="nil"/>
            </w:tcBorders>
          </w:tcPr>
          <w:p w14:paraId="4DD94F61" w14:textId="77777777" w:rsidR="00B21F6E" w:rsidRDefault="00B21F6E" w:rsidP="006D04CD">
            <w:sdt>
              <w:sdtPr>
                <w:rPr>
                  <w:rFonts w:ascii="Arial" w:eastAsia="Arial" w:hAnsi="Arial" w:cs="Arial"/>
                </w:rPr>
                <w:id w:val="-1951931125"/>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HIT for SDOH Needs: Support for Providers</w:t>
            </w:r>
          </w:p>
        </w:tc>
        <w:tc>
          <w:tcPr>
            <w:tcW w:w="4950" w:type="dxa"/>
            <w:tcBorders>
              <w:top w:val="nil"/>
              <w:left w:val="nil"/>
            </w:tcBorders>
          </w:tcPr>
          <w:p w14:paraId="24C71568" w14:textId="77777777" w:rsidR="00B21F6E" w:rsidRDefault="00B21F6E" w:rsidP="006D04CD">
            <w:sdt>
              <w:sdtPr>
                <w:rPr>
                  <w:rFonts w:ascii="Arial" w:eastAsia="Arial" w:hAnsi="Arial" w:cs="Arial"/>
                </w:rPr>
                <w:id w:val="1151483593"/>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HIT for SDOH Needs: within CCO</w:t>
            </w:r>
          </w:p>
        </w:tc>
      </w:tr>
    </w:tbl>
    <w:tbl>
      <w:tblPr>
        <w:tblStyle w:val="TableGrid3"/>
        <w:tblW w:w="10815" w:type="dxa"/>
        <w:tblInd w:w="-20" w:type="dxa"/>
        <w:tblLook w:val="04A0" w:firstRow="1" w:lastRow="0" w:firstColumn="1" w:lastColumn="0" w:noHBand="0" w:noVBand="1"/>
      </w:tblPr>
      <w:tblGrid>
        <w:gridCol w:w="5316"/>
        <w:gridCol w:w="5499"/>
      </w:tblGrid>
      <w:tr w:rsidR="00B21F6E" w14:paraId="27E1BB5D" w14:textId="77777777" w:rsidTr="00AC6EFC">
        <w:trPr>
          <w:trHeight w:val="341"/>
        </w:trPr>
        <w:tc>
          <w:tcPr>
            <w:tcW w:w="10815" w:type="dxa"/>
            <w:gridSpan w:val="2"/>
            <w:tcBorders>
              <w:top w:val="nil"/>
            </w:tcBorders>
          </w:tcPr>
          <w:p w14:paraId="2DE3ED90" w14:textId="77777777" w:rsidR="00B21F6E" w:rsidRDefault="00B21F6E" w:rsidP="006D04CD">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1C1D782B" w14:textId="77777777" w:rsidR="00B21F6E" w:rsidRDefault="00B21F6E" w:rsidP="006D04CD">
            <w:pPr>
              <w:spacing w:after="60"/>
              <w:rPr>
                <w:rFonts w:eastAsia="Arial" w:cstheme="minorHAnsi"/>
              </w:rPr>
            </w:pPr>
            <w:sdt>
              <w:sdtPr>
                <w:rPr>
                  <w:rFonts w:eastAsia="Arial" w:cstheme="minorHAnsi"/>
                </w:rPr>
                <w:id w:val="-53774060"/>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 xml:space="preserve">Across provider types OR specific to:  </w:t>
            </w:r>
            <w:sdt>
              <w:sdtPr>
                <w:rPr>
                  <w:rFonts w:eastAsia="Arial" w:cstheme="minorHAnsi"/>
                </w:rPr>
                <w:id w:val="1361702855"/>
                <w14:checkbox>
                  <w14:checked w14:val="0"/>
                  <w14:checkedState w14:val="2612" w14:font="MS Gothic"/>
                  <w14:uncheckedState w14:val="2610" w14:font="MS Gothic"/>
                </w14:checkbox>
              </w:sdt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Physical health      </w:t>
            </w:r>
            <w:sdt>
              <w:sdtPr>
                <w:rPr>
                  <w:rFonts w:eastAsia="Arial" w:cstheme="minorHAnsi"/>
                </w:rPr>
                <w:id w:val="78641661"/>
                <w14:checkbox>
                  <w14:checked w14:val="0"/>
                  <w14:checkedState w14:val="2612" w14:font="MS Gothic"/>
                  <w14:uncheckedState w14:val="2610" w14:font="MS Gothic"/>
                </w14:checkbox>
              </w:sdt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Oral health      </w:t>
            </w:r>
            <w:sdt>
              <w:sdtPr>
                <w:rPr>
                  <w:rFonts w:eastAsia="Arial" w:cstheme="minorHAnsi"/>
                </w:rPr>
                <w:id w:val="-860591228"/>
                <w14:checkbox>
                  <w14:checked w14:val="0"/>
                  <w14:checkedState w14:val="2612" w14:font="MS Gothic"/>
                  <w14:uncheckedState w14:val="2610" w14:font="MS Gothic"/>
                </w14:checkbox>
              </w:sdt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Behavioral health </w:t>
            </w:r>
          </w:p>
          <w:p w14:paraId="3197CEB5" w14:textId="77777777" w:rsidR="00B21F6E" w:rsidRDefault="00B21F6E" w:rsidP="006D04CD">
            <w:pPr>
              <w:spacing w:after="60"/>
            </w:pPr>
            <w:sdt>
              <w:sdtPr>
                <w:rPr>
                  <w:rFonts w:eastAsia="Arial" w:cstheme="minorHAnsi"/>
                </w:rPr>
                <w:id w:val="-135801760"/>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 xml:space="preserve">Community-based organizations     </w:t>
            </w:r>
            <w:sdt>
              <w:sdtPr>
                <w:rPr>
                  <w:rFonts w:eastAsia="Arial" w:cstheme="minorHAnsi"/>
                </w:rPr>
                <w:id w:val="-960187100"/>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Social Service organizations</w:t>
            </w:r>
          </w:p>
        </w:tc>
      </w:tr>
      <w:tr w:rsidR="00B21F6E" w14:paraId="0B91CC2B" w14:textId="77777777" w:rsidTr="00AC6EFC">
        <w:trPr>
          <w:trHeight w:val="341"/>
        </w:trPr>
        <w:tc>
          <w:tcPr>
            <w:tcW w:w="10815" w:type="dxa"/>
            <w:gridSpan w:val="2"/>
          </w:tcPr>
          <w:p w14:paraId="19DDAED0" w14:textId="77777777" w:rsidR="00B21F6E" w:rsidRDefault="00B21F6E" w:rsidP="006D04CD">
            <w:r w:rsidRPr="00587BFF">
              <w:rPr>
                <w:b/>
                <w:bCs/>
              </w:rPr>
              <w:t>Progres</w:t>
            </w:r>
            <w:r>
              <w:rPr>
                <w:b/>
                <w:bCs/>
              </w:rPr>
              <w:t xml:space="preserve">s </w:t>
            </w:r>
            <w:r w:rsidRPr="00587BFF">
              <w:t>(including</w:t>
            </w:r>
            <w:r>
              <w:rPr>
                <w:b/>
                <w:bCs/>
              </w:rPr>
              <w:t xml:space="preserve"> </w:t>
            </w:r>
            <w:r>
              <w:t>previous year accomplishments/successes and challenges with this strategy):</w:t>
            </w:r>
          </w:p>
          <w:p w14:paraId="688814BD" w14:textId="77777777" w:rsidR="00B21F6E" w:rsidRDefault="00B21F6E" w:rsidP="006D04CD"/>
          <w:p w14:paraId="479072D2" w14:textId="77777777" w:rsidR="00B21F6E" w:rsidRDefault="00B21F6E" w:rsidP="006D04CD"/>
        </w:tc>
      </w:tr>
      <w:tr w:rsidR="00B21F6E" w14:paraId="25B328CD" w14:textId="77777777" w:rsidTr="00AC6EFC">
        <w:tc>
          <w:tcPr>
            <w:tcW w:w="5316" w:type="dxa"/>
          </w:tcPr>
          <w:p w14:paraId="735233FB" w14:textId="77777777" w:rsidR="00B21F6E" w:rsidRPr="00704CF0" w:rsidRDefault="00B21F6E" w:rsidP="006D04CD">
            <w:pPr>
              <w:rPr>
                <w:b/>
                <w:bCs/>
              </w:rPr>
            </w:pPr>
            <w:r w:rsidRPr="00704CF0">
              <w:rPr>
                <w:b/>
                <w:bCs/>
              </w:rPr>
              <w:t>Planned Activities</w:t>
            </w:r>
          </w:p>
          <w:p w14:paraId="33A12463" w14:textId="77777777" w:rsidR="00B21F6E" w:rsidRPr="000C4BC6" w:rsidRDefault="00B21F6E" w:rsidP="00BB3649">
            <w:pPr>
              <w:pStyle w:val="ListParagraph"/>
              <w:numPr>
                <w:ilvl w:val="0"/>
                <w:numId w:val="52"/>
              </w:numPr>
            </w:pPr>
          </w:p>
          <w:p w14:paraId="47FDBBB6" w14:textId="77777777" w:rsidR="00B21F6E" w:rsidRDefault="00B21F6E" w:rsidP="006D04CD"/>
        </w:tc>
        <w:tc>
          <w:tcPr>
            <w:tcW w:w="5499" w:type="dxa"/>
          </w:tcPr>
          <w:p w14:paraId="6C171579" w14:textId="77777777" w:rsidR="00B21F6E" w:rsidRPr="00704CF0" w:rsidRDefault="00B21F6E" w:rsidP="006D04CD">
            <w:pPr>
              <w:rPr>
                <w:b/>
                <w:bCs/>
              </w:rPr>
            </w:pPr>
            <w:r w:rsidRPr="00704CF0">
              <w:rPr>
                <w:b/>
                <w:bCs/>
              </w:rPr>
              <w:t>Planned Milestones</w:t>
            </w:r>
          </w:p>
          <w:p w14:paraId="4C9FB36D" w14:textId="77777777" w:rsidR="00B21F6E" w:rsidRPr="000C4BC6" w:rsidRDefault="00B21F6E" w:rsidP="00BB3649">
            <w:pPr>
              <w:pStyle w:val="ListParagraph"/>
              <w:numPr>
                <w:ilvl w:val="0"/>
                <w:numId w:val="53"/>
              </w:numPr>
            </w:pPr>
          </w:p>
        </w:tc>
      </w:tr>
    </w:tbl>
    <w:tbl>
      <w:tblPr>
        <w:tblStyle w:val="TableGrid"/>
        <w:tblW w:w="10800" w:type="dxa"/>
        <w:tblInd w:w="-5" w:type="dxa"/>
        <w:tblLook w:val="04A0" w:firstRow="1" w:lastRow="0" w:firstColumn="1" w:lastColumn="0" w:noHBand="0" w:noVBand="1"/>
      </w:tblPr>
      <w:tblGrid>
        <w:gridCol w:w="1038"/>
        <w:gridCol w:w="4812"/>
        <w:gridCol w:w="4950"/>
      </w:tblGrid>
      <w:tr w:rsidR="00B21F6E" w14:paraId="47C23811" w14:textId="77777777" w:rsidTr="00AC6EFC">
        <w:trPr>
          <w:trHeight w:val="629"/>
        </w:trPr>
        <w:tc>
          <w:tcPr>
            <w:tcW w:w="10800" w:type="dxa"/>
            <w:gridSpan w:val="3"/>
            <w:tcBorders>
              <w:bottom w:val="single" w:sz="4" w:space="0" w:color="auto"/>
            </w:tcBorders>
            <w:shd w:val="clear" w:color="auto" w:fill="FFF2CC" w:themeFill="accent4" w:themeFillTint="33"/>
          </w:tcPr>
          <w:p w14:paraId="0CFB548B" w14:textId="77777777" w:rsidR="00B21F6E" w:rsidRDefault="00B21F6E" w:rsidP="006D04CD">
            <w:pPr>
              <w:spacing w:before="60" w:after="40"/>
            </w:pPr>
            <w:r w:rsidRPr="00CE3E6B">
              <w:rPr>
                <w:b/>
                <w:bCs/>
              </w:rPr>
              <w:t xml:space="preserve">Strategy list </w:t>
            </w:r>
            <w:r>
              <w:rPr>
                <w:b/>
                <w:bCs/>
              </w:rPr>
              <w:t>number(s)</w:t>
            </w:r>
            <w:r>
              <w:t>:</w:t>
            </w:r>
          </w:p>
          <w:p w14:paraId="20E711AB" w14:textId="77777777" w:rsidR="00B21F6E" w:rsidRDefault="00B21F6E" w:rsidP="006D04CD">
            <w:pPr>
              <w:rPr>
                <w:u w:val="single"/>
              </w:rPr>
            </w:pPr>
            <w:r w:rsidRPr="00CE3E6B">
              <w:rPr>
                <w:b/>
                <w:bCs/>
              </w:rPr>
              <w:t>Strategy title</w:t>
            </w:r>
            <w:r>
              <w:t xml:space="preserve">:  </w:t>
            </w:r>
          </w:p>
          <w:p w14:paraId="5B9D974C" w14:textId="77777777" w:rsidR="00B21F6E" w:rsidRDefault="00B21F6E" w:rsidP="006D04CD"/>
        </w:tc>
      </w:tr>
      <w:tr w:rsidR="00B21F6E" w14:paraId="5AA6C36A" w14:textId="77777777" w:rsidTr="00AC6EFC">
        <w:trPr>
          <w:trHeight w:val="341"/>
        </w:trPr>
        <w:tc>
          <w:tcPr>
            <w:tcW w:w="10800" w:type="dxa"/>
            <w:gridSpan w:val="3"/>
            <w:shd w:val="clear" w:color="auto" w:fill="auto"/>
          </w:tcPr>
          <w:p w14:paraId="00EDCEE1" w14:textId="77777777" w:rsidR="00B21F6E" w:rsidRDefault="00B21F6E" w:rsidP="006D04CD">
            <w:pPr>
              <w:spacing w:before="40"/>
            </w:pPr>
            <w:r>
              <w:rPr>
                <w:b/>
                <w:bCs/>
              </w:rPr>
              <w:t>S</w:t>
            </w:r>
            <w:r w:rsidRPr="00CE3E6B">
              <w:rPr>
                <w:b/>
                <w:bCs/>
              </w:rPr>
              <w:t>trategy</w:t>
            </w:r>
            <w:r>
              <w:rPr>
                <w:b/>
                <w:bCs/>
              </w:rPr>
              <w:t xml:space="preserve"> description</w:t>
            </w:r>
            <w:r>
              <w:t xml:space="preserve">: </w:t>
            </w:r>
          </w:p>
          <w:p w14:paraId="3E263407" w14:textId="77777777" w:rsidR="00B21F6E" w:rsidRDefault="00B21F6E" w:rsidP="006D04CD"/>
        </w:tc>
      </w:tr>
      <w:tr w:rsidR="00B21F6E" w14:paraId="01752234" w14:textId="77777777" w:rsidTr="00AC6EFC">
        <w:trPr>
          <w:trHeight w:val="341"/>
        </w:trPr>
        <w:tc>
          <w:tcPr>
            <w:tcW w:w="10800" w:type="dxa"/>
            <w:gridSpan w:val="3"/>
            <w:tcBorders>
              <w:bottom w:val="nil"/>
            </w:tcBorders>
            <w:shd w:val="clear" w:color="auto" w:fill="auto"/>
          </w:tcPr>
          <w:p w14:paraId="4AA39AC4" w14:textId="77777777" w:rsidR="00B21F6E" w:rsidRPr="000C00FC" w:rsidRDefault="00B21F6E" w:rsidP="006D04CD">
            <w:pPr>
              <w:spacing w:before="60"/>
              <w:rPr>
                <w:b/>
                <w:bCs/>
              </w:rPr>
            </w:pPr>
            <w:r w:rsidRPr="000C00FC">
              <w:rPr>
                <w:b/>
                <w:bCs/>
              </w:rPr>
              <w:t>Which HIT area(s) does this strategy support?</w:t>
            </w:r>
          </w:p>
        </w:tc>
      </w:tr>
      <w:tr w:rsidR="00B21F6E" w14:paraId="57C3A851" w14:textId="77777777" w:rsidTr="006D04CD">
        <w:trPr>
          <w:trHeight w:val="351"/>
        </w:trPr>
        <w:tc>
          <w:tcPr>
            <w:tcW w:w="1038" w:type="dxa"/>
            <w:tcBorders>
              <w:top w:val="nil"/>
              <w:bottom w:val="nil"/>
              <w:right w:val="nil"/>
            </w:tcBorders>
          </w:tcPr>
          <w:p w14:paraId="05ADE5EF" w14:textId="77777777" w:rsidR="00B21F6E" w:rsidRDefault="00B21F6E" w:rsidP="006D04CD">
            <w:sdt>
              <w:sdtPr>
                <w:rPr>
                  <w:rFonts w:ascii="Arial" w:eastAsia="Arial" w:hAnsi="Arial" w:cs="Arial"/>
                </w:rPr>
                <w:id w:val="233897707"/>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EHR</w:t>
            </w:r>
          </w:p>
        </w:tc>
        <w:tc>
          <w:tcPr>
            <w:tcW w:w="4812" w:type="dxa"/>
            <w:tcBorders>
              <w:top w:val="nil"/>
              <w:left w:val="nil"/>
              <w:bottom w:val="nil"/>
              <w:right w:val="nil"/>
            </w:tcBorders>
          </w:tcPr>
          <w:p w14:paraId="7B5AA869" w14:textId="77777777" w:rsidR="00B21F6E" w:rsidRDefault="00B21F6E" w:rsidP="006D04CD"/>
        </w:tc>
        <w:tc>
          <w:tcPr>
            <w:tcW w:w="4950" w:type="dxa"/>
            <w:tcBorders>
              <w:top w:val="nil"/>
              <w:left w:val="nil"/>
              <w:bottom w:val="nil"/>
            </w:tcBorders>
          </w:tcPr>
          <w:p w14:paraId="5FFBBE62" w14:textId="77777777" w:rsidR="00B21F6E" w:rsidRPr="00183396" w:rsidRDefault="00B21F6E" w:rsidP="006D04CD">
            <w:sdt>
              <w:sdtPr>
                <w:rPr>
                  <w:rFonts w:ascii="Arial" w:eastAsia="Arial" w:hAnsi="Arial" w:cs="Arial"/>
                </w:rPr>
                <w:id w:val="-195151528"/>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HIE for Care Coordination</w:t>
            </w:r>
          </w:p>
        </w:tc>
      </w:tr>
      <w:tr w:rsidR="002F6982" w14:paraId="222A5421" w14:textId="77777777" w:rsidTr="00AC6EFC">
        <w:trPr>
          <w:trHeight w:val="378"/>
        </w:trPr>
        <w:tc>
          <w:tcPr>
            <w:tcW w:w="5850" w:type="dxa"/>
            <w:gridSpan w:val="2"/>
            <w:tcBorders>
              <w:top w:val="nil"/>
              <w:bottom w:val="nil"/>
              <w:right w:val="nil"/>
            </w:tcBorders>
          </w:tcPr>
          <w:p w14:paraId="081D08CA" w14:textId="77777777" w:rsidR="00B21F6E" w:rsidRDefault="00B21F6E" w:rsidP="006D04CD">
            <w:sdt>
              <w:sdtPr>
                <w:rPr>
                  <w:rFonts w:ascii="Arial" w:eastAsia="Arial" w:hAnsi="Arial" w:cs="Arial"/>
                </w:rPr>
                <w:id w:val="601000976"/>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 xml:space="preserve">HIE </w:t>
            </w:r>
            <w:r>
              <w:rPr>
                <w:rFonts w:eastAsia="Arial" w:cstheme="minorHAnsi"/>
              </w:rPr>
              <w:t xml:space="preserve">for </w:t>
            </w:r>
            <w:r w:rsidRPr="000B4BD0">
              <w:rPr>
                <w:rFonts w:eastAsia="Arial" w:cstheme="minorHAnsi"/>
              </w:rPr>
              <w:t>H</w:t>
            </w:r>
            <w:r>
              <w:rPr>
                <w:rFonts w:eastAsia="Arial" w:cstheme="minorHAnsi"/>
              </w:rPr>
              <w:t xml:space="preserve">ospital </w:t>
            </w:r>
            <w:r w:rsidRPr="000B4BD0">
              <w:rPr>
                <w:rFonts w:eastAsia="Arial" w:cstheme="minorHAnsi"/>
              </w:rPr>
              <w:t>E</w:t>
            </w:r>
            <w:r>
              <w:rPr>
                <w:rFonts w:eastAsia="Arial" w:cstheme="minorHAnsi"/>
              </w:rPr>
              <w:t xml:space="preserve">vent </w:t>
            </w:r>
            <w:r w:rsidRPr="000B4BD0">
              <w:rPr>
                <w:rFonts w:eastAsia="Arial" w:cstheme="minorHAnsi"/>
              </w:rPr>
              <w:t>N</w:t>
            </w:r>
            <w:r>
              <w:rPr>
                <w:rFonts w:eastAsia="Arial" w:cstheme="minorHAnsi"/>
              </w:rPr>
              <w:t>otifications</w:t>
            </w:r>
            <w:r>
              <w:t>: Support for providers</w:t>
            </w:r>
          </w:p>
        </w:tc>
        <w:tc>
          <w:tcPr>
            <w:tcW w:w="4950" w:type="dxa"/>
            <w:tcBorders>
              <w:top w:val="nil"/>
              <w:left w:val="nil"/>
              <w:bottom w:val="nil"/>
            </w:tcBorders>
          </w:tcPr>
          <w:p w14:paraId="5CE6ED4C" w14:textId="77777777" w:rsidR="00B21F6E" w:rsidRDefault="00B21F6E" w:rsidP="006D04CD">
            <w:sdt>
              <w:sdtPr>
                <w:rPr>
                  <w:rFonts w:ascii="Arial" w:eastAsia="Arial" w:hAnsi="Arial" w:cs="Arial"/>
                </w:rPr>
                <w:id w:val="-1474672604"/>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rsidRPr="000B4BD0">
              <w:rPr>
                <w:rFonts w:eastAsia="Arial" w:cstheme="minorHAnsi"/>
              </w:rPr>
              <w:t>HIE</w:t>
            </w:r>
            <w:r>
              <w:rPr>
                <w:rFonts w:eastAsia="Arial" w:cstheme="minorHAnsi"/>
              </w:rPr>
              <w:t xml:space="preserve"> for </w:t>
            </w:r>
            <w:r w:rsidRPr="000B4BD0">
              <w:rPr>
                <w:rFonts w:eastAsia="Arial" w:cstheme="minorHAnsi"/>
              </w:rPr>
              <w:t>H</w:t>
            </w:r>
            <w:r>
              <w:rPr>
                <w:rFonts w:eastAsia="Arial" w:cstheme="minorHAnsi"/>
              </w:rPr>
              <w:t xml:space="preserve">ospital </w:t>
            </w:r>
            <w:r w:rsidRPr="000B4BD0">
              <w:rPr>
                <w:rFonts w:eastAsia="Arial" w:cstheme="minorHAnsi"/>
              </w:rPr>
              <w:t>E</w:t>
            </w:r>
            <w:r>
              <w:rPr>
                <w:rFonts w:eastAsia="Arial" w:cstheme="minorHAnsi"/>
              </w:rPr>
              <w:t xml:space="preserve">vent </w:t>
            </w:r>
            <w:r w:rsidRPr="000B4BD0">
              <w:rPr>
                <w:rFonts w:eastAsia="Arial" w:cstheme="minorHAnsi"/>
              </w:rPr>
              <w:t>N</w:t>
            </w:r>
            <w:r>
              <w:rPr>
                <w:rFonts w:eastAsia="Arial" w:cstheme="minorHAnsi"/>
              </w:rPr>
              <w:t xml:space="preserve">otifications: </w:t>
            </w:r>
            <w:r>
              <w:t>within CCO</w:t>
            </w:r>
          </w:p>
        </w:tc>
      </w:tr>
      <w:tr w:rsidR="00B21F6E" w14:paraId="53160D8F" w14:textId="77777777" w:rsidTr="00AC6EFC">
        <w:trPr>
          <w:trHeight w:val="441"/>
        </w:trPr>
        <w:tc>
          <w:tcPr>
            <w:tcW w:w="5850" w:type="dxa"/>
            <w:gridSpan w:val="2"/>
            <w:tcBorders>
              <w:top w:val="nil"/>
              <w:right w:val="nil"/>
            </w:tcBorders>
          </w:tcPr>
          <w:p w14:paraId="4CEA2F75" w14:textId="77777777" w:rsidR="00B21F6E" w:rsidRDefault="00B21F6E" w:rsidP="006D04CD">
            <w:sdt>
              <w:sdtPr>
                <w:rPr>
                  <w:rFonts w:ascii="Arial" w:eastAsia="Arial" w:hAnsi="Arial" w:cs="Arial"/>
                </w:rPr>
                <w:id w:val="-247498694"/>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HIT for SDOH Needs: Support for Providers</w:t>
            </w:r>
          </w:p>
        </w:tc>
        <w:tc>
          <w:tcPr>
            <w:tcW w:w="4950" w:type="dxa"/>
            <w:tcBorders>
              <w:top w:val="nil"/>
              <w:left w:val="nil"/>
            </w:tcBorders>
          </w:tcPr>
          <w:p w14:paraId="4F2B818E" w14:textId="77777777" w:rsidR="00B21F6E" w:rsidRDefault="00B21F6E" w:rsidP="006D04CD">
            <w:sdt>
              <w:sdtPr>
                <w:rPr>
                  <w:rFonts w:ascii="Arial" w:eastAsia="Arial" w:hAnsi="Arial" w:cs="Arial"/>
                </w:rPr>
                <w:id w:val="-1844230252"/>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HIT for SDOH Needs: within CCO</w:t>
            </w:r>
          </w:p>
        </w:tc>
      </w:tr>
    </w:tbl>
    <w:tbl>
      <w:tblPr>
        <w:tblStyle w:val="TableGrid3"/>
        <w:tblW w:w="10815" w:type="dxa"/>
        <w:tblInd w:w="-20" w:type="dxa"/>
        <w:tblLook w:val="04A0" w:firstRow="1" w:lastRow="0" w:firstColumn="1" w:lastColumn="0" w:noHBand="0" w:noVBand="1"/>
      </w:tblPr>
      <w:tblGrid>
        <w:gridCol w:w="5316"/>
        <w:gridCol w:w="5499"/>
      </w:tblGrid>
      <w:tr w:rsidR="00B21F6E" w14:paraId="45B0D139" w14:textId="77777777" w:rsidTr="00AC6EFC">
        <w:trPr>
          <w:trHeight w:val="341"/>
        </w:trPr>
        <w:tc>
          <w:tcPr>
            <w:tcW w:w="10815" w:type="dxa"/>
            <w:gridSpan w:val="2"/>
            <w:tcBorders>
              <w:top w:val="nil"/>
            </w:tcBorders>
          </w:tcPr>
          <w:p w14:paraId="10131326" w14:textId="77777777" w:rsidR="00B21F6E" w:rsidRDefault="00B21F6E" w:rsidP="006D04CD">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46D2575F" w14:textId="77777777" w:rsidR="00B21F6E" w:rsidRDefault="00B21F6E" w:rsidP="006D04CD">
            <w:pPr>
              <w:spacing w:after="60"/>
              <w:rPr>
                <w:rFonts w:eastAsia="Arial" w:cstheme="minorHAnsi"/>
              </w:rPr>
            </w:pPr>
            <w:sdt>
              <w:sdtPr>
                <w:rPr>
                  <w:rFonts w:eastAsia="Arial" w:cstheme="minorHAnsi"/>
                </w:rPr>
                <w:id w:val="1454907268"/>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 xml:space="preserve">Across provider types OR specific to:  </w:t>
            </w:r>
            <w:sdt>
              <w:sdtPr>
                <w:rPr>
                  <w:rFonts w:eastAsia="Arial" w:cstheme="minorHAnsi"/>
                </w:rPr>
                <w:id w:val="1745298930"/>
                <w14:checkbox>
                  <w14:checked w14:val="0"/>
                  <w14:checkedState w14:val="2612" w14:font="MS Gothic"/>
                  <w14:uncheckedState w14:val="2610" w14:font="MS Gothic"/>
                </w14:checkbox>
              </w:sdt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Physical health      </w:t>
            </w:r>
            <w:sdt>
              <w:sdtPr>
                <w:rPr>
                  <w:rFonts w:eastAsia="Arial" w:cstheme="minorHAnsi"/>
                </w:rPr>
                <w:id w:val="125591127"/>
                <w14:checkbox>
                  <w14:checked w14:val="0"/>
                  <w14:checkedState w14:val="2612" w14:font="MS Gothic"/>
                  <w14:uncheckedState w14:val="2610" w14:font="MS Gothic"/>
                </w14:checkbox>
              </w:sdt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Oral health      </w:t>
            </w:r>
            <w:sdt>
              <w:sdtPr>
                <w:rPr>
                  <w:rFonts w:eastAsia="Arial" w:cstheme="minorHAnsi"/>
                </w:rPr>
                <w:id w:val="-1749880785"/>
                <w14:checkbox>
                  <w14:checked w14:val="0"/>
                  <w14:checkedState w14:val="2612" w14:font="MS Gothic"/>
                  <w14:uncheckedState w14:val="2610" w14:font="MS Gothic"/>
                </w14:checkbox>
              </w:sdt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Behavioral health </w:t>
            </w:r>
          </w:p>
          <w:p w14:paraId="0E6EA4B1" w14:textId="77777777" w:rsidR="00B21F6E" w:rsidRDefault="00B21F6E" w:rsidP="006D04CD">
            <w:pPr>
              <w:spacing w:after="60"/>
            </w:pPr>
            <w:sdt>
              <w:sdtPr>
                <w:rPr>
                  <w:rFonts w:eastAsia="Arial" w:cstheme="minorHAnsi"/>
                </w:rPr>
                <w:id w:val="-1498330738"/>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 xml:space="preserve">Community-based organizations     </w:t>
            </w:r>
            <w:sdt>
              <w:sdtPr>
                <w:rPr>
                  <w:rFonts w:eastAsia="Arial" w:cstheme="minorHAnsi"/>
                </w:rPr>
                <w:id w:val="527292651"/>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Social Service organizations</w:t>
            </w:r>
          </w:p>
        </w:tc>
      </w:tr>
      <w:tr w:rsidR="00B21F6E" w14:paraId="1DBE1224" w14:textId="77777777" w:rsidTr="00AC6EFC">
        <w:trPr>
          <w:trHeight w:val="341"/>
        </w:trPr>
        <w:tc>
          <w:tcPr>
            <w:tcW w:w="10815" w:type="dxa"/>
            <w:gridSpan w:val="2"/>
          </w:tcPr>
          <w:p w14:paraId="2B575704" w14:textId="77777777" w:rsidR="00B21F6E" w:rsidRDefault="00B21F6E" w:rsidP="006D04CD">
            <w:r w:rsidRPr="00587BFF">
              <w:rPr>
                <w:b/>
                <w:bCs/>
              </w:rPr>
              <w:t>Progres</w:t>
            </w:r>
            <w:r>
              <w:rPr>
                <w:b/>
                <w:bCs/>
              </w:rPr>
              <w:t xml:space="preserve">s </w:t>
            </w:r>
            <w:r w:rsidRPr="00587BFF">
              <w:t>(including</w:t>
            </w:r>
            <w:r>
              <w:rPr>
                <w:b/>
                <w:bCs/>
              </w:rPr>
              <w:t xml:space="preserve"> </w:t>
            </w:r>
            <w:r>
              <w:t>previous year accomplishments/successes and challenges with this strategy):</w:t>
            </w:r>
          </w:p>
          <w:p w14:paraId="50B21017" w14:textId="77777777" w:rsidR="00B21F6E" w:rsidRDefault="00B21F6E" w:rsidP="006D04CD"/>
          <w:p w14:paraId="5A2021D0" w14:textId="77777777" w:rsidR="00B21F6E" w:rsidRDefault="00B21F6E" w:rsidP="006D04CD"/>
        </w:tc>
      </w:tr>
      <w:tr w:rsidR="00B21F6E" w14:paraId="3FDD94BE" w14:textId="77777777" w:rsidTr="00AC6EFC">
        <w:tc>
          <w:tcPr>
            <w:tcW w:w="5316" w:type="dxa"/>
          </w:tcPr>
          <w:p w14:paraId="1FCA9FEF" w14:textId="77777777" w:rsidR="00B21F6E" w:rsidRPr="00704CF0" w:rsidRDefault="00B21F6E" w:rsidP="006D04CD">
            <w:pPr>
              <w:rPr>
                <w:b/>
                <w:bCs/>
              </w:rPr>
            </w:pPr>
            <w:r w:rsidRPr="00704CF0">
              <w:rPr>
                <w:b/>
                <w:bCs/>
              </w:rPr>
              <w:t>Planned Activities</w:t>
            </w:r>
          </w:p>
          <w:p w14:paraId="3B6657C9" w14:textId="77777777" w:rsidR="00B21F6E" w:rsidRPr="000C4BC6" w:rsidRDefault="00B21F6E" w:rsidP="00BB3649">
            <w:pPr>
              <w:pStyle w:val="ListParagraph"/>
              <w:numPr>
                <w:ilvl w:val="0"/>
                <w:numId w:val="54"/>
              </w:numPr>
            </w:pPr>
          </w:p>
          <w:p w14:paraId="60428A31" w14:textId="77777777" w:rsidR="00B21F6E" w:rsidRDefault="00B21F6E" w:rsidP="006D04CD"/>
        </w:tc>
        <w:tc>
          <w:tcPr>
            <w:tcW w:w="5499" w:type="dxa"/>
          </w:tcPr>
          <w:p w14:paraId="73BC6146" w14:textId="77777777" w:rsidR="00B21F6E" w:rsidRPr="00704CF0" w:rsidRDefault="00B21F6E" w:rsidP="006D04CD">
            <w:pPr>
              <w:rPr>
                <w:b/>
                <w:bCs/>
              </w:rPr>
            </w:pPr>
            <w:r w:rsidRPr="00704CF0">
              <w:rPr>
                <w:b/>
                <w:bCs/>
              </w:rPr>
              <w:t>Planned Milestones</w:t>
            </w:r>
          </w:p>
          <w:p w14:paraId="1CECB4B7" w14:textId="77777777" w:rsidR="00B21F6E" w:rsidRPr="000C4BC6" w:rsidRDefault="00B21F6E" w:rsidP="00BB3649">
            <w:pPr>
              <w:pStyle w:val="ListParagraph"/>
              <w:numPr>
                <w:ilvl w:val="0"/>
                <w:numId w:val="55"/>
              </w:numPr>
            </w:pPr>
          </w:p>
        </w:tc>
      </w:tr>
    </w:tbl>
    <w:tbl>
      <w:tblPr>
        <w:tblStyle w:val="TableGrid"/>
        <w:tblW w:w="10800" w:type="dxa"/>
        <w:tblInd w:w="-5" w:type="dxa"/>
        <w:tblLook w:val="04A0" w:firstRow="1" w:lastRow="0" w:firstColumn="1" w:lastColumn="0" w:noHBand="0" w:noVBand="1"/>
      </w:tblPr>
      <w:tblGrid>
        <w:gridCol w:w="1038"/>
        <w:gridCol w:w="4812"/>
        <w:gridCol w:w="4950"/>
      </w:tblGrid>
      <w:tr w:rsidR="00B21F6E" w14:paraId="79C4D81B" w14:textId="77777777" w:rsidTr="00AC6EFC">
        <w:trPr>
          <w:trHeight w:val="629"/>
        </w:trPr>
        <w:tc>
          <w:tcPr>
            <w:tcW w:w="10800" w:type="dxa"/>
            <w:gridSpan w:val="3"/>
            <w:tcBorders>
              <w:bottom w:val="single" w:sz="4" w:space="0" w:color="auto"/>
            </w:tcBorders>
            <w:shd w:val="clear" w:color="auto" w:fill="FFF2CC" w:themeFill="accent4" w:themeFillTint="33"/>
          </w:tcPr>
          <w:p w14:paraId="37DCCC41" w14:textId="77777777" w:rsidR="00B21F6E" w:rsidRDefault="00B21F6E" w:rsidP="006D04CD">
            <w:pPr>
              <w:spacing w:before="60" w:after="40"/>
            </w:pPr>
            <w:r w:rsidRPr="00CE3E6B">
              <w:rPr>
                <w:b/>
                <w:bCs/>
              </w:rPr>
              <w:t xml:space="preserve">Strategy list </w:t>
            </w:r>
            <w:r>
              <w:rPr>
                <w:b/>
                <w:bCs/>
              </w:rPr>
              <w:t>number(s)</w:t>
            </w:r>
            <w:r>
              <w:t>:</w:t>
            </w:r>
          </w:p>
          <w:p w14:paraId="2C94B567" w14:textId="77777777" w:rsidR="00B21F6E" w:rsidRDefault="00B21F6E" w:rsidP="006D04CD">
            <w:pPr>
              <w:rPr>
                <w:u w:val="single"/>
              </w:rPr>
            </w:pPr>
            <w:r w:rsidRPr="00CE3E6B">
              <w:rPr>
                <w:b/>
                <w:bCs/>
              </w:rPr>
              <w:t>Strategy title</w:t>
            </w:r>
            <w:r>
              <w:t xml:space="preserve">:  </w:t>
            </w:r>
          </w:p>
          <w:p w14:paraId="5FFFF773" w14:textId="77777777" w:rsidR="00B21F6E" w:rsidRDefault="00B21F6E" w:rsidP="006D04CD"/>
        </w:tc>
      </w:tr>
      <w:tr w:rsidR="00B21F6E" w14:paraId="1E0FD2B5" w14:textId="77777777" w:rsidTr="00AC6EFC">
        <w:trPr>
          <w:trHeight w:val="341"/>
        </w:trPr>
        <w:tc>
          <w:tcPr>
            <w:tcW w:w="10800" w:type="dxa"/>
            <w:gridSpan w:val="3"/>
            <w:shd w:val="clear" w:color="auto" w:fill="auto"/>
          </w:tcPr>
          <w:p w14:paraId="0FA38224" w14:textId="77777777" w:rsidR="00B21F6E" w:rsidRDefault="00B21F6E" w:rsidP="006D04CD">
            <w:pPr>
              <w:spacing w:before="40"/>
            </w:pPr>
            <w:r>
              <w:rPr>
                <w:b/>
                <w:bCs/>
              </w:rPr>
              <w:t>S</w:t>
            </w:r>
            <w:r w:rsidRPr="00CE3E6B">
              <w:rPr>
                <w:b/>
                <w:bCs/>
              </w:rPr>
              <w:t>trategy</w:t>
            </w:r>
            <w:r>
              <w:rPr>
                <w:b/>
                <w:bCs/>
              </w:rPr>
              <w:t xml:space="preserve"> description</w:t>
            </w:r>
            <w:r>
              <w:t xml:space="preserve">: </w:t>
            </w:r>
          </w:p>
          <w:p w14:paraId="0EC45C26" w14:textId="77777777" w:rsidR="00B21F6E" w:rsidRDefault="00B21F6E" w:rsidP="006D04CD"/>
        </w:tc>
      </w:tr>
      <w:tr w:rsidR="00B21F6E" w14:paraId="59B3E254" w14:textId="77777777" w:rsidTr="00AC6EFC">
        <w:trPr>
          <w:trHeight w:val="341"/>
        </w:trPr>
        <w:tc>
          <w:tcPr>
            <w:tcW w:w="10800" w:type="dxa"/>
            <w:gridSpan w:val="3"/>
            <w:tcBorders>
              <w:bottom w:val="nil"/>
            </w:tcBorders>
            <w:shd w:val="clear" w:color="auto" w:fill="auto"/>
          </w:tcPr>
          <w:p w14:paraId="6013265F" w14:textId="77777777" w:rsidR="00B21F6E" w:rsidRPr="000C00FC" w:rsidRDefault="00B21F6E" w:rsidP="006D04CD">
            <w:pPr>
              <w:spacing w:before="60"/>
              <w:rPr>
                <w:b/>
                <w:bCs/>
              </w:rPr>
            </w:pPr>
            <w:r w:rsidRPr="000C00FC">
              <w:rPr>
                <w:b/>
                <w:bCs/>
              </w:rPr>
              <w:t>Which HIT area(s) does this strategy support?</w:t>
            </w:r>
          </w:p>
        </w:tc>
      </w:tr>
      <w:tr w:rsidR="00B21F6E" w14:paraId="325B3B36" w14:textId="77777777" w:rsidTr="006D04CD">
        <w:trPr>
          <w:trHeight w:val="351"/>
        </w:trPr>
        <w:tc>
          <w:tcPr>
            <w:tcW w:w="1038" w:type="dxa"/>
            <w:tcBorders>
              <w:top w:val="nil"/>
              <w:bottom w:val="nil"/>
              <w:right w:val="nil"/>
            </w:tcBorders>
          </w:tcPr>
          <w:p w14:paraId="64FE85DB" w14:textId="77777777" w:rsidR="00B21F6E" w:rsidRDefault="00B21F6E" w:rsidP="006D04CD">
            <w:sdt>
              <w:sdtPr>
                <w:rPr>
                  <w:rFonts w:ascii="Arial" w:eastAsia="Arial" w:hAnsi="Arial" w:cs="Arial"/>
                </w:rPr>
                <w:id w:val="-427417733"/>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EHR</w:t>
            </w:r>
          </w:p>
        </w:tc>
        <w:tc>
          <w:tcPr>
            <w:tcW w:w="4812" w:type="dxa"/>
            <w:tcBorders>
              <w:top w:val="nil"/>
              <w:left w:val="nil"/>
              <w:bottom w:val="nil"/>
              <w:right w:val="nil"/>
            </w:tcBorders>
          </w:tcPr>
          <w:p w14:paraId="13621E7E" w14:textId="77777777" w:rsidR="00B21F6E" w:rsidRDefault="00B21F6E" w:rsidP="006D04CD"/>
        </w:tc>
        <w:tc>
          <w:tcPr>
            <w:tcW w:w="4950" w:type="dxa"/>
            <w:tcBorders>
              <w:top w:val="nil"/>
              <w:left w:val="nil"/>
              <w:bottom w:val="nil"/>
            </w:tcBorders>
          </w:tcPr>
          <w:p w14:paraId="36388BE2" w14:textId="77777777" w:rsidR="00B21F6E" w:rsidRPr="00183396" w:rsidRDefault="00B21F6E" w:rsidP="006D04CD">
            <w:sdt>
              <w:sdtPr>
                <w:rPr>
                  <w:rFonts w:ascii="Arial" w:eastAsia="Arial" w:hAnsi="Arial" w:cs="Arial"/>
                </w:rPr>
                <w:id w:val="105703148"/>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HIE for Care Coordination</w:t>
            </w:r>
          </w:p>
        </w:tc>
      </w:tr>
      <w:tr w:rsidR="002F6982" w14:paraId="65827203" w14:textId="77777777" w:rsidTr="00AC6EFC">
        <w:trPr>
          <w:trHeight w:val="378"/>
        </w:trPr>
        <w:tc>
          <w:tcPr>
            <w:tcW w:w="5850" w:type="dxa"/>
            <w:gridSpan w:val="2"/>
            <w:tcBorders>
              <w:top w:val="nil"/>
              <w:bottom w:val="nil"/>
              <w:right w:val="nil"/>
            </w:tcBorders>
          </w:tcPr>
          <w:p w14:paraId="70FB65D9" w14:textId="77777777" w:rsidR="00B21F6E" w:rsidRDefault="00B21F6E" w:rsidP="006D04CD">
            <w:sdt>
              <w:sdtPr>
                <w:rPr>
                  <w:rFonts w:ascii="Arial" w:eastAsia="Arial" w:hAnsi="Arial" w:cs="Arial"/>
                </w:rPr>
                <w:id w:val="1257632386"/>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 xml:space="preserve">HIE </w:t>
            </w:r>
            <w:r>
              <w:rPr>
                <w:rFonts w:eastAsia="Arial" w:cstheme="minorHAnsi"/>
              </w:rPr>
              <w:t xml:space="preserve">for </w:t>
            </w:r>
            <w:r w:rsidRPr="000B4BD0">
              <w:rPr>
                <w:rFonts w:eastAsia="Arial" w:cstheme="minorHAnsi"/>
              </w:rPr>
              <w:t>H</w:t>
            </w:r>
            <w:r>
              <w:rPr>
                <w:rFonts w:eastAsia="Arial" w:cstheme="minorHAnsi"/>
              </w:rPr>
              <w:t xml:space="preserve">ospital </w:t>
            </w:r>
            <w:r w:rsidRPr="000B4BD0">
              <w:rPr>
                <w:rFonts w:eastAsia="Arial" w:cstheme="minorHAnsi"/>
              </w:rPr>
              <w:t>E</w:t>
            </w:r>
            <w:r>
              <w:rPr>
                <w:rFonts w:eastAsia="Arial" w:cstheme="minorHAnsi"/>
              </w:rPr>
              <w:t xml:space="preserve">vent </w:t>
            </w:r>
            <w:r w:rsidRPr="000B4BD0">
              <w:rPr>
                <w:rFonts w:eastAsia="Arial" w:cstheme="minorHAnsi"/>
              </w:rPr>
              <w:t>N</w:t>
            </w:r>
            <w:r>
              <w:rPr>
                <w:rFonts w:eastAsia="Arial" w:cstheme="minorHAnsi"/>
              </w:rPr>
              <w:t>otifications</w:t>
            </w:r>
            <w:r>
              <w:t>: Support for providers</w:t>
            </w:r>
          </w:p>
        </w:tc>
        <w:tc>
          <w:tcPr>
            <w:tcW w:w="4950" w:type="dxa"/>
            <w:tcBorders>
              <w:top w:val="nil"/>
              <w:left w:val="nil"/>
              <w:bottom w:val="nil"/>
            </w:tcBorders>
          </w:tcPr>
          <w:p w14:paraId="777F30DC" w14:textId="77777777" w:rsidR="00B21F6E" w:rsidRDefault="00B21F6E" w:rsidP="006D04CD">
            <w:sdt>
              <w:sdtPr>
                <w:rPr>
                  <w:rFonts w:ascii="Arial" w:eastAsia="Arial" w:hAnsi="Arial" w:cs="Arial"/>
                </w:rPr>
                <w:id w:val="-556465984"/>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rsidRPr="000B4BD0">
              <w:rPr>
                <w:rFonts w:eastAsia="Arial" w:cstheme="minorHAnsi"/>
              </w:rPr>
              <w:t>HIE</w:t>
            </w:r>
            <w:r>
              <w:rPr>
                <w:rFonts w:eastAsia="Arial" w:cstheme="minorHAnsi"/>
              </w:rPr>
              <w:t xml:space="preserve"> for </w:t>
            </w:r>
            <w:r w:rsidRPr="000B4BD0">
              <w:rPr>
                <w:rFonts w:eastAsia="Arial" w:cstheme="minorHAnsi"/>
              </w:rPr>
              <w:t>H</w:t>
            </w:r>
            <w:r>
              <w:rPr>
                <w:rFonts w:eastAsia="Arial" w:cstheme="minorHAnsi"/>
              </w:rPr>
              <w:t xml:space="preserve">ospital </w:t>
            </w:r>
            <w:r w:rsidRPr="000B4BD0">
              <w:rPr>
                <w:rFonts w:eastAsia="Arial" w:cstheme="minorHAnsi"/>
              </w:rPr>
              <w:t>E</w:t>
            </w:r>
            <w:r>
              <w:rPr>
                <w:rFonts w:eastAsia="Arial" w:cstheme="minorHAnsi"/>
              </w:rPr>
              <w:t xml:space="preserve">vent </w:t>
            </w:r>
            <w:r w:rsidRPr="000B4BD0">
              <w:rPr>
                <w:rFonts w:eastAsia="Arial" w:cstheme="minorHAnsi"/>
              </w:rPr>
              <w:t>N</w:t>
            </w:r>
            <w:r>
              <w:rPr>
                <w:rFonts w:eastAsia="Arial" w:cstheme="minorHAnsi"/>
              </w:rPr>
              <w:t xml:space="preserve">otifications: </w:t>
            </w:r>
            <w:r>
              <w:t>within CCO</w:t>
            </w:r>
          </w:p>
        </w:tc>
      </w:tr>
      <w:tr w:rsidR="00B21F6E" w14:paraId="271208E2" w14:textId="77777777" w:rsidTr="00AC6EFC">
        <w:trPr>
          <w:trHeight w:val="441"/>
        </w:trPr>
        <w:tc>
          <w:tcPr>
            <w:tcW w:w="5850" w:type="dxa"/>
            <w:gridSpan w:val="2"/>
            <w:tcBorders>
              <w:top w:val="nil"/>
              <w:right w:val="nil"/>
            </w:tcBorders>
          </w:tcPr>
          <w:p w14:paraId="585CD44D" w14:textId="77777777" w:rsidR="00B21F6E" w:rsidRDefault="00B21F6E" w:rsidP="006D04CD">
            <w:sdt>
              <w:sdtPr>
                <w:rPr>
                  <w:rFonts w:ascii="Arial" w:eastAsia="Arial" w:hAnsi="Arial" w:cs="Arial"/>
                </w:rPr>
                <w:id w:val="557986541"/>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HIT for SDOH Needs: Support for Providers</w:t>
            </w:r>
          </w:p>
        </w:tc>
        <w:tc>
          <w:tcPr>
            <w:tcW w:w="4950" w:type="dxa"/>
            <w:tcBorders>
              <w:top w:val="nil"/>
              <w:left w:val="nil"/>
            </w:tcBorders>
          </w:tcPr>
          <w:p w14:paraId="7C49676F" w14:textId="77777777" w:rsidR="00B21F6E" w:rsidRDefault="00B21F6E" w:rsidP="006D04CD">
            <w:sdt>
              <w:sdtPr>
                <w:rPr>
                  <w:rFonts w:ascii="Arial" w:eastAsia="Arial" w:hAnsi="Arial" w:cs="Arial"/>
                </w:rPr>
                <w:id w:val="75256549"/>
                <w14:checkbox>
                  <w14:checked w14:val="0"/>
                  <w14:checkedState w14:val="2612" w14:font="MS Gothic"/>
                  <w14:uncheckedState w14:val="2610" w14:font="MS Gothic"/>
                </w14:checkbox>
              </w:sdtPr>
              <w:sdtContent>
                <w:r w:rsidRPr="009E0ADB">
                  <w:rPr>
                    <w:rFonts w:ascii="MS Gothic" w:eastAsia="MS Gothic" w:hAnsi="MS Gothic" w:cs="Arial" w:hint="eastAsia"/>
                  </w:rPr>
                  <w:t>☐</w:t>
                </w:r>
              </w:sdtContent>
            </w:sdt>
            <w:r>
              <w:rPr>
                <w:rFonts w:ascii="Arial" w:eastAsia="Arial" w:hAnsi="Arial" w:cs="Arial"/>
              </w:rPr>
              <w:t xml:space="preserve"> </w:t>
            </w:r>
            <w:r>
              <w:t>HIT for SDOH Needs: within CCO</w:t>
            </w:r>
          </w:p>
        </w:tc>
      </w:tr>
    </w:tbl>
    <w:tbl>
      <w:tblPr>
        <w:tblStyle w:val="TableGrid3"/>
        <w:tblW w:w="10815" w:type="dxa"/>
        <w:tblInd w:w="-20" w:type="dxa"/>
        <w:tblLook w:val="04A0" w:firstRow="1" w:lastRow="0" w:firstColumn="1" w:lastColumn="0" w:noHBand="0" w:noVBand="1"/>
      </w:tblPr>
      <w:tblGrid>
        <w:gridCol w:w="5316"/>
        <w:gridCol w:w="5499"/>
      </w:tblGrid>
      <w:tr w:rsidR="00B21F6E" w14:paraId="4E3AD23D" w14:textId="77777777" w:rsidTr="00AC6EFC">
        <w:trPr>
          <w:trHeight w:val="341"/>
        </w:trPr>
        <w:tc>
          <w:tcPr>
            <w:tcW w:w="10815" w:type="dxa"/>
            <w:gridSpan w:val="2"/>
            <w:tcBorders>
              <w:top w:val="nil"/>
            </w:tcBorders>
          </w:tcPr>
          <w:p w14:paraId="79EB8DCE" w14:textId="77777777" w:rsidR="00B21F6E" w:rsidRDefault="00B21F6E" w:rsidP="006D04CD">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5CAC1185" w14:textId="77777777" w:rsidR="00B21F6E" w:rsidRDefault="00B21F6E" w:rsidP="006D04CD">
            <w:pPr>
              <w:spacing w:after="60"/>
              <w:rPr>
                <w:rFonts w:eastAsia="Arial" w:cstheme="minorHAnsi"/>
              </w:rPr>
            </w:pPr>
            <w:sdt>
              <w:sdtPr>
                <w:rPr>
                  <w:rFonts w:eastAsia="Arial" w:cstheme="minorHAnsi"/>
                </w:rPr>
                <w:id w:val="203868637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 xml:space="preserve">Across provider types OR specific to:  </w:t>
            </w:r>
            <w:sdt>
              <w:sdtPr>
                <w:rPr>
                  <w:rFonts w:eastAsia="Arial" w:cstheme="minorHAnsi"/>
                </w:rPr>
                <w:id w:val="1218941545"/>
                <w14:checkbox>
                  <w14:checked w14:val="0"/>
                  <w14:checkedState w14:val="2612" w14:font="MS Gothic"/>
                  <w14:uncheckedState w14:val="2610" w14:font="MS Gothic"/>
                </w14:checkbox>
              </w:sdt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Physical health      </w:t>
            </w:r>
            <w:sdt>
              <w:sdtPr>
                <w:rPr>
                  <w:rFonts w:eastAsia="Arial" w:cstheme="minorHAnsi"/>
                </w:rPr>
                <w:id w:val="367806873"/>
                <w14:checkbox>
                  <w14:checked w14:val="0"/>
                  <w14:checkedState w14:val="2612" w14:font="MS Gothic"/>
                  <w14:uncheckedState w14:val="2610" w14:font="MS Gothic"/>
                </w14:checkbox>
              </w:sdt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Oral health      </w:t>
            </w:r>
            <w:sdt>
              <w:sdtPr>
                <w:rPr>
                  <w:rFonts w:eastAsia="Arial" w:cstheme="minorHAnsi"/>
                </w:rPr>
                <w:id w:val="-1095249511"/>
                <w14:checkbox>
                  <w14:checked w14:val="0"/>
                  <w14:checkedState w14:val="2612" w14:font="MS Gothic"/>
                  <w14:uncheckedState w14:val="2610" w14:font="MS Gothic"/>
                </w14:checkbox>
              </w:sdt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Behavioral health </w:t>
            </w:r>
          </w:p>
          <w:p w14:paraId="5028F48E" w14:textId="77777777" w:rsidR="00B21F6E" w:rsidRDefault="00B21F6E" w:rsidP="006D04CD">
            <w:pPr>
              <w:spacing w:after="60"/>
            </w:pPr>
            <w:sdt>
              <w:sdtPr>
                <w:rPr>
                  <w:rFonts w:eastAsia="Arial" w:cstheme="minorHAnsi"/>
                </w:rPr>
                <w:id w:val="1256017818"/>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 xml:space="preserve">Community-based organizations     </w:t>
            </w:r>
            <w:sdt>
              <w:sdtPr>
                <w:rPr>
                  <w:rFonts w:eastAsia="Arial" w:cstheme="minorHAnsi"/>
                </w:rPr>
                <w:id w:val="18665449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Social Service organizations</w:t>
            </w:r>
          </w:p>
        </w:tc>
      </w:tr>
      <w:tr w:rsidR="00B21F6E" w14:paraId="2D4E33C9" w14:textId="77777777" w:rsidTr="00AC6EFC">
        <w:trPr>
          <w:trHeight w:val="341"/>
        </w:trPr>
        <w:tc>
          <w:tcPr>
            <w:tcW w:w="10815" w:type="dxa"/>
            <w:gridSpan w:val="2"/>
          </w:tcPr>
          <w:p w14:paraId="41A04228" w14:textId="77777777" w:rsidR="00B21F6E" w:rsidRDefault="00B21F6E" w:rsidP="006D04CD">
            <w:r w:rsidRPr="00587BFF">
              <w:rPr>
                <w:b/>
                <w:bCs/>
              </w:rPr>
              <w:t>Progres</w:t>
            </w:r>
            <w:r>
              <w:rPr>
                <w:b/>
                <w:bCs/>
              </w:rPr>
              <w:t xml:space="preserve">s </w:t>
            </w:r>
            <w:r w:rsidRPr="00587BFF">
              <w:t>(including</w:t>
            </w:r>
            <w:r>
              <w:rPr>
                <w:b/>
                <w:bCs/>
              </w:rPr>
              <w:t xml:space="preserve"> </w:t>
            </w:r>
            <w:r>
              <w:t>previous year accomplishments/successes and challenges with this strategy):</w:t>
            </w:r>
          </w:p>
          <w:p w14:paraId="3C16C3C3" w14:textId="77777777" w:rsidR="00B21F6E" w:rsidRDefault="00B21F6E" w:rsidP="006D04CD"/>
          <w:p w14:paraId="5060D167" w14:textId="77777777" w:rsidR="00B21F6E" w:rsidRDefault="00B21F6E" w:rsidP="006D04CD"/>
        </w:tc>
      </w:tr>
      <w:tr w:rsidR="00B21F6E" w14:paraId="0F292F99" w14:textId="77777777" w:rsidTr="00AC6EFC">
        <w:tc>
          <w:tcPr>
            <w:tcW w:w="5316" w:type="dxa"/>
          </w:tcPr>
          <w:p w14:paraId="2C2577EB" w14:textId="77777777" w:rsidR="00B21F6E" w:rsidRPr="00704CF0" w:rsidRDefault="00B21F6E" w:rsidP="006D04CD">
            <w:pPr>
              <w:rPr>
                <w:b/>
                <w:bCs/>
              </w:rPr>
            </w:pPr>
            <w:r w:rsidRPr="00704CF0">
              <w:rPr>
                <w:b/>
                <w:bCs/>
              </w:rPr>
              <w:t>Planned Activities</w:t>
            </w:r>
          </w:p>
          <w:p w14:paraId="34763A4E" w14:textId="77777777" w:rsidR="00B21F6E" w:rsidRPr="000C4BC6" w:rsidRDefault="00B21F6E" w:rsidP="00BB3649">
            <w:pPr>
              <w:pStyle w:val="ListParagraph"/>
              <w:numPr>
                <w:ilvl w:val="0"/>
                <w:numId w:val="56"/>
              </w:numPr>
            </w:pPr>
          </w:p>
          <w:p w14:paraId="36A78433" w14:textId="77777777" w:rsidR="00B21F6E" w:rsidRDefault="00B21F6E" w:rsidP="006D04CD"/>
        </w:tc>
        <w:tc>
          <w:tcPr>
            <w:tcW w:w="5499" w:type="dxa"/>
          </w:tcPr>
          <w:p w14:paraId="53876567" w14:textId="77777777" w:rsidR="00B21F6E" w:rsidRPr="00704CF0" w:rsidRDefault="00B21F6E" w:rsidP="006D04CD">
            <w:pPr>
              <w:rPr>
                <w:b/>
                <w:bCs/>
              </w:rPr>
            </w:pPr>
            <w:r w:rsidRPr="00704CF0">
              <w:rPr>
                <w:b/>
                <w:bCs/>
              </w:rPr>
              <w:t>Planned Milestones</w:t>
            </w:r>
          </w:p>
          <w:p w14:paraId="0C4A0832" w14:textId="77777777" w:rsidR="00B21F6E" w:rsidRPr="000C4BC6" w:rsidRDefault="00B21F6E" w:rsidP="00BB3649">
            <w:pPr>
              <w:pStyle w:val="ListParagraph"/>
              <w:numPr>
                <w:ilvl w:val="0"/>
                <w:numId w:val="57"/>
              </w:numPr>
            </w:pPr>
          </w:p>
        </w:tc>
      </w:tr>
    </w:tbl>
    <w:p w14:paraId="0EB7ECFA" w14:textId="77777777" w:rsidR="007F5D3C" w:rsidRDefault="007F5D3C" w:rsidP="00126A91">
      <w:pPr>
        <w:pStyle w:val="Heading3"/>
        <w:spacing w:before="0" w:after="120"/>
        <w:rPr>
          <w:rFonts w:eastAsiaTheme="minorHAnsi"/>
        </w:rPr>
      </w:pPr>
    </w:p>
    <w:p w14:paraId="4F2D631E" w14:textId="264FE7CB" w:rsidR="009B6397" w:rsidRPr="00673208" w:rsidRDefault="006D4721" w:rsidP="00B26451">
      <w:pPr>
        <w:pStyle w:val="Heading2"/>
        <w:numPr>
          <w:ilvl w:val="0"/>
          <w:numId w:val="37"/>
        </w:numPr>
        <w:rPr>
          <w:b/>
          <w:bCs/>
        </w:rPr>
      </w:pPr>
      <w:bookmarkStart w:id="34" w:name="_Toc122040519"/>
      <w:r w:rsidRPr="00673208">
        <w:rPr>
          <w:b/>
          <w:bCs/>
        </w:rPr>
        <w:t>Other HIT</w:t>
      </w:r>
      <w:r w:rsidR="009B6397" w:rsidRPr="00673208">
        <w:rPr>
          <w:b/>
          <w:bCs/>
        </w:rPr>
        <w:t xml:space="preserve"> </w:t>
      </w:r>
      <w:r w:rsidR="00BC2B8E" w:rsidRPr="00673208">
        <w:rPr>
          <w:b/>
          <w:bCs/>
        </w:rPr>
        <w:t>Q</w:t>
      </w:r>
      <w:r w:rsidR="009B6397" w:rsidRPr="00673208">
        <w:rPr>
          <w:b/>
          <w:bCs/>
        </w:rPr>
        <w:t>uestion</w:t>
      </w:r>
      <w:r w:rsidR="0099402D" w:rsidRPr="00673208">
        <w:rPr>
          <w:b/>
          <w:bCs/>
        </w:rPr>
        <w:t xml:space="preserve">s </w:t>
      </w:r>
      <w:r w:rsidRPr="00673208">
        <w:rPr>
          <w:b/>
          <w:bCs/>
        </w:rPr>
        <w:t>(Optional)</w:t>
      </w:r>
      <w:bookmarkEnd w:id="34"/>
    </w:p>
    <w:p w14:paraId="31E63AAF" w14:textId="77777777" w:rsidR="00623422" w:rsidRPr="00F32745" w:rsidRDefault="00623422" w:rsidP="00623422">
      <w:pPr>
        <w:rPr>
          <w:rFonts w:ascii="Arial" w:hAnsi="Arial" w:cs="Arial"/>
          <w:i/>
          <w:iCs/>
        </w:rPr>
      </w:pPr>
      <w:r w:rsidRPr="00D32727">
        <w:rPr>
          <w:rFonts w:ascii="Arial" w:hAnsi="Arial" w:cs="Arial"/>
        </w:rPr>
        <w:t xml:space="preserve">The following questions are optional to answer. They are intended to help </w:t>
      </w:r>
      <w:r>
        <w:rPr>
          <w:rFonts w:ascii="Arial" w:hAnsi="Arial" w:cs="Arial"/>
        </w:rPr>
        <w:t>OHA</w:t>
      </w:r>
      <w:r w:rsidRPr="00D32727">
        <w:rPr>
          <w:rFonts w:ascii="Arial" w:hAnsi="Arial" w:cs="Arial"/>
        </w:rPr>
        <w:t xml:space="preserve"> assess how we can better support the </w:t>
      </w:r>
      <w:r>
        <w:rPr>
          <w:rFonts w:ascii="Arial" w:hAnsi="Arial" w:cs="Arial"/>
        </w:rPr>
        <w:t>HIT efforts</w:t>
      </w:r>
      <w:r w:rsidRPr="00D32727">
        <w:rPr>
          <w:rFonts w:ascii="Arial" w:hAnsi="Arial" w:cs="Arial"/>
        </w:rPr>
        <w:t xml:space="preserve">. </w:t>
      </w:r>
    </w:p>
    <w:tbl>
      <w:tblPr>
        <w:tblStyle w:val="TableGrid"/>
        <w:tblW w:w="10795" w:type="dxa"/>
        <w:tblCellMar>
          <w:top w:w="14" w:type="dxa"/>
          <w:left w:w="115" w:type="dxa"/>
          <w:right w:w="115" w:type="dxa"/>
        </w:tblCellMar>
        <w:tblLook w:val="04A0" w:firstRow="1" w:lastRow="0" w:firstColumn="1" w:lastColumn="0" w:noHBand="0" w:noVBand="1"/>
      </w:tblPr>
      <w:tblGrid>
        <w:gridCol w:w="10795"/>
      </w:tblGrid>
      <w:tr w:rsidR="00623422" w:rsidRPr="00D32727" w14:paraId="3009D873" w14:textId="77777777" w:rsidTr="006D04CD">
        <w:tc>
          <w:tcPr>
            <w:tcW w:w="10795" w:type="dxa"/>
            <w:shd w:val="clear" w:color="auto" w:fill="F2F2F2" w:themeFill="background1" w:themeFillShade="F2"/>
          </w:tcPr>
          <w:p w14:paraId="68661A3F" w14:textId="77777777" w:rsidR="00623422" w:rsidRPr="002E7EBC" w:rsidRDefault="00623422" w:rsidP="00623422">
            <w:pPr>
              <w:pStyle w:val="ListParagraph"/>
              <w:numPr>
                <w:ilvl w:val="0"/>
                <w:numId w:val="18"/>
              </w:numPr>
              <w:rPr>
                <w:rFonts w:ascii="Arial" w:hAnsi="Arial" w:cs="Arial"/>
              </w:rPr>
            </w:pPr>
            <w:r>
              <w:rPr>
                <w:rFonts w:ascii="Arial" w:hAnsi="Arial" w:cs="Arial"/>
              </w:rPr>
              <w:t xml:space="preserve">Describe CCO HIT tools and efforts that support </w:t>
            </w:r>
            <w:r w:rsidRPr="0039606A">
              <w:rPr>
                <w:rFonts w:ascii="Arial" w:hAnsi="Arial" w:cs="Arial"/>
                <w:b/>
                <w:bCs/>
              </w:rPr>
              <w:t>metrics</w:t>
            </w:r>
            <w:r>
              <w:rPr>
                <w:rFonts w:ascii="Arial" w:hAnsi="Arial" w:cs="Arial"/>
              </w:rPr>
              <w:t>, both within the CCO and with contracted providers. Include CCO challenges and priorities in this work.</w:t>
            </w:r>
          </w:p>
        </w:tc>
      </w:tr>
      <w:tr w:rsidR="00623422" w:rsidRPr="00D32727" w14:paraId="3BED7F14" w14:textId="77777777" w:rsidTr="006D04CD">
        <w:tc>
          <w:tcPr>
            <w:tcW w:w="10795" w:type="dxa"/>
          </w:tcPr>
          <w:p w14:paraId="04C18D65" w14:textId="77777777" w:rsidR="00623422" w:rsidRPr="00AF45FB" w:rsidRDefault="00623422" w:rsidP="006D04CD">
            <w:pPr>
              <w:rPr>
                <w:rFonts w:ascii="Arial" w:hAnsi="Arial" w:cs="Arial"/>
              </w:rPr>
            </w:pPr>
          </w:p>
          <w:p w14:paraId="105A1876" w14:textId="77777777" w:rsidR="00623422" w:rsidRPr="00AF45FB" w:rsidRDefault="00623422" w:rsidP="006D04CD">
            <w:pPr>
              <w:rPr>
                <w:rFonts w:ascii="Arial" w:hAnsi="Arial" w:cs="Arial"/>
              </w:rPr>
            </w:pPr>
          </w:p>
          <w:p w14:paraId="6B692641" w14:textId="77777777" w:rsidR="00623422" w:rsidRPr="00AF45FB" w:rsidRDefault="00623422" w:rsidP="006D04CD">
            <w:pPr>
              <w:rPr>
                <w:rFonts w:ascii="Arial" w:hAnsi="Arial" w:cs="Arial"/>
              </w:rPr>
            </w:pPr>
          </w:p>
        </w:tc>
      </w:tr>
      <w:tr w:rsidR="00623422" w:rsidRPr="00D32727" w14:paraId="6EC02F6D" w14:textId="77777777" w:rsidTr="006D04CD">
        <w:tc>
          <w:tcPr>
            <w:tcW w:w="10795" w:type="dxa"/>
            <w:shd w:val="clear" w:color="auto" w:fill="F2F2F2" w:themeFill="background1" w:themeFillShade="F2"/>
          </w:tcPr>
          <w:p w14:paraId="2130F8A9" w14:textId="77777777" w:rsidR="00623422" w:rsidRPr="002E7EBC" w:rsidRDefault="00623422" w:rsidP="00623422">
            <w:pPr>
              <w:pStyle w:val="ListParagraph"/>
              <w:numPr>
                <w:ilvl w:val="0"/>
                <w:numId w:val="18"/>
              </w:numPr>
              <w:rPr>
                <w:rFonts w:ascii="Arial" w:hAnsi="Arial" w:cs="Arial"/>
              </w:rPr>
            </w:pPr>
            <w:r>
              <w:rPr>
                <w:rFonts w:ascii="Arial" w:hAnsi="Arial" w:cs="Arial"/>
              </w:rPr>
              <w:t xml:space="preserve">Describe CCO HIT tools and efforts that </w:t>
            </w:r>
            <w:r w:rsidRPr="00E00F45">
              <w:rPr>
                <w:rFonts w:ascii="Arial" w:hAnsi="Arial" w:cs="Arial"/>
                <w:b/>
                <w:bCs/>
              </w:rPr>
              <w:t>patient engagement</w:t>
            </w:r>
            <w:r>
              <w:rPr>
                <w:rFonts w:ascii="Arial" w:hAnsi="Arial" w:cs="Arial"/>
              </w:rPr>
              <w:t>, both within the CCO and with contracted providers.</w:t>
            </w:r>
          </w:p>
        </w:tc>
      </w:tr>
      <w:tr w:rsidR="00623422" w:rsidRPr="00D32727" w14:paraId="32199232" w14:textId="77777777" w:rsidTr="006D04CD">
        <w:tc>
          <w:tcPr>
            <w:tcW w:w="10795" w:type="dxa"/>
          </w:tcPr>
          <w:p w14:paraId="5DE8661A" w14:textId="77777777" w:rsidR="00623422" w:rsidRPr="00AF45FB" w:rsidRDefault="00623422" w:rsidP="006D04CD">
            <w:pPr>
              <w:rPr>
                <w:rFonts w:ascii="Arial" w:hAnsi="Arial" w:cs="Arial"/>
              </w:rPr>
            </w:pPr>
          </w:p>
          <w:p w14:paraId="37A1D6E0" w14:textId="77777777" w:rsidR="00623422" w:rsidRPr="00AF45FB" w:rsidRDefault="00623422" w:rsidP="006D04CD">
            <w:pPr>
              <w:rPr>
                <w:rFonts w:ascii="Arial" w:hAnsi="Arial" w:cs="Arial"/>
              </w:rPr>
            </w:pPr>
          </w:p>
          <w:p w14:paraId="56BD2AA3" w14:textId="77777777" w:rsidR="00623422" w:rsidRPr="00AF45FB" w:rsidRDefault="00623422" w:rsidP="006D04CD">
            <w:pPr>
              <w:rPr>
                <w:rFonts w:ascii="Arial" w:hAnsi="Arial" w:cs="Arial"/>
              </w:rPr>
            </w:pPr>
          </w:p>
        </w:tc>
      </w:tr>
      <w:tr w:rsidR="00623422" w:rsidRPr="00D32727" w14:paraId="1B10F588" w14:textId="77777777" w:rsidTr="006D04CD">
        <w:tc>
          <w:tcPr>
            <w:tcW w:w="10795" w:type="dxa"/>
            <w:shd w:val="clear" w:color="auto" w:fill="F2F2F2" w:themeFill="background1" w:themeFillShade="F2"/>
          </w:tcPr>
          <w:p w14:paraId="1A0A5FFC" w14:textId="77777777" w:rsidR="00623422" w:rsidRPr="002E7EBC" w:rsidRDefault="00623422" w:rsidP="00623422">
            <w:pPr>
              <w:pStyle w:val="ListParagraph"/>
              <w:numPr>
                <w:ilvl w:val="0"/>
                <w:numId w:val="18"/>
              </w:numPr>
              <w:rPr>
                <w:rFonts w:ascii="Arial" w:hAnsi="Arial" w:cs="Arial"/>
              </w:rPr>
            </w:pPr>
            <w:r w:rsidRPr="002E7EBC">
              <w:rPr>
                <w:rFonts w:ascii="Arial" w:hAnsi="Arial" w:cs="Arial"/>
              </w:rPr>
              <w:t xml:space="preserve">How can </w:t>
            </w:r>
            <w:r w:rsidRPr="0039606A">
              <w:rPr>
                <w:rFonts w:ascii="Arial" w:hAnsi="Arial" w:cs="Arial"/>
                <w:b/>
                <w:bCs/>
              </w:rPr>
              <w:t>OHA support</w:t>
            </w:r>
            <w:r w:rsidRPr="002E7EBC">
              <w:rPr>
                <w:rFonts w:ascii="Arial" w:hAnsi="Arial" w:cs="Arial"/>
              </w:rPr>
              <w:t xml:space="preserve"> your efforts in accomplishing your HIT Roadmap goals?</w:t>
            </w:r>
          </w:p>
        </w:tc>
      </w:tr>
      <w:tr w:rsidR="00623422" w:rsidRPr="00D32727" w14:paraId="53D93D67" w14:textId="77777777" w:rsidTr="006D04CD">
        <w:tc>
          <w:tcPr>
            <w:tcW w:w="10795" w:type="dxa"/>
          </w:tcPr>
          <w:p w14:paraId="74A8119C" w14:textId="77777777" w:rsidR="00623422" w:rsidRPr="00AF45FB" w:rsidRDefault="00623422" w:rsidP="006D04CD">
            <w:pPr>
              <w:rPr>
                <w:rFonts w:ascii="Arial" w:hAnsi="Arial" w:cs="Arial"/>
              </w:rPr>
            </w:pPr>
          </w:p>
          <w:p w14:paraId="6EB87824" w14:textId="77777777" w:rsidR="00623422" w:rsidRPr="00AF45FB" w:rsidRDefault="00623422" w:rsidP="006D04CD">
            <w:pPr>
              <w:rPr>
                <w:rFonts w:ascii="Arial" w:hAnsi="Arial" w:cs="Arial"/>
              </w:rPr>
            </w:pPr>
          </w:p>
          <w:p w14:paraId="35E601A1" w14:textId="77777777" w:rsidR="00623422" w:rsidRPr="00AF45FB" w:rsidRDefault="00623422" w:rsidP="006D04CD">
            <w:pPr>
              <w:rPr>
                <w:rFonts w:ascii="Arial" w:hAnsi="Arial" w:cs="Arial"/>
              </w:rPr>
            </w:pPr>
          </w:p>
        </w:tc>
      </w:tr>
      <w:tr w:rsidR="00623422" w:rsidRPr="00D32727" w14:paraId="617403A8" w14:textId="77777777" w:rsidTr="006D04CD">
        <w:tc>
          <w:tcPr>
            <w:tcW w:w="10795" w:type="dxa"/>
            <w:shd w:val="clear" w:color="auto" w:fill="F2F2F2" w:themeFill="background1" w:themeFillShade="F2"/>
          </w:tcPr>
          <w:p w14:paraId="50156FEF" w14:textId="77777777" w:rsidR="00623422" w:rsidRPr="002E7EBC" w:rsidRDefault="00623422" w:rsidP="00623422">
            <w:pPr>
              <w:pStyle w:val="ListParagraph"/>
              <w:numPr>
                <w:ilvl w:val="0"/>
                <w:numId w:val="18"/>
              </w:numPr>
              <w:rPr>
                <w:rFonts w:ascii="Arial" w:hAnsi="Arial" w:cs="Arial"/>
              </w:rPr>
            </w:pPr>
            <w:r>
              <w:rPr>
                <w:rFonts w:ascii="Arial" w:hAnsi="Arial" w:cs="Arial"/>
              </w:rPr>
              <w:t xml:space="preserve">What have been your organization’s </w:t>
            </w:r>
            <w:r w:rsidRPr="0039606A">
              <w:rPr>
                <w:rFonts w:ascii="Arial" w:hAnsi="Arial" w:cs="Arial"/>
                <w:b/>
                <w:bCs/>
              </w:rPr>
              <w:t>biggest challenges</w:t>
            </w:r>
            <w:r>
              <w:rPr>
                <w:rFonts w:ascii="Arial" w:hAnsi="Arial" w:cs="Arial"/>
              </w:rPr>
              <w:t xml:space="preserve"> in pursuing HIT strategies</w:t>
            </w:r>
            <w:r w:rsidRPr="002E7EBC">
              <w:rPr>
                <w:rFonts w:ascii="Arial" w:hAnsi="Arial" w:cs="Arial"/>
              </w:rPr>
              <w:t xml:space="preserve">? What can OHA do to better support you? </w:t>
            </w:r>
          </w:p>
        </w:tc>
      </w:tr>
      <w:tr w:rsidR="00623422" w:rsidRPr="00D32727" w14:paraId="67991A01" w14:textId="77777777" w:rsidTr="006D04CD">
        <w:tc>
          <w:tcPr>
            <w:tcW w:w="10795" w:type="dxa"/>
          </w:tcPr>
          <w:p w14:paraId="3ABD2A16" w14:textId="77777777" w:rsidR="00623422" w:rsidRPr="00D32727" w:rsidRDefault="00623422" w:rsidP="006D04CD">
            <w:pPr>
              <w:rPr>
                <w:rFonts w:ascii="Arial" w:hAnsi="Arial" w:cs="Arial"/>
              </w:rPr>
            </w:pPr>
          </w:p>
          <w:p w14:paraId="0604509B" w14:textId="77777777" w:rsidR="00623422" w:rsidRPr="00D32727" w:rsidRDefault="00623422" w:rsidP="006D04CD">
            <w:pPr>
              <w:rPr>
                <w:rFonts w:ascii="Arial" w:hAnsi="Arial" w:cs="Arial"/>
              </w:rPr>
            </w:pPr>
          </w:p>
          <w:p w14:paraId="6E951024" w14:textId="77777777" w:rsidR="00623422" w:rsidRPr="00D32727" w:rsidRDefault="00623422" w:rsidP="006D04CD">
            <w:pPr>
              <w:rPr>
                <w:rFonts w:ascii="Arial" w:hAnsi="Arial" w:cs="Arial"/>
              </w:rPr>
            </w:pPr>
          </w:p>
        </w:tc>
      </w:tr>
      <w:tr w:rsidR="00623422" w:rsidRPr="00D32727" w14:paraId="2611DA14" w14:textId="77777777" w:rsidTr="006D04CD">
        <w:tc>
          <w:tcPr>
            <w:tcW w:w="10795" w:type="dxa"/>
            <w:shd w:val="clear" w:color="auto" w:fill="F2F2F2" w:themeFill="background1" w:themeFillShade="F2"/>
          </w:tcPr>
          <w:p w14:paraId="77878BF9" w14:textId="77777777" w:rsidR="00623422" w:rsidRPr="002E7EBC" w:rsidRDefault="00623422" w:rsidP="00623422">
            <w:pPr>
              <w:pStyle w:val="ListParagraph"/>
              <w:numPr>
                <w:ilvl w:val="0"/>
                <w:numId w:val="18"/>
              </w:numPr>
              <w:rPr>
                <w:rFonts w:ascii="Arial" w:hAnsi="Arial" w:cs="Arial"/>
              </w:rPr>
            </w:pPr>
            <w:r w:rsidRPr="002E7EBC">
              <w:rPr>
                <w:rFonts w:ascii="Arial" w:hAnsi="Arial" w:cs="Arial"/>
              </w:rPr>
              <w:t>How ha</w:t>
            </w:r>
            <w:r>
              <w:rPr>
                <w:rFonts w:ascii="Arial" w:hAnsi="Arial" w:cs="Arial"/>
              </w:rPr>
              <w:t>ve</w:t>
            </w:r>
            <w:r w:rsidRPr="002E7EBC">
              <w:rPr>
                <w:rFonts w:ascii="Arial" w:hAnsi="Arial" w:cs="Arial"/>
              </w:rPr>
              <w:t xml:space="preserve"> your organization</w:t>
            </w:r>
            <w:r>
              <w:rPr>
                <w:rFonts w:ascii="Arial" w:hAnsi="Arial" w:cs="Arial"/>
              </w:rPr>
              <w:t>’s HIT strategies</w:t>
            </w:r>
            <w:r w:rsidRPr="002E7EBC">
              <w:rPr>
                <w:rFonts w:ascii="Arial" w:hAnsi="Arial" w:cs="Arial"/>
              </w:rPr>
              <w:t xml:space="preserve"> </w:t>
            </w:r>
            <w:r>
              <w:rPr>
                <w:rFonts w:ascii="Arial" w:hAnsi="Arial" w:cs="Arial"/>
              </w:rPr>
              <w:t xml:space="preserve">supported </w:t>
            </w:r>
            <w:r w:rsidRPr="00E00F45">
              <w:rPr>
                <w:rFonts w:ascii="Arial" w:hAnsi="Arial" w:cs="Arial"/>
                <w:b/>
                <w:bCs/>
              </w:rPr>
              <w:t>reducing health inequities</w:t>
            </w:r>
            <w:r w:rsidRPr="002E7EBC">
              <w:rPr>
                <w:rFonts w:ascii="Arial" w:hAnsi="Arial" w:cs="Arial"/>
              </w:rPr>
              <w:t xml:space="preserve">? What can OHA do to better support you? </w:t>
            </w:r>
          </w:p>
        </w:tc>
      </w:tr>
      <w:tr w:rsidR="00623422" w:rsidRPr="00D32727" w14:paraId="20F96772" w14:textId="77777777" w:rsidTr="006D04CD">
        <w:tblPrEx>
          <w:tblCellMar>
            <w:top w:w="0" w:type="dxa"/>
            <w:left w:w="108" w:type="dxa"/>
            <w:right w:w="108" w:type="dxa"/>
          </w:tblCellMar>
        </w:tblPrEx>
        <w:tc>
          <w:tcPr>
            <w:tcW w:w="10795" w:type="dxa"/>
          </w:tcPr>
          <w:p w14:paraId="15E7E63E" w14:textId="77777777" w:rsidR="00623422" w:rsidRPr="00D32727" w:rsidRDefault="00623422" w:rsidP="006D04CD">
            <w:pPr>
              <w:rPr>
                <w:rFonts w:ascii="Arial" w:hAnsi="Arial" w:cs="Arial"/>
              </w:rPr>
            </w:pPr>
          </w:p>
          <w:p w14:paraId="7C789C1B" w14:textId="77777777" w:rsidR="00623422" w:rsidRPr="00D32727" w:rsidRDefault="00623422" w:rsidP="006D04CD">
            <w:pPr>
              <w:rPr>
                <w:rFonts w:ascii="Arial" w:hAnsi="Arial" w:cs="Arial"/>
              </w:rPr>
            </w:pPr>
          </w:p>
          <w:p w14:paraId="3A09B1DE" w14:textId="77777777" w:rsidR="00623422" w:rsidRPr="00D32727" w:rsidRDefault="00623422" w:rsidP="006D04CD">
            <w:pPr>
              <w:rPr>
                <w:rFonts w:ascii="Arial" w:hAnsi="Arial" w:cs="Arial"/>
              </w:rPr>
            </w:pPr>
          </w:p>
        </w:tc>
      </w:tr>
    </w:tbl>
    <w:p w14:paraId="0D60BCB4" w14:textId="77777777" w:rsidR="00D82D9D" w:rsidRDefault="00D82D9D">
      <w:pPr>
        <w:rPr>
          <w:rFonts w:asciiTheme="majorHAnsi" w:eastAsiaTheme="majorEastAsia" w:hAnsiTheme="majorHAnsi" w:cstheme="majorBidi"/>
          <w:color w:val="2F5496" w:themeColor="accent1" w:themeShade="BF"/>
          <w:sz w:val="36"/>
          <w:szCs w:val="36"/>
        </w:rPr>
      </w:pPr>
      <w:r>
        <w:br w:type="page"/>
      </w:r>
    </w:p>
    <w:p w14:paraId="20BEDFB1" w14:textId="3951ACD8" w:rsidR="009A085F" w:rsidRDefault="009A085F" w:rsidP="00B00536">
      <w:pPr>
        <w:pStyle w:val="Heading1"/>
      </w:pPr>
      <w:bookmarkStart w:id="35" w:name="_Toc122040520"/>
      <w:r>
        <w:lastRenderedPageBreak/>
        <w:t>Appe</w:t>
      </w:r>
      <w:r w:rsidR="004B27F3">
        <w:t>n</w:t>
      </w:r>
      <w:r>
        <w:t>dix</w:t>
      </w:r>
      <w:bookmarkEnd w:id="35"/>
    </w:p>
    <w:p w14:paraId="6C6C3F35" w14:textId="50319CBA" w:rsidR="00386C2C" w:rsidRPr="00386C2C" w:rsidRDefault="009A085F" w:rsidP="004B27F3">
      <w:pPr>
        <w:pStyle w:val="Heading2"/>
      </w:pPr>
      <w:bookmarkStart w:id="36" w:name="_Toc122040521"/>
      <w:r w:rsidRPr="000F12C6">
        <w:t>Example</w:t>
      </w:r>
      <w:r w:rsidR="00D515B2">
        <w:t xml:space="preserve"> Response</w:t>
      </w:r>
      <w:r w:rsidR="004016F0" w:rsidRPr="000F12C6">
        <w:t>:</w:t>
      </w:r>
      <w:r w:rsidRPr="000F12C6">
        <w:t xml:space="preserve"> Support for HIE</w:t>
      </w:r>
      <w:r w:rsidRPr="00B00536">
        <w:t xml:space="preserve"> – Care Coordination</w:t>
      </w:r>
      <w:bookmarkEnd w:id="36"/>
    </w:p>
    <w:p w14:paraId="57BF4B7A" w14:textId="7F433E2F" w:rsidR="00D515B2" w:rsidRPr="00277FBF" w:rsidRDefault="00D515B2" w:rsidP="00D515B2">
      <w:pPr>
        <w:rPr>
          <w:rFonts w:ascii="Arial" w:eastAsia="Times New Roman" w:hAnsi="Arial" w:cs="Arial"/>
          <w:sz w:val="22"/>
          <w:szCs w:val="22"/>
        </w:rPr>
      </w:pPr>
      <w:r w:rsidRPr="00277FBF">
        <w:rPr>
          <w:rFonts w:ascii="Arial" w:eastAsia="Times New Roman" w:hAnsi="Arial" w:cs="Arial"/>
          <w:sz w:val="22"/>
          <w:szCs w:val="22"/>
        </w:rPr>
        <w:t xml:space="preserve">The examples below are meant to help CCOs understand the level of detail and type of content OHA is looking for in responses detailing </w:t>
      </w:r>
      <w:r w:rsidR="00D44A62">
        <w:rPr>
          <w:rFonts w:ascii="Arial" w:eastAsia="Times New Roman" w:hAnsi="Arial" w:cs="Arial"/>
          <w:sz w:val="22"/>
          <w:szCs w:val="22"/>
        </w:rPr>
        <w:t>CCO</w:t>
      </w:r>
      <w:r w:rsidRPr="00277FBF">
        <w:rPr>
          <w:rFonts w:ascii="Arial" w:eastAsia="Times New Roman" w:hAnsi="Arial" w:cs="Arial"/>
          <w:sz w:val="22"/>
          <w:szCs w:val="22"/>
        </w:rPr>
        <w:t xml:space="preserve"> progress and plans. The examples are based on </w:t>
      </w:r>
      <w:r w:rsidR="00554C02" w:rsidRPr="00277FBF">
        <w:rPr>
          <w:rFonts w:ascii="Arial" w:eastAsia="Times New Roman" w:hAnsi="Arial" w:cs="Arial"/>
          <w:sz w:val="22"/>
          <w:szCs w:val="22"/>
        </w:rPr>
        <w:t xml:space="preserve">content in </w:t>
      </w:r>
      <w:r w:rsidR="00DC49F0" w:rsidRPr="00277FBF">
        <w:rPr>
          <w:rFonts w:ascii="Arial" w:eastAsia="Times New Roman" w:hAnsi="Arial" w:cs="Arial"/>
          <w:sz w:val="22"/>
          <w:szCs w:val="22"/>
        </w:rPr>
        <w:t xml:space="preserve">past </w:t>
      </w:r>
      <w:r w:rsidRPr="00277FBF">
        <w:rPr>
          <w:rFonts w:ascii="Arial" w:eastAsia="Times New Roman" w:hAnsi="Arial" w:cs="Arial"/>
          <w:sz w:val="22"/>
          <w:szCs w:val="22"/>
        </w:rPr>
        <w:t>CCO HIT Roadmaps and include specific tools and/or strategies</w:t>
      </w:r>
      <w:r w:rsidR="00FB1CAD" w:rsidRPr="00277FBF">
        <w:rPr>
          <w:rFonts w:ascii="Arial" w:eastAsia="Times New Roman" w:hAnsi="Arial" w:cs="Arial"/>
          <w:sz w:val="22"/>
          <w:szCs w:val="22"/>
        </w:rPr>
        <w:t xml:space="preserve"> reported by CCOs</w:t>
      </w:r>
      <w:r w:rsidRPr="00277FBF">
        <w:rPr>
          <w:rFonts w:ascii="Arial" w:eastAsia="Times New Roman" w:hAnsi="Arial" w:cs="Arial"/>
          <w:sz w:val="22"/>
          <w:szCs w:val="22"/>
        </w:rPr>
        <w:t>. OHA edited original submissions for the sake of providing a concise example, but CCOs may wish to provide more context or detail in some cases. Please note, these examples are not exhaustive. Through these examples, OHA is not endorsing specific products or tools, but merely highlighting the level of specificity for meaningful and credible content and providing clarity on how the responses may be formatted. Even though the examples are specific to HIE for care coordination, the level of detail and format should be modeled in other topic responses as well.</w:t>
      </w:r>
    </w:p>
    <w:p w14:paraId="60BF5A7D" w14:textId="123ADC26" w:rsidR="00D515B2" w:rsidRPr="00277FBF" w:rsidRDefault="00D515B2" w:rsidP="00D515B2">
      <w:pPr>
        <w:rPr>
          <w:rFonts w:ascii="Arial" w:eastAsia="Times New Roman" w:hAnsi="Arial" w:cs="Arial"/>
          <w:sz w:val="22"/>
          <w:szCs w:val="22"/>
        </w:rPr>
      </w:pPr>
      <w:bookmarkStart w:id="37" w:name="_Hlk58681281"/>
      <w:r w:rsidRPr="00277FBF">
        <w:rPr>
          <w:rFonts w:ascii="Arial" w:eastAsia="Times New Roman" w:hAnsi="Arial" w:cs="Arial"/>
          <w:b/>
          <w:bCs/>
          <w:sz w:val="22"/>
          <w:szCs w:val="22"/>
        </w:rPr>
        <w:t>Definitions</w:t>
      </w:r>
      <w:r w:rsidRPr="00277FBF">
        <w:rPr>
          <w:rFonts w:ascii="Arial" w:eastAsia="Times New Roman" w:hAnsi="Arial" w:cs="Arial"/>
          <w:sz w:val="22"/>
          <w:szCs w:val="22"/>
        </w:rPr>
        <w:t>: For the purposes of the  HIT Roadmap responses, the following definitions should be considered when completing responses.</w:t>
      </w:r>
    </w:p>
    <w:p w14:paraId="27FF5F14" w14:textId="7B83A9FC" w:rsidR="00D515B2" w:rsidRPr="00277FBF" w:rsidRDefault="00D515B2" w:rsidP="00D515B2">
      <w:pPr>
        <w:rPr>
          <w:rFonts w:ascii="Arial" w:eastAsia="Times New Roman" w:hAnsi="Arial" w:cs="Arial"/>
          <w:sz w:val="22"/>
          <w:szCs w:val="22"/>
        </w:rPr>
      </w:pPr>
      <w:r w:rsidRPr="00277FBF">
        <w:rPr>
          <w:rFonts w:ascii="Arial" w:eastAsia="Times New Roman" w:hAnsi="Arial" w:cs="Arial"/>
          <w:i/>
          <w:iCs/>
          <w:sz w:val="22"/>
          <w:szCs w:val="22"/>
        </w:rPr>
        <w:t>Strateg</w:t>
      </w:r>
      <w:r w:rsidR="009774FE" w:rsidRPr="00277FBF">
        <w:rPr>
          <w:rFonts w:ascii="Arial" w:eastAsia="Times New Roman" w:hAnsi="Arial" w:cs="Arial"/>
          <w:i/>
          <w:iCs/>
          <w:sz w:val="22"/>
          <w:szCs w:val="22"/>
        </w:rPr>
        <w:t>ies</w:t>
      </w:r>
      <w:r w:rsidRPr="00277FBF">
        <w:rPr>
          <w:rFonts w:ascii="Arial" w:eastAsia="Times New Roman" w:hAnsi="Arial" w:cs="Arial"/>
          <w:sz w:val="22"/>
          <w:szCs w:val="22"/>
        </w:rPr>
        <w:t>: CCO’s approach</w:t>
      </w:r>
      <w:r w:rsidR="009774FE" w:rsidRPr="00277FBF">
        <w:rPr>
          <w:rFonts w:ascii="Arial" w:eastAsia="Times New Roman" w:hAnsi="Arial" w:cs="Arial"/>
          <w:sz w:val="22"/>
          <w:szCs w:val="22"/>
        </w:rPr>
        <w:t>es</w:t>
      </w:r>
      <w:r w:rsidRPr="00277FBF">
        <w:rPr>
          <w:rFonts w:ascii="Arial" w:eastAsia="Times New Roman" w:hAnsi="Arial" w:cs="Arial"/>
          <w:sz w:val="22"/>
          <w:szCs w:val="22"/>
        </w:rPr>
        <w:t xml:space="preserve"> and plan</w:t>
      </w:r>
      <w:r w:rsidR="009774FE" w:rsidRPr="00277FBF">
        <w:rPr>
          <w:rFonts w:ascii="Arial" w:eastAsia="Times New Roman" w:hAnsi="Arial" w:cs="Arial"/>
          <w:sz w:val="22"/>
          <w:szCs w:val="22"/>
        </w:rPr>
        <w:t>s</w:t>
      </w:r>
      <w:r w:rsidRPr="00277FBF">
        <w:rPr>
          <w:rFonts w:ascii="Arial" w:eastAsia="Times New Roman" w:hAnsi="Arial" w:cs="Arial"/>
          <w:sz w:val="22"/>
          <w:szCs w:val="22"/>
        </w:rPr>
        <w:t xml:space="preserve"> to achieve outcomes and support providers. </w:t>
      </w:r>
    </w:p>
    <w:p w14:paraId="712BE856" w14:textId="3C7D0DA0" w:rsidR="00AC1932" w:rsidRPr="00277FBF" w:rsidRDefault="00AC1932" w:rsidP="00D515B2">
      <w:pPr>
        <w:rPr>
          <w:rFonts w:ascii="Arial" w:eastAsia="Times New Roman" w:hAnsi="Arial" w:cs="Arial"/>
          <w:i/>
          <w:iCs/>
          <w:sz w:val="22"/>
          <w:szCs w:val="22"/>
        </w:rPr>
      </w:pPr>
      <w:r w:rsidRPr="00B71F7A">
        <w:rPr>
          <w:rFonts w:ascii="Arial" w:hAnsi="Arial" w:cs="Arial"/>
          <w:i/>
          <w:sz w:val="22"/>
          <w:szCs w:val="22"/>
        </w:rPr>
        <w:t xml:space="preserve">Accomplishments/successes: </w:t>
      </w:r>
      <w:r w:rsidRPr="00277FBF">
        <w:rPr>
          <w:rFonts w:ascii="Arial" w:eastAsia="Times New Roman" w:hAnsi="Arial" w:cs="Arial"/>
          <w:sz w:val="22"/>
          <w:szCs w:val="22"/>
        </w:rPr>
        <w:t>Positive, tangible outcomes resulting from CCO’s strategies for supporting providers.</w:t>
      </w:r>
    </w:p>
    <w:p w14:paraId="0AEF4ACD" w14:textId="77777777" w:rsidR="00D515B2" w:rsidRPr="00277FBF" w:rsidRDefault="00D515B2" w:rsidP="00D515B2">
      <w:pPr>
        <w:rPr>
          <w:rFonts w:ascii="Arial" w:eastAsia="Times New Roman" w:hAnsi="Arial" w:cs="Arial"/>
          <w:sz w:val="22"/>
          <w:szCs w:val="22"/>
        </w:rPr>
      </w:pPr>
      <w:r w:rsidRPr="00277FBF">
        <w:rPr>
          <w:rFonts w:ascii="Arial" w:eastAsia="Times New Roman" w:hAnsi="Arial" w:cs="Arial"/>
          <w:i/>
          <w:iCs/>
          <w:sz w:val="22"/>
          <w:szCs w:val="22"/>
        </w:rPr>
        <w:t>Activities</w:t>
      </w:r>
      <w:r w:rsidRPr="00277FBF">
        <w:rPr>
          <w:rFonts w:ascii="Arial" w:eastAsia="Times New Roman" w:hAnsi="Arial" w:cs="Arial"/>
          <w:sz w:val="22"/>
          <w:szCs w:val="22"/>
        </w:rPr>
        <w:t>: Incremental, tangible actions CCO will take as part of the overall strategy.</w:t>
      </w:r>
    </w:p>
    <w:p w14:paraId="605F4054" w14:textId="402D1EF7" w:rsidR="00D515B2" w:rsidRPr="00277FBF" w:rsidRDefault="00D515B2" w:rsidP="00D515B2">
      <w:pPr>
        <w:rPr>
          <w:rFonts w:ascii="Arial" w:eastAsia="Times New Roman" w:hAnsi="Arial" w:cs="Arial"/>
          <w:sz w:val="22"/>
          <w:szCs w:val="22"/>
        </w:rPr>
      </w:pPr>
      <w:r w:rsidRPr="00277FBF">
        <w:rPr>
          <w:rFonts w:ascii="Arial" w:eastAsia="Times New Roman" w:hAnsi="Arial" w:cs="Arial"/>
          <w:i/>
          <w:iCs/>
          <w:sz w:val="22"/>
          <w:szCs w:val="22"/>
        </w:rPr>
        <w:t>Milestones</w:t>
      </w:r>
      <w:r w:rsidRPr="00277FBF">
        <w:rPr>
          <w:rFonts w:ascii="Arial" w:eastAsia="Times New Roman" w:hAnsi="Arial" w:cs="Arial"/>
          <w:sz w:val="22"/>
          <w:szCs w:val="22"/>
        </w:rPr>
        <w:t>: Significant outcomes of activities or other major developments in CCO’s overall strategy, with indication of when the outcome or development will occur (</w:t>
      </w:r>
      <w:r w:rsidR="00792EE5" w:rsidRPr="00B71F7A">
        <w:rPr>
          <w:rFonts w:ascii="Arial" w:eastAsia="Times New Roman" w:hAnsi="Arial" w:cs="Arial"/>
          <w:sz w:val="22"/>
          <w:szCs w:val="22"/>
        </w:rPr>
        <w:t>e.g.,</w:t>
      </w:r>
      <w:r w:rsidRPr="00277FBF">
        <w:rPr>
          <w:rFonts w:ascii="Arial" w:eastAsia="Times New Roman" w:hAnsi="Arial" w:cs="Arial"/>
          <w:sz w:val="22"/>
          <w:szCs w:val="22"/>
        </w:rPr>
        <w:t xml:space="preserve"> Q1 2022). </w:t>
      </w:r>
      <w:r w:rsidRPr="00277FBF">
        <w:rPr>
          <w:rFonts w:ascii="Arial" w:eastAsia="Times New Roman" w:hAnsi="Arial" w:cs="Arial"/>
          <w:b/>
          <w:bCs/>
          <w:sz w:val="22"/>
          <w:szCs w:val="22"/>
        </w:rPr>
        <w:t>Note</w:t>
      </w:r>
      <w:r w:rsidRPr="00277FBF">
        <w:rPr>
          <w:rFonts w:ascii="Arial" w:eastAsia="Times New Roman" w:hAnsi="Arial" w:cs="Arial"/>
          <w:sz w:val="22"/>
          <w:szCs w:val="22"/>
        </w:rPr>
        <w:t>: Not all activities may warrant a corresponding milestone. For activities without a milestone, at a minimum, please indicate the planned timing.</w:t>
      </w:r>
    </w:p>
    <w:p w14:paraId="798B0780" w14:textId="0D507FE6" w:rsidR="00D515B2" w:rsidRPr="00277FBF" w:rsidRDefault="00D515B2" w:rsidP="00B26451">
      <w:pPr>
        <w:pStyle w:val="ListParagraph"/>
        <w:keepNext/>
        <w:keepLines/>
        <w:numPr>
          <w:ilvl w:val="0"/>
          <w:numId w:val="30"/>
        </w:numPr>
        <w:spacing w:before="120" w:line="240" w:lineRule="auto"/>
        <w:outlineLvl w:val="2"/>
        <w:rPr>
          <w:rFonts w:asciiTheme="majorHAnsi" w:eastAsiaTheme="minorHAnsi" w:hAnsiTheme="majorHAnsi" w:cstheme="majorBidi"/>
          <w:sz w:val="26"/>
          <w:szCs w:val="26"/>
        </w:rPr>
      </w:pPr>
      <w:bookmarkStart w:id="38" w:name="_Toc57625469"/>
      <w:bookmarkStart w:id="39" w:name="_Toc57152795"/>
      <w:bookmarkStart w:id="40" w:name="_Toc122040522"/>
      <w:bookmarkEnd w:id="37"/>
      <w:r w:rsidRPr="00277FBF">
        <w:rPr>
          <w:rFonts w:asciiTheme="majorHAnsi" w:eastAsiaTheme="minorHAnsi" w:hAnsiTheme="majorHAnsi" w:cstheme="majorBidi"/>
          <w:sz w:val="26"/>
          <w:szCs w:val="26"/>
        </w:rPr>
        <w:t>202</w:t>
      </w:r>
      <w:r w:rsidR="008237F4" w:rsidRPr="00277FBF">
        <w:rPr>
          <w:rFonts w:asciiTheme="majorHAnsi" w:eastAsiaTheme="minorHAnsi" w:hAnsiTheme="majorHAnsi" w:cstheme="majorBidi"/>
          <w:sz w:val="26"/>
          <w:szCs w:val="26"/>
        </w:rPr>
        <w:t>1</w:t>
      </w:r>
      <w:r w:rsidRPr="00277FBF">
        <w:rPr>
          <w:rFonts w:asciiTheme="majorHAnsi" w:eastAsiaTheme="minorHAnsi" w:hAnsiTheme="majorHAnsi" w:cstheme="majorBidi"/>
          <w:sz w:val="26"/>
          <w:szCs w:val="26"/>
        </w:rPr>
        <w:t xml:space="preserve"> Progress</w:t>
      </w:r>
      <w:bookmarkEnd w:id="40"/>
      <w:r w:rsidRPr="00277FBF">
        <w:rPr>
          <w:rFonts w:asciiTheme="majorHAnsi" w:eastAsiaTheme="minorHAnsi" w:hAnsiTheme="majorHAnsi" w:cstheme="majorBidi"/>
          <w:sz w:val="26"/>
          <w:szCs w:val="26"/>
        </w:rPr>
        <w:t xml:space="preserve"> </w:t>
      </w:r>
      <w:bookmarkEnd w:id="38"/>
    </w:p>
    <w:tbl>
      <w:tblPr>
        <w:tblStyle w:val="TableGrid2"/>
        <w:tblW w:w="0" w:type="auto"/>
        <w:tblInd w:w="-5" w:type="dxa"/>
        <w:tblLook w:val="04A0" w:firstRow="1" w:lastRow="0" w:firstColumn="1" w:lastColumn="0" w:noHBand="0" w:noVBand="1"/>
      </w:tblPr>
      <w:tblGrid>
        <w:gridCol w:w="10795"/>
      </w:tblGrid>
      <w:tr w:rsidR="00D515B2" w:rsidRPr="00D515B2" w14:paraId="319139DD" w14:textId="77777777" w:rsidTr="00D515B2">
        <w:tc>
          <w:tcPr>
            <w:tcW w:w="10795" w:type="dxa"/>
            <w:shd w:val="clear" w:color="auto" w:fill="F2F2F2"/>
          </w:tcPr>
          <w:p w14:paraId="54265308" w14:textId="77777777" w:rsidR="00E04295" w:rsidRDefault="00E04295" w:rsidP="00E04295">
            <w:pPr>
              <w:pStyle w:val="ListParagraph"/>
              <w:ind w:left="0"/>
              <w:rPr>
                <w:rFonts w:ascii="Arial" w:eastAsiaTheme="minorHAnsi" w:hAnsi="Arial" w:cs="Arial"/>
              </w:rPr>
            </w:pPr>
            <w:r w:rsidRPr="00D01A4D">
              <w:rPr>
                <w:rFonts w:ascii="Arial" w:eastAsiaTheme="minorHAnsi" w:hAnsi="Arial" w:cs="Arial"/>
              </w:rPr>
              <w:t xml:space="preserve">Please describe your </w:t>
            </w:r>
            <w:r>
              <w:rPr>
                <w:rFonts w:ascii="Arial" w:eastAsiaTheme="minorHAnsi" w:hAnsi="Arial" w:cs="Arial"/>
              </w:rPr>
              <w:t>progress</w:t>
            </w:r>
            <w:r w:rsidRPr="00D01A4D">
              <w:rPr>
                <w:rFonts w:ascii="Arial" w:eastAsiaTheme="minorHAnsi" w:hAnsi="Arial" w:cs="Arial"/>
              </w:rPr>
              <w:t xml:space="preserve"> supporting increased access to HIE for Care Coordination </w:t>
            </w:r>
            <w:r>
              <w:rPr>
                <w:rFonts w:ascii="Arial" w:eastAsiaTheme="minorHAnsi" w:hAnsi="Arial" w:cs="Arial"/>
              </w:rPr>
              <w:t>among contracted physical, oral, and behavioral health</w:t>
            </w:r>
            <w:r w:rsidRPr="00D01A4D">
              <w:rPr>
                <w:rFonts w:ascii="Arial" w:eastAsiaTheme="minorHAnsi" w:hAnsi="Arial" w:cs="Arial"/>
              </w:rPr>
              <w:t xml:space="preserve"> providers. In </w:t>
            </w:r>
            <w:r>
              <w:rPr>
                <w:rFonts w:ascii="Arial" w:eastAsiaTheme="minorHAnsi" w:hAnsi="Arial" w:cs="Arial"/>
              </w:rPr>
              <w:t>the spaces below</w:t>
            </w:r>
            <w:r w:rsidRPr="00D01A4D">
              <w:rPr>
                <w:rFonts w:ascii="Arial" w:eastAsiaTheme="minorHAnsi" w:hAnsi="Arial" w:cs="Arial"/>
              </w:rPr>
              <w:t xml:space="preserve">, please </w:t>
            </w:r>
          </w:p>
          <w:p w14:paraId="5D4C2EA6" w14:textId="77777777" w:rsidR="00E04295" w:rsidRDefault="00E04295" w:rsidP="00B26451">
            <w:pPr>
              <w:pStyle w:val="ListParagraph"/>
              <w:numPr>
                <w:ilvl w:val="0"/>
                <w:numId w:val="19"/>
              </w:numPr>
              <w:rPr>
                <w:rFonts w:ascii="Arial" w:eastAsiaTheme="minorHAnsi" w:hAnsi="Arial" w:cs="Arial"/>
              </w:rPr>
            </w:pPr>
            <w:r>
              <w:rPr>
                <w:rFonts w:ascii="Arial" w:eastAsiaTheme="minorHAnsi" w:hAnsi="Arial" w:cs="Arial"/>
              </w:rPr>
              <w:t>Select the boxes that represent strategies pertaining to your 2021 progress</w:t>
            </w:r>
          </w:p>
          <w:p w14:paraId="4EA680DA" w14:textId="77777777" w:rsidR="00E04295" w:rsidRDefault="00E04295" w:rsidP="00B26451">
            <w:pPr>
              <w:pStyle w:val="ListParagraph"/>
              <w:numPr>
                <w:ilvl w:val="0"/>
                <w:numId w:val="19"/>
              </w:numPr>
              <w:rPr>
                <w:rFonts w:ascii="Arial" w:eastAsiaTheme="minorHAnsi" w:hAnsi="Arial" w:cs="Arial"/>
              </w:rPr>
            </w:pPr>
            <w:r>
              <w:rPr>
                <w:rFonts w:ascii="Arial" w:eastAsiaTheme="minorHAnsi" w:hAnsi="Arial" w:cs="Arial"/>
              </w:rPr>
              <w:t>Describe the following in the appropriate narrative sections</w:t>
            </w:r>
          </w:p>
          <w:p w14:paraId="64AA1046" w14:textId="77777777" w:rsidR="00E04295" w:rsidRDefault="00E04295" w:rsidP="00B26451">
            <w:pPr>
              <w:pStyle w:val="ListParagraph"/>
              <w:numPr>
                <w:ilvl w:val="1"/>
                <w:numId w:val="19"/>
              </w:numPr>
              <w:rPr>
                <w:rFonts w:ascii="Arial" w:eastAsiaTheme="minorHAnsi" w:hAnsi="Arial" w:cs="Arial"/>
              </w:rPr>
            </w:pPr>
            <w:r>
              <w:rPr>
                <w:rFonts w:ascii="Arial" w:eastAsiaTheme="minorHAnsi" w:hAnsi="Arial" w:cs="Arial"/>
              </w:rPr>
              <w:t>Specific HIE tools you supported or made available in 2021</w:t>
            </w:r>
          </w:p>
          <w:p w14:paraId="6B3F288A" w14:textId="77777777" w:rsidR="00E04295" w:rsidRDefault="00E04295" w:rsidP="00B26451">
            <w:pPr>
              <w:pStyle w:val="ListParagraph"/>
              <w:numPr>
                <w:ilvl w:val="1"/>
                <w:numId w:val="19"/>
              </w:numPr>
              <w:rPr>
                <w:rFonts w:ascii="Arial" w:eastAsiaTheme="minorHAnsi" w:hAnsi="Arial" w:cs="Arial"/>
              </w:rPr>
            </w:pPr>
            <w:r>
              <w:rPr>
                <w:rFonts w:ascii="Arial" w:eastAsiaTheme="minorHAnsi" w:hAnsi="Arial" w:cs="Arial"/>
              </w:rPr>
              <w:t xml:space="preserve">The strategies you used to support </w:t>
            </w:r>
            <w:r w:rsidRPr="00EE4FF6">
              <w:rPr>
                <w:rFonts w:ascii="Arial" w:eastAsiaTheme="minorHAnsi" w:hAnsi="Arial" w:cs="Arial"/>
              </w:rPr>
              <w:t>increased access to HIE for Care Coordination among contracted physical, oral, and behavioral health providers</w:t>
            </w:r>
            <w:r>
              <w:rPr>
                <w:rFonts w:ascii="Arial" w:eastAsiaTheme="minorHAnsi" w:hAnsi="Arial" w:cs="Arial"/>
              </w:rPr>
              <w:t xml:space="preserve"> in 2021</w:t>
            </w:r>
          </w:p>
          <w:p w14:paraId="71033189" w14:textId="42AAED20" w:rsidR="00E04295" w:rsidRDefault="00E04295" w:rsidP="00B26451">
            <w:pPr>
              <w:pStyle w:val="ListParagraph"/>
              <w:numPr>
                <w:ilvl w:val="1"/>
                <w:numId w:val="19"/>
              </w:numPr>
              <w:rPr>
                <w:rFonts w:ascii="Arial" w:eastAsiaTheme="minorHAnsi" w:hAnsi="Arial" w:cs="Arial"/>
              </w:rPr>
            </w:pPr>
            <w:r>
              <w:rPr>
                <w:rFonts w:ascii="Arial" w:eastAsiaTheme="minorHAnsi" w:hAnsi="Arial" w:cs="Arial"/>
              </w:rPr>
              <w:t>Accomplishments and successes related to your strategies</w:t>
            </w:r>
            <w:r w:rsidR="00547DD0">
              <w:rPr>
                <w:rFonts w:ascii="Arial" w:eastAsiaTheme="minorHAnsi" w:hAnsi="Arial" w:cs="Arial"/>
              </w:rPr>
              <w:t xml:space="preserve"> (Please include the number of organizations of each provider type that gained access to HIE for Care Coordination as a result of your support</w:t>
            </w:r>
            <w:r w:rsidR="00D10AB7">
              <w:rPr>
                <w:rFonts w:ascii="Arial" w:eastAsiaTheme="minorHAnsi" w:hAnsi="Arial" w:cs="Arial"/>
              </w:rPr>
              <w:t>, as app</w:t>
            </w:r>
            <w:r w:rsidR="005A6A9D">
              <w:rPr>
                <w:rFonts w:ascii="Arial" w:eastAsiaTheme="minorHAnsi" w:hAnsi="Arial" w:cs="Arial"/>
              </w:rPr>
              <w:t>licable</w:t>
            </w:r>
            <w:r w:rsidR="00547DD0">
              <w:rPr>
                <w:rFonts w:ascii="Arial" w:eastAsiaTheme="minorHAnsi" w:hAnsi="Arial" w:cs="Arial"/>
              </w:rPr>
              <w:t>)</w:t>
            </w:r>
          </w:p>
          <w:p w14:paraId="22905B45" w14:textId="77777777" w:rsidR="00E04295" w:rsidRDefault="00E04295" w:rsidP="00E04295">
            <w:pPr>
              <w:pStyle w:val="ListParagraph"/>
              <w:rPr>
                <w:rFonts w:ascii="Arial" w:eastAsiaTheme="minorHAnsi" w:hAnsi="Arial" w:cs="Arial"/>
              </w:rPr>
            </w:pPr>
          </w:p>
          <w:p w14:paraId="6826BB14" w14:textId="77777777" w:rsidR="00BD287A" w:rsidRDefault="00E04295" w:rsidP="00D515B2">
            <w:pPr>
              <w:rPr>
                <w:rFonts w:ascii="Arial" w:eastAsiaTheme="minorHAnsi" w:hAnsi="Arial" w:cs="Arial"/>
              </w:rPr>
            </w:pPr>
            <w:r w:rsidRPr="00D32727">
              <w:rPr>
                <w:rFonts w:ascii="Arial" w:eastAsiaTheme="minorHAnsi" w:hAnsi="Arial" w:cs="Arial"/>
                <w:b/>
                <w:bCs/>
              </w:rPr>
              <w:t>Note:</w:t>
            </w:r>
            <w:r>
              <w:rPr>
                <w:rFonts w:ascii="Arial" w:eastAsiaTheme="minorHAnsi" w:hAnsi="Arial" w:cs="Arial"/>
                <w:b/>
                <w:bCs/>
              </w:rPr>
              <w:t xml:space="preserve"> </w:t>
            </w:r>
            <w:r w:rsidRPr="00D32727">
              <w:rPr>
                <w:rFonts w:ascii="Arial" w:eastAsiaTheme="minorHAnsi" w:hAnsi="Arial" w:cs="Arial"/>
              </w:rPr>
              <w:t xml:space="preserve">If </w:t>
            </w:r>
            <w:r>
              <w:rPr>
                <w:rFonts w:ascii="Arial" w:eastAsiaTheme="minorHAnsi" w:hAnsi="Arial" w:cs="Arial"/>
              </w:rPr>
              <w:t xml:space="preserve">your progress </w:t>
            </w:r>
            <w:r w:rsidRPr="00D32727">
              <w:rPr>
                <w:rFonts w:ascii="Arial" w:eastAsiaTheme="minorHAnsi" w:hAnsi="Arial" w:cs="Arial"/>
              </w:rPr>
              <w:t xml:space="preserve">pertains to all provider types, it is not necessary to rewrite it in each provider type section; please clarify this in your </w:t>
            </w:r>
            <w:r w:rsidRPr="00EC08A2">
              <w:rPr>
                <w:rFonts w:ascii="Arial" w:eastAsiaTheme="minorHAnsi" w:hAnsi="Arial" w:cs="Arial"/>
                <w:i/>
                <w:iCs/>
              </w:rPr>
              <w:t>Progress Across Provider Types</w:t>
            </w:r>
            <w:r>
              <w:rPr>
                <w:rFonts w:ascii="Arial" w:eastAsiaTheme="minorHAnsi" w:hAnsi="Arial" w:cs="Arial"/>
              </w:rPr>
              <w:t xml:space="preserve"> section</w:t>
            </w:r>
            <w:r w:rsidRPr="00B00536">
              <w:rPr>
                <w:rFonts w:ascii="Arial" w:eastAsiaTheme="minorHAnsi" w:hAnsi="Arial" w:cs="Arial"/>
              </w:rPr>
              <w:t xml:space="preserve"> and make a note in each provider type section to see </w:t>
            </w:r>
            <w:r>
              <w:rPr>
                <w:rFonts w:ascii="Arial" w:eastAsiaTheme="minorHAnsi" w:hAnsi="Arial" w:cs="Arial"/>
              </w:rPr>
              <w:t xml:space="preserve">the </w:t>
            </w:r>
            <w:r w:rsidRPr="00EC08A2">
              <w:rPr>
                <w:rFonts w:ascii="Arial" w:eastAsiaTheme="minorHAnsi" w:hAnsi="Arial" w:cs="Arial"/>
                <w:i/>
                <w:iCs/>
              </w:rPr>
              <w:t>Progress Across Provider Types</w:t>
            </w:r>
            <w:r w:rsidRPr="00B00536">
              <w:rPr>
                <w:rFonts w:ascii="Arial" w:eastAsiaTheme="minorHAnsi" w:hAnsi="Arial" w:cs="Arial"/>
              </w:rPr>
              <w:t xml:space="preserve"> section.</w:t>
            </w:r>
          </w:p>
          <w:p w14:paraId="580E243E" w14:textId="68217F8A" w:rsidR="00081649" w:rsidRPr="00D515B2" w:rsidRDefault="00081649" w:rsidP="00D515B2">
            <w:pPr>
              <w:rPr>
                <w:rFonts w:ascii="Arial" w:eastAsia="Calibri" w:hAnsi="Arial" w:cs="Arial"/>
                <w:b/>
                <w:bCs/>
              </w:rPr>
            </w:pPr>
          </w:p>
        </w:tc>
      </w:tr>
      <w:tr w:rsidR="008237F4" w:rsidRPr="00D515B2" w14:paraId="2DCB54B3" w14:textId="77777777" w:rsidTr="00C1134F">
        <w:tc>
          <w:tcPr>
            <w:tcW w:w="10795" w:type="dxa"/>
            <w:shd w:val="clear" w:color="auto" w:fill="D9E2F3" w:themeFill="accent1" w:themeFillTint="33"/>
          </w:tcPr>
          <w:p w14:paraId="2C332BD8" w14:textId="77777777" w:rsidR="00682198" w:rsidRPr="005D34B1" w:rsidRDefault="00682198" w:rsidP="00682198">
            <w:pPr>
              <w:tabs>
                <w:tab w:val="left" w:pos="6762"/>
              </w:tabs>
              <w:rPr>
                <w:rFonts w:ascii="Arial" w:eastAsia="Arial" w:hAnsi="Arial" w:cs="Arial"/>
                <w:b/>
                <w:bCs/>
              </w:rPr>
            </w:pPr>
            <w:r w:rsidRPr="005D34B1">
              <w:rPr>
                <w:rFonts w:ascii="Arial" w:eastAsia="Arial" w:hAnsi="Arial" w:cs="Arial"/>
                <w:b/>
                <w:bCs/>
              </w:rPr>
              <w:t>Overall Progress</w:t>
            </w:r>
          </w:p>
          <w:p w14:paraId="70B6BF07" w14:textId="4225C5DA" w:rsidR="008237F4" w:rsidRPr="00D01A4D" w:rsidRDefault="00682198" w:rsidP="00682198">
            <w:pPr>
              <w:pStyle w:val="ListParagraph"/>
              <w:ind w:left="0"/>
              <w:rPr>
                <w:rFonts w:ascii="Arial" w:eastAsiaTheme="minorHAnsi" w:hAnsi="Arial" w:cs="Arial"/>
              </w:rPr>
            </w:pPr>
            <w:r w:rsidRPr="00273D94">
              <w:rPr>
                <w:rFonts w:ascii="Arial" w:eastAsia="Arial" w:hAnsi="Arial" w:cs="Arial"/>
              </w:rPr>
              <w:t>Using the boxes below, please select which strategies you employed during 2021.  Elaborate on each strategy and the progress made in the sections below.</w:t>
            </w:r>
          </w:p>
        </w:tc>
      </w:tr>
    </w:tbl>
    <w:tbl>
      <w:tblPr>
        <w:tblStyle w:val="TableGrid"/>
        <w:tblW w:w="0" w:type="auto"/>
        <w:tblInd w:w="-5" w:type="dxa"/>
        <w:tblCellMar>
          <w:top w:w="14" w:type="dxa"/>
          <w:left w:w="115" w:type="dxa"/>
          <w:right w:w="115" w:type="dxa"/>
        </w:tblCellMar>
        <w:tblLook w:val="04A0" w:firstRow="1" w:lastRow="0" w:firstColumn="1" w:lastColumn="0" w:noHBand="0" w:noVBand="1"/>
      </w:tblPr>
      <w:tblGrid>
        <w:gridCol w:w="5397"/>
        <w:gridCol w:w="5398"/>
      </w:tblGrid>
      <w:tr w:rsidR="00123C58" w:rsidRPr="00D32727" w14:paraId="59E9CE6C" w14:textId="77777777" w:rsidTr="00EF13AA">
        <w:tc>
          <w:tcPr>
            <w:tcW w:w="5397" w:type="dxa"/>
            <w:shd w:val="clear" w:color="auto" w:fill="auto"/>
          </w:tcPr>
          <w:p w14:paraId="6F687DCF" w14:textId="01FBEFB8" w:rsidR="00123C58" w:rsidRPr="005D34B1" w:rsidRDefault="001D3119" w:rsidP="00123C58">
            <w:pPr>
              <w:tabs>
                <w:tab w:val="left" w:pos="6762"/>
              </w:tabs>
              <w:spacing w:before="120" w:after="120"/>
              <w:rPr>
                <w:rFonts w:ascii="Arial" w:eastAsia="Arial" w:hAnsi="Arial" w:cs="Arial"/>
                <w:sz w:val="22"/>
                <w:szCs w:val="22"/>
              </w:rPr>
            </w:pPr>
            <w:sdt>
              <w:sdtPr>
                <w:rPr>
                  <w:rFonts w:ascii="Arial" w:eastAsia="Arial" w:hAnsi="Arial" w:cs="Arial"/>
                </w:rPr>
                <w:id w:val="361325189"/>
                <w14:checkbox>
                  <w14:checked w14:val="1"/>
                  <w14:checkedState w14:val="2612" w14:font="MS Gothic"/>
                  <w14:uncheckedState w14:val="2610" w14:font="MS Gothic"/>
                </w14:checkbox>
              </w:sdtPr>
              <w:sdtContent>
                <w:r w:rsidR="004A4435" w:rsidRPr="004A4435">
                  <w:rPr>
                    <w:rFonts w:ascii="MS Gothic" w:eastAsia="MS Gothic" w:hAnsi="MS Gothic" w:cs="Arial" w:hint="eastAsia"/>
                  </w:rPr>
                  <w:t>☒</w:t>
                </w:r>
              </w:sdtContent>
            </w:sdt>
            <w:r w:rsidR="005143F9">
              <w:rPr>
                <w:rFonts w:ascii="Arial" w:eastAsia="Arial" w:hAnsi="Arial" w:cs="Arial"/>
              </w:rPr>
              <w:t xml:space="preserve"> </w:t>
            </w:r>
            <w:r w:rsidR="00123C58">
              <w:rPr>
                <w:rFonts w:ascii="Arial" w:eastAsia="Arial" w:hAnsi="Arial" w:cs="Arial"/>
                <w:sz w:val="22"/>
                <w:szCs w:val="22"/>
              </w:rPr>
              <w:t>HIE</w:t>
            </w:r>
            <w:r w:rsidR="00123C58" w:rsidRPr="005D34B1">
              <w:rPr>
                <w:rFonts w:ascii="Arial" w:eastAsia="Arial" w:hAnsi="Arial" w:cs="Arial"/>
                <w:sz w:val="22"/>
                <w:szCs w:val="22"/>
              </w:rPr>
              <w:t xml:space="preserve"> training and</w:t>
            </w:r>
            <w:r w:rsidR="00123C58">
              <w:rPr>
                <w:rFonts w:ascii="Arial" w:eastAsia="Arial" w:hAnsi="Arial" w:cs="Arial"/>
                <w:sz w:val="22"/>
                <w:szCs w:val="22"/>
              </w:rPr>
              <w:t>/or</w:t>
            </w:r>
            <w:r w:rsidR="00123C58" w:rsidRPr="005D34B1">
              <w:rPr>
                <w:rFonts w:ascii="Arial" w:eastAsia="Arial" w:hAnsi="Arial" w:cs="Arial"/>
                <w:sz w:val="22"/>
                <w:szCs w:val="22"/>
              </w:rPr>
              <w:t xml:space="preserve"> technical assistance</w:t>
            </w:r>
          </w:p>
          <w:p w14:paraId="621A2360" w14:textId="39281161" w:rsidR="00123C58" w:rsidRPr="005D34B1" w:rsidRDefault="001D3119" w:rsidP="00F93245">
            <w:pPr>
              <w:tabs>
                <w:tab w:val="left" w:pos="6762"/>
              </w:tabs>
              <w:spacing w:before="120" w:after="120"/>
              <w:rPr>
                <w:rFonts w:ascii="Arial" w:eastAsia="Arial" w:hAnsi="Arial" w:cs="Arial"/>
                <w:sz w:val="22"/>
                <w:szCs w:val="22"/>
              </w:rPr>
            </w:pPr>
            <w:sdt>
              <w:sdtPr>
                <w:rPr>
                  <w:rFonts w:ascii="Arial" w:eastAsia="Arial" w:hAnsi="Arial" w:cs="Arial"/>
                  <w:sz w:val="22"/>
                  <w:szCs w:val="22"/>
                </w:rPr>
                <w:id w:val="-587845566"/>
                <w14:checkbox>
                  <w14:checked w14:val="1"/>
                  <w14:checkedState w14:val="2612" w14:font="MS Gothic"/>
                  <w14:uncheckedState w14:val="2610" w14:font="MS Gothic"/>
                </w14:checkbox>
              </w:sdtPr>
              <w:sdtContent>
                <w:r w:rsidR="0003111F">
                  <w:rPr>
                    <w:rFonts w:ascii="MS Gothic" w:eastAsia="MS Gothic" w:hAnsi="MS Gothic" w:cs="Arial" w:hint="eastAsia"/>
                    <w:sz w:val="22"/>
                    <w:szCs w:val="22"/>
                  </w:rPr>
                  <w:t>☒</w:t>
                </w:r>
              </w:sdtContent>
            </w:sdt>
            <w:r w:rsidR="005143F9">
              <w:rPr>
                <w:rFonts w:ascii="Arial" w:eastAsia="Arial" w:hAnsi="Arial" w:cs="Arial"/>
                <w:sz w:val="22"/>
                <w:szCs w:val="22"/>
              </w:rPr>
              <w:t xml:space="preserve"> </w:t>
            </w:r>
            <w:r w:rsidR="00123C58" w:rsidRPr="005D34B1">
              <w:rPr>
                <w:rFonts w:ascii="Arial" w:eastAsia="Arial" w:hAnsi="Arial" w:cs="Arial"/>
                <w:sz w:val="22"/>
                <w:szCs w:val="22"/>
              </w:rPr>
              <w:t xml:space="preserve">Assessment/tracking of </w:t>
            </w:r>
            <w:r w:rsidR="00123C58">
              <w:rPr>
                <w:rFonts w:ascii="Arial" w:eastAsia="Arial" w:hAnsi="Arial" w:cs="Arial"/>
                <w:sz w:val="22"/>
                <w:szCs w:val="22"/>
              </w:rPr>
              <w:t>HIE</w:t>
            </w:r>
            <w:r w:rsidR="00123C58" w:rsidRPr="005D34B1">
              <w:rPr>
                <w:rFonts w:ascii="Arial" w:eastAsia="Arial" w:hAnsi="Arial" w:cs="Arial"/>
                <w:sz w:val="22"/>
                <w:szCs w:val="22"/>
              </w:rPr>
              <w:t xml:space="preserve"> adoption and </w:t>
            </w:r>
            <w:r w:rsidR="00123C58">
              <w:rPr>
                <w:rFonts w:ascii="Arial" w:eastAsia="Arial" w:hAnsi="Arial" w:cs="Arial"/>
                <w:sz w:val="22"/>
                <w:szCs w:val="22"/>
              </w:rPr>
              <w:t>capabilities</w:t>
            </w:r>
          </w:p>
          <w:p w14:paraId="1FCBFB22" w14:textId="512F7E2C" w:rsidR="00123C58" w:rsidRPr="005D34B1" w:rsidRDefault="001D3119" w:rsidP="00123C58">
            <w:pPr>
              <w:tabs>
                <w:tab w:val="left" w:pos="6762"/>
              </w:tabs>
              <w:spacing w:before="120" w:after="120"/>
              <w:rPr>
                <w:rFonts w:ascii="Arial" w:eastAsia="Arial" w:hAnsi="Arial" w:cs="Arial"/>
                <w:sz w:val="22"/>
                <w:szCs w:val="22"/>
              </w:rPr>
            </w:pPr>
            <w:sdt>
              <w:sdtPr>
                <w:rPr>
                  <w:rFonts w:ascii="Arial" w:eastAsia="Arial" w:hAnsi="Arial" w:cs="Arial"/>
                </w:rPr>
                <w:id w:val="-1834745816"/>
                <w14:checkbox>
                  <w14:checked w14:val="1"/>
                  <w14:checkedState w14:val="2612" w14:font="MS Gothic"/>
                  <w14:uncheckedState w14:val="2610" w14:font="MS Gothic"/>
                </w14:checkbox>
              </w:sdtPr>
              <w:sdtContent>
                <w:r w:rsidR="00D86DC6" w:rsidRPr="00D86DC6">
                  <w:rPr>
                    <w:rFonts w:ascii="MS Gothic" w:eastAsia="MS Gothic" w:hAnsi="MS Gothic" w:cs="Arial" w:hint="eastAsia"/>
                  </w:rPr>
                  <w:t>☒</w:t>
                </w:r>
              </w:sdtContent>
            </w:sdt>
            <w:r w:rsidR="005143F9">
              <w:rPr>
                <w:rFonts w:ascii="Arial" w:eastAsia="Arial" w:hAnsi="Arial" w:cs="Arial"/>
              </w:rPr>
              <w:t xml:space="preserve"> </w:t>
            </w:r>
            <w:r w:rsidR="00123C58" w:rsidRPr="005D34B1">
              <w:rPr>
                <w:rFonts w:ascii="Arial" w:eastAsia="Arial" w:hAnsi="Arial" w:cs="Arial"/>
                <w:sz w:val="22"/>
                <w:szCs w:val="22"/>
              </w:rPr>
              <w:t xml:space="preserve">Outreach and education </w:t>
            </w:r>
            <w:r w:rsidR="00123C58">
              <w:rPr>
                <w:rFonts w:ascii="Arial" w:eastAsia="Arial" w:hAnsi="Arial" w:cs="Arial"/>
                <w:sz w:val="22"/>
                <w:szCs w:val="22"/>
              </w:rPr>
              <w:t>about value of HIE</w:t>
            </w:r>
          </w:p>
          <w:p w14:paraId="6F6E1859" w14:textId="6F58C7F6" w:rsidR="00123C58" w:rsidRPr="005D34B1" w:rsidRDefault="001D3119" w:rsidP="00123C58">
            <w:pPr>
              <w:tabs>
                <w:tab w:val="left" w:pos="6762"/>
              </w:tabs>
              <w:spacing w:before="120" w:after="120"/>
              <w:rPr>
                <w:rFonts w:ascii="Arial" w:eastAsia="Arial" w:hAnsi="Arial" w:cs="Arial"/>
                <w:sz w:val="22"/>
                <w:szCs w:val="22"/>
              </w:rPr>
            </w:pPr>
            <w:sdt>
              <w:sdtPr>
                <w:rPr>
                  <w:rFonts w:ascii="Arial" w:eastAsia="Arial" w:hAnsi="Arial" w:cs="Arial"/>
                </w:rPr>
                <w:id w:val="1425530365"/>
                <w14:checkbox>
                  <w14:checked w14:val="1"/>
                  <w14:checkedState w14:val="2612" w14:font="MS Gothic"/>
                  <w14:uncheckedState w14:val="2610" w14:font="MS Gothic"/>
                </w14:checkbox>
              </w:sdtPr>
              <w:sdtContent>
                <w:r w:rsidR="00CF68D0" w:rsidRPr="00CF68D0">
                  <w:rPr>
                    <w:rFonts w:ascii="MS Gothic" w:eastAsia="MS Gothic" w:hAnsi="MS Gothic" w:cs="Arial" w:hint="eastAsia"/>
                  </w:rPr>
                  <w:t>☒</w:t>
                </w:r>
              </w:sdtContent>
            </w:sdt>
            <w:r w:rsidR="005143F9">
              <w:rPr>
                <w:rFonts w:ascii="Arial" w:eastAsia="Arial" w:hAnsi="Arial" w:cs="Arial"/>
              </w:rPr>
              <w:t xml:space="preserve"> </w:t>
            </w:r>
            <w:r w:rsidR="00123C58" w:rsidRPr="005D34B1">
              <w:rPr>
                <w:rFonts w:ascii="Arial" w:eastAsia="Arial" w:hAnsi="Arial" w:cs="Arial"/>
                <w:sz w:val="22"/>
                <w:szCs w:val="22"/>
              </w:rPr>
              <w:t>Collaboration with network partners</w:t>
            </w:r>
          </w:p>
          <w:p w14:paraId="05E7FA41" w14:textId="3BFC1816" w:rsidR="00123C58" w:rsidRDefault="001D3119" w:rsidP="00F93245">
            <w:pPr>
              <w:tabs>
                <w:tab w:val="left" w:pos="6762"/>
              </w:tabs>
              <w:spacing w:before="120" w:after="120"/>
              <w:rPr>
                <w:rFonts w:ascii="Arial" w:eastAsia="Arial" w:hAnsi="Arial" w:cs="Arial"/>
                <w:sz w:val="22"/>
                <w:szCs w:val="22"/>
              </w:rPr>
            </w:pPr>
            <w:sdt>
              <w:sdtPr>
                <w:rPr>
                  <w:rFonts w:ascii="Arial" w:eastAsia="Arial" w:hAnsi="Arial" w:cs="Arial"/>
                  <w:sz w:val="22"/>
                  <w:szCs w:val="22"/>
                </w:rPr>
                <w:id w:val="-1750801997"/>
                <w14:checkbox>
                  <w14:checked w14:val="1"/>
                  <w14:checkedState w14:val="2612" w14:font="MS Gothic"/>
                  <w14:uncheckedState w14:val="2610" w14:font="MS Gothic"/>
                </w14:checkbox>
              </w:sdtPr>
              <w:sdtContent>
                <w:r w:rsidR="009A200C">
                  <w:rPr>
                    <w:rFonts w:ascii="MS Gothic" w:eastAsia="MS Gothic" w:hAnsi="MS Gothic" w:cs="Segoe UI Symbol" w:hint="eastAsia"/>
                    <w:sz w:val="22"/>
                    <w:szCs w:val="22"/>
                  </w:rPr>
                  <w:t>☒</w:t>
                </w:r>
              </w:sdtContent>
            </w:sdt>
            <w:r w:rsidR="005143F9">
              <w:rPr>
                <w:rFonts w:ascii="Arial" w:eastAsia="Arial" w:hAnsi="Arial" w:cs="Arial"/>
                <w:sz w:val="22"/>
                <w:szCs w:val="22"/>
              </w:rPr>
              <w:t xml:space="preserve"> </w:t>
            </w:r>
            <w:r w:rsidR="00123C58">
              <w:rPr>
                <w:rFonts w:ascii="Arial" w:eastAsia="Arial" w:hAnsi="Arial" w:cs="Arial"/>
                <w:sz w:val="22"/>
                <w:szCs w:val="22"/>
              </w:rPr>
              <w:t>Enhancements to HIE tools (e.g., adding new functionality or data sources)</w:t>
            </w:r>
          </w:p>
          <w:p w14:paraId="2F7831B5" w14:textId="5134D73D" w:rsidR="00123C58" w:rsidRPr="00135B49" w:rsidRDefault="001D3119" w:rsidP="00F93245">
            <w:pPr>
              <w:tabs>
                <w:tab w:val="left" w:pos="6762"/>
              </w:tabs>
              <w:spacing w:before="120"/>
              <w:rPr>
                <w:rFonts w:ascii="Arial" w:eastAsia="Arial" w:hAnsi="Arial" w:cs="Arial"/>
                <w:sz w:val="22"/>
                <w:szCs w:val="22"/>
              </w:rPr>
            </w:pPr>
            <w:sdt>
              <w:sdtPr>
                <w:rPr>
                  <w:rFonts w:ascii="Segoe UI Symbol" w:eastAsia="Arial" w:hAnsi="Segoe UI Symbol" w:cs="Segoe UI Symbol"/>
                  <w:sz w:val="22"/>
                  <w:szCs w:val="22"/>
                </w:rPr>
                <w:id w:val="-1778707730"/>
                <w14:checkbox>
                  <w14:checked w14:val="0"/>
                  <w14:checkedState w14:val="2612" w14:font="MS Gothic"/>
                  <w14:uncheckedState w14:val="2610" w14:font="MS Gothic"/>
                </w14:checkbox>
              </w:sdtPr>
              <w:sdtEndPr>
                <w:rPr>
                  <w:rFonts w:ascii="Arial" w:hAnsi="Arial" w:cs="Arial"/>
                </w:rPr>
              </w:sdtEndPr>
              <w:sdtContent>
                <w:r w:rsidR="00A658DD" w:rsidRPr="009F7F7B">
                  <w:rPr>
                    <w:rFonts w:ascii="Segoe UI Symbol" w:eastAsia="Arial" w:hAnsi="Segoe UI Symbol" w:cs="Segoe UI Symbol"/>
                    <w:sz w:val="22"/>
                    <w:szCs w:val="22"/>
                  </w:rPr>
                  <w:t>☐</w:t>
                </w:r>
              </w:sdtContent>
            </w:sdt>
            <w:r w:rsidR="005143F9">
              <w:rPr>
                <w:rFonts w:ascii="Arial" w:eastAsia="Arial" w:hAnsi="Arial" w:cs="Arial"/>
                <w:sz w:val="22"/>
                <w:szCs w:val="22"/>
              </w:rPr>
              <w:t xml:space="preserve"> </w:t>
            </w:r>
            <w:r w:rsidR="00123C58" w:rsidRPr="00135B49">
              <w:rPr>
                <w:rFonts w:ascii="Arial" w:eastAsia="Arial" w:hAnsi="Arial" w:cs="Arial"/>
                <w:sz w:val="22"/>
                <w:szCs w:val="22"/>
              </w:rPr>
              <w:t xml:space="preserve">Integration of disparate </w:t>
            </w:r>
            <w:r w:rsidR="00D340C9">
              <w:rPr>
                <w:rFonts w:ascii="Arial" w:eastAsia="Arial" w:hAnsi="Arial" w:cs="Arial"/>
                <w:sz w:val="22"/>
                <w:szCs w:val="22"/>
              </w:rPr>
              <w:t>information and/or</w:t>
            </w:r>
            <w:r w:rsidR="00123C58" w:rsidRPr="00135B49">
              <w:rPr>
                <w:rFonts w:ascii="Arial" w:eastAsia="Arial" w:hAnsi="Arial" w:cs="Arial"/>
                <w:sz w:val="22"/>
                <w:szCs w:val="22"/>
              </w:rPr>
              <w:t xml:space="preserve"> tools with HIE</w:t>
            </w:r>
          </w:p>
          <w:p w14:paraId="52E82DA6" w14:textId="7332116E" w:rsidR="00123C58" w:rsidRPr="005D34B1" w:rsidRDefault="001D3119" w:rsidP="00123C58">
            <w:pPr>
              <w:tabs>
                <w:tab w:val="left" w:pos="6762"/>
              </w:tabs>
              <w:spacing w:before="120" w:after="120"/>
              <w:rPr>
                <w:rFonts w:ascii="Arial" w:eastAsia="Arial" w:hAnsi="Arial" w:cs="Arial"/>
                <w:b/>
                <w:bCs/>
              </w:rPr>
            </w:pPr>
            <w:sdt>
              <w:sdtPr>
                <w:rPr>
                  <w:rFonts w:ascii="Arial" w:eastAsia="Arial" w:hAnsi="Arial" w:cs="Arial"/>
                  <w:sz w:val="22"/>
                  <w:szCs w:val="22"/>
                </w:rPr>
                <w:id w:val="-1789959459"/>
                <w14:checkbox>
                  <w14:checked w14:val="0"/>
                  <w14:checkedState w14:val="2612" w14:font="MS Gothic"/>
                  <w14:uncheckedState w14:val="2610" w14:font="MS Gothic"/>
                </w14:checkbox>
              </w:sdtPr>
              <w:sdtEndPr>
                <w:rPr>
                  <w:sz w:val="21"/>
                  <w:szCs w:val="21"/>
                </w:rPr>
              </w:sdtEndPr>
              <w:sdtContent>
                <w:r w:rsidR="00123C58" w:rsidRPr="009E0ADB">
                  <w:rPr>
                    <w:rFonts w:ascii="MS Gothic" w:eastAsia="MS Gothic" w:hAnsi="MS Gothic" w:cs="Arial" w:hint="eastAsia"/>
                  </w:rPr>
                  <w:t>☐</w:t>
                </w:r>
              </w:sdtContent>
            </w:sdt>
            <w:r w:rsidR="005143F9">
              <w:rPr>
                <w:rFonts w:ascii="Arial" w:eastAsia="Arial" w:hAnsi="Arial" w:cs="Arial"/>
              </w:rPr>
              <w:t xml:space="preserve"> </w:t>
            </w:r>
            <w:r w:rsidR="00123C58" w:rsidRPr="005D34B1">
              <w:rPr>
                <w:rFonts w:ascii="Arial" w:eastAsia="Arial" w:hAnsi="Arial" w:cs="Arial"/>
                <w:sz w:val="22"/>
                <w:szCs w:val="22"/>
              </w:rPr>
              <w:t>Requirements in contracts/provider agreements</w:t>
            </w:r>
          </w:p>
        </w:tc>
        <w:tc>
          <w:tcPr>
            <w:tcW w:w="5398" w:type="dxa"/>
            <w:shd w:val="clear" w:color="auto" w:fill="auto"/>
          </w:tcPr>
          <w:p w14:paraId="5406213C" w14:textId="62D393BB" w:rsidR="00123C58" w:rsidRDefault="001D3119" w:rsidP="00F93245">
            <w:pPr>
              <w:tabs>
                <w:tab w:val="left" w:pos="6762"/>
              </w:tabs>
              <w:spacing w:before="120" w:after="120"/>
              <w:rPr>
                <w:rFonts w:ascii="Arial" w:eastAsia="Arial" w:hAnsi="Arial" w:cs="Arial"/>
                <w:sz w:val="22"/>
                <w:szCs w:val="22"/>
              </w:rPr>
            </w:pPr>
            <w:sdt>
              <w:sdtPr>
                <w:rPr>
                  <w:rFonts w:ascii="Arial" w:eastAsia="Arial" w:hAnsi="Arial" w:cs="Arial"/>
                  <w:sz w:val="22"/>
                  <w:szCs w:val="22"/>
                </w:rPr>
                <w:id w:val="257960825"/>
                <w14:checkbox>
                  <w14:checked w14:val="1"/>
                  <w14:checkedState w14:val="2612" w14:font="MS Gothic"/>
                  <w14:uncheckedState w14:val="2610" w14:font="MS Gothic"/>
                </w14:checkbox>
              </w:sdtPr>
              <w:sdtContent>
                <w:r w:rsidR="004A4435">
                  <w:rPr>
                    <w:rFonts w:ascii="MS Gothic" w:eastAsia="MS Gothic" w:hAnsi="MS Gothic" w:cs="Arial" w:hint="eastAsia"/>
                    <w:sz w:val="22"/>
                    <w:szCs w:val="22"/>
                  </w:rPr>
                  <w:t>☒</w:t>
                </w:r>
              </w:sdtContent>
            </w:sdt>
            <w:r w:rsidR="005143F9">
              <w:rPr>
                <w:rFonts w:ascii="Arial" w:eastAsia="Arial" w:hAnsi="Arial" w:cs="Arial"/>
                <w:sz w:val="22"/>
                <w:szCs w:val="22"/>
              </w:rPr>
              <w:t xml:space="preserve"> </w:t>
            </w:r>
            <w:r w:rsidR="00123C58" w:rsidRPr="005D34B1">
              <w:rPr>
                <w:rFonts w:ascii="Arial" w:eastAsia="Arial" w:hAnsi="Arial" w:cs="Arial"/>
                <w:sz w:val="22"/>
                <w:szCs w:val="22"/>
              </w:rPr>
              <w:t>Financial</w:t>
            </w:r>
            <w:r w:rsidR="00123C58">
              <w:rPr>
                <w:rFonts w:ascii="Arial" w:eastAsia="Arial" w:hAnsi="Arial" w:cs="Arial"/>
                <w:sz w:val="22"/>
                <w:szCs w:val="22"/>
              </w:rPr>
              <w:t>ly</w:t>
            </w:r>
            <w:r w:rsidR="00123C58" w:rsidRPr="005D34B1">
              <w:rPr>
                <w:rFonts w:ascii="Arial" w:eastAsia="Arial" w:hAnsi="Arial" w:cs="Arial"/>
                <w:sz w:val="22"/>
                <w:szCs w:val="22"/>
              </w:rPr>
              <w:t xml:space="preserve"> support</w:t>
            </w:r>
            <w:r w:rsidR="00123C58">
              <w:rPr>
                <w:rFonts w:ascii="Arial" w:eastAsia="Arial" w:hAnsi="Arial" w:cs="Arial"/>
                <w:sz w:val="22"/>
                <w:szCs w:val="22"/>
              </w:rPr>
              <w:t>ing HIE tools, offering incentives to adopt or use HIE, and/or covering costs of</w:t>
            </w:r>
            <w:r w:rsidR="00123C58" w:rsidRPr="005D34B1">
              <w:rPr>
                <w:rFonts w:ascii="Arial" w:eastAsia="Arial" w:hAnsi="Arial" w:cs="Arial"/>
                <w:sz w:val="22"/>
                <w:szCs w:val="22"/>
              </w:rPr>
              <w:t xml:space="preserve"> </w:t>
            </w:r>
            <w:r w:rsidR="00123C58">
              <w:rPr>
                <w:rFonts w:ascii="Arial" w:eastAsia="Arial" w:hAnsi="Arial" w:cs="Arial"/>
                <w:sz w:val="22"/>
                <w:szCs w:val="22"/>
              </w:rPr>
              <w:t>HIE</w:t>
            </w:r>
            <w:r w:rsidR="00123C58" w:rsidRPr="005D34B1">
              <w:rPr>
                <w:rFonts w:ascii="Arial" w:eastAsia="Arial" w:hAnsi="Arial" w:cs="Arial"/>
                <w:sz w:val="22"/>
                <w:szCs w:val="22"/>
              </w:rPr>
              <w:t xml:space="preserve"> </w:t>
            </w:r>
            <w:r w:rsidR="00123C58">
              <w:rPr>
                <w:rFonts w:ascii="Arial" w:eastAsia="Arial" w:hAnsi="Arial" w:cs="Arial"/>
                <w:sz w:val="22"/>
                <w:szCs w:val="22"/>
              </w:rPr>
              <w:t>onboarding</w:t>
            </w:r>
          </w:p>
          <w:p w14:paraId="6DFD2A62" w14:textId="69D766FD" w:rsidR="00123C58" w:rsidRPr="005D34B1" w:rsidRDefault="001D3119" w:rsidP="005143F9">
            <w:pPr>
              <w:tabs>
                <w:tab w:val="left" w:pos="6762"/>
              </w:tabs>
              <w:spacing w:before="120" w:after="120"/>
              <w:rPr>
                <w:rFonts w:ascii="Arial" w:eastAsia="Arial" w:hAnsi="Arial" w:cs="Arial"/>
                <w:sz w:val="22"/>
                <w:szCs w:val="22"/>
              </w:rPr>
            </w:pPr>
            <w:sdt>
              <w:sdtPr>
                <w:rPr>
                  <w:rFonts w:ascii="Arial" w:eastAsia="Arial" w:hAnsi="Arial" w:cs="Arial"/>
                  <w:sz w:val="22"/>
                  <w:szCs w:val="22"/>
                </w:rPr>
                <w:id w:val="511726650"/>
                <w14:checkbox>
                  <w14:checked w14:val="0"/>
                  <w14:checkedState w14:val="2612" w14:font="MS Gothic"/>
                  <w14:uncheckedState w14:val="2610" w14:font="MS Gothic"/>
                </w14:checkbox>
              </w:sdtPr>
              <w:sdtEndPr>
                <w:rPr>
                  <w:sz w:val="21"/>
                  <w:szCs w:val="21"/>
                </w:rPr>
              </w:sdtEndPr>
              <w:sdtContent>
                <w:r w:rsidR="00123C58" w:rsidRPr="009E0ADB">
                  <w:rPr>
                    <w:rFonts w:ascii="MS Gothic" w:eastAsia="MS Gothic" w:hAnsi="MS Gothic" w:cs="Arial" w:hint="eastAsia"/>
                  </w:rPr>
                  <w:t>☐</w:t>
                </w:r>
              </w:sdtContent>
            </w:sdt>
            <w:r w:rsidR="005143F9">
              <w:rPr>
                <w:rFonts w:ascii="Arial" w:eastAsia="Arial" w:hAnsi="Arial" w:cs="Arial"/>
              </w:rPr>
              <w:t xml:space="preserve"> </w:t>
            </w:r>
            <w:r w:rsidR="00123C58" w:rsidRPr="005D34B1">
              <w:rPr>
                <w:rFonts w:ascii="Arial" w:eastAsia="Arial" w:hAnsi="Arial" w:cs="Arial"/>
                <w:sz w:val="22"/>
                <w:szCs w:val="22"/>
              </w:rPr>
              <w:t>Offer hosted EHR product</w:t>
            </w:r>
            <w:r w:rsidR="00123C58">
              <w:rPr>
                <w:rFonts w:ascii="Arial" w:eastAsia="Arial" w:hAnsi="Arial" w:cs="Arial"/>
                <w:sz w:val="22"/>
                <w:szCs w:val="22"/>
              </w:rPr>
              <w:t xml:space="preserve"> (that allows for sharing information between clinics using the shared EHR and/or connection to HIE)</w:t>
            </w:r>
          </w:p>
          <w:p w14:paraId="5B5ABD00" w14:textId="45CF9295" w:rsidR="005A6A9D" w:rsidRPr="005A6A9D" w:rsidRDefault="001D3119" w:rsidP="005A6A9D">
            <w:pPr>
              <w:tabs>
                <w:tab w:val="left" w:pos="6762"/>
              </w:tabs>
              <w:spacing w:before="120"/>
              <w:rPr>
                <w:rFonts w:ascii="Arial" w:eastAsia="Arial" w:hAnsi="Arial" w:cs="Arial"/>
                <w:sz w:val="22"/>
                <w:szCs w:val="22"/>
              </w:rPr>
            </w:pPr>
            <w:sdt>
              <w:sdtPr>
                <w:rPr>
                  <w:rFonts w:ascii="Arial" w:eastAsia="Arial" w:hAnsi="Arial" w:cs="Arial"/>
                  <w:sz w:val="22"/>
                  <w:szCs w:val="22"/>
                </w:rPr>
                <w:id w:val="-1338460783"/>
                <w14:checkbox>
                  <w14:checked w14:val="1"/>
                  <w14:checkedState w14:val="2612" w14:font="MS Gothic"/>
                  <w14:uncheckedState w14:val="2610" w14:font="MS Gothic"/>
                </w14:checkbox>
              </w:sdtPr>
              <w:sdtContent>
                <w:r w:rsidR="003B0952">
                  <w:rPr>
                    <w:rFonts w:ascii="MS Gothic" w:eastAsia="MS Gothic" w:hAnsi="MS Gothic" w:cs="Arial" w:hint="eastAsia"/>
                    <w:sz w:val="22"/>
                    <w:szCs w:val="22"/>
                  </w:rPr>
                  <w:t>☒</w:t>
                </w:r>
              </w:sdtContent>
            </w:sdt>
            <w:r w:rsidR="003B0952">
              <w:rPr>
                <w:rFonts w:ascii="Arial" w:eastAsia="Arial" w:hAnsi="Arial" w:cs="Arial"/>
                <w:sz w:val="22"/>
                <w:szCs w:val="22"/>
              </w:rPr>
              <w:t xml:space="preserve"> </w:t>
            </w:r>
            <w:r w:rsidR="00123C58" w:rsidRPr="00107175">
              <w:rPr>
                <w:rFonts w:ascii="Arial" w:eastAsia="Arial" w:hAnsi="Arial" w:cs="Arial"/>
                <w:sz w:val="22"/>
                <w:szCs w:val="22"/>
              </w:rPr>
              <w:t xml:space="preserve">Other strategies that address requirements related to federal interoperability and patient access final rules </w:t>
            </w:r>
            <w:r w:rsidR="001943CE">
              <w:rPr>
                <w:rFonts w:ascii="Arial" w:eastAsia="Arial" w:hAnsi="Arial" w:cs="Arial"/>
                <w:sz w:val="22"/>
                <w:szCs w:val="22"/>
              </w:rPr>
              <w:t>(please list</w:t>
            </w:r>
            <w:r w:rsidR="00FA5929">
              <w:rPr>
                <w:rFonts w:ascii="Arial" w:eastAsia="Arial" w:hAnsi="Arial" w:cs="Arial"/>
                <w:sz w:val="22"/>
                <w:szCs w:val="22"/>
              </w:rPr>
              <w:t xml:space="preserve"> here</w:t>
            </w:r>
            <w:r w:rsidR="001943CE">
              <w:rPr>
                <w:rFonts w:ascii="Arial" w:eastAsia="Arial" w:hAnsi="Arial" w:cs="Arial"/>
                <w:sz w:val="22"/>
                <w:szCs w:val="22"/>
              </w:rPr>
              <w:t>)</w:t>
            </w:r>
          </w:p>
          <w:p w14:paraId="190E014E" w14:textId="457DF14B" w:rsidR="00D43EEC" w:rsidRPr="008122D0" w:rsidRDefault="00D43EEC" w:rsidP="00B26451">
            <w:pPr>
              <w:pStyle w:val="ListParagraph"/>
              <w:numPr>
                <w:ilvl w:val="0"/>
                <w:numId w:val="29"/>
              </w:numPr>
              <w:tabs>
                <w:tab w:val="left" w:pos="6762"/>
              </w:tabs>
              <w:spacing w:before="120"/>
              <w:rPr>
                <w:rFonts w:ascii="Arial" w:eastAsia="Arial" w:hAnsi="Arial" w:cs="Arial"/>
                <w:i/>
                <w:iCs/>
                <w:sz w:val="22"/>
                <w:szCs w:val="22"/>
              </w:rPr>
            </w:pPr>
            <w:r w:rsidRPr="008122D0">
              <w:rPr>
                <w:rFonts w:ascii="Arial" w:eastAsia="Arial" w:hAnsi="Arial" w:cs="Arial"/>
                <w:i/>
                <w:iCs/>
                <w:sz w:val="22"/>
                <w:szCs w:val="22"/>
              </w:rPr>
              <w:t>Implement</w:t>
            </w:r>
            <w:r w:rsidR="00EC77CA" w:rsidRPr="008122D0">
              <w:rPr>
                <w:rFonts w:ascii="Arial" w:eastAsia="Arial" w:hAnsi="Arial" w:cs="Arial"/>
                <w:i/>
                <w:iCs/>
                <w:sz w:val="22"/>
                <w:szCs w:val="22"/>
              </w:rPr>
              <w:t>ed</w:t>
            </w:r>
            <w:r w:rsidRPr="008122D0">
              <w:rPr>
                <w:rFonts w:ascii="Arial" w:eastAsia="Arial" w:hAnsi="Arial" w:cs="Arial"/>
                <w:i/>
                <w:iCs/>
                <w:sz w:val="22"/>
                <w:szCs w:val="22"/>
              </w:rPr>
              <w:t xml:space="preserve"> Patient Access API</w:t>
            </w:r>
          </w:p>
          <w:p w14:paraId="5A177BA4" w14:textId="451B2952" w:rsidR="00123C58" w:rsidRDefault="001D3119" w:rsidP="00123C58">
            <w:pPr>
              <w:tabs>
                <w:tab w:val="left" w:pos="6762"/>
              </w:tabs>
              <w:spacing w:before="120" w:after="120"/>
              <w:rPr>
                <w:rFonts w:ascii="Arial" w:eastAsia="Arial" w:hAnsi="Arial" w:cs="Arial"/>
                <w:sz w:val="22"/>
                <w:szCs w:val="22"/>
              </w:rPr>
            </w:pPr>
            <w:sdt>
              <w:sdtPr>
                <w:rPr>
                  <w:rFonts w:ascii="Arial" w:eastAsia="Arial" w:hAnsi="Arial" w:cs="Arial"/>
                </w:rPr>
                <w:id w:val="1156583058"/>
                <w14:checkbox>
                  <w14:checked w14:val="1"/>
                  <w14:checkedState w14:val="2612" w14:font="MS Gothic"/>
                  <w14:uncheckedState w14:val="2610" w14:font="MS Gothic"/>
                </w14:checkbox>
              </w:sdtPr>
              <w:sdtContent>
                <w:r w:rsidR="009A200C" w:rsidRPr="009A200C">
                  <w:rPr>
                    <w:rFonts w:ascii="MS Gothic" w:eastAsia="MS Gothic" w:hAnsi="MS Gothic" w:cs="Arial" w:hint="eastAsia"/>
                  </w:rPr>
                  <w:t>☒</w:t>
                </w:r>
              </w:sdtContent>
            </w:sdt>
            <w:r w:rsidR="005143F9">
              <w:rPr>
                <w:rFonts w:ascii="Arial" w:eastAsia="Arial" w:hAnsi="Arial" w:cs="Arial"/>
              </w:rPr>
              <w:t xml:space="preserve"> </w:t>
            </w:r>
            <w:r w:rsidR="00123C58" w:rsidRPr="005D34B1">
              <w:rPr>
                <w:rFonts w:ascii="Arial" w:eastAsia="Arial" w:hAnsi="Arial" w:cs="Arial"/>
                <w:sz w:val="22"/>
                <w:szCs w:val="22"/>
              </w:rPr>
              <w:t>Other strateg</w:t>
            </w:r>
            <w:r w:rsidR="00123C58">
              <w:rPr>
                <w:rFonts w:ascii="Arial" w:eastAsia="Arial" w:hAnsi="Arial" w:cs="Arial"/>
                <w:sz w:val="22"/>
                <w:szCs w:val="22"/>
              </w:rPr>
              <w:t>ies for supporting HIE access or use</w:t>
            </w:r>
            <w:r w:rsidR="001943CE">
              <w:rPr>
                <w:rFonts w:ascii="Arial" w:eastAsia="Arial" w:hAnsi="Arial" w:cs="Arial"/>
                <w:sz w:val="22"/>
                <w:szCs w:val="22"/>
              </w:rPr>
              <w:t xml:space="preserve"> (please list</w:t>
            </w:r>
            <w:r w:rsidR="00B03548">
              <w:rPr>
                <w:rFonts w:ascii="Arial" w:eastAsia="Arial" w:hAnsi="Arial" w:cs="Arial"/>
                <w:sz w:val="22"/>
                <w:szCs w:val="22"/>
              </w:rPr>
              <w:t xml:space="preserve"> here</w:t>
            </w:r>
            <w:r w:rsidR="001943CE">
              <w:rPr>
                <w:rFonts w:ascii="Arial" w:eastAsia="Arial" w:hAnsi="Arial" w:cs="Arial"/>
                <w:sz w:val="22"/>
                <w:szCs w:val="22"/>
              </w:rPr>
              <w:t>)</w:t>
            </w:r>
          </w:p>
          <w:p w14:paraId="17F0EAB0" w14:textId="53A4FBA8" w:rsidR="00123C58" w:rsidRPr="008122D0" w:rsidRDefault="00135B49" w:rsidP="00B26451">
            <w:pPr>
              <w:pStyle w:val="ListParagraph"/>
              <w:numPr>
                <w:ilvl w:val="0"/>
                <w:numId w:val="28"/>
              </w:numPr>
              <w:tabs>
                <w:tab w:val="left" w:pos="6762"/>
              </w:tabs>
              <w:spacing w:before="120"/>
              <w:rPr>
                <w:rFonts w:ascii="Arial" w:eastAsia="Arial" w:hAnsi="Arial" w:cs="Arial"/>
                <w:i/>
                <w:iCs/>
                <w:sz w:val="22"/>
                <w:szCs w:val="22"/>
              </w:rPr>
            </w:pPr>
            <w:r w:rsidRPr="008122D0">
              <w:rPr>
                <w:rFonts w:ascii="Arial" w:eastAsia="Arial" w:hAnsi="Arial" w:cs="Arial"/>
                <w:i/>
                <w:iCs/>
                <w:sz w:val="22"/>
                <w:szCs w:val="22"/>
              </w:rPr>
              <w:t>Assisted with the development of best practice standards</w:t>
            </w:r>
            <w:r w:rsidR="00D86DC6" w:rsidRPr="008122D0">
              <w:rPr>
                <w:rFonts w:ascii="Arial" w:eastAsia="Arial" w:hAnsi="Arial" w:cs="Arial"/>
                <w:i/>
                <w:iCs/>
                <w:sz w:val="22"/>
                <w:szCs w:val="22"/>
              </w:rPr>
              <w:t xml:space="preserve"> for hospital E</w:t>
            </w:r>
            <w:r w:rsidR="00EC77CA" w:rsidRPr="008122D0">
              <w:rPr>
                <w:rFonts w:ascii="Arial" w:eastAsia="Arial" w:hAnsi="Arial" w:cs="Arial"/>
                <w:i/>
                <w:iCs/>
                <w:sz w:val="22"/>
                <w:szCs w:val="22"/>
              </w:rPr>
              <w:t>D</w:t>
            </w:r>
            <w:r w:rsidR="00D86DC6" w:rsidRPr="008122D0">
              <w:rPr>
                <w:rFonts w:ascii="Arial" w:eastAsia="Arial" w:hAnsi="Arial" w:cs="Arial"/>
                <w:i/>
                <w:iCs/>
                <w:sz w:val="22"/>
                <w:szCs w:val="22"/>
              </w:rPr>
              <w:t>s</w:t>
            </w:r>
          </w:p>
          <w:p w14:paraId="5897FDA0" w14:textId="0E601ACD" w:rsidR="000C6A84" w:rsidRPr="009A200C" w:rsidRDefault="000C6A84" w:rsidP="00C80E8B">
            <w:pPr>
              <w:pStyle w:val="ListParagraph"/>
              <w:tabs>
                <w:tab w:val="left" w:pos="6762"/>
              </w:tabs>
              <w:spacing w:before="120"/>
              <w:rPr>
                <w:rFonts w:ascii="Arial" w:eastAsia="Arial" w:hAnsi="Arial" w:cs="Arial"/>
                <w:sz w:val="22"/>
                <w:szCs w:val="22"/>
              </w:rPr>
            </w:pPr>
          </w:p>
        </w:tc>
      </w:tr>
    </w:tbl>
    <w:tbl>
      <w:tblPr>
        <w:tblStyle w:val="TableGrid2"/>
        <w:tblW w:w="0" w:type="auto"/>
        <w:tblInd w:w="-5" w:type="dxa"/>
        <w:tblLook w:val="04A0" w:firstRow="1" w:lastRow="0" w:firstColumn="1" w:lastColumn="0" w:noHBand="0" w:noVBand="1"/>
      </w:tblPr>
      <w:tblGrid>
        <w:gridCol w:w="10795"/>
      </w:tblGrid>
      <w:tr w:rsidR="00B712F7" w:rsidRPr="00D515B2" w14:paraId="751188EB" w14:textId="77777777" w:rsidTr="00D515B2">
        <w:tc>
          <w:tcPr>
            <w:tcW w:w="10795" w:type="dxa"/>
            <w:shd w:val="clear" w:color="auto" w:fill="D9E2F3"/>
          </w:tcPr>
          <w:p w14:paraId="2B65A256" w14:textId="5B0F35F9" w:rsidR="00B712F7" w:rsidRPr="00D515B2" w:rsidRDefault="001D3119" w:rsidP="00B712F7">
            <w:pPr>
              <w:contextualSpacing/>
              <w:rPr>
                <w:rFonts w:ascii="Arial" w:eastAsia="Calibri" w:hAnsi="Arial" w:cs="Arial"/>
                <w:b/>
                <w:bCs/>
              </w:rPr>
            </w:pPr>
            <w:sdt>
              <w:sdtPr>
                <w:rPr>
                  <w:rFonts w:ascii="Arial" w:eastAsia="Arial" w:hAnsi="Arial" w:cs="Arial"/>
                  <w:sz w:val="22"/>
                  <w:szCs w:val="22"/>
                </w:rPr>
                <w:id w:val="-2028855957"/>
                <w14:checkbox>
                  <w14:checked w14:val="0"/>
                  <w14:checkedState w14:val="2612" w14:font="MS Gothic"/>
                  <w14:uncheckedState w14:val="2610" w14:font="MS Gothic"/>
                </w14:checkbox>
              </w:sdtPr>
              <w:sdtEndPr>
                <w:rPr>
                  <w:sz w:val="21"/>
                  <w:szCs w:val="21"/>
                </w:rPr>
              </w:sdtEndPr>
              <w:sdtContent>
                <w:r w:rsidR="00B712F7" w:rsidRPr="00D515B2">
                  <w:rPr>
                    <w:rFonts w:ascii="Arial" w:eastAsia="Calibri" w:hAnsi="Arial" w:cs="Arial"/>
                    <w:b/>
                    <w:bCs/>
                  </w:rPr>
                  <w:t>i</w:t>
                </w:r>
              </w:sdtContent>
            </w:sdt>
            <w:r w:rsidR="00B712F7" w:rsidRPr="00D515B2">
              <w:rPr>
                <w:rFonts w:ascii="Arial" w:eastAsia="Calibri" w:hAnsi="Arial" w:cs="Arial"/>
                <w:b/>
                <w:bCs/>
              </w:rPr>
              <w:t xml:space="preserve">. Progress </w:t>
            </w:r>
            <w:r w:rsidR="00A75C42">
              <w:rPr>
                <w:rFonts w:ascii="Arial" w:eastAsia="Calibri" w:hAnsi="Arial" w:cs="Arial"/>
                <w:b/>
                <w:bCs/>
              </w:rPr>
              <w:t>a</w:t>
            </w:r>
            <w:r w:rsidR="00B712F7" w:rsidRPr="00D515B2">
              <w:rPr>
                <w:rFonts w:ascii="Arial" w:eastAsia="Calibri" w:hAnsi="Arial" w:cs="Arial"/>
                <w:b/>
                <w:bCs/>
              </w:rPr>
              <w:t xml:space="preserve">cross </w:t>
            </w:r>
            <w:r w:rsidR="00A75C42">
              <w:rPr>
                <w:rFonts w:ascii="Arial" w:eastAsia="Calibri" w:hAnsi="Arial" w:cs="Arial"/>
                <w:b/>
                <w:bCs/>
              </w:rPr>
              <w:t>p</w:t>
            </w:r>
            <w:r w:rsidR="00B712F7" w:rsidRPr="00D515B2">
              <w:rPr>
                <w:rFonts w:ascii="Arial" w:eastAsia="Calibri" w:hAnsi="Arial" w:cs="Arial"/>
                <w:b/>
                <w:bCs/>
              </w:rPr>
              <w:t xml:space="preserve">rovider </w:t>
            </w:r>
            <w:r w:rsidR="00A75C42">
              <w:rPr>
                <w:rFonts w:ascii="Arial" w:eastAsia="Calibri" w:hAnsi="Arial" w:cs="Arial"/>
                <w:b/>
                <w:bCs/>
              </w:rPr>
              <w:t>t</w:t>
            </w:r>
            <w:r w:rsidR="00B712F7" w:rsidRPr="00D515B2">
              <w:rPr>
                <w:rFonts w:ascii="Arial" w:eastAsia="Calibri" w:hAnsi="Arial" w:cs="Arial"/>
                <w:b/>
                <w:bCs/>
              </w:rPr>
              <w:t>ypes</w:t>
            </w:r>
            <w:r w:rsidR="00205F8E">
              <w:rPr>
                <w:rFonts w:ascii="Arial" w:eastAsia="Calibri" w:hAnsi="Arial" w:cs="Arial"/>
                <w:b/>
                <w:bCs/>
              </w:rPr>
              <w:t xml:space="preserve">, </w:t>
            </w:r>
            <w:r w:rsidR="005109CE">
              <w:rPr>
                <w:rFonts w:ascii="Arial" w:eastAsiaTheme="minorHAnsi" w:hAnsi="Arial" w:cs="Arial"/>
                <w:b/>
                <w:bCs/>
              </w:rPr>
              <w:t>including</w:t>
            </w:r>
            <w:r w:rsidR="00205F8E">
              <w:rPr>
                <w:rFonts w:ascii="Arial" w:eastAsiaTheme="minorHAnsi" w:hAnsi="Arial" w:cs="Arial"/>
                <w:b/>
                <w:bCs/>
              </w:rPr>
              <w:t xml:space="preserve"> HIE</w:t>
            </w:r>
            <w:r w:rsidR="005109CE">
              <w:rPr>
                <w:rFonts w:ascii="Arial" w:eastAsiaTheme="minorHAnsi" w:hAnsi="Arial" w:cs="Arial"/>
                <w:b/>
                <w:bCs/>
              </w:rPr>
              <w:t xml:space="preserve"> specific tools supported/made available</w:t>
            </w:r>
          </w:p>
        </w:tc>
      </w:tr>
      <w:tr w:rsidR="00B712F7" w:rsidRPr="00D515B2" w14:paraId="78F3D7DB" w14:textId="77777777" w:rsidTr="00412837">
        <w:tc>
          <w:tcPr>
            <w:tcW w:w="10795" w:type="dxa"/>
            <w:shd w:val="clear" w:color="auto" w:fill="auto"/>
          </w:tcPr>
          <w:p w14:paraId="3CBE8ABE" w14:textId="336FC8FB" w:rsidR="00B712F7" w:rsidRDefault="00B712F7" w:rsidP="00B712F7">
            <w:pPr>
              <w:rPr>
                <w:rFonts w:ascii="Arial" w:eastAsia="Times New Roman" w:hAnsi="Arial" w:cs="Arial"/>
              </w:rPr>
            </w:pPr>
            <w:r w:rsidRPr="00D515B2">
              <w:rPr>
                <w:rFonts w:ascii="Arial" w:eastAsia="Times New Roman" w:hAnsi="Arial" w:cs="Arial"/>
              </w:rPr>
              <w:t>In 202</w:t>
            </w:r>
            <w:r>
              <w:rPr>
                <w:rFonts w:ascii="Arial" w:eastAsia="Times New Roman" w:hAnsi="Arial" w:cs="Arial"/>
              </w:rPr>
              <w:t>1</w:t>
            </w:r>
            <w:r w:rsidRPr="00D515B2">
              <w:rPr>
                <w:rFonts w:ascii="Arial" w:eastAsia="Times New Roman" w:hAnsi="Arial" w:cs="Arial"/>
              </w:rPr>
              <w:t>, our CCO and clinic partners leveraged a wide variety of health information exchange tools and other HIT platforms that support care coordination. Below is a list of platforms currently supported by our CCO and in use by us and</w:t>
            </w:r>
            <w:r w:rsidR="002559F4">
              <w:rPr>
                <w:rFonts w:ascii="Arial" w:eastAsia="Times New Roman" w:hAnsi="Arial" w:cs="Arial"/>
              </w:rPr>
              <w:t>/or</w:t>
            </w:r>
            <w:r w:rsidRPr="00D515B2">
              <w:rPr>
                <w:rFonts w:ascii="Arial" w:eastAsia="Times New Roman" w:hAnsi="Arial" w:cs="Arial"/>
              </w:rPr>
              <w:t xml:space="preserve"> our network.</w:t>
            </w:r>
          </w:p>
          <w:p w14:paraId="4E366E63" w14:textId="77777777" w:rsidR="00B712F7" w:rsidRPr="00D515B2" w:rsidRDefault="00B712F7" w:rsidP="00B712F7">
            <w:pPr>
              <w:rPr>
                <w:rFonts w:ascii="Arial" w:eastAsia="Times New Roman" w:hAnsi="Arial" w:cs="Arial"/>
              </w:rPr>
            </w:pPr>
          </w:p>
          <w:p w14:paraId="74DD8019" w14:textId="1935ADF9" w:rsidR="00B712F7" w:rsidRDefault="00B712F7" w:rsidP="00882F68">
            <w:pPr>
              <w:ind w:left="360"/>
              <w:rPr>
                <w:rFonts w:ascii="Arial" w:eastAsia="Times New Roman" w:hAnsi="Arial" w:cs="Arial"/>
              </w:rPr>
            </w:pPr>
            <w:r w:rsidRPr="00D515B2">
              <w:rPr>
                <w:rFonts w:ascii="Arial" w:eastAsia="Times New Roman" w:hAnsi="Arial" w:cs="Arial"/>
                <w:b/>
                <w:bCs/>
              </w:rPr>
              <w:t>Collective Platform (FKA PreManage)</w:t>
            </w:r>
            <w:r w:rsidRPr="00D515B2">
              <w:rPr>
                <w:rFonts w:ascii="Arial" w:eastAsia="Times New Roman" w:hAnsi="Arial" w:cs="Arial"/>
              </w:rPr>
              <w:t xml:space="preserve"> - Our CCO has been a leader in the implementation and spread of the Collective Platform in our region.</w:t>
            </w:r>
            <w:r w:rsidRPr="00D515B2">
              <w:rPr>
                <w:rFonts w:ascii="Calibri" w:eastAsia="Times New Roman" w:hAnsi="Calibri" w:cs="Times New Roman"/>
              </w:rPr>
              <w:t xml:space="preserve"> </w:t>
            </w:r>
            <w:r w:rsidRPr="00D515B2">
              <w:rPr>
                <w:rFonts w:ascii="Arial" w:eastAsia="Times New Roman" w:hAnsi="Arial" w:cs="Arial"/>
              </w:rPr>
              <w:t>The tool supports care coordination among providers and between providers and our CCO, through real-time event communication as well as a shared care plan. The shared use of the Collective Platform between primary care, EDs and CMHPs is intended to bring attention and coordinated intervention to those members who present in emergency service and hospital settings.</w:t>
            </w:r>
          </w:p>
          <w:p w14:paraId="3B5FF369" w14:textId="77777777" w:rsidR="00B712F7" w:rsidRPr="00D515B2" w:rsidRDefault="00B712F7" w:rsidP="00882F68">
            <w:pPr>
              <w:ind w:left="360"/>
              <w:rPr>
                <w:rFonts w:ascii="Arial" w:eastAsia="Times New Roman" w:hAnsi="Arial" w:cs="Arial"/>
              </w:rPr>
            </w:pPr>
          </w:p>
          <w:p w14:paraId="4E993BF0" w14:textId="58571A25" w:rsidR="00FC2072" w:rsidRDefault="00FC2072" w:rsidP="00882F68">
            <w:pPr>
              <w:ind w:left="360"/>
              <w:rPr>
                <w:rFonts w:ascii="Arial" w:eastAsia="Times New Roman" w:hAnsi="Arial" w:cs="Arial"/>
              </w:rPr>
            </w:pPr>
            <w:r w:rsidRPr="00D515B2">
              <w:rPr>
                <w:rFonts w:ascii="Arial" w:eastAsia="Times New Roman" w:hAnsi="Arial" w:cs="Arial"/>
                <w:b/>
                <w:bCs/>
              </w:rPr>
              <w:t>EDIE</w:t>
            </w:r>
            <w:r w:rsidRPr="00D515B2">
              <w:rPr>
                <w:rFonts w:ascii="Arial" w:eastAsia="Times New Roman" w:hAnsi="Arial" w:cs="Arial"/>
              </w:rPr>
              <w:t xml:space="preserve"> - All hospitals in our service area have adopted EDIE. </w:t>
            </w:r>
            <w:r w:rsidR="0075577B">
              <w:rPr>
                <w:rFonts w:ascii="Arial" w:eastAsia="Times New Roman" w:hAnsi="Arial" w:cs="Arial"/>
              </w:rPr>
              <w:t xml:space="preserve">EDIE </w:t>
            </w:r>
            <w:r w:rsidR="0075577B" w:rsidRPr="0075577B">
              <w:rPr>
                <w:rFonts w:ascii="Arial" w:eastAsia="Times New Roman" w:hAnsi="Arial" w:cs="Arial"/>
              </w:rPr>
              <w:t xml:space="preserve">connects hospital ED’s across </w:t>
            </w:r>
            <w:r w:rsidR="0075577B">
              <w:rPr>
                <w:rFonts w:ascii="Arial" w:eastAsia="Times New Roman" w:hAnsi="Arial" w:cs="Arial"/>
              </w:rPr>
              <w:t xml:space="preserve">the state </w:t>
            </w:r>
            <w:r w:rsidR="0075577B" w:rsidRPr="0075577B">
              <w:rPr>
                <w:rFonts w:ascii="Arial" w:eastAsia="Times New Roman" w:hAnsi="Arial" w:cs="Arial"/>
              </w:rPr>
              <w:t>to provide a comprehensive snapshot of high risk, high need individuals in real time. When a patient registers in any ED in Oregon, EDIE is alerted and can push back an EDIE notification</w:t>
            </w:r>
            <w:r w:rsidR="0075577B">
              <w:rPr>
                <w:rFonts w:ascii="Arial" w:eastAsia="Times New Roman" w:hAnsi="Arial" w:cs="Arial"/>
              </w:rPr>
              <w:t xml:space="preserve">. </w:t>
            </w:r>
            <w:r w:rsidR="00233C10">
              <w:rPr>
                <w:rFonts w:ascii="Arial" w:eastAsia="Times New Roman" w:hAnsi="Arial" w:cs="Arial"/>
              </w:rPr>
              <w:t>Providers and care coordinators outside the hospital system can receive timely notifications when their patients or members have a hospital event via the Collective Platform.</w:t>
            </w:r>
          </w:p>
          <w:p w14:paraId="67952466" w14:textId="77777777" w:rsidR="00FC2072" w:rsidRDefault="00FC2072" w:rsidP="00882F68">
            <w:pPr>
              <w:ind w:left="360"/>
              <w:rPr>
                <w:rFonts w:ascii="Arial" w:eastAsia="Times New Roman" w:hAnsi="Arial" w:cs="Arial"/>
                <w:b/>
                <w:bCs/>
              </w:rPr>
            </w:pPr>
          </w:p>
          <w:p w14:paraId="7088408E" w14:textId="12CD4322" w:rsidR="00B712F7" w:rsidRDefault="00B712F7" w:rsidP="00882F68">
            <w:pPr>
              <w:ind w:left="360"/>
              <w:rPr>
                <w:rFonts w:ascii="Arial" w:eastAsia="Times New Roman" w:hAnsi="Arial" w:cs="Arial"/>
              </w:rPr>
            </w:pPr>
            <w:r w:rsidRPr="00D515B2">
              <w:rPr>
                <w:rFonts w:ascii="Arial" w:eastAsia="Times New Roman" w:hAnsi="Arial" w:cs="Arial"/>
                <w:b/>
                <w:bCs/>
              </w:rPr>
              <w:t>Epic’s Care Everywhere</w:t>
            </w:r>
            <w:r w:rsidRPr="00D515B2">
              <w:rPr>
                <w:rFonts w:ascii="Arial" w:eastAsia="Times New Roman" w:hAnsi="Arial" w:cs="Arial"/>
              </w:rPr>
              <w:t xml:space="preserve"> - The majority of contracted physical health providers in our service area are on Epic, including the hospital systems, FQHCs, rural health clinics and our school-based health centers. This allows providers in our community to communicate directly through Epic or through “look in” functionality through Epic’s Care Everywhere, which provides clinical data for providers who use Epic and other affiliated electronic health systems. </w:t>
            </w:r>
          </w:p>
          <w:p w14:paraId="6D5B1976" w14:textId="77777777" w:rsidR="00B712F7" w:rsidRPr="00D515B2" w:rsidRDefault="00B712F7" w:rsidP="00882F68">
            <w:pPr>
              <w:ind w:left="360"/>
              <w:rPr>
                <w:rFonts w:ascii="Arial" w:eastAsia="Times New Roman" w:hAnsi="Arial" w:cs="Arial"/>
              </w:rPr>
            </w:pPr>
          </w:p>
          <w:p w14:paraId="3EAB2A68" w14:textId="5AECB3F5" w:rsidR="00B712F7" w:rsidRDefault="00B712F7" w:rsidP="00882F68">
            <w:pPr>
              <w:ind w:left="360"/>
              <w:rPr>
                <w:rFonts w:ascii="Arial" w:eastAsia="Times New Roman" w:hAnsi="Arial" w:cs="Arial"/>
              </w:rPr>
            </w:pPr>
            <w:r w:rsidRPr="00D515B2">
              <w:rPr>
                <w:rFonts w:ascii="Arial" w:eastAsia="Times New Roman" w:hAnsi="Arial" w:cs="Arial"/>
                <w:b/>
                <w:bCs/>
              </w:rPr>
              <w:t>CCO Provider Portal</w:t>
            </w:r>
            <w:r w:rsidRPr="00D515B2">
              <w:rPr>
                <w:rFonts w:ascii="Arial" w:eastAsia="Times New Roman" w:hAnsi="Arial" w:cs="Arial"/>
              </w:rPr>
              <w:t xml:space="preserve"> - Our CCO provider portal supports referrals among primary care and DCOs.</w:t>
            </w:r>
          </w:p>
          <w:p w14:paraId="45C0B404" w14:textId="77777777" w:rsidR="00B712F7" w:rsidRPr="00D515B2" w:rsidRDefault="00B712F7" w:rsidP="00882F68">
            <w:pPr>
              <w:ind w:left="360"/>
              <w:rPr>
                <w:rFonts w:ascii="Arial" w:eastAsia="Times New Roman" w:hAnsi="Arial" w:cs="Arial"/>
              </w:rPr>
            </w:pPr>
          </w:p>
          <w:p w14:paraId="4786B358" w14:textId="0CC6DA84" w:rsidR="00B712F7" w:rsidRDefault="00B712F7" w:rsidP="00882F68">
            <w:pPr>
              <w:ind w:left="360"/>
              <w:rPr>
                <w:rFonts w:ascii="Arial" w:eastAsia="Times New Roman" w:hAnsi="Arial" w:cs="Arial"/>
              </w:rPr>
            </w:pPr>
            <w:r w:rsidRPr="00D515B2">
              <w:rPr>
                <w:rFonts w:ascii="Arial" w:eastAsia="Times New Roman" w:hAnsi="Arial" w:cs="Arial"/>
                <w:b/>
                <w:bCs/>
              </w:rPr>
              <w:t>Care Coordination Platform</w:t>
            </w:r>
            <w:r w:rsidRPr="00D515B2">
              <w:rPr>
                <w:rFonts w:ascii="Arial" w:eastAsia="Times New Roman" w:hAnsi="Arial" w:cs="Arial"/>
              </w:rPr>
              <w:t xml:space="preserve"> - Our CCO has implemented a robust Care Coordination Platform that delivers a care plan to the provider </w:t>
            </w:r>
            <w:proofErr w:type="gramStart"/>
            <w:r w:rsidRPr="00D515B2">
              <w:rPr>
                <w:rFonts w:ascii="Arial" w:eastAsia="Times New Roman" w:hAnsi="Arial" w:cs="Arial"/>
              </w:rPr>
              <w:t>portal</w:t>
            </w:r>
            <w:proofErr w:type="gramEnd"/>
            <w:r w:rsidRPr="00D515B2">
              <w:rPr>
                <w:rFonts w:ascii="Arial" w:eastAsia="Times New Roman" w:hAnsi="Arial" w:cs="Arial"/>
              </w:rPr>
              <w:t xml:space="preserve"> so the provider is aware of what is happening for the member.</w:t>
            </w:r>
          </w:p>
          <w:p w14:paraId="43B9C45B" w14:textId="77777777" w:rsidR="00B712F7" w:rsidRPr="00D515B2" w:rsidRDefault="00B712F7" w:rsidP="00882F68">
            <w:pPr>
              <w:ind w:left="360"/>
              <w:rPr>
                <w:rFonts w:ascii="Arial" w:eastAsia="Times New Roman" w:hAnsi="Arial" w:cs="Arial"/>
              </w:rPr>
            </w:pPr>
          </w:p>
          <w:p w14:paraId="78ACE932" w14:textId="77777777" w:rsidR="00B712F7" w:rsidRPr="00D515B2" w:rsidRDefault="00B712F7" w:rsidP="00882F68">
            <w:pPr>
              <w:ind w:left="360"/>
              <w:rPr>
                <w:rFonts w:ascii="Arial" w:eastAsia="Times New Roman" w:hAnsi="Arial" w:cs="Arial"/>
              </w:rPr>
            </w:pPr>
            <w:r w:rsidRPr="00D515B2">
              <w:rPr>
                <w:rFonts w:ascii="Arial" w:eastAsia="Times New Roman" w:hAnsi="Arial" w:cs="Arial"/>
                <w:b/>
                <w:bCs/>
              </w:rPr>
              <w:t>Secure Messaging</w:t>
            </w:r>
            <w:r w:rsidRPr="00D515B2">
              <w:rPr>
                <w:rFonts w:ascii="Arial" w:eastAsia="Times New Roman" w:hAnsi="Arial" w:cs="Arial"/>
              </w:rPr>
              <w:t xml:space="preserve"> - Our CCO Care Team communicates/coordinates with providers using Secure messaging through their email and directly from our Care Coordination platform.</w:t>
            </w:r>
          </w:p>
          <w:p w14:paraId="1C7B205F" w14:textId="77777777" w:rsidR="00B712F7" w:rsidRPr="00D515B2" w:rsidRDefault="00B712F7" w:rsidP="00B712F7">
            <w:pPr>
              <w:rPr>
                <w:rFonts w:ascii="Arial" w:eastAsia="Times New Roman" w:hAnsi="Arial" w:cs="Arial"/>
                <w:b/>
                <w:bCs/>
              </w:rPr>
            </w:pPr>
          </w:p>
          <w:p w14:paraId="3A95A412" w14:textId="19303CB1" w:rsidR="00B712F7" w:rsidRPr="00D515B2" w:rsidRDefault="00B712F7" w:rsidP="00B712F7">
            <w:pPr>
              <w:rPr>
                <w:rFonts w:ascii="Arial" w:eastAsia="Times New Roman" w:hAnsi="Arial" w:cs="Arial"/>
              </w:rPr>
            </w:pPr>
            <w:r w:rsidRPr="00D515B2">
              <w:rPr>
                <w:rFonts w:ascii="Arial" w:eastAsia="Times New Roman" w:hAnsi="Arial" w:cs="Arial"/>
              </w:rPr>
              <w:t>Our 202</w:t>
            </w:r>
            <w:r w:rsidR="00E70987">
              <w:rPr>
                <w:rFonts w:ascii="Arial" w:eastAsia="Times New Roman" w:hAnsi="Arial" w:cs="Arial"/>
              </w:rPr>
              <w:t>1</w:t>
            </w:r>
            <w:r w:rsidRPr="00D515B2">
              <w:rPr>
                <w:rFonts w:ascii="Arial" w:eastAsia="Times New Roman" w:hAnsi="Arial" w:cs="Arial"/>
              </w:rPr>
              <w:t xml:space="preserve"> progress centered around the following strategies our CCO implemented. The 202</w:t>
            </w:r>
            <w:r w:rsidR="00E70987">
              <w:rPr>
                <w:rFonts w:ascii="Arial" w:eastAsia="Times New Roman" w:hAnsi="Arial" w:cs="Arial"/>
              </w:rPr>
              <w:t>1</w:t>
            </w:r>
            <w:r w:rsidRPr="00D515B2">
              <w:rPr>
                <w:rFonts w:ascii="Arial" w:eastAsia="Times New Roman" w:hAnsi="Arial" w:cs="Arial"/>
              </w:rPr>
              <w:t xml:space="preserve"> accomplishments and successes related to our strategies are listed below each strategy.</w:t>
            </w:r>
          </w:p>
          <w:p w14:paraId="19C40BED" w14:textId="77777777" w:rsidR="00B712F7" w:rsidRPr="00D515B2" w:rsidRDefault="00B712F7" w:rsidP="00B712F7">
            <w:pPr>
              <w:rPr>
                <w:rFonts w:ascii="Arial" w:eastAsia="Times New Roman" w:hAnsi="Arial" w:cs="Arial"/>
              </w:rPr>
            </w:pPr>
          </w:p>
          <w:p w14:paraId="110A3E38" w14:textId="77777777" w:rsidR="00B712F7" w:rsidRPr="00D515B2" w:rsidRDefault="00B712F7" w:rsidP="00B712F7">
            <w:pPr>
              <w:rPr>
                <w:rFonts w:ascii="Arial" w:eastAsia="Times New Roman" w:hAnsi="Arial" w:cs="Arial"/>
              </w:rPr>
            </w:pPr>
            <w:r w:rsidRPr="00D515B2">
              <w:rPr>
                <w:rFonts w:ascii="Arial" w:eastAsia="Times New Roman" w:hAnsi="Arial" w:cs="Arial"/>
                <w:b/>
                <w:bCs/>
              </w:rPr>
              <w:t xml:space="preserve">Strategy 1: Develop and implement a 5-Year HIT plan </w:t>
            </w:r>
          </w:p>
          <w:p w14:paraId="5101A9E2" w14:textId="6053402D" w:rsidR="00B712F7" w:rsidRPr="00D515B2" w:rsidRDefault="00B712F7" w:rsidP="00B712F7">
            <w:pPr>
              <w:rPr>
                <w:rFonts w:ascii="Arial" w:eastAsia="Times New Roman" w:hAnsi="Arial" w:cs="Arial"/>
              </w:rPr>
            </w:pPr>
            <w:r w:rsidRPr="00D515B2">
              <w:rPr>
                <w:rFonts w:ascii="Arial" w:eastAsia="Times New Roman" w:hAnsi="Arial" w:cs="Arial"/>
              </w:rPr>
              <w:t xml:space="preserve">In partnership with the Clinical Advisory Panel, our CCO developed a 5-Year HIT plan that includes the following components </w:t>
            </w:r>
            <w:r w:rsidR="00CF68D0">
              <w:rPr>
                <w:rFonts w:ascii="Arial" w:eastAsia="Times New Roman" w:hAnsi="Arial" w:cs="Arial"/>
              </w:rPr>
              <w:t xml:space="preserve">to </w:t>
            </w:r>
            <w:r w:rsidRPr="00D515B2">
              <w:rPr>
                <w:rFonts w:ascii="Arial" w:eastAsia="Times New Roman" w:hAnsi="Arial" w:cs="Arial"/>
              </w:rPr>
              <w:t>help guide our strategies for the duration of the Contract:</w:t>
            </w:r>
          </w:p>
          <w:p w14:paraId="47DF1E24" w14:textId="77777777" w:rsidR="00B712F7" w:rsidRPr="00D515B2" w:rsidRDefault="00B712F7" w:rsidP="00B26451">
            <w:pPr>
              <w:numPr>
                <w:ilvl w:val="0"/>
                <w:numId w:val="11"/>
              </w:numPr>
              <w:contextualSpacing/>
              <w:rPr>
                <w:rFonts w:ascii="Arial" w:eastAsia="Times New Roman" w:hAnsi="Arial" w:cs="Arial"/>
              </w:rPr>
            </w:pPr>
            <w:r w:rsidRPr="00D515B2">
              <w:rPr>
                <w:rFonts w:ascii="Arial" w:eastAsia="Times New Roman" w:hAnsi="Arial" w:cs="Arial"/>
              </w:rPr>
              <w:t xml:space="preserve">Identifying HIT/HIE priorities </w:t>
            </w:r>
          </w:p>
          <w:p w14:paraId="55941927" w14:textId="77777777" w:rsidR="00B712F7" w:rsidRPr="00D515B2" w:rsidRDefault="00B712F7" w:rsidP="00B26451">
            <w:pPr>
              <w:numPr>
                <w:ilvl w:val="0"/>
                <w:numId w:val="11"/>
              </w:numPr>
              <w:contextualSpacing/>
              <w:rPr>
                <w:rFonts w:ascii="Arial" w:eastAsia="Times New Roman" w:hAnsi="Arial" w:cs="Arial"/>
              </w:rPr>
            </w:pPr>
            <w:r w:rsidRPr="00D515B2">
              <w:rPr>
                <w:rFonts w:ascii="Arial" w:eastAsia="Times New Roman" w:hAnsi="Arial" w:cs="Arial"/>
              </w:rPr>
              <w:t xml:space="preserve">Educating providers and provider staff on existing HIE capabilities and benefits </w:t>
            </w:r>
          </w:p>
          <w:p w14:paraId="2D95D159" w14:textId="77777777" w:rsidR="00B712F7" w:rsidRPr="00D515B2" w:rsidRDefault="00B712F7" w:rsidP="00B26451">
            <w:pPr>
              <w:numPr>
                <w:ilvl w:val="0"/>
                <w:numId w:val="11"/>
              </w:numPr>
              <w:contextualSpacing/>
              <w:rPr>
                <w:rFonts w:ascii="Arial" w:eastAsia="Times New Roman" w:hAnsi="Arial" w:cs="Arial"/>
              </w:rPr>
            </w:pPr>
            <w:r w:rsidRPr="00D515B2">
              <w:rPr>
                <w:rFonts w:ascii="Arial" w:eastAsia="Times New Roman" w:hAnsi="Arial" w:cs="Arial"/>
              </w:rPr>
              <w:t xml:space="preserve">Developing a regional workplan called for by the HIE Onboarding Program to identify priority Medicaid providers that would benefit from participation.  </w:t>
            </w:r>
          </w:p>
          <w:p w14:paraId="678D178D" w14:textId="77777777" w:rsidR="00B712F7" w:rsidRPr="00D515B2" w:rsidRDefault="00B712F7" w:rsidP="00B26451">
            <w:pPr>
              <w:numPr>
                <w:ilvl w:val="0"/>
                <w:numId w:val="11"/>
              </w:numPr>
              <w:contextualSpacing/>
              <w:rPr>
                <w:rFonts w:ascii="Arial" w:eastAsia="Times New Roman" w:hAnsi="Arial" w:cs="Arial"/>
              </w:rPr>
            </w:pPr>
            <w:r w:rsidRPr="00D515B2">
              <w:rPr>
                <w:rFonts w:ascii="Arial" w:eastAsia="Times New Roman" w:hAnsi="Arial" w:cs="Arial"/>
              </w:rPr>
              <w:t xml:space="preserve">Identifying opportunities in care transition </w:t>
            </w:r>
          </w:p>
          <w:p w14:paraId="2ACD5C5B" w14:textId="77777777" w:rsidR="00B712F7" w:rsidRPr="00D515B2" w:rsidRDefault="00B712F7" w:rsidP="00B26451">
            <w:pPr>
              <w:numPr>
                <w:ilvl w:val="0"/>
                <w:numId w:val="11"/>
              </w:numPr>
              <w:contextualSpacing/>
              <w:rPr>
                <w:rFonts w:ascii="Arial" w:eastAsia="Times New Roman" w:hAnsi="Arial" w:cs="Arial"/>
              </w:rPr>
            </w:pPr>
            <w:r w:rsidRPr="00D515B2">
              <w:rPr>
                <w:rFonts w:ascii="Arial" w:eastAsia="Times New Roman" w:hAnsi="Arial" w:cs="Arial"/>
              </w:rPr>
              <w:t xml:space="preserve">Increasing and streamlined referral automated workflows </w:t>
            </w:r>
          </w:p>
          <w:p w14:paraId="235CEA9F" w14:textId="4D3BCED5" w:rsidR="00B712F7" w:rsidRPr="00D515B2" w:rsidRDefault="00B712F7" w:rsidP="00B26451">
            <w:pPr>
              <w:numPr>
                <w:ilvl w:val="0"/>
                <w:numId w:val="11"/>
              </w:numPr>
              <w:contextualSpacing/>
              <w:rPr>
                <w:rFonts w:ascii="Arial" w:eastAsia="Times New Roman" w:hAnsi="Arial" w:cs="Arial"/>
              </w:rPr>
            </w:pPr>
            <w:r w:rsidRPr="00D515B2">
              <w:rPr>
                <w:rFonts w:ascii="Arial" w:eastAsia="Times New Roman" w:hAnsi="Arial" w:cs="Arial"/>
              </w:rPr>
              <w:t>Optimizing the use of the HIEs functionalit</w:t>
            </w:r>
            <w:r w:rsidR="005627B5">
              <w:rPr>
                <w:rFonts w:ascii="Arial" w:eastAsia="Times New Roman" w:hAnsi="Arial" w:cs="Arial"/>
              </w:rPr>
              <w:t>y</w:t>
            </w:r>
          </w:p>
          <w:p w14:paraId="3EA1AE41" w14:textId="77777777" w:rsidR="00B712F7" w:rsidRPr="00D515B2" w:rsidRDefault="00B712F7" w:rsidP="00B26451">
            <w:pPr>
              <w:numPr>
                <w:ilvl w:val="0"/>
                <w:numId w:val="11"/>
              </w:numPr>
              <w:contextualSpacing/>
              <w:rPr>
                <w:rFonts w:ascii="Arial" w:eastAsia="Times New Roman" w:hAnsi="Arial" w:cs="Arial"/>
              </w:rPr>
            </w:pPr>
            <w:r w:rsidRPr="00D515B2">
              <w:rPr>
                <w:rFonts w:ascii="Arial" w:eastAsia="Times New Roman" w:hAnsi="Arial" w:cs="Arial"/>
              </w:rPr>
              <w:lastRenderedPageBreak/>
              <w:t xml:space="preserve">Promoting interoperability of HIEs to simplify end-user environment </w:t>
            </w:r>
          </w:p>
          <w:p w14:paraId="5BA6BAF2" w14:textId="432D6CCC" w:rsidR="00B712F7" w:rsidRPr="00AD3C5F" w:rsidRDefault="00B712F7" w:rsidP="00B26451">
            <w:pPr>
              <w:numPr>
                <w:ilvl w:val="0"/>
                <w:numId w:val="11"/>
              </w:numPr>
              <w:contextualSpacing/>
              <w:rPr>
                <w:rFonts w:ascii="Arial" w:eastAsia="Times New Roman" w:hAnsi="Arial" w:cs="Arial"/>
                <w:b/>
                <w:bCs/>
              </w:rPr>
            </w:pPr>
            <w:r w:rsidRPr="00D515B2">
              <w:rPr>
                <w:rFonts w:ascii="Arial" w:eastAsia="Times New Roman" w:hAnsi="Arial" w:cs="Arial"/>
              </w:rPr>
              <w:t>Monitoring mechanisms to ensure continued improvement in HIE utilization and resulting patient care coordination</w:t>
            </w:r>
          </w:p>
          <w:p w14:paraId="40B39691" w14:textId="77777777" w:rsidR="00B712F7" w:rsidRPr="00D515B2" w:rsidRDefault="00B712F7" w:rsidP="00B712F7">
            <w:pPr>
              <w:ind w:left="720"/>
              <w:contextualSpacing/>
              <w:rPr>
                <w:rFonts w:ascii="Arial" w:eastAsia="Times New Roman" w:hAnsi="Arial" w:cs="Arial"/>
                <w:b/>
                <w:bCs/>
              </w:rPr>
            </w:pPr>
          </w:p>
          <w:p w14:paraId="265EACC2" w14:textId="77777777"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2: Support and expand existing technology solutions that provide timely patient information to providers and care coordinators </w:t>
            </w:r>
          </w:p>
          <w:p w14:paraId="191655F6" w14:textId="33D58651" w:rsidR="00B712F7" w:rsidRPr="00D515B2" w:rsidRDefault="00B712F7" w:rsidP="00B26451">
            <w:pPr>
              <w:numPr>
                <w:ilvl w:val="0"/>
                <w:numId w:val="9"/>
              </w:numPr>
              <w:contextualSpacing/>
              <w:rPr>
                <w:rFonts w:ascii="Arial" w:eastAsia="Times New Roman" w:hAnsi="Arial" w:cs="Arial"/>
              </w:rPr>
            </w:pPr>
            <w:r w:rsidRPr="00D515B2">
              <w:rPr>
                <w:rFonts w:ascii="Arial" w:eastAsia="Times New Roman" w:hAnsi="Arial" w:cs="Arial"/>
              </w:rPr>
              <w:t>Our CCO helped remove barriers to adoption for some of our providers by paying for Collective licenses and partnering with the vendor to help our clinics design workflows that leverage the tool.</w:t>
            </w:r>
            <w:r w:rsidR="00EB3063">
              <w:rPr>
                <w:rFonts w:ascii="Arial" w:eastAsia="Times New Roman" w:hAnsi="Arial" w:cs="Arial"/>
              </w:rPr>
              <w:t xml:space="preserve"> </w:t>
            </w:r>
            <w:r w:rsidR="00EB3063" w:rsidRPr="00C80E8B">
              <w:rPr>
                <w:rFonts w:ascii="Arial" w:eastAsia="Times New Roman" w:hAnsi="Arial" w:cs="Arial"/>
                <w:u w:val="single"/>
              </w:rPr>
              <w:t xml:space="preserve">We increased access for </w:t>
            </w:r>
            <w:r w:rsidR="00985C28" w:rsidRPr="00C80E8B">
              <w:rPr>
                <w:rFonts w:ascii="Arial" w:eastAsia="Times New Roman" w:hAnsi="Arial" w:cs="Arial"/>
                <w:u w:val="single"/>
              </w:rPr>
              <w:t>an additional</w:t>
            </w:r>
            <w:r w:rsidR="00EB3063" w:rsidRPr="00C80E8B">
              <w:rPr>
                <w:rFonts w:ascii="Arial" w:eastAsia="Times New Roman" w:hAnsi="Arial" w:cs="Arial"/>
                <w:u w:val="single"/>
              </w:rPr>
              <w:t xml:space="preserve"> </w:t>
            </w:r>
            <w:r w:rsidR="000E5127" w:rsidRPr="00C80E8B">
              <w:rPr>
                <w:rFonts w:ascii="Arial" w:eastAsia="Times New Roman" w:hAnsi="Arial" w:cs="Arial"/>
                <w:u w:val="single"/>
              </w:rPr>
              <w:t xml:space="preserve">8 physical health </w:t>
            </w:r>
            <w:r w:rsidR="00994069" w:rsidRPr="00C80E8B">
              <w:rPr>
                <w:rFonts w:ascii="Arial" w:eastAsia="Times New Roman" w:hAnsi="Arial" w:cs="Arial"/>
                <w:u w:val="single"/>
              </w:rPr>
              <w:t>and 6 behavioral health providers</w:t>
            </w:r>
            <w:r w:rsidR="00D8575E">
              <w:rPr>
                <w:rFonts w:ascii="Arial" w:eastAsia="Times New Roman" w:hAnsi="Arial" w:cs="Arial"/>
              </w:rPr>
              <w:t>.</w:t>
            </w:r>
          </w:p>
          <w:p w14:paraId="08EC7CC9" w14:textId="77777777" w:rsidR="00B712F7" w:rsidRPr="00D515B2" w:rsidRDefault="00B712F7" w:rsidP="00B26451">
            <w:pPr>
              <w:numPr>
                <w:ilvl w:val="0"/>
                <w:numId w:val="9"/>
              </w:numPr>
              <w:contextualSpacing/>
              <w:rPr>
                <w:rFonts w:ascii="Arial" w:eastAsia="Times New Roman" w:hAnsi="Arial" w:cs="Arial"/>
              </w:rPr>
            </w:pPr>
            <w:r w:rsidRPr="00D515B2">
              <w:rPr>
                <w:rFonts w:ascii="Arial" w:eastAsia="Times New Roman" w:hAnsi="Arial" w:cs="Arial"/>
              </w:rPr>
              <w:t>We coordinated with the emergency department Medical Directors at the hospitals to develop best practice standards for Care Recommendations and workflows to enhance cross-system care coordination. To further support successful adoption and use of Collective, we covered the costs for provider partners to attend statewide collaboratives to share with their peers and learn about best practices.</w:t>
            </w:r>
          </w:p>
          <w:p w14:paraId="737BEA42" w14:textId="77777777" w:rsidR="00B712F7" w:rsidRPr="00D515B2" w:rsidRDefault="00B712F7" w:rsidP="00B26451">
            <w:pPr>
              <w:numPr>
                <w:ilvl w:val="0"/>
                <w:numId w:val="9"/>
              </w:numPr>
              <w:contextualSpacing/>
              <w:rPr>
                <w:rFonts w:ascii="Arial" w:eastAsia="Times New Roman" w:hAnsi="Arial" w:cs="Arial"/>
              </w:rPr>
            </w:pPr>
            <w:r w:rsidRPr="00D515B2">
              <w:rPr>
                <w:rFonts w:ascii="Arial" w:eastAsia="Times New Roman" w:hAnsi="Arial" w:cs="Arial"/>
              </w:rPr>
              <w:t xml:space="preserve">Referrals to our CCO’s care team come from providers and from our CCO’s triage coordinator, who utilizes targeted cohorts in Collective to identify members who would benefit from a collaborative, multi-disciplinary care plan and subsequent outreach and wraparound services in an effort to prevent future inappropriate costly emergency department visits and inpatient stays. </w:t>
            </w:r>
          </w:p>
          <w:p w14:paraId="73D6CB80" w14:textId="77777777" w:rsidR="00B712F7" w:rsidRPr="00D515B2" w:rsidRDefault="00B712F7" w:rsidP="00B26451">
            <w:pPr>
              <w:numPr>
                <w:ilvl w:val="0"/>
                <w:numId w:val="9"/>
              </w:numPr>
              <w:contextualSpacing/>
              <w:rPr>
                <w:rFonts w:ascii="Arial" w:eastAsia="Times New Roman" w:hAnsi="Arial" w:cs="Arial"/>
              </w:rPr>
            </w:pPr>
            <w:r w:rsidRPr="00D515B2">
              <w:rPr>
                <w:rFonts w:ascii="Arial" w:eastAsia="Times New Roman" w:hAnsi="Arial" w:cs="Arial"/>
              </w:rPr>
              <w:t>As a CCO we monitored the volume of care recommendations developed by each organization and offered technical assistance to each system in order to tailor the support to meet their specific needs, from workflow development to IT support to advance their adoption of the tool.</w:t>
            </w:r>
          </w:p>
          <w:p w14:paraId="635EDB08" w14:textId="77777777" w:rsidR="00B712F7" w:rsidRPr="00B71F7A" w:rsidRDefault="00B712F7" w:rsidP="00B71F7A">
            <w:pPr>
              <w:ind w:left="720"/>
              <w:contextualSpacing/>
              <w:rPr>
                <w:rFonts w:ascii="Arial" w:eastAsia="Times New Roman" w:hAnsi="Arial" w:cs="Arial"/>
              </w:rPr>
            </w:pPr>
          </w:p>
          <w:p w14:paraId="62EAFC27" w14:textId="4FABDFB3" w:rsidR="002D016C" w:rsidRDefault="00B712F7" w:rsidP="00B712F7">
            <w:pPr>
              <w:rPr>
                <w:rFonts w:ascii="Arial" w:eastAsia="Times New Roman" w:hAnsi="Arial" w:cs="Arial"/>
                <w:b/>
                <w:bCs/>
              </w:rPr>
            </w:pPr>
            <w:r w:rsidRPr="00D515B2">
              <w:rPr>
                <w:rFonts w:ascii="Arial" w:eastAsia="Times New Roman" w:hAnsi="Arial" w:cs="Arial"/>
                <w:b/>
                <w:bCs/>
              </w:rPr>
              <w:t xml:space="preserve">Strategy 3: </w:t>
            </w:r>
            <w:r w:rsidR="002D016C">
              <w:rPr>
                <w:rFonts w:ascii="Arial" w:eastAsia="Times New Roman" w:hAnsi="Arial" w:cs="Arial"/>
                <w:b/>
                <w:bCs/>
              </w:rPr>
              <w:t>Support patient access to their health information</w:t>
            </w:r>
            <w:r w:rsidR="00724D0B">
              <w:rPr>
                <w:rFonts w:ascii="Arial" w:eastAsia="Times New Roman" w:hAnsi="Arial" w:cs="Arial"/>
                <w:b/>
                <w:bCs/>
              </w:rPr>
              <w:t>: implement Patient</w:t>
            </w:r>
            <w:r w:rsidR="002D016C">
              <w:rPr>
                <w:rFonts w:ascii="Arial" w:eastAsia="Times New Roman" w:hAnsi="Arial" w:cs="Arial"/>
                <w:b/>
                <w:bCs/>
              </w:rPr>
              <w:t xml:space="preserve"> </w:t>
            </w:r>
            <w:r w:rsidR="00724D0B">
              <w:rPr>
                <w:rFonts w:ascii="Arial" w:eastAsia="Times New Roman" w:hAnsi="Arial" w:cs="Arial"/>
                <w:b/>
                <w:bCs/>
              </w:rPr>
              <w:t>Access API</w:t>
            </w:r>
          </w:p>
          <w:p w14:paraId="319B8900" w14:textId="6E41DA36" w:rsidR="002D016C" w:rsidRPr="008122D0" w:rsidRDefault="00137E5E" w:rsidP="00B26451">
            <w:pPr>
              <w:numPr>
                <w:ilvl w:val="0"/>
                <w:numId w:val="9"/>
              </w:numPr>
              <w:contextualSpacing/>
              <w:rPr>
                <w:rFonts w:ascii="Arial" w:eastAsia="Times New Roman" w:hAnsi="Arial" w:cs="Arial"/>
              </w:rPr>
            </w:pPr>
            <w:r>
              <w:rPr>
                <w:rFonts w:ascii="Arial" w:eastAsia="Times New Roman" w:hAnsi="Arial" w:cs="Arial"/>
              </w:rPr>
              <w:t>In 2021,</w:t>
            </w:r>
            <w:r w:rsidR="002D016C" w:rsidRPr="00D515B2">
              <w:rPr>
                <w:rFonts w:ascii="Arial" w:eastAsia="Times New Roman" w:hAnsi="Arial" w:cs="Arial"/>
              </w:rPr>
              <w:t xml:space="preserve"> </w:t>
            </w:r>
            <w:r w:rsidRPr="008122D0">
              <w:rPr>
                <w:rFonts w:ascii="Arial" w:hAnsi="Arial" w:cs="Arial"/>
                <w:shd w:val="clear" w:color="auto" w:fill="FAFAFA"/>
              </w:rPr>
              <w:t>we began implementation of a secure, standards-based (HL7 FHIR Release 4.0.1) API that allows patients to easily access their claims and encounter information, including cost, as well as a defined subset of their clinical information through third-party applications of their choice.</w:t>
            </w:r>
          </w:p>
          <w:p w14:paraId="4E094B62" w14:textId="77777777" w:rsidR="002D016C" w:rsidRDefault="002D016C" w:rsidP="002D016C">
            <w:pPr>
              <w:rPr>
                <w:rFonts w:ascii="Arial" w:eastAsia="Times New Roman" w:hAnsi="Arial" w:cs="Arial"/>
                <w:b/>
                <w:bCs/>
              </w:rPr>
            </w:pPr>
          </w:p>
          <w:p w14:paraId="39E8DBDC" w14:textId="0A8B5E3B" w:rsidR="00B712F7" w:rsidRPr="00D515B2" w:rsidRDefault="00B712F7" w:rsidP="00B712F7">
            <w:pPr>
              <w:rPr>
                <w:rFonts w:ascii="Arial" w:eastAsia="Times New Roman" w:hAnsi="Arial" w:cs="Arial"/>
              </w:rPr>
            </w:pPr>
            <w:r w:rsidRPr="00D515B2">
              <w:rPr>
                <w:rFonts w:ascii="Arial" w:eastAsia="Times New Roman" w:hAnsi="Arial" w:cs="Arial"/>
                <w:b/>
                <w:bCs/>
              </w:rPr>
              <w:t xml:space="preserve">Strategy </w:t>
            </w:r>
            <w:r w:rsidR="002D016C">
              <w:rPr>
                <w:rFonts w:ascii="Arial" w:eastAsia="Times New Roman" w:hAnsi="Arial" w:cs="Arial"/>
                <w:b/>
                <w:bCs/>
              </w:rPr>
              <w:t>4</w:t>
            </w:r>
            <w:r w:rsidRPr="00D515B2">
              <w:rPr>
                <w:rFonts w:ascii="Arial" w:eastAsia="Times New Roman" w:hAnsi="Arial" w:cs="Arial"/>
                <w:b/>
                <w:bCs/>
              </w:rPr>
              <w:t>: Enhance coordination between physical, behavioral, oral and SDOH organizations</w:t>
            </w:r>
            <w:r w:rsidRPr="00D515B2">
              <w:rPr>
                <w:rFonts w:ascii="Arial" w:eastAsia="Times New Roman" w:hAnsi="Arial" w:cs="Arial"/>
              </w:rPr>
              <w:t xml:space="preserve"> </w:t>
            </w:r>
          </w:p>
          <w:p w14:paraId="35476C13" w14:textId="77777777" w:rsidR="00B712F7" w:rsidRPr="00D515B2" w:rsidRDefault="00B712F7" w:rsidP="00B26451">
            <w:pPr>
              <w:numPr>
                <w:ilvl w:val="0"/>
                <w:numId w:val="9"/>
              </w:numPr>
              <w:contextualSpacing/>
              <w:rPr>
                <w:rFonts w:ascii="Arial" w:eastAsia="Times New Roman" w:hAnsi="Arial" w:cs="Arial"/>
              </w:rPr>
            </w:pPr>
            <w:r w:rsidRPr="00D515B2">
              <w:rPr>
                <w:rFonts w:ascii="Arial" w:eastAsia="Times New Roman" w:hAnsi="Arial" w:cs="Arial"/>
              </w:rPr>
              <w:t xml:space="preserve">Expanded functionality of closed loop referrals via CCO Provider Portal </w:t>
            </w:r>
          </w:p>
          <w:p w14:paraId="1009F6FD" w14:textId="4FFEB163" w:rsidR="00B712F7" w:rsidRPr="00D515B2" w:rsidRDefault="00B712F7" w:rsidP="00B26451">
            <w:pPr>
              <w:numPr>
                <w:ilvl w:val="0"/>
                <w:numId w:val="9"/>
              </w:numPr>
              <w:contextualSpacing/>
              <w:rPr>
                <w:rFonts w:ascii="Arial" w:eastAsia="Times New Roman" w:hAnsi="Arial" w:cs="Arial"/>
              </w:rPr>
            </w:pPr>
            <w:r w:rsidRPr="00D515B2">
              <w:rPr>
                <w:rFonts w:ascii="Arial" w:eastAsia="Times New Roman" w:hAnsi="Arial" w:cs="Arial"/>
              </w:rPr>
              <w:t xml:space="preserve">Researched and implemented a tool to capture and share SDOH </w:t>
            </w:r>
          </w:p>
          <w:p w14:paraId="6954F278" w14:textId="77777777" w:rsidR="00B712F7" w:rsidRPr="00D515B2" w:rsidRDefault="00B712F7" w:rsidP="00B26451">
            <w:pPr>
              <w:numPr>
                <w:ilvl w:val="0"/>
                <w:numId w:val="9"/>
              </w:numPr>
              <w:contextualSpacing/>
              <w:rPr>
                <w:rFonts w:ascii="Arial" w:eastAsia="Times New Roman" w:hAnsi="Arial" w:cs="Arial"/>
              </w:rPr>
            </w:pPr>
            <w:r w:rsidRPr="00D515B2">
              <w:rPr>
                <w:rFonts w:ascii="Arial" w:eastAsia="Times New Roman" w:hAnsi="Arial" w:cs="Arial"/>
              </w:rPr>
              <w:t>Expanded use of CCO Care Coordination Platform to create an electronic mechanism for tri-directional referrals in which providers from physical, behavioral, or oral health can request service navigation and care coordination services from our care coordination team.</w:t>
            </w:r>
          </w:p>
          <w:p w14:paraId="1451D182" w14:textId="19E69794" w:rsidR="00B12934" w:rsidRPr="00673208" w:rsidRDefault="00A45979" w:rsidP="00B26451">
            <w:pPr>
              <w:pStyle w:val="ListParagraph"/>
              <w:numPr>
                <w:ilvl w:val="0"/>
                <w:numId w:val="9"/>
              </w:numPr>
              <w:rPr>
                <w:rFonts w:ascii="Arial" w:eastAsia="Times New Roman" w:hAnsi="Arial" w:cs="Arial"/>
              </w:rPr>
            </w:pPr>
            <w:r>
              <w:rPr>
                <w:rFonts w:ascii="Arial" w:eastAsia="Times New Roman" w:hAnsi="Arial" w:cs="Arial"/>
              </w:rPr>
              <w:t>Convened m</w:t>
            </w:r>
            <w:r w:rsidR="00B12934" w:rsidRPr="00B12934">
              <w:rPr>
                <w:rFonts w:ascii="Arial" w:eastAsia="Times New Roman" w:hAnsi="Arial" w:cs="Arial"/>
              </w:rPr>
              <w:t>ultidisciplinary team meetings where primary care, Community Mental Health Programs</w:t>
            </w:r>
            <w:r w:rsidR="00556436">
              <w:rPr>
                <w:rFonts w:ascii="Arial" w:eastAsia="Times New Roman" w:hAnsi="Arial" w:cs="Arial"/>
              </w:rPr>
              <w:t>, a</w:t>
            </w:r>
            <w:r>
              <w:rPr>
                <w:rFonts w:ascii="Arial" w:eastAsia="Times New Roman" w:hAnsi="Arial" w:cs="Arial"/>
              </w:rPr>
              <w:t xml:space="preserve">nd </w:t>
            </w:r>
            <w:r w:rsidR="00B12934" w:rsidRPr="00B12934">
              <w:rPr>
                <w:rFonts w:ascii="Arial" w:eastAsia="Times New Roman" w:hAnsi="Arial" w:cs="Arial"/>
              </w:rPr>
              <w:t>dental</w:t>
            </w:r>
            <w:r>
              <w:rPr>
                <w:rFonts w:ascii="Arial" w:eastAsia="Times New Roman" w:hAnsi="Arial" w:cs="Arial"/>
              </w:rPr>
              <w:t xml:space="preserve"> </w:t>
            </w:r>
            <w:r w:rsidR="00B12934" w:rsidRPr="00B12934">
              <w:rPr>
                <w:rFonts w:ascii="Arial" w:eastAsia="Times New Roman" w:hAnsi="Arial" w:cs="Arial"/>
              </w:rPr>
              <w:t xml:space="preserve">come together to </w:t>
            </w:r>
            <w:r w:rsidR="00556436">
              <w:rPr>
                <w:rFonts w:ascii="Arial" w:eastAsia="Times New Roman" w:hAnsi="Arial" w:cs="Arial"/>
              </w:rPr>
              <w:t>develop shared care plans for</w:t>
            </w:r>
            <w:r w:rsidR="00B12934" w:rsidRPr="00B12934">
              <w:rPr>
                <w:rFonts w:ascii="Arial" w:eastAsia="Times New Roman" w:hAnsi="Arial" w:cs="Arial"/>
              </w:rPr>
              <w:t xml:space="preserve"> specific members who have complex needs </w:t>
            </w:r>
            <w:r w:rsidR="00556436">
              <w:rPr>
                <w:rFonts w:ascii="Arial" w:eastAsia="Times New Roman" w:hAnsi="Arial" w:cs="Arial"/>
              </w:rPr>
              <w:t>that are then entered into the Collective Platform</w:t>
            </w:r>
            <w:r w:rsidR="003A0F42">
              <w:rPr>
                <w:rFonts w:ascii="Arial" w:eastAsia="Times New Roman" w:hAnsi="Arial" w:cs="Arial"/>
              </w:rPr>
              <w:t>.</w:t>
            </w:r>
          </w:p>
          <w:p w14:paraId="79B00379" w14:textId="77777777" w:rsidR="00B712F7" w:rsidRPr="00D515B2" w:rsidRDefault="00B712F7" w:rsidP="00B712F7">
            <w:pPr>
              <w:ind w:left="720"/>
              <w:contextualSpacing/>
              <w:rPr>
                <w:rFonts w:ascii="Arial" w:eastAsia="Times New Roman" w:hAnsi="Arial" w:cs="Arial"/>
              </w:rPr>
            </w:pPr>
          </w:p>
          <w:p w14:paraId="0247CB9F" w14:textId="1FAABC13"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w:t>
            </w:r>
            <w:r w:rsidR="002D016C">
              <w:rPr>
                <w:rFonts w:ascii="Arial" w:eastAsia="Times New Roman" w:hAnsi="Arial" w:cs="Arial"/>
                <w:b/>
                <w:bCs/>
              </w:rPr>
              <w:t>5</w:t>
            </w:r>
            <w:r w:rsidRPr="00D515B2">
              <w:rPr>
                <w:rFonts w:ascii="Arial" w:eastAsia="Times New Roman" w:hAnsi="Arial" w:cs="Arial"/>
                <w:b/>
                <w:bCs/>
              </w:rPr>
              <w:t>: Support new solutions to exchange information between EHRs and other organizations</w:t>
            </w:r>
          </w:p>
          <w:p w14:paraId="175B348F" w14:textId="77777777" w:rsidR="00B712F7" w:rsidRPr="00D515B2" w:rsidRDefault="00B712F7" w:rsidP="00B26451">
            <w:pPr>
              <w:numPr>
                <w:ilvl w:val="0"/>
                <w:numId w:val="9"/>
              </w:numPr>
              <w:contextualSpacing/>
              <w:rPr>
                <w:rFonts w:ascii="Arial" w:eastAsia="Times New Roman" w:hAnsi="Arial" w:cs="Arial"/>
              </w:rPr>
            </w:pPr>
            <w:r w:rsidRPr="00D515B2">
              <w:rPr>
                <w:rFonts w:ascii="Arial" w:eastAsia="Times New Roman" w:hAnsi="Arial" w:cs="Arial"/>
              </w:rPr>
              <w:t>Engaged with Reliance to ensure CCO providers had the opportunity to participate in the OHA HIE Onboarding Program</w:t>
            </w:r>
          </w:p>
          <w:p w14:paraId="20FC025C" w14:textId="640B5F62" w:rsidR="00B712F7" w:rsidRPr="00D515B2" w:rsidRDefault="00B712F7" w:rsidP="00B26451">
            <w:pPr>
              <w:numPr>
                <w:ilvl w:val="0"/>
                <w:numId w:val="9"/>
              </w:numPr>
              <w:contextualSpacing/>
              <w:rPr>
                <w:rFonts w:ascii="Arial" w:eastAsia="Times New Roman" w:hAnsi="Arial" w:cs="Arial"/>
              </w:rPr>
            </w:pPr>
            <w:r w:rsidRPr="00D515B2">
              <w:rPr>
                <w:rFonts w:ascii="Arial" w:eastAsia="Times New Roman" w:hAnsi="Arial" w:cs="Arial"/>
              </w:rPr>
              <w:t xml:space="preserve">Encouraged our provider partners to participate in OHA’s HIE Onboarding Program. </w:t>
            </w:r>
            <w:r w:rsidR="00D86DC6" w:rsidRPr="003A0F42">
              <w:rPr>
                <w:rFonts w:ascii="Arial" w:eastAsia="Times New Roman" w:hAnsi="Arial" w:cs="Arial"/>
                <w:u w:val="single"/>
              </w:rPr>
              <w:t xml:space="preserve">An additional 7 organizations (4 physical and 3 behavioral health) participated before </w:t>
            </w:r>
            <w:r w:rsidR="00005472" w:rsidRPr="003A0F42">
              <w:rPr>
                <w:rFonts w:ascii="Arial" w:eastAsia="Times New Roman" w:hAnsi="Arial" w:cs="Arial"/>
                <w:u w:val="single"/>
              </w:rPr>
              <w:t>the program ended</w:t>
            </w:r>
            <w:r w:rsidR="00005472">
              <w:rPr>
                <w:rFonts w:ascii="Arial" w:eastAsia="Times New Roman" w:hAnsi="Arial" w:cs="Arial"/>
              </w:rPr>
              <w:t>.</w:t>
            </w:r>
          </w:p>
          <w:p w14:paraId="7EF33492" w14:textId="77777777" w:rsidR="00B712F7" w:rsidRPr="00D515B2" w:rsidRDefault="00B712F7" w:rsidP="00B26451">
            <w:pPr>
              <w:numPr>
                <w:ilvl w:val="0"/>
                <w:numId w:val="9"/>
              </w:numPr>
              <w:contextualSpacing/>
              <w:rPr>
                <w:rFonts w:ascii="Arial" w:eastAsia="Times New Roman" w:hAnsi="Arial" w:cs="Arial"/>
              </w:rPr>
            </w:pPr>
            <w:r w:rsidRPr="00D515B2">
              <w:rPr>
                <w:rFonts w:ascii="Arial" w:eastAsia="Times New Roman" w:hAnsi="Arial" w:cs="Arial"/>
              </w:rPr>
              <w:t>Evaluated tools that promote national standards for sharing information among different EHRs (</w:t>
            </w:r>
            <w:proofErr w:type="spellStart"/>
            <w:r w:rsidRPr="00D515B2">
              <w:rPr>
                <w:rFonts w:ascii="Arial" w:eastAsia="Times New Roman" w:hAnsi="Arial" w:cs="Arial"/>
              </w:rPr>
              <w:t>e.g</w:t>
            </w:r>
            <w:proofErr w:type="spellEnd"/>
            <w:r w:rsidRPr="00D515B2">
              <w:rPr>
                <w:rFonts w:ascii="Arial" w:eastAsia="Times New Roman" w:hAnsi="Arial" w:cs="Arial"/>
              </w:rPr>
              <w:t xml:space="preserve">, Carequality, </w:t>
            </w:r>
            <w:proofErr w:type="spellStart"/>
            <w:r w:rsidRPr="00D515B2">
              <w:rPr>
                <w:rFonts w:ascii="Arial" w:eastAsia="Times New Roman" w:hAnsi="Arial" w:cs="Arial"/>
              </w:rPr>
              <w:t>CommonWell</w:t>
            </w:r>
            <w:proofErr w:type="spellEnd"/>
            <w:r w:rsidRPr="00D515B2">
              <w:rPr>
                <w:rFonts w:ascii="Arial" w:eastAsia="Times New Roman" w:hAnsi="Arial" w:cs="Arial"/>
              </w:rPr>
              <w:t xml:space="preserve">, etc.) </w:t>
            </w:r>
          </w:p>
          <w:p w14:paraId="5334CB3C" w14:textId="77777777" w:rsidR="00B712F7" w:rsidRPr="00D515B2" w:rsidRDefault="00B712F7" w:rsidP="00B26451">
            <w:pPr>
              <w:numPr>
                <w:ilvl w:val="0"/>
                <w:numId w:val="9"/>
              </w:numPr>
              <w:contextualSpacing/>
              <w:rPr>
                <w:rFonts w:ascii="Arial" w:eastAsia="Times New Roman" w:hAnsi="Arial" w:cs="Arial"/>
              </w:rPr>
            </w:pPr>
            <w:r w:rsidRPr="00D515B2">
              <w:rPr>
                <w:rFonts w:ascii="Arial" w:eastAsia="Times New Roman" w:hAnsi="Arial" w:cs="Arial"/>
              </w:rPr>
              <w:t xml:space="preserve">Supported electronic data exchange between EHRs and OHA and CCO </w:t>
            </w:r>
          </w:p>
          <w:p w14:paraId="2B65A2ED" w14:textId="77777777" w:rsidR="00B712F7" w:rsidRPr="00D515B2" w:rsidRDefault="00B712F7" w:rsidP="00B26451">
            <w:pPr>
              <w:numPr>
                <w:ilvl w:val="0"/>
                <w:numId w:val="9"/>
              </w:numPr>
              <w:contextualSpacing/>
              <w:rPr>
                <w:rFonts w:ascii="Arial" w:eastAsia="Times New Roman" w:hAnsi="Arial" w:cs="Arial"/>
              </w:rPr>
            </w:pPr>
            <w:r w:rsidRPr="00D515B2">
              <w:rPr>
                <w:rFonts w:ascii="Arial" w:eastAsia="Times New Roman" w:hAnsi="Arial" w:cs="Arial"/>
              </w:rPr>
              <w:t xml:space="preserve">Actively participated in state multi-payer data aggregation activities </w:t>
            </w:r>
          </w:p>
          <w:p w14:paraId="752827AD" w14:textId="77777777" w:rsidR="00B712F7" w:rsidRPr="00D515B2" w:rsidRDefault="00B712F7" w:rsidP="00B26451">
            <w:pPr>
              <w:numPr>
                <w:ilvl w:val="0"/>
                <w:numId w:val="9"/>
              </w:numPr>
              <w:contextualSpacing/>
              <w:rPr>
                <w:rFonts w:ascii="Arial" w:eastAsia="Times New Roman" w:hAnsi="Arial" w:cs="Arial"/>
              </w:rPr>
            </w:pPr>
            <w:r w:rsidRPr="00D515B2">
              <w:rPr>
                <w:rFonts w:ascii="Arial" w:eastAsia="Times New Roman" w:hAnsi="Arial" w:cs="Arial"/>
              </w:rPr>
              <w:t xml:space="preserve">Researched bulk electronic communication between EHRs, CCO, and OHA. We improved our capability to both ingest and produce data sets for clinical and community partners. We have started producing and distributing claims data sets on a clinic-by-clinic basis to assist partners to better understand their patients’ utilization, risk profiles and referral patterns and use the information inform their patient-specific outreach and care coordination activities. </w:t>
            </w:r>
          </w:p>
          <w:p w14:paraId="2086FFED" w14:textId="77777777" w:rsidR="00B712F7" w:rsidRPr="00D515B2" w:rsidRDefault="00B712F7" w:rsidP="00B26451">
            <w:pPr>
              <w:numPr>
                <w:ilvl w:val="0"/>
                <w:numId w:val="9"/>
              </w:numPr>
              <w:contextualSpacing/>
              <w:rPr>
                <w:rFonts w:ascii="Arial" w:eastAsia="Times New Roman" w:hAnsi="Arial" w:cs="Arial"/>
              </w:rPr>
            </w:pPr>
            <w:r w:rsidRPr="00D515B2">
              <w:rPr>
                <w:rFonts w:ascii="Arial" w:eastAsia="Times New Roman" w:hAnsi="Arial" w:cs="Arial"/>
              </w:rPr>
              <w:t xml:space="preserve">Met virtually with HIE vendors operating in our service area and gained insight into: </w:t>
            </w:r>
          </w:p>
          <w:p w14:paraId="7614E61C" w14:textId="77777777" w:rsidR="00B712F7" w:rsidRPr="00D515B2" w:rsidRDefault="00B712F7" w:rsidP="00B26451">
            <w:pPr>
              <w:numPr>
                <w:ilvl w:val="1"/>
                <w:numId w:val="9"/>
              </w:numPr>
              <w:contextualSpacing/>
              <w:rPr>
                <w:rFonts w:ascii="Arial" w:eastAsia="Times New Roman" w:hAnsi="Arial" w:cs="Arial"/>
              </w:rPr>
            </w:pPr>
            <w:r w:rsidRPr="00D515B2">
              <w:rPr>
                <w:rFonts w:ascii="Arial" w:eastAsia="Times New Roman" w:hAnsi="Arial" w:cs="Arial"/>
              </w:rPr>
              <w:t xml:space="preserve">Current level of adoption </w:t>
            </w:r>
          </w:p>
          <w:p w14:paraId="1ACCB729" w14:textId="77777777" w:rsidR="00B712F7" w:rsidRPr="00D515B2" w:rsidRDefault="00B712F7" w:rsidP="00B26451">
            <w:pPr>
              <w:numPr>
                <w:ilvl w:val="1"/>
                <w:numId w:val="9"/>
              </w:numPr>
              <w:contextualSpacing/>
              <w:rPr>
                <w:rFonts w:ascii="Arial" w:eastAsia="Times New Roman" w:hAnsi="Arial" w:cs="Arial"/>
              </w:rPr>
            </w:pPr>
            <w:r w:rsidRPr="00D515B2">
              <w:rPr>
                <w:rFonts w:ascii="Arial" w:eastAsia="Times New Roman" w:hAnsi="Arial" w:cs="Arial"/>
              </w:rPr>
              <w:t xml:space="preserve">Practices discussing or planning implementations </w:t>
            </w:r>
          </w:p>
          <w:p w14:paraId="3A9B6474" w14:textId="77777777" w:rsidR="00B712F7" w:rsidRPr="00D515B2" w:rsidRDefault="00B712F7" w:rsidP="00B26451">
            <w:pPr>
              <w:numPr>
                <w:ilvl w:val="1"/>
                <w:numId w:val="9"/>
              </w:numPr>
              <w:contextualSpacing/>
              <w:rPr>
                <w:rFonts w:ascii="Arial" w:eastAsia="Times New Roman" w:hAnsi="Arial" w:cs="Arial"/>
              </w:rPr>
            </w:pPr>
            <w:r w:rsidRPr="00D515B2">
              <w:rPr>
                <w:rFonts w:ascii="Arial" w:eastAsia="Times New Roman" w:hAnsi="Arial" w:cs="Arial"/>
              </w:rPr>
              <w:t xml:space="preserve">Practices that implemented, but are underutilizing the available technology </w:t>
            </w:r>
          </w:p>
          <w:p w14:paraId="766997B2" w14:textId="77777777" w:rsidR="00B712F7" w:rsidRPr="00D515B2" w:rsidRDefault="00B712F7" w:rsidP="00B26451">
            <w:pPr>
              <w:numPr>
                <w:ilvl w:val="1"/>
                <w:numId w:val="9"/>
              </w:numPr>
              <w:contextualSpacing/>
              <w:rPr>
                <w:rFonts w:ascii="Arial" w:eastAsia="Times New Roman" w:hAnsi="Arial" w:cs="Arial"/>
              </w:rPr>
            </w:pPr>
            <w:r w:rsidRPr="00D515B2">
              <w:rPr>
                <w:rFonts w:ascii="Arial" w:eastAsia="Times New Roman" w:hAnsi="Arial" w:cs="Arial"/>
              </w:rPr>
              <w:t xml:space="preserve">Future features and functions in development and timeline for availability </w:t>
            </w:r>
          </w:p>
          <w:p w14:paraId="4BED7489" w14:textId="77777777" w:rsidR="00B712F7" w:rsidRPr="00D515B2" w:rsidRDefault="00B712F7" w:rsidP="00B26451">
            <w:pPr>
              <w:numPr>
                <w:ilvl w:val="1"/>
                <w:numId w:val="9"/>
              </w:numPr>
              <w:contextualSpacing/>
              <w:rPr>
                <w:rFonts w:ascii="Arial" w:eastAsia="Times New Roman" w:hAnsi="Arial" w:cs="Arial"/>
              </w:rPr>
            </w:pPr>
            <w:r w:rsidRPr="00D515B2">
              <w:rPr>
                <w:rFonts w:ascii="Arial" w:eastAsia="Times New Roman" w:hAnsi="Arial" w:cs="Arial"/>
              </w:rPr>
              <w:lastRenderedPageBreak/>
              <w:t xml:space="preserve">How CCO will be informed about advances in HIE utilization </w:t>
            </w:r>
          </w:p>
          <w:p w14:paraId="6F9C82C2" w14:textId="77777777" w:rsidR="00B712F7" w:rsidRPr="00D515B2" w:rsidRDefault="00B712F7" w:rsidP="00B26451">
            <w:pPr>
              <w:numPr>
                <w:ilvl w:val="1"/>
                <w:numId w:val="9"/>
              </w:numPr>
              <w:contextualSpacing/>
              <w:rPr>
                <w:rFonts w:ascii="Arial" w:eastAsia="Times New Roman" w:hAnsi="Arial" w:cs="Arial"/>
              </w:rPr>
            </w:pPr>
            <w:r w:rsidRPr="00D515B2">
              <w:rPr>
                <w:rFonts w:ascii="Arial" w:eastAsia="Times New Roman" w:hAnsi="Arial" w:cs="Arial"/>
              </w:rPr>
              <w:t xml:space="preserve">How CCO can increase HIE utilization </w:t>
            </w:r>
          </w:p>
          <w:p w14:paraId="06823A58" w14:textId="77777777" w:rsidR="00E70987" w:rsidRDefault="00E70987" w:rsidP="00B712F7">
            <w:pPr>
              <w:rPr>
                <w:rFonts w:ascii="Arial" w:eastAsia="Times New Roman" w:hAnsi="Arial" w:cs="Arial"/>
                <w:b/>
                <w:bCs/>
              </w:rPr>
            </w:pPr>
          </w:p>
          <w:p w14:paraId="62514842" w14:textId="73FDF90B"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w:t>
            </w:r>
            <w:r w:rsidR="002D016C">
              <w:rPr>
                <w:rFonts w:ascii="Arial" w:eastAsia="Times New Roman" w:hAnsi="Arial" w:cs="Arial"/>
                <w:b/>
                <w:bCs/>
              </w:rPr>
              <w:t>6</w:t>
            </w:r>
            <w:r w:rsidRPr="00D515B2">
              <w:rPr>
                <w:rFonts w:ascii="Arial" w:eastAsia="Times New Roman" w:hAnsi="Arial" w:cs="Arial"/>
                <w:b/>
                <w:bCs/>
              </w:rPr>
              <w:t>: Engage with state committees/entities</w:t>
            </w:r>
          </w:p>
          <w:p w14:paraId="634DE883" w14:textId="77777777" w:rsidR="00B712F7" w:rsidRPr="00D515B2" w:rsidRDefault="00B712F7" w:rsidP="00B712F7">
            <w:pPr>
              <w:rPr>
                <w:rFonts w:ascii="Arial" w:eastAsia="Times New Roman" w:hAnsi="Arial" w:cs="Arial"/>
              </w:rPr>
            </w:pPr>
            <w:r w:rsidRPr="00D515B2">
              <w:rPr>
                <w:rFonts w:ascii="Arial" w:eastAsia="Times New Roman" w:hAnsi="Arial" w:cs="Arial"/>
              </w:rPr>
              <w:t xml:space="preserve">To ensure we stay abreast of and inform OHA’s HIT priorities, members of our team actively engaged in several state workgroups, including: </w:t>
            </w:r>
          </w:p>
          <w:p w14:paraId="5E7F2F09" w14:textId="7A193BD0" w:rsidR="00B712F7" w:rsidRPr="00D515B2" w:rsidRDefault="009708CB" w:rsidP="00B26451">
            <w:pPr>
              <w:numPr>
                <w:ilvl w:val="0"/>
                <w:numId w:val="9"/>
              </w:numPr>
              <w:contextualSpacing/>
              <w:rPr>
                <w:rFonts w:ascii="Arial" w:eastAsia="Times New Roman" w:hAnsi="Arial" w:cs="Arial"/>
              </w:rPr>
            </w:pPr>
            <w:r>
              <w:rPr>
                <w:rFonts w:ascii="Arial" w:eastAsia="Times New Roman" w:hAnsi="Arial" w:cs="Arial"/>
              </w:rPr>
              <w:t>HIT Commons</w:t>
            </w:r>
            <w:r w:rsidR="00B712F7" w:rsidRPr="00D515B2">
              <w:rPr>
                <w:rFonts w:ascii="Arial" w:eastAsia="Times New Roman" w:hAnsi="Arial" w:cs="Arial"/>
              </w:rPr>
              <w:t xml:space="preserve"> - EDIE Steering Committee </w:t>
            </w:r>
          </w:p>
          <w:p w14:paraId="33A24E9D" w14:textId="77777777" w:rsidR="00B712F7" w:rsidRPr="00D515B2" w:rsidRDefault="00B712F7" w:rsidP="00B26451">
            <w:pPr>
              <w:numPr>
                <w:ilvl w:val="0"/>
                <w:numId w:val="9"/>
              </w:numPr>
              <w:contextualSpacing/>
              <w:rPr>
                <w:rFonts w:ascii="Arial" w:eastAsia="Times New Roman" w:hAnsi="Arial" w:cs="Arial"/>
              </w:rPr>
            </w:pPr>
            <w:r w:rsidRPr="00D515B2">
              <w:rPr>
                <w:rFonts w:ascii="Arial" w:eastAsia="Times New Roman" w:hAnsi="Arial" w:cs="Arial"/>
              </w:rPr>
              <w:t>Metrics &amp; Scoring Committee</w:t>
            </w:r>
          </w:p>
          <w:p w14:paraId="74AE9C1F" w14:textId="77777777" w:rsidR="00B712F7" w:rsidRPr="00D515B2" w:rsidRDefault="00B712F7" w:rsidP="00B26451">
            <w:pPr>
              <w:numPr>
                <w:ilvl w:val="0"/>
                <w:numId w:val="9"/>
              </w:numPr>
              <w:contextualSpacing/>
              <w:rPr>
                <w:rFonts w:ascii="Arial" w:eastAsia="Times New Roman" w:hAnsi="Arial" w:cs="Arial"/>
              </w:rPr>
            </w:pPr>
            <w:r w:rsidRPr="00D515B2">
              <w:rPr>
                <w:rFonts w:ascii="Arial" w:eastAsia="Times New Roman" w:hAnsi="Arial" w:cs="Arial"/>
              </w:rPr>
              <w:t>Health Information Technology Advisory Group</w:t>
            </w:r>
          </w:p>
          <w:p w14:paraId="28D9122D" w14:textId="77777777" w:rsidR="00B712F7" w:rsidRDefault="00B712F7" w:rsidP="00673208">
            <w:pPr>
              <w:contextualSpacing/>
              <w:rPr>
                <w:rFonts w:ascii="Arial" w:eastAsia="Times New Roman" w:hAnsi="Arial" w:cs="Arial"/>
              </w:rPr>
            </w:pPr>
          </w:p>
          <w:p w14:paraId="35C0921F" w14:textId="71481A85" w:rsidR="00D40A70" w:rsidRPr="00D515B2" w:rsidRDefault="00D40A70" w:rsidP="00D40A70">
            <w:pPr>
              <w:rPr>
                <w:rFonts w:ascii="Arial" w:eastAsia="Times New Roman" w:hAnsi="Arial" w:cs="Arial"/>
                <w:b/>
                <w:bCs/>
              </w:rPr>
            </w:pPr>
            <w:r w:rsidRPr="00D515B2">
              <w:rPr>
                <w:rFonts w:ascii="Arial" w:eastAsia="Times New Roman" w:hAnsi="Arial" w:cs="Arial"/>
                <w:b/>
                <w:bCs/>
              </w:rPr>
              <w:t xml:space="preserve">Strategy </w:t>
            </w:r>
            <w:r w:rsidR="002D016C">
              <w:rPr>
                <w:rFonts w:ascii="Arial" w:eastAsia="Times New Roman" w:hAnsi="Arial" w:cs="Arial"/>
                <w:b/>
                <w:bCs/>
              </w:rPr>
              <w:t>7</w:t>
            </w:r>
            <w:r w:rsidRPr="00D515B2">
              <w:rPr>
                <w:rFonts w:ascii="Arial" w:eastAsia="Times New Roman" w:hAnsi="Arial" w:cs="Arial"/>
                <w:b/>
                <w:bCs/>
              </w:rPr>
              <w:t xml:space="preserve">: </w:t>
            </w:r>
            <w:r>
              <w:rPr>
                <w:rFonts w:ascii="Arial" w:eastAsia="Times New Roman" w:hAnsi="Arial" w:cs="Arial"/>
                <w:b/>
                <w:bCs/>
              </w:rPr>
              <w:t xml:space="preserve">HIE Data collection </w:t>
            </w:r>
          </w:p>
          <w:p w14:paraId="37B27B9D" w14:textId="29D104A9" w:rsidR="00D40A70" w:rsidRPr="00D515B2" w:rsidRDefault="00D40A70" w:rsidP="00D40A70">
            <w:pPr>
              <w:rPr>
                <w:rFonts w:ascii="Arial" w:eastAsia="Times New Roman" w:hAnsi="Arial" w:cs="Arial"/>
              </w:rPr>
            </w:pPr>
            <w:r>
              <w:rPr>
                <w:rFonts w:ascii="Arial" w:eastAsia="Times New Roman" w:hAnsi="Arial" w:cs="Arial"/>
              </w:rPr>
              <w:t xml:space="preserve">As further described in the EHR Adoption section, </w:t>
            </w:r>
            <w:r w:rsidR="001A0261">
              <w:rPr>
                <w:rFonts w:ascii="Arial" w:eastAsia="Times New Roman" w:hAnsi="Arial" w:cs="Arial"/>
              </w:rPr>
              <w:t>w</w:t>
            </w:r>
            <w:r>
              <w:rPr>
                <w:rFonts w:ascii="Arial" w:eastAsia="Times New Roman" w:hAnsi="Arial" w:cs="Arial"/>
              </w:rPr>
              <w:t>e partnered with OHA to implement</w:t>
            </w:r>
            <w:r w:rsidR="001A0261">
              <w:rPr>
                <w:rFonts w:ascii="Arial" w:eastAsia="Times New Roman" w:hAnsi="Arial" w:cs="Arial"/>
              </w:rPr>
              <w:t xml:space="preserve"> the 2021 Oregon HIT Survey to assess HIE adoption</w:t>
            </w:r>
            <w:r w:rsidR="005562AF">
              <w:rPr>
                <w:rFonts w:ascii="Arial" w:eastAsia="Times New Roman" w:hAnsi="Arial" w:cs="Arial"/>
              </w:rPr>
              <w:t>,</w:t>
            </w:r>
            <w:r w:rsidR="001A0261">
              <w:rPr>
                <w:rFonts w:ascii="Arial" w:eastAsia="Times New Roman" w:hAnsi="Arial" w:cs="Arial"/>
              </w:rPr>
              <w:t xml:space="preserve"> use</w:t>
            </w:r>
            <w:r w:rsidR="005562AF">
              <w:rPr>
                <w:rFonts w:ascii="Arial" w:eastAsia="Times New Roman" w:hAnsi="Arial" w:cs="Arial"/>
              </w:rPr>
              <w:t>, needs,</w:t>
            </w:r>
            <w:r w:rsidR="001A0261">
              <w:rPr>
                <w:rFonts w:ascii="Arial" w:eastAsia="Times New Roman" w:hAnsi="Arial" w:cs="Arial"/>
              </w:rPr>
              <w:t xml:space="preserve"> and </w:t>
            </w:r>
            <w:r w:rsidR="005562AF">
              <w:rPr>
                <w:rFonts w:ascii="Arial" w:eastAsia="Times New Roman" w:hAnsi="Arial" w:cs="Arial"/>
              </w:rPr>
              <w:t>barriers</w:t>
            </w:r>
            <w:r w:rsidR="001A0261">
              <w:rPr>
                <w:rFonts w:ascii="Arial" w:eastAsia="Times New Roman" w:hAnsi="Arial" w:cs="Arial"/>
              </w:rPr>
              <w:t xml:space="preserve"> among our contracted providers. </w:t>
            </w:r>
            <w:r w:rsidR="005562AF">
              <w:rPr>
                <w:rFonts w:ascii="Arial" w:eastAsia="Times New Roman" w:hAnsi="Arial" w:cs="Arial"/>
              </w:rPr>
              <w:t>Unfortunately, d</w:t>
            </w:r>
            <w:r w:rsidR="001A0261">
              <w:rPr>
                <w:rFonts w:ascii="Arial" w:eastAsia="Times New Roman" w:hAnsi="Arial" w:cs="Arial"/>
              </w:rPr>
              <w:t>ata</w:t>
            </w:r>
            <w:r w:rsidRPr="00D515B2">
              <w:rPr>
                <w:rFonts w:ascii="Arial" w:eastAsia="Times New Roman" w:hAnsi="Arial" w:cs="Arial"/>
              </w:rPr>
              <w:t xml:space="preserve"> </w:t>
            </w:r>
            <w:r w:rsidR="001A0261">
              <w:rPr>
                <w:rFonts w:ascii="Arial" w:eastAsia="Times New Roman" w:hAnsi="Arial" w:cs="Arial"/>
              </w:rPr>
              <w:t>collection did not start until</w:t>
            </w:r>
            <w:r w:rsidR="00976FD4">
              <w:rPr>
                <w:rFonts w:ascii="Arial" w:eastAsia="Times New Roman" w:hAnsi="Arial" w:cs="Arial"/>
              </w:rPr>
              <w:t xml:space="preserve"> October 2021</w:t>
            </w:r>
            <w:r w:rsidR="005562AF">
              <w:rPr>
                <w:rFonts w:ascii="Arial" w:eastAsia="Times New Roman" w:hAnsi="Arial" w:cs="Arial"/>
              </w:rPr>
              <w:t xml:space="preserve">, delaying our access to the results until January 31, 2022. </w:t>
            </w:r>
          </w:p>
          <w:p w14:paraId="553D1365" w14:textId="40E1AC7D" w:rsidR="00577718" w:rsidRPr="00577718" w:rsidRDefault="006F11CC" w:rsidP="00B26451">
            <w:pPr>
              <w:numPr>
                <w:ilvl w:val="0"/>
                <w:numId w:val="9"/>
              </w:numPr>
              <w:contextualSpacing/>
              <w:rPr>
                <w:rFonts w:ascii="Arial" w:eastAsia="Times New Roman" w:hAnsi="Arial" w:cs="Arial"/>
              </w:rPr>
            </w:pPr>
            <w:r>
              <w:rPr>
                <w:rFonts w:ascii="Arial" w:eastAsia="Times New Roman" w:hAnsi="Arial" w:cs="Arial"/>
              </w:rPr>
              <w:t xml:space="preserve">We provided OHA with email </w:t>
            </w:r>
            <w:r w:rsidRPr="00FB5319">
              <w:rPr>
                <w:rFonts w:ascii="Arial" w:eastAsia="Times New Roman" w:hAnsi="Arial" w:cs="Arial"/>
                <w:u w:val="single"/>
              </w:rPr>
              <w:t>contacts for 64% of our assigned organizations.</w:t>
            </w:r>
            <w:r>
              <w:rPr>
                <w:rFonts w:ascii="Arial" w:eastAsia="Times New Roman" w:hAnsi="Arial" w:cs="Arial"/>
              </w:rPr>
              <w:t xml:space="preserve"> </w:t>
            </w:r>
          </w:p>
          <w:p w14:paraId="0D1BDBA8" w14:textId="29E80798" w:rsidR="006F11CC" w:rsidRDefault="006F11CC" w:rsidP="00B26451">
            <w:pPr>
              <w:numPr>
                <w:ilvl w:val="1"/>
                <w:numId w:val="9"/>
              </w:numPr>
              <w:contextualSpacing/>
              <w:rPr>
                <w:rFonts w:ascii="Arial" w:eastAsia="Times New Roman" w:hAnsi="Arial" w:cs="Arial"/>
              </w:rPr>
            </w:pPr>
            <w:r>
              <w:rPr>
                <w:rFonts w:ascii="Arial" w:eastAsia="Times New Roman" w:hAnsi="Arial" w:cs="Arial"/>
              </w:rPr>
              <w:t xml:space="preserve">Through the process of compiling email addresses for OHA we came to learn that we are missing contacts for many organizations. We have since instituted a process to </w:t>
            </w:r>
            <w:r w:rsidR="008D6F9A">
              <w:rPr>
                <w:rFonts w:ascii="Arial" w:eastAsia="Times New Roman" w:hAnsi="Arial" w:cs="Arial"/>
              </w:rPr>
              <w:t>gather emails from all contracted organizations</w:t>
            </w:r>
          </w:p>
          <w:p w14:paraId="5C6A82A6" w14:textId="1D7B8ECF" w:rsidR="00A557CC" w:rsidRPr="00A557CC" w:rsidRDefault="00994069" w:rsidP="00B26451">
            <w:pPr>
              <w:numPr>
                <w:ilvl w:val="0"/>
                <w:numId w:val="9"/>
              </w:numPr>
              <w:contextualSpacing/>
              <w:rPr>
                <w:rFonts w:ascii="Arial" w:eastAsia="Times New Roman" w:hAnsi="Arial" w:cs="Arial"/>
              </w:rPr>
            </w:pPr>
            <w:r>
              <w:rPr>
                <w:rFonts w:ascii="Arial" w:eastAsia="Times New Roman" w:hAnsi="Arial" w:cs="Arial"/>
              </w:rPr>
              <w:t xml:space="preserve">We assisted with survey </w:t>
            </w:r>
            <w:r w:rsidR="0003111F">
              <w:rPr>
                <w:rFonts w:ascii="Arial" w:eastAsia="Times New Roman" w:hAnsi="Arial" w:cs="Arial"/>
              </w:rPr>
              <w:t>outreach to encourage our providers to submit a survey.</w:t>
            </w:r>
          </w:p>
          <w:p w14:paraId="69A84F37" w14:textId="4380375F" w:rsidR="00B712F7" w:rsidRPr="00D515B2" w:rsidRDefault="00B712F7">
            <w:pPr>
              <w:ind w:left="720"/>
              <w:contextualSpacing/>
              <w:rPr>
                <w:rFonts w:ascii="Arial" w:eastAsia="Times New Roman" w:hAnsi="Arial" w:cs="Arial"/>
              </w:rPr>
            </w:pPr>
          </w:p>
        </w:tc>
      </w:tr>
      <w:tr w:rsidR="00B712F7" w:rsidRPr="00D515B2" w14:paraId="2A85CEBC" w14:textId="77777777" w:rsidTr="00D515B2">
        <w:tc>
          <w:tcPr>
            <w:tcW w:w="10795" w:type="dxa"/>
            <w:shd w:val="clear" w:color="auto" w:fill="D9E2F3"/>
          </w:tcPr>
          <w:p w14:paraId="3DACD575" w14:textId="77777777" w:rsidR="00B712F7" w:rsidRPr="00D515B2" w:rsidRDefault="00B712F7" w:rsidP="00B26451">
            <w:pPr>
              <w:numPr>
                <w:ilvl w:val="0"/>
                <w:numId w:val="8"/>
              </w:numPr>
              <w:contextualSpacing/>
              <w:rPr>
                <w:rFonts w:ascii="Arial" w:eastAsia="Times New Roman" w:hAnsi="Arial" w:cs="Arial"/>
                <w:b/>
                <w:bCs/>
              </w:rPr>
            </w:pPr>
            <w:r w:rsidRPr="00D515B2">
              <w:rPr>
                <w:rFonts w:ascii="Arial" w:eastAsia="Times New Roman" w:hAnsi="Arial" w:cs="Arial"/>
                <w:b/>
                <w:bCs/>
              </w:rPr>
              <w:lastRenderedPageBreak/>
              <w:t>Additional Progress Specific to Physical Health Providers</w:t>
            </w:r>
          </w:p>
        </w:tc>
      </w:tr>
      <w:tr w:rsidR="00B712F7" w:rsidRPr="00D515B2" w14:paraId="423E6B24" w14:textId="77777777" w:rsidTr="00412837">
        <w:trPr>
          <w:trHeight w:val="962"/>
        </w:trPr>
        <w:tc>
          <w:tcPr>
            <w:tcW w:w="10795" w:type="dxa"/>
          </w:tcPr>
          <w:p w14:paraId="6A58C4FB" w14:textId="762E6683"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w:t>
            </w:r>
            <w:r w:rsidR="002D016C">
              <w:rPr>
                <w:rFonts w:ascii="Arial" w:eastAsia="Times New Roman" w:hAnsi="Arial" w:cs="Arial"/>
                <w:b/>
                <w:bCs/>
              </w:rPr>
              <w:t>8</w:t>
            </w:r>
            <w:r w:rsidRPr="00D515B2">
              <w:rPr>
                <w:rFonts w:ascii="Arial" w:eastAsia="Times New Roman" w:hAnsi="Arial" w:cs="Arial"/>
                <w:b/>
                <w:bCs/>
              </w:rPr>
              <w:t xml:space="preserve">: Provide workflow TA </w:t>
            </w:r>
          </w:p>
          <w:p w14:paraId="6A89C459" w14:textId="77777777" w:rsidR="00B712F7" w:rsidRPr="00D515B2" w:rsidRDefault="00B712F7" w:rsidP="00B26451">
            <w:pPr>
              <w:numPr>
                <w:ilvl w:val="0"/>
                <w:numId w:val="12"/>
              </w:numPr>
              <w:contextualSpacing/>
              <w:rPr>
                <w:rFonts w:ascii="Arial" w:eastAsia="Times New Roman" w:hAnsi="Arial" w:cs="Arial"/>
              </w:rPr>
            </w:pPr>
            <w:r w:rsidRPr="00D515B2">
              <w:rPr>
                <w:rFonts w:ascii="Arial" w:eastAsia="Times New Roman" w:hAnsi="Arial" w:cs="Arial"/>
              </w:rPr>
              <w:t>Provided technical assistance to physical health providers and their teams to integrate Provider Portal workflow into their clinic’s care coordination processes.</w:t>
            </w:r>
          </w:p>
        </w:tc>
      </w:tr>
      <w:tr w:rsidR="00B712F7" w:rsidRPr="00D515B2" w14:paraId="112E2741" w14:textId="77777777" w:rsidTr="00D515B2">
        <w:tc>
          <w:tcPr>
            <w:tcW w:w="10795" w:type="dxa"/>
            <w:shd w:val="clear" w:color="auto" w:fill="D9E2F3"/>
          </w:tcPr>
          <w:p w14:paraId="6FA111A0" w14:textId="77777777" w:rsidR="00B712F7" w:rsidRPr="00D515B2" w:rsidRDefault="00B712F7" w:rsidP="00B26451">
            <w:pPr>
              <w:numPr>
                <w:ilvl w:val="0"/>
                <w:numId w:val="8"/>
              </w:numPr>
              <w:contextualSpacing/>
              <w:rPr>
                <w:rFonts w:ascii="Arial" w:eastAsia="Calibri" w:hAnsi="Arial" w:cs="Arial"/>
                <w:b/>
                <w:bCs/>
              </w:rPr>
            </w:pPr>
            <w:r w:rsidRPr="00D515B2">
              <w:rPr>
                <w:rFonts w:ascii="Arial" w:eastAsia="Times New Roman" w:hAnsi="Arial" w:cs="Arial"/>
                <w:b/>
                <w:bCs/>
              </w:rPr>
              <w:t>Additional Progress Specific to</w:t>
            </w:r>
            <w:r w:rsidRPr="00D515B2">
              <w:rPr>
                <w:rFonts w:ascii="Arial" w:eastAsia="Calibri" w:hAnsi="Arial" w:cs="Arial"/>
                <w:b/>
                <w:bCs/>
              </w:rPr>
              <w:t xml:space="preserve"> Oral Health Providers</w:t>
            </w:r>
          </w:p>
        </w:tc>
      </w:tr>
      <w:tr w:rsidR="00B712F7" w:rsidRPr="00D515B2" w14:paraId="42FCC438" w14:textId="77777777" w:rsidTr="00412837">
        <w:tc>
          <w:tcPr>
            <w:tcW w:w="10795" w:type="dxa"/>
          </w:tcPr>
          <w:p w14:paraId="32A4B378" w14:textId="708242AC" w:rsidR="00B712F7" w:rsidRDefault="00B712F7" w:rsidP="00B712F7">
            <w:pPr>
              <w:rPr>
                <w:rFonts w:ascii="Arial" w:eastAsia="Times New Roman" w:hAnsi="Arial" w:cs="Arial"/>
              </w:rPr>
            </w:pPr>
            <w:r w:rsidRPr="00D515B2">
              <w:rPr>
                <w:rFonts w:ascii="Arial" w:eastAsia="Times New Roman" w:hAnsi="Arial" w:cs="Arial"/>
              </w:rPr>
              <w:t xml:space="preserve">Our dental partners continue to work directly with their contracted providers to identify opportunities to engage in HIE and share information across the continuum of health care providers. </w:t>
            </w:r>
          </w:p>
          <w:p w14:paraId="5044BB4B" w14:textId="77777777" w:rsidR="00B712F7" w:rsidRPr="00D515B2" w:rsidRDefault="00B712F7" w:rsidP="00B712F7">
            <w:pPr>
              <w:rPr>
                <w:rFonts w:ascii="Arial" w:eastAsia="Times New Roman" w:hAnsi="Arial" w:cs="Arial"/>
              </w:rPr>
            </w:pPr>
          </w:p>
          <w:p w14:paraId="7385C7AD" w14:textId="2E53B228" w:rsidR="00B712F7" w:rsidRDefault="00B712F7" w:rsidP="00B712F7">
            <w:pPr>
              <w:rPr>
                <w:rFonts w:ascii="Arial" w:eastAsia="Times New Roman" w:hAnsi="Arial" w:cs="Arial"/>
              </w:rPr>
            </w:pPr>
            <w:r w:rsidRPr="00D515B2">
              <w:rPr>
                <w:rFonts w:ascii="Arial" w:eastAsia="Times New Roman" w:hAnsi="Arial" w:cs="Arial"/>
              </w:rPr>
              <w:t xml:space="preserve">All of our CCO’s delegated dental plan partners have implemented and receive notifications via Collective for their members going to the emergency department for non-traumatic dental issues. They have also implemented a care coordination process whereby each member who goes to </w:t>
            </w:r>
            <w:r w:rsidR="008C018F">
              <w:rPr>
                <w:rFonts w:ascii="Arial" w:eastAsia="Times New Roman" w:hAnsi="Arial" w:cs="Arial"/>
              </w:rPr>
              <w:t xml:space="preserve">the </w:t>
            </w:r>
            <w:r w:rsidRPr="00D515B2">
              <w:rPr>
                <w:rFonts w:ascii="Arial" w:eastAsia="Times New Roman" w:hAnsi="Arial" w:cs="Arial"/>
              </w:rPr>
              <w:t xml:space="preserve">emergency department for dental issues receives outreach, care coordination, and support in scheduling a </w:t>
            </w:r>
            <w:r w:rsidR="008C018F">
              <w:rPr>
                <w:rFonts w:ascii="Arial" w:eastAsia="Times New Roman" w:hAnsi="Arial" w:cs="Arial"/>
              </w:rPr>
              <w:t xml:space="preserve">follow-up dentist </w:t>
            </w:r>
            <w:r w:rsidRPr="00D515B2">
              <w:rPr>
                <w:rFonts w:ascii="Arial" w:eastAsia="Times New Roman" w:hAnsi="Arial" w:cs="Arial"/>
              </w:rPr>
              <w:t>visit. Our CCO is working with dental care partners to increase the percentage of members completing a dental visit within 30 days of an emergency department visit for non-traumatic dental issues.</w:t>
            </w:r>
          </w:p>
          <w:p w14:paraId="4D96DECE" w14:textId="77777777" w:rsidR="00B712F7" w:rsidRPr="00D515B2" w:rsidRDefault="00B712F7" w:rsidP="00B712F7">
            <w:pPr>
              <w:rPr>
                <w:rFonts w:ascii="Arial" w:eastAsia="Times New Roman" w:hAnsi="Arial" w:cs="Arial"/>
              </w:rPr>
            </w:pPr>
          </w:p>
          <w:p w14:paraId="6E4A23D1" w14:textId="77777777" w:rsidR="00B712F7" w:rsidRPr="00D515B2" w:rsidRDefault="00B712F7" w:rsidP="00B712F7">
            <w:pPr>
              <w:contextualSpacing/>
              <w:rPr>
                <w:rFonts w:ascii="Arial" w:eastAsia="Times New Roman" w:hAnsi="Arial" w:cs="Arial"/>
              </w:rPr>
            </w:pPr>
            <w:r w:rsidRPr="00D515B2">
              <w:rPr>
                <w:rFonts w:ascii="Arial" w:eastAsia="Times New Roman" w:hAnsi="Arial" w:cs="Arial"/>
              </w:rPr>
              <w:t xml:space="preserve">Our CCO has invested in tools to support enhanced communication between our primary care, oral health and other providers. We have created a dental request within the provider portal that allows primary care providers to submit a request for dental navigation and coordination by our dental care coordinators. </w:t>
            </w:r>
          </w:p>
          <w:p w14:paraId="2D4CFF64" w14:textId="77777777" w:rsidR="00B712F7" w:rsidRPr="00D515B2" w:rsidRDefault="00B712F7" w:rsidP="00B712F7">
            <w:pPr>
              <w:contextualSpacing/>
              <w:rPr>
                <w:rFonts w:ascii="Arial" w:eastAsia="Times New Roman" w:hAnsi="Arial" w:cs="Arial"/>
              </w:rPr>
            </w:pPr>
          </w:p>
          <w:p w14:paraId="7DEE598B" w14:textId="0774B07A" w:rsidR="00B712F7" w:rsidRPr="00D515B2" w:rsidRDefault="00B712F7" w:rsidP="00B712F7">
            <w:pPr>
              <w:contextualSpacing/>
              <w:rPr>
                <w:rFonts w:ascii="Arial" w:eastAsia="Times New Roman" w:hAnsi="Arial" w:cs="Arial"/>
              </w:rPr>
            </w:pPr>
            <w:r w:rsidRPr="00D515B2">
              <w:rPr>
                <w:rFonts w:ascii="Arial" w:eastAsia="Times New Roman" w:hAnsi="Arial" w:cs="Arial"/>
              </w:rPr>
              <w:t>In 202</w:t>
            </w:r>
            <w:r w:rsidR="00D3297F">
              <w:rPr>
                <w:rFonts w:ascii="Arial" w:eastAsia="Times New Roman" w:hAnsi="Arial" w:cs="Arial"/>
              </w:rPr>
              <w:t>1</w:t>
            </w:r>
            <w:r w:rsidRPr="00D515B2">
              <w:rPr>
                <w:rFonts w:ascii="Arial" w:eastAsia="Times New Roman" w:hAnsi="Arial" w:cs="Arial"/>
              </w:rPr>
              <w:t>, our CCO implemented the following strategies specific to oral health providers and achieved the listed accomplishments/successes:</w:t>
            </w:r>
          </w:p>
          <w:p w14:paraId="3BEE2EDE" w14:textId="77777777" w:rsidR="00B712F7" w:rsidRPr="00D515B2" w:rsidRDefault="00B712F7" w:rsidP="00B712F7">
            <w:pPr>
              <w:contextualSpacing/>
              <w:rPr>
                <w:rFonts w:ascii="Arial" w:eastAsia="Times New Roman" w:hAnsi="Arial" w:cs="Arial"/>
              </w:rPr>
            </w:pPr>
          </w:p>
          <w:p w14:paraId="3B88E0C7" w14:textId="6D1F95B7" w:rsidR="00B712F7" w:rsidRPr="00D515B2" w:rsidRDefault="00B712F7" w:rsidP="00B712F7">
            <w:pPr>
              <w:rPr>
                <w:rFonts w:ascii="Arial" w:eastAsia="Calibri" w:hAnsi="Arial" w:cs="Arial"/>
                <w:b/>
                <w:bCs/>
              </w:rPr>
            </w:pPr>
            <w:r w:rsidRPr="00D515B2">
              <w:rPr>
                <w:rFonts w:ascii="Arial" w:eastAsia="Calibri" w:hAnsi="Arial" w:cs="Arial"/>
                <w:b/>
                <w:bCs/>
              </w:rPr>
              <w:t xml:space="preserve">Strategy </w:t>
            </w:r>
            <w:r w:rsidR="002D016C">
              <w:rPr>
                <w:rFonts w:ascii="Arial" w:eastAsia="Calibri" w:hAnsi="Arial" w:cs="Arial"/>
                <w:b/>
                <w:bCs/>
              </w:rPr>
              <w:t>9</w:t>
            </w:r>
            <w:r w:rsidRPr="00D515B2">
              <w:rPr>
                <w:rFonts w:ascii="Arial" w:eastAsia="Calibri" w:hAnsi="Arial" w:cs="Arial"/>
                <w:b/>
                <w:bCs/>
              </w:rPr>
              <w:t>:  Explore oral health HIE</w:t>
            </w:r>
          </w:p>
          <w:p w14:paraId="0D23FBE0" w14:textId="77777777" w:rsidR="00B712F7" w:rsidRPr="00D515B2" w:rsidRDefault="00B712F7" w:rsidP="00B26451">
            <w:pPr>
              <w:numPr>
                <w:ilvl w:val="0"/>
                <w:numId w:val="10"/>
              </w:numPr>
              <w:contextualSpacing/>
              <w:rPr>
                <w:rFonts w:ascii="Arial" w:eastAsia="Calibri" w:hAnsi="Arial" w:cs="Arial"/>
              </w:rPr>
            </w:pPr>
            <w:r w:rsidRPr="00D515B2">
              <w:rPr>
                <w:rFonts w:ascii="Arial" w:eastAsia="Calibri" w:hAnsi="Arial" w:cs="Arial"/>
              </w:rPr>
              <w:t>We worked with CCOs, DCOs and HIE vendors to examine existing dental health information exchange.</w:t>
            </w:r>
          </w:p>
          <w:p w14:paraId="38828217" w14:textId="77777777" w:rsidR="00B712F7" w:rsidRPr="00D515B2" w:rsidRDefault="00B712F7" w:rsidP="00B26451">
            <w:pPr>
              <w:numPr>
                <w:ilvl w:val="0"/>
                <w:numId w:val="10"/>
              </w:numPr>
              <w:contextualSpacing/>
              <w:rPr>
                <w:rFonts w:ascii="Arial" w:eastAsia="Calibri" w:hAnsi="Arial" w:cs="Arial"/>
              </w:rPr>
            </w:pPr>
            <w:r w:rsidRPr="00D515B2">
              <w:rPr>
                <w:rFonts w:ascii="Arial" w:eastAsia="Calibri" w:hAnsi="Arial" w:cs="Arial"/>
              </w:rPr>
              <w:t xml:space="preserve">We explored strategies to expand and connect to other HIEs and platforms (e.g., Reliance, Epic). </w:t>
            </w:r>
          </w:p>
          <w:p w14:paraId="01C56B4D" w14:textId="77777777" w:rsidR="00B712F7" w:rsidRPr="00D515B2" w:rsidRDefault="00B712F7" w:rsidP="00B26451">
            <w:pPr>
              <w:numPr>
                <w:ilvl w:val="0"/>
                <w:numId w:val="10"/>
              </w:numPr>
              <w:contextualSpacing/>
              <w:rPr>
                <w:rFonts w:ascii="Arial" w:eastAsia="Calibri" w:hAnsi="Arial" w:cs="Arial"/>
              </w:rPr>
            </w:pPr>
            <w:r w:rsidRPr="00D515B2">
              <w:rPr>
                <w:rFonts w:ascii="Arial" w:eastAsia="Calibri" w:hAnsi="Arial" w:cs="Arial"/>
              </w:rPr>
              <w:t xml:space="preserve">We identified the types of information that will be useful to exchange. Our assessment focused on data needed to fuel workflows, the abilities of Electronic Dental Records (EDRs) to hold and display that data, and the HIE methods supported by vendor systems. </w:t>
            </w:r>
          </w:p>
          <w:p w14:paraId="0DB20C44" w14:textId="77777777" w:rsidR="00B712F7" w:rsidRPr="00D515B2" w:rsidRDefault="00B712F7" w:rsidP="00B712F7">
            <w:pPr>
              <w:ind w:left="720"/>
              <w:contextualSpacing/>
              <w:rPr>
                <w:rFonts w:ascii="Arial" w:eastAsia="Calibri" w:hAnsi="Arial" w:cs="Arial"/>
              </w:rPr>
            </w:pPr>
          </w:p>
          <w:p w14:paraId="028D5564" w14:textId="6FBF7D7F" w:rsidR="00B712F7" w:rsidRPr="00D515B2" w:rsidRDefault="00B712F7" w:rsidP="00B712F7">
            <w:pPr>
              <w:rPr>
                <w:rFonts w:ascii="Arial" w:eastAsia="Calibri" w:hAnsi="Arial" w:cs="Arial"/>
                <w:b/>
                <w:bCs/>
              </w:rPr>
            </w:pPr>
            <w:r w:rsidRPr="00D515B2">
              <w:rPr>
                <w:rFonts w:ascii="Arial" w:eastAsia="Calibri" w:hAnsi="Arial" w:cs="Arial"/>
                <w:b/>
                <w:bCs/>
              </w:rPr>
              <w:t xml:space="preserve">Strategy </w:t>
            </w:r>
            <w:r w:rsidR="002D016C">
              <w:rPr>
                <w:rFonts w:ascii="Arial" w:eastAsia="Calibri" w:hAnsi="Arial" w:cs="Arial"/>
                <w:b/>
                <w:bCs/>
              </w:rPr>
              <w:t>10</w:t>
            </w:r>
            <w:r w:rsidRPr="00D515B2">
              <w:rPr>
                <w:rFonts w:ascii="Arial" w:eastAsia="Calibri" w:hAnsi="Arial" w:cs="Arial"/>
                <w:b/>
                <w:bCs/>
              </w:rPr>
              <w:t>: Pursue improvement of the dental request referral process</w:t>
            </w:r>
          </w:p>
          <w:p w14:paraId="031188CA" w14:textId="77777777" w:rsidR="00B712F7" w:rsidRPr="00D515B2" w:rsidRDefault="00B712F7" w:rsidP="00B26451">
            <w:pPr>
              <w:numPr>
                <w:ilvl w:val="0"/>
                <w:numId w:val="10"/>
              </w:numPr>
              <w:contextualSpacing/>
              <w:rPr>
                <w:rFonts w:ascii="Arial" w:eastAsia="Calibri" w:hAnsi="Arial" w:cs="Arial"/>
              </w:rPr>
            </w:pPr>
            <w:r w:rsidRPr="00D515B2">
              <w:rPr>
                <w:rFonts w:ascii="Arial" w:eastAsia="Calibri" w:hAnsi="Arial" w:cs="Arial"/>
              </w:rPr>
              <w:t>We evaluated the efficacy of the dental request referral process by cross-walking claims data with those members who had a request through the portal to follow up with members and analyze “connection” success rates</w:t>
            </w:r>
          </w:p>
          <w:p w14:paraId="52B96E59" w14:textId="77777777" w:rsidR="00B712F7" w:rsidRPr="00D515B2" w:rsidRDefault="00B712F7" w:rsidP="00B26451">
            <w:pPr>
              <w:numPr>
                <w:ilvl w:val="0"/>
                <w:numId w:val="10"/>
              </w:numPr>
              <w:contextualSpacing/>
              <w:rPr>
                <w:rFonts w:ascii="Arial" w:eastAsia="Calibri" w:hAnsi="Arial" w:cs="Arial"/>
              </w:rPr>
            </w:pPr>
            <w:r w:rsidRPr="00D515B2">
              <w:rPr>
                <w:rFonts w:ascii="Arial" w:eastAsia="Calibri" w:hAnsi="Arial" w:cs="Arial"/>
              </w:rPr>
              <w:lastRenderedPageBreak/>
              <w:t>We encouraged further utilization of the one-way electronic referrals to DCO portals for improved care coordination</w:t>
            </w:r>
          </w:p>
          <w:p w14:paraId="2ECB2951" w14:textId="77777777" w:rsidR="00B712F7" w:rsidRPr="00D515B2" w:rsidRDefault="00B712F7" w:rsidP="00B712F7">
            <w:pPr>
              <w:rPr>
                <w:rFonts w:ascii="Arial" w:eastAsia="Calibri" w:hAnsi="Arial" w:cs="Arial"/>
              </w:rPr>
            </w:pPr>
          </w:p>
        </w:tc>
      </w:tr>
      <w:tr w:rsidR="00B712F7" w:rsidRPr="00D515B2" w14:paraId="09DE8A1D" w14:textId="77777777" w:rsidTr="00D515B2">
        <w:tc>
          <w:tcPr>
            <w:tcW w:w="10795" w:type="dxa"/>
            <w:shd w:val="clear" w:color="auto" w:fill="D9E2F3"/>
          </w:tcPr>
          <w:p w14:paraId="7600703B" w14:textId="77777777" w:rsidR="00B712F7" w:rsidRPr="00D515B2" w:rsidRDefault="00B712F7" w:rsidP="00B26451">
            <w:pPr>
              <w:numPr>
                <w:ilvl w:val="0"/>
                <w:numId w:val="8"/>
              </w:numPr>
              <w:contextualSpacing/>
              <w:rPr>
                <w:rFonts w:ascii="Arial" w:eastAsia="Calibri" w:hAnsi="Arial" w:cs="Arial"/>
                <w:b/>
                <w:bCs/>
              </w:rPr>
            </w:pPr>
            <w:r w:rsidRPr="00D515B2">
              <w:rPr>
                <w:rFonts w:ascii="Arial" w:eastAsia="Times New Roman" w:hAnsi="Arial" w:cs="Arial"/>
                <w:b/>
                <w:bCs/>
              </w:rPr>
              <w:lastRenderedPageBreak/>
              <w:t>Progress Specific to</w:t>
            </w:r>
            <w:r w:rsidRPr="00D515B2">
              <w:rPr>
                <w:rFonts w:ascii="Arial" w:eastAsia="Calibri" w:hAnsi="Arial" w:cs="Arial"/>
                <w:b/>
                <w:bCs/>
              </w:rPr>
              <w:t xml:space="preserve"> Behavioral Health Providers</w:t>
            </w:r>
          </w:p>
        </w:tc>
      </w:tr>
      <w:tr w:rsidR="00B712F7" w:rsidRPr="00D515B2" w14:paraId="561B914A" w14:textId="77777777" w:rsidTr="00412837">
        <w:tc>
          <w:tcPr>
            <w:tcW w:w="10795" w:type="dxa"/>
          </w:tcPr>
          <w:p w14:paraId="3965259F" w14:textId="77777777" w:rsidR="00B712F7" w:rsidRPr="00D515B2" w:rsidRDefault="00B712F7" w:rsidP="00B712F7">
            <w:pPr>
              <w:contextualSpacing/>
              <w:rPr>
                <w:rFonts w:ascii="Arial" w:eastAsia="Times New Roman" w:hAnsi="Arial" w:cs="Arial"/>
              </w:rPr>
            </w:pPr>
            <w:r w:rsidRPr="00D515B2">
              <w:rPr>
                <w:rFonts w:ascii="Arial" w:eastAsia="Times New Roman" w:hAnsi="Arial" w:cs="Arial"/>
              </w:rPr>
              <w:t xml:space="preserve">We understand how health information sharing is critical to ensuring effective care management across physical health and behavioral health and to supporting behavioral health integration efforts. The behavioral health organizations within CCO vary in their capacity to develop the necessary infrastructure and workflows to support health information exchange. </w:t>
            </w:r>
          </w:p>
          <w:p w14:paraId="7861093E" w14:textId="77777777" w:rsidR="00B712F7" w:rsidRPr="00D515B2" w:rsidRDefault="00B712F7" w:rsidP="00B712F7">
            <w:pPr>
              <w:contextualSpacing/>
              <w:rPr>
                <w:rFonts w:ascii="Arial" w:eastAsia="Times New Roman" w:hAnsi="Arial" w:cs="Arial"/>
              </w:rPr>
            </w:pPr>
          </w:p>
          <w:p w14:paraId="3DAC907A" w14:textId="602B2349" w:rsidR="00B712F7" w:rsidRDefault="00B712F7" w:rsidP="00B712F7">
            <w:pPr>
              <w:contextualSpacing/>
              <w:rPr>
                <w:rFonts w:ascii="Arial" w:eastAsia="Times New Roman" w:hAnsi="Arial" w:cs="Arial"/>
              </w:rPr>
            </w:pPr>
            <w:r w:rsidRPr="00D515B2">
              <w:rPr>
                <w:rFonts w:ascii="Arial" w:eastAsia="Times New Roman" w:hAnsi="Arial" w:cs="Arial"/>
              </w:rPr>
              <w:t>In 202</w:t>
            </w:r>
            <w:r w:rsidR="00D3297F">
              <w:rPr>
                <w:rFonts w:ascii="Arial" w:eastAsia="Times New Roman" w:hAnsi="Arial" w:cs="Arial"/>
              </w:rPr>
              <w:t>1</w:t>
            </w:r>
            <w:r w:rsidRPr="00D515B2">
              <w:rPr>
                <w:rFonts w:ascii="Arial" w:eastAsia="Times New Roman" w:hAnsi="Arial" w:cs="Arial"/>
              </w:rPr>
              <w:t>, our CCO implemented the following strategies specific to behavioral health providers and achieved the listed accomplishments/successes:</w:t>
            </w:r>
          </w:p>
          <w:p w14:paraId="6139D761" w14:textId="77777777" w:rsidR="00D3297F" w:rsidRPr="00D515B2" w:rsidRDefault="00D3297F" w:rsidP="00B712F7">
            <w:pPr>
              <w:contextualSpacing/>
              <w:rPr>
                <w:rFonts w:ascii="Arial" w:eastAsia="Times New Roman" w:hAnsi="Arial" w:cs="Arial"/>
              </w:rPr>
            </w:pPr>
          </w:p>
          <w:p w14:paraId="202F6307" w14:textId="203E6042"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w:t>
            </w:r>
            <w:r w:rsidR="00095B72">
              <w:rPr>
                <w:rFonts w:ascii="Arial" w:eastAsia="Times New Roman" w:hAnsi="Arial" w:cs="Arial"/>
                <w:b/>
                <w:bCs/>
              </w:rPr>
              <w:t>1</w:t>
            </w:r>
            <w:r w:rsidR="002D016C">
              <w:rPr>
                <w:rFonts w:ascii="Arial" w:eastAsia="Times New Roman" w:hAnsi="Arial" w:cs="Arial"/>
                <w:b/>
                <w:bCs/>
              </w:rPr>
              <w:t>1</w:t>
            </w:r>
            <w:r w:rsidRPr="00D515B2">
              <w:rPr>
                <w:rFonts w:ascii="Arial" w:eastAsia="Times New Roman" w:hAnsi="Arial" w:cs="Arial"/>
                <w:b/>
                <w:bCs/>
              </w:rPr>
              <w:t>: Assess the state of behavioral health HIE</w:t>
            </w:r>
          </w:p>
          <w:p w14:paraId="54F6BAB0" w14:textId="77777777" w:rsidR="00B712F7" w:rsidRPr="00D515B2" w:rsidRDefault="00B712F7" w:rsidP="00B26451">
            <w:pPr>
              <w:numPr>
                <w:ilvl w:val="0"/>
                <w:numId w:val="12"/>
              </w:numPr>
              <w:contextualSpacing/>
              <w:rPr>
                <w:rFonts w:ascii="Arial" w:eastAsia="Times New Roman" w:hAnsi="Arial" w:cs="Arial"/>
              </w:rPr>
            </w:pPr>
            <w:r w:rsidRPr="00D515B2">
              <w:rPr>
                <w:rFonts w:ascii="Arial" w:eastAsia="Times New Roman" w:hAnsi="Arial" w:cs="Arial"/>
              </w:rPr>
              <w:t>Assessed behavioral health provider interest and determined best way to support their engagement with the OHA HIE Onboarding Program</w:t>
            </w:r>
          </w:p>
          <w:p w14:paraId="1864E627" w14:textId="2FEE5A7B" w:rsidR="00B712F7" w:rsidRDefault="00B712F7" w:rsidP="00B26451">
            <w:pPr>
              <w:numPr>
                <w:ilvl w:val="0"/>
                <w:numId w:val="12"/>
              </w:numPr>
              <w:contextualSpacing/>
              <w:rPr>
                <w:rFonts w:ascii="Arial" w:eastAsia="Times New Roman" w:hAnsi="Arial" w:cs="Arial"/>
              </w:rPr>
            </w:pPr>
            <w:r w:rsidRPr="00D515B2">
              <w:rPr>
                <w:rFonts w:ascii="Arial" w:eastAsia="Times New Roman" w:hAnsi="Arial" w:cs="Arial"/>
              </w:rPr>
              <w:t>Identified HIE elements that need to be modified, eliminated or added due to special behavioral health requirements</w:t>
            </w:r>
          </w:p>
          <w:p w14:paraId="6611EBC2" w14:textId="77777777" w:rsidR="00B712F7" w:rsidRPr="00D515B2" w:rsidRDefault="00B712F7" w:rsidP="00B712F7">
            <w:pPr>
              <w:ind w:left="720"/>
              <w:contextualSpacing/>
              <w:rPr>
                <w:rFonts w:ascii="Arial" w:eastAsia="Times New Roman" w:hAnsi="Arial" w:cs="Arial"/>
              </w:rPr>
            </w:pPr>
          </w:p>
          <w:p w14:paraId="71DE3570" w14:textId="77777777"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1: Develop and implement a 5-year plan </w:t>
            </w:r>
          </w:p>
          <w:p w14:paraId="74B510A1" w14:textId="77777777" w:rsidR="00B712F7" w:rsidRPr="00D515B2" w:rsidRDefault="00B712F7" w:rsidP="00B26451">
            <w:pPr>
              <w:numPr>
                <w:ilvl w:val="0"/>
                <w:numId w:val="12"/>
              </w:numPr>
              <w:contextualSpacing/>
              <w:rPr>
                <w:rFonts w:ascii="Arial" w:eastAsia="Times New Roman" w:hAnsi="Arial" w:cs="Arial"/>
              </w:rPr>
            </w:pPr>
            <w:r w:rsidRPr="00D515B2">
              <w:rPr>
                <w:rFonts w:ascii="Arial" w:eastAsia="Times New Roman" w:hAnsi="Arial" w:cs="Arial"/>
              </w:rPr>
              <w:t xml:space="preserve">Included elements specific to behavioral health providers </w:t>
            </w:r>
          </w:p>
          <w:p w14:paraId="614BF5EF" w14:textId="77777777" w:rsidR="00B712F7" w:rsidRPr="00D515B2" w:rsidRDefault="00B712F7" w:rsidP="00B26451">
            <w:pPr>
              <w:numPr>
                <w:ilvl w:val="0"/>
                <w:numId w:val="12"/>
              </w:numPr>
              <w:contextualSpacing/>
              <w:rPr>
                <w:rFonts w:ascii="Arial" w:eastAsia="Times New Roman" w:hAnsi="Arial" w:cs="Arial"/>
              </w:rPr>
            </w:pPr>
            <w:r w:rsidRPr="00D515B2">
              <w:rPr>
                <w:rFonts w:ascii="Arial" w:eastAsia="Times New Roman" w:hAnsi="Arial" w:cs="Arial"/>
              </w:rPr>
              <w:t>Identified a group to focus specifically on behavioral health workflows and privacy issues</w:t>
            </w:r>
          </w:p>
          <w:p w14:paraId="3A26BEFF" w14:textId="77777777" w:rsidR="00B712F7" w:rsidRPr="00D515B2" w:rsidRDefault="00B712F7" w:rsidP="00B26451">
            <w:pPr>
              <w:numPr>
                <w:ilvl w:val="0"/>
                <w:numId w:val="12"/>
              </w:numPr>
              <w:contextualSpacing/>
              <w:rPr>
                <w:rFonts w:ascii="Arial" w:eastAsia="Times New Roman" w:hAnsi="Arial" w:cs="Arial"/>
              </w:rPr>
            </w:pPr>
            <w:r w:rsidRPr="00D515B2">
              <w:rPr>
                <w:rFonts w:ascii="Arial" w:eastAsia="Times New Roman" w:hAnsi="Arial" w:cs="Arial"/>
              </w:rPr>
              <w:t>Ensured behavioral health providers were a priority in the HIE Onboarding Program, including small providers’ use of HIE portals</w:t>
            </w:r>
          </w:p>
          <w:p w14:paraId="7B7A090F" w14:textId="588E71D4" w:rsidR="00B712F7" w:rsidRDefault="00B712F7" w:rsidP="00B26451">
            <w:pPr>
              <w:numPr>
                <w:ilvl w:val="0"/>
                <w:numId w:val="12"/>
              </w:numPr>
              <w:contextualSpacing/>
              <w:rPr>
                <w:rFonts w:ascii="Arial" w:eastAsia="Times New Roman" w:hAnsi="Arial" w:cs="Arial"/>
              </w:rPr>
            </w:pPr>
            <w:r w:rsidRPr="00D515B2">
              <w:rPr>
                <w:rFonts w:ascii="Arial" w:eastAsia="Times New Roman" w:hAnsi="Arial" w:cs="Arial"/>
              </w:rPr>
              <w:t>Evaluated the Reliance Consent Module and other HIE workflows</w:t>
            </w:r>
          </w:p>
          <w:p w14:paraId="6BB1B19F" w14:textId="77777777" w:rsidR="00B712F7" w:rsidRPr="00D515B2" w:rsidRDefault="00B712F7" w:rsidP="00B712F7">
            <w:pPr>
              <w:ind w:left="720"/>
              <w:contextualSpacing/>
              <w:rPr>
                <w:rFonts w:ascii="Arial" w:eastAsia="Times New Roman" w:hAnsi="Arial" w:cs="Arial"/>
              </w:rPr>
            </w:pPr>
          </w:p>
          <w:p w14:paraId="13BA8F25" w14:textId="13FF85D7" w:rsidR="00B712F7" w:rsidRPr="00D515B2" w:rsidRDefault="00B712F7" w:rsidP="00B712F7">
            <w:pPr>
              <w:rPr>
                <w:rFonts w:ascii="Arial" w:eastAsia="Times New Roman" w:hAnsi="Arial" w:cs="Arial"/>
                <w:b/>
                <w:bCs/>
              </w:rPr>
            </w:pPr>
            <w:r w:rsidRPr="00D515B2">
              <w:rPr>
                <w:rFonts w:ascii="Arial" w:eastAsia="Times New Roman" w:hAnsi="Arial" w:cs="Arial"/>
                <w:b/>
                <w:bCs/>
              </w:rPr>
              <w:t xml:space="preserve">Strategy </w:t>
            </w:r>
            <w:r w:rsidR="00137E5E">
              <w:rPr>
                <w:rFonts w:ascii="Arial" w:eastAsia="Times New Roman" w:hAnsi="Arial" w:cs="Arial"/>
                <w:b/>
                <w:bCs/>
              </w:rPr>
              <w:t>8</w:t>
            </w:r>
            <w:r w:rsidRPr="00D515B2">
              <w:rPr>
                <w:rFonts w:ascii="Arial" w:eastAsia="Times New Roman" w:hAnsi="Arial" w:cs="Arial"/>
                <w:b/>
                <w:bCs/>
              </w:rPr>
              <w:t xml:space="preserve">: Provide workflow TA </w:t>
            </w:r>
          </w:p>
          <w:p w14:paraId="77123A4E" w14:textId="3CD58819" w:rsidR="00B712F7" w:rsidRPr="00D515B2" w:rsidRDefault="00B712F7" w:rsidP="00B26451">
            <w:pPr>
              <w:numPr>
                <w:ilvl w:val="0"/>
                <w:numId w:val="12"/>
              </w:numPr>
              <w:contextualSpacing/>
              <w:rPr>
                <w:rFonts w:ascii="Arial" w:eastAsia="Times New Roman" w:hAnsi="Arial" w:cs="Arial"/>
              </w:rPr>
            </w:pPr>
            <w:r w:rsidRPr="00D515B2">
              <w:rPr>
                <w:rFonts w:ascii="Arial" w:eastAsia="Times New Roman" w:hAnsi="Arial" w:cs="Arial"/>
              </w:rPr>
              <w:t>CCO staff continued to provide workflow redesign support to further adoption and use of Collective Platform, specifically related to increasing the number of members who have care plans generated after presenting at emergency department and being flagged by Collective.</w:t>
            </w:r>
          </w:p>
          <w:p w14:paraId="3AC8047B" w14:textId="77777777" w:rsidR="00B712F7" w:rsidRDefault="00B712F7" w:rsidP="00B26451">
            <w:pPr>
              <w:numPr>
                <w:ilvl w:val="0"/>
                <w:numId w:val="12"/>
              </w:numPr>
              <w:contextualSpacing/>
              <w:rPr>
                <w:rFonts w:ascii="Arial" w:eastAsia="Times New Roman" w:hAnsi="Arial" w:cs="Arial"/>
              </w:rPr>
            </w:pPr>
            <w:r w:rsidRPr="00D515B2">
              <w:rPr>
                <w:rFonts w:ascii="Arial" w:eastAsia="Times New Roman" w:hAnsi="Arial" w:cs="Arial"/>
              </w:rPr>
              <w:t>Provided technical assistance to physical health providers and their teams to integrate Provider Portal workflow into their clinic’s care coordination processes.</w:t>
            </w:r>
          </w:p>
          <w:p w14:paraId="1153C790" w14:textId="1AF81846" w:rsidR="00B712F7" w:rsidRPr="00D515B2" w:rsidRDefault="00B712F7" w:rsidP="00B712F7">
            <w:pPr>
              <w:ind w:left="720"/>
              <w:contextualSpacing/>
              <w:rPr>
                <w:rFonts w:ascii="Arial" w:eastAsia="Times New Roman" w:hAnsi="Arial" w:cs="Arial"/>
              </w:rPr>
            </w:pPr>
          </w:p>
        </w:tc>
      </w:tr>
      <w:tr w:rsidR="00B712F7" w:rsidRPr="00D515B2" w14:paraId="260FA9AA" w14:textId="77777777" w:rsidTr="00D515B2">
        <w:tc>
          <w:tcPr>
            <w:tcW w:w="10795" w:type="dxa"/>
            <w:shd w:val="clear" w:color="auto" w:fill="D9E2F3"/>
          </w:tcPr>
          <w:p w14:paraId="7AA1A3A3" w14:textId="77777777" w:rsidR="00B712F7" w:rsidRPr="00D515B2" w:rsidRDefault="00B712F7" w:rsidP="00B26451">
            <w:pPr>
              <w:numPr>
                <w:ilvl w:val="0"/>
                <w:numId w:val="8"/>
              </w:numPr>
              <w:contextualSpacing/>
              <w:rPr>
                <w:rFonts w:ascii="Arial" w:eastAsia="Calibri" w:hAnsi="Arial" w:cs="Arial"/>
                <w:b/>
                <w:bCs/>
              </w:rPr>
            </w:pPr>
            <w:r w:rsidRPr="00D515B2">
              <w:rPr>
                <w:rFonts w:ascii="Arial" w:eastAsia="Calibri" w:hAnsi="Arial" w:cs="Arial"/>
                <w:b/>
                <w:bCs/>
              </w:rPr>
              <w:t xml:space="preserve">Please describe any barriers that inhibited your progress. </w:t>
            </w:r>
          </w:p>
        </w:tc>
      </w:tr>
      <w:tr w:rsidR="00B712F7" w:rsidRPr="00D515B2" w14:paraId="1C67CB17" w14:textId="77777777" w:rsidTr="00412837">
        <w:tc>
          <w:tcPr>
            <w:tcW w:w="10795" w:type="dxa"/>
          </w:tcPr>
          <w:p w14:paraId="41ECA591" w14:textId="51EF5962" w:rsidR="00B712F7" w:rsidRPr="00D515B2" w:rsidRDefault="00B712F7" w:rsidP="00B712F7">
            <w:pPr>
              <w:contextualSpacing/>
              <w:rPr>
                <w:rFonts w:ascii="Arial" w:eastAsia="Calibri" w:hAnsi="Arial" w:cs="Arial"/>
              </w:rPr>
            </w:pPr>
            <w:r w:rsidRPr="00D515B2">
              <w:rPr>
                <w:rFonts w:ascii="Arial" w:eastAsia="Calibri" w:hAnsi="Arial" w:cs="Arial"/>
              </w:rPr>
              <w:t xml:space="preserve">Our initial plans for developing a technical assistance strategy </w:t>
            </w:r>
            <w:r w:rsidRPr="00D515B2">
              <w:rPr>
                <w:rFonts w:ascii="Arial" w:eastAsia="Times New Roman" w:hAnsi="Arial" w:cs="Arial"/>
              </w:rPr>
              <w:t>to support</w:t>
            </w:r>
            <w:r w:rsidRPr="00D515B2">
              <w:rPr>
                <w:rFonts w:ascii="Arial" w:eastAsia="Times New Roman" w:hAnsi="Arial" w:cs="Arial"/>
                <w:b/>
                <w:bCs/>
              </w:rPr>
              <w:t xml:space="preserve"> </w:t>
            </w:r>
            <w:r w:rsidRPr="00D515B2">
              <w:rPr>
                <w:rFonts w:ascii="Arial" w:eastAsia="Times New Roman" w:hAnsi="Arial" w:cs="Arial"/>
              </w:rPr>
              <w:t>and expand existing technology solutions that provide timely patient information to providers and care coordinators</w:t>
            </w:r>
            <w:r w:rsidRPr="00D515B2">
              <w:rPr>
                <w:rFonts w:ascii="Arial" w:eastAsia="Calibri" w:hAnsi="Arial" w:cs="Arial"/>
              </w:rPr>
              <w:t xml:space="preserve"> were unable to be fully realized due to the COVID-19 pandemic. The original strategy had included conducting site visits to providers identified in initial physical, oral, and behavioral health use cases in order to better understand their current systems and workflows around HIE for Care Coordination; however, we were unable to complete any onsite walk-throughs.  While we did meet with some providers virtually, we were unable to meet with all providers we identified during initial use cases. Our plan is to continue our virtual meetings in 202</w:t>
            </w:r>
            <w:r w:rsidR="00C95AEC">
              <w:rPr>
                <w:rFonts w:ascii="Arial" w:eastAsia="Calibri" w:hAnsi="Arial" w:cs="Arial"/>
              </w:rPr>
              <w:t>2</w:t>
            </w:r>
            <w:r w:rsidRPr="00D515B2">
              <w:rPr>
                <w:rFonts w:ascii="Arial" w:eastAsia="Calibri" w:hAnsi="Arial" w:cs="Arial"/>
              </w:rPr>
              <w:t>.</w:t>
            </w:r>
          </w:p>
          <w:p w14:paraId="2E98781B" w14:textId="77777777" w:rsidR="00B712F7" w:rsidRPr="00D515B2" w:rsidRDefault="00B712F7" w:rsidP="00B712F7">
            <w:pPr>
              <w:contextualSpacing/>
              <w:rPr>
                <w:rFonts w:ascii="Arial" w:eastAsia="Calibri" w:hAnsi="Arial" w:cs="Arial"/>
              </w:rPr>
            </w:pPr>
          </w:p>
          <w:p w14:paraId="2A4461C7" w14:textId="66DEDFFD" w:rsidR="00B712F7" w:rsidRPr="00D515B2" w:rsidRDefault="00B712F7" w:rsidP="00B712F7">
            <w:pPr>
              <w:contextualSpacing/>
              <w:rPr>
                <w:rFonts w:ascii="Arial" w:eastAsia="Calibri" w:hAnsi="Arial" w:cs="Arial"/>
              </w:rPr>
            </w:pPr>
            <w:r w:rsidRPr="00D515B2">
              <w:rPr>
                <w:rFonts w:ascii="Arial" w:eastAsia="Calibri" w:hAnsi="Arial" w:cs="Arial"/>
              </w:rPr>
              <w:t xml:space="preserve">Also, due to COVID, OHA postponed HIT Data Collection efforts until </w:t>
            </w:r>
            <w:r w:rsidR="00D3297F">
              <w:rPr>
                <w:rFonts w:ascii="Arial" w:eastAsia="Calibri" w:hAnsi="Arial" w:cs="Arial"/>
              </w:rPr>
              <w:t xml:space="preserve">late </w:t>
            </w:r>
            <w:r w:rsidRPr="00D515B2">
              <w:rPr>
                <w:rFonts w:ascii="Arial" w:eastAsia="Calibri" w:hAnsi="Arial" w:cs="Arial"/>
              </w:rPr>
              <w:t>2021.</w:t>
            </w:r>
          </w:p>
        </w:tc>
      </w:tr>
    </w:tbl>
    <w:p w14:paraId="75C6602E" w14:textId="77777777" w:rsidR="00936441" w:rsidRDefault="00936441" w:rsidP="00CC0A98">
      <w:pPr>
        <w:pStyle w:val="ListParagraph"/>
        <w:keepNext/>
        <w:keepLines/>
        <w:spacing w:before="120" w:line="240" w:lineRule="auto"/>
        <w:outlineLvl w:val="2"/>
        <w:rPr>
          <w:rFonts w:asciiTheme="majorHAnsi" w:eastAsiaTheme="minorHAnsi" w:hAnsiTheme="majorHAnsi" w:cstheme="majorBidi"/>
          <w:sz w:val="26"/>
          <w:szCs w:val="26"/>
        </w:rPr>
      </w:pPr>
      <w:bookmarkStart w:id="41" w:name="_Toc57152796"/>
      <w:bookmarkStart w:id="42" w:name="_Toc57625470"/>
      <w:bookmarkEnd w:id="39"/>
    </w:p>
    <w:p w14:paraId="389AD46A" w14:textId="43C2E715" w:rsidR="00D515B2" w:rsidRPr="00277FBF" w:rsidRDefault="00D515B2" w:rsidP="00B26451">
      <w:pPr>
        <w:pStyle w:val="ListParagraph"/>
        <w:keepNext/>
        <w:keepLines/>
        <w:numPr>
          <w:ilvl w:val="0"/>
          <w:numId w:val="30"/>
        </w:numPr>
        <w:spacing w:before="120" w:line="240" w:lineRule="auto"/>
        <w:outlineLvl w:val="2"/>
        <w:rPr>
          <w:rFonts w:asciiTheme="majorHAnsi" w:eastAsiaTheme="minorHAnsi" w:hAnsiTheme="majorHAnsi" w:cstheme="majorBidi"/>
          <w:sz w:val="26"/>
          <w:szCs w:val="26"/>
        </w:rPr>
      </w:pPr>
      <w:bookmarkStart w:id="43" w:name="_Toc122040523"/>
      <w:r w:rsidRPr="00277FBF">
        <w:rPr>
          <w:rFonts w:asciiTheme="majorHAnsi" w:eastAsiaTheme="minorHAnsi" w:hAnsiTheme="majorHAnsi" w:cstheme="majorBidi"/>
          <w:sz w:val="26"/>
          <w:szCs w:val="26"/>
        </w:rPr>
        <w:t>202</w:t>
      </w:r>
      <w:r w:rsidR="009A7861" w:rsidRPr="00277FBF">
        <w:rPr>
          <w:rFonts w:asciiTheme="majorHAnsi" w:eastAsiaTheme="minorHAnsi" w:hAnsiTheme="majorHAnsi" w:cstheme="majorBidi"/>
          <w:sz w:val="26"/>
          <w:szCs w:val="26"/>
        </w:rPr>
        <w:t>2</w:t>
      </w:r>
      <w:r w:rsidR="00CA64D8">
        <w:rPr>
          <w:rFonts w:asciiTheme="majorHAnsi" w:eastAsiaTheme="minorHAnsi" w:hAnsiTheme="majorHAnsi" w:cstheme="majorBidi"/>
          <w:sz w:val="26"/>
          <w:szCs w:val="26"/>
        </w:rPr>
        <w:t>-</w:t>
      </w:r>
      <w:r w:rsidRPr="00277FBF">
        <w:rPr>
          <w:rFonts w:asciiTheme="majorHAnsi" w:eastAsiaTheme="minorHAnsi" w:hAnsiTheme="majorHAnsi" w:cstheme="majorBidi"/>
          <w:sz w:val="26"/>
          <w:szCs w:val="26"/>
        </w:rPr>
        <w:t>2024 Plans</w:t>
      </w:r>
      <w:bookmarkEnd w:id="41"/>
      <w:bookmarkEnd w:id="42"/>
      <w:bookmarkEnd w:id="43"/>
    </w:p>
    <w:tbl>
      <w:tblPr>
        <w:tblStyle w:val="TableGrid2"/>
        <w:tblW w:w="10800" w:type="dxa"/>
        <w:tblInd w:w="-5" w:type="dxa"/>
        <w:tblLook w:val="04A0" w:firstRow="1" w:lastRow="0" w:firstColumn="1" w:lastColumn="0" w:noHBand="0" w:noVBand="1"/>
      </w:tblPr>
      <w:tblGrid>
        <w:gridCol w:w="10800"/>
      </w:tblGrid>
      <w:tr w:rsidR="00D515B2" w:rsidRPr="00D515B2" w14:paraId="73680CC6" w14:textId="77777777" w:rsidTr="72CC3933">
        <w:tc>
          <w:tcPr>
            <w:tcW w:w="10800" w:type="dxa"/>
            <w:shd w:val="clear" w:color="auto" w:fill="F2F2F2" w:themeFill="background1" w:themeFillShade="F2"/>
          </w:tcPr>
          <w:p w14:paraId="7D9CF745" w14:textId="77777777" w:rsidR="000B54A0" w:rsidRDefault="000B54A0" w:rsidP="000B54A0">
            <w:pPr>
              <w:contextualSpacing/>
              <w:rPr>
                <w:rFonts w:ascii="Arial" w:eastAsia="Arial" w:hAnsi="Arial" w:cs="Arial"/>
              </w:rPr>
            </w:pPr>
            <w:r>
              <w:rPr>
                <w:rFonts w:ascii="Arial" w:eastAsia="Arial" w:hAnsi="Arial" w:cs="Arial"/>
              </w:rPr>
              <w:t>Please describe your plans for supporting increased access to HIE for Care Coordination for contracted physical, oral, and behavioral health providers. In the spaces below, p</w:t>
            </w:r>
            <w:r w:rsidRPr="001324F2">
              <w:rPr>
                <w:rFonts w:ascii="Arial" w:eastAsia="Arial" w:hAnsi="Arial" w:cs="Arial"/>
              </w:rPr>
              <w:t xml:space="preserve">lease </w:t>
            </w:r>
          </w:p>
          <w:p w14:paraId="09C6FC9E" w14:textId="77777777" w:rsidR="000B54A0" w:rsidRDefault="000B54A0" w:rsidP="00B26451">
            <w:pPr>
              <w:pStyle w:val="ListParagraph"/>
              <w:numPr>
                <w:ilvl w:val="0"/>
                <w:numId w:val="20"/>
              </w:numPr>
              <w:rPr>
                <w:rFonts w:ascii="Arial" w:eastAsia="Arial" w:hAnsi="Arial" w:cs="Arial"/>
              </w:rPr>
            </w:pPr>
            <w:r>
              <w:rPr>
                <w:rFonts w:ascii="Arial" w:eastAsia="Arial" w:hAnsi="Arial" w:cs="Arial"/>
              </w:rPr>
              <w:t>Select that boxes that represent strategies pertaining to your 2022-2024 plans.</w:t>
            </w:r>
          </w:p>
          <w:p w14:paraId="31D5F844" w14:textId="77777777" w:rsidR="000B54A0" w:rsidRDefault="000B54A0" w:rsidP="00B26451">
            <w:pPr>
              <w:pStyle w:val="ListParagraph"/>
              <w:numPr>
                <w:ilvl w:val="0"/>
                <w:numId w:val="20"/>
              </w:numPr>
              <w:rPr>
                <w:rFonts w:ascii="Arial" w:eastAsia="Arial" w:hAnsi="Arial" w:cs="Arial"/>
              </w:rPr>
            </w:pPr>
            <w:r>
              <w:rPr>
                <w:rFonts w:ascii="Arial" w:eastAsia="Arial" w:hAnsi="Arial" w:cs="Arial"/>
              </w:rPr>
              <w:t>Describe the following in the appropriate narrative sections</w:t>
            </w:r>
          </w:p>
          <w:p w14:paraId="78A20B63" w14:textId="77777777" w:rsidR="000B54A0" w:rsidRDefault="000B54A0" w:rsidP="00B26451">
            <w:pPr>
              <w:pStyle w:val="ListParagraph"/>
              <w:numPr>
                <w:ilvl w:val="1"/>
                <w:numId w:val="20"/>
              </w:numPr>
              <w:rPr>
                <w:rFonts w:ascii="Arial" w:eastAsia="Arial" w:hAnsi="Arial" w:cs="Arial"/>
              </w:rPr>
            </w:pPr>
            <w:r>
              <w:rPr>
                <w:rFonts w:ascii="Arial" w:eastAsia="Arial" w:hAnsi="Arial" w:cs="Arial"/>
              </w:rPr>
              <w:t>The</w:t>
            </w:r>
            <w:r w:rsidRPr="00EC08A2">
              <w:rPr>
                <w:rFonts w:ascii="Arial" w:eastAsia="Arial" w:hAnsi="Arial" w:cs="Arial"/>
              </w:rPr>
              <w:t xml:space="preserve"> number of physical, oral, and behavioral health organizations that have not currently adopted an HIE for Care Coordination tool using the Data Completeness Table in the OHA-provided CCO HIT Data File (e.g., Using the OHA-provided Data Completeness Table, 10 physical health, 22 oral health, and 14 behavioral health organizations have not adopted an HIE for Care Coordination tool). CCOs are expected to use this information to inform their strategies</w:t>
            </w:r>
          </w:p>
          <w:p w14:paraId="7B9BC820" w14:textId="77777777" w:rsidR="000B54A0" w:rsidRPr="005D34B1" w:rsidRDefault="000B54A0" w:rsidP="00B26451">
            <w:pPr>
              <w:pStyle w:val="ListParagraph"/>
              <w:numPr>
                <w:ilvl w:val="1"/>
                <w:numId w:val="20"/>
              </w:numPr>
            </w:pPr>
            <w:r>
              <w:rPr>
                <w:rFonts w:ascii="Arial" w:eastAsia="Arial" w:hAnsi="Arial" w:cs="Arial"/>
              </w:rPr>
              <w:t>Any</w:t>
            </w:r>
            <w:r w:rsidRPr="00EC08A2">
              <w:rPr>
                <w:rFonts w:ascii="Arial" w:eastAsia="Arial" w:hAnsi="Arial" w:cs="Arial"/>
              </w:rPr>
              <w:t xml:space="preserve"> additional HIE tools you plan to support or make available.  </w:t>
            </w:r>
          </w:p>
          <w:p w14:paraId="22597ADF" w14:textId="3956252D" w:rsidR="000B54A0" w:rsidRDefault="0022136C" w:rsidP="00B26451">
            <w:pPr>
              <w:pStyle w:val="ListParagraph"/>
              <w:numPr>
                <w:ilvl w:val="1"/>
                <w:numId w:val="20"/>
              </w:numPr>
              <w:rPr>
                <w:rFonts w:ascii="Arial" w:eastAsia="Arial" w:hAnsi="Arial" w:cs="Arial"/>
              </w:rPr>
            </w:pPr>
            <w:r>
              <w:rPr>
                <w:rFonts w:ascii="Arial" w:eastAsia="Arial" w:hAnsi="Arial" w:cs="Arial"/>
              </w:rPr>
              <w:lastRenderedPageBreak/>
              <w:t>Additional s</w:t>
            </w:r>
            <w:r w:rsidR="000B54A0" w:rsidRPr="000A1AB5">
              <w:rPr>
                <w:rFonts w:ascii="Arial" w:eastAsia="Arial" w:hAnsi="Arial" w:cs="Arial"/>
              </w:rPr>
              <w:t>trategies you will use to support increased access to HIE for Care Coordination among contracted physical, oral, and behavioral health providers beyond 202</w:t>
            </w:r>
            <w:r w:rsidR="000B54A0">
              <w:rPr>
                <w:rFonts w:ascii="Arial" w:eastAsia="Arial" w:hAnsi="Arial" w:cs="Arial"/>
              </w:rPr>
              <w:t>1.</w:t>
            </w:r>
          </w:p>
          <w:p w14:paraId="5DCB919B" w14:textId="32053948" w:rsidR="000B54A0" w:rsidRDefault="000B54A0" w:rsidP="00B26451">
            <w:pPr>
              <w:pStyle w:val="ListParagraph"/>
              <w:numPr>
                <w:ilvl w:val="1"/>
                <w:numId w:val="20"/>
              </w:numPr>
              <w:rPr>
                <w:rFonts w:ascii="Arial" w:eastAsia="Arial" w:hAnsi="Arial" w:cs="Arial"/>
              </w:rPr>
            </w:pPr>
            <w:r>
              <w:rPr>
                <w:rFonts w:ascii="Arial" w:eastAsia="Arial" w:hAnsi="Arial" w:cs="Arial"/>
              </w:rPr>
              <w:t>A</w:t>
            </w:r>
            <w:r w:rsidRPr="000A1AB5">
              <w:rPr>
                <w:rFonts w:ascii="Arial" w:eastAsia="Arial" w:hAnsi="Arial" w:cs="Arial"/>
              </w:rPr>
              <w:t>ctivities and milestones</w:t>
            </w:r>
            <w:r>
              <w:rPr>
                <w:rFonts w:ascii="Arial" w:eastAsia="Arial" w:hAnsi="Arial" w:cs="Arial"/>
              </w:rPr>
              <w:t xml:space="preserve"> related to each strategy</w:t>
            </w:r>
            <w:r w:rsidRPr="000A1AB5">
              <w:rPr>
                <w:rFonts w:ascii="Arial" w:eastAsia="Arial" w:hAnsi="Arial" w:cs="Arial"/>
              </w:rPr>
              <w:t xml:space="preserve">. </w:t>
            </w:r>
            <w:r w:rsidR="00E058BD">
              <w:rPr>
                <w:rFonts w:ascii="Arial" w:eastAsia="Arial" w:hAnsi="Arial" w:cs="Arial"/>
              </w:rPr>
              <w:t xml:space="preserve">(Please include </w:t>
            </w:r>
            <w:r w:rsidR="00E058BD">
              <w:rPr>
                <w:rFonts w:ascii="Arial" w:eastAsiaTheme="minorHAnsi" w:hAnsi="Arial" w:cs="Arial"/>
              </w:rPr>
              <w:t>the number of organizations of each provider type you expect will gain access to HIE for Care Coordination as a result of your support, as applicable)</w:t>
            </w:r>
          </w:p>
          <w:p w14:paraId="659DC3EB" w14:textId="77777777" w:rsidR="000B54A0" w:rsidRDefault="000B54A0" w:rsidP="000B54A0">
            <w:pPr>
              <w:rPr>
                <w:rFonts w:ascii="Arial" w:eastAsia="Arial" w:hAnsi="Arial" w:cs="Arial"/>
                <w:b/>
                <w:bCs/>
              </w:rPr>
            </w:pPr>
          </w:p>
          <w:p w14:paraId="7071FBB0" w14:textId="188EB72C" w:rsidR="000B54A0" w:rsidRPr="00AA4C77" w:rsidRDefault="000B54A0" w:rsidP="000B54A0">
            <w:pPr>
              <w:rPr>
                <w:rFonts w:ascii="Arial" w:eastAsia="Arial" w:hAnsi="Arial" w:cs="Arial"/>
              </w:rPr>
            </w:pPr>
            <w:r w:rsidRPr="000A1AB5">
              <w:rPr>
                <w:rFonts w:ascii="Arial" w:eastAsia="Arial" w:hAnsi="Arial" w:cs="Arial"/>
                <w:b/>
                <w:bCs/>
              </w:rPr>
              <w:t>Notes:</w:t>
            </w:r>
            <w:r>
              <w:rPr>
                <w:rFonts w:ascii="Arial" w:eastAsia="Arial" w:hAnsi="Arial" w:cs="Arial"/>
              </w:rPr>
              <w:t xml:space="preserve"> </w:t>
            </w:r>
            <w:r w:rsidRPr="00AA4C77">
              <w:rPr>
                <w:rFonts w:ascii="Arial" w:eastAsia="Arial" w:hAnsi="Arial" w:cs="Arial"/>
              </w:rPr>
              <w:t>Strategies</w:t>
            </w:r>
            <w:r>
              <w:rPr>
                <w:rFonts w:ascii="Arial" w:eastAsia="Arial" w:hAnsi="Arial" w:cs="Arial"/>
              </w:rPr>
              <w:t xml:space="preserve"> and tools</w:t>
            </w:r>
            <w:r w:rsidRPr="00AA4C77">
              <w:rPr>
                <w:rFonts w:ascii="Arial" w:eastAsia="Arial" w:hAnsi="Arial" w:cs="Arial"/>
              </w:rPr>
              <w:t xml:space="preserve"> described in the </w:t>
            </w:r>
            <w:r w:rsidRPr="00AA4C77">
              <w:rPr>
                <w:rFonts w:ascii="Arial" w:eastAsia="Arial" w:hAnsi="Arial" w:cs="Arial"/>
                <w:i/>
                <w:iCs/>
              </w:rPr>
              <w:t>2021 Progress</w:t>
            </w:r>
            <w:r w:rsidRPr="00AA4C77">
              <w:rPr>
                <w:rFonts w:ascii="Arial" w:eastAsia="Arial" w:hAnsi="Arial" w:cs="Arial"/>
              </w:rPr>
              <w:t xml:space="preserve"> section that remain in your plans for 2022</w:t>
            </w:r>
            <w:r w:rsidR="00CA64D8">
              <w:rPr>
                <w:rFonts w:ascii="Arial" w:eastAsia="Arial" w:hAnsi="Arial" w:cs="Arial"/>
              </w:rPr>
              <w:t>-</w:t>
            </w:r>
            <w:r w:rsidRPr="00AA4C77">
              <w:rPr>
                <w:rFonts w:ascii="Arial" w:eastAsia="Arial" w:hAnsi="Arial" w:cs="Arial"/>
              </w:rPr>
              <w:t>2024 do not need to be described again in this section unless there is new information around how you are implementing/supporting the strategy</w:t>
            </w:r>
            <w:r>
              <w:rPr>
                <w:rFonts w:ascii="Arial" w:eastAsia="Arial" w:hAnsi="Arial" w:cs="Arial"/>
              </w:rPr>
              <w:t xml:space="preserve"> and/or tool</w:t>
            </w:r>
            <w:r w:rsidRPr="00AA4C77">
              <w:rPr>
                <w:rFonts w:ascii="Arial" w:eastAsia="Arial" w:hAnsi="Arial" w:cs="Arial"/>
              </w:rPr>
              <w:t>; however, please include activities and milestones for each strategy you will use.</w:t>
            </w:r>
          </w:p>
          <w:p w14:paraId="5FD18FAA" w14:textId="77777777" w:rsidR="000B54A0" w:rsidRPr="000A1AB5" w:rsidRDefault="000B54A0" w:rsidP="00B26451">
            <w:pPr>
              <w:pStyle w:val="ListParagraph"/>
              <w:numPr>
                <w:ilvl w:val="0"/>
                <w:numId w:val="2"/>
              </w:numPr>
              <w:rPr>
                <w:rFonts w:ascii="Arial" w:eastAsia="Arial" w:hAnsi="Arial" w:cs="Arial"/>
              </w:rPr>
            </w:pPr>
            <w:r w:rsidRPr="000A1AB5">
              <w:rPr>
                <w:rFonts w:ascii="Arial" w:eastAsia="Arial" w:hAnsi="Arial" w:cs="Arial"/>
              </w:rPr>
              <w:t>If preferred, you may choose to submit a separate document detailing each strategy’s activities and milestones</w:t>
            </w:r>
            <w:r>
              <w:rPr>
                <w:rFonts w:ascii="Arial" w:eastAsia="Arial" w:hAnsi="Arial" w:cs="Arial"/>
              </w:rPr>
              <w:t>.</w:t>
            </w:r>
          </w:p>
          <w:p w14:paraId="05814900" w14:textId="3E48E964" w:rsidR="000B54A0" w:rsidRPr="0004271A" w:rsidRDefault="000B54A0" w:rsidP="00B26451">
            <w:pPr>
              <w:pStyle w:val="ListParagraph"/>
              <w:numPr>
                <w:ilvl w:val="0"/>
                <w:numId w:val="2"/>
              </w:numPr>
              <w:rPr>
                <w:rFonts w:ascii="Arial" w:eastAsiaTheme="minorHAnsi" w:hAnsi="Arial" w:cs="Arial"/>
              </w:rPr>
            </w:pPr>
            <w:r w:rsidRPr="000A1AB5">
              <w:rPr>
                <w:rFonts w:ascii="Arial" w:eastAsia="Times New Roman" w:hAnsi="Arial" w:cs="Arial"/>
              </w:rPr>
              <w:t xml:space="preserve">If a strategy and </w:t>
            </w:r>
            <w:r w:rsidR="00B354FA">
              <w:rPr>
                <w:rFonts w:ascii="Arial" w:eastAsia="Times New Roman" w:hAnsi="Arial" w:cs="Arial"/>
              </w:rPr>
              <w:t xml:space="preserve">its </w:t>
            </w:r>
            <w:r w:rsidRPr="000A1AB5">
              <w:rPr>
                <w:rFonts w:ascii="Arial" w:eastAsia="Times New Roman" w:hAnsi="Arial" w:cs="Arial"/>
              </w:rPr>
              <w:t xml:space="preserve">related activities and milestones pertains to all provider types, it is not necessary to rewrite it in each provider type section; please clarify this in your </w:t>
            </w:r>
            <w:r w:rsidRPr="000A1AB5">
              <w:rPr>
                <w:rFonts w:ascii="Arial" w:eastAsia="Arial" w:hAnsi="Arial" w:cs="Arial"/>
                <w:i/>
                <w:iCs/>
              </w:rPr>
              <w:t>Strategies Across Provider Types</w:t>
            </w:r>
            <w:r w:rsidRPr="000A1AB5">
              <w:rPr>
                <w:rFonts w:ascii="Arial" w:eastAsia="Arial" w:hAnsi="Arial" w:cs="Arial"/>
              </w:rPr>
              <w:t xml:space="preserve"> section and make a note in each provider type section to see the </w:t>
            </w:r>
            <w:r w:rsidRPr="000A1AB5">
              <w:rPr>
                <w:rFonts w:ascii="Arial" w:eastAsia="Arial" w:hAnsi="Arial" w:cs="Arial"/>
                <w:i/>
                <w:iCs/>
              </w:rPr>
              <w:t>Strategies</w:t>
            </w:r>
            <w:r w:rsidRPr="000A1AB5">
              <w:rPr>
                <w:rFonts w:ascii="Arial" w:eastAsia="Arial" w:hAnsi="Arial" w:cs="Arial"/>
              </w:rPr>
              <w:t xml:space="preserve"> </w:t>
            </w:r>
            <w:r w:rsidRPr="000A1AB5">
              <w:rPr>
                <w:rFonts w:ascii="Arial" w:eastAsia="Arial" w:hAnsi="Arial" w:cs="Arial"/>
                <w:i/>
                <w:iCs/>
              </w:rPr>
              <w:t>Across Provider Types</w:t>
            </w:r>
            <w:r w:rsidRPr="000A1AB5">
              <w:rPr>
                <w:rFonts w:ascii="Arial" w:eastAsia="Arial" w:hAnsi="Arial" w:cs="Arial"/>
              </w:rPr>
              <w:t xml:space="preserve"> section.</w:t>
            </w:r>
          </w:p>
          <w:p w14:paraId="00D12AEA" w14:textId="35EB19B6" w:rsidR="00BD287A" w:rsidRPr="00D515B2" w:rsidRDefault="00BD287A" w:rsidP="00BD287A">
            <w:pPr>
              <w:ind w:left="720"/>
              <w:contextualSpacing/>
              <w:rPr>
                <w:rFonts w:ascii="Arial" w:eastAsia="Times New Roman" w:hAnsi="Arial" w:cs="Arial"/>
              </w:rPr>
            </w:pPr>
          </w:p>
        </w:tc>
      </w:tr>
      <w:tr w:rsidR="001A6ADB" w:rsidRPr="00D515B2" w14:paraId="1185587C" w14:textId="77777777" w:rsidTr="00E53266">
        <w:tc>
          <w:tcPr>
            <w:tcW w:w="10800" w:type="dxa"/>
            <w:shd w:val="clear" w:color="auto" w:fill="D9E2F3" w:themeFill="accent1" w:themeFillTint="33"/>
          </w:tcPr>
          <w:p w14:paraId="078FD8BF" w14:textId="77777777" w:rsidR="001A6ADB" w:rsidRPr="00A848C4" w:rsidRDefault="001A6ADB" w:rsidP="001A6ADB">
            <w:pPr>
              <w:tabs>
                <w:tab w:val="left" w:pos="6762"/>
              </w:tabs>
              <w:rPr>
                <w:rFonts w:ascii="Arial" w:eastAsia="Arial" w:hAnsi="Arial" w:cs="Arial"/>
                <w:b/>
                <w:bCs/>
              </w:rPr>
            </w:pPr>
            <w:r w:rsidRPr="00A848C4">
              <w:rPr>
                <w:rFonts w:ascii="Arial" w:eastAsia="Arial" w:hAnsi="Arial" w:cs="Arial"/>
                <w:b/>
                <w:bCs/>
              </w:rPr>
              <w:lastRenderedPageBreak/>
              <w:t xml:space="preserve">Overall </w:t>
            </w:r>
            <w:r>
              <w:rPr>
                <w:rFonts w:ascii="Arial" w:eastAsia="Arial" w:hAnsi="Arial" w:cs="Arial"/>
                <w:b/>
                <w:bCs/>
              </w:rPr>
              <w:t>Plans</w:t>
            </w:r>
          </w:p>
          <w:p w14:paraId="730B3F39" w14:textId="347ABAAE" w:rsidR="001A6ADB" w:rsidRDefault="001A6ADB" w:rsidP="001A6ADB">
            <w:pPr>
              <w:contextualSpacing/>
              <w:rPr>
                <w:rFonts w:ascii="Arial" w:eastAsia="Arial" w:hAnsi="Arial" w:cs="Arial"/>
              </w:rPr>
            </w:pPr>
            <w:r>
              <w:rPr>
                <w:rFonts w:ascii="Arial" w:eastAsia="Arial" w:hAnsi="Arial" w:cs="Arial"/>
              </w:rPr>
              <w:t>Using the boxes below, please select which strategies you plan to employ 2022-2024. Elaborate on each strategy and include activities and milestones in the sections below.</w:t>
            </w:r>
          </w:p>
        </w:tc>
      </w:tr>
    </w:tbl>
    <w:tbl>
      <w:tblPr>
        <w:tblStyle w:val="TableGrid"/>
        <w:tblW w:w="0" w:type="auto"/>
        <w:tblInd w:w="-5" w:type="dxa"/>
        <w:tblCellMar>
          <w:top w:w="14" w:type="dxa"/>
          <w:left w:w="115" w:type="dxa"/>
          <w:right w:w="115" w:type="dxa"/>
        </w:tblCellMar>
        <w:tblLook w:val="04A0" w:firstRow="1" w:lastRow="0" w:firstColumn="1" w:lastColumn="0" w:noHBand="0" w:noVBand="1"/>
      </w:tblPr>
      <w:tblGrid>
        <w:gridCol w:w="5397"/>
        <w:gridCol w:w="5398"/>
      </w:tblGrid>
      <w:tr w:rsidR="00123C58" w:rsidRPr="00D32727" w14:paraId="042AE89C" w14:textId="77777777" w:rsidTr="00EF13AA">
        <w:tc>
          <w:tcPr>
            <w:tcW w:w="5397" w:type="dxa"/>
            <w:shd w:val="clear" w:color="auto" w:fill="auto"/>
          </w:tcPr>
          <w:p w14:paraId="2D899D6E" w14:textId="5D91F9C5" w:rsidR="00123C58" w:rsidRPr="005D34B1" w:rsidRDefault="001D3119" w:rsidP="00123C58">
            <w:pPr>
              <w:tabs>
                <w:tab w:val="left" w:pos="6762"/>
              </w:tabs>
              <w:spacing w:before="120" w:after="120"/>
              <w:rPr>
                <w:rFonts w:ascii="Arial" w:eastAsia="Arial" w:hAnsi="Arial" w:cs="Arial"/>
                <w:sz w:val="22"/>
                <w:szCs w:val="22"/>
              </w:rPr>
            </w:pPr>
            <w:sdt>
              <w:sdtPr>
                <w:rPr>
                  <w:rFonts w:ascii="Arial" w:eastAsia="Arial" w:hAnsi="Arial" w:cs="Arial"/>
                </w:rPr>
                <w:id w:val="-887108881"/>
                <w14:checkbox>
                  <w14:checked w14:val="1"/>
                  <w14:checkedState w14:val="2612" w14:font="MS Gothic"/>
                  <w14:uncheckedState w14:val="2610" w14:font="MS Gothic"/>
                </w14:checkbox>
              </w:sdtPr>
              <w:sdtContent>
                <w:r w:rsidR="00A767BE" w:rsidRPr="00A767BE">
                  <w:rPr>
                    <w:rFonts w:ascii="MS Gothic" w:eastAsia="MS Gothic" w:hAnsi="MS Gothic" w:cs="Arial" w:hint="eastAsia"/>
                  </w:rPr>
                  <w:t>☒</w:t>
                </w:r>
              </w:sdtContent>
            </w:sdt>
            <w:r w:rsidR="00AB3FAB">
              <w:rPr>
                <w:rFonts w:ascii="Arial" w:eastAsia="Arial" w:hAnsi="Arial" w:cs="Arial"/>
              </w:rPr>
              <w:t xml:space="preserve"> </w:t>
            </w:r>
            <w:r w:rsidR="00123C58">
              <w:rPr>
                <w:rFonts w:ascii="Arial" w:eastAsia="Arial" w:hAnsi="Arial" w:cs="Arial"/>
                <w:sz w:val="22"/>
                <w:szCs w:val="22"/>
              </w:rPr>
              <w:t>HIE</w:t>
            </w:r>
            <w:r w:rsidR="00123C58" w:rsidRPr="005D34B1">
              <w:rPr>
                <w:rFonts w:ascii="Arial" w:eastAsia="Arial" w:hAnsi="Arial" w:cs="Arial"/>
                <w:sz w:val="22"/>
                <w:szCs w:val="22"/>
              </w:rPr>
              <w:t xml:space="preserve"> training and</w:t>
            </w:r>
            <w:r w:rsidR="00123C58">
              <w:rPr>
                <w:rFonts w:ascii="Arial" w:eastAsia="Arial" w:hAnsi="Arial" w:cs="Arial"/>
                <w:sz w:val="22"/>
                <w:szCs w:val="22"/>
              </w:rPr>
              <w:t>/or</w:t>
            </w:r>
            <w:r w:rsidR="00123C58" w:rsidRPr="005D34B1">
              <w:rPr>
                <w:rFonts w:ascii="Arial" w:eastAsia="Arial" w:hAnsi="Arial" w:cs="Arial"/>
                <w:sz w:val="22"/>
                <w:szCs w:val="22"/>
              </w:rPr>
              <w:t xml:space="preserve"> technical assistance</w:t>
            </w:r>
          </w:p>
          <w:p w14:paraId="48789D69" w14:textId="4427F18D" w:rsidR="00123C58" w:rsidRPr="005D34B1" w:rsidRDefault="001D3119" w:rsidP="00AB3FAB">
            <w:pPr>
              <w:tabs>
                <w:tab w:val="left" w:pos="6762"/>
              </w:tabs>
              <w:spacing w:before="120" w:after="120"/>
              <w:rPr>
                <w:rFonts w:ascii="Arial" w:eastAsia="Arial" w:hAnsi="Arial" w:cs="Arial"/>
                <w:sz w:val="22"/>
                <w:szCs w:val="22"/>
              </w:rPr>
            </w:pPr>
            <w:sdt>
              <w:sdtPr>
                <w:rPr>
                  <w:rFonts w:ascii="Arial" w:eastAsia="Arial" w:hAnsi="Arial" w:cs="Arial"/>
                  <w:sz w:val="22"/>
                  <w:szCs w:val="22"/>
                </w:rPr>
                <w:id w:val="-1641254987"/>
                <w14:checkbox>
                  <w14:checked w14:val="1"/>
                  <w14:checkedState w14:val="2612" w14:font="MS Gothic"/>
                  <w14:uncheckedState w14:val="2610" w14:font="MS Gothic"/>
                </w14:checkbox>
              </w:sdtPr>
              <w:sdtContent>
                <w:r w:rsidR="007B727F">
                  <w:rPr>
                    <w:rFonts w:ascii="MS Gothic" w:eastAsia="MS Gothic" w:hAnsi="MS Gothic" w:cs="Arial" w:hint="eastAsia"/>
                    <w:sz w:val="22"/>
                    <w:szCs w:val="22"/>
                  </w:rPr>
                  <w:t>☒</w:t>
                </w:r>
              </w:sdtContent>
            </w:sdt>
            <w:r w:rsidR="00AB3FAB">
              <w:rPr>
                <w:rFonts w:ascii="Arial" w:eastAsia="Arial" w:hAnsi="Arial" w:cs="Arial"/>
                <w:sz w:val="22"/>
                <w:szCs w:val="22"/>
              </w:rPr>
              <w:t xml:space="preserve"> </w:t>
            </w:r>
            <w:r w:rsidR="00123C58" w:rsidRPr="005D34B1">
              <w:rPr>
                <w:rFonts w:ascii="Arial" w:eastAsia="Arial" w:hAnsi="Arial" w:cs="Arial"/>
                <w:sz w:val="22"/>
                <w:szCs w:val="22"/>
              </w:rPr>
              <w:t xml:space="preserve">Assessment/tracking of </w:t>
            </w:r>
            <w:r w:rsidR="00123C58">
              <w:rPr>
                <w:rFonts w:ascii="Arial" w:eastAsia="Arial" w:hAnsi="Arial" w:cs="Arial"/>
                <w:sz w:val="22"/>
                <w:szCs w:val="22"/>
              </w:rPr>
              <w:t>HIE</w:t>
            </w:r>
            <w:r w:rsidR="00123C58" w:rsidRPr="005D34B1">
              <w:rPr>
                <w:rFonts w:ascii="Arial" w:eastAsia="Arial" w:hAnsi="Arial" w:cs="Arial"/>
                <w:sz w:val="22"/>
                <w:szCs w:val="22"/>
              </w:rPr>
              <w:t xml:space="preserve"> adoption and </w:t>
            </w:r>
            <w:r w:rsidR="00123C58">
              <w:rPr>
                <w:rFonts w:ascii="Arial" w:eastAsia="Arial" w:hAnsi="Arial" w:cs="Arial"/>
                <w:sz w:val="22"/>
                <w:szCs w:val="22"/>
              </w:rPr>
              <w:t>capabilities</w:t>
            </w:r>
          </w:p>
          <w:p w14:paraId="563B8F19" w14:textId="4B6A9925" w:rsidR="00123C58" w:rsidRPr="005D34B1" w:rsidRDefault="001D3119" w:rsidP="00123C58">
            <w:pPr>
              <w:tabs>
                <w:tab w:val="left" w:pos="6762"/>
              </w:tabs>
              <w:spacing w:before="120" w:after="120"/>
              <w:rPr>
                <w:rFonts w:ascii="Arial" w:eastAsia="Arial" w:hAnsi="Arial" w:cs="Arial"/>
                <w:sz w:val="22"/>
                <w:szCs w:val="22"/>
              </w:rPr>
            </w:pPr>
            <w:sdt>
              <w:sdtPr>
                <w:rPr>
                  <w:rFonts w:ascii="Arial" w:eastAsia="Arial" w:hAnsi="Arial" w:cs="Arial"/>
                </w:rPr>
                <w:id w:val="-1139499541"/>
                <w14:checkbox>
                  <w14:checked w14:val="1"/>
                  <w14:checkedState w14:val="2612" w14:font="MS Gothic"/>
                  <w14:uncheckedState w14:val="2610" w14:font="MS Gothic"/>
                </w14:checkbox>
              </w:sdtPr>
              <w:sdtContent>
                <w:r w:rsidR="00B6723D" w:rsidRPr="00882F68">
                  <w:rPr>
                    <w:rFonts w:ascii="MS Gothic" w:eastAsia="MS Gothic" w:hAnsi="MS Gothic" w:cs="Arial" w:hint="eastAsia"/>
                  </w:rPr>
                  <w:t>☒</w:t>
                </w:r>
              </w:sdtContent>
            </w:sdt>
            <w:r w:rsidR="00AB3FAB">
              <w:rPr>
                <w:rFonts w:ascii="Arial" w:eastAsia="Arial" w:hAnsi="Arial" w:cs="Arial"/>
              </w:rPr>
              <w:t xml:space="preserve"> </w:t>
            </w:r>
            <w:r w:rsidR="00123C58" w:rsidRPr="005D34B1">
              <w:rPr>
                <w:rFonts w:ascii="Arial" w:eastAsia="Arial" w:hAnsi="Arial" w:cs="Arial"/>
                <w:sz w:val="22"/>
                <w:szCs w:val="22"/>
              </w:rPr>
              <w:t xml:space="preserve">Outreach and education </w:t>
            </w:r>
            <w:r w:rsidR="00123C58">
              <w:rPr>
                <w:rFonts w:ascii="Arial" w:eastAsia="Arial" w:hAnsi="Arial" w:cs="Arial"/>
                <w:sz w:val="22"/>
                <w:szCs w:val="22"/>
              </w:rPr>
              <w:t>about value of HIE</w:t>
            </w:r>
          </w:p>
          <w:p w14:paraId="45ED96A3" w14:textId="538201FF" w:rsidR="00123C58" w:rsidRPr="005D34B1" w:rsidRDefault="001D3119" w:rsidP="00123C58">
            <w:pPr>
              <w:tabs>
                <w:tab w:val="left" w:pos="6762"/>
              </w:tabs>
              <w:spacing w:before="120" w:after="120"/>
              <w:rPr>
                <w:rFonts w:ascii="Arial" w:eastAsia="Arial" w:hAnsi="Arial" w:cs="Arial"/>
                <w:sz w:val="22"/>
                <w:szCs w:val="22"/>
              </w:rPr>
            </w:pPr>
            <w:sdt>
              <w:sdtPr>
                <w:rPr>
                  <w:rFonts w:ascii="Arial" w:eastAsia="Arial" w:hAnsi="Arial" w:cs="Arial"/>
                </w:rPr>
                <w:id w:val="-1780786907"/>
                <w14:checkbox>
                  <w14:checked w14:val="1"/>
                  <w14:checkedState w14:val="2612" w14:font="MS Gothic"/>
                  <w14:uncheckedState w14:val="2610" w14:font="MS Gothic"/>
                </w14:checkbox>
              </w:sdtPr>
              <w:sdtContent>
                <w:r w:rsidR="00A05A07" w:rsidRPr="00B71F7A">
                  <w:rPr>
                    <w:rFonts w:ascii="MS Gothic" w:eastAsia="MS Gothic" w:hAnsi="MS Gothic" w:cs="Arial" w:hint="eastAsia"/>
                  </w:rPr>
                  <w:t>☒</w:t>
                </w:r>
              </w:sdtContent>
            </w:sdt>
            <w:r w:rsidR="00AB3FAB">
              <w:rPr>
                <w:rFonts w:ascii="Arial" w:eastAsia="Arial" w:hAnsi="Arial" w:cs="Arial"/>
              </w:rPr>
              <w:t xml:space="preserve"> </w:t>
            </w:r>
            <w:r w:rsidR="00123C58" w:rsidRPr="005D34B1">
              <w:rPr>
                <w:rFonts w:ascii="Arial" w:eastAsia="Arial" w:hAnsi="Arial" w:cs="Arial"/>
                <w:sz w:val="22"/>
                <w:szCs w:val="22"/>
              </w:rPr>
              <w:t>Collaboration with network partners</w:t>
            </w:r>
          </w:p>
          <w:p w14:paraId="380DCB89" w14:textId="3D938082" w:rsidR="00123C58" w:rsidRDefault="001D3119" w:rsidP="00AB3FAB">
            <w:pPr>
              <w:tabs>
                <w:tab w:val="left" w:pos="6762"/>
              </w:tabs>
              <w:spacing w:before="120" w:after="120"/>
              <w:rPr>
                <w:rFonts w:ascii="Arial" w:eastAsia="Arial" w:hAnsi="Arial" w:cs="Arial"/>
                <w:sz w:val="22"/>
                <w:szCs w:val="22"/>
              </w:rPr>
            </w:pPr>
            <w:sdt>
              <w:sdtPr>
                <w:rPr>
                  <w:rFonts w:ascii="Arial" w:eastAsia="Arial" w:hAnsi="Arial" w:cs="Arial"/>
                  <w:sz w:val="22"/>
                  <w:szCs w:val="22"/>
                </w:rPr>
                <w:id w:val="634374270"/>
                <w14:checkbox>
                  <w14:checked w14:val="1"/>
                  <w14:checkedState w14:val="2612" w14:font="MS Gothic"/>
                  <w14:uncheckedState w14:val="2610" w14:font="MS Gothic"/>
                </w14:checkbox>
              </w:sdtPr>
              <w:sdtContent>
                <w:r w:rsidR="00A3381C">
                  <w:rPr>
                    <w:rFonts w:ascii="MS Gothic" w:eastAsia="MS Gothic" w:hAnsi="MS Gothic" w:cs="Segoe UI Symbol" w:hint="eastAsia"/>
                    <w:sz w:val="22"/>
                    <w:szCs w:val="22"/>
                  </w:rPr>
                  <w:t>☒</w:t>
                </w:r>
              </w:sdtContent>
            </w:sdt>
            <w:r w:rsidR="00AB3FAB">
              <w:rPr>
                <w:rFonts w:ascii="Arial" w:eastAsia="Arial" w:hAnsi="Arial" w:cs="Arial"/>
                <w:sz w:val="22"/>
                <w:szCs w:val="22"/>
              </w:rPr>
              <w:t xml:space="preserve"> </w:t>
            </w:r>
            <w:r w:rsidR="00123C58">
              <w:rPr>
                <w:rFonts w:ascii="Arial" w:eastAsia="Arial" w:hAnsi="Arial" w:cs="Arial"/>
                <w:sz w:val="22"/>
                <w:szCs w:val="22"/>
              </w:rPr>
              <w:t>Enhancements to HIE tools (e.g., adding new functionality or data sources)</w:t>
            </w:r>
          </w:p>
          <w:p w14:paraId="04462436" w14:textId="3AB7F8B7" w:rsidR="00123C58" w:rsidRPr="005D34B1" w:rsidRDefault="001D3119" w:rsidP="00AB3FAB">
            <w:pPr>
              <w:tabs>
                <w:tab w:val="left" w:pos="6762"/>
              </w:tabs>
              <w:spacing w:before="120" w:after="120"/>
              <w:rPr>
                <w:rFonts w:ascii="Arial" w:eastAsia="Arial" w:hAnsi="Arial" w:cs="Arial"/>
                <w:sz w:val="22"/>
                <w:szCs w:val="22"/>
              </w:rPr>
            </w:pPr>
            <w:sdt>
              <w:sdtPr>
                <w:rPr>
                  <w:rFonts w:ascii="Arial" w:eastAsia="Arial" w:hAnsi="Arial" w:cs="Arial"/>
                </w:rPr>
                <w:id w:val="-260071595"/>
                <w14:checkbox>
                  <w14:checked w14:val="1"/>
                  <w14:checkedState w14:val="2612" w14:font="MS Gothic"/>
                  <w14:uncheckedState w14:val="2610" w14:font="MS Gothic"/>
                </w14:checkbox>
              </w:sdtPr>
              <w:sdtContent>
                <w:r w:rsidR="00D340C9" w:rsidRPr="00B71F7A">
                  <w:rPr>
                    <w:rFonts w:ascii="MS Gothic" w:eastAsia="MS Gothic" w:hAnsi="MS Gothic" w:cs="Arial" w:hint="eastAsia"/>
                  </w:rPr>
                  <w:t>☒</w:t>
                </w:r>
              </w:sdtContent>
            </w:sdt>
            <w:r w:rsidR="00AF1B7A">
              <w:rPr>
                <w:rFonts w:ascii="Arial" w:eastAsia="Arial" w:hAnsi="Arial" w:cs="Arial"/>
              </w:rPr>
              <w:t xml:space="preserve"> </w:t>
            </w:r>
            <w:r w:rsidR="00123C58">
              <w:rPr>
                <w:rFonts w:ascii="Arial" w:eastAsia="Arial" w:hAnsi="Arial" w:cs="Arial"/>
                <w:sz w:val="22"/>
                <w:szCs w:val="22"/>
              </w:rPr>
              <w:t xml:space="preserve">Integration of </w:t>
            </w:r>
            <w:r w:rsidR="007819B4">
              <w:rPr>
                <w:rFonts w:ascii="Arial" w:eastAsia="Arial" w:hAnsi="Arial" w:cs="Arial"/>
                <w:sz w:val="22"/>
                <w:szCs w:val="22"/>
              </w:rPr>
              <w:t xml:space="preserve">information and/or </w:t>
            </w:r>
            <w:r w:rsidR="00123C58">
              <w:rPr>
                <w:rFonts w:ascii="Arial" w:eastAsia="Arial" w:hAnsi="Arial" w:cs="Arial"/>
                <w:sz w:val="22"/>
                <w:szCs w:val="22"/>
              </w:rPr>
              <w:t>disparate tools with HIE</w:t>
            </w:r>
          </w:p>
          <w:p w14:paraId="17417326" w14:textId="47C9D5D1" w:rsidR="00123C58" w:rsidRPr="005D34B1" w:rsidRDefault="001D3119" w:rsidP="00123C58">
            <w:pPr>
              <w:tabs>
                <w:tab w:val="left" w:pos="6762"/>
              </w:tabs>
              <w:spacing w:before="120" w:after="120"/>
              <w:rPr>
                <w:rFonts w:ascii="Arial" w:eastAsia="Arial" w:hAnsi="Arial" w:cs="Arial"/>
                <w:b/>
                <w:bCs/>
              </w:rPr>
            </w:pPr>
            <w:sdt>
              <w:sdtPr>
                <w:rPr>
                  <w:rFonts w:ascii="Arial" w:eastAsia="Arial" w:hAnsi="Arial" w:cs="Arial"/>
                </w:rPr>
                <w:id w:val="-242334786"/>
                <w14:checkbox>
                  <w14:checked w14:val="0"/>
                  <w14:checkedState w14:val="2612" w14:font="MS Gothic"/>
                  <w14:uncheckedState w14:val="2610" w14:font="MS Gothic"/>
                </w14:checkbox>
              </w:sdtPr>
              <w:sdtContent>
                <w:r w:rsidR="00123C58" w:rsidRPr="009E0ADB">
                  <w:rPr>
                    <w:rFonts w:ascii="MS Gothic" w:eastAsia="MS Gothic" w:hAnsi="MS Gothic" w:cs="Arial" w:hint="eastAsia"/>
                  </w:rPr>
                  <w:t>☐</w:t>
                </w:r>
              </w:sdtContent>
            </w:sdt>
            <w:r w:rsidR="00AF1B7A">
              <w:rPr>
                <w:rFonts w:ascii="Arial" w:eastAsia="Arial" w:hAnsi="Arial" w:cs="Arial"/>
              </w:rPr>
              <w:t xml:space="preserve"> </w:t>
            </w:r>
            <w:r w:rsidR="00123C58" w:rsidRPr="005D34B1">
              <w:rPr>
                <w:rFonts w:ascii="Arial" w:eastAsia="Arial" w:hAnsi="Arial" w:cs="Arial"/>
                <w:sz w:val="22"/>
                <w:szCs w:val="22"/>
              </w:rPr>
              <w:t>Requirements in contracts/provider agreements</w:t>
            </w:r>
          </w:p>
        </w:tc>
        <w:tc>
          <w:tcPr>
            <w:tcW w:w="5398" w:type="dxa"/>
            <w:shd w:val="clear" w:color="auto" w:fill="auto"/>
          </w:tcPr>
          <w:p w14:paraId="05E7FF95" w14:textId="1E4CFCE3" w:rsidR="00123C58" w:rsidRDefault="001D3119" w:rsidP="00AB3FAB">
            <w:pPr>
              <w:tabs>
                <w:tab w:val="left" w:pos="6762"/>
              </w:tabs>
              <w:spacing w:before="120" w:after="120"/>
              <w:rPr>
                <w:rFonts w:ascii="Arial" w:eastAsia="Arial" w:hAnsi="Arial" w:cs="Arial"/>
                <w:sz w:val="22"/>
                <w:szCs w:val="22"/>
              </w:rPr>
            </w:pPr>
            <w:sdt>
              <w:sdtPr>
                <w:rPr>
                  <w:rFonts w:ascii="Arial" w:eastAsia="Arial" w:hAnsi="Arial" w:cs="Arial"/>
                  <w:sz w:val="22"/>
                  <w:szCs w:val="22"/>
                </w:rPr>
                <w:id w:val="427244523"/>
                <w14:checkbox>
                  <w14:checked w14:val="1"/>
                  <w14:checkedState w14:val="2612" w14:font="MS Gothic"/>
                  <w14:uncheckedState w14:val="2610" w14:font="MS Gothic"/>
                </w14:checkbox>
              </w:sdtPr>
              <w:sdtContent>
                <w:r w:rsidR="00A3381C">
                  <w:rPr>
                    <w:rFonts w:ascii="MS Gothic" w:eastAsia="MS Gothic" w:hAnsi="MS Gothic" w:cs="Arial" w:hint="eastAsia"/>
                    <w:sz w:val="22"/>
                    <w:szCs w:val="22"/>
                  </w:rPr>
                  <w:t>☒</w:t>
                </w:r>
              </w:sdtContent>
            </w:sdt>
            <w:r w:rsidR="00AF1B7A">
              <w:rPr>
                <w:rFonts w:ascii="Arial" w:eastAsia="Arial" w:hAnsi="Arial" w:cs="Arial"/>
                <w:sz w:val="22"/>
                <w:szCs w:val="22"/>
              </w:rPr>
              <w:t xml:space="preserve"> </w:t>
            </w:r>
            <w:r w:rsidR="00123C58" w:rsidRPr="005D34B1">
              <w:rPr>
                <w:rFonts w:ascii="Arial" w:eastAsia="Arial" w:hAnsi="Arial" w:cs="Arial"/>
                <w:sz w:val="22"/>
                <w:szCs w:val="22"/>
              </w:rPr>
              <w:t>Financial</w:t>
            </w:r>
            <w:r w:rsidR="00123C58">
              <w:rPr>
                <w:rFonts w:ascii="Arial" w:eastAsia="Arial" w:hAnsi="Arial" w:cs="Arial"/>
                <w:sz w:val="22"/>
                <w:szCs w:val="22"/>
              </w:rPr>
              <w:t>ly</w:t>
            </w:r>
            <w:r w:rsidR="00123C58" w:rsidRPr="005D34B1">
              <w:rPr>
                <w:rFonts w:ascii="Arial" w:eastAsia="Arial" w:hAnsi="Arial" w:cs="Arial"/>
                <w:sz w:val="22"/>
                <w:szCs w:val="22"/>
              </w:rPr>
              <w:t xml:space="preserve"> support</w:t>
            </w:r>
            <w:r w:rsidR="00123C58">
              <w:rPr>
                <w:rFonts w:ascii="Arial" w:eastAsia="Arial" w:hAnsi="Arial" w:cs="Arial"/>
                <w:sz w:val="22"/>
                <w:szCs w:val="22"/>
              </w:rPr>
              <w:t>ing HIE tools, offering incentives to adopt or use HIE, and/or covering costs of</w:t>
            </w:r>
            <w:r w:rsidR="00123C58" w:rsidRPr="005D34B1">
              <w:rPr>
                <w:rFonts w:ascii="Arial" w:eastAsia="Arial" w:hAnsi="Arial" w:cs="Arial"/>
                <w:sz w:val="22"/>
                <w:szCs w:val="22"/>
              </w:rPr>
              <w:t xml:space="preserve"> </w:t>
            </w:r>
            <w:r w:rsidR="00123C58">
              <w:rPr>
                <w:rFonts w:ascii="Arial" w:eastAsia="Arial" w:hAnsi="Arial" w:cs="Arial"/>
                <w:sz w:val="22"/>
                <w:szCs w:val="22"/>
              </w:rPr>
              <w:t>HIE</w:t>
            </w:r>
            <w:r w:rsidR="00123C58" w:rsidRPr="005D34B1">
              <w:rPr>
                <w:rFonts w:ascii="Arial" w:eastAsia="Arial" w:hAnsi="Arial" w:cs="Arial"/>
                <w:sz w:val="22"/>
                <w:szCs w:val="22"/>
              </w:rPr>
              <w:t xml:space="preserve"> </w:t>
            </w:r>
            <w:r w:rsidR="00123C58">
              <w:rPr>
                <w:rFonts w:ascii="Arial" w:eastAsia="Arial" w:hAnsi="Arial" w:cs="Arial"/>
                <w:sz w:val="22"/>
                <w:szCs w:val="22"/>
              </w:rPr>
              <w:t>onboarding</w:t>
            </w:r>
          </w:p>
          <w:p w14:paraId="1B421AAD" w14:textId="0A8E522E" w:rsidR="00123C58" w:rsidRPr="005D34B1" w:rsidRDefault="001D3119" w:rsidP="00AB3FAB">
            <w:pPr>
              <w:tabs>
                <w:tab w:val="left" w:pos="6762"/>
              </w:tabs>
              <w:spacing w:before="120" w:after="120"/>
              <w:rPr>
                <w:rFonts w:ascii="Arial" w:eastAsia="Arial" w:hAnsi="Arial" w:cs="Arial"/>
                <w:sz w:val="22"/>
                <w:szCs w:val="22"/>
              </w:rPr>
            </w:pPr>
            <w:sdt>
              <w:sdtPr>
                <w:rPr>
                  <w:rFonts w:ascii="Arial" w:eastAsia="Arial" w:hAnsi="Arial" w:cs="Arial"/>
                  <w:sz w:val="22"/>
                  <w:szCs w:val="22"/>
                </w:rPr>
                <w:id w:val="-221677470"/>
                <w14:checkbox>
                  <w14:checked w14:val="0"/>
                  <w14:checkedState w14:val="2612" w14:font="MS Gothic"/>
                  <w14:uncheckedState w14:val="2610" w14:font="MS Gothic"/>
                </w14:checkbox>
              </w:sdtPr>
              <w:sdtEndPr>
                <w:rPr>
                  <w:sz w:val="21"/>
                  <w:szCs w:val="21"/>
                </w:rPr>
              </w:sdtEndPr>
              <w:sdtContent>
                <w:r w:rsidR="00123C58" w:rsidRPr="009E0ADB">
                  <w:rPr>
                    <w:rFonts w:ascii="MS Gothic" w:eastAsia="MS Gothic" w:hAnsi="MS Gothic" w:cs="Arial" w:hint="eastAsia"/>
                  </w:rPr>
                  <w:t>☐</w:t>
                </w:r>
              </w:sdtContent>
            </w:sdt>
            <w:r w:rsidR="00AF1B7A">
              <w:rPr>
                <w:rFonts w:ascii="Arial" w:eastAsia="Arial" w:hAnsi="Arial" w:cs="Arial"/>
              </w:rPr>
              <w:t xml:space="preserve"> </w:t>
            </w:r>
            <w:r w:rsidR="00123C58" w:rsidRPr="005D34B1">
              <w:rPr>
                <w:rFonts w:ascii="Arial" w:eastAsia="Arial" w:hAnsi="Arial" w:cs="Arial"/>
                <w:sz w:val="22"/>
                <w:szCs w:val="22"/>
              </w:rPr>
              <w:t>Offer hosted EHR product</w:t>
            </w:r>
            <w:r w:rsidR="00123C58">
              <w:rPr>
                <w:rFonts w:ascii="Arial" w:eastAsia="Arial" w:hAnsi="Arial" w:cs="Arial"/>
                <w:sz w:val="22"/>
                <w:szCs w:val="22"/>
              </w:rPr>
              <w:t xml:space="preserve"> (that allows for sharing information between clinics using the shared EHR and/or connection to HIE)</w:t>
            </w:r>
          </w:p>
          <w:p w14:paraId="3579498F" w14:textId="704685DE" w:rsidR="00756BB3" w:rsidRPr="00756BB3" w:rsidRDefault="001D3119" w:rsidP="00882F68">
            <w:pPr>
              <w:tabs>
                <w:tab w:val="left" w:pos="6762"/>
              </w:tabs>
              <w:spacing w:before="120" w:after="120"/>
              <w:rPr>
                <w:rFonts w:ascii="Arial" w:eastAsia="Arial" w:hAnsi="Arial" w:cs="Arial"/>
                <w:sz w:val="22"/>
                <w:szCs w:val="22"/>
              </w:rPr>
            </w:pPr>
            <w:sdt>
              <w:sdtPr>
                <w:rPr>
                  <w:rFonts w:ascii="Arial" w:eastAsia="Arial" w:hAnsi="Arial" w:cs="Arial"/>
                  <w:sz w:val="22"/>
                  <w:szCs w:val="22"/>
                </w:rPr>
                <w:id w:val="-1372456267"/>
                <w14:checkbox>
                  <w14:checked w14:val="1"/>
                  <w14:checkedState w14:val="2612" w14:font="MS Gothic"/>
                  <w14:uncheckedState w14:val="2610" w14:font="MS Gothic"/>
                </w14:checkbox>
              </w:sdtPr>
              <w:sdtContent>
                <w:r w:rsidR="00445FAF">
                  <w:rPr>
                    <w:rFonts w:ascii="MS Gothic" w:eastAsia="MS Gothic" w:hAnsi="MS Gothic" w:cs="Segoe UI Symbol" w:hint="eastAsia"/>
                    <w:sz w:val="22"/>
                    <w:szCs w:val="22"/>
                  </w:rPr>
                  <w:t>☒</w:t>
                </w:r>
              </w:sdtContent>
            </w:sdt>
            <w:r w:rsidR="00AF1B7A">
              <w:rPr>
                <w:rFonts w:ascii="Arial" w:eastAsia="Arial" w:hAnsi="Arial" w:cs="Arial"/>
                <w:sz w:val="22"/>
                <w:szCs w:val="22"/>
              </w:rPr>
              <w:t xml:space="preserve"> </w:t>
            </w:r>
            <w:r w:rsidR="00123C58" w:rsidRPr="00107175">
              <w:rPr>
                <w:rFonts w:ascii="Arial" w:eastAsia="Arial" w:hAnsi="Arial" w:cs="Arial"/>
                <w:sz w:val="22"/>
                <w:szCs w:val="22"/>
              </w:rPr>
              <w:t xml:space="preserve">Other strategies that address requirements related to federal interoperability and patient access final rules </w:t>
            </w:r>
            <w:r w:rsidR="00896F43">
              <w:rPr>
                <w:rFonts w:ascii="Arial" w:eastAsia="Arial" w:hAnsi="Arial" w:cs="Arial"/>
                <w:sz w:val="22"/>
                <w:szCs w:val="22"/>
              </w:rPr>
              <w:t>(please list</w:t>
            </w:r>
            <w:r w:rsidR="00FB5319">
              <w:rPr>
                <w:rFonts w:ascii="Arial" w:eastAsia="Arial" w:hAnsi="Arial" w:cs="Arial"/>
                <w:sz w:val="22"/>
                <w:szCs w:val="22"/>
              </w:rPr>
              <w:t xml:space="preserve"> here</w:t>
            </w:r>
            <w:r w:rsidR="00896F43">
              <w:rPr>
                <w:rFonts w:ascii="Arial" w:eastAsia="Arial" w:hAnsi="Arial" w:cs="Arial"/>
                <w:sz w:val="22"/>
                <w:szCs w:val="22"/>
              </w:rPr>
              <w:t>)</w:t>
            </w:r>
          </w:p>
          <w:p w14:paraId="09447196" w14:textId="18A69E6E" w:rsidR="00390418" w:rsidRPr="00CC0A98" w:rsidRDefault="00390418" w:rsidP="00B26451">
            <w:pPr>
              <w:pStyle w:val="ListParagraph"/>
              <w:numPr>
                <w:ilvl w:val="0"/>
                <w:numId w:val="29"/>
              </w:numPr>
              <w:tabs>
                <w:tab w:val="left" w:pos="6762"/>
              </w:tabs>
              <w:spacing w:before="120"/>
              <w:rPr>
                <w:rFonts w:ascii="Arial" w:eastAsia="Arial" w:hAnsi="Arial" w:cs="Arial"/>
                <w:i/>
                <w:iCs/>
                <w:sz w:val="22"/>
                <w:szCs w:val="22"/>
              </w:rPr>
            </w:pPr>
            <w:r w:rsidRPr="00CC0A98">
              <w:rPr>
                <w:rFonts w:ascii="Arial" w:eastAsia="Arial" w:hAnsi="Arial" w:cs="Arial"/>
                <w:i/>
                <w:iCs/>
                <w:sz w:val="22"/>
                <w:szCs w:val="22"/>
              </w:rPr>
              <w:t>Maintain Patient Access API</w:t>
            </w:r>
          </w:p>
          <w:p w14:paraId="4DB71845" w14:textId="1874565D" w:rsidR="00123C58" w:rsidRPr="00107175" w:rsidRDefault="001D3119" w:rsidP="00123C58">
            <w:pPr>
              <w:tabs>
                <w:tab w:val="left" w:pos="6762"/>
              </w:tabs>
              <w:spacing w:before="120" w:after="120"/>
              <w:rPr>
                <w:rFonts w:ascii="Arial" w:eastAsia="Arial" w:hAnsi="Arial" w:cs="Arial"/>
                <w:sz w:val="22"/>
                <w:szCs w:val="22"/>
              </w:rPr>
            </w:pPr>
            <w:sdt>
              <w:sdtPr>
                <w:rPr>
                  <w:rFonts w:ascii="Arial" w:eastAsia="Arial" w:hAnsi="Arial" w:cs="Arial"/>
                  <w:sz w:val="22"/>
                  <w:szCs w:val="22"/>
                </w:rPr>
                <w:id w:val="1299420140"/>
                <w14:checkbox>
                  <w14:checked w14:val="0"/>
                  <w14:checkedState w14:val="2612" w14:font="MS Gothic"/>
                  <w14:uncheckedState w14:val="2610" w14:font="MS Gothic"/>
                </w14:checkbox>
              </w:sdtPr>
              <w:sdtEndPr>
                <w:rPr>
                  <w:sz w:val="21"/>
                  <w:szCs w:val="21"/>
                </w:rPr>
              </w:sdtEndPr>
              <w:sdtContent>
                <w:r w:rsidR="00123C58" w:rsidRPr="009E0ADB">
                  <w:rPr>
                    <w:rFonts w:ascii="MS Gothic" w:eastAsia="MS Gothic" w:hAnsi="MS Gothic" w:cs="Arial" w:hint="eastAsia"/>
                  </w:rPr>
                  <w:t>☐</w:t>
                </w:r>
              </w:sdtContent>
            </w:sdt>
            <w:r w:rsidR="00AF1B7A">
              <w:rPr>
                <w:rFonts w:ascii="Arial" w:eastAsia="Arial" w:hAnsi="Arial" w:cs="Arial"/>
              </w:rPr>
              <w:t xml:space="preserve"> </w:t>
            </w:r>
            <w:r w:rsidR="00123C58" w:rsidRPr="005D34B1">
              <w:rPr>
                <w:rFonts w:ascii="Arial" w:eastAsia="Arial" w:hAnsi="Arial" w:cs="Arial"/>
                <w:sz w:val="22"/>
                <w:szCs w:val="22"/>
              </w:rPr>
              <w:t>Other strateg</w:t>
            </w:r>
            <w:r w:rsidR="00123C58">
              <w:rPr>
                <w:rFonts w:ascii="Arial" w:eastAsia="Arial" w:hAnsi="Arial" w:cs="Arial"/>
                <w:sz w:val="22"/>
                <w:szCs w:val="22"/>
              </w:rPr>
              <w:t>ies for supporting HIE access or use</w:t>
            </w:r>
            <w:r w:rsidR="00896F43">
              <w:rPr>
                <w:rFonts w:ascii="Arial" w:eastAsia="Arial" w:hAnsi="Arial" w:cs="Arial"/>
                <w:sz w:val="22"/>
                <w:szCs w:val="22"/>
              </w:rPr>
              <w:t xml:space="preserve"> (please list</w:t>
            </w:r>
            <w:r w:rsidR="00FB5319">
              <w:rPr>
                <w:rFonts w:ascii="Arial" w:eastAsia="Arial" w:hAnsi="Arial" w:cs="Arial"/>
                <w:sz w:val="22"/>
                <w:szCs w:val="22"/>
              </w:rPr>
              <w:t xml:space="preserve"> here</w:t>
            </w:r>
            <w:r w:rsidR="00896F43">
              <w:rPr>
                <w:rFonts w:ascii="Arial" w:eastAsia="Arial" w:hAnsi="Arial" w:cs="Arial"/>
                <w:sz w:val="22"/>
                <w:szCs w:val="22"/>
              </w:rPr>
              <w:t>)</w:t>
            </w:r>
          </w:p>
        </w:tc>
      </w:tr>
    </w:tbl>
    <w:tbl>
      <w:tblPr>
        <w:tblStyle w:val="TableGrid2"/>
        <w:tblW w:w="10800" w:type="dxa"/>
        <w:tblInd w:w="-5" w:type="dxa"/>
        <w:tblLook w:val="04A0" w:firstRow="1" w:lastRow="0" w:firstColumn="1" w:lastColumn="0" w:noHBand="0" w:noVBand="1"/>
      </w:tblPr>
      <w:tblGrid>
        <w:gridCol w:w="10800"/>
      </w:tblGrid>
      <w:tr w:rsidR="000E7FF0" w:rsidRPr="00D515B2" w14:paraId="30E9FA97" w14:textId="77777777" w:rsidTr="72CC3933">
        <w:tc>
          <w:tcPr>
            <w:tcW w:w="10800" w:type="dxa"/>
            <w:shd w:val="clear" w:color="auto" w:fill="D9E2F3" w:themeFill="accent1" w:themeFillTint="33"/>
          </w:tcPr>
          <w:p w14:paraId="79BF09DA" w14:textId="726C0E01" w:rsidR="000E7FF0" w:rsidRPr="00D515B2" w:rsidRDefault="001D3119" w:rsidP="000E7FF0">
            <w:pPr>
              <w:ind w:left="165"/>
              <w:contextualSpacing/>
              <w:rPr>
                <w:rFonts w:ascii="Arial" w:eastAsia="Calibri" w:hAnsi="Arial" w:cs="Arial"/>
                <w:b/>
                <w:bCs/>
              </w:rPr>
            </w:pPr>
            <w:sdt>
              <w:sdtPr>
                <w:rPr>
                  <w:rFonts w:ascii="Arial" w:eastAsia="Arial" w:hAnsi="Arial" w:cs="Arial"/>
                  <w:sz w:val="22"/>
                  <w:szCs w:val="22"/>
                </w:rPr>
                <w:id w:val="1256866859"/>
                <w14:checkbox>
                  <w14:checked w14:val="0"/>
                  <w14:checkedState w14:val="2612" w14:font="MS Gothic"/>
                  <w14:uncheckedState w14:val="2610" w14:font="MS Gothic"/>
                </w14:checkbox>
              </w:sdtPr>
              <w:sdtEndPr>
                <w:rPr>
                  <w:sz w:val="21"/>
                  <w:szCs w:val="21"/>
                </w:rPr>
              </w:sdtEndPr>
              <w:sdtContent>
                <w:r w:rsidR="000E7FF0" w:rsidRPr="00D515B2">
                  <w:rPr>
                    <w:rFonts w:ascii="Arial" w:eastAsia="Calibri" w:hAnsi="Arial" w:cs="Arial"/>
                    <w:b/>
                    <w:bCs/>
                  </w:rPr>
                  <w:t>i</w:t>
                </w:r>
              </w:sdtContent>
            </w:sdt>
            <w:r w:rsidR="000E7FF0" w:rsidRPr="00D515B2">
              <w:rPr>
                <w:rFonts w:ascii="Arial" w:eastAsia="Calibri" w:hAnsi="Arial" w:cs="Arial"/>
                <w:b/>
                <w:bCs/>
              </w:rPr>
              <w:t>. Strategies</w:t>
            </w:r>
            <w:r w:rsidR="0022136C">
              <w:rPr>
                <w:rFonts w:ascii="Arial" w:eastAsia="Calibri" w:hAnsi="Arial" w:cs="Arial"/>
                <w:b/>
                <w:bCs/>
              </w:rPr>
              <w:t xml:space="preserve"> a</w:t>
            </w:r>
            <w:r w:rsidR="000E7FF0" w:rsidRPr="00D515B2">
              <w:rPr>
                <w:rFonts w:ascii="Arial" w:eastAsia="Calibri" w:hAnsi="Arial" w:cs="Arial"/>
                <w:b/>
                <w:bCs/>
              </w:rPr>
              <w:t xml:space="preserve">cross </w:t>
            </w:r>
            <w:r w:rsidR="0022136C">
              <w:rPr>
                <w:rFonts w:ascii="Arial" w:eastAsia="Calibri" w:hAnsi="Arial" w:cs="Arial"/>
                <w:b/>
                <w:bCs/>
              </w:rPr>
              <w:t>p</w:t>
            </w:r>
            <w:r w:rsidR="000E7FF0" w:rsidRPr="00D515B2">
              <w:rPr>
                <w:rFonts w:ascii="Arial" w:eastAsia="Calibri" w:hAnsi="Arial" w:cs="Arial"/>
                <w:b/>
                <w:bCs/>
              </w:rPr>
              <w:t xml:space="preserve">rovider </w:t>
            </w:r>
            <w:r w:rsidR="0022136C">
              <w:rPr>
                <w:rFonts w:ascii="Arial" w:eastAsia="Calibri" w:hAnsi="Arial" w:cs="Arial"/>
                <w:b/>
                <w:bCs/>
              </w:rPr>
              <w:t>t</w:t>
            </w:r>
            <w:r w:rsidR="000E7FF0" w:rsidRPr="00D515B2">
              <w:rPr>
                <w:rFonts w:ascii="Arial" w:eastAsia="Calibri" w:hAnsi="Arial" w:cs="Arial"/>
                <w:b/>
                <w:bCs/>
              </w:rPr>
              <w:t xml:space="preserve">ypes, </w:t>
            </w:r>
            <w:r w:rsidR="0022136C">
              <w:rPr>
                <w:rFonts w:ascii="Arial" w:eastAsia="Calibri" w:hAnsi="Arial" w:cs="Arial"/>
                <w:b/>
                <w:bCs/>
              </w:rPr>
              <w:t>i</w:t>
            </w:r>
            <w:r w:rsidR="000E7FF0" w:rsidRPr="00D515B2">
              <w:rPr>
                <w:rFonts w:ascii="Arial" w:eastAsia="Calibri" w:hAnsi="Arial" w:cs="Arial"/>
                <w:b/>
                <w:bCs/>
              </w:rPr>
              <w:t xml:space="preserve">ncluding </w:t>
            </w:r>
            <w:r w:rsidR="0022136C">
              <w:rPr>
                <w:rFonts w:ascii="Arial" w:eastAsia="Calibri" w:hAnsi="Arial" w:cs="Arial"/>
                <w:b/>
                <w:bCs/>
              </w:rPr>
              <w:t>a</w:t>
            </w:r>
            <w:r w:rsidR="000E7FF0" w:rsidRPr="00D515B2">
              <w:rPr>
                <w:rFonts w:ascii="Arial" w:eastAsia="Calibri" w:hAnsi="Arial" w:cs="Arial"/>
                <w:b/>
                <w:bCs/>
              </w:rPr>
              <w:t xml:space="preserve">ctivities &amp; </w:t>
            </w:r>
            <w:r w:rsidR="0022136C">
              <w:rPr>
                <w:rFonts w:ascii="Arial" w:eastAsia="Calibri" w:hAnsi="Arial" w:cs="Arial"/>
                <w:b/>
                <w:bCs/>
              </w:rPr>
              <w:t>m</w:t>
            </w:r>
            <w:r w:rsidR="000E7FF0" w:rsidRPr="00D515B2">
              <w:rPr>
                <w:rFonts w:ascii="Arial" w:eastAsia="Calibri" w:hAnsi="Arial" w:cs="Arial"/>
                <w:b/>
                <w:bCs/>
              </w:rPr>
              <w:t>ilestones</w:t>
            </w:r>
          </w:p>
        </w:tc>
      </w:tr>
      <w:tr w:rsidR="000E7FF0" w:rsidRPr="00D515B2" w14:paraId="4D7065E1" w14:textId="77777777" w:rsidTr="00412837">
        <w:tc>
          <w:tcPr>
            <w:tcW w:w="10800" w:type="dxa"/>
            <w:shd w:val="clear" w:color="auto" w:fill="auto"/>
          </w:tcPr>
          <w:p w14:paraId="1B3F3937" w14:textId="70334FCC" w:rsidR="000E7FF0" w:rsidRPr="00D515B2" w:rsidRDefault="000E7FF0" w:rsidP="000E7FF0">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Using the Data Completeness Table in the OHA-provided HIT Data File, we can see that (including the Collective Platform) 347 physical health, 51 oral health, and 58 behavioral health contracted organizations have not adopted a known HIE tool. We will use this information to develop our 202</w:t>
            </w:r>
            <w:r w:rsidR="00E354B1">
              <w:rPr>
                <w:rFonts w:ascii="Arial" w:eastAsia="Times New Roman" w:hAnsi="Arial" w:cs="Arial"/>
                <w:color w:val="000000"/>
              </w:rPr>
              <w:t>2</w:t>
            </w:r>
            <w:r w:rsidR="004049EE">
              <w:rPr>
                <w:rFonts w:ascii="Arial" w:eastAsia="Times New Roman" w:hAnsi="Arial" w:cs="Arial"/>
                <w:color w:val="000000"/>
              </w:rPr>
              <w:t>-</w:t>
            </w:r>
            <w:r w:rsidR="00E354B1">
              <w:rPr>
                <w:rFonts w:ascii="Arial" w:eastAsia="Times New Roman" w:hAnsi="Arial" w:cs="Arial"/>
                <w:color w:val="000000"/>
              </w:rPr>
              <w:t xml:space="preserve">2024 </w:t>
            </w:r>
            <w:r w:rsidRPr="00D515B2">
              <w:rPr>
                <w:rFonts w:ascii="Arial" w:eastAsia="Times New Roman" w:hAnsi="Arial" w:cs="Arial"/>
                <w:color w:val="000000"/>
              </w:rPr>
              <w:t>HIE for care coordination strategies.</w:t>
            </w:r>
          </w:p>
          <w:p w14:paraId="6382BBF5" w14:textId="77777777" w:rsidR="000E7FF0" w:rsidRPr="00D515B2" w:rsidRDefault="000E7FF0" w:rsidP="000E7FF0">
            <w:pPr>
              <w:autoSpaceDE w:val="0"/>
              <w:autoSpaceDN w:val="0"/>
              <w:adjustRightInd w:val="0"/>
              <w:rPr>
                <w:rFonts w:ascii="Arial" w:eastAsia="Times New Roman" w:hAnsi="Arial" w:cs="Arial"/>
                <w:color w:val="000000"/>
              </w:rPr>
            </w:pPr>
          </w:p>
          <w:p w14:paraId="2971A310" w14:textId="3545057F" w:rsidR="000E7FF0" w:rsidRPr="00D515B2" w:rsidRDefault="000E7FF0" w:rsidP="000E7FF0">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We will continue to use and support all HIT/HIE tools listed in the </w:t>
            </w:r>
            <w:r w:rsidRPr="00D515B2">
              <w:rPr>
                <w:rFonts w:ascii="Arial" w:eastAsia="Times New Roman" w:hAnsi="Arial" w:cs="Arial"/>
                <w:i/>
                <w:iCs/>
                <w:color w:val="000000"/>
              </w:rPr>
              <w:t>202</w:t>
            </w:r>
            <w:r w:rsidR="004875C4">
              <w:rPr>
                <w:rFonts w:ascii="Arial" w:eastAsia="Times New Roman" w:hAnsi="Arial" w:cs="Arial"/>
                <w:i/>
                <w:iCs/>
                <w:color w:val="000000"/>
              </w:rPr>
              <w:t>1</w:t>
            </w:r>
            <w:r w:rsidRPr="00D515B2">
              <w:rPr>
                <w:rFonts w:ascii="Arial" w:eastAsia="Times New Roman" w:hAnsi="Arial" w:cs="Arial"/>
                <w:i/>
                <w:iCs/>
                <w:color w:val="000000"/>
              </w:rPr>
              <w:t xml:space="preserve"> Progress</w:t>
            </w:r>
            <w:r w:rsidRPr="00D515B2">
              <w:rPr>
                <w:rFonts w:ascii="Arial" w:eastAsia="Times New Roman" w:hAnsi="Arial" w:cs="Arial"/>
                <w:color w:val="000000"/>
              </w:rPr>
              <w:t xml:space="preserve"> section and continue to build upon all the strategies we previously described. Additionally, we will monitor national and local HIT/HIE initiatives to stay apprised of any developments in HIE tools or opportunities.</w:t>
            </w:r>
          </w:p>
          <w:p w14:paraId="0789565C" w14:textId="77777777" w:rsidR="000E7FF0" w:rsidRPr="00D515B2" w:rsidRDefault="000E7FF0" w:rsidP="000E7FF0">
            <w:pPr>
              <w:autoSpaceDE w:val="0"/>
              <w:autoSpaceDN w:val="0"/>
              <w:adjustRightInd w:val="0"/>
              <w:rPr>
                <w:rFonts w:ascii="Arial" w:eastAsia="Times New Roman" w:hAnsi="Arial" w:cs="Arial"/>
                <w:b/>
                <w:bCs/>
                <w:color w:val="000000"/>
              </w:rPr>
            </w:pPr>
          </w:p>
          <w:p w14:paraId="3AC2CE14" w14:textId="59F5F9AC" w:rsidR="000E7FF0" w:rsidRDefault="000E7FF0" w:rsidP="000E7FF0">
            <w:pPr>
              <w:contextualSpacing/>
              <w:rPr>
                <w:rFonts w:ascii="Arial" w:eastAsia="Times New Roman" w:hAnsi="Arial" w:cs="Arial"/>
              </w:rPr>
            </w:pPr>
            <w:r w:rsidRPr="00D515B2">
              <w:rPr>
                <w:rFonts w:ascii="Arial" w:eastAsia="Times New Roman" w:hAnsi="Arial" w:cs="Arial"/>
              </w:rPr>
              <w:t>For 202</w:t>
            </w:r>
            <w:r w:rsidR="004875C4">
              <w:rPr>
                <w:rFonts w:ascii="Arial" w:eastAsia="Times New Roman" w:hAnsi="Arial" w:cs="Arial"/>
              </w:rPr>
              <w:t>2</w:t>
            </w:r>
            <w:r w:rsidR="00CA64D8">
              <w:rPr>
                <w:rFonts w:ascii="Arial" w:eastAsia="Times New Roman" w:hAnsi="Arial" w:cs="Arial"/>
              </w:rPr>
              <w:t>-</w:t>
            </w:r>
            <w:r w:rsidRPr="00D515B2">
              <w:rPr>
                <w:rFonts w:ascii="Arial" w:eastAsia="Times New Roman" w:hAnsi="Arial" w:cs="Arial"/>
              </w:rPr>
              <w:t xml:space="preserve">2024, our CCO will implement and support the following strategies across provider types: </w:t>
            </w:r>
          </w:p>
          <w:p w14:paraId="3F04BD4D" w14:textId="77777777" w:rsidR="000E7FF0" w:rsidRPr="00D515B2" w:rsidRDefault="000E7FF0" w:rsidP="000E7FF0">
            <w:pPr>
              <w:contextualSpacing/>
              <w:rPr>
                <w:rFonts w:ascii="Arial" w:eastAsia="Times New Roman" w:hAnsi="Arial" w:cs="Arial"/>
              </w:rPr>
            </w:pPr>
          </w:p>
          <w:p w14:paraId="5E68BA1E"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Strategy 2: Support and expand existing technology solutions that provide timely patient information to providers and care coordinators </w:t>
            </w:r>
          </w:p>
          <w:tbl>
            <w:tblPr>
              <w:tblStyle w:val="TableGrid2"/>
              <w:tblW w:w="0" w:type="auto"/>
              <w:tblLook w:val="04A0" w:firstRow="1" w:lastRow="0" w:firstColumn="1" w:lastColumn="0" w:noHBand="0" w:noVBand="1"/>
            </w:tblPr>
            <w:tblGrid>
              <w:gridCol w:w="6190"/>
              <w:gridCol w:w="4379"/>
            </w:tblGrid>
            <w:tr w:rsidR="000E7FF0" w:rsidRPr="00D515B2" w14:paraId="7318CCEE" w14:textId="77777777" w:rsidTr="00D515B2">
              <w:tc>
                <w:tcPr>
                  <w:tcW w:w="6190" w:type="dxa"/>
                  <w:shd w:val="clear" w:color="auto" w:fill="E7E6E6"/>
                </w:tcPr>
                <w:p w14:paraId="72B8FD77"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3DE0C600"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3D9CFF19" w14:textId="77777777" w:rsidTr="00D5533B">
              <w:trPr>
                <w:trHeight w:val="782"/>
              </w:trPr>
              <w:tc>
                <w:tcPr>
                  <w:tcW w:w="6190" w:type="dxa"/>
                </w:tcPr>
                <w:p w14:paraId="16F05066" w14:textId="6B529EE0" w:rsidR="000E7FF0" w:rsidRPr="00D515B2" w:rsidRDefault="000E7FF0" w:rsidP="00CC0A98">
                  <w:pPr>
                    <w:contextualSpacing/>
                    <w:rPr>
                      <w:rFonts w:ascii="Arial" w:eastAsia="Times New Roman" w:hAnsi="Arial" w:cs="Arial"/>
                    </w:rPr>
                  </w:pPr>
                  <w:r w:rsidRPr="00D515B2">
                    <w:rPr>
                      <w:rFonts w:ascii="Arial" w:eastAsia="Times New Roman" w:hAnsi="Arial" w:cs="Arial"/>
                    </w:rPr>
                    <w:t>Evaluate opportunities to extend telemedicine technology for members, including mobile applications that support member’s ability to communicate with their care team via mobile technology.</w:t>
                  </w:r>
                </w:p>
              </w:tc>
              <w:tc>
                <w:tcPr>
                  <w:tcW w:w="4379" w:type="dxa"/>
                </w:tcPr>
                <w:p w14:paraId="1C32442B" w14:textId="77777777" w:rsidR="000E6648"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r w:rsidRPr="00D515B2">
                    <w:rPr>
                      <w:rFonts w:ascii="Arial" w:eastAsia="Times New Roman" w:hAnsi="Arial" w:cs="Arial"/>
                    </w:rPr>
                    <w:t>: Identify mobile applications to support</w:t>
                  </w:r>
                </w:p>
                <w:p w14:paraId="1C492855" w14:textId="5E6A68F5" w:rsidR="000E7FF0" w:rsidRPr="00D515B2" w:rsidRDefault="000E6648" w:rsidP="000E7FF0">
                  <w:pPr>
                    <w:rPr>
                      <w:rFonts w:ascii="Arial" w:eastAsia="Times New Roman" w:hAnsi="Arial" w:cs="Arial"/>
                    </w:rPr>
                  </w:pPr>
                  <w:r>
                    <w:rPr>
                      <w:rFonts w:ascii="Arial" w:eastAsia="Times New Roman" w:hAnsi="Arial" w:cs="Arial"/>
                    </w:rPr>
                    <w:t xml:space="preserve">2023: If </w:t>
                  </w:r>
                  <w:r w:rsidR="006A00D1">
                    <w:rPr>
                      <w:rFonts w:ascii="Arial" w:eastAsia="Times New Roman" w:hAnsi="Arial" w:cs="Arial"/>
                    </w:rPr>
                    <w:t xml:space="preserve">mobile application identified, </w:t>
                  </w:r>
                  <w:r w:rsidR="00EE670D">
                    <w:rPr>
                      <w:rFonts w:ascii="Arial" w:eastAsia="Times New Roman" w:hAnsi="Arial" w:cs="Arial"/>
                    </w:rPr>
                    <w:t xml:space="preserve">disseminate </w:t>
                  </w:r>
                  <w:r w:rsidR="004C6664">
                    <w:rPr>
                      <w:rFonts w:ascii="Arial" w:eastAsia="Times New Roman" w:hAnsi="Arial" w:cs="Arial"/>
                    </w:rPr>
                    <w:t>app</w:t>
                  </w:r>
                  <w:r w:rsidR="005A0797">
                    <w:rPr>
                      <w:rFonts w:ascii="Arial" w:eastAsia="Times New Roman" w:hAnsi="Arial" w:cs="Arial"/>
                    </w:rPr>
                    <w:t>lication</w:t>
                  </w:r>
                  <w:r w:rsidR="002C59B4">
                    <w:rPr>
                      <w:rFonts w:ascii="Arial" w:eastAsia="Times New Roman" w:hAnsi="Arial" w:cs="Arial"/>
                    </w:rPr>
                    <w:t xml:space="preserve"> </w:t>
                  </w:r>
                  <w:r w:rsidR="001966DE">
                    <w:rPr>
                      <w:rFonts w:ascii="Arial" w:eastAsia="Times New Roman" w:hAnsi="Arial" w:cs="Arial"/>
                    </w:rPr>
                    <w:t xml:space="preserve">along </w:t>
                  </w:r>
                  <w:r w:rsidR="002C59B4">
                    <w:rPr>
                      <w:rFonts w:ascii="Arial" w:eastAsia="Times New Roman" w:hAnsi="Arial" w:cs="Arial"/>
                    </w:rPr>
                    <w:t>with</w:t>
                  </w:r>
                  <w:r w:rsidR="00D421D3">
                    <w:rPr>
                      <w:rFonts w:ascii="Arial" w:eastAsia="Times New Roman" w:hAnsi="Arial" w:cs="Arial"/>
                    </w:rPr>
                    <w:t xml:space="preserve"> </w:t>
                  </w:r>
                  <w:r w:rsidR="003E0AFE">
                    <w:rPr>
                      <w:rFonts w:ascii="Arial" w:eastAsia="Times New Roman" w:hAnsi="Arial" w:cs="Arial"/>
                    </w:rPr>
                    <w:t>relevant</w:t>
                  </w:r>
                  <w:r w:rsidR="00D421D3">
                    <w:rPr>
                      <w:rFonts w:ascii="Arial" w:eastAsia="Times New Roman" w:hAnsi="Arial" w:cs="Arial"/>
                    </w:rPr>
                    <w:t xml:space="preserve"> patient education</w:t>
                  </w:r>
                </w:p>
              </w:tc>
            </w:tr>
            <w:tr w:rsidR="000E7FF0" w:rsidRPr="00D515B2" w14:paraId="2AD3655A" w14:textId="77777777" w:rsidTr="00412837">
              <w:tc>
                <w:tcPr>
                  <w:tcW w:w="6190" w:type="dxa"/>
                </w:tcPr>
                <w:p w14:paraId="4AF34117" w14:textId="2D42A9B7" w:rsidR="000E7FF0" w:rsidRPr="00D515B2" w:rsidRDefault="000E7FF0" w:rsidP="000E7FF0">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Evaluate, design</w:t>
                  </w:r>
                  <w:r w:rsidR="00A071AE">
                    <w:rPr>
                      <w:rFonts w:ascii="Arial" w:eastAsia="Times New Roman" w:hAnsi="Arial" w:cs="Arial"/>
                      <w:color w:val="000000"/>
                    </w:rPr>
                    <w:t>,</w:t>
                  </w:r>
                  <w:r w:rsidRPr="00D515B2">
                    <w:rPr>
                      <w:rFonts w:ascii="Arial" w:eastAsia="Times New Roman" w:hAnsi="Arial" w:cs="Arial"/>
                      <w:color w:val="000000"/>
                    </w:rPr>
                    <w:t xml:space="preserve"> develop</w:t>
                  </w:r>
                  <w:r w:rsidR="00A071AE">
                    <w:rPr>
                      <w:rFonts w:ascii="Arial" w:eastAsia="Times New Roman" w:hAnsi="Arial" w:cs="Arial"/>
                      <w:color w:val="000000"/>
                    </w:rPr>
                    <w:t>,</w:t>
                  </w:r>
                  <w:r w:rsidRPr="00D515B2">
                    <w:rPr>
                      <w:rFonts w:ascii="Arial" w:eastAsia="Times New Roman" w:hAnsi="Arial" w:cs="Arial"/>
                      <w:color w:val="000000"/>
                    </w:rPr>
                    <w:t xml:space="preserve"> </w:t>
                  </w:r>
                  <w:r w:rsidR="00A071AE" w:rsidRPr="00D515B2">
                    <w:rPr>
                      <w:rFonts w:ascii="Arial" w:eastAsia="Times New Roman" w:hAnsi="Arial" w:cs="Arial"/>
                      <w:color w:val="000000"/>
                    </w:rPr>
                    <w:t xml:space="preserve">and </w:t>
                  </w:r>
                  <w:r w:rsidR="00A071AE">
                    <w:rPr>
                      <w:rFonts w:ascii="Arial" w:eastAsia="Times New Roman" w:hAnsi="Arial" w:cs="Arial"/>
                      <w:color w:val="000000"/>
                    </w:rPr>
                    <w:t>implement</w:t>
                  </w:r>
                  <w:r w:rsidRPr="00D515B2">
                    <w:rPr>
                      <w:rFonts w:ascii="Arial" w:eastAsia="Times New Roman" w:hAnsi="Arial" w:cs="Arial"/>
                      <w:color w:val="000000"/>
                    </w:rPr>
                    <w:t xml:space="preserve"> HIE interoperability solutions with Reliance.</w:t>
                  </w:r>
                </w:p>
                <w:p w14:paraId="7114F57B" w14:textId="77777777" w:rsidR="000E7FF0" w:rsidRPr="00D515B2" w:rsidRDefault="000E7FF0" w:rsidP="000E7FF0">
                  <w:pPr>
                    <w:rPr>
                      <w:rFonts w:ascii="Arial" w:eastAsia="Times New Roman" w:hAnsi="Arial" w:cs="Arial"/>
                    </w:rPr>
                  </w:pPr>
                </w:p>
              </w:tc>
              <w:tc>
                <w:tcPr>
                  <w:tcW w:w="4379" w:type="dxa"/>
                </w:tcPr>
                <w:p w14:paraId="1AE9DF8B" w14:textId="3BA289D8" w:rsidR="000E7FF0" w:rsidRDefault="000E7FF0" w:rsidP="000E7FF0">
                  <w:pPr>
                    <w:rPr>
                      <w:rFonts w:ascii="Arial" w:eastAsia="Times New Roman" w:hAnsi="Arial" w:cs="Arial"/>
                    </w:rPr>
                  </w:pPr>
                  <w:r w:rsidRPr="00D515B2">
                    <w:rPr>
                      <w:rFonts w:ascii="Arial" w:eastAsia="Times New Roman" w:hAnsi="Arial" w:cs="Arial"/>
                    </w:rPr>
                    <w:t>Q1-Q3 202</w:t>
                  </w:r>
                  <w:r w:rsidR="004875C4">
                    <w:rPr>
                      <w:rFonts w:ascii="Arial" w:eastAsia="Times New Roman" w:hAnsi="Arial" w:cs="Arial"/>
                    </w:rPr>
                    <w:t>2</w:t>
                  </w:r>
                  <w:r w:rsidR="00DA4A8C">
                    <w:rPr>
                      <w:rFonts w:ascii="Arial" w:eastAsia="Times New Roman" w:hAnsi="Arial" w:cs="Arial"/>
                    </w:rPr>
                    <w:t>:</w:t>
                  </w:r>
                  <w:r w:rsidR="00A071AE">
                    <w:rPr>
                      <w:rFonts w:ascii="Arial" w:eastAsia="Times New Roman" w:hAnsi="Arial" w:cs="Arial"/>
                    </w:rPr>
                    <w:t xml:space="preserve"> </w:t>
                  </w:r>
                  <w:r w:rsidR="00DA4A8C">
                    <w:rPr>
                      <w:rFonts w:ascii="Arial" w:eastAsia="Times New Roman" w:hAnsi="Arial" w:cs="Arial"/>
                    </w:rPr>
                    <w:t>Evaluation and d</w:t>
                  </w:r>
                  <w:r w:rsidR="00A071AE">
                    <w:rPr>
                      <w:rFonts w:ascii="Arial" w:eastAsia="Times New Roman" w:hAnsi="Arial" w:cs="Arial"/>
                    </w:rPr>
                    <w:t>evelopment</w:t>
                  </w:r>
                  <w:r w:rsidR="00DA4A8C">
                    <w:rPr>
                      <w:rFonts w:ascii="Arial" w:eastAsia="Times New Roman" w:hAnsi="Arial" w:cs="Arial"/>
                    </w:rPr>
                    <w:t xml:space="preserve"> phase</w:t>
                  </w:r>
                </w:p>
                <w:p w14:paraId="4C1A5FA0" w14:textId="0E7D59B9" w:rsidR="000E7FF0" w:rsidRPr="00D515B2" w:rsidRDefault="00DA4A8C" w:rsidP="000E7FF0">
                  <w:pPr>
                    <w:rPr>
                      <w:rFonts w:ascii="Arial" w:eastAsia="Times New Roman" w:hAnsi="Arial" w:cs="Arial"/>
                    </w:rPr>
                  </w:pPr>
                  <w:r>
                    <w:rPr>
                      <w:rFonts w:ascii="Arial" w:eastAsia="Times New Roman" w:hAnsi="Arial" w:cs="Arial"/>
                    </w:rPr>
                    <w:lastRenderedPageBreak/>
                    <w:t xml:space="preserve">Q4 2022-Q4 2023: Implementation phase; onboard CCO care coordinators, </w:t>
                  </w:r>
                  <w:r w:rsidRPr="00CC0A98">
                    <w:rPr>
                      <w:rFonts w:ascii="Arial" w:eastAsia="Times New Roman" w:hAnsi="Arial" w:cs="Arial"/>
                      <w:u w:val="single"/>
                    </w:rPr>
                    <w:t>1</w:t>
                  </w:r>
                  <w:r w:rsidR="00D82A63" w:rsidRPr="00CC0A98">
                    <w:rPr>
                      <w:rFonts w:ascii="Arial" w:eastAsia="Times New Roman" w:hAnsi="Arial" w:cs="Arial"/>
                      <w:u w:val="single"/>
                    </w:rPr>
                    <w:t>2</w:t>
                  </w:r>
                  <w:r w:rsidRPr="00CC0A98">
                    <w:rPr>
                      <w:rFonts w:ascii="Arial" w:eastAsia="Times New Roman" w:hAnsi="Arial" w:cs="Arial"/>
                      <w:u w:val="single"/>
                    </w:rPr>
                    <w:t xml:space="preserve"> physical, </w:t>
                  </w:r>
                  <w:r w:rsidR="00D82A63" w:rsidRPr="00CC0A98">
                    <w:rPr>
                      <w:rFonts w:ascii="Arial" w:eastAsia="Times New Roman" w:hAnsi="Arial" w:cs="Arial"/>
                      <w:u w:val="single"/>
                    </w:rPr>
                    <w:t>7 behavioral, and 3 oral health providers</w:t>
                  </w:r>
                  <w:r w:rsidRPr="00CC0A98">
                    <w:rPr>
                      <w:rFonts w:ascii="Arial" w:eastAsia="Times New Roman" w:hAnsi="Arial" w:cs="Arial"/>
                      <w:u w:val="single"/>
                    </w:rPr>
                    <w:t xml:space="preserve"> </w:t>
                  </w:r>
                </w:p>
              </w:tc>
            </w:tr>
            <w:tr w:rsidR="000E7FF0" w:rsidRPr="00D515B2" w14:paraId="57513361" w14:textId="77777777" w:rsidTr="00412837">
              <w:tc>
                <w:tcPr>
                  <w:tcW w:w="6190" w:type="dxa"/>
                </w:tcPr>
                <w:p w14:paraId="63026B06" w14:textId="32C0C361" w:rsidR="001E088A" w:rsidRPr="00D515B2" w:rsidRDefault="000E7FF0" w:rsidP="00673208">
                  <w:pPr>
                    <w:rPr>
                      <w:rFonts w:ascii="Arial" w:eastAsia="Times New Roman" w:hAnsi="Arial" w:cs="Arial"/>
                    </w:rPr>
                  </w:pPr>
                  <w:r w:rsidRPr="00D515B2">
                    <w:rPr>
                      <w:rFonts w:ascii="Arial" w:eastAsia="Times New Roman" w:hAnsi="Arial" w:cs="Arial"/>
                    </w:rPr>
                    <w:lastRenderedPageBreak/>
                    <w:t>Explore ways to reduce implementation costs, such as subsidizing purchase and maintenance costs for providers and providing technical assistance and training in appropriate use of application.</w:t>
                  </w:r>
                </w:p>
              </w:tc>
              <w:tc>
                <w:tcPr>
                  <w:tcW w:w="4379" w:type="dxa"/>
                </w:tcPr>
                <w:p w14:paraId="6ED0B233" w14:textId="4C782E80" w:rsidR="000E7FF0" w:rsidRPr="00D515B2" w:rsidRDefault="000E7FF0" w:rsidP="000E7FF0">
                  <w:pPr>
                    <w:rPr>
                      <w:rFonts w:ascii="Arial" w:eastAsia="Times New Roman" w:hAnsi="Arial" w:cs="Arial"/>
                    </w:rPr>
                  </w:pPr>
                  <w:r w:rsidRPr="00D515B2">
                    <w:rPr>
                      <w:rFonts w:ascii="Arial" w:eastAsia="Times New Roman" w:hAnsi="Arial" w:cs="Arial"/>
                    </w:rPr>
                    <w:t>2022</w:t>
                  </w:r>
                  <w:r w:rsidR="00CA64D8">
                    <w:rPr>
                      <w:rFonts w:ascii="Arial" w:eastAsia="Times New Roman" w:hAnsi="Arial" w:cs="Arial"/>
                    </w:rPr>
                    <w:t>-</w:t>
                  </w:r>
                  <w:r w:rsidRPr="00D515B2">
                    <w:rPr>
                      <w:rFonts w:ascii="Arial" w:eastAsia="Times New Roman" w:hAnsi="Arial" w:cs="Arial"/>
                    </w:rPr>
                    <w:t>2024: Realize cost reduction</w:t>
                  </w:r>
                </w:p>
              </w:tc>
            </w:tr>
          </w:tbl>
          <w:p w14:paraId="612CFCF5" w14:textId="77777777" w:rsidR="000E7FF0" w:rsidRPr="00D515B2" w:rsidRDefault="000E7FF0" w:rsidP="000E7FF0">
            <w:pPr>
              <w:rPr>
                <w:rFonts w:ascii="Arial" w:eastAsia="Times New Roman" w:hAnsi="Arial" w:cs="Arial"/>
                <w:b/>
                <w:bCs/>
              </w:rPr>
            </w:pPr>
          </w:p>
          <w:p w14:paraId="15F1325A" w14:textId="47A96B03" w:rsidR="000E7FF0" w:rsidRPr="00D515B2" w:rsidRDefault="000E7FF0" w:rsidP="000E7FF0">
            <w:pPr>
              <w:rPr>
                <w:rFonts w:ascii="Arial" w:eastAsia="Times New Roman" w:hAnsi="Arial" w:cs="Arial"/>
              </w:rPr>
            </w:pPr>
            <w:r w:rsidRPr="00D515B2">
              <w:rPr>
                <w:rFonts w:ascii="Arial" w:eastAsia="Times New Roman" w:hAnsi="Arial" w:cs="Arial"/>
                <w:b/>
                <w:bCs/>
              </w:rPr>
              <w:t xml:space="preserve">Strategy </w:t>
            </w:r>
            <w:r w:rsidR="00137E5E">
              <w:rPr>
                <w:rFonts w:ascii="Arial" w:eastAsia="Times New Roman" w:hAnsi="Arial" w:cs="Arial"/>
                <w:b/>
                <w:bCs/>
              </w:rPr>
              <w:t>4</w:t>
            </w:r>
            <w:r w:rsidRPr="00D515B2">
              <w:rPr>
                <w:rFonts w:ascii="Arial" w:eastAsia="Times New Roman" w:hAnsi="Arial" w:cs="Arial"/>
                <w:b/>
                <w:bCs/>
              </w:rPr>
              <w:t>: Enhance coordination between physical, behavioral, oral and SDOH organizations</w:t>
            </w:r>
            <w:r w:rsidRPr="00D515B2">
              <w:rPr>
                <w:rFonts w:ascii="Arial" w:eastAsia="Times New Roman" w:hAnsi="Arial" w:cs="Arial"/>
              </w:rPr>
              <w:t xml:space="preserve"> </w:t>
            </w:r>
          </w:p>
          <w:tbl>
            <w:tblPr>
              <w:tblStyle w:val="TableGrid2"/>
              <w:tblW w:w="0" w:type="auto"/>
              <w:tblLook w:val="04A0" w:firstRow="1" w:lastRow="0" w:firstColumn="1" w:lastColumn="0" w:noHBand="0" w:noVBand="1"/>
            </w:tblPr>
            <w:tblGrid>
              <w:gridCol w:w="6190"/>
              <w:gridCol w:w="4379"/>
            </w:tblGrid>
            <w:tr w:rsidR="000E7FF0" w:rsidRPr="00D515B2" w14:paraId="3B017603" w14:textId="77777777" w:rsidTr="00D515B2">
              <w:tc>
                <w:tcPr>
                  <w:tcW w:w="6190" w:type="dxa"/>
                  <w:shd w:val="clear" w:color="auto" w:fill="E7E6E6"/>
                </w:tcPr>
                <w:p w14:paraId="61255706"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70886116"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3E902F8F" w14:textId="77777777" w:rsidTr="00412837">
              <w:tc>
                <w:tcPr>
                  <w:tcW w:w="6190" w:type="dxa"/>
                </w:tcPr>
                <w:p w14:paraId="42193605" w14:textId="45650C22" w:rsidR="001E088A" w:rsidRPr="00D5533B" w:rsidRDefault="000E7FF0" w:rsidP="000E7FF0">
                  <w:pPr>
                    <w:rPr>
                      <w:rFonts w:ascii="Arial" w:eastAsia="Calibri" w:hAnsi="Arial" w:cs="Arial"/>
                    </w:rPr>
                  </w:pPr>
                  <w:r w:rsidRPr="00D515B2">
                    <w:rPr>
                      <w:rFonts w:ascii="Arial" w:eastAsia="Calibri" w:hAnsi="Arial" w:cs="Arial"/>
                    </w:rPr>
                    <w:t>Explore the ability to transition to a closed loop referral mechanism from our care coordination platform. In our next phase of development, we will create the functionality to allow our oral health or behavioral health providers to request care coordination and navigation support.</w:t>
                  </w:r>
                </w:p>
              </w:tc>
              <w:tc>
                <w:tcPr>
                  <w:tcW w:w="4379" w:type="dxa"/>
                </w:tcPr>
                <w:p w14:paraId="56175E04" w14:textId="57593AB9" w:rsidR="00461714" w:rsidRDefault="00461714" w:rsidP="00461714">
                  <w:pPr>
                    <w:rPr>
                      <w:rFonts w:ascii="Arial" w:eastAsia="Times New Roman" w:hAnsi="Arial" w:cs="Arial"/>
                    </w:rPr>
                  </w:pPr>
                  <w:r>
                    <w:rPr>
                      <w:rFonts w:ascii="Arial" w:eastAsia="Times New Roman" w:hAnsi="Arial" w:cs="Arial"/>
                    </w:rPr>
                    <w:t xml:space="preserve">Q1-Q3 </w:t>
                  </w:r>
                  <w:r w:rsidR="000E7FF0" w:rsidRPr="00D515B2">
                    <w:rPr>
                      <w:rFonts w:ascii="Arial" w:eastAsia="Times New Roman" w:hAnsi="Arial" w:cs="Arial"/>
                    </w:rPr>
                    <w:t>202</w:t>
                  </w:r>
                  <w:r w:rsidR="004875C4">
                    <w:rPr>
                      <w:rFonts w:ascii="Arial" w:eastAsia="Times New Roman" w:hAnsi="Arial" w:cs="Arial"/>
                    </w:rPr>
                    <w:t>2</w:t>
                  </w:r>
                  <w:r>
                    <w:rPr>
                      <w:rFonts w:ascii="Arial" w:eastAsia="Times New Roman" w:hAnsi="Arial" w:cs="Arial"/>
                    </w:rPr>
                    <w:t>: Exploration, research, development</w:t>
                  </w:r>
                </w:p>
                <w:p w14:paraId="5C3A2AFE" w14:textId="5D52AA80" w:rsidR="000E7FF0" w:rsidRPr="00D515B2" w:rsidRDefault="00CF63F3" w:rsidP="000E7FF0">
                  <w:pPr>
                    <w:rPr>
                      <w:rFonts w:ascii="Arial" w:eastAsia="Times New Roman" w:hAnsi="Arial" w:cs="Arial"/>
                    </w:rPr>
                  </w:pPr>
                  <w:r>
                    <w:rPr>
                      <w:rFonts w:ascii="Arial" w:eastAsia="Times New Roman" w:hAnsi="Arial" w:cs="Arial"/>
                    </w:rPr>
                    <w:t xml:space="preserve">Q4 2022: </w:t>
                  </w:r>
                  <w:r w:rsidR="00461714">
                    <w:rPr>
                      <w:rFonts w:ascii="Arial" w:eastAsia="Times New Roman" w:hAnsi="Arial" w:cs="Arial"/>
                    </w:rPr>
                    <w:t xml:space="preserve">Pilot closed-loop referral mechanism with </w:t>
                  </w:r>
                  <w:r w:rsidR="00BB2F95" w:rsidRPr="00D5533B">
                    <w:rPr>
                      <w:rFonts w:ascii="Arial" w:eastAsia="Times New Roman" w:hAnsi="Arial" w:cs="Arial"/>
                      <w:u w:val="single"/>
                    </w:rPr>
                    <w:t>8 behavioral health and 4 oral health providers</w:t>
                  </w:r>
                </w:p>
              </w:tc>
            </w:tr>
            <w:tr w:rsidR="000E7FF0" w:rsidRPr="00D515B2" w14:paraId="0112297F" w14:textId="77777777" w:rsidTr="00412837">
              <w:tc>
                <w:tcPr>
                  <w:tcW w:w="6190" w:type="dxa"/>
                </w:tcPr>
                <w:p w14:paraId="3C7D6042" w14:textId="4A7909F0" w:rsidR="001E088A" w:rsidRPr="00CC0A98" w:rsidRDefault="000E7FF0" w:rsidP="000E7FF0">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In conjunction with State efforts, evaluate mechanisms to incorporate SDOH service providers into referral and care coordination workflows. </w:t>
                  </w:r>
                </w:p>
              </w:tc>
              <w:tc>
                <w:tcPr>
                  <w:tcW w:w="4379" w:type="dxa"/>
                </w:tcPr>
                <w:p w14:paraId="30E29F9D" w14:textId="54CAA811" w:rsidR="000E7FF0" w:rsidRPr="00D515B2" w:rsidRDefault="000E7FF0" w:rsidP="000E7FF0">
                  <w:pPr>
                    <w:rPr>
                      <w:rFonts w:ascii="Arial" w:eastAsia="Times New Roman" w:hAnsi="Arial" w:cs="Arial"/>
                    </w:rPr>
                  </w:pPr>
                  <w:r w:rsidRPr="00D515B2">
                    <w:rPr>
                      <w:rFonts w:ascii="Arial" w:eastAsia="Times New Roman" w:hAnsi="Arial" w:cs="Arial"/>
                    </w:rPr>
                    <w:t>Q3 202</w:t>
                  </w:r>
                  <w:r w:rsidR="004875C4">
                    <w:rPr>
                      <w:rFonts w:ascii="Arial" w:eastAsia="Times New Roman" w:hAnsi="Arial" w:cs="Arial"/>
                    </w:rPr>
                    <w:t>2</w:t>
                  </w:r>
                </w:p>
              </w:tc>
            </w:tr>
            <w:tr w:rsidR="000E7FF0" w:rsidRPr="00D515B2" w14:paraId="108A79B0" w14:textId="77777777" w:rsidTr="00412837">
              <w:tc>
                <w:tcPr>
                  <w:tcW w:w="6190" w:type="dxa"/>
                </w:tcPr>
                <w:p w14:paraId="30CEB059" w14:textId="0FFAD9FE" w:rsidR="001E088A" w:rsidRPr="00D515B2" w:rsidRDefault="000E7FF0" w:rsidP="000E7FF0">
                  <w:pPr>
                    <w:rPr>
                      <w:rFonts w:ascii="Arial" w:eastAsia="Calibri" w:hAnsi="Arial" w:cs="Arial"/>
                    </w:rPr>
                  </w:pPr>
                  <w:r w:rsidRPr="00D515B2">
                    <w:rPr>
                      <w:rFonts w:ascii="Arial" w:eastAsia="Calibri" w:hAnsi="Arial" w:cs="Arial"/>
                    </w:rPr>
                    <w:t>Support a closed loop referral process to create a tri-directional navigation and referral system that can support or augment future and more robust HIE development and implementation.</w:t>
                  </w:r>
                </w:p>
              </w:tc>
              <w:tc>
                <w:tcPr>
                  <w:tcW w:w="4379" w:type="dxa"/>
                </w:tcPr>
                <w:p w14:paraId="04501D8E" w14:textId="399CB75F"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 Closed-loop referral process achieved</w:t>
                  </w:r>
                </w:p>
              </w:tc>
            </w:tr>
            <w:tr w:rsidR="000E7FF0" w:rsidRPr="00D515B2" w14:paraId="50880B1E" w14:textId="77777777" w:rsidTr="00412837">
              <w:tc>
                <w:tcPr>
                  <w:tcW w:w="6190" w:type="dxa"/>
                </w:tcPr>
                <w:p w14:paraId="44EDC394" w14:textId="313BC346" w:rsidR="000E7FF0" w:rsidRPr="00D515B2" w:rsidRDefault="000E7FF0" w:rsidP="00CC0A98">
                  <w:pPr>
                    <w:autoSpaceDE w:val="0"/>
                    <w:autoSpaceDN w:val="0"/>
                    <w:adjustRightInd w:val="0"/>
                    <w:rPr>
                      <w:rFonts w:ascii="Arial" w:eastAsia="Calibri" w:hAnsi="Arial" w:cs="Arial"/>
                    </w:rPr>
                  </w:pPr>
                  <w:r w:rsidRPr="00D515B2">
                    <w:rPr>
                      <w:rFonts w:ascii="Arial" w:eastAsia="Times New Roman" w:hAnsi="Arial" w:cs="Arial"/>
                      <w:color w:val="000000"/>
                    </w:rPr>
                    <w:t xml:space="preserve">Focus on solutions for incorporating SDOH service providers into care coordination and referral workflows. </w:t>
                  </w:r>
                </w:p>
              </w:tc>
              <w:tc>
                <w:tcPr>
                  <w:tcW w:w="4379" w:type="dxa"/>
                </w:tcPr>
                <w:p w14:paraId="7074EBD4" w14:textId="4C338D4E"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w:t>
                  </w:r>
                </w:p>
              </w:tc>
            </w:tr>
            <w:tr w:rsidR="000E7FF0" w:rsidRPr="00D515B2" w14:paraId="5C9293CD" w14:textId="77777777" w:rsidTr="00412837">
              <w:tc>
                <w:tcPr>
                  <w:tcW w:w="6190" w:type="dxa"/>
                </w:tcPr>
                <w:p w14:paraId="6319C378" w14:textId="4D81DC03" w:rsidR="001E088A" w:rsidRPr="00CC0A98" w:rsidRDefault="000E7FF0" w:rsidP="00673208">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Develop robust systems for the integration of claims and EHR data in order to share insights about members to improve outcomes. This exchange will add patient detail which may not be present in either system alone.</w:t>
                  </w:r>
                </w:p>
              </w:tc>
              <w:tc>
                <w:tcPr>
                  <w:tcW w:w="4379" w:type="dxa"/>
                </w:tcPr>
                <w:p w14:paraId="6E6CBCC4" w14:textId="70C0C259"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 xml:space="preserve">2024 </w:t>
                  </w:r>
                </w:p>
              </w:tc>
            </w:tr>
          </w:tbl>
          <w:p w14:paraId="7E3D0F30" w14:textId="77777777" w:rsidR="000E7FF0" w:rsidRPr="00D515B2" w:rsidRDefault="000E7FF0" w:rsidP="000E7FF0">
            <w:pPr>
              <w:contextualSpacing/>
              <w:rPr>
                <w:rFonts w:ascii="Arial" w:eastAsia="Times New Roman" w:hAnsi="Arial" w:cs="Arial"/>
              </w:rPr>
            </w:pPr>
          </w:p>
          <w:p w14:paraId="077C9DFA" w14:textId="497B2EDA" w:rsidR="000E7FF0" w:rsidRPr="00D515B2" w:rsidRDefault="000E7FF0" w:rsidP="000E7FF0">
            <w:pPr>
              <w:autoSpaceDE w:val="0"/>
              <w:autoSpaceDN w:val="0"/>
              <w:adjustRightInd w:val="0"/>
              <w:rPr>
                <w:rFonts w:ascii="Arial" w:eastAsia="Times New Roman" w:hAnsi="Arial" w:cs="Arial"/>
                <w:color w:val="000000"/>
              </w:rPr>
            </w:pPr>
            <w:r w:rsidRPr="00D515B2">
              <w:rPr>
                <w:rFonts w:ascii="Arial" w:eastAsia="Times New Roman" w:hAnsi="Arial" w:cs="Arial"/>
                <w:b/>
                <w:bCs/>
                <w:color w:val="000000"/>
              </w:rPr>
              <w:t>Strategy 1</w:t>
            </w:r>
            <w:r w:rsidR="00137E5E">
              <w:rPr>
                <w:rFonts w:ascii="Arial" w:eastAsia="Times New Roman" w:hAnsi="Arial" w:cs="Arial"/>
                <w:b/>
                <w:bCs/>
                <w:color w:val="000000"/>
              </w:rPr>
              <w:t>1</w:t>
            </w:r>
            <w:r w:rsidRPr="00D515B2">
              <w:rPr>
                <w:rFonts w:ascii="Arial" w:eastAsia="Times New Roman" w:hAnsi="Arial" w:cs="Arial"/>
                <w:b/>
                <w:bCs/>
                <w:color w:val="000000"/>
              </w:rPr>
              <w:t>: Understand HIE technology adoption and use among network physical, behavioral, and oral health providers</w:t>
            </w:r>
          </w:p>
          <w:p w14:paraId="52C524E9" w14:textId="623A76B2" w:rsidR="000E7FF0" w:rsidRPr="00D515B2" w:rsidRDefault="000E7FF0" w:rsidP="000E7FF0">
            <w:pPr>
              <w:autoSpaceDE w:val="0"/>
              <w:autoSpaceDN w:val="0"/>
              <w:adjustRightInd w:val="0"/>
              <w:rPr>
                <w:rFonts w:ascii="Arial" w:eastAsia="Times New Roman" w:hAnsi="Arial" w:cs="Arial"/>
                <w:b/>
                <w:bCs/>
                <w:color w:val="000000"/>
              </w:rPr>
            </w:pPr>
            <w:r w:rsidRPr="00D515B2">
              <w:rPr>
                <w:rFonts w:ascii="Arial" w:eastAsia="Times New Roman" w:hAnsi="Arial" w:cs="Arial"/>
                <w:color w:val="000000"/>
              </w:rPr>
              <w:t xml:space="preserve">We will </w:t>
            </w:r>
            <w:r w:rsidR="007B727F">
              <w:rPr>
                <w:rFonts w:ascii="Arial" w:eastAsia="Times New Roman" w:hAnsi="Arial" w:cs="Arial"/>
                <w:color w:val="000000"/>
              </w:rPr>
              <w:t xml:space="preserve">continue </w:t>
            </w:r>
            <w:r w:rsidRPr="00D515B2">
              <w:rPr>
                <w:rFonts w:ascii="Arial" w:eastAsia="Times New Roman" w:hAnsi="Arial" w:cs="Arial"/>
                <w:color w:val="000000"/>
              </w:rPr>
              <w:t>pursu</w:t>
            </w:r>
            <w:r w:rsidR="007B727F">
              <w:rPr>
                <w:rFonts w:ascii="Arial" w:eastAsia="Times New Roman" w:hAnsi="Arial" w:cs="Arial"/>
                <w:color w:val="000000"/>
              </w:rPr>
              <w:t>ing</w:t>
            </w:r>
            <w:r w:rsidRPr="00D515B2">
              <w:rPr>
                <w:rFonts w:ascii="Arial" w:eastAsia="Times New Roman" w:hAnsi="Arial" w:cs="Arial"/>
                <w:color w:val="000000"/>
              </w:rPr>
              <w:t xml:space="preserve"> </w:t>
            </w:r>
            <w:r w:rsidR="00EA0D19">
              <w:rPr>
                <w:rFonts w:ascii="Arial" w:eastAsia="Times New Roman" w:hAnsi="Arial" w:cs="Arial"/>
                <w:color w:val="000000"/>
              </w:rPr>
              <w:t xml:space="preserve">HIE adoption and use </w:t>
            </w:r>
            <w:r w:rsidRPr="00D515B2">
              <w:rPr>
                <w:rFonts w:ascii="Arial" w:eastAsia="Times New Roman" w:hAnsi="Arial" w:cs="Arial"/>
                <w:color w:val="000000"/>
              </w:rPr>
              <w:t xml:space="preserve">data collection </w:t>
            </w:r>
            <w:r w:rsidR="001E748A">
              <w:rPr>
                <w:rFonts w:ascii="Arial" w:eastAsia="Times New Roman" w:hAnsi="Arial" w:cs="Arial"/>
                <w:color w:val="000000"/>
              </w:rPr>
              <w:t xml:space="preserve">leveraging already existing </w:t>
            </w:r>
            <w:r w:rsidR="00EA0D19">
              <w:rPr>
                <w:rFonts w:ascii="Arial" w:eastAsia="Times New Roman" w:hAnsi="Arial" w:cs="Arial"/>
                <w:color w:val="000000"/>
              </w:rPr>
              <w:t xml:space="preserve">opportunities </w:t>
            </w:r>
            <w:r w:rsidRPr="00D515B2">
              <w:rPr>
                <w:rFonts w:ascii="Arial" w:eastAsia="Times New Roman" w:hAnsi="Arial" w:cs="Arial"/>
                <w:color w:val="000000"/>
              </w:rPr>
              <w:t xml:space="preserve">to </w:t>
            </w:r>
            <w:r w:rsidR="00EA0D19">
              <w:rPr>
                <w:rFonts w:ascii="Arial" w:eastAsia="Times New Roman" w:hAnsi="Arial" w:cs="Arial"/>
                <w:color w:val="000000"/>
              </w:rPr>
              <w:t>continue to learn about</w:t>
            </w:r>
          </w:p>
          <w:p w14:paraId="7025D51C" w14:textId="36DEE6FE" w:rsidR="000E7FF0" w:rsidRPr="00D515B2" w:rsidRDefault="000E7FF0" w:rsidP="00B26451">
            <w:pPr>
              <w:numPr>
                <w:ilvl w:val="0"/>
                <w:numId w:val="13"/>
              </w:num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Real and perceived barriers to </w:t>
            </w:r>
            <w:r w:rsidR="00EA0D19">
              <w:rPr>
                <w:rFonts w:ascii="Arial" w:eastAsia="Times New Roman" w:hAnsi="Arial" w:cs="Arial"/>
                <w:color w:val="000000"/>
              </w:rPr>
              <w:t xml:space="preserve">HIE </w:t>
            </w:r>
            <w:r w:rsidRPr="00D515B2">
              <w:rPr>
                <w:rFonts w:ascii="Arial" w:eastAsia="Times New Roman" w:hAnsi="Arial" w:cs="Arial"/>
                <w:color w:val="000000"/>
              </w:rPr>
              <w:t xml:space="preserve">adoption </w:t>
            </w:r>
          </w:p>
          <w:p w14:paraId="766D8489" w14:textId="77777777" w:rsidR="000E7FF0" w:rsidRPr="00D515B2" w:rsidRDefault="000E7FF0" w:rsidP="00B26451">
            <w:pPr>
              <w:numPr>
                <w:ilvl w:val="0"/>
                <w:numId w:val="13"/>
              </w:num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Modules, features, and functions that would increase value to Providers </w:t>
            </w:r>
          </w:p>
          <w:p w14:paraId="6282753A" w14:textId="77777777" w:rsidR="000E7FF0" w:rsidRPr="00D515B2" w:rsidRDefault="000E7FF0" w:rsidP="00B26451">
            <w:pPr>
              <w:numPr>
                <w:ilvl w:val="0"/>
                <w:numId w:val="13"/>
              </w:num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Technical barriers to adoption </w:t>
            </w:r>
          </w:p>
          <w:p w14:paraId="41D81CD8" w14:textId="77777777" w:rsidR="000E7FF0" w:rsidRPr="00D515B2" w:rsidRDefault="000E7FF0" w:rsidP="00B26451">
            <w:pPr>
              <w:numPr>
                <w:ilvl w:val="0"/>
                <w:numId w:val="13"/>
              </w:num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Financial barriers to adoption (technology costs and labor costs) </w:t>
            </w:r>
          </w:p>
          <w:p w14:paraId="1AD75E17" w14:textId="77777777" w:rsidR="000E7FF0" w:rsidRDefault="000E7FF0" w:rsidP="00B26451">
            <w:pPr>
              <w:numPr>
                <w:ilvl w:val="0"/>
                <w:numId w:val="13"/>
              </w:numPr>
              <w:autoSpaceDE w:val="0"/>
              <w:autoSpaceDN w:val="0"/>
              <w:adjustRightInd w:val="0"/>
              <w:rPr>
                <w:rFonts w:ascii="Arial" w:eastAsia="Times New Roman" w:hAnsi="Arial" w:cs="Arial"/>
                <w:color w:val="000000"/>
              </w:rPr>
            </w:pPr>
            <w:r w:rsidRPr="00D515B2">
              <w:rPr>
                <w:rFonts w:ascii="Arial" w:eastAsia="Times New Roman" w:hAnsi="Arial" w:cs="Arial"/>
                <w:color w:val="000000"/>
              </w:rPr>
              <w:t>Opportunities and hopes for HIE technology utilization</w:t>
            </w:r>
          </w:p>
          <w:p w14:paraId="3974882C" w14:textId="77777777" w:rsidR="003476F5" w:rsidRPr="00D515B2" w:rsidRDefault="003476F5" w:rsidP="00CC0A98">
            <w:pPr>
              <w:autoSpaceDE w:val="0"/>
              <w:autoSpaceDN w:val="0"/>
              <w:adjustRightInd w:val="0"/>
              <w:ind w:left="720"/>
              <w:rPr>
                <w:rFonts w:ascii="Arial" w:eastAsia="Times New Roman" w:hAnsi="Arial" w:cs="Arial"/>
                <w:color w:val="000000"/>
              </w:rPr>
            </w:pPr>
          </w:p>
          <w:p w14:paraId="5341671B" w14:textId="298F9899" w:rsidR="00C94F07" w:rsidRPr="00C94F07" w:rsidRDefault="000E7FF0" w:rsidP="00C94F07">
            <w:pPr>
              <w:autoSpaceDE w:val="0"/>
              <w:autoSpaceDN w:val="0"/>
              <w:adjustRightInd w:val="0"/>
              <w:rPr>
                <w:rFonts w:ascii="Arial" w:eastAsia="Times New Roman" w:hAnsi="Arial" w:cs="Arial"/>
                <w:color w:val="000000"/>
              </w:rPr>
            </w:pPr>
            <w:r w:rsidRPr="00D515B2">
              <w:rPr>
                <w:rFonts w:ascii="Arial" w:eastAsia="Times New Roman" w:hAnsi="Arial" w:cs="Arial"/>
                <w:color w:val="000000"/>
              </w:rPr>
              <w:t xml:space="preserve">The results of the </w:t>
            </w:r>
            <w:r w:rsidR="00D442EC">
              <w:rPr>
                <w:rFonts w:ascii="Arial" w:eastAsia="Times New Roman" w:hAnsi="Arial" w:cs="Arial"/>
                <w:color w:val="000000"/>
              </w:rPr>
              <w:t xml:space="preserve">data collection </w:t>
            </w:r>
            <w:r w:rsidRPr="00D515B2">
              <w:rPr>
                <w:rFonts w:ascii="Arial" w:eastAsia="Times New Roman" w:hAnsi="Arial" w:cs="Arial"/>
                <w:color w:val="000000"/>
              </w:rPr>
              <w:t xml:space="preserve">will provide us with </w:t>
            </w:r>
            <w:r w:rsidR="00D442EC">
              <w:rPr>
                <w:rFonts w:ascii="Arial" w:eastAsia="Times New Roman" w:hAnsi="Arial" w:cs="Arial"/>
                <w:color w:val="000000"/>
              </w:rPr>
              <w:t xml:space="preserve">additional </w:t>
            </w:r>
            <w:r w:rsidRPr="00D515B2">
              <w:rPr>
                <w:rFonts w:ascii="Arial" w:eastAsia="Times New Roman" w:hAnsi="Arial" w:cs="Arial"/>
                <w:color w:val="000000"/>
              </w:rPr>
              <w:t xml:space="preserve">information to modify our plan to appropriately support different </w:t>
            </w:r>
            <w:proofErr w:type="gramStart"/>
            <w:r w:rsidRPr="00D515B2">
              <w:rPr>
                <w:rFonts w:ascii="Arial" w:eastAsia="Times New Roman" w:hAnsi="Arial" w:cs="Arial"/>
                <w:color w:val="000000"/>
              </w:rPr>
              <w:t>providers</w:t>
            </w:r>
            <w:proofErr w:type="gramEnd"/>
            <w:r w:rsidRPr="00D515B2">
              <w:rPr>
                <w:rFonts w:ascii="Arial" w:eastAsia="Times New Roman" w:hAnsi="Arial" w:cs="Arial"/>
                <w:color w:val="000000"/>
              </w:rPr>
              <w:t xml:space="preserve"> types with care coordination needs.</w:t>
            </w:r>
          </w:p>
          <w:tbl>
            <w:tblPr>
              <w:tblStyle w:val="TableGrid2"/>
              <w:tblpPr w:leftFromText="180" w:rightFromText="180" w:vertAnchor="text" w:horzAnchor="margin" w:tblpY="215"/>
              <w:tblOverlap w:val="never"/>
              <w:tblW w:w="0" w:type="auto"/>
              <w:tblLook w:val="04A0" w:firstRow="1" w:lastRow="0" w:firstColumn="1" w:lastColumn="0" w:noHBand="0" w:noVBand="1"/>
            </w:tblPr>
            <w:tblGrid>
              <w:gridCol w:w="6190"/>
              <w:gridCol w:w="4379"/>
            </w:tblGrid>
            <w:tr w:rsidR="0049628C" w:rsidRPr="00D515B2" w14:paraId="7D20249A" w14:textId="77777777" w:rsidTr="218F6946">
              <w:tc>
                <w:tcPr>
                  <w:tcW w:w="6190" w:type="dxa"/>
                  <w:shd w:val="clear" w:color="auto" w:fill="E7E6E6" w:themeFill="background2"/>
                </w:tcPr>
                <w:p w14:paraId="600A183D" w14:textId="77777777" w:rsidR="0049628C" w:rsidRPr="00D515B2" w:rsidRDefault="0049628C" w:rsidP="0049628C">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hemeFill="background2"/>
                </w:tcPr>
                <w:p w14:paraId="7E50CEF2" w14:textId="77777777" w:rsidR="0049628C" w:rsidRPr="00D515B2" w:rsidRDefault="0049628C" w:rsidP="0049628C">
                  <w:pPr>
                    <w:rPr>
                      <w:rFonts w:ascii="Arial" w:eastAsia="Times New Roman" w:hAnsi="Arial" w:cs="Arial"/>
                      <w:b/>
                      <w:bCs/>
                    </w:rPr>
                  </w:pPr>
                  <w:r w:rsidRPr="00D515B2">
                    <w:rPr>
                      <w:rFonts w:ascii="Arial" w:eastAsia="Times New Roman" w:hAnsi="Arial" w:cs="Arial"/>
                      <w:b/>
                      <w:bCs/>
                    </w:rPr>
                    <w:t>Milestones and/or Contract Year</w:t>
                  </w:r>
                </w:p>
              </w:tc>
            </w:tr>
            <w:tr w:rsidR="00D442EC" w:rsidRPr="00D515B2" w14:paraId="0430D867" w14:textId="77777777" w:rsidTr="004C21B3">
              <w:trPr>
                <w:trHeight w:val="548"/>
              </w:trPr>
              <w:tc>
                <w:tcPr>
                  <w:tcW w:w="6190" w:type="dxa"/>
                </w:tcPr>
                <w:p w14:paraId="6E3FA84E" w14:textId="01A232DE" w:rsidR="003476F5" w:rsidRDefault="00D442EC" w:rsidP="0049628C">
                  <w:pPr>
                    <w:rPr>
                      <w:rFonts w:ascii="Arial" w:eastAsia="Times New Roman" w:hAnsi="Arial" w:cs="Arial"/>
                    </w:rPr>
                  </w:pPr>
                  <w:r>
                    <w:rPr>
                      <w:rFonts w:ascii="Arial" w:eastAsia="Times New Roman" w:hAnsi="Arial" w:cs="Arial"/>
                    </w:rPr>
                    <w:t>Determine</w:t>
                  </w:r>
                  <w:r w:rsidR="00821906">
                    <w:rPr>
                      <w:rFonts w:ascii="Arial" w:eastAsia="Times New Roman" w:hAnsi="Arial" w:cs="Arial"/>
                    </w:rPr>
                    <w:t xml:space="preserve"> b</w:t>
                  </w:r>
                  <w:r w:rsidR="004C21B3">
                    <w:rPr>
                      <w:rFonts w:ascii="Arial" w:eastAsia="Times New Roman" w:hAnsi="Arial" w:cs="Arial"/>
                    </w:rPr>
                    <w:t>e</w:t>
                  </w:r>
                  <w:r w:rsidR="00821906">
                    <w:rPr>
                      <w:rFonts w:ascii="Arial" w:eastAsia="Times New Roman" w:hAnsi="Arial" w:cs="Arial"/>
                    </w:rPr>
                    <w:t>st means for collecting information from various provider types</w:t>
                  </w:r>
                </w:p>
              </w:tc>
              <w:tc>
                <w:tcPr>
                  <w:tcW w:w="4379" w:type="dxa"/>
                </w:tcPr>
                <w:p w14:paraId="1B28B83E" w14:textId="59CDF6AB" w:rsidR="00D442EC" w:rsidRPr="00D515B2" w:rsidRDefault="00D442EC" w:rsidP="0049628C">
                  <w:pPr>
                    <w:rPr>
                      <w:rFonts w:ascii="Arial" w:eastAsia="Times New Roman" w:hAnsi="Arial" w:cs="Arial"/>
                    </w:rPr>
                  </w:pPr>
                  <w:r>
                    <w:rPr>
                      <w:rFonts w:ascii="Arial" w:eastAsia="Times New Roman" w:hAnsi="Arial" w:cs="Arial"/>
                    </w:rPr>
                    <w:t>Q1</w:t>
                  </w:r>
                  <w:r w:rsidR="00821906">
                    <w:rPr>
                      <w:rFonts w:ascii="Arial" w:eastAsia="Times New Roman" w:hAnsi="Arial" w:cs="Arial"/>
                    </w:rPr>
                    <w:t xml:space="preserve"> </w:t>
                  </w:r>
                  <w:r>
                    <w:rPr>
                      <w:rFonts w:ascii="Arial" w:eastAsia="Times New Roman" w:hAnsi="Arial" w:cs="Arial"/>
                    </w:rPr>
                    <w:t xml:space="preserve">2022: </w:t>
                  </w:r>
                  <w:r w:rsidR="004C21B3">
                    <w:rPr>
                      <w:rFonts w:ascii="Arial" w:eastAsia="Times New Roman" w:hAnsi="Arial" w:cs="Arial"/>
                    </w:rPr>
                    <w:t>Process for data collection identified and implemented</w:t>
                  </w:r>
                </w:p>
              </w:tc>
            </w:tr>
            <w:tr w:rsidR="00821906" w:rsidRPr="00D515B2" w14:paraId="059DC9A1" w14:textId="77777777" w:rsidTr="00D5533B">
              <w:trPr>
                <w:trHeight w:val="713"/>
              </w:trPr>
              <w:tc>
                <w:tcPr>
                  <w:tcW w:w="6190" w:type="dxa"/>
                </w:tcPr>
                <w:p w14:paraId="56AC4184" w14:textId="076A0151" w:rsidR="00821906" w:rsidRDefault="004C21B3" w:rsidP="0049628C">
                  <w:pPr>
                    <w:rPr>
                      <w:rFonts w:ascii="Arial" w:eastAsia="Times New Roman" w:hAnsi="Arial" w:cs="Arial"/>
                    </w:rPr>
                  </w:pPr>
                  <w:r>
                    <w:rPr>
                      <w:rFonts w:ascii="Arial" w:eastAsia="Times New Roman" w:hAnsi="Arial" w:cs="Arial"/>
                    </w:rPr>
                    <w:t>Collect HIE information from physical, behavioral, oral health provide</w:t>
                  </w:r>
                  <w:r w:rsidR="00CC0A98">
                    <w:rPr>
                      <w:rFonts w:ascii="Arial" w:eastAsia="Times New Roman" w:hAnsi="Arial" w:cs="Arial"/>
                    </w:rPr>
                    <w:t>r</w:t>
                  </w:r>
                  <w:r>
                    <w:rPr>
                      <w:rFonts w:ascii="Arial" w:eastAsia="Times New Roman" w:hAnsi="Arial" w:cs="Arial"/>
                    </w:rPr>
                    <w:t>s</w:t>
                  </w:r>
                </w:p>
              </w:tc>
              <w:tc>
                <w:tcPr>
                  <w:tcW w:w="4379" w:type="dxa"/>
                </w:tcPr>
                <w:p w14:paraId="295A3B33" w14:textId="659031E5" w:rsidR="00821906" w:rsidRDefault="00821906" w:rsidP="0049628C">
                  <w:pPr>
                    <w:rPr>
                      <w:rFonts w:ascii="Arial" w:eastAsia="Times New Roman" w:hAnsi="Arial" w:cs="Arial"/>
                    </w:rPr>
                  </w:pPr>
                  <w:r>
                    <w:rPr>
                      <w:rFonts w:ascii="Arial" w:eastAsia="Times New Roman" w:hAnsi="Arial" w:cs="Arial"/>
                    </w:rPr>
                    <w:t>Q2-Q3 2022:</w:t>
                  </w:r>
                  <w:r w:rsidR="00D21382">
                    <w:rPr>
                      <w:rFonts w:ascii="Arial" w:eastAsia="Times New Roman" w:hAnsi="Arial" w:cs="Arial"/>
                    </w:rPr>
                    <w:t xml:space="preserve"> HIE information collected from a range of provider types</w:t>
                  </w:r>
                  <w:r w:rsidR="00D853FA">
                    <w:rPr>
                      <w:rFonts w:ascii="Arial" w:eastAsia="Times New Roman" w:hAnsi="Arial" w:cs="Arial"/>
                    </w:rPr>
                    <w:t xml:space="preserve"> </w:t>
                  </w:r>
                  <w:r w:rsidR="00BB2F95">
                    <w:rPr>
                      <w:rFonts w:ascii="Arial" w:eastAsia="Times New Roman" w:hAnsi="Arial" w:cs="Arial"/>
                    </w:rPr>
                    <w:t xml:space="preserve">including at least </w:t>
                  </w:r>
                  <w:r w:rsidR="00BB2F95" w:rsidRPr="00D5533B">
                    <w:rPr>
                      <w:rFonts w:ascii="Arial" w:eastAsia="Times New Roman" w:hAnsi="Arial" w:cs="Arial"/>
                      <w:u w:val="single"/>
                    </w:rPr>
                    <w:t>15 physical, 10 behavioral, and 5 oral health providers</w:t>
                  </w:r>
                </w:p>
              </w:tc>
            </w:tr>
            <w:tr w:rsidR="0049628C" w:rsidRPr="00D515B2" w14:paraId="11242514" w14:textId="77777777" w:rsidTr="00882F68">
              <w:trPr>
                <w:trHeight w:val="818"/>
              </w:trPr>
              <w:tc>
                <w:tcPr>
                  <w:tcW w:w="6190" w:type="dxa"/>
                </w:tcPr>
                <w:p w14:paraId="665434F1" w14:textId="24E12625" w:rsidR="0049628C" w:rsidRPr="00D515B2" w:rsidRDefault="0049628C" w:rsidP="0049628C">
                  <w:pPr>
                    <w:rPr>
                      <w:rFonts w:ascii="Arial" w:eastAsia="Times New Roman" w:hAnsi="Arial" w:cs="Arial"/>
                    </w:rPr>
                  </w:pPr>
                  <w:r w:rsidRPr="00D515B2">
                    <w:rPr>
                      <w:rFonts w:ascii="Arial" w:eastAsia="Times New Roman" w:hAnsi="Arial" w:cs="Arial"/>
                    </w:rPr>
                    <w:t>Analyze results and explore opportunities for further support and develop workplan</w:t>
                  </w:r>
                </w:p>
              </w:tc>
              <w:tc>
                <w:tcPr>
                  <w:tcW w:w="4379" w:type="dxa"/>
                </w:tcPr>
                <w:p w14:paraId="477FE940" w14:textId="77777777" w:rsidR="0049628C" w:rsidRPr="00D515B2" w:rsidRDefault="0049628C" w:rsidP="0049628C">
                  <w:pPr>
                    <w:rPr>
                      <w:rFonts w:ascii="Arial" w:eastAsia="Times New Roman" w:hAnsi="Arial" w:cs="Arial"/>
                    </w:rPr>
                  </w:pPr>
                  <w:r w:rsidRPr="00D515B2">
                    <w:rPr>
                      <w:rFonts w:ascii="Arial" w:eastAsia="Times New Roman" w:hAnsi="Arial" w:cs="Arial"/>
                    </w:rPr>
                    <w:t>Q3-Q4 202</w:t>
                  </w:r>
                  <w:r>
                    <w:rPr>
                      <w:rFonts w:ascii="Arial" w:eastAsia="Times New Roman" w:hAnsi="Arial" w:cs="Arial"/>
                    </w:rPr>
                    <w:t>2</w:t>
                  </w:r>
                  <w:r w:rsidRPr="00D515B2">
                    <w:rPr>
                      <w:rFonts w:ascii="Arial" w:eastAsia="Times New Roman" w:hAnsi="Arial" w:cs="Arial"/>
                    </w:rPr>
                    <w:t>: Identification of future strategies for supporting providers with HIE for care coordination</w:t>
                  </w:r>
                </w:p>
              </w:tc>
            </w:tr>
            <w:tr w:rsidR="0049628C" w:rsidRPr="00D515B2" w14:paraId="39B74A9A" w14:textId="77777777" w:rsidTr="00882F68">
              <w:trPr>
                <w:trHeight w:val="467"/>
              </w:trPr>
              <w:tc>
                <w:tcPr>
                  <w:tcW w:w="6190" w:type="dxa"/>
                </w:tcPr>
                <w:p w14:paraId="32AF282A" w14:textId="77777777" w:rsidR="0049628C" w:rsidRPr="00D515B2" w:rsidRDefault="0049628C" w:rsidP="0049628C">
                  <w:pPr>
                    <w:rPr>
                      <w:rFonts w:ascii="Arial" w:eastAsia="Times New Roman" w:hAnsi="Arial" w:cs="Arial"/>
                    </w:rPr>
                  </w:pPr>
                  <w:r w:rsidRPr="00D515B2">
                    <w:rPr>
                      <w:rFonts w:ascii="Arial" w:eastAsia="Times New Roman" w:hAnsi="Arial" w:cs="Arial"/>
                    </w:rPr>
                    <w:t>Meet with HIE vendors operating in our service area</w:t>
                  </w:r>
                </w:p>
              </w:tc>
              <w:tc>
                <w:tcPr>
                  <w:tcW w:w="4379" w:type="dxa"/>
                </w:tcPr>
                <w:p w14:paraId="04A49A12" w14:textId="141284C4" w:rsidR="0049628C" w:rsidRPr="00D515B2" w:rsidRDefault="0049628C" w:rsidP="0049628C">
                  <w:pPr>
                    <w:rPr>
                      <w:rFonts w:ascii="Arial" w:eastAsia="Times New Roman" w:hAnsi="Arial" w:cs="Arial"/>
                    </w:rPr>
                  </w:pPr>
                  <w:r w:rsidRPr="00D515B2">
                    <w:rPr>
                      <w:rFonts w:ascii="Arial" w:eastAsia="Times New Roman" w:hAnsi="Arial" w:cs="Arial"/>
                    </w:rPr>
                    <w:t>Q3</w:t>
                  </w:r>
                  <w:r w:rsidR="00D21382">
                    <w:rPr>
                      <w:rFonts w:ascii="Arial" w:eastAsia="Times New Roman" w:hAnsi="Arial" w:cs="Arial"/>
                    </w:rPr>
                    <w:t>-Q4</w:t>
                  </w:r>
                  <w:r w:rsidRPr="00D515B2">
                    <w:rPr>
                      <w:rFonts w:ascii="Arial" w:eastAsia="Times New Roman" w:hAnsi="Arial" w:cs="Arial"/>
                    </w:rPr>
                    <w:t xml:space="preserve"> 202</w:t>
                  </w:r>
                  <w:r>
                    <w:rPr>
                      <w:rFonts w:ascii="Arial" w:eastAsia="Times New Roman" w:hAnsi="Arial" w:cs="Arial"/>
                    </w:rPr>
                    <w:t>2</w:t>
                  </w:r>
                  <w:r w:rsidRPr="00D515B2">
                    <w:rPr>
                      <w:rFonts w:ascii="Arial" w:eastAsia="Times New Roman" w:hAnsi="Arial" w:cs="Arial"/>
                    </w:rPr>
                    <w:t>: Identification of available solutions/tools</w:t>
                  </w:r>
                </w:p>
              </w:tc>
            </w:tr>
            <w:tr w:rsidR="0049628C" w:rsidRPr="00D515B2" w14:paraId="2074FF63" w14:textId="77777777" w:rsidTr="00882F68">
              <w:trPr>
                <w:trHeight w:val="818"/>
              </w:trPr>
              <w:tc>
                <w:tcPr>
                  <w:tcW w:w="6190" w:type="dxa"/>
                </w:tcPr>
                <w:p w14:paraId="66820AE2" w14:textId="77777777" w:rsidR="0049628C" w:rsidRDefault="0049628C" w:rsidP="0049628C">
                  <w:pPr>
                    <w:rPr>
                      <w:rFonts w:ascii="Arial" w:eastAsia="Times New Roman" w:hAnsi="Arial" w:cs="Arial"/>
                    </w:rPr>
                  </w:pPr>
                  <w:r w:rsidRPr="00D515B2">
                    <w:rPr>
                      <w:rFonts w:ascii="Arial" w:eastAsia="Times New Roman" w:hAnsi="Arial" w:cs="Arial"/>
                    </w:rPr>
                    <w:lastRenderedPageBreak/>
                    <w:t>Compare quality and performance metrics of providers utilizing HIE technology to those providers that have not adopted HIE technology. Use this analysis to determine the value of HIE adoption efforts.</w:t>
                  </w:r>
                </w:p>
                <w:p w14:paraId="47B5DA46" w14:textId="48BBC504" w:rsidR="003476F5" w:rsidRPr="00D515B2" w:rsidRDefault="003476F5" w:rsidP="0049628C">
                  <w:pPr>
                    <w:rPr>
                      <w:rFonts w:ascii="Arial" w:eastAsia="Times New Roman" w:hAnsi="Arial" w:cs="Arial"/>
                    </w:rPr>
                  </w:pPr>
                </w:p>
              </w:tc>
              <w:tc>
                <w:tcPr>
                  <w:tcW w:w="4379" w:type="dxa"/>
                </w:tcPr>
                <w:p w14:paraId="26839196" w14:textId="2DECC872" w:rsidR="0049628C" w:rsidRPr="00D515B2" w:rsidRDefault="0049628C" w:rsidP="0049628C">
                  <w:pPr>
                    <w:rPr>
                      <w:rFonts w:ascii="Arial" w:eastAsia="Times New Roman" w:hAnsi="Arial" w:cs="Arial"/>
                    </w:rPr>
                  </w:pPr>
                  <w:r w:rsidRPr="00D515B2">
                    <w:rPr>
                      <w:rFonts w:ascii="Arial" w:eastAsia="Times New Roman" w:hAnsi="Arial" w:cs="Arial"/>
                    </w:rPr>
                    <w:t>202</w:t>
                  </w:r>
                  <w:r w:rsidR="00D21382">
                    <w:rPr>
                      <w:rFonts w:ascii="Arial" w:eastAsia="Times New Roman" w:hAnsi="Arial" w:cs="Arial"/>
                    </w:rPr>
                    <w:t>3</w:t>
                  </w:r>
                  <w:r w:rsidR="046BF2EB" w:rsidRPr="218F6946">
                    <w:rPr>
                      <w:rFonts w:ascii="Arial" w:eastAsia="Times New Roman" w:hAnsi="Arial" w:cs="Arial"/>
                    </w:rPr>
                    <w:t>-</w:t>
                  </w:r>
                  <w:r w:rsidRPr="00D515B2">
                    <w:rPr>
                      <w:rFonts w:ascii="Arial" w:eastAsia="Times New Roman" w:hAnsi="Arial" w:cs="Arial"/>
                    </w:rPr>
                    <w:t>2024: Value of HIE technology illuminated</w:t>
                  </w:r>
                </w:p>
              </w:tc>
            </w:tr>
          </w:tbl>
          <w:p w14:paraId="1EB50A57" w14:textId="77777777" w:rsidR="0049628C" w:rsidRDefault="0049628C" w:rsidP="000E7FF0">
            <w:pPr>
              <w:autoSpaceDE w:val="0"/>
              <w:autoSpaceDN w:val="0"/>
              <w:adjustRightInd w:val="0"/>
              <w:rPr>
                <w:rFonts w:ascii="Arial" w:eastAsia="Times New Roman" w:hAnsi="Arial" w:cs="Arial"/>
                <w:color w:val="000000"/>
              </w:rPr>
            </w:pPr>
          </w:p>
          <w:p w14:paraId="7EB95A5D" w14:textId="3044E27A" w:rsidR="0049628C" w:rsidRPr="00D515B2" w:rsidRDefault="0049628C" w:rsidP="0049628C">
            <w:pPr>
              <w:autoSpaceDE w:val="0"/>
              <w:autoSpaceDN w:val="0"/>
              <w:adjustRightInd w:val="0"/>
              <w:rPr>
                <w:rFonts w:ascii="Arial" w:eastAsia="Times New Roman" w:hAnsi="Arial" w:cs="Arial"/>
                <w:color w:val="000000"/>
              </w:rPr>
            </w:pPr>
            <w:r w:rsidRPr="00D515B2">
              <w:rPr>
                <w:rFonts w:ascii="Arial" w:eastAsia="Times New Roman" w:hAnsi="Arial" w:cs="Arial"/>
                <w:b/>
                <w:bCs/>
                <w:color w:val="000000"/>
              </w:rPr>
              <w:t>Strategy 1</w:t>
            </w:r>
            <w:r w:rsidR="00137E5E">
              <w:rPr>
                <w:rFonts w:ascii="Arial" w:eastAsia="Times New Roman" w:hAnsi="Arial" w:cs="Arial"/>
                <w:b/>
                <w:bCs/>
                <w:color w:val="000000"/>
              </w:rPr>
              <w:t>2</w:t>
            </w:r>
            <w:r w:rsidRPr="00D515B2">
              <w:rPr>
                <w:rFonts w:ascii="Arial" w:eastAsia="Times New Roman" w:hAnsi="Arial" w:cs="Arial"/>
                <w:b/>
                <w:bCs/>
                <w:color w:val="000000"/>
              </w:rPr>
              <w:t xml:space="preserve">: </w:t>
            </w:r>
            <w:r w:rsidR="00724D0B">
              <w:rPr>
                <w:rFonts w:ascii="Arial" w:eastAsia="Times New Roman" w:hAnsi="Arial" w:cs="Arial"/>
                <w:b/>
                <w:bCs/>
                <w:color w:val="000000"/>
              </w:rPr>
              <w:t>Support patient access to their health information: m</w:t>
            </w:r>
            <w:r w:rsidR="003C05EC">
              <w:rPr>
                <w:rFonts w:ascii="Arial" w:eastAsia="Times New Roman" w:hAnsi="Arial" w:cs="Arial"/>
                <w:b/>
                <w:bCs/>
                <w:color w:val="000000"/>
              </w:rPr>
              <w:t xml:space="preserve">aintain Patient Access API </w:t>
            </w:r>
          </w:p>
          <w:p w14:paraId="608D93D9" w14:textId="48B1BDF9" w:rsidR="00D21382" w:rsidRPr="00CC0A98" w:rsidRDefault="00776889" w:rsidP="0049628C">
            <w:pPr>
              <w:autoSpaceDE w:val="0"/>
              <w:autoSpaceDN w:val="0"/>
              <w:adjustRightInd w:val="0"/>
              <w:rPr>
                <w:rFonts w:ascii="Arial" w:eastAsia="Times New Roman" w:hAnsi="Arial" w:cs="Arial"/>
              </w:rPr>
            </w:pPr>
            <w:r w:rsidRPr="00CC0A98">
              <w:rPr>
                <w:rFonts w:ascii="Arial" w:hAnsi="Arial" w:cs="Arial"/>
                <w:shd w:val="clear" w:color="auto" w:fill="FAFAFA"/>
              </w:rPr>
              <w:t xml:space="preserve">In 2021, we began implementation of a secure, standards-based (HL7 FHIR Release 4.0.1) API that allows patients to easily access their claims and encounter information, including cost, as well as a defined subset of their clinical information through third-party applications of their choice. In 2022, we will maintain the API </w:t>
            </w:r>
            <w:r w:rsidR="006F745A" w:rsidRPr="00CC0A98">
              <w:rPr>
                <w:rFonts w:ascii="Arial" w:hAnsi="Arial" w:cs="Arial"/>
                <w:shd w:val="clear" w:color="auto" w:fill="FAFAFA"/>
              </w:rPr>
              <w:t xml:space="preserve">and monitor patient use. </w:t>
            </w:r>
            <w:r w:rsidR="00140306" w:rsidRPr="00CC0A98">
              <w:rPr>
                <w:rFonts w:ascii="Arial" w:hAnsi="Arial" w:cs="Arial"/>
                <w:shd w:val="clear" w:color="auto" w:fill="FAFAFA"/>
              </w:rPr>
              <w:t>We will also gather patient input on their experience using the API.</w:t>
            </w:r>
          </w:p>
          <w:p w14:paraId="59E2B6AF" w14:textId="46733BA0" w:rsidR="0049628C" w:rsidRPr="00D515B2" w:rsidRDefault="0049628C" w:rsidP="0049628C">
            <w:pPr>
              <w:autoSpaceDE w:val="0"/>
              <w:autoSpaceDN w:val="0"/>
              <w:adjustRightInd w:val="0"/>
              <w:rPr>
                <w:rFonts w:ascii="Arial" w:eastAsia="Times New Roman" w:hAnsi="Arial" w:cs="Arial"/>
                <w:color w:val="000000"/>
              </w:rPr>
            </w:pPr>
          </w:p>
          <w:tbl>
            <w:tblPr>
              <w:tblStyle w:val="TableGrid2"/>
              <w:tblW w:w="0" w:type="auto"/>
              <w:tblLook w:val="04A0" w:firstRow="1" w:lastRow="0" w:firstColumn="1" w:lastColumn="0" w:noHBand="0" w:noVBand="1"/>
            </w:tblPr>
            <w:tblGrid>
              <w:gridCol w:w="6190"/>
              <w:gridCol w:w="4379"/>
            </w:tblGrid>
            <w:tr w:rsidR="0049628C" w:rsidRPr="00D515B2" w14:paraId="700F26AC" w14:textId="77777777" w:rsidTr="218F6946">
              <w:tc>
                <w:tcPr>
                  <w:tcW w:w="6190" w:type="dxa"/>
                  <w:shd w:val="clear" w:color="auto" w:fill="E7E6E6" w:themeFill="background2"/>
                </w:tcPr>
                <w:p w14:paraId="698744E4" w14:textId="77777777" w:rsidR="0049628C" w:rsidRPr="00D515B2" w:rsidRDefault="0049628C" w:rsidP="0049628C">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hemeFill="background2"/>
                </w:tcPr>
                <w:p w14:paraId="056ADF8F" w14:textId="77777777" w:rsidR="0049628C" w:rsidRPr="00D515B2" w:rsidRDefault="0049628C" w:rsidP="0049628C">
                  <w:pPr>
                    <w:rPr>
                      <w:rFonts w:ascii="Arial" w:eastAsia="Times New Roman" w:hAnsi="Arial" w:cs="Arial"/>
                      <w:b/>
                      <w:bCs/>
                    </w:rPr>
                  </w:pPr>
                  <w:r w:rsidRPr="00D515B2">
                    <w:rPr>
                      <w:rFonts w:ascii="Arial" w:eastAsia="Times New Roman" w:hAnsi="Arial" w:cs="Arial"/>
                      <w:b/>
                      <w:bCs/>
                    </w:rPr>
                    <w:t>Milestones and/or Contract Year</w:t>
                  </w:r>
                </w:p>
              </w:tc>
            </w:tr>
            <w:tr w:rsidR="0049628C" w:rsidRPr="00D515B2" w14:paraId="5FB67FCF" w14:textId="77777777" w:rsidTr="00CC0A98">
              <w:trPr>
                <w:trHeight w:val="557"/>
              </w:trPr>
              <w:tc>
                <w:tcPr>
                  <w:tcW w:w="6190" w:type="dxa"/>
                </w:tcPr>
                <w:p w14:paraId="104B7765" w14:textId="23938404" w:rsidR="0049628C" w:rsidRPr="00277FBF" w:rsidRDefault="00445FAF" w:rsidP="0049628C">
                  <w:pPr>
                    <w:rPr>
                      <w:rFonts w:eastAsia="Times New Roman" w:cstheme="minorHAnsi"/>
                    </w:rPr>
                  </w:pPr>
                  <w:r w:rsidRPr="00277FBF">
                    <w:rPr>
                      <w:rFonts w:eastAsia="Times New Roman" w:cstheme="minorHAnsi"/>
                    </w:rPr>
                    <w:t xml:space="preserve">Maintain Patient Access API and monitor patient use. </w:t>
                  </w:r>
                </w:p>
              </w:tc>
              <w:tc>
                <w:tcPr>
                  <w:tcW w:w="4379" w:type="dxa"/>
                </w:tcPr>
                <w:p w14:paraId="3A30082D" w14:textId="234485EC" w:rsidR="0049628C" w:rsidRPr="00D515B2" w:rsidRDefault="006F745A" w:rsidP="0049628C">
                  <w:pPr>
                    <w:tabs>
                      <w:tab w:val="left" w:pos="1590"/>
                    </w:tabs>
                    <w:rPr>
                      <w:rFonts w:ascii="Arial" w:eastAsia="Times New Roman" w:hAnsi="Arial" w:cs="Arial"/>
                    </w:rPr>
                  </w:pPr>
                  <w:r>
                    <w:rPr>
                      <w:rFonts w:ascii="Arial" w:eastAsia="Times New Roman" w:hAnsi="Arial" w:cs="Arial"/>
                    </w:rPr>
                    <w:t xml:space="preserve">Q1-4 2022: </w:t>
                  </w:r>
                  <w:r w:rsidR="00140306">
                    <w:rPr>
                      <w:rFonts w:ascii="Arial" w:eastAsia="Times New Roman" w:hAnsi="Arial" w:cs="Arial"/>
                    </w:rPr>
                    <w:t>Patient Access API remains active. Patient use is monitored quarterly.</w:t>
                  </w:r>
                </w:p>
              </w:tc>
            </w:tr>
            <w:tr w:rsidR="00E217A0" w:rsidRPr="00D515B2" w14:paraId="1B9D435F" w14:textId="77777777" w:rsidTr="00CC0A98">
              <w:trPr>
                <w:trHeight w:val="800"/>
              </w:trPr>
              <w:tc>
                <w:tcPr>
                  <w:tcW w:w="6190" w:type="dxa"/>
                </w:tcPr>
                <w:p w14:paraId="72E68FFB" w14:textId="6D3C6352" w:rsidR="00E217A0" w:rsidRPr="00277FBF" w:rsidRDefault="00E217A0" w:rsidP="0049628C">
                  <w:pPr>
                    <w:rPr>
                      <w:rFonts w:eastAsia="Times New Roman" w:cstheme="minorHAnsi"/>
                    </w:rPr>
                  </w:pPr>
                  <w:r w:rsidRPr="00277FBF">
                    <w:rPr>
                      <w:rFonts w:eastAsia="Times New Roman" w:cstheme="minorHAnsi"/>
                    </w:rPr>
                    <w:t>We will gather patient input on their experience, needs, challenges, and barriers via existing opportunities (e.g., CAC, patient satisfaction surveys).</w:t>
                  </w:r>
                </w:p>
              </w:tc>
              <w:tc>
                <w:tcPr>
                  <w:tcW w:w="4379" w:type="dxa"/>
                </w:tcPr>
                <w:p w14:paraId="122E7723" w14:textId="04B78B79" w:rsidR="00E217A0" w:rsidRDefault="00140306" w:rsidP="0049628C">
                  <w:pPr>
                    <w:tabs>
                      <w:tab w:val="left" w:pos="1590"/>
                    </w:tabs>
                    <w:rPr>
                      <w:rFonts w:ascii="Arial" w:eastAsia="Times New Roman" w:hAnsi="Arial" w:cs="Arial"/>
                    </w:rPr>
                  </w:pPr>
                  <w:r>
                    <w:rPr>
                      <w:rFonts w:ascii="Arial" w:eastAsia="Times New Roman" w:hAnsi="Arial" w:cs="Arial"/>
                    </w:rPr>
                    <w:t xml:space="preserve">Patient input is collected and </w:t>
                  </w:r>
                  <w:r w:rsidR="00A3381C">
                    <w:rPr>
                      <w:rFonts w:ascii="Arial" w:eastAsia="Times New Roman" w:hAnsi="Arial" w:cs="Arial"/>
                    </w:rPr>
                    <w:t>adjustments to API functionality/patient education are made in response, as needed.</w:t>
                  </w:r>
                </w:p>
              </w:tc>
            </w:tr>
            <w:tr w:rsidR="00A05A07" w:rsidRPr="00D515B2" w14:paraId="4C14A1E8" w14:textId="77777777" w:rsidTr="00FB5319">
              <w:trPr>
                <w:trHeight w:val="278"/>
              </w:trPr>
              <w:tc>
                <w:tcPr>
                  <w:tcW w:w="6190" w:type="dxa"/>
                </w:tcPr>
                <w:p w14:paraId="35B5919F" w14:textId="38A08755" w:rsidR="003D756D" w:rsidRPr="00277FBF" w:rsidRDefault="00A05A07" w:rsidP="0049628C">
                  <w:pPr>
                    <w:rPr>
                      <w:rFonts w:eastAsia="Times New Roman" w:cstheme="minorHAnsi"/>
                    </w:rPr>
                  </w:pPr>
                  <w:r w:rsidRPr="00277FBF">
                    <w:rPr>
                      <w:rFonts w:eastAsia="Times New Roman" w:cstheme="minorHAnsi"/>
                    </w:rPr>
                    <w:t>Continue maintaining Patient Access API</w:t>
                  </w:r>
                </w:p>
              </w:tc>
              <w:tc>
                <w:tcPr>
                  <w:tcW w:w="4379" w:type="dxa"/>
                </w:tcPr>
                <w:p w14:paraId="11A0421A" w14:textId="675F5AC5" w:rsidR="00A05A07" w:rsidRDefault="00A05A07" w:rsidP="0049628C">
                  <w:pPr>
                    <w:tabs>
                      <w:tab w:val="left" w:pos="1590"/>
                    </w:tabs>
                    <w:rPr>
                      <w:rFonts w:ascii="Arial" w:eastAsia="Times New Roman" w:hAnsi="Arial" w:cs="Arial"/>
                    </w:rPr>
                  </w:pPr>
                  <w:r>
                    <w:rPr>
                      <w:rFonts w:ascii="Arial" w:eastAsia="Times New Roman" w:hAnsi="Arial" w:cs="Arial"/>
                    </w:rPr>
                    <w:t>2023-2024</w:t>
                  </w:r>
                </w:p>
              </w:tc>
            </w:tr>
          </w:tbl>
          <w:p w14:paraId="504A4CC8" w14:textId="77777777" w:rsidR="000E7FF0" w:rsidRPr="00D515B2" w:rsidRDefault="000E7FF0" w:rsidP="000E7FF0">
            <w:pPr>
              <w:autoSpaceDE w:val="0"/>
              <w:autoSpaceDN w:val="0"/>
              <w:adjustRightInd w:val="0"/>
              <w:rPr>
                <w:rFonts w:ascii="Arial" w:eastAsia="Calibri" w:hAnsi="Arial" w:cs="Arial"/>
                <w:b/>
                <w:bCs/>
                <w:color w:val="000000"/>
                <w:sz w:val="24"/>
                <w:szCs w:val="24"/>
              </w:rPr>
            </w:pPr>
          </w:p>
        </w:tc>
      </w:tr>
      <w:tr w:rsidR="000E7FF0" w:rsidRPr="00D515B2" w14:paraId="06CE802B" w14:textId="77777777" w:rsidTr="72CC3933">
        <w:tc>
          <w:tcPr>
            <w:tcW w:w="10800" w:type="dxa"/>
            <w:shd w:val="clear" w:color="auto" w:fill="D9E2F3" w:themeFill="accent1" w:themeFillTint="33"/>
          </w:tcPr>
          <w:p w14:paraId="6C013EAE" w14:textId="0AAFB3BD" w:rsidR="000E7FF0" w:rsidRPr="00D515B2" w:rsidRDefault="000E7FF0" w:rsidP="000E7FF0">
            <w:pPr>
              <w:ind w:left="165"/>
              <w:contextualSpacing/>
              <w:rPr>
                <w:rFonts w:ascii="Arial" w:eastAsia="Calibri" w:hAnsi="Arial" w:cs="Arial"/>
                <w:b/>
                <w:bCs/>
              </w:rPr>
            </w:pPr>
            <w:r w:rsidRPr="00D515B2">
              <w:rPr>
                <w:rFonts w:ascii="Arial" w:eastAsia="Calibri" w:hAnsi="Arial" w:cs="Arial"/>
                <w:b/>
                <w:bCs/>
              </w:rPr>
              <w:lastRenderedPageBreak/>
              <w:t>ii. Strategies</w:t>
            </w:r>
            <w:r w:rsidR="00CC0A98">
              <w:rPr>
                <w:rFonts w:ascii="Arial" w:eastAsia="Calibri" w:hAnsi="Arial" w:cs="Arial"/>
                <w:b/>
                <w:bCs/>
              </w:rPr>
              <w:t xml:space="preserve"> s</w:t>
            </w:r>
            <w:r w:rsidRPr="00D515B2">
              <w:rPr>
                <w:rFonts w:ascii="Arial" w:eastAsia="Calibri" w:hAnsi="Arial" w:cs="Arial"/>
                <w:b/>
                <w:bCs/>
              </w:rPr>
              <w:t xml:space="preserve">pecific to </w:t>
            </w:r>
            <w:r w:rsidR="00CC0A98">
              <w:rPr>
                <w:rFonts w:ascii="Arial" w:eastAsia="Calibri" w:hAnsi="Arial" w:cs="Arial"/>
                <w:b/>
                <w:bCs/>
              </w:rPr>
              <w:t>p</w:t>
            </w:r>
            <w:r w:rsidRPr="00D515B2">
              <w:rPr>
                <w:rFonts w:ascii="Arial" w:eastAsia="Calibri" w:hAnsi="Arial" w:cs="Arial"/>
                <w:b/>
                <w:bCs/>
              </w:rPr>
              <w:t xml:space="preserve">hysical </w:t>
            </w:r>
            <w:r w:rsidR="00CC0A98">
              <w:rPr>
                <w:rFonts w:ascii="Arial" w:eastAsia="Calibri" w:hAnsi="Arial" w:cs="Arial"/>
                <w:b/>
                <w:bCs/>
              </w:rPr>
              <w:t>h</w:t>
            </w:r>
            <w:r w:rsidRPr="00D515B2">
              <w:rPr>
                <w:rFonts w:ascii="Arial" w:eastAsia="Calibri" w:hAnsi="Arial" w:cs="Arial"/>
                <w:b/>
                <w:bCs/>
              </w:rPr>
              <w:t xml:space="preserve">ealth </w:t>
            </w:r>
            <w:r w:rsidR="00CC0A98">
              <w:rPr>
                <w:rFonts w:ascii="Arial" w:eastAsia="Calibri" w:hAnsi="Arial" w:cs="Arial"/>
                <w:b/>
                <w:bCs/>
              </w:rPr>
              <w:t>p</w:t>
            </w:r>
            <w:r w:rsidRPr="00D515B2">
              <w:rPr>
                <w:rFonts w:ascii="Arial" w:eastAsia="Calibri" w:hAnsi="Arial" w:cs="Arial"/>
                <w:b/>
                <w:bCs/>
              </w:rPr>
              <w:t xml:space="preserve">roviders, </w:t>
            </w:r>
            <w:r w:rsidR="00CC0A98">
              <w:rPr>
                <w:rFonts w:ascii="Arial" w:eastAsia="Calibri" w:hAnsi="Arial" w:cs="Arial"/>
                <w:b/>
                <w:bCs/>
              </w:rPr>
              <w:t>i</w:t>
            </w:r>
            <w:r w:rsidRPr="00D515B2">
              <w:rPr>
                <w:rFonts w:ascii="Arial" w:eastAsia="Calibri" w:hAnsi="Arial" w:cs="Arial"/>
                <w:b/>
                <w:bCs/>
              </w:rPr>
              <w:t xml:space="preserve">ncluding </w:t>
            </w:r>
            <w:r w:rsidR="00CC0A98">
              <w:rPr>
                <w:rFonts w:ascii="Arial" w:eastAsia="Calibri" w:hAnsi="Arial" w:cs="Arial"/>
                <w:b/>
                <w:bCs/>
              </w:rPr>
              <w:t>a</w:t>
            </w:r>
            <w:r w:rsidRPr="00D515B2">
              <w:rPr>
                <w:rFonts w:ascii="Arial" w:eastAsia="Calibri" w:hAnsi="Arial" w:cs="Arial"/>
                <w:b/>
                <w:bCs/>
              </w:rPr>
              <w:t xml:space="preserve">ctivities &amp; </w:t>
            </w:r>
            <w:r w:rsidR="00CC0A98">
              <w:rPr>
                <w:rFonts w:ascii="Arial" w:eastAsia="Calibri" w:hAnsi="Arial" w:cs="Arial"/>
                <w:b/>
                <w:bCs/>
              </w:rPr>
              <w:t>m</w:t>
            </w:r>
            <w:r w:rsidRPr="00D515B2">
              <w:rPr>
                <w:rFonts w:ascii="Arial" w:eastAsia="Calibri" w:hAnsi="Arial" w:cs="Arial"/>
                <w:b/>
                <w:bCs/>
              </w:rPr>
              <w:t>ilestones</w:t>
            </w:r>
          </w:p>
        </w:tc>
      </w:tr>
      <w:tr w:rsidR="000E7FF0" w:rsidRPr="00D515B2" w14:paraId="4F864A1E" w14:textId="77777777" w:rsidTr="00412837">
        <w:tc>
          <w:tcPr>
            <w:tcW w:w="10800" w:type="dxa"/>
          </w:tcPr>
          <w:p w14:paraId="3B1794EA" w14:textId="77777777" w:rsidR="000E7FF0" w:rsidRPr="00D515B2" w:rsidRDefault="000E7FF0" w:rsidP="000E7FF0">
            <w:pPr>
              <w:contextualSpacing/>
              <w:rPr>
                <w:rFonts w:ascii="Arial" w:eastAsia="Calibri" w:hAnsi="Arial" w:cs="Arial"/>
              </w:rPr>
            </w:pPr>
            <w:r w:rsidRPr="00D515B2">
              <w:rPr>
                <w:rFonts w:ascii="Arial" w:eastAsia="Calibri" w:hAnsi="Arial" w:cs="Arial"/>
              </w:rPr>
              <w:t xml:space="preserve">See </w:t>
            </w:r>
            <w:r w:rsidRPr="00D515B2">
              <w:rPr>
                <w:rFonts w:ascii="Arial" w:eastAsia="Calibri" w:hAnsi="Arial" w:cs="Arial"/>
                <w:i/>
                <w:iCs/>
              </w:rPr>
              <w:t>Across Provider Types</w:t>
            </w:r>
            <w:r w:rsidRPr="00D515B2">
              <w:rPr>
                <w:rFonts w:ascii="Arial" w:eastAsia="Calibri" w:hAnsi="Arial" w:cs="Arial"/>
              </w:rPr>
              <w:t xml:space="preserve"> section.</w:t>
            </w:r>
          </w:p>
          <w:p w14:paraId="12B89DB1" w14:textId="77777777" w:rsidR="000E7FF0" w:rsidRPr="00D515B2" w:rsidRDefault="000E7FF0" w:rsidP="000E7FF0">
            <w:pPr>
              <w:contextualSpacing/>
              <w:rPr>
                <w:rFonts w:ascii="Arial" w:eastAsia="Calibri" w:hAnsi="Arial" w:cs="Arial"/>
              </w:rPr>
            </w:pPr>
          </w:p>
        </w:tc>
      </w:tr>
      <w:tr w:rsidR="000E7FF0" w:rsidRPr="00D515B2" w14:paraId="51F96F67" w14:textId="77777777" w:rsidTr="72CC3933">
        <w:tc>
          <w:tcPr>
            <w:tcW w:w="10800" w:type="dxa"/>
            <w:shd w:val="clear" w:color="auto" w:fill="D9E2F3" w:themeFill="accent1" w:themeFillTint="33"/>
          </w:tcPr>
          <w:p w14:paraId="6DD6514A" w14:textId="7908E8DA" w:rsidR="000E7FF0" w:rsidRPr="00D515B2" w:rsidRDefault="000E7FF0" w:rsidP="000E7FF0">
            <w:pPr>
              <w:contextualSpacing/>
              <w:rPr>
                <w:rFonts w:ascii="Arial" w:eastAsia="Calibri" w:hAnsi="Arial" w:cs="Arial"/>
                <w:b/>
                <w:bCs/>
              </w:rPr>
            </w:pPr>
            <w:r w:rsidRPr="00D515B2">
              <w:rPr>
                <w:rFonts w:ascii="Arial" w:eastAsia="Calibri" w:hAnsi="Arial" w:cs="Arial"/>
                <w:b/>
                <w:bCs/>
              </w:rPr>
              <w:t xml:space="preserve">iii. Strategies </w:t>
            </w:r>
            <w:r w:rsidR="00CC0A98">
              <w:rPr>
                <w:rFonts w:ascii="Arial" w:eastAsia="Calibri" w:hAnsi="Arial" w:cs="Arial"/>
                <w:b/>
                <w:bCs/>
              </w:rPr>
              <w:t>s</w:t>
            </w:r>
            <w:r w:rsidRPr="00D515B2">
              <w:rPr>
                <w:rFonts w:ascii="Arial" w:eastAsia="Calibri" w:hAnsi="Arial" w:cs="Arial"/>
                <w:b/>
                <w:bCs/>
              </w:rPr>
              <w:t xml:space="preserve">pecific to </w:t>
            </w:r>
            <w:r w:rsidR="00CC0A98">
              <w:rPr>
                <w:rFonts w:ascii="Arial" w:eastAsia="Calibri" w:hAnsi="Arial" w:cs="Arial"/>
                <w:b/>
                <w:bCs/>
              </w:rPr>
              <w:t>o</w:t>
            </w:r>
            <w:r w:rsidRPr="00D515B2">
              <w:rPr>
                <w:rFonts w:ascii="Arial" w:eastAsia="Calibri" w:hAnsi="Arial" w:cs="Arial"/>
                <w:b/>
                <w:bCs/>
              </w:rPr>
              <w:t xml:space="preserve">ral </w:t>
            </w:r>
            <w:r w:rsidR="00CC0A98">
              <w:rPr>
                <w:rFonts w:ascii="Arial" w:eastAsia="Calibri" w:hAnsi="Arial" w:cs="Arial"/>
                <w:b/>
                <w:bCs/>
              </w:rPr>
              <w:t>h</w:t>
            </w:r>
            <w:r w:rsidRPr="00D515B2">
              <w:rPr>
                <w:rFonts w:ascii="Arial" w:eastAsia="Calibri" w:hAnsi="Arial" w:cs="Arial"/>
                <w:b/>
                <w:bCs/>
              </w:rPr>
              <w:t xml:space="preserve">ealth </w:t>
            </w:r>
            <w:r w:rsidR="00CC0A98">
              <w:rPr>
                <w:rFonts w:ascii="Arial" w:eastAsia="Calibri" w:hAnsi="Arial" w:cs="Arial"/>
                <w:b/>
                <w:bCs/>
              </w:rPr>
              <w:t>p</w:t>
            </w:r>
            <w:r w:rsidRPr="00D515B2">
              <w:rPr>
                <w:rFonts w:ascii="Arial" w:eastAsia="Calibri" w:hAnsi="Arial" w:cs="Arial"/>
                <w:b/>
                <w:bCs/>
              </w:rPr>
              <w:t xml:space="preserve">roviders, </w:t>
            </w:r>
            <w:r w:rsidR="00CC0A98">
              <w:rPr>
                <w:rFonts w:ascii="Arial" w:eastAsia="Calibri" w:hAnsi="Arial" w:cs="Arial"/>
                <w:b/>
                <w:bCs/>
              </w:rPr>
              <w:t>i</w:t>
            </w:r>
            <w:r w:rsidRPr="00D515B2">
              <w:rPr>
                <w:rFonts w:ascii="Arial" w:eastAsia="Calibri" w:hAnsi="Arial" w:cs="Arial"/>
                <w:b/>
                <w:bCs/>
              </w:rPr>
              <w:t xml:space="preserve">ncluding </w:t>
            </w:r>
            <w:r w:rsidR="00CC0A98">
              <w:rPr>
                <w:rFonts w:ascii="Arial" w:eastAsia="Calibri" w:hAnsi="Arial" w:cs="Arial"/>
                <w:b/>
                <w:bCs/>
              </w:rPr>
              <w:t>a</w:t>
            </w:r>
            <w:r w:rsidRPr="00D515B2">
              <w:rPr>
                <w:rFonts w:ascii="Arial" w:eastAsia="Calibri" w:hAnsi="Arial" w:cs="Arial"/>
                <w:b/>
                <w:bCs/>
              </w:rPr>
              <w:t xml:space="preserve">ctivities &amp; </w:t>
            </w:r>
            <w:r w:rsidR="00CC0A98">
              <w:rPr>
                <w:rFonts w:ascii="Arial" w:eastAsia="Calibri" w:hAnsi="Arial" w:cs="Arial"/>
                <w:b/>
                <w:bCs/>
              </w:rPr>
              <w:t>mi</w:t>
            </w:r>
            <w:r w:rsidRPr="00D515B2">
              <w:rPr>
                <w:rFonts w:ascii="Arial" w:eastAsia="Calibri" w:hAnsi="Arial" w:cs="Arial"/>
                <w:b/>
                <w:bCs/>
              </w:rPr>
              <w:t>lestones</w:t>
            </w:r>
          </w:p>
        </w:tc>
      </w:tr>
      <w:tr w:rsidR="000E7FF0" w:rsidRPr="00D515B2" w14:paraId="7AC360F3" w14:textId="77777777" w:rsidTr="00BD287A">
        <w:trPr>
          <w:trHeight w:val="9368"/>
        </w:trPr>
        <w:tc>
          <w:tcPr>
            <w:tcW w:w="10800" w:type="dxa"/>
          </w:tcPr>
          <w:p w14:paraId="6933B56E" w14:textId="77777777" w:rsidR="000E7FF0" w:rsidRPr="00D515B2" w:rsidRDefault="000E7FF0" w:rsidP="000E7FF0">
            <w:pPr>
              <w:contextualSpacing/>
              <w:rPr>
                <w:rFonts w:ascii="Arial" w:eastAsia="Calibri" w:hAnsi="Arial" w:cs="Arial"/>
              </w:rPr>
            </w:pPr>
            <w:r w:rsidRPr="00D515B2">
              <w:rPr>
                <w:rFonts w:ascii="Arial" w:eastAsia="Calibri" w:hAnsi="Arial" w:cs="Arial"/>
              </w:rPr>
              <w:lastRenderedPageBreak/>
              <w:t>Based on the results of the 2021 survey/data collection, CCO will determine if the barriers to HIE adoption for oral health providers differ significantly from those of the physical health providers. If so, CCO will develop a separate HIE adoption strategy.</w:t>
            </w:r>
          </w:p>
          <w:p w14:paraId="7FC43631" w14:textId="77777777" w:rsidR="000E7FF0" w:rsidRPr="00D515B2" w:rsidRDefault="000E7FF0" w:rsidP="000E7FF0">
            <w:pPr>
              <w:rPr>
                <w:rFonts w:ascii="Arial" w:eastAsia="Times New Roman" w:hAnsi="Arial" w:cs="Arial"/>
                <w:b/>
                <w:bCs/>
              </w:rPr>
            </w:pPr>
          </w:p>
          <w:p w14:paraId="255FF1F5"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Strategy 2: Support and expand existing technology solutions that provide timely patient information to providers and care coordinators </w:t>
            </w:r>
          </w:p>
          <w:p w14:paraId="6CD21D17" w14:textId="77777777" w:rsidR="000E7FF0" w:rsidRDefault="000E7FF0" w:rsidP="000E7FF0">
            <w:pPr>
              <w:rPr>
                <w:rFonts w:ascii="Arial" w:eastAsia="Times New Roman" w:hAnsi="Arial" w:cs="Arial"/>
              </w:rPr>
            </w:pPr>
            <w:r w:rsidRPr="00D515B2">
              <w:rPr>
                <w:rFonts w:ascii="Arial" w:eastAsia="Times New Roman" w:hAnsi="Arial" w:cs="Arial"/>
              </w:rPr>
              <w:t>Our CCO will encourage further utilization of the one-way electronic referrals to DCO portals for improved care coordination.</w:t>
            </w:r>
          </w:p>
          <w:p w14:paraId="0941F149" w14:textId="77777777" w:rsidR="00274B0C" w:rsidRPr="00D515B2" w:rsidRDefault="00274B0C" w:rsidP="000E7FF0">
            <w:pPr>
              <w:rPr>
                <w:rFonts w:ascii="Arial" w:eastAsia="Times New Roman" w:hAnsi="Arial" w:cs="Arial"/>
              </w:rPr>
            </w:pPr>
          </w:p>
          <w:tbl>
            <w:tblPr>
              <w:tblStyle w:val="TableGrid2"/>
              <w:tblW w:w="0" w:type="auto"/>
              <w:tblLook w:val="04A0" w:firstRow="1" w:lastRow="0" w:firstColumn="1" w:lastColumn="0" w:noHBand="0" w:noVBand="1"/>
            </w:tblPr>
            <w:tblGrid>
              <w:gridCol w:w="6190"/>
              <w:gridCol w:w="4379"/>
            </w:tblGrid>
            <w:tr w:rsidR="000E7FF0" w:rsidRPr="00D515B2" w14:paraId="35A56ECB" w14:textId="77777777" w:rsidTr="00D515B2">
              <w:tc>
                <w:tcPr>
                  <w:tcW w:w="6190" w:type="dxa"/>
                  <w:shd w:val="clear" w:color="auto" w:fill="E7E6E6"/>
                </w:tcPr>
                <w:p w14:paraId="53B2FA6F"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143E5090"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33C586E5" w14:textId="77777777" w:rsidTr="00412837">
              <w:tc>
                <w:tcPr>
                  <w:tcW w:w="6190" w:type="dxa"/>
                </w:tcPr>
                <w:p w14:paraId="26982A5A" w14:textId="77777777" w:rsidR="000E7FF0" w:rsidRPr="00D515B2" w:rsidRDefault="000E7FF0" w:rsidP="000E7FF0">
                  <w:pPr>
                    <w:rPr>
                      <w:rFonts w:ascii="Arial" w:eastAsia="Calibri" w:hAnsi="Arial" w:cs="Arial"/>
                    </w:rPr>
                  </w:pPr>
                  <w:r w:rsidRPr="00D515B2">
                    <w:rPr>
                      <w:rFonts w:ascii="Arial" w:eastAsia="Calibri" w:hAnsi="Arial" w:cs="Arial"/>
                    </w:rPr>
                    <w:t xml:space="preserve">Promote further use of EDIE for emergency department and urgent care event notifications for oral health related diagnosis </w:t>
                  </w:r>
                </w:p>
              </w:tc>
              <w:tc>
                <w:tcPr>
                  <w:tcW w:w="4379" w:type="dxa"/>
                </w:tcPr>
                <w:p w14:paraId="369D98E9" w14:textId="17859E00" w:rsidR="000E7FF0" w:rsidRPr="00D515B2"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p>
                <w:p w14:paraId="56FFF0CB" w14:textId="77777777" w:rsidR="000E7FF0" w:rsidRPr="00D515B2" w:rsidRDefault="000E7FF0" w:rsidP="000E7FF0">
                  <w:pPr>
                    <w:rPr>
                      <w:rFonts w:ascii="Arial" w:eastAsia="Times New Roman" w:hAnsi="Arial" w:cs="Arial"/>
                    </w:rPr>
                  </w:pPr>
                  <w:r w:rsidRPr="00D515B2">
                    <w:rPr>
                      <w:rFonts w:ascii="Arial" w:eastAsia="Times New Roman" w:hAnsi="Arial" w:cs="Arial"/>
                    </w:rPr>
                    <w:t xml:space="preserve"> </w:t>
                  </w:r>
                </w:p>
              </w:tc>
            </w:tr>
            <w:tr w:rsidR="000E7FF0" w:rsidRPr="00D515B2" w14:paraId="0964165F" w14:textId="77777777" w:rsidTr="00412837">
              <w:tc>
                <w:tcPr>
                  <w:tcW w:w="6190" w:type="dxa"/>
                </w:tcPr>
                <w:p w14:paraId="3BD4CF4A" w14:textId="77777777" w:rsidR="000E7FF0" w:rsidRPr="00D515B2" w:rsidRDefault="000E7FF0" w:rsidP="000E7FF0">
                  <w:pPr>
                    <w:rPr>
                      <w:rFonts w:ascii="Arial" w:eastAsia="Calibri" w:hAnsi="Arial" w:cs="Arial"/>
                    </w:rPr>
                  </w:pPr>
                  <w:r w:rsidRPr="00D515B2">
                    <w:rPr>
                      <w:rFonts w:ascii="Arial" w:eastAsia="Calibri" w:hAnsi="Arial" w:cs="Arial"/>
                    </w:rPr>
                    <w:t xml:space="preserve">Explore expansion of current pilots within DCOs using the Collective Platform for high risk oral health conditions and/or members </w:t>
                  </w:r>
                </w:p>
              </w:tc>
              <w:tc>
                <w:tcPr>
                  <w:tcW w:w="4379" w:type="dxa"/>
                </w:tcPr>
                <w:p w14:paraId="6E212A63" w14:textId="7C0B3426" w:rsidR="000E7FF0" w:rsidRPr="00D515B2"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p>
              </w:tc>
            </w:tr>
            <w:tr w:rsidR="000E7FF0" w:rsidRPr="00D515B2" w14:paraId="46933177" w14:textId="77777777" w:rsidTr="00412837">
              <w:tc>
                <w:tcPr>
                  <w:tcW w:w="6190" w:type="dxa"/>
                </w:tcPr>
                <w:p w14:paraId="5FBAFE78" w14:textId="77777777" w:rsidR="000E7FF0" w:rsidRPr="00D515B2" w:rsidRDefault="000E7FF0" w:rsidP="000E7FF0">
                  <w:pPr>
                    <w:rPr>
                      <w:rFonts w:ascii="Arial" w:eastAsia="Calibri" w:hAnsi="Arial" w:cs="Arial"/>
                    </w:rPr>
                  </w:pPr>
                  <w:r w:rsidRPr="00D515B2">
                    <w:rPr>
                      <w:rFonts w:ascii="Arial" w:eastAsia="Calibri" w:hAnsi="Arial" w:cs="Arial"/>
                    </w:rPr>
                    <w:t xml:space="preserve">Expand existing electronic dental referral process with physical and oral health providers </w:t>
                  </w:r>
                </w:p>
              </w:tc>
              <w:tc>
                <w:tcPr>
                  <w:tcW w:w="4379" w:type="dxa"/>
                </w:tcPr>
                <w:p w14:paraId="23C13822" w14:textId="7E999985" w:rsidR="000E7FF0" w:rsidRPr="00D515B2" w:rsidRDefault="00827509" w:rsidP="000E7FF0">
                  <w:pPr>
                    <w:rPr>
                      <w:rFonts w:ascii="Arial" w:eastAsia="Times New Roman" w:hAnsi="Arial" w:cs="Arial"/>
                    </w:rPr>
                  </w:pPr>
                  <w:r>
                    <w:rPr>
                      <w:rFonts w:ascii="Arial" w:eastAsia="Times New Roman" w:hAnsi="Arial" w:cs="Arial"/>
                    </w:rPr>
                    <w:t xml:space="preserve">Q2 </w:t>
                  </w:r>
                  <w:r w:rsidR="000E7FF0" w:rsidRPr="00D515B2">
                    <w:rPr>
                      <w:rFonts w:ascii="Arial" w:eastAsia="Times New Roman" w:hAnsi="Arial" w:cs="Arial"/>
                    </w:rPr>
                    <w:t>202</w:t>
                  </w:r>
                  <w:r w:rsidR="004875C4">
                    <w:rPr>
                      <w:rFonts w:ascii="Arial" w:eastAsia="Times New Roman" w:hAnsi="Arial" w:cs="Arial"/>
                    </w:rPr>
                    <w:t>2</w:t>
                  </w:r>
                  <w:r>
                    <w:rPr>
                      <w:rFonts w:ascii="Arial" w:eastAsia="Times New Roman" w:hAnsi="Arial" w:cs="Arial"/>
                    </w:rPr>
                    <w:t xml:space="preserve">: </w:t>
                  </w:r>
                  <w:r w:rsidR="00D853FA" w:rsidRPr="00FB5319">
                    <w:rPr>
                      <w:rFonts w:ascii="Arial" w:eastAsia="Times New Roman" w:hAnsi="Arial" w:cs="Arial"/>
                      <w:u w:val="single"/>
                    </w:rPr>
                    <w:t xml:space="preserve">expand </w:t>
                  </w:r>
                  <w:r w:rsidRPr="00FB5319">
                    <w:rPr>
                      <w:rFonts w:ascii="Arial" w:eastAsia="Times New Roman" w:hAnsi="Arial" w:cs="Arial"/>
                      <w:u w:val="single"/>
                    </w:rPr>
                    <w:t xml:space="preserve">process </w:t>
                  </w:r>
                  <w:r w:rsidR="00D853FA" w:rsidRPr="00FB5319">
                    <w:rPr>
                      <w:rFonts w:ascii="Arial" w:eastAsia="Times New Roman" w:hAnsi="Arial" w:cs="Arial"/>
                      <w:u w:val="single"/>
                    </w:rPr>
                    <w:t>to additional 10 providers</w:t>
                  </w:r>
                </w:p>
              </w:tc>
            </w:tr>
            <w:tr w:rsidR="000E7FF0" w:rsidRPr="00D515B2" w14:paraId="7B0793A4" w14:textId="77777777" w:rsidTr="00412837">
              <w:tc>
                <w:tcPr>
                  <w:tcW w:w="6190" w:type="dxa"/>
                </w:tcPr>
                <w:p w14:paraId="17DD7627" w14:textId="77777777" w:rsidR="000E7FF0" w:rsidRPr="00D515B2" w:rsidRDefault="000E7FF0" w:rsidP="000E7FF0">
                  <w:pPr>
                    <w:rPr>
                      <w:rFonts w:ascii="Arial" w:eastAsia="Calibri" w:hAnsi="Arial" w:cs="Arial"/>
                    </w:rPr>
                  </w:pPr>
                  <w:r w:rsidRPr="00D515B2">
                    <w:rPr>
                      <w:rFonts w:ascii="Arial" w:eastAsia="Calibri" w:hAnsi="Arial" w:cs="Arial"/>
                    </w:rPr>
                    <w:t xml:space="preserve">Support efforts identified in years 1 and 2 to further health information exchange between oral health and others </w:t>
                  </w:r>
                </w:p>
              </w:tc>
              <w:tc>
                <w:tcPr>
                  <w:tcW w:w="4379" w:type="dxa"/>
                </w:tcPr>
                <w:p w14:paraId="260A7A6E" w14:textId="6FD2777B"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 xml:space="preserve">2024 </w:t>
                  </w:r>
                </w:p>
              </w:tc>
            </w:tr>
            <w:tr w:rsidR="000E7FF0" w:rsidRPr="00D515B2" w14:paraId="2B354402" w14:textId="77777777" w:rsidTr="00412837">
              <w:tc>
                <w:tcPr>
                  <w:tcW w:w="6190" w:type="dxa"/>
                </w:tcPr>
                <w:p w14:paraId="6CB7F7EE" w14:textId="19EEFD10" w:rsidR="000E7FF0" w:rsidRPr="00D515B2" w:rsidRDefault="000E7FF0" w:rsidP="000E7FF0">
                  <w:pPr>
                    <w:rPr>
                      <w:rFonts w:ascii="Arial" w:eastAsia="Calibri" w:hAnsi="Arial" w:cs="Arial"/>
                    </w:rPr>
                  </w:pPr>
                  <w:r w:rsidRPr="00D515B2">
                    <w:rPr>
                      <w:rFonts w:ascii="Arial" w:eastAsia="Calibri" w:hAnsi="Arial" w:cs="Arial"/>
                    </w:rPr>
                    <w:t xml:space="preserve">We will continue to explore </w:t>
                  </w:r>
                  <w:r w:rsidR="00A05A07">
                    <w:rPr>
                      <w:rFonts w:ascii="Arial" w:eastAsia="Calibri" w:hAnsi="Arial" w:cs="Arial"/>
                    </w:rPr>
                    <w:t xml:space="preserve">and expand </w:t>
                  </w:r>
                  <w:r w:rsidRPr="00D515B2">
                    <w:rPr>
                      <w:rFonts w:ascii="Arial" w:eastAsia="Calibri" w:hAnsi="Arial" w:cs="Arial"/>
                    </w:rPr>
                    <w:t xml:space="preserve">ways to improve electronic communication between oral health and other types of providers through our provider portal (e.g., support bi- or tri-directional communication by allowing any kind of provider to request services and care coordination from any other health discipline. This tri-directional ability will alleviate some of the system complexity from the various provider groups to assure a provider friendly mechanism to connect a patient to care.) </w:t>
                  </w:r>
                </w:p>
              </w:tc>
              <w:tc>
                <w:tcPr>
                  <w:tcW w:w="4379" w:type="dxa"/>
                </w:tcPr>
                <w:p w14:paraId="68AF6151" w14:textId="783EA11E"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w:t>
                  </w:r>
                </w:p>
              </w:tc>
            </w:tr>
            <w:tr w:rsidR="000E7FF0" w:rsidRPr="00D515B2" w14:paraId="2689394A" w14:textId="77777777" w:rsidTr="00412837">
              <w:trPr>
                <w:trHeight w:val="602"/>
              </w:trPr>
              <w:tc>
                <w:tcPr>
                  <w:tcW w:w="6190" w:type="dxa"/>
                </w:tcPr>
                <w:p w14:paraId="357EC390" w14:textId="77777777" w:rsidR="000E7FF0" w:rsidRPr="00D515B2" w:rsidRDefault="000E7FF0" w:rsidP="000E7FF0">
                  <w:pPr>
                    <w:rPr>
                      <w:rFonts w:ascii="Arial" w:eastAsia="Calibri" w:hAnsi="Arial" w:cs="Arial"/>
                    </w:rPr>
                  </w:pPr>
                  <w:r w:rsidRPr="00D515B2">
                    <w:rPr>
                      <w:rFonts w:ascii="Arial" w:eastAsia="Calibri" w:hAnsi="Arial" w:cs="Arial"/>
                    </w:rPr>
                    <w:t>Work with the DCOs to integrate closed-loop electronic referrals and/or preauthorization's within their providers’ EDR workflows</w:t>
                  </w:r>
                </w:p>
              </w:tc>
              <w:tc>
                <w:tcPr>
                  <w:tcW w:w="4379" w:type="dxa"/>
                </w:tcPr>
                <w:p w14:paraId="5B21460D" w14:textId="4BA8E1B6"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w:t>
                  </w:r>
                </w:p>
              </w:tc>
            </w:tr>
          </w:tbl>
          <w:p w14:paraId="79679A2E" w14:textId="77777777" w:rsidR="000E7FF0" w:rsidRPr="00D515B2" w:rsidRDefault="000E7FF0" w:rsidP="000E7FF0">
            <w:pPr>
              <w:autoSpaceDE w:val="0"/>
              <w:autoSpaceDN w:val="0"/>
              <w:adjustRightInd w:val="0"/>
              <w:rPr>
                <w:rFonts w:ascii="Arial" w:eastAsia="Calibri" w:hAnsi="Arial" w:cs="Arial"/>
                <w:color w:val="000000"/>
              </w:rPr>
            </w:pPr>
          </w:p>
          <w:p w14:paraId="1692CFCC" w14:textId="5DB13F28"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Strategy </w:t>
            </w:r>
            <w:r w:rsidR="00137E5E">
              <w:rPr>
                <w:rFonts w:ascii="Arial" w:eastAsia="Times New Roman" w:hAnsi="Arial" w:cs="Arial"/>
                <w:b/>
                <w:bCs/>
              </w:rPr>
              <w:t>6</w:t>
            </w:r>
            <w:r w:rsidRPr="00D515B2">
              <w:rPr>
                <w:rFonts w:ascii="Arial" w:eastAsia="Times New Roman" w:hAnsi="Arial" w:cs="Arial"/>
                <w:b/>
                <w:bCs/>
              </w:rPr>
              <w:t>: Engage with state committees/entities</w:t>
            </w:r>
          </w:p>
          <w:tbl>
            <w:tblPr>
              <w:tblStyle w:val="TableGrid2"/>
              <w:tblW w:w="0" w:type="auto"/>
              <w:tblLook w:val="04A0" w:firstRow="1" w:lastRow="0" w:firstColumn="1" w:lastColumn="0" w:noHBand="0" w:noVBand="1"/>
            </w:tblPr>
            <w:tblGrid>
              <w:gridCol w:w="6190"/>
              <w:gridCol w:w="4379"/>
            </w:tblGrid>
            <w:tr w:rsidR="000E7FF0" w:rsidRPr="00D515B2" w14:paraId="607E7AE8" w14:textId="77777777" w:rsidTr="00D515B2">
              <w:tc>
                <w:tcPr>
                  <w:tcW w:w="6190" w:type="dxa"/>
                  <w:shd w:val="clear" w:color="auto" w:fill="E7E6E6"/>
                </w:tcPr>
                <w:p w14:paraId="193A8CF8"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763EC0FC"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w:t>
                  </w:r>
                </w:p>
              </w:tc>
            </w:tr>
            <w:tr w:rsidR="000E7FF0" w:rsidRPr="00D515B2" w14:paraId="0FED4051" w14:textId="77777777" w:rsidTr="00412837">
              <w:tc>
                <w:tcPr>
                  <w:tcW w:w="6190" w:type="dxa"/>
                </w:tcPr>
                <w:p w14:paraId="6F3DFDC1" w14:textId="77777777" w:rsidR="000E7FF0" w:rsidRPr="00D515B2" w:rsidRDefault="000E7FF0" w:rsidP="000E7FF0">
                  <w:pPr>
                    <w:ind w:left="45"/>
                    <w:contextualSpacing/>
                    <w:rPr>
                      <w:rFonts w:ascii="Arial" w:eastAsia="Times New Roman" w:hAnsi="Arial" w:cs="Arial"/>
                    </w:rPr>
                  </w:pPr>
                  <w:r w:rsidRPr="00D515B2">
                    <w:rPr>
                      <w:rFonts w:ascii="Arial" w:eastAsia="Calibri" w:hAnsi="Arial" w:cs="Arial"/>
                    </w:rPr>
                    <w:t xml:space="preserve">Continue to engage with State entities to ensure our CCO efforts align with oral health-specific initiatives </w:t>
                  </w:r>
                </w:p>
              </w:tc>
              <w:tc>
                <w:tcPr>
                  <w:tcW w:w="4379" w:type="dxa"/>
                </w:tcPr>
                <w:p w14:paraId="383CCF66" w14:textId="2A4BE0E4" w:rsidR="000E7FF0" w:rsidRPr="00D515B2"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p>
              </w:tc>
            </w:tr>
            <w:tr w:rsidR="000E7FF0" w:rsidRPr="00D515B2" w14:paraId="62CF96AD" w14:textId="77777777" w:rsidTr="00412837">
              <w:tc>
                <w:tcPr>
                  <w:tcW w:w="6190" w:type="dxa"/>
                </w:tcPr>
                <w:p w14:paraId="1BC9291D" w14:textId="77777777" w:rsidR="000E7FF0" w:rsidRPr="00D515B2" w:rsidRDefault="000E7FF0" w:rsidP="000E7FF0">
                  <w:pPr>
                    <w:rPr>
                      <w:rFonts w:ascii="Arial" w:eastAsia="Calibri" w:hAnsi="Arial" w:cs="Arial"/>
                    </w:rPr>
                  </w:pPr>
                  <w:r w:rsidRPr="00D515B2">
                    <w:rPr>
                      <w:rFonts w:ascii="Arial" w:eastAsia="Calibri" w:hAnsi="Arial" w:cs="Arial"/>
                    </w:rPr>
                    <w:t xml:space="preserve">Work with OHA and HIT Commons, explore ways to integrate PDMP information into HIE tools/services and downstream to Electronic Dental Record systems </w:t>
                  </w:r>
                </w:p>
              </w:tc>
              <w:tc>
                <w:tcPr>
                  <w:tcW w:w="4379" w:type="dxa"/>
                </w:tcPr>
                <w:p w14:paraId="0F3AEE2B" w14:textId="3BFF52E9" w:rsidR="000E7FF0" w:rsidRPr="00D515B2" w:rsidRDefault="000E7FF0" w:rsidP="000E7FF0">
                  <w:pPr>
                    <w:rPr>
                      <w:rFonts w:ascii="Arial" w:eastAsia="Times New Roman" w:hAnsi="Arial" w:cs="Arial"/>
                    </w:rPr>
                  </w:pPr>
                  <w:r w:rsidRPr="00D515B2">
                    <w:rPr>
                      <w:rFonts w:ascii="Arial" w:eastAsia="Times New Roman" w:hAnsi="Arial" w:cs="Arial"/>
                    </w:rPr>
                    <w:t>Q2 202</w:t>
                  </w:r>
                  <w:r w:rsidR="004875C4">
                    <w:rPr>
                      <w:rFonts w:ascii="Arial" w:eastAsia="Times New Roman" w:hAnsi="Arial" w:cs="Arial"/>
                    </w:rPr>
                    <w:t>2</w:t>
                  </w:r>
                  <w:r w:rsidRPr="00D515B2">
                    <w:rPr>
                      <w:rFonts w:ascii="Arial" w:eastAsia="Times New Roman" w:hAnsi="Arial" w:cs="Arial"/>
                    </w:rPr>
                    <w:t>: Begin collaboration with HIT Commons</w:t>
                  </w:r>
                </w:p>
              </w:tc>
            </w:tr>
          </w:tbl>
          <w:p w14:paraId="50D44762" w14:textId="77777777" w:rsidR="000E7FF0" w:rsidRPr="00D515B2" w:rsidRDefault="000E7FF0" w:rsidP="000E7FF0">
            <w:pPr>
              <w:autoSpaceDE w:val="0"/>
              <w:autoSpaceDN w:val="0"/>
              <w:adjustRightInd w:val="0"/>
              <w:rPr>
                <w:rFonts w:ascii="Arial" w:eastAsia="Calibri" w:hAnsi="Arial" w:cs="Arial"/>
                <w:color w:val="000000"/>
              </w:rPr>
            </w:pPr>
          </w:p>
        </w:tc>
      </w:tr>
      <w:tr w:rsidR="000E7FF0" w:rsidRPr="00D515B2" w14:paraId="13C75A6A" w14:textId="77777777" w:rsidTr="72CC3933">
        <w:tc>
          <w:tcPr>
            <w:tcW w:w="10800" w:type="dxa"/>
            <w:shd w:val="clear" w:color="auto" w:fill="D9E2F3" w:themeFill="accent1" w:themeFillTint="33"/>
          </w:tcPr>
          <w:p w14:paraId="346B4F20" w14:textId="77777777" w:rsidR="000E7FF0" w:rsidRPr="00D515B2" w:rsidRDefault="000E7FF0" w:rsidP="000E7FF0">
            <w:pPr>
              <w:contextualSpacing/>
              <w:rPr>
                <w:rFonts w:ascii="Arial" w:eastAsia="Calibri" w:hAnsi="Arial" w:cs="Arial"/>
                <w:b/>
                <w:bCs/>
              </w:rPr>
            </w:pPr>
            <w:r w:rsidRPr="00D515B2">
              <w:rPr>
                <w:rFonts w:ascii="Arial" w:eastAsia="Calibri" w:hAnsi="Arial" w:cs="Arial"/>
                <w:b/>
                <w:bCs/>
              </w:rPr>
              <w:t>iv. Strategies Specific to Behavioral Health Providers, Including Activities &amp; Milestones</w:t>
            </w:r>
          </w:p>
        </w:tc>
      </w:tr>
      <w:tr w:rsidR="000E7FF0" w:rsidRPr="00D515B2" w14:paraId="5F800259" w14:textId="77777777" w:rsidTr="00277FBF">
        <w:trPr>
          <w:trHeight w:val="8468"/>
        </w:trPr>
        <w:tc>
          <w:tcPr>
            <w:tcW w:w="10800" w:type="dxa"/>
          </w:tcPr>
          <w:p w14:paraId="61E45B8A" w14:textId="77777777" w:rsidR="000E7FF0" w:rsidRDefault="000E7FF0" w:rsidP="000E7FF0">
            <w:pPr>
              <w:contextualSpacing/>
              <w:rPr>
                <w:rFonts w:ascii="Arial" w:eastAsia="Calibri" w:hAnsi="Arial" w:cs="Arial"/>
              </w:rPr>
            </w:pPr>
            <w:r w:rsidRPr="00D515B2">
              <w:rPr>
                <w:rFonts w:ascii="Arial" w:eastAsia="Calibri" w:hAnsi="Arial" w:cs="Arial"/>
              </w:rPr>
              <w:lastRenderedPageBreak/>
              <w:t>Based on the results of the 2021 survey/data collection, CCO will determine if the barriers to HIE adoption for behavioral health providers differ significantly from those of the physical health providers. If so, CCO will develop a separate HIE adoption strategy.</w:t>
            </w:r>
          </w:p>
          <w:p w14:paraId="3D0C3151" w14:textId="77777777" w:rsidR="004875C4" w:rsidRPr="00D515B2" w:rsidRDefault="004875C4" w:rsidP="000E7FF0">
            <w:pPr>
              <w:contextualSpacing/>
              <w:rPr>
                <w:rFonts w:ascii="Arial" w:eastAsia="Calibri" w:hAnsi="Arial" w:cs="Arial"/>
              </w:rPr>
            </w:pPr>
          </w:p>
          <w:p w14:paraId="10989E78"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Strategy 2: Support and expand existing technology solutions that provide timely patient information to providers and care coordinators </w:t>
            </w:r>
          </w:p>
          <w:p w14:paraId="4A041332" w14:textId="77777777" w:rsidR="000E7FF0" w:rsidRPr="00D515B2" w:rsidRDefault="000E7FF0" w:rsidP="000E7FF0">
            <w:pPr>
              <w:rPr>
                <w:rFonts w:ascii="Arial" w:eastAsia="Times New Roman" w:hAnsi="Arial" w:cs="Arial"/>
                <w:b/>
                <w:bCs/>
              </w:rPr>
            </w:pPr>
          </w:p>
          <w:tbl>
            <w:tblPr>
              <w:tblStyle w:val="TableGrid2"/>
              <w:tblW w:w="0" w:type="auto"/>
              <w:tblLook w:val="04A0" w:firstRow="1" w:lastRow="0" w:firstColumn="1" w:lastColumn="0" w:noHBand="0" w:noVBand="1"/>
            </w:tblPr>
            <w:tblGrid>
              <w:gridCol w:w="6190"/>
              <w:gridCol w:w="4379"/>
            </w:tblGrid>
            <w:tr w:rsidR="000E7FF0" w:rsidRPr="00D515B2" w14:paraId="5C19DFE2" w14:textId="77777777" w:rsidTr="00D515B2">
              <w:tc>
                <w:tcPr>
                  <w:tcW w:w="6190" w:type="dxa"/>
                  <w:shd w:val="clear" w:color="auto" w:fill="E7E6E6"/>
                </w:tcPr>
                <w:p w14:paraId="19614872"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44250ABD"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453E92CE" w14:textId="77777777" w:rsidTr="00412837">
              <w:tc>
                <w:tcPr>
                  <w:tcW w:w="6190" w:type="dxa"/>
                </w:tcPr>
                <w:p w14:paraId="67AEB82B" w14:textId="77777777" w:rsidR="000E7FF0" w:rsidRPr="00D515B2" w:rsidRDefault="000E7FF0" w:rsidP="000E7FF0">
                  <w:pPr>
                    <w:rPr>
                      <w:rFonts w:ascii="Arial" w:eastAsia="Calibri" w:hAnsi="Arial" w:cs="Arial"/>
                    </w:rPr>
                  </w:pPr>
                  <w:r w:rsidRPr="00D515B2">
                    <w:rPr>
                      <w:rFonts w:ascii="Arial" w:eastAsia="Calibri" w:hAnsi="Arial" w:cs="Arial"/>
                    </w:rPr>
                    <w:t>Implement Behavioral Health Consent Module, as appropriate</w:t>
                  </w:r>
                </w:p>
              </w:tc>
              <w:tc>
                <w:tcPr>
                  <w:tcW w:w="4379" w:type="dxa"/>
                </w:tcPr>
                <w:p w14:paraId="34DC2602" w14:textId="4D1C8471" w:rsidR="000E7FF0" w:rsidRPr="00D515B2"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p>
                <w:p w14:paraId="7CAAF323" w14:textId="77777777" w:rsidR="000E7FF0" w:rsidRPr="00D515B2" w:rsidRDefault="000E7FF0" w:rsidP="000E7FF0">
                  <w:pPr>
                    <w:rPr>
                      <w:rFonts w:ascii="Arial" w:eastAsia="Times New Roman" w:hAnsi="Arial" w:cs="Arial"/>
                    </w:rPr>
                  </w:pPr>
                  <w:r w:rsidRPr="00D515B2">
                    <w:rPr>
                      <w:rFonts w:ascii="Arial" w:eastAsia="Times New Roman" w:hAnsi="Arial" w:cs="Arial"/>
                    </w:rPr>
                    <w:t xml:space="preserve"> </w:t>
                  </w:r>
                </w:p>
              </w:tc>
            </w:tr>
            <w:tr w:rsidR="000E7FF0" w:rsidRPr="00D515B2" w14:paraId="1342BDF6" w14:textId="77777777" w:rsidTr="00412837">
              <w:tc>
                <w:tcPr>
                  <w:tcW w:w="6190" w:type="dxa"/>
                </w:tcPr>
                <w:p w14:paraId="0C92C3E1" w14:textId="77777777" w:rsidR="000E7FF0" w:rsidRPr="00D515B2" w:rsidRDefault="000E7FF0" w:rsidP="000E7FF0">
                  <w:pPr>
                    <w:rPr>
                      <w:rFonts w:ascii="Arial" w:eastAsia="Times New Roman" w:hAnsi="Arial" w:cs="Arial"/>
                    </w:rPr>
                  </w:pPr>
                  <w:r w:rsidRPr="00D515B2">
                    <w:rPr>
                      <w:rFonts w:ascii="Arial" w:eastAsia="Times New Roman" w:hAnsi="Arial" w:cs="Arial"/>
                    </w:rPr>
                    <w:t xml:space="preserve">Focus on solutions for connecting behavioral health Providers to SDOH service providers for care coordination. </w:t>
                  </w:r>
                </w:p>
              </w:tc>
              <w:tc>
                <w:tcPr>
                  <w:tcW w:w="4379" w:type="dxa"/>
                </w:tcPr>
                <w:p w14:paraId="75713673" w14:textId="28E7F0F7"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 xml:space="preserve">2024 </w:t>
                  </w:r>
                </w:p>
              </w:tc>
            </w:tr>
            <w:tr w:rsidR="000E7FF0" w:rsidRPr="00D515B2" w14:paraId="7B71D38F" w14:textId="77777777" w:rsidTr="00412837">
              <w:tc>
                <w:tcPr>
                  <w:tcW w:w="6190" w:type="dxa"/>
                </w:tcPr>
                <w:p w14:paraId="027E344D" w14:textId="77777777" w:rsidR="000E7FF0" w:rsidRPr="00D515B2" w:rsidRDefault="000E7FF0" w:rsidP="000E7FF0">
                  <w:pPr>
                    <w:rPr>
                      <w:rFonts w:ascii="Arial" w:eastAsia="Times New Roman" w:hAnsi="Arial" w:cs="Arial"/>
                    </w:rPr>
                  </w:pPr>
                  <w:r w:rsidRPr="00D515B2">
                    <w:rPr>
                      <w:rFonts w:ascii="Arial" w:eastAsia="Times New Roman" w:hAnsi="Arial" w:cs="Arial"/>
                    </w:rPr>
                    <w:t>Support data sharing and exchange through data aggregation, reporting and distribution tools</w:t>
                  </w:r>
                </w:p>
              </w:tc>
              <w:tc>
                <w:tcPr>
                  <w:tcW w:w="4379" w:type="dxa"/>
                </w:tcPr>
                <w:p w14:paraId="3EA92EB6" w14:textId="6513F225"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w:t>
                  </w:r>
                </w:p>
              </w:tc>
            </w:tr>
            <w:tr w:rsidR="000E7FF0" w:rsidRPr="00D515B2" w14:paraId="5866A733" w14:textId="77777777" w:rsidTr="00412837">
              <w:tc>
                <w:tcPr>
                  <w:tcW w:w="6190" w:type="dxa"/>
                </w:tcPr>
                <w:p w14:paraId="58CE04D1" w14:textId="77777777" w:rsidR="000E7FF0" w:rsidRPr="00D515B2" w:rsidRDefault="000E7FF0" w:rsidP="000E7FF0">
                  <w:pPr>
                    <w:rPr>
                      <w:rFonts w:ascii="Arial" w:eastAsia="Times New Roman" w:hAnsi="Arial" w:cs="Arial"/>
                    </w:rPr>
                  </w:pPr>
                  <w:r w:rsidRPr="00D515B2">
                    <w:rPr>
                      <w:rFonts w:ascii="Arial" w:eastAsia="Times New Roman" w:hAnsi="Arial" w:cs="Arial"/>
                    </w:rPr>
                    <w:t>Adapt for behavioral health providers as necessary, implement the elements identified in the physical health plan.</w:t>
                  </w:r>
                </w:p>
              </w:tc>
              <w:tc>
                <w:tcPr>
                  <w:tcW w:w="4379" w:type="dxa"/>
                </w:tcPr>
                <w:p w14:paraId="729BA71B" w14:textId="493D5B0B" w:rsidR="000E7FF0" w:rsidRPr="00D515B2" w:rsidRDefault="000E7FF0" w:rsidP="000E7FF0">
                  <w:pPr>
                    <w:rPr>
                      <w:rFonts w:ascii="Arial" w:eastAsia="Times New Roman" w:hAnsi="Arial" w:cs="Arial"/>
                    </w:rPr>
                  </w:pPr>
                  <w:r w:rsidRPr="00D515B2">
                    <w:rPr>
                      <w:rFonts w:ascii="Arial" w:eastAsia="Times New Roman" w:hAnsi="Arial" w:cs="Arial"/>
                    </w:rPr>
                    <w:t>2022</w:t>
                  </w:r>
                  <w:r w:rsidR="004049EE">
                    <w:rPr>
                      <w:rFonts w:ascii="Arial" w:eastAsia="Times New Roman" w:hAnsi="Arial" w:cs="Arial"/>
                    </w:rPr>
                    <w:t>-</w:t>
                  </w:r>
                  <w:r w:rsidRPr="00D515B2">
                    <w:rPr>
                      <w:rFonts w:ascii="Arial" w:eastAsia="Times New Roman" w:hAnsi="Arial" w:cs="Arial"/>
                    </w:rPr>
                    <w:t>2024</w:t>
                  </w:r>
                </w:p>
              </w:tc>
            </w:tr>
          </w:tbl>
          <w:p w14:paraId="75293B0C" w14:textId="77777777" w:rsidR="000E7FF0" w:rsidRPr="00D515B2" w:rsidRDefault="000E7FF0" w:rsidP="000E7FF0">
            <w:pPr>
              <w:contextualSpacing/>
              <w:rPr>
                <w:rFonts w:ascii="Arial" w:eastAsia="Calibri" w:hAnsi="Arial" w:cs="Arial"/>
              </w:rPr>
            </w:pPr>
          </w:p>
          <w:p w14:paraId="49CB2E4D" w14:textId="73D0BD64"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Strategy </w:t>
            </w:r>
            <w:r w:rsidR="00137E5E">
              <w:rPr>
                <w:rFonts w:ascii="Arial" w:eastAsia="Times New Roman" w:hAnsi="Arial" w:cs="Arial"/>
                <w:b/>
                <w:bCs/>
              </w:rPr>
              <w:t>6</w:t>
            </w:r>
            <w:r w:rsidRPr="00D515B2">
              <w:rPr>
                <w:rFonts w:ascii="Arial" w:eastAsia="Times New Roman" w:hAnsi="Arial" w:cs="Arial"/>
                <w:b/>
                <w:bCs/>
              </w:rPr>
              <w:t>: Engage with state committees/entities</w:t>
            </w:r>
          </w:p>
          <w:tbl>
            <w:tblPr>
              <w:tblStyle w:val="TableGrid2"/>
              <w:tblW w:w="0" w:type="auto"/>
              <w:tblLook w:val="04A0" w:firstRow="1" w:lastRow="0" w:firstColumn="1" w:lastColumn="0" w:noHBand="0" w:noVBand="1"/>
            </w:tblPr>
            <w:tblGrid>
              <w:gridCol w:w="6190"/>
              <w:gridCol w:w="4379"/>
            </w:tblGrid>
            <w:tr w:rsidR="000E7FF0" w:rsidRPr="00D515B2" w14:paraId="7A27454D" w14:textId="77777777" w:rsidTr="00D515B2">
              <w:tc>
                <w:tcPr>
                  <w:tcW w:w="6190" w:type="dxa"/>
                  <w:shd w:val="clear" w:color="auto" w:fill="E7E6E6"/>
                </w:tcPr>
                <w:p w14:paraId="12BC0C07"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53262A08"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2A5483C9" w14:textId="77777777" w:rsidTr="00412837">
              <w:tc>
                <w:tcPr>
                  <w:tcW w:w="6190" w:type="dxa"/>
                </w:tcPr>
                <w:p w14:paraId="4F9A975A" w14:textId="77777777" w:rsidR="000E7FF0" w:rsidRPr="00D515B2" w:rsidRDefault="000E7FF0" w:rsidP="000E7FF0">
                  <w:pPr>
                    <w:rPr>
                      <w:rFonts w:ascii="Arial" w:eastAsia="Times New Roman" w:hAnsi="Arial" w:cs="Arial"/>
                    </w:rPr>
                  </w:pPr>
                  <w:r w:rsidRPr="00D515B2">
                    <w:rPr>
                      <w:rFonts w:ascii="Arial" w:eastAsia="Calibri" w:hAnsi="Arial" w:cs="Arial"/>
                    </w:rPr>
                    <w:t>Continue to engage with State entities to ensure CCO efforts align with behavioral health-specific initiatives</w:t>
                  </w:r>
                </w:p>
              </w:tc>
              <w:tc>
                <w:tcPr>
                  <w:tcW w:w="4379" w:type="dxa"/>
                </w:tcPr>
                <w:p w14:paraId="78AD459D" w14:textId="5A11CE0C" w:rsidR="000E7FF0" w:rsidRPr="00D515B2" w:rsidRDefault="000E7FF0" w:rsidP="000E7FF0">
                  <w:pPr>
                    <w:rPr>
                      <w:rFonts w:ascii="Arial" w:eastAsia="Times New Roman" w:hAnsi="Arial" w:cs="Arial"/>
                    </w:rPr>
                  </w:pPr>
                  <w:r w:rsidRPr="00D515B2">
                    <w:rPr>
                      <w:rFonts w:ascii="Arial" w:eastAsia="Times New Roman" w:hAnsi="Arial" w:cs="Arial"/>
                    </w:rPr>
                    <w:t>202</w:t>
                  </w:r>
                  <w:r w:rsidR="004875C4">
                    <w:rPr>
                      <w:rFonts w:ascii="Arial" w:eastAsia="Times New Roman" w:hAnsi="Arial" w:cs="Arial"/>
                    </w:rPr>
                    <w:t>2</w:t>
                  </w:r>
                </w:p>
              </w:tc>
            </w:tr>
            <w:tr w:rsidR="000E7FF0" w:rsidRPr="00D515B2" w14:paraId="0BD8182C" w14:textId="77777777" w:rsidTr="00412837">
              <w:tc>
                <w:tcPr>
                  <w:tcW w:w="6190" w:type="dxa"/>
                </w:tcPr>
                <w:p w14:paraId="0750714B" w14:textId="77777777" w:rsidR="000E7FF0" w:rsidRPr="00D515B2" w:rsidRDefault="000E7FF0" w:rsidP="000E7FF0">
                  <w:pPr>
                    <w:rPr>
                      <w:rFonts w:ascii="Arial" w:eastAsia="Times New Roman" w:hAnsi="Arial" w:cs="Arial"/>
                    </w:rPr>
                  </w:pPr>
                  <w:r w:rsidRPr="00D515B2">
                    <w:rPr>
                      <w:rFonts w:ascii="Arial" w:eastAsia="Times New Roman" w:hAnsi="Arial" w:cs="Arial"/>
                    </w:rPr>
                    <w:t xml:space="preserve">Work with the HIT Commons to evaluate expanded use of EDIE to inpatient behavioral health facilities </w:t>
                  </w:r>
                </w:p>
                <w:p w14:paraId="3416F15C" w14:textId="77777777" w:rsidR="000E7FF0" w:rsidRPr="00D515B2" w:rsidRDefault="000E7FF0" w:rsidP="000E7FF0">
                  <w:pPr>
                    <w:ind w:left="720"/>
                    <w:contextualSpacing/>
                    <w:rPr>
                      <w:rFonts w:ascii="Arial" w:eastAsia="Times New Roman" w:hAnsi="Arial" w:cs="Arial"/>
                    </w:rPr>
                  </w:pPr>
                </w:p>
              </w:tc>
              <w:tc>
                <w:tcPr>
                  <w:tcW w:w="4379" w:type="dxa"/>
                </w:tcPr>
                <w:p w14:paraId="6F362937" w14:textId="781A8AE2" w:rsidR="000E7FF0" w:rsidRPr="00D515B2" w:rsidRDefault="000E7FF0" w:rsidP="000E7FF0">
                  <w:pPr>
                    <w:rPr>
                      <w:rFonts w:ascii="Arial" w:eastAsia="Times New Roman" w:hAnsi="Arial" w:cs="Arial"/>
                    </w:rPr>
                  </w:pPr>
                  <w:r w:rsidRPr="00D515B2">
                    <w:rPr>
                      <w:rFonts w:ascii="Arial" w:eastAsia="Times New Roman" w:hAnsi="Arial" w:cs="Arial"/>
                    </w:rPr>
                    <w:t>Q2 202</w:t>
                  </w:r>
                  <w:r w:rsidR="004875C4">
                    <w:rPr>
                      <w:rFonts w:ascii="Arial" w:eastAsia="Times New Roman" w:hAnsi="Arial" w:cs="Arial"/>
                    </w:rPr>
                    <w:t>2</w:t>
                  </w:r>
                  <w:r w:rsidRPr="00D515B2">
                    <w:rPr>
                      <w:rFonts w:ascii="Arial" w:eastAsia="Times New Roman" w:hAnsi="Arial" w:cs="Arial"/>
                    </w:rPr>
                    <w:t>: Begin collaboration with HIT Commons</w:t>
                  </w:r>
                </w:p>
              </w:tc>
            </w:tr>
          </w:tbl>
          <w:p w14:paraId="7C2406C1" w14:textId="77777777" w:rsidR="000E7FF0" w:rsidRPr="00D515B2" w:rsidRDefault="000E7FF0" w:rsidP="000E7FF0">
            <w:pPr>
              <w:contextualSpacing/>
              <w:rPr>
                <w:rFonts w:ascii="Arial" w:eastAsia="Calibri" w:hAnsi="Arial" w:cs="Arial"/>
              </w:rPr>
            </w:pPr>
          </w:p>
          <w:p w14:paraId="0D2411DA" w14:textId="29FE99B2" w:rsidR="000E7FF0" w:rsidRPr="00D515B2" w:rsidRDefault="000E7FF0" w:rsidP="000E7FF0">
            <w:pPr>
              <w:rPr>
                <w:rFonts w:ascii="Arial" w:eastAsia="Times New Roman" w:hAnsi="Arial" w:cs="Arial"/>
                <w:b/>
                <w:bCs/>
              </w:rPr>
            </w:pPr>
            <w:r w:rsidRPr="00D515B2">
              <w:rPr>
                <w:rFonts w:ascii="Arial" w:eastAsia="Times New Roman" w:hAnsi="Arial" w:cs="Arial"/>
                <w:b/>
                <w:bCs/>
              </w:rPr>
              <w:t>Strategy 1</w:t>
            </w:r>
            <w:r w:rsidR="00137E5E">
              <w:rPr>
                <w:rFonts w:ascii="Arial" w:eastAsia="Times New Roman" w:hAnsi="Arial" w:cs="Arial"/>
                <w:b/>
                <w:bCs/>
              </w:rPr>
              <w:t>3</w:t>
            </w:r>
            <w:r w:rsidRPr="00D515B2">
              <w:rPr>
                <w:rFonts w:ascii="Arial" w:eastAsia="Times New Roman" w:hAnsi="Arial" w:cs="Arial"/>
                <w:b/>
                <w:bCs/>
              </w:rPr>
              <w:t>: Establish an HIE workgroup specifically for behavioral health workflows</w:t>
            </w:r>
          </w:p>
          <w:tbl>
            <w:tblPr>
              <w:tblStyle w:val="TableGrid2"/>
              <w:tblW w:w="0" w:type="auto"/>
              <w:tblLook w:val="04A0" w:firstRow="1" w:lastRow="0" w:firstColumn="1" w:lastColumn="0" w:noHBand="0" w:noVBand="1"/>
            </w:tblPr>
            <w:tblGrid>
              <w:gridCol w:w="6190"/>
              <w:gridCol w:w="4379"/>
            </w:tblGrid>
            <w:tr w:rsidR="000E7FF0" w:rsidRPr="00D515B2" w14:paraId="3111740D" w14:textId="77777777" w:rsidTr="00D515B2">
              <w:tc>
                <w:tcPr>
                  <w:tcW w:w="6190" w:type="dxa"/>
                  <w:shd w:val="clear" w:color="auto" w:fill="E7E6E6"/>
                </w:tcPr>
                <w:p w14:paraId="3BCD95DD"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 xml:space="preserve">Activities </w:t>
                  </w:r>
                </w:p>
              </w:tc>
              <w:tc>
                <w:tcPr>
                  <w:tcW w:w="4379" w:type="dxa"/>
                  <w:shd w:val="clear" w:color="auto" w:fill="E7E6E6"/>
                </w:tcPr>
                <w:p w14:paraId="58FB0591" w14:textId="77777777" w:rsidR="000E7FF0" w:rsidRPr="00D515B2" w:rsidRDefault="000E7FF0" w:rsidP="000E7FF0">
                  <w:pPr>
                    <w:rPr>
                      <w:rFonts w:ascii="Arial" w:eastAsia="Times New Roman" w:hAnsi="Arial" w:cs="Arial"/>
                      <w:b/>
                      <w:bCs/>
                    </w:rPr>
                  </w:pPr>
                  <w:r w:rsidRPr="00D515B2">
                    <w:rPr>
                      <w:rFonts w:ascii="Arial" w:eastAsia="Times New Roman" w:hAnsi="Arial" w:cs="Arial"/>
                      <w:b/>
                      <w:bCs/>
                    </w:rPr>
                    <w:t>Milestones and/or Contract Year</w:t>
                  </w:r>
                </w:p>
              </w:tc>
            </w:tr>
            <w:tr w:rsidR="000E7FF0" w:rsidRPr="00D515B2" w14:paraId="3E741E84" w14:textId="77777777" w:rsidTr="00412837">
              <w:tc>
                <w:tcPr>
                  <w:tcW w:w="6190" w:type="dxa"/>
                </w:tcPr>
                <w:p w14:paraId="059DF18A" w14:textId="77777777" w:rsidR="000E7FF0" w:rsidRPr="00D515B2" w:rsidRDefault="000E7FF0" w:rsidP="000E7FF0">
                  <w:pPr>
                    <w:rPr>
                      <w:rFonts w:ascii="Arial" w:eastAsia="Times New Roman" w:hAnsi="Arial" w:cs="Arial"/>
                    </w:rPr>
                  </w:pPr>
                  <w:r w:rsidRPr="00D515B2">
                    <w:rPr>
                      <w:rFonts w:ascii="Arial" w:eastAsia="Times New Roman" w:hAnsi="Arial" w:cs="Arial"/>
                    </w:rPr>
                    <w:t>Identify subject matter experts, establish group charter and goals</w:t>
                  </w:r>
                </w:p>
              </w:tc>
              <w:tc>
                <w:tcPr>
                  <w:tcW w:w="4379" w:type="dxa"/>
                </w:tcPr>
                <w:p w14:paraId="1747F44E" w14:textId="530F8ED4" w:rsidR="000E7FF0" w:rsidRPr="00D515B2" w:rsidRDefault="000E7FF0" w:rsidP="000E7FF0">
                  <w:pPr>
                    <w:rPr>
                      <w:rFonts w:ascii="Arial" w:eastAsia="Times New Roman" w:hAnsi="Arial" w:cs="Arial"/>
                    </w:rPr>
                  </w:pPr>
                  <w:r w:rsidRPr="00D515B2">
                    <w:rPr>
                      <w:rFonts w:ascii="Arial" w:eastAsia="Times New Roman" w:hAnsi="Arial" w:cs="Arial"/>
                    </w:rPr>
                    <w:t>Q1 202</w:t>
                  </w:r>
                  <w:r w:rsidR="004875C4">
                    <w:rPr>
                      <w:rFonts w:ascii="Arial" w:eastAsia="Times New Roman" w:hAnsi="Arial" w:cs="Arial"/>
                    </w:rPr>
                    <w:t>2</w:t>
                  </w:r>
                  <w:r w:rsidRPr="00D515B2">
                    <w:rPr>
                      <w:rFonts w:ascii="Arial" w:eastAsia="Times New Roman" w:hAnsi="Arial" w:cs="Arial"/>
                    </w:rPr>
                    <w:t xml:space="preserve">: First meeting </w:t>
                  </w:r>
                  <w:r w:rsidR="00A02E11">
                    <w:rPr>
                      <w:rFonts w:ascii="Arial" w:eastAsia="Times New Roman" w:hAnsi="Arial" w:cs="Arial"/>
                    </w:rPr>
                    <w:t xml:space="preserve">with at least </w:t>
                  </w:r>
                  <w:r w:rsidR="00827509">
                    <w:rPr>
                      <w:rFonts w:ascii="Arial" w:eastAsia="Times New Roman" w:hAnsi="Arial" w:cs="Arial"/>
                    </w:rPr>
                    <w:t>5 SMEs</w:t>
                  </w:r>
                </w:p>
              </w:tc>
            </w:tr>
            <w:tr w:rsidR="000E7FF0" w:rsidRPr="00D515B2" w14:paraId="4C4ED01A" w14:textId="77777777" w:rsidTr="00412837">
              <w:tc>
                <w:tcPr>
                  <w:tcW w:w="6190" w:type="dxa"/>
                </w:tcPr>
                <w:p w14:paraId="07C3810D" w14:textId="77777777" w:rsidR="000E7FF0" w:rsidRPr="00D515B2" w:rsidRDefault="000E7FF0" w:rsidP="000E7FF0">
                  <w:pPr>
                    <w:tabs>
                      <w:tab w:val="left" w:pos="1890"/>
                    </w:tabs>
                    <w:rPr>
                      <w:rFonts w:ascii="Arial" w:eastAsia="Times New Roman" w:hAnsi="Arial" w:cs="Arial"/>
                    </w:rPr>
                  </w:pPr>
                  <w:r w:rsidRPr="00D515B2">
                    <w:rPr>
                      <w:rFonts w:ascii="Arial" w:eastAsia="Times New Roman" w:hAnsi="Arial" w:cs="Arial"/>
                    </w:rPr>
                    <w:t>Develop workplan with priority use cases</w:t>
                  </w:r>
                </w:p>
              </w:tc>
              <w:tc>
                <w:tcPr>
                  <w:tcW w:w="4379" w:type="dxa"/>
                </w:tcPr>
                <w:p w14:paraId="723A940E" w14:textId="4747CAA3" w:rsidR="000E7FF0" w:rsidRPr="00D515B2" w:rsidRDefault="000E7FF0" w:rsidP="000E7FF0">
                  <w:pPr>
                    <w:rPr>
                      <w:rFonts w:ascii="Arial" w:eastAsia="Times New Roman" w:hAnsi="Arial" w:cs="Arial"/>
                    </w:rPr>
                  </w:pPr>
                  <w:r w:rsidRPr="00D515B2">
                    <w:rPr>
                      <w:rFonts w:ascii="Arial" w:eastAsia="Times New Roman" w:hAnsi="Arial" w:cs="Arial"/>
                    </w:rPr>
                    <w:t>Q2 202</w:t>
                  </w:r>
                  <w:r w:rsidR="004875C4">
                    <w:rPr>
                      <w:rFonts w:ascii="Arial" w:eastAsia="Times New Roman" w:hAnsi="Arial" w:cs="Arial"/>
                    </w:rPr>
                    <w:t>2</w:t>
                  </w:r>
                  <w:r w:rsidRPr="00D515B2">
                    <w:rPr>
                      <w:rFonts w:ascii="Arial" w:eastAsia="Times New Roman" w:hAnsi="Arial" w:cs="Arial"/>
                    </w:rPr>
                    <w:t>: Identify use cases for initial workflow improvement</w:t>
                  </w:r>
                </w:p>
              </w:tc>
            </w:tr>
            <w:tr w:rsidR="000E7FF0" w:rsidRPr="00D515B2" w14:paraId="7666A43F" w14:textId="77777777" w:rsidTr="00412837">
              <w:trPr>
                <w:trHeight w:val="512"/>
              </w:trPr>
              <w:tc>
                <w:tcPr>
                  <w:tcW w:w="6190" w:type="dxa"/>
                </w:tcPr>
                <w:p w14:paraId="06924865" w14:textId="77777777" w:rsidR="000E7FF0" w:rsidRPr="00D515B2" w:rsidRDefault="000E7FF0" w:rsidP="000E7FF0">
                  <w:pPr>
                    <w:tabs>
                      <w:tab w:val="left" w:pos="1890"/>
                    </w:tabs>
                    <w:rPr>
                      <w:rFonts w:ascii="Arial" w:eastAsia="Times New Roman" w:hAnsi="Arial" w:cs="Arial"/>
                    </w:rPr>
                  </w:pPr>
                  <w:r w:rsidRPr="00D515B2">
                    <w:rPr>
                      <w:rFonts w:ascii="Arial" w:eastAsia="Times New Roman" w:hAnsi="Arial" w:cs="Arial"/>
                    </w:rPr>
                    <w:t>Continue to utilize workgroup for evolving behavioral health HIE workflow needs</w:t>
                  </w:r>
                </w:p>
              </w:tc>
              <w:tc>
                <w:tcPr>
                  <w:tcW w:w="4379" w:type="dxa"/>
                </w:tcPr>
                <w:p w14:paraId="34F00117" w14:textId="51DA9A86" w:rsidR="000E7FF0" w:rsidRPr="00D515B2" w:rsidRDefault="000E7FF0" w:rsidP="000E7FF0">
                  <w:pPr>
                    <w:rPr>
                      <w:rFonts w:ascii="Arial" w:eastAsia="Times New Roman" w:hAnsi="Arial" w:cs="Arial"/>
                    </w:rPr>
                  </w:pPr>
                  <w:r w:rsidRPr="00D515B2">
                    <w:rPr>
                      <w:rFonts w:ascii="Arial" w:eastAsia="Times New Roman" w:hAnsi="Arial" w:cs="Arial"/>
                    </w:rPr>
                    <w:t>2022</w:t>
                  </w:r>
                  <w:r w:rsidR="0005328E">
                    <w:rPr>
                      <w:rFonts w:ascii="Arial" w:eastAsia="Times New Roman" w:hAnsi="Arial" w:cs="Arial"/>
                    </w:rPr>
                    <w:t>-</w:t>
                  </w:r>
                  <w:r w:rsidRPr="00D515B2">
                    <w:rPr>
                      <w:rFonts w:ascii="Arial" w:eastAsia="Times New Roman" w:hAnsi="Arial" w:cs="Arial"/>
                    </w:rPr>
                    <w:t>2024</w:t>
                  </w:r>
                </w:p>
              </w:tc>
            </w:tr>
          </w:tbl>
          <w:p w14:paraId="5AB7FD5F" w14:textId="77777777" w:rsidR="000E7FF0" w:rsidRPr="00D515B2" w:rsidRDefault="000E7FF0" w:rsidP="000E7FF0">
            <w:pPr>
              <w:rPr>
                <w:rFonts w:ascii="Calibri" w:eastAsia="Calibri" w:hAnsi="Calibri" w:cs="Times New Roman"/>
              </w:rPr>
            </w:pPr>
          </w:p>
        </w:tc>
      </w:tr>
    </w:tbl>
    <w:p w14:paraId="4CE6EC32" w14:textId="77777777" w:rsidR="00D515B2" w:rsidRPr="00D515B2" w:rsidRDefault="00D515B2" w:rsidP="00D515B2">
      <w:pPr>
        <w:ind w:left="147" w:hanging="180"/>
        <w:contextualSpacing/>
        <w:rPr>
          <w:rFonts w:ascii="Arial" w:eastAsia="Calibri" w:hAnsi="Arial" w:cs="Arial"/>
        </w:rPr>
      </w:pPr>
    </w:p>
    <w:p w14:paraId="5200082A" w14:textId="77777777" w:rsidR="00D515B2" w:rsidRPr="00D515B2" w:rsidRDefault="00D515B2" w:rsidP="00D515B2">
      <w:pPr>
        <w:rPr>
          <w:rFonts w:ascii="Calibri" w:eastAsia="Times New Roman" w:hAnsi="Calibri" w:cs="Times New Roman"/>
        </w:rPr>
      </w:pPr>
    </w:p>
    <w:p w14:paraId="6B3A03AD" w14:textId="6B187171" w:rsidR="009D5F18" w:rsidRPr="00FC4BF1" w:rsidRDefault="009D5F18" w:rsidP="002E7EBC">
      <w:pPr>
        <w:pStyle w:val="Heading3"/>
        <w:spacing w:before="120" w:after="120"/>
      </w:pPr>
    </w:p>
    <w:sectPr w:rsidR="009D5F18" w:rsidRPr="00FC4BF1" w:rsidSect="0074716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EAD25" w14:textId="77777777" w:rsidR="001D3119" w:rsidRDefault="001D3119" w:rsidP="000F2861">
      <w:pPr>
        <w:spacing w:after="0" w:line="240" w:lineRule="auto"/>
      </w:pPr>
      <w:r>
        <w:separator/>
      </w:r>
    </w:p>
  </w:endnote>
  <w:endnote w:type="continuationSeparator" w:id="0">
    <w:p w14:paraId="2F0A41E7" w14:textId="77777777" w:rsidR="001D3119" w:rsidRDefault="001D3119" w:rsidP="000F2861">
      <w:pPr>
        <w:spacing w:after="0" w:line="240" w:lineRule="auto"/>
      </w:pPr>
      <w:r>
        <w:continuationSeparator/>
      </w:r>
    </w:p>
  </w:endnote>
  <w:endnote w:type="continuationNotice" w:id="1">
    <w:p w14:paraId="04FA00B9" w14:textId="77777777" w:rsidR="001D3119" w:rsidRDefault="001D31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704816"/>
      <w:docPartObj>
        <w:docPartGallery w:val="Page Numbers (Bottom of Page)"/>
        <w:docPartUnique/>
      </w:docPartObj>
    </w:sdtPr>
    <w:sdtEndPr>
      <w:rPr>
        <w:noProof/>
      </w:rPr>
    </w:sdtEndPr>
    <w:sdtContent>
      <w:p w14:paraId="7E436909" w14:textId="7815D63F" w:rsidR="00EC4B05" w:rsidRDefault="00EC4B05">
        <w:pPr>
          <w:pStyle w:val="Footer"/>
          <w:jc w:val="right"/>
        </w:pPr>
      </w:p>
      <w:p w14:paraId="5C1E9CA0" w14:textId="4923496F" w:rsidR="00AC77F3" w:rsidRDefault="00A40179" w:rsidP="00A5124C">
        <w:pPr>
          <w:pStyle w:val="Footer"/>
          <w:jc w:val="right"/>
        </w:pPr>
        <w:r>
          <w:t>202</w:t>
        </w:r>
        <w:r w:rsidR="001652D1">
          <w:t>3</w:t>
        </w:r>
        <w:r>
          <w:t xml:space="preserve"> </w:t>
        </w:r>
        <w:r w:rsidR="00AC77F3">
          <w:t>HIT Roadmap Guidance</w:t>
        </w:r>
        <w:r w:rsidR="00E60EC0">
          <w:t>, Evaluation Criteria</w:t>
        </w:r>
        <w:r w:rsidR="00AC77F3">
          <w:t xml:space="preserve"> &amp; </w:t>
        </w:r>
        <w:r w:rsidR="00E60EC0">
          <w:t>Report</w:t>
        </w:r>
        <w:r w:rsidR="00AC77F3">
          <w:t xml:space="preserve"> Template</w:t>
        </w:r>
        <w:r w:rsidR="00273A52">
          <w:t>, Option C</w:t>
        </w:r>
        <w:r w:rsidR="00AC77F3">
          <w:t xml:space="preserve"> </w:t>
        </w:r>
        <w:r w:rsidR="00EA4B58">
          <w:t>- Page</w:t>
        </w:r>
        <w:r w:rsidR="00AC77F3">
          <w:t xml:space="preserve"> </w:t>
        </w:r>
        <w:r w:rsidR="00AC77F3">
          <w:fldChar w:fldCharType="begin"/>
        </w:r>
        <w:r w:rsidR="00AC77F3">
          <w:instrText xml:space="preserve"> PAGE   \* MERGEFORMAT </w:instrText>
        </w:r>
        <w:r w:rsidR="00AC77F3">
          <w:fldChar w:fldCharType="separate"/>
        </w:r>
        <w:r w:rsidR="00AC77F3">
          <w:rPr>
            <w:noProof/>
          </w:rPr>
          <w:t>2</w:t>
        </w:r>
        <w:r w:rsidR="00AC77F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8EE62" w14:textId="77777777" w:rsidR="001D3119" w:rsidRDefault="001D3119" w:rsidP="000F2861">
      <w:pPr>
        <w:spacing w:after="0" w:line="240" w:lineRule="auto"/>
      </w:pPr>
      <w:r>
        <w:separator/>
      </w:r>
    </w:p>
  </w:footnote>
  <w:footnote w:type="continuationSeparator" w:id="0">
    <w:p w14:paraId="3E943D54" w14:textId="77777777" w:rsidR="001D3119" w:rsidRDefault="001D3119" w:rsidP="000F2861">
      <w:pPr>
        <w:spacing w:after="0" w:line="240" w:lineRule="auto"/>
      </w:pPr>
      <w:r>
        <w:continuationSeparator/>
      </w:r>
    </w:p>
  </w:footnote>
  <w:footnote w:type="continuationNotice" w:id="1">
    <w:p w14:paraId="51E078A9" w14:textId="77777777" w:rsidR="001D3119" w:rsidRDefault="001D3119">
      <w:pPr>
        <w:spacing w:after="0" w:line="240" w:lineRule="auto"/>
      </w:pPr>
    </w:p>
  </w:footnote>
  <w:footnote w:id="2">
    <w:p w14:paraId="4405F513" w14:textId="01F093EE" w:rsidR="00B03D7A" w:rsidRDefault="00B03D7A">
      <w:pPr>
        <w:pStyle w:val="FootnoteText"/>
      </w:pPr>
      <w:r>
        <w:rPr>
          <w:rStyle w:val="FootnoteReference"/>
        </w:rPr>
        <w:footnoteRef/>
      </w:r>
      <w:r w:rsidR="00F904FD">
        <w:t xml:space="preserve"> Starting in Contract Year </w:t>
      </w:r>
      <w:r w:rsidR="0074038F">
        <w:t>3</w:t>
      </w:r>
      <w:r w:rsidR="00F904FD">
        <w:t xml:space="preserve"> (2022), CCOs’ VBP reporting will include</w:t>
      </w:r>
      <w:r w:rsidR="00EF6331">
        <w:t xml:space="preserve"> their</w:t>
      </w:r>
      <w:r w:rsidR="00F904FD">
        <w:t xml:space="preserve"> </w:t>
      </w:r>
      <w:r w:rsidR="0074038F">
        <w:t>HIT efforts</w:t>
      </w:r>
      <w:r w:rsidR="00EF6331">
        <w:t>; therefore</w:t>
      </w:r>
      <w:r w:rsidR="00524C8E">
        <w:t>,</w:t>
      </w:r>
      <w:r w:rsidR="00EF6331">
        <w:t xml:space="preserve"> this content will not be part of the HIT Roadmap</w:t>
      </w:r>
      <w:r w:rsidR="00C804B6">
        <w:t xml:space="preserve"> moving forward.</w:t>
      </w:r>
    </w:p>
  </w:footnote>
  <w:footnote w:id="3">
    <w:p w14:paraId="393B021C" w14:textId="372D0B04" w:rsidR="00AC77F3" w:rsidRDefault="00AC77F3">
      <w:pPr>
        <w:pStyle w:val="FootnoteText"/>
      </w:pPr>
      <w:r>
        <w:rPr>
          <w:rStyle w:val="FootnoteReference"/>
        </w:rPr>
        <w:footnoteRef/>
      </w:r>
      <w:r>
        <w:t xml:space="preserve"> New </w:t>
      </w:r>
      <w:r w:rsidR="0074038F">
        <w:t xml:space="preserve">HIT Roadmap </w:t>
      </w:r>
      <w:r>
        <w:t xml:space="preserve">requirement </w:t>
      </w:r>
      <w:r w:rsidR="0045145D">
        <w:t xml:space="preserve">beginning </w:t>
      </w:r>
      <w:r>
        <w:t>Contract Year 3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2584"/>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7A0630"/>
    <w:multiLevelType w:val="hybridMultilevel"/>
    <w:tmpl w:val="1264CBB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2232770"/>
    <w:multiLevelType w:val="hybridMultilevel"/>
    <w:tmpl w:val="4B5C6272"/>
    <w:lvl w:ilvl="0" w:tplc="0F7C8DD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396326"/>
    <w:multiLevelType w:val="hybridMultilevel"/>
    <w:tmpl w:val="46F81D28"/>
    <w:lvl w:ilvl="0" w:tplc="8B7EFD3A">
      <w:start w:val="1"/>
      <w:numFmt w:val="bullet"/>
      <w:suff w:val="space"/>
      <w:lvlText w:val=""/>
      <w:lvlJc w:val="left"/>
      <w:pPr>
        <w:ind w:left="216" w:hanging="216"/>
      </w:pPr>
      <w:rPr>
        <w:rFonts w:ascii="Symbol" w:hAnsi="Symbol" w:hint="default"/>
      </w:rPr>
    </w:lvl>
    <w:lvl w:ilvl="1" w:tplc="586A498A">
      <w:start w:val="1"/>
      <w:numFmt w:val="bullet"/>
      <w:suff w:val="space"/>
      <w:lvlText w:val="o"/>
      <w:lvlJc w:val="left"/>
      <w:pPr>
        <w:ind w:left="936" w:hanging="216"/>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4E60A9"/>
    <w:multiLevelType w:val="hybridMultilevel"/>
    <w:tmpl w:val="FBBE4BCA"/>
    <w:lvl w:ilvl="0" w:tplc="D502549C">
      <w:start w:val="1"/>
      <w:numFmt w:val="upperLetter"/>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E25EA0"/>
    <w:multiLevelType w:val="hybridMultilevel"/>
    <w:tmpl w:val="672EE704"/>
    <w:lvl w:ilvl="0" w:tplc="AF9EE4F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C80"/>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FE5AAF"/>
    <w:multiLevelType w:val="hybridMultilevel"/>
    <w:tmpl w:val="F1D647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A2977"/>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2C3A33"/>
    <w:multiLevelType w:val="hybridMultilevel"/>
    <w:tmpl w:val="25823C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44317F"/>
    <w:multiLevelType w:val="hybridMultilevel"/>
    <w:tmpl w:val="209432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96790C"/>
    <w:multiLevelType w:val="hybridMultilevel"/>
    <w:tmpl w:val="35AC6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BD33C1"/>
    <w:multiLevelType w:val="hybridMultilevel"/>
    <w:tmpl w:val="4B04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486188"/>
    <w:multiLevelType w:val="hybridMultilevel"/>
    <w:tmpl w:val="83721A8C"/>
    <w:lvl w:ilvl="0" w:tplc="E1E0E326">
      <w:start w:val="4"/>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3D38D3"/>
    <w:multiLevelType w:val="hybridMultilevel"/>
    <w:tmpl w:val="1FBA7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402BD1"/>
    <w:multiLevelType w:val="hybridMultilevel"/>
    <w:tmpl w:val="5816C4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D0B54A0"/>
    <w:multiLevelType w:val="hybridMultilevel"/>
    <w:tmpl w:val="71C89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4E58A1"/>
    <w:multiLevelType w:val="hybridMultilevel"/>
    <w:tmpl w:val="209432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132DD1"/>
    <w:multiLevelType w:val="hybridMultilevel"/>
    <w:tmpl w:val="B5DC47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DB25421"/>
    <w:multiLevelType w:val="hybridMultilevel"/>
    <w:tmpl w:val="25823C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E263293"/>
    <w:multiLevelType w:val="hybridMultilevel"/>
    <w:tmpl w:val="FA1003A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15:restartNumberingAfterBreak="0">
    <w:nsid w:val="2F102689"/>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AF0E58"/>
    <w:multiLevelType w:val="hybridMultilevel"/>
    <w:tmpl w:val="00BC9340"/>
    <w:lvl w:ilvl="0" w:tplc="94925048">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E40E99"/>
    <w:multiLevelType w:val="hybridMultilevel"/>
    <w:tmpl w:val="06A40648"/>
    <w:lvl w:ilvl="0" w:tplc="5F4A097E">
      <w:start w:val="1"/>
      <w:numFmt w:val="upperLetter"/>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3017846"/>
    <w:multiLevelType w:val="hybridMultilevel"/>
    <w:tmpl w:val="4D2E720A"/>
    <w:lvl w:ilvl="0" w:tplc="1C068FB2">
      <w:start w:val="1"/>
      <w:numFmt w:val="bullet"/>
      <w:suff w:val="space"/>
      <w:lvlText w:val=""/>
      <w:lvlJc w:val="left"/>
      <w:pPr>
        <w:ind w:left="216" w:hanging="216"/>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36D2AB9"/>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3B2037B"/>
    <w:multiLevelType w:val="hybridMultilevel"/>
    <w:tmpl w:val="6D4EAAA4"/>
    <w:lvl w:ilvl="0" w:tplc="18AC00A8">
      <w:start w:val="2"/>
      <w:numFmt w:val="lowerRoman"/>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007782"/>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535650B"/>
    <w:multiLevelType w:val="hybridMultilevel"/>
    <w:tmpl w:val="25823C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6506241"/>
    <w:multiLevelType w:val="hybridMultilevel"/>
    <w:tmpl w:val="58400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6A247A"/>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86D6E3F"/>
    <w:multiLevelType w:val="hybridMultilevel"/>
    <w:tmpl w:val="F75E8158"/>
    <w:lvl w:ilvl="0" w:tplc="24FC57E8">
      <w:start w:val="1"/>
      <w:numFmt w:val="bullet"/>
      <w:suff w:val="space"/>
      <w:lvlText w:val=""/>
      <w:lvlJc w:val="left"/>
      <w:pPr>
        <w:ind w:left="216" w:hanging="216"/>
      </w:pPr>
      <w:rPr>
        <w:rFonts w:ascii="Symbol" w:hAnsi="Symbol" w:hint="default"/>
      </w:rPr>
    </w:lvl>
    <w:lvl w:ilvl="1" w:tplc="FDD80294">
      <w:start w:val="1"/>
      <w:numFmt w:val="bullet"/>
      <w:suff w:val="space"/>
      <w:lvlText w:val="o"/>
      <w:lvlJc w:val="left"/>
      <w:pPr>
        <w:ind w:left="936" w:hanging="216"/>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DB346C7"/>
    <w:multiLevelType w:val="hybridMultilevel"/>
    <w:tmpl w:val="EF26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E93D6D"/>
    <w:multiLevelType w:val="hybridMultilevel"/>
    <w:tmpl w:val="25823C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0511665"/>
    <w:multiLevelType w:val="hybridMultilevel"/>
    <w:tmpl w:val="622804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2307C8C"/>
    <w:multiLevelType w:val="hybridMultilevel"/>
    <w:tmpl w:val="BFEC3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514D85"/>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98E06C6"/>
    <w:multiLevelType w:val="hybridMultilevel"/>
    <w:tmpl w:val="1264CB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A1963EC"/>
    <w:multiLevelType w:val="hybridMultilevel"/>
    <w:tmpl w:val="3BC8F7E8"/>
    <w:lvl w:ilvl="0" w:tplc="FFFFFFFF">
      <w:start w:val="1"/>
      <w:numFmt w:val="decimal"/>
      <w:lvlText w:val="%1."/>
      <w:lvlJc w:val="left"/>
      <w:pPr>
        <w:ind w:left="3207" w:hanging="360"/>
      </w:pPr>
      <w:rPr>
        <w:rFonts w:hint="default"/>
      </w:rPr>
    </w:lvl>
    <w:lvl w:ilvl="1" w:tplc="04090019" w:tentative="1">
      <w:start w:val="1"/>
      <w:numFmt w:val="lowerLetter"/>
      <w:lvlText w:val="%2."/>
      <w:lvlJc w:val="left"/>
      <w:pPr>
        <w:ind w:left="3927" w:hanging="360"/>
      </w:pPr>
    </w:lvl>
    <w:lvl w:ilvl="2" w:tplc="0409001B" w:tentative="1">
      <w:start w:val="1"/>
      <w:numFmt w:val="lowerRoman"/>
      <w:lvlText w:val="%3."/>
      <w:lvlJc w:val="right"/>
      <w:pPr>
        <w:ind w:left="4647" w:hanging="180"/>
      </w:pPr>
    </w:lvl>
    <w:lvl w:ilvl="3" w:tplc="0409000F" w:tentative="1">
      <w:start w:val="1"/>
      <w:numFmt w:val="decimal"/>
      <w:lvlText w:val="%4."/>
      <w:lvlJc w:val="left"/>
      <w:pPr>
        <w:ind w:left="5367" w:hanging="360"/>
      </w:pPr>
    </w:lvl>
    <w:lvl w:ilvl="4" w:tplc="04090019" w:tentative="1">
      <w:start w:val="1"/>
      <w:numFmt w:val="lowerLetter"/>
      <w:lvlText w:val="%5."/>
      <w:lvlJc w:val="left"/>
      <w:pPr>
        <w:ind w:left="6087" w:hanging="360"/>
      </w:pPr>
    </w:lvl>
    <w:lvl w:ilvl="5" w:tplc="0409001B" w:tentative="1">
      <w:start w:val="1"/>
      <w:numFmt w:val="lowerRoman"/>
      <w:lvlText w:val="%6."/>
      <w:lvlJc w:val="right"/>
      <w:pPr>
        <w:ind w:left="6807" w:hanging="180"/>
      </w:pPr>
    </w:lvl>
    <w:lvl w:ilvl="6" w:tplc="0409000F" w:tentative="1">
      <w:start w:val="1"/>
      <w:numFmt w:val="decimal"/>
      <w:lvlText w:val="%7."/>
      <w:lvlJc w:val="left"/>
      <w:pPr>
        <w:ind w:left="7527" w:hanging="360"/>
      </w:pPr>
    </w:lvl>
    <w:lvl w:ilvl="7" w:tplc="04090019" w:tentative="1">
      <w:start w:val="1"/>
      <w:numFmt w:val="lowerLetter"/>
      <w:lvlText w:val="%8."/>
      <w:lvlJc w:val="left"/>
      <w:pPr>
        <w:ind w:left="8247" w:hanging="360"/>
      </w:pPr>
    </w:lvl>
    <w:lvl w:ilvl="8" w:tplc="0409001B" w:tentative="1">
      <w:start w:val="1"/>
      <w:numFmt w:val="lowerRoman"/>
      <w:lvlText w:val="%9."/>
      <w:lvlJc w:val="right"/>
      <w:pPr>
        <w:ind w:left="8967" w:hanging="180"/>
      </w:pPr>
    </w:lvl>
  </w:abstractNum>
  <w:abstractNum w:abstractNumId="39" w15:restartNumberingAfterBreak="0">
    <w:nsid w:val="4CED5816"/>
    <w:multiLevelType w:val="hybridMultilevel"/>
    <w:tmpl w:val="2C68212A"/>
    <w:lvl w:ilvl="0" w:tplc="63B4906C">
      <w:start w:val="1"/>
      <w:numFmt w:val="lowerLetter"/>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CFD4C13"/>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A3E48A2"/>
    <w:multiLevelType w:val="hybridMultilevel"/>
    <w:tmpl w:val="2DEAB1E2"/>
    <w:lvl w:ilvl="0" w:tplc="B3A68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431121"/>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AC335D9"/>
    <w:multiLevelType w:val="hybridMultilevel"/>
    <w:tmpl w:val="20943242"/>
    <w:lvl w:ilvl="0" w:tplc="5BF2CE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8E11BA"/>
    <w:multiLevelType w:val="hybridMultilevel"/>
    <w:tmpl w:val="25823C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ECA30C7"/>
    <w:multiLevelType w:val="hybridMultilevel"/>
    <w:tmpl w:val="E5020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2A5E5C"/>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9484099"/>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A4951AE"/>
    <w:multiLevelType w:val="hybridMultilevel"/>
    <w:tmpl w:val="392240DC"/>
    <w:lvl w:ilvl="0" w:tplc="524487F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822B86"/>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5EB1AC9"/>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6DB7C79"/>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6E05362"/>
    <w:multiLevelType w:val="hybridMultilevel"/>
    <w:tmpl w:val="DA7AF54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74E3567"/>
    <w:multiLevelType w:val="hybridMultilevel"/>
    <w:tmpl w:val="35149B48"/>
    <w:lvl w:ilvl="0" w:tplc="A798DF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643DBE"/>
    <w:multiLevelType w:val="hybridMultilevel"/>
    <w:tmpl w:val="25823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9C67DEC"/>
    <w:multiLevelType w:val="hybridMultilevel"/>
    <w:tmpl w:val="25385F8C"/>
    <w:lvl w:ilvl="0" w:tplc="1E3C31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D767E12"/>
    <w:multiLevelType w:val="hybridMultilevel"/>
    <w:tmpl w:val="F4A8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48"/>
  </w:num>
  <w:num w:numId="3">
    <w:abstractNumId w:val="31"/>
  </w:num>
  <w:num w:numId="4">
    <w:abstractNumId w:val="3"/>
  </w:num>
  <w:num w:numId="5">
    <w:abstractNumId w:val="24"/>
  </w:num>
  <w:num w:numId="6">
    <w:abstractNumId w:val="11"/>
  </w:num>
  <w:num w:numId="7">
    <w:abstractNumId w:val="20"/>
  </w:num>
  <w:num w:numId="8">
    <w:abstractNumId w:val="26"/>
  </w:num>
  <w:num w:numId="9">
    <w:abstractNumId w:val="45"/>
  </w:num>
  <w:num w:numId="10">
    <w:abstractNumId w:val="35"/>
  </w:num>
  <w:num w:numId="11">
    <w:abstractNumId w:val="16"/>
  </w:num>
  <w:num w:numId="12">
    <w:abstractNumId w:val="12"/>
  </w:num>
  <w:num w:numId="13">
    <w:abstractNumId w:val="56"/>
  </w:num>
  <w:num w:numId="14">
    <w:abstractNumId w:val="41"/>
  </w:num>
  <w:num w:numId="15">
    <w:abstractNumId w:val="34"/>
  </w:num>
  <w:num w:numId="16">
    <w:abstractNumId w:val="13"/>
  </w:num>
  <w:num w:numId="17">
    <w:abstractNumId w:val="37"/>
  </w:num>
  <w:num w:numId="18">
    <w:abstractNumId w:val="52"/>
  </w:num>
  <w:num w:numId="19">
    <w:abstractNumId w:val="55"/>
  </w:num>
  <w:num w:numId="20">
    <w:abstractNumId w:val="53"/>
  </w:num>
  <w:num w:numId="21">
    <w:abstractNumId w:val="4"/>
  </w:num>
  <w:num w:numId="22">
    <w:abstractNumId w:val="23"/>
  </w:num>
  <w:num w:numId="23">
    <w:abstractNumId w:val="18"/>
  </w:num>
  <w:num w:numId="24">
    <w:abstractNumId w:val="15"/>
  </w:num>
  <w:num w:numId="25">
    <w:abstractNumId w:val="22"/>
  </w:num>
  <w:num w:numId="26">
    <w:abstractNumId w:val="43"/>
  </w:num>
  <w:num w:numId="27">
    <w:abstractNumId w:val="5"/>
  </w:num>
  <w:num w:numId="28">
    <w:abstractNumId w:val="29"/>
  </w:num>
  <w:num w:numId="29">
    <w:abstractNumId w:val="32"/>
  </w:num>
  <w:num w:numId="30">
    <w:abstractNumId w:val="7"/>
  </w:num>
  <w:num w:numId="31">
    <w:abstractNumId w:val="17"/>
  </w:num>
  <w:num w:numId="32">
    <w:abstractNumId w:val="38"/>
  </w:num>
  <w:num w:numId="33">
    <w:abstractNumId w:val="10"/>
  </w:num>
  <w:num w:numId="34">
    <w:abstractNumId w:val="14"/>
  </w:num>
  <w:num w:numId="35">
    <w:abstractNumId w:val="54"/>
  </w:num>
  <w:num w:numId="36">
    <w:abstractNumId w:val="1"/>
  </w:num>
  <w:num w:numId="37">
    <w:abstractNumId w:val="2"/>
  </w:num>
  <w:num w:numId="38">
    <w:abstractNumId w:val="36"/>
  </w:num>
  <w:num w:numId="39">
    <w:abstractNumId w:val="42"/>
  </w:num>
  <w:num w:numId="40">
    <w:abstractNumId w:val="21"/>
  </w:num>
  <w:num w:numId="41">
    <w:abstractNumId w:val="47"/>
  </w:num>
  <w:num w:numId="42">
    <w:abstractNumId w:val="50"/>
  </w:num>
  <w:num w:numId="43">
    <w:abstractNumId w:val="28"/>
  </w:num>
  <w:num w:numId="44">
    <w:abstractNumId w:val="9"/>
  </w:num>
  <w:num w:numId="45">
    <w:abstractNumId w:val="33"/>
  </w:num>
  <w:num w:numId="46">
    <w:abstractNumId w:val="19"/>
  </w:num>
  <w:num w:numId="47">
    <w:abstractNumId w:val="44"/>
  </w:num>
  <w:num w:numId="48">
    <w:abstractNumId w:val="30"/>
  </w:num>
  <w:num w:numId="49">
    <w:abstractNumId w:val="49"/>
  </w:num>
  <w:num w:numId="50">
    <w:abstractNumId w:val="46"/>
  </w:num>
  <w:num w:numId="51">
    <w:abstractNumId w:val="40"/>
  </w:num>
  <w:num w:numId="52">
    <w:abstractNumId w:val="25"/>
  </w:num>
  <w:num w:numId="53">
    <w:abstractNumId w:val="27"/>
  </w:num>
  <w:num w:numId="54">
    <w:abstractNumId w:val="8"/>
  </w:num>
  <w:num w:numId="55">
    <w:abstractNumId w:val="0"/>
  </w:num>
  <w:num w:numId="56">
    <w:abstractNumId w:val="51"/>
  </w:num>
  <w:num w:numId="57">
    <w:abstractNumId w:val="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8" fill="f" fillcolor="white" stroke="f" o:insetmode="auto">
      <v:fill color="white" on="f"/>
      <v:stroke on="f"/>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1A"/>
    <w:rsid w:val="00000063"/>
    <w:rsid w:val="0000015F"/>
    <w:rsid w:val="000001B3"/>
    <w:rsid w:val="0000078A"/>
    <w:rsid w:val="00000935"/>
    <w:rsid w:val="00000B9B"/>
    <w:rsid w:val="00000CC9"/>
    <w:rsid w:val="00002E59"/>
    <w:rsid w:val="0000307B"/>
    <w:rsid w:val="00003294"/>
    <w:rsid w:val="000033F2"/>
    <w:rsid w:val="00003989"/>
    <w:rsid w:val="00003C35"/>
    <w:rsid w:val="00004680"/>
    <w:rsid w:val="0000507E"/>
    <w:rsid w:val="00005472"/>
    <w:rsid w:val="0000566D"/>
    <w:rsid w:val="0000622F"/>
    <w:rsid w:val="00006F59"/>
    <w:rsid w:val="000070A8"/>
    <w:rsid w:val="000074E8"/>
    <w:rsid w:val="00007BB7"/>
    <w:rsid w:val="00007BF1"/>
    <w:rsid w:val="000107D2"/>
    <w:rsid w:val="00010A50"/>
    <w:rsid w:val="00010AC6"/>
    <w:rsid w:val="00011456"/>
    <w:rsid w:val="00013178"/>
    <w:rsid w:val="00013267"/>
    <w:rsid w:val="00013367"/>
    <w:rsid w:val="000143FF"/>
    <w:rsid w:val="0001478D"/>
    <w:rsid w:val="00015477"/>
    <w:rsid w:val="00015B06"/>
    <w:rsid w:val="00015B25"/>
    <w:rsid w:val="00016B02"/>
    <w:rsid w:val="000172A2"/>
    <w:rsid w:val="000176D1"/>
    <w:rsid w:val="00017D5B"/>
    <w:rsid w:val="00017E7A"/>
    <w:rsid w:val="00020094"/>
    <w:rsid w:val="00020489"/>
    <w:rsid w:val="000207C2"/>
    <w:rsid w:val="00020935"/>
    <w:rsid w:val="00021140"/>
    <w:rsid w:val="000211AE"/>
    <w:rsid w:val="0002139E"/>
    <w:rsid w:val="000215F8"/>
    <w:rsid w:val="0002184B"/>
    <w:rsid w:val="00021DE2"/>
    <w:rsid w:val="00022CEB"/>
    <w:rsid w:val="000231FC"/>
    <w:rsid w:val="0002368D"/>
    <w:rsid w:val="0002382A"/>
    <w:rsid w:val="00023B19"/>
    <w:rsid w:val="00023B37"/>
    <w:rsid w:val="0002404F"/>
    <w:rsid w:val="000241B8"/>
    <w:rsid w:val="00024F9E"/>
    <w:rsid w:val="00025EAC"/>
    <w:rsid w:val="00025F85"/>
    <w:rsid w:val="0002626A"/>
    <w:rsid w:val="00026310"/>
    <w:rsid w:val="00026617"/>
    <w:rsid w:val="0002685C"/>
    <w:rsid w:val="00027777"/>
    <w:rsid w:val="00027890"/>
    <w:rsid w:val="000302EA"/>
    <w:rsid w:val="00030355"/>
    <w:rsid w:val="00031088"/>
    <w:rsid w:val="0003111F"/>
    <w:rsid w:val="000313CE"/>
    <w:rsid w:val="0003144D"/>
    <w:rsid w:val="0003305F"/>
    <w:rsid w:val="000330EC"/>
    <w:rsid w:val="000337FD"/>
    <w:rsid w:val="00033A3B"/>
    <w:rsid w:val="00033FF3"/>
    <w:rsid w:val="000342BF"/>
    <w:rsid w:val="00034466"/>
    <w:rsid w:val="00034860"/>
    <w:rsid w:val="0003494F"/>
    <w:rsid w:val="00034AD2"/>
    <w:rsid w:val="00034E02"/>
    <w:rsid w:val="00035DE0"/>
    <w:rsid w:val="00036385"/>
    <w:rsid w:val="00036ADE"/>
    <w:rsid w:val="00037656"/>
    <w:rsid w:val="00040CAC"/>
    <w:rsid w:val="00040DA4"/>
    <w:rsid w:val="0004192C"/>
    <w:rsid w:val="000423A7"/>
    <w:rsid w:val="000423C1"/>
    <w:rsid w:val="0004271A"/>
    <w:rsid w:val="00042F7A"/>
    <w:rsid w:val="000434D6"/>
    <w:rsid w:val="00043E96"/>
    <w:rsid w:val="0004406C"/>
    <w:rsid w:val="00046011"/>
    <w:rsid w:val="00046083"/>
    <w:rsid w:val="00046997"/>
    <w:rsid w:val="00046E28"/>
    <w:rsid w:val="00047698"/>
    <w:rsid w:val="000476BF"/>
    <w:rsid w:val="0004787C"/>
    <w:rsid w:val="00047E2B"/>
    <w:rsid w:val="00050185"/>
    <w:rsid w:val="000503E0"/>
    <w:rsid w:val="00050596"/>
    <w:rsid w:val="0005123C"/>
    <w:rsid w:val="0005179C"/>
    <w:rsid w:val="0005211F"/>
    <w:rsid w:val="000526E6"/>
    <w:rsid w:val="00052B08"/>
    <w:rsid w:val="00052D58"/>
    <w:rsid w:val="0005328E"/>
    <w:rsid w:val="000545BA"/>
    <w:rsid w:val="000545CD"/>
    <w:rsid w:val="000554E7"/>
    <w:rsid w:val="000557FF"/>
    <w:rsid w:val="0005699B"/>
    <w:rsid w:val="00057585"/>
    <w:rsid w:val="0005767B"/>
    <w:rsid w:val="00060BBA"/>
    <w:rsid w:val="0006149D"/>
    <w:rsid w:val="00062BA5"/>
    <w:rsid w:val="00063038"/>
    <w:rsid w:val="000631EA"/>
    <w:rsid w:val="00064643"/>
    <w:rsid w:val="000647E7"/>
    <w:rsid w:val="0006537E"/>
    <w:rsid w:val="00065401"/>
    <w:rsid w:val="00065AC4"/>
    <w:rsid w:val="00065E6D"/>
    <w:rsid w:val="00066676"/>
    <w:rsid w:val="0007069C"/>
    <w:rsid w:val="00070F77"/>
    <w:rsid w:val="000711C8"/>
    <w:rsid w:val="0007143B"/>
    <w:rsid w:val="00071A24"/>
    <w:rsid w:val="00071B48"/>
    <w:rsid w:val="00072203"/>
    <w:rsid w:val="0007267E"/>
    <w:rsid w:val="000726D1"/>
    <w:rsid w:val="00072C33"/>
    <w:rsid w:val="0007403E"/>
    <w:rsid w:val="000742DD"/>
    <w:rsid w:val="00074610"/>
    <w:rsid w:val="00074E3F"/>
    <w:rsid w:val="0007669F"/>
    <w:rsid w:val="00076F53"/>
    <w:rsid w:val="000771B4"/>
    <w:rsid w:val="00077BE5"/>
    <w:rsid w:val="00080AB7"/>
    <w:rsid w:val="00080F0F"/>
    <w:rsid w:val="00080F12"/>
    <w:rsid w:val="00081649"/>
    <w:rsid w:val="00081EB2"/>
    <w:rsid w:val="000822CF"/>
    <w:rsid w:val="00082780"/>
    <w:rsid w:val="00083AB6"/>
    <w:rsid w:val="00084012"/>
    <w:rsid w:val="00084248"/>
    <w:rsid w:val="00085DE8"/>
    <w:rsid w:val="00085F4E"/>
    <w:rsid w:val="0008649B"/>
    <w:rsid w:val="000866AA"/>
    <w:rsid w:val="000869A1"/>
    <w:rsid w:val="00086A5D"/>
    <w:rsid w:val="000870E1"/>
    <w:rsid w:val="00087B57"/>
    <w:rsid w:val="00087C40"/>
    <w:rsid w:val="000901C1"/>
    <w:rsid w:val="000902C9"/>
    <w:rsid w:val="000909B4"/>
    <w:rsid w:val="00090AA2"/>
    <w:rsid w:val="00091627"/>
    <w:rsid w:val="0009164C"/>
    <w:rsid w:val="00091CE5"/>
    <w:rsid w:val="000928C6"/>
    <w:rsid w:val="00092F1A"/>
    <w:rsid w:val="00093D10"/>
    <w:rsid w:val="00094E86"/>
    <w:rsid w:val="000951A8"/>
    <w:rsid w:val="00095B72"/>
    <w:rsid w:val="0009621E"/>
    <w:rsid w:val="000963CE"/>
    <w:rsid w:val="000968B7"/>
    <w:rsid w:val="0009704A"/>
    <w:rsid w:val="000970CA"/>
    <w:rsid w:val="000A0270"/>
    <w:rsid w:val="000A1241"/>
    <w:rsid w:val="000A2220"/>
    <w:rsid w:val="000A22B0"/>
    <w:rsid w:val="000A2B36"/>
    <w:rsid w:val="000A2CDA"/>
    <w:rsid w:val="000A3482"/>
    <w:rsid w:val="000A3918"/>
    <w:rsid w:val="000A397B"/>
    <w:rsid w:val="000A415D"/>
    <w:rsid w:val="000A42B1"/>
    <w:rsid w:val="000A453F"/>
    <w:rsid w:val="000A469F"/>
    <w:rsid w:val="000A5114"/>
    <w:rsid w:val="000A5924"/>
    <w:rsid w:val="000A61A7"/>
    <w:rsid w:val="000A6F4E"/>
    <w:rsid w:val="000A73DE"/>
    <w:rsid w:val="000A7A1D"/>
    <w:rsid w:val="000A7BE6"/>
    <w:rsid w:val="000B0283"/>
    <w:rsid w:val="000B060F"/>
    <w:rsid w:val="000B1274"/>
    <w:rsid w:val="000B25ED"/>
    <w:rsid w:val="000B2B2D"/>
    <w:rsid w:val="000B2E41"/>
    <w:rsid w:val="000B31EA"/>
    <w:rsid w:val="000B337C"/>
    <w:rsid w:val="000B406A"/>
    <w:rsid w:val="000B44CE"/>
    <w:rsid w:val="000B459D"/>
    <w:rsid w:val="000B4892"/>
    <w:rsid w:val="000B54A0"/>
    <w:rsid w:val="000B55D5"/>
    <w:rsid w:val="000B56ED"/>
    <w:rsid w:val="000B62E1"/>
    <w:rsid w:val="000B6B19"/>
    <w:rsid w:val="000B6BDB"/>
    <w:rsid w:val="000B6F02"/>
    <w:rsid w:val="000C00FC"/>
    <w:rsid w:val="000C02C8"/>
    <w:rsid w:val="000C117C"/>
    <w:rsid w:val="000C1352"/>
    <w:rsid w:val="000C140D"/>
    <w:rsid w:val="000C1F8F"/>
    <w:rsid w:val="000C215B"/>
    <w:rsid w:val="000C39E4"/>
    <w:rsid w:val="000C40AE"/>
    <w:rsid w:val="000C4248"/>
    <w:rsid w:val="000C4A2D"/>
    <w:rsid w:val="000C4BC6"/>
    <w:rsid w:val="000C4E60"/>
    <w:rsid w:val="000C541A"/>
    <w:rsid w:val="000C5757"/>
    <w:rsid w:val="000C5AA3"/>
    <w:rsid w:val="000C63DA"/>
    <w:rsid w:val="000C63F4"/>
    <w:rsid w:val="000C687E"/>
    <w:rsid w:val="000C6A84"/>
    <w:rsid w:val="000C76ED"/>
    <w:rsid w:val="000C78B4"/>
    <w:rsid w:val="000D0241"/>
    <w:rsid w:val="000D02AD"/>
    <w:rsid w:val="000D0E39"/>
    <w:rsid w:val="000D0FC4"/>
    <w:rsid w:val="000D1CFC"/>
    <w:rsid w:val="000D2059"/>
    <w:rsid w:val="000D23F4"/>
    <w:rsid w:val="000D27C3"/>
    <w:rsid w:val="000D28B8"/>
    <w:rsid w:val="000D392B"/>
    <w:rsid w:val="000D3A3B"/>
    <w:rsid w:val="000D3C29"/>
    <w:rsid w:val="000D44CE"/>
    <w:rsid w:val="000D44F2"/>
    <w:rsid w:val="000D58A9"/>
    <w:rsid w:val="000D5C5C"/>
    <w:rsid w:val="000D62EC"/>
    <w:rsid w:val="000D6B71"/>
    <w:rsid w:val="000D756F"/>
    <w:rsid w:val="000D7922"/>
    <w:rsid w:val="000D7C2A"/>
    <w:rsid w:val="000D7EB1"/>
    <w:rsid w:val="000E1156"/>
    <w:rsid w:val="000E172E"/>
    <w:rsid w:val="000E1D9C"/>
    <w:rsid w:val="000E2F03"/>
    <w:rsid w:val="000E455E"/>
    <w:rsid w:val="000E4686"/>
    <w:rsid w:val="000E46DD"/>
    <w:rsid w:val="000E4A5B"/>
    <w:rsid w:val="000E4A88"/>
    <w:rsid w:val="000E50C9"/>
    <w:rsid w:val="000E5127"/>
    <w:rsid w:val="000E6648"/>
    <w:rsid w:val="000E680F"/>
    <w:rsid w:val="000E7550"/>
    <w:rsid w:val="000E7EF9"/>
    <w:rsid w:val="000E7FF0"/>
    <w:rsid w:val="000F0028"/>
    <w:rsid w:val="000F04E4"/>
    <w:rsid w:val="000F0C79"/>
    <w:rsid w:val="000F118F"/>
    <w:rsid w:val="000F12C6"/>
    <w:rsid w:val="000F1897"/>
    <w:rsid w:val="000F1ABA"/>
    <w:rsid w:val="000F2015"/>
    <w:rsid w:val="000F2861"/>
    <w:rsid w:val="000F2998"/>
    <w:rsid w:val="000F2FA7"/>
    <w:rsid w:val="000F33CF"/>
    <w:rsid w:val="000F3635"/>
    <w:rsid w:val="000F3E05"/>
    <w:rsid w:val="000F42F7"/>
    <w:rsid w:val="000F4869"/>
    <w:rsid w:val="000F48B7"/>
    <w:rsid w:val="000F48D8"/>
    <w:rsid w:val="000F5F4A"/>
    <w:rsid w:val="000F6347"/>
    <w:rsid w:val="000F6889"/>
    <w:rsid w:val="000F6AB0"/>
    <w:rsid w:val="000F6D7D"/>
    <w:rsid w:val="000F744C"/>
    <w:rsid w:val="000F76DD"/>
    <w:rsid w:val="000F7D14"/>
    <w:rsid w:val="0010022C"/>
    <w:rsid w:val="001006C2"/>
    <w:rsid w:val="00101B51"/>
    <w:rsid w:val="00101F00"/>
    <w:rsid w:val="00102E96"/>
    <w:rsid w:val="00104A99"/>
    <w:rsid w:val="00104D75"/>
    <w:rsid w:val="00104EAD"/>
    <w:rsid w:val="00104EF0"/>
    <w:rsid w:val="001067C2"/>
    <w:rsid w:val="00107793"/>
    <w:rsid w:val="00107F1A"/>
    <w:rsid w:val="00110467"/>
    <w:rsid w:val="00110C77"/>
    <w:rsid w:val="001119BA"/>
    <w:rsid w:val="00112051"/>
    <w:rsid w:val="00112991"/>
    <w:rsid w:val="0011303B"/>
    <w:rsid w:val="00114854"/>
    <w:rsid w:val="00114E79"/>
    <w:rsid w:val="00115DE8"/>
    <w:rsid w:val="00116129"/>
    <w:rsid w:val="001166C4"/>
    <w:rsid w:val="00116808"/>
    <w:rsid w:val="00116F3A"/>
    <w:rsid w:val="00117007"/>
    <w:rsid w:val="00117C93"/>
    <w:rsid w:val="00120E1E"/>
    <w:rsid w:val="0012285A"/>
    <w:rsid w:val="00122A6C"/>
    <w:rsid w:val="00123BF3"/>
    <w:rsid w:val="00123C58"/>
    <w:rsid w:val="00124114"/>
    <w:rsid w:val="001247EF"/>
    <w:rsid w:val="00124EC5"/>
    <w:rsid w:val="001258C5"/>
    <w:rsid w:val="00125963"/>
    <w:rsid w:val="00125B2B"/>
    <w:rsid w:val="0012628A"/>
    <w:rsid w:val="00126567"/>
    <w:rsid w:val="00126A91"/>
    <w:rsid w:val="00126B09"/>
    <w:rsid w:val="00127006"/>
    <w:rsid w:val="0012754C"/>
    <w:rsid w:val="00127E92"/>
    <w:rsid w:val="00127E9E"/>
    <w:rsid w:val="00130874"/>
    <w:rsid w:val="00131042"/>
    <w:rsid w:val="001311BF"/>
    <w:rsid w:val="00131261"/>
    <w:rsid w:val="00131272"/>
    <w:rsid w:val="00131ED4"/>
    <w:rsid w:val="00132F1E"/>
    <w:rsid w:val="00133323"/>
    <w:rsid w:val="00133997"/>
    <w:rsid w:val="00135B49"/>
    <w:rsid w:val="00135D1A"/>
    <w:rsid w:val="00136764"/>
    <w:rsid w:val="001377B6"/>
    <w:rsid w:val="00137E5E"/>
    <w:rsid w:val="00137FCD"/>
    <w:rsid w:val="00140306"/>
    <w:rsid w:val="00140B39"/>
    <w:rsid w:val="0014106A"/>
    <w:rsid w:val="00141C1D"/>
    <w:rsid w:val="00141C45"/>
    <w:rsid w:val="00141ECD"/>
    <w:rsid w:val="00141FD4"/>
    <w:rsid w:val="001423C6"/>
    <w:rsid w:val="00142A99"/>
    <w:rsid w:val="00142D63"/>
    <w:rsid w:val="00142F5F"/>
    <w:rsid w:val="00146C63"/>
    <w:rsid w:val="001471B4"/>
    <w:rsid w:val="001477AB"/>
    <w:rsid w:val="0014783B"/>
    <w:rsid w:val="00150540"/>
    <w:rsid w:val="0015177A"/>
    <w:rsid w:val="0015182D"/>
    <w:rsid w:val="00151B57"/>
    <w:rsid w:val="00152776"/>
    <w:rsid w:val="001528D6"/>
    <w:rsid w:val="00152BC3"/>
    <w:rsid w:val="001531ED"/>
    <w:rsid w:val="00153B83"/>
    <w:rsid w:val="00153D4E"/>
    <w:rsid w:val="00153FE1"/>
    <w:rsid w:val="00155C3D"/>
    <w:rsid w:val="001560A1"/>
    <w:rsid w:val="00156591"/>
    <w:rsid w:val="0015660C"/>
    <w:rsid w:val="001569FE"/>
    <w:rsid w:val="00156A79"/>
    <w:rsid w:val="00156DE1"/>
    <w:rsid w:val="001607E2"/>
    <w:rsid w:val="00160F07"/>
    <w:rsid w:val="00161773"/>
    <w:rsid w:val="00161856"/>
    <w:rsid w:val="0016220F"/>
    <w:rsid w:val="001627B3"/>
    <w:rsid w:val="00163EE2"/>
    <w:rsid w:val="00164390"/>
    <w:rsid w:val="001644A4"/>
    <w:rsid w:val="001648C1"/>
    <w:rsid w:val="00164C41"/>
    <w:rsid w:val="001652D1"/>
    <w:rsid w:val="00165703"/>
    <w:rsid w:val="00165DC7"/>
    <w:rsid w:val="00166931"/>
    <w:rsid w:val="0016698A"/>
    <w:rsid w:val="00166D72"/>
    <w:rsid w:val="001673B0"/>
    <w:rsid w:val="00170EF4"/>
    <w:rsid w:val="00171184"/>
    <w:rsid w:val="0017156B"/>
    <w:rsid w:val="001723A4"/>
    <w:rsid w:val="0017270A"/>
    <w:rsid w:val="00175C1F"/>
    <w:rsid w:val="00175D3F"/>
    <w:rsid w:val="00175ED3"/>
    <w:rsid w:val="00176091"/>
    <w:rsid w:val="001765B6"/>
    <w:rsid w:val="00176730"/>
    <w:rsid w:val="00176884"/>
    <w:rsid w:val="00176A60"/>
    <w:rsid w:val="00176C89"/>
    <w:rsid w:val="001773B6"/>
    <w:rsid w:val="00177709"/>
    <w:rsid w:val="001777A1"/>
    <w:rsid w:val="00177B3C"/>
    <w:rsid w:val="00177BD9"/>
    <w:rsid w:val="001803DA"/>
    <w:rsid w:val="00180773"/>
    <w:rsid w:val="00181672"/>
    <w:rsid w:val="0018167B"/>
    <w:rsid w:val="0018195A"/>
    <w:rsid w:val="00181CAB"/>
    <w:rsid w:val="00181EA9"/>
    <w:rsid w:val="0018229E"/>
    <w:rsid w:val="00182D95"/>
    <w:rsid w:val="00182FA8"/>
    <w:rsid w:val="00183396"/>
    <w:rsid w:val="00183714"/>
    <w:rsid w:val="00183AE2"/>
    <w:rsid w:val="00183E13"/>
    <w:rsid w:val="00183EB8"/>
    <w:rsid w:val="0018425F"/>
    <w:rsid w:val="001844B5"/>
    <w:rsid w:val="00185359"/>
    <w:rsid w:val="0018589A"/>
    <w:rsid w:val="0018630E"/>
    <w:rsid w:val="00186660"/>
    <w:rsid w:val="001870B2"/>
    <w:rsid w:val="00187695"/>
    <w:rsid w:val="0018796D"/>
    <w:rsid w:val="001918B9"/>
    <w:rsid w:val="0019255D"/>
    <w:rsid w:val="001928E3"/>
    <w:rsid w:val="001931A5"/>
    <w:rsid w:val="001942A7"/>
    <w:rsid w:val="001943CE"/>
    <w:rsid w:val="001947A6"/>
    <w:rsid w:val="00194C40"/>
    <w:rsid w:val="00195FCE"/>
    <w:rsid w:val="0019663D"/>
    <w:rsid w:val="001966DE"/>
    <w:rsid w:val="001A0261"/>
    <w:rsid w:val="001A056F"/>
    <w:rsid w:val="001A0885"/>
    <w:rsid w:val="001A096F"/>
    <w:rsid w:val="001A162E"/>
    <w:rsid w:val="001A1EBD"/>
    <w:rsid w:val="001A2A34"/>
    <w:rsid w:val="001A39E5"/>
    <w:rsid w:val="001A55FE"/>
    <w:rsid w:val="001A568E"/>
    <w:rsid w:val="001A65F9"/>
    <w:rsid w:val="001A6ADB"/>
    <w:rsid w:val="001A7D77"/>
    <w:rsid w:val="001B0B6A"/>
    <w:rsid w:val="001B0ECA"/>
    <w:rsid w:val="001B1369"/>
    <w:rsid w:val="001B13AF"/>
    <w:rsid w:val="001B13B9"/>
    <w:rsid w:val="001B1B50"/>
    <w:rsid w:val="001B21D3"/>
    <w:rsid w:val="001B25A7"/>
    <w:rsid w:val="001B2CD5"/>
    <w:rsid w:val="001B2CDC"/>
    <w:rsid w:val="001B35D9"/>
    <w:rsid w:val="001B3F97"/>
    <w:rsid w:val="001B43CD"/>
    <w:rsid w:val="001B452A"/>
    <w:rsid w:val="001B4BA8"/>
    <w:rsid w:val="001B53C4"/>
    <w:rsid w:val="001B63DE"/>
    <w:rsid w:val="001B63FC"/>
    <w:rsid w:val="001B643A"/>
    <w:rsid w:val="001B76B7"/>
    <w:rsid w:val="001B7CE4"/>
    <w:rsid w:val="001C0A47"/>
    <w:rsid w:val="001C0CD8"/>
    <w:rsid w:val="001C11A5"/>
    <w:rsid w:val="001C2458"/>
    <w:rsid w:val="001C25BB"/>
    <w:rsid w:val="001C2FAB"/>
    <w:rsid w:val="001C4E01"/>
    <w:rsid w:val="001C66FC"/>
    <w:rsid w:val="001C69AF"/>
    <w:rsid w:val="001C7043"/>
    <w:rsid w:val="001D0592"/>
    <w:rsid w:val="001D0E12"/>
    <w:rsid w:val="001D0F3B"/>
    <w:rsid w:val="001D1196"/>
    <w:rsid w:val="001D1608"/>
    <w:rsid w:val="001D1C48"/>
    <w:rsid w:val="001D1FF5"/>
    <w:rsid w:val="001D27B4"/>
    <w:rsid w:val="001D2E92"/>
    <w:rsid w:val="001D3119"/>
    <w:rsid w:val="001D3624"/>
    <w:rsid w:val="001D3C47"/>
    <w:rsid w:val="001D40C2"/>
    <w:rsid w:val="001D43B3"/>
    <w:rsid w:val="001D4423"/>
    <w:rsid w:val="001D4488"/>
    <w:rsid w:val="001D47A4"/>
    <w:rsid w:val="001D492C"/>
    <w:rsid w:val="001D5151"/>
    <w:rsid w:val="001D54EA"/>
    <w:rsid w:val="001D560E"/>
    <w:rsid w:val="001D5BC1"/>
    <w:rsid w:val="001D5CA9"/>
    <w:rsid w:val="001D641C"/>
    <w:rsid w:val="001D66BA"/>
    <w:rsid w:val="001D67EA"/>
    <w:rsid w:val="001D75B8"/>
    <w:rsid w:val="001D7AD8"/>
    <w:rsid w:val="001E088A"/>
    <w:rsid w:val="001E12F3"/>
    <w:rsid w:val="001E1D2F"/>
    <w:rsid w:val="001E229E"/>
    <w:rsid w:val="001E24CE"/>
    <w:rsid w:val="001E28E0"/>
    <w:rsid w:val="001E35E5"/>
    <w:rsid w:val="001E406A"/>
    <w:rsid w:val="001E41D4"/>
    <w:rsid w:val="001E4E03"/>
    <w:rsid w:val="001E53EB"/>
    <w:rsid w:val="001E5823"/>
    <w:rsid w:val="001E697B"/>
    <w:rsid w:val="001E6C24"/>
    <w:rsid w:val="001E6E33"/>
    <w:rsid w:val="001E748A"/>
    <w:rsid w:val="001E76AA"/>
    <w:rsid w:val="001E7CF0"/>
    <w:rsid w:val="001E7D8E"/>
    <w:rsid w:val="001F006C"/>
    <w:rsid w:val="001F11C1"/>
    <w:rsid w:val="001F14B6"/>
    <w:rsid w:val="001F1569"/>
    <w:rsid w:val="001F1BC6"/>
    <w:rsid w:val="001F23D0"/>
    <w:rsid w:val="001F2B6C"/>
    <w:rsid w:val="001F2E1C"/>
    <w:rsid w:val="001F2E9C"/>
    <w:rsid w:val="001F2F4C"/>
    <w:rsid w:val="001F3201"/>
    <w:rsid w:val="001F3FCE"/>
    <w:rsid w:val="001F3FF9"/>
    <w:rsid w:val="001F4AA9"/>
    <w:rsid w:val="001F52FB"/>
    <w:rsid w:val="001F54BF"/>
    <w:rsid w:val="001F568F"/>
    <w:rsid w:val="001F5CEC"/>
    <w:rsid w:val="001F5D03"/>
    <w:rsid w:val="001F6203"/>
    <w:rsid w:val="001F7498"/>
    <w:rsid w:val="001F7CCC"/>
    <w:rsid w:val="001F7DEF"/>
    <w:rsid w:val="00200DEE"/>
    <w:rsid w:val="00201177"/>
    <w:rsid w:val="00201B88"/>
    <w:rsid w:val="00202121"/>
    <w:rsid w:val="00202717"/>
    <w:rsid w:val="002027CA"/>
    <w:rsid w:val="0020326B"/>
    <w:rsid w:val="00204502"/>
    <w:rsid w:val="00205124"/>
    <w:rsid w:val="00205BF6"/>
    <w:rsid w:val="00205F8E"/>
    <w:rsid w:val="002064D2"/>
    <w:rsid w:val="002069F6"/>
    <w:rsid w:val="00206A60"/>
    <w:rsid w:val="00206B64"/>
    <w:rsid w:val="00206F70"/>
    <w:rsid w:val="002070F1"/>
    <w:rsid w:val="002106EA"/>
    <w:rsid w:val="00210E8B"/>
    <w:rsid w:val="00210EC3"/>
    <w:rsid w:val="0021208F"/>
    <w:rsid w:val="002122F3"/>
    <w:rsid w:val="00213186"/>
    <w:rsid w:val="0021381D"/>
    <w:rsid w:val="00213D44"/>
    <w:rsid w:val="002142D3"/>
    <w:rsid w:val="00214B60"/>
    <w:rsid w:val="00215585"/>
    <w:rsid w:val="0021608A"/>
    <w:rsid w:val="002165F1"/>
    <w:rsid w:val="0021689B"/>
    <w:rsid w:val="00216DEC"/>
    <w:rsid w:val="002174DF"/>
    <w:rsid w:val="00217721"/>
    <w:rsid w:val="00217DEB"/>
    <w:rsid w:val="00220040"/>
    <w:rsid w:val="00220444"/>
    <w:rsid w:val="002205DC"/>
    <w:rsid w:val="00220991"/>
    <w:rsid w:val="00220C5A"/>
    <w:rsid w:val="0022136C"/>
    <w:rsid w:val="00221515"/>
    <w:rsid w:val="00222281"/>
    <w:rsid w:val="00222A7D"/>
    <w:rsid w:val="00222A7E"/>
    <w:rsid w:val="00223163"/>
    <w:rsid w:val="002235B1"/>
    <w:rsid w:val="00223F5B"/>
    <w:rsid w:val="00224009"/>
    <w:rsid w:val="002244C6"/>
    <w:rsid w:val="002244E4"/>
    <w:rsid w:val="002244E7"/>
    <w:rsid w:val="00224B0C"/>
    <w:rsid w:val="00224D0C"/>
    <w:rsid w:val="002254BF"/>
    <w:rsid w:val="0022553F"/>
    <w:rsid w:val="00225710"/>
    <w:rsid w:val="00226C40"/>
    <w:rsid w:val="00226D54"/>
    <w:rsid w:val="002275A6"/>
    <w:rsid w:val="002278D0"/>
    <w:rsid w:val="00227D95"/>
    <w:rsid w:val="00227DAD"/>
    <w:rsid w:val="0023035A"/>
    <w:rsid w:val="00231D62"/>
    <w:rsid w:val="00232295"/>
    <w:rsid w:val="002327B1"/>
    <w:rsid w:val="00232871"/>
    <w:rsid w:val="00233C10"/>
    <w:rsid w:val="00234908"/>
    <w:rsid w:val="0023530D"/>
    <w:rsid w:val="0023704C"/>
    <w:rsid w:val="00237620"/>
    <w:rsid w:val="00237CB7"/>
    <w:rsid w:val="00241186"/>
    <w:rsid w:val="00241B42"/>
    <w:rsid w:val="00241F35"/>
    <w:rsid w:val="0024254C"/>
    <w:rsid w:val="00242641"/>
    <w:rsid w:val="00242877"/>
    <w:rsid w:val="002431C7"/>
    <w:rsid w:val="002436DF"/>
    <w:rsid w:val="00243E9B"/>
    <w:rsid w:val="00244433"/>
    <w:rsid w:val="00244611"/>
    <w:rsid w:val="00245508"/>
    <w:rsid w:val="00245556"/>
    <w:rsid w:val="00245967"/>
    <w:rsid w:val="0024597A"/>
    <w:rsid w:val="00245D5A"/>
    <w:rsid w:val="00246288"/>
    <w:rsid w:val="002462C9"/>
    <w:rsid w:val="0024655A"/>
    <w:rsid w:val="00246B2C"/>
    <w:rsid w:val="00247587"/>
    <w:rsid w:val="00250AED"/>
    <w:rsid w:val="00251859"/>
    <w:rsid w:val="00251DB9"/>
    <w:rsid w:val="00251DBB"/>
    <w:rsid w:val="00251E75"/>
    <w:rsid w:val="00252956"/>
    <w:rsid w:val="00253130"/>
    <w:rsid w:val="00253368"/>
    <w:rsid w:val="00253375"/>
    <w:rsid w:val="00253897"/>
    <w:rsid w:val="00253AFA"/>
    <w:rsid w:val="00253D47"/>
    <w:rsid w:val="00253D9A"/>
    <w:rsid w:val="002552BA"/>
    <w:rsid w:val="002555C4"/>
    <w:rsid w:val="00255782"/>
    <w:rsid w:val="00255898"/>
    <w:rsid w:val="002559F4"/>
    <w:rsid w:val="00255F78"/>
    <w:rsid w:val="0025626F"/>
    <w:rsid w:val="00256A9D"/>
    <w:rsid w:val="002572AE"/>
    <w:rsid w:val="00260462"/>
    <w:rsid w:val="00260727"/>
    <w:rsid w:val="00260B76"/>
    <w:rsid w:val="00260E68"/>
    <w:rsid w:val="00261184"/>
    <w:rsid w:val="00261411"/>
    <w:rsid w:val="00261C20"/>
    <w:rsid w:val="00261F65"/>
    <w:rsid w:val="00262240"/>
    <w:rsid w:val="00262A43"/>
    <w:rsid w:val="002635C1"/>
    <w:rsid w:val="00263706"/>
    <w:rsid w:val="002647E2"/>
    <w:rsid w:val="00264D0B"/>
    <w:rsid w:val="002659F8"/>
    <w:rsid w:val="00265AF3"/>
    <w:rsid w:val="0026643B"/>
    <w:rsid w:val="0026649B"/>
    <w:rsid w:val="002664FA"/>
    <w:rsid w:val="00266930"/>
    <w:rsid w:val="002673C7"/>
    <w:rsid w:val="00271090"/>
    <w:rsid w:val="00271937"/>
    <w:rsid w:val="002719BA"/>
    <w:rsid w:val="00272D56"/>
    <w:rsid w:val="00273484"/>
    <w:rsid w:val="00273A52"/>
    <w:rsid w:val="00273D94"/>
    <w:rsid w:val="00274509"/>
    <w:rsid w:val="002746D4"/>
    <w:rsid w:val="00274B0C"/>
    <w:rsid w:val="00275B3C"/>
    <w:rsid w:val="0027607D"/>
    <w:rsid w:val="0027659B"/>
    <w:rsid w:val="002769E4"/>
    <w:rsid w:val="0027704E"/>
    <w:rsid w:val="002776B3"/>
    <w:rsid w:val="00277C01"/>
    <w:rsid w:val="00277FBF"/>
    <w:rsid w:val="00281CC5"/>
    <w:rsid w:val="00281D4E"/>
    <w:rsid w:val="00282B22"/>
    <w:rsid w:val="0028307F"/>
    <w:rsid w:val="00283081"/>
    <w:rsid w:val="0028351A"/>
    <w:rsid w:val="0028377C"/>
    <w:rsid w:val="00284152"/>
    <w:rsid w:val="00284A94"/>
    <w:rsid w:val="00284DD5"/>
    <w:rsid w:val="0028522A"/>
    <w:rsid w:val="0028606E"/>
    <w:rsid w:val="00287120"/>
    <w:rsid w:val="00287DC3"/>
    <w:rsid w:val="00290ABA"/>
    <w:rsid w:val="00290DBC"/>
    <w:rsid w:val="00290E70"/>
    <w:rsid w:val="00291360"/>
    <w:rsid w:val="00291566"/>
    <w:rsid w:val="00291D84"/>
    <w:rsid w:val="0029226A"/>
    <w:rsid w:val="00292474"/>
    <w:rsid w:val="002924B1"/>
    <w:rsid w:val="00292578"/>
    <w:rsid w:val="002925D7"/>
    <w:rsid w:val="002926D0"/>
    <w:rsid w:val="00292A24"/>
    <w:rsid w:val="00292F49"/>
    <w:rsid w:val="00293084"/>
    <w:rsid w:val="00293491"/>
    <w:rsid w:val="002950D9"/>
    <w:rsid w:val="00295260"/>
    <w:rsid w:val="002957B7"/>
    <w:rsid w:val="00295811"/>
    <w:rsid w:val="00296D9C"/>
    <w:rsid w:val="00296E9B"/>
    <w:rsid w:val="00297115"/>
    <w:rsid w:val="00297613"/>
    <w:rsid w:val="0029774E"/>
    <w:rsid w:val="00297815"/>
    <w:rsid w:val="002A01F4"/>
    <w:rsid w:val="002A0ED2"/>
    <w:rsid w:val="002A2048"/>
    <w:rsid w:val="002A2FD1"/>
    <w:rsid w:val="002A3122"/>
    <w:rsid w:val="002A322D"/>
    <w:rsid w:val="002A3BCD"/>
    <w:rsid w:val="002A4860"/>
    <w:rsid w:val="002A4FAA"/>
    <w:rsid w:val="002A5993"/>
    <w:rsid w:val="002A65D5"/>
    <w:rsid w:val="002A66D4"/>
    <w:rsid w:val="002A6C85"/>
    <w:rsid w:val="002A7A65"/>
    <w:rsid w:val="002B054A"/>
    <w:rsid w:val="002B0D15"/>
    <w:rsid w:val="002B0F04"/>
    <w:rsid w:val="002B1450"/>
    <w:rsid w:val="002B1C0B"/>
    <w:rsid w:val="002B1D94"/>
    <w:rsid w:val="002B1E26"/>
    <w:rsid w:val="002B227C"/>
    <w:rsid w:val="002B25B7"/>
    <w:rsid w:val="002B2AAF"/>
    <w:rsid w:val="002B2D4A"/>
    <w:rsid w:val="002B3114"/>
    <w:rsid w:val="002B4565"/>
    <w:rsid w:val="002B499A"/>
    <w:rsid w:val="002B519B"/>
    <w:rsid w:val="002B5EC4"/>
    <w:rsid w:val="002B616E"/>
    <w:rsid w:val="002B64EC"/>
    <w:rsid w:val="002B6598"/>
    <w:rsid w:val="002B68A0"/>
    <w:rsid w:val="002C0EEB"/>
    <w:rsid w:val="002C1501"/>
    <w:rsid w:val="002C1FD7"/>
    <w:rsid w:val="002C27E1"/>
    <w:rsid w:val="002C2B06"/>
    <w:rsid w:val="002C3B97"/>
    <w:rsid w:val="002C3CBD"/>
    <w:rsid w:val="002C45CE"/>
    <w:rsid w:val="002C520A"/>
    <w:rsid w:val="002C54D7"/>
    <w:rsid w:val="002C5984"/>
    <w:rsid w:val="002C59B4"/>
    <w:rsid w:val="002C5A64"/>
    <w:rsid w:val="002C5E39"/>
    <w:rsid w:val="002C6BB8"/>
    <w:rsid w:val="002C6F5F"/>
    <w:rsid w:val="002C7169"/>
    <w:rsid w:val="002D016C"/>
    <w:rsid w:val="002D029C"/>
    <w:rsid w:val="002D02A8"/>
    <w:rsid w:val="002D0359"/>
    <w:rsid w:val="002D0C97"/>
    <w:rsid w:val="002D1BDD"/>
    <w:rsid w:val="002D21F4"/>
    <w:rsid w:val="002D2BAF"/>
    <w:rsid w:val="002D386D"/>
    <w:rsid w:val="002D3F85"/>
    <w:rsid w:val="002D4085"/>
    <w:rsid w:val="002D4FAA"/>
    <w:rsid w:val="002D5911"/>
    <w:rsid w:val="002D6AF1"/>
    <w:rsid w:val="002D6C39"/>
    <w:rsid w:val="002D79B8"/>
    <w:rsid w:val="002E05B8"/>
    <w:rsid w:val="002E0890"/>
    <w:rsid w:val="002E0D37"/>
    <w:rsid w:val="002E1B22"/>
    <w:rsid w:val="002E1D22"/>
    <w:rsid w:val="002E2CCD"/>
    <w:rsid w:val="002E3DB9"/>
    <w:rsid w:val="002E42C5"/>
    <w:rsid w:val="002E4660"/>
    <w:rsid w:val="002E521B"/>
    <w:rsid w:val="002E58BE"/>
    <w:rsid w:val="002E6B22"/>
    <w:rsid w:val="002E6DB3"/>
    <w:rsid w:val="002E74CB"/>
    <w:rsid w:val="002E76DD"/>
    <w:rsid w:val="002E7971"/>
    <w:rsid w:val="002E797B"/>
    <w:rsid w:val="002E7EBC"/>
    <w:rsid w:val="002F0083"/>
    <w:rsid w:val="002F0D66"/>
    <w:rsid w:val="002F1045"/>
    <w:rsid w:val="002F1BB2"/>
    <w:rsid w:val="002F2532"/>
    <w:rsid w:val="002F2719"/>
    <w:rsid w:val="002F38F8"/>
    <w:rsid w:val="002F3A3F"/>
    <w:rsid w:val="002F3BB3"/>
    <w:rsid w:val="002F3E1B"/>
    <w:rsid w:val="002F4E15"/>
    <w:rsid w:val="002F5807"/>
    <w:rsid w:val="002F6155"/>
    <w:rsid w:val="002F6982"/>
    <w:rsid w:val="002F7935"/>
    <w:rsid w:val="002F7D3F"/>
    <w:rsid w:val="00300A2C"/>
    <w:rsid w:val="00300AED"/>
    <w:rsid w:val="003012CE"/>
    <w:rsid w:val="00301354"/>
    <w:rsid w:val="00302310"/>
    <w:rsid w:val="00302F5A"/>
    <w:rsid w:val="003032EB"/>
    <w:rsid w:val="003035C8"/>
    <w:rsid w:val="00304235"/>
    <w:rsid w:val="0030451F"/>
    <w:rsid w:val="0030464E"/>
    <w:rsid w:val="00304C0D"/>
    <w:rsid w:val="00304E15"/>
    <w:rsid w:val="00304ED2"/>
    <w:rsid w:val="00304EEE"/>
    <w:rsid w:val="00305C4B"/>
    <w:rsid w:val="0030607A"/>
    <w:rsid w:val="00307870"/>
    <w:rsid w:val="00307C66"/>
    <w:rsid w:val="00307E56"/>
    <w:rsid w:val="003106AC"/>
    <w:rsid w:val="003107B8"/>
    <w:rsid w:val="00311413"/>
    <w:rsid w:val="00311768"/>
    <w:rsid w:val="00313901"/>
    <w:rsid w:val="00313AB0"/>
    <w:rsid w:val="00313C8D"/>
    <w:rsid w:val="0031488A"/>
    <w:rsid w:val="00314E3E"/>
    <w:rsid w:val="00314F26"/>
    <w:rsid w:val="003152E3"/>
    <w:rsid w:val="00315FC7"/>
    <w:rsid w:val="0031649F"/>
    <w:rsid w:val="00316B6C"/>
    <w:rsid w:val="003173BD"/>
    <w:rsid w:val="003179D7"/>
    <w:rsid w:val="0032006D"/>
    <w:rsid w:val="0032107C"/>
    <w:rsid w:val="003210EF"/>
    <w:rsid w:val="003213C7"/>
    <w:rsid w:val="00321744"/>
    <w:rsid w:val="003218D2"/>
    <w:rsid w:val="00321E49"/>
    <w:rsid w:val="00321F00"/>
    <w:rsid w:val="00322582"/>
    <w:rsid w:val="003225B7"/>
    <w:rsid w:val="00322D25"/>
    <w:rsid w:val="00324414"/>
    <w:rsid w:val="00324CC4"/>
    <w:rsid w:val="00325216"/>
    <w:rsid w:val="003254C8"/>
    <w:rsid w:val="00325EA3"/>
    <w:rsid w:val="0032632A"/>
    <w:rsid w:val="0032636B"/>
    <w:rsid w:val="00327A9A"/>
    <w:rsid w:val="00330D33"/>
    <w:rsid w:val="00330E3B"/>
    <w:rsid w:val="0033120E"/>
    <w:rsid w:val="00331CB3"/>
    <w:rsid w:val="0033335D"/>
    <w:rsid w:val="00333BD3"/>
    <w:rsid w:val="0033435E"/>
    <w:rsid w:val="00334726"/>
    <w:rsid w:val="0033490D"/>
    <w:rsid w:val="00334EAA"/>
    <w:rsid w:val="00335A0E"/>
    <w:rsid w:val="00335DB9"/>
    <w:rsid w:val="00335E20"/>
    <w:rsid w:val="0033687C"/>
    <w:rsid w:val="00336941"/>
    <w:rsid w:val="00336E12"/>
    <w:rsid w:val="00340E1A"/>
    <w:rsid w:val="00342022"/>
    <w:rsid w:val="003421EB"/>
    <w:rsid w:val="0034259A"/>
    <w:rsid w:val="00343C5D"/>
    <w:rsid w:val="003441AD"/>
    <w:rsid w:val="0034426B"/>
    <w:rsid w:val="00344AEC"/>
    <w:rsid w:val="00344F73"/>
    <w:rsid w:val="0034585A"/>
    <w:rsid w:val="003459D7"/>
    <w:rsid w:val="00345C48"/>
    <w:rsid w:val="00345D78"/>
    <w:rsid w:val="00345EE9"/>
    <w:rsid w:val="003463F5"/>
    <w:rsid w:val="00346846"/>
    <w:rsid w:val="003476F5"/>
    <w:rsid w:val="00347CED"/>
    <w:rsid w:val="00350B2C"/>
    <w:rsid w:val="00351257"/>
    <w:rsid w:val="00351804"/>
    <w:rsid w:val="00352229"/>
    <w:rsid w:val="00352BD6"/>
    <w:rsid w:val="00352E5A"/>
    <w:rsid w:val="00352EF2"/>
    <w:rsid w:val="00353F60"/>
    <w:rsid w:val="0035499A"/>
    <w:rsid w:val="00354E8B"/>
    <w:rsid w:val="003555CD"/>
    <w:rsid w:val="00355BE4"/>
    <w:rsid w:val="00356286"/>
    <w:rsid w:val="00356FBD"/>
    <w:rsid w:val="003571C4"/>
    <w:rsid w:val="00357357"/>
    <w:rsid w:val="00357D5A"/>
    <w:rsid w:val="00360782"/>
    <w:rsid w:val="00360FB6"/>
    <w:rsid w:val="00361363"/>
    <w:rsid w:val="00362BA0"/>
    <w:rsid w:val="00362CE8"/>
    <w:rsid w:val="0036321E"/>
    <w:rsid w:val="0036395E"/>
    <w:rsid w:val="00364366"/>
    <w:rsid w:val="00364982"/>
    <w:rsid w:val="00365122"/>
    <w:rsid w:val="0036533D"/>
    <w:rsid w:val="00365473"/>
    <w:rsid w:val="00365AD3"/>
    <w:rsid w:val="00365D73"/>
    <w:rsid w:val="00367211"/>
    <w:rsid w:val="00367941"/>
    <w:rsid w:val="00367E81"/>
    <w:rsid w:val="003709B9"/>
    <w:rsid w:val="003709C4"/>
    <w:rsid w:val="00370A6E"/>
    <w:rsid w:val="00370B7C"/>
    <w:rsid w:val="003711BF"/>
    <w:rsid w:val="003713B1"/>
    <w:rsid w:val="00371C50"/>
    <w:rsid w:val="0037259F"/>
    <w:rsid w:val="00372865"/>
    <w:rsid w:val="0037299A"/>
    <w:rsid w:val="00373236"/>
    <w:rsid w:val="00374456"/>
    <w:rsid w:val="0037474A"/>
    <w:rsid w:val="00374DA5"/>
    <w:rsid w:val="00376090"/>
    <w:rsid w:val="003763FE"/>
    <w:rsid w:val="00377A4B"/>
    <w:rsid w:val="00377ADB"/>
    <w:rsid w:val="00377D35"/>
    <w:rsid w:val="00380623"/>
    <w:rsid w:val="0038154D"/>
    <w:rsid w:val="003821DB"/>
    <w:rsid w:val="00382694"/>
    <w:rsid w:val="00384065"/>
    <w:rsid w:val="0038421A"/>
    <w:rsid w:val="0038481C"/>
    <w:rsid w:val="00385839"/>
    <w:rsid w:val="00386179"/>
    <w:rsid w:val="003869BC"/>
    <w:rsid w:val="00386C2C"/>
    <w:rsid w:val="003870FA"/>
    <w:rsid w:val="003872BB"/>
    <w:rsid w:val="003874C4"/>
    <w:rsid w:val="003900FF"/>
    <w:rsid w:val="00390133"/>
    <w:rsid w:val="00390418"/>
    <w:rsid w:val="00390F4D"/>
    <w:rsid w:val="00391009"/>
    <w:rsid w:val="00392AF8"/>
    <w:rsid w:val="00394226"/>
    <w:rsid w:val="003946FF"/>
    <w:rsid w:val="003950A4"/>
    <w:rsid w:val="003954B0"/>
    <w:rsid w:val="00395871"/>
    <w:rsid w:val="00395BBB"/>
    <w:rsid w:val="00396D84"/>
    <w:rsid w:val="003A072D"/>
    <w:rsid w:val="003A0F42"/>
    <w:rsid w:val="003A0F5F"/>
    <w:rsid w:val="003A11DD"/>
    <w:rsid w:val="003A17C4"/>
    <w:rsid w:val="003A21B4"/>
    <w:rsid w:val="003A2BE8"/>
    <w:rsid w:val="003A2FF5"/>
    <w:rsid w:val="003A304F"/>
    <w:rsid w:val="003A30B6"/>
    <w:rsid w:val="003A30C5"/>
    <w:rsid w:val="003A3811"/>
    <w:rsid w:val="003A46A6"/>
    <w:rsid w:val="003A586C"/>
    <w:rsid w:val="003A5894"/>
    <w:rsid w:val="003A60FB"/>
    <w:rsid w:val="003A64D9"/>
    <w:rsid w:val="003A7565"/>
    <w:rsid w:val="003A79DD"/>
    <w:rsid w:val="003A7CF4"/>
    <w:rsid w:val="003A7D0E"/>
    <w:rsid w:val="003A7FC7"/>
    <w:rsid w:val="003B069B"/>
    <w:rsid w:val="003B0952"/>
    <w:rsid w:val="003B0FC5"/>
    <w:rsid w:val="003B1175"/>
    <w:rsid w:val="003B1C2A"/>
    <w:rsid w:val="003B1DA6"/>
    <w:rsid w:val="003B1F7B"/>
    <w:rsid w:val="003B24B6"/>
    <w:rsid w:val="003B31A5"/>
    <w:rsid w:val="003B34FA"/>
    <w:rsid w:val="003B37D6"/>
    <w:rsid w:val="003B3ABD"/>
    <w:rsid w:val="003B3CF1"/>
    <w:rsid w:val="003B4104"/>
    <w:rsid w:val="003B4470"/>
    <w:rsid w:val="003B4A7A"/>
    <w:rsid w:val="003B53F3"/>
    <w:rsid w:val="003B5C82"/>
    <w:rsid w:val="003B6BFC"/>
    <w:rsid w:val="003B6F37"/>
    <w:rsid w:val="003B7438"/>
    <w:rsid w:val="003B7489"/>
    <w:rsid w:val="003B7983"/>
    <w:rsid w:val="003B7A4A"/>
    <w:rsid w:val="003C05EC"/>
    <w:rsid w:val="003C0742"/>
    <w:rsid w:val="003C1208"/>
    <w:rsid w:val="003C1DC2"/>
    <w:rsid w:val="003C1DC6"/>
    <w:rsid w:val="003C1F07"/>
    <w:rsid w:val="003C24BC"/>
    <w:rsid w:val="003C28BA"/>
    <w:rsid w:val="003C2ED1"/>
    <w:rsid w:val="003C46BB"/>
    <w:rsid w:val="003C709C"/>
    <w:rsid w:val="003C7C94"/>
    <w:rsid w:val="003D1A74"/>
    <w:rsid w:val="003D21FC"/>
    <w:rsid w:val="003D23C6"/>
    <w:rsid w:val="003D3215"/>
    <w:rsid w:val="003D399C"/>
    <w:rsid w:val="003D3BE3"/>
    <w:rsid w:val="003D4B6B"/>
    <w:rsid w:val="003D58EE"/>
    <w:rsid w:val="003D6057"/>
    <w:rsid w:val="003D756D"/>
    <w:rsid w:val="003D785F"/>
    <w:rsid w:val="003E0262"/>
    <w:rsid w:val="003E056A"/>
    <w:rsid w:val="003E06CC"/>
    <w:rsid w:val="003E078E"/>
    <w:rsid w:val="003E0AB7"/>
    <w:rsid w:val="003E0AFE"/>
    <w:rsid w:val="003E1138"/>
    <w:rsid w:val="003E1E85"/>
    <w:rsid w:val="003E20FD"/>
    <w:rsid w:val="003E213F"/>
    <w:rsid w:val="003E229F"/>
    <w:rsid w:val="003E2E6C"/>
    <w:rsid w:val="003E35DD"/>
    <w:rsid w:val="003E49A0"/>
    <w:rsid w:val="003E4A2C"/>
    <w:rsid w:val="003E4EF8"/>
    <w:rsid w:val="003E6A22"/>
    <w:rsid w:val="003E7041"/>
    <w:rsid w:val="003E7683"/>
    <w:rsid w:val="003E7D72"/>
    <w:rsid w:val="003F02B7"/>
    <w:rsid w:val="003F036B"/>
    <w:rsid w:val="003F0CA1"/>
    <w:rsid w:val="003F0CF9"/>
    <w:rsid w:val="003F0CFC"/>
    <w:rsid w:val="003F1514"/>
    <w:rsid w:val="003F285F"/>
    <w:rsid w:val="003F2871"/>
    <w:rsid w:val="003F2DE4"/>
    <w:rsid w:val="003F2EF8"/>
    <w:rsid w:val="003F3492"/>
    <w:rsid w:val="003F378D"/>
    <w:rsid w:val="003F4E4F"/>
    <w:rsid w:val="003F4F1E"/>
    <w:rsid w:val="003F5160"/>
    <w:rsid w:val="003F5C9F"/>
    <w:rsid w:val="003F688C"/>
    <w:rsid w:val="003F6CC8"/>
    <w:rsid w:val="003F702B"/>
    <w:rsid w:val="003F71D0"/>
    <w:rsid w:val="004001B1"/>
    <w:rsid w:val="004006FF"/>
    <w:rsid w:val="004010D3"/>
    <w:rsid w:val="0040152E"/>
    <w:rsid w:val="004016F0"/>
    <w:rsid w:val="004022F9"/>
    <w:rsid w:val="00402CD7"/>
    <w:rsid w:val="00402F3D"/>
    <w:rsid w:val="004034F7"/>
    <w:rsid w:val="00403504"/>
    <w:rsid w:val="004038F4"/>
    <w:rsid w:val="00403D19"/>
    <w:rsid w:val="004049EE"/>
    <w:rsid w:val="00404A95"/>
    <w:rsid w:val="0040539E"/>
    <w:rsid w:val="0040696E"/>
    <w:rsid w:val="00406C88"/>
    <w:rsid w:val="00406DD3"/>
    <w:rsid w:val="00406E78"/>
    <w:rsid w:val="00407494"/>
    <w:rsid w:val="0041050C"/>
    <w:rsid w:val="00410866"/>
    <w:rsid w:val="00410AA6"/>
    <w:rsid w:val="00410E6E"/>
    <w:rsid w:val="0041115F"/>
    <w:rsid w:val="00411198"/>
    <w:rsid w:val="004112A5"/>
    <w:rsid w:val="004116DE"/>
    <w:rsid w:val="00411CA5"/>
    <w:rsid w:val="004122A7"/>
    <w:rsid w:val="00412837"/>
    <w:rsid w:val="00413409"/>
    <w:rsid w:val="004138D3"/>
    <w:rsid w:val="00413932"/>
    <w:rsid w:val="00413E98"/>
    <w:rsid w:val="004142CD"/>
    <w:rsid w:val="00414A37"/>
    <w:rsid w:val="00414B65"/>
    <w:rsid w:val="00414CBF"/>
    <w:rsid w:val="00415070"/>
    <w:rsid w:val="00415993"/>
    <w:rsid w:val="0041616B"/>
    <w:rsid w:val="004161AE"/>
    <w:rsid w:val="00416B2C"/>
    <w:rsid w:val="00417E0E"/>
    <w:rsid w:val="004209A4"/>
    <w:rsid w:val="00420E52"/>
    <w:rsid w:val="00421E3D"/>
    <w:rsid w:val="00422A1B"/>
    <w:rsid w:val="00422B63"/>
    <w:rsid w:val="00423210"/>
    <w:rsid w:val="00423387"/>
    <w:rsid w:val="004236BC"/>
    <w:rsid w:val="00423BE8"/>
    <w:rsid w:val="00423D96"/>
    <w:rsid w:val="004245C2"/>
    <w:rsid w:val="00424620"/>
    <w:rsid w:val="004246C3"/>
    <w:rsid w:val="00424C98"/>
    <w:rsid w:val="00425E6E"/>
    <w:rsid w:val="00426675"/>
    <w:rsid w:val="00426CF5"/>
    <w:rsid w:val="00426EA8"/>
    <w:rsid w:val="004272A5"/>
    <w:rsid w:val="004272A8"/>
    <w:rsid w:val="004278D6"/>
    <w:rsid w:val="0043042A"/>
    <w:rsid w:val="00431090"/>
    <w:rsid w:val="004314E1"/>
    <w:rsid w:val="0043163F"/>
    <w:rsid w:val="00431701"/>
    <w:rsid w:val="0043179B"/>
    <w:rsid w:val="00431A2F"/>
    <w:rsid w:val="00432C03"/>
    <w:rsid w:val="004336C1"/>
    <w:rsid w:val="00433B4C"/>
    <w:rsid w:val="004348CC"/>
    <w:rsid w:val="00434AA1"/>
    <w:rsid w:val="00434D81"/>
    <w:rsid w:val="0043676A"/>
    <w:rsid w:val="00437143"/>
    <w:rsid w:val="0043785C"/>
    <w:rsid w:val="00440F5C"/>
    <w:rsid w:val="004422DF"/>
    <w:rsid w:val="00442CF9"/>
    <w:rsid w:val="00442D57"/>
    <w:rsid w:val="0044381F"/>
    <w:rsid w:val="004438E0"/>
    <w:rsid w:val="00443955"/>
    <w:rsid w:val="004442F9"/>
    <w:rsid w:val="00444539"/>
    <w:rsid w:val="00444A95"/>
    <w:rsid w:val="00445CBD"/>
    <w:rsid w:val="00445FAF"/>
    <w:rsid w:val="00445FBE"/>
    <w:rsid w:val="00446403"/>
    <w:rsid w:val="00446BBD"/>
    <w:rsid w:val="00447175"/>
    <w:rsid w:val="00447917"/>
    <w:rsid w:val="00450032"/>
    <w:rsid w:val="00450305"/>
    <w:rsid w:val="00450DDE"/>
    <w:rsid w:val="0045145D"/>
    <w:rsid w:val="00451F37"/>
    <w:rsid w:val="0045223D"/>
    <w:rsid w:val="00452313"/>
    <w:rsid w:val="0045231A"/>
    <w:rsid w:val="00452A04"/>
    <w:rsid w:val="00452DD0"/>
    <w:rsid w:val="00453AE4"/>
    <w:rsid w:val="004540AE"/>
    <w:rsid w:val="00454365"/>
    <w:rsid w:val="004543F4"/>
    <w:rsid w:val="004552CD"/>
    <w:rsid w:val="00457097"/>
    <w:rsid w:val="0046001E"/>
    <w:rsid w:val="00460362"/>
    <w:rsid w:val="00460633"/>
    <w:rsid w:val="00461261"/>
    <w:rsid w:val="00461714"/>
    <w:rsid w:val="00461E29"/>
    <w:rsid w:val="0046225E"/>
    <w:rsid w:val="00462848"/>
    <w:rsid w:val="00462A62"/>
    <w:rsid w:val="00462ACB"/>
    <w:rsid w:val="004643CC"/>
    <w:rsid w:val="00464491"/>
    <w:rsid w:val="004647F9"/>
    <w:rsid w:val="00464D3D"/>
    <w:rsid w:val="00465061"/>
    <w:rsid w:val="004652A2"/>
    <w:rsid w:val="00466095"/>
    <w:rsid w:val="0046618E"/>
    <w:rsid w:val="004675A2"/>
    <w:rsid w:val="004677A4"/>
    <w:rsid w:val="00467E3D"/>
    <w:rsid w:val="00470309"/>
    <w:rsid w:val="004707CF"/>
    <w:rsid w:val="004712C4"/>
    <w:rsid w:val="00471E50"/>
    <w:rsid w:val="0047242E"/>
    <w:rsid w:val="00472577"/>
    <w:rsid w:val="00473535"/>
    <w:rsid w:val="00473D50"/>
    <w:rsid w:val="00474B1B"/>
    <w:rsid w:val="00475088"/>
    <w:rsid w:val="00475640"/>
    <w:rsid w:val="00475648"/>
    <w:rsid w:val="00475952"/>
    <w:rsid w:val="00476610"/>
    <w:rsid w:val="00476726"/>
    <w:rsid w:val="00476CD5"/>
    <w:rsid w:val="004770E1"/>
    <w:rsid w:val="004773CF"/>
    <w:rsid w:val="00480A5C"/>
    <w:rsid w:val="00482D67"/>
    <w:rsid w:val="00482DB3"/>
    <w:rsid w:val="004832CE"/>
    <w:rsid w:val="00483514"/>
    <w:rsid w:val="004840A1"/>
    <w:rsid w:val="004842C9"/>
    <w:rsid w:val="00485C0A"/>
    <w:rsid w:val="0048658E"/>
    <w:rsid w:val="004875C4"/>
    <w:rsid w:val="004902E2"/>
    <w:rsid w:val="00490897"/>
    <w:rsid w:val="00490B36"/>
    <w:rsid w:val="00491117"/>
    <w:rsid w:val="00491A6F"/>
    <w:rsid w:val="00491FE2"/>
    <w:rsid w:val="0049205E"/>
    <w:rsid w:val="00492721"/>
    <w:rsid w:val="0049291D"/>
    <w:rsid w:val="00492BC4"/>
    <w:rsid w:val="004933ED"/>
    <w:rsid w:val="00493697"/>
    <w:rsid w:val="00493889"/>
    <w:rsid w:val="00493AEE"/>
    <w:rsid w:val="00494050"/>
    <w:rsid w:val="00494458"/>
    <w:rsid w:val="004946A5"/>
    <w:rsid w:val="004948B9"/>
    <w:rsid w:val="004951FB"/>
    <w:rsid w:val="004955C2"/>
    <w:rsid w:val="0049628C"/>
    <w:rsid w:val="0049693F"/>
    <w:rsid w:val="00496B71"/>
    <w:rsid w:val="00496C19"/>
    <w:rsid w:val="00496DE9"/>
    <w:rsid w:val="00496EE6"/>
    <w:rsid w:val="0049721D"/>
    <w:rsid w:val="00497548"/>
    <w:rsid w:val="00497A2B"/>
    <w:rsid w:val="00497B2B"/>
    <w:rsid w:val="004A0955"/>
    <w:rsid w:val="004A0A41"/>
    <w:rsid w:val="004A0F67"/>
    <w:rsid w:val="004A1150"/>
    <w:rsid w:val="004A15FB"/>
    <w:rsid w:val="004A1DA4"/>
    <w:rsid w:val="004A210A"/>
    <w:rsid w:val="004A314D"/>
    <w:rsid w:val="004A3FD0"/>
    <w:rsid w:val="004A4435"/>
    <w:rsid w:val="004A4731"/>
    <w:rsid w:val="004A4784"/>
    <w:rsid w:val="004A4DE9"/>
    <w:rsid w:val="004A501F"/>
    <w:rsid w:val="004A51EC"/>
    <w:rsid w:val="004A5693"/>
    <w:rsid w:val="004A5E0D"/>
    <w:rsid w:val="004A5F80"/>
    <w:rsid w:val="004A6B96"/>
    <w:rsid w:val="004A6D78"/>
    <w:rsid w:val="004A75BB"/>
    <w:rsid w:val="004B0379"/>
    <w:rsid w:val="004B058B"/>
    <w:rsid w:val="004B1711"/>
    <w:rsid w:val="004B22E3"/>
    <w:rsid w:val="004B27F3"/>
    <w:rsid w:val="004B2E01"/>
    <w:rsid w:val="004B37CB"/>
    <w:rsid w:val="004B43C1"/>
    <w:rsid w:val="004B63DA"/>
    <w:rsid w:val="004B7F86"/>
    <w:rsid w:val="004C0C9E"/>
    <w:rsid w:val="004C0E05"/>
    <w:rsid w:val="004C1BE7"/>
    <w:rsid w:val="004C21B3"/>
    <w:rsid w:val="004C2301"/>
    <w:rsid w:val="004C26F3"/>
    <w:rsid w:val="004C2762"/>
    <w:rsid w:val="004C287F"/>
    <w:rsid w:val="004C327B"/>
    <w:rsid w:val="004C3334"/>
    <w:rsid w:val="004C3507"/>
    <w:rsid w:val="004C37E2"/>
    <w:rsid w:val="004C3CDC"/>
    <w:rsid w:val="004C4230"/>
    <w:rsid w:val="004C43B0"/>
    <w:rsid w:val="004C47E6"/>
    <w:rsid w:val="004C59D2"/>
    <w:rsid w:val="004C6088"/>
    <w:rsid w:val="004C6664"/>
    <w:rsid w:val="004C6BD7"/>
    <w:rsid w:val="004C6F24"/>
    <w:rsid w:val="004C714C"/>
    <w:rsid w:val="004C7380"/>
    <w:rsid w:val="004C76DA"/>
    <w:rsid w:val="004C77AC"/>
    <w:rsid w:val="004C7968"/>
    <w:rsid w:val="004C7ADE"/>
    <w:rsid w:val="004D0C03"/>
    <w:rsid w:val="004D0D05"/>
    <w:rsid w:val="004D0F4D"/>
    <w:rsid w:val="004D105B"/>
    <w:rsid w:val="004D1535"/>
    <w:rsid w:val="004D1B77"/>
    <w:rsid w:val="004D3280"/>
    <w:rsid w:val="004D32CB"/>
    <w:rsid w:val="004D3F8D"/>
    <w:rsid w:val="004D4254"/>
    <w:rsid w:val="004D47FB"/>
    <w:rsid w:val="004D4AA3"/>
    <w:rsid w:val="004D59EC"/>
    <w:rsid w:val="004D5A00"/>
    <w:rsid w:val="004D5A50"/>
    <w:rsid w:val="004D6385"/>
    <w:rsid w:val="004D67E1"/>
    <w:rsid w:val="004E00B2"/>
    <w:rsid w:val="004E00B5"/>
    <w:rsid w:val="004E0262"/>
    <w:rsid w:val="004E08AF"/>
    <w:rsid w:val="004E0D59"/>
    <w:rsid w:val="004E0FE4"/>
    <w:rsid w:val="004E16AC"/>
    <w:rsid w:val="004E1B39"/>
    <w:rsid w:val="004E1D38"/>
    <w:rsid w:val="004E1E4C"/>
    <w:rsid w:val="004E5137"/>
    <w:rsid w:val="004E5713"/>
    <w:rsid w:val="004E5939"/>
    <w:rsid w:val="004E5985"/>
    <w:rsid w:val="004E5D39"/>
    <w:rsid w:val="004E736E"/>
    <w:rsid w:val="004E7699"/>
    <w:rsid w:val="004E79B5"/>
    <w:rsid w:val="004F05D6"/>
    <w:rsid w:val="004F0D9D"/>
    <w:rsid w:val="004F0EB7"/>
    <w:rsid w:val="004F1309"/>
    <w:rsid w:val="004F1749"/>
    <w:rsid w:val="004F18DA"/>
    <w:rsid w:val="004F234B"/>
    <w:rsid w:val="004F2AA2"/>
    <w:rsid w:val="004F3565"/>
    <w:rsid w:val="004F6A77"/>
    <w:rsid w:val="004F6B6C"/>
    <w:rsid w:val="004F6E27"/>
    <w:rsid w:val="004F749B"/>
    <w:rsid w:val="004F7767"/>
    <w:rsid w:val="004F7948"/>
    <w:rsid w:val="004F79BC"/>
    <w:rsid w:val="004F7D81"/>
    <w:rsid w:val="004F7F14"/>
    <w:rsid w:val="005001E1"/>
    <w:rsid w:val="00500438"/>
    <w:rsid w:val="005004B4"/>
    <w:rsid w:val="005007BB"/>
    <w:rsid w:val="00500DA1"/>
    <w:rsid w:val="005010A5"/>
    <w:rsid w:val="005015CE"/>
    <w:rsid w:val="00501874"/>
    <w:rsid w:val="00502051"/>
    <w:rsid w:val="0050294F"/>
    <w:rsid w:val="00503309"/>
    <w:rsid w:val="00503B44"/>
    <w:rsid w:val="00503F4C"/>
    <w:rsid w:val="0050418A"/>
    <w:rsid w:val="0050446F"/>
    <w:rsid w:val="005047F3"/>
    <w:rsid w:val="00505008"/>
    <w:rsid w:val="005056D6"/>
    <w:rsid w:val="005060A4"/>
    <w:rsid w:val="00506281"/>
    <w:rsid w:val="00506BDA"/>
    <w:rsid w:val="00506DA4"/>
    <w:rsid w:val="0050725A"/>
    <w:rsid w:val="00507419"/>
    <w:rsid w:val="0050766E"/>
    <w:rsid w:val="00507688"/>
    <w:rsid w:val="005109CE"/>
    <w:rsid w:val="00511486"/>
    <w:rsid w:val="00511F18"/>
    <w:rsid w:val="00512AE5"/>
    <w:rsid w:val="0051346C"/>
    <w:rsid w:val="00513AE0"/>
    <w:rsid w:val="005143F9"/>
    <w:rsid w:val="00514458"/>
    <w:rsid w:val="00514E77"/>
    <w:rsid w:val="005150B2"/>
    <w:rsid w:val="00516000"/>
    <w:rsid w:val="005172A4"/>
    <w:rsid w:val="005173CD"/>
    <w:rsid w:val="005206ED"/>
    <w:rsid w:val="005219DE"/>
    <w:rsid w:val="00521AD5"/>
    <w:rsid w:val="00522088"/>
    <w:rsid w:val="005225FB"/>
    <w:rsid w:val="0052289E"/>
    <w:rsid w:val="00522F7B"/>
    <w:rsid w:val="0052393E"/>
    <w:rsid w:val="00524C8E"/>
    <w:rsid w:val="00524CD7"/>
    <w:rsid w:val="00525049"/>
    <w:rsid w:val="005251D1"/>
    <w:rsid w:val="00525CB4"/>
    <w:rsid w:val="00526775"/>
    <w:rsid w:val="00526A8B"/>
    <w:rsid w:val="0052760F"/>
    <w:rsid w:val="00527915"/>
    <w:rsid w:val="005279DC"/>
    <w:rsid w:val="00527F04"/>
    <w:rsid w:val="0053057A"/>
    <w:rsid w:val="00531584"/>
    <w:rsid w:val="00532549"/>
    <w:rsid w:val="00533C25"/>
    <w:rsid w:val="00533D51"/>
    <w:rsid w:val="005341C0"/>
    <w:rsid w:val="005342E5"/>
    <w:rsid w:val="005352EC"/>
    <w:rsid w:val="0053605C"/>
    <w:rsid w:val="0053794D"/>
    <w:rsid w:val="00537986"/>
    <w:rsid w:val="00537BF6"/>
    <w:rsid w:val="00541073"/>
    <w:rsid w:val="00541CCB"/>
    <w:rsid w:val="0054272D"/>
    <w:rsid w:val="0054292F"/>
    <w:rsid w:val="005431B1"/>
    <w:rsid w:val="005437E2"/>
    <w:rsid w:val="005440E5"/>
    <w:rsid w:val="005441FE"/>
    <w:rsid w:val="005443EE"/>
    <w:rsid w:val="00544586"/>
    <w:rsid w:val="00544AE5"/>
    <w:rsid w:val="00545231"/>
    <w:rsid w:val="00545768"/>
    <w:rsid w:val="00545860"/>
    <w:rsid w:val="0054616D"/>
    <w:rsid w:val="00546458"/>
    <w:rsid w:val="0054732D"/>
    <w:rsid w:val="005477D4"/>
    <w:rsid w:val="005477E7"/>
    <w:rsid w:val="0054780D"/>
    <w:rsid w:val="00547DD0"/>
    <w:rsid w:val="00547DF9"/>
    <w:rsid w:val="00550130"/>
    <w:rsid w:val="00550F7B"/>
    <w:rsid w:val="005513C3"/>
    <w:rsid w:val="0055180D"/>
    <w:rsid w:val="005519C0"/>
    <w:rsid w:val="00551C81"/>
    <w:rsid w:val="00551D00"/>
    <w:rsid w:val="00552A1F"/>
    <w:rsid w:val="00552A3F"/>
    <w:rsid w:val="00553690"/>
    <w:rsid w:val="00553D0D"/>
    <w:rsid w:val="00554472"/>
    <w:rsid w:val="00554638"/>
    <w:rsid w:val="00554C02"/>
    <w:rsid w:val="0055587F"/>
    <w:rsid w:val="00555B8B"/>
    <w:rsid w:val="005562AF"/>
    <w:rsid w:val="005562C7"/>
    <w:rsid w:val="005563D7"/>
    <w:rsid w:val="00556436"/>
    <w:rsid w:val="005569C7"/>
    <w:rsid w:val="00556E32"/>
    <w:rsid w:val="00557432"/>
    <w:rsid w:val="00561A9F"/>
    <w:rsid w:val="00561AC3"/>
    <w:rsid w:val="00561F24"/>
    <w:rsid w:val="005622AD"/>
    <w:rsid w:val="005623FF"/>
    <w:rsid w:val="005627B5"/>
    <w:rsid w:val="00563415"/>
    <w:rsid w:val="00563859"/>
    <w:rsid w:val="00563A32"/>
    <w:rsid w:val="00563DF4"/>
    <w:rsid w:val="00563F06"/>
    <w:rsid w:val="00564450"/>
    <w:rsid w:val="0056491F"/>
    <w:rsid w:val="005657F3"/>
    <w:rsid w:val="00565D3A"/>
    <w:rsid w:val="00565FF7"/>
    <w:rsid w:val="00566036"/>
    <w:rsid w:val="00566139"/>
    <w:rsid w:val="005664BF"/>
    <w:rsid w:val="00566828"/>
    <w:rsid w:val="005668B7"/>
    <w:rsid w:val="00566D9D"/>
    <w:rsid w:val="00567810"/>
    <w:rsid w:val="0057059D"/>
    <w:rsid w:val="005705F0"/>
    <w:rsid w:val="00570DB9"/>
    <w:rsid w:val="00570FC8"/>
    <w:rsid w:val="00571395"/>
    <w:rsid w:val="00571D98"/>
    <w:rsid w:val="00571F5D"/>
    <w:rsid w:val="00572806"/>
    <w:rsid w:val="00572996"/>
    <w:rsid w:val="00572EEC"/>
    <w:rsid w:val="00573438"/>
    <w:rsid w:val="005738A6"/>
    <w:rsid w:val="00574A5B"/>
    <w:rsid w:val="0057651D"/>
    <w:rsid w:val="0057685C"/>
    <w:rsid w:val="0057692F"/>
    <w:rsid w:val="00576F67"/>
    <w:rsid w:val="00576F92"/>
    <w:rsid w:val="00577065"/>
    <w:rsid w:val="00577718"/>
    <w:rsid w:val="00577A57"/>
    <w:rsid w:val="00577F40"/>
    <w:rsid w:val="0058048E"/>
    <w:rsid w:val="005805E0"/>
    <w:rsid w:val="0058129A"/>
    <w:rsid w:val="005815BE"/>
    <w:rsid w:val="005823AC"/>
    <w:rsid w:val="00582D90"/>
    <w:rsid w:val="00582F7E"/>
    <w:rsid w:val="00583436"/>
    <w:rsid w:val="00583814"/>
    <w:rsid w:val="00583D39"/>
    <w:rsid w:val="0058546C"/>
    <w:rsid w:val="00585B26"/>
    <w:rsid w:val="005861B1"/>
    <w:rsid w:val="005862E7"/>
    <w:rsid w:val="005862FD"/>
    <w:rsid w:val="0058649F"/>
    <w:rsid w:val="00586EC0"/>
    <w:rsid w:val="00587BFF"/>
    <w:rsid w:val="005903FB"/>
    <w:rsid w:val="00591C61"/>
    <w:rsid w:val="0059208E"/>
    <w:rsid w:val="00592666"/>
    <w:rsid w:val="00592A35"/>
    <w:rsid w:val="00592AE4"/>
    <w:rsid w:val="00593A0C"/>
    <w:rsid w:val="00594317"/>
    <w:rsid w:val="00594641"/>
    <w:rsid w:val="0059524D"/>
    <w:rsid w:val="0059580A"/>
    <w:rsid w:val="00595E13"/>
    <w:rsid w:val="00596419"/>
    <w:rsid w:val="00596701"/>
    <w:rsid w:val="0059683F"/>
    <w:rsid w:val="00596BC5"/>
    <w:rsid w:val="005970F1"/>
    <w:rsid w:val="00597459"/>
    <w:rsid w:val="005974AD"/>
    <w:rsid w:val="005A0797"/>
    <w:rsid w:val="005A13CD"/>
    <w:rsid w:val="005A235E"/>
    <w:rsid w:val="005A362F"/>
    <w:rsid w:val="005A3E9E"/>
    <w:rsid w:val="005A454F"/>
    <w:rsid w:val="005A4BF2"/>
    <w:rsid w:val="005A5954"/>
    <w:rsid w:val="005A62E8"/>
    <w:rsid w:val="005A68B3"/>
    <w:rsid w:val="005A6926"/>
    <w:rsid w:val="005A6A9D"/>
    <w:rsid w:val="005A70D7"/>
    <w:rsid w:val="005B059F"/>
    <w:rsid w:val="005B06E6"/>
    <w:rsid w:val="005B07C5"/>
    <w:rsid w:val="005B20BC"/>
    <w:rsid w:val="005B2319"/>
    <w:rsid w:val="005B3739"/>
    <w:rsid w:val="005B3A6C"/>
    <w:rsid w:val="005B40A9"/>
    <w:rsid w:val="005B41C8"/>
    <w:rsid w:val="005B495F"/>
    <w:rsid w:val="005B4ACC"/>
    <w:rsid w:val="005B4BF1"/>
    <w:rsid w:val="005B5510"/>
    <w:rsid w:val="005B67E3"/>
    <w:rsid w:val="005B6D69"/>
    <w:rsid w:val="005B772A"/>
    <w:rsid w:val="005B7862"/>
    <w:rsid w:val="005B7F57"/>
    <w:rsid w:val="005C09C1"/>
    <w:rsid w:val="005C0A22"/>
    <w:rsid w:val="005C1520"/>
    <w:rsid w:val="005C16DB"/>
    <w:rsid w:val="005C173E"/>
    <w:rsid w:val="005C24DC"/>
    <w:rsid w:val="005C2662"/>
    <w:rsid w:val="005C31D6"/>
    <w:rsid w:val="005C3317"/>
    <w:rsid w:val="005C478C"/>
    <w:rsid w:val="005C50CC"/>
    <w:rsid w:val="005C5302"/>
    <w:rsid w:val="005C5DEC"/>
    <w:rsid w:val="005C60F7"/>
    <w:rsid w:val="005C6566"/>
    <w:rsid w:val="005C6A8C"/>
    <w:rsid w:val="005C7AD1"/>
    <w:rsid w:val="005C7D7D"/>
    <w:rsid w:val="005D04D4"/>
    <w:rsid w:val="005D0721"/>
    <w:rsid w:val="005D0B0E"/>
    <w:rsid w:val="005D0CC7"/>
    <w:rsid w:val="005D0CDD"/>
    <w:rsid w:val="005D0CF2"/>
    <w:rsid w:val="005D0FB1"/>
    <w:rsid w:val="005D1164"/>
    <w:rsid w:val="005D1A2F"/>
    <w:rsid w:val="005D245D"/>
    <w:rsid w:val="005D3160"/>
    <w:rsid w:val="005D350B"/>
    <w:rsid w:val="005D39ED"/>
    <w:rsid w:val="005D446D"/>
    <w:rsid w:val="005D46A1"/>
    <w:rsid w:val="005D5908"/>
    <w:rsid w:val="005D5F30"/>
    <w:rsid w:val="005D67EF"/>
    <w:rsid w:val="005D71AD"/>
    <w:rsid w:val="005D71E9"/>
    <w:rsid w:val="005E0D62"/>
    <w:rsid w:val="005E0F2F"/>
    <w:rsid w:val="005E1A04"/>
    <w:rsid w:val="005E2ACE"/>
    <w:rsid w:val="005E2BA0"/>
    <w:rsid w:val="005E3379"/>
    <w:rsid w:val="005E4229"/>
    <w:rsid w:val="005E47AE"/>
    <w:rsid w:val="005E6DB5"/>
    <w:rsid w:val="005E6F36"/>
    <w:rsid w:val="005E7247"/>
    <w:rsid w:val="005E781E"/>
    <w:rsid w:val="005E7C6F"/>
    <w:rsid w:val="005F07FA"/>
    <w:rsid w:val="005F0948"/>
    <w:rsid w:val="005F0ABC"/>
    <w:rsid w:val="005F0C98"/>
    <w:rsid w:val="005F0D8A"/>
    <w:rsid w:val="005F1408"/>
    <w:rsid w:val="005F18C6"/>
    <w:rsid w:val="005F1981"/>
    <w:rsid w:val="005F2366"/>
    <w:rsid w:val="005F23F5"/>
    <w:rsid w:val="005F2958"/>
    <w:rsid w:val="005F29AF"/>
    <w:rsid w:val="005F3236"/>
    <w:rsid w:val="005F3F8C"/>
    <w:rsid w:val="005F485E"/>
    <w:rsid w:val="005F4A1A"/>
    <w:rsid w:val="005F4CAE"/>
    <w:rsid w:val="005F5072"/>
    <w:rsid w:val="005F586D"/>
    <w:rsid w:val="005F58A2"/>
    <w:rsid w:val="005F66CA"/>
    <w:rsid w:val="005F6BBE"/>
    <w:rsid w:val="005F6ED4"/>
    <w:rsid w:val="005F722E"/>
    <w:rsid w:val="005F787E"/>
    <w:rsid w:val="005F79D3"/>
    <w:rsid w:val="005F7C05"/>
    <w:rsid w:val="00600231"/>
    <w:rsid w:val="00600256"/>
    <w:rsid w:val="00600258"/>
    <w:rsid w:val="00600D4E"/>
    <w:rsid w:val="00600E50"/>
    <w:rsid w:val="0060105F"/>
    <w:rsid w:val="006017F2"/>
    <w:rsid w:val="00601AF9"/>
    <w:rsid w:val="00601D09"/>
    <w:rsid w:val="00601DAD"/>
    <w:rsid w:val="00601F05"/>
    <w:rsid w:val="00602153"/>
    <w:rsid w:val="00602955"/>
    <w:rsid w:val="00602DB3"/>
    <w:rsid w:val="00603997"/>
    <w:rsid w:val="006039F3"/>
    <w:rsid w:val="00603D6D"/>
    <w:rsid w:val="0060557B"/>
    <w:rsid w:val="00605780"/>
    <w:rsid w:val="00605984"/>
    <w:rsid w:val="0060636C"/>
    <w:rsid w:val="006073A9"/>
    <w:rsid w:val="00607FD5"/>
    <w:rsid w:val="00610012"/>
    <w:rsid w:val="00610350"/>
    <w:rsid w:val="006113BC"/>
    <w:rsid w:val="00612348"/>
    <w:rsid w:val="006124BE"/>
    <w:rsid w:val="006124E0"/>
    <w:rsid w:val="00612734"/>
    <w:rsid w:val="006130BB"/>
    <w:rsid w:val="0061446A"/>
    <w:rsid w:val="00614AFC"/>
    <w:rsid w:val="00614D74"/>
    <w:rsid w:val="006150E0"/>
    <w:rsid w:val="00615343"/>
    <w:rsid w:val="00615C83"/>
    <w:rsid w:val="006169A4"/>
    <w:rsid w:val="00616B94"/>
    <w:rsid w:val="00616BCB"/>
    <w:rsid w:val="0061709B"/>
    <w:rsid w:val="0061718E"/>
    <w:rsid w:val="00617F8C"/>
    <w:rsid w:val="00620D31"/>
    <w:rsid w:val="006217D2"/>
    <w:rsid w:val="00622506"/>
    <w:rsid w:val="006231FA"/>
    <w:rsid w:val="00623422"/>
    <w:rsid w:val="00624195"/>
    <w:rsid w:val="00624241"/>
    <w:rsid w:val="00624B5E"/>
    <w:rsid w:val="00624CF2"/>
    <w:rsid w:val="00625744"/>
    <w:rsid w:val="006257D9"/>
    <w:rsid w:val="00625AA2"/>
    <w:rsid w:val="00625BF6"/>
    <w:rsid w:val="0062628C"/>
    <w:rsid w:val="00626650"/>
    <w:rsid w:val="0062778D"/>
    <w:rsid w:val="00627B8B"/>
    <w:rsid w:val="00627C8B"/>
    <w:rsid w:val="00627D50"/>
    <w:rsid w:val="006305F6"/>
    <w:rsid w:val="00630E03"/>
    <w:rsid w:val="0063186A"/>
    <w:rsid w:val="00631A28"/>
    <w:rsid w:val="006326C0"/>
    <w:rsid w:val="00632C17"/>
    <w:rsid w:val="0063352C"/>
    <w:rsid w:val="006335C5"/>
    <w:rsid w:val="0063369E"/>
    <w:rsid w:val="00633929"/>
    <w:rsid w:val="00633E48"/>
    <w:rsid w:val="0063588D"/>
    <w:rsid w:val="00635ACE"/>
    <w:rsid w:val="00635AD7"/>
    <w:rsid w:val="006360B6"/>
    <w:rsid w:val="00636F3B"/>
    <w:rsid w:val="006371DF"/>
    <w:rsid w:val="00637BDF"/>
    <w:rsid w:val="00637D9F"/>
    <w:rsid w:val="0064035C"/>
    <w:rsid w:val="00640495"/>
    <w:rsid w:val="00640512"/>
    <w:rsid w:val="00641147"/>
    <w:rsid w:val="00641204"/>
    <w:rsid w:val="00641717"/>
    <w:rsid w:val="00641A58"/>
    <w:rsid w:val="00642E2B"/>
    <w:rsid w:val="0064377F"/>
    <w:rsid w:val="006439C0"/>
    <w:rsid w:val="00644348"/>
    <w:rsid w:val="006452E1"/>
    <w:rsid w:val="00645A7A"/>
    <w:rsid w:val="0064656D"/>
    <w:rsid w:val="00646821"/>
    <w:rsid w:val="006471B4"/>
    <w:rsid w:val="006472AE"/>
    <w:rsid w:val="006472B7"/>
    <w:rsid w:val="006472C0"/>
    <w:rsid w:val="0064741B"/>
    <w:rsid w:val="0064782B"/>
    <w:rsid w:val="0064783B"/>
    <w:rsid w:val="00650057"/>
    <w:rsid w:val="006500DC"/>
    <w:rsid w:val="0065059A"/>
    <w:rsid w:val="00650880"/>
    <w:rsid w:val="00650FBA"/>
    <w:rsid w:val="00651DD4"/>
    <w:rsid w:val="00651E2D"/>
    <w:rsid w:val="006523A8"/>
    <w:rsid w:val="006524C0"/>
    <w:rsid w:val="006526A3"/>
    <w:rsid w:val="00652829"/>
    <w:rsid w:val="006558BE"/>
    <w:rsid w:val="0065650E"/>
    <w:rsid w:val="006576AA"/>
    <w:rsid w:val="006577B7"/>
    <w:rsid w:val="00657E87"/>
    <w:rsid w:val="00660C03"/>
    <w:rsid w:val="00660FE1"/>
    <w:rsid w:val="00661562"/>
    <w:rsid w:val="00661806"/>
    <w:rsid w:val="00661ABB"/>
    <w:rsid w:val="00661CE3"/>
    <w:rsid w:val="006622A4"/>
    <w:rsid w:val="006622F9"/>
    <w:rsid w:val="00663A4D"/>
    <w:rsid w:val="00663B9E"/>
    <w:rsid w:val="00663DFE"/>
    <w:rsid w:val="00664680"/>
    <w:rsid w:val="00665459"/>
    <w:rsid w:val="006656C5"/>
    <w:rsid w:val="00666054"/>
    <w:rsid w:val="0066609F"/>
    <w:rsid w:val="006666B0"/>
    <w:rsid w:val="00666E6D"/>
    <w:rsid w:val="006708AE"/>
    <w:rsid w:val="006709DC"/>
    <w:rsid w:val="00670A97"/>
    <w:rsid w:val="00670F74"/>
    <w:rsid w:val="006713F4"/>
    <w:rsid w:val="00671864"/>
    <w:rsid w:val="00671A3F"/>
    <w:rsid w:val="00671B4E"/>
    <w:rsid w:val="00671BA4"/>
    <w:rsid w:val="00672387"/>
    <w:rsid w:val="00672490"/>
    <w:rsid w:val="00673208"/>
    <w:rsid w:val="006739A7"/>
    <w:rsid w:val="00674F3F"/>
    <w:rsid w:val="00675C97"/>
    <w:rsid w:val="00675E9C"/>
    <w:rsid w:val="00675FD7"/>
    <w:rsid w:val="00675FFE"/>
    <w:rsid w:val="0067620F"/>
    <w:rsid w:val="00676F14"/>
    <w:rsid w:val="00677619"/>
    <w:rsid w:val="006777F4"/>
    <w:rsid w:val="006800A0"/>
    <w:rsid w:val="006805DB"/>
    <w:rsid w:val="00680939"/>
    <w:rsid w:val="00680C99"/>
    <w:rsid w:val="00680CC4"/>
    <w:rsid w:val="00681367"/>
    <w:rsid w:val="00681E01"/>
    <w:rsid w:val="00682198"/>
    <w:rsid w:val="0068268B"/>
    <w:rsid w:val="006829B8"/>
    <w:rsid w:val="00682EDC"/>
    <w:rsid w:val="00682F58"/>
    <w:rsid w:val="00683EDE"/>
    <w:rsid w:val="00684FC0"/>
    <w:rsid w:val="006856B8"/>
    <w:rsid w:val="00685DA1"/>
    <w:rsid w:val="00686511"/>
    <w:rsid w:val="00686D3D"/>
    <w:rsid w:val="00687013"/>
    <w:rsid w:val="00687080"/>
    <w:rsid w:val="00687373"/>
    <w:rsid w:val="00687777"/>
    <w:rsid w:val="00687E83"/>
    <w:rsid w:val="00690F0C"/>
    <w:rsid w:val="0069174E"/>
    <w:rsid w:val="006923B2"/>
    <w:rsid w:val="0069419A"/>
    <w:rsid w:val="006944BE"/>
    <w:rsid w:val="006944C6"/>
    <w:rsid w:val="0069451C"/>
    <w:rsid w:val="00694966"/>
    <w:rsid w:val="00694E4A"/>
    <w:rsid w:val="00695A17"/>
    <w:rsid w:val="00696135"/>
    <w:rsid w:val="006963A1"/>
    <w:rsid w:val="00696FC9"/>
    <w:rsid w:val="006976CF"/>
    <w:rsid w:val="00697C90"/>
    <w:rsid w:val="006A0033"/>
    <w:rsid w:val="006A00D1"/>
    <w:rsid w:val="006A0C7A"/>
    <w:rsid w:val="006A2056"/>
    <w:rsid w:val="006A26AE"/>
    <w:rsid w:val="006A31B9"/>
    <w:rsid w:val="006A3DF3"/>
    <w:rsid w:val="006A4F2F"/>
    <w:rsid w:val="006A4FA6"/>
    <w:rsid w:val="006A517C"/>
    <w:rsid w:val="006A59DA"/>
    <w:rsid w:val="006A5A40"/>
    <w:rsid w:val="006A6DE8"/>
    <w:rsid w:val="006A706C"/>
    <w:rsid w:val="006A7508"/>
    <w:rsid w:val="006B0BB9"/>
    <w:rsid w:val="006B12B7"/>
    <w:rsid w:val="006B132F"/>
    <w:rsid w:val="006B1345"/>
    <w:rsid w:val="006B144C"/>
    <w:rsid w:val="006B259D"/>
    <w:rsid w:val="006B30D4"/>
    <w:rsid w:val="006B3860"/>
    <w:rsid w:val="006B3902"/>
    <w:rsid w:val="006B40DA"/>
    <w:rsid w:val="006B48E7"/>
    <w:rsid w:val="006B4B4E"/>
    <w:rsid w:val="006B500B"/>
    <w:rsid w:val="006C0045"/>
    <w:rsid w:val="006C020D"/>
    <w:rsid w:val="006C0BB2"/>
    <w:rsid w:val="006C0D3C"/>
    <w:rsid w:val="006C2122"/>
    <w:rsid w:val="006C2517"/>
    <w:rsid w:val="006C2A26"/>
    <w:rsid w:val="006C2ACB"/>
    <w:rsid w:val="006C379E"/>
    <w:rsid w:val="006C3A3D"/>
    <w:rsid w:val="006C3FBC"/>
    <w:rsid w:val="006C4BF4"/>
    <w:rsid w:val="006C4F06"/>
    <w:rsid w:val="006C5058"/>
    <w:rsid w:val="006C50EF"/>
    <w:rsid w:val="006C5546"/>
    <w:rsid w:val="006C560B"/>
    <w:rsid w:val="006C603F"/>
    <w:rsid w:val="006C6BF4"/>
    <w:rsid w:val="006C70D1"/>
    <w:rsid w:val="006C72E5"/>
    <w:rsid w:val="006C7E03"/>
    <w:rsid w:val="006D03BA"/>
    <w:rsid w:val="006D0C34"/>
    <w:rsid w:val="006D0F61"/>
    <w:rsid w:val="006D1088"/>
    <w:rsid w:val="006D2788"/>
    <w:rsid w:val="006D36A3"/>
    <w:rsid w:val="006D3836"/>
    <w:rsid w:val="006D421B"/>
    <w:rsid w:val="006D422C"/>
    <w:rsid w:val="006D4721"/>
    <w:rsid w:val="006D51D7"/>
    <w:rsid w:val="006D5777"/>
    <w:rsid w:val="006D5AC7"/>
    <w:rsid w:val="006D634E"/>
    <w:rsid w:val="006D66CE"/>
    <w:rsid w:val="006E0F90"/>
    <w:rsid w:val="006E1144"/>
    <w:rsid w:val="006E114F"/>
    <w:rsid w:val="006E139F"/>
    <w:rsid w:val="006E1609"/>
    <w:rsid w:val="006E1CE6"/>
    <w:rsid w:val="006E1D84"/>
    <w:rsid w:val="006E34A0"/>
    <w:rsid w:val="006E3BE9"/>
    <w:rsid w:val="006E59C8"/>
    <w:rsid w:val="006E6B59"/>
    <w:rsid w:val="006E6BCB"/>
    <w:rsid w:val="006E6D84"/>
    <w:rsid w:val="006E7808"/>
    <w:rsid w:val="006E79B2"/>
    <w:rsid w:val="006F04C5"/>
    <w:rsid w:val="006F0AD6"/>
    <w:rsid w:val="006F11CC"/>
    <w:rsid w:val="006F1906"/>
    <w:rsid w:val="006F1C1C"/>
    <w:rsid w:val="006F207B"/>
    <w:rsid w:val="006F2106"/>
    <w:rsid w:val="006F2420"/>
    <w:rsid w:val="006F3A47"/>
    <w:rsid w:val="006F3FBA"/>
    <w:rsid w:val="006F4241"/>
    <w:rsid w:val="006F431B"/>
    <w:rsid w:val="006F4A61"/>
    <w:rsid w:val="006F4B73"/>
    <w:rsid w:val="006F546C"/>
    <w:rsid w:val="006F5C83"/>
    <w:rsid w:val="006F5CC1"/>
    <w:rsid w:val="006F6712"/>
    <w:rsid w:val="006F6FDC"/>
    <w:rsid w:val="006F745A"/>
    <w:rsid w:val="006F7887"/>
    <w:rsid w:val="007000E7"/>
    <w:rsid w:val="007002FF"/>
    <w:rsid w:val="007007F4"/>
    <w:rsid w:val="00700C76"/>
    <w:rsid w:val="00701019"/>
    <w:rsid w:val="00701067"/>
    <w:rsid w:val="007019C5"/>
    <w:rsid w:val="00701E45"/>
    <w:rsid w:val="00702394"/>
    <w:rsid w:val="00702531"/>
    <w:rsid w:val="00702D0C"/>
    <w:rsid w:val="007032FE"/>
    <w:rsid w:val="00703815"/>
    <w:rsid w:val="00703DF8"/>
    <w:rsid w:val="00704A2A"/>
    <w:rsid w:val="00704B9F"/>
    <w:rsid w:val="00704CF0"/>
    <w:rsid w:val="007056D8"/>
    <w:rsid w:val="00705899"/>
    <w:rsid w:val="00705C34"/>
    <w:rsid w:val="00706AFA"/>
    <w:rsid w:val="00706CD8"/>
    <w:rsid w:val="00707094"/>
    <w:rsid w:val="00707469"/>
    <w:rsid w:val="00707CD8"/>
    <w:rsid w:val="007107AE"/>
    <w:rsid w:val="0071132F"/>
    <w:rsid w:val="00711A4C"/>
    <w:rsid w:val="00711C33"/>
    <w:rsid w:val="00711DE2"/>
    <w:rsid w:val="0071360D"/>
    <w:rsid w:val="00713F3B"/>
    <w:rsid w:val="00714AD9"/>
    <w:rsid w:val="00714B44"/>
    <w:rsid w:val="00714D41"/>
    <w:rsid w:val="00714E84"/>
    <w:rsid w:val="007156C5"/>
    <w:rsid w:val="007156C6"/>
    <w:rsid w:val="00715C16"/>
    <w:rsid w:val="00715C75"/>
    <w:rsid w:val="00715E23"/>
    <w:rsid w:val="007166A9"/>
    <w:rsid w:val="0071737F"/>
    <w:rsid w:val="00717938"/>
    <w:rsid w:val="007201C9"/>
    <w:rsid w:val="00720A9D"/>
    <w:rsid w:val="0072225A"/>
    <w:rsid w:val="00723F41"/>
    <w:rsid w:val="00724606"/>
    <w:rsid w:val="00724BBF"/>
    <w:rsid w:val="00724D0B"/>
    <w:rsid w:val="00725CD3"/>
    <w:rsid w:val="00725ED8"/>
    <w:rsid w:val="00725FD8"/>
    <w:rsid w:val="0072609F"/>
    <w:rsid w:val="0072615C"/>
    <w:rsid w:val="00726174"/>
    <w:rsid w:val="00727032"/>
    <w:rsid w:val="00727935"/>
    <w:rsid w:val="00727CB3"/>
    <w:rsid w:val="00727DEA"/>
    <w:rsid w:val="007304E9"/>
    <w:rsid w:val="00730589"/>
    <w:rsid w:val="00730C29"/>
    <w:rsid w:val="0073239C"/>
    <w:rsid w:val="00732F2E"/>
    <w:rsid w:val="00733145"/>
    <w:rsid w:val="007331D3"/>
    <w:rsid w:val="00733567"/>
    <w:rsid w:val="0073356F"/>
    <w:rsid w:val="0073362D"/>
    <w:rsid w:val="007339CB"/>
    <w:rsid w:val="0073406F"/>
    <w:rsid w:val="007343D7"/>
    <w:rsid w:val="00734916"/>
    <w:rsid w:val="00734EF1"/>
    <w:rsid w:val="00735124"/>
    <w:rsid w:val="00735149"/>
    <w:rsid w:val="007362DC"/>
    <w:rsid w:val="00736530"/>
    <w:rsid w:val="007365A6"/>
    <w:rsid w:val="007371D1"/>
    <w:rsid w:val="0073730F"/>
    <w:rsid w:val="007401BB"/>
    <w:rsid w:val="0074025F"/>
    <w:rsid w:val="00740299"/>
    <w:rsid w:val="0074038F"/>
    <w:rsid w:val="00740B31"/>
    <w:rsid w:val="007418A7"/>
    <w:rsid w:val="00741996"/>
    <w:rsid w:val="00741AF8"/>
    <w:rsid w:val="0074219A"/>
    <w:rsid w:val="00742336"/>
    <w:rsid w:val="00742CC3"/>
    <w:rsid w:val="00742D34"/>
    <w:rsid w:val="0074372F"/>
    <w:rsid w:val="007439F9"/>
    <w:rsid w:val="00743A65"/>
    <w:rsid w:val="00744174"/>
    <w:rsid w:val="007449EB"/>
    <w:rsid w:val="00744C26"/>
    <w:rsid w:val="00744C7D"/>
    <w:rsid w:val="007469B5"/>
    <w:rsid w:val="00746F8A"/>
    <w:rsid w:val="00746F92"/>
    <w:rsid w:val="00747162"/>
    <w:rsid w:val="007479A6"/>
    <w:rsid w:val="00747E79"/>
    <w:rsid w:val="00750130"/>
    <w:rsid w:val="00750657"/>
    <w:rsid w:val="00750800"/>
    <w:rsid w:val="00751413"/>
    <w:rsid w:val="00751FF3"/>
    <w:rsid w:val="00752236"/>
    <w:rsid w:val="0075297E"/>
    <w:rsid w:val="00753321"/>
    <w:rsid w:val="007536B2"/>
    <w:rsid w:val="0075376A"/>
    <w:rsid w:val="00753E57"/>
    <w:rsid w:val="00753F2E"/>
    <w:rsid w:val="00754486"/>
    <w:rsid w:val="0075511C"/>
    <w:rsid w:val="0075577B"/>
    <w:rsid w:val="007559F6"/>
    <w:rsid w:val="00755DF7"/>
    <w:rsid w:val="0075626E"/>
    <w:rsid w:val="00756A40"/>
    <w:rsid w:val="00756BB3"/>
    <w:rsid w:val="00756DF7"/>
    <w:rsid w:val="00756FE7"/>
    <w:rsid w:val="007573B1"/>
    <w:rsid w:val="0075746C"/>
    <w:rsid w:val="007602FD"/>
    <w:rsid w:val="0076074F"/>
    <w:rsid w:val="00760758"/>
    <w:rsid w:val="00761126"/>
    <w:rsid w:val="0076310E"/>
    <w:rsid w:val="007634FA"/>
    <w:rsid w:val="00763D44"/>
    <w:rsid w:val="007640EB"/>
    <w:rsid w:val="00764271"/>
    <w:rsid w:val="00764576"/>
    <w:rsid w:val="00764766"/>
    <w:rsid w:val="00764C2C"/>
    <w:rsid w:val="0076541D"/>
    <w:rsid w:val="00765F83"/>
    <w:rsid w:val="0076655F"/>
    <w:rsid w:val="007674B8"/>
    <w:rsid w:val="00767786"/>
    <w:rsid w:val="0076797B"/>
    <w:rsid w:val="00767EAD"/>
    <w:rsid w:val="007702B2"/>
    <w:rsid w:val="0077038E"/>
    <w:rsid w:val="0077049D"/>
    <w:rsid w:val="00771BF9"/>
    <w:rsid w:val="00772821"/>
    <w:rsid w:val="00772A86"/>
    <w:rsid w:val="0077360A"/>
    <w:rsid w:val="007738D3"/>
    <w:rsid w:val="00773B51"/>
    <w:rsid w:val="00773BAF"/>
    <w:rsid w:val="00774835"/>
    <w:rsid w:val="00775FD2"/>
    <w:rsid w:val="007760CF"/>
    <w:rsid w:val="007767EF"/>
    <w:rsid w:val="00776889"/>
    <w:rsid w:val="0077760A"/>
    <w:rsid w:val="00777C3F"/>
    <w:rsid w:val="00777FEA"/>
    <w:rsid w:val="0078044B"/>
    <w:rsid w:val="00780943"/>
    <w:rsid w:val="007810E9"/>
    <w:rsid w:val="00781672"/>
    <w:rsid w:val="00781892"/>
    <w:rsid w:val="00781918"/>
    <w:rsid w:val="007819B4"/>
    <w:rsid w:val="00781E1E"/>
    <w:rsid w:val="007820DD"/>
    <w:rsid w:val="007823B1"/>
    <w:rsid w:val="00782CB6"/>
    <w:rsid w:val="007833ED"/>
    <w:rsid w:val="00783EDC"/>
    <w:rsid w:val="00785946"/>
    <w:rsid w:val="00785C07"/>
    <w:rsid w:val="00785F3D"/>
    <w:rsid w:val="00786401"/>
    <w:rsid w:val="007864DD"/>
    <w:rsid w:val="007869C2"/>
    <w:rsid w:val="00786BF9"/>
    <w:rsid w:val="00786F8A"/>
    <w:rsid w:val="0078736B"/>
    <w:rsid w:val="007903A5"/>
    <w:rsid w:val="00790591"/>
    <w:rsid w:val="007905BC"/>
    <w:rsid w:val="0079134B"/>
    <w:rsid w:val="00791DCA"/>
    <w:rsid w:val="007920E5"/>
    <w:rsid w:val="00792EE5"/>
    <w:rsid w:val="007933B9"/>
    <w:rsid w:val="007934C6"/>
    <w:rsid w:val="007946A3"/>
    <w:rsid w:val="007947EA"/>
    <w:rsid w:val="00794FA4"/>
    <w:rsid w:val="00795019"/>
    <w:rsid w:val="00795066"/>
    <w:rsid w:val="007951FB"/>
    <w:rsid w:val="00797263"/>
    <w:rsid w:val="00797D1C"/>
    <w:rsid w:val="00797F93"/>
    <w:rsid w:val="007A0B9B"/>
    <w:rsid w:val="007A0F0B"/>
    <w:rsid w:val="007A1509"/>
    <w:rsid w:val="007A176C"/>
    <w:rsid w:val="007A28F9"/>
    <w:rsid w:val="007A39D8"/>
    <w:rsid w:val="007A4265"/>
    <w:rsid w:val="007A44B4"/>
    <w:rsid w:val="007A4535"/>
    <w:rsid w:val="007A4BD3"/>
    <w:rsid w:val="007A4DEA"/>
    <w:rsid w:val="007A4ED9"/>
    <w:rsid w:val="007A50CB"/>
    <w:rsid w:val="007A5E61"/>
    <w:rsid w:val="007A5F13"/>
    <w:rsid w:val="007A62BB"/>
    <w:rsid w:val="007A6B0E"/>
    <w:rsid w:val="007A6BA2"/>
    <w:rsid w:val="007A6CBC"/>
    <w:rsid w:val="007A7054"/>
    <w:rsid w:val="007A7A22"/>
    <w:rsid w:val="007B0569"/>
    <w:rsid w:val="007B27A4"/>
    <w:rsid w:val="007B2E4E"/>
    <w:rsid w:val="007B3D76"/>
    <w:rsid w:val="007B4037"/>
    <w:rsid w:val="007B416E"/>
    <w:rsid w:val="007B4CF1"/>
    <w:rsid w:val="007B5DF1"/>
    <w:rsid w:val="007B5F48"/>
    <w:rsid w:val="007B65F1"/>
    <w:rsid w:val="007B6BA6"/>
    <w:rsid w:val="007B727F"/>
    <w:rsid w:val="007B775A"/>
    <w:rsid w:val="007B7C66"/>
    <w:rsid w:val="007B7EE8"/>
    <w:rsid w:val="007C00EF"/>
    <w:rsid w:val="007C0839"/>
    <w:rsid w:val="007C1260"/>
    <w:rsid w:val="007C145F"/>
    <w:rsid w:val="007C2B15"/>
    <w:rsid w:val="007C2C87"/>
    <w:rsid w:val="007C3375"/>
    <w:rsid w:val="007C3782"/>
    <w:rsid w:val="007C3BCE"/>
    <w:rsid w:val="007C3C4D"/>
    <w:rsid w:val="007C424C"/>
    <w:rsid w:val="007C4288"/>
    <w:rsid w:val="007C431A"/>
    <w:rsid w:val="007C4DC8"/>
    <w:rsid w:val="007C5564"/>
    <w:rsid w:val="007C5FF8"/>
    <w:rsid w:val="007C6D02"/>
    <w:rsid w:val="007D04C1"/>
    <w:rsid w:val="007D06E6"/>
    <w:rsid w:val="007D0983"/>
    <w:rsid w:val="007D0A08"/>
    <w:rsid w:val="007D1789"/>
    <w:rsid w:val="007D1846"/>
    <w:rsid w:val="007D1DFB"/>
    <w:rsid w:val="007D1EBC"/>
    <w:rsid w:val="007D2252"/>
    <w:rsid w:val="007D2420"/>
    <w:rsid w:val="007D3070"/>
    <w:rsid w:val="007D334C"/>
    <w:rsid w:val="007D4295"/>
    <w:rsid w:val="007D4423"/>
    <w:rsid w:val="007D4996"/>
    <w:rsid w:val="007D4FD5"/>
    <w:rsid w:val="007D559F"/>
    <w:rsid w:val="007D5F8D"/>
    <w:rsid w:val="007D64BC"/>
    <w:rsid w:val="007D6943"/>
    <w:rsid w:val="007D6AB4"/>
    <w:rsid w:val="007D7793"/>
    <w:rsid w:val="007E00C4"/>
    <w:rsid w:val="007E04CD"/>
    <w:rsid w:val="007E0764"/>
    <w:rsid w:val="007E0AA3"/>
    <w:rsid w:val="007E184A"/>
    <w:rsid w:val="007E2013"/>
    <w:rsid w:val="007E2BA4"/>
    <w:rsid w:val="007E3A02"/>
    <w:rsid w:val="007E3EB5"/>
    <w:rsid w:val="007E40D0"/>
    <w:rsid w:val="007E68E1"/>
    <w:rsid w:val="007E7BCE"/>
    <w:rsid w:val="007E7BFA"/>
    <w:rsid w:val="007E7CE6"/>
    <w:rsid w:val="007E7D69"/>
    <w:rsid w:val="007F05D4"/>
    <w:rsid w:val="007F0601"/>
    <w:rsid w:val="007F064D"/>
    <w:rsid w:val="007F0AA5"/>
    <w:rsid w:val="007F1401"/>
    <w:rsid w:val="007F250B"/>
    <w:rsid w:val="007F289F"/>
    <w:rsid w:val="007F30D6"/>
    <w:rsid w:val="007F4194"/>
    <w:rsid w:val="007F4275"/>
    <w:rsid w:val="007F4D95"/>
    <w:rsid w:val="007F4DED"/>
    <w:rsid w:val="007F4F2B"/>
    <w:rsid w:val="007F55C2"/>
    <w:rsid w:val="007F58AE"/>
    <w:rsid w:val="007F5D3C"/>
    <w:rsid w:val="007F7443"/>
    <w:rsid w:val="007F7959"/>
    <w:rsid w:val="007F7EFC"/>
    <w:rsid w:val="00800182"/>
    <w:rsid w:val="008038D9"/>
    <w:rsid w:val="00804F51"/>
    <w:rsid w:val="00805042"/>
    <w:rsid w:val="00805633"/>
    <w:rsid w:val="00805A98"/>
    <w:rsid w:val="008060DE"/>
    <w:rsid w:val="008067F4"/>
    <w:rsid w:val="00806802"/>
    <w:rsid w:val="00806E48"/>
    <w:rsid w:val="008075AF"/>
    <w:rsid w:val="00807782"/>
    <w:rsid w:val="0080787D"/>
    <w:rsid w:val="00807C5D"/>
    <w:rsid w:val="00810184"/>
    <w:rsid w:val="008103C4"/>
    <w:rsid w:val="00810900"/>
    <w:rsid w:val="00810FE6"/>
    <w:rsid w:val="00811131"/>
    <w:rsid w:val="008117C2"/>
    <w:rsid w:val="00811E32"/>
    <w:rsid w:val="00812176"/>
    <w:rsid w:val="008122D0"/>
    <w:rsid w:val="00812482"/>
    <w:rsid w:val="008125BA"/>
    <w:rsid w:val="00812E80"/>
    <w:rsid w:val="0081565F"/>
    <w:rsid w:val="00815967"/>
    <w:rsid w:val="00816AF8"/>
    <w:rsid w:val="00816C3F"/>
    <w:rsid w:val="00817453"/>
    <w:rsid w:val="00817F3B"/>
    <w:rsid w:val="00817FCB"/>
    <w:rsid w:val="008201F0"/>
    <w:rsid w:val="00820D52"/>
    <w:rsid w:val="008213EE"/>
    <w:rsid w:val="00821906"/>
    <w:rsid w:val="00821CB6"/>
    <w:rsid w:val="0082214F"/>
    <w:rsid w:val="0082266C"/>
    <w:rsid w:val="0082316D"/>
    <w:rsid w:val="0082365C"/>
    <w:rsid w:val="008237F4"/>
    <w:rsid w:val="00823873"/>
    <w:rsid w:val="00823A01"/>
    <w:rsid w:val="00823A92"/>
    <w:rsid w:val="00823B33"/>
    <w:rsid w:val="00823B8E"/>
    <w:rsid w:val="0082426F"/>
    <w:rsid w:val="00824651"/>
    <w:rsid w:val="0082472F"/>
    <w:rsid w:val="00825A84"/>
    <w:rsid w:val="00825F76"/>
    <w:rsid w:val="00826024"/>
    <w:rsid w:val="00827509"/>
    <w:rsid w:val="00827A39"/>
    <w:rsid w:val="00830153"/>
    <w:rsid w:val="00830BCB"/>
    <w:rsid w:val="00831334"/>
    <w:rsid w:val="008319E1"/>
    <w:rsid w:val="0083295B"/>
    <w:rsid w:val="008330F0"/>
    <w:rsid w:val="00833AD8"/>
    <w:rsid w:val="00833CF5"/>
    <w:rsid w:val="008343EB"/>
    <w:rsid w:val="00834C9C"/>
    <w:rsid w:val="008351E4"/>
    <w:rsid w:val="00835243"/>
    <w:rsid w:val="00835CDE"/>
    <w:rsid w:val="0083650F"/>
    <w:rsid w:val="00836FBE"/>
    <w:rsid w:val="00837599"/>
    <w:rsid w:val="00837AAA"/>
    <w:rsid w:val="00837D2D"/>
    <w:rsid w:val="00837FF7"/>
    <w:rsid w:val="00841079"/>
    <w:rsid w:val="008412D7"/>
    <w:rsid w:val="0084162B"/>
    <w:rsid w:val="00842B95"/>
    <w:rsid w:val="0084322A"/>
    <w:rsid w:val="008446BC"/>
    <w:rsid w:val="00844EAF"/>
    <w:rsid w:val="0084542C"/>
    <w:rsid w:val="008455B9"/>
    <w:rsid w:val="00846139"/>
    <w:rsid w:val="008464B9"/>
    <w:rsid w:val="0084692B"/>
    <w:rsid w:val="00847414"/>
    <w:rsid w:val="00847A2D"/>
    <w:rsid w:val="008503A8"/>
    <w:rsid w:val="008504DD"/>
    <w:rsid w:val="00851565"/>
    <w:rsid w:val="00851691"/>
    <w:rsid w:val="0085210E"/>
    <w:rsid w:val="0085262E"/>
    <w:rsid w:val="0085298B"/>
    <w:rsid w:val="00852A77"/>
    <w:rsid w:val="00852E08"/>
    <w:rsid w:val="00853A9A"/>
    <w:rsid w:val="00853E5E"/>
    <w:rsid w:val="00854019"/>
    <w:rsid w:val="008543FC"/>
    <w:rsid w:val="008544D2"/>
    <w:rsid w:val="00855069"/>
    <w:rsid w:val="0085518E"/>
    <w:rsid w:val="00855B4A"/>
    <w:rsid w:val="00855D00"/>
    <w:rsid w:val="00856E4C"/>
    <w:rsid w:val="00856FA5"/>
    <w:rsid w:val="008579F6"/>
    <w:rsid w:val="00857BB7"/>
    <w:rsid w:val="00857BF2"/>
    <w:rsid w:val="00860792"/>
    <w:rsid w:val="0086195B"/>
    <w:rsid w:val="00862235"/>
    <w:rsid w:val="00863E35"/>
    <w:rsid w:val="00864381"/>
    <w:rsid w:val="00864479"/>
    <w:rsid w:val="008657F5"/>
    <w:rsid w:val="00866137"/>
    <w:rsid w:val="008667BC"/>
    <w:rsid w:val="00866C07"/>
    <w:rsid w:val="00866D97"/>
    <w:rsid w:val="008673F9"/>
    <w:rsid w:val="00867657"/>
    <w:rsid w:val="008679AB"/>
    <w:rsid w:val="00867AD1"/>
    <w:rsid w:val="00867B16"/>
    <w:rsid w:val="0087060C"/>
    <w:rsid w:val="0087089B"/>
    <w:rsid w:val="00870A7A"/>
    <w:rsid w:val="00871206"/>
    <w:rsid w:val="008717B0"/>
    <w:rsid w:val="00871863"/>
    <w:rsid w:val="00871A56"/>
    <w:rsid w:val="00872810"/>
    <w:rsid w:val="008738B5"/>
    <w:rsid w:val="00873AFC"/>
    <w:rsid w:val="00873D82"/>
    <w:rsid w:val="00873F7B"/>
    <w:rsid w:val="0087412F"/>
    <w:rsid w:val="0087486E"/>
    <w:rsid w:val="0087528F"/>
    <w:rsid w:val="008754DF"/>
    <w:rsid w:val="00876020"/>
    <w:rsid w:val="0087651D"/>
    <w:rsid w:val="0087669C"/>
    <w:rsid w:val="008772A0"/>
    <w:rsid w:val="008775A9"/>
    <w:rsid w:val="00877790"/>
    <w:rsid w:val="0087785C"/>
    <w:rsid w:val="008779FA"/>
    <w:rsid w:val="00877ADF"/>
    <w:rsid w:val="00880092"/>
    <w:rsid w:val="008803AC"/>
    <w:rsid w:val="00880520"/>
    <w:rsid w:val="0088064F"/>
    <w:rsid w:val="00880892"/>
    <w:rsid w:val="00880AD5"/>
    <w:rsid w:val="00881013"/>
    <w:rsid w:val="008810A0"/>
    <w:rsid w:val="008817A6"/>
    <w:rsid w:val="00881C4D"/>
    <w:rsid w:val="00881D74"/>
    <w:rsid w:val="00882200"/>
    <w:rsid w:val="008824B6"/>
    <w:rsid w:val="00882F68"/>
    <w:rsid w:val="00882FF8"/>
    <w:rsid w:val="00883172"/>
    <w:rsid w:val="008832F7"/>
    <w:rsid w:val="008834F3"/>
    <w:rsid w:val="00884355"/>
    <w:rsid w:val="008846BE"/>
    <w:rsid w:val="00884B60"/>
    <w:rsid w:val="00884EBD"/>
    <w:rsid w:val="00884F81"/>
    <w:rsid w:val="008850AA"/>
    <w:rsid w:val="0088540B"/>
    <w:rsid w:val="00886497"/>
    <w:rsid w:val="008864C9"/>
    <w:rsid w:val="00887750"/>
    <w:rsid w:val="00887962"/>
    <w:rsid w:val="008879D9"/>
    <w:rsid w:val="008905C1"/>
    <w:rsid w:val="0089095D"/>
    <w:rsid w:val="008911F2"/>
    <w:rsid w:val="00891529"/>
    <w:rsid w:val="00891897"/>
    <w:rsid w:val="00892CB9"/>
    <w:rsid w:val="00892F76"/>
    <w:rsid w:val="00893009"/>
    <w:rsid w:val="00893172"/>
    <w:rsid w:val="00894859"/>
    <w:rsid w:val="00895515"/>
    <w:rsid w:val="00896C9F"/>
    <w:rsid w:val="00896F43"/>
    <w:rsid w:val="008970A5"/>
    <w:rsid w:val="0089771D"/>
    <w:rsid w:val="008A03CB"/>
    <w:rsid w:val="008A0755"/>
    <w:rsid w:val="008A0D00"/>
    <w:rsid w:val="008A0D88"/>
    <w:rsid w:val="008A0E16"/>
    <w:rsid w:val="008A13D2"/>
    <w:rsid w:val="008A176F"/>
    <w:rsid w:val="008A22E3"/>
    <w:rsid w:val="008A29B9"/>
    <w:rsid w:val="008A2E49"/>
    <w:rsid w:val="008A3157"/>
    <w:rsid w:val="008A3497"/>
    <w:rsid w:val="008A3EF3"/>
    <w:rsid w:val="008A46C8"/>
    <w:rsid w:val="008A4BF7"/>
    <w:rsid w:val="008A4F82"/>
    <w:rsid w:val="008A559F"/>
    <w:rsid w:val="008A5759"/>
    <w:rsid w:val="008A5D74"/>
    <w:rsid w:val="008A711D"/>
    <w:rsid w:val="008A786A"/>
    <w:rsid w:val="008A7B32"/>
    <w:rsid w:val="008B059E"/>
    <w:rsid w:val="008B098A"/>
    <w:rsid w:val="008B0B7B"/>
    <w:rsid w:val="008B0D9A"/>
    <w:rsid w:val="008B153A"/>
    <w:rsid w:val="008B193F"/>
    <w:rsid w:val="008B1A30"/>
    <w:rsid w:val="008B1AFB"/>
    <w:rsid w:val="008B3097"/>
    <w:rsid w:val="008B3EF1"/>
    <w:rsid w:val="008B3EF4"/>
    <w:rsid w:val="008B477E"/>
    <w:rsid w:val="008B4919"/>
    <w:rsid w:val="008B4AC3"/>
    <w:rsid w:val="008B547D"/>
    <w:rsid w:val="008B5524"/>
    <w:rsid w:val="008B5B0D"/>
    <w:rsid w:val="008B5DC5"/>
    <w:rsid w:val="008B7583"/>
    <w:rsid w:val="008B7D6F"/>
    <w:rsid w:val="008C00F0"/>
    <w:rsid w:val="008C018F"/>
    <w:rsid w:val="008C0752"/>
    <w:rsid w:val="008C0E1D"/>
    <w:rsid w:val="008C19F0"/>
    <w:rsid w:val="008C32A3"/>
    <w:rsid w:val="008C49FB"/>
    <w:rsid w:val="008C4E11"/>
    <w:rsid w:val="008C4E47"/>
    <w:rsid w:val="008C56F5"/>
    <w:rsid w:val="008C5B5F"/>
    <w:rsid w:val="008C663F"/>
    <w:rsid w:val="008C677C"/>
    <w:rsid w:val="008C69AE"/>
    <w:rsid w:val="008C70E2"/>
    <w:rsid w:val="008C7385"/>
    <w:rsid w:val="008C7697"/>
    <w:rsid w:val="008D0932"/>
    <w:rsid w:val="008D0D59"/>
    <w:rsid w:val="008D1263"/>
    <w:rsid w:val="008D1271"/>
    <w:rsid w:val="008D13A4"/>
    <w:rsid w:val="008D1E1C"/>
    <w:rsid w:val="008D1E8A"/>
    <w:rsid w:val="008D24D6"/>
    <w:rsid w:val="008D29B4"/>
    <w:rsid w:val="008D2E2D"/>
    <w:rsid w:val="008D3780"/>
    <w:rsid w:val="008D535B"/>
    <w:rsid w:val="008D5694"/>
    <w:rsid w:val="008D65CF"/>
    <w:rsid w:val="008D6AD0"/>
    <w:rsid w:val="008D6F9A"/>
    <w:rsid w:val="008D7439"/>
    <w:rsid w:val="008D7BF0"/>
    <w:rsid w:val="008E02EF"/>
    <w:rsid w:val="008E0508"/>
    <w:rsid w:val="008E0651"/>
    <w:rsid w:val="008E0751"/>
    <w:rsid w:val="008E18F8"/>
    <w:rsid w:val="008E1BF3"/>
    <w:rsid w:val="008E1F80"/>
    <w:rsid w:val="008E2920"/>
    <w:rsid w:val="008E2D24"/>
    <w:rsid w:val="008E3016"/>
    <w:rsid w:val="008E3164"/>
    <w:rsid w:val="008E355B"/>
    <w:rsid w:val="008E370B"/>
    <w:rsid w:val="008E4B34"/>
    <w:rsid w:val="008E61D6"/>
    <w:rsid w:val="008E72E3"/>
    <w:rsid w:val="008E7370"/>
    <w:rsid w:val="008E7C74"/>
    <w:rsid w:val="008E7F34"/>
    <w:rsid w:val="008E7F36"/>
    <w:rsid w:val="008E7FAA"/>
    <w:rsid w:val="008F001F"/>
    <w:rsid w:val="008F03BA"/>
    <w:rsid w:val="008F0481"/>
    <w:rsid w:val="008F058F"/>
    <w:rsid w:val="008F0EE4"/>
    <w:rsid w:val="008F11EC"/>
    <w:rsid w:val="008F12AD"/>
    <w:rsid w:val="008F184C"/>
    <w:rsid w:val="008F1DC5"/>
    <w:rsid w:val="008F2238"/>
    <w:rsid w:val="008F25CC"/>
    <w:rsid w:val="008F25EE"/>
    <w:rsid w:val="008F3EC9"/>
    <w:rsid w:val="008F4D3F"/>
    <w:rsid w:val="008F5A7B"/>
    <w:rsid w:val="008F61CE"/>
    <w:rsid w:val="008F71B4"/>
    <w:rsid w:val="008F7759"/>
    <w:rsid w:val="008F7FD2"/>
    <w:rsid w:val="009000B5"/>
    <w:rsid w:val="0090043C"/>
    <w:rsid w:val="009009EE"/>
    <w:rsid w:val="00900ACD"/>
    <w:rsid w:val="00900FDB"/>
    <w:rsid w:val="00901286"/>
    <w:rsid w:val="00901478"/>
    <w:rsid w:val="009019CA"/>
    <w:rsid w:val="00901B14"/>
    <w:rsid w:val="00901D8C"/>
    <w:rsid w:val="00902041"/>
    <w:rsid w:val="0090386B"/>
    <w:rsid w:val="00903BA1"/>
    <w:rsid w:val="00904808"/>
    <w:rsid w:val="00904B7C"/>
    <w:rsid w:val="00904E3C"/>
    <w:rsid w:val="009052EE"/>
    <w:rsid w:val="009053A8"/>
    <w:rsid w:val="009053EC"/>
    <w:rsid w:val="00905D84"/>
    <w:rsid w:val="009063F3"/>
    <w:rsid w:val="00906436"/>
    <w:rsid w:val="00906747"/>
    <w:rsid w:val="00906827"/>
    <w:rsid w:val="009068D7"/>
    <w:rsid w:val="00906D2B"/>
    <w:rsid w:val="00907A05"/>
    <w:rsid w:val="0091175B"/>
    <w:rsid w:val="009120DC"/>
    <w:rsid w:val="0091375D"/>
    <w:rsid w:val="0091436B"/>
    <w:rsid w:val="00914B09"/>
    <w:rsid w:val="00915E0E"/>
    <w:rsid w:val="00916288"/>
    <w:rsid w:val="00916863"/>
    <w:rsid w:val="009168ED"/>
    <w:rsid w:val="00916AEC"/>
    <w:rsid w:val="00916DB3"/>
    <w:rsid w:val="00916F86"/>
    <w:rsid w:val="009170C1"/>
    <w:rsid w:val="00917736"/>
    <w:rsid w:val="00917F36"/>
    <w:rsid w:val="009203A4"/>
    <w:rsid w:val="009206E6"/>
    <w:rsid w:val="0092090E"/>
    <w:rsid w:val="0092101A"/>
    <w:rsid w:val="009219D9"/>
    <w:rsid w:val="00921B63"/>
    <w:rsid w:val="00921F32"/>
    <w:rsid w:val="00922761"/>
    <w:rsid w:val="009228E6"/>
    <w:rsid w:val="00922D89"/>
    <w:rsid w:val="00922DFA"/>
    <w:rsid w:val="00923CCC"/>
    <w:rsid w:val="009240ED"/>
    <w:rsid w:val="00924D36"/>
    <w:rsid w:val="00924DC2"/>
    <w:rsid w:val="00924FFE"/>
    <w:rsid w:val="009252C1"/>
    <w:rsid w:val="00925B92"/>
    <w:rsid w:val="00925C3E"/>
    <w:rsid w:val="009266DC"/>
    <w:rsid w:val="00927381"/>
    <w:rsid w:val="00927B5A"/>
    <w:rsid w:val="00930177"/>
    <w:rsid w:val="0093101D"/>
    <w:rsid w:val="00931152"/>
    <w:rsid w:val="00931157"/>
    <w:rsid w:val="00932606"/>
    <w:rsid w:val="0093264B"/>
    <w:rsid w:val="0093313C"/>
    <w:rsid w:val="00934206"/>
    <w:rsid w:val="0093422A"/>
    <w:rsid w:val="009343FC"/>
    <w:rsid w:val="009347B2"/>
    <w:rsid w:val="0093488F"/>
    <w:rsid w:val="009350DB"/>
    <w:rsid w:val="00935A51"/>
    <w:rsid w:val="00936441"/>
    <w:rsid w:val="00936C1B"/>
    <w:rsid w:val="009375BA"/>
    <w:rsid w:val="00937935"/>
    <w:rsid w:val="0094055D"/>
    <w:rsid w:val="00940B48"/>
    <w:rsid w:val="009412D6"/>
    <w:rsid w:val="009412EA"/>
    <w:rsid w:val="00941693"/>
    <w:rsid w:val="00941A74"/>
    <w:rsid w:val="00941E2F"/>
    <w:rsid w:val="00941E9A"/>
    <w:rsid w:val="00941F60"/>
    <w:rsid w:val="0094207F"/>
    <w:rsid w:val="009420CF"/>
    <w:rsid w:val="00942412"/>
    <w:rsid w:val="00942B8A"/>
    <w:rsid w:val="00943B6F"/>
    <w:rsid w:val="0094405D"/>
    <w:rsid w:val="00944631"/>
    <w:rsid w:val="00944736"/>
    <w:rsid w:val="009449AC"/>
    <w:rsid w:val="00944DE2"/>
    <w:rsid w:val="009452D3"/>
    <w:rsid w:val="0094599C"/>
    <w:rsid w:val="00945A06"/>
    <w:rsid w:val="009461DF"/>
    <w:rsid w:val="00946586"/>
    <w:rsid w:val="00950205"/>
    <w:rsid w:val="0095099A"/>
    <w:rsid w:val="009509A6"/>
    <w:rsid w:val="00950B74"/>
    <w:rsid w:val="009510AC"/>
    <w:rsid w:val="00951246"/>
    <w:rsid w:val="00951389"/>
    <w:rsid w:val="00951426"/>
    <w:rsid w:val="00951C0C"/>
    <w:rsid w:val="00951F0A"/>
    <w:rsid w:val="0095283C"/>
    <w:rsid w:val="0095285F"/>
    <w:rsid w:val="00952961"/>
    <w:rsid w:val="00952AD9"/>
    <w:rsid w:val="009534D9"/>
    <w:rsid w:val="00953597"/>
    <w:rsid w:val="00953F7D"/>
    <w:rsid w:val="00954087"/>
    <w:rsid w:val="00954090"/>
    <w:rsid w:val="0095439C"/>
    <w:rsid w:val="00954C37"/>
    <w:rsid w:val="0095528B"/>
    <w:rsid w:val="00955467"/>
    <w:rsid w:val="009555E8"/>
    <w:rsid w:val="009562CC"/>
    <w:rsid w:val="009563A1"/>
    <w:rsid w:val="00956533"/>
    <w:rsid w:val="00957434"/>
    <w:rsid w:val="00957518"/>
    <w:rsid w:val="00957E27"/>
    <w:rsid w:val="00960690"/>
    <w:rsid w:val="00961722"/>
    <w:rsid w:val="0096179E"/>
    <w:rsid w:val="009620DB"/>
    <w:rsid w:val="009620EF"/>
    <w:rsid w:val="00962206"/>
    <w:rsid w:val="009623D9"/>
    <w:rsid w:val="009629DE"/>
    <w:rsid w:val="00962EAE"/>
    <w:rsid w:val="00963FD1"/>
    <w:rsid w:val="00964343"/>
    <w:rsid w:val="00964694"/>
    <w:rsid w:val="009648C6"/>
    <w:rsid w:val="00964DCF"/>
    <w:rsid w:val="009652DE"/>
    <w:rsid w:val="00965C94"/>
    <w:rsid w:val="00967643"/>
    <w:rsid w:val="009708CB"/>
    <w:rsid w:val="00970EED"/>
    <w:rsid w:val="00970F3A"/>
    <w:rsid w:val="009711FE"/>
    <w:rsid w:val="009719A9"/>
    <w:rsid w:val="00971BD5"/>
    <w:rsid w:val="00972242"/>
    <w:rsid w:val="009723A0"/>
    <w:rsid w:val="009723F8"/>
    <w:rsid w:val="00972445"/>
    <w:rsid w:val="00973530"/>
    <w:rsid w:val="0097450C"/>
    <w:rsid w:val="00975595"/>
    <w:rsid w:val="00975ACE"/>
    <w:rsid w:val="00975C89"/>
    <w:rsid w:val="00976047"/>
    <w:rsid w:val="0097660A"/>
    <w:rsid w:val="00976817"/>
    <w:rsid w:val="00976D2C"/>
    <w:rsid w:val="00976DC1"/>
    <w:rsid w:val="00976FD4"/>
    <w:rsid w:val="009774FE"/>
    <w:rsid w:val="00977529"/>
    <w:rsid w:val="00977749"/>
    <w:rsid w:val="00981276"/>
    <w:rsid w:val="00982D41"/>
    <w:rsid w:val="0098455A"/>
    <w:rsid w:val="009850C7"/>
    <w:rsid w:val="009851D4"/>
    <w:rsid w:val="00985AD6"/>
    <w:rsid w:val="00985B80"/>
    <w:rsid w:val="00985C28"/>
    <w:rsid w:val="00985E14"/>
    <w:rsid w:val="00985E59"/>
    <w:rsid w:val="0098623F"/>
    <w:rsid w:val="00986B44"/>
    <w:rsid w:val="00987B54"/>
    <w:rsid w:val="00990348"/>
    <w:rsid w:val="00990A46"/>
    <w:rsid w:val="00990DFA"/>
    <w:rsid w:val="00990F33"/>
    <w:rsid w:val="00991542"/>
    <w:rsid w:val="00991DB4"/>
    <w:rsid w:val="00992190"/>
    <w:rsid w:val="009926C2"/>
    <w:rsid w:val="009927CB"/>
    <w:rsid w:val="00992FA3"/>
    <w:rsid w:val="0099320C"/>
    <w:rsid w:val="0099402D"/>
    <w:rsid w:val="00994069"/>
    <w:rsid w:val="00994242"/>
    <w:rsid w:val="009949CE"/>
    <w:rsid w:val="00994A0F"/>
    <w:rsid w:val="00994C67"/>
    <w:rsid w:val="00994DD0"/>
    <w:rsid w:val="00994ED0"/>
    <w:rsid w:val="00995B87"/>
    <w:rsid w:val="00995BDC"/>
    <w:rsid w:val="00996A20"/>
    <w:rsid w:val="00996CFF"/>
    <w:rsid w:val="00996D61"/>
    <w:rsid w:val="00996F28"/>
    <w:rsid w:val="009973D0"/>
    <w:rsid w:val="00997DF5"/>
    <w:rsid w:val="009A0072"/>
    <w:rsid w:val="009A085F"/>
    <w:rsid w:val="009A12F1"/>
    <w:rsid w:val="009A1639"/>
    <w:rsid w:val="009A1D9D"/>
    <w:rsid w:val="009A1FE0"/>
    <w:rsid w:val="009A200C"/>
    <w:rsid w:val="009A20FB"/>
    <w:rsid w:val="009A26C0"/>
    <w:rsid w:val="009A3DC3"/>
    <w:rsid w:val="009A4035"/>
    <w:rsid w:val="009A4A22"/>
    <w:rsid w:val="009A4BDD"/>
    <w:rsid w:val="009A4D35"/>
    <w:rsid w:val="009A5C22"/>
    <w:rsid w:val="009A5CFD"/>
    <w:rsid w:val="009A6083"/>
    <w:rsid w:val="009A60F3"/>
    <w:rsid w:val="009A6717"/>
    <w:rsid w:val="009A6B9A"/>
    <w:rsid w:val="009A7030"/>
    <w:rsid w:val="009A7103"/>
    <w:rsid w:val="009A7231"/>
    <w:rsid w:val="009A7861"/>
    <w:rsid w:val="009A7E8A"/>
    <w:rsid w:val="009B089B"/>
    <w:rsid w:val="009B0CC8"/>
    <w:rsid w:val="009B0F0F"/>
    <w:rsid w:val="009B0FD5"/>
    <w:rsid w:val="009B2000"/>
    <w:rsid w:val="009B2C16"/>
    <w:rsid w:val="009B350C"/>
    <w:rsid w:val="009B3CCF"/>
    <w:rsid w:val="009B5D0C"/>
    <w:rsid w:val="009B5D49"/>
    <w:rsid w:val="009B5E5F"/>
    <w:rsid w:val="009B6397"/>
    <w:rsid w:val="009B63B0"/>
    <w:rsid w:val="009B6552"/>
    <w:rsid w:val="009B68E0"/>
    <w:rsid w:val="009B69BC"/>
    <w:rsid w:val="009B6F03"/>
    <w:rsid w:val="009B7311"/>
    <w:rsid w:val="009C003B"/>
    <w:rsid w:val="009C00B4"/>
    <w:rsid w:val="009C04CF"/>
    <w:rsid w:val="009C068A"/>
    <w:rsid w:val="009C0B2D"/>
    <w:rsid w:val="009C1714"/>
    <w:rsid w:val="009C37B8"/>
    <w:rsid w:val="009C39FF"/>
    <w:rsid w:val="009C4428"/>
    <w:rsid w:val="009C497F"/>
    <w:rsid w:val="009C4CDC"/>
    <w:rsid w:val="009C5D24"/>
    <w:rsid w:val="009C72D5"/>
    <w:rsid w:val="009C7FA3"/>
    <w:rsid w:val="009D0079"/>
    <w:rsid w:val="009D0A23"/>
    <w:rsid w:val="009D12C4"/>
    <w:rsid w:val="009D186B"/>
    <w:rsid w:val="009D193E"/>
    <w:rsid w:val="009D1BF4"/>
    <w:rsid w:val="009D1EB0"/>
    <w:rsid w:val="009D24FB"/>
    <w:rsid w:val="009D254F"/>
    <w:rsid w:val="009D33BB"/>
    <w:rsid w:val="009D39EE"/>
    <w:rsid w:val="009D3A5A"/>
    <w:rsid w:val="009D3D9C"/>
    <w:rsid w:val="009D4A3D"/>
    <w:rsid w:val="009D5072"/>
    <w:rsid w:val="009D5368"/>
    <w:rsid w:val="009D5F18"/>
    <w:rsid w:val="009D6EDA"/>
    <w:rsid w:val="009D7AE7"/>
    <w:rsid w:val="009D7B31"/>
    <w:rsid w:val="009D7FB0"/>
    <w:rsid w:val="009D7FFA"/>
    <w:rsid w:val="009E03B4"/>
    <w:rsid w:val="009E0ADB"/>
    <w:rsid w:val="009E0B71"/>
    <w:rsid w:val="009E0DEE"/>
    <w:rsid w:val="009E122B"/>
    <w:rsid w:val="009E131B"/>
    <w:rsid w:val="009E164A"/>
    <w:rsid w:val="009E2141"/>
    <w:rsid w:val="009E24E4"/>
    <w:rsid w:val="009E37FF"/>
    <w:rsid w:val="009E395A"/>
    <w:rsid w:val="009E4220"/>
    <w:rsid w:val="009E4885"/>
    <w:rsid w:val="009E4BD7"/>
    <w:rsid w:val="009E58C0"/>
    <w:rsid w:val="009E6159"/>
    <w:rsid w:val="009E6263"/>
    <w:rsid w:val="009E65B2"/>
    <w:rsid w:val="009E6890"/>
    <w:rsid w:val="009E6E4D"/>
    <w:rsid w:val="009E7454"/>
    <w:rsid w:val="009E7696"/>
    <w:rsid w:val="009E7E2F"/>
    <w:rsid w:val="009F0418"/>
    <w:rsid w:val="009F139B"/>
    <w:rsid w:val="009F171A"/>
    <w:rsid w:val="009F29B6"/>
    <w:rsid w:val="009F303A"/>
    <w:rsid w:val="009F3172"/>
    <w:rsid w:val="009F34C4"/>
    <w:rsid w:val="009F3A6E"/>
    <w:rsid w:val="009F3BB5"/>
    <w:rsid w:val="009F42D7"/>
    <w:rsid w:val="009F46BF"/>
    <w:rsid w:val="009F4720"/>
    <w:rsid w:val="009F4C21"/>
    <w:rsid w:val="009F5144"/>
    <w:rsid w:val="009F5E7D"/>
    <w:rsid w:val="009F6756"/>
    <w:rsid w:val="009F7061"/>
    <w:rsid w:val="009F70C5"/>
    <w:rsid w:val="009F7F7B"/>
    <w:rsid w:val="00A00F79"/>
    <w:rsid w:val="00A01B4B"/>
    <w:rsid w:val="00A01F22"/>
    <w:rsid w:val="00A0216D"/>
    <w:rsid w:val="00A02576"/>
    <w:rsid w:val="00A0269C"/>
    <w:rsid w:val="00A027F2"/>
    <w:rsid w:val="00A0288F"/>
    <w:rsid w:val="00A02BEC"/>
    <w:rsid w:val="00A02E11"/>
    <w:rsid w:val="00A03D2E"/>
    <w:rsid w:val="00A03EC6"/>
    <w:rsid w:val="00A05117"/>
    <w:rsid w:val="00A05A07"/>
    <w:rsid w:val="00A061D0"/>
    <w:rsid w:val="00A069EA"/>
    <w:rsid w:val="00A06C36"/>
    <w:rsid w:val="00A071AE"/>
    <w:rsid w:val="00A078A5"/>
    <w:rsid w:val="00A11915"/>
    <w:rsid w:val="00A12984"/>
    <w:rsid w:val="00A133E8"/>
    <w:rsid w:val="00A14790"/>
    <w:rsid w:val="00A14854"/>
    <w:rsid w:val="00A149F6"/>
    <w:rsid w:val="00A14AC2"/>
    <w:rsid w:val="00A154B3"/>
    <w:rsid w:val="00A1604F"/>
    <w:rsid w:val="00A16738"/>
    <w:rsid w:val="00A17085"/>
    <w:rsid w:val="00A175B2"/>
    <w:rsid w:val="00A17893"/>
    <w:rsid w:val="00A20AF3"/>
    <w:rsid w:val="00A2141A"/>
    <w:rsid w:val="00A218D6"/>
    <w:rsid w:val="00A2246F"/>
    <w:rsid w:val="00A224F8"/>
    <w:rsid w:val="00A2298B"/>
    <w:rsid w:val="00A22C75"/>
    <w:rsid w:val="00A23504"/>
    <w:rsid w:val="00A23D60"/>
    <w:rsid w:val="00A23DDD"/>
    <w:rsid w:val="00A24275"/>
    <w:rsid w:val="00A24D26"/>
    <w:rsid w:val="00A24DED"/>
    <w:rsid w:val="00A24F1F"/>
    <w:rsid w:val="00A25812"/>
    <w:rsid w:val="00A26518"/>
    <w:rsid w:val="00A266CD"/>
    <w:rsid w:val="00A267B4"/>
    <w:rsid w:val="00A26BFE"/>
    <w:rsid w:val="00A2768C"/>
    <w:rsid w:val="00A27D2D"/>
    <w:rsid w:val="00A30085"/>
    <w:rsid w:val="00A30178"/>
    <w:rsid w:val="00A3037B"/>
    <w:rsid w:val="00A30461"/>
    <w:rsid w:val="00A308F4"/>
    <w:rsid w:val="00A31127"/>
    <w:rsid w:val="00A3122E"/>
    <w:rsid w:val="00A3127D"/>
    <w:rsid w:val="00A31ADA"/>
    <w:rsid w:val="00A32459"/>
    <w:rsid w:val="00A32C09"/>
    <w:rsid w:val="00A3317C"/>
    <w:rsid w:val="00A332AA"/>
    <w:rsid w:val="00A3381C"/>
    <w:rsid w:val="00A33D5F"/>
    <w:rsid w:val="00A34EDB"/>
    <w:rsid w:val="00A35158"/>
    <w:rsid w:val="00A3542D"/>
    <w:rsid w:val="00A357D7"/>
    <w:rsid w:val="00A35905"/>
    <w:rsid w:val="00A35D5A"/>
    <w:rsid w:val="00A36041"/>
    <w:rsid w:val="00A364F9"/>
    <w:rsid w:val="00A36522"/>
    <w:rsid w:val="00A365CA"/>
    <w:rsid w:val="00A365F5"/>
    <w:rsid w:val="00A3700C"/>
    <w:rsid w:val="00A371C3"/>
    <w:rsid w:val="00A37318"/>
    <w:rsid w:val="00A40179"/>
    <w:rsid w:val="00A40775"/>
    <w:rsid w:val="00A40A0A"/>
    <w:rsid w:val="00A40B57"/>
    <w:rsid w:val="00A41FE2"/>
    <w:rsid w:val="00A422AE"/>
    <w:rsid w:val="00A422BE"/>
    <w:rsid w:val="00A432BE"/>
    <w:rsid w:val="00A4379E"/>
    <w:rsid w:val="00A4403B"/>
    <w:rsid w:val="00A44062"/>
    <w:rsid w:val="00A458F5"/>
    <w:rsid w:val="00A45979"/>
    <w:rsid w:val="00A45FCB"/>
    <w:rsid w:val="00A46ABC"/>
    <w:rsid w:val="00A46B35"/>
    <w:rsid w:val="00A46DF6"/>
    <w:rsid w:val="00A46F4B"/>
    <w:rsid w:val="00A47426"/>
    <w:rsid w:val="00A47A15"/>
    <w:rsid w:val="00A47ADD"/>
    <w:rsid w:val="00A47C8B"/>
    <w:rsid w:val="00A50977"/>
    <w:rsid w:val="00A50BF4"/>
    <w:rsid w:val="00A5124C"/>
    <w:rsid w:val="00A51B73"/>
    <w:rsid w:val="00A51BC3"/>
    <w:rsid w:val="00A51FEF"/>
    <w:rsid w:val="00A529BA"/>
    <w:rsid w:val="00A529CB"/>
    <w:rsid w:val="00A5315A"/>
    <w:rsid w:val="00A539B6"/>
    <w:rsid w:val="00A53FF2"/>
    <w:rsid w:val="00A54699"/>
    <w:rsid w:val="00A54A24"/>
    <w:rsid w:val="00A55338"/>
    <w:rsid w:val="00A5533A"/>
    <w:rsid w:val="00A5553A"/>
    <w:rsid w:val="00A557CC"/>
    <w:rsid w:val="00A56221"/>
    <w:rsid w:val="00A56643"/>
    <w:rsid w:val="00A57273"/>
    <w:rsid w:val="00A5742B"/>
    <w:rsid w:val="00A57868"/>
    <w:rsid w:val="00A579B1"/>
    <w:rsid w:val="00A57B77"/>
    <w:rsid w:val="00A57F2A"/>
    <w:rsid w:val="00A601AA"/>
    <w:rsid w:val="00A60C2E"/>
    <w:rsid w:val="00A621E3"/>
    <w:rsid w:val="00A622C2"/>
    <w:rsid w:val="00A627CB"/>
    <w:rsid w:val="00A62BB9"/>
    <w:rsid w:val="00A62E41"/>
    <w:rsid w:val="00A62E8C"/>
    <w:rsid w:val="00A631E7"/>
    <w:rsid w:val="00A6374D"/>
    <w:rsid w:val="00A63A11"/>
    <w:rsid w:val="00A64D3D"/>
    <w:rsid w:val="00A658DD"/>
    <w:rsid w:val="00A65DBD"/>
    <w:rsid w:val="00A66E87"/>
    <w:rsid w:val="00A672F6"/>
    <w:rsid w:val="00A70D29"/>
    <w:rsid w:val="00A70FA2"/>
    <w:rsid w:val="00A71995"/>
    <w:rsid w:val="00A71B9D"/>
    <w:rsid w:val="00A71BE1"/>
    <w:rsid w:val="00A72211"/>
    <w:rsid w:val="00A72245"/>
    <w:rsid w:val="00A72808"/>
    <w:rsid w:val="00A7314F"/>
    <w:rsid w:val="00A747C0"/>
    <w:rsid w:val="00A74833"/>
    <w:rsid w:val="00A74BB1"/>
    <w:rsid w:val="00A74F16"/>
    <w:rsid w:val="00A758D4"/>
    <w:rsid w:val="00A75C42"/>
    <w:rsid w:val="00A7651C"/>
    <w:rsid w:val="00A767BE"/>
    <w:rsid w:val="00A76A3D"/>
    <w:rsid w:val="00A76FD5"/>
    <w:rsid w:val="00A77197"/>
    <w:rsid w:val="00A776EF"/>
    <w:rsid w:val="00A8026A"/>
    <w:rsid w:val="00A80615"/>
    <w:rsid w:val="00A8184B"/>
    <w:rsid w:val="00A82BFC"/>
    <w:rsid w:val="00A83B41"/>
    <w:rsid w:val="00A83D74"/>
    <w:rsid w:val="00A84810"/>
    <w:rsid w:val="00A84871"/>
    <w:rsid w:val="00A84F93"/>
    <w:rsid w:val="00A85063"/>
    <w:rsid w:val="00A857BB"/>
    <w:rsid w:val="00A86201"/>
    <w:rsid w:val="00A86554"/>
    <w:rsid w:val="00A86FCB"/>
    <w:rsid w:val="00A87125"/>
    <w:rsid w:val="00A8791C"/>
    <w:rsid w:val="00A9027B"/>
    <w:rsid w:val="00A90D02"/>
    <w:rsid w:val="00A91C3F"/>
    <w:rsid w:val="00A92CC0"/>
    <w:rsid w:val="00A92FD9"/>
    <w:rsid w:val="00A932B9"/>
    <w:rsid w:val="00A932E6"/>
    <w:rsid w:val="00A935BB"/>
    <w:rsid w:val="00A93A6A"/>
    <w:rsid w:val="00A93B00"/>
    <w:rsid w:val="00A93D2E"/>
    <w:rsid w:val="00A9405F"/>
    <w:rsid w:val="00A9525B"/>
    <w:rsid w:val="00A96266"/>
    <w:rsid w:val="00A96312"/>
    <w:rsid w:val="00A9635D"/>
    <w:rsid w:val="00AA03B8"/>
    <w:rsid w:val="00AA0527"/>
    <w:rsid w:val="00AA0D14"/>
    <w:rsid w:val="00AA172B"/>
    <w:rsid w:val="00AA1DA1"/>
    <w:rsid w:val="00AA1DCB"/>
    <w:rsid w:val="00AA222E"/>
    <w:rsid w:val="00AA3431"/>
    <w:rsid w:val="00AA3535"/>
    <w:rsid w:val="00AA35E3"/>
    <w:rsid w:val="00AA3BDA"/>
    <w:rsid w:val="00AA4B0D"/>
    <w:rsid w:val="00AA54B6"/>
    <w:rsid w:val="00AA5A6B"/>
    <w:rsid w:val="00AA5CEA"/>
    <w:rsid w:val="00AA6698"/>
    <w:rsid w:val="00AA66E8"/>
    <w:rsid w:val="00AA692A"/>
    <w:rsid w:val="00AA6A39"/>
    <w:rsid w:val="00AA71DB"/>
    <w:rsid w:val="00AA77B2"/>
    <w:rsid w:val="00AA7F49"/>
    <w:rsid w:val="00AB05EE"/>
    <w:rsid w:val="00AB065C"/>
    <w:rsid w:val="00AB08F4"/>
    <w:rsid w:val="00AB18D0"/>
    <w:rsid w:val="00AB1A10"/>
    <w:rsid w:val="00AB281D"/>
    <w:rsid w:val="00AB2E5A"/>
    <w:rsid w:val="00AB3FAB"/>
    <w:rsid w:val="00AB43B6"/>
    <w:rsid w:val="00AB4CD4"/>
    <w:rsid w:val="00AB62A7"/>
    <w:rsid w:val="00AB67C2"/>
    <w:rsid w:val="00AB7B99"/>
    <w:rsid w:val="00AC01D0"/>
    <w:rsid w:val="00AC0427"/>
    <w:rsid w:val="00AC0A52"/>
    <w:rsid w:val="00AC1352"/>
    <w:rsid w:val="00AC1905"/>
    <w:rsid w:val="00AC1932"/>
    <w:rsid w:val="00AC1F7C"/>
    <w:rsid w:val="00AC2799"/>
    <w:rsid w:val="00AC2C23"/>
    <w:rsid w:val="00AC2FFE"/>
    <w:rsid w:val="00AC3424"/>
    <w:rsid w:val="00AC39DE"/>
    <w:rsid w:val="00AC3C9A"/>
    <w:rsid w:val="00AC411E"/>
    <w:rsid w:val="00AC46AF"/>
    <w:rsid w:val="00AC47ED"/>
    <w:rsid w:val="00AC48F3"/>
    <w:rsid w:val="00AC4A31"/>
    <w:rsid w:val="00AC4C0A"/>
    <w:rsid w:val="00AC4D64"/>
    <w:rsid w:val="00AC4E11"/>
    <w:rsid w:val="00AC5616"/>
    <w:rsid w:val="00AC6792"/>
    <w:rsid w:val="00AC6EFC"/>
    <w:rsid w:val="00AC7262"/>
    <w:rsid w:val="00AC77F3"/>
    <w:rsid w:val="00AC7B98"/>
    <w:rsid w:val="00AC7B9E"/>
    <w:rsid w:val="00AD0708"/>
    <w:rsid w:val="00AD186B"/>
    <w:rsid w:val="00AD1C99"/>
    <w:rsid w:val="00AD1CB1"/>
    <w:rsid w:val="00AD1FB0"/>
    <w:rsid w:val="00AD2442"/>
    <w:rsid w:val="00AD303D"/>
    <w:rsid w:val="00AD348F"/>
    <w:rsid w:val="00AD3C5F"/>
    <w:rsid w:val="00AD4818"/>
    <w:rsid w:val="00AD49DB"/>
    <w:rsid w:val="00AD4AC3"/>
    <w:rsid w:val="00AD5567"/>
    <w:rsid w:val="00AD737A"/>
    <w:rsid w:val="00AD7E9D"/>
    <w:rsid w:val="00AE022A"/>
    <w:rsid w:val="00AE070A"/>
    <w:rsid w:val="00AE08DC"/>
    <w:rsid w:val="00AE098B"/>
    <w:rsid w:val="00AE12FD"/>
    <w:rsid w:val="00AE237E"/>
    <w:rsid w:val="00AE2489"/>
    <w:rsid w:val="00AE26E7"/>
    <w:rsid w:val="00AE38EB"/>
    <w:rsid w:val="00AE3C5B"/>
    <w:rsid w:val="00AE57EB"/>
    <w:rsid w:val="00AE5EF6"/>
    <w:rsid w:val="00AE60BF"/>
    <w:rsid w:val="00AE6396"/>
    <w:rsid w:val="00AE688E"/>
    <w:rsid w:val="00AE6F51"/>
    <w:rsid w:val="00AE7A16"/>
    <w:rsid w:val="00AE7B3D"/>
    <w:rsid w:val="00AE7B8A"/>
    <w:rsid w:val="00AE7CB5"/>
    <w:rsid w:val="00AE7E90"/>
    <w:rsid w:val="00AF15DC"/>
    <w:rsid w:val="00AF1B7A"/>
    <w:rsid w:val="00AF1C91"/>
    <w:rsid w:val="00AF2368"/>
    <w:rsid w:val="00AF289D"/>
    <w:rsid w:val="00AF29D9"/>
    <w:rsid w:val="00AF415B"/>
    <w:rsid w:val="00AF45FB"/>
    <w:rsid w:val="00AF4715"/>
    <w:rsid w:val="00AF4818"/>
    <w:rsid w:val="00AF48BD"/>
    <w:rsid w:val="00AF48FD"/>
    <w:rsid w:val="00AF4D61"/>
    <w:rsid w:val="00AF4E2A"/>
    <w:rsid w:val="00AF644D"/>
    <w:rsid w:val="00AF65B2"/>
    <w:rsid w:val="00AF74E7"/>
    <w:rsid w:val="00AF766E"/>
    <w:rsid w:val="00AF77C4"/>
    <w:rsid w:val="00AF7E7C"/>
    <w:rsid w:val="00B002B4"/>
    <w:rsid w:val="00B00536"/>
    <w:rsid w:val="00B00542"/>
    <w:rsid w:val="00B009E9"/>
    <w:rsid w:val="00B0102E"/>
    <w:rsid w:val="00B014F4"/>
    <w:rsid w:val="00B01D9C"/>
    <w:rsid w:val="00B0284D"/>
    <w:rsid w:val="00B02AF2"/>
    <w:rsid w:val="00B02CBA"/>
    <w:rsid w:val="00B03352"/>
    <w:rsid w:val="00B03548"/>
    <w:rsid w:val="00B03D7A"/>
    <w:rsid w:val="00B03DA3"/>
    <w:rsid w:val="00B04556"/>
    <w:rsid w:val="00B0550F"/>
    <w:rsid w:val="00B05F94"/>
    <w:rsid w:val="00B0759A"/>
    <w:rsid w:val="00B07A36"/>
    <w:rsid w:val="00B07C16"/>
    <w:rsid w:val="00B07D19"/>
    <w:rsid w:val="00B10364"/>
    <w:rsid w:val="00B10495"/>
    <w:rsid w:val="00B10A75"/>
    <w:rsid w:val="00B120E1"/>
    <w:rsid w:val="00B1227C"/>
    <w:rsid w:val="00B123C0"/>
    <w:rsid w:val="00B1245C"/>
    <w:rsid w:val="00B124F9"/>
    <w:rsid w:val="00B12934"/>
    <w:rsid w:val="00B13047"/>
    <w:rsid w:val="00B13304"/>
    <w:rsid w:val="00B135A3"/>
    <w:rsid w:val="00B148CE"/>
    <w:rsid w:val="00B15A68"/>
    <w:rsid w:val="00B15B0A"/>
    <w:rsid w:val="00B15D34"/>
    <w:rsid w:val="00B15D54"/>
    <w:rsid w:val="00B1685D"/>
    <w:rsid w:val="00B16A4E"/>
    <w:rsid w:val="00B16EF8"/>
    <w:rsid w:val="00B205EF"/>
    <w:rsid w:val="00B21004"/>
    <w:rsid w:val="00B21F6E"/>
    <w:rsid w:val="00B23B51"/>
    <w:rsid w:val="00B23E7E"/>
    <w:rsid w:val="00B2544C"/>
    <w:rsid w:val="00B25927"/>
    <w:rsid w:val="00B26451"/>
    <w:rsid w:val="00B267BF"/>
    <w:rsid w:val="00B26836"/>
    <w:rsid w:val="00B279A9"/>
    <w:rsid w:val="00B27A62"/>
    <w:rsid w:val="00B27F6C"/>
    <w:rsid w:val="00B3040D"/>
    <w:rsid w:val="00B30C17"/>
    <w:rsid w:val="00B30D2B"/>
    <w:rsid w:val="00B30FC8"/>
    <w:rsid w:val="00B316B7"/>
    <w:rsid w:val="00B32750"/>
    <w:rsid w:val="00B32DB3"/>
    <w:rsid w:val="00B32F19"/>
    <w:rsid w:val="00B33086"/>
    <w:rsid w:val="00B33DB8"/>
    <w:rsid w:val="00B33F6D"/>
    <w:rsid w:val="00B35310"/>
    <w:rsid w:val="00B3531A"/>
    <w:rsid w:val="00B354FA"/>
    <w:rsid w:val="00B35C9E"/>
    <w:rsid w:val="00B35F5C"/>
    <w:rsid w:val="00B361D9"/>
    <w:rsid w:val="00B36B6F"/>
    <w:rsid w:val="00B37157"/>
    <w:rsid w:val="00B373BF"/>
    <w:rsid w:val="00B3775E"/>
    <w:rsid w:val="00B378F3"/>
    <w:rsid w:val="00B37927"/>
    <w:rsid w:val="00B4038A"/>
    <w:rsid w:val="00B406BD"/>
    <w:rsid w:val="00B40F51"/>
    <w:rsid w:val="00B4177C"/>
    <w:rsid w:val="00B41BEA"/>
    <w:rsid w:val="00B41D72"/>
    <w:rsid w:val="00B42ECB"/>
    <w:rsid w:val="00B43737"/>
    <w:rsid w:val="00B437FE"/>
    <w:rsid w:val="00B44075"/>
    <w:rsid w:val="00B442D6"/>
    <w:rsid w:val="00B44A99"/>
    <w:rsid w:val="00B45204"/>
    <w:rsid w:val="00B45C43"/>
    <w:rsid w:val="00B4689A"/>
    <w:rsid w:val="00B46B25"/>
    <w:rsid w:val="00B476E3"/>
    <w:rsid w:val="00B477AF"/>
    <w:rsid w:val="00B47977"/>
    <w:rsid w:val="00B47D23"/>
    <w:rsid w:val="00B5125F"/>
    <w:rsid w:val="00B518CC"/>
    <w:rsid w:val="00B52754"/>
    <w:rsid w:val="00B52FED"/>
    <w:rsid w:val="00B532E8"/>
    <w:rsid w:val="00B533E6"/>
    <w:rsid w:val="00B53B51"/>
    <w:rsid w:val="00B55005"/>
    <w:rsid w:val="00B550D1"/>
    <w:rsid w:val="00B55DFE"/>
    <w:rsid w:val="00B560A6"/>
    <w:rsid w:val="00B56DB4"/>
    <w:rsid w:val="00B575DA"/>
    <w:rsid w:val="00B60D36"/>
    <w:rsid w:val="00B610C5"/>
    <w:rsid w:val="00B61475"/>
    <w:rsid w:val="00B617C4"/>
    <w:rsid w:val="00B61BC3"/>
    <w:rsid w:val="00B620C0"/>
    <w:rsid w:val="00B623B0"/>
    <w:rsid w:val="00B62746"/>
    <w:rsid w:val="00B63058"/>
    <w:rsid w:val="00B63612"/>
    <w:rsid w:val="00B637C1"/>
    <w:rsid w:val="00B6496E"/>
    <w:rsid w:val="00B64E11"/>
    <w:rsid w:val="00B64E15"/>
    <w:rsid w:val="00B65BE8"/>
    <w:rsid w:val="00B65D8C"/>
    <w:rsid w:val="00B65EA3"/>
    <w:rsid w:val="00B65F3C"/>
    <w:rsid w:val="00B65FD9"/>
    <w:rsid w:val="00B6723D"/>
    <w:rsid w:val="00B67936"/>
    <w:rsid w:val="00B712F7"/>
    <w:rsid w:val="00B717E0"/>
    <w:rsid w:val="00B718A7"/>
    <w:rsid w:val="00B71F7A"/>
    <w:rsid w:val="00B72327"/>
    <w:rsid w:val="00B7307E"/>
    <w:rsid w:val="00B732B7"/>
    <w:rsid w:val="00B733E9"/>
    <w:rsid w:val="00B73D66"/>
    <w:rsid w:val="00B74F87"/>
    <w:rsid w:val="00B765BA"/>
    <w:rsid w:val="00B7780A"/>
    <w:rsid w:val="00B80390"/>
    <w:rsid w:val="00B8127B"/>
    <w:rsid w:val="00B813A0"/>
    <w:rsid w:val="00B8152E"/>
    <w:rsid w:val="00B81DE6"/>
    <w:rsid w:val="00B81FF2"/>
    <w:rsid w:val="00B826BE"/>
    <w:rsid w:val="00B82AC0"/>
    <w:rsid w:val="00B83495"/>
    <w:rsid w:val="00B848A5"/>
    <w:rsid w:val="00B8586E"/>
    <w:rsid w:val="00B85B2F"/>
    <w:rsid w:val="00B85FF9"/>
    <w:rsid w:val="00B86472"/>
    <w:rsid w:val="00B86835"/>
    <w:rsid w:val="00B86CD7"/>
    <w:rsid w:val="00B86D3F"/>
    <w:rsid w:val="00B86E6E"/>
    <w:rsid w:val="00B87560"/>
    <w:rsid w:val="00B87581"/>
    <w:rsid w:val="00B876F6"/>
    <w:rsid w:val="00B878E1"/>
    <w:rsid w:val="00B87F3D"/>
    <w:rsid w:val="00B90141"/>
    <w:rsid w:val="00B90917"/>
    <w:rsid w:val="00B90A31"/>
    <w:rsid w:val="00B90AEF"/>
    <w:rsid w:val="00B92DF1"/>
    <w:rsid w:val="00B92F13"/>
    <w:rsid w:val="00B934C4"/>
    <w:rsid w:val="00B93612"/>
    <w:rsid w:val="00B94349"/>
    <w:rsid w:val="00B94B1F"/>
    <w:rsid w:val="00B95167"/>
    <w:rsid w:val="00B95756"/>
    <w:rsid w:val="00B96C68"/>
    <w:rsid w:val="00B977CB"/>
    <w:rsid w:val="00B97EAC"/>
    <w:rsid w:val="00BA0F7B"/>
    <w:rsid w:val="00BA1D0A"/>
    <w:rsid w:val="00BA2261"/>
    <w:rsid w:val="00BA2C97"/>
    <w:rsid w:val="00BA2FCF"/>
    <w:rsid w:val="00BA326D"/>
    <w:rsid w:val="00BA3EB8"/>
    <w:rsid w:val="00BA421C"/>
    <w:rsid w:val="00BA4770"/>
    <w:rsid w:val="00BA513E"/>
    <w:rsid w:val="00BA5158"/>
    <w:rsid w:val="00BA5A3B"/>
    <w:rsid w:val="00BA5AF6"/>
    <w:rsid w:val="00BA7EB9"/>
    <w:rsid w:val="00BB079A"/>
    <w:rsid w:val="00BB0F81"/>
    <w:rsid w:val="00BB1169"/>
    <w:rsid w:val="00BB1552"/>
    <w:rsid w:val="00BB171A"/>
    <w:rsid w:val="00BB1A4F"/>
    <w:rsid w:val="00BB28E3"/>
    <w:rsid w:val="00BB2BD8"/>
    <w:rsid w:val="00BB2F95"/>
    <w:rsid w:val="00BB338D"/>
    <w:rsid w:val="00BB3649"/>
    <w:rsid w:val="00BB3FAF"/>
    <w:rsid w:val="00BB4B8C"/>
    <w:rsid w:val="00BB60CB"/>
    <w:rsid w:val="00BB6AFA"/>
    <w:rsid w:val="00BB6E48"/>
    <w:rsid w:val="00BB70CC"/>
    <w:rsid w:val="00BC08D4"/>
    <w:rsid w:val="00BC1028"/>
    <w:rsid w:val="00BC11B9"/>
    <w:rsid w:val="00BC1718"/>
    <w:rsid w:val="00BC28EB"/>
    <w:rsid w:val="00BC2B8E"/>
    <w:rsid w:val="00BC3A7E"/>
    <w:rsid w:val="00BC3C80"/>
    <w:rsid w:val="00BC4179"/>
    <w:rsid w:val="00BC60A1"/>
    <w:rsid w:val="00BC6858"/>
    <w:rsid w:val="00BC6A18"/>
    <w:rsid w:val="00BC7677"/>
    <w:rsid w:val="00BC76F2"/>
    <w:rsid w:val="00BC7D1F"/>
    <w:rsid w:val="00BC7FC1"/>
    <w:rsid w:val="00BD0325"/>
    <w:rsid w:val="00BD1956"/>
    <w:rsid w:val="00BD1E40"/>
    <w:rsid w:val="00BD216C"/>
    <w:rsid w:val="00BD26D8"/>
    <w:rsid w:val="00BD287A"/>
    <w:rsid w:val="00BD3CA0"/>
    <w:rsid w:val="00BD3F0B"/>
    <w:rsid w:val="00BD42DB"/>
    <w:rsid w:val="00BD4560"/>
    <w:rsid w:val="00BD57A1"/>
    <w:rsid w:val="00BD61B5"/>
    <w:rsid w:val="00BD6D32"/>
    <w:rsid w:val="00BD6D9E"/>
    <w:rsid w:val="00BD6FCA"/>
    <w:rsid w:val="00BD76CB"/>
    <w:rsid w:val="00BE0234"/>
    <w:rsid w:val="00BE0953"/>
    <w:rsid w:val="00BE0B2F"/>
    <w:rsid w:val="00BE1ABD"/>
    <w:rsid w:val="00BE1F7F"/>
    <w:rsid w:val="00BE21E7"/>
    <w:rsid w:val="00BE220B"/>
    <w:rsid w:val="00BE2650"/>
    <w:rsid w:val="00BE35FF"/>
    <w:rsid w:val="00BE39E2"/>
    <w:rsid w:val="00BE498D"/>
    <w:rsid w:val="00BE52BB"/>
    <w:rsid w:val="00BE57C8"/>
    <w:rsid w:val="00BE6650"/>
    <w:rsid w:val="00BE6771"/>
    <w:rsid w:val="00BE7060"/>
    <w:rsid w:val="00BF031B"/>
    <w:rsid w:val="00BF0AD8"/>
    <w:rsid w:val="00BF0FBC"/>
    <w:rsid w:val="00BF1BCA"/>
    <w:rsid w:val="00BF253C"/>
    <w:rsid w:val="00BF27F9"/>
    <w:rsid w:val="00BF28FB"/>
    <w:rsid w:val="00BF387F"/>
    <w:rsid w:val="00BF3AD1"/>
    <w:rsid w:val="00BF40C6"/>
    <w:rsid w:val="00BF43B2"/>
    <w:rsid w:val="00BF47A7"/>
    <w:rsid w:val="00BF4D1A"/>
    <w:rsid w:val="00BF5115"/>
    <w:rsid w:val="00BF53A0"/>
    <w:rsid w:val="00BF5970"/>
    <w:rsid w:val="00BF59EE"/>
    <w:rsid w:val="00BF5AAE"/>
    <w:rsid w:val="00BF6527"/>
    <w:rsid w:val="00BF6F60"/>
    <w:rsid w:val="00BF72A2"/>
    <w:rsid w:val="00BF7E48"/>
    <w:rsid w:val="00C004F4"/>
    <w:rsid w:val="00C005DD"/>
    <w:rsid w:val="00C00BB8"/>
    <w:rsid w:val="00C01214"/>
    <w:rsid w:val="00C0163E"/>
    <w:rsid w:val="00C019F8"/>
    <w:rsid w:val="00C01C67"/>
    <w:rsid w:val="00C029B1"/>
    <w:rsid w:val="00C031FC"/>
    <w:rsid w:val="00C04111"/>
    <w:rsid w:val="00C0514E"/>
    <w:rsid w:val="00C0579D"/>
    <w:rsid w:val="00C06EF5"/>
    <w:rsid w:val="00C07549"/>
    <w:rsid w:val="00C07C32"/>
    <w:rsid w:val="00C07F05"/>
    <w:rsid w:val="00C1134F"/>
    <w:rsid w:val="00C1185B"/>
    <w:rsid w:val="00C11ACE"/>
    <w:rsid w:val="00C12949"/>
    <w:rsid w:val="00C12BC2"/>
    <w:rsid w:val="00C1348D"/>
    <w:rsid w:val="00C1421B"/>
    <w:rsid w:val="00C14E5B"/>
    <w:rsid w:val="00C153A8"/>
    <w:rsid w:val="00C16B3B"/>
    <w:rsid w:val="00C16E95"/>
    <w:rsid w:val="00C17B61"/>
    <w:rsid w:val="00C2049E"/>
    <w:rsid w:val="00C20A17"/>
    <w:rsid w:val="00C20F04"/>
    <w:rsid w:val="00C219F2"/>
    <w:rsid w:val="00C21BD5"/>
    <w:rsid w:val="00C21CB2"/>
    <w:rsid w:val="00C22044"/>
    <w:rsid w:val="00C2211C"/>
    <w:rsid w:val="00C22A0D"/>
    <w:rsid w:val="00C22AA4"/>
    <w:rsid w:val="00C24F5C"/>
    <w:rsid w:val="00C254BD"/>
    <w:rsid w:val="00C25E58"/>
    <w:rsid w:val="00C261C8"/>
    <w:rsid w:val="00C26500"/>
    <w:rsid w:val="00C268D1"/>
    <w:rsid w:val="00C26D24"/>
    <w:rsid w:val="00C26DE9"/>
    <w:rsid w:val="00C274D0"/>
    <w:rsid w:val="00C3062C"/>
    <w:rsid w:val="00C3067D"/>
    <w:rsid w:val="00C3071F"/>
    <w:rsid w:val="00C307DB"/>
    <w:rsid w:val="00C307DF"/>
    <w:rsid w:val="00C3198D"/>
    <w:rsid w:val="00C31B36"/>
    <w:rsid w:val="00C333A3"/>
    <w:rsid w:val="00C34BFF"/>
    <w:rsid w:val="00C3561C"/>
    <w:rsid w:val="00C35D4B"/>
    <w:rsid w:val="00C36A3D"/>
    <w:rsid w:val="00C36B3F"/>
    <w:rsid w:val="00C37479"/>
    <w:rsid w:val="00C3794D"/>
    <w:rsid w:val="00C4000E"/>
    <w:rsid w:val="00C40637"/>
    <w:rsid w:val="00C409D7"/>
    <w:rsid w:val="00C40A77"/>
    <w:rsid w:val="00C41508"/>
    <w:rsid w:val="00C41D3B"/>
    <w:rsid w:val="00C42307"/>
    <w:rsid w:val="00C43A6A"/>
    <w:rsid w:val="00C447E9"/>
    <w:rsid w:val="00C44975"/>
    <w:rsid w:val="00C451F3"/>
    <w:rsid w:val="00C45B91"/>
    <w:rsid w:val="00C46799"/>
    <w:rsid w:val="00C46D51"/>
    <w:rsid w:val="00C50106"/>
    <w:rsid w:val="00C5074E"/>
    <w:rsid w:val="00C50B2F"/>
    <w:rsid w:val="00C51556"/>
    <w:rsid w:val="00C51719"/>
    <w:rsid w:val="00C517D9"/>
    <w:rsid w:val="00C529DB"/>
    <w:rsid w:val="00C52A71"/>
    <w:rsid w:val="00C52DC3"/>
    <w:rsid w:val="00C53442"/>
    <w:rsid w:val="00C53C3B"/>
    <w:rsid w:val="00C545D8"/>
    <w:rsid w:val="00C54A61"/>
    <w:rsid w:val="00C55C0B"/>
    <w:rsid w:val="00C5665F"/>
    <w:rsid w:val="00C57E67"/>
    <w:rsid w:val="00C60065"/>
    <w:rsid w:val="00C60BAA"/>
    <w:rsid w:val="00C612A7"/>
    <w:rsid w:val="00C6151B"/>
    <w:rsid w:val="00C616D3"/>
    <w:rsid w:val="00C618C3"/>
    <w:rsid w:val="00C6227E"/>
    <w:rsid w:val="00C632BB"/>
    <w:rsid w:val="00C642F9"/>
    <w:rsid w:val="00C6497D"/>
    <w:rsid w:val="00C656B0"/>
    <w:rsid w:val="00C65D49"/>
    <w:rsid w:val="00C6666E"/>
    <w:rsid w:val="00C667AB"/>
    <w:rsid w:val="00C6689C"/>
    <w:rsid w:val="00C70240"/>
    <w:rsid w:val="00C7098A"/>
    <w:rsid w:val="00C70AB5"/>
    <w:rsid w:val="00C715FC"/>
    <w:rsid w:val="00C71B4B"/>
    <w:rsid w:val="00C72387"/>
    <w:rsid w:val="00C72C00"/>
    <w:rsid w:val="00C73D38"/>
    <w:rsid w:val="00C73E51"/>
    <w:rsid w:val="00C741F0"/>
    <w:rsid w:val="00C748BC"/>
    <w:rsid w:val="00C75169"/>
    <w:rsid w:val="00C75C46"/>
    <w:rsid w:val="00C760AD"/>
    <w:rsid w:val="00C762BA"/>
    <w:rsid w:val="00C76475"/>
    <w:rsid w:val="00C76974"/>
    <w:rsid w:val="00C77292"/>
    <w:rsid w:val="00C7729A"/>
    <w:rsid w:val="00C77318"/>
    <w:rsid w:val="00C77925"/>
    <w:rsid w:val="00C804B6"/>
    <w:rsid w:val="00C80E11"/>
    <w:rsid w:val="00C80E8B"/>
    <w:rsid w:val="00C818DE"/>
    <w:rsid w:val="00C81D40"/>
    <w:rsid w:val="00C81FC8"/>
    <w:rsid w:val="00C83161"/>
    <w:rsid w:val="00C838B5"/>
    <w:rsid w:val="00C84958"/>
    <w:rsid w:val="00C84C7E"/>
    <w:rsid w:val="00C84EA2"/>
    <w:rsid w:val="00C8501B"/>
    <w:rsid w:val="00C87478"/>
    <w:rsid w:val="00C87ED9"/>
    <w:rsid w:val="00C902D2"/>
    <w:rsid w:val="00C90310"/>
    <w:rsid w:val="00C90340"/>
    <w:rsid w:val="00C90882"/>
    <w:rsid w:val="00C90A33"/>
    <w:rsid w:val="00C90DAC"/>
    <w:rsid w:val="00C91324"/>
    <w:rsid w:val="00C916CB"/>
    <w:rsid w:val="00C92000"/>
    <w:rsid w:val="00C92CEF"/>
    <w:rsid w:val="00C92DD0"/>
    <w:rsid w:val="00C93055"/>
    <w:rsid w:val="00C94225"/>
    <w:rsid w:val="00C945C5"/>
    <w:rsid w:val="00C945DB"/>
    <w:rsid w:val="00C945F0"/>
    <w:rsid w:val="00C94735"/>
    <w:rsid w:val="00C94F07"/>
    <w:rsid w:val="00C958F7"/>
    <w:rsid w:val="00C9597F"/>
    <w:rsid w:val="00C95AEC"/>
    <w:rsid w:val="00C95D0C"/>
    <w:rsid w:val="00C960B5"/>
    <w:rsid w:val="00C96A52"/>
    <w:rsid w:val="00C96C4B"/>
    <w:rsid w:val="00C96CDE"/>
    <w:rsid w:val="00C9700F"/>
    <w:rsid w:val="00C97A4E"/>
    <w:rsid w:val="00CA01B2"/>
    <w:rsid w:val="00CA0654"/>
    <w:rsid w:val="00CA0CB1"/>
    <w:rsid w:val="00CA1902"/>
    <w:rsid w:val="00CA1B34"/>
    <w:rsid w:val="00CA1BDE"/>
    <w:rsid w:val="00CA20FC"/>
    <w:rsid w:val="00CA2AF8"/>
    <w:rsid w:val="00CA2F92"/>
    <w:rsid w:val="00CA3789"/>
    <w:rsid w:val="00CA3827"/>
    <w:rsid w:val="00CA3A7D"/>
    <w:rsid w:val="00CA3B93"/>
    <w:rsid w:val="00CA3FB6"/>
    <w:rsid w:val="00CA41E4"/>
    <w:rsid w:val="00CA42CA"/>
    <w:rsid w:val="00CA4CE4"/>
    <w:rsid w:val="00CA54AE"/>
    <w:rsid w:val="00CA54B2"/>
    <w:rsid w:val="00CA5C93"/>
    <w:rsid w:val="00CA61CF"/>
    <w:rsid w:val="00CA64D8"/>
    <w:rsid w:val="00CA6917"/>
    <w:rsid w:val="00CA7519"/>
    <w:rsid w:val="00CB196B"/>
    <w:rsid w:val="00CB1A24"/>
    <w:rsid w:val="00CB3DD6"/>
    <w:rsid w:val="00CB4C67"/>
    <w:rsid w:val="00CB5BC1"/>
    <w:rsid w:val="00CB657F"/>
    <w:rsid w:val="00CB6B0C"/>
    <w:rsid w:val="00CB71AE"/>
    <w:rsid w:val="00CB736C"/>
    <w:rsid w:val="00CC024D"/>
    <w:rsid w:val="00CC07E8"/>
    <w:rsid w:val="00CC0A98"/>
    <w:rsid w:val="00CC1347"/>
    <w:rsid w:val="00CC1471"/>
    <w:rsid w:val="00CC16FC"/>
    <w:rsid w:val="00CC17F0"/>
    <w:rsid w:val="00CC1893"/>
    <w:rsid w:val="00CC1D30"/>
    <w:rsid w:val="00CC2DA9"/>
    <w:rsid w:val="00CC4744"/>
    <w:rsid w:val="00CC4C39"/>
    <w:rsid w:val="00CC517B"/>
    <w:rsid w:val="00CC5331"/>
    <w:rsid w:val="00CC542C"/>
    <w:rsid w:val="00CC5788"/>
    <w:rsid w:val="00CC6128"/>
    <w:rsid w:val="00CC6426"/>
    <w:rsid w:val="00CC6C08"/>
    <w:rsid w:val="00CC79F7"/>
    <w:rsid w:val="00CD105D"/>
    <w:rsid w:val="00CD1602"/>
    <w:rsid w:val="00CD24EF"/>
    <w:rsid w:val="00CD2570"/>
    <w:rsid w:val="00CD3AF0"/>
    <w:rsid w:val="00CD3F6C"/>
    <w:rsid w:val="00CD404E"/>
    <w:rsid w:val="00CD45A5"/>
    <w:rsid w:val="00CD473D"/>
    <w:rsid w:val="00CD5370"/>
    <w:rsid w:val="00CD5686"/>
    <w:rsid w:val="00CD57A5"/>
    <w:rsid w:val="00CD5B59"/>
    <w:rsid w:val="00CD5C59"/>
    <w:rsid w:val="00CD6370"/>
    <w:rsid w:val="00CD6629"/>
    <w:rsid w:val="00CD76E4"/>
    <w:rsid w:val="00CE0368"/>
    <w:rsid w:val="00CE05DC"/>
    <w:rsid w:val="00CE07A0"/>
    <w:rsid w:val="00CE1AE2"/>
    <w:rsid w:val="00CE20D2"/>
    <w:rsid w:val="00CE218C"/>
    <w:rsid w:val="00CE2ADC"/>
    <w:rsid w:val="00CE3E6B"/>
    <w:rsid w:val="00CE3FDA"/>
    <w:rsid w:val="00CE42CA"/>
    <w:rsid w:val="00CE45CC"/>
    <w:rsid w:val="00CE5205"/>
    <w:rsid w:val="00CE5485"/>
    <w:rsid w:val="00CE6680"/>
    <w:rsid w:val="00CE6A6C"/>
    <w:rsid w:val="00CE73B2"/>
    <w:rsid w:val="00CE79A7"/>
    <w:rsid w:val="00CE7B40"/>
    <w:rsid w:val="00CF0A60"/>
    <w:rsid w:val="00CF0D32"/>
    <w:rsid w:val="00CF0EE9"/>
    <w:rsid w:val="00CF1D36"/>
    <w:rsid w:val="00CF20C6"/>
    <w:rsid w:val="00CF347C"/>
    <w:rsid w:val="00CF3D81"/>
    <w:rsid w:val="00CF3EBB"/>
    <w:rsid w:val="00CF4EC7"/>
    <w:rsid w:val="00CF5296"/>
    <w:rsid w:val="00CF5904"/>
    <w:rsid w:val="00CF5B28"/>
    <w:rsid w:val="00CF63C6"/>
    <w:rsid w:val="00CF63F3"/>
    <w:rsid w:val="00CF67A1"/>
    <w:rsid w:val="00CF683F"/>
    <w:rsid w:val="00CF68D0"/>
    <w:rsid w:val="00CF7276"/>
    <w:rsid w:val="00CF7395"/>
    <w:rsid w:val="00CF76E2"/>
    <w:rsid w:val="00D001C5"/>
    <w:rsid w:val="00D00BB3"/>
    <w:rsid w:val="00D01A4D"/>
    <w:rsid w:val="00D01A94"/>
    <w:rsid w:val="00D02B0E"/>
    <w:rsid w:val="00D030B7"/>
    <w:rsid w:val="00D03480"/>
    <w:rsid w:val="00D034BF"/>
    <w:rsid w:val="00D03821"/>
    <w:rsid w:val="00D03AE2"/>
    <w:rsid w:val="00D03E6F"/>
    <w:rsid w:val="00D0479D"/>
    <w:rsid w:val="00D049CD"/>
    <w:rsid w:val="00D05BE7"/>
    <w:rsid w:val="00D05DCA"/>
    <w:rsid w:val="00D05E13"/>
    <w:rsid w:val="00D0613D"/>
    <w:rsid w:val="00D066A0"/>
    <w:rsid w:val="00D07010"/>
    <w:rsid w:val="00D07084"/>
    <w:rsid w:val="00D070FF"/>
    <w:rsid w:val="00D0796A"/>
    <w:rsid w:val="00D10091"/>
    <w:rsid w:val="00D100F4"/>
    <w:rsid w:val="00D10345"/>
    <w:rsid w:val="00D10397"/>
    <w:rsid w:val="00D10595"/>
    <w:rsid w:val="00D108DB"/>
    <w:rsid w:val="00D10AB7"/>
    <w:rsid w:val="00D1109A"/>
    <w:rsid w:val="00D11913"/>
    <w:rsid w:val="00D119D3"/>
    <w:rsid w:val="00D12EF9"/>
    <w:rsid w:val="00D13286"/>
    <w:rsid w:val="00D14153"/>
    <w:rsid w:val="00D146D2"/>
    <w:rsid w:val="00D149EC"/>
    <w:rsid w:val="00D154BB"/>
    <w:rsid w:val="00D1579A"/>
    <w:rsid w:val="00D1607B"/>
    <w:rsid w:val="00D16512"/>
    <w:rsid w:val="00D177DD"/>
    <w:rsid w:val="00D178E5"/>
    <w:rsid w:val="00D17C92"/>
    <w:rsid w:val="00D17CAC"/>
    <w:rsid w:val="00D2006C"/>
    <w:rsid w:val="00D202E9"/>
    <w:rsid w:val="00D20C8B"/>
    <w:rsid w:val="00D21151"/>
    <w:rsid w:val="00D21178"/>
    <w:rsid w:val="00D21382"/>
    <w:rsid w:val="00D21BCC"/>
    <w:rsid w:val="00D22266"/>
    <w:rsid w:val="00D22997"/>
    <w:rsid w:val="00D22FB5"/>
    <w:rsid w:val="00D23D25"/>
    <w:rsid w:val="00D24061"/>
    <w:rsid w:val="00D24E74"/>
    <w:rsid w:val="00D24EB0"/>
    <w:rsid w:val="00D25045"/>
    <w:rsid w:val="00D25798"/>
    <w:rsid w:val="00D26F8E"/>
    <w:rsid w:val="00D26FC2"/>
    <w:rsid w:val="00D271B2"/>
    <w:rsid w:val="00D2746F"/>
    <w:rsid w:val="00D304E6"/>
    <w:rsid w:val="00D31217"/>
    <w:rsid w:val="00D31323"/>
    <w:rsid w:val="00D32216"/>
    <w:rsid w:val="00D3222A"/>
    <w:rsid w:val="00D32319"/>
    <w:rsid w:val="00D32727"/>
    <w:rsid w:val="00D3297F"/>
    <w:rsid w:val="00D32C09"/>
    <w:rsid w:val="00D32D6C"/>
    <w:rsid w:val="00D3331C"/>
    <w:rsid w:val="00D33460"/>
    <w:rsid w:val="00D33FD3"/>
    <w:rsid w:val="00D340C9"/>
    <w:rsid w:val="00D34604"/>
    <w:rsid w:val="00D34E12"/>
    <w:rsid w:val="00D3516F"/>
    <w:rsid w:val="00D35342"/>
    <w:rsid w:val="00D35882"/>
    <w:rsid w:val="00D35AD3"/>
    <w:rsid w:val="00D35E6E"/>
    <w:rsid w:val="00D3610C"/>
    <w:rsid w:val="00D36B80"/>
    <w:rsid w:val="00D36BEC"/>
    <w:rsid w:val="00D36D1B"/>
    <w:rsid w:val="00D37E77"/>
    <w:rsid w:val="00D40A70"/>
    <w:rsid w:val="00D40B40"/>
    <w:rsid w:val="00D41E83"/>
    <w:rsid w:val="00D41EF3"/>
    <w:rsid w:val="00D42093"/>
    <w:rsid w:val="00D421D3"/>
    <w:rsid w:val="00D422D4"/>
    <w:rsid w:val="00D43727"/>
    <w:rsid w:val="00D43EEC"/>
    <w:rsid w:val="00D442EC"/>
    <w:rsid w:val="00D44795"/>
    <w:rsid w:val="00D44A62"/>
    <w:rsid w:val="00D44DDD"/>
    <w:rsid w:val="00D45809"/>
    <w:rsid w:val="00D46ED2"/>
    <w:rsid w:val="00D47440"/>
    <w:rsid w:val="00D4761B"/>
    <w:rsid w:val="00D47A79"/>
    <w:rsid w:val="00D50889"/>
    <w:rsid w:val="00D51574"/>
    <w:rsid w:val="00D515B2"/>
    <w:rsid w:val="00D5168E"/>
    <w:rsid w:val="00D5181A"/>
    <w:rsid w:val="00D51B5C"/>
    <w:rsid w:val="00D5359C"/>
    <w:rsid w:val="00D53C37"/>
    <w:rsid w:val="00D54050"/>
    <w:rsid w:val="00D540E9"/>
    <w:rsid w:val="00D54137"/>
    <w:rsid w:val="00D5533B"/>
    <w:rsid w:val="00D56B88"/>
    <w:rsid w:val="00D577F5"/>
    <w:rsid w:val="00D57E6E"/>
    <w:rsid w:val="00D6081D"/>
    <w:rsid w:val="00D60E58"/>
    <w:rsid w:val="00D60EC3"/>
    <w:rsid w:val="00D617F8"/>
    <w:rsid w:val="00D61A2B"/>
    <w:rsid w:val="00D62DA4"/>
    <w:rsid w:val="00D62E9B"/>
    <w:rsid w:val="00D630A8"/>
    <w:rsid w:val="00D635F1"/>
    <w:rsid w:val="00D63E01"/>
    <w:rsid w:val="00D63E18"/>
    <w:rsid w:val="00D640B2"/>
    <w:rsid w:val="00D648EE"/>
    <w:rsid w:val="00D6492B"/>
    <w:rsid w:val="00D64D9C"/>
    <w:rsid w:val="00D64F88"/>
    <w:rsid w:val="00D655E9"/>
    <w:rsid w:val="00D65702"/>
    <w:rsid w:val="00D65B89"/>
    <w:rsid w:val="00D66A39"/>
    <w:rsid w:val="00D678D1"/>
    <w:rsid w:val="00D67D9C"/>
    <w:rsid w:val="00D7006A"/>
    <w:rsid w:val="00D70A9E"/>
    <w:rsid w:val="00D711FB"/>
    <w:rsid w:val="00D715A6"/>
    <w:rsid w:val="00D742E7"/>
    <w:rsid w:val="00D7434B"/>
    <w:rsid w:val="00D748C0"/>
    <w:rsid w:val="00D74B2F"/>
    <w:rsid w:val="00D756CC"/>
    <w:rsid w:val="00D75F4C"/>
    <w:rsid w:val="00D76265"/>
    <w:rsid w:val="00D763FC"/>
    <w:rsid w:val="00D7685A"/>
    <w:rsid w:val="00D77253"/>
    <w:rsid w:val="00D77F19"/>
    <w:rsid w:val="00D8004E"/>
    <w:rsid w:val="00D8012E"/>
    <w:rsid w:val="00D809FE"/>
    <w:rsid w:val="00D80BC4"/>
    <w:rsid w:val="00D81752"/>
    <w:rsid w:val="00D821A3"/>
    <w:rsid w:val="00D82A63"/>
    <w:rsid w:val="00D82D9D"/>
    <w:rsid w:val="00D835C7"/>
    <w:rsid w:val="00D8378C"/>
    <w:rsid w:val="00D83CE6"/>
    <w:rsid w:val="00D83E71"/>
    <w:rsid w:val="00D84573"/>
    <w:rsid w:val="00D84665"/>
    <w:rsid w:val="00D849F2"/>
    <w:rsid w:val="00D853AF"/>
    <w:rsid w:val="00D853FA"/>
    <w:rsid w:val="00D8575E"/>
    <w:rsid w:val="00D86194"/>
    <w:rsid w:val="00D86CBA"/>
    <w:rsid w:val="00D86DC6"/>
    <w:rsid w:val="00D86F27"/>
    <w:rsid w:val="00D874CC"/>
    <w:rsid w:val="00D879EE"/>
    <w:rsid w:val="00D87D79"/>
    <w:rsid w:val="00D87DC0"/>
    <w:rsid w:val="00D87ED2"/>
    <w:rsid w:val="00D87FB1"/>
    <w:rsid w:val="00D903F2"/>
    <w:rsid w:val="00D90F97"/>
    <w:rsid w:val="00D9196E"/>
    <w:rsid w:val="00D926F9"/>
    <w:rsid w:val="00D92EC8"/>
    <w:rsid w:val="00D935E7"/>
    <w:rsid w:val="00D938F8"/>
    <w:rsid w:val="00D94094"/>
    <w:rsid w:val="00D94779"/>
    <w:rsid w:val="00D94967"/>
    <w:rsid w:val="00D94CF9"/>
    <w:rsid w:val="00D95566"/>
    <w:rsid w:val="00D95B80"/>
    <w:rsid w:val="00D95F77"/>
    <w:rsid w:val="00D95F82"/>
    <w:rsid w:val="00D95FDA"/>
    <w:rsid w:val="00D96019"/>
    <w:rsid w:val="00D960E6"/>
    <w:rsid w:val="00D974AA"/>
    <w:rsid w:val="00D977E1"/>
    <w:rsid w:val="00D97D07"/>
    <w:rsid w:val="00D97D7C"/>
    <w:rsid w:val="00DA0036"/>
    <w:rsid w:val="00DA02BE"/>
    <w:rsid w:val="00DA04E5"/>
    <w:rsid w:val="00DA0F6D"/>
    <w:rsid w:val="00DA13D7"/>
    <w:rsid w:val="00DA1633"/>
    <w:rsid w:val="00DA1715"/>
    <w:rsid w:val="00DA185D"/>
    <w:rsid w:val="00DA1A3C"/>
    <w:rsid w:val="00DA1E7B"/>
    <w:rsid w:val="00DA2077"/>
    <w:rsid w:val="00DA240D"/>
    <w:rsid w:val="00DA2C25"/>
    <w:rsid w:val="00DA2D8E"/>
    <w:rsid w:val="00DA3600"/>
    <w:rsid w:val="00DA36E9"/>
    <w:rsid w:val="00DA3797"/>
    <w:rsid w:val="00DA4980"/>
    <w:rsid w:val="00DA4A8C"/>
    <w:rsid w:val="00DA4ED9"/>
    <w:rsid w:val="00DA4F88"/>
    <w:rsid w:val="00DA5002"/>
    <w:rsid w:val="00DA535D"/>
    <w:rsid w:val="00DA5542"/>
    <w:rsid w:val="00DA5E6F"/>
    <w:rsid w:val="00DA5FA2"/>
    <w:rsid w:val="00DA6451"/>
    <w:rsid w:val="00DA664B"/>
    <w:rsid w:val="00DA6C2D"/>
    <w:rsid w:val="00DA6DFD"/>
    <w:rsid w:val="00DA7966"/>
    <w:rsid w:val="00DA7C4F"/>
    <w:rsid w:val="00DA7D19"/>
    <w:rsid w:val="00DB0BC0"/>
    <w:rsid w:val="00DB0C97"/>
    <w:rsid w:val="00DB129B"/>
    <w:rsid w:val="00DB17D3"/>
    <w:rsid w:val="00DB1A60"/>
    <w:rsid w:val="00DB2AC7"/>
    <w:rsid w:val="00DB30D4"/>
    <w:rsid w:val="00DB3460"/>
    <w:rsid w:val="00DB3BCD"/>
    <w:rsid w:val="00DB3F45"/>
    <w:rsid w:val="00DB44D6"/>
    <w:rsid w:val="00DB4614"/>
    <w:rsid w:val="00DB5E2F"/>
    <w:rsid w:val="00DB63A5"/>
    <w:rsid w:val="00DB6B63"/>
    <w:rsid w:val="00DB744C"/>
    <w:rsid w:val="00DC0427"/>
    <w:rsid w:val="00DC0A9B"/>
    <w:rsid w:val="00DC0F44"/>
    <w:rsid w:val="00DC11AE"/>
    <w:rsid w:val="00DC1419"/>
    <w:rsid w:val="00DC18ED"/>
    <w:rsid w:val="00DC1AA8"/>
    <w:rsid w:val="00DC1B6B"/>
    <w:rsid w:val="00DC20A3"/>
    <w:rsid w:val="00DC2AAA"/>
    <w:rsid w:val="00DC2D7F"/>
    <w:rsid w:val="00DC3AA8"/>
    <w:rsid w:val="00DC457F"/>
    <w:rsid w:val="00DC49F0"/>
    <w:rsid w:val="00DC4AE5"/>
    <w:rsid w:val="00DC520B"/>
    <w:rsid w:val="00DC55E7"/>
    <w:rsid w:val="00DC5722"/>
    <w:rsid w:val="00DC62EB"/>
    <w:rsid w:val="00DC72B8"/>
    <w:rsid w:val="00DC7426"/>
    <w:rsid w:val="00DC7731"/>
    <w:rsid w:val="00DC7843"/>
    <w:rsid w:val="00DD000B"/>
    <w:rsid w:val="00DD01C0"/>
    <w:rsid w:val="00DD028A"/>
    <w:rsid w:val="00DD10F3"/>
    <w:rsid w:val="00DD22FA"/>
    <w:rsid w:val="00DD2942"/>
    <w:rsid w:val="00DD32A7"/>
    <w:rsid w:val="00DD3419"/>
    <w:rsid w:val="00DD480D"/>
    <w:rsid w:val="00DD4A78"/>
    <w:rsid w:val="00DD4D90"/>
    <w:rsid w:val="00DD54D5"/>
    <w:rsid w:val="00DD71F9"/>
    <w:rsid w:val="00DD7434"/>
    <w:rsid w:val="00DE04EE"/>
    <w:rsid w:val="00DE0619"/>
    <w:rsid w:val="00DE0D2C"/>
    <w:rsid w:val="00DE1488"/>
    <w:rsid w:val="00DE1C88"/>
    <w:rsid w:val="00DE201B"/>
    <w:rsid w:val="00DE23E1"/>
    <w:rsid w:val="00DE2817"/>
    <w:rsid w:val="00DE28F7"/>
    <w:rsid w:val="00DE306E"/>
    <w:rsid w:val="00DE3CF3"/>
    <w:rsid w:val="00DE3E46"/>
    <w:rsid w:val="00DE4F62"/>
    <w:rsid w:val="00DE56FC"/>
    <w:rsid w:val="00DE5D1A"/>
    <w:rsid w:val="00DE62A9"/>
    <w:rsid w:val="00DE662D"/>
    <w:rsid w:val="00DE6754"/>
    <w:rsid w:val="00DE696D"/>
    <w:rsid w:val="00DE7215"/>
    <w:rsid w:val="00DE7495"/>
    <w:rsid w:val="00DF085D"/>
    <w:rsid w:val="00DF0DBC"/>
    <w:rsid w:val="00DF0EE6"/>
    <w:rsid w:val="00DF1094"/>
    <w:rsid w:val="00DF128F"/>
    <w:rsid w:val="00DF1765"/>
    <w:rsid w:val="00DF1A5F"/>
    <w:rsid w:val="00DF1AB0"/>
    <w:rsid w:val="00DF1B21"/>
    <w:rsid w:val="00DF1D84"/>
    <w:rsid w:val="00DF2102"/>
    <w:rsid w:val="00DF235B"/>
    <w:rsid w:val="00DF2957"/>
    <w:rsid w:val="00DF354B"/>
    <w:rsid w:val="00DF40DC"/>
    <w:rsid w:val="00DF4195"/>
    <w:rsid w:val="00DF50C7"/>
    <w:rsid w:val="00DF5764"/>
    <w:rsid w:val="00DF5765"/>
    <w:rsid w:val="00DF5783"/>
    <w:rsid w:val="00DF5E2C"/>
    <w:rsid w:val="00DF5FAF"/>
    <w:rsid w:val="00DF6F94"/>
    <w:rsid w:val="00DF7442"/>
    <w:rsid w:val="00DF7AF0"/>
    <w:rsid w:val="00E0043E"/>
    <w:rsid w:val="00E00A75"/>
    <w:rsid w:val="00E01654"/>
    <w:rsid w:val="00E016EC"/>
    <w:rsid w:val="00E01899"/>
    <w:rsid w:val="00E020C6"/>
    <w:rsid w:val="00E02DA3"/>
    <w:rsid w:val="00E02E95"/>
    <w:rsid w:val="00E031EE"/>
    <w:rsid w:val="00E03250"/>
    <w:rsid w:val="00E03B6D"/>
    <w:rsid w:val="00E0428F"/>
    <w:rsid w:val="00E04295"/>
    <w:rsid w:val="00E04736"/>
    <w:rsid w:val="00E051F4"/>
    <w:rsid w:val="00E058BD"/>
    <w:rsid w:val="00E059F7"/>
    <w:rsid w:val="00E05ACF"/>
    <w:rsid w:val="00E0650C"/>
    <w:rsid w:val="00E07A6E"/>
    <w:rsid w:val="00E07B2A"/>
    <w:rsid w:val="00E07E2E"/>
    <w:rsid w:val="00E10572"/>
    <w:rsid w:val="00E10587"/>
    <w:rsid w:val="00E106D1"/>
    <w:rsid w:val="00E10820"/>
    <w:rsid w:val="00E10E70"/>
    <w:rsid w:val="00E11A83"/>
    <w:rsid w:val="00E11D06"/>
    <w:rsid w:val="00E120C4"/>
    <w:rsid w:val="00E125B2"/>
    <w:rsid w:val="00E129DE"/>
    <w:rsid w:val="00E13B4F"/>
    <w:rsid w:val="00E13F87"/>
    <w:rsid w:val="00E1449E"/>
    <w:rsid w:val="00E1471C"/>
    <w:rsid w:val="00E1479E"/>
    <w:rsid w:val="00E1486C"/>
    <w:rsid w:val="00E14A58"/>
    <w:rsid w:val="00E15504"/>
    <w:rsid w:val="00E15610"/>
    <w:rsid w:val="00E16B9C"/>
    <w:rsid w:val="00E173CF"/>
    <w:rsid w:val="00E1775A"/>
    <w:rsid w:val="00E17A19"/>
    <w:rsid w:val="00E2075C"/>
    <w:rsid w:val="00E209FE"/>
    <w:rsid w:val="00E20CA8"/>
    <w:rsid w:val="00E20F53"/>
    <w:rsid w:val="00E210FC"/>
    <w:rsid w:val="00E217A0"/>
    <w:rsid w:val="00E226CE"/>
    <w:rsid w:val="00E22A84"/>
    <w:rsid w:val="00E233AD"/>
    <w:rsid w:val="00E23D3D"/>
    <w:rsid w:val="00E2450B"/>
    <w:rsid w:val="00E24912"/>
    <w:rsid w:val="00E25B8C"/>
    <w:rsid w:val="00E2604E"/>
    <w:rsid w:val="00E261C2"/>
    <w:rsid w:val="00E26AC8"/>
    <w:rsid w:val="00E2753C"/>
    <w:rsid w:val="00E27A23"/>
    <w:rsid w:val="00E27AB2"/>
    <w:rsid w:val="00E3047B"/>
    <w:rsid w:val="00E30677"/>
    <w:rsid w:val="00E30988"/>
    <w:rsid w:val="00E314CA"/>
    <w:rsid w:val="00E3172D"/>
    <w:rsid w:val="00E31A64"/>
    <w:rsid w:val="00E31AE9"/>
    <w:rsid w:val="00E32F15"/>
    <w:rsid w:val="00E3324A"/>
    <w:rsid w:val="00E3375A"/>
    <w:rsid w:val="00E33A69"/>
    <w:rsid w:val="00E33E9D"/>
    <w:rsid w:val="00E3400E"/>
    <w:rsid w:val="00E34D5E"/>
    <w:rsid w:val="00E34E4C"/>
    <w:rsid w:val="00E35024"/>
    <w:rsid w:val="00E350E2"/>
    <w:rsid w:val="00E354B1"/>
    <w:rsid w:val="00E3613A"/>
    <w:rsid w:val="00E36518"/>
    <w:rsid w:val="00E40389"/>
    <w:rsid w:val="00E409A0"/>
    <w:rsid w:val="00E40D0F"/>
    <w:rsid w:val="00E40DCD"/>
    <w:rsid w:val="00E41708"/>
    <w:rsid w:val="00E41831"/>
    <w:rsid w:val="00E41AFA"/>
    <w:rsid w:val="00E41E7D"/>
    <w:rsid w:val="00E42547"/>
    <w:rsid w:val="00E42D91"/>
    <w:rsid w:val="00E42F1D"/>
    <w:rsid w:val="00E43409"/>
    <w:rsid w:val="00E43658"/>
    <w:rsid w:val="00E43659"/>
    <w:rsid w:val="00E43EA6"/>
    <w:rsid w:val="00E44D96"/>
    <w:rsid w:val="00E45022"/>
    <w:rsid w:val="00E454E0"/>
    <w:rsid w:val="00E45D17"/>
    <w:rsid w:val="00E45EF0"/>
    <w:rsid w:val="00E47183"/>
    <w:rsid w:val="00E4723C"/>
    <w:rsid w:val="00E47428"/>
    <w:rsid w:val="00E5028A"/>
    <w:rsid w:val="00E50B19"/>
    <w:rsid w:val="00E51522"/>
    <w:rsid w:val="00E51AAF"/>
    <w:rsid w:val="00E51C6D"/>
    <w:rsid w:val="00E5287D"/>
    <w:rsid w:val="00E528F1"/>
    <w:rsid w:val="00E52E05"/>
    <w:rsid w:val="00E53076"/>
    <w:rsid w:val="00E53266"/>
    <w:rsid w:val="00E53735"/>
    <w:rsid w:val="00E5388C"/>
    <w:rsid w:val="00E541DA"/>
    <w:rsid w:val="00E542B0"/>
    <w:rsid w:val="00E54AB5"/>
    <w:rsid w:val="00E54B49"/>
    <w:rsid w:val="00E55329"/>
    <w:rsid w:val="00E55933"/>
    <w:rsid w:val="00E55B13"/>
    <w:rsid w:val="00E563F8"/>
    <w:rsid w:val="00E566CC"/>
    <w:rsid w:val="00E56DD9"/>
    <w:rsid w:val="00E570EE"/>
    <w:rsid w:val="00E578CF"/>
    <w:rsid w:val="00E57B13"/>
    <w:rsid w:val="00E607FC"/>
    <w:rsid w:val="00E6093D"/>
    <w:rsid w:val="00E60976"/>
    <w:rsid w:val="00E60BE9"/>
    <w:rsid w:val="00E60EC0"/>
    <w:rsid w:val="00E61174"/>
    <w:rsid w:val="00E612DE"/>
    <w:rsid w:val="00E61DA7"/>
    <w:rsid w:val="00E628A5"/>
    <w:rsid w:val="00E62991"/>
    <w:rsid w:val="00E62E4F"/>
    <w:rsid w:val="00E635FC"/>
    <w:rsid w:val="00E63D0C"/>
    <w:rsid w:val="00E642E0"/>
    <w:rsid w:val="00E64380"/>
    <w:rsid w:val="00E64412"/>
    <w:rsid w:val="00E65423"/>
    <w:rsid w:val="00E6564E"/>
    <w:rsid w:val="00E65A5B"/>
    <w:rsid w:val="00E65ABD"/>
    <w:rsid w:val="00E65EF6"/>
    <w:rsid w:val="00E66215"/>
    <w:rsid w:val="00E6708D"/>
    <w:rsid w:val="00E6709F"/>
    <w:rsid w:val="00E678A1"/>
    <w:rsid w:val="00E67DA4"/>
    <w:rsid w:val="00E70037"/>
    <w:rsid w:val="00E70987"/>
    <w:rsid w:val="00E714E4"/>
    <w:rsid w:val="00E7177F"/>
    <w:rsid w:val="00E71820"/>
    <w:rsid w:val="00E71DAA"/>
    <w:rsid w:val="00E725F9"/>
    <w:rsid w:val="00E7379B"/>
    <w:rsid w:val="00E73918"/>
    <w:rsid w:val="00E73CF0"/>
    <w:rsid w:val="00E747C0"/>
    <w:rsid w:val="00E74F57"/>
    <w:rsid w:val="00E750E1"/>
    <w:rsid w:val="00E75184"/>
    <w:rsid w:val="00E7519C"/>
    <w:rsid w:val="00E75344"/>
    <w:rsid w:val="00E76015"/>
    <w:rsid w:val="00E76287"/>
    <w:rsid w:val="00E76751"/>
    <w:rsid w:val="00E773D8"/>
    <w:rsid w:val="00E77DFD"/>
    <w:rsid w:val="00E80203"/>
    <w:rsid w:val="00E81263"/>
    <w:rsid w:val="00E8179B"/>
    <w:rsid w:val="00E819D9"/>
    <w:rsid w:val="00E828AB"/>
    <w:rsid w:val="00E8335C"/>
    <w:rsid w:val="00E83648"/>
    <w:rsid w:val="00E83A0C"/>
    <w:rsid w:val="00E83CCE"/>
    <w:rsid w:val="00E83DC2"/>
    <w:rsid w:val="00E840D4"/>
    <w:rsid w:val="00E84548"/>
    <w:rsid w:val="00E84F66"/>
    <w:rsid w:val="00E857CB"/>
    <w:rsid w:val="00E85FF3"/>
    <w:rsid w:val="00E86699"/>
    <w:rsid w:val="00E86929"/>
    <w:rsid w:val="00E87E18"/>
    <w:rsid w:val="00E87EA2"/>
    <w:rsid w:val="00E916AC"/>
    <w:rsid w:val="00E91F0E"/>
    <w:rsid w:val="00E92022"/>
    <w:rsid w:val="00E924B3"/>
    <w:rsid w:val="00E934D5"/>
    <w:rsid w:val="00E93A28"/>
    <w:rsid w:val="00E9448B"/>
    <w:rsid w:val="00E952D1"/>
    <w:rsid w:val="00E95E86"/>
    <w:rsid w:val="00E972F0"/>
    <w:rsid w:val="00E97508"/>
    <w:rsid w:val="00EA09B1"/>
    <w:rsid w:val="00EA0A14"/>
    <w:rsid w:val="00EA0B3B"/>
    <w:rsid w:val="00EA0D19"/>
    <w:rsid w:val="00EA18BD"/>
    <w:rsid w:val="00EA1C25"/>
    <w:rsid w:val="00EA1C64"/>
    <w:rsid w:val="00EA2AF4"/>
    <w:rsid w:val="00EA2BAB"/>
    <w:rsid w:val="00EA2F14"/>
    <w:rsid w:val="00EA3627"/>
    <w:rsid w:val="00EA43B9"/>
    <w:rsid w:val="00EA4438"/>
    <w:rsid w:val="00EA482F"/>
    <w:rsid w:val="00EA4AC3"/>
    <w:rsid w:val="00EA4B58"/>
    <w:rsid w:val="00EA4E7C"/>
    <w:rsid w:val="00EA5019"/>
    <w:rsid w:val="00EA51F7"/>
    <w:rsid w:val="00EA5333"/>
    <w:rsid w:val="00EA54E5"/>
    <w:rsid w:val="00EA5E1E"/>
    <w:rsid w:val="00EA67D9"/>
    <w:rsid w:val="00EA6CDA"/>
    <w:rsid w:val="00EA6D4B"/>
    <w:rsid w:val="00EA7836"/>
    <w:rsid w:val="00EA7C49"/>
    <w:rsid w:val="00EB033B"/>
    <w:rsid w:val="00EB056E"/>
    <w:rsid w:val="00EB06E7"/>
    <w:rsid w:val="00EB1465"/>
    <w:rsid w:val="00EB16EA"/>
    <w:rsid w:val="00EB2F0A"/>
    <w:rsid w:val="00EB3063"/>
    <w:rsid w:val="00EB4553"/>
    <w:rsid w:val="00EB4C02"/>
    <w:rsid w:val="00EB573C"/>
    <w:rsid w:val="00EB5F2A"/>
    <w:rsid w:val="00EB63D6"/>
    <w:rsid w:val="00EC0BB3"/>
    <w:rsid w:val="00EC0C42"/>
    <w:rsid w:val="00EC1338"/>
    <w:rsid w:val="00EC19BD"/>
    <w:rsid w:val="00EC1A6D"/>
    <w:rsid w:val="00EC1F93"/>
    <w:rsid w:val="00EC28D7"/>
    <w:rsid w:val="00EC2A58"/>
    <w:rsid w:val="00EC456E"/>
    <w:rsid w:val="00EC4705"/>
    <w:rsid w:val="00EC483C"/>
    <w:rsid w:val="00EC48BC"/>
    <w:rsid w:val="00EC4B05"/>
    <w:rsid w:val="00EC558A"/>
    <w:rsid w:val="00EC55DC"/>
    <w:rsid w:val="00EC5C1E"/>
    <w:rsid w:val="00EC690A"/>
    <w:rsid w:val="00EC77CA"/>
    <w:rsid w:val="00ED0A12"/>
    <w:rsid w:val="00ED2A56"/>
    <w:rsid w:val="00ED35C3"/>
    <w:rsid w:val="00ED3900"/>
    <w:rsid w:val="00ED39B8"/>
    <w:rsid w:val="00ED48DD"/>
    <w:rsid w:val="00ED4F86"/>
    <w:rsid w:val="00ED53FC"/>
    <w:rsid w:val="00ED5B1E"/>
    <w:rsid w:val="00ED6C6E"/>
    <w:rsid w:val="00ED71F7"/>
    <w:rsid w:val="00ED78A5"/>
    <w:rsid w:val="00ED7ABD"/>
    <w:rsid w:val="00ED7DFB"/>
    <w:rsid w:val="00EE0CFF"/>
    <w:rsid w:val="00EE0DBE"/>
    <w:rsid w:val="00EE12BC"/>
    <w:rsid w:val="00EE1C59"/>
    <w:rsid w:val="00EE47AB"/>
    <w:rsid w:val="00EE4FF6"/>
    <w:rsid w:val="00EE53A3"/>
    <w:rsid w:val="00EE5921"/>
    <w:rsid w:val="00EE5F29"/>
    <w:rsid w:val="00EE670D"/>
    <w:rsid w:val="00EE7608"/>
    <w:rsid w:val="00EF0763"/>
    <w:rsid w:val="00EF07C7"/>
    <w:rsid w:val="00EF0B85"/>
    <w:rsid w:val="00EF0D9E"/>
    <w:rsid w:val="00EF1172"/>
    <w:rsid w:val="00EF11AF"/>
    <w:rsid w:val="00EF13AA"/>
    <w:rsid w:val="00EF18BB"/>
    <w:rsid w:val="00EF210A"/>
    <w:rsid w:val="00EF21D3"/>
    <w:rsid w:val="00EF2362"/>
    <w:rsid w:val="00EF47C8"/>
    <w:rsid w:val="00EF4985"/>
    <w:rsid w:val="00EF5226"/>
    <w:rsid w:val="00EF5842"/>
    <w:rsid w:val="00EF6331"/>
    <w:rsid w:val="00EF636B"/>
    <w:rsid w:val="00EF6747"/>
    <w:rsid w:val="00EF6E36"/>
    <w:rsid w:val="00EF6E4B"/>
    <w:rsid w:val="00EF7188"/>
    <w:rsid w:val="00EF7643"/>
    <w:rsid w:val="00F00467"/>
    <w:rsid w:val="00F007AA"/>
    <w:rsid w:val="00F00886"/>
    <w:rsid w:val="00F01179"/>
    <w:rsid w:val="00F015E4"/>
    <w:rsid w:val="00F01812"/>
    <w:rsid w:val="00F01C93"/>
    <w:rsid w:val="00F01CC3"/>
    <w:rsid w:val="00F01EE1"/>
    <w:rsid w:val="00F0203F"/>
    <w:rsid w:val="00F0289A"/>
    <w:rsid w:val="00F02D0F"/>
    <w:rsid w:val="00F037B8"/>
    <w:rsid w:val="00F04738"/>
    <w:rsid w:val="00F04FB4"/>
    <w:rsid w:val="00F05423"/>
    <w:rsid w:val="00F057E6"/>
    <w:rsid w:val="00F05C54"/>
    <w:rsid w:val="00F06025"/>
    <w:rsid w:val="00F0668E"/>
    <w:rsid w:val="00F10755"/>
    <w:rsid w:val="00F10CA2"/>
    <w:rsid w:val="00F10FE4"/>
    <w:rsid w:val="00F112F7"/>
    <w:rsid w:val="00F1146F"/>
    <w:rsid w:val="00F114E1"/>
    <w:rsid w:val="00F11E93"/>
    <w:rsid w:val="00F11F51"/>
    <w:rsid w:val="00F12437"/>
    <w:rsid w:val="00F1272F"/>
    <w:rsid w:val="00F133D5"/>
    <w:rsid w:val="00F13B41"/>
    <w:rsid w:val="00F14082"/>
    <w:rsid w:val="00F14141"/>
    <w:rsid w:val="00F1423F"/>
    <w:rsid w:val="00F14B61"/>
    <w:rsid w:val="00F14FB5"/>
    <w:rsid w:val="00F152A6"/>
    <w:rsid w:val="00F15ACA"/>
    <w:rsid w:val="00F15D0C"/>
    <w:rsid w:val="00F162CD"/>
    <w:rsid w:val="00F20282"/>
    <w:rsid w:val="00F2035D"/>
    <w:rsid w:val="00F20840"/>
    <w:rsid w:val="00F20F09"/>
    <w:rsid w:val="00F213A8"/>
    <w:rsid w:val="00F22D21"/>
    <w:rsid w:val="00F23A50"/>
    <w:rsid w:val="00F24922"/>
    <w:rsid w:val="00F25048"/>
    <w:rsid w:val="00F25117"/>
    <w:rsid w:val="00F2520A"/>
    <w:rsid w:val="00F25539"/>
    <w:rsid w:val="00F267E6"/>
    <w:rsid w:val="00F26F5D"/>
    <w:rsid w:val="00F272FF"/>
    <w:rsid w:val="00F30A5E"/>
    <w:rsid w:val="00F30E8E"/>
    <w:rsid w:val="00F32349"/>
    <w:rsid w:val="00F32745"/>
    <w:rsid w:val="00F32DF9"/>
    <w:rsid w:val="00F32EF7"/>
    <w:rsid w:val="00F335B9"/>
    <w:rsid w:val="00F345C2"/>
    <w:rsid w:val="00F347BD"/>
    <w:rsid w:val="00F34B1A"/>
    <w:rsid w:val="00F350FE"/>
    <w:rsid w:val="00F35498"/>
    <w:rsid w:val="00F35AE1"/>
    <w:rsid w:val="00F35D95"/>
    <w:rsid w:val="00F36A8B"/>
    <w:rsid w:val="00F37FEC"/>
    <w:rsid w:val="00F40FAE"/>
    <w:rsid w:val="00F418CB"/>
    <w:rsid w:val="00F424A1"/>
    <w:rsid w:val="00F425D6"/>
    <w:rsid w:val="00F42617"/>
    <w:rsid w:val="00F429CA"/>
    <w:rsid w:val="00F42C0F"/>
    <w:rsid w:val="00F43422"/>
    <w:rsid w:val="00F439C8"/>
    <w:rsid w:val="00F43C77"/>
    <w:rsid w:val="00F44420"/>
    <w:rsid w:val="00F44CAF"/>
    <w:rsid w:val="00F44F41"/>
    <w:rsid w:val="00F44FFC"/>
    <w:rsid w:val="00F463C6"/>
    <w:rsid w:val="00F46F42"/>
    <w:rsid w:val="00F47222"/>
    <w:rsid w:val="00F475DD"/>
    <w:rsid w:val="00F47AEE"/>
    <w:rsid w:val="00F47C89"/>
    <w:rsid w:val="00F47CED"/>
    <w:rsid w:val="00F502A3"/>
    <w:rsid w:val="00F506FA"/>
    <w:rsid w:val="00F508A0"/>
    <w:rsid w:val="00F509BD"/>
    <w:rsid w:val="00F50E7B"/>
    <w:rsid w:val="00F50F29"/>
    <w:rsid w:val="00F51FDE"/>
    <w:rsid w:val="00F54012"/>
    <w:rsid w:val="00F551F0"/>
    <w:rsid w:val="00F55E76"/>
    <w:rsid w:val="00F56283"/>
    <w:rsid w:val="00F578B6"/>
    <w:rsid w:val="00F603CD"/>
    <w:rsid w:val="00F607DF"/>
    <w:rsid w:val="00F60A23"/>
    <w:rsid w:val="00F60ED0"/>
    <w:rsid w:val="00F61536"/>
    <w:rsid w:val="00F61B49"/>
    <w:rsid w:val="00F62544"/>
    <w:rsid w:val="00F62949"/>
    <w:rsid w:val="00F62B41"/>
    <w:rsid w:val="00F63F1D"/>
    <w:rsid w:val="00F66E94"/>
    <w:rsid w:val="00F70174"/>
    <w:rsid w:val="00F705AC"/>
    <w:rsid w:val="00F70D9A"/>
    <w:rsid w:val="00F733C3"/>
    <w:rsid w:val="00F7362F"/>
    <w:rsid w:val="00F739F0"/>
    <w:rsid w:val="00F7433D"/>
    <w:rsid w:val="00F74AA6"/>
    <w:rsid w:val="00F74CB5"/>
    <w:rsid w:val="00F74D1B"/>
    <w:rsid w:val="00F75892"/>
    <w:rsid w:val="00F7666C"/>
    <w:rsid w:val="00F76AD2"/>
    <w:rsid w:val="00F77AE1"/>
    <w:rsid w:val="00F81086"/>
    <w:rsid w:val="00F8114E"/>
    <w:rsid w:val="00F81270"/>
    <w:rsid w:val="00F8193A"/>
    <w:rsid w:val="00F81E13"/>
    <w:rsid w:val="00F8236A"/>
    <w:rsid w:val="00F824E9"/>
    <w:rsid w:val="00F82B62"/>
    <w:rsid w:val="00F82D03"/>
    <w:rsid w:val="00F82D97"/>
    <w:rsid w:val="00F82E82"/>
    <w:rsid w:val="00F8497C"/>
    <w:rsid w:val="00F84FFC"/>
    <w:rsid w:val="00F851A3"/>
    <w:rsid w:val="00F85BC4"/>
    <w:rsid w:val="00F85BCD"/>
    <w:rsid w:val="00F8613C"/>
    <w:rsid w:val="00F86439"/>
    <w:rsid w:val="00F86A82"/>
    <w:rsid w:val="00F86C35"/>
    <w:rsid w:val="00F87352"/>
    <w:rsid w:val="00F87E5B"/>
    <w:rsid w:val="00F900C6"/>
    <w:rsid w:val="00F904FD"/>
    <w:rsid w:val="00F90F1F"/>
    <w:rsid w:val="00F9133B"/>
    <w:rsid w:val="00F91912"/>
    <w:rsid w:val="00F91D00"/>
    <w:rsid w:val="00F927CB"/>
    <w:rsid w:val="00F93245"/>
    <w:rsid w:val="00F93A8F"/>
    <w:rsid w:val="00F93FF7"/>
    <w:rsid w:val="00F945ED"/>
    <w:rsid w:val="00F9619F"/>
    <w:rsid w:val="00F969C8"/>
    <w:rsid w:val="00F96B32"/>
    <w:rsid w:val="00F9762A"/>
    <w:rsid w:val="00F9787C"/>
    <w:rsid w:val="00F9790E"/>
    <w:rsid w:val="00F97941"/>
    <w:rsid w:val="00F97C33"/>
    <w:rsid w:val="00F97F1B"/>
    <w:rsid w:val="00FA1357"/>
    <w:rsid w:val="00FA1F3E"/>
    <w:rsid w:val="00FA2546"/>
    <w:rsid w:val="00FA2E60"/>
    <w:rsid w:val="00FA2FCF"/>
    <w:rsid w:val="00FA3186"/>
    <w:rsid w:val="00FA3FD7"/>
    <w:rsid w:val="00FA418F"/>
    <w:rsid w:val="00FA4378"/>
    <w:rsid w:val="00FA58EE"/>
    <w:rsid w:val="00FA5929"/>
    <w:rsid w:val="00FA5B64"/>
    <w:rsid w:val="00FA5C07"/>
    <w:rsid w:val="00FA677A"/>
    <w:rsid w:val="00FA6964"/>
    <w:rsid w:val="00FA6BEB"/>
    <w:rsid w:val="00FA7335"/>
    <w:rsid w:val="00FA7AD9"/>
    <w:rsid w:val="00FB0530"/>
    <w:rsid w:val="00FB14B8"/>
    <w:rsid w:val="00FB16A7"/>
    <w:rsid w:val="00FB1A54"/>
    <w:rsid w:val="00FB1CAD"/>
    <w:rsid w:val="00FB2785"/>
    <w:rsid w:val="00FB2AF6"/>
    <w:rsid w:val="00FB2BDF"/>
    <w:rsid w:val="00FB2D75"/>
    <w:rsid w:val="00FB2E2A"/>
    <w:rsid w:val="00FB300B"/>
    <w:rsid w:val="00FB3037"/>
    <w:rsid w:val="00FB35D3"/>
    <w:rsid w:val="00FB3E63"/>
    <w:rsid w:val="00FB40C1"/>
    <w:rsid w:val="00FB4124"/>
    <w:rsid w:val="00FB459D"/>
    <w:rsid w:val="00FB45C5"/>
    <w:rsid w:val="00FB5319"/>
    <w:rsid w:val="00FB5581"/>
    <w:rsid w:val="00FB61C9"/>
    <w:rsid w:val="00FB688F"/>
    <w:rsid w:val="00FB6C56"/>
    <w:rsid w:val="00FB7733"/>
    <w:rsid w:val="00FB7912"/>
    <w:rsid w:val="00FB7B69"/>
    <w:rsid w:val="00FB7C2A"/>
    <w:rsid w:val="00FB7EEA"/>
    <w:rsid w:val="00FC0965"/>
    <w:rsid w:val="00FC09F7"/>
    <w:rsid w:val="00FC0A85"/>
    <w:rsid w:val="00FC164C"/>
    <w:rsid w:val="00FC189C"/>
    <w:rsid w:val="00FC1ABB"/>
    <w:rsid w:val="00FC1BAC"/>
    <w:rsid w:val="00FC2072"/>
    <w:rsid w:val="00FC221D"/>
    <w:rsid w:val="00FC27E8"/>
    <w:rsid w:val="00FC2A00"/>
    <w:rsid w:val="00FC2B4A"/>
    <w:rsid w:val="00FC3562"/>
    <w:rsid w:val="00FC3AD9"/>
    <w:rsid w:val="00FC3B6D"/>
    <w:rsid w:val="00FC3E6B"/>
    <w:rsid w:val="00FC4019"/>
    <w:rsid w:val="00FC40A2"/>
    <w:rsid w:val="00FC4BF1"/>
    <w:rsid w:val="00FC4D0F"/>
    <w:rsid w:val="00FC632F"/>
    <w:rsid w:val="00FC756A"/>
    <w:rsid w:val="00FC76A3"/>
    <w:rsid w:val="00FC78EA"/>
    <w:rsid w:val="00FC7EDA"/>
    <w:rsid w:val="00FC7F12"/>
    <w:rsid w:val="00FD040A"/>
    <w:rsid w:val="00FD0973"/>
    <w:rsid w:val="00FD10D6"/>
    <w:rsid w:val="00FD131D"/>
    <w:rsid w:val="00FD18EB"/>
    <w:rsid w:val="00FD2B9E"/>
    <w:rsid w:val="00FD3671"/>
    <w:rsid w:val="00FD3E36"/>
    <w:rsid w:val="00FD4F74"/>
    <w:rsid w:val="00FD5387"/>
    <w:rsid w:val="00FD58FC"/>
    <w:rsid w:val="00FD5BC1"/>
    <w:rsid w:val="00FD617E"/>
    <w:rsid w:val="00FD7085"/>
    <w:rsid w:val="00FD7319"/>
    <w:rsid w:val="00FD75CA"/>
    <w:rsid w:val="00FD7F04"/>
    <w:rsid w:val="00FE02AC"/>
    <w:rsid w:val="00FE09E9"/>
    <w:rsid w:val="00FE0E6E"/>
    <w:rsid w:val="00FE0EA9"/>
    <w:rsid w:val="00FE10D2"/>
    <w:rsid w:val="00FE1536"/>
    <w:rsid w:val="00FE1D9D"/>
    <w:rsid w:val="00FE4241"/>
    <w:rsid w:val="00FE4282"/>
    <w:rsid w:val="00FE435F"/>
    <w:rsid w:val="00FE5F8D"/>
    <w:rsid w:val="00FE6F24"/>
    <w:rsid w:val="00FE75AE"/>
    <w:rsid w:val="00FF1656"/>
    <w:rsid w:val="00FF1A42"/>
    <w:rsid w:val="00FF27B4"/>
    <w:rsid w:val="00FF29D3"/>
    <w:rsid w:val="00FF2A12"/>
    <w:rsid w:val="00FF3B3D"/>
    <w:rsid w:val="00FF4858"/>
    <w:rsid w:val="00FF5576"/>
    <w:rsid w:val="00FF55FF"/>
    <w:rsid w:val="00FF577C"/>
    <w:rsid w:val="00FF620A"/>
    <w:rsid w:val="00FF6CD0"/>
    <w:rsid w:val="0178B626"/>
    <w:rsid w:val="03387632"/>
    <w:rsid w:val="039F76C0"/>
    <w:rsid w:val="04286729"/>
    <w:rsid w:val="046BF2EB"/>
    <w:rsid w:val="058A8FD6"/>
    <w:rsid w:val="06A1FAA4"/>
    <w:rsid w:val="06BF57EC"/>
    <w:rsid w:val="08F42643"/>
    <w:rsid w:val="0946B3F5"/>
    <w:rsid w:val="0A44DAAC"/>
    <w:rsid w:val="0C27B530"/>
    <w:rsid w:val="0C2DDA60"/>
    <w:rsid w:val="0C6927EE"/>
    <w:rsid w:val="0CFD27E8"/>
    <w:rsid w:val="0D420EB9"/>
    <w:rsid w:val="0E01A001"/>
    <w:rsid w:val="0EB0018F"/>
    <w:rsid w:val="0F8E8CE9"/>
    <w:rsid w:val="0FDA8683"/>
    <w:rsid w:val="114082CE"/>
    <w:rsid w:val="120ADCD3"/>
    <w:rsid w:val="14028C8F"/>
    <w:rsid w:val="140CA7B6"/>
    <w:rsid w:val="14A43456"/>
    <w:rsid w:val="150F70E3"/>
    <w:rsid w:val="168F70A6"/>
    <w:rsid w:val="16AB4593"/>
    <w:rsid w:val="1765C366"/>
    <w:rsid w:val="1861A387"/>
    <w:rsid w:val="1A773477"/>
    <w:rsid w:val="1AD73ECA"/>
    <w:rsid w:val="1E0EB308"/>
    <w:rsid w:val="1FA3B978"/>
    <w:rsid w:val="204A47FA"/>
    <w:rsid w:val="218F6946"/>
    <w:rsid w:val="21D1C763"/>
    <w:rsid w:val="23689207"/>
    <w:rsid w:val="23B7521C"/>
    <w:rsid w:val="23D11C03"/>
    <w:rsid w:val="23F382DA"/>
    <w:rsid w:val="24030A66"/>
    <w:rsid w:val="24AB3A38"/>
    <w:rsid w:val="255A13FA"/>
    <w:rsid w:val="25E3A845"/>
    <w:rsid w:val="260F69C3"/>
    <w:rsid w:val="26A95BF6"/>
    <w:rsid w:val="26D757EF"/>
    <w:rsid w:val="27840FEB"/>
    <w:rsid w:val="28F2200C"/>
    <w:rsid w:val="2ABDCA3A"/>
    <w:rsid w:val="2B372B55"/>
    <w:rsid w:val="2BCB1971"/>
    <w:rsid w:val="2C65EFA1"/>
    <w:rsid w:val="2D39E900"/>
    <w:rsid w:val="2D44EB77"/>
    <w:rsid w:val="2EF62A72"/>
    <w:rsid w:val="2F91B2EB"/>
    <w:rsid w:val="2FEC4A4D"/>
    <w:rsid w:val="30AC19A4"/>
    <w:rsid w:val="32A7AAD0"/>
    <w:rsid w:val="335E5958"/>
    <w:rsid w:val="33B9C1E3"/>
    <w:rsid w:val="33E8F140"/>
    <w:rsid w:val="3426624D"/>
    <w:rsid w:val="343C5D33"/>
    <w:rsid w:val="35075B6E"/>
    <w:rsid w:val="352C8742"/>
    <w:rsid w:val="3580E145"/>
    <w:rsid w:val="35A12406"/>
    <w:rsid w:val="3659AFEA"/>
    <w:rsid w:val="3702BBA3"/>
    <w:rsid w:val="38125AD4"/>
    <w:rsid w:val="3826B7B1"/>
    <w:rsid w:val="38BFFA27"/>
    <w:rsid w:val="38CCC6DC"/>
    <w:rsid w:val="392CCE53"/>
    <w:rsid w:val="3A0E3FCF"/>
    <w:rsid w:val="3BD0B841"/>
    <w:rsid w:val="3CB09D8D"/>
    <w:rsid w:val="3CD78F2B"/>
    <w:rsid w:val="3E2A1ABF"/>
    <w:rsid w:val="3F1D8C5B"/>
    <w:rsid w:val="3FB46261"/>
    <w:rsid w:val="40E17913"/>
    <w:rsid w:val="42789D01"/>
    <w:rsid w:val="439DBCE8"/>
    <w:rsid w:val="43C05D9C"/>
    <w:rsid w:val="43D29B1C"/>
    <w:rsid w:val="45236CE1"/>
    <w:rsid w:val="464DFD1F"/>
    <w:rsid w:val="47A62634"/>
    <w:rsid w:val="48387605"/>
    <w:rsid w:val="483EFEEF"/>
    <w:rsid w:val="48BEEED1"/>
    <w:rsid w:val="48CC5210"/>
    <w:rsid w:val="4A68C2E9"/>
    <w:rsid w:val="4AB125B9"/>
    <w:rsid w:val="4AEC4070"/>
    <w:rsid w:val="4C491A1F"/>
    <w:rsid w:val="4D137961"/>
    <w:rsid w:val="4D7BF00C"/>
    <w:rsid w:val="4E02FF25"/>
    <w:rsid w:val="4E328008"/>
    <w:rsid w:val="4E66CB8E"/>
    <w:rsid w:val="4F2BBB6F"/>
    <w:rsid w:val="5491B936"/>
    <w:rsid w:val="550210EB"/>
    <w:rsid w:val="558A0AB5"/>
    <w:rsid w:val="55EEEEFA"/>
    <w:rsid w:val="56464740"/>
    <w:rsid w:val="56DE1C20"/>
    <w:rsid w:val="56E5C88A"/>
    <w:rsid w:val="570BD7EA"/>
    <w:rsid w:val="572819C2"/>
    <w:rsid w:val="57613617"/>
    <w:rsid w:val="588DF74A"/>
    <w:rsid w:val="59A46F4F"/>
    <w:rsid w:val="5AC9DB25"/>
    <w:rsid w:val="5AFC90C0"/>
    <w:rsid w:val="5B22D95E"/>
    <w:rsid w:val="5D539D7D"/>
    <w:rsid w:val="5DC7BC46"/>
    <w:rsid w:val="5DDA7F2A"/>
    <w:rsid w:val="5E1A9C99"/>
    <w:rsid w:val="5FA72296"/>
    <w:rsid w:val="60445252"/>
    <w:rsid w:val="61337586"/>
    <w:rsid w:val="61E894C9"/>
    <w:rsid w:val="62E87AC7"/>
    <w:rsid w:val="6304D25D"/>
    <w:rsid w:val="64E5F17C"/>
    <w:rsid w:val="652BA693"/>
    <w:rsid w:val="66683334"/>
    <w:rsid w:val="66B5E0A2"/>
    <w:rsid w:val="676572C6"/>
    <w:rsid w:val="6A9E140F"/>
    <w:rsid w:val="6AAFCDA5"/>
    <w:rsid w:val="6B914946"/>
    <w:rsid w:val="6CB4E438"/>
    <w:rsid w:val="6CFAA4CC"/>
    <w:rsid w:val="6D1595D4"/>
    <w:rsid w:val="6E1A5050"/>
    <w:rsid w:val="6E3CE5A1"/>
    <w:rsid w:val="6EA03B16"/>
    <w:rsid w:val="6F7757FE"/>
    <w:rsid w:val="6FACBAA1"/>
    <w:rsid w:val="6FF54E9F"/>
    <w:rsid w:val="709B83EB"/>
    <w:rsid w:val="70D444FE"/>
    <w:rsid w:val="72489FCC"/>
    <w:rsid w:val="72C6E882"/>
    <w:rsid w:val="72CC3933"/>
    <w:rsid w:val="7461541A"/>
    <w:rsid w:val="78A99FD4"/>
    <w:rsid w:val="795AC9CB"/>
    <w:rsid w:val="7B18182E"/>
    <w:rsid w:val="7CD80E21"/>
    <w:rsid w:val="7E543E4D"/>
    <w:rsid w:val="7EB4F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fill="f" fillcolor="white" stroke="f" o:insetmode="auto">
      <v:fill color="white" on="f"/>
      <v:stroke on="f"/>
    </o:shapedefaults>
    <o:shapelayout v:ext="edit">
      <o:idmap v:ext="edit" data="2"/>
    </o:shapelayout>
  </w:shapeDefaults>
  <w:decimalSymbol w:val="."/>
  <w:listSeparator w:val=","/>
  <w14:docId w14:val="5D51EF7F"/>
  <w15:chartTrackingRefBased/>
  <w15:docId w15:val="{311F2984-E7B7-43A1-92B0-B3C5B88A4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D14"/>
  </w:style>
  <w:style w:type="paragraph" w:styleId="Heading1">
    <w:name w:val="heading 1"/>
    <w:basedOn w:val="Normal"/>
    <w:next w:val="Normal"/>
    <w:link w:val="Heading1Char"/>
    <w:uiPriority w:val="9"/>
    <w:qFormat/>
    <w:rsid w:val="00830BCB"/>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2E7EBC"/>
    <w:pPr>
      <w:keepNext/>
      <w:keepLines/>
      <w:spacing w:before="160" w:after="0" w:line="240" w:lineRule="auto"/>
      <w:outlineLvl w:val="1"/>
    </w:pPr>
    <w:rPr>
      <w:rFonts w:asciiTheme="majorHAnsi" w:eastAsiaTheme="majorEastAsia" w:hAnsiTheme="majorHAnsi" w:cstheme="majorBidi"/>
      <w:color w:val="2F5496"/>
      <w:sz w:val="28"/>
      <w:szCs w:val="28"/>
    </w:rPr>
  </w:style>
  <w:style w:type="paragraph" w:styleId="Heading3">
    <w:name w:val="heading 3"/>
    <w:basedOn w:val="Normal"/>
    <w:next w:val="Normal"/>
    <w:link w:val="Heading3Char"/>
    <w:uiPriority w:val="9"/>
    <w:unhideWhenUsed/>
    <w:qFormat/>
    <w:rsid w:val="004E00B2"/>
    <w:pPr>
      <w:keepNext/>
      <w:keepLines/>
      <w:spacing w:before="80" w:after="0" w:line="240" w:lineRule="auto"/>
      <w:outlineLvl w:val="2"/>
    </w:pPr>
    <w:rPr>
      <w:rFonts w:asciiTheme="majorHAnsi" w:eastAsiaTheme="majorEastAsia" w:hAnsiTheme="majorHAnsi" w:cstheme="majorBidi"/>
      <w:sz w:val="26"/>
      <w:szCs w:val="26"/>
    </w:rPr>
  </w:style>
  <w:style w:type="paragraph" w:styleId="Heading4">
    <w:name w:val="heading 4"/>
    <w:basedOn w:val="Normal"/>
    <w:next w:val="Normal"/>
    <w:link w:val="Heading4Char"/>
    <w:uiPriority w:val="9"/>
    <w:unhideWhenUsed/>
    <w:qFormat/>
    <w:rsid w:val="00830BCB"/>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830BCB"/>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830BCB"/>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830BCB"/>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830BC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830BC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4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7F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F40"/>
    <w:rPr>
      <w:rFonts w:ascii="Segoe UI" w:hAnsi="Segoe UI" w:cs="Segoe UI"/>
      <w:sz w:val="18"/>
      <w:szCs w:val="18"/>
    </w:rPr>
  </w:style>
  <w:style w:type="character" w:styleId="CommentReference">
    <w:name w:val="annotation reference"/>
    <w:basedOn w:val="DefaultParagraphFont"/>
    <w:uiPriority w:val="99"/>
    <w:unhideWhenUsed/>
    <w:rsid w:val="00946586"/>
    <w:rPr>
      <w:sz w:val="16"/>
      <w:szCs w:val="16"/>
    </w:rPr>
  </w:style>
  <w:style w:type="paragraph" w:styleId="CommentText">
    <w:name w:val="annotation text"/>
    <w:basedOn w:val="Normal"/>
    <w:link w:val="CommentTextChar"/>
    <w:uiPriority w:val="99"/>
    <w:unhideWhenUsed/>
    <w:rsid w:val="00946586"/>
    <w:pPr>
      <w:spacing w:line="240" w:lineRule="auto"/>
    </w:pPr>
    <w:rPr>
      <w:sz w:val="20"/>
      <w:szCs w:val="20"/>
    </w:rPr>
  </w:style>
  <w:style w:type="character" w:customStyle="1" w:styleId="CommentTextChar">
    <w:name w:val="Comment Text Char"/>
    <w:basedOn w:val="DefaultParagraphFont"/>
    <w:link w:val="CommentText"/>
    <w:uiPriority w:val="99"/>
    <w:rsid w:val="00946586"/>
    <w:rPr>
      <w:sz w:val="20"/>
      <w:szCs w:val="20"/>
    </w:rPr>
  </w:style>
  <w:style w:type="paragraph" w:styleId="CommentSubject">
    <w:name w:val="annotation subject"/>
    <w:basedOn w:val="CommentText"/>
    <w:next w:val="CommentText"/>
    <w:link w:val="CommentSubjectChar"/>
    <w:uiPriority w:val="99"/>
    <w:semiHidden/>
    <w:unhideWhenUsed/>
    <w:rsid w:val="00946586"/>
    <w:rPr>
      <w:b/>
      <w:bCs/>
    </w:rPr>
  </w:style>
  <w:style w:type="character" w:customStyle="1" w:styleId="CommentSubjectChar">
    <w:name w:val="Comment Subject Char"/>
    <w:basedOn w:val="CommentTextChar"/>
    <w:link w:val="CommentSubject"/>
    <w:uiPriority w:val="99"/>
    <w:semiHidden/>
    <w:rsid w:val="00946586"/>
    <w:rPr>
      <w:b/>
      <w:bCs/>
      <w:sz w:val="20"/>
      <w:szCs w:val="20"/>
    </w:rPr>
  </w:style>
  <w:style w:type="paragraph" w:styleId="ListParagraph">
    <w:name w:val="List Paragraph"/>
    <w:basedOn w:val="Normal"/>
    <w:link w:val="ListParagraphChar"/>
    <w:uiPriority w:val="34"/>
    <w:qFormat/>
    <w:rsid w:val="00661806"/>
    <w:pPr>
      <w:ind w:left="720"/>
      <w:contextualSpacing/>
    </w:pPr>
  </w:style>
  <w:style w:type="character" w:customStyle="1" w:styleId="ListParagraphChar">
    <w:name w:val="List Paragraph Char"/>
    <w:link w:val="ListParagraph"/>
    <w:uiPriority w:val="34"/>
    <w:locked/>
    <w:rsid w:val="00661806"/>
  </w:style>
  <w:style w:type="character" w:styleId="Hyperlink">
    <w:name w:val="Hyperlink"/>
    <w:basedOn w:val="DefaultParagraphFont"/>
    <w:uiPriority w:val="99"/>
    <w:unhideWhenUsed/>
    <w:rsid w:val="003210EF"/>
    <w:rPr>
      <w:color w:val="0563C1" w:themeColor="hyperlink"/>
      <w:u w:val="single"/>
    </w:rPr>
  </w:style>
  <w:style w:type="character" w:styleId="UnresolvedMention">
    <w:name w:val="Unresolved Mention"/>
    <w:basedOn w:val="DefaultParagraphFont"/>
    <w:uiPriority w:val="99"/>
    <w:unhideWhenUsed/>
    <w:rsid w:val="003210EF"/>
    <w:rPr>
      <w:color w:val="605E5C"/>
      <w:shd w:val="clear" w:color="auto" w:fill="E1DFDD"/>
    </w:rPr>
  </w:style>
  <w:style w:type="paragraph" w:styleId="Revision">
    <w:name w:val="Revision"/>
    <w:hidden/>
    <w:uiPriority w:val="99"/>
    <w:semiHidden/>
    <w:rsid w:val="00527F04"/>
    <w:pPr>
      <w:spacing w:after="0" w:line="240" w:lineRule="auto"/>
    </w:pPr>
  </w:style>
  <w:style w:type="paragraph" w:styleId="Header">
    <w:name w:val="header"/>
    <w:basedOn w:val="Normal"/>
    <w:link w:val="HeaderChar"/>
    <w:uiPriority w:val="99"/>
    <w:unhideWhenUsed/>
    <w:rsid w:val="000F2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861"/>
  </w:style>
  <w:style w:type="paragraph" w:styleId="Footer">
    <w:name w:val="footer"/>
    <w:basedOn w:val="Normal"/>
    <w:link w:val="FooterChar"/>
    <w:uiPriority w:val="99"/>
    <w:unhideWhenUsed/>
    <w:rsid w:val="000F2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861"/>
  </w:style>
  <w:style w:type="character" w:customStyle="1" w:styleId="Heading1Char">
    <w:name w:val="Heading 1 Char"/>
    <w:basedOn w:val="DefaultParagraphFont"/>
    <w:link w:val="Heading1"/>
    <w:uiPriority w:val="9"/>
    <w:rsid w:val="00830BCB"/>
    <w:rPr>
      <w:rFonts w:asciiTheme="majorHAnsi" w:eastAsiaTheme="majorEastAsia" w:hAnsiTheme="majorHAnsi" w:cstheme="majorBidi"/>
      <w:color w:val="2F5496" w:themeColor="accent1" w:themeShade="BF"/>
      <w:sz w:val="36"/>
      <w:szCs w:val="36"/>
    </w:rPr>
  </w:style>
  <w:style w:type="character" w:styleId="PlaceholderText">
    <w:name w:val="Placeholder Text"/>
    <w:basedOn w:val="DefaultParagraphFont"/>
    <w:uiPriority w:val="99"/>
    <w:semiHidden/>
    <w:rsid w:val="008717B0"/>
    <w:rPr>
      <w:color w:val="808080"/>
    </w:rPr>
  </w:style>
  <w:style w:type="character" w:customStyle="1" w:styleId="Heading2Char">
    <w:name w:val="Heading 2 Char"/>
    <w:basedOn w:val="DefaultParagraphFont"/>
    <w:link w:val="Heading2"/>
    <w:uiPriority w:val="9"/>
    <w:rsid w:val="002E7EBC"/>
    <w:rPr>
      <w:rFonts w:asciiTheme="majorHAnsi" w:eastAsiaTheme="majorEastAsia" w:hAnsiTheme="majorHAnsi" w:cstheme="majorBidi"/>
      <w:color w:val="2F5496"/>
      <w:sz w:val="28"/>
      <w:szCs w:val="28"/>
    </w:rPr>
  </w:style>
  <w:style w:type="character" w:customStyle="1" w:styleId="Heading3Char">
    <w:name w:val="Heading 3 Char"/>
    <w:basedOn w:val="DefaultParagraphFont"/>
    <w:link w:val="Heading3"/>
    <w:uiPriority w:val="9"/>
    <w:rsid w:val="004E00B2"/>
    <w:rPr>
      <w:rFonts w:asciiTheme="majorHAnsi" w:eastAsiaTheme="majorEastAsia" w:hAnsiTheme="majorHAnsi" w:cstheme="majorBidi"/>
      <w:sz w:val="26"/>
      <w:szCs w:val="26"/>
    </w:rPr>
  </w:style>
  <w:style w:type="character" w:customStyle="1" w:styleId="Heading4Char">
    <w:name w:val="Heading 4 Char"/>
    <w:basedOn w:val="DefaultParagraphFont"/>
    <w:link w:val="Heading4"/>
    <w:uiPriority w:val="9"/>
    <w:rsid w:val="00830BCB"/>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830BCB"/>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830BCB"/>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830BCB"/>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830BCB"/>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830BCB"/>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830BCB"/>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830BCB"/>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830BCB"/>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830BCB"/>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830BCB"/>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830BCB"/>
    <w:rPr>
      <w:b/>
      <w:bCs/>
    </w:rPr>
  </w:style>
  <w:style w:type="character" w:styleId="Emphasis">
    <w:name w:val="Emphasis"/>
    <w:basedOn w:val="DefaultParagraphFont"/>
    <w:uiPriority w:val="20"/>
    <w:qFormat/>
    <w:rsid w:val="00830BCB"/>
    <w:rPr>
      <w:i/>
      <w:iCs/>
    </w:rPr>
  </w:style>
  <w:style w:type="paragraph" w:styleId="NoSpacing">
    <w:name w:val="No Spacing"/>
    <w:link w:val="NoSpacingChar"/>
    <w:uiPriority w:val="1"/>
    <w:qFormat/>
    <w:rsid w:val="00830BCB"/>
    <w:pPr>
      <w:spacing w:after="0" w:line="240" w:lineRule="auto"/>
    </w:pPr>
  </w:style>
  <w:style w:type="paragraph" w:styleId="Quote">
    <w:name w:val="Quote"/>
    <w:basedOn w:val="Normal"/>
    <w:next w:val="Normal"/>
    <w:link w:val="QuoteChar"/>
    <w:uiPriority w:val="29"/>
    <w:qFormat/>
    <w:rsid w:val="00830BCB"/>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830BCB"/>
    <w:rPr>
      <w:i/>
      <w:iCs/>
    </w:rPr>
  </w:style>
  <w:style w:type="paragraph" w:styleId="IntenseQuote">
    <w:name w:val="Intense Quote"/>
    <w:basedOn w:val="Normal"/>
    <w:next w:val="Normal"/>
    <w:link w:val="IntenseQuoteChar"/>
    <w:uiPriority w:val="30"/>
    <w:qFormat/>
    <w:rsid w:val="00830BCB"/>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30BCB"/>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830BCB"/>
    <w:rPr>
      <w:i/>
      <w:iCs/>
      <w:color w:val="595959" w:themeColor="text1" w:themeTint="A6"/>
    </w:rPr>
  </w:style>
  <w:style w:type="character" w:styleId="IntenseEmphasis">
    <w:name w:val="Intense Emphasis"/>
    <w:basedOn w:val="DefaultParagraphFont"/>
    <w:uiPriority w:val="21"/>
    <w:qFormat/>
    <w:rsid w:val="00830BCB"/>
    <w:rPr>
      <w:b/>
      <w:bCs/>
      <w:i/>
      <w:iCs/>
    </w:rPr>
  </w:style>
  <w:style w:type="character" w:styleId="SubtleReference">
    <w:name w:val="Subtle Reference"/>
    <w:basedOn w:val="DefaultParagraphFont"/>
    <w:uiPriority w:val="31"/>
    <w:qFormat/>
    <w:rsid w:val="00830BCB"/>
    <w:rPr>
      <w:smallCaps/>
      <w:color w:val="404040" w:themeColor="text1" w:themeTint="BF"/>
    </w:rPr>
  </w:style>
  <w:style w:type="character" w:styleId="IntenseReference">
    <w:name w:val="Intense Reference"/>
    <w:basedOn w:val="DefaultParagraphFont"/>
    <w:uiPriority w:val="32"/>
    <w:qFormat/>
    <w:rsid w:val="00830BCB"/>
    <w:rPr>
      <w:b/>
      <w:bCs/>
      <w:smallCaps/>
      <w:u w:val="single"/>
    </w:rPr>
  </w:style>
  <w:style w:type="character" w:styleId="BookTitle">
    <w:name w:val="Book Title"/>
    <w:basedOn w:val="DefaultParagraphFont"/>
    <w:uiPriority w:val="33"/>
    <w:qFormat/>
    <w:rsid w:val="00830BCB"/>
    <w:rPr>
      <w:b/>
      <w:bCs/>
      <w:smallCaps/>
    </w:rPr>
  </w:style>
  <w:style w:type="paragraph" w:styleId="TOCHeading">
    <w:name w:val="TOC Heading"/>
    <w:basedOn w:val="Heading1"/>
    <w:next w:val="Normal"/>
    <w:uiPriority w:val="39"/>
    <w:unhideWhenUsed/>
    <w:qFormat/>
    <w:rsid w:val="00830BCB"/>
    <w:pPr>
      <w:outlineLvl w:val="9"/>
    </w:pPr>
  </w:style>
  <w:style w:type="paragraph" w:styleId="TOC1">
    <w:name w:val="toc 1"/>
    <w:basedOn w:val="Normal"/>
    <w:next w:val="Normal"/>
    <w:autoRedefine/>
    <w:uiPriority w:val="39"/>
    <w:unhideWhenUsed/>
    <w:rsid w:val="005D446D"/>
    <w:pPr>
      <w:tabs>
        <w:tab w:val="left" w:leader="dot" w:pos="10080"/>
      </w:tabs>
      <w:spacing w:after="100"/>
    </w:pPr>
    <w:rPr>
      <w:noProof/>
    </w:rPr>
  </w:style>
  <w:style w:type="paragraph" w:styleId="TOC2">
    <w:name w:val="toc 2"/>
    <w:basedOn w:val="Normal"/>
    <w:next w:val="Normal"/>
    <w:autoRedefine/>
    <w:uiPriority w:val="39"/>
    <w:unhideWhenUsed/>
    <w:rsid w:val="00A22C75"/>
    <w:pPr>
      <w:tabs>
        <w:tab w:val="left" w:leader="dot" w:pos="10080"/>
      </w:tabs>
      <w:spacing w:after="100"/>
      <w:ind w:left="220"/>
    </w:pPr>
  </w:style>
  <w:style w:type="paragraph" w:styleId="TOC3">
    <w:name w:val="toc 3"/>
    <w:basedOn w:val="Normal"/>
    <w:next w:val="Normal"/>
    <w:autoRedefine/>
    <w:uiPriority w:val="39"/>
    <w:unhideWhenUsed/>
    <w:rsid w:val="00B71F7A"/>
    <w:pPr>
      <w:tabs>
        <w:tab w:val="left" w:pos="880"/>
        <w:tab w:val="left" w:leader="dot" w:pos="10080"/>
        <w:tab w:val="right" w:pos="10790"/>
      </w:tabs>
      <w:spacing w:after="100"/>
      <w:ind w:left="446"/>
    </w:pPr>
    <w:rPr>
      <w:rFonts w:eastAsiaTheme="minorHAnsi"/>
      <w:bCs/>
      <w:noProof/>
    </w:rPr>
  </w:style>
  <w:style w:type="table" w:customStyle="1" w:styleId="TableGrid1">
    <w:name w:val="Table Grid1"/>
    <w:basedOn w:val="TableNormal"/>
    <w:next w:val="TableGrid"/>
    <w:uiPriority w:val="39"/>
    <w:rsid w:val="00D10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54EA"/>
    <w:pPr>
      <w:autoSpaceDE w:val="0"/>
      <w:autoSpaceDN w:val="0"/>
      <w:adjustRightInd w:val="0"/>
      <w:spacing w:after="0" w:line="240" w:lineRule="auto"/>
    </w:pPr>
    <w:rPr>
      <w:rFonts w:ascii="Garamond" w:hAnsi="Garamond" w:cs="Garamond"/>
      <w:color w:val="000000"/>
      <w:sz w:val="24"/>
      <w:szCs w:val="24"/>
    </w:rPr>
  </w:style>
  <w:style w:type="table" w:customStyle="1" w:styleId="TableGrid2">
    <w:name w:val="Table Grid2"/>
    <w:basedOn w:val="TableNormal"/>
    <w:next w:val="TableGrid"/>
    <w:uiPriority w:val="39"/>
    <w:rsid w:val="00D51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E1536"/>
    <w:rPr>
      <w:color w:val="954F72" w:themeColor="followedHyperlink"/>
      <w:u w:val="single"/>
    </w:rPr>
  </w:style>
  <w:style w:type="character" w:customStyle="1" w:styleId="CommentTextChar1">
    <w:name w:val="Comment Text Char1"/>
    <w:uiPriority w:val="99"/>
    <w:locked/>
    <w:rsid w:val="00566828"/>
    <w:rPr>
      <w:color w:val="000000"/>
      <w:lang w:val="x-none" w:eastAsia="x-none"/>
    </w:rPr>
  </w:style>
  <w:style w:type="paragraph" w:styleId="FootnoteText">
    <w:name w:val="footnote text"/>
    <w:basedOn w:val="Normal"/>
    <w:link w:val="FootnoteTextChar"/>
    <w:uiPriority w:val="99"/>
    <w:semiHidden/>
    <w:unhideWhenUsed/>
    <w:rsid w:val="00F36A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6A8B"/>
    <w:rPr>
      <w:sz w:val="20"/>
      <w:szCs w:val="20"/>
    </w:rPr>
  </w:style>
  <w:style w:type="character" w:styleId="FootnoteReference">
    <w:name w:val="footnote reference"/>
    <w:basedOn w:val="DefaultParagraphFont"/>
    <w:uiPriority w:val="99"/>
    <w:semiHidden/>
    <w:unhideWhenUsed/>
    <w:rsid w:val="00F36A8B"/>
    <w:rPr>
      <w:vertAlign w:val="superscript"/>
    </w:rPr>
  </w:style>
  <w:style w:type="character" w:styleId="Mention">
    <w:name w:val="Mention"/>
    <w:basedOn w:val="DefaultParagraphFont"/>
    <w:uiPriority w:val="99"/>
    <w:unhideWhenUsed/>
    <w:rsid w:val="005513C3"/>
    <w:rPr>
      <w:color w:val="2B579A"/>
      <w:shd w:val="clear" w:color="auto" w:fill="E1DFDD"/>
    </w:rPr>
  </w:style>
  <w:style w:type="character" w:customStyle="1" w:styleId="NoSpacingChar">
    <w:name w:val="No Spacing Char"/>
    <w:basedOn w:val="DefaultParagraphFont"/>
    <w:link w:val="NoSpacing"/>
    <w:uiPriority w:val="1"/>
    <w:rsid w:val="00135D1A"/>
  </w:style>
  <w:style w:type="table" w:customStyle="1" w:styleId="TableGrid3">
    <w:name w:val="Table Grid3"/>
    <w:basedOn w:val="TableNormal"/>
    <w:next w:val="TableGrid"/>
    <w:uiPriority w:val="39"/>
    <w:rsid w:val="001E4E0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452">
      <w:bodyDiv w:val="1"/>
      <w:marLeft w:val="0"/>
      <w:marRight w:val="0"/>
      <w:marTop w:val="0"/>
      <w:marBottom w:val="0"/>
      <w:divBdr>
        <w:top w:val="none" w:sz="0" w:space="0" w:color="auto"/>
        <w:left w:val="none" w:sz="0" w:space="0" w:color="auto"/>
        <w:bottom w:val="none" w:sz="0" w:space="0" w:color="auto"/>
        <w:right w:val="none" w:sz="0" w:space="0" w:color="auto"/>
      </w:divBdr>
    </w:div>
    <w:div w:id="40322957">
      <w:bodyDiv w:val="1"/>
      <w:marLeft w:val="0"/>
      <w:marRight w:val="0"/>
      <w:marTop w:val="0"/>
      <w:marBottom w:val="0"/>
      <w:divBdr>
        <w:top w:val="none" w:sz="0" w:space="0" w:color="auto"/>
        <w:left w:val="none" w:sz="0" w:space="0" w:color="auto"/>
        <w:bottom w:val="none" w:sz="0" w:space="0" w:color="auto"/>
        <w:right w:val="none" w:sz="0" w:space="0" w:color="auto"/>
      </w:divBdr>
    </w:div>
    <w:div w:id="49228265">
      <w:bodyDiv w:val="1"/>
      <w:marLeft w:val="0"/>
      <w:marRight w:val="0"/>
      <w:marTop w:val="0"/>
      <w:marBottom w:val="0"/>
      <w:divBdr>
        <w:top w:val="none" w:sz="0" w:space="0" w:color="auto"/>
        <w:left w:val="none" w:sz="0" w:space="0" w:color="auto"/>
        <w:bottom w:val="none" w:sz="0" w:space="0" w:color="auto"/>
        <w:right w:val="none" w:sz="0" w:space="0" w:color="auto"/>
      </w:divBdr>
    </w:div>
    <w:div w:id="69081265">
      <w:bodyDiv w:val="1"/>
      <w:marLeft w:val="0"/>
      <w:marRight w:val="0"/>
      <w:marTop w:val="0"/>
      <w:marBottom w:val="0"/>
      <w:divBdr>
        <w:top w:val="none" w:sz="0" w:space="0" w:color="auto"/>
        <w:left w:val="none" w:sz="0" w:space="0" w:color="auto"/>
        <w:bottom w:val="none" w:sz="0" w:space="0" w:color="auto"/>
        <w:right w:val="none" w:sz="0" w:space="0" w:color="auto"/>
      </w:divBdr>
    </w:div>
    <w:div w:id="83495985">
      <w:bodyDiv w:val="1"/>
      <w:marLeft w:val="0"/>
      <w:marRight w:val="0"/>
      <w:marTop w:val="0"/>
      <w:marBottom w:val="0"/>
      <w:divBdr>
        <w:top w:val="none" w:sz="0" w:space="0" w:color="auto"/>
        <w:left w:val="none" w:sz="0" w:space="0" w:color="auto"/>
        <w:bottom w:val="none" w:sz="0" w:space="0" w:color="auto"/>
        <w:right w:val="none" w:sz="0" w:space="0" w:color="auto"/>
      </w:divBdr>
    </w:div>
    <w:div w:id="104154305">
      <w:bodyDiv w:val="1"/>
      <w:marLeft w:val="0"/>
      <w:marRight w:val="0"/>
      <w:marTop w:val="0"/>
      <w:marBottom w:val="0"/>
      <w:divBdr>
        <w:top w:val="none" w:sz="0" w:space="0" w:color="auto"/>
        <w:left w:val="none" w:sz="0" w:space="0" w:color="auto"/>
        <w:bottom w:val="none" w:sz="0" w:space="0" w:color="auto"/>
        <w:right w:val="none" w:sz="0" w:space="0" w:color="auto"/>
      </w:divBdr>
    </w:div>
    <w:div w:id="130368550">
      <w:bodyDiv w:val="1"/>
      <w:marLeft w:val="0"/>
      <w:marRight w:val="0"/>
      <w:marTop w:val="0"/>
      <w:marBottom w:val="0"/>
      <w:divBdr>
        <w:top w:val="none" w:sz="0" w:space="0" w:color="auto"/>
        <w:left w:val="none" w:sz="0" w:space="0" w:color="auto"/>
        <w:bottom w:val="none" w:sz="0" w:space="0" w:color="auto"/>
        <w:right w:val="none" w:sz="0" w:space="0" w:color="auto"/>
      </w:divBdr>
    </w:div>
    <w:div w:id="136538557">
      <w:bodyDiv w:val="1"/>
      <w:marLeft w:val="0"/>
      <w:marRight w:val="0"/>
      <w:marTop w:val="0"/>
      <w:marBottom w:val="0"/>
      <w:divBdr>
        <w:top w:val="none" w:sz="0" w:space="0" w:color="auto"/>
        <w:left w:val="none" w:sz="0" w:space="0" w:color="auto"/>
        <w:bottom w:val="none" w:sz="0" w:space="0" w:color="auto"/>
        <w:right w:val="none" w:sz="0" w:space="0" w:color="auto"/>
      </w:divBdr>
    </w:div>
    <w:div w:id="136773745">
      <w:bodyDiv w:val="1"/>
      <w:marLeft w:val="0"/>
      <w:marRight w:val="0"/>
      <w:marTop w:val="0"/>
      <w:marBottom w:val="0"/>
      <w:divBdr>
        <w:top w:val="none" w:sz="0" w:space="0" w:color="auto"/>
        <w:left w:val="none" w:sz="0" w:space="0" w:color="auto"/>
        <w:bottom w:val="none" w:sz="0" w:space="0" w:color="auto"/>
        <w:right w:val="none" w:sz="0" w:space="0" w:color="auto"/>
      </w:divBdr>
    </w:div>
    <w:div w:id="140736443">
      <w:bodyDiv w:val="1"/>
      <w:marLeft w:val="0"/>
      <w:marRight w:val="0"/>
      <w:marTop w:val="0"/>
      <w:marBottom w:val="0"/>
      <w:divBdr>
        <w:top w:val="none" w:sz="0" w:space="0" w:color="auto"/>
        <w:left w:val="none" w:sz="0" w:space="0" w:color="auto"/>
        <w:bottom w:val="none" w:sz="0" w:space="0" w:color="auto"/>
        <w:right w:val="none" w:sz="0" w:space="0" w:color="auto"/>
      </w:divBdr>
    </w:div>
    <w:div w:id="142040999">
      <w:bodyDiv w:val="1"/>
      <w:marLeft w:val="0"/>
      <w:marRight w:val="0"/>
      <w:marTop w:val="0"/>
      <w:marBottom w:val="0"/>
      <w:divBdr>
        <w:top w:val="none" w:sz="0" w:space="0" w:color="auto"/>
        <w:left w:val="none" w:sz="0" w:space="0" w:color="auto"/>
        <w:bottom w:val="none" w:sz="0" w:space="0" w:color="auto"/>
        <w:right w:val="none" w:sz="0" w:space="0" w:color="auto"/>
      </w:divBdr>
    </w:div>
    <w:div w:id="184750930">
      <w:bodyDiv w:val="1"/>
      <w:marLeft w:val="0"/>
      <w:marRight w:val="0"/>
      <w:marTop w:val="0"/>
      <w:marBottom w:val="0"/>
      <w:divBdr>
        <w:top w:val="none" w:sz="0" w:space="0" w:color="auto"/>
        <w:left w:val="none" w:sz="0" w:space="0" w:color="auto"/>
        <w:bottom w:val="none" w:sz="0" w:space="0" w:color="auto"/>
        <w:right w:val="none" w:sz="0" w:space="0" w:color="auto"/>
      </w:divBdr>
    </w:div>
    <w:div w:id="195657624">
      <w:bodyDiv w:val="1"/>
      <w:marLeft w:val="0"/>
      <w:marRight w:val="0"/>
      <w:marTop w:val="0"/>
      <w:marBottom w:val="0"/>
      <w:divBdr>
        <w:top w:val="none" w:sz="0" w:space="0" w:color="auto"/>
        <w:left w:val="none" w:sz="0" w:space="0" w:color="auto"/>
        <w:bottom w:val="none" w:sz="0" w:space="0" w:color="auto"/>
        <w:right w:val="none" w:sz="0" w:space="0" w:color="auto"/>
      </w:divBdr>
    </w:div>
    <w:div w:id="233274202">
      <w:bodyDiv w:val="1"/>
      <w:marLeft w:val="0"/>
      <w:marRight w:val="0"/>
      <w:marTop w:val="0"/>
      <w:marBottom w:val="0"/>
      <w:divBdr>
        <w:top w:val="none" w:sz="0" w:space="0" w:color="auto"/>
        <w:left w:val="none" w:sz="0" w:space="0" w:color="auto"/>
        <w:bottom w:val="none" w:sz="0" w:space="0" w:color="auto"/>
        <w:right w:val="none" w:sz="0" w:space="0" w:color="auto"/>
      </w:divBdr>
    </w:div>
    <w:div w:id="242449982">
      <w:bodyDiv w:val="1"/>
      <w:marLeft w:val="0"/>
      <w:marRight w:val="0"/>
      <w:marTop w:val="0"/>
      <w:marBottom w:val="0"/>
      <w:divBdr>
        <w:top w:val="none" w:sz="0" w:space="0" w:color="auto"/>
        <w:left w:val="none" w:sz="0" w:space="0" w:color="auto"/>
        <w:bottom w:val="none" w:sz="0" w:space="0" w:color="auto"/>
        <w:right w:val="none" w:sz="0" w:space="0" w:color="auto"/>
      </w:divBdr>
    </w:div>
    <w:div w:id="268389538">
      <w:bodyDiv w:val="1"/>
      <w:marLeft w:val="0"/>
      <w:marRight w:val="0"/>
      <w:marTop w:val="0"/>
      <w:marBottom w:val="0"/>
      <w:divBdr>
        <w:top w:val="none" w:sz="0" w:space="0" w:color="auto"/>
        <w:left w:val="none" w:sz="0" w:space="0" w:color="auto"/>
        <w:bottom w:val="none" w:sz="0" w:space="0" w:color="auto"/>
        <w:right w:val="none" w:sz="0" w:space="0" w:color="auto"/>
      </w:divBdr>
    </w:div>
    <w:div w:id="276986001">
      <w:bodyDiv w:val="1"/>
      <w:marLeft w:val="0"/>
      <w:marRight w:val="0"/>
      <w:marTop w:val="0"/>
      <w:marBottom w:val="0"/>
      <w:divBdr>
        <w:top w:val="none" w:sz="0" w:space="0" w:color="auto"/>
        <w:left w:val="none" w:sz="0" w:space="0" w:color="auto"/>
        <w:bottom w:val="none" w:sz="0" w:space="0" w:color="auto"/>
        <w:right w:val="none" w:sz="0" w:space="0" w:color="auto"/>
      </w:divBdr>
    </w:div>
    <w:div w:id="309099057">
      <w:bodyDiv w:val="1"/>
      <w:marLeft w:val="0"/>
      <w:marRight w:val="0"/>
      <w:marTop w:val="0"/>
      <w:marBottom w:val="0"/>
      <w:divBdr>
        <w:top w:val="none" w:sz="0" w:space="0" w:color="auto"/>
        <w:left w:val="none" w:sz="0" w:space="0" w:color="auto"/>
        <w:bottom w:val="none" w:sz="0" w:space="0" w:color="auto"/>
        <w:right w:val="none" w:sz="0" w:space="0" w:color="auto"/>
      </w:divBdr>
    </w:div>
    <w:div w:id="464811507">
      <w:bodyDiv w:val="1"/>
      <w:marLeft w:val="0"/>
      <w:marRight w:val="0"/>
      <w:marTop w:val="0"/>
      <w:marBottom w:val="0"/>
      <w:divBdr>
        <w:top w:val="none" w:sz="0" w:space="0" w:color="auto"/>
        <w:left w:val="none" w:sz="0" w:space="0" w:color="auto"/>
        <w:bottom w:val="none" w:sz="0" w:space="0" w:color="auto"/>
        <w:right w:val="none" w:sz="0" w:space="0" w:color="auto"/>
      </w:divBdr>
    </w:div>
    <w:div w:id="573468997">
      <w:bodyDiv w:val="1"/>
      <w:marLeft w:val="0"/>
      <w:marRight w:val="0"/>
      <w:marTop w:val="0"/>
      <w:marBottom w:val="0"/>
      <w:divBdr>
        <w:top w:val="none" w:sz="0" w:space="0" w:color="auto"/>
        <w:left w:val="none" w:sz="0" w:space="0" w:color="auto"/>
        <w:bottom w:val="none" w:sz="0" w:space="0" w:color="auto"/>
        <w:right w:val="none" w:sz="0" w:space="0" w:color="auto"/>
      </w:divBdr>
    </w:div>
    <w:div w:id="580456036">
      <w:bodyDiv w:val="1"/>
      <w:marLeft w:val="0"/>
      <w:marRight w:val="0"/>
      <w:marTop w:val="0"/>
      <w:marBottom w:val="0"/>
      <w:divBdr>
        <w:top w:val="none" w:sz="0" w:space="0" w:color="auto"/>
        <w:left w:val="none" w:sz="0" w:space="0" w:color="auto"/>
        <w:bottom w:val="none" w:sz="0" w:space="0" w:color="auto"/>
        <w:right w:val="none" w:sz="0" w:space="0" w:color="auto"/>
      </w:divBdr>
    </w:div>
    <w:div w:id="583882479">
      <w:bodyDiv w:val="1"/>
      <w:marLeft w:val="0"/>
      <w:marRight w:val="0"/>
      <w:marTop w:val="0"/>
      <w:marBottom w:val="0"/>
      <w:divBdr>
        <w:top w:val="none" w:sz="0" w:space="0" w:color="auto"/>
        <w:left w:val="none" w:sz="0" w:space="0" w:color="auto"/>
        <w:bottom w:val="none" w:sz="0" w:space="0" w:color="auto"/>
        <w:right w:val="none" w:sz="0" w:space="0" w:color="auto"/>
      </w:divBdr>
    </w:div>
    <w:div w:id="648361614">
      <w:bodyDiv w:val="1"/>
      <w:marLeft w:val="0"/>
      <w:marRight w:val="0"/>
      <w:marTop w:val="0"/>
      <w:marBottom w:val="0"/>
      <w:divBdr>
        <w:top w:val="none" w:sz="0" w:space="0" w:color="auto"/>
        <w:left w:val="none" w:sz="0" w:space="0" w:color="auto"/>
        <w:bottom w:val="none" w:sz="0" w:space="0" w:color="auto"/>
        <w:right w:val="none" w:sz="0" w:space="0" w:color="auto"/>
      </w:divBdr>
    </w:div>
    <w:div w:id="688022679">
      <w:bodyDiv w:val="1"/>
      <w:marLeft w:val="0"/>
      <w:marRight w:val="0"/>
      <w:marTop w:val="0"/>
      <w:marBottom w:val="0"/>
      <w:divBdr>
        <w:top w:val="none" w:sz="0" w:space="0" w:color="auto"/>
        <w:left w:val="none" w:sz="0" w:space="0" w:color="auto"/>
        <w:bottom w:val="none" w:sz="0" w:space="0" w:color="auto"/>
        <w:right w:val="none" w:sz="0" w:space="0" w:color="auto"/>
      </w:divBdr>
    </w:div>
    <w:div w:id="698118095">
      <w:bodyDiv w:val="1"/>
      <w:marLeft w:val="0"/>
      <w:marRight w:val="0"/>
      <w:marTop w:val="0"/>
      <w:marBottom w:val="0"/>
      <w:divBdr>
        <w:top w:val="none" w:sz="0" w:space="0" w:color="auto"/>
        <w:left w:val="none" w:sz="0" w:space="0" w:color="auto"/>
        <w:bottom w:val="none" w:sz="0" w:space="0" w:color="auto"/>
        <w:right w:val="none" w:sz="0" w:space="0" w:color="auto"/>
      </w:divBdr>
    </w:div>
    <w:div w:id="732583462">
      <w:bodyDiv w:val="1"/>
      <w:marLeft w:val="0"/>
      <w:marRight w:val="0"/>
      <w:marTop w:val="0"/>
      <w:marBottom w:val="0"/>
      <w:divBdr>
        <w:top w:val="none" w:sz="0" w:space="0" w:color="auto"/>
        <w:left w:val="none" w:sz="0" w:space="0" w:color="auto"/>
        <w:bottom w:val="none" w:sz="0" w:space="0" w:color="auto"/>
        <w:right w:val="none" w:sz="0" w:space="0" w:color="auto"/>
      </w:divBdr>
    </w:div>
    <w:div w:id="802574433">
      <w:bodyDiv w:val="1"/>
      <w:marLeft w:val="0"/>
      <w:marRight w:val="0"/>
      <w:marTop w:val="0"/>
      <w:marBottom w:val="0"/>
      <w:divBdr>
        <w:top w:val="none" w:sz="0" w:space="0" w:color="auto"/>
        <w:left w:val="none" w:sz="0" w:space="0" w:color="auto"/>
        <w:bottom w:val="none" w:sz="0" w:space="0" w:color="auto"/>
        <w:right w:val="none" w:sz="0" w:space="0" w:color="auto"/>
      </w:divBdr>
    </w:div>
    <w:div w:id="803503817">
      <w:bodyDiv w:val="1"/>
      <w:marLeft w:val="0"/>
      <w:marRight w:val="0"/>
      <w:marTop w:val="0"/>
      <w:marBottom w:val="0"/>
      <w:divBdr>
        <w:top w:val="none" w:sz="0" w:space="0" w:color="auto"/>
        <w:left w:val="none" w:sz="0" w:space="0" w:color="auto"/>
        <w:bottom w:val="none" w:sz="0" w:space="0" w:color="auto"/>
        <w:right w:val="none" w:sz="0" w:space="0" w:color="auto"/>
      </w:divBdr>
    </w:div>
    <w:div w:id="808088648">
      <w:bodyDiv w:val="1"/>
      <w:marLeft w:val="0"/>
      <w:marRight w:val="0"/>
      <w:marTop w:val="0"/>
      <w:marBottom w:val="0"/>
      <w:divBdr>
        <w:top w:val="none" w:sz="0" w:space="0" w:color="auto"/>
        <w:left w:val="none" w:sz="0" w:space="0" w:color="auto"/>
        <w:bottom w:val="none" w:sz="0" w:space="0" w:color="auto"/>
        <w:right w:val="none" w:sz="0" w:space="0" w:color="auto"/>
      </w:divBdr>
    </w:div>
    <w:div w:id="878276254">
      <w:bodyDiv w:val="1"/>
      <w:marLeft w:val="0"/>
      <w:marRight w:val="0"/>
      <w:marTop w:val="0"/>
      <w:marBottom w:val="0"/>
      <w:divBdr>
        <w:top w:val="none" w:sz="0" w:space="0" w:color="auto"/>
        <w:left w:val="none" w:sz="0" w:space="0" w:color="auto"/>
        <w:bottom w:val="none" w:sz="0" w:space="0" w:color="auto"/>
        <w:right w:val="none" w:sz="0" w:space="0" w:color="auto"/>
      </w:divBdr>
    </w:div>
    <w:div w:id="926352262">
      <w:bodyDiv w:val="1"/>
      <w:marLeft w:val="0"/>
      <w:marRight w:val="0"/>
      <w:marTop w:val="0"/>
      <w:marBottom w:val="0"/>
      <w:divBdr>
        <w:top w:val="none" w:sz="0" w:space="0" w:color="auto"/>
        <w:left w:val="none" w:sz="0" w:space="0" w:color="auto"/>
        <w:bottom w:val="none" w:sz="0" w:space="0" w:color="auto"/>
        <w:right w:val="none" w:sz="0" w:space="0" w:color="auto"/>
      </w:divBdr>
    </w:div>
    <w:div w:id="1009452579">
      <w:bodyDiv w:val="1"/>
      <w:marLeft w:val="0"/>
      <w:marRight w:val="0"/>
      <w:marTop w:val="0"/>
      <w:marBottom w:val="0"/>
      <w:divBdr>
        <w:top w:val="none" w:sz="0" w:space="0" w:color="auto"/>
        <w:left w:val="none" w:sz="0" w:space="0" w:color="auto"/>
        <w:bottom w:val="none" w:sz="0" w:space="0" w:color="auto"/>
        <w:right w:val="none" w:sz="0" w:space="0" w:color="auto"/>
      </w:divBdr>
    </w:div>
    <w:div w:id="1040785525">
      <w:bodyDiv w:val="1"/>
      <w:marLeft w:val="0"/>
      <w:marRight w:val="0"/>
      <w:marTop w:val="0"/>
      <w:marBottom w:val="0"/>
      <w:divBdr>
        <w:top w:val="none" w:sz="0" w:space="0" w:color="auto"/>
        <w:left w:val="none" w:sz="0" w:space="0" w:color="auto"/>
        <w:bottom w:val="none" w:sz="0" w:space="0" w:color="auto"/>
        <w:right w:val="none" w:sz="0" w:space="0" w:color="auto"/>
      </w:divBdr>
    </w:div>
    <w:div w:id="1043292507">
      <w:bodyDiv w:val="1"/>
      <w:marLeft w:val="0"/>
      <w:marRight w:val="0"/>
      <w:marTop w:val="0"/>
      <w:marBottom w:val="0"/>
      <w:divBdr>
        <w:top w:val="none" w:sz="0" w:space="0" w:color="auto"/>
        <w:left w:val="none" w:sz="0" w:space="0" w:color="auto"/>
        <w:bottom w:val="none" w:sz="0" w:space="0" w:color="auto"/>
        <w:right w:val="none" w:sz="0" w:space="0" w:color="auto"/>
      </w:divBdr>
    </w:div>
    <w:div w:id="1074083998">
      <w:bodyDiv w:val="1"/>
      <w:marLeft w:val="0"/>
      <w:marRight w:val="0"/>
      <w:marTop w:val="0"/>
      <w:marBottom w:val="0"/>
      <w:divBdr>
        <w:top w:val="none" w:sz="0" w:space="0" w:color="auto"/>
        <w:left w:val="none" w:sz="0" w:space="0" w:color="auto"/>
        <w:bottom w:val="none" w:sz="0" w:space="0" w:color="auto"/>
        <w:right w:val="none" w:sz="0" w:space="0" w:color="auto"/>
      </w:divBdr>
    </w:div>
    <w:div w:id="1086464639">
      <w:bodyDiv w:val="1"/>
      <w:marLeft w:val="0"/>
      <w:marRight w:val="0"/>
      <w:marTop w:val="0"/>
      <w:marBottom w:val="0"/>
      <w:divBdr>
        <w:top w:val="none" w:sz="0" w:space="0" w:color="auto"/>
        <w:left w:val="none" w:sz="0" w:space="0" w:color="auto"/>
        <w:bottom w:val="none" w:sz="0" w:space="0" w:color="auto"/>
        <w:right w:val="none" w:sz="0" w:space="0" w:color="auto"/>
      </w:divBdr>
    </w:div>
    <w:div w:id="1119375838">
      <w:bodyDiv w:val="1"/>
      <w:marLeft w:val="0"/>
      <w:marRight w:val="0"/>
      <w:marTop w:val="0"/>
      <w:marBottom w:val="0"/>
      <w:divBdr>
        <w:top w:val="none" w:sz="0" w:space="0" w:color="auto"/>
        <w:left w:val="none" w:sz="0" w:space="0" w:color="auto"/>
        <w:bottom w:val="none" w:sz="0" w:space="0" w:color="auto"/>
        <w:right w:val="none" w:sz="0" w:space="0" w:color="auto"/>
      </w:divBdr>
    </w:div>
    <w:div w:id="1124229824">
      <w:bodyDiv w:val="1"/>
      <w:marLeft w:val="0"/>
      <w:marRight w:val="0"/>
      <w:marTop w:val="0"/>
      <w:marBottom w:val="0"/>
      <w:divBdr>
        <w:top w:val="none" w:sz="0" w:space="0" w:color="auto"/>
        <w:left w:val="none" w:sz="0" w:space="0" w:color="auto"/>
        <w:bottom w:val="none" w:sz="0" w:space="0" w:color="auto"/>
        <w:right w:val="none" w:sz="0" w:space="0" w:color="auto"/>
      </w:divBdr>
    </w:div>
    <w:div w:id="1148202958">
      <w:bodyDiv w:val="1"/>
      <w:marLeft w:val="0"/>
      <w:marRight w:val="0"/>
      <w:marTop w:val="0"/>
      <w:marBottom w:val="0"/>
      <w:divBdr>
        <w:top w:val="none" w:sz="0" w:space="0" w:color="auto"/>
        <w:left w:val="none" w:sz="0" w:space="0" w:color="auto"/>
        <w:bottom w:val="none" w:sz="0" w:space="0" w:color="auto"/>
        <w:right w:val="none" w:sz="0" w:space="0" w:color="auto"/>
      </w:divBdr>
    </w:div>
    <w:div w:id="1191996717">
      <w:bodyDiv w:val="1"/>
      <w:marLeft w:val="0"/>
      <w:marRight w:val="0"/>
      <w:marTop w:val="0"/>
      <w:marBottom w:val="0"/>
      <w:divBdr>
        <w:top w:val="none" w:sz="0" w:space="0" w:color="auto"/>
        <w:left w:val="none" w:sz="0" w:space="0" w:color="auto"/>
        <w:bottom w:val="none" w:sz="0" w:space="0" w:color="auto"/>
        <w:right w:val="none" w:sz="0" w:space="0" w:color="auto"/>
      </w:divBdr>
    </w:div>
    <w:div w:id="1228226941">
      <w:bodyDiv w:val="1"/>
      <w:marLeft w:val="0"/>
      <w:marRight w:val="0"/>
      <w:marTop w:val="0"/>
      <w:marBottom w:val="0"/>
      <w:divBdr>
        <w:top w:val="none" w:sz="0" w:space="0" w:color="auto"/>
        <w:left w:val="none" w:sz="0" w:space="0" w:color="auto"/>
        <w:bottom w:val="none" w:sz="0" w:space="0" w:color="auto"/>
        <w:right w:val="none" w:sz="0" w:space="0" w:color="auto"/>
      </w:divBdr>
    </w:div>
    <w:div w:id="1235120250">
      <w:bodyDiv w:val="1"/>
      <w:marLeft w:val="0"/>
      <w:marRight w:val="0"/>
      <w:marTop w:val="0"/>
      <w:marBottom w:val="0"/>
      <w:divBdr>
        <w:top w:val="none" w:sz="0" w:space="0" w:color="auto"/>
        <w:left w:val="none" w:sz="0" w:space="0" w:color="auto"/>
        <w:bottom w:val="none" w:sz="0" w:space="0" w:color="auto"/>
        <w:right w:val="none" w:sz="0" w:space="0" w:color="auto"/>
      </w:divBdr>
    </w:div>
    <w:div w:id="1252161984">
      <w:bodyDiv w:val="1"/>
      <w:marLeft w:val="0"/>
      <w:marRight w:val="0"/>
      <w:marTop w:val="0"/>
      <w:marBottom w:val="0"/>
      <w:divBdr>
        <w:top w:val="none" w:sz="0" w:space="0" w:color="auto"/>
        <w:left w:val="none" w:sz="0" w:space="0" w:color="auto"/>
        <w:bottom w:val="none" w:sz="0" w:space="0" w:color="auto"/>
        <w:right w:val="none" w:sz="0" w:space="0" w:color="auto"/>
      </w:divBdr>
    </w:div>
    <w:div w:id="1270819045">
      <w:bodyDiv w:val="1"/>
      <w:marLeft w:val="0"/>
      <w:marRight w:val="0"/>
      <w:marTop w:val="0"/>
      <w:marBottom w:val="0"/>
      <w:divBdr>
        <w:top w:val="none" w:sz="0" w:space="0" w:color="auto"/>
        <w:left w:val="none" w:sz="0" w:space="0" w:color="auto"/>
        <w:bottom w:val="none" w:sz="0" w:space="0" w:color="auto"/>
        <w:right w:val="none" w:sz="0" w:space="0" w:color="auto"/>
      </w:divBdr>
    </w:div>
    <w:div w:id="1325203636">
      <w:bodyDiv w:val="1"/>
      <w:marLeft w:val="0"/>
      <w:marRight w:val="0"/>
      <w:marTop w:val="0"/>
      <w:marBottom w:val="0"/>
      <w:divBdr>
        <w:top w:val="none" w:sz="0" w:space="0" w:color="auto"/>
        <w:left w:val="none" w:sz="0" w:space="0" w:color="auto"/>
        <w:bottom w:val="none" w:sz="0" w:space="0" w:color="auto"/>
        <w:right w:val="none" w:sz="0" w:space="0" w:color="auto"/>
      </w:divBdr>
    </w:div>
    <w:div w:id="1369791212">
      <w:bodyDiv w:val="1"/>
      <w:marLeft w:val="0"/>
      <w:marRight w:val="0"/>
      <w:marTop w:val="0"/>
      <w:marBottom w:val="0"/>
      <w:divBdr>
        <w:top w:val="none" w:sz="0" w:space="0" w:color="auto"/>
        <w:left w:val="none" w:sz="0" w:space="0" w:color="auto"/>
        <w:bottom w:val="none" w:sz="0" w:space="0" w:color="auto"/>
        <w:right w:val="none" w:sz="0" w:space="0" w:color="auto"/>
      </w:divBdr>
    </w:div>
    <w:div w:id="1370489741">
      <w:bodyDiv w:val="1"/>
      <w:marLeft w:val="0"/>
      <w:marRight w:val="0"/>
      <w:marTop w:val="0"/>
      <w:marBottom w:val="0"/>
      <w:divBdr>
        <w:top w:val="none" w:sz="0" w:space="0" w:color="auto"/>
        <w:left w:val="none" w:sz="0" w:space="0" w:color="auto"/>
        <w:bottom w:val="none" w:sz="0" w:space="0" w:color="auto"/>
        <w:right w:val="none" w:sz="0" w:space="0" w:color="auto"/>
      </w:divBdr>
    </w:div>
    <w:div w:id="1388603474">
      <w:bodyDiv w:val="1"/>
      <w:marLeft w:val="0"/>
      <w:marRight w:val="0"/>
      <w:marTop w:val="0"/>
      <w:marBottom w:val="0"/>
      <w:divBdr>
        <w:top w:val="none" w:sz="0" w:space="0" w:color="auto"/>
        <w:left w:val="none" w:sz="0" w:space="0" w:color="auto"/>
        <w:bottom w:val="none" w:sz="0" w:space="0" w:color="auto"/>
        <w:right w:val="none" w:sz="0" w:space="0" w:color="auto"/>
      </w:divBdr>
    </w:div>
    <w:div w:id="1403210343">
      <w:bodyDiv w:val="1"/>
      <w:marLeft w:val="0"/>
      <w:marRight w:val="0"/>
      <w:marTop w:val="0"/>
      <w:marBottom w:val="0"/>
      <w:divBdr>
        <w:top w:val="none" w:sz="0" w:space="0" w:color="auto"/>
        <w:left w:val="none" w:sz="0" w:space="0" w:color="auto"/>
        <w:bottom w:val="none" w:sz="0" w:space="0" w:color="auto"/>
        <w:right w:val="none" w:sz="0" w:space="0" w:color="auto"/>
      </w:divBdr>
    </w:div>
    <w:div w:id="1404642314">
      <w:bodyDiv w:val="1"/>
      <w:marLeft w:val="0"/>
      <w:marRight w:val="0"/>
      <w:marTop w:val="0"/>
      <w:marBottom w:val="0"/>
      <w:divBdr>
        <w:top w:val="none" w:sz="0" w:space="0" w:color="auto"/>
        <w:left w:val="none" w:sz="0" w:space="0" w:color="auto"/>
        <w:bottom w:val="none" w:sz="0" w:space="0" w:color="auto"/>
        <w:right w:val="none" w:sz="0" w:space="0" w:color="auto"/>
      </w:divBdr>
    </w:div>
    <w:div w:id="1405641850">
      <w:bodyDiv w:val="1"/>
      <w:marLeft w:val="0"/>
      <w:marRight w:val="0"/>
      <w:marTop w:val="0"/>
      <w:marBottom w:val="0"/>
      <w:divBdr>
        <w:top w:val="none" w:sz="0" w:space="0" w:color="auto"/>
        <w:left w:val="none" w:sz="0" w:space="0" w:color="auto"/>
        <w:bottom w:val="none" w:sz="0" w:space="0" w:color="auto"/>
        <w:right w:val="none" w:sz="0" w:space="0" w:color="auto"/>
      </w:divBdr>
    </w:div>
    <w:div w:id="1414743249">
      <w:bodyDiv w:val="1"/>
      <w:marLeft w:val="0"/>
      <w:marRight w:val="0"/>
      <w:marTop w:val="0"/>
      <w:marBottom w:val="0"/>
      <w:divBdr>
        <w:top w:val="none" w:sz="0" w:space="0" w:color="auto"/>
        <w:left w:val="none" w:sz="0" w:space="0" w:color="auto"/>
        <w:bottom w:val="none" w:sz="0" w:space="0" w:color="auto"/>
        <w:right w:val="none" w:sz="0" w:space="0" w:color="auto"/>
      </w:divBdr>
    </w:div>
    <w:div w:id="1423840821">
      <w:bodyDiv w:val="1"/>
      <w:marLeft w:val="0"/>
      <w:marRight w:val="0"/>
      <w:marTop w:val="0"/>
      <w:marBottom w:val="0"/>
      <w:divBdr>
        <w:top w:val="none" w:sz="0" w:space="0" w:color="auto"/>
        <w:left w:val="none" w:sz="0" w:space="0" w:color="auto"/>
        <w:bottom w:val="none" w:sz="0" w:space="0" w:color="auto"/>
        <w:right w:val="none" w:sz="0" w:space="0" w:color="auto"/>
      </w:divBdr>
    </w:div>
    <w:div w:id="1444837389">
      <w:bodyDiv w:val="1"/>
      <w:marLeft w:val="0"/>
      <w:marRight w:val="0"/>
      <w:marTop w:val="0"/>
      <w:marBottom w:val="0"/>
      <w:divBdr>
        <w:top w:val="none" w:sz="0" w:space="0" w:color="auto"/>
        <w:left w:val="none" w:sz="0" w:space="0" w:color="auto"/>
        <w:bottom w:val="none" w:sz="0" w:space="0" w:color="auto"/>
        <w:right w:val="none" w:sz="0" w:space="0" w:color="auto"/>
      </w:divBdr>
    </w:div>
    <w:div w:id="1498230693">
      <w:bodyDiv w:val="1"/>
      <w:marLeft w:val="0"/>
      <w:marRight w:val="0"/>
      <w:marTop w:val="0"/>
      <w:marBottom w:val="0"/>
      <w:divBdr>
        <w:top w:val="none" w:sz="0" w:space="0" w:color="auto"/>
        <w:left w:val="none" w:sz="0" w:space="0" w:color="auto"/>
        <w:bottom w:val="none" w:sz="0" w:space="0" w:color="auto"/>
        <w:right w:val="none" w:sz="0" w:space="0" w:color="auto"/>
      </w:divBdr>
    </w:div>
    <w:div w:id="1516383669">
      <w:bodyDiv w:val="1"/>
      <w:marLeft w:val="0"/>
      <w:marRight w:val="0"/>
      <w:marTop w:val="0"/>
      <w:marBottom w:val="0"/>
      <w:divBdr>
        <w:top w:val="none" w:sz="0" w:space="0" w:color="auto"/>
        <w:left w:val="none" w:sz="0" w:space="0" w:color="auto"/>
        <w:bottom w:val="none" w:sz="0" w:space="0" w:color="auto"/>
        <w:right w:val="none" w:sz="0" w:space="0" w:color="auto"/>
      </w:divBdr>
    </w:div>
    <w:div w:id="1573470313">
      <w:bodyDiv w:val="1"/>
      <w:marLeft w:val="0"/>
      <w:marRight w:val="0"/>
      <w:marTop w:val="0"/>
      <w:marBottom w:val="0"/>
      <w:divBdr>
        <w:top w:val="none" w:sz="0" w:space="0" w:color="auto"/>
        <w:left w:val="none" w:sz="0" w:space="0" w:color="auto"/>
        <w:bottom w:val="none" w:sz="0" w:space="0" w:color="auto"/>
        <w:right w:val="none" w:sz="0" w:space="0" w:color="auto"/>
      </w:divBdr>
    </w:div>
    <w:div w:id="1624535307">
      <w:bodyDiv w:val="1"/>
      <w:marLeft w:val="0"/>
      <w:marRight w:val="0"/>
      <w:marTop w:val="0"/>
      <w:marBottom w:val="0"/>
      <w:divBdr>
        <w:top w:val="none" w:sz="0" w:space="0" w:color="auto"/>
        <w:left w:val="none" w:sz="0" w:space="0" w:color="auto"/>
        <w:bottom w:val="none" w:sz="0" w:space="0" w:color="auto"/>
        <w:right w:val="none" w:sz="0" w:space="0" w:color="auto"/>
      </w:divBdr>
    </w:div>
    <w:div w:id="1632007772">
      <w:bodyDiv w:val="1"/>
      <w:marLeft w:val="0"/>
      <w:marRight w:val="0"/>
      <w:marTop w:val="0"/>
      <w:marBottom w:val="0"/>
      <w:divBdr>
        <w:top w:val="none" w:sz="0" w:space="0" w:color="auto"/>
        <w:left w:val="none" w:sz="0" w:space="0" w:color="auto"/>
        <w:bottom w:val="none" w:sz="0" w:space="0" w:color="auto"/>
        <w:right w:val="none" w:sz="0" w:space="0" w:color="auto"/>
      </w:divBdr>
    </w:div>
    <w:div w:id="1632520551">
      <w:bodyDiv w:val="1"/>
      <w:marLeft w:val="0"/>
      <w:marRight w:val="0"/>
      <w:marTop w:val="0"/>
      <w:marBottom w:val="0"/>
      <w:divBdr>
        <w:top w:val="none" w:sz="0" w:space="0" w:color="auto"/>
        <w:left w:val="none" w:sz="0" w:space="0" w:color="auto"/>
        <w:bottom w:val="none" w:sz="0" w:space="0" w:color="auto"/>
        <w:right w:val="none" w:sz="0" w:space="0" w:color="auto"/>
      </w:divBdr>
    </w:div>
    <w:div w:id="1646616311">
      <w:bodyDiv w:val="1"/>
      <w:marLeft w:val="0"/>
      <w:marRight w:val="0"/>
      <w:marTop w:val="0"/>
      <w:marBottom w:val="0"/>
      <w:divBdr>
        <w:top w:val="none" w:sz="0" w:space="0" w:color="auto"/>
        <w:left w:val="none" w:sz="0" w:space="0" w:color="auto"/>
        <w:bottom w:val="none" w:sz="0" w:space="0" w:color="auto"/>
        <w:right w:val="none" w:sz="0" w:space="0" w:color="auto"/>
      </w:divBdr>
    </w:div>
    <w:div w:id="1654220201">
      <w:bodyDiv w:val="1"/>
      <w:marLeft w:val="0"/>
      <w:marRight w:val="0"/>
      <w:marTop w:val="0"/>
      <w:marBottom w:val="0"/>
      <w:divBdr>
        <w:top w:val="none" w:sz="0" w:space="0" w:color="auto"/>
        <w:left w:val="none" w:sz="0" w:space="0" w:color="auto"/>
        <w:bottom w:val="none" w:sz="0" w:space="0" w:color="auto"/>
        <w:right w:val="none" w:sz="0" w:space="0" w:color="auto"/>
      </w:divBdr>
    </w:div>
    <w:div w:id="1748575829">
      <w:bodyDiv w:val="1"/>
      <w:marLeft w:val="0"/>
      <w:marRight w:val="0"/>
      <w:marTop w:val="0"/>
      <w:marBottom w:val="0"/>
      <w:divBdr>
        <w:top w:val="none" w:sz="0" w:space="0" w:color="auto"/>
        <w:left w:val="none" w:sz="0" w:space="0" w:color="auto"/>
        <w:bottom w:val="none" w:sz="0" w:space="0" w:color="auto"/>
        <w:right w:val="none" w:sz="0" w:space="0" w:color="auto"/>
      </w:divBdr>
    </w:div>
    <w:div w:id="1801456265">
      <w:bodyDiv w:val="1"/>
      <w:marLeft w:val="0"/>
      <w:marRight w:val="0"/>
      <w:marTop w:val="0"/>
      <w:marBottom w:val="0"/>
      <w:divBdr>
        <w:top w:val="none" w:sz="0" w:space="0" w:color="auto"/>
        <w:left w:val="none" w:sz="0" w:space="0" w:color="auto"/>
        <w:bottom w:val="none" w:sz="0" w:space="0" w:color="auto"/>
        <w:right w:val="none" w:sz="0" w:space="0" w:color="auto"/>
      </w:divBdr>
    </w:div>
    <w:div w:id="1848325520">
      <w:bodyDiv w:val="1"/>
      <w:marLeft w:val="0"/>
      <w:marRight w:val="0"/>
      <w:marTop w:val="0"/>
      <w:marBottom w:val="0"/>
      <w:divBdr>
        <w:top w:val="none" w:sz="0" w:space="0" w:color="auto"/>
        <w:left w:val="none" w:sz="0" w:space="0" w:color="auto"/>
        <w:bottom w:val="none" w:sz="0" w:space="0" w:color="auto"/>
        <w:right w:val="none" w:sz="0" w:space="0" w:color="auto"/>
      </w:divBdr>
    </w:div>
    <w:div w:id="1887109536">
      <w:bodyDiv w:val="1"/>
      <w:marLeft w:val="0"/>
      <w:marRight w:val="0"/>
      <w:marTop w:val="0"/>
      <w:marBottom w:val="0"/>
      <w:divBdr>
        <w:top w:val="none" w:sz="0" w:space="0" w:color="auto"/>
        <w:left w:val="none" w:sz="0" w:space="0" w:color="auto"/>
        <w:bottom w:val="none" w:sz="0" w:space="0" w:color="auto"/>
        <w:right w:val="none" w:sz="0" w:space="0" w:color="auto"/>
      </w:divBdr>
    </w:div>
    <w:div w:id="1930115386">
      <w:bodyDiv w:val="1"/>
      <w:marLeft w:val="0"/>
      <w:marRight w:val="0"/>
      <w:marTop w:val="0"/>
      <w:marBottom w:val="0"/>
      <w:divBdr>
        <w:top w:val="none" w:sz="0" w:space="0" w:color="auto"/>
        <w:left w:val="none" w:sz="0" w:space="0" w:color="auto"/>
        <w:bottom w:val="none" w:sz="0" w:space="0" w:color="auto"/>
        <w:right w:val="none" w:sz="0" w:space="0" w:color="auto"/>
      </w:divBdr>
    </w:div>
    <w:div w:id="1944071531">
      <w:bodyDiv w:val="1"/>
      <w:marLeft w:val="0"/>
      <w:marRight w:val="0"/>
      <w:marTop w:val="0"/>
      <w:marBottom w:val="0"/>
      <w:divBdr>
        <w:top w:val="none" w:sz="0" w:space="0" w:color="auto"/>
        <w:left w:val="none" w:sz="0" w:space="0" w:color="auto"/>
        <w:bottom w:val="none" w:sz="0" w:space="0" w:color="auto"/>
        <w:right w:val="none" w:sz="0" w:space="0" w:color="auto"/>
      </w:divBdr>
    </w:div>
    <w:div w:id="1997803848">
      <w:bodyDiv w:val="1"/>
      <w:marLeft w:val="0"/>
      <w:marRight w:val="0"/>
      <w:marTop w:val="0"/>
      <w:marBottom w:val="0"/>
      <w:divBdr>
        <w:top w:val="none" w:sz="0" w:space="0" w:color="auto"/>
        <w:left w:val="none" w:sz="0" w:space="0" w:color="auto"/>
        <w:bottom w:val="none" w:sz="0" w:space="0" w:color="auto"/>
        <w:right w:val="none" w:sz="0" w:space="0" w:color="auto"/>
      </w:divBdr>
    </w:div>
    <w:div w:id="2016610137">
      <w:bodyDiv w:val="1"/>
      <w:marLeft w:val="0"/>
      <w:marRight w:val="0"/>
      <w:marTop w:val="0"/>
      <w:marBottom w:val="0"/>
      <w:divBdr>
        <w:top w:val="none" w:sz="0" w:space="0" w:color="auto"/>
        <w:left w:val="none" w:sz="0" w:space="0" w:color="auto"/>
        <w:bottom w:val="none" w:sz="0" w:space="0" w:color="auto"/>
        <w:right w:val="none" w:sz="0" w:space="0" w:color="auto"/>
      </w:divBdr>
    </w:div>
    <w:div w:id="2030177371">
      <w:bodyDiv w:val="1"/>
      <w:marLeft w:val="0"/>
      <w:marRight w:val="0"/>
      <w:marTop w:val="0"/>
      <w:marBottom w:val="0"/>
      <w:divBdr>
        <w:top w:val="none" w:sz="0" w:space="0" w:color="auto"/>
        <w:left w:val="none" w:sz="0" w:space="0" w:color="auto"/>
        <w:bottom w:val="none" w:sz="0" w:space="0" w:color="auto"/>
        <w:right w:val="none" w:sz="0" w:space="0" w:color="auto"/>
      </w:divBdr>
    </w:div>
    <w:div w:id="2031642822">
      <w:bodyDiv w:val="1"/>
      <w:marLeft w:val="0"/>
      <w:marRight w:val="0"/>
      <w:marTop w:val="0"/>
      <w:marBottom w:val="0"/>
      <w:divBdr>
        <w:top w:val="none" w:sz="0" w:space="0" w:color="auto"/>
        <w:left w:val="none" w:sz="0" w:space="0" w:color="auto"/>
        <w:bottom w:val="none" w:sz="0" w:space="0" w:color="auto"/>
        <w:right w:val="none" w:sz="0" w:space="0" w:color="auto"/>
      </w:divBdr>
    </w:div>
    <w:div w:id="2039814002">
      <w:bodyDiv w:val="1"/>
      <w:marLeft w:val="0"/>
      <w:marRight w:val="0"/>
      <w:marTop w:val="0"/>
      <w:marBottom w:val="0"/>
      <w:divBdr>
        <w:top w:val="none" w:sz="0" w:space="0" w:color="auto"/>
        <w:left w:val="none" w:sz="0" w:space="0" w:color="auto"/>
        <w:bottom w:val="none" w:sz="0" w:space="0" w:color="auto"/>
        <w:right w:val="none" w:sz="0" w:space="0" w:color="auto"/>
      </w:divBdr>
    </w:div>
    <w:div w:id="2049330810">
      <w:bodyDiv w:val="1"/>
      <w:marLeft w:val="0"/>
      <w:marRight w:val="0"/>
      <w:marTop w:val="0"/>
      <w:marBottom w:val="0"/>
      <w:divBdr>
        <w:top w:val="none" w:sz="0" w:space="0" w:color="auto"/>
        <w:left w:val="none" w:sz="0" w:space="0" w:color="auto"/>
        <w:bottom w:val="none" w:sz="0" w:space="0" w:color="auto"/>
        <w:right w:val="none" w:sz="0" w:space="0" w:color="auto"/>
      </w:divBdr>
    </w:div>
    <w:div w:id="2073305116">
      <w:bodyDiv w:val="1"/>
      <w:marLeft w:val="0"/>
      <w:marRight w:val="0"/>
      <w:marTop w:val="0"/>
      <w:marBottom w:val="0"/>
      <w:divBdr>
        <w:top w:val="none" w:sz="0" w:space="0" w:color="auto"/>
        <w:left w:val="none" w:sz="0" w:space="0" w:color="auto"/>
        <w:bottom w:val="none" w:sz="0" w:space="0" w:color="auto"/>
        <w:right w:val="none" w:sz="0" w:space="0" w:color="auto"/>
      </w:divBdr>
    </w:div>
    <w:div w:id="21197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CO.MCODeliverableReports@odhsoha.oregon.us" TargetMode="External"/><Relationship Id="rId18" Type="http://schemas.openxmlformats.org/officeDocument/2006/relationships/hyperlink" Target="mailto:CCO.MCODeliverableReports@dhsoha.state.or.us"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CCO.MCODeliverableReports@dhsoha.state.or.us" TargetMode="Externa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yperlink" Target="https://www.oregon.gov/oha/OHPB/CCODocuments/08-CCO-RFA-4690-0-Attachment-9-HIT-Questionnaire-Final.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regon.gov/oha/HSD/OHP/Documents/2022-CCO-Contract-Template.pdf"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CCO.HealthIT@dhsoha.state.or.us"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CCO.HealthIT@dhsoha.state.or.us" TargetMode="External"/><Relationship Id="rId10" Type="http://schemas.openxmlformats.org/officeDocument/2006/relationships/endnotes" Target="endnotes.xml"/><Relationship Id="rId19" Type="http://schemas.openxmlformats.org/officeDocument/2006/relationships/hyperlink" Target="mailto:CCO.HIT@dhsoha.state.or.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CO.HealthIT@odhsoha.oregon.govstate.or.us" TargetMode="External"/><Relationship Id="rId22" Type="http://schemas.openxmlformats.org/officeDocument/2006/relationships/hyperlink" Target="mailto:CCO.HealthIT@dhsoha.state.or.us"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7.xml"/><Relationship Id="rId7" Type="http://schemas.openxmlformats.org/officeDocument/2006/relationships/webSettings" Target="webSettings.xml"/><Relationship Id="rId2" Type="http://schemas.openxmlformats.org/officeDocument/2006/relationships/customXml" Target="../../customXml/item6.xml"/><Relationship Id="rId1" Type="http://schemas.openxmlformats.org/officeDocument/2006/relationships/customXml" Target="../../customXml/item5.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8.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7B4A18D2FC4E91941976AB923F246A"/>
        <w:category>
          <w:name w:val="General"/>
          <w:gallery w:val="placeholder"/>
        </w:category>
        <w:types>
          <w:type w:val="bbPlcHdr"/>
        </w:types>
        <w:behaviors>
          <w:behavior w:val="content"/>
        </w:behaviors>
        <w:guid w:val="{247EBDC2-92F9-4B5E-8542-5A6B936AC3A7}"/>
      </w:docPartPr>
      <w:docPartBody>
        <w:p w:rsidR="00F02D0F" w:rsidRDefault="00F02D0F">
          <w:pPr>
            <w:pStyle w:val="1D7B4A18D2FC4E91941976AB923F246A"/>
          </w:pPr>
          <w:r w:rsidRPr="00BC0708">
            <w:rPr>
              <w:rStyle w:val="PlaceholderText"/>
            </w:rPr>
            <w:t>Click or tap here to enter text.</w:t>
          </w:r>
        </w:p>
      </w:docPartBody>
    </w:docPart>
    <w:docPart>
      <w:docPartPr>
        <w:name w:val="5D07A7B972044D979A19E2D7FAFF3D7F"/>
        <w:category>
          <w:name w:val="General"/>
          <w:gallery w:val="placeholder"/>
        </w:category>
        <w:types>
          <w:type w:val="bbPlcHdr"/>
        </w:types>
        <w:behaviors>
          <w:behavior w:val="content"/>
        </w:behaviors>
        <w:guid w:val="{EB9D3517-6EE1-4B4E-95BF-735451F1DEBB}"/>
      </w:docPartPr>
      <w:docPartBody>
        <w:p w:rsidR="00F02D0F" w:rsidRDefault="00F02D0F">
          <w:pPr>
            <w:pStyle w:val="5D07A7B972044D979A19E2D7FAFF3D7F"/>
          </w:pPr>
          <w:r w:rsidRPr="00BC070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520"/>
    <w:rsid w:val="000427FF"/>
    <w:rsid w:val="00090AA4"/>
    <w:rsid w:val="000C1E61"/>
    <w:rsid w:val="00105FB2"/>
    <w:rsid w:val="00186F82"/>
    <w:rsid w:val="001B2D41"/>
    <w:rsid w:val="001E3962"/>
    <w:rsid w:val="002A0498"/>
    <w:rsid w:val="003002FE"/>
    <w:rsid w:val="003F2D68"/>
    <w:rsid w:val="004A094A"/>
    <w:rsid w:val="004B3D37"/>
    <w:rsid w:val="0052578D"/>
    <w:rsid w:val="005302E3"/>
    <w:rsid w:val="0057283F"/>
    <w:rsid w:val="005742F8"/>
    <w:rsid w:val="005907A8"/>
    <w:rsid w:val="005E734E"/>
    <w:rsid w:val="006048EE"/>
    <w:rsid w:val="00687641"/>
    <w:rsid w:val="006C34EA"/>
    <w:rsid w:val="007C6B33"/>
    <w:rsid w:val="007C7A63"/>
    <w:rsid w:val="00802859"/>
    <w:rsid w:val="00841375"/>
    <w:rsid w:val="00880520"/>
    <w:rsid w:val="008C1306"/>
    <w:rsid w:val="00912303"/>
    <w:rsid w:val="00942528"/>
    <w:rsid w:val="00A12112"/>
    <w:rsid w:val="00A37278"/>
    <w:rsid w:val="00B22DFC"/>
    <w:rsid w:val="00BB08A5"/>
    <w:rsid w:val="00C254B4"/>
    <w:rsid w:val="00C74C88"/>
    <w:rsid w:val="00C92E57"/>
    <w:rsid w:val="00CD5BF9"/>
    <w:rsid w:val="00CF2BF7"/>
    <w:rsid w:val="00CF5BE5"/>
    <w:rsid w:val="00D32378"/>
    <w:rsid w:val="00E10FCB"/>
    <w:rsid w:val="00E32CDD"/>
    <w:rsid w:val="00F02D0F"/>
    <w:rsid w:val="00FA0730"/>
    <w:rsid w:val="00FA3047"/>
    <w:rsid w:val="00FA3784"/>
    <w:rsid w:val="00FA4720"/>
    <w:rsid w:val="00FB2710"/>
    <w:rsid w:val="00FE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D7B4A18D2FC4E91941976AB923F246A">
    <w:name w:val="1D7B4A18D2FC4E91941976AB923F246A"/>
  </w:style>
  <w:style w:type="paragraph" w:customStyle="1" w:styleId="5D07A7B972044D979A19E2D7FAFF3D7F">
    <w:name w:val="5D07A7B972044D979A19E2D7FAFF3D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D443AFF4E2D347B4EC0DDCF8F775E1" ma:contentTypeVersion="18" ma:contentTypeDescription="Create a new document." ma:contentTypeScope="" ma:versionID="08a6ba6e612537a3dce3a438c0b2c002">
  <xsd:schema xmlns:xsd="http://www.w3.org/2001/XMLSchema" xmlns:xs="http://www.w3.org/2001/XMLSchema" xmlns:p="http://schemas.microsoft.com/office/2006/metadata/properties" xmlns:ns1="http://schemas.microsoft.com/sharepoint/v3" xmlns:ns2="59da1016-2a1b-4f8a-9768-d7a4932f6f16" xmlns:ns3="49c5bb14-a31b-4ae7-a02d-dca7cea1c55c" targetNamespace="http://schemas.microsoft.com/office/2006/metadata/properties" ma:root="true" ma:fieldsID="98a30fe732b1a244c2956db8d20ac65d" ns1:_="" ns2:_="" ns3:_="">
    <xsd:import namespace="http://schemas.microsoft.com/sharepoint/v3"/>
    <xsd:import namespace="59da1016-2a1b-4f8a-9768-d7a4932f6f16"/>
    <xsd:import namespace="49c5bb14-a31b-4ae7-a02d-dca7cea1c55c"/>
    <xsd:element name="properties">
      <xsd:complexType>
        <xsd:sequence>
          <xsd:element name="documentManagement">
            <xsd:complexType>
              <xsd:all>
                <xsd:element ref="ns2:IACategory" minOccurs="0"/>
                <xsd:element ref="ns2:IATopic" minOccurs="0"/>
                <xsd:element ref="ns2:IASubtopic" minOccurs="0"/>
                <xsd:element ref="ns3:Meta_x0020_Description"/>
                <xsd:element ref="ns3:Meta_x0020_Keywords"/>
                <xsd:element ref="ns1:PublishingStartDate" minOccurs="0"/>
                <xsd:element ref="ns1:PublishingExpirationDate" minOccurs="0"/>
                <xsd:element ref="ns1:URL" minOccurs="0"/>
                <xsd:element ref="ns2:DocumentExpirationDate" minOccurs="0"/>
                <xsd:element ref="ns3:Category" minOccurs="0"/>
                <xsd:element ref="ns3: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c5bb14-a31b-4ae7-a02d-dca7cea1c55c" elementFormDefault="qualified">
    <xsd:import namespace="http://schemas.microsoft.com/office/2006/documentManagement/types"/>
    <xsd:import namespace="http://schemas.microsoft.com/office/infopath/2007/PartnerControls"/>
    <xsd:element name="Meta_x0020_Description" ma:index="7" ma:displayName="Meta Description" ma:internalName="Meta_x0020_Description" ma:readOnly="false">
      <xsd:simpleType>
        <xsd:restriction base="dms:Text"/>
      </xsd:simpleType>
    </xsd:element>
    <xsd:element name="Meta_x0020_Keywords" ma:index="8" ma:displayName="Meta Keywords" ma:internalName="Meta_x0020_Keywords" ma:readOnly="false">
      <xsd:simpleType>
        <xsd:restriction base="dms:Text"/>
      </xsd:simpleType>
    </xsd:element>
    <xsd:element name="Category" ma:index="13" nillable="true" ma:displayName="Category" ma:internalName="Category" ma:readOnly="false">
      <xsd:complexType>
        <xsd:complexContent>
          <xsd:extension base="dms:MultiChoice">
            <xsd:sequence>
              <xsd:element name="Value" maxOccurs="unbounded" minOccurs="0" nillable="true">
                <xsd:simpleType>
                  <xsd:restriction base="dms:Choice">
                    <xsd:enumeration value="OHIT Newsletter"/>
                  </xsd:restriction>
                </xsd:simpleType>
              </xsd:element>
            </xsd:sequence>
          </xsd:extension>
        </xsd:complexContent>
      </xsd:complexType>
    </xsd:element>
    <xsd:element name="Date" ma:index="14" nillable="true" ma:displayName="Date" ma:default="[today]" ma:description="Date for documents that require a date" ma:format="DateOnly" ma:internalName="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9da1016-2a1b-4f8a-9768-d7a4932f6f16">
      <UserInfo>
        <DisplayName>Glowasky Luke</DisplayName>
        <AccountId>31</AccountId>
        <AccountType/>
      </UserInfo>
      <UserInfo>
        <DisplayName>Makarushka Marta M</DisplayName>
        <AccountId>22</AccountId>
        <AccountType/>
      </UserInfo>
      <UserInfo>
        <DisplayName>Susan Otter (she/her)</DisplayName>
        <AccountId>21</AccountId>
        <AccountType/>
      </UserInfo>
      <UserInfo>
        <DisplayName>Lisa Parker (she/her)</DisplayName>
        <AccountId>15</AccountId>
        <AccountType/>
      </UserInfo>
      <UserInfo>
        <DisplayName>Henning Cheryl  L</DisplayName>
        <AccountId>88</AccountId>
        <AccountType/>
      </UserInfo>
      <UserInfo>
        <DisplayName>Guerra Veronica</DisplayName>
        <AccountId>89</AccountId>
        <AccountType/>
      </UserInfo>
      <UserInfo>
        <DisplayName>Williamson Carrie</DisplayName>
        <AccountId>90</AccountId>
        <AccountType/>
      </UserInfo>
      <UserInfo>
        <DisplayName>Reagan Tiffany T</DisplayName>
        <AccountId>91</AccountId>
        <AccountType/>
      </UserInfo>
      <UserInfo>
        <DisplayName>Joe Mitchell-Nelson</DisplayName>
        <AccountId>59</AccountId>
        <AccountType/>
      </UserInfo>
    </SharedWithUsers>
    <IACategory xmlns="59da1016-2a1b-4f8a-9768-d7a4932f6f16" xsi:nil="true"/>
    <DocumentExpirationDate xmlns="59da1016-2a1b-4f8a-9768-d7a4932f6f16" xsi:nil="true"/>
    <IATopic xmlns="59da1016-2a1b-4f8a-9768-d7a4932f6f16" xsi:nil="true"/>
    <IASubtopic xmlns="59da1016-2a1b-4f8a-9768-d7a4932f6f16" xsi:nil="true"/>
    <Meta_x0020_Keywords xmlns="49c5bb14-a31b-4ae7-a02d-dca7cea1c55c">HIT Roadmaps</Meta_x0020_Keywords>
    <URL xmlns="http://schemas.microsoft.com/sharepoint/v3">
      <Url>https://www.oregon.gov/oha/HPA/OHIT/Documents/2023%20HIT%20Roadmap%20Guidance,%20Evaluation%20Criteria,%20and%20Report%20Template_OptionC.docx</Url>
      <Description>2023 Roadmap Template, Option C</Description>
    </URL>
    <PublishingExpirationDate xmlns="http://schemas.microsoft.com/sharepoint/v3" xsi:nil="true"/>
    <Date xmlns="49c5bb14-a31b-4ae7-a02d-dca7cea1c55c">2022-12-19T08:00:00+00:00</Date>
    <Meta_x0020_Description xmlns="49c5bb14-a31b-4ae7-a02d-dca7cea1c55c">HIT Roadmaps</Meta_x0020_Description>
    <PublishingStartDate xmlns="http://schemas.microsoft.com/sharepoint/v3" xsi:nil="true"/>
    <Category xmlns="49c5bb14-a31b-4ae7-a02d-dca7cea1c55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323C08E33BA05946876C29B63CB78D16" ma:contentTypeVersion="14" ma:contentTypeDescription="Create a new document." ma:contentTypeScope="" ma:versionID="bf212dd7bbba73808cbc603280adfc18">
  <xsd:schema xmlns:xsd="http://www.w3.org/2001/XMLSchema" xmlns:xs="http://www.w3.org/2001/XMLSchema" xmlns:p="http://schemas.microsoft.com/office/2006/metadata/properties" xmlns:ns2="d9e2ab17-2cf8-4db7-bdb7-739bd64cf4c7" xmlns:ns3="55f958f7-070a-4117-bcb5-b50c0ccba210" targetNamespace="http://schemas.microsoft.com/office/2006/metadata/properties" ma:root="true" ma:fieldsID="64ae0a9921bc81ab1f7667e6757a3968" ns2:_="" ns3:_="">
    <xsd:import namespace="d9e2ab17-2cf8-4db7-bdb7-739bd64cf4c7"/>
    <xsd:import namespace="55f958f7-070a-4117-bcb5-b50c0ccba2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2ab17-2cf8-4db7-bdb7-739bd64cf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12b629-38de-4eee-9bda-de3980551d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f958f7-070a-4117-bcb5-b50c0ccba21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0f2e069-994b-464f-9580-b2f4763470f9}" ma:internalName="TaxCatchAll" ma:showField="CatchAllData" ma:web="55f958f7-070a-4117-bcb5-b50c0ccba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SharedWithUsers xmlns="55f958f7-070a-4117-bcb5-b50c0ccba210">
      <UserInfo>
        <DisplayName>Glowasky Luke</DisplayName>
        <AccountId>31</AccountId>
        <AccountType/>
      </UserInfo>
      <UserInfo>
        <DisplayName>Makarushka Marta M</DisplayName>
        <AccountId>22</AccountId>
        <AccountType/>
      </UserInfo>
      <UserInfo>
        <DisplayName>Susan Otter (she/her)</DisplayName>
        <AccountId>21</AccountId>
        <AccountType/>
      </UserInfo>
      <UserInfo>
        <DisplayName>Lisa Parker (she/her)</DisplayName>
        <AccountId>15</AccountId>
        <AccountType/>
      </UserInfo>
      <UserInfo>
        <DisplayName>Henning Cheryl  L</DisplayName>
        <AccountId>88</AccountId>
        <AccountType/>
      </UserInfo>
      <UserInfo>
        <DisplayName>Guerra Veronica</DisplayName>
        <AccountId>89</AccountId>
        <AccountType/>
      </UserInfo>
      <UserInfo>
        <DisplayName>Williamson Carrie</DisplayName>
        <AccountId>90</AccountId>
        <AccountType/>
      </UserInfo>
      <UserInfo>
        <DisplayName>Reagan Tiffany T</DisplayName>
        <AccountId>91</AccountId>
        <AccountType/>
      </UserInfo>
      <UserInfo>
        <DisplayName>Joe Mitchell-Nelson</DisplayName>
        <AccountId>59</AccountId>
        <AccountType/>
      </UserInfo>
    </SharedWithUsers>
    <TaxCatchAll xmlns="55f958f7-070a-4117-bcb5-b50c0ccba210" xsi:nil="true"/>
    <lcf76f155ced4ddcb4097134ff3c332f xmlns="d9e2ab17-2cf8-4db7-bdb7-739bd64cf4c7">
      <Terms xmlns="http://schemas.microsoft.com/office/infopath/2007/PartnerControls"/>
    </lcf76f155ced4ddcb4097134ff3c332f>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68A50-A748-4309-9D64-0200ED49AC2B}"/>
</file>

<file path=customXml/itemProps2.xml><?xml version="1.0" encoding="utf-8"?>
<ds:datastoreItem xmlns:ds="http://schemas.openxmlformats.org/officeDocument/2006/customXml" ds:itemID="{7CCCF629-4AC7-4314-9572-71BD69D88B4E}">
  <ds:schemaRefs>
    <ds:schemaRef ds:uri="http://schemas.microsoft.com/sharepoint/v3/contenttype/forms"/>
  </ds:schemaRefs>
</ds:datastoreItem>
</file>

<file path=customXml/itemProps3.xml><?xml version="1.0" encoding="utf-8"?>
<ds:datastoreItem xmlns:ds="http://schemas.openxmlformats.org/officeDocument/2006/customXml" ds:itemID="{7E5DCC4B-E98F-409C-9138-228497F2A6FA}">
  <ds:schemaRefs>
    <ds:schemaRef ds:uri="55f958f7-070a-4117-bcb5-b50c0ccba210"/>
    <ds:schemaRef ds:uri="http://purl.org/dc/dcmitype/"/>
    <ds:schemaRef ds:uri="http://purl.org/dc/elements/1.1/"/>
    <ds:schemaRef ds:uri="d9e2ab17-2cf8-4db7-bdb7-739bd64cf4c7"/>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5FCC8C8-8FE9-472F-9521-A4A6EB5FC957}">
  <ds:schemaRefs>
    <ds:schemaRef ds:uri="http://schemas.openxmlformats.org/officeDocument/2006/bibliography"/>
  </ds:schemaRefs>
</ds:datastoreItem>
</file>

<file path=customXml/itemProps5.xml><?xml version="1.0" encoding="utf-8"?>
<ds:datastoreItem xmlns:ds="http://schemas.openxmlformats.org/officeDocument/2006/customXml" ds:itemID="{37CD276B-4EAA-4CDE-A59C-6D661FE59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2ab17-2cf8-4db7-bdb7-739bd64cf4c7"/>
    <ds:schemaRef ds:uri="55f958f7-070a-4117-bcb5-b50c0ccba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CCCF629-4AC7-4314-9572-71BD69D88B4E}">
  <ds:schemaRefs>
    <ds:schemaRef ds:uri="http://schemas.microsoft.com/sharepoint/v3/contenttype/forms"/>
  </ds:schemaRefs>
</ds:datastoreItem>
</file>

<file path=customXml/itemProps7.xml><?xml version="1.0" encoding="utf-8"?>
<ds:datastoreItem xmlns:ds="http://schemas.openxmlformats.org/officeDocument/2006/customXml" ds:itemID="{7E5DCC4B-E98F-409C-9138-228497F2A6FA}">
  <ds:schemaRefs>
    <ds:schemaRef ds:uri="http://schemas.microsoft.com/office/2006/metadata/properties"/>
    <ds:schemaRef ds:uri="http://schemas.microsoft.com/office/infopath/2007/PartnerControls"/>
    <ds:schemaRef ds:uri="55f958f7-070a-4117-bcb5-b50c0ccba210"/>
    <ds:schemaRef ds:uri="d9e2ab17-2cf8-4db7-bdb7-739bd64cf4c7"/>
  </ds:schemaRefs>
</ds:datastoreItem>
</file>

<file path=customXml/itemProps8.xml><?xml version="1.0" encoding="utf-8"?>
<ds:datastoreItem xmlns:ds="http://schemas.openxmlformats.org/officeDocument/2006/customXml" ds:itemID="{75FCC8C8-8FE9-472F-9521-A4A6EB5FC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8994</Words>
  <Characters>51270</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60144</CharactersWithSpaces>
  <SharedDoc>false</SharedDoc>
  <HLinks>
    <vt:vector size="228" baseType="variant">
      <vt:variant>
        <vt:i4>1638506</vt:i4>
      </vt:variant>
      <vt:variant>
        <vt:i4>195</vt:i4>
      </vt:variant>
      <vt:variant>
        <vt:i4>0</vt:i4>
      </vt:variant>
      <vt:variant>
        <vt:i4>5</vt:i4>
      </vt:variant>
      <vt:variant>
        <vt:lpwstr>mailto:CCO.HealthIT@dhsoha.state.or.us</vt:lpwstr>
      </vt:variant>
      <vt:variant>
        <vt:lpwstr/>
      </vt:variant>
      <vt:variant>
        <vt:i4>7536641</vt:i4>
      </vt:variant>
      <vt:variant>
        <vt:i4>192</vt:i4>
      </vt:variant>
      <vt:variant>
        <vt:i4>0</vt:i4>
      </vt:variant>
      <vt:variant>
        <vt:i4>5</vt:i4>
      </vt:variant>
      <vt:variant>
        <vt:lpwstr>mailto:CCO.MCODeliverableReports@dhsoha.state.or.us</vt:lpwstr>
      </vt:variant>
      <vt:variant>
        <vt:lpwstr/>
      </vt:variant>
      <vt:variant>
        <vt:i4>655486</vt:i4>
      </vt:variant>
      <vt:variant>
        <vt:i4>189</vt:i4>
      </vt:variant>
      <vt:variant>
        <vt:i4>0</vt:i4>
      </vt:variant>
      <vt:variant>
        <vt:i4>5</vt:i4>
      </vt:variant>
      <vt:variant>
        <vt:lpwstr>mailto:CCO.HIT@dhsoha.state.or.us</vt:lpwstr>
      </vt:variant>
      <vt:variant>
        <vt:lpwstr/>
      </vt:variant>
      <vt:variant>
        <vt:i4>7536641</vt:i4>
      </vt:variant>
      <vt:variant>
        <vt:i4>186</vt:i4>
      </vt:variant>
      <vt:variant>
        <vt:i4>0</vt:i4>
      </vt:variant>
      <vt:variant>
        <vt:i4>5</vt:i4>
      </vt:variant>
      <vt:variant>
        <vt:lpwstr>mailto:CCO.MCODeliverableReports@dhsoha.state.or.us</vt:lpwstr>
      </vt:variant>
      <vt:variant>
        <vt:lpwstr/>
      </vt:variant>
      <vt:variant>
        <vt:i4>6946868</vt:i4>
      </vt:variant>
      <vt:variant>
        <vt:i4>183</vt:i4>
      </vt:variant>
      <vt:variant>
        <vt:i4>0</vt:i4>
      </vt:variant>
      <vt:variant>
        <vt:i4>5</vt:i4>
      </vt:variant>
      <vt:variant>
        <vt:lpwstr>https://www.oregon.gov/oha/OHPB/CCODocuments/08-CCO-RFA-4690-0-Attachment-9-HIT-Questionnaire-Final.pdf</vt:lpwstr>
      </vt:variant>
      <vt:variant>
        <vt:lpwstr/>
      </vt:variant>
      <vt:variant>
        <vt:i4>7209069</vt:i4>
      </vt:variant>
      <vt:variant>
        <vt:i4>180</vt:i4>
      </vt:variant>
      <vt:variant>
        <vt:i4>0</vt:i4>
      </vt:variant>
      <vt:variant>
        <vt:i4>5</vt:i4>
      </vt:variant>
      <vt:variant>
        <vt:lpwstr>https://www.oregon.gov/oha/HSD/OHP/Documents/2022-CCO-Contract-Template.pdf</vt:lpwstr>
      </vt:variant>
      <vt:variant>
        <vt:lpwstr/>
      </vt:variant>
      <vt:variant>
        <vt:i4>1703992</vt:i4>
      </vt:variant>
      <vt:variant>
        <vt:i4>173</vt:i4>
      </vt:variant>
      <vt:variant>
        <vt:i4>0</vt:i4>
      </vt:variant>
      <vt:variant>
        <vt:i4>5</vt:i4>
      </vt:variant>
      <vt:variant>
        <vt:lpwstr/>
      </vt:variant>
      <vt:variant>
        <vt:lpwstr>_Toc94183332</vt:lpwstr>
      </vt:variant>
      <vt:variant>
        <vt:i4>1638456</vt:i4>
      </vt:variant>
      <vt:variant>
        <vt:i4>167</vt:i4>
      </vt:variant>
      <vt:variant>
        <vt:i4>0</vt:i4>
      </vt:variant>
      <vt:variant>
        <vt:i4>5</vt:i4>
      </vt:variant>
      <vt:variant>
        <vt:lpwstr/>
      </vt:variant>
      <vt:variant>
        <vt:lpwstr>_Toc94183331</vt:lpwstr>
      </vt:variant>
      <vt:variant>
        <vt:i4>1572920</vt:i4>
      </vt:variant>
      <vt:variant>
        <vt:i4>161</vt:i4>
      </vt:variant>
      <vt:variant>
        <vt:i4>0</vt:i4>
      </vt:variant>
      <vt:variant>
        <vt:i4>5</vt:i4>
      </vt:variant>
      <vt:variant>
        <vt:lpwstr/>
      </vt:variant>
      <vt:variant>
        <vt:lpwstr>_Toc94183330</vt:lpwstr>
      </vt:variant>
      <vt:variant>
        <vt:i4>1114169</vt:i4>
      </vt:variant>
      <vt:variant>
        <vt:i4>155</vt:i4>
      </vt:variant>
      <vt:variant>
        <vt:i4>0</vt:i4>
      </vt:variant>
      <vt:variant>
        <vt:i4>5</vt:i4>
      </vt:variant>
      <vt:variant>
        <vt:lpwstr/>
      </vt:variant>
      <vt:variant>
        <vt:lpwstr>_Toc94183329</vt:lpwstr>
      </vt:variant>
      <vt:variant>
        <vt:i4>1048633</vt:i4>
      </vt:variant>
      <vt:variant>
        <vt:i4>149</vt:i4>
      </vt:variant>
      <vt:variant>
        <vt:i4>0</vt:i4>
      </vt:variant>
      <vt:variant>
        <vt:i4>5</vt:i4>
      </vt:variant>
      <vt:variant>
        <vt:lpwstr/>
      </vt:variant>
      <vt:variant>
        <vt:lpwstr>_Toc94183328</vt:lpwstr>
      </vt:variant>
      <vt:variant>
        <vt:i4>2031673</vt:i4>
      </vt:variant>
      <vt:variant>
        <vt:i4>143</vt:i4>
      </vt:variant>
      <vt:variant>
        <vt:i4>0</vt:i4>
      </vt:variant>
      <vt:variant>
        <vt:i4>5</vt:i4>
      </vt:variant>
      <vt:variant>
        <vt:lpwstr/>
      </vt:variant>
      <vt:variant>
        <vt:lpwstr>_Toc94183327</vt:lpwstr>
      </vt:variant>
      <vt:variant>
        <vt:i4>1966137</vt:i4>
      </vt:variant>
      <vt:variant>
        <vt:i4>137</vt:i4>
      </vt:variant>
      <vt:variant>
        <vt:i4>0</vt:i4>
      </vt:variant>
      <vt:variant>
        <vt:i4>5</vt:i4>
      </vt:variant>
      <vt:variant>
        <vt:lpwstr/>
      </vt:variant>
      <vt:variant>
        <vt:lpwstr>_Toc94183326</vt:lpwstr>
      </vt:variant>
      <vt:variant>
        <vt:i4>1900601</vt:i4>
      </vt:variant>
      <vt:variant>
        <vt:i4>131</vt:i4>
      </vt:variant>
      <vt:variant>
        <vt:i4>0</vt:i4>
      </vt:variant>
      <vt:variant>
        <vt:i4>5</vt:i4>
      </vt:variant>
      <vt:variant>
        <vt:lpwstr/>
      </vt:variant>
      <vt:variant>
        <vt:lpwstr>_Toc94183325</vt:lpwstr>
      </vt:variant>
      <vt:variant>
        <vt:i4>1835065</vt:i4>
      </vt:variant>
      <vt:variant>
        <vt:i4>125</vt:i4>
      </vt:variant>
      <vt:variant>
        <vt:i4>0</vt:i4>
      </vt:variant>
      <vt:variant>
        <vt:i4>5</vt:i4>
      </vt:variant>
      <vt:variant>
        <vt:lpwstr/>
      </vt:variant>
      <vt:variant>
        <vt:lpwstr>_Toc94183324</vt:lpwstr>
      </vt:variant>
      <vt:variant>
        <vt:i4>1769529</vt:i4>
      </vt:variant>
      <vt:variant>
        <vt:i4>119</vt:i4>
      </vt:variant>
      <vt:variant>
        <vt:i4>0</vt:i4>
      </vt:variant>
      <vt:variant>
        <vt:i4>5</vt:i4>
      </vt:variant>
      <vt:variant>
        <vt:lpwstr/>
      </vt:variant>
      <vt:variant>
        <vt:lpwstr>_Toc94183323</vt:lpwstr>
      </vt:variant>
      <vt:variant>
        <vt:i4>1703993</vt:i4>
      </vt:variant>
      <vt:variant>
        <vt:i4>113</vt:i4>
      </vt:variant>
      <vt:variant>
        <vt:i4>0</vt:i4>
      </vt:variant>
      <vt:variant>
        <vt:i4>5</vt:i4>
      </vt:variant>
      <vt:variant>
        <vt:lpwstr/>
      </vt:variant>
      <vt:variant>
        <vt:lpwstr>_Toc94183322</vt:lpwstr>
      </vt:variant>
      <vt:variant>
        <vt:i4>1638457</vt:i4>
      </vt:variant>
      <vt:variant>
        <vt:i4>107</vt:i4>
      </vt:variant>
      <vt:variant>
        <vt:i4>0</vt:i4>
      </vt:variant>
      <vt:variant>
        <vt:i4>5</vt:i4>
      </vt:variant>
      <vt:variant>
        <vt:lpwstr/>
      </vt:variant>
      <vt:variant>
        <vt:lpwstr>_Toc94183321</vt:lpwstr>
      </vt:variant>
      <vt:variant>
        <vt:i4>1572921</vt:i4>
      </vt:variant>
      <vt:variant>
        <vt:i4>101</vt:i4>
      </vt:variant>
      <vt:variant>
        <vt:i4>0</vt:i4>
      </vt:variant>
      <vt:variant>
        <vt:i4>5</vt:i4>
      </vt:variant>
      <vt:variant>
        <vt:lpwstr/>
      </vt:variant>
      <vt:variant>
        <vt:lpwstr>_Toc94183320</vt:lpwstr>
      </vt:variant>
      <vt:variant>
        <vt:i4>1114170</vt:i4>
      </vt:variant>
      <vt:variant>
        <vt:i4>95</vt:i4>
      </vt:variant>
      <vt:variant>
        <vt:i4>0</vt:i4>
      </vt:variant>
      <vt:variant>
        <vt:i4>5</vt:i4>
      </vt:variant>
      <vt:variant>
        <vt:lpwstr/>
      </vt:variant>
      <vt:variant>
        <vt:lpwstr>_Toc94183319</vt:lpwstr>
      </vt:variant>
      <vt:variant>
        <vt:i4>1048634</vt:i4>
      </vt:variant>
      <vt:variant>
        <vt:i4>89</vt:i4>
      </vt:variant>
      <vt:variant>
        <vt:i4>0</vt:i4>
      </vt:variant>
      <vt:variant>
        <vt:i4>5</vt:i4>
      </vt:variant>
      <vt:variant>
        <vt:lpwstr/>
      </vt:variant>
      <vt:variant>
        <vt:lpwstr>_Toc94183318</vt:lpwstr>
      </vt:variant>
      <vt:variant>
        <vt:i4>2031674</vt:i4>
      </vt:variant>
      <vt:variant>
        <vt:i4>83</vt:i4>
      </vt:variant>
      <vt:variant>
        <vt:i4>0</vt:i4>
      </vt:variant>
      <vt:variant>
        <vt:i4>5</vt:i4>
      </vt:variant>
      <vt:variant>
        <vt:lpwstr/>
      </vt:variant>
      <vt:variant>
        <vt:lpwstr>_Toc94183317</vt:lpwstr>
      </vt:variant>
      <vt:variant>
        <vt:i4>1966138</vt:i4>
      </vt:variant>
      <vt:variant>
        <vt:i4>77</vt:i4>
      </vt:variant>
      <vt:variant>
        <vt:i4>0</vt:i4>
      </vt:variant>
      <vt:variant>
        <vt:i4>5</vt:i4>
      </vt:variant>
      <vt:variant>
        <vt:lpwstr/>
      </vt:variant>
      <vt:variant>
        <vt:lpwstr>_Toc94183316</vt:lpwstr>
      </vt:variant>
      <vt:variant>
        <vt:i4>1900602</vt:i4>
      </vt:variant>
      <vt:variant>
        <vt:i4>71</vt:i4>
      </vt:variant>
      <vt:variant>
        <vt:i4>0</vt:i4>
      </vt:variant>
      <vt:variant>
        <vt:i4>5</vt:i4>
      </vt:variant>
      <vt:variant>
        <vt:lpwstr/>
      </vt:variant>
      <vt:variant>
        <vt:lpwstr>_Toc94183315</vt:lpwstr>
      </vt:variant>
      <vt:variant>
        <vt:i4>1835066</vt:i4>
      </vt:variant>
      <vt:variant>
        <vt:i4>65</vt:i4>
      </vt:variant>
      <vt:variant>
        <vt:i4>0</vt:i4>
      </vt:variant>
      <vt:variant>
        <vt:i4>5</vt:i4>
      </vt:variant>
      <vt:variant>
        <vt:lpwstr/>
      </vt:variant>
      <vt:variant>
        <vt:lpwstr>_Toc94183314</vt:lpwstr>
      </vt:variant>
      <vt:variant>
        <vt:i4>1769530</vt:i4>
      </vt:variant>
      <vt:variant>
        <vt:i4>59</vt:i4>
      </vt:variant>
      <vt:variant>
        <vt:i4>0</vt:i4>
      </vt:variant>
      <vt:variant>
        <vt:i4>5</vt:i4>
      </vt:variant>
      <vt:variant>
        <vt:lpwstr/>
      </vt:variant>
      <vt:variant>
        <vt:lpwstr>_Toc94183313</vt:lpwstr>
      </vt:variant>
      <vt:variant>
        <vt:i4>1703994</vt:i4>
      </vt:variant>
      <vt:variant>
        <vt:i4>53</vt:i4>
      </vt:variant>
      <vt:variant>
        <vt:i4>0</vt:i4>
      </vt:variant>
      <vt:variant>
        <vt:i4>5</vt:i4>
      </vt:variant>
      <vt:variant>
        <vt:lpwstr/>
      </vt:variant>
      <vt:variant>
        <vt:lpwstr>_Toc94183312</vt:lpwstr>
      </vt:variant>
      <vt:variant>
        <vt:i4>1638458</vt:i4>
      </vt:variant>
      <vt:variant>
        <vt:i4>47</vt:i4>
      </vt:variant>
      <vt:variant>
        <vt:i4>0</vt:i4>
      </vt:variant>
      <vt:variant>
        <vt:i4>5</vt:i4>
      </vt:variant>
      <vt:variant>
        <vt:lpwstr/>
      </vt:variant>
      <vt:variant>
        <vt:lpwstr>_Toc94183311</vt:lpwstr>
      </vt:variant>
      <vt:variant>
        <vt:i4>1572922</vt:i4>
      </vt:variant>
      <vt:variant>
        <vt:i4>41</vt:i4>
      </vt:variant>
      <vt:variant>
        <vt:i4>0</vt:i4>
      </vt:variant>
      <vt:variant>
        <vt:i4>5</vt:i4>
      </vt:variant>
      <vt:variant>
        <vt:lpwstr/>
      </vt:variant>
      <vt:variant>
        <vt:lpwstr>_Toc94183310</vt:lpwstr>
      </vt:variant>
      <vt:variant>
        <vt:i4>1114171</vt:i4>
      </vt:variant>
      <vt:variant>
        <vt:i4>35</vt:i4>
      </vt:variant>
      <vt:variant>
        <vt:i4>0</vt:i4>
      </vt:variant>
      <vt:variant>
        <vt:i4>5</vt:i4>
      </vt:variant>
      <vt:variant>
        <vt:lpwstr/>
      </vt:variant>
      <vt:variant>
        <vt:lpwstr>_Toc94183309</vt:lpwstr>
      </vt:variant>
      <vt:variant>
        <vt:i4>1048635</vt:i4>
      </vt:variant>
      <vt:variant>
        <vt:i4>29</vt:i4>
      </vt:variant>
      <vt:variant>
        <vt:i4>0</vt:i4>
      </vt:variant>
      <vt:variant>
        <vt:i4>5</vt:i4>
      </vt:variant>
      <vt:variant>
        <vt:lpwstr/>
      </vt:variant>
      <vt:variant>
        <vt:lpwstr>_Toc94183308</vt:lpwstr>
      </vt:variant>
      <vt:variant>
        <vt:i4>2031675</vt:i4>
      </vt:variant>
      <vt:variant>
        <vt:i4>23</vt:i4>
      </vt:variant>
      <vt:variant>
        <vt:i4>0</vt:i4>
      </vt:variant>
      <vt:variant>
        <vt:i4>5</vt:i4>
      </vt:variant>
      <vt:variant>
        <vt:lpwstr/>
      </vt:variant>
      <vt:variant>
        <vt:lpwstr>_Toc94183307</vt:lpwstr>
      </vt:variant>
      <vt:variant>
        <vt:i4>1966139</vt:i4>
      </vt:variant>
      <vt:variant>
        <vt:i4>17</vt:i4>
      </vt:variant>
      <vt:variant>
        <vt:i4>0</vt:i4>
      </vt:variant>
      <vt:variant>
        <vt:i4>5</vt:i4>
      </vt:variant>
      <vt:variant>
        <vt:lpwstr/>
      </vt:variant>
      <vt:variant>
        <vt:lpwstr>_Toc94183306</vt:lpwstr>
      </vt:variant>
      <vt:variant>
        <vt:i4>1900603</vt:i4>
      </vt:variant>
      <vt:variant>
        <vt:i4>11</vt:i4>
      </vt:variant>
      <vt:variant>
        <vt:i4>0</vt:i4>
      </vt:variant>
      <vt:variant>
        <vt:i4>5</vt:i4>
      </vt:variant>
      <vt:variant>
        <vt:lpwstr/>
      </vt:variant>
      <vt:variant>
        <vt:lpwstr>_Toc94183305</vt:lpwstr>
      </vt:variant>
      <vt:variant>
        <vt:i4>2621449</vt:i4>
      </vt:variant>
      <vt:variant>
        <vt:i4>6</vt:i4>
      </vt:variant>
      <vt:variant>
        <vt:i4>0</vt:i4>
      </vt:variant>
      <vt:variant>
        <vt:i4>5</vt:i4>
      </vt:variant>
      <vt:variant>
        <vt:lpwstr>mailto:CCO.HealthIT@odhsoha.oregon.govstate.or.us</vt:lpwstr>
      </vt:variant>
      <vt:variant>
        <vt:lpwstr/>
      </vt:variant>
      <vt:variant>
        <vt:i4>3801102</vt:i4>
      </vt:variant>
      <vt:variant>
        <vt:i4>3</vt:i4>
      </vt:variant>
      <vt:variant>
        <vt:i4>0</vt:i4>
      </vt:variant>
      <vt:variant>
        <vt:i4>5</vt:i4>
      </vt:variant>
      <vt:variant>
        <vt:lpwstr>mailto:CCO.MCODeliverableReports@odhsoha.oregon.us</vt:lpwstr>
      </vt:variant>
      <vt:variant>
        <vt:lpwstr/>
      </vt:variant>
      <vt:variant>
        <vt:i4>6422640</vt:i4>
      </vt:variant>
      <vt:variant>
        <vt:i4>0</vt:i4>
      </vt:variant>
      <vt:variant>
        <vt:i4>0</vt:i4>
      </vt:variant>
      <vt:variant>
        <vt:i4>5</vt:i4>
      </vt:variant>
      <vt:variant>
        <vt:lpwstr>mailto:</vt:lpwstr>
      </vt:variant>
      <vt:variant>
        <vt:lpwstr/>
      </vt:variant>
      <vt:variant>
        <vt:i4>1638506</vt:i4>
      </vt:variant>
      <vt:variant>
        <vt:i4>0</vt:i4>
      </vt:variant>
      <vt:variant>
        <vt:i4>0</vt:i4>
      </vt:variant>
      <vt:variant>
        <vt:i4>5</vt:i4>
      </vt:variant>
      <vt:variant>
        <vt:lpwstr>mailto:CCO.HealthIT@dhsoha.state.or.us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Roadmap Template, Option C</dc:title>
  <dc:subject/>
  <dc:creator>Robinson Jenna E</dc:creator>
  <cp:keywords/>
  <dc:description/>
  <cp:lastModifiedBy>Makarushka Marta M</cp:lastModifiedBy>
  <cp:revision>2</cp:revision>
  <cp:lastPrinted>2022-10-24T22:28:00Z</cp:lastPrinted>
  <dcterms:created xsi:type="dcterms:W3CDTF">2022-12-16T07:50:00Z</dcterms:created>
  <dcterms:modified xsi:type="dcterms:W3CDTF">2022-12-16T07:50:00Z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0x010100AAD443AFF4E2D347B4EC0DDCF8F775E1</vt:lpwstr>
  </property>
  <property fmtid="{D5CDD505-2E9C-101B-9397-08002B2CF9AE}" pid="3" name="_DocHome">
    <vt:i4>-1649741491</vt:i4>
  </property>
  <property fmtid="{D5CDD505-2E9C-101B-9397-08002B2CF9AE}" pid="4" name="MediaServiceImageTags">
    <vt:lpwstr/>
  </property>
  <property fmtid="{D5CDD505-2E9C-101B-9397-08002B2CF9AE}" pid="5" name="WorkflowChangePath">
    <vt:lpwstr>0c211261-f0a0-4016-88c6-c76227d14321,5;</vt:lpwstr>
  </property>
</Properties>
</file>