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50215" w14:textId="41F008B3" w:rsidR="00503B44" w:rsidRPr="00D32727" w:rsidRDefault="005F745C" w:rsidP="00246B2C">
      <w:pPr>
        <w:pStyle w:val="Title"/>
      </w:pPr>
      <w:r>
        <w:t>2024</w:t>
      </w:r>
      <w:r w:rsidR="00545E26">
        <w:t xml:space="preserve"> </w:t>
      </w:r>
      <w:r w:rsidR="00AA172B">
        <w:t xml:space="preserve">CCO </w:t>
      </w:r>
      <w:r w:rsidR="002A6C85" w:rsidRPr="00D32727">
        <w:t>H</w:t>
      </w:r>
      <w:r w:rsidR="00610E14">
        <w:t xml:space="preserve">ealth </w:t>
      </w:r>
      <w:r w:rsidR="002A6C85" w:rsidRPr="00D32727">
        <w:t>I</w:t>
      </w:r>
      <w:r w:rsidR="00612348">
        <w:t>T</w:t>
      </w:r>
      <w:r w:rsidR="002A6C85" w:rsidRPr="00D32727">
        <w:t xml:space="preserve"> Roadmap </w:t>
      </w:r>
    </w:p>
    <w:p w14:paraId="17899B50" w14:textId="1518053C" w:rsidR="00D030B7" w:rsidRDefault="00D030B7" w:rsidP="00D030B7"/>
    <w:p w14:paraId="558D98FA" w14:textId="51A8BCC3" w:rsidR="00D030B7" w:rsidRPr="00CB3DD7" w:rsidRDefault="00921597" w:rsidP="006C72B2">
      <w:pPr>
        <w:rPr>
          <w:color w:val="2F5496" w:themeColor="accent1" w:themeShade="BF"/>
          <w:sz w:val="40"/>
          <w:szCs w:val="40"/>
        </w:rPr>
      </w:pPr>
      <w:bookmarkStart w:id="0" w:name="_Toc52876147"/>
      <w:bookmarkStart w:id="1" w:name="_Toc52890702"/>
      <w:bookmarkStart w:id="2" w:name="_Toc52958807"/>
      <w:bookmarkStart w:id="3" w:name="_Toc52960742"/>
      <w:bookmarkStart w:id="4" w:name="_Toc52964624"/>
      <w:bookmarkStart w:id="5" w:name="_Toc52970889"/>
      <w:bookmarkStart w:id="6" w:name="_Toc52980828"/>
      <w:bookmarkStart w:id="7" w:name="_Toc53047598"/>
      <w:bookmarkStart w:id="8" w:name="_Toc53065316"/>
      <w:bookmarkStart w:id="9" w:name="_Toc57625421"/>
      <w:bookmarkStart w:id="10" w:name="_Toc58688683"/>
      <w:bookmarkStart w:id="11" w:name="_Toc58688887"/>
      <w:bookmarkStart w:id="12" w:name="_Toc58690225"/>
      <w:bookmarkStart w:id="13" w:name="_Toc86039149"/>
      <w:bookmarkStart w:id="14" w:name="_Toc86067901"/>
      <w:bookmarkStart w:id="15" w:name="_Toc86069399"/>
      <w:r w:rsidRPr="00CB3DD7">
        <w:rPr>
          <w:color w:val="2F5496" w:themeColor="accent1" w:themeShade="BF"/>
          <w:sz w:val="40"/>
          <w:szCs w:val="40"/>
        </w:rPr>
        <w:t xml:space="preserve">2024 </w:t>
      </w:r>
      <w:r w:rsidR="00D030B7" w:rsidRPr="00CB3DD7">
        <w:rPr>
          <w:color w:val="2F5496" w:themeColor="accent1" w:themeShade="BF"/>
          <w:sz w:val="40"/>
          <w:szCs w:val="40"/>
        </w:rPr>
        <w:t>Guidance</w:t>
      </w:r>
      <w:r w:rsidR="00E60EC0" w:rsidRPr="00CB3DD7">
        <w:rPr>
          <w:color w:val="2F5496" w:themeColor="accent1" w:themeShade="BF"/>
          <w:sz w:val="40"/>
          <w:szCs w:val="40"/>
        </w:rPr>
        <w:t xml:space="preserve">, </w:t>
      </w:r>
      <w:bookmarkEnd w:id="0"/>
      <w:bookmarkEnd w:id="1"/>
      <w:bookmarkEnd w:id="2"/>
      <w:bookmarkEnd w:id="3"/>
      <w:r w:rsidR="00E60EC0" w:rsidRPr="00CB3DD7">
        <w:rPr>
          <w:color w:val="2F5496" w:themeColor="accent1" w:themeShade="BF"/>
          <w:sz w:val="40"/>
          <w:szCs w:val="40"/>
        </w:rPr>
        <w:t>Evaluation Criteria</w:t>
      </w:r>
      <w:r w:rsidR="008C70E2" w:rsidRPr="00CB3DD7">
        <w:rPr>
          <w:color w:val="2F5496" w:themeColor="accent1" w:themeShade="BF"/>
          <w:sz w:val="40"/>
          <w:szCs w:val="40"/>
        </w:rPr>
        <w:t xml:space="preserve"> &amp; </w:t>
      </w:r>
      <w:r w:rsidR="00E60EC0" w:rsidRPr="00CB3DD7">
        <w:rPr>
          <w:color w:val="2F5496" w:themeColor="accent1" w:themeShade="BF"/>
          <w:sz w:val="40"/>
          <w:szCs w:val="40"/>
        </w:rPr>
        <w:t>Report</w:t>
      </w:r>
      <w:r w:rsidRPr="00CB3DD7">
        <w:rPr>
          <w:color w:val="2F5496" w:themeColor="accent1" w:themeShade="BF"/>
          <w:sz w:val="40"/>
          <w:szCs w:val="40"/>
        </w:rPr>
        <w:t>ing</w:t>
      </w:r>
      <w:r w:rsidR="00E60EC0" w:rsidRPr="00CB3DD7">
        <w:rPr>
          <w:color w:val="2F5496" w:themeColor="accent1" w:themeShade="BF"/>
          <w:sz w:val="40"/>
          <w:szCs w:val="40"/>
        </w:rPr>
        <w:t xml:space="preserve"> </w:t>
      </w:r>
      <w:r w:rsidR="008C70E2" w:rsidRPr="00CB3DD7">
        <w:rPr>
          <w:color w:val="2F5496" w:themeColor="accent1" w:themeShade="BF"/>
          <w:sz w:val="40"/>
          <w:szCs w:val="40"/>
        </w:rPr>
        <w:t>Template</w:t>
      </w:r>
      <w:bookmarkEnd w:id="4"/>
      <w:bookmarkEnd w:id="5"/>
      <w:bookmarkEnd w:id="6"/>
      <w:bookmarkEnd w:id="7"/>
      <w:bookmarkEnd w:id="8"/>
      <w:bookmarkEnd w:id="9"/>
      <w:bookmarkEnd w:id="10"/>
      <w:bookmarkEnd w:id="11"/>
      <w:bookmarkEnd w:id="12"/>
      <w:bookmarkEnd w:id="13"/>
      <w:bookmarkEnd w:id="14"/>
      <w:bookmarkEnd w:id="15"/>
    </w:p>
    <w:p w14:paraId="677EC6FB" w14:textId="05A479A2" w:rsidR="00D030B7" w:rsidRDefault="00D030B7" w:rsidP="00D030B7"/>
    <w:p w14:paraId="11DAE54A" w14:textId="19926777" w:rsidR="00D030B7" w:rsidRDefault="00CB3DD7" w:rsidP="00D030B7">
      <w:pPr>
        <w:jc w:val="center"/>
      </w:pPr>
      <w:r w:rsidRPr="00A476D4">
        <w:rPr>
          <w:rFonts w:cs="Arial"/>
          <w:noProof/>
          <w:sz w:val="22"/>
          <w:szCs w:val="22"/>
        </w:rPr>
        <w:drawing>
          <wp:inline distT="0" distB="0" distL="0" distR="0" wp14:anchorId="2097EDDD" wp14:editId="3E72279A">
            <wp:extent cx="2468629" cy="886691"/>
            <wp:effectExtent l="0" t="0" r="825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5102" cy="899791"/>
                    </a:xfrm>
                    <a:prstGeom prst="rect">
                      <a:avLst/>
                    </a:prstGeom>
                    <a:noFill/>
                    <a:ln>
                      <a:noFill/>
                    </a:ln>
                  </pic:spPr>
                </pic:pic>
              </a:graphicData>
            </a:graphic>
          </wp:inline>
        </w:drawing>
      </w:r>
    </w:p>
    <w:p w14:paraId="7213B4D1" w14:textId="7DE9F3CB" w:rsidR="00D030B7" w:rsidRDefault="00D030B7" w:rsidP="00D030B7">
      <w:pPr>
        <w:jc w:val="center"/>
      </w:pPr>
    </w:p>
    <w:p w14:paraId="1E24261A" w14:textId="77777777" w:rsidR="00F347BD" w:rsidRDefault="00F347BD" w:rsidP="00F347BD">
      <w:pPr>
        <w:rPr>
          <w:rFonts w:asciiTheme="majorHAnsi" w:eastAsiaTheme="majorEastAsia" w:hAnsiTheme="majorHAnsi" w:cstheme="majorBidi"/>
          <w:color w:val="2F5496" w:themeColor="accent1" w:themeShade="BF"/>
          <w:sz w:val="36"/>
          <w:szCs w:val="36"/>
        </w:rPr>
      </w:pPr>
    </w:p>
    <w:tbl>
      <w:tblPr>
        <w:tblStyle w:val="TableGrid"/>
        <w:tblW w:w="4416" w:type="pct"/>
        <w:tblInd w:w="985" w:type="dxa"/>
        <w:tblBorders>
          <w:insideH w:val="single" w:sz="6" w:space="0" w:color="auto"/>
          <w:insideV w:val="single" w:sz="6" w:space="0" w:color="auto"/>
        </w:tblBorders>
        <w:tblLook w:val="04A0" w:firstRow="1" w:lastRow="0" w:firstColumn="1" w:lastColumn="0" w:noHBand="0" w:noVBand="1"/>
      </w:tblPr>
      <w:tblGrid>
        <w:gridCol w:w="3061"/>
        <w:gridCol w:w="6469"/>
      </w:tblGrid>
      <w:tr w:rsidR="005B0815" w:rsidRPr="005F66CA" w14:paraId="3AAEF927" w14:textId="77777777" w:rsidTr="005B0815">
        <w:trPr>
          <w:trHeight w:val="432"/>
        </w:trPr>
        <w:tc>
          <w:tcPr>
            <w:tcW w:w="1606" w:type="pct"/>
          </w:tcPr>
          <w:p w14:paraId="20608464" w14:textId="45E3897F" w:rsidR="000B406A" w:rsidRPr="00673208" w:rsidRDefault="000B406A" w:rsidP="00673208">
            <w:pPr>
              <w:spacing w:before="120" w:after="120"/>
              <w:rPr>
                <w:b/>
                <w:sz w:val="24"/>
                <w:szCs w:val="24"/>
              </w:rPr>
            </w:pPr>
            <w:r w:rsidRPr="00673208">
              <w:rPr>
                <w:b/>
                <w:sz w:val="24"/>
                <w:szCs w:val="24"/>
              </w:rPr>
              <w:t>Contract or rule citation</w:t>
            </w:r>
          </w:p>
        </w:tc>
        <w:tc>
          <w:tcPr>
            <w:tcW w:w="3394" w:type="pct"/>
          </w:tcPr>
          <w:p w14:paraId="31C3AC1F" w14:textId="5AC5A340" w:rsidR="000B406A" w:rsidRPr="00673208" w:rsidRDefault="000B406A" w:rsidP="00673208">
            <w:pPr>
              <w:spacing w:before="120" w:after="120"/>
              <w:rPr>
                <w:sz w:val="24"/>
                <w:szCs w:val="24"/>
              </w:rPr>
            </w:pPr>
            <w:r w:rsidRPr="00673208">
              <w:rPr>
                <w:sz w:val="24"/>
                <w:szCs w:val="24"/>
              </w:rPr>
              <w:t>Exhibit J, Section 2</w:t>
            </w:r>
            <w:r w:rsidR="00AE02CD">
              <w:rPr>
                <w:sz w:val="24"/>
                <w:szCs w:val="24"/>
              </w:rPr>
              <w:t>, Paragraph</w:t>
            </w:r>
            <w:r w:rsidRPr="00673208">
              <w:rPr>
                <w:sz w:val="24"/>
                <w:szCs w:val="24"/>
              </w:rPr>
              <w:t xml:space="preserve"> d.</w:t>
            </w:r>
          </w:p>
        </w:tc>
      </w:tr>
      <w:tr w:rsidR="005B0815" w:rsidRPr="005F66CA" w14:paraId="70680848" w14:textId="77777777" w:rsidTr="005B0815">
        <w:trPr>
          <w:trHeight w:val="432"/>
        </w:trPr>
        <w:tc>
          <w:tcPr>
            <w:tcW w:w="1606" w:type="pct"/>
            <w:vAlign w:val="center"/>
          </w:tcPr>
          <w:p w14:paraId="3995CF69" w14:textId="79856DA6" w:rsidR="000B406A" w:rsidRPr="00673208" w:rsidRDefault="000B406A" w:rsidP="00673208">
            <w:pPr>
              <w:spacing w:before="120" w:after="120"/>
              <w:rPr>
                <w:b/>
                <w:sz w:val="24"/>
                <w:szCs w:val="24"/>
              </w:rPr>
            </w:pPr>
            <w:r w:rsidRPr="00673208">
              <w:rPr>
                <w:b/>
                <w:sz w:val="24"/>
                <w:szCs w:val="24"/>
              </w:rPr>
              <w:t>Deliverable due date</w:t>
            </w:r>
          </w:p>
        </w:tc>
        <w:tc>
          <w:tcPr>
            <w:tcW w:w="3394" w:type="pct"/>
            <w:vAlign w:val="center"/>
          </w:tcPr>
          <w:p w14:paraId="4342B008" w14:textId="09FBFBE4" w:rsidR="000B406A" w:rsidRPr="00673208" w:rsidRDefault="000B406A" w:rsidP="00673208">
            <w:pPr>
              <w:spacing w:before="120" w:after="120"/>
              <w:rPr>
                <w:sz w:val="24"/>
                <w:szCs w:val="24"/>
              </w:rPr>
            </w:pPr>
            <w:r w:rsidRPr="00673208">
              <w:rPr>
                <w:sz w:val="24"/>
                <w:szCs w:val="24"/>
              </w:rPr>
              <w:t xml:space="preserve">March 15, </w:t>
            </w:r>
            <w:r w:rsidR="007F55C2">
              <w:rPr>
                <w:sz w:val="24"/>
                <w:szCs w:val="24"/>
              </w:rPr>
              <w:t>202</w:t>
            </w:r>
            <w:r w:rsidR="00030246">
              <w:rPr>
                <w:sz w:val="24"/>
                <w:szCs w:val="24"/>
              </w:rPr>
              <w:t>4</w:t>
            </w:r>
          </w:p>
        </w:tc>
      </w:tr>
      <w:tr w:rsidR="005B0815" w:rsidRPr="005F66CA" w14:paraId="139F0930" w14:textId="77777777" w:rsidTr="005B0815">
        <w:trPr>
          <w:trHeight w:val="432"/>
        </w:trPr>
        <w:tc>
          <w:tcPr>
            <w:tcW w:w="1606" w:type="pct"/>
            <w:vAlign w:val="center"/>
          </w:tcPr>
          <w:p w14:paraId="79EF401B" w14:textId="66D495DE" w:rsidR="007D2420" w:rsidRPr="00673208" w:rsidRDefault="00DC72B8" w:rsidP="00673208">
            <w:pPr>
              <w:spacing w:before="120" w:after="120"/>
              <w:rPr>
                <w:b/>
                <w:sz w:val="24"/>
                <w:szCs w:val="24"/>
              </w:rPr>
            </w:pPr>
            <w:r w:rsidRPr="00673208">
              <w:rPr>
                <w:b/>
                <w:sz w:val="24"/>
                <w:szCs w:val="24"/>
              </w:rPr>
              <w:t xml:space="preserve">Submit deliverable </w:t>
            </w:r>
            <w:r w:rsidR="00D13D2F">
              <w:rPr>
                <w:b/>
                <w:sz w:val="24"/>
                <w:szCs w:val="24"/>
              </w:rPr>
              <w:t>via</w:t>
            </w:r>
            <w:r w:rsidRPr="00673208">
              <w:rPr>
                <w:b/>
                <w:sz w:val="24"/>
                <w:szCs w:val="24"/>
              </w:rPr>
              <w:t>:</w:t>
            </w:r>
          </w:p>
        </w:tc>
        <w:tc>
          <w:tcPr>
            <w:tcW w:w="3394" w:type="pct"/>
            <w:shd w:val="clear" w:color="auto" w:fill="auto"/>
            <w:vAlign w:val="center"/>
          </w:tcPr>
          <w:p w14:paraId="6A7B34A2" w14:textId="47686108" w:rsidR="007D2420" w:rsidRPr="0086326B" w:rsidRDefault="0010526C" w:rsidP="00673208">
            <w:pPr>
              <w:spacing w:before="120" w:after="120"/>
              <w:rPr>
                <w:rFonts w:cstheme="minorHAnsi"/>
                <w:color w:val="0563C1" w:themeColor="hyperlink"/>
                <w:sz w:val="24"/>
                <w:szCs w:val="24"/>
                <w:u w:val="single"/>
              </w:rPr>
            </w:pPr>
            <w:hyperlink r:id="rId12" w:history="1">
              <w:r w:rsidR="00D13D2F" w:rsidRPr="005B0815">
                <w:rPr>
                  <w:rStyle w:val="Hyperlink"/>
                  <w:rFonts w:cstheme="minorHAnsi"/>
                  <w:sz w:val="24"/>
                  <w:szCs w:val="24"/>
                </w:rPr>
                <w:t>CCO Contract Deliverables Portal</w:t>
              </w:r>
            </w:hyperlink>
          </w:p>
        </w:tc>
      </w:tr>
    </w:tbl>
    <w:p w14:paraId="11A1EA77" w14:textId="77777777" w:rsidR="007D2420" w:rsidRPr="00AA3C05" w:rsidRDefault="007D2420" w:rsidP="007D2420"/>
    <w:p w14:paraId="2BF42F82" w14:textId="77777777" w:rsidR="007D2420" w:rsidRDefault="007D2420"/>
    <w:p w14:paraId="299812E8" w14:textId="350EA6AA" w:rsidR="00577065" w:rsidRDefault="00D35342" w:rsidP="00044081">
      <w:pPr>
        <w:ind w:left="1440" w:right="1800" w:firstLine="720"/>
        <w:rPr>
          <w:b/>
          <w:bCs/>
          <w:sz w:val="22"/>
          <w:szCs w:val="22"/>
        </w:rPr>
      </w:pPr>
      <w:r w:rsidRPr="00867657">
        <w:rPr>
          <w:b/>
          <w:bCs/>
          <w:sz w:val="22"/>
          <w:szCs w:val="22"/>
        </w:rPr>
        <w:t>Please</w:t>
      </w:r>
      <w:r w:rsidR="00577065">
        <w:rPr>
          <w:b/>
          <w:bCs/>
          <w:sz w:val="22"/>
          <w:szCs w:val="22"/>
        </w:rPr>
        <w:t>:</w:t>
      </w:r>
    </w:p>
    <w:p w14:paraId="341A2543" w14:textId="4329C601" w:rsidR="004F6B6C" w:rsidRDefault="00577065" w:rsidP="00BC5BAD">
      <w:pPr>
        <w:pStyle w:val="ListParagraph"/>
        <w:numPr>
          <w:ilvl w:val="0"/>
          <w:numId w:val="29"/>
        </w:numPr>
        <w:ind w:left="2970" w:right="1800"/>
        <w:rPr>
          <w:b/>
          <w:bCs/>
          <w:sz w:val="22"/>
          <w:szCs w:val="22"/>
        </w:rPr>
      </w:pPr>
      <w:r>
        <w:rPr>
          <w:b/>
          <w:bCs/>
          <w:sz w:val="22"/>
          <w:szCs w:val="22"/>
        </w:rPr>
        <w:t>S</w:t>
      </w:r>
      <w:r w:rsidR="007A0B9B" w:rsidRPr="004F6B6C">
        <w:rPr>
          <w:b/>
          <w:bCs/>
          <w:sz w:val="22"/>
          <w:szCs w:val="22"/>
        </w:rPr>
        <w:t xml:space="preserve">ubmit </w:t>
      </w:r>
      <w:r w:rsidR="00A50CD2" w:rsidRPr="00DA77A0">
        <w:rPr>
          <w:b/>
          <w:bCs/>
          <w:sz w:val="22"/>
          <w:szCs w:val="22"/>
        </w:rPr>
        <w:t xml:space="preserve">a </w:t>
      </w:r>
      <w:r w:rsidR="00DE4858">
        <w:rPr>
          <w:b/>
          <w:bCs/>
          <w:sz w:val="22"/>
          <w:szCs w:val="22"/>
        </w:rPr>
        <w:t xml:space="preserve">Microsoft </w:t>
      </w:r>
      <w:r w:rsidR="007A0B9B" w:rsidRPr="004F6B6C">
        <w:rPr>
          <w:b/>
          <w:bCs/>
          <w:sz w:val="22"/>
          <w:szCs w:val="22"/>
        </w:rPr>
        <w:t xml:space="preserve">Word version of your </w:t>
      </w:r>
      <w:r w:rsidR="00DA77A0">
        <w:rPr>
          <w:b/>
          <w:bCs/>
          <w:sz w:val="22"/>
          <w:szCs w:val="22"/>
        </w:rPr>
        <w:t xml:space="preserve">Health IT </w:t>
      </w:r>
      <w:r w:rsidR="004245C2" w:rsidRPr="004F6B6C">
        <w:rPr>
          <w:b/>
          <w:bCs/>
          <w:sz w:val="22"/>
          <w:szCs w:val="22"/>
        </w:rPr>
        <w:t xml:space="preserve">Roadmap and </w:t>
      </w:r>
    </w:p>
    <w:p w14:paraId="497CC9BB" w14:textId="582DA0D1" w:rsidR="006017F2" w:rsidRDefault="004F6B6C" w:rsidP="00BC5BAD">
      <w:pPr>
        <w:pStyle w:val="ListParagraph"/>
        <w:numPr>
          <w:ilvl w:val="0"/>
          <w:numId w:val="29"/>
        </w:numPr>
        <w:ind w:left="2970" w:right="1800"/>
        <w:rPr>
          <w:b/>
          <w:bCs/>
          <w:sz w:val="22"/>
          <w:szCs w:val="22"/>
        </w:rPr>
      </w:pPr>
      <w:r>
        <w:rPr>
          <w:b/>
          <w:bCs/>
          <w:sz w:val="22"/>
          <w:szCs w:val="22"/>
        </w:rPr>
        <w:t>U</w:t>
      </w:r>
      <w:r w:rsidR="002244E7" w:rsidRPr="004F6B6C">
        <w:rPr>
          <w:b/>
          <w:bCs/>
          <w:sz w:val="22"/>
          <w:szCs w:val="22"/>
        </w:rPr>
        <w:t xml:space="preserve">se the following </w:t>
      </w:r>
      <w:r w:rsidR="004245C2" w:rsidRPr="004F6B6C">
        <w:rPr>
          <w:b/>
          <w:bCs/>
          <w:sz w:val="22"/>
          <w:szCs w:val="22"/>
        </w:rPr>
        <w:t xml:space="preserve">file </w:t>
      </w:r>
      <w:r w:rsidR="002244E7" w:rsidRPr="004F6B6C">
        <w:rPr>
          <w:b/>
          <w:bCs/>
          <w:sz w:val="22"/>
          <w:szCs w:val="22"/>
        </w:rPr>
        <w:t>naming convention for your submission: CCO</w:t>
      </w:r>
      <w:r w:rsidR="00B86CD7" w:rsidRPr="004F6B6C">
        <w:rPr>
          <w:b/>
          <w:bCs/>
          <w:sz w:val="22"/>
          <w:szCs w:val="22"/>
        </w:rPr>
        <w:t>name_202</w:t>
      </w:r>
      <w:r w:rsidR="00413D0C">
        <w:rPr>
          <w:b/>
          <w:bCs/>
          <w:sz w:val="22"/>
          <w:szCs w:val="22"/>
        </w:rPr>
        <w:t>4</w:t>
      </w:r>
      <w:r w:rsidR="00650880" w:rsidRPr="004F6B6C">
        <w:rPr>
          <w:b/>
          <w:bCs/>
          <w:sz w:val="22"/>
          <w:szCs w:val="22"/>
        </w:rPr>
        <w:t>_</w:t>
      </w:r>
      <w:r w:rsidR="00B86CD7" w:rsidRPr="004F6B6C">
        <w:rPr>
          <w:b/>
          <w:bCs/>
          <w:sz w:val="22"/>
          <w:szCs w:val="22"/>
        </w:rPr>
        <w:t>H</w:t>
      </w:r>
      <w:r w:rsidR="00413D0C">
        <w:rPr>
          <w:b/>
          <w:bCs/>
          <w:sz w:val="22"/>
          <w:szCs w:val="22"/>
        </w:rPr>
        <w:t>ealth</w:t>
      </w:r>
      <w:r w:rsidR="00B86CD7" w:rsidRPr="004F6B6C">
        <w:rPr>
          <w:b/>
          <w:bCs/>
          <w:sz w:val="22"/>
          <w:szCs w:val="22"/>
        </w:rPr>
        <w:t>IT</w:t>
      </w:r>
      <w:r w:rsidR="00650880" w:rsidRPr="004F6B6C">
        <w:rPr>
          <w:b/>
          <w:bCs/>
          <w:sz w:val="22"/>
          <w:szCs w:val="22"/>
        </w:rPr>
        <w:t>_Roadmap</w:t>
      </w:r>
    </w:p>
    <w:p w14:paraId="22687333" w14:textId="77777777" w:rsidR="00BC5BAD" w:rsidRDefault="00BC5BAD" w:rsidP="00153351">
      <w:pPr>
        <w:ind w:right="1800"/>
        <w:rPr>
          <w:b/>
          <w:bCs/>
          <w:sz w:val="22"/>
          <w:szCs w:val="22"/>
        </w:rPr>
      </w:pPr>
    </w:p>
    <w:p w14:paraId="22C785A2" w14:textId="7FB7A01E" w:rsidR="00153351" w:rsidRPr="00153351" w:rsidRDefault="00153351" w:rsidP="00044081">
      <w:pPr>
        <w:ind w:left="2160" w:right="1800"/>
        <w:rPr>
          <w:b/>
          <w:bCs/>
          <w:sz w:val="22"/>
          <w:szCs w:val="22"/>
        </w:rPr>
        <w:sectPr w:rsidR="00153351" w:rsidRPr="00153351" w:rsidSect="004E0D59">
          <w:headerReference w:type="default" r:id="rId13"/>
          <w:footerReference w:type="default" r:id="rId14"/>
          <w:pgSz w:w="12240" w:h="15840" w:code="1"/>
          <w:pgMar w:top="720" w:right="720" w:bottom="720" w:left="720" w:header="720" w:footer="576" w:gutter="0"/>
          <w:cols w:space="720"/>
          <w:vAlign w:val="center"/>
          <w:docGrid w:linePitch="360"/>
        </w:sectPr>
      </w:pPr>
      <w:r>
        <w:rPr>
          <w:b/>
          <w:bCs/>
          <w:sz w:val="22"/>
          <w:szCs w:val="22"/>
        </w:rPr>
        <w:t xml:space="preserve">For questions about the CCO Health IT Roadmap, please </w:t>
      </w:r>
      <w:r w:rsidR="00AE0EDC">
        <w:rPr>
          <w:b/>
          <w:bCs/>
          <w:sz w:val="22"/>
          <w:szCs w:val="22"/>
        </w:rPr>
        <w:t>send an email to</w:t>
      </w:r>
      <w:r w:rsidR="00044081">
        <w:rPr>
          <w:b/>
          <w:bCs/>
          <w:sz w:val="22"/>
          <w:szCs w:val="22"/>
        </w:rPr>
        <w:t xml:space="preserve"> </w:t>
      </w:r>
      <w:hyperlink r:id="rId15" w:history="1">
        <w:r w:rsidR="007B1799" w:rsidRPr="007F790E">
          <w:rPr>
            <w:rStyle w:val="Hyperlink"/>
            <w:b/>
            <w:bCs/>
            <w:sz w:val="22"/>
            <w:szCs w:val="22"/>
          </w:rPr>
          <w:t>CCO.HealthIT@odhsoha.oregon.gov</w:t>
        </w:r>
      </w:hyperlink>
      <w:r w:rsidR="007B1799">
        <w:rPr>
          <w:b/>
          <w:bCs/>
          <w:sz w:val="22"/>
          <w:szCs w:val="22"/>
        </w:rPr>
        <w:t xml:space="preserve"> </w:t>
      </w:r>
    </w:p>
    <w:p w14:paraId="2801AB1F" w14:textId="2BF4C93C" w:rsidR="0032632A" w:rsidRPr="005D5983" w:rsidRDefault="0032632A" w:rsidP="00FD6EA7">
      <w:pPr>
        <w:pStyle w:val="TOC1"/>
        <w:jc w:val="center"/>
      </w:pPr>
      <w:r w:rsidRPr="005D5983">
        <w:lastRenderedPageBreak/>
        <w:t>Table of Contents</w:t>
      </w:r>
    </w:p>
    <w:p w14:paraId="65FA7301" w14:textId="4436577E" w:rsidR="00614B6A" w:rsidRDefault="002479D4">
      <w:pPr>
        <w:pStyle w:val="TOC1"/>
        <w:tabs>
          <w:tab w:val="right" w:leader="dot" w:pos="10790"/>
        </w:tabs>
        <w:rPr>
          <w:rFonts w:asciiTheme="minorHAnsi" w:hAnsiTheme="minorHAnsi" w:cstheme="minorBidi"/>
          <w:b w:val="0"/>
          <w:bCs w:val="0"/>
          <w:caps w:val="0"/>
          <w:noProof/>
          <w:sz w:val="22"/>
          <w:szCs w:val="22"/>
        </w:rPr>
      </w:pPr>
      <w:r>
        <w:fldChar w:fldCharType="begin"/>
      </w:r>
      <w:r>
        <w:instrText xml:space="preserve"> TOC \o "1-3" \h \z \u </w:instrText>
      </w:r>
      <w:r>
        <w:fldChar w:fldCharType="separate"/>
      </w:r>
      <w:hyperlink w:anchor="_Toc148734516" w:history="1">
        <w:r w:rsidR="00614B6A" w:rsidRPr="00D40A54">
          <w:rPr>
            <w:rStyle w:val="Hyperlink"/>
            <w:noProof/>
          </w:rPr>
          <w:t>Guidance Document</w:t>
        </w:r>
        <w:r w:rsidR="00614B6A">
          <w:rPr>
            <w:noProof/>
            <w:webHidden/>
          </w:rPr>
          <w:tab/>
        </w:r>
        <w:r w:rsidR="00614B6A">
          <w:rPr>
            <w:noProof/>
            <w:webHidden/>
          </w:rPr>
          <w:fldChar w:fldCharType="begin"/>
        </w:r>
        <w:r w:rsidR="00614B6A">
          <w:rPr>
            <w:noProof/>
            <w:webHidden/>
          </w:rPr>
          <w:instrText xml:space="preserve"> PAGEREF _Toc148734516 \h </w:instrText>
        </w:r>
        <w:r w:rsidR="00614B6A">
          <w:rPr>
            <w:noProof/>
            <w:webHidden/>
          </w:rPr>
        </w:r>
        <w:r w:rsidR="00614B6A">
          <w:rPr>
            <w:noProof/>
            <w:webHidden/>
          </w:rPr>
          <w:fldChar w:fldCharType="separate"/>
        </w:r>
        <w:r w:rsidR="00F26401">
          <w:rPr>
            <w:noProof/>
            <w:webHidden/>
          </w:rPr>
          <w:t>3</w:t>
        </w:r>
        <w:r w:rsidR="00614B6A">
          <w:rPr>
            <w:noProof/>
            <w:webHidden/>
          </w:rPr>
          <w:fldChar w:fldCharType="end"/>
        </w:r>
      </w:hyperlink>
    </w:p>
    <w:p w14:paraId="541AD7E9" w14:textId="7BA49AA3" w:rsidR="00614B6A" w:rsidRDefault="00F26401">
      <w:pPr>
        <w:pStyle w:val="TOC2"/>
        <w:tabs>
          <w:tab w:val="left" w:pos="420"/>
          <w:tab w:val="right" w:leader="dot" w:pos="10790"/>
        </w:tabs>
        <w:rPr>
          <w:rFonts w:cstheme="minorBidi"/>
          <w:b w:val="0"/>
          <w:bCs w:val="0"/>
          <w:noProof/>
          <w:sz w:val="22"/>
          <w:szCs w:val="22"/>
        </w:rPr>
      </w:pPr>
      <w:hyperlink w:anchor="_Toc148734517" w:history="1">
        <w:r w:rsidR="00614B6A" w:rsidRPr="00D40A54">
          <w:rPr>
            <w:rStyle w:val="Hyperlink"/>
            <w:noProof/>
          </w:rPr>
          <w:t>1.</w:t>
        </w:r>
        <w:r w:rsidR="00614B6A">
          <w:rPr>
            <w:rFonts w:cstheme="minorBidi"/>
            <w:b w:val="0"/>
            <w:bCs w:val="0"/>
            <w:noProof/>
            <w:sz w:val="22"/>
            <w:szCs w:val="22"/>
          </w:rPr>
          <w:tab/>
        </w:r>
        <w:r w:rsidR="00614B6A" w:rsidRPr="00D40A54">
          <w:rPr>
            <w:rStyle w:val="Hyperlink"/>
            <w:noProof/>
          </w:rPr>
          <w:t>Purpose &amp; Background</w:t>
        </w:r>
        <w:r w:rsidR="00614B6A">
          <w:rPr>
            <w:noProof/>
            <w:webHidden/>
          </w:rPr>
          <w:tab/>
        </w:r>
        <w:r w:rsidR="00614B6A">
          <w:rPr>
            <w:noProof/>
            <w:webHidden/>
          </w:rPr>
          <w:fldChar w:fldCharType="begin"/>
        </w:r>
        <w:r w:rsidR="00614B6A">
          <w:rPr>
            <w:noProof/>
            <w:webHidden/>
          </w:rPr>
          <w:instrText xml:space="preserve"> PAGEREF _Toc148734517 \h </w:instrText>
        </w:r>
        <w:r w:rsidR="00614B6A">
          <w:rPr>
            <w:noProof/>
            <w:webHidden/>
          </w:rPr>
        </w:r>
        <w:r w:rsidR="00614B6A">
          <w:rPr>
            <w:noProof/>
            <w:webHidden/>
          </w:rPr>
          <w:fldChar w:fldCharType="separate"/>
        </w:r>
        <w:r>
          <w:rPr>
            <w:noProof/>
            <w:webHidden/>
          </w:rPr>
          <w:t>3</w:t>
        </w:r>
        <w:r w:rsidR="00614B6A">
          <w:rPr>
            <w:noProof/>
            <w:webHidden/>
          </w:rPr>
          <w:fldChar w:fldCharType="end"/>
        </w:r>
      </w:hyperlink>
    </w:p>
    <w:p w14:paraId="24D9EABA" w14:textId="7CE0E892" w:rsidR="00614B6A" w:rsidRDefault="00F26401">
      <w:pPr>
        <w:pStyle w:val="TOC2"/>
        <w:tabs>
          <w:tab w:val="left" w:pos="420"/>
          <w:tab w:val="right" w:leader="dot" w:pos="10790"/>
        </w:tabs>
        <w:rPr>
          <w:rFonts w:cstheme="minorBidi"/>
          <w:b w:val="0"/>
          <w:bCs w:val="0"/>
          <w:noProof/>
          <w:sz w:val="22"/>
          <w:szCs w:val="22"/>
        </w:rPr>
      </w:pPr>
      <w:hyperlink w:anchor="_Toc148734518" w:history="1">
        <w:r w:rsidR="00614B6A" w:rsidRPr="00D40A54">
          <w:rPr>
            <w:rStyle w:val="Hyperlink"/>
            <w:noProof/>
          </w:rPr>
          <w:t>2.</w:t>
        </w:r>
        <w:r w:rsidR="00614B6A">
          <w:rPr>
            <w:rFonts w:cstheme="minorBidi"/>
            <w:b w:val="0"/>
            <w:bCs w:val="0"/>
            <w:noProof/>
            <w:sz w:val="22"/>
            <w:szCs w:val="22"/>
          </w:rPr>
          <w:tab/>
        </w:r>
        <w:r w:rsidR="00614B6A" w:rsidRPr="00D40A54">
          <w:rPr>
            <w:rStyle w:val="Hyperlink"/>
            <w:noProof/>
          </w:rPr>
          <w:t>Overview of Process</w:t>
        </w:r>
        <w:r w:rsidR="00614B6A">
          <w:rPr>
            <w:noProof/>
            <w:webHidden/>
          </w:rPr>
          <w:tab/>
        </w:r>
        <w:r w:rsidR="00614B6A">
          <w:rPr>
            <w:noProof/>
            <w:webHidden/>
          </w:rPr>
          <w:fldChar w:fldCharType="begin"/>
        </w:r>
        <w:r w:rsidR="00614B6A">
          <w:rPr>
            <w:noProof/>
            <w:webHidden/>
          </w:rPr>
          <w:instrText xml:space="preserve"> PAGEREF _Toc148734518 \h </w:instrText>
        </w:r>
        <w:r w:rsidR="00614B6A">
          <w:rPr>
            <w:noProof/>
            <w:webHidden/>
          </w:rPr>
        </w:r>
        <w:r w:rsidR="00614B6A">
          <w:rPr>
            <w:noProof/>
            <w:webHidden/>
          </w:rPr>
          <w:fldChar w:fldCharType="separate"/>
        </w:r>
        <w:r>
          <w:rPr>
            <w:noProof/>
            <w:webHidden/>
          </w:rPr>
          <w:t>4</w:t>
        </w:r>
        <w:r w:rsidR="00614B6A">
          <w:rPr>
            <w:noProof/>
            <w:webHidden/>
          </w:rPr>
          <w:fldChar w:fldCharType="end"/>
        </w:r>
      </w:hyperlink>
    </w:p>
    <w:p w14:paraId="570E9652" w14:textId="303CC681" w:rsidR="00614B6A" w:rsidRDefault="00F26401">
      <w:pPr>
        <w:pStyle w:val="TOC2"/>
        <w:tabs>
          <w:tab w:val="left" w:pos="420"/>
          <w:tab w:val="right" w:leader="dot" w:pos="10790"/>
        </w:tabs>
        <w:rPr>
          <w:rFonts w:cstheme="minorBidi"/>
          <w:b w:val="0"/>
          <w:bCs w:val="0"/>
          <w:noProof/>
          <w:sz w:val="22"/>
          <w:szCs w:val="22"/>
        </w:rPr>
      </w:pPr>
      <w:hyperlink w:anchor="_Toc148734519" w:history="1">
        <w:r w:rsidR="00614B6A" w:rsidRPr="00D40A54">
          <w:rPr>
            <w:rStyle w:val="Hyperlink"/>
            <w:noProof/>
          </w:rPr>
          <w:t>3.</w:t>
        </w:r>
        <w:r w:rsidR="00614B6A">
          <w:rPr>
            <w:rFonts w:cstheme="minorBidi"/>
            <w:b w:val="0"/>
            <w:bCs w:val="0"/>
            <w:noProof/>
            <w:sz w:val="22"/>
            <w:szCs w:val="22"/>
          </w:rPr>
          <w:tab/>
        </w:r>
        <w:r w:rsidR="00614B6A" w:rsidRPr="00D40A54">
          <w:rPr>
            <w:rStyle w:val="Hyperlink"/>
            <w:noProof/>
          </w:rPr>
          <w:t>Health IT Roadmap Approval Criteria</w:t>
        </w:r>
        <w:r w:rsidR="00614B6A">
          <w:rPr>
            <w:noProof/>
            <w:webHidden/>
          </w:rPr>
          <w:tab/>
        </w:r>
        <w:r w:rsidR="00614B6A">
          <w:rPr>
            <w:noProof/>
            <w:webHidden/>
          </w:rPr>
          <w:fldChar w:fldCharType="begin"/>
        </w:r>
        <w:r w:rsidR="00614B6A">
          <w:rPr>
            <w:noProof/>
            <w:webHidden/>
          </w:rPr>
          <w:instrText xml:space="preserve"> PAGEREF _Toc148734519 \h </w:instrText>
        </w:r>
        <w:r w:rsidR="00614B6A">
          <w:rPr>
            <w:noProof/>
            <w:webHidden/>
          </w:rPr>
        </w:r>
        <w:r w:rsidR="00614B6A">
          <w:rPr>
            <w:noProof/>
            <w:webHidden/>
          </w:rPr>
          <w:fldChar w:fldCharType="separate"/>
        </w:r>
        <w:r>
          <w:rPr>
            <w:noProof/>
            <w:webHidden/>
          </w:rPr>
          <w:t>6</w:t>
        </w:r>
        <w:r w:rsidR="00614B6A">
          <w:rPr>
            <w:noProof/>
            <w:webHidden/>
          </w:rPr>
          <w:fldChar w:fldCharType="end"/>
        </w:r>
      </w:hyperlink>
    </w:p>
    <w:p w14:paraId="65A99CD5" w14:textId="1F107CED" w:rsidR="00614B6A" w:rsidRDefault="00F26401">
      <w:pPr>
        <w:pStyle w:val="TOC1"/>
        <w:tabs>
          <w:tab w:val="right" w:leader="dot" w:pos="10790"/>
        </w:tabs>
        <w:rPr>
          <w:rFonts w:asciiTheme="minorHAnsi" w:hAnsiTheme="minorHAnsi" w:cstheme="minorBidi"/>
          <w:b w:val="0"/>
          <w:bCs w:val="0"/>
          <w:caps w:val="0"/>
          <w:noProof/>
          <w:sz w:val="22"/>
          <w:szCs w:val="22"/>
        </w:rPr>
      </w:pPr>
      <w:hyperlink w:anchor="_Toc148734520" w:history="1">
        <w:r w:rsidR="00614B6A" w:rsidRPr="00D40A54">
          <w:rPr>
            <w:rStyle w:val="Hyperlink"/>
            <w:noProof/>
          </w:rPr>
          <w:t>2024 Health IT Roadmap Template</w:t>
        </w:r>
        <w:r w:rsidR="00614B6A">
          <w:rPr>
            <w:noProof/>
            <w:webHidden/>
          </w:rPr>
          <w:tab/>
        </w:r>
        <w:r w:rsidR="00614B6A">
          <w:rPr>
            <w:noProof/>
            <w:webHidden/>
          </w:rPr>
          <w:fldChar w:fldCharType="begin"/>
        </w:r>
        <w:r w:rsidR="00614B6A">
          <w:rPr>
            <w:noProof/>
            <w:webHidden/>
          </w:rPr>
          <w:instrText xml:space="preserve"> PAGEREF _Toc148734520 \h </w:instrText>
        </w:r>
        <w:r w:rsidR="00614B6A">
          <w:rPr>
            <w:noProof/>
            <w:webHidden/>
          </w:rPr>
        </w:r>
        <w:r w:rsidR="00614B6A">
          <w:rPr>
            <w:noProof/>
            <w:webHidden/>
          </w:rPr>
          <w:fldChar w:fldCharType="separate"/>
        </w:r>
        <w:r>
          <w:rPr>
            <w:noProof/>
            <w:webHidden/>
          </w:rPr>
          <w:t>10</w:t>
        </w:r>
        <w:r w:rsidR="00614B6A">
          <w:rPr>
            <w:noProof/>
            <w:webHidden/>
          </w:rPr>
          <w:fldChar w:fldCharType="end"/>
        </w:r>
      </w:hyperlink>
    </w:p>
    <w:p w14:paraId="36F27770" w14:textId="1CFCCB8F" w:rsidR="00614B6A" w:rsidRDefault="00F26401">
      <w:pPr>
        <w:pStyle w:val="TOC2"/>
        <w:tabs>
          <w:tab w:val="right" w:leader="dot" w:pos="10790"/>
        </w:tabs>
        <w:rPr>
          <w:rFonts w:cstheme="minorBidi"/>
          <w:b w:val="0"/>
          <w:bCs w:val="0"/>
          <w:noProof/>
          <w:sz w:val="22"/>
          <w:szCs w:val="22"/>
        </w:rPr>
      </w:pPr>
      <w:hyperlink w:anchor="_Toc148734521" w:history="1">
        <w:r w:rsidR="00614B6A" w:rsidRPr="00D40A54">
          <w:rPr>
            <w:rStyle w:val="Hyperlink"/>
            <w:rFonts w:eastAsiaTheme="minorHAnsi"/>
            <w:noProof/>
          </w:rPr>
          <w:t>Instructions &amp; Expectations</w:t>
        </w:r>
        <w:r w:rsidR="00614B6A">
          <w:rPr>
            <w:noProof/>
            <w:webHidden/>
          </w:rPr>
          <w:tab/>
        </w:r>
        <w:r w:rsidR="00614B6A">
          <w:rPr>
            <w:noProof/>
            <w:webHidden/>
          </w:rPr>
          <w:fldChar w:fldCharType="begin"/>
        </w:r>
        <w:r w:rsidR="00614B6A">
          <w:rPr>
            <w:noProof/>
            <w:webHidden/>
          </w:rPr>
          <w:instrText xml:space="preserve"> PAGEREF _Toc148734521 \h </w:instrText>
        </w:r>
        <w:r w:rsidR="00614B6A">
          <w:rPr>
            <w:noProof/>
            <w:webHidden/>
          </w:rPr>
        </w:r>
        <w:r w:rsidR="00614B6A">
          <w:rPr>
            <w:noProof/>
            <w:webHidden/>
          </w:rPr>
          <w:fldChar w:fldCharType="separate"/>
        </w:r>
        <w:r>
          <w:rPr>
            <w:noProof/>
            <w:webHidden/>
          </w:rPr>
          <w:t>10</w:t>
        </w:r>
        <w:r w:rsidR="00614B6A">
          <w:rPr>
            <w:noProof/>
            <w:webHidden/>
          </w:rPr>
          <w:fldChar w:fldCharType="end"/>
        </w:r>
      </w:hyperlink>
    </w:p>
    <w:p w14:paraId="0EDCD849" w14:textId="245F5929" w:rsidR="00614B6A" w:rsidRDefault="00F26401">
      <w:pPr>
        <w:pStyle w:val="TOC2"/>
        <w:tabs>
          <w:tab w:val="left" w:pos="420"/>
          <w:tab w:val="right" w:leader="dot" w:pos="10790"/>
        </w:tabs>
        <w:rPr>
          <w:rFonts w:cstheme="minorBidi"/>
          <w:b w:val="0"/>
          <w:bCs w:val="0"/>
          <w:noProof/>
          <w:sz w:val="22"/>
          <w:szCs w:val="22"/>
        </w:rPr>
      </w:pPr>
      <w:hyperlink w:anchor="_Toc148734522" w:history="1">
        <w:r w:rsidR="00614B6A" w:rsidRPr="00D40A54">
          <w:rPr>
            <w:rStyle w:val="Hyperlink"/>
            <w:rFonts w:eastAsiaTheme="minorHAnsi"/>
            <w:noProof/>
          </w:rPr>
          <w:t>1.</w:t>
        </w:r>
        <w:r w:rsidR="00614B6A">
          <w:rPr>
            <w:rFonts w:cstheme="minorBidi"/>
            <w:b w:val="0"/>
            <w:bCs w:val="0"/>
            <w:noProof/>
            <w:sz w:val="22"/>
            <w:szCs w:val="22"/>
          </w:rPr>
          <w:tab/>
        </w:r>
        <w:r w:rsidR="00614B6A" w:rsidRPr="00D40A54">
          <w:rPr>
            <w:rStyle w:val="Hyperlink"/>
            <w:rFonts w:eastAsiaTheme="minorHAnsi"/>
            <w:noProof/>
          </w:rPr>
          <w:t>Health IT Partnership</w:t>
        </w:r>
        <w:r w:rsidR="00614B6A">
          <w:rPr>
            <w:noProof/>
            <w:webHidden/>
          </w:rPr>
          <w:tab/>
        </w:r>
        <w:r w:rsidR="00614B6A">
          <w:rPr>
            <w:noProof/>
            <w:webHidden/>
          </w:rPr>
          <w:fldChar w:fldCharType="begin"/>
        </w:r>
        <w:r w:rsidR="00614B6A">
          <w:rPr>
            <w:noProof/>
            <w:webHidden/>
          </w:rPr>
          <w:instrText xml:space="preserve"> PAGEREF _Toc148734522 \h </w:instrText>
        </w:r>
        <w:r w:rsidR="00614B6A">
          <w:rPr>
            <w:noProof/>
            <w:webHidden/>
          </w:rPr>
        </w:r>
        <w:r w:rsidR="00614B6A">
          <w:rPr>
            <w:noProof/>
            <w:webHidden/>
          </w:rPr>
          <w:fldChar w:fldCharType="separate"/>
        </w:r>
        <w:r>
          <w:rPr>
            <w:noProof/>
            <w:webHidden/>
          </w:rPr>
          <w:t>12</w:t>
        </w:r>
        <w:r w:rsidR="00614B6A">
          <w:rPr>
            <w:noProof/>
            <w:webHidden/>
          </w:rPr>
          <w:fldChar w:fldCharType="end"/>
        </w:r>
      </w:hyperlink>
    </w:p>
    <w:p w14:paraId="49621EC4" w14:textId="3305581E" w:rsidR="00614B6A" w:rsidRDefault="00F26401">
      <w:pPr>
        <w:pStyle w:val="TOC2"/>
        <w:tabs>
          <w:tab w:val="left" w:pos="420"/>
          <w:tab w:val="right" w:leader="dot" w:pos="10790"/>
        </w:tabs>
        <w:rPr>
          <w:rFonts w:cstheme="minorBidi"/>
          <w:b w:val="0"/>
          <w:bCs w:val="0"/>
          <w:noProof/>
          <w:sz w:val="22"/>
          <w:szCs w:val="22"/>
        </w:rPr>
      </w:pPr>
      <w:hyperlink w:anchor="_Toc148734523" w:history="1">
        <w:r w:rsidR="00614B6A" w:rsidRPr="00D40A54">
          <w:rPr>
            <w:rStyle w:val="Hyperlink"/>
            <w:rFonts w:eastAsiaTheme="minorHAnsi"/>
            <w:noProof/>
          </w:rPr>
          <w:t>2.</w:t>
        </w:r>
        <w:r w:rsidR="00614B6A">
          <w:rPr>
            <w:rFonts w:cstheme="minorBidi"/>
            <w:b w:val="0"/>
            <w:bCs w:val="0"/>
            <w:noProof/>
            <w:sz w:val="22"/>
            <w:szCs w:val="22"/>
          </w:rPr>
          <w:tab/>
        </w:r>
        <w:r w:rsidR="00614B6A" w:rsidRPr="00D40A54">
          <w:rPr>
            <w:rStyle w:val="Hyperlink"/>
            <w:rFonts w:eastAsiaTheme="minorHAnsi"/>
            <w:noProof/>
          </w:rPr>
          <w:t>(Optional) Overview of CCO Health IT Approach</w:t>
        </w:r>
        <w:r w:rsidR="00614B6A">
          <w:rPr>
            <w:noProof/>
            <w:webHidden/>
          </w:rPr>
          <w:tab/>
        </w:r>
        <w:r w:rsidR="00614B6A">
          <w:rPr>
            <w:noProof/>
            <w:webHidden/>
          </w:rPr>
          <w:fldChar w:fldCharType="begin"/>
        </w:r>
        <w:r w:rsidR="00614B6A">
          <w:rPr>
            <w:noProof/>
            <w:webHidden/>
          </w:rPr>
          <w:instrText xml:space="preserve"> PAGEREF _Toc148734523 \h </w:instrText>
        </w:r>
        <w:r w:rsidR="00614B6A">
          <w:rPr>
            <w:noProof/>
            <w:webHidden/>
          </w:rPr>
        </w:r>
        <w:r w:rsidR="00614B6A">
          <w:rPr>
            <w:noProof/>
            <w:webHidden/>
          </w:rPr>
          <w:fldChar w:fldCharType="separate"/>
        </w:r>
        <w:r>
          <w:rPr>
            <w:noProof/>
            <w:webHidden/>
          </w:rPr>
          <w:t>12</w:t>
        </w:r>
        <w:r w:rsidR="00614B6A">
          <w:rPr>
            <w:noProof/>
            <w:webHidden/>
          </w:rPr>
          <w:fldChar w:fldCharType="end"/>
        </w:r>
      </w:hyperlink>
    </w:p>
    <w:p w14:paraId="54433286" w14:textId="39FA586F" w:rsidR="00614B6A" w:rsidRDefault="00F26401">
      <w:pPr>
        <w:pStyle w:val="TOC2"/>
        <w:tabs>
          <w:tab w:val="left" w:pos="420"/>
          <w:tab w:val="right" w:leader="dot" w:pos="10790"/>
        </w:tabs>
        <w:rPr>
          <w:rFonts w:cstheme="minorBidi"/>
          <w:b w:val="0"/>
          <w:bCs w:val="0"/>
          <w:noProof/>
          <w:sz w:val="22"/>
          <w:szCs w:val="22"/>
        </w:rPr>
      </w:pPr>
      <w:hyperlink w:anchor="_Toc148734524" w:history="1">
        <w:r w:rsidR="00614B6A" w:rsidRPr="00D40A54">
          <w:rPr>
            <w:rStyle w:val="Hyperlink"/>
            <w:rFonts w:eastAsiaTheme="minorHAnsi"/>
            <w:noProof/>
          </w:rPr>
          <w:t>3.</w:t>
        </w:r>
        <w:r w:rsidR="00614B6A">
          <w:rPr>
            <w:rFonts w:cstheme="minorBidi"/>
            <w:b w:val="0"/>
            <w:bCs w:val="0"/>
            <w:noProof/>
            <w:sz w:val="22"/>
            <w:szCs w:val="22"/>
          </w:rPr>
          <w:tab/>
        </w:r>
        <w:r w:rsidR="00614B6A" w:rsidRPr="00D40A54">
          <w:rPr>
            <w:rStyle w:val="Hyperlink"/>
            <w:rFonts w:eastAsiaTheme="minorHAnsi"/>
            <w:noProof/>
          </w:rPr>
          <w:t>Support for EHR Adoption, Use, and Optimization in Support of Care Coordination</w:t>
        </w:r>
        <w:r w:rsidR="00614B6A">
          <w:rPr>
            <w:noProof/>
            <w:webHidden/>
          </w:rPr>
          <w:tab/>
        </w:r>
        <w:r w:rsidR="00614B6A">
          <w:rPr>
            <w:noProof/>
            <w:webHidden/>
          </w:rPr>
          <w:fldChar w:fldCharType="begin"/>
        </w:r>
        <w:r w:rsidR="00614B6A">
          <w:rPr>
            <w:noProof/>
            <w:webHidden/>
          </w:rPr>
          <w:instrText xml:space="preserve"> PAGEREF _Toc148734524 \h </w:instrText>
        </w:r>
        <w:r w:rsidR="00614B6A">
          <w:rPr>
            <w:noProof/>
            <w:webHidden/>
          </w:rPr>
        </w:r>
        <w:r w:rsidR="00614B6A">
          <w:rPr>
            <w:noProof/>
            <w:webHidden/>
          </w:rPr>
          <w:fldChar w:fldCharType="separate"/>
        </w:r>
        <w:r>
          <w:rPr>
            <w:noProof/>
            <w:webHidden/>
          </w:rPr>
          <w:t>13</w:t>
        </w:r>
        <w:r w:rsidR="00614B6A">
          <w:rPr>
            <w:noProof/>
            <w:webHidden/>
          </w:rPr>
          <w:fldChar w:fldCharType="end"/>
        </w:r>
      </w:hyperlink>
    </w:p>
    <w:p w14:paraId="30F6190B" w14:textId="62785A27" w:rsidR="00614B6A" w:rsidRDefault="00F26401">
      <w:pPr>
        <w:pStyle w:val="TOC3"/>
        <w:rPr>
          <w:rFonts w:cstheme="minorBidi"/>
          <w:noProof/>
          <w:sz w:val="22"/>
          <w:szCs w:val="22"/>
        </w:rPr>
      </w:pPr>
      <w:hyperlink w:anchor="_Toc148734525" w:history="1">
        <w:r w:rsidR="00614B6A" w:rsidRPr="00D40A54">
          <w:rPr>
            <w:rStyle w:val="Hyperlink"/>
            <w:rFonts w:eastAsiaTheme="minorHAnsi"/>
            <w:noProof/>
          </w:rPr>
          <w:t>A.</w:t>
        </w:r>
        <w:r w:rsidR="00614B6A">
          <w:rPr>
            <w:rFonts w:cstheme="minorBidi"/>
            <w:noProof/>
            <w:sz w:val="22"/>
            <w:szCs w:val="22"/>
          </w:rPr>
          <w:tab/>
        </w:r>
        <w:r w:rsidR="00614B6A" w:rsidRPr="00D40A54">
          <w:rPr>
            <w:rStyle w:val="Hyperlink"/>
            <w:rFonts w:eastAsiaTheme="minorHAnsi"/>
            <w:noProof/>
          </w:rPr>
          <w:t>Support for EHR Adoption, Use, and Optimization: 2022 Progress and 2023-24 Plans</w:t>
        </w:r>
        <w:r w:rsidR="00614B6A">
          <w:rPr>
            <w:noProof/>
            <w:webHidden/>
          </w:rPr>
          <w:tab/>
        </w:r>
        <w:r w:rsidR="00614B6A">
          <w:rPr>
            <w:noProof/>
            <w:webHidden/>
          </w:rPr>
          <w:fldChar w:fldCharType="begin"/>
        </w:r>
        <w:r w:rsidR="00614B6A">
          <w:rPr>
            <w:noProof/>
            <w:webHidden/>
          </w:rPr>
          <w:instrText xml:space="preserve"> PAGEREF _Toc148734525 \h </w:instrText>
        </w:r>
        <w:r w:rsidR="00614B6A">
          <w:rPr>
            <w:noProof/>
            <w:webHidden/>
          </w:rPr>
        </w:r>
        <w:r w:rsidR="00614B6A">
          <w:rPr>
            <w:noProof/>
            <w:webHidden/>
          </w:rPr>
          <w:fldChar w:fldCharType="separate"/>
        </w:r>
        <w:r>
          <w:rPr>
            <w:noProof/>
            <w:webHidden/>
          </w:rPr>
          <w:t>13</w:t>
        </w:r>
        <w:r w:rsidR="00614B6A">
          <w:rPr>
            <w:noProof/>
            <w:webHidden/>
          </w:rPr>
          <w:fldChar w:fldCharType="end"/>
        </w:r>
      </w:hyperlink>
    </w:p>
    <w:p w14:paraId="6C2B9715" w14:textId="574E1729" w:rsidR="00614B6A" w:rsidRDefault="00F26401">
      <w:pPr>
        <w:pStyle w:val="TOC3"/>
        <w:rPr>
          <w:rFonts w:cstheme="minorBidi"/>
          <w:noProof/>
          <w:sz w:val="22"/>
          <w:szCs w:val="22"/>
        </w:rPr>
      </w:pPr>
      <w:hyperlink w:anchor="_Toc148734526" w:history="1">
        <w:r w:rsidR="00614B6A" w:rsidRPr="00D40A54">
          <w:rPr>
            <w:rStyle w:val="Hyperlink"/>
            <w:rFonts w:eastAsiaTheme="minorHAnsi"/>
            <w:noProof/>
          </w:rPr>
          <w:t>B.</w:t>
        </w:r>
        <w:r w:rsidR="00614B6A">
          <w:rPr>
            <w:rFonts w:cstheme="minorBidi"/>
            <w:noProof/>
            <w:sz w:val="22"/>
            <w:szCs w:val="22"/>
          </w:rPr>
          <w:tab/>
        </w:r>
        <w:r w:rsidR="00614B6A" w:rsidRPr="00D40A54">
          <w:rPr>
            <w:rStyle w:val="Hyperlink"/>
            <w:rFonts w:eastAsiaTheme="minorHAnsi"/>
            <w:noProof/>
          </w:rPr>
          <w:t>EHR Support Barriers: (Optional)</w:t>
        </w:r>
        <w:r w:rsidR="00614B6A">
          <w:rPr>
            <w:noProof/>
            <w:webHidden/>
          </w:rPr>
          <w:tab/>
        </w:r>
        <w:r w:rsidR="00614B6A">
          <w:rPr>
            <w:noProof/>
            <w:webHidden/>
          </w:rPr>
          <w:fldChar w:fldCharType="begin"/>
        </w:r>
        <w:r w:rsidR="00614B6A">
          <w:rPr>
            <w:noProof/>
            <w:webHidden/>
          </w:rPr>
          <w:instrText xml:space="preserve"> PAGEREF _Toc148734526 \h </w:instrText>
        </w:r>
        <w:r w:rsidR="00614B6A">
          <w:rPr>
            <w:noProof/>
            <w:webHidden/>
          </w:rPr>
        </w:r>
        <w:r w:rsidR="00614B6A">
          <w:rPr>
            <w:noProof/>
            <w:webHidden/>
          </w:rPr>
          <w:fldChar w:fldCharType="separate"/>
        </w:r>
        <w:r>
          <w:rPr>
            <w:noProof/>
            <w:webHidden/>
          </w:rPr>
          <w:t>15</w:t>
        </w:r>
        <w:r w:rsidR="00614B6A">
          <w:rPr>
            <w:noProof/>
            <w:webHidden/>
          </w:rPr>
          <w:fldChar w:fldCharType="end"/>
        </w:r>
      </w:hyperlink>
    </w:p>
    <w:p w14:paraId="5F4FE388" w14:textId="71225AA6" w:rsidR="00614B6A" w:rsidRDefault="00F26401">
      <w:pPr>
        <w:pStyle w:val="TOC3"/>
        <w:rPr>
          <w:rFonts w:cstheme="minorBidi"/>
          <w:noProof/>
          <w:sz w:val="22"/>
          <w:szCs w:val="22"/>
        </w:rPr>
      </w:pPr>
      <w:hyperlink w:anchor="_Toc148734527" w:history="1">
        <w:r w:rsidR="00614B6A" w:rsidRPr="00D40A54">
          <w:rPr>
            <w:rStyle w:val="Hyperlink"/>
            <w:rFonts w:eastAsiaTheme="minorHAnsi"/>
            <w:noProof/>
          </w:rPr>
          <w:t>C.</w:t>
        </w:r>
        <w:r w:rsidR="00614B6A">
          <w:rPr>
            <w:rFonts w:cstheme="minorBidi"/>
            <w:noProof/>
            <w:sz w:val="22"/>
            <w:szCs w:val="22"/>
          </w:rPr>
          <w:tab/>
        </w:r>
        <w:r w:rsidR="00614B6A" w:rsidRPr="00D40A54">
          <w:rPr>
            <w:rStyle w:val="Hyperlink"/>
            <w:rFonts w:eastAsiaTheme="minorHAnsi"/>
            <w:noProof/>
          </w:rPr>
          <w:t>OHA Support Needs: (Optional)</w:t>
        </w:r>
        <w:r w:rsidR="00614B6A">
          <w:rPr>
            <w:noProof/>
            <w:webHidden/>
          </w:rPr>
          <w:tab/>
        </w:r>
        <w:r w:rsidR="00614B6A">
          <w:rPr>
            <w:noProof/>
            <w:webHidden/>
          </w:rPr>
          <w:fldChar w:fldCharType="begin"/>
        </w:r>
        <w:r w:rsidR="00614B6A">
          <w:rPr>
            <w:noProof/>
            <w:webHidden/>
          </w:rPr>
          <w:instrText xml:space="preserve"> PAGEREF _Toc148734527 \h </w:instrText>
        </w:r>
        <w:r w:rsidR="00614B6A">
          <w:rPr>
            <w:noProof/>
            <w:webHidden/>
          </w:rPr>
        </w:r>
        <w:r w:rsidR="00614B6A">
          <w:rPr>
            <w:noProof/>
            <w:webHidden/>
          </w:rPr>
          <w:fldChar w:fldCharType="separate"/>
        </w:r>
        <w:r>
          <w:rPr>
            <w:noProof/>
            <w:webHidden/>
          </w:rPr>
          <w:t>16</w:t>
        </w:r>
        <w:r w:rsidR="00614B6A">
          <w:rPr>
            <w:noProof/>
            <w:webHidden/>
          </w:rPr>
          <w:fldChar w:fldCharType="end"/>
        </w:r>
      </w:hyperlink>
    </w:p>
    <w:p w14:paraId="16D8CF9F" w14:textId="49689055" w:rsidR="00614B6A" w:rsidRDefault="00F26401">
      <w:pPr>
        <w:pStyle w:val="TOC2"/>
        <w:tabs>
          <w:tab w:val="left" w:pos="420"/>
          <w:tab w:val="right" w:leader="dot" w:pos="10790"/>
        </w:tabs>
        <w:rPr>
          <w:rFonts w:cstheme="minorBidi"/>
          <w:b w:val="0"/>
          <w:bCs w:val="0"/>
          <w:noProof/>
          <w:sz w:val="22"/>
          <w:szCs w:val="22"/>
        </w:rPr>
      </w:pPr>
      <w:hyperlink w:anchor="_Toc148734528" w:history="1">
        <w:r w:rsidR="00614B6A" w:rsidRPr="00D40A54">
          <w:rPr>
            <w:rStyle w:val="Hyperlink"/>
            <w:noProof/>
          </w:rPr>
          <w:t>2.</w:t>
        </w:r>
        <w:r w:rsidR="00614B6A">
          <w:rPr>
            <w:rFonts w:cstheme="minorBidi"/>
            <w:b w:val="0"/>
            <w:bCs w:val="0"/>
            <w:noProof/>
            <w:sz w:val="22"/>
            <w:szCs w:val="22"/>
          </w:rPr>
          <w:tab/>
        </w:r>
        <w:r w:rsidR="00614B6A" w:rsidRPr="00D40A54">
          <w:rPr>
            <w:rStyle w:val="Hyperlink"/>
            <w:noProof/>
          </w:rPr>
          <w:t>Use of and Support for HIE for Care Coordination and Hospital Event Notifications</w:t>
        </w:r>
        <w:r w:rsidR="00614B6A">
          <w:rPr>
            <w:noProof/>
            <w:webHidden/>
          </w:rPr>
          <w:tab/>
        </w:r>
        <w:r w:rsidR="00614B6A">
          <w:rPr>
            <w:noProof/>
            <w:webHidden/>
          </w:rPr>
          <w:fldChar w:fldCharType="begin"/>
        </w:r>
        <w:r w:rsidR="00614B6A">
          <w:rPr>
            <w:noProof/>
            <w:webHidden/>
          </w:rPr>
          <w:instrText xml:space="preserve"> PAGEREF _Toc148734528 \h </w:instrText>
        </w:r>
        <w:r w:rsidR="00614B6A">
          <w:rPr>
            <w:noProof/>
            <w:webHidden/>
          </w:rPr>
        </w:r>
        <w:r w:rsidR="00614B6A">
          <w:rPr>
            <w:noProof/>
            <w:webHidden/>
          </w:rPr>
          <w:fldChar w:fldCharType="separate"/>
        </w:r>
        <w:r>
          <w:rPr>
            <w:noProof/>
            <w:webHidden/>
          </w:rPr>
          <w:t>16</w:t>
        </w:r>
        <w:r w:rsidR="00614B6A">
          <w:rPr>
            <w:noProof/>
            <w:webHidden/>
          </w:rPr>
          <w:fldChar w:fldCharType="end"/>
        </w:r>
      </w:hyperlink>
    </w:p>
    <w:p w14:paraId="16A1B9DE" w14:textId="3F1C3524" w:rsidR="00614B6A" w:rsidRDefault="00F26401">
      <w:pPr>
        <w:pStyle w:val="TOC3"/>
        <w:rPr>
          <w:rFonts w:cstheme="minorBidi"/>
          <w:noProof/>
          <w:sz w:val="22"/>
          <w:szCs w:val="22"/>
        </w:rPr>
      </w:pPr>
      <w:hyperlink w:anchor="_Toc148734529" w:history="1">
        <w:r w:rsidR="00614B6A" w:rsidRPr="00D40A54">
          <w:rPr>
            <w:rStyle w:val="Hyperlink"/>
            <w:rFonts w:eastAsiaTheme="minorHAnsi"/>
            <w:noProof/>
          </w:rPr>
          <w:t>A.</w:t>
        </w:r>
        <w:r w:rsidR="00614B6A">
          <w:rPr>
            <w:rFonts w:cstheme="minorBidi"/>
            <w:noProof/>
            <w:sz w:val="22"/>
            <w:szCs w:val="22"/>
          </w:rPr>
          <w:tab/>
        </w:r>
        <w:r w:rsidR="00614B6A" w:rsidRPr="00D40A54">
          <w:rPr>
            <w:rStyle w:val="Hyperlink"/>
            <w:rFonts w:eastAsiaTheme="minorHAnsi"/>
            <w:noProof/>
          </w:rPr>
          <w:t>CCO Use of HIE for Care Coordination and Hospital Event Notifications: 2023 Progress &amp; 2024-26 Plans</w:t>
        </w:r>
        <w:r w:rsidR="00614B6A">
          <w:rPr>
            <w:noProof/>
            <w:webHidden/>
          </w:rPr>
          <w:tab/>
        </w:r>
        <w:r w:rsidR="00614B6A">
          <w:rPr>
            <w:noProof/>
            <w:webHidden/>
          </w:rPr>
          <w:fldChar w:fldCharType="begin"/>
        </w:r>
        <w:r w:rsidR="00614B6A">
          <w:rPr>
            <w:noProof/>
            <w:webHidden/>
          </w:rPr>
          <w:instrText xml:space="preserve"> PAGEREF _Toc148734529 \h </w:instrText>
        </w:r>
        <w:r w:rsidR="00614B6A">
          <w:rPr>
            <w:noProof/>
            <w:webHidden/>
          </w:rPr>
        </w:r>
        <w:r w:rsidR="00614B6A">
          <w:rPr>
            <w:noProof/>
            <w:webHidden/>
          </w:rPr>
          <w:fldChar w:fldCharType="separate"/>
        </w:r>
        <w:r>
          <w:rPr>
            <w:noProof/>
            <w:webHidden/>
          </w:rPr>
          <w:t>16</w:t>
        </w:r>
        <w:r w:rsidR="00614B6A">
          <w:rPr>
            <w:noProof/>
            <w:webHidden/>
          </w:rPr>
          <w:fldChar w:fldCharType="end"/>
        </w:r>
      </w:hyperlink>
    </w:p>
    <w:p w14:paraId="5564287A" w14:textId="03DEF45B" w:rsidR="00614B6A" w:rsidRDefault="00F26401">
      <w:pPr>
        <w:pStyle w:val="TOC3"/>
        <w:rPr>
          <w:rFonts w:cstheme="minorBidi"/>
          <w:noProof/>
          <w:sz w:val="22"/>
          <w:szCs w:val="22"/>
        </w:rPr>
      </w:pPr>
      <w:hyperlink w:anchor="_Toc148734530" w:history="1">
        <w:r w:rsidR="00614B6A" w:rsidRPr="00D40A54">
          <w:rPr>
            <w:rStyle w:val="Hyperlink"/>
            <w:rFonts w:eastAsiaTheme="minorHAnsi"/>
            <w:noProof/>
          </w:rPr>
          <w:t>B.</w:t>
        </w:r>
        <w:r w:rsidR="00614B6A">
          <w:rPr>
            <w:rFonts w:cstheme="minorBidi"/>
            <w:noProof/>
            <w:sz w:val="22"/>
            <w:szCs w:val="22"/>
          </w:rPr>
          <w:tab/>
        </w:r>
        <w:r w:rsidR="00614B6A" w:rsidRPr="00D40A54">
          <w:rPr>
            <w:rStyle w:val="Hyperlink"/>
            <w:rFonts w:eastAsiaTheme="minorHAnsi"/>
            <w:noProof/>
          </w:rPr>
          <w:t>Supporting Increased Access to and Use of HIE Among Providers: 2023 Progress &amp; 2024-26 Plans</w:t>
        </w:r>
        <w:r w:rsidR="00614B6A">
          <w:rPr>
            <w:noProof/>
            <w:webHidden/>
          </w:rPr>
          <w:tab/>
        </w:r>
        <w:r w:rsidR="00614B6A">
          <w:rPr>
            <w:noProof/>
            <w:webHidden/>
          </w:rPr>
          <w:fldChar w:fldCharType="begin"/>
        </w:r>
        <w:r w:rsidR="00614B6A">
          <w:rPr>
            <w:noProof/>
            <w:webHidden/>
          </w:rPr>
          <w:instrText xml:space="preserve"> PAGEREF _Toc148734530 \h </w:instrText>
        </w:r>
        <w:r w:rsidR="00614B6A">
          <w:rPr>
            <w:noProof/>
            <w:webHidden/>
          </w:rPr>
        </w:r>
        <w:r w:rsidR="00614B6A">
          <w:rPr>
            <w:noProof/>
            <w:webHidden/>
          </w:rPr>
          <w:fldChar w:fldCharType="separate"/>
        </w:r>
        <w:r>
          <w:rPr>
            <w:noProof/>
            <w:webHidden/>
          </w:rPr>
          <w:t>18</w:t>
        </w:r>
        <w:r w:rsidR="00614B6A">
          <w:rPr>
            <w:noProof/>
            <w:webHidden/>
          </w:rPr>
          <w:fldChar w:fldCharType="end"/>
        </w:r>
      </w:hyperlink>
    </w:p>
    <w:p w14:paraId="7E71BE50" w14:textId="7BAA2771" w:rsidR="00614B6A" w:rsidRDefault="00F26401">
      <w:pPr>
        <w:pStyle w:val="TOC3"/>
        <w:rPr>
          <w:rFonts w:cstheme="minorBidi"/>
          <w:noProof/>
          <w:sz w:val="22"/>
          <w:szCs w:val="22"/>
        </w:rPr>
      </w:pPr>
      <w:hyperlink w:anchor="_Toc148734531" w:history="1">
        <w:r w:rsidR="00614B6A" w:rsidRPr="00D40A54">
          <w:rPr>
            <w:rStyle w:val="Hyperlink"/>
            <w:noProof/>
          </w:rPr>
          <w:t>C.</w:t>
        </w:r>
        <w:r w:rsidR="00614B6A">
          <w:rPr>
            <w:rFonts w:cstheme="minorBidi"/>
            <w:noProof/>
            <w:sz w:val="22"/>
            <w:szCs w:val="22"/>
          </w:rPr>
          <w:tab/>
        </w:r>
        <w:r w:rsidR="00614B6A" w:rsidRPr="00D40A54">
          <w:rPr>
            <w:rStyle w:val="Hyperlink"/>
            <w:noProof/>
          </w:rPr>
          <w:t>HIE for Care Coordination Barriers: (Optional)</w:t>
        </w:r>
        <w:r w:rsidR="00614B6A">
          <w:rPr>
            <w:noProof/>
            <w:webHidden/>
          </w:rPr>
          <w:tab/>
        </w:r>
        <w:r w:rsidR="00614B6A">
          <w:rPr>
            <w:noProof/>
            <w:webHidden/>
          </w:rPr>
          <w:fldChar w:fldCharType="begin"/>
        </w:r>
        <w:r w:rsidR="00614B6A">
          <w:rPr>
            <w:noProof/>
            <w:webHidden/>
          </w:rPr>
          <w:instrText xml:space="preserve"> PAGEREF _Toc148734531 \h </w:instrText>
        </w:r>
        <w:r w:rsidR="00614B6A">
          <w:rPr>
            <w:noProof/>
            <w:webHidden/>
          </w:rPr>
        </w:r>
        <w:r w:rsidR="00614B6A">
          <w:rPr>
            <w:noProof/>
            <w:webHidden/>
          </w:rPr>
          <w:fldChar w:fldCharType="separate"/>
        </w:r>
        <w:r>
          <w:rPr>
            <w:noProof/>
            <w:webHidden/>
          </w:rPr>
          <w:t>21</w:t>
        </w:r>
        <w:r w:rsidR="00614B6A">
          <w:rPr>
            <w:noProof/>
            <w:webHidden/>
          </w:rPr>
          <w:fldChar w:fldCharType="end"/>
        </w:r>
      </w:hyperlink>
    </w:p>
    <w:p w14:paraId="6C9EF5C6" w14:textId="744FF106" w:rsidR="00614B6A" w:rsidRDefault="00F26401">
      <w:pPr>
        <w:pStyle w:val="TOC3"/>
        <w:rPr>
          <w:rFonts w:cstheme="minorBidi"/>
          <w:noProof/>
          <w:sz w:val="22"/>
          <w:szCs w:val="22"/>
        </w:rPr>
      </w:pPr>
      <w:hyperlink w:anchor="_Toc148734532" w:history="1">
        <w:r w:rsidR="00614B6A" w:rsidRPr="00D40A54">
          <w:rPr>
            <w:rStyle w:val="Hyperlink"/>
            <w:rFonts w:eastAsiaTheme="minorHAnsi"/>
            <w:noProof/>
          </w:rPr>
          <w:t>D.</w:t>
        </w:r>
        <w:r w:rsidR="00614B6A">
          <w:rPr>
            <w:rFonts w:cstheme="minorBidi"/>
            <w:noProof/>
            <w:sz w:val="22"/>
            <w:szCs w:val="22"/>
          </w:rPr>
          <w:tab/>
        </w:r>
        <w:r w:rsidR="00614B6A" w:rsidRPr="00D40A54">
          <w:rPr>
            <w:rStyle w:val="Hyperlink"/>
            <w:rFonts w:eastAsiaTheme="minorHAnsi"/>
            <w:noProof/>
          </w:rPr>
          <w:t>OHA Support Needs (Optional)</w:t>
        </w:r>
        <w:r w:rsidR="00614B6A">
          <w:rPr>
            <w:noProof/>
            <w:webHidden/>
          </w:rPr>
          <w:tab/>
        </w:r>
        <w:r w:rsidR="00614B6A">
          <w:rPr>
            <w:noProof/>
            <w:webHidden/>
          </w:rPr>
          <w:fldChar w:fldCharType="begin"/>
        </w:r>
        <w:r w:rsidR="00614B6A">
          <w:rPr>
            <w:noProof/>
            <w:webHidden/>
          </w:rPr>
          <w:instrText xml:space="preserve"> PAGEREF _Toc148734532 \h </w:instrText>
        </w:r>
        <w:r w:rsidR="00614B6A">
          <w:rPr>
            <w:noProof/>
            <w:webHidden/>
          </w:rPr>
        </w:r>
        <w:r w:rsidR="00614B6A">
          <w:rPr>
            <w:noProof/>
            <w:webHidden/>
          </w:rPr>
          <w:fldChar w:fldCharType="separate"/>
        </w:r>
        <w:r>
          <w:rPr>
            <w:noProof/>
            <w:webHidden/>
          </w:rPr>
          <w:t>21</w:t>
        </w:r>
        <w:r w:rsidR="00614B6A">
          <w:rPr>
            <w:noProof/>
            <w:webHidden/>
          </w:rPr>
          <w:fldChar w:fldCharType="end"/>
        </w:r>
      </w:hyperlink>
    </w:p>
    <w:p w14:paraId="2947B0BB" w14:textId="128A86D2" w:rsidR="00614B6A" w:rsidRDefault="00F26401">
      <w:pPr>
        <w:pStyle w:val="TOC3"/>
        <w:rPr>
          <w:rFonts w:cstheme="minorBidi"/>
          <w:noProof/>
          <w:sz w:val="22"/>
          <w:szCs w:val="22"/>
        </w:rPr>
      </w:pPr>
      <w:hyperlink w:anchor="_Toc148734533" w:history="1">
        <w:r w:rsidR="00614B6A" w:rsidRPr="00D40A54">
          <w:rPr>
            <w:rStyle w:val="Hyperlink"/>
            <w:rFonts w:eastAsiaTheme="minorHAnsi"/>
            <w:noProof/>
          </w:rPr>
          <w:t>E.</w:t>
        </w:r>
        <w:r w:rsidR="00614B6A">
          <w:rPr>
            <w:rFonts w:cstheme="minorBidi"/>
            <w:noProof/>
            <w:sz w:val="22"/>
            <w:szCs w:val="22"/>
          </w:rPr>
          <w:tab/>
        </w:r>
        <w:r w:rsidR="00614B6A" w:rsidRPr="00D40A54">
          <w:rPr>
            <w:rStyle w:val="Hyperlink"/>
            <w:rFonts w:eastAsiaTheme="minorHAnsi"/>
            <w:noProof/>
          </w:rPr>
          <w:t>CCO Access to and Use of EHRs (Optional)</w:t>
        </w:r>
        <w:r w:rsidR="00614B6A">
          <w:rPr>
            <w:noProof/>
            <w:webHidden/>
          </w:rPr>
          <w:tab/>
        </w:r>
        <w:r w:rsidR="00614B6A">
          <w:rPr>
            <w:noProof/>
            <w:webHidden/>
          </w:rPr>
          <w:fldChar w:fldCharType="begin"/>
        </w:r>
        <w:r w:rsidR="00614B6A">
          <w:rPr>
            <w:noProof/>
            <w:webHidden/>
          </w:rPr>
          <w:instrText xml:space="preserve"> PAGEREF _Toc148734533 \h </w:instrText>
        </w:r>
        <w:r w:rsidR="00614B6A">
          <w:rPr>
            <w:noProof/>
            <w:webHidden/>
          </w:rPr>
        </w:r>
        <w:r w:rsidR="00614B6A">
          <w:rPr>
            <w:noProof/>
            <w:webHidden/>
          </w:rPr>
          <w:fldChar w:fldCharType="separate"/>
        </w:r>
        <w:r>
          <w:rPr>
            <w:noProof/>
            <w:webHidden/>
          </w:rPr>
          <w:t>21</w:t>
        </w:r>
        <w:r w:rsidR="00614B6A">
          <w:rPr>
            <w:noProof/>
            <w:webHidden/>
          </w:rPr>
          <w:fldChar w:fldCharType="end"/>
        </w:r>
      </w:hyperlink>
    </w:p>
    <w:p w14:paraId="3E53BCE4" w14:textId="423D9BAC" w:rsidR="00614B6A" w:rsidRDefault="00F26401">
      <w:pPr>
        <w:pStyle w:val="TOC2"/>
        <w:tabs>
          <w:tab w:val="left" w:pos="420"/>
          <w:tab w:val="right" w:leader="dot" w:pos="10790"/>
        </w:tabs>
        <w:rPr>
          <w:rFonts w:cstheme="minorBidi"/>
          <w:b w:val="0"/>
          <w:bCs w:val="0"/>
          <w:noProof/>
          <w:sz w:val="22"/>
          <w:szCs w:val="22"/>
        </w:rPr>
      </w:pPr>
      <w:hyperlink w:anchor="_Toc148734534" w:history="1">
        <w:r w:rsidR="00614B6A" w:rsidRPr="00D40A54">
          <w:rPr>
            <w:rStyle w:val="Hyperlink"/>
            <w:rFonts w:ascii="Arial" w:eastAsiaTheme="minorHAnsi" w:hAnsi="Arial" w:cs="Arial"/>
            <w:noProof/>
          </w:rPr>
          <w:t>5.</w:t>
        </w:r>
        <w:r w:rsidR="00614B6A">
          <w:rPr>
            <w:rFonts w:cstheme="minorBidi"/>
            <w:b w:val="0"/>
            <w:bCs w:val="0"/>
            <w:noProof/>
            <w:sz w:val="22"/>
            <w:szCs w:val="22"/>
          </w:rPr>
          <w:tab/>
        </w:r>
        <w:r w:rsidR="00614B6A" w:rsidRPr="00D40A54">
          <w:rPr>
            <w:rStyle w:val="Hyperlink"/>
            <w:rFonts w:ascii="Arial" w:hAnsi="Arial" w:cs="Arial"/>
            <w:noProof/>
          </w:rPr>
          <w:t>Health IT to Support SDOH Needs</w:t>
        </w:r>
        <w:r w:rsidR="00614B6A">
          <w:rPr>
            <w:noProof/>
            <w:webHidden/>
          </w:rPr>
          <w:tab/>
        </w:r>
        <w:r w:rsidR="00614B6A">
          <w:rPr>
            <w:noProof/>
            <w:webHidden/>
          </w:rPr>
          <w:fldChar w:fldCharType="begin"/>
        </w:r>
        <w:r w:rsidR="00614B6A">
          <w:rPr>
            <w:noProof/>
            <w:webHidden/>
          </w:rPr>
          <w:instrText xml:space="preserve"> PAGEREF _Toc148734534 \h </w:instrText>
        </w:r>
        <w:r w:rsidR="00614B6A">
          <w:rPr>
            <w:noProof/>
            <w:webHidden/>
          </w:rPr>
        </w:r>
        <w:r w:rsidR="00614B6A">
          <w:rPr>
            <w:noProof/>
            <w:webHidden/>
          </w:rPr>
          <w:fldChar w:fldCharType="separate"/>
        </w:r>
        <w:r>
          <w:rPr>
            <w:noProof/>
            <w:webHidden/>
          </w:rPr>
          <w:t>22</w:t>
        </w:r>
        <w:r w:rsidR="00614B6A">
          <w:rPr>
            <w:noProof/>
            <w:webHidden/>
          </w:rPr>
          <w:fldChar w:fldCharType="end"/>
        </w:r>
      </w:hyperlink>
    </w:p>
    <w:p w14:paraId="2D825131" w14:textId="6D83E991" w:rsidR="00614B6A" w:rsidRDefault="00F26401">
      <w:pPr>
        <w:pStyle w:val="TOC3"/>
        <w:rPr>
          <w:rFonts w:cstheme="minorBidi"/>
          <w:noProof/>
          <w:sz w:val="22"/>
          <w:szCs w:val="22"/>
        </w:rPr>
      </w:pPr>
      <w:hyperlink w:anchor="_Toc148734535" w:history="1">
        <w:r w:rsidR="00614B6A" w:rsidRPr="00D40A54">
          <w:rPr>
            <w:rStyle w:val="Hyperlink"/>
            <w:rFonts w:ascii="Arial" w:eastAsiaTheme="minorHAnsi" w:hAnsi="Arial" w:cs="Arial"/>
            <w:noProof/>
          </w:rPr>
          <w:t>A.</w:t>
        </w:r>
        <w:r w:rsidR="00614B6A">
          <w:rPr>
            <w:rFonts w:cstheme="minorBidi"/>
            <w:noProof/>
            <w:sz w:val="22"/>
            <w:szCs w:val="22"/>
          </w:rPr>
          <w:tab/>
        </w:r>
        <w:r w:rsidR="00614B6A" w:rsidRPr="00D40A54">
          <w:rPr>
            <w:rStyle w:val="Hyperlink"/>
            <w:rFonts w:eastAsiaTheme="minorHAnsi"/>
            <w:noProof/>
          </w:rPr>
          <w:t xml:space="preserve">CCO Use of Health IT to Support SDOH Needs: </w:t>
        </w:r>
        <w:r w:rsidR="00614B6A" w:rsidRPr="00D40A54">
          <w:rPr>
            <w:rStyle w:val="Hyperlink"/>
            <w:rFonts w:ascii="Arial" w:eastAsiaTheme="minorHAnsi" w:hAnsi="Arial" w:cs="Arial"/>
            <w:noProof/>
          </w:rPr>
          <w:t xml:space="preserve">2023 Progress </w:t>
        </w:r>
        <w:r w:rsidR="00614B6A" w:rsidRPr="00D40A54">
          <w:rPr>
            <w:rStyle w:val="Hyperlink"/>
            <w:rFonts w:eastAsiaTheme="minorHAnsi"/>
            <w:noProof/>
          </w:rPr>
          <w:t>&amp; 2024-26 Plans</w:t>
        </w:r>
        <w:r w:rsidR="00614B6A">
          <w:rPr>
            <w:noProof/>
            <w:webHidden/>
          </w:rPr>
          <w:tab/>
        </w:r>
        <w:r w:rsidR="00614B6A">
          <w:rPr>
            <w:noProof/>
            <w:webHidden/>
          </w:rPr>
          <w:fldChar w:fldCharType="begin"/>
        </w:r>
        <w:r w:rsidR="00614B6A">
          <w:rPr>
            <w:noProof/>
            <w:webHidden/>
          </w:rPr>
          <w:instrText xml:space="preserve"> PAGEREF _Toc148734535 \h </w:instrText>
        </w:r>
        <w:r w:rsidR="00614B6A">
          <w:rPr>
            <w:noProof/>
            <w:webHidden/>
          </w:rPr>
        </w:r>
        <w:r w:rsidR="00614B6A">
          <w:rPr>
            <w:noProof/>
            <w:webHidden/>
          </w:rPr>
          <w:fldChar w:fldCharType="separate"/>
        </w:r>
        <w:r>
          <w:rPr>
            <w:noProof/>
            <w:webHidden/>
          </w:rPr>
          <w:t>22</w:t>
        </w:r>
        <w:r w:rsidR="00614B6A">
          <w:rPr>
            <w:noProof/>
            <w:webHidden/>
          </w:rPr>
          <w:fldChar w:fldCharType="end"/>
        </w:r>
      </w:hyperlink>
    </w:p>
    <w:p w14:paraId="7B71A0E2" w14:textId="12D87592" w:rsidR="00614B6A" w:rsidRDefault="00F26401">
      <w:pPr>
        <w:pStyle w:val="TOC3"/>
        <w:rPr>
          <w:rFonts w:cstheme="minorBidi"/>
          <w:noProof/>
          <w:sz w:val="22"/>
          <w:szCs w:val="22"/>
        </w:rPr>
      </w:pPr>
      <w:hyperlink w:anchor="_Toc148734536" w:history="1">
        <w:r w:rsidR="00614B6A" w:rsidRPr="00D40A54">
          <w:rPr>
            <w:rStyle w:val="Hyperlink"/>
            <w:noProof/>
          </w:rPr>
          <w:t>B.</w:t>
        </w:r>
        <w:r w:rsidR="00614B6A">
          <w:rPr>
            <w:rFonts w:cstheme="minorBidi"/>
            <w:noProof/>
            <w:sz w:val="22"/>
            <w:szCs w:val="22"/>
          </w:rPr>
          <w:tab/>
        </w:r>
        <w:r w:rsidR="00614B6A" w:rsidRPr="00D40A54">
          <w:rPr>
            <w:rStyle w:val="Hyperlink"/>
            <w:rFonts w:eastAsiaTheme="minorHAnsi"/>
            <w:noProof/>
          </w:rPr>
          <w:t xml:space="preserve">CCO Support of Providers with Using Health IT to Support SDOH Needs: </w:t>
        </w:r>
        <w:r w:rsidR="00614B6A" w:rsidRPr="00D40A54">
          <w:rPr>
            <w:rStyle w:val="Hyperlink"/>
            <w:rFonts w:ascii="Arial" w:eastAsiaTheme="minorHAnsi" w:hAnsi="Arial" w:cs="Arial"/>
            <w:noProof/>
          </w:rPr>
          <w:t xml:space="preserve">2023 Progress </w:t>
        </w:r>
        <w:r w:rsidR="00614B6A" w:rsidRPr="00D40A54">
          <w:rPr>
            <w:rStyle w:val="Hyperlink"/>
            <w:rFonts w:eastAsiaTheme="minorHAnsi"/>
            <w:noProof/>
          </w:rPr>
          <w:t>&amp; 2024-26 Plans</w:t>
        </w:r>
        <w:r w:rsidR="00614B6A">
          <w:rPr>
            <w:noProof/>
            <w:webHidden/>
          </w:rPr>
          <w:tab/>
        </w:r>
        <w:r w:rsidR="00614B6A">
          <w:rPr>
            <w:noProof/>
            <w:webHidden/>
          </w:rPr>
          <w:fldChar w:fldCharType="begin"/>
        </w:r>
        <w:r w:rsidR="00614B6A">
          <w:rPr>
            <w:noProof/>
            <w:webHidden/>
          </w:rPr>
          <w:instrText xml:space="preserve"> PAGEREF _Toc148734536 \h </w:instrText>
        </w:r>
        <w:r w:rsidR="00614B6A">
          <w:rPr>
            <w:noProof/>
            <w:webHidden/>
          </w:rPr>
        </w:r>
        <w:r w:rsidR="00614B6A">
          <w:rPr>
            <w:noProof/>
            <w:webHidden/>
          </w:rPr>
          <w:fldChar w:fldCharType="separate"/>
        </w:r>
        <w:r>
          <w:rPr>
            <w:noProof/>
            <w:webHidden/>
          </w:rPr>
          <w:t>24</w:t>
        </w:r>
        <w:r w:rsidR="00614B6A">
          <w:rPr>
            <w:noProof/>
            <w:webHidden/>
          </w:rPr>
          <w:fldChar w:fldCharType="end"/>
        </w:r>
      </w:hyperlink>
    </w:p>
    <w:p w14:paraId="5136075F" w14:textId="21A90811" w:rsidR="00614B6A" w:rsidRDefault="00F26401">
      <w:pPr>
        <w:pStyle w:val="TOC3"/>
        <w:rPr>
          <w:rFonts w:cstheme="minorBidi"/>
          <w:noProof/>
          <w:sz w:val="22"/>
          <w:szCs w:val="22"/>
        </w:rPr>
      </w:pPr>
      <w:hyperlink w:anchor="_Toc148734537" w:history="1">
        <w:r w:rsidR="00614B6A" w:rsidRPr="00D40A54">
          <w:rPr>
            <w:rStyle w:val="Hyperlink"/>
            <w:rFonts w:eastAsiaTheme="minorHAnsi"/>
            <w:noProof/>
          </w:rPr>
          <w:t>C.</w:t>
        </w:r>
        <w:r w:rsidR="00614B6A">
          <w:rPr>
            <w:rFonts w:cstheme="minorBidi"/>
            <w:noProof/>
            <w:sz w:val="22"/>
            <w:szCs w:val="22"/>
          </w:rPr>
          <w:tab/>
        </w:r>
        <w:r w:rsidR="00614B6A" w:rsidRPr="00D40A54">
          <w:rPr>
            <w:rStyle w:val="Hyperlink"/>
            <w:rFonts w:eastAsiaTheme="minorHAnsi"/>
            <w:noProof/>
          </w:rPr>
          <w:t>Health IT to Support SDOH Needs Barriers (Optional)</w:t>
        </w:r>
        <w:r w:rsidR="00614B6A">
          <w:rPr>
            <w:noProof/>
            <w:webHidden/>
          </w:rPr>
          <w:tab/>
        </w:r>
        <w:r w:rsidR="00614B6A">
          <w:rPr>
            <w:noProof/>
            <w:webHidden/>
          </w:rPr>
          <w:fldChar w:fldCharType="begin"/>
        </w:r>
        <w:r w:rsidR="00614B6A">
          <w:rPr>
            <w:noProof/>
            <w:webHidden/>
          </w:rPr>
          <w:instrText xml:space="preserve"> PAGEREF _Toc148734537 \h </w:instrText>
        </w:r>
        <w:r w:rsidR="00614B6A">
          <w:rPr>
            <w:noProof/>
            <w:webHidden/>
          </w:rPr>
        </w:r>
        <w:r w:rsidR="00614B6A">
          <w:rPr>
            <w:noProof/>
            <w:webHidden/>
          </w:rPr>
          <w:fldChar w:fldCharType="separate"/>
        </w:r>
        <w:r>
          <w:rPr>
            <w:noProof/>
            <w:webHidden/>
          </w:rPr>
          <w:t>28</w:t>
        </w:r>
        <w:r w:rsidR="00614B6A">
          <w:rPr>
            <w:noProof/>
            <w:webHidden/>
          </w:rPr>
          <w:fldChar w:fldCharType="end"/>
        </w:r>
      </w:hyperlink>
    </w:p>
    <w:p w14:paraId="20C5985D" w14:textId="0257182C" w:rsidR="00614B6A" w:rsidRDefault="00F26401">
      <w:pPr>
        <w:pStyle w:val="TOC3"/>
        <w:rPr>
          <w:rFonts w:cstheme="minorBidi"/>
          <w:noProof/>
          <w:sz w:val="22"/>
          <w:szCs w:val="22"/>
        </w:rPr>
      </w:pPr>
      <w:hyperlink w:anchor="_Toc148734538" w:history="1">
        <w:r w:rsidR="00614B6A" w:rsidRPr="00D40A54">
          <w:rPr>
            <w:rStyle w:val="Hyperlink"/>
            <w:rFonts w:ascii="Arial" w:eastAsiaTheme="minorHAnsi" w:hAnsi="Arial" w:cs="Arial"/>
            <w:noProof/>
          </w:rPr>
          <w:t>D.</w:t>
        </w:r>
        <w:r w:rsidR="00614B6A">
          <w:rPr>
            <w:rFonts w:cstheme="minorBidi"/>
            <w:noProof/>
            <w:sz w:val="22"/>
            <w:szCs w:val="22"/>
          </w:rPr>
          <w:tab/>
        </w:r>
        <w:r w:rsidR="00614B6A" w:rsidRPr="00D40A54">
          <w:rPr>
            <w:rStyle w:val="Hyperlink"/>
            <w:rFonts w:eastAsiaTheme="minorHAnsi"/>
            <w:noProof/>
          </w:rPr>
          <w:t xml:space="preserve">OHA Support </w:t>
        </w:r>
        <w:r w:rsidR="00614B6A" w:rsidRPr="00D40A54">
          <w:rPr>
            <w:rStyle w:val="Hyperlink"/>
            <w:rFonts w:ascii="Arial" w:eastAsiaTheme="minorHAnsi" w:hAnsi="Arial" w:cs="Arial"/>
            <w:noProof/>
          </w:rPr>
          <w:t>Needs (Optional)</w:t>
        </w:r>
        <w:r w:rsidR="00614B6A">
          <w:rPr>
            <w:noProof/>
            <w:webHidden/>
          </w:rPr>
          <w:tab/>
        </w:r>
        <w:r w:rsidR="00614B6A">
          <w:rPr>
            <w:noProof/>
            <w:webHidden/>
          </w:rPr>
          <w:fldChar w:fldCharType="begin"/>
        </w:r>
        <w:r w:rsidR="00614B6A">
          <w:rPr>
            <w:noProof/>
            <w:webHidden/>
          </w:rPr>
          <w:instrText xml:space="preserve"> PAGEREF _Toc148734538 \h </w:instrText>
        </w:r>
        <w:r w:rsidR="00614B6A">
          <w:rPr>
            <w:noProof/>
            <w:webHidden/>
          </w:rPr>
        </w:r>
        <w:r w:rsidR="00614B6A">
          <w:rPr>
            <w:noProof/>
            <w:webHidden/>
          </w:rPr>
          <w:fldChar w:fldCharType="separate"/>
        </w:r>
        <w:r>
          <w:rPr>
            <w:noProof/>
            <w:webHidden/>
          </w:rPr>
          <w:t>28</w:t>
        </w:r>
        <w:r w:rsidR="00614B6A">
          <w:rPr>
            <w:noProof/>
            <w:webHidden/>
          </w:rPr>
          <w:fldChar w:fldCharType="end"/>
        </w:r>
      </w:hyperlink>
    </w:p>
    <w:p w14:paraId="5772DAE3" w14:textId="5C4161B3" w:rsidR="00614B6A" w:rsidRDefault="00F26401">
      <w:pPr>
        <w:pStyle w:val="TOC2"/>
        <w:tabs>
          <w:tab w:val="left" w:pos="420"/>
          <w:tab w:val="right" w:leader="dot" w:pos="10790"/>
        </w:tabs>
        <w:rPr>
          <w:rFonts w:cstheme="minorBidi"/>
          <w:b w:val="0"/>
          <w:bCs w:val="0"/>
          <w:noProof/>
          <w:sz w:val="22"/>
          <w:szCs w:val="22"/>
        </w:rPr>
      </w:pPr>
      <w:hyperlink w:anchor="_Toc148734539" w:history="1">
        <w:r w:rsidR="00614B6A" w:rsidRPr="00D40A54">
          <w:rPr>
            <w:rStyle w:val="Hyperlink"/>
            <w:rFonts w:ascii="Arial" w:eastAsiaTheme="minorHAnsi" w:hAnsi="Arial" w:cs="Arial"/>
            <w:noProof/>
          </w:rPr>
          <w:t>6.</w:t>
        </w:r>
        <w:r w:rsidR="00614B6A">
          <w:rPr>
            <w:rFonts w:cstheme="minorBidi"/>
            <w:b w:val="0"/>
            <w:bCs w:val="0"/>
            <w:noProof/>
            <w:sz w:val="22"/>
            <w:szCs w:val="22"/>
          </w:rPr>
          <w:tab/>
        </w:r>
        <w:r w:rsidR="00614B6A" w:rsidRPr="00D40A54">
          <w:rPr>
            <w:rStyle w:val="Hyperlink"/>
            <w:noProof/>
          </w:rPr>
          <w:t>Other Health IT Questions (Optional)</w:t>
        </w:r>
        <w:r w:rsidR="00614B6A">
          <w:rPr>
            <w:noProof/>
            <w:webHidden/>
          </w:rPr>
          <w:tab/>
        </w:r>
        <w:r w:rsidR="00614B6A">
          <w:rPr>
            <w:noProof/>
            <w:webHidden/>
          </w:rPr>
          <w:fldChar w:fldCharType="begin"/>
        </w:r>
        <w:r w:rsidR="00614B6A">
          <w:rPr>
            <w:noProof/>
            <w:webHidden/>
          </w:rPr>
          <w:instrText xml:space="preserve"> PAGEREF _Toc148734539 \h </w:instrText>
        </w:r>
        <w:r w:rsidR="00614B6A">
          <w:rPr>
            <w:noProof/>
            <w:webHidden/>
          </w:rPr>
        </w:r>
        <w:r w:rsidR="00614B6A">
          <w:rPr>
            <w:noProof/>
            <w:webHidden/>
          </w:rPr>
          <w:fldChar w:fldCharType="separate"/>
        </w:r>
        <w:r>
          <w:rPr>
            <w:noProof/>
            <w:webHidden/>
          </w:rPr>
          <w:t>28</w:t>
        </w:r>
        <w:r w:rsidR="00614B6A">
          <w:rPr>
            <w:noProof/>
            <w:webHidden/>
          </w:rPr>
          <w:fldChar w:fldCharType="end"/>
        </w:r>
      </w:hyperlink>
    </w:p>
    <w:p w14:paraId="3E749574" w14:textId="6C440BA8" w:rsidR="009A085F" w:rsidRDefault="002479D4">
      <w:r>
        <w:fldChar w:fldCharType="end"/>
      </w:r>
    </w:p>
    <w:p w14:paraId="37820844" w14:textId="79CDCDB6" w:rsidR="00E5388C" w:rsidRDefault="00FC1ABB" w:rsidP="007F0CCC">
      <w:pPr>
        <w:pStyle w:val="Heading1"/>
        <w:spacing w:before="0"/>
      </w:pPr>
      <w:r>
        <w:br w:type="page"/>
      </w:r>
      <w:bookmarkStart w:id="16" w:name="_Toc148733381"/>
      <w:bookmarkStart w:id="17" w:name="_Toc148734516"/>
      <w:r w:rsidR="00E5388C">
        <w:lastRenderedPageBreak/>
        <w:t>Guidance Document</w:t>
      </w:r>
      <w:bookmarkEnd w:id="16"/>
      <w:bookmarkEnd w:id="17"/>
    </w:p>
    <w:p w14:paraId="220A92EC" w14:textId="187640FB" w:rsidR="00335E20" w:rsidRPr="00D32727" w:rsidRDefault="00340E1A" w:rsidP="002B537B">
      <w:pPr>
        <w:pStyle w:val="Heading2"/>
        <w:numPr>
          <w:ilvl w:val="0"/>
          <w:numId w:val="100"/>
        </w:numPr>
        <w:spacing w:after="120"/>
        <w:ind w:left="360"/>
      </w:pPr>
      <w:bookmarkStart w:id="18" w:name="_Toc148733382"/>
      <w:bookmarkStart w:id="19" w:name="_Toc148734517"/>
      <w:r w:rsidRPr="00D32727">
        <w:t>Purpose &amp; Background</w:t>
      </w:r>
      <w:bookmarkEnd w:id="18"/>
      <w:bookmarkEnd w:id="19"/>
    </w:p>
    <w:p w14:paraId="102AF484" w14:textId="66B11867" w:rsidR="00340E1A" w:rsidRPr="00673208" w:rsidRDefault="002C1FD7" w:rsidP="005862E7">
      <w:pPr>
        <w:spacing w:after="60"/>
        <w:rPr>
          <w:sz w:val="22"/>
          <w:szCs w:val="22"/>
        </w:rPr>
      </w:pPr>
      <w:bookmarkStart w:id="20" w:name="_Hlk17889669"/>
      <w:r w:rsidRPr="00673208">
        <w:rPr>
          <w:sz w:val="22"/>
          <w:szCs w:val="22"/>
        </w:rPr>
        <w:t>Per</w:t>
      </w:r>
      <w:r w:rsidR="00340E1A" w:rsidRPr="00673208">
        <w:rPr>
          <w:sz w:val="22"/>
          <w:szCs w:val="22"/>
        </w:rPr>
        <w:t xml:space="preserve"> the </w:t>
      </w:r>
      <w:hyperlink r:id="rId16" w:history="1">
        <w:r w:rsidR="00340E1A" w:rsidRPr="00673208">
          <w:rPr>
            <w:rStyle w:val="Hyperlink"/>
            <w:rFonts w:ascii="Arial" w:hAnsi="Arial" w:cs="Arial"/>
            <w:sz w:val="22"/>
            <w:szCs w:val="22"/>
          </w:rPr>
          <w:t>CCO 2.0 Contract</w:t>
        </w:r>
      </w:hyperlink>
      <w:r w:rsidR="00340E1A" w:rsidRPr="00673208">
        <w:rPr>
          <w:sz w:val="22"/>
          <w:szCs w:val="22"/>
        </w:rPr>
        <w:t xml:space="preserve">, CCOs are required to maintain an </w:t>
      </w:r>
      <w:r w:rsidR="00F60ED0" w:rsidRPr="00673208">
        <w:rPr>
          <w:sz w:val="22"/>
          <w:szCs w:val="22"/>
        </w:rPr>
        <w:t xml:space="preserve">Oregon Health Authority (OHA) </w:t>
      </w:r>
      <w:r w:rsidR="00340E1A" w:rsidRPr="00673208">
        <w:rPr>
          <w:sz w:val="22"/>
          <w:szCs w:val="22"/>
        </w:rPr>
        <w:t xml:space="preserve">approved Health Information Technology (IT) Roadmap. </w:t>
      </w:r>
      <w:r w:rsidR="00CA5C93" w:rsidRPr="00673208">
        <w:rPr>
          <w:sz w:val="22"/>
          <w:szCs w:val="22"/>
        </w:rPr>
        <w:t>The</w:t>
      </w:r>
      <w:r w:rsidR="00340E1A" w:rsidRPr="00673208">
        <w:rPr>
          <w:sz w:val="22"/>
          <w:szCs w:val="22"/>
        </w:rPr>
        <w:t xml:space="preserve"> </w:t>
      </w:r>
      <w:r w:rsidR="00AA2C5B">
        <w:rPr>
          <w:sz w:val="22"/>
          <w:szCs w:val="22"/>
        </w:rPr>
        <w:t xml:space="preserve">Health IT Roadmap </w:t>
      </w:r>
      <w:r w:rsidR="00340E1A" w:rsidRPr="00673208">
        <w:rPr>
          <w:sz w:val="22"/>
          <w:szCs w:val="22"/>
        </w:rPr>
        <w:t xml:space="preserve">must describe how the CCO </w:t>
      </w:r>
      <w:r w:rsidR="0032749A">
        <w:rPr>
          <w:sz w:val="22"/>
          <w:szCs w:val="22"/>
        </w:rPr>
        <w:t xml:space="preserve">(1) </w:t>
      </w:r>
      <w:r w:rsidR="00340E1A" w:rsidRPr="00673208">
        <w:rPr>
          <w:sz w:val="22"/>
          <w:szCs w:val="22"/>
        </w:rPr>
        <w:t xml:space="preserve">currently uses </w:t>
      </w:r>
      <w:r w:rsidR="0061709B" w:rsidRPr="00673208">
        <w:rPr>
          <w:sz w:val="22"/>
          <w:szCs w:val="22"/>
        </w:rPr>
        <w:t xml:space="preserve">and plans to use </w:t>
      </w:r>
      <w:r w:rsidR="001A4871">
        <w:rPr>
          <w:sz w:val="22"/>
          <w:szCs w:val="22"/>
        </w:rPr>
        <w:t>health IT</w:t>
      </w:r>
      <w:r w:rsidR="00847AD8">
        <w:rPr>
          <w:sz w:val="22"/>
          <w:szCs w:val="22"/>
        </w:rPr>
        <w:t xml:space="preserve"> (including hospital event notifications)</w:t>
      </w:r>
      <w:r w:rsidR="001A4871">
        <w:rPr>
          <w:sz w:val="22"/>
          <w:szCs w:val="22"/>
        </w:rPr>
        <w:t xml:space="preserve"> </w:t>
      </w:r>
      <w:r w:rsidR="00340E1A" w:rsidRPr="00673208">
        <w:rPr>
          <w:sz w:val="22"/>
          <w:szCs w:val="22"/>
        </w:rPr>
        <w:t>to achieve desired outcomes and</w:t>
      </w:r>
      <w:r w:rsidR="00717E49">
        <w:rPr>
          <w:sz w:val="22"/>
          <w:szCs w:val="22"/>
        </w:rPr>
        <w:t xml:space="preserve"> (2)</w:t>
      </w:r>
      <w:r w:rsidR="00340E1A" w:rsidRPr="00673208">
        <w:rPr>
          <w:sz w:val="22"/>
          <w:szCs w:val="22"/>
        </w:rPr>
        <w:t xml:space="preserve"> support</w:t>
      </w:r>
      <w:r w:rsidR="00717E49">
        <w:rPr>
          <w:sz w:val="22"/>
          <w:szCs w:val="22"/>
        </w:rPr>
        <w:t>s</w:t>
      </w:r>
      <w:r w:rsidR="00340E1A" w:rsidRPr="00673208">
        <w:rPr>
          <w:sz w:val="22"/>
          <w:szCs w:val="22"/>
        </w:rPr>
        <w:t xml:space="preserve"> contracted</w:t>
      </w:r>
      <w:r w:rsidR="0061709B" w:rsidRPr="00673208">
        <w:rPr>
          <w:sz w:val="22"/>
          <w:szCs w:val="22"/>
        </w:rPr>
        <w:t xml:space="preserve"> physical, behavioral, and oral health</w:t>
      </w:r>
      <w:r w:rsidR="00340E1A" w:rsidRPr="00673208">
        <w:rPr>
          <w:sz w:val="22"/>
          <w:szCs w:val="22"/>
        </w:rPr>
        <w:t xml:space="preserve"> providers</w:t>
      </w:r>
      <w:r w:rsidR="0061709B" w:rsidRPr="00673208">
        <w:rPr>
          <w:sz w:val="22"/>
          <w:szCs w:val="22"/>
        </w:rPr>
        <w:t xml:space="preserve"> </w:t>
      </w:r>
      <w:r w:rsidR="007B416E" w:rsidRPr="00673208">
        <w:rPr>
          <w:sz w:val="22"/>
          <w:szCs w:val="22"/>
        </w:rPr>
        <w:t xml:space="preserve">throughout the course of the Contract in </w:t>
      </w:r>
      <w:r w:rsidR="00340E1A" w:rsidRPr="00673208">
        <w:rPr>
          <w:sz w:val="22"/>
          <w:szCs w:val="22"/>
        </w:rPr>
        <w:t>the</w:t>
      </w:r>
      <w:r w:rsidR="009727EA">
        <w:rPr>
          <w:sz w:val="22"/>
          <w:szCs w:val="22"/>
        </w:rPr>
        <w:t>se</w:t>
      </w:r>
      <w:r w:rsidR="00340E1A" w:rsidRPr="00673208">
        <w:rPr>
          <w:sz w:val="22"/>
          <w:szCs w:val="22"/>
        </w:rPr>
        <w:t xml:space="preserve"> areas</w:t>
      </w:r>
      <w:r w:rsidR="007B416E" w:rsidRPr="00673208">
        <w:rPr>
          <w:sz w:val="22"/>
          <w:szCs w:val="22"/>
        </w:rPr>
        <w:t>:</w:t>
      </w:r>
    </w:p>
    <w:p w14:paraId="5AF332D5" w14:textId="2EC5B0C7" w:rsidR="00340E1A" w:rsidRPr="00673208" w:rsidRDefault="00340E1A">
      <w:pPr>
        <w:pStyle w:val="ListParagraph"/>
        <w:numPr>
          <w:ilvl w:val="0"/>
          <w:numId w:val="2"/>
        </w:numPr>
        <w:rPr>
          <w:sz w:val="22"/>
          <w:szCs w:val="22"/>
        </w:rPr>
      </w:pPr>
      <w:r w:rsidRPr="00673208">
        <w:rPr>
          <w:sz w:val="22"/>
          <w:szCs w:val="22"/>
        </w:rPr>
        <w:t xml:space="preserve">Electronic </w:t>
      </w:r>
      <w:r w:rsidR="00084D3E">
        <w:rPr>
          <w:sz w:val="22"/>
          <w:szCs w:val="22"/>
        </w:rPr>
        <w:t>h</w:t>
      </w:r>
      <w:r w:rsidRPr="00673208">
        <w:rPr>
          <w:sz w:val="22"/>
          <w:szCs w:val="22"/>
        </w:rPr>
        <w:t xml:space="preserve">ealth </w:t>
      </w:r>
      <w:r w:rsidR="00084D3E">
        <w:rPr>
          <w:sz w:val="22"/>
          <w:szCs w:val="22"/>
        </w:rPr>
        <w:t>r</w:t>
      </w:r>
      <w:r w:rsidRPr="00673208">
        <w:rPr>
          <w:sz w:val="22"/>
          <w:szCs w:val="22"/>
        </w:rPr>
        <w:t xml:space="preserve">ecord (EHR) </w:t>
      </w:r>
      <w:r w:rsidR="00FE1536" w:rsidRPr="00673208">
        <w:rPr>
          <w:sz w:val="22"/>
          <w:szCs w:val="22"/>
        </w:rPr>
        <w:t>a</w:t>
      </w:r>
      <w:r w:rsidRPr="00673208">
        <w:rPr>
          <w:sz w:val="22"/>
          <w:szCs w:val="22"/>
        </w:rPr>
        <w:t>doption</w:t>
      </w:r>
    </w:p>
    <w:p w14:paraId="3EF20F23" w14:textId="1C46489A" w:rsidR="00340E1A" w:rsidRPr="00C51FA4" w:rsidRDefault="00F36A8B" w:rsidP="00C51FA4">
      <w:pPr>
        <w:pStyle w:val="ListParagraph"/>
        <w:numPr>
          <w:ilvl w:val="0"/>
          <w:numId w:val="2"/>
        </w:numPr>
        <w:rPr>
          <w:sz w:val="22"/>
          <w:szCs w:val="22"/>
        </w:rPr>
      </w:pPr>
      <w:r w:rsidRPr="00C51FA4">
        <w:rPr>
          <w:sz w:val="22"/>
          <w:szCs w:val="22"/>
        </w:rPr>
        <w:t>A</w:t>
      </w:r>
      <w:r w:rsidR="007B416E" w:rsidRPr="00C51FA4">
        <w:rPr>
          <w:sz w:val="22"/>
          <w:szCs w:val="22"/>
        </w:rPr>
        <w:t>ccess to</w:t>
      </w:r>
      <w:r w:rsidR="001F3FCE" w:rsidRPr="00C51FA4">
        <w:rPr>
          <w:sz w:val="22"/>
          <w:szCs w:val="22"/>
        </w:rPr>
        <w:t xml:space="preserve"> </w:t>
      </w:r>
      <w:r w:rsidR="00084D3E" w:rsidRPr="00C51FA4">
        <w:rPr>
          <w:sz w:val="22"/>
          <w:szCs w:val="22"/>
        </w:rPr>
        <w:t>h</w:t>
      </w:r>
      <w:r w:rsidR="00340E1A" w:rsidRPr="00C51FA4">
        <w:rPr>
          <w:sz w:val="22"/>
          <w:szCs w:val="22"/>
        </w:rPr>
        <w:t xml:space="preserve">ealth </w:t>
      </w:r>
      <w:r w:rsidR="00084D3E" w:rsidRPr="00C51FA4">
        <w:rPr>
          <w:sz w:val="22"/>
          <w:szCs w:val="22"/>
        </w:rPr>
        <w:t>i</w:t>
      </w:r>
      <w:r w:rsidR="00340E1A" w:rsidRPr="00C51FA4">
        <w:rPr>
          <w:sz w:val="22"/>
          <w:szCs w:val="22"/>
        </w:rPr>
        <w:t xml:space="preserve">nformation </w:t>
      </w:r>
      <w:r w:rsidR="00084D3E" w:rsidRPr="00C51FA4">
        <w:rPr>
          <w:sz w:val="22"/>
          <w:szCs w:val="22"/>
        </w:rPr>
        <w:t>e</w:t>
      </w:r>
      <w:r w:rsidR="00340E1A" w:rsidRPr="00C51FA4">
        <w:rPr>
          <w:sz w:val="22"/>
          <w:szCs w:val="22"/>
        </w:rPr>
        <w:t xml:space="preserve">xchange (HIE) for </w:t>
      </w:r>
      <w:r w:rsidR="00084D3E" w:rsidRPr="00C51FA4">
        <w:rPr>
          <w:sz w:val="22"/>
          <w:szCs w:val="22"/>
        </w:rPr>
        <w:t>c</w:t>
      </w:r>
      <w:r w:rsidR="00340E1A" w:rsidRPr="00C51FA4">
        <w:rPr>
          <w:sz w:val="22"/>
          <w:szCs w:val="22"/>
        </w:rPr>
        <w:t xml:space="preserve">are </w:t>
      </w:r>
      <w:r w:rsidR="00084D3E" w:rsidRPr="00C51FA4">
        <w:rPr>
          <w:sz w:val="22"/>
          <w:szCs w:val="22"/>
        </w:rPr>
        <w:t>c</w:t>
      </w:r>
      <w:r w:rsidR="00340E1A" w:rsidRPr="00C51FA4">
        <w:rPr>
          <w:sz w:val="22"/>
          <w:szCs w:val="22"/>
        </w:rPr>
        <w:t>oordination</w:t>
      </w:r>
      <w:r w:rsidR="00A86201" w:rsidRPr="00C51FA4">
        <w:rPr>
          <w:sz w:val="22"/>
          <w:szCs w:val="22"/>
        </w:rPr>
        <w:t xml:space="preserve"> </w:t>
      </w:r>
      <w:r w:rsidR="00C51FA4" w:rsidRPr="00C51FA4">
        <w:rPr>
          <w:sz w:val="22"/>
          <w:szCs w:val="22"/>
        </w:rPr>
        <w:t xml:space="preserve">and </w:t>
      </w:r>
      <w:r w:rsidR="00C51FA4">
        <w:rPr>
          <w:sz w:val="22"/>
          <w:szCs w:val="22"/>
        </w:rPr>
        <w:t>a</w:t>
      </w:r>
      <w:r w:rsidR="007B416E" w:rsidRPr="00C51FA4">
        <w:rPr>
          <w:sz w:val="22"/>
          <w:szCs w:val="22"/>
        </w:rPr>
        <w:t xml:space="preserve">ccess to </w:t>
      </w:r>
      <w:r w:rsidRPr="00C51FA4">
        <w:rPr>
          <w:sz w:val="22"/>
          <w:szCs w:val="22"/>
        </w:rPr>
        <w:t xml:space="preserve">timely </w:t>
      </w:r>
      <w:r w:rsidR="00C51FA4">
        <w:rPr>
          <w:sz w:val="22"/>
          <w:szCs w:val="22"/>
        </w:rPr>
        <w:t>h</w:t>
      </w:r>
      <w:r w:rsidR="00340E1A" w:rsidRPr="00C51FA4">
        <w:rPr>
          <w:sz w:val="22"/>
          <w:szCs w:val="22"/>
        </w:rPr>
        <w:t xml:space="preserve">ospital </w:t>
      </w:r>
      <w:r w:rsidR="00C51FA4">
        <w:rPr>
          <w:sz w:val="22"/>
          <w:szCs w:val="22"/>
        </w:rPr>
        <w:t>e</w:t>
      </w:r>
      <w:r w:rsidR="00340E1A" w:rsidRPr="00C51FA4">
        <w:rPr>
          <w:sz w:val="22"/>
          <w:szCs w:val="22"/>
        </w:rPr>
        <w:t xml:space="preserve">vent </w:t>
      </w:r>
      <w:r w:rsidR="00C51FA4">
        <w:rPr>
          <w:sz w:val="22"/>
          <w:szCs w:val="22"/>
        </w:rPr>
        <w:t>n</w:t>
      </w:r>
      <w:r w:rsidR="00340E1A" w:rsidRPr="00C51FA4">
        <w:rPr>
          <w:sz w:val="22"/>
          <w:szCs w:val="22"/>
        </w:rPr>
        <w:t>otifications</w:t>
      </w:r>
    </w:p>
    <w:p w14:paraId="6F7D4C7F" w14:textId="5CE9D1EE" w:rsidR="00882200" w:rsidRPr="00673208" w:rsidRDefault="002434B7">
      <w:pPr>
        <w:pStyle w:val="ListParagraph"/>
        <w:numPr>
          <w:ilvl w:val="0"/>
          <w:numId w:val="2"/>
        </w:numPr>
        <w:rPr>
          <w:sz w:val="22"/>
          <w:szCs w:val="22"/>
        </w:rPr>
      </w:pPr>
      <w:r>
        <w:rPr>
          <w:sz w:val="22"/>
          <w:szCs w:val="22"/>
        </w:rPr>
        <w:t>H</w:t>
      </w:r>
      <w:r w:rsidR="001A4871">
        <w:rPr>
          <w:sz w:val="22"/>
          <w:szCs w:val="22"/>
        </w:rPr>
        <w:t xml:space="preserve">ealth IT </w:t>
      </w:r>
      <w:r w:rsidR="00340E1A" w:rsidRPr="00673208" w:rsidDel="00F61536">
        <w:rPr>
          <w:sz w:val="22"/>
          <w:szCs w:val="22"/>
        </w:rPr>
        <w:t xml:space="preserve">for </w:t>
      </w:r>
      <w:r w:rsidR="00057E81">
        <w:rPr>
          <w:sz w:val="22"/>
          <w:szCs w:val="22"/>
        </w:rPr>
        <w:t>v</w:t>
      </w:r>
      <w:r w:rsidR="00F60ED0" w:rsidRPr="00673208" w:rsidDel="00F61536">
        <w:rPr>
          <w:sz w:val="22"/>
          <w:szCs w:val="22"/>
        </w:rPr>
        <w:t>alue-</w:t>
      </w:r>
      <w:r w:rsidR="00057E81">
        <w:rPr>
          <w:sz w:val="22"/>
          <w:szCs w:val="22"/>
        </w:rPr>
        <w:t>b</w:t>
      </w:r>
      <w:r w:rsidR="00F60ED0" w:rsidRPr="00673208" w:rsidDel="00F61536">
        <w:rPr>
          <w:sz w:val="22"/>
          <w:szCs w:val="22"/>
        </w:rPr>
        <w:t xml:space="preserve">ased </w:t>
      </w:r>
      <w:r w:rsidR="00057E81">
        <w:rPr>
          <w:sz w:val="22"/>
          <w:szCs w:val="22"/>
        </w:rPr>
        <w:t>p</w:t>
      </w:r>
      <w:r w:rsidR="00F60ED0" w:rsidRPr="00673208" w:rsidDel="00F61536">
        <w:rPr>
          <w:sz w:val="22"/>
          <w:szCs w:val="22"/>
        </w:rPr>
        <w:t>ayment (VBP)</w:t>
      </w:r>
      <w:r w:rsidR="00340E1A" w:rsidRPr="00673208" w:rsidDel="00F61536">
        <w:rPr>
          <w:sz w:val="22"/>
          <w:szCs w:val="22"/>
        </w:rPr>
        <w:t xml:space="preserve"> and </w:t>
      </w:r>
      <w:r w:rsidR="00057E81">
        <w:rPr>
          <w:sz w:val="22"/>
          <w:szCs w:val="22"/>
        </w:rPr>
        <w:t>p</w:t>
      </w:r>
      <w:r w:rsidR="00340E1A" w:rsidRPr="00673208" w:rsidDel="00F61536">
        <w:rPr>
          <w:sz w:val="22"/>
          <w:szCs w:val="22"/>
        </w:rPr>
        <w:t xml:space="preserve">opulation </w:t>
      </w:r>
      <w:r w:rsidR="00057E81">
        <w:rPr>
          <w:sz w:val="22"/>
          <w:szCs w:val="22"/>
        </w:rPr>
        <w:t>h</w:t>
      </w:r>
      <w:r w:rsidR="00340E1A" w:rsidRPr="00673208" w:rsidDel="00F61536">
        <w:rPr>
          <w:sz w:val="22"/>
          <w:szCs w:val="22"/>
        </w:rPr>
        <w:t xml:space="preserve">ealth </w:t>
      </w:r>
      <w:r w:rsidR="00057E81">
        <w:rPr>
          <w:sz w:val="22"/>
          <w:szCs w:val="22"/>
        </w:rPr>
        <w:t>m</w:t>
      </w:r>
      <w:r w:rsidR="00340E1A" w:rsidRPr="00673208" w:rsidDel="00F61536">
        <w:rPr>
          <w:sz w:val="22"/>
          <w:szCs w:val="22"/>
        </w:rPr>
        <w:t>anagement</w:t>
      </w:r>
      <w:bookmarkEnd w:id="20"/>
      <w:r w:rsidR="00882200" w:rsidRPr="00673208">
        <w:rPr>
          <w:sz w:val="22"/>
          <w:szCs w:val="22"/>
        </w:rPr>
        <w:t xml:space="preserve"> (Contract Years 1 &amp; 2 only)</w:t>
      </w:r>
      <w:r w:rsidR="00B03D7A" w:rsidRPr="00673208">
        <w:rPr>
          <w:rStyle w:val="FootnoteReference"/>
          <w:sz w:val="22"/>
          <w:szCs w:val="22"/>
        </w:rPr>
        <w:footnoteReference w:id="2"/>
      </w:r>
    </w:p>
    <w:p w14:paraId="7359ED43" w14:textId="7063784A" w:rsidR="00340E1A" w:rsidRPr="00673208" w:rsidRDefault="002434B7">
      <w:pPr>
        <w:pStyle w:val="ListParagraph"/>
        <w:numPr>
          <w:ilvl w:val="0"/>
          <w:numId w:val="2"/>
        </w:numPr>
        <w:rPr>
          <w:sz w:val="22"/>
          <w:szCs w:val="22"/>
        </w:rPr>
      </w:pPr>
      <w:r>
        <w:rPr>
          <w:sz w:val="22"/>
          <w:szCs w:val="22"/>
        </w:rPr>
        <w:t>H</w:t>
      </w:r>
      <w:r w:rsidR="001A4871">
        <w:rPr>
          <w:sz w:val="22"/>
          <w:szCs w:val="22"/>
        </w:rPr>
        <w:t xml:space="preserve">ealth IT </w:t>
      </w:r>
      <w:r w:rsidR="00F61536" w:rsidRPr="00673208">
        <w:rPr>
          <w:sz w:val="22"/>
          <w:szCs w:val="22"/>
        </w:rPr>
        <w:t>to support social determinants of health (SDOH)</w:t>
      </w:r>
      <w:r w:rsidR="009219D9">
        <w:rPr>
          <w:sz w:val="22"/>
          <w:szCs w:val="22"/>
        </w:rPr>
        <w:t xml:space="preserve"> needs</w:t>
      </w:r>
      <w:r w:rsidR="00262240">
        <w:rPr>
          <w:sz w:val="22"/>
          <w:szCs w:val="22"/>
        </w:rPr>
        <w:t>, including social needs screening and referrals</w:t>
      </w:r>
      <w:r w:rsidR="003A17C4" w:rsidRPr="003A17C4">
        <w:rPr>
          <w:sz w:val="22"/>
          <w:szCs w:val="22"/>
        </w:rPr>
        <w:t xml:space="preserve"> </w:t>
      </w:r>
      <w:r w:rsidR="003A17C4" w:rsidRPr="005D34B1">
        <w:rPr>
          <w:sz w:val="22"/>
          <w:szCs w:val="22"/>
        </w:rPr>
        <w:t>(</w:t>
      </w:r>
      <w:r w:rsidR="004E15F8">
        <w:rPr>
          <w:sz w:val="22"/>
          <w:szCs w:val="22"/>
        </w:rPr>
        <w:t xml:space="preserve">Starting in </w:t>
      </w:r>
      <w:r w:rsidR="003A17C4" w:rsidRPr="005D34B1">
        <w:rPr>
          <w:sz w:val="22"/>
          <w:szCs w:val="22"/>
        </w:rPr>
        <w:t xml:space="preserve">Contract Year </w:t>
      </w:r>
      <w:r w:rsidR="0045145D">
        <w:rPr>
          <w:sz w:val="22"/>
          <w:szCs w:val="22"/>
        </w:rPr>
        <w:t>3</w:t>
      </w:r>
      <w:r w:rsidR="003A17C4" w:rsidRPr="005D34B1">
        <w:rPr>
          <w:sz w:val="22"/>
          <w:szCs w:val="22"/>
        </w:rPr>
        <w:t>)</w:t>
      </w:r>
      <w:r w:rsidR="00F36A8B" w:rsidRPr="00673208">
        <w:rPr>
          <w:rStyle w:val="FootnoteReference"/>
          <w:sz w:val="22"/>
          <w:szCs w:val="22"/>
        </w:rPr>
        <w:footnoteReference w:id="3"/>
      </w:r>
      <w:r w:rsidR="00882200" w:rsidRPr="00673208">
        <w:rPr>
          <w:sz w:val="22"/>
          <w:szCs w:val="22"/>
        </w:rPr>
        <w:t xml:space="preserve"> </w:t>
      </w:r>
    </w:p>
    <w:p w14:paraId="284736D0" w14:textId="728EA89E" w:rsidR="009120DC" w:rsidRDefault="00E950C8" w:rsidP="00247587">
      <w:pPr>
        <w:rPr>
          <w:sz w:val="22"/>
          <w:szCs w:val="22"/>
        </w:rPr>
      </w:pPr>
      <w:bookmarkStart w:id="21" w:name="_Hlk17876072"/>
      <w:r w:rsidRPr="000476BF">
        <w:rPr>
          <w:b/>
          <w:noProof/>
          <w:sz w:val="22"/>
          <w:szCs w:val="22"/>
        </w:rPr>
        <mc:AlternateContent>
          <mc:Choice Requires="wps">
            <w:drawing>
              <wp:anchor distT="45720" distB="45720" distL="114300" distR="114300" simplePos="0" relativeHeight="251658241" behindDoc="1" locked="0" layoutInCell="1" allowOverlap="1" wp14:anchorId="46D162D0" wp14:editId="628FD5DD">
                <wp:simplePos x="0" y="0"/>
                <wp:positionH relativeFrom="margin">
                  <wp:align>left</wp:align>
                </wp:positionH>
                <wp:positionV relativeFrom="paragraph">
                  <wp:posOffset>1068705</wp:posOffset>
                </wp:positionV>
                <wp:extent cx="6885305" cy="4183380"/>
                <wp:effectExtent l="0" t="0" r="10795" b="26670"/>
                <wp:wrapTight wrapText="bothSides">
                  <wp:wrapPolygon edited="0">
                    <wp:start x="0" y="0"/>
                    <wp:lineTo x="0" y="21639"/>
                    <wp:lineTo x="21574" y="21639"/>
                    <wp:lineTo x="21574" y="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5305" cy="4183380"/>
                        </a:xfrm>
                        <a:prstGeom prst="rect">
                          <a:avLst/>
                        </a:prstGeom>
                        <a:solidFill>
                          <a:schemeClr val="accent4">
                            <a:lumMod val="20000"/>
                            <a:lumOff val="80000"/>
                          </a:schemeClr>
                        </a:solidFill>
                        <a:ln w="19050">
                          <a:solidFill>
                            <a:srgbClr val="000000"/>
                          </a:solidFill>
                          <a:miter lim="800000"/>
                          <a:headEnd/>
                          <a:tailEnd/>
                        </a:ln>
                      </wps:spPr>
                      <wps:txbx>
                        <w:txbxContent>
                          <w:p w14:paraId="5B383406" w14:textId="6D8F90E8" w:rsidR="000476BF" w:rsidRPr="005D34B1" w:rsidRDefault="005862E7" w:rsidP="00EA2A09">
                            <w:pPr>
                              <w:spacing w:after="0"/>
                              <w:rPr>
                                <w:b/>
                                <w:sz w:val="22"/>
                                <w:szCs w:val="22"/>
                              </w:rPr>
                            </w:pPr>
                            <w:r>
                              <w:rPr>
                                <w:b/>
                                <w:sz w:val="22"/>
                                <w:szCs w:val="22"/>
                              </w:rPr>
                              <w:t>C</w:t>
                            </w:r>
                            <w:r w:rsidR="002069F6">
                              <w:rPr>
                                <w:b/>
                                <w:sz w:val="22"/>
                                <w:szCs w:val="22"/>
                              </w:rPr>
                              <w:t xml:space="preserve">hanges for </w:t>
                            </w:r>
                            <w:r w:rsidR="000476BF" w:rsidRPr="005D34B1">
                              <w:rPr>
                                <w:b/>
                                <w:sz w:val="22"/>
                                <w:szCs w:val="22"/>
                              </w:rPr>
                              <w:t xml:space="preserve">Contract Year </w:t>
                            </w:r>
                            <w:r w:rsidR="00E13D3D">
                              <w:rPr>
                                <w:b/>
                                <w:sz w:val="22"/>
                                <w:szCs w:val="22"/>
                              </w:rPr>
                              <w:t>5</w:t>
                            </w:r>
                            <w:r w:rsidRPr="005D34B1">
                              <w:rPr>
                                <w:b/>
                                <w:sz w:val="22"/>
                                <w:szCs w:val="22"/>
                              </w:rPr>
                              <w:t xml:space="preserve"> </w:t>
                            </w:r>
                            <w:r w:rsidR="000476BF" w:rsidRPr="005D34B1">
                              <w:rPr>
                                <w:b/>
                                <w:sz w:val="22"/>
                                <w:szCs w:val="22"/>
                              </w:rPr>
                              <w:t>(202</w:t>
                            </w:r>
                            <w:r w:rsidR="00E13D3D">
                              <w:rPr>
                                <w:b/>
                                <w:sz w:val="22"/>
                                <w:szCs w:val="22"/>
                              </w:rPr>
                              <w:t>4</w:t>
                            </w:r>
                            <w:r w:rsidR="000476BF" w:rsidRPr="005D34B1">
                              <w:rPr>
                                <w:b/>
                                <w:sz w:val="22"/>
                                <w:szCs w:val="22"/>
                              </w:rPr>
                              <w:t>):</w:t>
                            </w:r>
                          </w:p>
                          <w:p w14:paraId="401F1F2E" w14:textId="69E8376B" w:rsidR="00CA6F9A" w:rsidRDefault="00CA6F9A" w:rsidP="0076743B">
                            <w:pPr>
                              <w:pStyle w:val="ListParagraph"/>
                              <w:numPr>
                                <w:ilvl w:val="0"/>
                                <w:numId w:val="23"/>
                              </w:numPr>
                              <w:spacing w:after="0"/>
                              <w:ind w:left="630"/>
                              <w:rPr>
                                <w:sz w:val="22"/>
                                <w:szCs w:val="22"/>
                              </w:rPr>
                            </w:pPr>
                            <w:r>
                              <w:rPr>
                                <w:sz w:val="22"/>
                                <w:szCs w:val="22"/>
                              </w:rPr>
                              <w:t>Given the success of the 2023 ‘Template B’</w:t>
                            </w:r>
                            <w:r w:rsidR="00DD6379">
                              <w:rPr>
                                <w:sz w:val="22"/>
                                <w:szCs w:val="22"/>
                              </w:rPr>
                              <w:t xml:space="preserve"> from both the CCO and OHA perspectives</w:t>
                            </w:r>
                            <w:r w:rsidR="0027460D">
                              <w:rPr>
                                <w:sz w:val="22"/>
                                <w:szCs w:val="22"/>
                              </w:rPr>
                              <w:t>, o</w:t>
                            </w:r>
                            <w:r>
                              <w:rPr>
                                <w:sz w:val="22"/>
                                <w:szCs w:val="22"/>
                              </w:rPr>
                              <w:t>nly one Health IT Roadmap template will be provided</w:t>
                            </w:r>
                            <w:r w:rsidR="007214BF">
                              <w:rPr>
                                <w:sz w:val="22"/>
                                <w:szCs w:val="22"/>
                              </w:rPr>
                              <w:t xml:space="preserve"> in 2024, following the </w:t>
                            </w:r>
                            <w:r w:rsidR="002A77E4">
                              <w:rPr>
                                <w:sz w:val="22"/>
                                <w:szCs w:val="22"/>
                              </w:rPr>
                              <w:t>2023 ‘</w:t>
                            </w:r>
                            <w:r w:rsidR="00110719">
                              <w:rPr>
                                <w:sz w:val="22"/>
                                <w:szCs w:val="22"/>
                              </w:rPr>
                              <w:t>Template B’</w:t>
                            </w:r>
                            <w:r w:rsidR="007214BF">
                              <w:rPr>
                                <w:sz w:val="22"/>
                                <w:szCs w:val="22"/>
                              </w:rPr>
                              <w:t xml:space="preserve"> format and structure.</w:t>
                            </w:r>
                            <w:r w:rsidR="00636B44">
                              <w:rPr>
                                <w:sz w:val="22"/>
                                <w:szCs w:val="22"/>
                              </w:rPr>
                              <w:t xml:space="preserve"> Roadmap TA sessions will be provided to assist CCOs with </w:t>
                            </w:r>
                            <w:r w:rsidR="002A77E4">
                              <w:rPr>
                                <w:sz w:val="22"/>
                                <w:szCs w:val="22"/>
                              </w:rPr>
                              <w:t>completion</w:t>
                            </w:r>
                            <w:r w:rsidR="00136D32">
                              <w:rPr>
                                <w:sz w:val="22"/>
                                <w:szCs w:val="22"/>
                              </w:rPr>
                              <w:t>, as needed</w:t>
                            </w:r>
                            <w:r w:rsidR="002A77E4">
                              <w:rPr>
                                <w:sz w:val="22"/>
                                <w:szCs w:val="22"/>
                              </w:rPr>
                              <w:t>.</w:t>
                            </w:r>
                          </w:p>
                          <w:p w14:paraId="598878D6" w14:textId="77777777" w:rsidR="00454C27" w:rsidRDefault="00473318" w:rsidP="0076743B">
                            <w:pPr>
                              <w:pStyle w:val="ListParagraph"/>
                              <w:numPr>
                                <w:ilvl w:val="0"/>
                                <w:numId w:val="23"/>
                              </w:numPr>
                              <w:spacing w:after="0"/>
                              <w:ind w:left="630"/>
                              <w:rPr>
                                <w:sz w:val="22"/>
                                <w:szCs w:val="22"/>
                              </w:rPr>
                            </w:pPr>
                            <w:r>
                              <w:rPr>
                                <w:sz w:val="22"/>
                                <w:szCs w:val="22"/>
                              </w:rPr>
                              <w:t>In support of OHA’s effort to align CCO deliverables, the scope of the 2024 Hea</w:t>
                            </w:r>
                            <w:r w:rsidR="00195C56">
                              <w:rPr>
                                <w:sz w:val="22"/>
                                <w:szCs w:val="22"/>
                              </w:rPr>
                              <w:t>lth</w:t>
                            </w:r>
                            <w:r>
                              <w:rPr>
                                <w:sz w:val="22"/>
                                <w:szCs w:val="22"/>
                              </w:rPr>
                              <w:t xml:space="preserve"> IT Roadmap </w:t>
                            </w:r>
                            <w:r w:rsidR="0060134F">
                              <w:rPr>
                                <w:sz w:val="22"/>
                                <w:szCs w:val="22"/>
                              </w:rPr>
                              <w:t xml:space="preserve">is focused on health IT </w:t>
                            </w:r>
                            <w:r w:rsidR="00160F6F">
                              <w:rPr>
                                <w:sz w:val="22"/>
                                <w:szCs w:val="22"/>
                              </w:rPr>
                              <w:t xml:space="preserve">in support of </w:t>
                            </w:r>
                            <w:r w:rsidR="0060134F">
                              <w:rPr>
                                <w:sz w:val="22"/>
                                <w:szCs w:val="22"/>
                              </w:rPr>
                              <w:t>care coordination</w:t>
                            </w:r>
                            <w:r w:rsidR="00160F6F">
                              <w:rPr>
                                <w:sz w:val="22"/>
                                <w:szCs w:val="22"/>
                              </w:rPr>
                              <w:t>. Strategies in support of VBP</w:t>
                            </w:r>
                            <w:r w:rsidR="009D405A">
                              <w:rPr>
                                <w:sz w:val="22"/>
                                <w:szCs w:val="22"/>
                              </w:rPr>
                              <w:t xml:space="preserve"> </w:t>
                            </w:r>
                            <w:r w:rsidR="00C650F2">
                              <w:rPr>
                                <w:sz w:val="22"/>
                                <w:szCs w:val="22"/>
                              </w:rPr>
                              <w:t>and metrics</w:t>
                            </w:r>
                            <w:r w:rsidR="00E90532">
                              <w:rPr>
                                <w:sz w:val="22"/>
                                <w:szCs w:val="22"/>
                              </w:rPr>
                              <w:t xml:space="preserve"> (except for support of the SDOH metric)</w:t>
                            </w:r>
                            <w:r w:rsidR="00C650F2">
                              <w:rPr>
                                <w:sz w:val="22"/>
                                <w:szCs w:val="22"/>
                              </w:rPr>
                              <w:t xml:space="preserve"> </w:t>
                            </w:r>
                            <w:r w:rsidR="009D405A">
                              <w:rPr>
                                <w:sz w:val="22"/>
                                <w:szCs w:val="22"/>
                              </w:rPr>
                              <w:t>are to be reported in other deliverables</w:t>
                            </w:r>
                            <w:r w:rsidR="00C650F2">
                              <w:rPr>
                                <w:sz w:val="22"/>
                                <w:szCs w:val="22"/>
                              </w:rPr>
                              <w:t xml:space="preserve"> (e.g., VBP Questionnaire).</w:t>
                            </w:r>
                            <w:r w:rsidR="00160F6F">
                              <w:rPr>
                                <w:sz w:val="22"/>
                                <w:szCs w:val="22"/>
                              </w:rPr>
                              <w:t xml:space="preserve"> </w:t>
                            </w:r>
                          </w:p>
                          <w:p w14:paraId="5E0691FF" w14:textId="4AF7EC95" w:rsidR="00473318" w:rsidRDefault="00B6061B" w:rsidP="0076743B">
                            <w:pPr>
                              <w:pStyle w:val="ListParagraph"/>
                              <w:numPr>
                                <w:ilvl w:val="0"/>
                                <w:numId w:val="23"/>
                              </w:numPr>
                              <w:spacing w:after="0"/>
                              <w:ind w:left="630"/>
                              <w:rPr>
                                <w:sz w:val="22"/>
                                <w:szCs w:val="22"/>
                              </w:rPr>
                            </w:pPr>
                            <w:r>
                              <w:rPr>
                                <w:sz w:val="22"/>
                                <w:szCs w:val="22"/>
                              </w:rPr>
                              <w:t xml:space="preserve">In response to CCO </w:t>
                            </w:r>
                            <w:r w:rsidR="00085D90">
                              <w:rPr>
                                <w:sz w:val="22"/>
                                <w:szCs w:val="22"/>
                              </w:rPr>
                              <w:t xml:space="preserve">input and </w:t>
                            </w:r>
                            <w:r w:rsidR="0017529D">
                              <w:rPr>
                                <w:sz w:val="22"/>
                                <w:szCs w:val="22"/>
                              </w:rPr>
                              <w:t xml:space="preserve">to align with </w:t>
                            </w:r>
                            <w:r w:rsidR="00990FBE">
                              <w:rPr>
                                <w:sz w:val="22"/>
                                <w:szCs w:val="22"/>
                              </w:rPr>
                              <w:t xml:space="preserve">previously </w:t>
                            </w:r>
                            <w:r w:rsidR="0017529D">
                              <w:rPr>
                                <w:sz w:val="22"/>
                                <w:szCs w:val="22"/>
                              </w:rPr>
                              <w:t>reported effort</w:t>
                            </w:r>
                            <w:r w:rsidR="00306271">
                              <w:rPr>
                                <w:sz w:val="22"/>
                                <w:szCs w:val="22"/>
                              </w:rPr>
                              <w:t>s</w:t>
                            </w:r>
                            <w:r w:rsidR="0017529D">
                              <w:rPr>
                                <w:sz w:val="22"/>
                                <w:szCs w:val="22"/>
                              </w:rPr>
                              <w:t xml:space="preserve">, the </w:t>
                            </w:r>
                            <w:r w:rsidR="00454C27">
                              <w:rPr>
                                <w:sz w:val="22"/>
                                <w:szCs w:val="22"/>
                              </w:rPr>
                              <w:t>EHR section has been expanded</w:t>
                            </w:r>
                            <w:r w:rsidR="0017529D">
                              <w:rPr>
                                <w:sz w:val="22"/>
                                <w:szCs w:val="22"/>
                              </w:rPr>
                              <w:t xml:space="preserve"> to be inclusive of support for EHR </w:t>
                            </w:r>
                            <w:r w:rsidR="00BC137B">
                              <w:rPr>
                                <w:sz w:val="22"/>
                                <w:szCs w:val="22"/>
                              </w:rPr>
                              <w:t>‘</w:t>
                            </w:r>
                            <w:r w:rsidR="0017529D">
                              <w:rPr>
                                <w:sz w:val="22"/>
                                <w:szCs w:val="22"/>
                              </w:rPr>
                              <w:t>use</w:t>
                            </w:r>
                            <w:r w:rsidR="00BC137B">
                              <w:rPr>
                                <w:sz w:val="22"/>
                                <w:szCs w:val="22"/>
                              </w:rPr>
                              <w:t>’</w:t>
                            </w:r>
                            <w:r w:rsidR="0017529D">
                              <w:rPr>
                                <w:sz w:val="22"/>
                                <w:szCs w:val="22"/>
                              </w:rPr>
                              <w:t xml:space="preserve"> and </w:t>
                            </w:r>
                            <w:r w:rsidR="00BC137B">
                              <w:rPr>
                                <w:sz w:val="22"/>
                                <w:szCs w:val="22"/>
                              </w:rPr>
                              <w:t>‘</w:t>
                            </w:r>
                            <w:r w:rsidR="0017529D">
                              <w:rPr>
                                <w:sz w:val="22"/>
                                <w:szCs w:val="22"/>
                              </w:rPr>
                              <w:t>optimization</w:t>
                            </w:r>
                            <w:r w:rsidR="00BC137B">
                              <w:rPr>
                                <w:sz w:val="22"/>
                                <w:szCs w:val="22"/>
                              </w:rPr>
                              <w:t>’</w:t>
                            </w:r>
                            <w:r w:rsidR="008E086A">
                              <w:rPr>
                                <w:sz w:val="22"/>
                                <w:szCs w:val="22"/>
                              </w:rPr>
                              <w:t>, with a focus on care coordination</w:t>
                            </w:r>
                            <w:r w:rsidR="00BC137B">
                              <w:rPr>
                                <w:sz w:val="22"/>
                                <w:szCs w:val="22"/>
                              </w:rPr>
                              <w:t xml:space="preserve">. This expansion </w:t>
                            </w:r>
                            <w:r w:rsidR="00BC55FE">
                              <w:rPr>
                                <w:sz w:val="22"/>
                                <w:szCs w:val="22"/>
                              </w:rPr>
                              <w:t xml:space="preserve">recognizes that </w:t>
                            </w:r>
                            <w:r w:rsidR="008D7FEB">
                              <w:rPr>
                                <w:sz w:val="22"/>
                                <w:szCs w:val="22"/>
                              </w:rPr>
                              <w:t xml:space="preserve">though </w:t>
                            </w:r>
                            <w:r w:rsidR="00BC55FE">
                              <w:rPr>
                                <w:sz w:val="22"/>
                                <w:szCs w:val="22"/>
                              </w:rPr>
                              <w:t xml:space="preserve">CCOs </w:t>
                            </w:r>
                            <w:r w:rsidR="008D7FEB">
                              <w:rPr>
                                <w:sz w:val="22"/>
                                <w:szCs w:val="22"/>
                              </w:rPr>
                              <w:t xml:space="preserve">continue supporting EHR adoption, </w:t>
                            </w:r>
                            <w:proofErr w:type="gramStart"/>
                            <w:r w:rsidR="00D41586">
                              <w:rPr>
                                <w:sz w:val="22"/>
                                <w:szCs w:val="22"/>
                              </w:rPr>
                              <w:t>in order to</w:t>
                            </w:r>
                            <w:proofErr w:type="gramEnd"/>
                            <w:r w:rsidR="00D41586">
                              <w:rPr>
                                <w:sz w:val="22"/>
                                <w:szCs w:val="22"/>
                              </w:rPr>
                              <w:t xml:space="preserve"> </w:t>
                            </w:r>
                            <w:r w:rsidR="00556023">
                              <w:rPr>
                                <w:sz w:val="22"/>
                                <w:szCs w:val="22"/>
                              </w:rPr>
                              <w:t xml:space="preserve">support care coordination, </w:t>
                            </w:r>
                            <w:r w:rsidR="008D7FEB">
                              <w:rPr>
                                <w:sz w:val="22"/>
                                <w:szCs w:val="22"/>
                              </w:rPr>
                              <w:t>some org</w:t>
                            </w:r>
                            <w:r w:rsidR="00725326">
                              <w:rPr>
                                <w:sz w:val="22"/>
                                <w:szCs w:val="22"/>
                              </w:rPr>
                              <w:t>a</w:t>
                            </w:r>
                            <w:r w:rsidR="008D7FEB">
                              <w:rPr>
                                <w:sz w:val="22"/>
                                <w:szCs w:val="22"/>
                              </w:rPr>
                              <w:t>n</w:t>
                            </w:r>
                            <w:r w:rsidR="00725326">
                              <w:rPr>
                                <w:sz w:val="22"/>
                                <w:szCs w:val="22"/>
                              </w:rPr>
                              <w:t>izations</w:t>
                            </w:r>
                            <w:r w:rsidR="007B50C1">
                              <w:rPr>
                                <w:sz w:val="22"/>
                                <w:szCs w:val="22"/>
                              </w:rPr>
                              <w:t xml:space="preserve"> need</w:t>
                            </w:r>
                            <w:r w:rsidR="00725326">
                              <w:rPr>
                                <w:sz w:val="22"/>
                                <w:szCs w:val="22"/>
                              </w:rPr>
                              <w:t xml:space="preserve"> </w:t>
                            </w:r>
                            <w:r w:rsidR="00AD71FA">
                              <w:rPr>
                                <w:sz w:val="22"/>
                                <w:szCs w:val="22"/>
                              </w:rPr>
                              <w:t xml:space="preserve">CCO </w:t>
                            </w:r>
                            <w:r w:rsidR="00725326">
                              <w:rPr>
                                <w:sz w:val="22"/>
                                <w:szCs w:val="22"/>
                              </w:rPr>
                              <w:t xml:space="preserve">support </w:t>
                            </w:r>
                            <w:r w:rsidR="00AB5363">
                              <w:rPr>
                                <w:sz w:val="22"/>
                                <w:szCs w:val="22"/>
                              </w:rPr>
                              <w:t xml:space="preserve">for EHR </w:t>
                            </w:r>
                            <w:r w:rsidR="00725326">
                              <w:rPr>
                                <w:sz w:val="22"/>
                                <w:szCs w:val="22"/>
                              </w:rPr>
                              <w:t>use and optimization</w:t>
                            </w:r>
                            <w:r w:rsidR="00AD71FA">
                              <w:rPr>
                                <w:sz w:val="22"/>
                                <w:szCs w:val="22"/>
                              </w:rPr>
                              <w:t>.</w:t>
                            </w:r>
                            <w:r w:rsidR="00725326">
                              <w:rPr>
                                <w:sz w:val="22"/>
                                <w:szCs w:val="22"/>
                              </w:rPr>
                              <w:t xml:space="preserve"> </w:t>
                            </w:r>
                          </w:p>
                          <w:p w14:paraId="6044F494" w14:textId="3279C1C0" w:rsidR="005862E7" w:rsidRDefault="002E1B22" w:rsidP="0076743B">
                            <w:pPr>
                              <w:pStyle w:val="ListParagraph"/>
                              <w:numPr>
                                <w:ilvl w:val="0"/>
                                <w:numId w:val="23"/>
                              </w:numPr>
                              <w:spacing w:after="0"/>
                              <w:ind w:left="630"/>
                              <w:rPr>
                                <w:sz w:val="22"/>
                                <w:szCs w:val="22"/>
                              </w:rPr>
                            </w:pPr>
                            <w:r>
                              <w:rPr>
                                <w:sz w:val="22"/>
                                <w:szCs w:val="22"/>
                              </w:rPr>
                              <w:t>To</w:t>
                            </w:r>
                            <w:r w:rsidR="0023530D">
                              <w:rPr>
                                <w:sz w:val="22"/>
                                <w:szCs w:val="22"/>
                              </w:rPr>
                              <w:t xml:space="preserve"> limit redundancy in reporting, S</w:t>
                            </w:r>
                            <w:r w:rsidR="0005767B">
                              <w:rPr>
                                <w:sz w:val="22"/>
                                <w:szCs w:val="22"/>
                              </w:rPr>
                              <w:t xml:space="preserve">upport for HIE – Care Coordination </w:t>
                            </w:r>
                            <w:r w:rsidR="00EF5830">
                              <w:rPr>
                                <w:sz w:val="22"/>
                                <w:szCs w:val="22"/>
                              </w:rPr>
                              <w:t xml:space="preserve">and </w:t>
                            </w:r>
                            <w:r w:rsidR="0005767B">
                              <w:rPr>
                                <w:sz w:val="22"/>
                                <w:szCs w:val="22"/>
                              </w:rPr>
                              <w:t xml:space="preserve">Support for HIE – Hospital </w:t>
                            </w:r>
                            <w:r w:rsidR="00FB35D3">
                              <w:rPr>
                                <w:sz w:val="22"/>
                                <w:szCs w:val="22"/>
                              </w:rPr>
                              <w:t>Event Notifications section</w:t>
                            </w:r>
                            <w:r w:rsidR="00EF5830">
                              <w:rPr>
                                <w:sz w:val="22"/>
                                <w:szCs w:val="22"/>
                              </w:rPr>
                              <w:t xml:space="preserve"> </w:t>
                            </w:r>
                            <w:r w:rsidR="00C34A8B">
                              <w:rPr>
                                <w:sz w:val="22"/>
                                <w:szCs w:val="22"/>
                              </w:rPr>
                              <w:t>have been combined</w:t>
                            </w:r>
                            <w:r w:rsidR="00FB35D3">
                              <w:rPr>
                                <w:sz w:val="22"/>
                                <w:szCs w:val="22"/>
                              </w:rPr>
                              <w:t>.</w:t>
                            </w:r>
                            <w:r w:rsidR="00BA378F">
                              <w:rPr>
                                <w:sz w:val="22"/>
                                <w:szCs w:val="22"/>
                              </w:rPr>
                              <w:t xml:space="preserve"> The section is now called </w:t>
                            </w:r>
                            <w:r w:rsidR="00157403">
                              <w:rPr>
                                <w:sz w:val="22"/>
                                <w:szCs w:val="22"/>
                              </w:rPr>
                              <w:t>‘</w:t>
                            </w:r>
                            <w:r w:rsidR="00631EDF">
                              <w:rPr>
                                <w:sz w:val="22"/>
                                <w:szCs w:val="22"/>
                              </w:rPr>
                              <w:t>Use of and Support for HIE</w:t>
                            </w:r>
                            <w:r w:rsidR="00157403">
                              <w:rPr>
                                <w:sz w:val="22"/>
                                <w:szCs w:val="22"/>
                              </w:rPr>
                              <w:t xml:space="preserve">’ to </w:t>
                            </w:r>
                            <w:proofErr w:type="gramStart"/>
                            <w:r w:rsidR="00157403">
                              <w:rPr>
                                <w:sz w:val="22"/>
                                <w:szCs w:val="22"/>
                              </w:rPr>
                              <w:t xml:space="preserve">more accurately reflect </w:t>
                            </w:r>
                            <w:r w:rsidR="00EB7C7B">
                              <w:rPr>
                                <w:sz w:val="22"/>
                                <w:szCs w:val="22"/>
                              </w:rPr>
                              <w:t>the reporting expectations</w:t>
                            </w:r>
                            <w:proofErr w:type="gramEnd"/>
                            <w:r w:rsidR="00EB7C7B">
                              <w:rPr>
                                <w:sz w:val="22"/>
                                <w:szCs w:val="22"/>
                              </w:rPr>
                              <w:t xml:space="preserve"> (CCO use of HIE and </w:t>
                            </w:r>
                            <w:r w:rsidR="00FC617B">
                              <w:rPr>
                                <w:sz w:val="22"/>
                                <w:szCs w:val="22"/>
                              </w:rPr>
                              <w:t>CCO s</w:t>
                            </w:r>
                            <w:r w:rsidR="00EB7C7B">
                              <w:rPr>
                                <w:sz w:val="22"/>
                                <w:szCs w:val="22"/>
                              </w:rPr>
                              <w:t xml:space="preserve">upport of HIE among </w:t>
                            </w:r>
                            <w:r w:rsidR="00ED2718">
                              <w:rPr>
                                <w:sz w:val="22"/>
                                <w:szCs w:val="22"/>
                              </w:rPr>
                              <w:t xml:space="preserve">contracted </w:t>
                            </w:r>
                            <w:r w:rsidR="00EB7C7B">
                              <w:rPr>
                                <w:sz w:val="22"/>
                                <w:szCs w:val="22"/>
                              </w:rPr>
                              <w:t>providers).</w:t>
                            </w:r>
                            <w:r w:rsidR="00136BD8">
                              <w:rPr>
                                <w:sz w:val="22"/>
                                <w:szCs w:val="22"/>
                              </w:rPr>
                              <w:t xml:space="preserve"> </w:t>
                            </w:r>
                            <w:r w:rsidR="000C47C8">
                              <w:rPr>
                                <w:sz w:val="22"/>
                                <w:szCs w:val="22"/>
                              </w:rPr>
                              <w:t>The HIE section has also been expanded to include support of</w:t>
                            </w:r>
                            <w:r w:rsidR="0076743B">
                              <w:rPr>
                                <w:sz w:val="22"/>
                                <w:szCs w:val="22"/>
                              </w:rPr>
                              <w:t xml:space="preserve"> HIE</w:t>
                            </w:r>
                            <w:r w:rsidR="000C47C8">
                              <w:rPr>
                                <w:sz w:val="22"/>
                                <w:szCs w:val="22"/>
                              </w:rPr>
                              <w:t xml:space="preserve"> use.</w:t>
                            </w:r>
                          </w:p>
                          <w:p w14:paraId="603CDED9" w14:textId="2F90E401" w:rsidR="00A02255" w:rsidRPr="00A02255" w:rsidRDefault="00AA30A7" w:rsidP="0076743B">
                            <w:pPr>
                              <w:pStyle w:val="ListParagraph"/>
                              <w:numPr>
                                <w:ilvl w:val="0"/>
                                <w:numId w:val="23"/>
                              </w:numPr>
                              <w:spacing w:after="0"/>
                              <w:ind w:left="630"/>
                              <w:rPr>
                                <w:sz w:val="22"/>
                                <w:szCs w:val="22"/>
                              </w:rPr>
                            </w:pPr>
                            <w:r>
                              <w:rPr>
                                <w:sz w:val="22"/>
                                <w:szCs w:val="22"/>
                              </w:rPr>
                              <w:t>An o</w:t>
                            </w:r>
                            <w:r w:rsidR="00A02255" w:rsidRPr="00A02255">
                              <w:rPr>
                                <w:sz w:val="22"/>
                                <w:szCs w:val="22"/>
                              </w:rPr>
                              <w:t>ptional</w:t>
                            </w:r>
                            <w:r>
                              <w:rPr>
                                <w:sz w:val="22"/>
                                <w:szCs w:val="22"/>
                              </w:rPr>
                              <w:t xml:space="preserve"> section has been added to</w:t>
                            </w:r>
                            <w:r w:rsidR="00822ABC">
                              <w:rPr>
                                <w:sz w:val="22"/>
                                <w:szCs w:val="22"/>
                              </w:rPr>
                              <w:t xml:space="preserve"> help</w:t>
                            </w:r>
                            <w:r>
                              <w:rPr>
                                <w:sz w:val="22"/>
                                <w:szCs w:val="22"/>
                              </w:rPr>
                              <w:t xml:space="preserve"> inform OHA of</w:t>
                            </w:r>
                            <w:r w:rsidR="00A02255" w:rsidRPr="00A02255">
                              <w:rPr>
                                <w:sz w:val="22"/>
                                <w:szCs w:val="22"/>
                              </w:rPr>
                              <w:t xml:space="preserve"> CCO</w:t>
                            </w:r>
                            <w:r w:rsidR="00BD16FF">
                              <w:rPr>
                                <w:sz w:val="22"/>
                                <w:szCs w:val="22"/>
                              </w:rPr>
                              <w:t>’s current and</w:t>
                            </w:r>
                            <w:r w:rsidR="00A02255" w:rsidRPr="00A02255">
                              <w:rPr>
                                <w:sz w:val="22"/>
                                <w:szCs w:val="22"/>
                              </w:rPr>
                              <w:t xml:space="preserve"> plan</w:t>
                            </w:r>
                            <w:r w:rsidR="00BD16FF">
                              <w:rPr>
                                <w:sz w:val="22"/>
                                <w:szCs w:val="22"/>
                              </w:rPr>
                              <w:t>ned</w:t>
                            </w:r>
                            <w:r w:rsidR="00D967F8">
                              <w:rPr>
                                <w:sz w:val="22"/>
                                <w:szCs w:val="22"/>
                              </w:rPr>
                              <w:t xml:space="preserve"> EHR </w:t>
                            </w:r>
                            <w:r w:rsidR="00A02255" w:rsidRPr="00A02255">
                              <w:rPr>
                                <w:sz w:val="22"/>
                                <w:szCs w:val="22"/>
                              </w:rPr>
                              <w:t>access and use for care coordination purposes</w:t>
                            </w:r>
                            <w:r w:rsidR="00822ABC">
                              <w:rPr>
                                <w:sz w:val="22"/>
                                <w:szCs w:val="22"/>
                              </w:rPr>
                              <w:t>.</w:t>
                            </w:r>
                          </w:p>
                          <w:p w14:paraId="184A2FE7" w14:textId="33F66C78" w:rsidR="00BA3D52" w:rsidRDefault="00C00C88" w:rsidP="0076743B">
                            <w:pPr>
                              <w:pStyle w:val="ListParagraph"/>
                              <w:numPr>
                                <w:ilvl w:val="0"/>
                                <w:numId w:val="23"/>
                              </w:numPr>
                              <w:spacing w:after="0"/>
                              <w:ind w:left="630"/>
                              <w:rPr>
                                <w:sz w:val="22"/>
                                <w:szCs w:val="22"/>
                              </w:rPr>
                            </w:pPr>
                            <w:r>
                              <w:rPr>
                                <w:sz w:val="22"/>
                                <w:szCs w:val="22"/>
                              </w:rPr>
                              <w:t xml:space="preserve">In response to CCO previous </w:t>
                            </w:r>
                            <w:r w:rsidR="009D10A6">
                              <w:rPr>
                                <w:sz w:val="22"/>
                                <w:szCs w:val="22"/>
                              </w:rPr>
                              <w:t xml:space="preserve">submissions, optional sections/boxes have been added </w:t>
                            </w:r>
                            <w:r w:rsidR="00CA2ED3">
                              <w:rPr>
                                <w:sz w:val="22"/>
                                <w:szCs w:val="22"/>
                              </w:rPr>
                              <w:t xml:space="preserve">to </w:t>
                            </w:r>
                            <w:r w:rsidR="009D10A6">
                              <w:rPr>
                                <w:sz w:val="22"/>
                                <w:szCs w:val="22"/>
                              </w:rPr>
                              <w:t>create</w:t>
                            </w:r>
                            <w:r w:rsidR="00CA2ED3">
                              <w:rPr>
                                <w:sz w:val="22"/>
                                <w:szCs w:val="22"/>
                              </w:rPr>
                              <w:t xml:space="preserve"> space for overview descriptions of CCO efforts</w:t>
                            </w:r>
                            <w:r w:rsidR="00D659C6">
                              <w:rPr>
                                <w:sz w:val="22"/>
                                <w:szCs w:val="22"/>
                              </w:rPr>
                              <w:t>/approaches</w:t>
                            </w:r>
                            <w:r w:rsidR="00F94E94">
                              <w:rPr>
                                <w:sz w:val="22"/>
                                <w:szCs w:val="22"/>
                              </w:rPr>
                              <w:t xml:space="preserve"> (e.g., </w:t>
                            </w:r>
                            <w:r w:rsidR="008B53B2">
                              <w:rPr>
                                <w:sz w:val="22"/>
                                <w:szCs w:val="22"/>
                              </w:rPr>
                              <w:t xml:space="preserve">Overview of CCO </w:t>
                            </w:r>
                            <w:r w:rsidR="00072ED6">
                              <w:rPr>
                                <w:sz w:val="22"/>
                                <w:szCs w:val="22"/>
                              </w:rPr>
                              <w:t xml:space="preserve">Health </w:t>
                            </w:r>
                            <w:r w:rsidR="00C56C2E">
                              <w:rPr>
                                <w:sz w:val="22"/>
                                <w:szCs w:val="22"/>
                              </w:rPr>
                              <w:t xml:space="preserve">IT </w:t>
                            </w:r>
                            <w:r w:rsidR="008B53B2">
                              <w:rPr>
                                <w:sz w:val="22"/>
                                <w:szCs w:val="22"/>
                              </w:rPr>
                              <w:t>Approach</w:t>
                            </w:r>
                            <w:r w:rsidR="00C56C2E">
                              <w:rPr>
                                <w:sz w:val="22"/>
                                <w:szCs w:val="22"/>
                              </w:rPr>
                              <w:t xml:space="preserve">, Overview of EHR Support, Overview of </w:t>
                            </w:r>
                            <w:r w:rsidR="00FB2F44">
                              <w:rPr>
                                <w:sz w:val="22"/>
                                <w:szCs w:val="22"/>
                              </w:rPr>
                              <w:t>strategy plans).</w:t>
                            </w:r>
                          </w:p>
                          <w:p w14:paraId="4871F01A" w14:textId="0FABF5CA" w:rsidR="00C00C88" w:rsidRDefault="001307E7" w:rsidP="0076743B">
                            <w:pPr>
                              <w:pStyle w:val="ListParagraph"/>
                              <w:numPr>
                                <w:ilvl w:val="0"/>
                                <w:numId w:val="23"/>
                              </w:numPr>
                              <w:ind w:left="630"/>
                              <w:rPr>
                                <w:sz w:val="22"/>
                                <w:szCs w:val="22"/>
                              </w:rPr>
                            </w:pPr>
                            <w:r>
                              <w:rPr>
                                <w:sz w:val="22"/>
                                <w:szCs w:val="22"/>
                              </w:rPr>
                              <w:t>Strategy categories and</w:t>
                            </w:r>
                            <w:r w:rsidR="00CF6EB5">
                              <w:rPr>
                                <w:sz w:val="22"/>
                                <w:szCs w:val="22"/>
                              </w:rPr>
                              <w:t xml:space="preserve"> strategy status</w:t>
                            </w:r>
                            <w:r>
                              <w:rPr>
                                <w:sz w:val="22"/>
                                <w:szCs w:val="22"/>
                              </w:rPr>
                              <w:t xml:space="preserve"> checkboxes </w:t>
                            </w:r>
                            <w:r w:rsidR="00CF6EB5">
                              <w:rPr>
                                <w:sz w:val="22"/>
                                <w:szCs w:val="22"/>
                              </w:rPr>
                              <w:t>have been added for each CCO strategy.</w:t>
                            </w:r>
                          </w:p>
                          <w:p w14:paraId="5655D515" w14:textId="6BC77D43" w:rsidR="006B30D4" w:rsidRDefault="006B30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D162D0" id="_x0000_t202" coordsize="21600,21600" o:spt="202" path="m,l,21600r21600,l21600,xe">
                <v:stroke joinstyle="miter"/>
                <v:path gradientshapeok="t" o:connecttype="rect"/>
              </v:shapetype>
              <v:shape id="Text Box 3" o:spid="_x0000_s1026" type="#_x0000_t202" style="position:absolute;margin-left:0;margin-top:84.15pt;width:542.15pt;height:329.4pt;z-index:-25165823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" fillcolor="#fff2cc [663]" strokeweight="1.5pt">
                <v:textbox>
                  <w:txbxContent>
                    <w:p w14:paraId="5B383406" w14:textId="6D8F90E8" w:rsidR="000476BF" w:rsidRPr="005D34B1" w:rsidRDefault="005862E7" w:rsidP="00EA2A09">
                      <w:pPr>
                        <w:spacing w:after="0"/>
                        <w:rPr>
                          <w:b/>
                          <w:sz w:val="22"/>
                          <w:szCs w:val="22"/>
                        </w:rPr>
                      </w:pPr>
                      <w:r>
                        <w:rPr>
                          <w:b/>
                          <w:sz w:val="22"/>
                          <w:szCs w:val="22"/>
                        </w:rPr>
                        <w:t>C</w:t>
                      </w:r>
                      <w:r w:rsidR="002069F6">
                        <w:rPr>
                          <w:b/>
                          <w:sz w:val="22"/>
                          <w:szCs w:val="22"/>
                        </w:rPr>
                        <w:t xml:space="preserve">hanges for </w:t>
                      </w:r>
                      <w:r w:rsidR="000476BF" w:rsidRPr="005D34B1">
                        <w:rPr>
                          <w:b/>
                          <w:sz w:val="22"/>
                          <w:szCs w:val="22"/>
                        </w:rPr>
                        <w:t xml:space="preserve">Contract Year </w:t>
                      </w:r>
                      <w:r w:rsidR="00E13D3D">
                        <w:rPr>
                          <w:b/>
                          <w:sz w:val="22"/>
                          <w:szCs w:val="22"/>
                        </w:rPr>
                        <w:t>5</w:t>
                      </w:r>
                      <w:r w:rsidRPr="005D34B1">
                        <w:rPr>
                          <w:b/>
                          <w:sz w:val="22"/>
                          <w:szCs w:val="22"/>
                        </w:rPr>
                        <w:t xml:space="preserve"> </w:t>
                      </w:r>
                      <w:r w:rsidR="000476BF" w:rsidRPr="005D34B1">
                        <w:rPr>
                          <w:b/>
                          <w:sz w:val="22"/>
                          <w:szCs w:val="22"/>
                        </w:rPr>
                        <w:t>(202</w:t>
                      </w:r>
                      <w:r w:rsidR="00E13D3D">
                        <w:rPr>
                          <w:b/>
                          <w:sz w:val="22"/>
                          <w:szCs w:val="22"/>
                        </w:rPr>
                        <w:t>4</w:t>
                      </w:r>
                      <w:r w:rsidR="000476BF" w:rsidRPr="005D34B1">
                        <w:rPr>
                          <w:b/>
                          <w:sz w:val="22"/>
                          <w:szCs w:val="22"/>
                        </w:rPr>
                        <w:t>):</w:t>
                      </w:r>
                    </w:p>
                    <w:p w14:paraId="401F1F2E" w14:textId="69E8376B" w:rsidR="00CA6F9A" w:rsidRDefault="00CA6F9A" w:rsidP="0076743B">
                      <w:pPr>
                        <w:pStyle w:val="ListParagraph"/>
                        <w:numPr>
                          <w:ilvl w:val="0"/>
                          <w:numId w:val="23"/>
                        </w:numPr>
                        <w:spacing w:after="0"/>
                        <w:ind w:left="630"/>
                        <w:rPr>
                          <w:sz w:val="22"/>
                          <w:szCs w:val="22"/>
                        </w:rPr>
                      </w:pPr>
                      <w:r>
                        <w:rPr>
                          <w:sz w:val="22"/>
                          <w:szCs w:val="22"/>
                        </w:rPr>
                        <w:t>Given the success of the 2023 ‘Template B’</w:t>
                      </w:r>
                      <w:r w:rsidR="00DD6379">
                        <w:rPr>
                          <w:sz w:val="22"/>
                          <w:szCs w:val="22"/>
                        </w:rPr>
                        <w:t xml:space="preserve"> from both the CCO and OHA perspectives</w:t>
                      </w:r>
                      <w:r w:rsidR="0027460D">
                        <w:rPr>
                          <w:sz w:val="22"/>
                          <w:szCs w:val="22"/>
                        </w:rPr>
                        <w:t>, o</w:t>
                      </w:r>
                      <w:r>
                        <w:rPr>
                          <w:sz w:val="22"/>
                          <w:szCs w:val="22"/>
                        </w:rPr>
                        <w:t>nly one Health IT Roadmap template will be provided</w:t>
                      </w:r>
                      <w:r w:rsidR="007214BF">
                        <w:rPr>
                          <w:sz w:val="22"/>
                          <w:szCs w:val="22"/>
                        </w:rPr>
                        <w:t xml:space="preserve"> in 2024, following the </w:t>
                      </w:r>
                      <w:r w:rsidR="002A77E4">
                        <w:rPr>
                          <w:sz w:val="22"/>
                          <w:szCs w:val="22"/>
                        </w:rPr>
                        <w:t>2023 ‘</w:t>
                      </w:r>
                      <w:r w:rsidR="00110719">
                        <w:rPr>
                          <w:sz w:val="22"/>
                          <w:szCs w:val="22"/>
                        </w:rPr>
                        <w:t>Template B’</w:t>
                      </w:r>
                      <w:r w:rsidR="007214BF">
                        <w:rPr>
                          <w:sz w:val="22"/>
                          <w:szCs w:val="22"/>
                        </w:rPr>
                        <w:t xml:space="preserve"> format and structure.</w:t>
                      </w:r>
                      <w:r w:rsidR="00636B44">
                        <w:rPr>
                          <w:sz w:val="22"/>
                          <w:szCs w:val="22"/>
                        </w:rPr>
                        <w:t xml:space="preserve"> Roadmap TA sessions will be provided to assist CCOs with </w:t>
                      </w:r>
                      <w:r w:rsidR="002A77E4">
                        <w:rPr>
                          <w:sz w:val="22"/>
                          <w:szCs w:val="22"/>
                        </w:rPr>
                        <w:t>completion</w:t>
                      </w:r>
                      <w:r w:rsidR="00136D32">
                        <w:rPr>
                          <w:sz w:val="22"/>
                          <w:szCs w:val="22"/>
                        </w:rPr>
                        <w:t>, as needed</w:t>
                      </w:r>
                      <w:r w:rsidR="002A77E4">
                        <w:rPr>
                          <w:sz w:val="22"/>
                          <w:szCs w:val="22"/>
                        </w:rPr>
                        <w:t>.</w:t>
                      </w:r>
                    </w:p>
                    <w:p w14:paraId="598878D6" w14:textId="77777777" w:rsidR="00454C27" w:rsidRDefault="00473318" w:rsidP="0076743B">
                      <w:pPr>
                        <w:pStyle w:val="ListParagraph"/>
                        <w:numPr>
                          <w:ilvl w:val="0"/>
                          <w:numId w:val="23"/>
                        </w:numPr>
                        <w:spacing w:after="0"/>
                        <w:ind w:left="630"/>
                        <w:rPr>
                          <w:sz w:val="22"/>
                          <w:szCs w:val="22"/>
                        </w:rPr>
                      </w:pPr>
                      <w:r>
                        <w:rPr>
                          <w:sz w:val="22"/>
                          <w:szCs w:val="22"/>
                        </w:rPr>
                        <w:t>In support of OHA’s effort to align CCO deliverables, the scope of the 2024 Hea</w:t>
                      </w:r>
                      <w:r w:rsidR="00195C56">
                        <w:rPr>
                          <w:sz w:val="22"/>
                          <w:szCs w:val="22"/>
                        </w:rPr>
                        <w:t>lth</w:t>
                      </w:r>
                      <w:r>
                        <w:rPr>
                          <w:sz w:val="22"/>
                          <w:szCs w:val="22"/>
                        </w:rPr>
                        <w:t xml:space="preserve"> IT Roadmap </w:t>
                      </w:r>
                      <w:r w:rsidR="0060134F">
                        <w:rPr>
                          <w:sz w:val="22"/>
                          <w:szCs w:val="22"/>
                        </w:rPr>
                        <w:t xml:space="preserve">is focused on health IT </w:t>
                      </w:r>
                      <w:r w:rsidR="00160F6F">
                        <w:rPr>
                          <w:sz w:val="22"/>
                          <w:szCs w:val="22"/>
                        </w:rPr>
                        <w:t xml:space="preserve">in support of </w:t>
                      </w:r>
                      <w:r w:rsidR="0060134F">
                        <w:rPr>
                          <w:sz w:val="22"/>
                          <w:szCs w:val="22"/>
                        </w:rPr>
                        <w:t>care coordination</w:t>
                      </w:r>
                      <w:r w:rsidR="00160F6F">
                        <w:rPr>
                          <w:sz w:val="22"/>
                          <w:szCs w:val="22"/>
                        </w:rPr>
                        <w:t>. Strategies in support of VBP</w:t>
                      </w:r>
                      <w:r w:rsidR="009D405A">
                        <w:rPr>
                          <w:sz w:val="22"/>
                          <w:szCs w:val="22"/>
                        </w:rPr>
                        <w:t xml:space="preserve"> </w:t>
                      </w:r>
                      <w:r w:rsidR="00C650F2">
                        <w:rPr>
                          <w:sz w:val="22"/>
                          <w:szCs w:val="22"/>
                        </w:rPr>
                        <w:t>and metrics</w:t>
                      </w:r>
                      <w:r w:rsidR="00E90532">
                        <w:rPr>
                          <w:sz w:val="22"/>
                          <w:szCs w:val="22"/>
                        </w:rPr>
                        <w:t xml:space="preserve"> (except for support of the SDOH metric)</w:t>
                      </w:r>
                      <w:r w:rsidR="00C650F2">
                        <w:rPr>
                          <w:sz w:val="22"/>
                          <w:szCs w:val="22"/>
                        </w:rPr>
                        <w:t xml:space="preserve"> </w:t>
                      </w:r>
                      <w:r w:rsidR="009D405A">
                        <w:rPr>
                          <w:sz w:val="22"/>
                          <w:szCs w:val="22"/>
                        </w:rPr>
                        <w:t>are to be reported in other deliverables</w:t>
                      </w:r>
                      <w:r w:rsidR="00C650F2">
                        <w:rPr>
                          <w:sz w:val="22"/>
                          <w:szCs w:val="22"/>
                        </w:rPr>
                        <w:t xml:space="preserve"> (e.g., VBP Questionnaire).</w:t>
                      </w:r>
                      <w:r w:rsidR="00160F6F">
                        <w:rPr>
                          <w:sz w:val="22"/>
                          <w:szCs w:val="22"/>
                        </w:rPr>
                        <w:t xml:space="preserve"> </w:t>
                      </w:r>
                    </w:p>
                    <w:p w14:paraId="5E0691FF" w14:textId="4AF7EC95" w:rsidR="00473318" w:rsidRDefault="00B6061B" w:rsidP="0076743B">
                      <w:pPr>
                        <w:pStyle w:val="ListParagraph"/>
                        <w:numPr>
                          <w:ilvl w:val="0"/>
                          <w:numId w:val="23"/>
                        </w:numPr>
                        <w:spacing w:after="0"/>
                        <w:ind w:left="630"/>
                        <w:rPr>
                          <w:sz w:val="22"/>
                          <w:szCs w:val="22"/>
                        </w:rPr>
                      </w:pPr>
                      <w:r>
                        <w:rPr>
                          <w:sz w:val="22"/>
                          <w:szCs w:val="22"/>
                        </w:rPr>
                        <w:t xml:space="preserve">In response to CCO </w:t>
                      </w:r>
                      <w:r w:rsidR="00085D90">
                        <w:rPr>
                          <w:sz w:val="22"/>
                          <w:szCs w:val="22"/>
                        </w:rPr>
                        <w:t xml:space="preserve">input and </w:t>
                      </w:r>
                      <w:r w:rsidR="0017529D">
                        <w:rPr>
                          <w:sz w:val="22"/>
                          <w:szCs w:val="22"/>
                        </w:rPr>
                        <w:t xml:space="preserve">to align with </w:t>
                      </w:r>
                      <w:r w:rsidR="00990FBE">
                        <w:rPr>
                          <w:sz w:val="22"/>
                          <w:szCs w:val="22"/>
                        </w:rPr>
                        <w:t xml:space="preserve">previously </w:t>
                      </w:r>
                      <w:r w:rsidR="0017529D">
                        <w:rPr>
                          <w:sz w:val="22"/>
                          <w:szCs w:val="22"/>
                        </w:rPr>
                        <w:t>reported effort</w:t>
                      </w:r>
                      <w:r w:rsidR="00306271">
                        <w:rPr>
                          <w:sz w:val="22"/>
                          <w:szCs w:val="22"/>
                        </w:rPr>
                        <w:t>s</w:t>
                      </w:r>
                      <w:r w:rsidR="0017529D">
                        <w:rPr>
                          <w:sz w:val="22"/>
                          <w:szCs w:val="22"/>
                        </w:rPr>
                        <w:t xml:space="preserve">, the </w:t>
                      </w:r>
                      <w:r w:rsidR="00454C27">
                        <w:rPr>
                          <w:sz w:val="22"/>
                          <w:szCs w:val="22"/>
                        </w:rPr>
                        <w:t>EHR section has been expanded</w:t>
                      </w:r>
                      <w:r w:rsidR="0017529D">
                        <w:rPr>
                          <w:sz w:val="22"/>
                          <w:szCs w:val="22"/>
                        </w:rPr>
                        <w:t xml:space="preserve"> to be inclusive of support for EHR </w:t>
                      </w:r>
                      <w:r w:rsidR="00BC137B">
                        <w:rPr>
                          <w:sz w:val="22"/>
                          <w:szCs w:val="22"/>
                        </w:rPr>
                        <w:t>‘</w:t>
                      </w:r>
                      <w:r w:rsidR="0017529D">
                        <w:rPr>
                          <w:sz w:val="22"/>
                          <w:szCs w:val="22"/>
                        </w:rPr>
                        <w:t>use</w:t>
                      </w:r>
                      <w:r w:rsidR="00BC137B">
                        <w:rPr>
                          <w:sz w:val="22"/>
                          <w:szCs w:val="22"/>
                        </w:rPr>
                        <w:t>’</w:t>
                      </w:r>
                      <w:r w:rsidR="0017529D">
                        <w:rPr>
                          <w:sz w:val="22"/>
                          <w:szCs w:val="22"/>
                        </w:rPr>
                        <w:t xml:space="preserve"> and </w:t>
                      </w:r>
                      <w:r w:rsidR="00BC137B">
                        <w:rPr>
                          <w:sz w:val="22"/>
                          <w:szCs w:val="22"/>
                        </w:rPr>
                        <w:t>‘</w:t>
                      </w:r>
                      <w:r w:rsidR="0017529D">
                        <w:rPr>
                          <w:sz w:val="22"/>
                          <w:szCs w:val="22"/>
                        </w:rPr>
                        <w:t>optimization</w:t>
                      </w:r>
                      <w:r w:rsidR="00BC137B">
                        <w:rPr>
                          <w:sz w:val="22"/>
                          <w:szCs w:val="22"/>
                        </w:rPr>
                        <w:t>’</w:t>
                      </w:r>
                      <w:r w:rsidR="008E086A">
                        <w:rPr>
                          <w:sz w:val="22"/>
                          <w:szCs w:val="22"/>
                        </w:rPr>
                        <w:t>, with a focus on care coordination</w:t>
                      </w:r>
                      <w:r w:rsidR="00BC137B">
                        <w:rPr>
                          <w:sz w:val="22"/>
                          <w:szCs w:val="22"/>
                        </w:rPr>
                        <w:t xml:space="preserve">. This expansion </w:t>
                      </w:r>
                      <w:r w:rsidR="00BC55FE">
                        <w:rPr>
                          <w:sz w:val="22"/>
                          <w:szCs w:val="22"/>
                        </w:rPr>
                        <w:t xml:space="preserve">recognizes that </w:t>
                      </w:r>
                      <w:r w:rsidR="008D7FEB">
                        <w:rPr>
                          <w:sz w:val="22"/>
                          <w:szCs w:val="22"/>
                        </w:rPr>
                        <w:t xml:space="preserve">though </w:t>
                      </w:r>
                      <w:r w:rsidR="00BC55FE">
                        <w:rPr>
                          <w:sz w:val="22"/>
                          <w:szCs w:val="22"/>
                        </w:rPr>
                        <w:t xml:space="preserve">CCOs </w:t>
                      </w:r>
                      <w:r w:rsidR="008D7FEB">
                        <w:rPr>
                          <w:sz w:val="22"/>
                          <w:szCs w:val="22"/>
                        </w:rPr>
                        <w:t xml:space="preserve">continue supporting EHR adoption, </w:t>
                      </w:r>
                      <w:proofErr w:type="gramStart"/>
                      <w:r w:rsidR="00D41586">
                        <w:rPr>
                          <w:sz w:val="22"/>
                          <w:szCs w:val="22"/>
                        </w:rPr>
                        <w:t>in order to</w:t>
                      </w:r>
                      <w:proofErr w:type="gramEnd"/>
                      <w:r w:rsidR="00D41586">
                        <w:rPr>
                          <w:sz w:val="22"/>
                          <w:szCs w:val="22"/>
                        </w:rPr>
                        <w:t xml:space="preserve"> </w:t>
                      </w:r>
                      <w:r w:rsidR="00556023">
                        <w:rPr>
                          <w:sz w:val="22"/>
                          <w:szCs w:val="22"/>
                        </w:rPr>
                        <w:t xml:space="preserve">support care coordination, </w:t>
                      </w:r>
                      <w:r w:rsidR="008D7FEB">
                        <w:rPr>
                          <w:sz w:val="22"/>
                          <w:szCs w:val="22"/>
                        </w:rPr>
                        <w:t>some org</w:t>
                      </w:r>
                      <w:r w:rsidR="00725326">
                        <w:rPr>
                          <w:sz w:val="22"/>
                          <w:szCs w:val="22"/>
                        </w:rPr>
                        <w:t>a</w:t>
                      </w:r>
                      <w:r w:rsidR="008D7FEB">
                        <w:rPr>
                          <w:sz w:val="22"/>
                          <w:szCs w:val="22"/>
                        </w:rPr>
                        <w:t>n</w:t>
                      </w:r>
                      <w:r w:rsidR="00725326">
                        <w:rPr>
                          <w:sz w:val="22"/>
                          <w:szCs w:val="22"/>
                        </w:rPr>
                        <w:t>izations</w:t>
                      </w:r>
                      <w:r w:rsidR="007B50C1">
                        <w:rPr>
                          <w:sz w:val="22"/>
                          <w:szCs w:val="22"/>
                        </w:rPr>
                        <w:t xml:space="preserve"> need</w:t>
                      </w:r>
                      <w:r w:rsidR="00725326">
                        <w:rPr>
                          <w:sz w:val="22"/>
                          <w:szCs w:val="22"/>
                        </w:rPr>
                        <w:t xml:space="preserve"> </w:t>
                      </w:r>
                      <w:r w:rsidR="00AD71FA">
                        <w:rPr>
                          <w:sz w:val="22"/>
                          <w:szCs w:val="22"/>
                        </w:rPr>
                        <w:t xml:space="preserve">CCO </w:t>
                      </w:r>
                      <w:r w:rsidR="00725326">
                        <w:rPr>
                          <w:sz w:val="22"/>
                          <w:szCs w:val="22"/>
                        </w:rPr>
                        <w:t xml:space="preserve">support </w:t>
                      </w:r>
                      <w:r w:rsidR="00AB5363">
                        <w:rPr>
                          <w:sz w:val="22"/>
                          <w:szCs w:val="22"/>
                        </w:rPr>
                        <w:t xml:space="preserve">for EHR </w:t>
                      </w:r>
                      <w:r w:rsidR="00725326">
                        <w:rPr>
                          <w:sz w:val="22"/>
                          <w:szCs w:val="22"/>
                        </w:rPr>
                        <w:t>use and optimization</w:t>
                      </w:r>
                      <w:r w:rsidR="00AD71FA">
                        <w:rPr>
                          <w:sz w:val="22"/>
                          <w:szCs w:val="22"/>
                        </w:rPr>
                        <w:t>.</w:t>
                      </w:r>
                      <w:r w:rsidR="00725326">
                        <w:rPr>
                          <w:sz w:val="22"/>
                          <w:szCs w:val="22"/>
                        </w:rPr>
                        <w:t xml:space="preserve"> </w:t>
                      </w:r>
                    </w:p>
                    <w:p w14:paraId="6044F494" w14:textId="3279C1C0" w:rsidR="005862E7" w:rsidRDefault="002E1B22" w:rsidP="0076743B">
                      <w:pPr>
                        <w:pStyle w:val="ListParagraph"/>
                        <w:numPr>
                          <w:ilvl w:val="0"/>
                          <w:numId w:val="23"/>
                        </w:numPr>
                        <w:spacing w:after="0"/>
                        <w:ind w:left="630"/>
                        <w:rPr>
                          <w:sz w:val="22"/>
                          <w:szCs w:val="22"/>
                        </w:rPr>
                      </w:pPr>
                      <w:r>
                        <w:rPr>
                          <w:sz w:val="22"/>
                          <w:szCs w:val="22"/>
                        </w:rPr>
                        <w:t>To</w:t>
                      </w:r>
                      <w:r w:rsidR="0023530D">
                        <w:rPr>
                          <w:sz w:val="22"/>
                          <w:szCs w:val="22"/>
                        </w:rPr>
                        <w:t xml:space="preserve"> limit redundancy in reporting, S</w:t>
                      </w:r>
                      <w:r w:rsidR="0005767B">
                        <w:rPr>
                          <w:sz w:val="22"/>
                          <w:szCs w:val="22"/>
                        </w:rPr>
                        <w:t xml:space="preserve">upport for HIE – Care Coordination </w:t>
                      </w:r>
                      <w:r w:rsidR="00EF5830">
                        <w:rPr>
                          <w:sz w:val="22"/>
                          <w:szCs w:val="22"/>
                        </w:rPr>
                        <w:t xml:space="preserve">and </w:t>
                      </w:r>
                      <w:r w:rsidR="0005767B">
                        <w:rPr>
                          <w:sz w:val="22"/>
                          <w:szCs w:val="22"/>
                        </w:rPr>
                        <w:t xml:space="preserve">Support for HIE – Hospital </w:t>
                      </w:r>
                      <w:r w:rsidR="00FB35D3">
                        <w:rPr>
                          <w:sz w:val="22"/>
                          <w:szCs w:val="22"/>
                        </w:rPr>
                        <w:t>Event Notifications section</w:t>
                      </w:r>
                      <w:r w:rsidR="00EF5830">
                        <w:rPr>
                          <w:sz w:val="22"/>
                          <w:szCs w:val="22"/>
                        </w:rPr>
                        <w:t xml:space="preserve"> </w:t>
                      </w:r>
                      <w:r w:rsidR="00C34A8B">
                        <w:rPr>
                          <w:sz w:val="22"/>
                          <w:szCs w:val="22"/>
                        </w:rPr>
                        <w:t>have been combined</w:t>
                      </w:r>
                      <w:r w:rsidR="00FB35D3">
                        <w:rPr>
                          <w:sz w:val="22"/>
                          <w:szCs w:val="22"/>
                        </w:rPr>
                        <w:t>.</w:t>
                      </w:r>
                      <w:r w:rsidR="00BA378F">
                        <w:rPr>
                          <w:sz w:val="22"/>
                          <w:szCs w:val="22"/>
                        </w:rPr>
                        <w:t xml:space="preserve"> The section is now called </w:t>
                      </w:r>
                      <w:r w:rsidR="00157403">
                        <w:rPr>
                          <w:sz w:val="22"/>
                          <w:szCs w:val="22"/>
                        </w:rPr>
                        <w:t>‘</w:t>
                      </w:r>
                      <w:r w:rsidR="00631EDF">
                        <w:rPr>
                          <w:sz w:val="22"/>
                          <w:szCs w:val="22"/>
                        </w:rPr>
                        <w:t>Use of and Support for HIE</w:t>
                      </w:r>
                      <w:r w:rsidR="00157403">
                        <w:rPr>
                          <w:sz w:val="22"/>
                          <w:szCs w:val="22"/>
                        </w:rPr>
                        <w:t xml:space="preserve">’ to </w:t>
                      </w:r>
                      <w:proofErr w:type="gramStart"/>
                      <w:r w:rsidR="00157403">
                        <w:rPr>
                          <w:sz w:val="22"/>
                          <w:szCs w:val="22"/>
                        </w:rPr>
                        <w:t xml:space="preserve">more accurately reflect </w:t>
                      </w:r>
                      <w:r w:rsidR="00EB7C7B">
                        <w:rPr>
                          <w:sz w:val="22"/>
                          <w:szCs w:val="22"/>
                        </w:rPr>
                        <w:t>the reporting expectations</w:t>
                      </w:r>
                      <w:proofErr w:type="gramEnd"/>
                      <w:r w:rsidR="00EB7C7B">
                        <w:rPr>
                          <w:sz w:val="22"/>
                          <w:szCs w:val="22"/>
                        </w:rPr>
                        <w:t xml:space="preserve"> (CCO use of HIE and </w:t>
                      </w:r>
                      <w:r w:rsidR="00FC617B">
                        <w:rPr>
                          <w:sz w:val="22"/>
                          <w:szCs w:val="22"/>
                        </w:rPr>
                        <w:t>CCO s</w:t>
                      </w:r>
                      <w:r w:rsidR="00EB7C7B">
                        <w:rPr>
                          <w:sz w:val="22"/>
                          <w:szCs w:val="22"/>
                        </w:rPr>
                        <w:t xml:space="preserve">upport of HIE among </w:t>
                      </w:r>
                      <w:r w:rsidR="00ED2718">
                        <w:rPr>
                          <w:sz w:val="22"/>
                          <w:szCs w:val="22"/>
                        </w:rPr>
                        <w:t xml:space="preserve">contracted </w:t>
                      </w:r>
                      <w:r w:rsidR="00EB7C7B">
                        <w:rPr>
                          <w:sz w:val="22"/>
                          <w:szCs w:val="22"/>
                        </w:rPr>
                        <w:t>providers).</w:t>
                      </w:r>
                      <w:r w:rsidR="00136BD8">
                        <w:rPr>
                          <w:sz w:val="22"/>
                          <w:szCs w:val="22"/>
                        </w:rPr>
                        <w:t xml:space="preserve"> </w:t>
                      </w:r>
                      <w:r w:rsidR="000C47C8">
                        <w:rPr>
                          <w:sz w:val="22"/>
                          <w:szCs w:val="22"/>
                        </w:rPr>
                        <w:t>The HIE section has also been expanded to include support of</w:t>
                      </w:r>
                      <w:r w:rsidR="0076743B">
                        <w:rPr>
                          <w:sz w:val="22"/>
                          <w:szCs w:val="22"/>
                        </w:rPr>
                        <w:t xml:space="preserve"> HIE</w:t>
                      </w:r>
                      <w:r w:rsidR="000C47C8">
                        <w:rPr>
                          <w:sz w:val="22"/>
                          <w:szCs w:val="22"/>
                        </w:rPr>
                        <w:t xml:space="preserve"> use.</w:t>
                      </w:r>
                    </w:p>
                    <w:p w14:paraId="603CDED9" w14:textId="2F90E401" w:rsidR="00A02255" w:rsidRPr="00A02255" w:rsidRDefault="00AA30A7" w:rsidP="0076743B">
                      <w:pPr>
                        <w:pStyle w:val="ListParagraph"/>
                        <w:numPr>
                          <w:ilvl w:val="0"/>
                          <w:numId w:val="23"/>
                        </w:numPr>
                        <w:spacing w:after="0"/>
                        <w:ind w:left="630"/>
                        <w:rPr>
                          <w:sz w:val="22"/>
                          <w:szCs w:val="22"/>
                        </w:rPr>
                      </w:pPr>
                      <w:r>
                        <w:rPr>
                          <w:sz w:val="22"/>
                          <w:szCs w:val="22"/>
                        </w:rPr>
                        <w:t>An o</w:t>
                      </w:r>
                      <w:r w:rsidR="00A02255" w:rsidRPr="00A02255">
                        <w:rPr>
                          <w:sz w:val="22"/>
                          <w:szCs w:val="22"/>
                        </w:rPr>
                        <w:t>ptional</w:t>
                      </w:r>
                      <w:r>
                        <w:rPr>
                          <w:sz w:val="22"/>
                          <w:szCs w:val="22"/>
                        </w:rPr>
                        <w:t xml:space="preserve"> section has been added to</w:t>
                      </w:r>
                      <w:r w:rsidR="00822ABC">
                        <w:rPr>
                          <w:sz w:val="22"/>
                          <w:szCs w:val="22"/>
                        </w:rPr>
                        <w:t xml:space="preserve"> help</w:t>
                      </w:r>
                      <w:r>
                        <w:rPr>
                          <w:sz w:val="22"/>
                          <w:szCs w:val="22"/>
                        </w:rPr>
                        <w:t xml:space="preserve"> inform OHA of</w:t>
                      </w:r>
                      <w:r w:rsidR="00A02255" w:rsidRPr="00A02255">
                        <w:rPr>
                          <w:sz w:val="22"/>
                          <w:szCs w:val="22"/>
                        </w:rPr>
                        <w:t xml:space="preserve"> CCO</w:t>
                      </w:r>
                      <w:r w:rsidR="00BD16FF">
                        <w:rPr>
                          <w:sz w:val="22"/>
                          <w:szCs w:val="22"/>
                        </w:rPr>
                        <w:t>’s current and</w:t>
                      </w:r>
                      <w:r w:rsidR="00A02255" w:rsidRPr="00A02255">
                        <w:rPr>
                          <w:sz w:val="22"/>
                          <w:szCs w:val="22"/>
                        </w:rPr>
                        <w:t xml:space="preserve"> plan</w:t>
                      </w:r>
                      <w:r w:rsidR="00BD16FF">
                        <w:rPr>
                          <w:sz w:val="22"/>
                          <w:szCs w:val="22"/>
                        </w:rPr>
                        <w:t>ned</w:t>
                      </w:r>
                      <w:r w:rsidR="00D967F8">
                        <w:rPr>
                          <w:sz w:val="22"/>
                          <w:szCs w:val="22"/>
                        </w:rPr>
                        <w:t xml:space="preserve"> EHR </w:t>
                      </w:r>
                      <w:r w:rsidR="00A02255" w:rsidRPr="00A02255">
                        <w:rPr>
                          <w:sz w:val="22"/>
                          <w:szCs w:val="22"/>
                        </w:rPr>
                        <w:t>access and use for care coordination purposes</w:t>
                      </w:r>
                      <w:r w:rsidR="00822ABC">
                        <w:rPr>
                          <w:sz w:val="22"/>
                          <w:szCs w:val="22"/>
                        </w:rPr>
                        <w:t>.</w:t>
                      </w:r>
                    </w:p>
                    <w:p w14:paraId="184A2FE7" w14:textId="33F66C78" w:rsidR="00BA3D52" w:rsidRDefault="00C00C88" w:rsidP="0076743B">
                      <w:pPr>
                        <w:pStyle w:val="ListParagraph"/>
                        <w:numPr>
                          <w:ilvl w:val="0"/>
                          <w:numId w:val="23"/>
                        </w:numPr>
                        <w:spacing w:after="0"/>
                        <w:ind w:left="630"/>
                        <w:rPr>
                          <w:sz w:val="22"/>
                          <w:szCs w:val="22"/>
                        </w:rPr>
                      </w:pPr>
                      <w:r>
                        <w:rPr>
                          <w:sz w:val="22"/>
                          <w:szCs w:val="22"/>
                        </w:rPr>
                        <w:t xml:space="preserve">In response to CCO previous </w:t>
                      </w:r>
                      <w:r w:rsidR="009D10A6">
                        <w:rPr>
                          <w:sz w:val="22"/>
                          <w:szCs w:val="22"/>
                        </w:rPr>
                        <w:t xml:space="preserve">submissions, optional sections/boxes have been added </w:t>
                      </w:r>
                      <w:r w:rsidR="00CA2ED3">
                        <w:rPr>
                          <w:sz w:val="22"/>
                          <w:szCs w:val="22"/>
                        </w:rPr>
                        <w:t xml:space="preserve">to </w:t>
                      </w:r>
                      <w:r w:rsidR="009D10A6">
                        <w:rPr>
                          <w:sz w:val="22"/>
                          <w:szCs w:val="22"/>
                        </w:rPr>
                        <w:t>create</w:t>
                      </w:r>
                      <w:r w:rsidR="00CA2ED3">
                        <w:rPr>
                          <w:sz w:val="22"/>
                          <w:szCs w:val="22"/>
                        </w:rPr>
                        <w:t xml:space="preserve"> space for overview descriptions of CCO efforts</w:t>
                      </w:r>
                      <w:r w:rsidR="00D659C6">
                        <w:rPr>
                          <w:sz w:val="22"/>
                          <w:szCs w:val="22"/>
                        </w:rPr>
                        <w:t>/approaches</w:t>
                      </w:r>
                      <w:r w:rsidR="00F94E94">
                        <w:rPr>
                          <w:sz w:val="22"/>
                          <w:szCs w:val="22"/>
                        </w:rPr>
                        <w:t xml:space="preserve"> (e.g., </w:t>
                      </w:r>
                      <w:r w:rsidR="008B53B2">
                        <w:rPr>
                          <w:sz w:val="22"/>
                          <w:szCs w:val="22"/>
                        </w:rPr>
                        <w:t xml:space="preserve">Overview of CCO </w:t>
                      </w:r>
                      <w:r w:rsidR="00072ED6">
                        <w:rPr>
                          <w:sz w:val="22"/>
                          <w:szCs w:val="22"/>
                        </w:rPr>
                        <w:t xml:space="preserve">Health </w:t>
                      </w:r>
                      <w:r w:rsidR="00C56C2E">
                        <w:rPr>
                          <w:sz w:val="22"/>
                          <w:szCs w:val="22"/>
                        </w:rPr>
                        <w:t xml:space="preserve">IT </w:t>
                      </w:r>
                      <w:r w:rsidR="008B53B2">
                        <w:rPr>
                          <w:sz w:val="22"/>
                          <w:szCs w:val="22"/>
                        </w:rPr>
                        <w:t>Approach</w:t>
                      </w:r>
                      <w:r w:rsidR="00C56C2E">
                        <w:rPr>
                          <w:sz w:val="22"/>
                          <w:szCs w:val="22"/>
                        </w:rPr>
                        <w:t xml:space="preserve">, Overview of EHR Support, Overview of </w:t>
                      </w:r>
                      <w:r w:rsidR="00FB2F44">
                        <w:rPr>
                          <w:sz w:val="22"/>
                          <w:szCs w:val="22"/>
                        </w:rPr>
                        <w:t>strategy plans).</w:t>
                      </w:r>
                    </w:p>
                    <w:p w14:paraId="4871F01A" w14:textId="0FABF5CA" w:rsidR="00C00C88" w:rsidRDefault="001307E7" w:rsidP="0076743B">
                      <w:pPr>
                        <w:pStyle w:val="ListParagraph"/>
                        <w:numPr>
                          <w:ilvl w:val="0"/>
                          <w:numId w:val="23"/>
                        </w:numPr>
                        <w:ind w:left="630"/>
                        <w:rPr>
                          <w:sz w:val="22"/>
                          <w:szCs w:val="22"/>
                        </w:rPr>
                      </w:pPr>
                      <w:r>
                        <w:rPr>
                          <w:sz w:val="22"/>
                          <w:szCs w:val="22"/>
                        </w:rPr>
                        <w:t>Strategy categories and</w:t>
                      </w:r>
                      <w:r w:rsidR="00CF6EB5">
                        <w:rPr>
                          <w:sz w:val="22"/>
                          <w:szCs w:val="22"/>
                        </w:rPr>
                        <w:t xml:space="preserve"> strategy status</w:t>
                      </w:r>
                      <w:r>
                        <w:rPr>
                          <w:sz w:val="22"/>
                          <w:szCs w:val="22"/>
                        </w:rPr>
                        <w:t xml:space="preserve"> checkboxes </w:t>
                      </w:r>
                      <w:r w:rsidR="00CF6EB5">
                        <w:rPr>
                          <w:sz w:val="22"/>
                          <w:szCs w:val="22"/>
                        </w:rPr>
                        <w:t>have been added for each CCO strategy.</w:t>
                      </w:r>
                    </w:p>
                    <w:p w14:paraId="5655D515" w14:textId="6BC77D43" w:rsidR="006B30D4" w:rsidRDefault="006B30D4"/>
                  </w:txbxContent>
                </v:textbox>
                <w10:wrap type="tight" anchorx="margin"/>
              </v:shape>
            </w:pict>
          </mc:Fallback>
        </mc:AlternateContent>
      </w:r>
      <w:r w:rsidR="00340E1A" w:rsidRPr="00673208">
        <w:rPr>
          <w:sz w:val="22"/>
          <w:szCs w:val="22"/>
        </w:rPr>
        <w:t xml:space="preserve">For Contract Year </w:t>
      </w:r>
      <w:r w:rsidR="00DB0C97">
        <w:rPr>
          <w:sz w:val="22"/>
          <w:szCs w:val="22"/>
        </w:rPr>
        <w:t xml:space="preserve">1 </w:t>
      </w:r>
      <w:r w:rsidR="009449AC">
        <w:rPr>
          <w:sz w:val="22"/>
          <w:szCs w:val="22"/>
        </w:rPr>
        <w:t>(2020)</w:t>
      </w:r>
      <w:r w:rsidR="00340E1A" w:rsidRPr="00673208">
        <w:rPr>
          <w:sz w:val="22"/>
          <w:szCs w:val="22"/>
        </w:rPr>
        <w:t xml:space="preserve">, CCOs’ responses to the </w:t>
      </w:r>
      <w:hyperlink r:id="rId17" w:history="1">
        <w:r w:rsidR="00F85298">
          <w:rPr>
            <w:rStyle w:val="Hyperlink"/>
            <w:sz w:val="22"/>
            <w:szCs w:val="22"/>
          </w:rPr>
          <w:t>H</w:t>
        </w:r>
        <w:r w:rsidR="001A4871">
          <w:rPr>
            <w:rStyle w:val="Hyperlink"/>
            <w:sz w:val="22"/>
            <w:szCs w:val="22"/>
          </w:rPr>
          <w:t xml:space="preserve">ealth IT </w:t>
        </w:r>
        <w:r w:rsidR="00340E1A" w:rsidRPr="00673208">
          <w:rPr>
            <w:rStyle w:val="Hyperlink"/>
            <w:sz w:val="22"/>
            <w:szCs w:val="22"/>
          </w:rPr>
          <w:t>Questionnaire</w:t>
        </w:r>
      </w:hyperlink>
      <w:r w:rsidR="00E83CCE" w:rsidRPr="00673208">
        <w:rPr>
          <w:sz w:val="22"/>
          <w:szCs w:val="22"/>
        </w:rPr>
        <w:t xml:space="preserve"> </w:t>
      </w:r>
      <w:r w:rsidR="00340E1A" w:rsidRPr="00673208">
        <w:rPr>
          <w:sz w:val="22"/>
          <w:szCs w:val="22"/>
        </w:rPr>
        <w:t xml:space="preserve">formed the basis of their draft </w:t>
      </w:r>
      <w:r w:rsidR="000A6618">
        <w:rPr>
          <w:sz w:val="22"/>
          <w:szCs w:val="22"/>
        </w:rPr>
        <w:t>Health IT Roadmap</w:t>
      </w:r>
      <w:r w:rsidR="00340E1A" w:rsidRPr="00673208">
        <w:rPr>
          <w:sz w:val="22"/>
          <w:szCs w:val="22"/>
        </w:rPr>
        <w:t xml:space="preserve">. For </w:t>
      </w:r>
      <w:r w:rsidR="00A06B88">
        <w:rPr>
          <w:sz w:val="22"/>
          <w:szCs w:val="22"/>
        </w:rPr>
        <w:t xml:space="preserve">remaining </w:t>
      </w:r>
      <w:r w:rsidR="00340E1A" w:rsidRPr="00673208">
        <w:rPr>
          <w:sz w:val="22"/>
          <w:szCs w:val="22"/>
        </w:rPr>
        <w:t xml:space="preserve">Contract Years, CCOs </w:t>
      </w:r>
      <w:r w:rsidR="00E83CCE" w:rsidRPr="00673208">
        <w:rPr>
          <w:sz w:val="22"/>
          <w:szCs w:val="22"/>
        </w:rPr>
        <w:t>are</w:t>
      </w:r>
      <w:r w:rsidR="00340E1A" w:rsidRPr="00673208">
        <w:rPr>
          <w:sz w:val="22"/>
          <w:szCs w:val="22"/>
        </w:rPr>
        <w:t xml:space="preserve"> required to submit an</w:t>
      </w:r>
      <w:r w:rsidR="00E83CCE" w:rsidRPr="00673208">
        <w:rPr>
          <w:sz w:val="22"/>
          <w:szCs w:val="22"/>
        </w:rPr>
        <w:t xml:space="preserve"> annual</w:t>
      </w:r>
      <w:r w:rsidR="00340E1A" w:rsidRPr="00673208">
        <w:rPr>
          <w:sz w:val="22"/>
          <w:szCs w:val="22"/>
        </w:rPr>
        <w:t xml:space="preserve"> </w:t>
      </w:r>
      <w:r w:rsidR="000A6618">
        <w:rPr>
          <w:sz w:val="22"/>
          <w:szCs w:val="22"/>
        </w:rPr>
        <w:t>Health IT Roadmap</w:t>
      </w:r>
      <w:r w:rsidR="00340E1A" w:rsidRPr="00673208">
        <w:rPr>
          <w:sz w:val="22"/>
          <w:szCs w:val="22"/>
        </w:rPr>
        <w:t xml:space="preserve"> </w:t>
      </w:r>
      <w:r w:rsidR="00F60ED0" w:rsidRPr="00673208">
        <w:rPr>
          <w:sz w:val="22"/>
          <w:szCs w:val="22"/>
        </w:rPr>
        <w:t xml:space="preserve">to OHA </w:t>
      </w:r>
      <w:r w:rsidR="00340E1A" w:rsidRPr="00673208">
        <w:rPr>
          <w:sz w:val="22"/>
          <w:szCs w:val="22"/>
        </w:rPr>
        <w:t>report</w:t>
      </w:r>
      <w:r w:rsidR="00E83CCE" w:rsidRPr="00673208">
        <w:rPr>
          <w:sz w:val="22"/>
          <w:szCs w:val="22"/>
        </w:rPr>
        <w:t>ing</w:t>
      </w:r>
      <w:r w:rsidR="00340E1A" w:rsidRPr="00673208">
        <w:rPr>
          <w:sz w:val="22"/>
          <w:szCs w:val="22"/>
        </w:rPr>
        <w:t xml:space="preserve"> the </w:t>
      </w:r>
      <w:r w:rsidR="00E83CCE" w:rsidRPr="00673208">
        <w:rPr>
          <w:sz w:val="22"/>
          <w:szCs w:val="22"/>
        </w:rPr>
        <w:t xml:space="preserve">progress made from the previous Contract Year, as well as </w:t>
      </w:r>
      <w:r w:rsidR="00CA5C93" w:rsidRPr="00673208">
        <w:rPr>
          <w:sz w:val="22"/>
          <w:szCs w:val="22"/>
        </w:rPr>
        <w:t>plans</w:t>
      </w:r>
      <w:r w:rsidR="00E83CCE" w:rsidRPr="00673208">
        <w:rPr>
          <w:sz w:val="22"/>
          <w:szCs w:val="22"/>
        </w:rPr>
        <w:t xml:space="preserve">, activities, </w:t>
      </w:r>
      <w:r w:rsidR="00CA5C93" w:rsidRPr="00673208">
        <w:rPr>
          <w:sz w:val="22"/>
          <w:szCs w:val="22"/>
        </w:rPr>
        <w:t xml:space="preserve">and </w:t>
      </w:r>
      <w:r w:rsidR="00E83CCE" w:rsidRPr="00673208">
        <w:rPr>
          <w:sz w:val="22"/>
          <w:szCs w:val="22"/>
        </w:rPr>
        <w:t>milestones</w:t>
      </w:r>
      <w:r w:rsidR="00CA5C93" w:rsidRPr="00673208">
        <w:rPr>
          <w:sz w:val="22"/>
          <w:szCs w:val="22"/>
        </w:rPr>
        <w:t xml:space="preserve"> detailing how they will support </w:t>
      </w:r>
      <w:r w:rsidR="00E1486C" w:rsidRPr="00673208">
        <w:rPr>
          <w:sz w:val="22"/>
          <w:szCs w:val="22"/>
        </w:rPr>
        <w:t>contracted providers in future Contract Years</w:t>
      </w:r>
      <w:r w:rsidR="00E83CCE" w:rsidRPr="00673208">
        <w:rPr>
          <w:sz w:val="22"/>
          <w:szCs w:val="22"/>
        </w:rPr>
        <w:t>.</w:t>
      </w:r>
      <w:r w:rsidR="003B4104" w:rsidRPr="00673208">
        <w:rPr>
          <w:sz w:val="22"/>
          <w:szCs w:val="22"/>
        </w:rPr>
        <w:t xml:space="preserve"> </w:t>
      </w:r>
      <w:r w:rsidR="003B4104" w:rsidRPr="002A77E4">
        <w:rPr>
          <w:sz w:val="22"/>
          <w:szCs w:val="22"/>
          <w:u w:val="single"/>
        </w:rPr>
        <w:t xml:space="preserve">OHA expects CCOs to use their approved </w:t>
      </w:r>
      <w:r w:rsidR="007F55C2" w:rsidRPr="002A77E4">
        <w:rPr>
          <w:sz w:val="22"/>
          <w:szCs w:val="22"/>
          <w:u w:val="single"/>
        </w:rPr>
        <w:t>20</w:t>
      </w:r>
      <w:r w:rsidR="00646E9C" w:rsidRPr="002A77E4">
        <w:rPr>
          <w:sz w:val="22"/>
          <w:szCs w:val="22"/>
          <w:u w:val="single"/>
        </w:rPr>
        <w:t>23</w:t>
      </w:r>
      <w:r w:rsidR="00E1486C" w:rsidRPr="002A77E4">
        <w:rPr>
          <w:sz w:val="22"/>
          <w:szCs w:val="22"/>
          <w:u w:val="single"/>
        </w:rPr>
        <w:t xml:space="preserve"> </w:t>
      </w:r>
      <w:r w:rsidR="000A6618" w:rsidRPr="002A77E4">
        <w:rPr>
          <w:sz w:val="22"/>
          <w:szCs w:val="22"/>
          <w:u w:val="single"/>
        </w:rPr>
        <w:t>Health IT Roadmap</w:t>
      </w:r>
      <w:r w:rsidR="00CE05DC" w:rsidRPr="002A77E4">
        <w:rPr>
          <w:sz w:val="22"/>
          <w:szCs w:val="22"/>
          <w:u w:val="single"/>
        </w:rPr>
        <w:t xml:space="preserve"> </w:t>
      </w:r>
      <w:r w:rsidR="003A5894" w:rsidRPr="002A77E4">
        <w:rPr>
          <w:sz w:val="22"/>
          <w:szCs w:val="22"/>
          <w:u w:val="single"/>
        </w:rPr>
        <w:t>as</w:t>
      </w:r>
      <w:r w:rsidR="0045145D" w:rsidRPr="002A77E4">
        <w:rPr>
          <w:sz w:val="22"/>
          <w:szCs w:val="22"/>
          <w:u w:val="single"/>
        </w:rPr>
        <w:t xml:space="preserve"> the</w:t>
      </w:r>
      <w:r w:rsidR="003A5894" w:rsidRPr="002A77E4">
        <w:rPr>
          <w:sz w:val="22"/>
          <w:szCs w:val="22"/>
          <w:u w:val="single"/>
        </w:rPr>
        <w:t xml:space="preserve"> </w:t>
      </w:r>
      <w:r w:rsidR="00BD6DD1">
        <w:rPr>
          <w:sz w:val="22"/>
          <w:szCs w:val="22"/>
          <w:u w:val="single"/>
        </w:rPr>
        <w:t xml:space="preserve">basis for </w:t>
      </w:r>
      <w:r w:rsidR="003B4104" w:rsidRPr="002A77E4">
        <w:rPr>
          <w:sz w:val="22"/>
          <w:szCs w:val="22"/>
          <w:u w:val="single"/>
        </w:rPr>
        <w:t xml:space="preserve">their </w:t>
      </w:r>
      <w:r w:rsidR="007F55C2" w:rsidRPr="002A77E4">
        <w:rPr>
          <w:sz w:val="22"/>
          <w:szCs w:val="22"/>
          <w:u w:val="single"/>
        </w:rPr>
        <w:t>20</w:t>
      </w:r>
      <w:r w:rsidR="00D4430E" w:rsidRPr="002A77E4">
        <w:rPr>
          <w:sz w:val="22"/>
          <w:szCs w:val="22"/>
          <w:u w:val="single"/>
        </w:rPr>
        <w:t>24</w:t>
      </w:r>
      <w:r w:rsidR="00E1486C" w:rsidRPr="002A77E4">
        <w:rPr>
          <w:sz w:val="22"/>
          <w:szCs w:val="22"/>
          <w:u w:val="single"/>
        </w:rPr>
        <w:t xml:space="preserve"> </w:t>
      </w:r>
      <w:r w:rsidR="000A6618" w:rsidRPr="002A77E4">
        <w:rPr>
          <w:sz w:val="22"/>
          <w:szCs w:val="22"/>
          <w:u w:val="single"/>
        </w:rPr>
        <w:t>Health IT Roadmap</w:t>
      </w:r>
      <w:r w:rsidR="003B4104" w:rsidRPr="00673208">
        <w:rPr>
          <w:sz w:val="22"/>
          <w:szCs w:val="22"/>
        </w:rPr>
        <w:t>.</w:t>
      </w:r>
      <w:bookmarkEnd w:id="21"/>
    </w:p>
    <w:p w14:paraId="47C5F30B" w14:textId="02144200" w:rsidR="00C25E58" w:rsidRPr="00673208" w:rsidRDefault="0067792D" w:rsidP="00673208">
      <w:pPr>
        <w:rPr>
          <w:sz w:val="4"/>
          <w:szCs w:val="4"/>
        </w:rPr>
      </w:pPr>
      <w:r w:rsidRPr="000476BF">
        <w:rPr>
          <w:b/>
          <w:noProof/>
          <w:sz w:val="22"/>
          <w:szCs w:val="22"/>
        </w:rPr>
        <w:lastRenderedPageBreak/>
        <mc:AlternateContent>
          <mc:Choice Requires="wps">
            <w:drawing>
              <wp:anchor distT="45720" distB="45720" distL="114300" distR="114300" simplePos="0" relativeHeight="251658242" behindDoc="1" locked="0" layoutInCell="1" allowOverlap="1" wp14:anchorId="18D0A7A0" wp14:editId="2B631327">
                <wp:simplePos x="0" y="0"/>
                <wp:positionH relativeFrom="margin">
                  <wp:align>right</wp:align>
                </wp:positionH>
                <wp:positionV relativeFrom="paragraph">
                  <wp:posOffset>2540</wp:posOffset>
                </wp:positionV>
                <wp:extent cx="6837045" cy="1758950"/>
                <wp:effectExtent l="0" t="0" r="20955" b="12700"/>
                <wp:wrapTight wrapText="bothSides">
                  <wp:wrapPolygon edited="0">
                    <wp:start x="0" y="0"/>
                    <wp:lineTo x="0" y="21522"/>
                    <wp:lineTo x="21606" y="21522"/>
                    <wp:lineTo x="2160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045" cy="1758950"/>
                        </a:xfrm>
                        <a:prstGeom prst="rect">
                          <a:avLst/>
                        </a:prstGeom>
                        <a:solidFill>
                          <a:schemeClr val="accent4">
                            <a:lumMod val="20000"/>
                            <a:lumOff val="80000"/>
                          </a:schemeClr>
                        </a:solidFill>
                        <a:ln w="19050">
                          <a:solidFill>
                            <a:srgbClr val="000000"/>
                          </a:solidFill>
                          <a:miter lim="800000"/>
                          <a:headEnd/>
                          <a:tailEnd/>
                        </a:ln>
                      </wps:spPr>
                      <wps:txbx>
                        <w:txbxContent>
                          <w:p w14:paraId="1823CF78" w14:textId="4FCAD08D" w:rsidR="0005767B" w:rsidRPr="005D34B1" w:rsidRDefault="0005767B" w:rsidP="00EA2A09">
                            <w:pPr>
                              <w:spacing w:after="0"/>
                              <w:rPr>
                                <w:b/>
                                <w:sz w:val="22"/>
                                <w:szCs w:val="22"/>
                              </w:rPr>
                            </w:pPr>
                            <w:r>
                              <w:rPr>
                                <w:b/>
                                <w:sz w:val="22"/>
                                <w:szCs w:val="22"/>
                              </w:rPr>
                              <w:t xml:space="preserve">Reminders for </w:t>
                            </w:r>
                            <w:r w:rsidRPr="005D34B1">
                              <w:rPr>
                                <w:b/>
                                <w:sz w:val="22"/>
                                <w:szCs w:val="22"/>
                              </w:rPr>
                              <w:t xml:space="preserve">Contract Year </w:t>
                            </w:r>
                            <w:r w:rsidR="00AC6245">
                              <w:rPr>
                                <w:b/>
                                <w:sz w:val="22"/>
                                <w:szCs w:val="22"/>
                              </w:rPr>
                              <w:t>5</w:t>
                            </w:r>
                            <w:r w:rsidRPr="005D34B1">
                              <w:rPr>
                                <w:b/>
                                <w:sz w:val="22"/>
                                <w:szCs w:val="22"/>
                              </w:rPr>
                              <w:t xml:space="preserve"> (202</w:t>
                            </w:r>
                            <w:r w:rsidR="00AC6245">
                              <w:rPr>
                                <w:b/>
                                <w:sz w:val="22"/>
                                <w:szCs w:val="22"/>
                              </w:rPr>
                              <w:t>4</w:t>
                            </w:r>
                            <w:r w:rsidRPr="005D34B1">
                              <w:rPr>
                                <w:b/>
                                <w:sz w:val="22"/>
                                <w:szCs w:val="22"/>
                              </w:rPr>
                              <w:t>):</w:t>
                            </w:r>
                          </w:p>
                          <w:p w14:paraId="4C0914B2" w14:textId="2CA4976E" w:rsidR="006B144C" w:rsidRDefault="006B144C" w:rsidP="0076743B">
                            <w:pPr>
                              <w:pStyle w:val="ListParagraph"/>
                              <w:numPr>
                                <w:ilvl w:val="0"/>
                                <w:numId w:val="28"/>
                              </w:numPr>
                              <w:ind w:left="630"/>
                              <w:rPr>
                                <w:sz w:val="22"/>
                                <w:szCs w:val="22"/>
                              </w:rPr>
                            </w:pPr>
                            <w:r>
                              <w:rPr>
                                <w:sz w:val="22"/>
                                <w:szCs w:val="22"/>
                              </w:rPr>
                              <w:t>Limit the Progress sections to 202</w:t>
                            </w:r>
                            <w:r w:rsidR="009E3EDA">
                              <w:rPr>
                                <w:sz w:val="22"/>
                                <w:szCs w:val="22"/>
                              </w:rPr>
                              <w:t>3</w:t>
                            </w:r>
                            <w:r>
                              <w:rPr>
                                <w:sz w:val="22"/>
                                <w:szCs w:val="22"/>
                              </w:rPr>
                              <w:t xml:space="preserve"> activities and accomplishments and include planned activities for 202</w:t>
                            </w:r>
                            <w:r w:rsidR="009E3EDA">
                              <w:rPr>
                                <w:sz w:val="22"/>
                                <w:szCs w:val="22"/>
                              </w:rPr>
                              <w:t>4</w:t>
                            </w:r>
                            <w:r>
                              <w:rPr>
                                <w:sz w:val="22"/>
                                <w:szCs w:val="22"/>
                              </w:rPr>
                              <w:t xml:space="preserve"> </w:t>
                            </w:r>
                            <w:r w:rsidR="009E3EDA">
                              <w:rPr>
                                <w:sz w:val="22"/>
                                <w:szCs w:val="22"/>
                              </w:rPr>
                              <w:t xml:space="preserve">through </w:t>
                            </w:r>
                            <w:r>
                              <w:rPr>
                                <w:sz w:val="22"/>
                                <w:szCs w:val="22"/>
                              </w:rPr>
                              <w:t>202</w:t>
                            </w:r>
                            <w:r w:rsidR="009E3EDA">
                              <w:rPr>
                                <w:sz w:val="22"/>
                                <w:szCs w:val="22"/>
                              </w:rPr>
                              <w:t>6</w:t>
                            </w:r>
                            <w:r>
                              <w:rPr>
                                <w:sz w:val="22"/>
                                <w:szCs w:val="22"/>
                              </w:rPr>
                              <w:t xml:space="preserve"> in the Plans sections.</w:t>
                            </w:r>
                          </w:p>
                          <w:p w14:paraId="30DAF434" w14:textId="70375A99" w:rsidR="0005767B" w:rsidRDefault="0005767B" w:rsidP="0076743B">
                            <w:pPr>
                              <w:pStyle w:val="ListParagraph"/>
                              <w:numPr>
                                <w:ilvl w:val="0"/>
                                <w:numId w:val="28"/>
                              </w:numPr>
                              <w:ind w:left="630"/>
                              <w:rPr>
                                <w:sz w:val="22"/>
                                <w:szCs w:val="22"/>
                              </w:rPr>
                            </w:pPr>
                            <w:r>
                              <w:rPr>
                                <w:sz w:val="22"/>
                                <w:szCs w:val="22"/>
                              </w:rPr>
                              <w:t xml:space="preserve">In each </w:t>
                            </w:r>
                            <w:r w:rsidR="00FB35D3">
                              <w:rPr>
                                <w:sz w:val="22"/>
                                <w:szCs w:val="22"/>
                              </w:rPr>
                              <w:t>P</w:t>
                            </w:r>
                            <w:r>
                              <w:rPr>
                                <w:sz w:val="22"/>
                                <w:szCs w:val="22"/>
                              </w:rPr>
                              <w:t>lan</w:t>
                            </w:r>
                            <w:r w:rsidR="00FB35D3">
                              <w:rPr>
                                <w:sz w:val="22"/>
                                <w:szCs w:val="22"/>
                              </w:rPr>
                              <w:t>s</w:t>
                            </w:r>
                            <w:r>
                              <w:rPr>
                                <w:sz w:val="22"/>
                                <w:szCs w:val="22"/>
                              </w:rPr>
                              <w:t xml:space="preserve"> section, be sure to include activities and milestones for </w:t>
                            </w:r>
                            <w:r w:rsidRPr="001B5DA6">
                              <w:rPr>
                                <w:sz w:val="22"/>
                                <w:szCs w:val="22"/>
                                <w:u w:val="single"/>
                              </w:rPr>
                              <w:t>each</w:t>
                            </w:r>
                            <w:r>
                              <w:rPr>
                                <w:sz w:val="22"/>
                                <w:szCs w:val="22"/>
                              </w:rPr>
                              <w:t xml:space="preserve"> strategy. </w:t>
                            </w:r>
                            <w:r w:rsidR="00FB35D3">
                              <w:rPr>
                                <w:sz w:val="22"/>
                                <w:szCs w:val="22"/>
                              </w:rPr>
                              <w:t xml:space="preserve">If some strategies are missing activities and milestones, </w:t>
                            </w:r>
                            <w:r w:rsidR="00FB35D3">
                              <w:rPr>
                                <w:sz w:val="22"/>
                                <w:szCs w:val="22"/>
                              </w:rPr>
                              <w:t>CCO</w:t>
                            </w:r>
                            <w:r w:rsidR="00CA56FD">
                              <w:rPr>
                                <w:sz w:val="22"/>
                                <w:szCs w:val="22"/>
                              </w:rPr>
                              <w:t>s</w:t>
                            </w:r>
                            <w:r w:rsidR="00FB35D3">
                              <w:rPr>
                                <w:sz w:val="22"/>
                                <w:szCs w:val="22"/>
                              </w:rPr>
                              <w:t xml:space="preserve"> m</w:t>
                            </w:r>
                            <w:r w:rsidR="00FB35D3">
                              <w:rPr>
                                <w:sz w:val="22"/>
                                <w:szCs w:val="22"/>
                              </w:rPr>
                              <w:t xml:space="preserve">ay be asked to </w:t>
                            </w:r>
                            <w:r w:rsidR="009E3EDA">
                              <w:rPr>
                                <w:sz w:val="22"/>
                                <w:szCs w:val="22"/>
                              </w:rPr>
                              <w:t>r</w:t>
                            </w:r>
                            <w:r w:rsidR="00FB35D3">
                              <w:rPr>
                                <w:sz w:val="22"/>
                                <w:szCs w:val="22"/>
                              </w:rPr>
                              <w:t xml:space="preserve">evise and </w:t>
                            </w:r>
                            <w:r w:rsidR="009E3EDA">
                              <w:rPr>
                                <w:sz w:val="22"/>
                                <w:szCs w:val="22"/>
                              </w:rPr>
                              <w:t>r</w:t>
                            </w:r>
                            <w:r w:rsidR="00FB35D3">
                              <w:rPr>
                                <w:sz w:val="22"/>
                                <w:szCs w:val="22"/>
                              </w:rPr>
                              <w:t>esubmit their Roadmap.</w:t>
                            </w:r>
                          </w:p>
                          <w:p w14:paraId="5AD74A6A" w14:textId="5A533720" w:rsidR="0005767B" w:rsidRDefault="0005767B" w:rsidP="0076743B">
                            <w:pPr>
                              <w:pStyle w:val="ListParagraph"/>
                              <w:numPr>
                                <w:ilvl w:val="0"/>
                                <w:numId w:val="28"/>
                              </w:numPr>
                              <w:ind w:left="630"/>
                              <w:rPr>
                                <w:sz w:val="22"/>
                                <w:szCs w:val="22"/>
                              </w:rPr>
                            </w:pPr>
                            <w:r>
                              <w:rPr>
                                <w:sz w:val="22"/>
                                <w:szCs w:val="22"/>
                              </w:rPr>
                              <w:t xml:space="preserve">Add </w:t>
                            </w:r>
                            <w:r w:rsidR="006B144C">
                              <w:rPr>
                                <w:sz w:val="22"/>
                                <w:szCs w:val="22"/>
                              </w:rPr>
                              <w:t>all</w:t>
                            </w:r>
                            <w:r>
                              <w:rPr>
                                <w:sz w:val="22"/>
                                <w:szCs w:val="22"/>
                              </w:rPr>
                              <w:t xml:space="preserve"> CCO-collected </w:t>
                            </w:r>
                            <w:r w:rsidR="009A3D2D">
                              <w:rPr>
                                <w:sz w:val="22"/>
                                <w:szCs w:val="22"/>
                              </w:rPr>
                              <w:t>health</w:t>
                            </w:r>
                            <w:r w:rsidR="00704346">
                              <w:rPr>
                                <w:sz w:val="22"/>
                                <w:szCs w:val="22"/>
                              </w:rPr>
                              <w:t xml:space="preserve"> </w:t>
                            </w:r>
                            <w:r>
                              <w:rPr>
                                <w:sz w:val="22"/>
                                <w:szCs w:val="22"/>
                              </w:rPr>
                              <w:t>IT data to the H</w:t>
                            </w:r>
                            <w:r w:rsidR="00D80ECB">
                              <w:rPr>
                                <w:sz w:val="22"/>
                                <w:szCs w:val="22"/>
                              </w:rPr>
                              <w:t xml:space="preserve">ealth </w:t>
                            </w:r>
                            <w:r>
                              <w:rPr>
                                <w:sz w:val="22"/>
                                <w:szCs w:val="22"/>
                              </w:rPr>
                              <w:t>IT Data Reporting File prior to submitting it with your Roadmaps on 3/15/202</w:t>
                            </w:r>
                            <w:r w:rsidR="00D80ECB">
                              <w:rPr>
                                <w:sz w:val="22"/>
                                <w:szCs w:val="22"/>
                              </w:rPr>
                              <w:t>4</w:t>
                            </w:r>
                            <w:r>
                              <w:rPr>
                                <w:sz w:val="22"/>
                                <w:szCs w:val="22"/>
                              </w:rPr>
                              <w:t>.</w:t>
                            </w:r>
                            <w:r w:rsidR="006B144C">
                              <w:rPr>
                                <w:sz w:val="22"/>
                                <w:szCs w:val="22"/>
                              </w:rPr>
                              <w:t xml:space="preserve"> Data reported in the </w:t>
                            </w:r>
                            <w:proofErr w:type="gramStart"/>
                            <w:r w:rsidR="006B144C">
                              <w:rPr>
                                <w:sz w:val="22"/>
                                <w:szCs w:val="22"/>
                              </w:rPr>
                              <w:t>Roadmaps</w:t>
                            </w:r>
                            <w:proofErr w:type="gramEnd"/>
                            <w:r w:rsidR="006B144C">
                              <w:rPr>
                                <w:sz w:val="22"/>
                                <w:szCs w:val="22"/>
                              </w:rPr>
                              <w:t xml:space="preserve"> should align with </w:t>
                            </w:r>
                            <w:r w:rsidR="00D80ECB">
                              <w:rPr>
                                <w:sz w:val="22"/>
                                <w:szCs w:val="22"/>
                              </w:rPr>
                              <w:t xml:space="preserve">the </w:t>
                            </w:r>
                            <w:r w:rsidR="006B144C">
                              <w:rPr>
                                <w:sz w:val="22"/>
                                <w:szCs w:val="22"/>
                              </w:rPr>
                              <w:t>Data Reporting File.</w:t>
                            </w:r>
                          </w:p>
                          <w:p w14:paraId="35440547" w14:textId="77777777" w:rsidR="0005767B" w:rsidRDefault="0005767B" w:rsidP="000576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D0A7A0" id="Text Box 2" o:spid="_x0000_s1027" type="#_x0000_t202" style="position:absolute;margin-left:487.15pt;margin-top:.2pt;width:538.35pt;height:138.5pt;z-index:-25165823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" fillcolor="#fff2cc [663]" strokeweight="1.5pt">
                <v:textbox>
                  <w:txbxContent>
                    <w:p w14:paraId="1823CF78" w14:textId="4FCAD08D" w:rsidR="0005767B" w:rsidRPr="005D34B1" w:rsidRDefault="0005767B" w:rsidP="00EA2A09">
                      <w:pPr>
                        <w:spacing w:after="0"/>
                        <w:rPr>
                          <w:b/>
                          <w:sz w:val="22"/>
                          <w:szCs w:val="22"/>
                        </w:rPr>
                      </w:pPr>
                      <w:r>
                        <w:rPr>
                          <w:b/>
                          <w:sz w:val="22"/>
                          <w:szCs w:val="22"/>
                        </w:rPr>
                        <w:t xml:space="preserve">Reminders for </w:t>
                      </w:r>
                      <w:r w:rsidRPr="005D34B1">
                        <w:rPr>
                          <w:b/>
                          <w:sz w:val="22"/>
                          <w:szCs w:val="22"/>
                        </w:rPr>
                        <w:t xml:space="preserve">Contract Year </w:t>
                      </w:r>
                      <w:r w:rsidR="00AC6245">
                        <w:rPr>
                          <w:b/>
                          <w:sz w:val="22"/>
                          <w:szCs w:val="22"/>
                        </w:rPr>
                        <w:t>5</w:t>
                      </w:r>
                      <w:r w:rsidRPr="005D34B1">
                        <w:rPr>
                          <w:b/>
                          <w:sz w:val="22"/>
                          <w:szCs w:val="22"/>
                        </w:rPr>
                        <w:t xml:space="preserve"> (202</w:t>
                      </w:r>
                      <w:r w:rsidR="00AC6245">
                        <w:rPr>
                          <w:b/>
                          <w:sz w:val="22"/>
                          <w:szCs w:val="22"/>
                        </w:rPr>
                        <w:t>4</w:t>
                      </w:r>
                      <w:r w:rsidRPr="005D34B1">
                        <w:rPr>
                          <w:b/>
                          <w:sz w:val="22"/>
                          <w:szCs w:val="22"/>
                        </w:rPr>
                        <w:t>):</w:t>
                      </w:r>
                    </w:p>
                    <w:p w14:paraId="4C0914B2" w14:textId="2CA4976E" w:rsidR="006B144C" w:rsidRDefault="006B144C" w:rsidP="0076743B">
                      <w:pPr>
                        <w:pStyle w:val="ListParagraph"/>
                        <w:numPr>
                          <w:ilvl w:val="0"/>
                          <w:numId w:val="28"/>
                        </w:numPr>
                        <w:ind w:left="630"/>
                        <w:rPr>
                          <w:sz w:val="22"/>
                          <w:szCs w:val="22"/>
                        </w:rPr>
                      </w:pPr>
                      <w:r>
                        <w:rPr>
                          <w:sz w:val="22"/>
                          <w:szCs w:val="22"/>
                        </w:rPr>
                        <w:t>Limit the Progress sections to 202</w:t>
                      </w:r>
                      <w:r w:rsidR="009E3EDA">
                        <w:rPr>
                          <w:sz w:val="22"/>
                          <w:szCs w:val="22"/>
                        </w:rPr>
                        <w:t>3</w:t>
                      </w:r>
                      <w:r>
                        <w:rPr>
                          <w:sz w:val="22"/>
                          <w:szCs w:val="22"/>
                        </w:rPr>
                        <w:t xml:space="preserve"> activities and accomplishments and include planned activities for 202</w:t>
                      </w:r>
                      <w:r w:rsidR="009E3EDA">
                        <w:rPr>
                          <w:sz w:val="22"/>
                          <w:szCs w:val="22"/>
                        </w:rPr>
                        <w:t>4</w:t>
                      </w:r>
                      <w:r>
                        <w:rPr>
                          <w:sz w:val="22"/>
                          <w:szCs w:val="22"/>
                        </w:rPr>
                        <w:t xml:space="preserve"> </w:t>
                      </w:r>
                      <w:r w:rsidR="009E3EDA">
                        <w:rPr>
                          <w:sz w:val="22"/>
                          <w:szCs w:val="22"/>
                        </w:rPr>
                        <w:t xml:space="preserve">through </w:t>
                      </w:r>
                      <w:r>
                        <w:rPr>
                          <w:sz w:val="22"/>
                          <w:szCs w:val="22"/>
                        </w:rPr>
                        <w:t>202</w:t>
                      </w:r>
                      <w:r w:rsidR="009E3EDA">
                        <w:rPr>
                          <w:sz w:val="22"/>
                          <w:szCs w:val="22"/>
                        </w:rPr>
                        <w:t>6</w:t>
                      </w:r>
                      <w:r>
                        <w:rPr>
                          <w:sz w:val="22"/>
                          <w:szCs w:val="22"/>
                        </w:rPr>
                        <w:t xml:space="preserve"> in the Plans sections.</w:t>
                      </w:r>
                    </w:p>
                    <w:p w14:paraId="30DAF434" w14:textId="70375A99" w:rsidR="0005767B" w:rsidRDefault="0005767B" w:rsidP="0076743B">
                      <w:pPr>
                        <w:pStyle w:val="ListParagraph"/>
                        <w:numPr>
                          <w:ilvl w:val="0"/>
                          <w:numId w:val="28"/>
                        </w:numPr>
                        <w:ind w:left="630"/>
                        <w:rPr>
                          <w:sz w:val="22"/>
                          <w:szCs w:val="22"/>
                        </w:rPr>
                      </w:pPr>
                      <w:r>
                        <w:rPr>
                          <w:sz w:val="22"/>
                          <w:szCs w:val="22"/>
                        </w:rPr>
                        <w:t xml:space="preserve">In each </w:t>
                      </w:r>
                      <w:r w:rsidR="00FB35D3">
                        <w:rPr>
                          <w:sz w:val="22"/>
                          <w:szCs w:val="22"/>
                        </w:rPr>
                        <w:t>P</w:t>
                      </w:r>
                      <w:r>
                        <w:rPr>
                          <w:sz w:val="22"/>
                          <w:szCs w:val="22"/>
                        </w:rPr>
                        <w:t>lan</w:t>
                      </w:r>
                      <w:r w:rsidR="00FB35D3">
                        <w:rPr>
                          <w:sz w:val="22"/>
                          <w:szCs w:val="22"/>
                        </w:rPr>
                        <w:t>s</w:t>
                      </w:r>
                      <w:r>
                        <w:rPr>
                          <w:sz w:val="22"/>
                          <w:szCs w:val="22"/>
                        </w:rPr>
                        <w:t xml:space="preserve"> section, be sure to include activities and milestones for </w:t>
                      </w:r>
                      <w:r w:rsidRPr="001B5DA6">
                        <w:rPr>
                          <w:sz w:val="22"/>
                          <w:szCs w:val="22"/>
                          <w:u w:val="single"/>
                        </w:rPr>
                        <w:t>each</w:t>
                      </w:r>
                      <w:r>
                        <w:rPr>
                          <w:sz w:val="22"/>
                          <w:szCs w:val="22"/>
                        </w:rPr>
                        <w:t xml:space="preserve"> strategy. </w:t>
                      </w:r>
                      <w:r w:rsidR="00FB35D3">
                        <w:rPr>
                          <w:sz w:val="22"/>
                          <w:szCs w:val="22"/>
                        </w:rPr>
                        <w:t xml:space="preserve">If some strategies are missing activities and milestones, </w:t>
                      </w:r>
                      <w:r w:rsidR="00FB35D3">
                        <w:rPr>
                          <w:sz w:val="22"/>
                          <w:szCs w:val="22"/>
                        </w:rPr>
                        <w:t>CCO</w:t>
                      </w:r>
                      <w:r w:rsidR="00CA56FD">
                        <w:rPr>
                          <w:sz w:val="22"/>
                          <w:szCs w:val="22"/>
                        </w:rPr>
                        <w:t>s</w:t>
                      </w:r>
                      <w:r w:rsidR="00FB35D3">
                        <w:rPr>
                          <w:sz w:val="22"/>
                          <w:szCs w:val="22"/>
                        </w:rPr>
                        <w:t xml:space="preserve"> m</w:t>
                      </w:r>
                      <w:r w:rsidR="00FB35D3">
                        <w:rPr>
                          <w:sz w:val="22"/>
                          <w:szCs w:val="22"/>
                        </w:rPr>
                        <w:t xml:space="preserve">ay be asked to </w:t>
                      </w:r>
                      <w:r w:rsidR="009E3EDA">
                        <w:rPr>
                          <w:sz w:val="22"/>
                          <w:szCs w:val="22"/>
                        </w:rPr>
                        <w:t>r</w:t>
                      </w:r>
                      <w:r w:rsidR="00FB35D3">
                        <w:rPr>
                          <w:sz w:val="22"/>
                          <w:szCs w:val="22"/>
                        </w:rPr>
                        <w:t xml:space="preserve">evise and </w:t>
                      </w:r>
                      <w:r w:rsidR="009E3EDA">
                        <w:rPr>
                          <w:sz w:val="22"/>
                          <w:szCs w:val="22"/>
                        </w:rPr>
                        <w:t>r</w:t>
                      </w:r>
                      <w:r w:rsidR="00FB35D3">
                        <w:rPr>
                          <w:sz w:val="22"/>
                          <w:szCs w:val="22"/>
                        </w:rPr>
                        <w:t>esubmit their Roadmap.</w:t>
                      </w:r>
                    </w:p>
                    <w:p w14:paraId="5AD74A6A" w14:textId="5A533720" w:rsidR="0005767B" w:rsidRDefault="0005767B" w:rsidP="0076743B">
                      <w:pPr>
                        <w:pStyle w:val="ListParagraph"/>
                        <w:numPr>
                          <w:ilvl w:val="0"/>
                          <w:numId w:val="28"/>
                        </w:numPr>
                        <w:ind w:left="630"/>
                        <w:rPr>
                          <w:sz w:val="22"/>
                          <w:szCs w:val="22"/>
                        </w:rPr>
                      </w:pPr>
                      <w:r>
                        <w:rPr>
                          <w:sz w:val="22"/>
                          <w:szCs w:val="22"/>
                        </w:rPr>
                        <w:t xml:space="preserve">Add </w:t>
                      </w:r>
                      <w:r w:rsidR="006B144C">
                        <w:rPr>
                          <w:sz w:val="22"/>
                          <w:szCs w:val="22"/>
                        </w:rPr>
                        <w:t>all</w:t>
                      </w:r>
                      <w:r>
                        <w:rPr>
                          <w:sz w:val="22"/>
                          <w:szCs w:val="22"/>
                        </w:rPr>
                        <w:t xml:space="preserve"> CCO-collected </w:t>
                      </w:r>
                      <w:r w:rsidR="009A3D2D">
                        <w:rPr>
                          <w:sz w:val="22"/>
                          <w:szCs w:val="22"/>
                        </w:rPr>
                        <w:t>health</w:t>
                      </w:r>
                      <w:r w:rsidR="00704346">
                        <w:rPr>
                          <w:sz w:val="22"/>
                          <w:szCs w:val="22"/>
                        </w:rPr>
                        <w:t xml:space="preserve"> </w:t>
                      </w:r>
                      <w:r>
                        <w:rPr>
                          <w:sz w:val="22"/>
                          <w:szCs w:val="22"/>
                        </w:rPr>
                        <w:t>IT data to the H</w:t>
                      </w:r>
                      <w:r w:rsidR="00D80ECB">
                        <w:rPr>
                          <w:sz w:val="22"/>
                          <w:szCs w:val="22"/>
                        </w:rPr>
                        <w:t xml:space="preserve">ealth </w:t>
                      </w:r>
                      <w:r>
                        <w:rPr>
                          <w:sz w:val="22"/>
                          <w:szCs w:val="22"/>
                        </w:rPr>
                        <w:t>IT Data Reporting File prior to submitting it with your Roadmaps on 3/15/202</w:t>
                      </w:r>
                      <w:r w:rsidR="00D80ECB">
                        <w:rPr>
                          <w:sz w:val="22"/>
                          <w:szCs w:val="22"/>
                        </w:rPr>
                        <w:t>4</w:t>
                      </w:r>
                      <w:r>
                        <w:rPr>
                          <w:sz w:val="22"/>
                          <w:szCs w:val="22"/>
                        </w:rPr>
                        <w:t>.</w:t>
                      </w:r>
                      <w:r w:rsidR="006B144C">
                        <w:rPr>
                          <w:sz w:val="22"/>
                          <w:szCs w:val="22"/>
                        </w:rPr>
                        <w:t xml:space="preserve"> Data reported in the </w:t>
                      </w:r>
                      <w:proofErr w:type="gramStart"/>
                      <w:r w:rsidR="006B144C">
                        <w:rPr>
                          <w:sz w:val="22"/>
                          <w:szCs w:val="22"/>
                        </w:rPr>
                        <w:t>Roadmaps</w:t>
                      </w:r>
                      <w:proofErr w:type="gramEnd"/>
                      <w:r w:rsidR="006B144C">
                        <w:rPr>
                          <w:sz w:val="22"/>
                          <w:szCs w:val="22"/>
                        </w:rPr>
                        <w:t xml:space="preserve"> should align with </w:t>
                      </w:r>
                      <w:r w:rsidR="00D80ECB">
                        <w:rPr>
                          <w:sz w:val="22"/>
                          <w:szCs w:val="22"/>
                        </w:rPr>
                        <w:t xml:space="preserve">the </w:t>
                      </w:r>
                      <w:r w:rsidR="006B144C">
                        <w:rPr>
                          <w:sz w:val="22"/>
                          <w:szCs w:val="22"/>
                        </w:rPr>
                        <w:t>Data Reporting File.</w:t>
                      </w:r>
                    </w:p>
                    <w:p w14:paraId="35440547" w14:textId="77777777" w:rsidR="0005767B" w:rsidRDefault="0005767B" w:rsidP="0005767B"/>
                  </w:txbxContent>
                </v:textbox>
                <w10:wrap type="tight" anchorx="margin"/>
              </v:shape>
            </w:pict>
          </mc:Fallback>
        </mc:AlternateContent>
      </w:r>
    </w:p>
    <w:p w14:paraId="21DA4F16" w14:textId="5820EC40" w:rsidR="009120DC" w:rsidRPr="00D32727" w:rsidRDefault="009120DC" w:rsidP="002B537B">
      <w:pPr>
        <w:pStyle w:val="Heading2"/>
        <w:numPr>
          <w:ilvl w:val="0"/>
          <w:numId w:val="100"/>
        </w:numPr>
        <w:spacing w:after="120"/>
        <w:ind w:left="360"/>
      </w:pPr>
      <w:bookmarkStart w:id="22" w:name="_Toc148733383"/>
      <w:bookmarkStart w:id="23" w:name="_Toc148734518"/>
      <w:r>
        <w:t>Overview of Process</w:t>
      </w:r>
      <w:bookmarkEnd w:id="22"/>
      <w:bookmarkEnd w:id="23"/>
      <w:r>
        <w:t xml:space="preserve"> </w:t>
      </w:r>
    </w:p>
    <w:p w14:paraId="63E4DD5A" w14:textId="28450D8A" w:rsidR="00B155B9" w:rsidRPr="001C7786" w:rsidRDefault="1FA3B978" w:rsidP="00B155B9">
      <w:pPr>
        <w:spacing w:before="120"/>
        <w:rPr>
          <w:rStyle w:val="Hyperlink"/>
          <w:rFonts w:cstheme="minorHAnsi"/>
          <w:sz w:val="22"/>
          <w:szCs w:val="22"/>
        </w:rPr>
      </w:pPr>
      <w:r w:rsidRPr="218F6946">
        <w:rPr>
          <w:sz w:val="22"/>
          <w:szCs w:val="22"/>
        </w:rPr>
        <w:t xml:space="preserve">Each CCO shall submit its </w:t>
      </w:r>
      <w:r w:rsidR="007F55C2">
        <w:rPr>
          <w:sz w:val="22"/>
          <w:szCs w:val="22"/>
        </w:rPr>
        <w:t>20</w:t>
      </w:r>
      <w:r w:rsidR="00D4430E">
        <w:rPr>
          <w:sz w:val="22"/>
          <w:szCs w:val="22"/>
        </w:rPr>
        <w:t>24</w:t>
      </w:r>
      <w:r w:rsidR="004543F4" w:rsidRPr="00673208">
        <w:rPr>
          <w:sz w:val="22"/>
          <w:szCs w:val="22"/>
        </w:rPr>
        <w:t xml:space="preserve"> </w:t>
      </w:r>
      <w:r w:rsidR="000A6618">
        <w:rPr>
          <w:sz w:val="22"/>
          <w:szCs w:val="22"/>
        </w:rPr>
        <w:t>Health IT Roadmap</w:t>
      </w:r>
      <w:r w:rsidR="00E83CCE" w:rsidRPr="00673208">
        <w:rPr>
          <w:sz w:val="22"/>
          <w:szCs w:val="22"/>
        </w:rPr>
        <w:t xml:space="preserve"> to OHA for review on or before </w:t>
      </w:r>
      <w:r w:rsidR="001C69AF" w:rsidRPr="00673208">
        <w:rPr>
          <w:b/>
          <w:sz w:val="22"/>
          <w:szCs w:val="22"/>
        </w:rPr>
        <w:t xml:space="preserve">March </w:t>
      </w:r>
      <w:r w:rsidR="001C69AF" w:rsidRPr="00673208">
        <w:rPr>
          <w:b/>
          <w:sz w:val="22"/>
          <w:szCs w:val="22"/>
        </w:rPr>
        <w:t>15</w:t>
      </w:r>
      <w:r w:rsidR="00F24186" w:rsidRPr="00F24186">
        <w:rPr>
          <w:b/>
          <w:sz w:val="22"/>
          <w:szCs w:val="22"/>
          <w:vertAlign w:val="superscript"/>
        </w:rPr>
        <w:t>th</w:t>
      </w:r>
      <w:r w:rsidR="001C69AF" w:rsidRPr="00673208">
        <w:rPr>
          <w:sz w:val="22"/>
          <w:szCs w:val="22"/>
        </w:rPr>
        <w:t xml:space="preserve"> </w:t>
      </w:r>
      <w:r w:rsidR="003A51FE">
        <w:rPr>
          <w:sz w:val="22"/>
          <w:szCs w:val="22"/>
        </w:rPr>
        <w:t xml:space="preserve">of </w:t>
      </w:r>
      <w:r w:rsidR="00A315F6">
        <w:rPr>
          <w:sz w:val="22"/>
          <w:szCs w:val="22"/>
        </w:rPr>
        <w:t xml:space="preserve">each </w:t>
      </w:r>
      <w:r w:rsidR="001C69AF" w:rsidRPr="00673208">
        <w:rPr>
          <w:sz w:val="22"/>
          <w:szCs w:val="22"/>
        </w:rPr>
        <w:t>Contract Year</w:t>
      </w:r>
      <w:r w:rsidR="00E83CCE" w:rsidRPr="00673208">
        <w:rPr>
          <w:sz w:val="22"/>
          <w:szCs w:val="22"/>
        </w:rPr>
        <w:t>.</w:t>
      </w:r>
      <w:r w:rsidR="00A9027B" w:rsidRPr="00673208">
        <w:rPr>
          <w:sz w:val="22"/>
          <w:szCs w:val="22"/>
        </w:rPr>
        <w:t xml:space="preserve"> </w:t>
      </w:r>
      <w:r w:rsidR="00A9027B" w:rsidRPr="006836E6">
        <w:rPr>
          <w:sz w:val="22"/>
          <w:szCs w:val="22"/>
        </w:rPr>
        <w:t xml:space="preserve">CCOs </w:t>
      </w:r>
      <w:r w:rsidR="0019663D" w:rsidRPr="006836E6">
        <w:rPr>
          <w:sz w:val="22"/>
          <w:szCs w:val="22"/>
        </w:rPr>
        <w:t xml:space="preserve">are to </w:t>
      </w:r>
      <w:r w:rsidR="00A9027B" w:rsidRPr="006836E6">
        <w:rPr>
          <w:sz w:val="22"/>
          <w:szCs w:val="22"/>
        </w:rPr>
        <w:t xml:space="preserve">use the </w:t>
      </w:r>
      <w:r w:rsidR="001B5DA6" w:rsidRPr="006836E6">
        <w:rPr>
          <w:i/>
          <w:iCs/>
          <w:sz w:val="22"/>
          <w:szCs w:val="22"/>
        </w:rPr>
        <w:t xml:space="preserve">2024 </w:t>
      </w:r>
      <w:r w:rsidR="000A6618" w:rsidRPr="006836E6">
        <w:rPr>
          <w:i/>
          <w:iCs/>
          <w:sz w:val="22"/>
          <w:szCs w:val="22"/>
        </w:rPr>
        <w:t>Health IT Roadmap</w:t>
      </w:r>
      <w:r w:rsidR="00A9027B" w:rsidRPr="006836E6">
        <w:rPr>
          <w:i/>
          <w:iCs/>
          <w:sz w:val="22"/>
          <w:szCs w:val="22"/>
        </w:rPr>
        <w:t xml:space="preserve"> </w:t>
      </w:r>
      <w:r w:rsidR="00127E9E" w:rsidRPr="006836E6">
        <w:rPr>
          <w:i/>
          <w:iCs/>
          <w:sz w:val="22"/>
          <w:szCs w:val="22"/>
        </w:rPr>
        <w:t>T</w:t>
      </w:r>
      <w:r w:rsidR="00A9027B" w:rsidRPr="006836E6">
        <w:rPr>
          <w:i/>
          <w:iCs/>
          <w:sz w:val="22"/>
          <w:szCs w:val="22"/>
        </w:rPr>
        <w:t>emplate</w:t>
      </w:r>
      <w:r w:rsidR="00A9027B" w:rsidRPr="006836E6">
        <w:rPr>
          <w:sz w:val="22"/>
          <w:szCs w:val="22"/>
        </w:rPr>
        <w:t xml:space="preserve"> for </w:t>
      </w:r>
      <w:r w:rsidR="00713F3B" w:rsidRPr="006836E6">
        <w:rPr>
          <w:sz w:val="22"/>
          <w:szCs w:val="22"/>
        </w:rPr>
        <w:t xml:space="preserve">completing this </w:t>
      </w:r>
      <w:r w:rsidR="48CC5210" w:rsidRPr="006836E6">
        <w:rPr>
          <w:sz w:val="22"/>
          <w:szCs w:val="22"/>
        </w:rPr>
        <w:t>deliverable and</w:t>
      </w:r>
      <w:r w:rsidR="00422B63" w:rsidRPr="006836E6">
        <w:rPr>
          <w:sz w:val="22"/>
          <w:szCs w:val="22"/>
        </w:rPr>
        <w:t xml:space="preserve"> are encouraged to copy and paste relevant content from their </w:t>
      </w:r>
      <w:r w:rsidR="0005749A" w:rsidRPr="006836E6">
        <w:rPr>
          <w:sz w:val="22"/>
          <w:szCs w:val="22"/>
        </w:rPr>
        <w:t xml:space="preserve">previous </w:t>
      </w:r>
      <w:r w:rsidR="000A6618" w:rsidRPr="006836E6">
        <w:rPr>
          <w:sz w:val="22"/>
          <w:szCs w:val="22"/>
        </w:rPr>
        <w:t>Health IT Roadmap</w:t>
      </w:r>
      <w:r w:rsidR="00422B63" w:rsidRPr="006836E6">
        <w:rPr>
          <w:sz w:val="22"/>
          <w:szCs w:val="22"/>
        </w:rPr>
        <w:t xml:space="preserve"> if </w:t>
      </w:r>
      <w:r w:rsidR="00577A57" w:rsidRPr="006836E6">
        <w:rPr>
          <w:sz w:val="22"/>
          <w:szCs w:val="22"/>
        </w:rPr>
        <w:t>it’s</w:t>
      </w:r>
      <w:r w:rsidR="00422B63" w:rsidRPr="006836E6">
        <w:rPr>
          <w:sz w:val="22"/>
          <w:szCs w:val="22"/>
        </w:rPr>
        <w:t xml:space="preserve"> still applicable.</w:t>
      </w:r>
      <w:r w:rsidR="00FB0530" w:rsidRPr="006836E6">
        <w:rPr>
          <w:sz w:val="22"/>
          <w:szCs w:val="22"/>
        </w:rPr>
        <w:t xml:space="preserve"> </w:t>
      </w:r>
      <w:r w:rsidR="00FD5BC1" w:rsidRPr="006836E6">
        <w:rPr>
          <w:sz w:val="22"/>
          <w:szCs w:val="22"/>
        </w:rPr>
        <w:t xml:space="preserve"> </w:t>
      </w:r>
      <w:r w:rsidR="002C1FD7" w:rsidRPr="006836E6">
        <w:rPr>
          <w:sz w:val="22"/>
          <w:szCs w:val="22"/>
        </w:rPr>
        <w:t>Please submit the</w:t>
      </w:r>
      <w:r w:rsidR="00443955" w:rsidRPr="006836E6">
        <w:rPr>
          <w:sz w:val="22"/>
          <w:szCs w:val="22"/>
        </w:rPr>
        <w:t xml:space="preserve"> c</w:t>
      </w:r>
      <w:r w:rsidR="00FD5BC1" w:rsidRPr="006836E6">
        <w:rPr>
          <w:sz w:val="22"/>
          <w:szCs w:val="22"/>
        </w:rPr>
        <w:t xml:space="preserve">ompleted </w:t>
      </w:r>
      <w:r w:rsidR="00B155B9" w:rsidRPr="006836E6">
        <w:rPr>
          <w:sz w:val="22"/>
          <w:szCs w:val="22"/>
        </w:rPr>
        <w:t xml:space="preserve">2024 </w:t>
      </w:r>
      <w:r w:rsidR="000A6618" w:rsidRPr="006836E6">
        <w:rPr>
          <w:sz w:val="22"/>
          <w:szCs w:val="22"/>
        </w:rPr>
        <w:t>Health IT Roadmap</w:t>
      </w:r>
      <w:r w:rsidR="006B144C" w:rsidRPr="006836E6">
        <w:rPr>
          <w:sz w:val="22"/>
          <w:szCs w:val="22"/>
        </w:rPr>
        <w:t xml:space="preserve"> </w:t>
      </w:r>
      <w:r w:rsidR="00B155B9" w:rsidRPr="006836E6">
        <w:rPr>
          <w:sz w:val="22"/>
          <w:szCs w:val="22"/>
        </w:rPr>
        <w:t>via the</w:t>
      </w:r>
      <w:r w:rsidR="00B155B9">
        <w:rPr>
          <w:sz w:val="22"/>
          <w:szCs w:val="22"/>
        </w:rPr>
        <w:t xml:space="preserve"> </w:t>
      </w:r>
      <w:hyperlink r:id="rId18" w:history="1">
        <w:r w:rsidR="00B155B9" w:rsidRPr="00D42458">
          <w:rPr>
            <w:rStyle w:val="Hyperlink"/>
            <w:rFonts w:cstheme="minorHAnsi"/>
            <w:sz w:val="22"/>
            <w:szCs w:val="22"/>
          </w:rPr>
          <w:t>CCO Contract Deliverables Portal</w:t>
        </w:r>
      </w:hyperlink>
      <w:r w:rsidR="00B155B9" w:rsidRPr="001C7786">
        <w:rPr>
          <w:rStyle w:val="Hyperlink"/>
          <w:rFonts w:cstheme="minorHAnsi"/>
          <w:sz w:val="22"/>
          <w:szCs w:val="22"/>
        </w:rPr>
        <w:t>.</w:t>
      </w:r>
    </w:p>
    <w:p w14:paraId="2939F7FD" w14:textId="0FE8AD75" w:rsidR="006B144C" w:rsidRPr="00A848C4" w:rsidRDefault="006B144C" w:rsidP="00101C46">
      <w:pPr>
        <w:spacing w:after="0"/>
        <w:rPr>
          <w:sz w:val="22"/>
          <w:szCs w:val="22"/>
        </w:rPr>
      </w:pPr>
      <w:r w:rsidRPr="00A848C4">
        <w:rPr>
          <w:sz w:val="22"/>
          <w:szCs w:val="22"/>
        </w:rPr>
        <w:t xml:space="preserve">OHA’s Health IT staff will review each CCO’s </w:t>
      </w:r>
      <w:r w:rsidR="000A6618">
        <w:rPr>
          <w:sz w:val="22"/>
          <w:szCs w:val="22"/>
        </w:rPr>
        <w:t>Health IT Roadmap</w:t>
      </w:r>
      <w:r w:rsidRPr="00A848C4">
        <w:rPr>
          <w:sz w:val="22"/>
          <w:szCs w:val="22"/>
        </w:rPr>
        <w:t xml:space="preserve"> and </w:t>
      </w:r>
      <w:r w:rsidR="00D32BA4">
        <w:rPr>
          <w:sz w:val="22"/>
          <w:szCs w:val="22"/>
        </w:rPr>
        <w:t>provide</w:t>
      </w:r>
      <w:r w:rsidR="00D32BA4" w:rsidRPr="00A848C4">
        <w:rPr>
          <w:sz w:val="22"/>
          <w:szCs w:val="22"/>
        </w:rPr>
        <w:t xml:space="preserve"> </w:t>
      </w:r>
      <w:r w:rsidRPr="00A848C4">
        <w:rPr>
          <w:sz w:val="22"/>
          <w:szCs w:val="22"/>
        </w:rPr>
        <w:t xml:space="preserve">written </w:t>
      </w:r>
      <w:r w:rsidR="00EF0A9B">
        <w:rPr>
          <w:sz w:val="22"/>
          <w:szCs w:val="22"/>
        </w:rPr>
        <w:t xml:space="preserve">notice </w:t>
      </w:r>
      <w:r w:rsidR="00D32BA4">
        <w:rPr>
          <w:sz w:val="22"/>
          <w:szCs w:val="22"/>
        </w:rPr>
        <w:t>of</w:t>
      </w:r>
      <w:r w:rsidR="00AD06DE">
        <w:rPr>
          <w:sz w:val="22"/>
          <w:szCs w:val="22"/>
        </w:rPr>
        <w:t xml:space="preserve"> the approval</w:t>
      </w:r>
      <w:r w:rsidR="001F5D04">
        <w:rPr>
          <w:sz w:val="22"/>
          <w:szCs w:val="22"/>
        </w:rPr>
        <w:t xml:space="preserve"> status</w:t>
      </w:r>
      <w:r w:rsidR="00D32BA4">
        <w:rPr>
          <w:sz w:val="22"/>
          <w:szCs w:val="22"/>
        </w:rPr>
        <w:t xml:space="preserve">, along with </w:t>
      </w:r>
      <w:r w:rsidR="00AD06DE">
        <w:rPr>
          <w:sz w:val="22"/>
          <w:szCs w:val="22"/>
        </w:rPr>
        <w:t xml:space="preserve">a separate </w:t>
      </w:r>
      <w:r w:rsidR="005716B5">
        <w:rPr>
          <w:sz w:val="22"/>
          <w:szCs w:val="22"/>
        </w:rPr>
        <w:t>document</w:t>
      </w:r>
      <w:r w:rsidR="00AD06DE">
        <w:rPr>
          <w:sz w:val="22"/>
          <w:szCs w:val="22"/>
        </w:rPr>
        <w:t xml:space="preserve"> with </w:t>
      </w:r>
      <w:r w:rsidR="003846B6">
        <w:rPr>
          <w:sz w:val="22"/>
          <w:szCs w:val="22"/>
        </w:rPr>
        <w:t>detailed</w:t>
      </w:r>
      <w:r w:rsidR="00AD06DE">
        <w:rPr>
          <w:sz w:val="22"/>
          <w:szCs w:val="22"/>
        </w:rPr>
        <w:t xml:space="preserve"> evaluation </w:t>
      </w:r>
      <w:r w:rsidR="00AA14F5">
        <w:rPr>
          <w:sz w:val="22"/>
          <w:szCs w:val="22"/>
        </w:rPr>
        <w:t>results</w:t>
      </w:r>
      <w:r w:rsidR="00430B8E">
        <w:rPr>
          <w:sz w:val="22"/>
          <w:szCs w:val="22"/>
        </w:rPr>
        <w:t xml:space="preserve"> (</w:t>
      </w:r>
      <w:r w:rsidR="003014F8">
        <w:rPr>
          <w:sz w:val="22"/>
          <w:szCs w:val="22"/>
        </w:rPr>
        <w:t xml:space="preserve">the </w:t>
      </w:r>
      <w:r w:rsidR="00430B8E">
        <w:rPr>
          <w:sz w:val="22"/>
          <w:szCs w:val="22"/>
        </w:rPr>
        <w:t>Results Report)</w:t>
      </w:r>
      <w:r w:rsidR="0003402D">
        <w:rPr>
          <w:sz w:val="22"/>
          <w:szCs w:val="22"/>
        </w:rPr>
        <w:t xml:space="preserve">. </w:t>
      </w:r>
      <w:r w:rsidR="00972A47">
        <w:rPr>
          <w:sz w:val="22"/>
          <w:szCs w:val="22"/>
        </w:rPr>
        <w:t>If</w:t>
      </w:r>
      <w:r w:rsidR="00712DF1">
        <w:rPr>
          <w:sz w:val="22"/>
          <w:szCs w:val="22"/>
        </w:rPr>
        <w:t xml:space="preserve"> the </w:t>
      </w:r>
      <w:r w:rsidR="00DA2F27">
        <w:rPr>
          <w:sz w:val="22"/>
          <w:szCs w:val="22"/>
        </w:rPr>
        <w:t xml:space="preserve">CCO’s </w:t>
      </w:r>
      <w:r w:rsidR="00D146F1">
        <w:rPr>
          <w:sz w:val="22"/>
          <w:szCs w:val="22"/>
        </w:rPr>
        <w:t>Health IT</w:t>
      </w:r>
      <w:r w:rsidR="0003402D">
        <w:rPr>
          <w:sz w:val="22"/>
          <w:szCs w:val="22"/>
        </w:rPr>
        <w:t xml:space="preserve"> Ro</w:t>
      </w:r>
      <w:r w:rsidR="00FA280D">
        <w:rPr>
          <w:sz w:val="22"/>
          <w:szCs w:val="22"/>
        </w:rPr>
        <w:t xml:space="preserve">admap is </w:t>
      </w:r>
      <w:r w:rsidR="008058DA" w:rsidRPr="00D42458">
        <w:rPr>
          <w:sz w:val="22"/>
          <w:szCs w:val="22"/>
          <w:u w:val="single"/>
        </w:rPr>
        <w:t>not</w:t>
      </w:r>
      <w:r w:rsidR="008058DA">
        <w:rPr>
          <w:sz w:val="22"/>
          <w:szCs w:val="22"/>
        </w:rPr>
        <w:t xml:space="preserve"> </w:t>
      </w:r>
      <w:r w:rsidR="00FA280D">
        <w:rPr>
          <w:sz w:val="22"/>
          <w:szCs w:val="22"/>
        </w:rPr>
        <w:t xml:space="preserve">approved, then </w:t>
      </w:r>
      <w:r w:rsidR="00712DF1">
        <w:rPr>
          <w:sz w:val="22"/>
          <w:szCs w:val="22"/>
        </w:rPr>
        <w:t xml:space="preserve">the CCO </w:t>
      </w:r>
      <w:r w:rsidR="00672E87">
        <w:rPr>
          <w:sz w:val="22"/>
          <w:szCs w:val="22"/>
        </w:rPr>
        <w:t>must make the</w:t>
      </w:r>
      <w:r w:rsidR="001A701E">
        <w:rPr>
          <w:sz w:val="22"/>
          <w:szCs w:val="22"/>
        </w:rPr>
        <w:t xml:space="preserve"> required </w:t>
      </w:r>
      <w:r w:rsidR="00672E87">
        <w:rPr>
          <w:sz w:val="22"/>
          <w:szCs w:val="22"/>
        </w:rPr>
        <w:t>correction</w:t>
      </w:r>
      <w:r w:rsidR="001A701E">
        <w:rPr>
          <w:sz w:val="22"/>
          <w:szCs w:val="22"/>
        </w:rPr>
        <w:t>/</w:t>
      </w:r>
      <w:r w:rsidR="00672E87">
        <w:rPr>
          <w:sz w:val="22"/>
          <w:szCs w:val="22"/>
        </w:rPr>
        <w:t>s</w:t>
      </w:r>
      <w:r w:rsidR="001A701E">
        <w:rPr>
          <w:sz w:val="22"/>
          <w:szCs w:val="22"/>
        </w:rPr>
        <w:t xml:space="preserve"> and </w:t>
      </w:r>
      <w:r w:rsidR="00C71948">
        <w:rPr>
          <w:sz w:val="22"/>
          <w:szCs w:val="22"/>
        </w:rPr>
        <w:t xml:space="preserve">resubmit </w:t>
      </w:r>
      <w:r w:rsidR="00C62C5D">
        <w:rPr>
          <w:sz w:val="22"/>
          <w:szCs w:val="22"/>
        </w:rPr>
        <w:t>it</w:t>
      </w:r>
      <w:r w:rsidRPr="00A848C4">
        <w:rPr>
          <w:sz w:val="22"/>
          <w:szCs w:val="22"/>
        </w:rPr>
        <w:t xml:space="preserve">. </w:t>
      </w:r>
      <w:r w:rsidR="009C5334">
        <w:rPr>
          <w:sz w:val="22"/>
          <w:szCs w:val="22"/>
        </w:rPr>
        <w:t xml:space="preserve">OHA </w:t>
      </w:r>
      <w:r w:rsidR="00027115">
        <w:rPr>
          <w:sz w:val="22"/>
          <w:szCs w:val="22"/>
        </w:rPr>
        <w:t xml:space="preserve">requests </w:t>
      </w:r>
      <w:r w:rsidR="008A0F0B">
        <w:rPr>
          <w:sz w:val="22"/>
          <w:szCs w:val="22"/>
        </w:rPr>
        <w:t xml:space="preserve">the CCO </w:t>
      </w:r>
      <w:r w:rsidR="00DA3BDD">
        <w:rPr>
          <w:sz w:val="22"/>
          <w:szCs w:val="22"/>
        </w:rPr>
        <w:t>participate in a meeting to discuss the results and required correction/s</w:t>
      </w:r>
      <w:r w:rsidR="00066A62">
        <w:rPr>
          <w:sz w:val="22"/>
          <w:szCs w:val="22"/>
        </w:rPr>
        <w:t xml:space="preserve"> prior to resubmission</w:t>
      </w:r>
      <w:r w:rsidR="00E56EF1">
        <w:rPr>
          <w:sz w:val="22"/>
          <w:szCs w:val="22"/>
        </w:rPr>
        <w:t>, as follows</w:t>
      </w:r>
      <w:r w:rsidR="0005749A">
        <w:rPr>
          <w:sz w:val="22"/>
          <w:szCs w:val="22"/>
        </w:rPr>
        <w:t>:</w:t>
      </w:r>
      <w:r w:rsidRPr="00A848C4">
        <w:rPr>
          <w:sz w:val="22"/>
          <w:szCs w:val="22"/>
        </w:rPr>
        <w:t xml:space="preserve"> </w:t>
      </w:r>
    </w:p>
    <w:p w14:paraId="585DD5C6" w14:textId="379B7D7D" w:rsidR="00EF77D3" w:rsidRDefault="00430B8E" w:rsidP="00F07A5D">
      <w:pPr>
        <w:pStyle w:val="ListParagraph"/>
        <w:numPr>
          <w:ilvl w:val="0"/>
          <w:numId w:val="14"/>
        </w:numPr>
        <w:rPr>
          <w:sz w:val="22"/>
          <w:szCs w:val="22"/>
        </w:rPr>
      </w:pPr>
      <w:r w:rsidRPr="5F4B9EE1">
        <w:rPr>
          <w:sz w:val="22"/>
          <w:szCs w:val="22"/>
        </w:rPr>
        <w:t xml:space="preserve">CCO is to review the available meeting days/times included </w:t>
      </w:r>
      <w:r w:rsidR="00D27A6A" w:rsidRPr="5F4B9EE1">
        <w:rPr>
          <w:sz w:val="22"/>
          <w:szCs w:val="22"/>
        </w:rPr>
        <w:t>i</w:t>
      </w:r>
      <w:r w:rsidRPr="5F4B9EE1">
        <w:rPr>
          <w:sz w:val="22"/>
          <w:szCs w:val="22"/>
        </w:rPr>
        <w:t xml:space="preserve">n the Results Report </w:t>
      </w:r>
      <w:r w:rsidR="003014F8" w:rsidRPr="5F4B9EE1">
        <w:rPr>
          <w:sz w:val="22"/>
          <w:szCs w:val="22"/>
        </w:rPr>
        <w:t xml:space="preserve">and contact </w:t>
      </w:r>
      <w:r w:rsidR="0034211E" w:rsidRPr="5F4B9EE1">
        <w:rPr>
          <w:sz w:val="22"/>
          <w:szCs w:val="22"/>
        </w:rPr>
        <w:t xml:space="preserve">OHA </w:t>
      </w:r>
      <w:r w:rsidR="003014F8" w:rsidRPr="5F4B9EE1">
        <w:rPr>
          <w:sz w:val="22"/>
          <w:szCs w:val="22"/>
        </w:rPr>
        <w:t>by 6/21</w:t>
      </w:r>
      <w:r w:rsidR="0062249E" w:rsidRPr="5F4B9EE1">
        <w:rPr>
          <w:sz w:val="22"/>
          <w:szCs w:val="22"/>
        </w:rPr>
        <w:t>/24</w:t>
      </w:r>
      <w:r w:rsidR="003014F8" w:rsidRPr="5F4B9EE1">
        <w:rPr>
          <w:sz w:val="22"/>
          <w:szCs w:val="22"/>
        </w:rPr>
        <w:t xml:space="preserve"> with their top two</w:t>
      </w:r>
      <w:r w:rsidR="00A613E9" w:rsidRPr="5F4B9EE1">
        <w:rPr>
          <w:sz w:val="22"/>
          <w:szCs w:val="22"/>
        </w:rPr>
        <w:t xml:space="preserve"> meeting</w:t>
      </w:r>
      <w:r w:rsidR="003014F8" w:rsidRPr="5F4B9EE1">
        <w:rPr>
          <w:sz w:val="22"/>
          <w:szCs w:val="22"/>
        </w:rPr>
        <w:t xml:space="preserve"> choices</w:t>
      </w:r>
      <w:r w:rsidR="00311590" w:rsidRPr="5F4B9EE1">
        <w:rPr>
          <w:sz w:val="22"/>
          <w:szCs w:val="22"/>
        </w:rPr>
        <w:t>.</w:t>
      </w:r>
      <w:r w:rsidR="0034211E" w:rsidRPr="5F4B9EE1">
        <w:rPr>
          <w:sz w:val="22"/>
          <w:szCs w:val="22"/>
        </w:rPr>
        <w:t xml:space="preserve"> </w:t>
      </w:r>
    </w:p>
    <w:p w14:paraId="15622730" w14:textId="79FADF9D" w:rsidR="000E3C89" w:rsidRDefault="00394AF7" w:rsidP="00EF77D3">
      <w:pPr>
        <w:pStyle w:val="ListParagraph"/>
        <w:numPr>
          <w:ilvl w:val="1"/>
          <w:numId w:val="14"/>
        </w:numPr>
        <w:rPr>
          <w:sz w:val="22"/>
          <w:szCs w:val="22"/>
        </w:rPr>
      </w:pPr>
      <w:r>
        <w:rPr>
          <w:sz w:val="22"/>
          <w:szCs w:val="22"/>
        </w:rPr>
        <w:t>These</w:t>
      </w:r>
      <w:r w:rsidR="00E44462">
        <w:rPr>
          <w:sz w:val="22"/>
          <w:szCs w:val="22"/>
        </w:rPr>
        <w:t xml:space="preserve"> meetings </w:t>
      </w:r>
      <w:r w:rsidR="003A004F">
        <w:rPr>
          <w:sz w:val="22"/>
          <w:szCs w:val="22"/>
        </w:rPr>
        <w:t xml:space="preserve">are </w:t>
      </w:r>
      <w:r>
        <w:rPr>
          <w:sz w:val="22"/>
          <w:szCs w:val="22"/>
        </w:rPr>
        <w:t>only</w:t>
      </w:r>
      <w:r w:rsidR="003A004F">
        <w:rPr>
          <w:sz w:val="22"/>
          <w:szCs w:val="22"/>
        </w:rPr>
        <w:t xml:space="preserve"> available </w:t>
      </w:r>
      <w:r>
        <w:rPr>
          <w:sz w:val="22"/>
          <w:szCs w:val="22"/>
        </w:rPr>
        <w:t xml:space="preserve">from </w:t>
      </w:r>
      <w:r w:rsidR="00301964">
        <w:rPr>
          <w:sz w:val="22"/>
          <w:szCs w:val="22"/>
        </w:rPr>
        <w:t>6</w:t>
      </w:r>
      <w:r w:rsidR="00E44462">
        <w:rPr>
          <w:sz w:val="22"/>
          <w:szCs w:val="22"/>
        </w:rPr>
        <w:t>/</w:t>
      </w:r>
      <w:r w:rsidR="009D18D0">
        <w:rPr>
          <w:sz w:val="22"/>
          <w:szCs w:val="22"/>
        </w:rPr>
        <w:t>2</w:t>
      </w:r>
      <w:r w:rsidR="00CC56D7">
        <w:rPr>
          <w:sz w:val="22"/>
          <w:szCs w:val="22"/>
        </w:rPr>
        <w:t>0</w:t>
      </w:r>
      <w:r w:rsidR="00E44462">
        <w:rPr>
          <w:sz w:val="22"/>
          <w:szCs w:val="22"/>
        </w:rPr>
        <w:t xml:space="preserve">/2024 </w:t>
      </w:r>
      <w:r>
        <w:rPr>
          <w:sz w:val="22"/>
          <w:szCs w:val="22"/>
        </w:rPr>
        <w:t xml:space="preserve">through </w:t>
      </w:r>
      <w:r w:rsidR="009D18D0">
        <w:rPr>
          <w:sz w:val="22"/>
          <w:szCs w:val="22"/>
        </w:rPr>
        <w:t>7</w:t>
      </w:r>
      <w:r w:rsidR="00E44462">
        <w:rPr>
          <w:sz w:val="22"/>
          <w:szCs w:val="22"/>
        </w:rPr>
        <w:t>/</w:t>
      </w:r>
      <w:r w:rsidR="009D18D0">
        <w:rPr>
          <w:sz w:val="22"/>
          <w:szCs w:val="22"/>
        </w:rPr>
        <w:t>1</w:t>
      </w:r>
      <w:r w:rsidR="00313C30">
        <w:rPr>
          <w:sz w:val="22"/>
          <w:szCs w:val="22"/>
        </w:rPr>
        <w:t>0</w:t>
      </w:r>
      <w:r w:rsidR="00E44462">
        <w:rPr>
          <w:sz w:val="22"/>
          <w:szCs w:val="22"/>
        </w:rPr>
        <w:t>/2024.</w:t>
      </w:r>
    </w:p>
    <w:p w14:paraId="4BF82367" w14:textId="1F84E0BD" w:rsidR="008E39C5" w:rsidRPr="00C71B24" w:rsidRDefault="008E39C5" w:rsidP="00C71B24">
      <w:pPr>
        <w:pStyle w:val="ListParagraph"/>
        <w:numPr>
          <w:ilvl w:val="1"/>
          <w:numId w:val="14"/>
        </w:numPr>
        <w:rPr>
          <w:sz w:val="22"/>
          <w:szCs w:val="22"/>
        </w:rPr>
      </w:pPr>
      <w:r w:rsidRPr="008A29A5">
        <w:rPr>
          <w:sz w:val="22"/>
          <w:szCs w:val="22"/>
        </w:rPr>
        <w:t xml:space="preserve">CCO </w:t>
      </w:r>
      <w:r w:rsidR="00A20CDD" w:rsidRPr="008A29A5">
        <w:rPr>
          <w:sz w:val="22"/>
          <w:szCs w:val="22"/>
        </w:rPr>
        <w:t>is expected to have thoroughly review</w:t>
      </w:r>
      <w:r w:rsidR="00031244" w:rsidRPr="008A29A5">
        <w:rPr>
          <w:sz w:val="22"/>
          <w:szCs w:val="22"/>
        </w:rPr>
        <w:t>ed</w:t>
      </w:r>
      <w:r w:rsidR="00A20CDD" w:rsidRPr="008A29A5">
        <w:rPr>
          <w:sz w:val="22"/>
          <w:szCs w:val="22"/>
        </w:rPr>
        <w:t xml:space="preserve"> its results prior to the meeting</w:t>
      </w:r>
      <w:r w:rsidR="00CB75B1" w:rsidRPr="008A29A5">
        <w:rPr>
          <w:sz w:val="22"/>
          <w:szCs w:val="22"/>
        </w:rPr>
        <w:t xml:space="preserve"> and </w:t>
      </w:r>
      <w:r w:rsidR="008C2B07" w:rsidRPr="008A29A5">
        <w:rPr>
          <w:sz w:val="22"/>
          <w:szCs w:val="22"/>
        </w:rPr>
        <w:t xml:space="preserve">to be prepared </w:t>
      </w:r>
      <w:r w:rsidR="009F716A" w:rsidRPr="008A29A5">
        <w:rPr>
          <w:sz w:val="22"/>
          <w:szCs w:val="22"/>
        </w:rPr>
        <w:t>for an in-depth discussion.</w:t>
      </w:r>
    </w:p>
    <w:p w14:paraId="6E0721C4" w14:textId="38CB132F" w:rsidR="006D74DE" w:rsidRDefault="006D74DE" w:rsidP="00F07A5D">
      <w:pPr>
        <w:pStyle w:val="ListParagraph"/>
        <w:numPr>
          <w:ilvl w:val="0"/>
          <w:numId w:val="14"/>
        </w:numPr>
        <w:rPr>
          <w:sz w:val="22"/>
          <w:szCs w:val="22"/>
        </w:rPr>
      </w:pPr>
      <w:r>
        <w:rPr>
          <w:sz w:val="22"/>
          <w:szCs w:val="22"/>
        </w:rPr>
        <w:t>CCO re</w:t>
      </w:r>
      <w:r w:rsidR="00B40D21">
        <w:rPr>
          <w:sz w:val="22"/>
          <w:szCs w:val="22"/>
        </w:rPr>
        <w:t>submission</w:t>
      </w:r>
      <w:r>
        <w:rPr>
          <w:sz w:val="22"/>
          <w:szCs w:val="22"/>
        </w:rPr>
        <w:t xml:space="preserve"> </w:t>
      </w:r>
      <w:r w:rsidR="0024610E">
        <w:rPr>
          <w:sz w:val="22"/>
          <w:szCs w:val="22"/>
        </w:rPr>
        <w:t xml:space="preserve">is </w:t>
      </w:r>
      <w:r>
        <w:rPr>
          <w:sz w:val="22"/>
          <w:szCs w:val="22"/>
        </w:rPr>
        <w:t xml:space="preserve">due </w:t>
      </w:r>
      <w:r w:rsidR="00831891">
        <w:rPr>
          <w:sz w:val="22"/>
          <w:szCs w:val="22"/>
        </w:rPr>
        <w:t>7/17/2024</w:t>
      </w:r>
      <w:r w:rsidR="00B40D21">
        <w:rPr>
          <w:sz w:val="22"/>
          <w:szCs w:val="22"/>
        </w:rPr>
        <w:t>.</w:t>
      </w:r>
    </w:p>
    <w:p w14:paraId="734E7843" w14:textId="59CDCE00" w:rsidR="006B144C" w:rsidRPr="00673208" w:rsidRDefault="00282FA1" w:rsidP="00250D8D">
      <w:pPr>
        <w:pStyle w:val="ListParagraph"/>
        <w:numPr>
          <w:ilvl w:val="0"/>
          <w:numId w:val="14"/>
        </w:numPr>
        <w:rPr>
          <w:sz w:val="22"/>
          <w:szCs w:val="22"/>
        </w:rPr>
      </w:pPr>
      <w:r>
        <w:rPr>
          <w:sz w:val="22"/>
          <w:szCs w:val="22"/>
        </w:rPr>
        <w:t>OHA will comp</w:t>
      </w:r>
      <w:r w:rsidR="008926A5">
        <w:rPr>
          <w:sz w:val="22"/>
          <w:szCs w:val="22"/>
        </w:rPr>
        <w:t xml:space="preserve">lete its review of all resubmissions and </w:t>
      </w:r>
      <w:r w:rsidR="00BA70DF">
        <w:rPr>
          <w:sz w:val="22"/>
          <w:szCs w:val="22"/>
        </w:rPr>
        <w:t xml:space="preserve">provide </w:t>
      </w:r>
      <w:r w:rsidR="00C90145">
        <w:rPr>
          <w:sz w:val="22"/>
          <w:szCs w:val="22"/>
        </w:rPr>
        <w:t>written notice</w:t>
      </w:r>
      <w:r w:rsidR="00BA70DF">
        <w:rPr>
          <w:sz w:val="22"/>
          <w:szCs w:val="22"/>
        </w:rPr>
        <w:t xml:space="preserve"> of the </w:t>
      </w:r>
      <w:r w:rsidR="00C90145">
        <w:rPr>
          <w:sz w:val="22"/>
          <w:szCs w:val="22"/>
        </w:rPr>
        <w:t xml:space="preserve">approval status </w:t>
      </w:r>
      <w:r w:rsidR="002431EB">
        <w:rPr>
          <w:sz w:val="22"/>
          <w:szCs w:val="22"/>
        </w:rPr>
        <w:t>within 30 days of</w:t>
      </w:r>
      <w:r w:rsidR="002A3289">
        <w:rPr>
          <w:sz w:val="22"/>
          <w:szCs w:val="22"/>
        </w:rPr>
        <w:t xml:space="preserve"> resubmission receipt</w:t>
      </w:r>
      <w:r w:rsidR="00FE6541">
        <w:rPr>
          <w:sz w:val="22"/>
          <w:szCs w:val="22"/>
        </w:rPr>
        <w:t>, by 8/16/2024</w:t>
      </w:r>
      <w:r w:rsidR="00250D8D" w:rsidRPr="5F4B9EE1">
        <w:rPr>
          <w:sz w:val="22"/>
          <w:szCs w:val="22"/>
        </w:rPr>
        <w:t>.</w:t>
      </w:r>
    </w:p>
    <w:p w14:paraId="24689D60" w14:textId="121E8813" w:rsidR="006B144C" w:rsidRPr="00673208" w:rsidRDefault="006B144C" w:rsidP="006B144C">
      <w:pPr>
        <w:rPr>
          <w:sz w:val="22"/>
          <w:szCs w:val="22"/>
        </w:rPr>
      </w:pPr>
      <w:r w:rsidRPr="00673208">
        <w:rPr>
          <w:sz w:val="22"/>
          <w:szCs w:val="22"/>
        </w:rPr>
        <w:t xml:space="preserve">The aim of this process is for CCOs and OHA to </w:t>
      </w:r>
      <w:r w:rsidR="00ED3628">
        <w:rPr>
          <w:sz w:val="22"/>
          <w:szCs w:val="22"/>
        </w:rPr>
        <w:t>work together</w:t>
      </w:r>
      <w:r w:rsidR="00ED3628" w:rsidRPr="00673208">
        <w:rPr>
          <w:sz w:val="22"/>
          <w:szCs w:val="22"/>
        </w:rPr>
        <w:t xml:space="preserve"> </w:t>
      </w:r>
      <w:r w:rsidRPr="00673208">
        <w:rPr>
          <w:sz w:val="22"/>
          <w:szCs w:val="22"/>
        </w:rPr>
        <w:t xml:space="preserve">to better understand how to achieve an approved </w:t>
      </w:r>
      <w:r w:rsidR="000A6618">
        <w:rPr>
          <w:sz w:val="22"/>
          <w:szCs w:val="22"/>
        </w:rPr>
        <w:t>Health IT Roadmap</w:t>
      </w:r>
      <w:r w:rsidRPr="00673208">
        <w:rPr>
          <w:sz w:val="22"/>
          <w:szCs w:val="22"/>
        </w:rPr>
        <w:t xml:space="preserve">.    </w:t>
      </w:r>
    </w:p>
    <w:p w14:paraId="5C6A293D" w14:textId="3D3A62B6" w:rsidR="006B144C" w:rsidRDefault="006B144C" w:rsidP="006B144C">
      <w:pPr>
        <w:rPr>
          <w:sz w:val="22"/>
          <w:szCs w:val="22"/>
        </w:rPr>
      </w:pPr>
      <w:r w:rsidRPr="00673208">
        <w:rPr>
          <w:sz w:val="22"/>
          <w:szCs w:val="22"/>
        </w:rPr>
        <w:t xml:space="preserve">Please refer to the </w:t>
      </w:r>
      <w:r w:rsidRPr="00FA5999">
        <w:rPr>
          <w:sz w:val="22"/>
          <w:szCs w:val="22"/>
        </w:rPr>
        <w:t>timeline below</w:t>
      </w:r>
      <w:r w:rsidRPr="00673208">
        <w:rPr>
          <w:sz w:val="22"/>
          <w:szCs w:val="22"/>
        </w:rPr>
        <w:t xml:space="preserve"> for an outline of steps and action items related to the </w:t>
      </w:r>
      <w:r>
        <w:rPr>
          <w:sz w:val="22"/>
          <w:szCs w:val="22"/>
        </w:rPr>
        <w:t>20</w:t>
      </w:r>
      <w:r w:rsidR="00D4430E">
        <w:rPr>
          <w:sz w:val="22"/>
          <w:szCs w:val="22"/>
        </w:rPr>
        <w:t>24</w:t>
      </w:r>
      <w:r w:rsidRPr="00673208">
        <w:rPr>
          <w:sz w:val="22"/>
          <w:szCs w:val="22"/>
        </w:rPr>
        <w:t xml:space="preserve"> </w:t>
      </w:r>
      <w:r w:rsidR="000A6618">
        <w:rPr>
          <w:sz w:val="22"/>
          <w:szCs w:val="22"/>
        </w:rPr>
        <w:t>Health IT Roadmap</w:t>
      </w:r>
      <w:r w:rsidRPr="00673208">
        <w:rPr>
          <w:sz w:val="22"/>
          <w:szCs w:val="22"/>
        </w:rPr>
        <w:t xml:space="preserve"> submission and review process. </w:t>
      </w:r>
    </w:p>
    <w:p w14:paraId="5ADEADF4" w14:textId="01DAA689" w:rsidR="004643CC" w:rsidRDefault="00D05278" w:rsidP="00D05278">
      <w:pPr>
        <w:rPr>
          <w:sz w:val="22"/>
          <w:szCs w:val="22"/>
        </w:rPr>
        <w:sectPr w:rsidR="004643CC" w:rsidSect="00E40389">
          <w:pgSz w:w="12240" w:h="15840"/>
          <w:pgMar w:top="720" w:right="720" w:bottom="720" w:left="720" w:header="720" w:footer="720" w:gutter="0"/>
          <w:cols w:space="720"/>
          <w:docGrid w:linePitch="360"/>
        </w:sectPr>
      </w:pPr>
      <w:r w:rsidRPr="00D05278">
        <w:lastRenderedPageBreak/>
        <w:drawing>
          <wp:inline distT="0" distB="0" distL="0" distR="0" wp14:anchorId="3389B09D" wp14:editId="2A1FA388">
            <wp:extent cx="6858000" cy="38404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0" cy="3840480"/>
                    </a:xfrm>
                    <a:prstGeom prst="rect">
                      <a:avLst/>
                    </a:prstGeom>
                    <a:noFill/>
                    <a:ln>
                      <a:noFill/>
                    </a:ln>
                  </pic:spPr>
                </pic:pic>
              </a:graphicData>
            </a:graphic>
          </wp:inline>
        </w:drawing>
      </w:r>
    </w:p>
    <w:p w14:paraId="21FD2771" w14:textId="4BEBAB0E" w:rsidR="00AE08DC" w:rsidRDefault="000A6618" w:rsidP="002B537B">
      <w:pPr>
        <w:pStyle w:val="Heading2"/>
        <w:numPr>
          <w:ilvl w:val="0"/>
          <w:numId w:val="100"/>
        </w:numPr>
        <w:ind w:left="360"/>
      </w:pPr>
      <w:bookmarkStart w:id="24" w:name="_Toc148733384"/>
      <w:bookmarkStart w:id="25" w:name="_Toc148734519"/>
      <w:r>
        <w:lastRenderedPageBreak/>
        <w:t>Health IT Roadmap</w:t>
      </w:r>
      <w:r w:rsidR="009D7AE7">
        <w:t xml:space="preserve"> Approval Criteria</w:t>
      </w:r>
      <w:bookmarkEnd w:id="24"/>
      <w:bookmarkEnd w:id="25"/>
    </w:p>
    <w:p w14:paraId="290DAF70" w14:textId="6FCC0B4E" w:rsidR="00513AE0" w:rsidRPr="00673208" w:rsidRDefault="00513AE0" w:rsidP="00322582">
      <w:pPr>
        <w:spacing w:before="120"/>
        <w:rPr>
          <w:sz w:val="22"/>
          <w:szCs w:val="22"/>
        </w:rPr>
      </w:pPr>
      <w:r w:rsidRPr="00673208">
        <w:rPr>
          <w:sz w:val="22"/>
          <w:szCs w:val="22"/>
        </w:rPr>
        <w:t xml:space="preserve">The table below contains </w:t>
      </w:r>
      <w:r w:rsidR="003254C8" w:rsidRPr="00673208">
        <w:rPr>
          <w:sz w:val="22"/>
          <w:szCs w:val="22"/>
        </w:rPr>
        <w:t xml:space="preserve">evaluation </w:t>
      </w:r>
      <w:r w:rsidRPr="00673208">
        <w:rPr>
          <w:sz w:val="22"/>
          <w:szCs w:val="22"/>
        </w:rPr>
        <w:t xml:space="preserve">criteria </w:t>
      </w:r>
      <w:r w:rsidR="008754DF" w:rsidRPr="00673208">
        <w:rPr>
          <w:sz w:val="22"/>
          <w:szCs w:val="22"/>
        </w:rPr>
        <w:t>outlining</w:t>
      </w:r>
      <w:r w:rsidRPr="00673208">
        <w:rPr>
          <w:sz w:val="22"/>
          <w:szCs w:val="22"/>
        </w:rPr>
        <w:t xml:space="preserve"> OHA</w:t>
      </w:r>
      <w:r w:rsidR="008754DF" w:rsidRPr="00673208">
        <w:rPr>
          <w:sz w:val="22"/>
          <w:szCs w:val="22"/>
        </w:rPr>
        <w:t>’s</w:t>
      </w:r>
      <w:r w:rsidRPr="00673208">
        <w:rPr>
          <w:sz w:val="22"/>
          <w:szCs w:val="22"/>
        </w:rPr>
        <w:t xml:space="preserve"> </w:t>
      </w:r>
      <w:r w:rsidR="008754DF" w:rsidRPr="00673208">
        <w:rPr>
          <w:sz w:val="22"/>
          <w:szCs w:val="22"/>
        </w:rPr>
        <w:t>expectations</w:t>
      </w:r>
      <w:r w:rsidRPr="00673208">
        <w:rPr>
          <w:sz w:val="22"/>
          <w:szCs w:val="22"/>
        </w:rPr>
        <w:t xml:space="preserve"> for </w:t>
      </w:r>
      <w:r w:rsidR="008754DF" w:rsidRPr="00673208">
        <w:rPr>
          <w:sz w:val="22"/>
          <w:szCs w:val="22"/>
        </w:rPr>
        <w:t>responses to the</w:t>
      </w:r>
      <w:r w:rsidRPr="00673208">
        <w:rPr>
          <w:sz w:val="22"/>
          <w:szCs w:val="22"/>
        </w:rPr>
        <w:t xml:space="preserve"> required </w:t>
      </w:r>
      <w:r w:rsidR="000A6618">
        <w:rPr>
          <w:sz w:val="22"/>
          <w:szCs w:val="22"/>
        </w:rPr>
        <w:t>Health IT Roadmap</w:t>
      </w:r>
      <w:r w:rsidRPr="00673208">
        <w:rPr>
          <w:sz w:val="22"/>
          <w:szCs w:val="22"/>
        </w:rPr>
        <w:t xml:space="preserve"> </w:t>
      </w:r>
      <w:r w:rsidR="008754DF" w:rsidRPr="00673208">
        <w:rPr>
          <w:sz w:val="22"/>
          <w:szCs w:val="22"/>
        </w:rPr>
        <w:t>questions</w:t>
      </w:r>
      <w:r w:rsidRPr="00673208">
        <w:rPr>
          <w:sz w:val="22"/>
          <w:szCs w:val="22"/>
        </w:rPr>
        <w:t>.</w:t>
      </w:r>
      <w:r w:rsidR="00371C50" w:rsidRPr="00673208">
        <w:rPr>
          <w:sz w:val="22"/>
          <w:szCs w:val="22"/>
        </w:rPr>
        <w:t xml:space="preserve"> </w:t>
      </w:r>
      <w:r w:rsidR="00EF18BB">
        <w:rPr>
          <w:sz w:val="22"/>
          <w:szCs w:val="22"/>
        </w:rPr>
        <w:t>Modifications</w:t>
      </w:r>
      <w:r w:rsidR="00F502A3">
        <w:rPr>
          <w:sz w:val="22"/>
          <w:szCs w:val="22"/>
        </w:rPr>
        <w:t xml:space="preserve"> </w:t>
      </w:r>
      <w:r w:rsidR="00A658DD">
        <w:rPr>
          <w:sz w:val="22"/>
          <w:szCs w:val="22"/>
        </w:rPr>
        <w:t xml:space="preserve">for </w:t>
      </w:r>
      <w:r w:rsidR="00F502A3">
        <w:rPr>
          <w:sz w:val="22"/>
          <w:szCs w:val="22"/>
        </w:rPr>
        <w:t xml:space="preserve">Contract Year </w:t>
      </w:r>
      <w:r w:rsidR="004516CC">
        <w:rPr>
          <w:sz w:val="22"/>
          <w:szCs w:val="22"/>
        </w:rPr>
        <w:t>5</w:t>
      </w:r>
      <w:r w:rsidR="00EF18BB">
        <w:rPr>
          <w:sz w:val="22"/>
          <w:szCs w:val="22"/>
        </w:rPr>
        <w:t xml:space="preserve"> </w:t>
      </w:r>
      <w:r w:rsidR="00F502A3">
        <w:rPr>
          <w:sz w:val="22"/>
          <w:szCs w:val="22"/>
        </w:rPr>
        <w:t>(</w:t>
      </w:r>
      <w:r w:rsidR="00A658DD">
        <w:rPr>
          <w:sz w:val="22"/>
          <w:szCs w:val="22"/>
        </w:rPr>
        <w:t>20</w:t>
      </w:r>
      <w:r w:rsidR="00D4430E">
        <w:rPr>
          <w:sz w:val="22"/>
          <w:szCs w:val="22"/>
        </w:rPr>
        <w:t>24</w:t>
      </w:r>
      <w:r w:rsidR="00F502A3">
        <w:rPr>
          <w:sz w:val="22"/>
          <w:szCs w:val="22"/>
        </w:rPr>
        <w:t>)</w:t>
      </w:r>
      <w:r w:rsidR="00A658DD">
        <w:rPr>
          <w:sz w:val="22"/>
          <w:szCs w:val="22"/>
        </w:rPr>
        <w:t xml:space="preserve"> are </w:t>
      </w:r>
      <w:r w:rsidR="00A658DD" w:rsidRPr="00744C26">
        <w:rPr>
          <w:sz w:val="22"/>
          <w:szCs w:val="22"/>
        </w:rPr>
        <w:t>in</w:t>
      </w:r>
      <w:r w:rsidR="00A658DD" w:rsidRPr="00882F68">
        <w:rPr>
          <w:b/>
          <w:bCs/>
          <w:sz w:val="22"/>
          <w:szCs w:val="22"/>
        </w:rPr>
        <w:t xml:space="preserve"> </w:t>
      </w:r>
      <w:r w:rsidR="00A658DD" w:rsidRPr="00AB065C">
        <w:rPr>
          <w:b/>
          <w:bCs/>
          <w:i/>
          <w:iCs/>
          <w:sz w:val="22"/>
          <w:szCs w:val="22"/>
        </w:rPr>
        <w:t xml:space="preserve">bold </w:t>
      </w:r>
      <w:r w:rsidR="00FB688F" w:rsidRPr="00AB065C">
        <w:rPr>
          <w:b/>
          <w:bCs/>
          <w:i/>
          <w:iCs/>
          <w:sz w:val="22"/>
          <w:szCs w:val="22"/>
        </w:rPr>
        <w:t xml:space="preserve">italicized </w:t>
      </w:r>
      <w:r w:rsidR="00A658DD" w:rsidRPr="00AB065C">
        <w:rPr>
          <w:b/>
          <w:bCs/>
          <w:i/>
          <w:iCs/>
          <w:sz w:val="22"/>
          <w:szCs w:val="22"/>
        </w:rPr>
        <w:t>font</w:t>
      </w:r>
      <w:r w:rsidR="00A658DD">
        <w:rPr>
          <w:sz w:val="22"/>
          <w:szCs w:val="22"/>
        </w:rPr>
        <w:t>.</w:t>
      </w:r>
      <w:r w:rsidRPr="00673208">
        <w:rPr>
          <w:sz w:val="22"/>
          <w:szCs w:val="22"/>
        </w:rPr>
        <w:t xml:space="preserve"> Please review the table to better understand the </w:t>
      </w:r>
      <w:r w:rsidR="008754DF" w:rsidRPr="00673208">
        <w:rPr>
          <w:sz w:val="22"/>
          <w:szCs w:val="22"/>
        </w:rPr>
        <w:t xml:space="preserve">content that must be </w:t>
      </w:r>
      <w:r w:rsidR="00D44795" w:rsidRPr="00673208">
        <w:rPr>
          <w:sz w:val="22"/>
          <w:szCs w:val="22"/>
        </w:rPr>
        <w:t>addressed</w:t>
      </w:r>
      <w:r w:rsidR="008754DF" w:rsidRPr="00673208">
        <w:rPr>
          <w:sz w:val="22"/>
          <w:szCs w:val="22"/>
        </w:rPr>
        <w:t xml:space="preserve"> in each required response. </w:t>
      </w:r>
      <w:r w:rsidR="00371C50" w:rsidRPr="00673208">
        <w:rPr>
          <w:sz w:val="22"/>
          <w:szCs w:val="22"/>
        </w:rPr>
        <w:t xml:space="preserve"> </w:t>
      </w:r>
      <w:r w:rsidR="00420E52">
        <w:rPr>
          <w:sz w:val="22"/>
          <w:szCs w:val="22"/>
        </w:rPr>
        <w:t>A</w:t>
      </w:r>
      <w:r w:rsidR="008754DF" w:rsidRPr="00673208">
        <w:rPr>
          <w:sz w:val="22"/>
          <w:szCs w:val="22"/>
        </w:rPr>
        <w:t>pproval criteria for</w:t>
      </w:r>
      <w:r w:rsidR="0082426F" w:rsidRPr="00673208">
        <w:rPr>
          <w:sz w:val="22"/>
          <w:szCs w:val="22"/>
        </w:rPr>
        <w:t xml:space="preserve"> </w:t>
      </w:r>
      <w:r w:rsidR="000A6618">
        <w:rPr>
          <w:sz w:val="22"/>
          <w:szCs w:val="22"/>
        </w:rPr>
        <w:t>Health IT Roadmap</w:t>
      </w:r>
      <w:r w:rsidR="0082426F" w:rsidRPr="00673208">
        <w:rPr>
          <w:sz w:val="22"/>
          <w:szCs w:val="22"/>
        </w:rPr>
        <w:t xml:space="preserve"> o</w:t>
      </w:r>
      <w:r w:rsidR="008754DF" w:rsidRPr="00673208">
        <w:rPr>
          <w:sz w:val="22"/>
          <w:szCs w:val="22"/>
        </w:rPr>
        <w:t>ptional questions are not included in this table</w:t>
      </w:r>
      <w:r w:rsidR="00420E52">
        <w:rPr>
          <w:sz w:val="22"/>
          <w:szCs w:val="22"/>
        </w:rPr>
        <w:t xml:space="preserve">; </w:t>
      </w:r>
      <w:r w:rsidR="00290DBC" w:rsidRPr="00673208">
        <w:rPr>
          <w:sz w:val="22"/>
          <w:szCs w:val="22"/>
        </w:rPr>
        <w:t xml:space="preserve">optional questions </w:t>
      </w:r>
      <w:r w:rsidR="008754DF" w:rsidRPr="00673208">
        <w:rPr>
          <w:sz w:val="22"/>
          <w:szCs w:val="22"/>
        </w:rPr>
        <w:t>are</w:t>
      </w:r>
      <w:r w:rsidR="0082426F" w:rsidRPr="00673208">
        <w:rPr>
          <w:sz w:val="22"/>
          <w:szCs w:val="22"/>
        </w:rPr>
        <w:t xml:space="preserve"> for</w:t>
      </w:r>
      <w:r w:rsidR="008754DF" w:rsidRPr="00673208">
        <w:rPr>
          <w:sz w:val="22"/>
          <w:szCs w:val="22"/>
        </w:rPr>
        <w:t xml:space="preserve"> informational</w:t>
      </w:r>
      <w:r w:rsidR="0082426F" w:rsidRPr="00673208">
        <w:rPr>
          <w:sz w:val="22"/>
          <w:szCs w:val="22"/>
        </w:rPr>
        <w:t xml:space="preserve"> purposes</w:t>
      </w:r>
      <w:r w:rsidR="008754DF" w:rsidRPr="00673208">
        <w:rPr>
          <w:sz w:val="22"/>
          <w:szCs w:val="22"/>
        </w:rPr>
        <w:t xml:space="preserve"> only and do not impact the approval of a </w:t>
      </w:r>
      <w:r w:rsidR="000A6618">
        <w:rPr>
          <w:sz w:val="22"/>
          <w:szCs w:val="22"/>
        </w:rPr>
        <w:t>Health IT Roadmap</w:t>
      </w:r>
      <w:r w:rsidR="008754DF" w:rsidRPr="00673208">
        <w:rPr>
          <w:sz w:val="22"/>
          <w:szCs w:val="22"/>
        </w:rPr>
        <w:t>.</w:t>
      </w:r>
      <w:r w:rsidR="00180773" w:rsidRPr="00673208">
        <w:rPr>
          <w:sz w:val="22"/>
          <w:szCs w:val="22"/>
        </w:rPr>
        <w:t xml:space="preserve"> </w:t>
      </w:r>
      <w:r w:rsidR="00371C50" w:rsidRPr="00673208">
        <w:rPr>
          <w:sz w:val="22"/>
          <w:szCs w:val="22"/>
        </w:rPr>
        <w:t xml:space="preserve"> </w:t>
      </w:r>
      <w:r w:rsidR="00437143" w:rsidRPr="00673208">
        <w:rPr>
          <w:sz w:val="22"/>
          <w:szCs w:val="22"/>
        </w:rPr>
        <w:t>Additionally, t</w:t>
      </w:r>
      <w:r w:rsidRPr="00673208">
        <w:rPr>
          <w:sz w:val="22"/>
          <w:szCs w:val="22"/>
        </w:rPr>
        <w:t xml:space="preserve">he table below does not include </w:t>
      </w:r>
      <w:r w:rsidR="0018425F" w:rsidRPr="00673208">
        <w:rPr>
          <w:sz w:val="22"/>
          <w:szCs w:val="22"/>
        </w:rPr>
        <w:t xml:space="preserve">the </w:t>
      </w:r>
      <w:r w:rsidR="00CF5296" w:rsidRPr="00673208">
        <w:rPr>
          <w:sz w:val="22"/>
          <w:szCs w:val="22"/>
        </w:rPr>
        <w:t>full version of</w:t>
      </w:r>
      <w:r w:rsidR="0018425F" w:rsidRPr="00673208">
        <w:rPr>
          <w:sz w:val="22"/>
          <w:szCs w:val="22"/>
        </w:rPr>
        <w:t xml:space="preserve"> each question, only an abbreviated version. Please refer to the </w:t>
      </w:r>
      <w:r w:rsidR="007F55C2">
        <w:rPr>
          <w:i/>
          <w:iCs/>
          <w:sz w:val="22"/>
          <w:szCs w:val="22"/>
        </w:rPr>
        <w:t>20</w:t>
      </w:r>
      <w:r w:rsidR="00D4430E">
        <w:rPr>
          <w:i/>
          <w:iCs/>
          <w:sz w:val="22"/>
          <w:szCs w:val="22"/>
        </w:rPr>
        <w:t>24</w:t>
      </w:r>
      <w:r w:rsidR="0018425F" w:rsidRPr="00882F68">
        <w:rPr>
          <w:i/>
          <w:iCs/>
          <w:sz w:val="22"/>
          <w:szCs w:val="22"/>
        </w:rPr>
        <w:t xml:space="preserve"> H</w:t>
      </w:r>
      <w:r w:rsidR="001A4871">
        <w:rPr>
          <w:i/>
          <w:iCs/>
          <w:sz w:val="22"/>
          <w:szCs w:val="22"/>
        </w:rPr>
        <w:t xml:space="preserve">ealth </w:t>
      </w:r>
      <w:r w:rsidR="0018425F" w:rsidRPr="00882F68">
        <w:rPr>
          <w:i/>
          <w:iCs/>
          <w:sz w:val="22"/>
          <w:szCs w:val="22"/>
        </w:rPr>
        <w:t xml:space="preserve">IT </w:t>
      </w:r>
      <w:r w:rsidR="001A4871">
        <w:rPr>
          <w:i/>
          <w:iCs/>
          <w:sz w:val="22"/>
          <w:szCs w:val="22"/>
        </w:rPr>
        <w:t xml:space="preserve">Roadmap </w:t>
      </w:r>
      <w:r w:rsidR="0018425F" w:rsidRPr="00882F68">
        <w:rPr>
          <w:i/>
          <w:iCs/>
          <w:sz w:val="22"/>
          <w:szCs w:val="22"/>
        </w:rPr>
        <w:t>Template</w:t>
      </w:r>
      <w:r w:rsidR="0018425F" w:rsidRPr="00673208">
        <w:rPr>
          <w:sz w:val="22"/>
          <w:szCs w:val="22"/>
        </w:rPr>
        <w:t xml:space="preserve"> for the complete question</w:t>
      </w:r>
      <w:r w:rsidR="00437143" w:rsidRPr="00673208">
        <w:rPr>
          <w:sz w:val="22"/>
          <w:szCs w:val="22"/>
        </w:rPr>
        <w:t xml:space="preserve"> when crafting your responses</w:t>
      </w:r>
      <w:r w:rsidR="0018425F" w:rsidRPr="00673208">
        <w:rPr>
          <w:sz w:val="22"/>
          <w:szCs w:val="22"/>
        </w:rPr>
        <w:t xml:space="preserve">.  </w:t>
      </w:r>
      <w:r w:rsidRPr="00673208">
        <w:rPr>
          <w:sz w:val="22"/>
          <w:szCs w:val="22"/>
        </w:rPr>
        <w:t xml:space="preserve"> </w:t>
      </w:r>
    </w:p>
    <w:tbl>
      <w:tblPr>
        <w:tblStyle w:val="TableGrid"/>
        <w:tblW w:w="144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2" w:type="dxa"/>
          <w:left w:w="72" w:type="dxa"/>
          <w:bottom w:w="72" w:type="dxa"/>
          <w:right w:w="72" w:type="dxa"/>
        </w:tblCellMar>
        <w:tblLook w:val="04E0" w:firstRow="1" w:lastRow="1" w:firstColumn="1" w:lastColumn="0" w:noHBand="0" w:noVBand="1"/>
      </w:tblPr>
      <w:tblGrid>
        <w:gridCol w:w="2240"/>
        <w:gridCol w:w="2880"/>
        <w:gridCol w:w="9280"/>
      </w:tblGrid>
      <w:tr w:rsidR="00277FBF" w:rsidRPr="00C471CA" w14:paraId="092AEACC" w14:textId="77777777" w:rsidTr="00A76386">
        <w:trPr>
          <w:trHeight w:val="389"/>
          <w:tblHeader/>
          <w:jc w:val="center"/>
        </w:trPr>
        <w:tc>
          <w:tcPr>
            <w:tcW w:w="2240" w:type="dxa"/>
            <w:shd w:val="clear" w:color="auto" w:fill="F2F2F2" w:themeFill="background1" w:themeFillShade="F2"/>
            <w:vAlign w:val="center"/>
          </w:tcPr>
          <w:p w14:paraId="6BB7EF6D" w14:textId="2AB1C20D" w:rsidR="00D10397" w:rsidRPr="00C471CA" w:rsidRDefault="000A6618" w:rsidP="008B4255">
            <w:pPr>
              <w:jc w:val="center"/>
              <w:rPr>
                <w:rFonts w:ascii="Arial" w:hAnsi="Arial" w:cs="Arial"/>
                <w:b/>
                <w:sz w:val="20"/>
                <w:szCs w:val="20"/>
              </w:rPr>
            </w:pPr>
            <w:r>
              <w:rPr>
                <w:rFonts w:ascii="Arial" w:hAnsi="Arial" w:cs="Arial"/>
                <w:b/>
                <w:sz w:val="20"/>
                <w:szCs w:val="20"/>
              </w:rPr>
              <w:t>Health IT Roadmap</w:t>
            </w:r>
            <w:r w:rsidR="00D10397" w:rsidRPr="00C471CA">
              <w:rPr>
                <w:rFonts w:ascii="Arial" w:hAnsi="Arial" w:cs="Arial"/>
                <w:b/>
                <w:sz w:val="20"/>
                <w:szCs w:val="20"/>
              </w:rPr>
              <w:t xml:space="preserve"> Section</w:t>
            </w:r>
          </w:p>
        </w:tc>
        <w:tc>
          <w:tcPr>
            <w:tcW w:w="2880" w:type="dxa"/>
            <w:shd w:val="clear" w:color="auto" w:fill="F2F2F2" w:themeFill="background1" w:themeFillShade="F2"/>
            <w:vAlign w:val="center"/>
          </w:tcPr>
          <w:p w14:paraId="0A690969" w14:textId="03D9F9CE" w:rsidR="00D10397" w:rsidRDefault="00D10397" w:rsidP="008B4255">
            <w:pPr>
              <w:spacing w:line="360" w:lineRule="auto"/>
              <w:jc w:val="center"/>
              <w:rPr>
                <w:rFonts w:ascii="Arial" w:hAnsi="Arial" w:cs="Arial"/>
                <w:b/>
                <w:sz w:val="20"/>
                <w:szCs w:val="20"/>
              </w:rPr>
            </w:pPr>
            <w:r w:rsidRPr="00C471CA">
              <w:rPr>
                <w:rFonts w:ascii="Arial" w:hAnsi="Arial" w:cs="Arial"/>
                <w:b/>
                <w:sz w:val="20"/>
                <w:szCs w:val="20"/>
              </w:rPr>
              <w:t>Question(s)</w:t>
            </w:r>
            <w:r>
              <w:rPr>
                <w:rFonts w:ascii="Arial" w:hAnsi="Arial" w:cs="Arial"/>
                <w:b/>
                <w:sz w:val="20"/>
                <w:szCs w:val="20"/>
              </w:rPr>
              <w:t xml:space="preserve"> – </w:t>
            </w:r>
            <w:proofErr w:type="gramStart"/>
            <w:r>
              <w:rPr>
                <w:rFonts w:ascii="Arial" w:hAnsi="Arial" w:cs="Arial"/>
                <w:b/>
                <w:sz w:val="20"/>
                <w:szCs w:val="20"/>
              </w:rPr>
              <w:t>Abbreviated</w:t>
            </w:r>
            <w:proofErr w:type="gramEnd"/>
          </w:p>
          <w:p w14:paraId="7A9AA854" w14:textId="1E69068D" w:rsidR="00D10397" w:rsidRPr="00C471CA" w:rsidRDefault="002E2CCD" w:rsidP="008B4255">
            <w:pPr>
              <w:jc w:val="center"/>
              <w:rPr>
                <w:rFonts w:ascii="Arial" w:hAnsi="Arial" w:cs="Arial"/>
                <w:b/>
                <w:sz w:val="20"/>
                <w:szCs w:val="20"/>
              </w:rPr>
            </w:pPr>
            <w:r>
              <w:rPr>
                <w:rFonts w:ascii="Arial" w:hAnsi="Arial" w:cs="Arial"/>
                <w:b/>
                <w:sz w:val="20"/>
                <w:szCs w:val="20"/>
              </w:rPr>
              <w:t>(</w:t>
            </w:r>
            <w:r w:rsidR="00D10397">
              <w:rPr>
                <w:rFonts w:ascii="Arial" w:hAnsi="Arial" w:cs="Arial"/>
                <w:b/>
                <w:sz w:val="20"/>
                <w:szCs w:val="20"/>
              </w:rPr>
              <w:t xml:space="preserve">Please see </w:t>
            </w:r>
            <w:r>
              <w:rPr>
                <w:rFonts w:ascii="Arial" w:hAnsi="Arial" w:cs="Arial"/>
                <w:b/>
                <w:sz w:val="20"/>
                <w:szCs w:val="20"/>
              </w:rPr>
              <w:t xml:space="preserve">report </w:t>
            </w:r>
            <w:r w:rsidR="00D10397">
              <w:rPr>
                <w:rFonts w:ascii="Arial" w:hAnsi="Arial" w:cs="Arial"/>
                <w:b/>
                <w:sz w:val="20"/>
                <w:szCs w:val="20"/>
              </w:rPr>
              <w:t>template for complete question</w:t>
            </w:r>
            <w:r>
              <w:rPr>
                <w:rFonts w:ascii="Arial" w:hAnsi="Arial" w:cs="Arial"/>
                <w:b/>
                <w:sz w:val="20"/>
                <w:szCs w:val="20"/>
              </w:rPr>
              <w:t>)</w:t>
            </w:r>
          </w:p>
        </w:tc>
        <w:tc>
          <w:tcPr>
            <w:tcW w:w="9280" w:type="dxa"/>
            <w:shd w:val="clear" w:color="auto" w:fill="F2F2F2" w:themeFill="background1" w:themeFillShade="F2"/>
            <w:vAlign w:val="center"/>
          </w:tcPr>
          <w:p w14:paraId="1A389EA5" w14:textId="77777777" w:rsidR="00D10397" w:rsidRPr="00C471CA" w:rsidRDefault="00D10397" w:rsidP="008B4255">
            <w:pPr>
              <w:spacing w:line="360" w:lineRule="auto"/>
              <w:jc w:val="center"/>
              <w:rPr>
                <w:rFonts w:ascii="Arial" w:hAnsi="Arial" w:cs="Arial"/>
                <w:b/>
                <w:sz w:val="20"/>
                <w:szCs w:val="20"/>
              </w:rPr>
            </w:pPr>
            <w:r w:rsidRPr="00C471CA">
              <w:rPr>
                <w:rFonts w:ascii="Arial" w:hAnsi="Arial" w:cs="Arial"/>
                <w:b/>
                <w:sz w:val="20"/>
                <w:szCs w:val="20"/>
              </w:rPr>
              <w:t>Approval Criteria</w:t>
            </w:r>
          </w:p>
        </w:tc>
      </w:tr>
      <w:tr w:rsidR="00DE1C88" w:rsidRPr="00C471CA" w14:paraId="47AA8D3A" w14:textId="77777777" w:rsidTr="00A76386">
        <w:trPr>
          <w:trHeight w:val="1537"/>
          <w:jc w:val="center"/>
        </w:trPr>
        <w:tc>
          <w:tcPr>
            <w:tcW w:w="2240" w:type="dxa"/>
          </w:tcPr>
          <w:p w14:paraId="53F22728" w14:textId="0651B5F7" w:rsidR="00DE1C88" w:rsidRPr="00882F68" w:rsidRDefault="001A4871" w:rsidP="009908C1">
            <w:pPr>
              <w:pStyle w:val="ListParagraph"/>
              <w:numPr>
                <w:ilvl w:val="0"/>
                <w:numId w:val="15"/>
              </w:numPr>
              <w:autoSpaceDE w:val="0"/>
              <w:autoSpaceDN w:val="0"/>
              <w:ind w:left="273" w:hanging="270"/>
              <w:rPr>
                <w:rFonts w:ascii="Arial" w:hAnsi="Arial" w:cs="Arial"/>
                <w:bCs/>
                <w:sz w:val="20"/>
                <w:szCs w:val="20"/>
              </w:rPr>
            </w:pPr>
            <w:r>
              <w:rPr>
                <w:rFonts w:ascii="Arial" w:hAnsi="Arial" w:cs="Arial"/>
                <w:bCs/>
                <w:sz w:val="20"/>
                <w:szCs w:val="20"/>
              </w:rPr>
              <w:t xml:space="preserve">Health </w:t>
            </w:r>
            <w:proofErr w:type="gramStart"/>
            <w:r>
              <w:rPr>
                <w:rFonts w:ascii="Arial" w:hAnsi="Arial" w:cs="Arial"/>
                <w:bCs/>
                <w:sz w:val="20"/>
                <w:szCs w:val="20"/>
              </w:rPr>
              <w:t xml:space="preserve">IT </w:t>
            </w:r>
            <w:r w:rsidR="00DE1C88" w:rsidRPr="00882F68">
              <w:rPr>
                <w:rFonts w:ascii="Arial" w:hAnsi="Arial" w:cs="Arial"/>
                <w:bCs/>
                <w:sz w:val="20"/>
                <w:szCs w:val="20"/>
              </w:rPr>
              <w:t xml:space="preserve"> Partnership</w:t>
            </w:r>
            <w:proofErr w:type="gramEnd"/>
          </w:p>
        </w:tc>
        <w:tc>
          <w:tcPr>
            <w:tcW w:w="2880" w:type="dxa"/>
          </w:tcPr>
          <w:p w14:paraId="0BD51EF3" w14:textId="31F62FAC" w:rsidR="00DE1C88" w:rsidRPr="002E7EBC" w:rsidDel="00DE1C88" w:rsidRDefault="00DE1C88" w:rsidP="00FA30A5">
            <w:pPr>
              <w:autoSpaceDE w:val="0"/>
              <w:autoSpaceDN w:val="0"/>
              <w:ind w:left="102"/>
              <w:rPr>
                <w:rFonts w:ascii="Arial" w:hAnsi="Arial" w:cs="Arial"/>
                <w:bCs/>
                <w:sz w:val="20"/>
                <w:szCs w:val="20"/>
              </w:rPr>
            </w:pPr>
            <w:r w:rsidRPr="002E7EBC">
              <w:rPr>
                <w:rFonts w:ascii="Arial" w:hAnsi="Arial" w:cs="Arial"/>
                <w:bCs/>
                <w:sz w:val="20"/>
                <w:szCs w:val="20"/>
              </w:rPr>
              <w:t>CCO</w:t>
            </w:r>
            <w:r>
              <w:rPr>
                <w:rFonts w:ascii="Arial" w:hAnsi="Arial" w:cs="Arial"/>
                <w:bCs/>
                <w:sz w:val="20"/>
                <w:szCs w:val="20"/>
              </w:rPr>
              <w:t xml:space="preserve"> attestation to the four areas of </w:t>
            </w:r>
            <w:r w:rsidR="001A4871">
              <w:rPr>
                <w:rFonts w:ascii="Arial" w:hAnsi="Arial" w:cs="Arial"/>
                <w:bCs/>
                <w:sz w:val="20"/>
                <w:szCs w:val="20"/>
              </w:rPr>
              <w:t xml:space="preserve">health </w:t>
            </w:r>
            <w:proofErr w:type="gramStart"/>
            <w:r w:rsidR="001A4871">
              <w:rPr>
                <w:rFonts w:ascii="Arial" w:hAnsi="Arial" w:cs="Arial"/>
                <w:bCs/>
                <w:sz w:val="20"/>
                <w:szCs w:val="20"/>
              </w:rPr>
              <w:t xml:space="preserve">IT </w:t>
            </w:r>
            <w:r>
              <w:rPr>
                <w:rFonts w:ascii="Arial" w:hAnsi="Arial" w:cs="Arial"/>
                <w:bCs/>
                <w:sz w:val="20"/>
                <w:szCs w:val="20"/>
              </w:rPr>
              <w:t xml:space="preserve"> Partnership</w:t>
            </w:r>
            <w:proofErr w:type="gramEnd"/>
            <w:r>
              <w:rPr>
                <w:rFonts w:ascii="Arial" w:hAnsi="Arial" w:cs="Arial"/>
                <w:bCs/>
                <w:sz w:val="20"/>
                <w:szCs w:val="20"/>
              </w:rPr>
              <w:t>.</w:t>
            </w:r>
          </w:p>
        </w:tc>
        <w:tc>
          <w:tcPr>
            <w:tcW w:w="9280" w:type="dxa"/>
          </w:tcPr>
          <w:p w14:paraId="54B9A745" w14:textId="77777777" w:rsidR="00DE1C88" w:rsidRDefault="00DE1C88" w:rsidP="00455EFE">
            <w:pPr>
              <w:tabs>
                <w:tab w:val="left" w:pos="2368"/>
                <w:tab w:val="left" w:pos="3776"/>
              </w:tabs>
              <w:spacing w:line="276" w:lineRule="auto"/>
              <w:rPr>
                <w:rFonts w:ascii="Arial" w:hAnsi="Arial" w:cs="Arial"/>
                <w:sz w:val="20"/>
                <w:szCs w:val="20"/>
              </w:rPr>
            </w:pPr>
            <w:r>
              <w:rPr>
                <w:rFonts w:ascii="Arial" w:hAnsi="Arial" w:cs="Arial"/>
                <w:sz w:val="20"/>
                <w:szCs w:val="20"/>
              </w:rPr>
              <w:t>CCO meets the following requirements:</w:t>
            </w:r>
          </w:p>
          <w:p w14:paraId="646A81BC" w14:textId="369444E1" w:rsidR="00DE1C88" w:rsidRDefault="00DE1C88" w:rsidP="00455EFE">
            <w:pPr>
              <w:pStyle w:val="ListParagraph"/>
              <w:numPr>
                <w:ilvl w:val="0"/>
                <w:numId w:val="3"/>
              </w:numPr>
              <w:tabs>
                <w:tab w:val="left" w:pos="2368"/>
                <w:tab w:val="left" w:pos="3776"/>
              </w:tabs>
              <w:spacing w:after="120" w:line="276" w:lineRule="auto"/>
              <w:rPr>
                <w:rFonts w:ascii="Arial" w:hAnsi="Arial" w:cs="Arial"/>
                <w:sz w:val="20"/>
                <w:szCs w:val="20"/>
              </w:rPr>
            </w:pPr>
            <w:r>
              <w:rPr>
                <w:rFonts w:ascii="Arial" w:hAnsi="Arial" w:cs="Arial"/>
                <w:sz w:val="20"/>
                <w:szCs w:val="20"/>
              </w:rPr>
              <w:t xml:space="preserve">Active, signed HIT Commons MOU and adheres to the </w:t>
            </w:r>
            <w:proofErr w:type="gramStart"/>
            <w:r>
              <w:rPr>
                <w:rFonts w:ascii="Arial" w:hAnsi="Arial" w:cs="Arial"/>
                <w:sz w:val="20"/>
                <w:szCs w:val="20"/>
              </w:rPr>
              <w:t>terms</w:t>
            </w:r>
            <w:proofErr w:type="gramEnd"/>
          </w:p>
          <w:p w14:paraId="6CC37A5C" w14:textId="169781C5" w:rsidR="00DE1C88" w:rsidRDefault="00DE1C88" w:rsidP="00455EFE">
            <w:pPr>
              <w:pStyle w:val="ListParagraph"/>
              <w:numPr>
                <w:ilvl w:val="0"/>
                <w:numId w:val="3"/>
              </w:numPr>
              <w:tabs>
                <w:tab w:val="left" w:pos="2368"/>
                <w:tab w:val="left" w:pos="3776"/>
              </w:tabs>
              <w:spacing w:before="120" w:after="120" w:line="276" w:lineRule="auto"/>
              <w:rPr>
                <w:rFonts w:ascii="Arial" w:hAnsi="Arial" w:cs="Arial"/>
                <w:sz w:val="20"/>
                <w:szCs w:val="20"/>
              </w:rPr>
            </w:pPr>
            <w:r>
              <w:rPr>
                <w:rFonts w:ascii="Arial" w:hAnsi="Arial" w:cs="Arial"/>
                <w:sz w:val="20"/>
                <w:szCs w:val="20"/>
              </w:rPr>
              <w:t>Paid the annual HIT Commons assessments subject to the payment terms of the HIT Commons M</w:t>
            </w:r>
            <w:r w:rsidR="00B86835">
              <w:rPr>
                <w:rFonts w:ascii="Arial" w:hAnsi="Arial" w:cs="Arial"/>
                <w:sz w:val="20"/>
                <w:szCs w:val="20"/>
              </w:rPr>
              <w:t>emorandum of Understanding (M</w:t>
            </w:r>
            <w:r>
              <w:rPr>
                <w:rFonts w:ascii="Arial" w:hAnsi="Arial" w:cs="Arial"/>
                <w:sz w:val="20"/>
                <w:szCs w:val="20"/>
              </w:rPr>
              <w:t>OU</w:t>
            </w:r>
            <w:r w:rsidR="00B86835">
              <w:rPr>
                <w:rFonts w:ascii="Arial" w:hAnsi="Arial" w:cs="Arial"/>
                <w:sz w:val="20"/>
                <w:szCs w:val="20"/>
              </w:rPr>
              <w:t>)</w:t>
            </w:r>
          </w:p>
          <w:p w14:paraId="21F5895E" w14:textId="77777777" w:rsidR="00DE1C88" w:rsidRDefault="00DE1C88" w:rsidP="00455EFE">
            <w:pPr>
              <w:pStyle w:val="ListParagraph"/>
              <w:numPr>
                <w:ilvl w:val="0"/>
                <w:numId w:val="3"/>
              </w:numPr>
              <w:tabs>
                <w:tab w:val="left" w:pos="2368"/>
                <w:tab w:val="left" w:pos="3776"/>
              </w:tabs>
              <w:spacing w:before="120" w:after="120" w:line="276" w:lineRule="auto"/>
              <w:rPr>
                <w:rFonts w:ascii="Arial" w:hAnsi="Arial" w:cs="Arial"/>
                <w:sz w:val="20"/>
                <w:szCs w:val="20"/>
              </w:rPr>
            </w:pPr>
            <w:r>
              <w:rPr>
                <w:rFonts w:ascii="Arial" w:hAnsi="Arial" w:cs="Arial"/>
                <w:sz w:val="20"/>
                <w:szCs w:val="20"/>
              </w:rPr>
              <w:t>Served, if elected on the HIT Commons governance board or one of its committees</w:t>
            </w:r>
          </w:p>
          <w:p w14:paraId="0A10F598" w14:textId="7387D1F0" w:rsidR="003254C8" w:rsidRPr="00DC2AAA" w:rsidRDefault="00DE1C88" w:rsidP="00455EFE">
            <w:pPr>
              <w:pStyle w:val="ListParagraph"/>
              <w:numPr>
                <w:ilvl w:val="0"/>
                <w:numId w:val="3"/>
              </w:numPr>
              <w:tabs>
                <w:tab w:val="left" w:pos="2368"/>
                <w:tab w:val="left" w:pos="3776"/>
              </w:tabs>
              <w:spacing w:before="120" w:after="120" w:line="276" w:lineRule="auto"/>
              <w:rPr>
                <w:rFonts w:ascii="Arial" w:hAnsi="Arial" w:cs="Arial"/>
                <w:sz w:val="20"/>
                <w:szCs w:val="20"/>
              </w:rPr>
            </w:pPr>
            <w:r>
              <w:rPr>
                <w:rFonts w:ascii="Arial" w:hAnsi="Arial" w:cs="Arial"/>
                <w:sz w:val="20"/>
                <w:szCs w:val="20"/>
              </w:rPr>
              <w:t xml:space="preserve">Participated in </w:t>
            </w:r>
            <w:r w:rsidR="00B86835">
              <w:rPr>
                <w:rFonts w:ascii="Arial" w:hAnsi="Arial" w:cs="Arial"/>
                <w:sz w:val="20"/>
                <w:szCs w:val="20"/>
              </w:rPr>
              <w:t xml:space="preserve">an </w:t>
            </w:r>
            <w:r>
              <w:rPr>
                <w:rFonts w:ascii="Arial" w:hAnsi="Arial" w:cs="Arial"/>
                <w:sz w:val="20"/>
                <w:szCs w:val="20"/>
              </w:rPr>
              <w:t xml:space="preserve">OHA’s HITAG </w:t>
            </w:r>
            <w:r w:rsidR="00B86835">
              <w:rPr>
                <w:rFonts w:ascii="Arial" w:hAnsi="Arial" w:cs="Arial"/>
                <w:sz w:val="20"/>
                <w:szCs w:val="20"/>
              </w:rPr>
              <w:t xml:space="preserve">meeting </w:t>
            </w:r>
            <w:r>
              <w:rPr>
                <w:rFonts w:ascii="Arial" w:hAnsi="Arial" w:cs="Arial"/>
                <w:sz w:val="20"/>
                <w:szCs w:val="20"/>
              </w:rPr>
              <w:t xml:space="preserve">at least once during the previous Contract </w:t>
            </w:r>
            <w:r w:rsidR="00FE1536">
              <w:rPr>
                <w:rFonts w:ascii="Arial" w:hAnsi="Arial" w:cs="Arial"/>
                <w:sz w:val="20"/>
                <w:szCs w:val="20"/>
              </w:rPr>
              <w:t>Y</w:t>
            </w:r>
            <w:r>
              <w:rPr>
                <w:rFonts w:ascii="Arial" w:hAnsi="Arial" w:cs="Arial"/>
                <w:sz w:val="20"/>
                <w:szCs w:val="20"/>
              </w:rPr>
              <w:t>ear</w:t>
            </w:r>
          </w:p>
        </w:tc>
      </w:tr>
      <w:tr w:rsidR="00D5533B" w:rsidRPr="00C471CA" w14:paraId="7AC713A3" w14:textId="77777777" w:rsidTr="00A76386">
        <w:trPr>
          <w:trHeight w:val="1510"/>
          <w:jc w:val="center"/>
        </w:trPr>
        <w:tc>
          <w:tcPr>
            <w:tcW w:w="2240" w:type="dxa"/>
            <w:vMerge w:val="restart"/>
            <w:shd w:val="clear" w:color="auto" w:fill="D9E2F3" w:themeFill="accent1" w:themeFillTint="33"/>
          </w:tcPr>
          <w:p w14:paraId="4E7E5931" w14:textId="377C8135" w:rsidR="003C7C94" w:rsidRPr="00882F68" w:rsidRDefault="003C7C94" w:rsidP="009908C1">
            <w:pPr>
              <w:pStyle w:val="ListParagraph"/>
              <w:numPr>
                <w:ilvl w:val="0"/>
                <w:numId w:val="15"/>
              </w:numPr>
              <w:autoSpaceDE w:val="0"/>
              <w:autoSpaceDN w:val="0"/>
              <w:ind w:left="273" w:hanging="273"/>
              <w:rPr>
                <w:rFonts w:ascii="Arial" w:hAnsi="Arial" w:cs="Arial"/>
                <w:bCs/>
                <w:sz w:val="20"/>
                <w:szCs w:val="20"/>
              </w:rPr>
            </w:pPr>
            <w:r w:rsidRPr="00882F68">
              <w:rPr>
                <w:rFonts w:ascii="Arial" w:hAnsi="Arial" w:cs="Arial"/>
                <w:bCs/>
                <w:sz w:val="20"/>
                <w:szCs w:val="20"/>
              </w:rPr>
              <w:t>Support for EHR Adoption</w:t>
            </w:r>
            <w:r w:rsidR="00C72236">
              <w:rPr>
                <w:rFonts w:ascii="Arial" w:hAnsi="Arial" w:cs="Arial"/>
                <w:bCs/>
                <w:sz w:val="20"/>
                <w:szCs w:val="20"/>
              </w:rPr>
              <w:t>,</w:t>
            </w:r>
            <w:r w:rsidR="00FE064F">
              <w:rPr>
                <w:rFonts w:ascii="Arial" w:hAnsi="Arial" w:cs="Arial"/>
                <w:bCs/>
                <w:sz w:val="20"/>
                <w:szCs w:val="20"/>
              </w:rPr>
              <w:t xml:space="preserve"> </w:t>
            </w:r>
            <w:r w:rsidR="00FE064F" w:rsidRPr="009908C1">
              <w:rPr>
                <w:rFonts w:ascii="Arial" w:hAnsi="Arial" w:cs="Arial"/>
                <w:b/>
                <w:i/>
                <w:iCs/>
                <w:sz w:val="20"/>
                <w:szCs w:val="20"/>
              </w:rPr>
              <w:t>Use</w:t>
            </w:r>
            <w:r w:rsidR="00C72236" w:rsidRPr="009908C1">
              <w:rPr>
                <w:rFonts w:ascii="Arial" w:hAnsi="Arial" w:cs="Arial"/>
                <w:b/>
                <w:i/>
                <w:iCs/>
                <w:sz w:val="20"/>
                <w:szCs w:val="20"/>
              </w:rPr>
              <w:t>, and Optimization</w:t>
            </w:r>
            <w:r w:rsidR="00C72236">
              <w:rPr>
                <w:rFonts w:ascii="Arial" w:hAnsi="Arial" w:cs="Arial"/>
                <w:bCs/>
                <w:sz w:val="20"/>
                <w:szCs w:val="20"/>
              </w:rPr>
              <w:t xml:space="preserve"> </w:t>
            </w:r>
          </w:p>
        </w:tc>
        <w:tc>
          <w:tcPr>
            <w:tcW w:w="2880" w:type="dxa"/>
            <w:shd w:val="clear" w:color="auto" w:fill="D9E2F3" w:themeFill="accent1" w:themeFillTint="33"/>
          </w:tcPr>
          <w:p w14:paraId="4361B3F4" w14:textId="6101E0FB" w:rsidR="003C7C94" w:rsidRPr="00E37CAF" w:rsidRDefault="004C041F" w:rsidP="00F07A5D">
            <w:pPr>
              <w:pStyle w:val="ListParagraph"/>
              <w:numPr>
                <w:ilvl w:val="0"/>
                <w:numId w:val="83"/>
              </w:numPr>
              <w:autoSpaceDE w:val="0"/>
              <w:autoSpaceDN w:val="0"/>
              <w:ind w:left="192" w:hanging="192"/>
              <w:rPr>
                <w:rFonts w:ascii="Arial" w:hAnsi="Arial" w:cs="Arial"/>
                <w:b/>
                <w:sz w:val="20"/>
                <w:szCs w:val="20"/>
              </w:rPr>
            </w:pPr>
            <w:r>
              <w:rPr>
                <w:rFonts w:ascii="Arial" w:hAnsi="Arial" w:cs="Arial"/>
                <w:sz w:val="20"/>
                <w:szCs w:val="20"/>
              </w:rPr>
              <w:t xml:space="preserve"> </w:t>
            </w:r>
            <w:r w:rsidR="007F55C2" w:rsidRPr="00E37CAF">
              <w:rPr>
                <w:rFonts w:ascii="Arial" w:hAnsi="Arial" w:cs="Arial"/>
                <w:sz w:val="20"/>
                <w:szCs w:val="20"/>
              </w:rPr>
              <w:t>20</w:t>
            </w:r>
            <w:r w:rsidR="00646E9C" w:rsidRPr="00E37CAF">
              <w:rPr>
                <w:rFonts w:ascii="Arial" w:hAnsi="Arial" w:cs="Arial"/>
                <w:sz w:val="20"/>
                <w:szCs w:val="20"/>
              </w:rPr>
              <w:t>23</w:t>
            </w:r>
            <w:r w:rsidR="003C7C94" w:rsidRPr="00E37CAF">
              <w:rPr>
                <w:rFonts w:ascii="Arial" w:hAnsi="Arial" w:cs="Arial"/>
                <w:sz w:val="20"/>
                <w:szCs w:val="20"/>
              </w:rPr>
              <w:t xml:space="preserve"> Progress supporting</w:t>
            </w:r>
            <w:r w:rsidR="005150B2" w:rsidRPr="00E37CAF">
              <w:rPr>
                <w:rFonts w:ascii="Arial" w:hAnsi="Arial" w:cs="Arial"/>
                <w:sz w:val="20"/>
                <w:szCs w:val="20"/>
              </w:rPr>
              <w:t xml:space="preserve"> </w:t>
            </w:r>
            <w:r w:rsidR="005162BF" w:rsidRPr="00E37CAF">
              <w:rPr>
                <w:rFonts w:ascii="Arial" w:hAnsi="Arial" w:cs="Arial"/>
                <w:sz w:val="20"/>
                <w:szCs w:val="20"/>
              </w:rPr>
              <w:t>contracted physical, oral, and behavioral health providers</w:t>
            </w:r>
            <w:r w:rsidR="005162BF" w:rsidRPr="00E37CAF">
              <w:rPr>
                <w:rFonts w:ascii="Arial" w:eastAsiaTheme="minorHAnsi" w:hAnsi="Arial" w:cs="Arial"/>
                <w:sz w:val="20"/>
                <w:szCs w:val="20"/>
              </w:rPr>
              <w:t xml:space="preserve"> </w:t>
            </w:r>
            <w:r w:rsidR="00C572E0" w:rsidRPr="00E37CAF">
              <w:rPr>
                <w:rFonts w:ascii="Arial" w:eastAsiaTheme="minorHAnsi" w:hAnsi="Arial" w:cs="Arial"/>
                <w:sz w:val="20"/>
                <w:szCs w:val="20"/>
              </w:rPr>
              <w:t xml:space="preserve">to </w:t>
            </w:r>
            <w:r w:rsidR="005150B2" w:rsidRPr="00E37CAF">
              <w:rPr>
                <w:rFonts w:ascii="Arial" w:hAnsi="Arial" w:cs="Arial"/>
                <w:sz w:val="20"/>
                <w:szCs w:val="20"/>
              </w:rPr>
              <w:t>increase</w:t>
            </w:r>
            <w:r w:rsidR="003C7C94" w:rsidRPr="00E37CAF">
              <w:rPr>
                <w:rFonts w:ascii="Arial" w:hAnsi="Arial" w:cs="Arial"/>
                <w:sz w:val="20"/>
                <w:szCs w:val="20"/>
              </w:rPr>
              <w:t xml:space="preserve"> EHR adoption</w:t>
            </w:r>
            <w:r w:rsidR="005755AF" w:rsidRPr="00E37CAF">
              <w:rPr>
                <w:rFonts w:ascii="Arial" w:hAnsi="Arial" w:cs="Arial"/>
                <w:sz w:val="20"/>
                <w:szCs w:val="20"/>
              </w:rPr>
              <w:t>,</w:t>
            </w:r>
            <w:r w:rsidR="003C7C94" w:rsidRPr="00E37CAF">
              <w:rPr>
                <w:rFonts w:ascii="Arial" w:hAnsi="Arial" w:cs="Arial"/>
                <w:sz w:val="20"/>
                <w:szCs w:val="20"/>
              </w:rPr>
              <w:t xml:space="preserve"> </w:t>
            </w:r>
            <w:r w:rsidR="00FE064F" w:rsidRPr="009908C1">
              <w:rPr>
                <w:rFonts w:ascii="Arial" w:hAnsi="Arial" w:cs="Arial"/>
                <w:b/>
                <w:bCs/>
                <w:i/>
                <w:iCs/>
                <w:sz w:val="20"/>
                <w:szCs w:val="20"/>
              </w:rPr>
              <w:t>use</w:t>
            </w:r>
            <w:r w:rsidR="005755AF" w:rsidRPr="009908C1">
              <w:rPr>
                <w:rFonts w:ascii="Arial" w:hAnsi="Arial" w:cs="Arial"/>
                <w:b/>
                <w:bCs/>
                <w:i/>
                <w:iCs/>
                <w:sz w:val="20"/>
                <w:szCs w:val="20"/>
              </w:rPr>
              <w:t xml:space="preserve">, and optimization </w:t>
            </w:r>
            <w:r w:rsidR="0061059D" w:rsidRPr="009908C1">
              <w:rPr>
                <w:rFonts w:ascii="Arial" w:hAnsi="Arial" w:cs="Arial"/>
                <w:b/>
                <w:bCs/>
                <w:i/>
                <w:iCs/>
                <w:sz w:val="20"/>
                <w:szCs w:val="20"/>
              </w:rPr>
              <w:t>in support of care coordination</w:t>
            </w:r>
            <w:r w:rsidR="00FE064F" w:rsidRPr="00E37CAF">
              <w:rPr>
                <w:rFonts w:ascii="Arial" w:hAnsi="Arial" w:cs="Arial"/>
                <w:sz w:val="20"/>
                <w:szCs w:val="20"/>
              </w:rPr>
              <w:t xml:space="preserve"> </w:t>
            </w:r>
          </w:p>
        </w:tc>
        <w:tc>
          <w:tcPr>
            <w:tcW w:w="9280" w:type="dxa"/>
          </w:tcPr>
          <w:p w14:paraId="79177620" w14:textId="10A6C4F2" w:rsidR="003C7C94" w:rsidRDefault="003C7C94" w:rsidP="00455EFE">
            <w:pPr>
              <w:pStyle w:val="ListParagraph"/>
              <w:numPr>
                <w:ilvl w:val="0"/>
                <w:numId w:val="3"/>
              </w:numPr>
              <w:tabs>
                <w:tab w:val="left" w:pos="2368"/>
                <w:tab w:val="left" w:pos="3776"/>
              </w:tabs>
              <w:spacing w:after="120" w:line="276" w:lineRule="auto"/>
              <w:rPr>
                <w:rFonts w:ascii="Arial" w:hAnsi="Arial" w:cs="Arial"/>
                <w:sz w:val="20"/>
                <w:szCs w:val="20"/>
              </w:rPr>
            </w:pPr>
            <w:r w:rsidRPr="00C471CA">
              <w:rPr>
                <w:rFonts w:ascii="Arial" w:hAnsi="Arial" w:cs="Arial"/>
                <w:sz w:val="20"/>
                <w:szCs w:val="20"/>
              </w:rPr>
              <w:t xml:space="preserve">Description of progress </w:t>
            </w:r>
            <w:r>
              <w:rPr>
                <w:rFonts w:ascii="Arial" w:hAnsi="Arial" w:cs="Arial"/>
                <w:sz w:val="20"/>
                <w:szCs w:val="20"/>
              </w:rPr>
              <w:t>includes</w:t>
            </w:r>
            <w:r w:rsidR="00FD18EB">
              <w:rPr>
                <w:rFonts w:ascii="Arial" w:hAnsi="Arial" w:cs="Arial"/>
                <w:sz w:val="20"/>
                <w:szCs w:val="20"/>
              </w:rPr>
              <w:t>:</w:t>
            </w:r>
            <w:r>
              <w:rPr>
                <w:rFonts w:ascii="Arial" w:hAnsi="Arial" w:cs="Arial"/>
                <w:sz w:val="20"/>
                <w:szCs w:val="20"/>
              </w:rPr>
              <w:t xml:space="preserve"> </w:t>
            </w:r>
          </w:p>
          <w:p w14:paraId="303CE1FA" w14:textId="5B8307F5" w:rsidR="003C7C94" w:rsidRDefault="003C7C94" w:rsidP="00455EFE">
            <w:pPr>
              <w:pStyle w:val="ListParagraph"/>
              <w:numPr>
                <w:ilvl w:val="1"/>
                <w:numId w:val="3"/>
              </w:numPr>
              <w:tabs>
                <w:tab w:val="left" w:pos="2368"/>
                <w:tab w:val="left" w:pos="3776"/>
              </w:tabs>
              <w:spacing w:before="120" w:after="120" w:line="276" w:lineRule="auto"/>
              <w:ind w:left="558"/>
              <w:rPr>
                <w:rFonts w:ascii="Arial" w:hAnsi="Arial" w:cs="Arial"/>
                <w:sz w:val="20"/>
                <w:szCs w:val="20"/>
              </w:rPr>
            </w:pPr>
            <w:r>
              <w:rPr>
                <w:rFonts w:ascii="Arial" w:hAnsi="Arial" w:cs="Arial"/>
                <w:sz w:val="20"/>
                <w:szCs w:val="20"/>
              </w:rPr>
              <w:t>Strategies used to support</w:t>
            </w:r>
            <w:r w:rsidR="00582D90">
              <w:rPr>
                <w:rFonts w:ascii="Arial" w:hAnsi="Arial" w:cs="Arial"/>
                <w:sz w:val="20"/>
                <w:szCs w:val="20"/>
              </w:rPr>
              <w:t xml:space="preserve"> increased</w:t>
            </w:r>
            <w:r>
              <w:rPr>
                <w:rFonts w:ascii="Arial" w:hAnsi="Arial" w:cs="Arial"/>
                <w:sz w:val="20"/>
                <w:szCs w:val="20"/>
              </w:rPr>
              <w:t xml:space="preserve"> </w:t>
            </w:r>
            <w:r w:rsidR="00DE62A9">
              <w:rPr>
                <w:rFonts w:ascii="Arial" w:hAnsi="Arial" w:cs="Arial"/>
                <w:sz w:val="20"/>
                <w:szCs w:val="20"/>
              </w:rPr>
              <w:t xml:space="preserve">rates of </w:t>
            </w:r>
            <w:r w:rsidRPr="00C471CA">
              <w:rPr>
                <w:rFonts w:ascii="Arial" w:hAnsi="Arial" w:cs="Arial"/>
                <w:sz w:val="20"/>
                <w:szCs w:val="20"/>
              </w:rPr>
              <w:t>EHR adoption</w:t>
            </w:r>
            <w:r w:rsidR="00646F96">
              <w:rPr>
                <w:rFonts w:ascii="Arial" w:hAnsi="Arial" w:cs="Arial"/>
                <w:sz w:val="20"/>
                <w:szCs w:val="20"/>
              </w:rPr>
              <w:t xml:space="preserve">, </w:t>
            </w:r>
            <w:r w:rsidR="00646F96" w:rsidRPr="00FC3EC0">
              <w:rPr>
                <w:rFonts w:ascii="Arial" w:hAnsi="Arial" w:cs="Arial"/>
                <w:b/>
                <w:bCs/>
                <w:i/>
                <w:iCs/>
                <w:sz w:val="20"/>
                <w:szCs w:val="20"/>
              </w:rPr>
              <w:t>use,</w:t>
            </w:r>
            <w:r w:rsidR="00112043" w:rsidRPr="00FC3EC0">
              <w:rPr>
                <w:rFonts w:ascii="Arial" w:hAnsi="Arial" w:cs="Arial"/>
                <w:b/>
                <w:bCs/>
                <w:i/>
                <w:iCs/>
                <w:sz w:val="20"/>
                <w:szCs w:val="20"/>
              </w:rPr>
              <w:t xml:space="preserve"> and</w:t>
            </w:r>
            <w:r w:rsidR="00FE064F" w:rsidRPr="00FC3EC0">
              <w:rPr>
                <w:rFonts w:ascii="Arial" w:hAnsi="Arial" w:cs="Arial"/>
                <w:b/>
                <w:bCs/>
                <w:i/>
                <w:iCs/>
                <w:sz w:val="20"/>
                <w:szCs w:val="20"/>
              </w:rPr>
              <w:t xml:space="preserve"> optimization</w:t>
            </w:r>
            <w:r w:rsidR="0093566C" w:rsidRPr="00FC3EC0">
              <w:rPr>
                <w:rFonts w:ascii="Arial" w:hAnsi="Arial" w:cs="Arial"/>
                <w:b/>
                <w:bCs/>
                <w:i/>
                <w:iCs/>
                <w:sz w:val="20"/>
                <w:szCs w:val="20"/>
              </w:rPr>
              <w:t xml:space="preserve"> in support of care coordination</w:t>
            </w:r>
            <w:r w:rsidR="00FE064F">
              <w:rPr>
                <w:rFonts w:ascii="Arial" w:hAnsi="Arial" w:cs="Arial"/>
                <w:sz w:val="20"/>
                <w:szCs w:val="20"/>
              </w:rPr>
              <w:t>,</w:t>
            </w:r>
            <w:r w:rsidRPr="00C471CA">
              <w:rPr>
                <w:rFonts w:ascii="Arial" w:hAnsi="Arial" w:cs="Arial"/>
                <w:sz w:val="20"/>
                <w:szCs w:val="20"/>
              </w:rPr>
              <w:t xml:space="preserve"> </w:t>
            </w:r>
            <w:r>
              <w:rPr>
                <w:rFonts w:ascii="Arial" w:hAnsi="Arial" w:cs="Arial"/>
                <w:sz w:val="20"/>
                <w:szCs w:val="20"/>
              </w:rPr>
              <w:t xml:space="preserve">and address barriers </w:t>
            </w:r>
            <w:r w:rsidRPr="00C471CA">
              <w:rPr>
                <w:rFonts w:ascii="Arial" w:hAnsi="Arial" w:cs="Arial"/>
                <w:sz w:val="20"/>
                <w:szCs w:val="20"/>
              </w:rPr>
              <w:t>among contracted physical, oral, and behavioral health providers</w:t>
            </w:r>
            <w:r>
              <w:rPr>
                <w:rFonts w:ascii="Arial" w:hAnsi="Arial" w:cs="Arial"/>
                <w:sz w:val="20"/>
                <w:szCs w:val="20"/>
              </w:rPr>
              <w:t xml:space="preserve"> in </w:t>
            </w:r>
            <w:proofErr w:type="gramStart"/>
            <w:r w:rsidR="007F55C2">
              <w:rPr>
                <w:rFonts w:ascii="Arial" w:hAnsi="Arial" w:cs="Arial"/>
                <w:sz w:val="20"/>
                <w:szCs w:val="20"/>
              </w:rPr>
              <w:t>20</w:t>
            </w:r>
            <w:r w:rsidR="00646E9C">
              <w:rPr>
                <w:rFonts w:ascii="Arial" w:hAnsi="Arial" w:cs="Arial"/>
                <w:sz w:val="20"/>
                <w:szCs w:val="20"/>
              </w:rPr>
              <w:t>23</w:t>
            </w:r>
            <w:proofErr w:type="gramEnd"/>
          </w:p>
          <w:p w14:paraId="679FCDDF" w14:textId="4CD52D60" w:rsidR="003C7C94" w:rsidRDefault="003C7C94" w:rsidP="00455EFE">
            <w:pPr>
              <w:pStyle w:val="ListParagraph"/>
              <w:numPr>
                <w:ilvl w:val="1"/>
                <w:numId w:val="3"/>
              </w:numPr>
              <w:tabs>
                <w:tab w:val="left" w:pos="2368"/>
                <w:tab w:val="left" w:pos="3776"/>
              </w:tabs>
              <w:spacing w:before="120" w:after="120" w:line="276" w:lineRule="auto"/>
              <w:ind w:left="558"/>
              <w:rPr>
                <w:rFonts w:ascii="Arial" w:hAnsi="Arial" w:cs="Arial"/>
                <w:sz w:val="20"/>
                <w:szCs w:val="20"/>
              </w:rPr>
            </w:pPr>
            <w:r>
              <w:rPr>
                <w:rFonts w:ascii="Arial" w:hAnsi="Arial" w:cs="Arial"/>
                <w:sz w:val="20"/>
                <w:szCs w:val="20"/>
              </w:rPr>
              <w:t>Sp</w:t>
            </w:r>
            <w:r w:rsidRPr="00C471CA">
              <w:rPr>
                <w:rFonts w:ascii="Arial" w:hAnsi="Arial" w:cs="Arial"/>
                <w:sz w:val="20"/>
                <w:szCs w:val="20"/>
              </w:rPr>
              <w:t xml:space="preserve">ecific </w:t>
            </w:r>
            <w:r>
              <w:rPr>
                <w:rFonts w:ascii="Arial" w:hAnsi="Arial" w:cs="Arial"/>
                <w:sz w:val="20"/>
                <w:szCs w:val="20"/>
              </w:rPr>
              <w:t>accomplishments</w:t>
            </w:r>
            <w:r w:rsidRPr="00C471CA">
              <w:rPr>
                <w:rFonts w:ascii="Arial" w:hAnsi="Arial" w:cs="Arial"/>
                <w:sz w:val="20"/>
                <w:szCs w:val="20"/>
              </w:rPr>
              <w:t xml:space="preserve"> and </w:t>
            </w:r>
            <w:r>
              <w:rPr>
                <w:rFonts w:ascii="Arial" w:hAnsi="Arial" w:cs="Arial"/>
                <w:sz w:val="20"/>
                <w:szCs w:val="20"/>
              </w:rPr>
              <w:t xml:space="preserve">successes for </w:t>
            </w:r>
            <w:r w:rsidR="007F55C2">
              <w:rPr>
                <w:rFonts w:ascii="Arial" w:hAnsi="Arial" w:cs="Arial"/>
                <w:sz w:val="20"/>
                <w:szCs w:val="20"/>
              </w:rPr>
              <w:t>20</w:t>
            </w:r>
            <w:r w:rsidR="00646E9C">
              <w:rPr>
                <w:rFonts w:ascii="Arial" w:hAnsi="Arial" w:cs="Arial"/>
                <w:sz w:val="20"/>
                <w:szCs w:val="20"/>
              </w:rPr>
              <w:t>23</w:t>
            </w:r>
            <w:r>
              <w:rPr>
                <w:rFonts w:ascii="Arial" w:hAnsi="Arial" w:cs="Arial"/>
                <w:sz w:val="20"/>
                <w:szCs w:val="20"/>
              </w:rPr>
              <w:t xml:space="preserve"> related to </w:t>
            </w:r>
            <w:r w:rsidR="003441AD">
              <w:rPr>
                <w:rFonts w:ascii="Arial" w:hAnsi="Arial" w:cs="Arial"/>
                <w:sz w:val="20"/>
                <w:szCs w:val="20"/>
              </w:rPr>
              <w:t xml:space="preserve">supporting </w:t>
            </w:r>
            <w:r>
              <w:rPr>
                <w:rFonts w:ascii="Arial" w:hAnsi="Arial" w:cs="Arial"/>
                <w:sz w:val="20"/>
                <w:szCs w:val="20"/>
              </w:rPr>
              <w:t>EHR adoption</w:t>
            </w:r>
            <w:r w:rsidR="00BD22DC">
              <w:rPr>
                <w:rFonts w:ascii="Arial" w:hAnsi="Arial" w:cs="Arial"/>
                <w:sz w:val="20"/>
                <w:szCs w:val="20"/>
              </w:rPr>
              <w:t xml:space="preserve">, </w:t>
            </w:r>
            <w:r w:rsidR="00BD22DC" w:rsidRPr="00211C55">
              <w:rPr>
                <w:rFonts w:ascii="Arial" w:hAnsi="Arial" w:cs="Arial"/>
                <w:b/>
                <w:bCs/>
                <w:i/>
                <w:iCs/>
                <w:sz w:val="20"/>
                <w:szCs w:val="20"/>
              </w:rPr>
              <w:t>use,</w:t>
            </w:r>
            <w:r w:rsidR="00F10F24" w:rsidRPr="00211C55">
              <w:rPr>
                <w:rFonts w:ascii="Arial" w:hAnsi="Arial" w:cs="Arial"/>
                <w:b/>
                <w:bCs/>
                <w:i/>
                <w:iCs/>
                <w:sz w:val="20"/>
                <w:szCs w:val="20"/>
              </w:rPr>
              <w:t xml:space="preserve"> and optimization</w:t>
            </w:r>
            <w:r w:rsidR="00BD22DC" w:rsidRPr="00211C55">
              <w:rPr>
                <w:rFonts w:ascii="Arial" w:hAnsi="Arial" w:cs="Arial"/>
                <w:b/>
                <w:bCs/>
                <w:i/>
                <w:iCs/>
                <w:sz w:val="20"/>
                <w:szCs w:val="20"/>
              </w:rPr>
              <w:t xml:space="preserve"> in support of care </w:t>
            </w:r>
            <w:proofErr w:type="gramStart"/>
            <w:r w:rsidR="00BD22DC" w:rsidRPr="00211C55">
              <w:rPr>
                <w:rFonts w:ascii="Arial" w:hAnsi="Arial" w:cs="Arial"/>
                <w:b/>
                <w:bCs/>
                <w:i/>
                <w:iCs/>
                <w:sz w:val="20"/>
                <w:szCs w:val="20"/>
              </w:rPr>
              <w:t>coordination</w:t>
            </w:r>
            <w:proofErr w:type="gramEnd"/>
            <w:r w:rsidR="00BD22DC">
              <w:rPr>
                <w:rFonts w:ascii="Arial" w:hAnsi="Arial" w:cs="Arial"/>
                <w:sz w:val="20"/>
                <w:szCs w:val="20"/>
              </w:rPr>
              <w:t xml:space="preserve"> </w:t>
            </w:r>
          </w:p>
          <w:p w14:paraId="254C4A32" w14:textId="0C07F846" w:rsidR="003C7C94" w:rsidRPr="00C471CA" w:rsidRDefault="003C7C94" w:rsidP="00455EFE">
            <w:pPr>
              <w:pStyle w:val="ListParagraph"/>
              <w:numPr>
                <w:ilvl w:val="0"/>
                <w:numId w:val="3"/>
              </w:numPr>
              <w:tabs>
                <w:tab w:val="left" w:pos="2368"/>
                <w:tab w:val="left" w:pos="3776"/>
              </w:tabs>
              <w:spacing w:line="276" w:lineRule="auto"/>
            </w:pPr>
            <w:r w:rsidRPr="00673208">
              <w:rPr>
                <w:rFonts w:ascii="Arial" w:hAnsi="Arial" w:cs="Arial"/>
                <w:sz w:val="20"/>
                <w:szCs w:val="20"/>
              </w:rPr>
              <w:t xml:space="preserve">Sufficient detail and clarity to establish that activities are meaningful and credible. </w:t>
            </w:r>
          </w:p>
        </w:tc>
      </w:tr>
      <w:tr w:rsidR="003C7C94" w:rsidRPr="00C471CA" w14:paraId="3EC5AC10" w14:textId="77777777" w:rsidTr="00A76386">
        <w:trPr>
          <w:trHeight w:val="390"/>
          <w:jc w:val="center"/>
        </w:trPr>
        <w:tc>
          <w:tcPr>
            <w:tcW w:w="2240" w:type="dxa"/>
            <w:vMerge/>
            <w:shd w:val="clear" w:color="auto" w:fill="D9E2F3" w:themeFill="accent1" w:themeFillTint="33"/>
          </w:tcPr>
          <w:p w14:paraId="63E2B304" w14:textId="77777777" w:rsidR="003C7C94" w:rsidRDefault="003C7C94" w:rsidP="00D10397">
            <w:pPr>
              <w:autoSpaceDE w:val="0"/>
              <w:autoSpaceDN w:val="0"/>
              <w:rPr>
                <w:rFonts w:ascii="Arial" w:hAnsi="Arial" w:cs="Arial"/>
                <w:b/>
                <w:sz w:val="20"/>
                <w:szCs w:val="20"/>
              </w:rPr>
            </w:pPr>
          </w:p>
        </w:tc>
        <w:tc>
          <w:tcPr>
            <w:tcW w:w="2880" w:type="dxa"/>
            <w:shd w:val="clear" w:color="auto" w:fill="D9E2F3" w:themeFill="accent1" w:themeFillTint="33"/>
          </w:tcPr>
          <w:p w14:paraId="0AFA871C" w14:textId="62704E63" w:rsidR="003C7C94" w:rsidRPr="00776BE5" w:rsidRDefault="007F55C2" w:rsidP="00E37CAF">
            <w:pPr>
              <w:autoSpaceDE w:val="0"/>
              <w:autoSpaceDN w:val="0"/>
              <w:ind w:left="192"/>
              <w:rPr>
                <w:rFonts w:ascii="Arial" w:hAnsi="Arial" w:cs="Arial"/>
                <w:b/>
                <w:sz w:val="20"/>
                <w:szCs w:val="20"/>
              </w:rPr>
            </w:pPr>
            <w:r w:rsidRPr="00776BE5">
              <w:rPr>
                <w:rFonts w:ascii="Arial" w:hAnsi="Arial" w:cs="Arial"/>
                <w:sz w:val="20"/>
                <w:szCs w:val="20"/>
              </w:rPr>
              <w:t>20</w:t>
            </w:r>
            <w:r w:rsidR="00D4430E" w:rsidRPr="00776BE5">
              <w:rPr>
                <w:rFonts w:ascii="Arial" w:hAnsi="Arial" w:cs="Arial"/>
                <w:sz w:val="20"/>
                <w:szCs w:val="20"/>
              </w:rPr>
              <w:t>24</w:t>
            </w:r>
            <w:r w:rsidR="00CD6629" w:rsidRPr="00776BE5">
              <w:rPr>
                <w:rFonts w:ascii="Arial" w:hAnsi="Arial" w:cs="Arial"/>
                <w:sz w:val="20"/>
                <w:szCs w:val="20"/>
              </w:rPr>
              <w:t>-</w:t>
            </w:r>
            <w:r w:rsidR="003C7C94" w:rsidRPr="00776BE5">
              <w:rPr>
                <w:rFonts w:ascii="Arial" w:hAnsi="Arial" w:cs="Arial"/>
                <w:sz w:val="20"/>
                <w:szCs w:val="20"/>
              </w:rPr>
              <w:t>20</w:t>
            </w:r>
            <w:r w:rsidR="00D4430E" w:rsidRPr="00776BE5">
              <w:rPr>
                <w:rFonts w:ascii="Arial" w:hAnsi="Arial" w:cs="Arial"/>
                <w:sz w:val="20"/>
                <w:szCs w:val="20"/>
              </w:rPr>
              <w:t>26</w:t>
            </w:r>
            <w:r w:rsidR="003C7C94" w:rsidRPr="00776BE5">
              <w:rPr>
                <w:rFonts w:ascii="Arial" w:hAnsi="Arial" w:cs="Arial"/>
                <w:sz w:val="20"/>
                <w:szCs w:val="20"/>
              </w:rPr>
              <w:t xml:space="preserve"> Plans for supporting</w:t>
            </w:r>
            <w:r w:rsidR="005150B2" w:rsidRPr="00776BE5">
              <w:rPr>
                <w:rFonts w:ascii="Arial" w:hAnsi="Arial" w:cs="Arial"/>
                <w:sz w:val="20"/>
                <w:szCs w:val="20"/>
              </w:rPr>
              <w:t xml:space="preserve"> </w:t>
            </w:r>
            <w:r w:rsidR="00C572E0" w:rsidRPr="00776BE5">
              <w:rPr>
                <w:rFonts w:ascii="Arial" w:hAnsi="Arial" w:cs="Arial"/>
                <w:sz w:val="20"/>
                <w:szCs w:val="20"/>
              </w:rPr>
              <w:t>contracted physical, oral, and behavioral health providers</w:t>
            </w:r>
            <w:r w:rsidR="00C572E0">
              <w:rPr>
                <w:rFonts w:ascii="Arial" w:hAnsi="Arial" w:cs="Arial"/>
                <w:sz w:val="20"/>
                <w:szCs w:val="20"/>
              </w:rPr>
              <w:t xml:space="preserve"> to</w:t>
            </w:r>
            <w:r w:rsidR="00C572E0" w:rsidRPr="00776BE5">
              <w:rPr>
                <w:rFonts w:ascii="Arial" w:hAnsi="Arial" w:cs="Arial"/>
                <w:sz w:val="20"/>
                <w:szCs w:val="20"/>
              </w:rPr>
              <w:t xml:space="preserve"> </w:t>
            </w:r>
            <w:r w:rsidR="005150B2" w:rsidRPr="00776BE5">
              <w:rPr>
                <w:rFonts w:ascii="Arial" w:hAnsi="Arial" w:cs="Arial"/>
                <w:sz w:val="20"/>
                <w:szCs w:val="20"/>
              </w:rPr>
              <w:t>increase</w:t>
            </w:r>
            <w:r w:rsidR="003C7C94" w:rsidRPr="00776BE5">
              <w:rPr>
                <w:rFonts w:ascii="Arial" w:hAnsi="Arial" w:cs="Arial"/>
                <w:sz w:val="20"/>
                <w:szCs w:val="20"/>
              </w:rPr>
              <w:t xml:space="preserve"> EHR adoption</w:t>
            </w:r>
            <w:r w:rsidR="00007C09">
              <w:rPr>
                <w:rFonts w:ascii="Arial" w:hAnsi="Arial" w:cs="Arial"/>
                <w:sz w:val="20"/>
                <w:szCs w:val="20"/>
              </w:rPr>
              <w:t xml:space="preserve">, </w:t>
            </w:r>
            <w:r w:rsidR="00FE064F" w:rsidRPr="00E57D5F">
              <w:rPr>
                <w:rFonts w:ascii="Arial" w:hAnsi="Arial" w:cs="Arial"/>
                <w:b/>
                <w:bCs/>
                <w:i/>
                <w:iCs/>
                <w:sz w:val="20"/>
                <w:szCs w:val="20"/>
              </w:rPr>
              <w:t>use</w:t>
            </w:r>
            <w:r w:rsidR="00007C09" w:rsidRPr="00E57D5F">
              <w:rPr>
                <w:rFonts w:ascii="Arial" w:hAnsi="Arial" w:cs="Arial"/>
                <w:b/>
                <w:bCs/>
                <w:i/>
                <w:iCs/>
                <w:sz w:val="20"/>
                <w:szCs w:val="20"/>
              </w:rPr>
              <w:t>, and optimization</w:t>
            </w:r>
            <w:r w:rsidR="00646F96" w:rsidRPr="00E57D5F">
              <w:rPr>
                <w:rFonts w:ascii="Arial" w:hAnsi="Arial" w:cs="Arial"/>
                <w:b/>
                <w:bCs/>
                <w:i/>
                <w:iCs/>
                <w:sz w:val="20"/>
                <w:szCs w:val="20"/>
              </w:rPr>
              <w:t xml:space="preserve"> in support of care coordination</w:t>
            </w:r>
            <w:r w:rsidR="003C7C94" w:rsidRPr="00776BE5">
              <w:rPr>
                <w:rFonts w:ascii="Arial" w:hAnsi="Arial" w:cs="Arial"/>
                <w:sz w:val="20"/>
                <w:szCs w:val="20"/>
              </w:rPr>
              <w:t xml:space="preserve"> </w:t>
            </w:r>
          </w:p>
        </w:tc>
        <w:tc>
          <w:tcPr>
            <w:tcW w:w="9280" w:type="dxa"/>
          </w:tcPr>
          <w:p w14:paraId="6ACA469A" w14:textId="24875712" w:rsidR="003C7C94" w:rsidRDefault="003C7C94" w:rsidP="00455EFE">
            <w:pPr>
              <w:pStyle w:val="ListParagraph"/>
              <w:numPr>
                <w:ilvl w:val="0"/>
                <w:numId w:val="3"/>
              </w:numPr>
              <w:tabs>
                <w:tab w:val="left" w:pos="2368"/>
                <w:tab w:val="left" w:pos="3776"/>
              </w:tabs>
              <w:spacing w:after="120" w:line="276" w:lineRule="auto"/>
              <w:rPr>
                <w:rFonts w:ascii="Arial" w:hAnsi="Arial" w:cs="Arial"/>
                <w:sz w:val="20"/>
                <w:szCs w:val="20"/>
              </w:rPr>
            </w:pPr>
            <w:r>
              <w:rPr>
                <w:rFonts w:ascii="Arial" w:hAnsi="Arial" w:cs="Arial"/>
                <w:sz w:val="20"/>
                <w:szCs w:val="20"/>
              </w:rPr>
              <w:t>Description of plans</w:t>
            </w:r>
            <w:r w:rsidRPr="00C471CA">
              <w:rPr>
                <w:rFonts w:ascii="Arial" w:hAnsi="Arial" w:cs="Arial"/>
                <w:sz w:val="20"/>
                <w:szCs w:val="20"/>
              </w:rPr>
              <w:t xml:space="preserve"> </w:t>
            </w:r>
            <w:r>
              <w:rPr>
                <w:rFonts w:ascii="Arial" w:hAnsi="Arial" w:cs="Arial"/>
                <w:sz w:val="20"/>
                <w:szCs w:val="20"/>
              </w:rPr>
              <w:t>includes</w:t>
            </w:r>
            <w:r w:rsidR="00FD18EB">
              <w:rPr>
                <w:rFonts w:ascii="Arial" w:hAnsi="Arial" w:cs="Arial"/>
                <w:sz w:val="20"/>
                <w:szCs w:val="20"/>
              </w:rPr>
              <w:t>:</w:t>
            </w:r>
            <w:r w:rsidRPr="00C471CA">
              <w:rPr>
                <w:rFonts w:ascii="Arial" w:hAnsi="Arial" w:cs="Arial"/>
                <w:sz w:val="20"/>
                <w:szCs w:val="20"/>
              </w:rPr>
              <w:t xml:space="preserve"> </w:t>
            </w:r>
          </w:p>
          <w:p w14:paraId="6D037ABA" w14:textId="4BE35639" w:rsidR="003C7C94" w:rsidRDefault="003C7C94" w:rsidP="00455EFE">
            <w:pPr>
              <w:pStyle w:val="ListParagraph"/>
              <w:numPr>
                <w:ilvl w:val="1"/>
                <w:numId w:val="3"/>
              </w:numPr>
              <w:tabs>
                <w:tab w:val="left" w:pos="2368"/>
                <w:tab w:val="left" w:pos="3776"/>
              </w:tabs>
              <w:spacing w:before="120" w:after="120" w:line="276" w:lineRule="auto"/>
              <w:ind w:left="558"/>
              <w:rPr>
                <w:rFonts w:ascii="Arial" w:hAnsi="Arial" w:cs="Arial"/>
                <w:sz w:val="20"/>
                <w:szCs w:val="20"/>
              </w:rPr>
            </w:pPr>
            <w:r>
              <w:rPr>
                <w:rFonts w:ascii="Arial" w:hAnsi="Arial" w:cs="Arial"/>
                <w:sz w:val="20"/>
                <w:szCs w:val="20"/>
              </w:rPr>
              <w:t>The number of organizations (by provider type) for which no EHR information is available (e.g., 10 physical health, 22 oral health, and 14 behavioral health organizations)</w:t>
            </w:r>
          </w:p>
          <w:p w14:paraId="634FC637" w14:textId="0B1E6D2F" w:rsidR="009B68E0" w:rsidRPr="00BF253C" w:rsidRDefault="009B68E0" w:rsidP="00455EFE">
            <w:pPr>
              <w:pStyle w:val="ListParagraph"/>
              <w:numPr>
                <w:ilvl w:val="1"/>
                <w:numId w:val="3"/>
              </w:numPr>
              <w:tabs>
                <w:tab w:val="left" w:pos="2368"/>
                <w:tab w:val="left" w:pos="3776"/>
              </w:tabs>
              <w:spacing w:before="120" w:after="120" w:line="276" w:lineRule="auto"/>
              <w:ind w:left="558"/>
              <w:rPr>
                <w:rFonts w:ascii="Arial" w:hAnsi="Arial" w:cs="Arial"/>
                <w:bCs/>
                <w:iCs/>
                <w:sz w:val="20"/>
                <w:szCs w:val="20"/>
              </w:rPr>
            </w:pPr>
            <w:r w:rsidRPr="00BF253C">
              <w:rPr>
                <w:rFonts w:ascii="Arial" w:hAnsi="Arial" w:cs="Arial"/>
                <w:bCs/>
                <w:iCs/>
                <w:sz w:val="20"/>
                <w:szCs w:val="20"/>
              </w:rPr>
              <w:t xml:space="preserve">Plans for collecting missing EHR information via CCO </w:t>
            </w:r>
            <w:r w:rsidR="00025BFB" w:rsidRPr="00BF253C">
              <w:rPr>
                <w:rFonts w:ascii="Arial" w:hAnsi="Arial" w:cs="Arial"/>
                <w:bCs/>
                <w:iCs/>
                <w:sz w:val="20"/>
                <w:szCs w:val="20"/>
              </w:rPr>
              <w:t>existing</w:t>
            </w:r>
            <w:r w:rsidRPr="00BF253C">
              <w:rPr>
                <w:rFonts w:ascii="Arial" w:hAnsi="Arial" w:cs="Arial"/>
                <w:bCs/>
                <w:iCs/>
                <w:sz w:val="20"/>
                <w:szCs w:val="20"/>
              </w:rPr>
              <w:t xml:space="preserve"> </w:t>
            </w:r>
            <w:proofErr w:type="gramStart"/>
            <w:r w:rsidRPr="00BF253C">
              <w:rPr>
                <w:rFonts w:ascii="Arial" w:hAnsi="Arial" w:cs="Arial"/>
                <w:bCs/>
                <w:iCs/>
                <w:sz w:val="20"/>
                <w:szCs w:val="20"/>
              </w:rPr>
              <w:t>processes</w:t>
            </w:r>
            <w:proofErr w:type="gramEnd"/>
          </w:p>
          <w:p w14:paraId="3AC2D580" w14:textId="37893A00" w:rsidR="003C7C94" w:rsidRDefault="003C7C94" w:rsidP="00455EFE">
            <w:pPr>
              <w:pStyle w:val="ListParagraph"/>
              <w:numPr>
                <w:ilvl w:val="1"/>
                <w:numId w:val="3"/>
              </w:numPr>
              <w:tabs>
                <w:tab w:val="left" w:pos="2368"/>
                <w:tab w:val="left" w:pos="3776"/>
              </w:tabs>
              <w:spacing w:before="120" w:after="120" w:line="276" w:lineRule="auto"/>
              <w:ind w:left="558"/>
              <w:rPr>
                <w:rFonts w:ascii="Arial" w:hAnsi="Arial" w:cs="Arial"/>
                <w:sz w:val="20"/>
                <w:szCs w:val="20"/>
              </w:rPr>
            </w:pPr>
            <w:r>
              <w:rPr>
                <w:rFonts w:ascii="Arial" w:hAnsi="Arial" w:cs="Arial"/>
                <w:sz w:val="20"/>
                <w:szCs w:val="20"/>
              </w:rPr>
              <w:t>Additional</w:t>
            </w:r>
            <w:r w:rsidRPr="00C471CA">
              <w:rPr>
                <w:rFonts w:ascii="Arial" w:hAnsi="Arial" w:cs="Arial"/>
                <w:sz w:val="20"/>
                <w:szCs w:val="20"/>
              </w:rPr>
              <w:t xml:space="preserve"> </w:t>
            </w:r>
            <w:r>
              <w:rPr>
                <w:rFonts w:ascii="Arial" w:hAnsi="Arial" w:cs="Arial"/>
                <w:sz w:val="20"/>
                <w:szCs w:val="20"/>
              </w:rPr>
              <w:t>strategies</w:t>
            </w:r>
            <w:r w:rsidRPr="00C471CA">
              <w:rPr>
                <w:rFonts w:ascii="Arial" w:hAnsi="Arial" w:cs="Arial"/>
                <w:sz w:val="20"/>
                <w:szCs w:val="20"/>
              </w:rPr>
              <w:t xml:space="preserve"> for </w:t>
            </w:r>
            <w:r w:rsidR="007F55C2">
              <w:rPr>
                <w:rFonts w:ascii="Arial" w:hAnsi="Arial" w:cs="Arial"/>
                <w:sz w:val="20"/>
                <w:szCs w:val="20"/>
              </w:rPr>
              <w:t>20</w:t>
            </w:r>
            <w:r w:rsidR="00D4430E">
              <w:rPr>
                <w:rFonts w:ascii="Arial" w:hAnsi="Arial" w:cs="Arial"/>
                <w:sz w:val="20"/>
                <w:szCs w:val="20"/>
              </w:rPr>
              <w:t>24</w:t>
            </w:r>
            <w:r w:rsidR="00CD6629">
              <w:rPr>
                <w:rFonts w:ascii="Arial" w:hAnsi="Arial" w:cs="Arial"/>
                <w:sz w:val="20"/>
                <w:szCs w:val="20"/>
              </w:rPr>
              <w:t>-</w:t>
            </w:r>
            <w:r w:rsidRPr="00C471CA">
              <w:rPr>
                <w:rFonts w:ascii="Arial" w:hAnsi="Arial" w:cs="Arial"/>
                <w:sz w:val="20"/>
                <w:szCs w:val="20"/>
              </w:rPr>
              <w:t>20</w:t>
            </w:r>
            <w:r w:rsidR="00D4430E">
              <w:rPr>
                <w:rFonts w:ascii="Arial" w:hAnsi="Arial" w:cs="Arial"/>
                <w:sz w:val="20"/>
                <w:szCs w:val="20"/>
              </w:rPr>
              <w:t>26</w:t>
            </w:r>
            <w:r w:rsidR="003441AD">
              <w:rPr>
                <w:rFonts w:ascii="Arial" w:hAnsi="Arial" w:cs="Arial"/>
                <w:sz w:val="20"/>
                <w:szCs w:val="20"/>
              </w:rPr>
              <w:t xml:space="preserve"> related</w:t>
            </w:r>
            <w:r w:rsidRPr="00C471CA">
              <w:rPr>
                <w:rFonts w:ascii="Arial" w:hAnsi="Arial" w:cs="Arial"/>
                <w:sz w:val="20"/>
                <w:szCs w:val="20"/>
              </w:rPr>
              <w:t xml:space="preserve"> to </w:t>
            </w:r>
            <w:r>
              <w:rPr>
                <w:rFonts w:ascii="Arial" w:hAnsi="Arial" w:cs="Arial"/>
                <w:sz w:val="20"/>
                <w:szCs w:val="20"/>
              </w:rPr>
              <w:t>support</w:t>
            </w:r>
            <w:r w:rsidR="003441AD">
              <w:rPr>
                <w:rFonts w:ascii="Arial" w:hAnsi="Arial" w:cs="Arial"/>
                <w:sz w:val="20"/>
                <w:szCs w:val="20"/>
              </w:rPr>
              <w:t>ing</w:t>
            </w:r>
            <w:r w:rsidR="004E0FE4">
              <w:rPr>
                <w:rFonts w:ascii="Arial" w:hAnsi="Arial" w:cs="Arial"/>
                <w:sz w:val="20"/>
                <w:szCs w:val="20"/>
              </w:rPr>
              <w:t xml:space="preserve"> increased</w:t>
            </w:r>
            <w:r w:rsidR="00DE62A9">
              <w:rPr>
                <w:rFonts w:ascii="Arial" w:hAnsi="Arial" w:cs="Arial"/>
                <w:sz w:val="20"/>
                <w:szCs w:val="20"/>
              </w:rPr>
              <w:t xml:space="preserve"> </w:t>
            </w:r>
            <w:r w:rsidRPr="00C471CA">
              <w:rPr>
                <w:rFonts w:ascii="Arial" w:hAnsi="Arial" w:cs="Arial"/>
                <w:sz w:val="20"/>
                <w:szCs w:val="20"/>
              </w:rPr>
              <w:t>EHR adoption</w:t>
            </w:r>
            <w:r w:rsidR="00284F07">
              <w:rPr>
                <w:rFonts w:ascii="Arial" w:hAnsi="Arial" w:cs="Arial"/>
                <w:sz w:val="20"/>
                <w:szCs w:val="20"/>
              </w:rPr>
              <w:t xml:space="preserve">, </w:t>
            </w:r>
            <w:r w:rsidR="00284F07" w:rsidRPr="00350941">
              <w:rPr>
                <w:rFonts w:ascii="Arial" w:hAnsi="Arial" w:cs="Arial"/>
                <w:b/>
                <w:bCs/>
                <w:i/>
                <w:iCs/>
                <w:sz w:val="20"/>
                <w:szCs w:val="20"/>
              </w:rPr>
              <w:t>use,</w:t>
            </w:r>
            <w:r w:rsidR="00B02BDF" w:rsidRPr="00350941">
              <w:rPr>
                <w:rFonts w:ascii="Arial" w:hAnsi="Arial" w:cs="Arial"/>
                <w:b/>
                <w:bCs/>
                <w:i/>
                <w:iCs/>
                <w:sz w:val="20"/>
                <w:szCs w:val="20"/>
              </w:rPr>
              <w:t xml:space="preserve"> and optimization in support of care coordination</w:t>
            </w:r>
            <w:r w:rsidR="00B02BDF">
              <w:rPr>
                <w:rFonts w:ascii="Arial" w:hAnsi="Arial" w:cs="Arial"/>
                <w:sz w:val="20"/>
                <w:szCs w:val="20"/>
              </w:rPr>
              <w:t>,</w:t>
            </w:r>
            <w:r w:rsidR="009B089B">
              <w:rPr>
                <w:rFonts w:ascii="Arial" w:hAnsi="Arial" w:cs="Arial"/>
                <w:sz w:val="20"/>
                <w:szCs w:val="20"/>
              </w:rPr>
              <w:t xml:space="preserve"> </w:t>
            </w:r>
            <w:r>
              <w:rPr>
                <w:rFonts w:ascii="Arial" w:hAnsi="Arial" w:cs="Arial"/>
                <w:sz w:val="20"/>
                <w:szCs w:val="20"/>
              </w:rPr>
              <w:t>and address</w:t>
            </w:r>
            <w:r w:rsidR="003441AD">
              <w:rPr>
                <w:rFonts w:ascii="Arial" w:hAnsi="Arial" w:cs="Arial"/>
                <w:sz w:val="20"/>
                <w:szCs w:val="20"/>
              </w:rPr>
              <w:t>ing</w:t>
            </w:r>
            <w:r>
              <w:rPr>
                <w:rFonts w:ascii="Arial" w:hAnsi="Arial" w:cs="Arial"/>
                <w:sz w:val="20"/>
                <w:szCs w:val="20"/>
              </w:rPr>
              <w:t xml:space="preserve"> barriers to adoption</w:t>
            </w:r>
            <w:r w:rsidR="009B089B">
              <w:rPr>
                <w:rFonts w:ascii="Arial" w:hAnsi="Arial" w:cs="Arial"/>
                <w:sz w:val="20"/>
                <w:szCs w:val="20"/>
              </w:rPr>
              <w:t xml:space="preserve"> among</w:t>
            </w:r>
            <w:r w:rsidRPr="00C471CA">
              <w:rPr>
                <w:rFonts w:ascii="Arial" w:hAnsi="Arial" w:cs="Arial"/>
                <w:sz w:val="20"/>
                <w:szCs w:val="20"/>
              </w:rPr>
              <w:t xml:space="preserve"> </w:t>
            </w:r>
            <w:r w:rsidR="009B089B" w:rsidRPr="00C471CA">
              <w:rPr>
                <w:rFonts w:ascii="Arial" w:hAnsi="Arial" w:cs="Arial"/>
                <w:sz w:val="20"/>
                <w:szCs w:val="20"/>
              </w:rPr>
              <w:t xml:space="preserve">contracted physical, oral, and behavioral health </w:t>
            </w:r>
            <w:proofErr w:type="gramStart"/>
            <w:r w:rsidR="009B089B" w:rsidRPr="00C471CA">
              <w:rPr>
                <w:rFonts w:ascii="Arial" w:hAnsi="Arial" w:cs="Arial"/>
                <w:sz w:val="20"/>
                <w:szCs w:val="20"/>
              </w:rPr>
              <w:t>providers</w:t>
            </w:r>
            <w:proofErr w:type="gramEnd"/>
            <w:r w:rsidR="009B089B">
              <w:rPr>
                <w:rFonts w:ascii="Arial" w:hAnsi="Arial" w:cs="Arial"/>
                <w:sz w:val="20"/>
                <w:szCs w:val="20"/>
              </w:rPr>
              <w:t xml:space="preserve"> </w:t>
            </w:r>
          </w:p>
          <w:p w14:paraId="515AA710" w14:textId="08C0BBB8" w:rsidR="003C7C94" w:rsidRDefault="003C7C94" w:rsidP="00455EFE">
            <w:pPr>
              <w:pStyle w:val="ListParagraph"/>
              <w:numPr>
                <w:ilvl w:val="1"/>
                <w:numId w:val="3"/>
              </w:numPr>
              <w:tabs>
                <w:tab w:val="left" w:pos="2368"/>
                <w:tab w:val="left" w:pos="3776"/>
              </w:tabs>
              <w:spacing w:before="120" w:after="120" w:line="276" w:lineRule="auto"/>
              <w:ind w:left="558"/>
              <w:rPr>
                <w:rFonts w:ascii="Arial" w:hAnsi="Arial" w:cs="Arial"/>
                <w:sz w:val="20"/>
                <w:szCs w:val="20"/>
              </w:rPr>
            </w:pPr>
            <w:r w:rsidRPr="00673208">
              <w:rPr>
                <w:rFonts w:ascii="Arial" w:hAnsi="Arial" w:cs="Arial"/>
                <w:sz w:val="20"/>
                <w:szCs w:val="20"/>
              </w:rPr>
              <w:t xml:space="preserve">Specific activities and milestones for </w:t>
            </w:r>
            <w:r w:rsidR="007F55C2">
              <w:rPr>
                <w:rFonts w:ascii="Arial" w:hAnsi="Arial" w:cs="Arial"/>
                <w:sz w:val="20"/>
                <w:szCs w:val="20"/>
              </w:rPr>
              <w:t>20</w:t>
            </w:r>
            <w:r w:rsidR="00D4430E">
              <w:rPr>
                <w:rFonts w:ascii="Arial" w:hAnsi="Arial" w:cs="Arial"/>
                <w:sz w:val="20"/>
                <w:szCs w:val="20"/>
              </w:rPr>
              <w:t>24</w:t>
            </w:r>
            <w:r w:rsidR="00CD6629">
              <w:rPr>
                <w:rFonts w:ascii="Arial" w:hAnsi="Arial" w:cs="Arial"/>
                <w:sz w:val="20"/>
                <w:szCs w:val="20"/>
              </w:rPr>
              <w:t>-</w:t>
            </w:r>
            <w:r w:rsidRPr="00673208">
              <w:rPr>
                <w:rFonts w:ascii="Arial" w:hAnsi="Arial" w:cs="Arial"/>
                <w:sz w:val="20"/>
                <w:szCs w:val="20"/>
              </w:rPr>
              <w:t>20</w:t>
            </w:r>
            <w:r w:rsidR="00D4430E">
              <w:rPr>
                <w:rFonts w:ascii="Arial" w:hAnsi="Arial" w:cs="Arial"/>
                <w:sz w:val="20"/>
                <w:szCs w:val="20"/>
              </w:rPr>
              <w:t>26</w:t>
            </w:r>
            <w:r w:rsidRPr="00673208">
              <w:rPr>
                <w:rFonts w:ascii="Arial" w:hAnsi="Arial" w:cs="Arial"/>
                <w:sz w:val="20"/>
                <w:szCs w:val="20"/>
              </w:rPr>
              <w:t xml:space="preserve"> related to each </w:t>
            </w:r>
            <w:proofErr w:type="gramStart"/>
            <w:r w:rsidRPr="00673208">
              <w:rPr>
                <w:rFonts w:ascii="Arial" w:hAnsi="Arial" w:cs="Arial"/>
                <w:sz w:val="20"/>
                <w:szCs w:val="20"/>
              </w:rPr>
              <w:t>strategy</w:t>
            </w:r>
            <w:proofErr w:type="gramEnd"/>
          </w:p>
          <w:p w14:paraId="481DEACE" w14:textId="59EB1EA6" w:rsidR="003C7C94" w:rsidRPr="00A5124C" w:rsidRDefault="003C7C94" w:rsidP="00455EFE">
            <w:pPr>
              <w:pStyle w:val="ListParagraph"/>
              <w:numPr>
                <w:ilvl w:val="0"/>
                <w:numId w:val="3"/>
              </w:numPr>
              <w:tabs>
                <w:tab w:val="left" w:pos="2368"/>
                <w:tab w:val="left" w:pos="3776"/>
              </w:tabs>
              <w:spacing w:after="120" w:line="276" w:lineRule="auto"/>
              <w:rPr>
                <w:rFonts w:ascii="Arial" w:hAnsi="Arial" w:cs="Arial"/>
                <w:sz w:val="20"/>
                <w:szCs w:val="20"/>
              </w:rPr>
            </w:pPr>
            <w:r w:rsidRPr="00673208">
              <w:rPr>
                <w:rFonts w:ascii="Arial" w:hAnsi="Arial" w:cs="Arial"/>
                <w:sz w:val="20"/>
                <w:szCs w:val="20"/>
              </w:rPr>
              <w:t>Sufficient detail and clarity to establish that activities are meaningful and credible.</w:t>
            </w:r>
          </w:p>
        </w:tc>
      </w:tr>
      <w:tr w:rsidR="00FF363B" w:rsidRPr="00C471CA" w14:paraId="3E15E0CA" w14:textId="77777777" w:rsidTr="0089371E">
        <w:trPr>
          <w:trHeight w:val="1700"/>
          <w:jc w:val="center"/>
        </w:trPr>
        <w:tc>
          <w:tcPr>
            <w:tcW w:w="2240" w:type="dxa"/>
            <w:vMerge w:val="restart"/>
            <w:shd w:val="clear" w:color="auto" w:fill="FBE4D5" w:themeFill="accent2" w:themeFillTint="33"/>
          </w:tcPr>
          <w:p w14:paraId="2BB55539" w14:textId="65D8A074" w:rsidR="00FF363B" w:rsidRPr="00882F68" w:rsidRDefault="00FF363B" w:rsidP="00F07A5D">
            <w:pPr>
              <w:pStyle w:val="ListParagraph"/>
              <w:numPr>
                <w:ilvl w:val="0"/>
                <w:numId w:val="15"/>
              </w:numPr>
              <w:autoSpaceDE w:val="0"/>
              <w:autoSpaceDN w:val="0"/>
              <w:rPr>
                <w:rFonts w:ascii="Arial" w:hAnsi="Arial" w:cs="Arial"/>
                <w:bCs/>
                <w:sz w:val="20"/>
                <w:szCs w:val="20"/>
              </w:rPr>
            </w:pPr>
            <w:r>
              <w:rPr>
                <w:rFonts w:ascii="Arial" w:hAnsi="Arial" w:cs="Arial"/>
                <w:bCs/>
                <w:sz w:val="20"/>
                <w:szCs w:val="20"/>
              </w:rPr>
              <w:lastRenderedPageBreak/>
              <w:t>Use of and s</w:t>
            </w:r>
            <w:r w:rsidRPr="00882F68">
              <w:rPr>
                <w:rFonts w:ascii="Arial" w:hAnsi="Arial" w:cs="Arial"/>
                <w:bCs/>
                <w:sz w:val="20"/>
                <w:szCs w:val="20"/>
              </w:rPr>
              <w:t xml:space="preserve">upport for HIE </w:t>
            </w:r>
          </w:p>
          <w:p w14:paraId="4608E7B3" w14:textId="42907468" w:rsidR="00FF363B" w:rsidRPr="00882F68" w:rsidRDefault="00FF363B" w:rsidP="00CC678D">
            <w:pPr>
              <w:autoSpaceDE w:val="0"/>
              <w:autoSpaceDN w:val="0"/>
              <w:rPr>
                <w:rFonts w:ascii="Arial" w:hAnsi="Arial" w:cs="Arial"/>
                <w:bCs/>
                <w:sz w:val="20"/>
                <w:szCs w:val="20"/>
              </w:rPr>
            </w:pPr>
          </w:p>
        </w:tc>
        <w:tc>
          <w:tcPr>
            <w:tcW w:w="2880" w:type="dxa"/>
            <w:shd w:val="clear" w:color="auto" w:fill="FBE4D5" w:themeFill="accent2" w:themeFillTint="33"/>
          </w:tcPr>
          <w:p w14:paraId="5EADA74D" w14:textId="723C6107" w:rsidR="00FF363B" w:rsidRPr="00156A79" w:rsidRDefault="004C041F" w:rsidP="00F07A5D">
            <w:pPr>
              <w:pStyle w:val="ListParagraph"/>
              <w:numPr>
                <w:ilvl w:val="0"/>
                <w:numId w:val="21"/>
              </w:numPr>
              <w:ind w:left="194" w:hanging="194"/>
              <w:rPr>
                <w:rFonts w:ascii="Arial" w:hAnsi="Arial" w:cs="Arial"/>
                <w:sz w:val="20"/>
                <w:szCs w:val="20"/>
              </w:rPr>
            </w:pPr>
            <w:r>
              <w:rPr>
                <w:rFonts w:ascii="Arial" w:hAnsi="Arial" w:cs="Arial"/>
                <w:sz w:val="20"/>
                <w:szCs w:val="20"/>
              </w:rPr>
              <w:t xml:space="preserve"> </w:t>
            </w:r>
            <w:r w:rsidR="00FF363B" w:rsidRPr="00156A79">
              <w:rPr>
                <w:rFonts w:ascii="Arial" w:hAnsi="Arial" w:cs="Arial"/>
                <w:sz w:val="20"/>
                <w:szCs w:val="20"/>
              </w:rPr>
              <w:t>20</w:t>
            </w:r>
            <w:r w:rsidR="00FF363B">
              <w:rPr>
                <w:rFonts w:ascii="Arial" w:hAnsi="Arial" w:cs="Arial"/>
                <w:sz w:val="20"/>
                <w:szCs w:val="20"/>
              </w:rPr>
              <w:t>23</w:t>
            </w:r>
            <w:r w:rsidR="00FF363B" w:rsidRPr="00156A79">
              <w:rPr>
                <w:rFonts w:ascii="Arial" w:hAnsi="Arial" w:cs="Arial"/>
                <w:sz w:val="20"/>
                <w:szCs w:val="20"/>
              </w:rPr>
              <w:t xml:space="preserve"> Progress using </w:t>
            </w:r>
            <w:r w:rsidR="00FF363B">
              <w:rPr>
                <w:rFonts w:ascii="Arial" w:hAnsi="Arial" w:cs="Arial"/>
                <w:sz w:val="20"/>
                <w:szCs w:val="20"/>
              </w:rPr>
              <w:t xml:space="preserve">HIE for care coordination and </w:t>
            </w:r>
            <w:r w:rsidR="00FF363B" w:rsidRPr="00156A79">
              <w:rPr>
                <w:rFonts w:ascii="Arial" w:hAnsi="Arial" w:cs="Arial"/>
                <w:sz w:val="20"/>
                <w:szCs w:val="20"/>
              </w:rPr>
              <w:t xml:space="preserve">timely </w:t>
            </w:r>
            <w:r w:rsidR="00FF363B">
              <w:rPr>
                <w:rFonts w:ascii="Arial" w:hAnsi="Arial" w:cs="Arial"/>
                <w:sz w:val="20"/>
                <w:szCs w:val="20"/>
              </w:rPr>
              <w:t>h</w:t>
            </w:r>
            <w:r w:rsidR="00FF363B" w:rsidRPr="00156A79">
              <w:rPr>
                <w:rFonts w:ascii="Arial" w:hAnsi="Arial" w:cs="Arial"/>
                <w:sz w:val="20"/>
                <w:szCs w:val="20"/>
              </w:rPr>
              <w:t xml:space="preserve">ospital </w:t>
            </w:r>
            <w:r w:rsidR="00FF363B">
              <w:rPr>
                <w:rFonts w:ascii="Arial" w:hAnsi="Arial" w:cs="Arial"/>
                <w:sz w:val="20"/>
                <w:szCs w:val="20"/>
              </w:rPr>
              <w:t>e</w:t>
            </w:r>
            <w:r w:rsidR="00FF363B" w:rsidRPr="00156A79">
              <w:rPr>
                <w:rFonts w:ascii="Arial" w:hAnsi="Arial" w:cs="Arial"/>
                <w:sz w:val="20"/>
                <w:szCs w:val="20"/>
              </w:rPr>
              <w:t xml:space="preserve">vent </w:t>
            </w:r>
            <w:r w:rsidR="00FF363B">
              <w:rPr>
                <w:rFonts w:ascii="Arial" w:hAnsi="Arial" w:cs="Arial"/>
                <w:sz w:val="20"/>
                <w:szCs w:val="20"/>
              </w:rPr>
              <w:t>n</w:t>
            </w:r>
            <w:r w:rsidR="00FF363B" w:rsidRPr="00156A79">
              <w:rPr>
                <w:rFonts w:ascii="Arial" w:hAnsi="Arial" w:cs="Arial"/>
                <w:sz w:val="20"/>
                <w:szCs w:val="20"/>
              </w:rPr>
              <w:t xml:space="preserve">otifications </w:t>
            </w:r>
            <w:r w:rsidR="00FF363B" w:rsidRPr="009C2090">
              <w:rPr>
                <w:rFonts w:ascii="Arial" w:hAnsi="Arial" w:cs="Arial"/>
                <w:bCs/>
                <w:sz w:val="20"/>
                <w:szCs w:val="20"/>
                <w:u w:val="single"/>
              </w:rPr>
              <w:t>within</w:t>
            </w:r>
            <w:r w:rsidR="00FF363B" w:rsidRPr="009C2090">
              <w:rPr>
                <w:rFonts w:ascii="Arial" w:hAnsi="Arial" w:cs="Arial"/>
                <w:sz w:val="20"/>
                <w:szCs w:val="20"/>
                <w:u w:val="single"/>
              </w:rPr>
              <w:t xml:space="preserve"> </w:t>
            </w:r>
            <w:r w:rsidR="00FF363B">
              <w:rPr>
                <w:rFonts w:ascii="Arial" w:hAnsi="Arial" w:cs="Arial"/>
                <w:sz w:val="20"/>
                <w:szCs w:val="20"/>
                <w:u w:val="single"/>
              </w:rPr>
              <w:t xml:space="preserve">the </w:t>
            </w:r>
            <w:proofErr w:type="gramStart"/>
            <w:r w:rsidR="00FF363B" w:rsidRPr="009C2090">
              <w:rPr>
                <w:rFonts w:ascii="Arial" w:hAnsi="Arial" w:cs="Arial"/>
                <w:sz w:val="20"/>
                <w:szCs w:val="20"/>
                <w:u w:val="single"/>
              </w:rPr>
              <w:t>CCO</w:t>
            </w:r>
            <w:proofErr w:type="gramEnd"/>
            <w:r w:rsidR="00FF363B" w:rsidRPr="00156A79">
              <w:rPr>
                <w:rFonts w:ascii="Arial" w:hAnsi="Arial" w:cs="Arial"/>
                <w:sz w:val="20"/>
                <w:szCs w:val="20"/>
              </w:rPr>
              <w:t xml:space="preserve"> </w:t>
            </w:r>
          </w:p>
          <w:p w14:paraId="4D687A02" w14:textId="734DBB80" w:rsidR="00FF363B" w:rsidRDefault="00FF363B" w:rsidP="00924D36">
            <w:pPr>
              <w:rPr>
                <w:rFonts w:ascii="Arial" w:hAnsi="Arial" w:cs="Arial"/>
                <w:iCs/>
                <w:sz w:val="20"/>
                <w:szCs w:val="20"/>
              </w:rPr>
            </w:pPr>
          </w:p>
          <w:p w14:paraId="46F82DAF" w14:textId="62993C7D" w:rsidR="00FF363B" w:rsidRPr="00C471CA" w:rsidRDefault="00FF363B" w:rsidP="00D10397">
            <w:pPr>
              <w:rPr>
                <w:rFonts w:ascii="Arial" w:eastAsiaTheme="minorHAnsi" w:hAnsi="Arial" w:cs="Arial"/>
                <w:sz w:val="20"/>
                <w:szCs w:val="20"/>
              </w:rPr>
            </w:pPr>
          </w:p>
          <w:p w14:paraId="39FD5DF4" w14:textId="77777777" w:rsidR="00FF363B" w:rsidRPr="00C471CA" w:rsidRDefault="00FF363B" w:rsidP="00D10397">
            <w:pPr>
              <w:rPr>
                <w:rFonts w:ascii="Arial" w:eastAsiaTheme="minorHAnsi" w:hAnsi="Arial" w:cs="Arial"/>
                <w:b/>
                <w:bCs/>
                <w:sz w:val="20"/>
                <w:szCs w:val="20"/>
              </w:rPr>
            </w:pPr>
          </w:p>
        </w:tc>
        <w:tc>
          <w:tcPr>
            <w:tcW w:w="9280" w:type="dxa"/>
          </w:tcPr>
          <w:p w14:paraId="3D149DFF" w14:textId="77777777" w:rsidR="00FF363B" w:rsidRDefault="00FF363B" w:rsidP="00E8643C">
            <w:pPr>
              <w:pStyle w:val="ListParagraph"/>
              <w:numPr>
                <w:ilvl w:val="0"/>
                <w:numId w:val="3"/>
              </w:numPr>
              <w:tabs>
                <w:tab w:val="left" w:pos="2368"/>
                <w:tab w:val="left" w:pos="3776"/>
              </w:tabs>
              <w:spacing w:after="120" w:line="276" w:lineRule="auto"/>
              <w:rPr>
                <w:rFonts w:ascii="Arial" w:hAnsi="Arial" w:cs="Arial"/>
                <w:sz w:val="20"/>
                <w:szCs w:val="20"/>
              </w:rPr>
            </w:pPr>
            <w:r w:rsidRPr="004677F3">
              <w:rPr>
                <w:rFonts w:ascii="Arial" w:hAnsi="Arial" w:cs="Arial"/>
                <w:sz w:val="20"/>
                <w:szCs w:val="20"/>
              </w:rPr>
              <w:t xml:space="preserve">Description of progress </w:t>
            </w:r>
            <w:r>
              <w:rPr>
                <w:rFonts w:ascii="Arial" w:hAnsi="Arial" w:cs="Arial"/>
                <w:sz w:val="20"/>
                <w:szCs w:val="20"/>
              </w:rPr>
              <w:t xml:space="preserve">includes: </w:t>
            </w:r>
          </w:p>
          <w:p w14:paraId="5AFE246A" w14:textId="0BC2BF59" w:rsidR="00FF363B" w:rsidRDefault="00FF363B" w:rsidP="00F25560">
            <w:pPr>
              <w:pStyle w:val="ListParagraph"/>
              <w:numPr>
                <w:ilvl w:val="1"/>
                <w:numId w:val="3"/>
              </w:numPr>
              <w:tabs>
                <w:tab w:val="left" w:pos="2368"/>
                <w:tab w:val="left" w:pos="3776"/>
              </w:tabs>
              <w:spacing w:before="120" w:after="120" w:line="276" w:lineRule="auto"/>
              <w:ind w:left="558"/>
              <w:rPr>
                <w:rFonts w:ascii="Arial" w:hAnsi="Arial" w:cs="Arial"/>
                <w:sz w:val="20"/>
                <w:szCs w:val="20"/>
              </w:rPr>
            </w:pPr>
            <w:r>
              <w:rPr>
                <w:rFonts w:ascii="Arial" w:hAnsi="Arial" w:cs="Arial"/>
                <w:sz w:val="20"/>
                <w:szCs w:val="20"/>
              </w:rPr>
              <w:t xml:space="preserve">HIE tool(s) CCO is using within their organization for care coordination and timely hospital event </w:t>
            </w:r>
            <w:proofErr w:type="gramStart"/>
            <w:r>
              <w:rPr>
                <w:rFonts w:ascii="Arial" w:hAnsi="Arial" w:cs="Arial"/>
                <w:sz w:val="20"/>
                <w:szCs w:val="20"/>
              </w:rPr>
              <w:t>notifications</w:t>
            </w:r>
            <w:proofErr w:type="gramEnd"/>
          </w:p>
          <w:p w14:paraId="62C7DC1C" w14:textId="09B529BA" w:rsidR="00FF363B" w:rsidRDefault="00FF363B" w:rsidP="00F25560">
            <w:pPr>
              <w:pStyle w:val="ListParagraph"/>
              <w:numPr>
                <w:ilvl w:val="1"/>
                <w:numId w:val="3"/>
              </w:numPr>
              <w:tabs>
                <w:tab w:val="left" w:pos="2368"/>
                <w:tab w:val="left" w:pos="3776"/>
              </w:tabs>
              <w:spacing w:before="120" w:after="120" w:line="276" w:lineRule="auto"/>
              <w:ind w:left="558"/>
              <w:rPr>
                <w:rFonts w:ascii="Arial" w:hAnsi="Arial" w:cs="Arial"/>
                <w:sz w:val="20"/>
                <w:szCs w:val="20"/>
              </w:rPr>
            </w:pPr>
            <w:r>
              <w:rPr>
                <w:rFonts w:ascii="Arial" w:hAnsi="Arial" w:cs="Arial"/>
                <w:sz w:val="20"/>
                <w:szCs w:val="20"/>
              </w:rPr>
              <w:t>HIE strategies used for care coordination and timely hospital event notifications</w:t>
            </w:r>
            <w:r w:rsidRPr="004677F3">
              <w:rPr>
                <w:rFonts w:ascii="Arial" w:hAnsi="Arial" w:cs="Arial"/>
                <w:sz w:val="20"/>
                <w:szCs w:val="20"/>
              </w:rPr>
              <w:t xml:space="preserve"> </w:t>
            </w:r>
            <w:r>
              <w:rPr>
                <w:rFonts w:ascii="Arial" w:hAnsi="Arial" w:cs="Arial"/>
                <w:sz w:val="20"/>
                <w:szCs w:val="20"/>
              </w:rPr>
              <w:t xml:space="preserve">within the </w:t>
            </w:r>
            <w:proofErr w:type="gramStart"/>
            <w:r>
              <w:rPr>
                <w:rFonts w:ascii="Arial" w:hAnsi="Arial" w:cs="Arial"/>
                <w:sz w:val="20"/>
                <w:szCs w:val="20"/>
              </w:rPr>
              <w:t>CCO</w:t>
            </w:r>
            <w:proofErr w:type="gramEnd"/>
            <w:r>
              <w:rPr>
                <w:rFonts w:ascii="Arial" w:hAnsi="Arial" w:cs="Arial"/>
                <w:sz w:val="20"/>
                <w:szCs w:val="20"/>
              </w:rPr>
              <w:t xml:space="preserve"> </w:t>
            </w:r>
          </w:p>
          <w:p w14:paraId="285403B4" w14:textId="7EE05F93" w:rsidR="00FF363B" w:rsidRDefault="00FF363B" w:rsidP="00965119">
            <w:pPr>
              <w:pStyle w:val="ListParagraph"/>
              <w:numPr>
                <w:ilvl w:val="1"/>
                <w:numId w:val="3"/>
              </w:numPr>
              <w:tabs>
                <w:tab w:val="left" w:pos="2368"/>
                <w:tab w:val="left" w:pos="3776"/>
              </w:tabs>
              <w:spacing w:before="120" w:line="276" w:lineRule="auto"/>
              <w:ind w:left="558"/>
              <w:rPr>
                <w:rFonts w:ascii="Arial" w:hAnsi="Arial" w:cs="Arial"/>
                <w:sz w:val="20"/>
                <w:szCs w:val="20"/>
              </w:rPr>
            </w:pPr>
            <w:r>
              <w:rPr>
                <w:rFonts w:ascii="Arial" w:hAnsi="Arial" w:cs="Arial"/>
                <w:sz w:val="20"/>
                <w:szCs w:val="20"/>
              </w:rPr>
              <w:t>S</w:t>
            </w:r>
            <w:r w:rsidRPr="004677F3">
              <w:rPr>
                <w:rFonts w:ascii="Arial" w:hAnsi="Arial" w:cs="Arial"/>
                <w:sz w:val="20"/>
                <w:szCs w:val="20"/>
              </w:rPr>
              <w:t xml:space="preserve">pecific </w:t>
            </w:r>
            <w:r>
              <w:rPr>
                <w:rFonts w:ascii="Arial" w:hAnsi="Arial" w:cs="Arial"/>
                <w:sz w:val="20"/>
                <w:szCs w:val="20"/>
              </w:rPr>
              <w:t>accomplishments</w:t>
            </w:r>
            <w:r w:rsidRPr="004677F3">
              <w:rPr>
                <w:rFonts w:ascii="Arial" w:hAnsi="Arial" w:cs="Arial"/>
                <w:sz w:val="20"/>
                <w:szCs w:val="20"/>
              </w:rPr>
              <w:t xml:space="preserve"> and </w:t>
            </w:r>
            <w:r>
              <w:rPr>
                <w:rFonts w:ascii="Arial" w:hAnsi="Arial" w:cs="Arial"/>
                <w:sz w:val="20"/>
                <w:szCs w:val="20"/>
              </w:rPr>
              <w:t xml:space="preserve">successes for 2023 related to CCO’s use of HIE for care coordination and timely hospital event </w:t>
            </w:r>
            <w:proofErr w:type="gramStart"/>
            <w:r>
              <w:rPr>
                <w:rFonts w:ascii="Arial" w:hAnsi="Arial" w:cs="Arial"/>
                <w:sz w:val="20"/>
                <w:szCs w:val="20"/>
              </w:rPr>
              <w:t>notifications</w:t>
            </w:r>
            <w:proofErr w:type="gramEnd"/>
          </w:p>
          <w:p w14:paraId="2D8ABA32" w14:textId="641B04D2" w:rsidR="00FF363B" w:rsidRPr="00DF75AE" w:rsidRDefault="00FF363B" w:rsidP="00E8643C">
            <w:pPr>
              <w:pStyle w:val="ListParagraph"/>
              <w:numPr>
                <w:ilvl w:val="0"/>
                <w:numId w:val="3"/>
              </w:numPr>
              <w:tabs>
                <w:tab w:val="left" w:pos="2368"/>
                <w:tab w:val="left" w:pos="3776"/>
              </w:tabs>
              <w:spacing w:after="120"/>
              <w:rPr>
                <w:rFonts w:ascii="Arial" w:hAnsi="Arial" w:cs="Arial"/>
                <w:sz w:val="20"/>
                <w:szCs w:val="20"/>
              </w:rPr>
            </w:pPr>
            <w:r w:rsidRPr="00E306B3">
              <w:rPr>
                <w:rFonts w:ascii="Arial" w:hAnsi="Arial" w:cs="Arial"/>
                <w:sz w:val="20"/>
                <w:szCs w:val="20"/>
              </w:rPr>
              <w:t>Sufficient detail and clarity to establish that activities are meaningful and credible.</w:t>
            </w:r>
          </w:p>
        </w:tc>
      </w:tr>
      <w:tr w:rsidR="00FF363B" w:rsidRPr="00C471CA" w14:paraId="1CA7B851" w14:textId="77777777" w:rsidTr="0089371E">
        <w:trPr>
          <w:trHeight w:val="1700"/>
          <w:jc w:val="center"/>
        </w:trPr>
        <w:tc>
          <w:tcPr>
            <w:tcW w:w="2240" w:type="dxa"/>
            <w:vMerge/>
            <w:shd w:val="clear" w:color="auto" w:fill="FBE4D5" w:themeFill="accent2" w:themeFillTint="33"/>
          </w:tcPr>
          <w:p w14:paraId="113C9B49" w14:textId="7DAA9D36" w:rsidR="00FF363B" w:rsidRDefault="00FF363B" w:rsidP="00CC678D">
            <w:pPr>
              <w:autoSpaceDE w:val="0"/>
              <w:autoSpaceDN w:val="0"/>
              <w:rPr>
                <w:rFonts w:ascii="Arial" w:hAnsi="Arial" w:cs="Arial"/>
                <w:b/>
                <w:sz w:val="20"/>
                <w:szCs w:val="20"/>
              </w:rPr>
            </w:pPr>
          </w:p>
        </w:tc>
        <w:tc>
          <w:tcPr>
            <w:tcW w:w="2880" w:type="dxa"/>
            <w:shd w:val="clear" w:color="auto" w:fill="FBE4D5" w:themeFill="accent2" w:themeFillTint="33"/>
          </w:tcPr>
          <w:p w14:paraId="49240525" w14:textId="06CC6A71" w:rsidR="00FF363B" w:rsidRPr="00A25812" w:rsidRDefault="00FF363B" w:rsidP="00FA30A5">
            <w:pPr>
              <w:ind w:left="192" w:hanging="6"/>
              <w:rPr>
                <w:rFonts w:ascii="Arial" w:hAnsi="Arial" w:cs="Arial"/>
                <w:sz w:val="20"/>
                <w:szCs w:val="20"/>
              </w:rPr>
            </w:pPr>
            <w:r>
              <w:rPr>
                <w:rFonts w:ascii="Arial" w:hAnsi="Arial" w:cs="Arial"/>
                <w:sz w:val="20"/>
                <w:szCs w:val="20"/>
              </w:rPr>
              <w:t>2024-2026 Plans</w:t>
            </w:r>
            <w:r w:rsidRPr="004677F3">
              <w:rPr>
                <w:rFonts w:ascii="Arial" w:hAnsi="Arial" w:cs="Arial"/>
                <w:sz w:val="20"/>
                <w:szCs w:val="20"/>
              </w:rPr>
              <w:t xml:space="preserve"> using </w:t>
            </w:r>
            <w:r>
              <w:rPr>
                <w:rFonts w:ascii="Arial" w:hAnsi="Arial" w:cs="Arial"/>
                <w:sz w:val="20"/>
                <w:szCs w:val="20"/>
              </w:rPr>
              <w:t xml:space="preserve">HIE for care coordination and </w:t>
            </w:r>
            <w:r w:rsidRPr="004677F3">
              <w:rPr>
                <w:rFonts w:ascii="Arial" w:hAnsi="Arial" w:cs="Arial"/>
                <w:sz w:val="20"/>
                <w:szCs w:val="20"/>
              </w:rPr>
              <w:t xml:space="preserve">timely </w:t>
            </w:r>
            <w:r>
              <w:rPr>
                <w:rFonts w:ascii="Arial" w:hAnsi="Arial" w:cs="Arial"/>
                <w:sz w:val="20"/>
                <w:szCs w:val="20"/>
              </w:rPr>
              <w:t>h</w:t>
            </w:r>
            <w:r w:rsidRPr="004677F3">
              <w:rPr>
                <w:rFonts w:ascii="Arial" w:hAnsi="Arial" w:cs="Arial"/>
                <w:sz w:val="20"/>
                <w:szCs w:val="20"/>
              </w:rPr>
              <w:t xml:space="preserve">ospital </w:t>
            </w:r>
            <w:r>
              <w:rPr>
                <w:rFonts w:ascii="Arial" w:hAnsi="Arial" w:cs="Arial"/>
                <w:sz w:val="20"/>
                <w:szCs w:val="20"/>
              </w:rPr>
              <w:t>e</w:t>
            </w:r>
            <w:r w:rsidRPr="004677F3">
              <w:rPr>
                <w:rFonts w:ascii="Arial" w:hAnsi="Arial" w:cs="Arial"/>
                <w:sz w:val="20"/>
                <w:szCs w:val="20"/>
              </w:rPr>
              <w:t xml:space="preserve">vent </w:t>
            </w:r>
            <w:r>
              <w:rPr>
                <w:rFonts w:ascii="Arial" w:hAnsi="Arial" w:cs="Arial"/>
                <w:sz w:val="20"/>
                <w:szCs w:val="20"/>
              </w:rPr>
              <w:t>n</w:t>
            </w:r>
            <w:r w:rsidRPr="004677F3">
              <w:rPr>
                <w:rFonts w:ascii="Arial" w:hAnsi="Arial" w:cs="Arial"/>
                <w:sz w:val="20"/>
                <w:szCs w:val="20"/>
              </w:rPr>
              <w:t xml:space="preserve">otifications </w:t>
            </w:r>
            <w:r w:rsidRPr="00CC678D">
              <w:rPr>
                <w:rFonts w:ascii="Arial" w:hAnsi="Arial" w:cs="Arial"/>
                <w:sz w:val="20"/>
                <w:szCs w:val="20"/>
                <w:u w:val="single"/>
              </w:rPr>
              <w:t xml:space="preserve">within </w:t>
            </w:r>
            <w:proofErr w:type="gramStart"/>
            <w:r w:rsidRPr="00CC678D">
              <w:rPr>
                <w:rFonts w:ascii="Arial" w:hAnsi="Arial" w:cs="Arial"/>
                <w:sz w:val="20"/>
                <w:szCs w:val="20"/>
                <w:u w:val="single"/>
              </w:rPr>
              <w:t>CCO</w:t>
            </w:r>
            <w:proofErr w:type="gramEnd"/>
          </w:p>
          <w:p w14:paraId="5D1DFC6F" w14:textId="77777777" w:rsidR="00FF363B" w:rsidRPr="00CC678D" w:rsidRDefault="00FF363B" w:rsidP="00CC678D">
            <w:pPr>
              <w:rPr>
                <w:rFonts w:ascii="Arial" w:hAnsi="Arial" w:cs="Arial"/>
                <w:sz w:val="20"/>
                <w:szCs w:val="20"/>
              </w:rPr>
            </w:pPr>
          </w:p>
        </w:tc>
        <w:tc>
          <w:tcPr>
            <w:tcW w:w="9280" w:type="dxa"/>
          </w:tcPr>
          <w:p w14:paraId="05E63B61" w14:textId="77777777" w:rsidR="00FF363B" w:rsidRDefault="00FF363B" w:rsidP="00F07A5D">
            <w:pPr>
              <w:pStyle w:val="ListParagraph"/>
              <w:numPr>
                <w:ilvl w:val="0"/>
                <w:numId w:val="4"/>
              </w:numPr>
              <w:tabs>
                <w:tab w:val="left" w:pos="2368"/>
                <w:tab w:val="left" w:pos="3776"/>
              </w:tabs>
              <w:spacing w:after="120" w:line="276" w:lineRule="auto"/>
              <w:rPr>
                <w:rFonts w:ascii="Arial" w:hAnsi="Arial" w:cs="Arial"/>
                <w:sz w:val="20"/>
                <w:szCs w:val="20"/>
              </w:rPr>
            </w:pPr>
            <w:r w:rsidRPr="004677F3">
              <w:rPr>
                <w:rFonts w:ascii="Arial" w:hAnsi="Arial" w:cs="Arial"/>
                <w:sz w:val="20"/>
                <w:szCs w:val="20"/>
              </w:rPr>
              <w:t xml:space="preserve">Description of </w:t>
            </w:r>
            <w:r>
              <w:rPr>
                <w:rFonts w:ascii="Arial" w:hAnsi="Arial" w:cs="Arial"/>
                <w:sz w:val="20"/>
                <w:szCs w:val="20"/>
              </w:rPr>
              <w:t>plans</w:t>
            </w:r>
            <w:r w:rsidRPr="004677F3">
              <w:rPr>
                <w:rFonts w:ascii="Arial" w:hAnsi="Arial" w:cs="Arial"/>
                <w:sz w:val="20"/>
                <w:szCs w:val="20"/>
              </w:rPr>
              <w:t xml:space="preserve"> </w:t>
            </w:r>
            <w:r>
              <w:rPr>
                <w:rFonts w:ascii="Arial" w:hAnsi="Arial" w:cs="Arial"/>
                <w:sz w:val="20"/>
                <w:szCs w:val="20"/>
              </w:rPr>
              <w:t xml:space="preserve">includes: </w:t>
            </w:r>
          </w:p>
          <w:p w14:paraId="6C80B108" w14:textId="7DC2C9F2" w:rsidR="00FF363B" w:rsidRDefault="00FF363B" w:rsidP="00F25560">
            <w:pPr>
              <w:pStyle w:val="ListParagraph"/>
              <w:numPr>
                <w:ilvl w:val="1"/>
                <w:numId w:val="4"/>
              </w:numPr>
              <w:tabs>
                <w:tab w:val="left" w:pos="2368"/>
                <w:tab w:val="left" w:pos="3776"/>
              </w:tabs>
              <w:spacing w:before="120" w:after="120" w:line="276" w:lineRule="auto"/>
              <w:ind w:left="558" w:hanging="200"/>
              <w:rPr>
                <w:rFonts w:ascii="Arial" w:hAnsi="Arial" w:cs="Arial"/>
                <w:sz w:val="20"/>
                <w:szCs w:val="20"/>
              </w:rPr>
            </w:pPr>
            <w:r>
              <w:rPr>
                <w:rFonts w:ascii="Arial" w:hAnsi="Arial" w:cs="Arial"/>
                <w:sz w:val="20"/>
                <w:szCs w:val="20"/>
              </w:rPr>
              <w:t>Additional</w:t>
            </w:r>
            <w:r w:rsidRPr="00B00536">
              <w:rPr>
                <w:rFonts w:ascii="Arial" w:hAnsi="Arial" w:cs="Arial"/>
                <w:sz w:val="20"/>
                <w:szCs w:val="20"/>
              </w:rPr>
              <w:t xml:space="preserve"> tool</w:t>
            </w:r>
            <w:r>
              <w:rPr>
                <w:rFonts w:ascii="Arial" w:hAnsi="Arial" w:cs="Arial"/>
                <w:sz w:val="20"/>
                <w:szCs w:val="20"/>
              </w:rPr>
              <w:t xml:space="preserve">(s) (if any) </w:t>
            </w:r>
            <w:r w:rsidRPr="00B00536">
              <w:rPr>
                <w:rFonts w:ascii="Arial" w:hAnsi="Arial" w:cs="Arial"/>
                <w:sz w:val="20"/>
                <w:szCs w:val="20"/>
              </w:rPr>
              <w:t>CCO is planning to use for</w:t>
            </w:r>
            <w:r w:rsidR="00014751">
              <w:rPr>
                <w:rFonts w:ascii="Arial" w:hAnsi="Arial" w:cs="Arial"/>
                <w:sz w:val="20"/>
                <w:szCs w:val="20"/>
              </w:rPr>
              <w:t xml:space="preserve"> care coordination and</w:t>
            </w:r>
            <w:r w:rsidRPr="00B00536">
              <w:rPr>
                <w:rFonts w:ascii="Arial" w:hAnsi="Arial" w:cs="Arial"/>
                <w:sz w:val="20"/>
                <w:szCs w:val="20"/>
              </w:rPr>
              <w:t xml:space="preserve"> </w:t>
            </w:r>
            <w:r>
              <w:rPr>
                <w:rFonts w:ascii="Arial" w:hAnsi="Arial" w:cs="Arial"/>
                <w:sz w:val="20"/>
                <w:szCs w:val="20"/>
              </w:rPr>
              <w:t xml:space="preserve">timely </w:t>
            </w:r>
            <w:r w:rsidR="006D47A7">
              <w:rPr>
                <w:rFonts w:ascii="Arial" w:hAnsi="Arial" w:cs="Arial"/>
                <w:sz w:val="20"/>
                <w:szCs w:val="20"/>
              </w:rPr>
              <w:t>h</w:t>
            </w:r>
            <w:r w:rsidRPr="00B00536">
              <w:rPr>
                <w:rFonts w:ascii="Arial" w:hAnsi="Arial" w:cs="Arial"/>
                <w:sz w:val="20"/>
                <w:szCs w:val="20"/>
              </w:rPr>
              <w:t xml:space="preserve">ospital </w:t>
            </w:r>
            <w:r w:rsidR="006D47A7">
              <w:rPr>
                <w:rFonts w:ascii="Arial" w:hAnsi="Arial" w:cs="Arial"/>
                <w:sz w:val="20"/>
                <w:szCs w:val="20"/>
              </w:rPr>
              <w:t>e</w:t>
            </w:r>
            <w:r w:rsidRPr="00B00536">
              <w:rPr>
                <w:rFonts w:ascii="Arial" w:hAnsi="Arial" w:cs="Arial"/>
                <w:sz w:val="20"/>
                <w:szCs w:val="20"/>
              </w:rPr>
              <w:t xml:space="preserve">vent </w:t>
            </w:r>
            <w:proofErr w:type="gramStart"/>
            <w:r w:rsidR="006D47A7">
              <w:rPr>
                <w:rFonts w:ascii="Arial" w:hAnsi="Arial" w:cs="Arial"/>
                <w:sz w:val="20"/>
                <w:szCs w:val="20"/>
              </w:rPr>
              <w:t>n</w:t>
            </w:r>
            <w:r w:rsidRPr="00B00536">
              <w:rPr>
                <w:rFonts w:ascii="Arial" w:hAnsi="Arial" w:cs="Arial"/>
                <w:sz w:val="20"/>
                <w:szCs w:val="20"/>
              </w:rPr>
              <w:t>otifications</w:t>
            </w:r>
            <w:proofErr w:type="gramEnd"/>
            <w:r>
              <w:rPr>
                <w:rFonts w:ascii="Arial" w:hAnsi="Arial" w:cs="Arial"/>
                <w:sz w:val="20"/>
                <w:szCs w:val="20"/>
              </w:rPr>
              <w:t xml:space="preserve"> </w:t>
            </w:r>
          </w:p>
          <w:p w14:paraId="201473F9" w14:textId="38FC8DB1" w:rsidR="00FF363B" w:rsidRDefault="00FF363B" w:rsidP="00F25560">
            <w:pPr>
              <w:pStyle w:val="ListParagraph"/>
              <w:numPr>
                <w:ilvl w:val="1"/>
                <w:numId w:val="4"/>
              </w:numPr>
              <w:tabs>
                <w:tab w:val="left" w:pos="2368"/>
                <w:tab w:val="left" w:pos="3776"/>
              </w:tabs>
              <w:spacing w:before="120" w:after="120" w:line="276" w:lineRule="auto"/>
              <w:ind w:left="558" w:hanging="200"/>
              <w:rPr>
                <w:rFonts w:ascii="Arial" w:hAnsi="Arial" w:cs="Arial"/>
                <w:sz w:val="20"/>
                <w:szCs w:val="20"/>
              </w:rPr>
            </w:pPr>
            <w:r w:rsidRPr="00A25812">
              <w:rPr>
                <w:rFonts w:ascii="Arial" w:hAnsi="Arial" w:cs="Arial"/>
                <w:sz w:val="20"/>
                <w:szCs w:val="20"/>
              </w:rPr>
              <w:t xml:space="preserve">Additional strategies for </w:t>
            </w:r>
            <w:r>
              <w:rPr>
                <w:rFonts w:ascii="Arial" w:hAnsi="Arial" w:cs="Arial"/>
                <w:sz w:val="20"/>
                <w:szCs w:val="20"/>
              </w:rPr>
              <w:t>2024-2026</w:t>
            </w:r>
            <w:r w:rsidRPr="00A25812">
              <w:rPr>
                <w:rFonts w:ascii="Arial" w:hAnsi="Arial" w:cs="Arial"/>
                <w:sz w:val="20"/>
                <w:szCs w:val="20"/>
              </w:rPr>
              <w:t xml:space="preserve"> to use </w:t>
            </w:r>
            <w:r w:rsidR="00140441">
              <w:rPr>
                <w:rFonts w:ascii="Arial" w:hAnsi="Arial" w:cs="Arial"/>
                <w:sz w:val="20"/>
                <w:szCs w:val="20"/>
              </w:rPr>
              <w:t xml:space="preserve">HIE for care coordination and </w:t>
            </w:r>
            <w:r w:rsidRPr="00A25812">
              <w:rPr>
                <w:rFonts w:ascii="Arial" w:hAnsi="Arial" w:cs="Arial"/>
                <w:sz w:val="20"/>
                <w:szCs w:val="20"/>
              </w:rPr>
              <w:t xml:space="preserve">timely </w:t>
            </w:r>
            <w:r w:rsidR="006D47A7">
              <w:rPr>
                <w:rFonts w:ascii="Arial" w:hAnsi="Arial" w:cs="Arial"/>
                <w:sz w:val="20"/>
                <w:szCs w:val="20"/>
              </w:rPr>
              <w:t>h</w:t>
            </w:r>
            <w:r w:rsidRPr="00A25812">
              <w:rPr>
                <w:rFonts w:ascii="Arial" w:hAnsi="Arial" w:cs="Arial"/>
                <w:sz w:val="20"/>
                <w:szCs w:val="20"/>
              </w:rPr>
              <w:t xml:space="preserve">ospital </w:t>
            </w:r>
            <w:r w:rsidR="006D47A7">
              <w:rPr>
                <w:rFonts w:ascii="Arial" w:hAnsi="Arial" w:cs="Arial"/>
                <w:sz w:val="20"/>
                <w:szCs w:val="20"/>
              </w:rPr>
              <w:t>e</w:t>
            </w:r>
            <w:r w:rsidRPr="00A25812">
              <w:rPr>
                <w:rFonts w:ascii="Arial" w:hAnsi="Arial" w:cs="Arial"/>
                <w:sz w:val="20"/>
                <w:szCs w:val="20"/>
              </w:rPr>
              <w:t xml:space="preserve">vent </w:t>
            </w:r>
            <w:r w:rsidR="006D47A7">
              <w:rPr>
                <w:rFonts w:ascii="Arial" w:hAnsi="Arial" w:cs="Arial"/>
                <w:sz w:val="20"/>
                <w:szCs w:val="20"/>
              </w:rPr>
              <w:t>n</w:t>
            </w:r>
            <w:r w:rsidRPr="00A25812">
              <w:rPr>
                <w:rFonts w:ascii="Arial" w:hAnsi="Arial" w:cs="Arial"/>
                <w:sz w:val="20"/>
                <w:szCs w:val="20"/>
              </w:rPr>
              <w:t xml:space="preserve">otifications within the </w:t>
            </w:r>
            <w:proofErr w:type="gramStart"/>
            <w:r w:rsidRPr="00A25812">
              <w:rPr>
                <w:rFonts w:ascii="Arial" w:hAnsi="Arial" w:cs="Arial"/>
                <w:sz w:val="20"/>
                <w:szCs w:val="20"/>
              </w:rPr>
              <w:t>CCO</w:t>
            </w:r>
            <w:proofErr w:type="gramEnd"/>
          </w:p>
          <w:p w14:paraId="00D9AC72" w14:textId="078CFC9B" w:rsidR="00FF363B" w:rsidRPr="009D4C50" w:rsidRDefault="009D4C50" w:rsidP="009D4C50">
            <w:pPr>
              <w:pStyle w:val="ListParagraph"/>
              <w:numPr>
                <w:ilvl w:val="1"/>
                <w:numId w:val="4"/>
              </w:numPr>
              <w:tabs>
                <w:tab w:val="left" w:pos="2368"/>
                <w:tab w:val="left" w:pos="3776"/>
              </w:tabs>
              <w:spacing w:before="120" w:after="120" w:line="276" w:lineRule="auto"/>
              <w:ind w:left="558" w:hanging="200"/>
              <w:rPr>
                <w:rFonts w:ascii="Arial" w:hAnsi="Arial" w:cs="Arial"/>
                <w:sz w:val="20"/>
                <w:szCs w:val="20"/>
              </w:rPr>
            </w:pPr>
            <w:r w:rsidRPr="009D4C50">
              <w:rPr>
                <w:rFonts w:ascii="Arial" w:hAnsi="Arial" w:cs="Arial"/>
                <w:sz w:val="20"/>
                <w:szCs w:val="20"/>
              </w:rPr>
              <w:t>S</w:t>
            </w:r>
            <w:r w:rsidR="00FF363B" w:rsidRPr="009D4C50">
              <w:rPr>
                <w:rFonts w:ascii="Arial" w:hAnsi="Arial" w:cs="Arial"/>
                <w:sz w:val="20"/>
                <w:szCs w:val="20"/>
              </w:rPr>
              <w:t xml:space="preserve">pecific activities and milestones for 2024-2026 related to each </w:t>
            </w:r>
            <w:proofErr w:type="gramStart"/>
            <w:r w:rsidR="00FF363B" w:rsidRPr="009D4C50">
              <w:rPr>
                <w:rFonts w:ascii="Arial" w:hAnsi="Arial" w:cs="Arial"/>
                <w:sz w:val="20"/>
                <w:szCs w:val="20"/>
              </w:rPr>
              <w:t>strategy</w:t>
            </w:r>
            <w:proofErr w:type="gramEnd"/>
          </w:p>
          <w:p w14:paraId="626A2203" w14:textId="39B94531" w:rsidR="00FF363B" w:rsidRPr="00E306B3" w:rsidRDefault="00FF363B" w:rsidP="00CC678D">
            <w:pPr>
              <w:pStyle w:val="ListParagraph"/>
              <w:numPr>
                <w:ilvl w:val="0"/>
                <w:numId w:val="3"/>
              </w:numPr>
              <w:tabs>
                <w:tab w:val="left" w:pos="2368"/>
                <w:tab w:val="left" w:pos="3776"/>
              </w:tabs>
              <w:rPr>
                <w:rFonts w:ascii="Arial" w:hAnsi="Arial" w:cs="Arial"/>
                <w:sz w:val="20"/>
                <w:szCs w:val="20"/>
              </w:rPr>
            </w:pPr>
            <w:r w:rsidRPr="00E306B3">
              <w:rPr>
                <w:rFonts w:ascii="Arial" w:hAnsi="Arial" w:cs="Arial"/>
                <w:sz w:val="20"/>
                <w:szCs w:val="20"/>
              </w:rPr>
              <w:t>Sufficient detail and clarity to establish that activities are meaningful and credible</w:t>
            </w:r>
            <w:r w:rsidRPr="00061612">
              <w:rPr>
                <w:rFonts w:ascii="Arial" w:hAnsi="Arial" w:cs="Arial"/>
                <w:sz w:val="20"/>
                <w:szCs w:val="20"/>
              </w:rPr>
              <w:t xml:space="preserve"> </w:t>
            </w:r>
          </w:p>
        </w:tc>
      </w:tr>
      <w:tr w:rsidR="00FF363B" w:rsidRPr="00C471CA" w14:paraId="75D44999" w14:textId="77777777" w:rsidTr="0089371E">
        <w:trPr>
          <w:trHeight w:val="390"/>
          <w:jc w:val="center"/>
        </w:trPr>
        <w:tc>
          <w:tcPr>
            <w:tcW w:w="2240" w:type="dxa"/>
            <w:vMerge/>
            <w:shd w:val="clear" w:color="auto" w:fill="FBE4D5" w:themeFill="accent2" w:themeFillTint="33"/>
          </w:tcPr>
          <w:p w14:paraId="685D69F1" w14:textId="258EB1B7" w:rsidR="00FF363B" w:rsidRPr="003227E4" w:rsidRDefault="00FF363B" w:rsidP="00CC678D">
            <w:pPr>
              <w:autoSpaceDE w:val="0"/>
              <w:autoSpaceDN w:val="0"/>
              <w:rPr>
                <w:rFonts w:ascii="Arial" w:hAnsi="Arial" w:cs="Arial"/>
                <w:bCs/>
                <w:sz w:val="20"/>
                <w:szCs w:val="20"/>
              </w:rPr>
            </w:pPr>
          </w:p>
        </w:tc>
        <w:tc>
          <w:tcPr>
            <w:tcW w:w="2880" w:type="dxa"/>
            <w:shd w:val="clear" w:color="auto" w:fill="FBE4D5" w:themeFill="accent2" w:themeFillTint="33"/>
          </w:tcPr>
          <w:p w14:paraId="00CCB792" w14:textId="5248C398" w:rsidR="00FF363B" w:rsidRPr="0045359A" w:rsidRDefault="00FF363B" w:rsidP="0045359A">
            <w:pPr>
              <w:pStyle w:val="ListParagraph"/>
              <w:numPr>
                <w:ilvl w:val="0"/>
                <w:numId w:val="21"/>
              </w:numPr>
              <w:ind w:left="288" w:hanging="270"/>
              <w:rPr>
                <w:rFonts w:ascii="Arial" w:eastAsiaTheme="minorHAnsi" w:hAnsi="Arial" w:cs="Arial"/>
                <w:sz w:val="20"/>
                <w:szCs w:val="20"/>
              </w:rPr>
            </w:pPr>
            <w:r w:rsidRPr="0045359A">
              <w:rPr>
                <w:rFonts w:ascii="Arial" w:hAnsi="Arial" w:cs="Arial"/>
                <w:sz w:val="20"/>
                <w:szCs w:val="20"/>
              </w:rPr>
              <w:t xml:space="preserve">2023 Progress supporting contracted physical, oral, and behavioral health providers with increased access to </w:t>
            </w:r>
            <w:r w:rsidRPr="0045359A">
              <w:rPr>
                <w:rFonts w:ascii="Arial" w:hAnsi="Arial" w:cs="Arial"/>
                <w:b/>
                <w:bCs/>
                <w:i/>
                <w:iCs/>
                <w:sz w:val="20"/>
                <w:szCs w:val="20"/>
              </w:rPr>
              <w:t>and use of</w:t>
            </w:r>
            <w:r w:rsidRPr="0045359A">
              <w:rPr>
                <w:rFonts w:ascii="Arial" w:hAnsi="Arial" w:cs="Arial"/>
                <w:sz w:val="20"/>
                <w:szCs w:val="20"/>
              </w:rPr>
              <w:t xml:space="preserve"> </w:t>
            </w:r>
            <w:r w:rsidR="001A3942" w:rsidRPr="0045359A">
              <w:rPr>
                <w:rFonts w:ascii="Arial" w:hAnsi="Arial" w:cs="Arial"/>
                <w:sz w:val="20"/>
                <w:szCs w:val="20"/>
              </w:rPr>
              <w:t xml:space="preserve">HIE for care coordination and </w:t>
            </w:r>
            <w:r w:rsidRPr="0045359A">
              <w:rPr>
                <w:rFonts w:ascii="Arial" w:hAnsi="Arial" w:cs="Arial"/>
                <w:sz w:val="20"/>
                <w:szCs w:val="20"/>
              </w:rPr>
              <w:t xml:space="preserve">timely </w:t>
            </w:r>
            <w:r w:rsidR="002A532D" w:rsidRPr="0045359A">
              <w:rPr>
                <w:rFonts w:ascii="Arial" w:hAnsi="Arial" w:cs="Arial"/>
                <w:sz w:val="20"/>
                <w:szCs w:val="20"/>
              </w:rPr>
              <w:t>h</w:t>
            </w:r>
            <w:r w:rsidRPr="0045359A">
              <w:rPr>
                <w:rFonts w:ascii="Arial" w:hAnsi="Arial" w:cs="Arial"/>
                <w:sz w:val="20"/>
                <w:szCs w:val="20"/>
              </w:rPr>
              <w:t xml:space="preserve">ospital </w:t>
            </w:r>
            <w:r w:rsidR="002A532D" w:rsidRPr="0045359A">
              <w:rPr>
                <w:rFonts w:ascii="Arial" w:hAnsi="Arial" w:cs="Arial"/>
                <w:sz w:val="20"/>
                <w:szCs w:val="20"/>
              </w:rPr>
              <w:t>e</w:t>
            </w:r>
            <w:r w:rsidRPr="0045359A">
              <w:rPr>
                <w:rFonts w:ascii="Arial" w:hAnsi="Arial" w:cs="Arial"/>
                <w:sz w:val="20"/>
                <w:szCs w:val="20"/>
              </w:rPr>
              <w:t xml:space="preserve">vent </w:t>
            </w:r>
            <w:proofErr w:type="gramStart"/>
            <w:r w:rsidR="002A532D" w:rsidRPr="0045359A">
              <w:rPr>
                <w:rFonts w:ascii="Arial" w:hAnsi="Arial" w:cs="Arial"/>
                <w:sz w:val="20"/>
                <w:szCs w:val="20"/>
              </w:rPr>
              <w:t>n</w:t>
            </w:r>
            <w:r w:rsidRPr="0045359A">
              <w:rPr>
                <w:rFonts w:ascii="Arial" w:hAnsi="Arial" w:cs="Arial"/>
                <w:sz w:val="20"/>
                <w:szCs w:val="20"/>
              </w:rPr>
              <w:t>otifications</w:t>
            </w:r>
            <w:proofErr w:type="gramEnd"/>
            <w:r w:rsidRPr="0045359A">
              <w:rPr>
                <w:rFonts w:ascii="Arial" w:hAnsi="Arial" w:cs="Arial"/>
                <w:sz w:val="20"/>
                <w:szCs w:val="20"/>
              </w:rPr>
              <w:t xml:space="preserve"> </w:t>
            </w:r>
          </w:p>
          <w:p w14:paraId="00940CAF" w14:textId="4A605804" w:rsidR="00FF363B" w:rsidRPr="00C471CA" w:rsidRDefault="00FF363B" w:rsidP="00CC678D">
            <w:pPr>
              <w:rPr>
                <w:rFonts w:ascii="Arial" w:hAnsi="Arial" w:cs="Arial"/>
                <w:sz w:val="20"/>
                <w:szCs w:val="20"/>
              </w:rPr>
            </w:pPr>
          </w:p>
        </w:tc>
        <w:tc>
          <w:tcPr>
            <w:tcW w:w="9280" w:type="dxa"/>
          </w:tcPr>
          <w:p w14:paraId="641F2611" w14:textId="77777777" w:rsidR="00FF363B" w:rsidRDefault="00FF363B" w:rsidP="00CC678D">
            <w:pPr>
              <w:pStyle w:val="ListParagraph"/>
              <w:numPr>
                <w:ilvl w:val="0"/>
                <w:numId w:val="3"/>
              </w:numPr>
              <w:tabs>
                <w:tab w:val="left" w:pos="2368"/>
                <w:tab w:val="left" w:pos="3776"/>
              </w:tabs>
              <w:spacing w:after="120" w:line="276" w:lineRule="auto"/>
              <w:rPr>
                <w:rFonts w:ascii="Arial" w:hAnsi="Arial" w:cs="Arial"/>
                <w:sz w:val="20"/>
                <w:szCs w:val="20"/>
              </w:rPr>
            </w:pPr>
            <w:r w:rsidRPr="00E306B3">
              <w:rPr>
                <w:rFonts w:ascii="Arial" w:hAnsi="Arial" w:cs="Arial"/>
                <w:sz w:val="20"/>
                <w:szCs w:val="20"/>
              </w:rPr>
              <w:t xml:space="preserve"> </w:t>
            </w:r>
            <w:r w:rsidRPr="004677F3">
              <w:rPr>
                <w:rFonts w:ascii="Arial" w:hAnsi="Arial" w:cs="Arial"/>
                <w:sz w:val="20"/>
                <w:szCs w:val="20"/>
              </w:rPr>
              <w:t xml:space="preserve">Description of progress </w:t>
            </w:r>
            <w:r>
              <w:rPr>
                <w:rFonts w:ascii="Arial" w:hAnsi="Arial" w:cs="Arial"/>
                <w:sz w:val="20"/>
                <w:szCs w:val="20"/>
              </w:rPr>
              <w:t xml:space="preserve">includes: </w:t>
            </w:r>
          </w:p>
          <w:p w14:paraId="1A04396A" w14:textId="009DF32B" w:rsidR="00FF363B" w:rsidRPr="00EC08A2" w:rsidRDefault="00FF363B" w:rsidP="00F25560">
            <w:pPr>
              <w:pStyle w:val="ListParagraph"/>
              <w:numPr>
                <w:ilvl w:val="1"/>
                <w:numId w:val="3"/>
              </w:numPr>
              <w:tabs>
                <w:tab w:val="left" w:pos="2368"/>
                <w:tab w:val="left" w:pos="3776"/>
              </w:tabs>
              <w:spacing w:before="120" w:after="120" w:line="276" w:lineRule="auto"/>
              <w:ind w:left="558"/>
              <w:rPr>
                <w:rFonts w:ascii="Arial" w:hAnsi="Arial" w:cs="Arial"/>
                <w:sz w:val="20"/>
                <w:szCs w:val="20"/>
              </w:rPr>
            </w:pPr>
            <w:r>
              <w:rPr>
                <w:rFonts w:ascii="Arial" w:hAnsi="Arial" w:cs="Arial"/>
                <w:sz w:val="20"/>
                <w:szCs w:val="20"/>
              </w:rPr>
              <w:t>T</w:t>
            </w:r>
            <w:r w:rsidRPr="00B00536">
              <w:rPr>
                <w:rFonts w:ascii="Arial" w:hAnsi="Arial" w:cs="Arial"/>
                <w:sz w:val="20"/>
                <w:szCs w:val="20"/>
              </w:rPr>
              <w:t>ool</w:t>
            </w:r>
            <w:r>
              <w:rPr>
                <w:rFonts w:ascii="Arial" w:hAnsi="Arial" w:cs="Arial"/>
                <w:sz w:val="20"/>
                <w:szCs w:val="20"/>
              </w:rPr>
              <w:t>(s)</w:t>
            </w:r>
            <w:r w:rsidRPr="00B00536">
              <w:rPr>
                <w:rFonts w:ascii="Arial" w:hAnsi="Arial" w:cs="Arial"/>
                <w:sz w:val="20"/>
                <w:szCs w:val="20"/>
              </w:rPr>
              <w:t xml:space="preserve"> CCO</w:t>
            </w:r>
            <w:r>
              <w:rPr>
                <w:rFonts w:ascii="Arial" w:hAnsi="Arial" w:cs="Arial"/>
                <w:sz w:val="20"/>
                <w:szCs w:val="20"/>
              </w:rPr>
              <w:t xml:space="preserve"> provided or made</w:t>
            </w:r>
            <w:r w:rsidRPr="00B00536">
              <w:rPr>
                <w:rFonts w:ascii="Arial" w:hAnsi="Arial" w:cs="Arial"/>
                <w:sz w:val="20"/>
                <w:szCs w:val="20"/>
              </w:rPr>
              <w:t xml:space="preserve"> available to </w:t>
            </w:r>
            <w:r>
              <w:rPr>
                <w:rFonts w:ascii="Arial" w:hAnsi="Arial" w:cs="Arial"/>
                <w:sz w:val="20"/>
                <w:szCs w:val="20"/>
              </w:rPr>
              <w:t xml:space="preserve">support </w:t>
            </w:r>
            <w:r w:rsidRPr="00B00536">
              <w:rPr>
                <w:rFonts w:ascii="Arial" w:hAnsi="Arial" w:cs="Arial"/>
                <w:sz w:val="20"/>
                <w:szCs w:val="20"/>
              </w:rPr>
              <w:t>providers</w:t>
            </w:r>
            <w:r>
              <w:rPr>
                <w:rFonts w:ascii="Arial" w:hAnsi="Arial" w:cs="Arial"/>
                <w:sz w:val="20"/>
                <w:szCs w:val="20"/>
              </w:rPr>
              <w:t>’ access to</w:t>
            </w:r>
            <w:r w:rsidRPr="00B00536">
              <w:rPr>
                <w:rFonts w:ascii="Arial" w:hAnsi="Arial" w:cs="Arial"/>
                <w:sz w:val="20"/>
                <w:szCs w:val="20"/>
              </w:rPr>
              <w:t xml:space="preserve"> </w:t>
            </w:r>
            <w:r w:rsidR="00BC7CC1">
              <w:rPr>
                <w:rFonts w:ascii="Arial" w:hAnsi="Arial" w:cs="Arial"/>
                <w:sz w:val="20"/>
                <w:szCs w:val="20"/>
              </w:rPr>
              <w:t xml:space="preserve">HIE for care coordination and timely </w:t>
            </w:r>
            <w:r w:rsidR="00FC1F70">
              <w:rPr>
                <w:rFonts w:ascii="Arial" w:hAnsi="Arial" w:cs="Arial"/>
                <w:sz w:val="20"/>
                <w:szCs w:val="20"/>
              </w:rPr>
              <w:t>h</w:t>
            </w:r>
            <w:r w:rsidRPr="00B00536">
              <w:rPr>
                <w:rFonts w:ascii="Arial" w:hAnsi="Arial" w:cs="Arial"/>
                <w:sz w:val="20"/>
                <w:szCs w:val="20"/>
              </w:rPr>
              <w:t xml:space="preserve">ospital </w:t>
            </w:r>
            <w:r w:rsidR="00FC1F70">
              <w:rPr>
                <w:rFonts w:ascii="Arial" w:hAnsi="Arial" w:cs="Arial"/>
                <w:sz w:val="20"/>
                <w:szCs w:val="20"/>
              </w:rPr>
              <w:t>e</w:t>
            </w:r>
            <w:r w:rsidRPr="00B00536">
              <w:rPr>
                <w:rFonts w:ascii="Arial" w:hAnsi="Arial" w:cs="Arial"/>
                <w:sz w:val="20"/>
                <w:szCs w:val="20"/>
              </w:rPr>
              <w:t xml:space="preserve">vent </w:t>
            </w:r>
            <w:proofErr w:type="gramStart"/>
            <w:r w:rsidR="00FC1F70">
              <w:rPr>
                <w:rFonts w:ascii="Arial" w:hAnsi="Arial" w:cs="Arial"/>
                <w:sz w:val="20"/>
                <w:szCs w:val="20"/>
              </w:rPr>
              <w:t>n</w:t>
            </w:r>
            <w:r w:rsidRPr="00B00536">
              <w:rPr>
                <w:rFonts w:ascii="Arial" w:hAnsi="Arial" w:cs="Arial"/>
                <w:sz w:val="20"/>
                <w:szCs w:val="20"/>
              </w:rPr>
              <w:t>otifications</w:t>
            </w:r>
            <w:proofErr w:type="gramEnd"/>
          </w:p>
          <w:p w14:paraId="2F1B45D1" w14:textId="46865DB6" w:rsidR="00FF363B" w:rsidRDefault="00FF363B" w:rsidP="00F25560">
            <w:pPr>
              <w:pStyle w:val="ListParagraph"/>
              <w:numPr>
                <w:ilvl w:val="1"/>
                <w:numId w:val="3"/>
              </w:numPr>
              <w:tabs>
                <w:tab w:val="left" w:pos="2368"/>
                <w:tab w:val="left" w:pos="3776"/>
              </w:tabs>
              <w:spacing w:before="120" w:after="120" w:line="276" w:lineRule="auto"/>
              <w:ind w:left="558"/>
              <w:rPr>
                <w:rFonts w:ascii="Arial" w:hAnsi="Arial" w:cs="Arial"/>
                <w:sz w:val="20"/>
                <w:szCs w:val="20"/>
              </w:rPr>
            </w:pPr>
            <w:r>
              <w:rPr>
                <w:rFonts w:ascii="Arial" w:hAnsi="Arial" w:cs="Arial"/>
                <w:sz w:val="20"/>
                <w:szCs w:val="20"/>
              </w:rPr>
              <w:t>Strategies</w:t>
            </w:r>
            <w:r w:rsidR="00D7794C">
              <w:rPr>
                <w:rFonts w:ascii="Arial" w:hAnsi="Arial" w:cs="Arial"/>
                <w:sz w:val="20"/>
                <w:szCs w:val="20"/>
              </w:rPr>
              <w:t xml:space="preserve"> CCO</w:t>
            </w:r>
            <w:r>
              <w:rPr>
                <w:rFonts w:ascii="Arial" w:hAnsi="Arial" w:cs="Arial"/>
                <w:sz w:val="20"/>
                <w:szCs w:val="20"/>
              </w:rPr>
              <w:t xml:space="preserve"> used to support increased access to </w:t>
            </w:r>
            <w:r w:rsidR="00CA4205" w:rsidRPr="00792F83">
              <w:rPr>
                <w:rFonts w:ascii="Arial" w:hAnsi="Arial" w:cs="Arial"/>
                <w:b/>
                <w:bCs/>
                <w:i/>
                <w:iCs/>
                <w:sz w:val="20"/>
                <w:szCs w:val="20"/>
              </w:rPr>
              <w:t>and use of</w:t>
            </w:r>
            <w:r w:rsidR="00CA4205">
              <w:rPr>
                <w:rFonts w:ascii="Arial" w:hAnsi="Arial" w:cs="Arial"/>
                <w:sz w:val="20"/>
                <w:szCs w:val="20"/>
              </w:rPr>
              <w:t xml:space="preserve"> </w:t>
            </w:r>
            <w:r w:rsidR="009C0BC5">
              <w:rPr>
                <w:rFonts w:ascii="Arial" w:hAnsi="Arial" w:cs="Arial"/>
                <w:sz w:val="20"/>
                <w:szCs w:val="20"/>
              </w:rPr>
              <w:t xml:space="preserve">HIE for care coordination and </w:t>
            </w:r>
            <w:r>
              <w:rPr>
                <w:rFonts w:ascii="Arial" w:hAnsi="Arial" w:cs="Arial"/>
                <w:sz w:val="20"/>
                <w:szCs w:val="20"/>
              </w:rPr>
              <w:t xml:space="preserve">timely </w:t>
            </w:r>
            <w:r w:rsidR="00FC1F70">
              <w:rPr>
                <w:rFonts w:ascii="Arial" w:hAnsi="Arial" w:cs="Arial"/>
                <w:sz w:val="20"/>
                <w:szCs w:val="20"/>
              </w:rPr>
              <w:t>h</w:t>
            </w:r>
            <w:r>
              <w:rPr>
                <w:rFonts w:ascii="Arial" w:hAnsi="Arial" w:cs="Arial"/>
                <w:sz w:val="20"/>
                <w:szCs w:val="20"/>
              </w:rPr>
              <w:t xml:space="preserve">ospital </w:t>
            </w:r>
            <w:r w:rsidR="00FC1F70">
              <w:rPr>
                <w:rFonts w:ascii="Arial" w:hAnsi="Arial" w:cs="Arial"/>
                <w:sz w:val="20"/>
                <w:szCs w:val="20"/>
              </w:rPr>
              <w:t>e</w:t>
            </w:r>
            <w:r>
              <w:rPr>
                <w:rFonts w:ascii="Arial" w:hAnsi="Arial" w:cs="Arial"/>
                <w:sz w:val="20"/>
                <w:szCs w:val="20"/>
              </w:rPr>
              <w:t xml:space="preserve">vent </w:t>
            </w:r>
            <w:r w:rsidR="00FC1F70">
              <w:rPr>
                <w:rFonts w:ascii="Arial" w:hAnsi="Arial" w:cs="Arial"/>
                <w:sz w:val="20"/>
                <w:szCs w:val="20"/>
              </w:rPr>
              <w:t>n</w:t>
            </w:r>
            <w:r>
              <w:rPr>
                <w:rFonts w:ascii="Arial" w:hAnsi="Arial" w:cs="Arial"/>
                <w:sz w:val="20"/>
                <w:szCs w:val="20"/>
              </w:rPr>
              <w:t>otifications</w:t>
            </w:r>
            <w:r w:rsidRPr="004677F3">
              <w:rPr>
                <w:rFonts w:ascii="Arial" w:hAnsi="Arial" w:cs="Arial"/>
                <w:sz w:val="20"/>
                <w:szCs w:val="20"/>
              </w:rPr>
              <w:t xml:space="preserve"> </w:t>
            </w:r>
            <w:r>
              <w:rPr>
                <w:rFonts w:ascii="Arial" w:hAnsi="Arial" w:cs="Arial"/>
                <w:sz w:val="20"/>
                <w:szCs w:val="20"/>
              </w:rPr>
              <w:t>for</w:t>
            </w:r>
            <w:r w:rsidRPr="004677F3">
              <w:rPr>
                <w:rFonts w:ascii="Arial" w:hAnsi="Arial" w:cs="Arial"/>
                <w:sz w:val="20"/>
                <w:szCs w:val="20"/>
              </w:rPr>
              <w:t xml:space="preserve"> contracted physical, oral, and behavioral health</w:t>
            </w:r>
            <w:r>
              <w:rPr>
                <w:rFonts w:ascii="Arial" w:hAnsi="Arial" w:cs="Arial"/>
                <w:sz w:val="20"/>
                <w:szCs w:val="20"/>
              </w:rPr>
              <w:t xml:space="preserve"> providers in </w:t>
            </w:r>
            <w:proofErr w:type="gramStart"/>
            <w:r>
              <w:rPr>
                <w:rFonts w:ascii="Arial" w:hAnsi="Arial" w:cs="Arial"/>
                <w:sz w:val="20"/>
                <w:szCs w:val="20"/>
              </w:rPr>
              <w:t>2023</w:t>
            </w:r>
            <w:proofErr w:type="gramEnd"/>
          </w:p>
          <w:p w14:paraId="44522024" w14:textId="6DE0D2A3" w:rsidR="00FF363B" w:rsidRPr="00BF253C" w:rsidRDefault="00FF363B" w:rsidP="00F25560">
            <w:pPr>
              <w:pStyle w:val="ListParagraph"/>
              <w:numPr>
                <w:ilvl w:val="1"/>
                <w:numId w:val="3"/>
              </w:numPr>
              <w:tabs>
                <w:tab w:val="left" w:pos="2368"/>
                <w:tab w:val="left" w:pos="3776"/>
              </w:tabs>
              <w:spacing w:before="120" w:line="276" w:lineRule="auto"/>
              <w:ind w:left="558"/>
              <w:rPr>
                <w:rFonts w:ascii="Arial" w:hAnsi="Arial" w:cs="Arial"/>
                <w:bCs/>
                <w:iCs/>
                <w:sz w:val="20"/>
                <w:szCs w:val="20"/>
              </w:rPr>
            </w:pPr>
            <w:r>
              <w:rPr>
                <w:rFonts w:ascii="Arial" w:hAnsi="Arial" w:cs="Arial"/>
                <w:sz w:val="20"/>
                <w:szCs w:val="20"/>
              </w:rPr>
              <w:t>S</w:t>
            </w:r>
            <w:r w:rsidRPr="004677F3">
              <w:rPr>
                <w:rFonts w:ascii="Arial" w:hAnsi="Arial" w:cs="Arial"/>
                <w:sz w:val="20"/>
                <w:szCs w:val="20"/>
              </w:rPr>
              <w:t xml:space="preserve">pecific </w:t>
            </w:r>
            <w:r>
              <w:rPr>
                <w:rFonts w:ascii="Arial" w:hAnsi="Arial" w:cs="Arial"/>
                <w:sz w:val="20"/>
                <w:szCs w:val="20"/>
              </w:rPr>
              <w:t>accomplishments</w:t>
            </w:r>
            <w:r w:rsidRPr="004677F3">
              <w:rPr>
                <w:rFonts w:ascii="Arial" w:hAnsi="Arial" w:cs="Arial"/>
                <w:sz w:val="20"/>
                <w:szCs w:val="20"/>
              </w:rPr>
              <w:t xml:space="preserve"> and </w:t>
            </w:r>
            <w:r>
              <w:rPr>
                <w:rFonts w:ascii="Arial" w:hAnsi="Arial" w:cs="Arial"/>
                <w:sz w:val="20"/>
                <w:szCs w:val="20"/>
              </w:rPr>
              <w:t>successes for 2023 related to increas</w:t>
            </w:r>
            <w:r w:rsidR="00B605A2">
              <w:rPr>
                <w:rFonts w:ascii="Arial" w:hAnsi="Arial" w:cs="Arial"/>
                <w:sz w:val="20"/>
                <w:szCs w:val="20"/>
              </w:rPr>
              <w:t>ing</w:t>
            </w:r>
            <w:r>
              <w:rPr>
                <w:rFonts w:ascii="Arial" w:hAnsi="Arial" w:cs="Arial"/>
                <w:sz w:val="20"/>
                <w:szCs w:val="20"/>
              </w:rPr>
              <w:t xml:space="preserve"> access to </w:t>
            </w:r>
            <w:r w:rsidR="00E87552" w:rsidRPr="009D4C50">
              <w:rPr>
                <w:rFonts w:ascii="Arial" w:hAnsi="Arial" w:cs="Arial"/>
                <w:b/>
                <w:bCs/>
                <w:i/>
                <w:iCs/>
                <w:sz w:val="20"/>
                <w:szCs w:val="20"/>
              </w:rPr>
              <w:t>and use of</w:t>
            </w:r>
            <w:r w:rsidR="00E87552">
              <w:rPr>
                <w:rFonts w:ascii="Arial" w:hAnsi="Arial" w:cs="Arial"/>
                <w:sz w:val="20"/>
                <w:szCs w:val="20"/>
              </w:rPr>
              <w:t xml:space="preserve"> </w:t>
            </w:r>
            <w:r w:rsidR="00987D64">
              <w:rPr>
                <w:rFonts w:ascii="Arial" w:hAnsi="Arial" w:cs="Arial"/>
                <w:sz w:val="20"/>
                <w:szCs w:val="20"/>
              </w:rPr>
              <w:t xml:space="preserve">HIE for care coordination and </w:t>
            </w:r>
            <w:r>
              <w:rPr>
                <w:rFonts w:ascii="Arial" w:hAnsi="Arial" w:cs="Arial"/>
                <w:sz w:val="20"/>
                <w:szCs w:val="20"/>
              </w:rPr>
              <w:t xml:space="preserve">timely </w:t>
            </w:r>
            <w:r w:rsidR="00FC1F70">
              <w:rPr>
                <w:rFonts w:ascii="Arial" w:hAnsi="Arial" w:cs="Arial"/>
                <w:sz w:val="20"/>
                <w:szCs w:val="20"/>
              </w:rPr>
              <w:t>h</w:t>
            </w:r>
            <w:r>
              <w:rPr>
                <w:rFonts w:ascii="Arial" w:hAnsi="Arial" w:cs="Arial"/>
                <w:sz w:val="20"/>
                <w:szCs w:val="20"/>
              </w:rPr>
              <w:t xml:space="preserve">ospital </w:t>
            </w:r>
            <w:r w:rsidR="00FC1F70">
              <w:rPr>
                <w:rFonts w:ascii="Arial" w:hAnsi="Arial" w:cs="Arial"/>
                <w:sz w:val="20"/>
                <w:szCs w:val="20"/>
              </w:rPr>
              <w:t>e</w:t>
            </w:r>
            <w:r>
              <w:rPr>
                <w:rFonts w:ascii="Arial" w:hAnsi="Arial" w:cs="Arial"/>
                <w:sz w:val="20"/>
                <w:szCs w:val="20"/>
              </w:rPr>
              <w:t xml:space="preserve">vent </w:t>
            </w:r>
            <w:r w:rsidR="00FC1F70">
              <w:rPr>
                <w:rFonts w:ascii="Arial" w:hAnsi="Arial" w:cs="Arial"/>
                <w:sz w:val="20"/>
                <w:szCs w:val="20"/>
              </w:rPr>
              <w:t>n</w:t>
            </w:r>
            <w:r>
              <w:rPr>
                <w:rFonts w:ascii="Arial" w:hAnsi="Arial" w:cs="Arial"/>
                <w:sz w:val="20"/>
                <w:szCs w:val="20"/>
              </w:rPr>
              <w:t xml:space="preserve">otifications </w:t>
            </w:r>
            <w:r w:rsidRPr="00BF253C">
              <w:rPr>
                <w:rFonts w:ascii="Arial" w:hAnsi="Arial" w:cs="Arial"/>
                <w:bCs/>
                <w:iCs/>
                <w:sz w:val="20"/>
                <w:szCs w:val="20"/>
              </w:rPr>
              <w:t xml:space="preserve">(including the number of organizations of each provider type that gained increased access </w:t>
            </w:r>
            <w:r w:rsidR="0088598C" w:rsidRPr="009D4C50">
              <w:rPr>
                <w:rFonts w:ascii="Arial" w:hAnsi="Arial" w:cs="Arial"/>
                <w:b/>
                <w:i/>
                <w:sz w:val="20"/>
                <w:szCs w:val="20"/>
              </w:rPr>
              <w:t>or use</w:t>
            </w:r>
            <w:r w:rsidRPr="00BF253C">
              <w:rPr>
                <w:rFonts w:ascii="Arial" w:hAnsi="Arial" w:cs="Arial"/>
                <w:bCs/>
                <w:iCs/>
                <w:sz w:val="20"/>
                <w:szCs w:val="20"/>
              </w:rPr>
              <w:t xml:space="preserve"> </w:t>
            </w:r>
            <w:proofErr w:type="gramStart"/>
            <w:r w:rsidRPr="00BF253C">
              <w:rPr>
                <w:rFonts w:ascii="Arial" w:hAnsi="Arial" w:cs="Arial"/>
                <w:bCs/>
                <w:iCs/>
                <w:sz w:val="20"/>
                <w:szCs w:val="20"/>
              </w:rPr>
              <w:t>as a result of</w:t>
            </w:r>
            <w:proofErr w:type="gramEnd"/>
            <w:r w:rsidRPr="00BF253C">
              <w:rPr>
                <w:rFonts w:ascii="Arial" w:hAnsi="Arial" w:cs="Arial"/>
                <w:bCs/>
                <w:iCs/>
                <w:sz w:val="20"/>
                <w:szCs w:val="20"/>
              </w:rPr>
              <w:t xml:space="preserve"> CCO support, as applicable)</w:t>
            </w:r>
          </w:p>
          <w:p w14:paraId="24128710" w14:textId="42177C62" w:rsidR="00FF363B" w:rsidRPr="00061612" w:rsidRDefault="00FF363B" w:rsidP="00F07A5D">
            <w:pPr>
              <w:pStyle w:val="ListParagraph"/>
              <w:numPr>
                <w:ilvl w:val="0"/>
                <w:numId w:val="4"/>
              </w:numPr>
              <w:tabs>
                <w:tab w:val="left" w:pos="2368"/>
                <w:tab w:val="left" w:pos="3776"/>
              </w:tabs>
              <w:spacing w:after="120"/>
              <w:rPr>
                <w:rFonts w:ascii="Arial" w:hAnsi="Arial" w:cs="Arial"/>
                <w:sz w:val="20"/>
                <w:szCs w:val="20"/>
              </w:rPr>
            </w:pPr>
            <w:r w:rsidRPr="00E306B3">
              <w:rPr>
                <w:rFonts w:ascii="Arial" w:hAnsi="Arial" w:cs="Arial"/>
                <w:sz w:val="20"/>
                <w:szCs w:val="20"/>
              </w:rPr>
              <w:t>Sufficient detail and clarity to establish that activities are meaningful and credible.</w:t>
            </w:r>
          </w:p>
        </w:tc>
      </w:tr>
      <w:tr w:rsidR="00FF363B" w:rsidRPr="00C471CA" w14:paraId="796E6B3F" w14:textId="77777777" w:rsidTr="0089371E">
        <w:trPr>
          <w:trHeight w:val="390"/>
          <w:jc w:val="center"/>
        </w:trPr>
        <w:tc>
          <w:tcPr>
            <w:tcW w:w="2240" w:type="dxa"/>
            <w:vMerge/>
            <w:shd w:val="clear" w:color="auto" w:fill="FBE4D5" w:themeFill="accent2" w:themeFillTint="33"/>
          </w:tcPr>
          <w:p w14:paraId="631669FB" w14:textId="6EC5F1D0" w:rsidR="00FF363B" w:rsidRDefault="00FF363B">
            <w:pPr>
              <w:autoSpaceDE w:val="0"/>
              <w:autoSpaceDN w:val="0"/>
              <w:rPr>
                <w:rFonts w:ascii="Arial" w:hAnsi="Arial" w:cs="Arial"/>
                <w:b/>
                <w:sz w:val="20"/>
                <w:szCs w:val="20"/>
              </w:rPr>
            </w:pPr>
          </w:p>
        </w:tc>
        <w:tc>
          <w:tcPr>
            <w:tcW w:w="2880" w:type="dxa"/>
            <w:shd w:val="clear" w:color="auto" w:fill="FBE4D5" w:themeFill="accent2" w:themeFillTint="33"/>
          </w:tcPr>
          <w:p w14:paraId="6DECA9F5" w14:textId="6DB2A28A" w:rsidR="00FF363B" w:rsidRDefault="00FF363B" w:rsidP="0045359A">
            <w:pPr>
              <w:ind w:left="198"/>
              <w:rPr>
                <w:rFonts w:ascii="Arial" w:hAnsi="Arial" w:cs="Arial"/>
                <w:b/>
                <w:bCs/>
                <w:iCs/>
                <w:sz w:val="20"/>
                <w:szCs w:val="20"/>
              </w:rPr>
            </w:pPr>
            <w:r>
              <w:rPr>
                <w:rFonts w:ascii="Arial" w:hAnsi="Arial" w:cs="Arial"/>
                <w:sz w:val="20"/>
                <w:szCs w:val="20"/>
              </w:rPr>
              <w:t>2024-2026</w:t>
            </w:r>
            <w:r w:rsidRPr="00A25812">
              <w:rPr>
                <w:rFonts w:ascii="Arial" w:hAnsi="Arial" w:cs="Arial"/>
                <w:sz w:val="20"/>
                <w:szCs w:val="20"/>
              </w:rPr>
              <w:t xml:space="preserve"> Plans for supporting contracted physical, oral, and behavioral health providers</w:t>
            </w:r>
            <w:r w:rsidR="00705018" w:rsidRPr="00A25812">
              <w:rPr>
                <w:rFonts w:ascii="Arial" w:hAnsi="Arial" w:cs="Arial"/>
                <w:sz w:val="20"/>
                <w:szCs w:val="20"/>
              </w:rPr>
              <w:t xml:space="preserve"> </w:t>
            </w:r>
            <w:r w:rsidR="00705018">
              <w:rPr>
                <w:rFonts w:ascii="Arial" w:hAnsi="Arial" w:cs="Arial"/>
                <w:sz w:val="20"/>
                <w:szCs w:val="20"/>
              </w:rPr>
              <w:t xml:space="preserve">with </w:t>
            </w:r>
            <w:r w:rsidRPr="00A25812">
              <w:rPr>
                <w:rFonts w:ascii="Arial" w:hAnsi="Arial" w:cs="Arial"/>
                <w:sz w:val="20"/>
                <w:szCs w:val="20"/>
              </w:rPr>
              <w:t xml:space="preserve">increased access to </w:t>
            </w:r>
            <w:r w:rsidR="00E87552">
              <w:rPr>
                <w:rFonts w:ascii="Arial" w:hAnsi="Arial" w:cs="Arial"/>
                <w:sz w:val="20"/>
                <w:szCs w:val="20"/>
              </w:rPr>
              <w:t xml:space="preserve">and use of </w:t>
            </w:r>
            <w:r w:rsidR="00F96FCA">
              <w:rPr>
                <w:rFonts w:ascii="Arial" w:hAnsi="Arial" w:cs="Arial"/>
                <w:sz w:val="20"/>
                <w:szCs w:val="20"/>
              </w:rPr>
              <w:t xml:space="preserve">HIE for care </w:t>
            </w:r>
            <w:r w:rsidR="00F96FCA">
              <w:rPr>
                <w:rFonts w:ascii="Arial" w:hAnsi="Arial" w:cs="Arial"/>
                <w:sz w:val="20"/>
                <w:szCs w:val="20"/>
              </w:rPr>
              <w:lastRenderedPageBreak/>
              <w:t xml:space="preserve">coordination and </w:t>
            </w:r>
            <w:r w:rsidRPr="00A25812">
              <w:rPr>
                <w:rFonts w:ascii="Arial" w:hAnsi="Arial" w:cs="Arial"/>
                <w:sz w:val="20"/>
                <w:szCs w:val="20"/>
              </w:rPr>
              <w:t xml:space="preserve">timely </w:t>
            </w:r>
            <w:r w:rsidR="00EE67D3">
              <w:rPr>
                <w:rFonts w:ascii="Arial" w:hAnsi="Arial" w:cs="Arial"/>
                <w:sz w:val="20"/>
                <w:szCs w:val="20"/>
              </w:rPr>
              <w:t>h</w:t>
            </w:r>
            <w:r w:rsidRPr="00A25812">
              <w:rPr>
                <w:rFonts w:ascii="Arial" w:hAnsi="Arial" w:cs="Arial"/>
                <w:sz w:val="20"/>
                <w:szCs w:val="20"/>
              </w:rPr>
              <w:t xml:space="preserve">ospital </w:t>
            </w:r>
            <w:r w:rsidR="00EE67D3">
              <w:rPr>
                <w:rFonts w:ascii="Arial" w:hAnsi="Arial" w:cs="Arial"/>
                <w:sz w:val="20"/>
                <w:szCs w:val="20"/>
              </w:rPr>
              <w:t>e</w:t>
            </w:r>
            <w:r w:rsidRPr="00A25812">
              <w:rPr>
                <w:rFonts w:ascii="Arial" w:hAnsi="Arial" w:cs="Arial"/>
                <w:sz w:val="20"/>
                <w:szCs w:val="20"/>
              </w:rPr>
              <w:t xml:space="preserve">vent </w:t>
            </w:r>
            <w:r w:rsidR="00EE67D3">
              <w:rPr>
                <w:rFonts w:ascii="Arial" w:hAnsi="Arial" w:cs="Arial"/>
                <w:sz w:val="20"/>
                <w:szCs w:val="20"/>
              </w:rPr>
              <w:t>n</w:t>
            </w:r>
            <w:r w:rsidRPr="00A25812">
              <w:rPr>
                <w:rFonts w:ascii="Arial" w:hAnsi="Arial" w:cs="Arial"/>
                <w:sz w:val="20"/>
                <w:szCs w:val="20"/>
              </w:rPr>
              <w:t xml:space="preserve">otifications </w:t>
            </w:r>
          </w:p>
        </w:tc>
        <w:tc>
          <w:tcPr>
            <w:tcW w:w="9280" w:type="dxa"/>
          </w:tcPr>
          <w:p w14:paraId="2C9FB13A" w14:textId="77777777" w:rsidR="00FF363B" w:rsidRDefault="00FF363B" w:rsidP="00F07A5D">
            <w:pPr>
              <w:pStyle w:val="ListParagraph"/>
              <w:numPr>
                <w:ilvl w:val="0"/>
                <w:numId w:val="4"/>
              </w:numPr>
              <w:tabs>
                <w:tab w:val="left" w:pos="2368"/>
                <w:tab w:val="left" w:pos="3776"/>
              </w:tabs>
              <w:spacing w:after="120" w:line="276" w:lineRule="auto"/>
              <w:rPr>
                <w:rFonts w:ascii="Arial" w:hAnsi="Arial" w:cs="Arial"/>
                <w:sz w:val="20"/>
                <w:szCs w:val="20"/>
              </w:rPr>
            </w:pPr>
            <w:r>
              <w:rPr>
                <w:rFonts w:ascii="Arial" w:hAnsi="Arial" w:cs="Arial"/>
                <w:sz w:val="20"/>
                <w:szCs w:val="20"/>
              </w:rPr>
              <w:lastRenderedPageBreak/>
              <w:t>Description of plans includes:</w:t>
            </w:r>
          </w:p>
          <w:p w14:paraId="055ED90A" w14:textId="4815A52E" w:rsidR="00FF363B" w:rsidRDefault="00FF363B" w:rsidP="00E04B4A">
            <w:pPr>
              <w:pStyle w:val="ListParagraph"/>
              <w:numPr>
                <w:ilvl w:val="1"/>
                <w:numId w:val="4"/>
              </w:numPr>
              <w:tabs>
                <w:tab w:val="left" w:pos="2368"/>
                <w:tab w:val="left" w:pos="3776"/>
              </w:tabs>
              <w:spacing w:before="120" w:after="120" w:line="276" w:lineRule="auto"/>
              <w:ind w:left="558" w:hanging="180"/>
              <w:rPr>
                <w:rFonts w:ascii="Arial" w:hAnsi="Arial" w:cs="Arial"/>
                <w:sz w:val="20"/>
                <w:szCs w:val="20"/>
              </w:rPr>
            </w:pPr>
            <w:r>
              <w:rPr>
                <w:rFonts w:ascii="Arial" w:hAnsi="Arial" w:cs="Arial"/>
                <w:sz w:val="20"/>
                <w:szCs w:val="20"/>
              </w:rPr>
              <w:t>The</w:t>
            </w:r>
            <w:r w:rsidRPr="00B00536">
              <w:rPr>
                <w:rFonts w:ascii="Arial" w:hAnsi="Arial" w:cs="Arial"/>
                <w:sz w:val="20"/>
                <w:szCs w:val="20"/>
              </w:rPr>
              <w:t xml:space="preserve"> number of organizations (by provider type) that have not adopted an HIE for </w:t>
            </w:r>
            <w:r>
              <w:rPr>
                <w:rFonts w:ascii="Arial" w:hAnsi="Arial" w:cs="Arial"/>
                <w:sz w:val="20"/>
                <w:szCs w:val="20"/>
              </w:rPr>
              <w:t xml:space="preserve">care coordination or </w:t>
            </w:r>
            <w:r w:rsidR="00B74332">
              <w:rPr>
                <w:rFonts w:ascii="Arial" w:hAnsi="Arial" w:cs="Arial"/>
                <w:sz w:val="20"/>
                <w:szCs w:val="20"/>
              </w:rPr>
              <w:t>h</w:t>
            </w:r>
            <w:r w:rsidRPr="00B00536">
              <w:rPr>
                <w:rFonts w:ascii="Arial" w:hAnsi="Arial" w:cs="Arial"/>
                <w:sz w:val="20"/>
                <w:szCs w:val="20"/>
              </w:rPr>
              <w:t xml:space="preserve">ospital </w:t>
            </w:r>
            <w:r w:rsidR="00B74332">
              <w:rPr>
                <w:rFonts w:ascii="Arial" w:hAnsi="Arial" w:cs="Arial"/>
                <w:sz w:val="20"/>
                <w:szCs w:val="20"/>
              </w:rPr>
              <w:t>e</w:t>
            </w:r>
            <w:r w:rsidRPr="00B00536">
              <w:rPr>
                <w:rFonts w:ascii="Arial" w:hAnsi="Arial" w:cs="Arial"/>
                <w:sz w:val="20"/>
                <w:szCs w:val="20"/>
              </w:rPr>
              <w:t xml:space="preserve">vent </w:t>
            </w:r>
            <w:r w:rsidR="00E04B15">
              <w:rPr>
                <w:rFonts w:ascii="Arial" w:hAnsi="Arial" w:cs="Arial"/>
                <w:sz w:val="20"/>
                <w:szCs w:val="20"/>
              </w:rPr>
              <w:t>n</w:t>
            </w:r>
            <w:r>
              <w:rPr>
                <w:rFonts w:ascii="Arial" w:hAnsi="Arial" w:cs="Arial"/>
                <w:sz w:val="20"/>
                <w:szCs w:val="20"/>
              </w:rPr>
              <w:t>o</w:t>
            </w:r>
            <w:r w:rsidRPr="00B00536">
              <w:rPr>
                <w:rFonts w:ascii="Arial" w:hAnsi="Arial" w:cs="Arial"/>
                <w:sz w:val="20"/>
                <w:szCs w:val="20"/>
              </w:rPr>
              <w:t>tifications tool (e.g., 18 physical health, 12 oral health, and 22 behavioral health organizations)</w:t>
            </w:r>
          </w:p>
          <w:p w14:paraId="22B8F561" w14:textId="3BD2BA1E" w:rsidR="00FF363B" w:rsidRDefault="00FF363B" w:rsidP="00E04B4A">
            <w:pPr>
              <w:pStyle w:val="ListParagraph"/>
              <w:numPr>
                <w:ilvl w:val="1"/>
                <w:numId w:val="4"/>
              </w:numPr>
              <w:tabs>
                <w:tab w:val="left" w:pos="2368"/>
                <w:tab w:val="left" w:pos="3776"/>
              </w:tabs>
              <w:spacing w:before="120" w:after="120" w:line="276" w:lineRule="auto"/>
              <w:ind w:left="558" w:hanging="180"/>
              <w:rPr>
                <w:rFonts w:ascii="Arial" w:hAnsi="Arial" w:cs="Arial"/>
                <w:sz w:val="20"/>
                <w:szCs w:val="20"/>
              </w:rPr>
            </w:pPr>
            <w:r w:rsidRPr="00A25812">
              <w:rPr>
                <w:rFonts w:ascii="Arial" w:hAnsi="Arial" w:cs="Arial"/>
                <w:sz w:val="20"/>
                <w:szCs w:val="20"/>
              </w:rPr>
              <w:t>Additional</w:t>
            </w:r>
            <w:r w:rsidR="00801407">
              <w:rPr>
                <w:rFonts w:ascii="Arial" w:hAnsi="Arial" w:cs="Arial"/>
                <w:sz w:val="20"/>
                <w:szCs w:val="20"/>
              </w:rPr>
              <w:t xml:space="preserve"> HIE</w:t>
            </w:r>
            <w:r w:rsidRPr="00A25812">
              <w:rPr>
                <w:rFonts w:ascii="Arial" w:hAnsi="Arial" w:cs="Arial"/>
                <w:sz w:val="20"/>
                <w:szCs w:val="20"/>
              </w:rPr>
              <w:t xml:space="preserve"> tool(s) CCO plan</w:t>
            </w:r>
            <w:r w:rsidR="00746F50">
              <w:rPr>
                <w:rFonts w:ascii="Arial" w:hAnsi="Arial" w:cs="Arial"/>
                <w:sz w:val="20"/>
                <w:szCs w:val="20"/>
              </w:rPr>
              <w:t>s</w:t>
            </w:r>
            <w:r w:rsidRPr="00A25812">
              <w:rPr>
                <w:rFonts w:ascii="Arial" w:hAnsi="Arial" w:cs="Arial"/>
                <w:sz w:val="20"/>
                <w:szCs w:val="20"/>
              </w:rPr>
              <w:t xml:space="preserve"> to</w:t>
            </w:r>
            <w:r>
              <w:rPr>
                <w:rFonts w:ascii="Arial" w:hAnsi="Arial" w:cs="Arial"/>
                <w:sz w:val="20"/>
                <w:szCs w:val="20"/>
              </w:rPr>
              <w:t xml:space="preserve"> support or</w:t>
            </w:r>
            <w:r w:rsidRPr="00A25812">
              <w:rPr>
                <w:rFonts w:ascii="Arial" w:hAnsi="Arial" w:cs="Arial"/>
                <w:sz w:val="20"/>
                <w:szCs w:val="20"/>
              </w:rPr>
              <w:t xml:space="preserve"> make available to providers for</w:t>
            </w:r>
            <w:r w:rsidR="00942E98">
              <w:rPr>
                <w:rFonts w:ascii="Arial" w:hAnsi="Arial" w:cs="Arial"/>
                <w:sz w:val="20"/>
                <w:szCs w:val="20"/>
              </w:rPr>
              <w:t xml:space="preserve"> care coordination and/or</w:t>
            </w:r>
            <w:r w:rsidRPr="00A25812">
              <w:rPr>
                <w:rFonts w:ascii="Arial" w:hAnsi="Arial" w:cs="Arial"/>
                <w:sz w:val="20"/>
                <w:szCs w:val="20"/>
              </w:rPr>
              <w:t xml:space="preserve"> timely </w:t>
            </w:r>
            <w:r w:rsidR="00EE67D3">
              <w:rPr>
                <w:rFonts w:ascii="Arial" w:hAnsi="Arial" w:cs="Arial"/>
                <w:sz w:val="20"/>
                <w:szCs w:val="20"/>
              </w:rPr>
              <w:t>h</w:t>
            </w:r>
            <w:r w:rsidRPr="00A25812">
              <w:rPr>
                <w:rFonts w:ascii="Arial" w:hAnsi="Arial" w:cs="Arial"/>
                <w:sz w:val="20"/>
                <w:szCs w:val="20"/>
              </w:rPr>
              <w:t xml:space="preserve">ospital </w:t>
            </w:r>
            <w:r w:rsidR="00EE67D3">
              <w:rPr>
                <w:rFonts w:ascii="Arial" w:hAnsi="Arial" w:cs="Arial"/>
                <w:sz w:val="20"/>
                <w:szCs w:val="20"/>
              </w:rPr>
              <w:t>e</w:t>
            </w:r>
            <w:r w:rsidRPr="00A25812">
              <w:rPr>
                <w:rFonts w:ascii="Arial" w:hAnsi="Arial" w:cs="Arial"/>
                <w:sz w:val="20"/>
                <w:szCs w:val="20"/>
              </w:rPr>
              <w:t xml:space="preserve">vent </w:t>
            </w:r>
            <w:proofErr w:type="gramStart"/>
            <w:r w:rsidR="00EE67D3">
              <w:rPr>
                <w:rFonts w:ascii="Arial" w:hAnsi="Arial" w:cs="Arial"/>
                <w:sz w:val="20"/>
                <w:szCs w:val="20"/>
              </w:rPr>
              <w:t>n</w:t>
            </w:r>
            <w:r w:rsidRPr="00A25812">
              <w:rPr>
                <w:rFonts w:ascii="Arial" w:hAnsi="Arial" w:cs="Arial"/>
                <w:sz w:val="20"/>
                <w:szCs w:val="20"/>
              </w:rPr>
              <w:t>otifications</w:t>
            </w:r>
            <w:proofErr w:type="gramEnd"/>
          </w:p>
          <w:p w14:paraId="2CAA4C2D" w14:textId="50C52F6B" w:rsidR="00FF363B" w:rsidRDefault="00FF363B" w:rsidP="00E04B4A">
            <w:pPr>
              <w:pStyle w:val="ListParagraph"/>
              <w:numPr>
                <w:ilvl w:val="1"/>
                <w:numId w:val="4"/>
              </w:numPr>
              <w:tabs>
                <w:tab w:val="left" w:pos="2368"/>
                <w:tab w:val="left" w:pos="3776"/>
              </w:tabs>
              <w:spacing w:before="120" w:after="120" w:line="276" w:lineRule="auto"/>
              <w:ind w:left="558" w:hanging="180"/>
              <w:rPr>
                <w:rFonts w:ascii="Arial" w:hAnsi="Arial" w:cs="Arial"/>
                <w:sz w:val="20"/>
                <w:szCs w:val="20"/>
              </w:rPr>
            </w:pPr>
            <w:r w:rsidRPr="00A25812">
              <w:rPr>
                <w:rFonts w:ascii="Arial" w:hAnsi="Arial" w:cs="Arial"/>
                <w:sz w:val="20"/>
                <w:szCs w:val="20"/>
              </w:rPr>
              <w:lastRenderedPageBreak/>
              <w:t xml:space="preserve">Additional strategies for </w:t>
            </w:r>
            <w:r>
              <w:rPr>
                <w:rFonts w:ascii="Arial" w:hAnsi="Arial" w:cs="Arial"/>
                <w:sz w:val="20"/>
                <w:szCs w:val="20"/>
              </w:rPr>
              <w:t>2024-2026</w:t>
            </w:r>
            <w:r w:rsidRPr="00A25812">
              <w:rPr>
                <w:rFonts w:ascii="Arial" w:hAnsi="Arial" w:cs="Arial"/>
                <w:sz w:val="20"/>
                <w:szCs w:val="20"/>
              </w:rPr>
              <w:t xml:space="preserve"> related</w:t>
            </w:r>
            <w:r w:rsidRPr="00673208">
              <w:rPr>
                <w:rFonts w:ascii="Arial" w:hAnsi="Arial" w:cs="Arial"/>
                <w:sz w:val="20"/>
                <w:szCs w:val="20"/>
              </w:rPr>
              <w:t xml:space="preserve"> </w:t>
            </w:r>
            <w:r w:rsidRPr="00A25812">
              <w:rPr>
                <w:rFonts w:ascii="Arial" w:hAnsi="Arial" w:cs="Arial"/>
                <w:sz w:val="20"/>
                <w:szCs w:val="20"/>
              </w:rPr>
              <w:t xml:space="preserve">to </w:t>
            </w:r>
            <w:r w:rsidRPr="00673208">
              <w:rPr>
                <w:rFonts w:ascii="Arial" w:hAnsi="Arial" w:cs="Arial"/>
                <w:sz w:val="20"/>
                <w:szCs w:val="20"/>
              </w:rPr>
              <w:t>support</w:t>
            </w:r>
            <w:r w:rsidRPr="00A25812">
              <w:rPr>
                <w:rFonts w:ascii="Arial" w:hAnsi="Arial" w:cs="Arial"/>
                <w:sz w:val="20"/>
                <w:szCs w:val="20"/>
              </w:rPr>
              <w:t>ing increased access to</w:t>
            </w:r>
            <w:r w:rsidR="007061BD">
              <w:rPr>
                <w:rFonts w:ascii="Arial" w:hAnsi="Arial" w:cs="Arial"/>
                <w:sz w:val="20"/>
                <w:szCs w:val="20"/>
              </w:rPr>
              <w:t xml:space="preserve"> </w:t>
            </w:r>
            <w:r w:rsidR="007061BD" w:rsidRPr="008B6DCB">
              <w:rPr>
                <w:rFonts w:ascii="Arial" w:hAnsi="Arial" w:cs="Arial"/>
                <w:b/>
                <w:bCs/>
                <w:i/>
                <w:iCs/>
                <w:sz w:val="20"/>
                <w:szCs w:val="20"/>
              </w:rPr>
              <w:t>and use of</w:t>
            </w:r>
            <w:r w:rsidR="006D4C49">
              <w:rPr>
                <w:rFonts w:ascii="Arial" w:hAnsi="Arial" w:cs="Arial"/>
                <w:sz w:val="20"/>
                <w:szCs w:val="20"/>
              </w:rPr>
              <w:t xml:space="preserve"> HIE for care coordination and</w:t>
            </w:r>
            <w:r w:rsidRPr="00A25812">
              <w:rPr>
                <w:rFonts w:ascii="Arial" w:hAnsi="Arial" w:cs="Arial"/>
                <w:sz w:val="20"/>
                <w:szCs w:val="20"/>
              </w:rPr>
              <w:t xml:space="preserve"> timely </w:t>
            </w:r>
            <w:r w:rsidR="00EE67D3">
              <w:rPr>
                <w:rFonts w:ascii="Arial" w:hAnsi="Arial" w:cs="Arial"/>
                <w:sz w:val="20"/>
                <w:szCs w:val="20"/>
              </w:rPr>
              <w:t>h</w:t>
            </w:r>
            <w:r w:rsidRPr="00A25812">
              <w:rPr>
                <w:rFonts w:ascii="Arial" w:hAnsi="Arial" w:cs="Arial"/>
                <w:sz w:val="20"/>
                <w:szCs w:val="20"/>
              </w:rPr>
              <w:t xml:space="preserve">ospital </w:t>
            </w:r>
            <w:r w:rsidR="00EE67D3">
              <w:rPr>
                <w:rFonts w:ascii="Arial" w:hAnsi="Arial" w:cs="Arial"/>
                <w:sz w:val="20"/>
                <w:szCs w:val="20"/>
              </w:rPr>
              <w:t>e</w:t>
            </w:r>
            <w:r w:rsidRPr="00A25812">
              <w:rPr>
                <w:rFonts w:ascii="Arial" w:hAnsi="Arial" w:cs="Arial"/>
                <w:sz w:val="20"/>
                <w:szCs w:val="20"/>
              </w:rPr>
              <w:t xml:space="preserve">vent </w:t>
            </w:r>
            <w:r w:rsidR="00EE67D3">
              <w:rPr>
                <w:rFonts w:ascii="Arial" w:hAnsi="Arial" w:cs="Arial"/>
                <w:sz w:val="20"/>
                <w:szCs w:val="20"/>
              </w:rPr>
              <w:t>n</w:t>
            </w:r>
            <w:r w:rsidRPr="00A25812">
              <w:rPr>
                <w:rFonts w:ascii="Arial" w:hAnsi="Arial" w:cs="Arial"/>
                <w:sz w:val="20"/>
                <w:szCs w:val="20"/>
              </w:rPr>
              <w:t xml:space="preserve">otifications </w:t>
            </w:r>
            <w:r>
              <w:rPr>
                <w:rFonts w:ascii="Arial" w:hAnsi="Arial" w:cs="Arial"/>
                <w:sz w:val="20"/>
                <w:szCs w:val="20"/>
              </w:rPr>
              <w:t xml:space="preserve">among </w:t>
            </w:r>
            <w:r w:rsidRPr="00673208">
              <w:rPr>
                <w:rFonts w:ascii="Arial" w:hAnsi="Arial" w:cs="Arial"/>
                <w:sz w:val="20"/>
                <w:szCs w:val="20"/>
              </w:rPr>
              <w:t xml:space="preserve">contracted physical, oral, and behavioral health </w:t>
            </w:r>
            <w:proofErr w:type="gramStart"/>
            <w:r w:rsidRPr="00673208">
              <w:rPr>
                <w:rFonts w:ascii="Arial" w:hAnsi="Arial" w:cs="Arial"/>
                <w:sz w:val="20"/>
                <w:szCs w:val="20"/>
              </w:rPr>
              <w:t>providers</w:t>
            </w:r>
            <w:proofErr w:type="gramEnd"/>
            <w:r w:rsidRPr="00673208">
              <w:rPr>
                <w:rFonts w:ascii="Arial" w:hAnsi="Arial" w:cs="Arial"/>
                <w:sz w:val="20"/>
                <w:szCs w:val="20"/>
              </w:rPr>
              <w:t xml:space="preserve"> </w:t>
            </w:r>
          </w:p>
          <w:p w14:paraId="58ADF174" w14:textId="1533BA9B" w:rsidR="00FF363B" w:rsidRPr="00455EFE" w:rsidRDefault="00FF363B" w:rsidP="00455EFE">
            <w:pPr>
              <w:pStyle w:val="ListParagraph"/>
              <w:numPr>
                <w:ilvl w:val="1"/>
                <w:numId w:val="4"/>
              </w:numPr>
              <w:tabs>
                <w:tab w:val="left" w:pos="2368"/>
                <w:tab w:val="left" w:pos="3776"/>
              </w:tabs>
              <w:spacing w:before="120" w:line="276" w:lineRule="auto"/>
              <w:ind w:left="558" w:hanging="180"/>
              <w:rPr>
                <w:rFonts w:ascii="Arial" w:hAnsi="Arial" w:cs="Arial"/>
                <w:bCs/>
                <w:iCs/>
                <w:sz w:val="20"/>
                <w:szCs w:val="20"/>
              </w:rPr>
            </w:pPr>
            <w:r w:rsidRPr="00A25812">
              <w:rPr>
                <w:rFonts w:ascii="Arial" w:hAnsi="Arial" w:cs="Arial"/>
                <w:sz w:val="20"/>
                <w:szCs w:val="20"/>
              </w:rPr>
              <w:t xml:space="preserve">Specific activities and milestones for </w:t>
            </w:r>
            <w:r>
              <w:rPr>
                <w:rFonts w:ascii="Arial" w:hAnsi="Arial" w:cs="Arial"/>
                <w:sz w:val="20"/>
                <w:szCs w:val="20"/>
              </w:rPr>
              <w:t>2024-2026</w:t>
            </w:r>
            <w:r w:rsidRPr="00A25812">
              <w:rPr>
                <w:rFonts w:ascii="Arial" w:hAnsi="Arial" w:cs="Arial"/>
                <w:sz w:val="20"/>
                <w:szCs w:val="20"/>
              </w:rPr>
              <w:t xml:space="preserve"> related to each strategy</w:t>
            </w:r>
            <w:r>
              <w:rPr>
                <w:rFonts w:ascii="Arial" w:hAnsi="Arial" w:cs="Arial"/>
                <w:sz w:val="20"/>
                <w:szCs w:val="20"/>
              </w:rPr>
              <w:t xml:space="preserve"> </w:t>
            </w:r>
            <w:r w:rsidRPr="00BF253C">
              <w:rPr>
                <w:rFonts w:ascii="Arial" w:hAnsi="Arial" w:cs="Arial"/>
                <w:bCs/>
                <w:iCs/>
                <w:sz w:val="20"/>
                <w:szCs w:val="20"/>
              </w:rPr>
              <w:t>(including the number of organizations of each provider type expected to gain access to</w:t>
            </w:r>
            <w:r w:rsidR="00E32428">
              <w:rPr>
                <w:rFonts w:ascii="Arial" w:hAnsi="Arial" w:cs="Arial"/>
                <w:bCs/>
                <w:iCs/>
                <w:sz w:val="20"/>
                <w:szCs w:val="20"/>
              </w:rPr>
              <w:t xml:space="preserve"> </w:t>
            </w:r>
            <w:r w:rsidR="00E32428" w:rsidRPr="00E32428">
              <w:rPr>
                <w:rFonts w:ascii="Arial" w:hAnsi="Arial" w:cs="Arial"/>
                <w:b/>
                <w:i/>
                <w:sz w:val="20"/>
                <w:szCs w:val="20"/>
              </w:rPr>
              <w:t>or use of</w:t>
            </w:r>
            <w:r w:rsidRPr="00BF253C">
              <w:rPr>
                <w:rFonts w:ascii="Arial" w:hAnsi="Arial" w:cs="Arial"/>
                <w:bCs/>
                <w:iCs/>
                <w:sz w:val="20"/>
                <w:szCs w:val="20"/>
              </w:rPr>
              <w:t xml:space="preserve"> HIE for </w:t>
            </w:r>
            <w:r w:rsidR="001316DA">
              <w:rPr>
                <w:rFonts w:ascii="Arial" w:hAnsi="Arial" w:cs="Arial"/>
                <w:bCs/>
                <w:iCs/>
                <w:sz w:val="20"/>
                <w:szCs w:val="20"/>
              </w:rPr>
              <w:t xml:space="preserve">care coordination and </w:t>
            </w:r>
            <w:r w:rsidR="00EE67D3">
              <w:rPr>
                <w:rFonts w:ascii="Arial" w:hAnsi="Arial" w:cs="Arial"/>
                <w:bCs/>
                <w:iCs/>
                <w:sz w:val="20"/>
                <w:szCs w:val="20"/>
              </w:rPr>
              <w:t>h</w:t>
            </w:r>
            <w:r w:rsidRPr="00BF253C">
              <w:rPr>
                <w:rFonts w:ascii="Arial" w:hAnsi="Arial" w:cs="Arial"/>
                <w:bCs/>
                <w:iCs/>
                <w:sz w:val="20"/>
                <w:szCs w:val="20"/>
              </w:rPr>
              <w:t xml:space="preserve">ospital </w:t>
            </w:r>
            <w:r w:rsidR="00EE67D3">
              <w:rPr>
                <w:rFonts w:ascii="Arial" w:hAnsi="Arial" w:cs="Arial"/>
                <w:bCs/>
                <w:iCs/>
                <w:sz w:val="20"/>
                <w:szCs w:val="20"/>
              </w:rPr>
              <w:t>e</w:t>
            </w:r>
            <w:r w:rsidRPr="00BF253C">
              <w:rPr>
                <w:rFonts w:ascii="Arial" w:hAnsi="Arial" w:cs="Arial"/>
                <w:bCs/>
                <w:iCs/>
                <w:sz w:val="20"/>
                <w:szCs w:val="20"/>
              </w:rPr>
              <w:t xml:space="preserve">vent </w:t>
            </w:r>
            <w:r w:rsidR="00EE67D3">
              <w:rPr>
                <w:rFonts w:ascii="Arial" w:hAnsi="Arial" w:cs="Arial"/>
                <w:bCs/>
                <w:iCs/>
                <w:sz w:val="20"/>
                <w:szCs w:val="20"/>
              </w:rPr>
              <w:t>n</w:t>
            </w:r>
            <w:r w:rsidRPr="00BF253C">
              <w:rPr>
                <w:rFonts w:ascii="Arial" w:hAnsi="Arial" w:cs="Arial"/>
                <w:bCs/>
                <w:iCs/>
                <w:sz w:val="20"/>
                <w:szCs w:val="20"/>
              </w:rPr>
              <w:t xml:space="preserve">otifications </w:t>
            </w:r>
            <w:proofErr w:type="gramStart"/>
            <w:r w:rsidRPr="00BF253C">
              <w:rPr>
                <w:rFonts w:ascii="Arial" w:hAnsi="Arial" w:cs="Arial"/>
                <w:bCs/>
                <w:iCs/>
                <w:sz w:val="20"/>
                <w:szCs w:val="20"/>
              </w:rPr>
              <w:t>as a result of</w:t>
            </w:r>
            <w:proofErr w:type="gramEnd"/>
            <w:r w:rsidRPr="00BF253C">
              <w:rPr>
                <w:rFonts w:ascii="Arial" w:hAnsi="Arial" w:cs="Arial"/>
                <w:bCs/>
                <w:iCs/>
                <w:sz w:val="20"/>
                <w:szCs w:val="20"/>
              </w:rPr>
              <w:t xml:space="preserve"> CCO support, as applicable</w:t>
            </w:r>
          </w:p>
          <w:p w14:paraId="2B410BCC" w14:textId="6AF3C8E3" w:rsidR="00FF363B" w:rsidRPr="00593D9A" w:rsidDel="009B0FD5" w:rsidRDefault="00FF363B" w:rsidP="00F07A5D">
            <w:pPr>
              <w:pStyle w:val="ListParagraph"/>
              <w:numPr>
                <w:ilvl w:val="0"/>
                <w:numId w:val="4"/>
              </w:numPr>
              <w:tabs>
                <w:tab w:val="left" w:pos="2368"/>
                <w:tab w:val="left" w:pos="3776"/>
              </w:tabs>
              <w:spacing w:after="120"/>
              <w:rPr>
                <w:rFonts w:ascii="Arial" w:hAnsi="Arial" w:cs="Arial"/>
                <w:sz w:val="20"/>
                <w:szCs w:val="20"/>
              </w:rPr>
            </w:pPr>
            <w:r w:rsidRPr="00E306B3">
              <w:rPr>
                <w:rFonts w:ascii="Arial" w:hAnsi="Arial" w:cs="Arial"/>
                <w:sz w:val="20"/>
                <w:szCs w:val="20"/>
              </w:rPr>
              <w:t>Sufficient detail and clarity to establish that activities are meaningful and credible.</w:t>
            </w:r>
          </w:p>
        </w:tc>
      </w:tr>
      <w:tr w:rsidR="00AA3F21" w:rsidRPr="00C471CA" w14:paraId="3C725F4F" w14:textId="77777777" w:rsidTr="00A76386">
        <w:trPr>
          <w:trHeight w:val="97"/>
          <w:jc w:val="center"/>
        </w:trPr>
        <w:tc>
          <w:tcPr>
            <w:tcW w:w="2240" w:type="dxa"/>
            <w:vMerge w:val="restart"/>
            <w:shd w:val="clear" w:color="auto" w:fill="EEDDFF"/>
          </w:tcPr>
          <w:p w14:paraId="68B69237" w14:textId="5DD190A8" w:rsidR="00AA3F21" w:rsidRPr="00BF253C" w:rsidRDefault="00AA3F21" w:rsidP="00F07A5D">
            <w:pPr>
              <w:pStyle w:val="ListParagraph"/>
              <w:numPr>
                <w:ilvl w:val="0"/>
                <w:numId w:val="16"/>
              </w:numPr>
              <w:rPr>
                <w:bCs/>
                <w:iCs/>
              </w:rPr>
            </w:pPr>
            <w:bookmarkStart w:id="26" w:name="_Hlk58692375"/>
            <w:r w:rsidRPr="00BF253C">
              <w:rPr>
                <w:rFonts w:ascii="Arial" w:hAnsi="Arial" w:cs="Arial"/>
                <w:bCs/>
                <w:iCs/>
                <w:sz w:val="20"/>
                <w:szCs w:val="20"/>
              </w:rPr>
              <w:lastRenderedPageBreak/>
              <w:t>H</w:t>
            </w:r>
            <w:r w:rsidR="003F76AC">
              <w:rPr>
                <w:rFonts w:ascii="Arial" w:hAnsi="Arial" w:cs="Arial"/>
                <w:bCs/>
                <w:iCs/>
                <w:sz w:val="20"/>
                <w:szCs w:val="20"/>
              </w:rPr>
              <w:t xml:space="preserve">ealth </w:t>
            </w:r>
            <w:r w:rsidRPr="00BF253C">
              <w:rPr>
                <w:rFonts w:ascii="Arial" w:hAnsi="Arial" w:cs="Arial"/>
                <w:bCs/>
                <w:iCs/>
                <w:sz w:val="20"/>
                <w:szCs w:val="20"/>
              </w:rPr>
              <w:t xml:space="preserve">IT to support social determinants of health </w:t>
            </w:r>
            <w:proofErr w:type="gramStart"/>
            <w:r w:rsidRPr="00BF253C">
              <w:rPr>
                <w:rFonts w:ascii="Arial" w:hAnsi="Arial" w:cs="Arial"/>
                <w:bCs/>
                <w:iCs/>
                <w:sz w:val="20"/>
                <w:szCs w:val="20"/>
              </w:rPr>
              <w:t>needs</w:t>
            </w:r>
            <w:proofErr w:type="gramEnd"/>
            <w:r w:rsidRPr="00BF253C">
              <w:rPr>
                <w:rFonts w:ascii="Arial" w:hAnsi="Arial" w:cs="Arial"/>
                <w:bCs/>
                <w:iCs/>
                <w:sz w:val="20"/>
                <w:szCs w:val="20"/>
              </w:rPr>
              <w:t xml:space="preserve"> </w:t>
            </w:r>
          </w:p>
          <w:p w14:paraId="3F267552" w14:textId="5707F014" w:rsidR="00AA3F21" w:rsidRPr="00BF253C" w:rsidRDefault="00AA3F21" w:rsidP="00D10397">
            <w:pPr>
              <w:autoSpaceDE w:val="0"/>
              <w:autoSpaceDN w:val="0"/>
              <w:rPr>
                <w:rFonts w:ascii="Arial" w:hAnsi="Arial" w:cs="Arial"/>
                <w:bCs/>
                <w:iCs/>
                <w:sz w:val="20"/>
                <w:szCs w:val="20"/>
              </w:rPr>
            </w:pPr>
          </w:p>
          <w:p w14:paraId="025FAA88" w14:textId="59818FBE" w:rsidR="00AA3F21" w:rsidRPr="00BF253C" w:rsidRDefault="00AA3F21" w:rsidP="00D10397">
            <w:pPr>
              <w:autoSpaceDE w:val="0"/>
              <w:autoSpaceDN w:val="0"/>
              <w:rPr>
                <w:rFonts w:ascii="Arial" w:hAnsi="Arial" w:cs="Arial"/>
                <w:bCs/>
                <w:iCs/>
                <w:sz w:val="20"/>
                <w:szCs w:val="20"/>
              </w:rPr>
            </w:pPr>
          </w:p>
        </w:tc>
        <w:tc>
          <w:tcPr>
            <w:tcW w:w="2880" w:type="dxa"/>
            <w:shd w:val="clear" w:color="auto" w:fill="EEDDFF"/>
          </w:tcPr>
          <w:p w14:paraId="2B1DC61A" w14:textId="2322E383" w:rsidR="00AA3F21" w:rsidRPr="005D1A2F" w:rsidRDefault="00AA3F21" w:rsidP="00E55329">
            <w:pPr>
              <w:ind w:left="198" w:hanging="198"/>
              <w:rPr>
                <w:rFonts w:ascii="Arial" w:hAnsi="Arial" w:cs="Arial"/>
                <w:b/>
                <w:iCs/>
                <w:sz w:val="20"/>
                <w:szCs w:val="20"/>
              </w:rPr>
            </w:pPr>
            <w:r>
              <w:rPr>
                <w:rFonts w:ascii="Arial" w:hAnsi="Arial" w:cs="Arial"/>
                <w:iCs/>
                <w:sz w:val="20"/>
                <w:szCs w:val="20"/>
              </w:rPr>
              <w:t>A</w:t>
            </w:r>
            <w:r w:rsidRPr="005D34B1">
              <w:rPr>
                <w:rFonts w:ascii="Arial" w:hAnsi="Arial" w:cs="Arial"/>
                <w:iCs/>
                <w:sz w:val="20"/>
                <w:szCs w:val="20"/>
              </w:rPr>
              <w:t xml:space="preserve">. </w:t>
            </w:r>
            <w:r>
              <w:rPr>
                <w:rFonts w:ascii="Arial" w:hAnsi="Arial" w:cs="Arial"/>
                <w:sz w:val="20"/>
                <w:szCs w:val="20"/>
              </w:rPr>
              <w:t>202</w:t>
            </w:r>
            <w:r w:rsidR="007E05D4">
              <w:rPr>
                <w:rFonts w:ascii="Arial" w:hAnsi="Arial" w:cs="Arial"/>
                <w:sz w:val="20"/>
                <w:szCs w:val="20"/>
              </w:rPr>
              <w:t>3</w:t>
            </w:r>
            <w:r w:rsidRPr="00673208">
              <w:rPr>
                <w:rFonts w:ascii="Arial" w:hAnsi="Arial" w:cs="Arial"/>
                <w:sz w:val="20"/>
                <w:szCs w:val="20"/>
              </w:rPr>
              <w:t xml:space="preserve"> Progress using </w:t>
            </w:r>
            <w:r w:rsidR="001F6F1A">
              <w:rPr>
                <w:rFonts w:ascii="Arial" w:hAnsi="Arial" w:cs="Arial"/>
                <w:sz w:val="20"/>
                <w:szCs w:val="20"/>
              </w:rPr>
              <w:t>health</w:t>
            </w:r>
            <w:r w:rsidR="007C1079">
              <w:rPr>
                <w:rFonts w:ascii="Arial" w:hAnsi="Arial" w:cs="Arial"/>
                <w:sz w:val="20"/>
                <w:szCs w:val="20"/>
              </w:rPr>
              <w:t xml:space="preserve"> </w:t>
            </w:r>
            <w:r>
              <w:rPr>
                <w:rFonts w:ascii="Arial" w:hAnsi="Arial" w:cs="Arial"/>
                <w:sz w:val="20"/>
                <w:szCs w:val="20"/>
              </w:rPr>
              <w:t xml:space="preserve">IT to support </w:t>
            </w:r>
            <w:r w:rsidRPr="00673208">
              <w:rPr>
                <w:rFonts w:ascii="Arial" w:hAnsi="Arial" w:cs="Arial"/>
                <w:sz w:val="20"/>
                <w:szCs w:val="20"/>
              </w:rPr>
              <w:t>SDOH</w:t>
            </w:r>
            <w:r>
              <w:rPr>
                <w:rFonts w:ascii="Arial" w:hAnsi="Arial" w:cs="Arial"/>
                <w:sz w:val="20"/>
                <w:szCs w:val="20"/>
              </w:rPr>
              <w:t xml:space="preserve"> needs within</w:t>
            </w:r>
            <w:r w:rsidR="007C1079">
              <w:rPr>
                <w:rFonts w:ascii="Arial" w:hAnsi="Arial" w:cs="Arial"/>
                <w:sz w:val="20"/>
                <w:szCs w:val="20"/>
              </w:rPr>
              <w:t xml:space="preserve"> the</w:t>
            </w:r>
            <w:r>
              <w:rPr>
                <w:rFonts w:ascii="Arial" w:hAnsi="Arial" w:cs="Arial"/>
                <w:sz w:val="20"/>
                <w:szCs w:val="20"/>
              </w:rPr>
              <w:t xml:space="preserve"> CCO</w:t>
            </w:r>
            <w:r w:rsidRPr="00B20620">
              <w:rPr>
                <w:rFonts w:ascii="Arial" w:hAnsi="Arial" w:cs="Arial"/>
                <w:sz w:val="20"/>
                <w:szCs w:val="20"/>
              </w:rPr>
              <w:t>, including but not limited to social needs screening and referrals</w:t>
            </w:r>
          </w:p>
        </w:tc>
        <w:tc>
          <w:tcPr>
            <w:tcW w:w="9280" w:type="dxa"/>
            <w:shd w:val="clear" w:color="auto" w:fill="auto"/>
          </w:tcPr>
          <w:p w14:paraId="34F37DD9" w14:textId="15C6B740" w:rsidR="00AA3F21" w:rsidRPr="00DF6F94" w:rsidRDefault="00AA3F21" w:rsidP="00455EFE">
            <w:pPr>
              <w:pStyle w:val="ListParagraph"/>
              <w:numPr>
                <w:ilvl w:val="0"/>
                <w:numId w:val="3"/>
              </w:numPr>
              <w:tabs>
                <w:tab w:val="left" w:pos="2368"/>
                <w:tab w:val="left" w:pos="3776"/>
              </w:tabs>
              <w:spacing w:after="120" w:line="276" w:lineRule="auto"/>
              <w:rPr>
                <w:rFonts w:ascii="Arial" w:hAnsi="Arial" w:cs="Arial"/>
                <w:bCs/>
                <w:iCs/>
                <w:sz w:val="20"/>
                <w:szCs w:val="20"/>
              </w:rPr>
            </w:pPr>
            <w:r w:rsidRPr="00DF6F94">
              <w:rPr>
                <w:rFonts w:ascii="Arial" w:hAnsi="Arial" w:cs="Arial"/>
                <w:bCs/>
                <w:iCs/>
                <w:sz w:val="20"/>
                <w:szCs w:val="20"/>
              </w:rPr>
              <w:t xml:space="preserve">Description of progress includes: </w:t>
            </w:r>
          </w:p>
          <w:p w14:paraId="3B0012FA" w14:textId="47956013" w:rsidR="00AA3F21" w:rsidRPr="00DF6F94" w:rsidRDefault="00AA3F21" w:rsidP="00455EFE">
            <w:pPr>
              <w:pStyle w:val="ListParagraph"/>
              <w:numPr>
                <w:ilvl w:val="1"/>
                <w:numId w:val="3"/>
              </w:numPr>
              <w:tabs>
                <w:tab w:val="left" w:pos="2368"/>
                <w:tab w:val="left" w:pos="3776"/>
              </w:tabs>
              <w:spacing w:before="120" w:after="120" w:line="276" w:lineRule="auto"/>
              <w:ind w:left="558"/>
              <w:rPr>
                <w:rFonts w:ascii="Arial" w:hAnsi="Arial" w:cs="Arial"/>
                <w:bCs/>
                <w:iCs/>
                <w:sz w:val="20"/>
                <w:szCs w:val="20"/>
              </w:rPr>
            </w:pPr>
            <w:r w:rsidRPr="00DF6F94">
              <w:rPr>
                <w:rFonts w:ascii="Arial" w:hAnsi="Arial" w:cs="Arial"/>
                <w:bCs/>
                <w:iCs/>
                <w:sz w:val="20"/>
                <w:szCs w:val="20"/>
              </w:rPr>
              <w:t xml:space="preserve">Current </w:t>
            </w:r>
            <w:r w:rsidR="00984CEB">
              <w:rPr>
                <w:rFonts w:ascii="Arial" w:hAnsi="Arial" w:cs="Arial"/>
                <w:bCs/>
                <w:iCs/>
                <w:sz w:val="20"/>
                <w:szCs w:val="20"/>
              </w:rPr>
              <w:t xml:space="preserve">health IT </w:t>
            </w:r>
            <w:r w:rsidRPr="00DF6F94">
              <w:rPr>
                <w:rFonts w:ascii="Arial" w:hAnsi="Arial" w:cs="Arial"/>
                <w:bCs/>
                <w:iCs/>
                <w:sz w:val="20"/>
                <w:szCs w:val="20"/>
              </w:rPr>
              <w:t xml:space="preserve">tool(s) CCO is using </w:t>
            </w:r>
            <w:r w:rsidR="00C87E0C">
              <w:rPr>
                <w:rFonts w:ascii="Arial" w:hAnsi="Arial" w:cs="Arial"/>
                <w:bCs/>
                <w:iCs/>
                <w:sz w:val="20"/>
                <w:szCs w:val="20"/>
              </w:rPr>
              <w:t xml:space="preserve">to support </w:t>
            </w:r>
            <w:r w:rsidR="00EA0E54">
              <w:rPr>
                <w:rFonts w:ascii="Arial" w:hAnsi="Arial" w:cs="Arial"/>
                <w:bCs/>
                <w:iCs/>
                <w:sz w:val="20"/>
                <w:szCs w:val="20"/>
              </w:rPr>
              <w:t xml:space="preserve">SDOH needs, including but not limited to </w:t>
            </w:r>
            <w:r w:rsidRPr="00DF6F94">
              <w:rPr>
                <w:rFonts w:ascii="Arial" w:hAnsi="Arial" w:cs="Arial"/>
                <w:bCs/>
                <w:iCs/>
                <w:sz w:val="20"/>
                <w:szCs w:val="20"/>
              </w:rPr>
              <w:t>social needs screening and referrals</w:t>
            </w:r>
            <w:r w:rsidR="00E54713" w:rsidRPr="00DF6F94">
              <w:rPr>
                <w:rFonts w:ascii="Arial" w:hAnsi="Arial" w:cs="Arial"/>
                <w:bCs/>
                <w:iCs/>
                <w:sz w:val="20"/>
                <w:szCs w:val="20"/>
              </w:rPr>
              <w:t xml:space="preserve">, including a description of whether the tool(s) have closed-loop referral </w:t>
            </w:r>
            <w:proofErr w:type="gramStart"/>
            <w:r w:rsidR="00E54713" w:rsidRPr="00DF6F94">
              <w:rPr>
                <w:rFonts w:ascii="Arial" w:hAnsi="Arial" w:cs="Arial"/>
                <w:bCs/>
                <w:iCs/>
                <w:sz w:val="20"/>
                <w:szCs w:val="20"/>
              </w:rPr>
              <w:t>functionality</w:t>
            </w:r>
            <w:proofErr w:type="gramEnd"/>
          </w:p>
          <w:p w14:paraId="0CE4D019" w14:textId="5E88AAAE" w:rsidR="00AA3F21" w:rsidRPr="00DF6F94" w:rsidRDefault="00AA3F21" w:rsidP="00455EFE">
            <w:pPr>
              <w:pStyle w:val="ListParagraph"/>
              <w:numPr>
                <w:ilvl w:val="1"/>
                <w:numId w:val="3"/>
              </w:numPr>
              <w:tabs>
                <w:tab w:val="left" w:pos="2368"/>
                <w:tab w:val="left" w:pos="3776"/>
              </w:tabs>
              <w:spacing w:before="120" w:after="120" w:line="276" w:lineRule="auto"/>
              <w:ind w:left="558"/>
              <w:rPr>
                <w:rFonts w:ascii="Arial" w:hAnsi="Arial" w:cs="Arial"/>
                <w:bCs/>
                <w:iCs/>
                <w:sz w:val="20"/>
                <w:szCs w:val="20"/>
              </w:rPr>
            </w:pPr>
            <w:r w:rsidRPr="00DF6F94">
              <w:rPr>
                <w:rFonts w:ascii="Arial" w:hAnsi="Arial" w:cs="Arial"/>
                <w:bCs/>
                <w:iCs/>
                <w:sz w:val="20"/>
                <w:szCs w:val="20"/>
              </w:rPr>
              <w:t xml:space="preserve">Strategies for using </w:t>
            </w:r>
            <w:r w:rsidR="00984CEB">
              <w:rPr>
                <w:rFonts w:ascii="Arial" w:hAnsi="Arial" w:cs="Arial"/>
                <w:bCs/>
                <w:iCs/>
                <w:sz w:val="20"/>
                <w:szCs w:val="20"/>
              </w:rPr>
              <w:t xml:space="preserve">health </w:t>
            </w:r>
            <w:r w:rsidRPr="00DF6F94">
              <w:rPr>
                <w:rFonts w:ascii="Arial" w:hAnsi="Arial" w:cs="Arial"/>
                <w:bCs/>
                <w:iCs/>
                <w:sz w:val="20"/>
                <w:szCs w:val="20"/>
              </w:rPr>
              <w:t xml:space="preserve">IT </w:t>
            </w:r>
            <w:r w:rsidR="00CD35ED">
              <w:rPr>
                <w:rFonts w:ascii="Arial" w:hAnsi="Arial" w:cs="Arial"/>
                <w:bCs/>
                <w:iCs/>
                <w:sz w:val="20"/>
                <w:szCs w:val="20"/>
              </w:rPr>
              <w:t xml:space="preserve">within the CCO </w:t>
            </w:r>
            <w:r w:rsidRPr="00DF6F94">
              <w:rPr>
                <w:rFonts w:ascii="Arial" w:hAnsi="Arial" w:cs="Arial"/>
                <w:bCs/>
                <w:iCs/>
                <w:sz w:val="20"/>
                <w:szCs w:val="20"/>
              </w:rPr>
              <w:t xml:space="preserve">to support </w:t>
            </w:r>
            <w:r>
              <w:rPr>
                <w:rFonts w:ascii="Arial" w:hAnsi="Arial" w:cs="Arial"/>
                <w:bCs/>
                <w:iCs/>
                <w:sz w:val="20"/>
                <w:szCs w:val="20"/>
              </w:rPr>
              <w:t xml:space="preserve">SDOH needs, including but not limited to </w:t>
            </w:r>
            <w:r w:rsidRPr="00DF6F94">
              <w:rPr>
                <w:rFonts w:ascii="Arial" w:hAnsi="Arial" w:cs="Arial"/>
                <w:bCs/>
                <w:iCs/>
                <w:sz w:val="20"/>
                <w:szCs w:val="20"/>
              </w:rPr>
              <w:t xml:space="preserve">social needs screening and referrals in </w:t>
            </w:r>
            <w:proofErr w:type="gramStart"/>
            <w:r w:rsidRPr="00DF6F94">
              <w:rPr>
                <w:rFonts w:ascii="Arial" w:hAnsi="Arial" w:cs="Arial"/>
                <w:bCs/>
                <w:iCs/>
                <w:sz w:val="20"/>
                <w:szCs w:val="20"/>
              </w:rPr>
              <w:t>20</w:t>
            </w:r>
            <w:r>
              <w:rPr>
                <w:rFonts w:ascii="Arial" w:hAnsi="Arial" w:cs="Arial"/>
                <w:bCs/>
                <w:iCs/>
                <w:sz w:val="20"/>
                <w:szCs w:val="20"/>
              </w:rPr>
              <w:t>23</w:t>
            </w:r>
            <w:proofErr w:type="gramEnd"/>
          </w:p>
          <w:p w14:paraId="72D4769C" w14:textId="2D1E635F" w:rsidR="00AA3F21" w:rsidRPr="00455EFE" w:rsidRDefault="00AA3F21" w:rsidP="00455EFE">
            <w:pPr>
              <w:pStyle w:val="ListParagraph"/>
              <w:numPr>
                <w:ilvl w:val="1"/>
                <w:numId w:val="3"/>
              </w:numPr>
              <w:tabs>
                <w:tab w:val="left" w:pos="2368"/>
                <w:tab w:val="left" w:pos="3776"/>
              </w:tabs>
              <w:spacing w:before="120" w:after="120" w:line="276" w:lineRule="auto"/>
              <w:ind w:left="558"/>
              <w:rPr>
                <w:rFonts w:ascii="Arial" w:hAnsi="Arial" w:cs="Arial"/>
                <w:bCs/>
                <w:iCs/>
                <w:sz w:val="20"/>
                <w:szCs w:val="20"/>
              </w:rPr>
            </w:pPr>
            <w:r w:rsidRPr="00DF6F94">
              <w:rPr>
                <w:rFonts w:ascii="Arial" w:hAnsi="Arial" w:cs="Arial"/>
                <w:bCs/>
                <w:iCs/>
                <w:sz w:val="20"/>
                <w:szCs w:val="20"/>
              </w:rPr>
              <w:t>Any accomplishments and successes for 20</w:t>
            </w:r>
            <w:r>
              <w:rPr>
                <w:rFonts w:ascii="Arial" w:hAnsi="Arial" w:cs="Arial"/>
                <w:bCs/>
                <w:iCs/>
                <w:sz w:val="20"/>
                <w:szCs w:val="20"/>
              </w:rPr>
              <w:t>23</w:t>
            </w:r>
            <w:r w:rsidRPr="00DF6F94">
              <w:rPr>
                <w:rFonts w:ascii="Arial" w:hAnsi="Arial" w:cs="Arial"/>
                <w:bCs/>
                <w:iCs/>
                <w:sz w:val="20"/>
                <w:szCs w:val="20"/>
              </w:rPr>
              <w:t xml:space="preserve"> related to each </w:t>
            </w:r>
            <w:proofErr w:type="gramStart"/>
            <w:r w:rsidRPr="00DF6F94">
              <w:rPr>
                <w:rFonts w:ascii="Arial" w:hAnsi="Arial" w:cs="Arial"/>
                <w:bCs/>
                <w:iCs/>
                <w:sz w:val="20"/>
                <w:szCs w:val="20"/>
              </w:rPr>
              <w:t>strategy</w:t>
            </w:r>
            <w:proofErr w:type="gramEnd"/>
          </w:p>
          <w:p w14:paraId="441A350F" w14:textId="2125B3BC" w:rsidR="00AA3F21" w:rsidRPr="00DF6F94" w:rsidRDefault="00AA3F21" w:rsidP="00455EFE">
            <w:pPr>
              <w:pStyle w:val="ListParagraph"/>
              <w:numPr>
                <w:ilvl w:val="0"/>
                <w:numId w:val="3"/>
              </w:numPr>
              <w:tabs>
                <w:tab w:val="left" w:pos="2368"/>
                <w:tab w:val="left" w:pos="3776"/>
              </w:tabs>
              <w:spacing w:after="120" w:line="276" w:lineRule="auto"/>
              <w:rPr>
                <w:bCs/>
                <w:iCs/>
              </w:rPr>
            </w:pPr>
            <w:r w:rsidRPr="00DF6F94">
              <w:rPr>
                <w:rFonts w:ascii="Arial" w:hAnsi="Arial" w:cs="Arial"/>
                <w:bCs/>
                <w:iCs/>
                <w:sz w:val="20"/>
                <w:szCs w:val="20"/>
              </w:rPr>
              <w:t xml:space="preserve">Sufficient detail and clarity to establish that activities are meaningful and credible. </w:t>
            </w:r>
          </w:p>
        </w:tc>
      </w:tr>
      <w:tr w:rsidR="00AA3F21" w:rsidRPr="00C471CA" w14:paraId="13E513C9" w14:textId="77777777" w:rsidTr="00A76386">
        <w:trPr>
          <w:trHeight w:val="390"/>
          <w:jc w:val="center"/>
        </w:trPr>
        <w:tc>
          <w:tcPr>
            <w:tcW w:w="2240" w:type="dxa"/>
            <w:vMerge/>
            <w:shd w:val="clear" w:color="auto" w:fill="EEDDFF"/>
          </w:tcPr>
          <w:p w14:paraId="63E9C9A6" w14:textId="5FBF0B6E" w:rsidR="00AA3F21" w:rsidRPr="00BF253C" w:rsidRDefault="00AA3F21" w:rsidP="001F613A">
            <w:pPr>
              <w:autoSpaceDE w:val="0"/>
              <w:autoSpaceDN w:val="0"/>
              <w:rPr>
                <w:rFonts w:ascii="Arial" w:hAnsi="Arial" w:cs="Arial"/>
                <w:bCs/>
                <w:iCs/>
                <w:sz w:val="20"/>
                <w:szCs w:val="20"/>
              </w:rPr>
            </w:pPr>
          </w:p>
        </w:tc>
        <w:tc>
          <w:tcPr>
            <w:tcW w:w="2880" w:type="dxa"/>
            <w:shd w:val="clear" w:color="auto" w:fill="EEDDFF"/>
          </w:tcPr>
          <w:p w14:paraId="6897663E" w14:textId="665E6796" w:rsidR="00AA3F21" w:rsidRPr="00C471CA" w:rsidRDefault="00AA3F21" w:rsidP="002F53F2">
            <w:pPr>
              <w:ind w:left="192"/>
              <w:rPr>
                <w:rFonts w:ascii="Arial" w:hAnsi="Arial" w:cs="Arial"/>
                <w:b/>
                <w:iCs/>
                <w:sz w:val="20"/>
                <w:szCs w:val="20"/>
              </w:rPr>
            </w:pPr>
            <w:r>
              <w:rPr>
                <w:rFonts w:ascii="Arial" w:hAnsi="Arial" w:cs="Arial"/>
                <w:sz w:val="20"/>
                <w:szCs w:val="20"/>
              </w:rPr>
              <w:t>2024</w:t>
            </w:r>
            <w:r w:rsidRPr="00673208">
              <w:rPr>
                <w:rFonts w:ascii="Arial" w:hAnsi="Arial" w:cs="Arial"/>
                <w:sz w:val="20"/>
                <w:szCs w:val="20"/>
              </w:rPr>
              <w:t>-</w:t>
            </w:r>
            <w:r>
              <w:rPr>
                <w:rFonts w:ascii="Arial" w:hAnsi="Arial" w:cs="Arial"/>
                <w:sz w:val="20"/>
                <w:szCs w:val="20"/>
              </w:rPr>
              <w:t>2026</w:t>
            </w:r>
            <w:r w:rsidRPr="00673208">
              <w:rPr>
                <w:rFonts w:ascii="Arial" w:hAnsi="Arial" w:cs="Arial"/>
                <w:sz w:val="20"/>
                <w:szCs w:val="20"/>
              </w:rPr>
              <w:t xml:space="preserve"> Plans</w:t>
            </w:r>
            <w:r>
              <w:rPr>
                <w:rFonts w:ascii="Arial" w:hAnsi="Arial" w:cs="Arial"/>
                <w:b/>
                <w:bCs/>
                <w:sz w:val="20"/>
                <w:szCs w:val="20"/>
              </w:rPr>
              <w:t xml:space="preserve"> </w:t>
            </w:r>
            <w:r>
              <w:rPr>
                <w:rFonts w:ascii="Arial" w:hAnsi="Arial" w:cs="Arial"/>
                <w:sz w:val="20"/>
                <w:szCs w:val="20"/>
              </w:rPr>
              <w:t>for</w:t>
            </w:r>
            <w:r w:rsidRPr="00AA4C77">
              <w:rPr>
                <w:rFonts w:ascii="Arial" w:hAnsi="Arial" w:cs="Arial"/>
                <w:sz w:val="20"/>
                <w:szCs w:val="20"/>
              </w:rPr>
              <w:t xml:space="preserve"> using</w:t>
            </w:r>
            <w:r>
              <w:rPr>
                <w:rFonts w:ascii="Arial" w:hAnsi="Arial" w:cs="Arial"/>
                <w:sz w:val="20"/>
                <w:szCs w:val="20"/>
              </w:rPr>
              <w:t xml:space="preserve"> </w:t>
            </w:r>
            <w:r w:rsidR="007C1079">
              <w:rPr>
                <w:rFonts w:ascii="Arial" w:hAnsi="Arial" w:cs="Arial"/>
                <w:sz w:val="20"/>
                <w:szCs w:val="20"/>
              </w:rPr>
              <w:t xml:space="preserve">health </w:t>
            </w:r>
            <w:r>
              <w:rPr>
                <w:rFonts w:ascii="Arial" w:hAnsi="Arial" w:cs="Arial"/>
                <w:sz w:val="20"/>
                <w:szCs w:val="20"/>
              </w:rPr>
              <w:t xml:space="preserve">IT to </w:t>
            </w:r>
            <w:r w:rsidR="005239E2">
              <w:rPr>
                <w:rFonts w:ascii="Arial" w:hAnsi="Arial" w:cs="Arial"/>
                <w:sz w:val="20"/>
                <w:szCs w:val="20"/>
              </w:rPr>
              <w:t xml:space="preserve">support </w:t>
            </w:r>
            <w:r w:rsidRPr="00AA4C77">
              <w:rPr>
                <w:rFonts w:ascii="Arial" w:hAnsi="Arial" w:cs="Arial"/>
                <w:sz w:val="20"/>
                <w:szCs w:val="20"/>
              </w:rPr>
              <w:t>SDOH</w:t>
            </w:r>
            <w:r>
              <w:rPr>
                <w:rFonts w:ascii="Arial" w:hAnsi="Arial" w:cs="Arial"/>
                <w:sz w:val="20"/>
                <w:szCs w:val="20"/>
              </w:rPr>
              <w:t xml:space="preserve"> needs</w:t>
            </w:r>
            <w:r w:rsidR="007C1079">
              <w:rPr>
                <w:rFonts w:ascii="Arial" w:hAnsi="Arial" w:cs="Arial"/>
                <w:sz w:val="20"/>
                <w:szCs w:val="20"/>
              </w:rPr>
              <w:t xml:space="preserve"> within the CCO</w:t>
            </w:r>
            <w:r>
              <w:rPr>
                <w:rFonts w:ascii="Arial" w:hAnsi="Arial" w:cs="Arial"/>
                <w:sz w:val="20"/>
                <w:szCs w:val="20"/>
              </w:rPr>
              <w:t xml:space="preserve">, </w:t>
            </w:r>
            <w:r w:rsidRPr="00B20620">
              <w:rPr>
                <w:rFonts w:ascii="Arial" w:hAnsi="Arial" w:cs="Arial"/>
                <w:sz w:val="20"/>
                <w:szCs w:val="20"/>
              </w:rPr>
              <w:t>including but not limited to social needs screening and referrals</w:t>
            </w:r>
          </w:p>
        </w:tc>
        <w:tc>
          <w:tcPr>
            <w:tcW w:w="9280" w:type="dxa"/>
          </w:tcPr>
          <w:p w14:paraId="61A36330" w14:textId="77777777" w:rsidR="00AA3F21" w:rsidRPr="00DF6F94" w:rsidRDefault="00AA3F21" w:rsidP="00455EFE">
            <w:pPr>
              <w:pStyle w:val="ListParagraph"/>
              <w:numPr>
                <w:ilvl w:val="0"/>
                <w:numId w:val="3"/>
              </w:numPr>
              <w:tabs>
                <w:tab w:val="left" w:pos="2368"/>
                <w:tab w:val="left" w:pos="3776"/>
              </w:tabs>
              <w:spacing w:after="120" w:line="276" w:lineRule="auto"/>
              <w:rPr>
                <w:rFonts w:ascii="Arial" w:hAnsi="Arial" w:cs="Arial"/>
                <w:bCs/>
                <w:iCs/>
                <w:sz w:val="20"/>
                <w:szCs w:val="20"/>
              </w:rPr>
            </w:pPr>
            <w:r w:rsidRPr="00DF6F94">
              <w:rPr>
                <w:rFonts w:ascii="Arial" w:hAnsi="Arial" w:cs="Arial"/>
                <w:bCs/>
                <w:iCs/>
                <w:sz w:val="20"/>
                <w:szCs w:val="20"/>
              </w:rPr>
              <w:t xml:space="preserve">Description of plans includes: </w:t>
            </w:r>
          </w:p>
          <w:p w14:paraId="54210E90" w14:textId="3D293A32" w:rsidR="00AA3F21" w:rsidRPr="00DF6F94" w:rsidRDefault="005B3858" w:rsidP="00455EFE">
            <w:pPr>
              <w:pStyle w:val="ListParagraph"/>
              <w:numPr>
                <w:ilvl w:val="1"/>
                <w:numId w:val="3"/>
              </w:numPr>
              <w:tabs>
                <w:tab w:val="left" w:pos="2368"/>
                <w:tab w:val="left" w:pos="3776"/>
              </w:tabs>
              <w:spacing w:before="120" w:after="120" w:line="276" w:lineRule="auto"/>
              <w:ind w:left="558"/>
              <w:rPr>
                <w:rFonts w:ascii="Arial" w:hAnsi="Arial" w:cs="Arial"/>
                <w:bCs/>
                <w:iCs/>
                <w:sz w:val="20"/>
                <w:szCs w:val="20"/>
              </w:rPr>
            </w:pPr>
            <w:r>
              <w:rPr>
                <w:rFonts w:ascii="Arial" w:hAnsi="Arial" w:cs="Arial"/>
                <w:bCs/>
                <w:iCs/>
                <w:sz w:val="20"/>
                <w:szCs w:val="20"/>
              </w:rPr>
              <w:t>Additional health IT t</w:t>
            </w:r>
            <w:r w:rsidR="00AA3F21" w:rsidRPr="00DF6F94">
              <w:rPr>
                <w:rFonts w:ascii="Arial" w:hAnsi="Arial" w:cs="Arial"/>
                <w:bCs/>
                <w:iCs/>
                <w:sz w:val="20"/>
                <w:szCs w:val="20"/>
              </w:rPr>
              <w:t xml:space="preserve">ool(s) CCO </w:t>
            </w:r>
            <w:r w:rsidR="00F54E99">
              <w:rPr>
                <w:rFonts w:ascii="Arial" w:hAnsi="Arial" w:cs="Arial"/>
                <w:bCs/>
                <w:iCs/>
                <w:sz w:val="20"/>
                <w:szCs w:val="20"/>
              </w:rPr>
              <w:t>plans to</w:t>
            </w:r>
            <w:r w:rsidR="00F54E99" w:rsidRPr="00DF6F94">
              <w:rPr>
                <w:rFonts w:ascii="Arial" w:hAnsi="Arial" w:cs="Arial"/>
                <w:bCs/>
                <w:iCs/>
                <w:sz w:val="20"/>
                <w:szCs w:val="20"/>
              </w:rPr>
              <w:t xml:space="preserve"> </w:t>
            </w:r>
            <w:r w:rsidR="00AA3F21" w:rsidRPr="00DF6F94">
              <w:rPr>
                <w:rFonts w:ascii="Arial" w:hAnsi="Arial" w:cs="Arial"/>
                <w:bCs/>
                <w:iCs/>
                <w:sz w:val="20"/>
                <w:szCs w:val="20"/>
              </w:rPr>
              <w:t xml:space="preserve">use </w:t>
            </w:r>
            <w:r w:rsidR="00D74541">
              <w:rPr>
                <w:rFonts w:ascii="Arial" w:hAnsi="Arial" w:cs="Arial"/>
                <w:bCs/>
                <w:iCs/>
                <w:sz w:val="20"/>
                <w:szCs w:val="20"/>
              </w:rPr>
              <w:t xml:space="preserve">to support SDOH needs, including but not limited to </w:t>
            </w:r>
            <w:r w:rsidR="00AA3F21" w:rsidRPr="00DF6F94">
              <w:rPr>
                <w:rFonts w:ascii="Arial" w:hAnsi="Arial" w:cs="Arial"/>
                <w:bCs/>
                <w:iCs/>
                <w:sz w:val="20"/>
                <w:szCs w:val="20"/>
              </w:rPr>
              <w:t xml:space="preserve">social needs screening and referrals, including a description of whether the tool(s) will have closed-loop referral </w:t>
            </w:r>
            <w:proofErr w:type="gramStart"/>
            <w:r w:rsidR="00AA3F21" w:rsidRPr="00DF6F94">
              <w:rPr>
                <w:rFonts w:ascii="Arial" w:hAnsi="Arial" w:cs="Arial"/>
                <w:bCs/>
                <w:iCs/>
                <w:sz w:val="20"/>
                <w:szCs w:val="20"/>
              </w:rPr>
              <w:t>functionality</w:t>
            </w:r>
            <w:proofErr w:type="gramEnd"/>
          </w:p>
          <w:p w14:paraId="13389A42" w14:textId="71AA6A26" w:rsidR="00AA3F21" w:rsidRPr="00DF6F94" w:rsidRDefault="00AA3F21" w:rsidP="00455EFE">
            <w:pPr>
              <w:pStyle w:val="ListParagraph"/>
              <w:numPr>
                <w:ilvl w:val="1"/>
                <w:numId w:val="3"/>
              </w:numPr>
              <w:tabs>
                <w:tab w:val="left" w:pos="2368"/>
                <w:tab w:val="left" w:pos="3776"/>
              </w:tabs>
              <w:spacing w:before="120" w:after="120" w:line="276" w:lineRule="auto"/>
              <w:ind w:left="558"/>
              <w:rPr>
                <w:rFonts w:ascii="Arial" w:hAnsi="Arial" w:cs="Arial"/>
                <w:bCs/>
                <w:iCs/>
                <w:sz w:val="20"/>
                <w:szCs w:val="20"/>
              </w:rPr>
            </w:pPr>
            <w:r w:rsidRPr="00DF6F94">
              <w:rPr>
                <w:rFonts w:ascii="Arial" w:hAnsi="Arial" w:cs="Arial"/>
                <w:bCs/>
                <w:iCs/>
                <w:sz w:val="20"/>
                <w:szCs w:val="20"/>
              </w:rPr>
              <w:t xml:space="preserve">Additional strategies planned for </w:t>
            </w:r>
            <w:r>
              <w:rPr>
                <w:rFonts w:ascii="Arial" w:hAnsi="Arial" w:cs="Arial"/>
                <w:bCs/>
                <w:iCs/>
                <w:sz w:val="20"/>
                <w:szCs w:val="20"/>
              </w:rPr>
              <w:t xml:space="preserve">using </w:t>
            </w:r>
            <w:r w:rsidR="0089712D">
              <w:rPr>
                <w:rFonts w:ascii="Arial" w:hAnsi="Arial" w:cs="Arial"/>
                <w:bCs/>
                <w:iCs/>
                <w:sz w:val="20"/>
                <w:szCs w:val="20"/>
              </w:rPr>
              <w:t xml:space="preserve">health </w:t>
            </w:r>
            <w:r>
              <w:rPr>
                <w:rFonts w:ascii="Arial" w:hAnsi="Arial" w:cs="Arial"/>
                <w:bCs/>
                <w:iCs/>
                <w:sz w:val="20"/>
                <w:szCs w:val="20"/>
              </w:rPr>
              <w:t xml:space="preserve">IT to support SDOH needs, including but not limited to </w:t>
            </w:r>
            <w:r w:rsidRPr="00DF6F94">
              <w:rPr>
                <w:rFonts w:ascii="Arial" w:hAnsi="Arial" w:cs="Arial"/>
                <w:bCs/>
                <w:iCs/>
                <w:sz w:val="20"/>
                <w:szCs w:val="20"/>
              </w:rPr>
              <w:t xml:space="preserve">social needs screening and </w:t>
            </w:r>
            <w:proofErr w:type="gramStart"/>
            <w:r w:rsidRPr="00DF6F94">
              <w:rPr>
                <w:rFonts w:ascii="Arial" w:hAnsi="Arial" w:cs="Arial"/>
                <w:bCs/>
                <w:iCs/>
                <w:sz w:val="20"/>
                <w:szCs w:val="20"/>
              </w:rPr>
              <w:t>referrals</w:t>
            </w:r>
            <w:proofErr w:type="gramEnd"/>
            <w:r w:rsidRPr="00DF6F94">
              <w:rPr>
                <w:rFonts w:ascii="Arial" w:hAnsi="Arial" w:cs="Arial"/>
                <w:bCs/>
                <w:iCs/>
                <w:sz w:val="20"/>
                <w:szCs w:val="20"/>
              </w:rPr>
              <w:t xml:space="preserve"> </w:t>
            </w:r>
          </w:p>
          <w:p w14:paraId="1602203E" w14:textId="7755694E" w:rsidR="00AA3F21" w:rsidRPr="00455EFE" w:rsidRDefault="00AA3F21" w:rsidP="00455EFE">
            <w:pPr>
              <w:pStyle w:val="ListParagraph"/>
              <w:numPr>
                <w:ilvl w:val="1"/>
                <w:numId w:val="3"/>
              </w:numPr>
              <w:tabs>
                <w:tab w:val="left" w:pos="2368"/>
                <w:tab w:val="left" w:pos="3776"/>
              </w:tabs>
              <w:spacing w:before="120" w:line="276" w:lineRule="auto"/>
              <w:ind w:left="558"/>
              <w:rPr>
                <w:rFonts w:ascii="Arial" w:hAnsi="Arial" w:cs="Arial"/>
                <w:bCs/>
                <w:iCs/>
                <w:sz w:val="20"/>
                <w:szCs w:val="20"/>
              </w:rPr>
            </w:pPr>
            <w:r w:rsidRPr="00DF6F94">
              <w:rPr>
                <w:rFonts w:ascii="Arial" w:hAnsi="Arial" w:cs="Arial"/>
                <w:bCs/>
                <w:iCs/>
                <w:sz w:val="20"/>
                <w:szCs w:val="20"/>
              </w:rPr>
              <w:t>Specific activities and milestones for 20</w:t>
            </w:r>
            <w:r>
              <w:rPr>
                <w:rFonts w:ascii="Arial" w:hAnsi="Arial" w:cs="Arial"/>
                <w:bCs/>
                <w:iCs/>
                <w:sz w:val="20"/>
                <w:szCs w:val="20"/>
              </w:rPr>
              <w:t>24</w:t>
            </w:r>
            <w:r w:rsidRPr="00DF6F94">
              <w:rPr>
                <w:rFonts w:ascii="Arial" w:hAnsi="Arial" w:cs="Arial"/>
                <w:bCs/>
                <w:iCs/>
                <w:sz w:val="20"/>
                <w:szCs w:val="20"/>
              </w:rPr>
              <w:t>-</w:t>
            </w:r>
            <w:r>
              <w:rPr>
                <w:rFonts w:ascii="Arial" w:hAnsi="Arial" w:cs="Arial"/>
                <w:bCs/>
                <w:iCs/>
                <w:sz w:val="20"/>
                <w:szCs w:val="20"/>
              </w:rPr>
              <w:t>2026</w:t>
            </w:r>
            <w:r w:rsidRPr="00DF6F94">
              <w:rPr>
                <w:rFonts w:ascii="Arial" w:hAnsi="Arial" w:cs="Arial"/>
                <w:bCs/>
                <w:iCs/>
                <w:sz w:val="20"/>
                <w:szCs w:val="20"/>
              </w:rPr>
              <w:t xml:space="preserve"> related to each </w:t>
            </w:r>
            <w:proofErr w:type="gramStart"/>
            <w:r w:rsidRPr="00DF6F94">
              <w:rPr>
                <w:rFonts w:ascii="Arial" w:hAnsi="Arial" w:cs="Arial"/>
                <w:bCs/>
                <w:iCs/>
                <w:sz w:val="20"/>
                <w:szCs w:val="20"/>
              </w:rPr>
              <w:t>strategy</w:t>
            </w:r>
            <w:proofErr w:type="gramEnd"/>
          </w:p>
          <w:p w14:paraId="6A888F0F" w14:textId="6A9BB42D" w:rsidR="00AA3F21" w:rsidRPr="00DF6F94" w:rsidRDefault="00AA3F21" w:rsidP="00455EFE">
            <w:pPr>
              <w:pStyle w:val="ListParagraph"/>
              <w:numPr>
                <w:ilvl w:val="0"/>
                <w:numId w:val="3"/>
              </w:numPr>
              <w:tabs>
                <w:tab w:val="left" w:pos="2368"/>
                <w:tab w:val="left" w:pos="3776"/>
              </w:tabs>
              <w:spacing w:after="120" w:line="276" w:lineRule="auto"/>
              <w:rPr>
                <w:bCs/>
                <w:iCs/>
              </w:rPr>
            </w:pPr>
            <w:r w:rsidRPr="00DF6F94">
              <w:rPr>
                <w:rFonts w:ascii="Arial" w:hAnsi="Arial" w:cs="Arial"/>
                <w:bCs/>
                <w:iCs/>
                <w:sz w:val="20"/>
                <w:szCs w:val="20"/>
              </w:rPr>
              <w:t xml:space="preserve">Sufficient detail and clarity to establish that activities are meaningful and credible. </w:t>
            </w:r>
          </w:p>
        </w:tc>
      </w:tr>
      <w:tr w:rsidR="00AA3F21" w:rsidRPr="00C471CA" w14:paraId="01267078" w14:textId="77777777" w:rsidTr="00A76386">
        <w:trPr>
          <w:trHeight w:val="390"/>
          <w:jc w:val="center"/>
        </w:trPr>
        <w:tc>
          <w:tcPr>
            <w:tcW w:w="2240" w:type="dxa"/>
            <w:vMerge/>
            <w:shd w:val="clear" w:color="auto" w:fill="EEDDFF"/>
          </w:tcPr>
          <w:p w14:paraId="7B5B4695" w14:textId="77777777" w:rsidR="00AA3F21" w:rsidRPr="00BF253C" w:rsidRDefault="00AA3F21" w:rsidP="00AA3F21">
            <w:pPr>
              <w:pStyle w:val="ListParagraph"/>
              <w:autoSpaceDE w:val="0"/>
              <w:autoSpaceDN w:val="0"/>
              <w:ind w:left="360"/>
              <w:rPr>
                <w:rFonts w:ascii="Arial" w:hAnsi="Arial" w:cs="Arial"/>
                <w:bCs/>
                <w:iCs/>
                <w:sz w:val="20"/>
                <w:szCs w:val="20"/>
              </w:rPr>
            </w:pPr>
          </w:p>
        </w:tc>
        <w:tc>
          <w:tcPr>
            <w:tcW w:w="2880" w:type="dxa"/>
            <w:shd w:val="clear" w:color="auto" w:fill="EEDDFF"/>
          </w:tcPr>
          <w:p w14:paraId="77AFAC60" w14:textId="22E0E498" w:rsidR="00AA3F21" w:rsidRPr="00C72C00" w:rsidRDefault="00AA3F21" w:rsidP="001F613A">
            <w:pPr>
              <w:ind w:left="198" w:hanging="180"/>
              <w:rPr>
                <w:rFonts w:ascii="Arial" w:hAnsi="Arial" w:cs="Arial"/>
                <w:b/>
                <w:bCs/>
                <w:sz w:val="20"/>
                <w:szCs w:val="20"/>
              </w:rPr>
            </w:pPr>
            <w:r>
              <w:rPr>
                <w:rFonts w:ascii="Arial" w:hAnsi="Arial" w:cs="Arial"/>
                <w:iCs/>
                <w:sz w:val="20"/>
                <w:szCs w:val="20"/>
              </w:rPr>
              <w:t>B</w:t>
            </w:r>
            <w:r w:rsidRPr="005D34B1">
              <w:rPr>
                <w:rFonts w:ascii="Arial" w:hAnsi="Arial" w:cs="Arial"/>
                <w:iCs/>
                <w:sz w:val="20"/>
                <w:szCs w:val="20"/>
              </w:rPr>
              <w:t xml:space="preserve">. </w:t>
            </w:r>
            <w:r>
              <w:rPr>
                <w:rFonts w:ascii="Arial" w:hAnsi="Arial" w:cs="Arial"/>
                <w:sz w:val="20"/>
                <w:szCs w:val="20"/>
              </w:rPr>
              <w:t xml:space="preserve">2023 Progress supporting contracted physical, oral, and behavioral health providers as well as, social services and </w:t>
            </w:r>
            <w:r w:rsidR="00223511">
              <w:rPr>
                <w:rFonts w:ascii="Arial" w:hAnsi="Arial" w:cs="Arial"/>
                <w:sz w:val="20"/>
                <w:szCs w:val="20"/>
              </w:rPr>
              <w:t>community-based organizations</w:t>
            </w:r>
            <w:r w:rsidR="005901A7">
              <w:rPr>
                <w:rFonts w:ascii="Arial" w:hAnsi="Arial" w:cs="Arial"/>
                <w:sz w:val="20"/>
                <w:szCs w:val="20"/>
              </w:rPr>
              <w:t xml:space="preserve"> (</w:t>
            </w:r>
            <w:r>
              <w:rPr>
                <w:rFonts w:ascii="Arial" w:hAnsi="Arial" w:cs="Arial"/>
                <w:sz w:val="20"/>
                <w:szCs w:val="20"/>
              </w:rPr>
              <w:t>CBOs</w:t>
            </w:r>
            <w:r w:rsidR="005901A7">
              <w:rPr>
                <w:rFonts w:ascii="Arial" w:hAnsi="Arial" w:cs="Arial"/>
                <w:sz w:val="20"/>
                <w:szCs w:val="20"/>
              </w:rPr>
              <w:t>)</w:t>
            </w:r>
            <w:r>
              <w:rPr>
                <w:rFonts w:ascii="Arial" w:hAnsi="Arial" w:cs="Arial"/>
                <w:sz w:val="20"/>
                <w:szCs w:val="20"/>
              </w:rPr>
              <w:t xml:space="preserve"> with using </w:t>
            </w:r>
            <w:r w:rsidR="00B34C29">
              <w:rPr>
                <w:rFonts w:ascii="Arial" w:hAnsi="Arial" w:cs="Arial"/>
                <w:sz w:val="20"/>
                <w:szCs w:val="20"/>
              </w:rPr>
              <w:t>hea</w:t>
            </w:r>
            <w:r w:rsidR="00A8165A">
              <w:rPr>
                <w:rFonts w:ascii="Arial" w:hAnsi="Arial" w:cs="Arial"/>
                <w:sz w:val="20"/>
                <w:szCs w:val="20"/>
              </w:rPr>
              <w:t>l</w:t>
            </w:r>
            <w:r w:rsidR="00B34C29">
              <w:rPr>
                <w:rFonts w:ascii="Arial" w:hAnsi="Arial" w:cs="Arial"/>
                <w:sz w:val="20"/>
                <w:szCs w:val="20"/>
              </w:rPr>
              <w:t xml:space="preserve">th </w:t>
            </w:r>
            <w:r>
              <w:rPr>
                <w:rFonts w:ascii="Arial" w:hAnsi="Arial" w:cs="Arial"/>
                <w:sz w:val="20"/>
                <w:szCs w:val="20"/>
              </w:rPr>
              <w:t>IT to support SDOH needs,</w:t>
            </w:r>
            <w:r w:rsidRPr="00165158">
              <w:rPr>
                <w:rFonts w:ascii="Arial" w:hAnsi="Arial" w:cs="Arial"/>
                <w:b/>
                <w:bCs/>
                <w:i/>
                <w:iCs/>
                <w:sz w:val="20"/>
                <w:szCs w:val="20"/>
              </w:rPr>
              <w:t xml:space="preserve"> </w:t>
            </w:r>
            <w:r w:rsidRPr="00B20620">
              <w:rPr>
                <w:rFonts w:ascii="Arial" w:hAnsi="Arial" w:cs="Arial"/>
                <w:sz w:val="20"/>
                <w:szCs w:val="20"/>
              </w:rPr>
              <w:lastRenderedPageBreak/>
              <w:t>including but not limited to social needs screening and referrals</w:t>
            </w:r>
          </w:p>
        </w:tc>
        <w:tc>
          <w:tcPr>
            <w:tcW w:w="9280" w:type="dxa"/>
          </w:tcPr>
          <w:p w14:paraId="3A0E286D" w14:textId="77777777" w:rsidR="00AA3F21" w:rsidRPr="00DF6F94" w:rsidRDefault="00AA3F21" w:rsidP="00455EFE">
            <w:pPr>
              <w:pStyle w:val="ListParagraph"/>
              <w:numPr>
                <w:ilvl w:val="0"/>
                <w:numId w:val="3"/>
              </w:numPr>
              <w:tabs>
                <w:tab w:val="left" w:pos="2368"/>
                <w:tab w:val="left" w:pos="3776"/>
              </w:tabs>
              <w:spacing w:after="120" w:line="276" w:lineRule="auto"/>
              <w:rPr>
                <w:rFonts w:ascii="Arial" w:hAnsi="Arial" w:cs="Arial"/>
                <w:bCs/>
                <w:iCs/>
                <w:sz w:val="20"/>
                <w:szCs w:val="20"/>
              </w:rPr>
            </w:pPr>
            <w:r w:rsidRPr="00DF6F94">
              <w:rPr>
                <w:rFonts w:ascii="Arial" w:hAnsi="Arial" w:cs="Arial"/>
                <w:bCs/>
                <w:iCs/>
                <w:sz w:val="20"/>
                <w:szCs w:val="20"/>
              </w:rPr>
              <w:lastRenderedPageBreak/>
              <w:t xml:space="preserve">Description of progress includes: </w:t>
            </w:r>
          </w:p>
          <w:p w14:paraId="4C31AE5F" w14:textId="70FECAED" w:rsidR="00AA3F21" w:rsidRPr="00DF6F94" w:rsidRDefault="00044D7E" w:rsidP="00455EFE">
            <w:pPr>
              <w:pStyle w:val="ListParagraph"/>
              <w:numPr>
                <w:ilvl w:val="1"/>
                <w:numId w:val="3"/>
              </w:numPr>
              <w:tabs>
                <w:tab w:val="left" w:pos="2368"/>
                <w:tab w:val="left" w:pos="3776"/>
              </w:tabs>
              <w:spacing w:before="120" w:after="120" w:line="276" w:lineRule="auto"/>
              <w:ind w:left="558"/>
              <w:rPr>
                <w:rFonts w:ascii="Arial" w:hAnsi="Arial" w:cs="Arial"/>
                <w:bCs/>
                <w:iCs/>
                <w:sz w:val="20"/>
                <w:szCs w:val="20"/>
              </w:rPr>
            </w:pPr>
            <w:r>
              <w:rPr>
                <w:rFonts w:ascii="Arial" w:hAnsi="Arial" w:cs="Arial"/>
                <w:bCs/>
                <w:iCs/>
                <w:sz w:val="20"/>
                <w:szCs w:val="20"/>
              </w:rPr>
              <w:t>Health IT t</w:t>
            </w:r>
            <w:r w:rsidR="00AA3F21" w:rsidRPr="00DF6F94">
              <w:rPr>
                <w:rFonts w:ascii="Arial" w:hAnsi="Arial" w:cs="Arial"/>
                <w:bCs/>
                <w:iCs/>
                <w:sz w:val="20"/>
                <w:szCs w:val="20"/>
              </w:rPr>
              <w:t xml:space="preserve">ool(s) CCO supported or made available to contracted physical, oral, and behavioral health providers, </w:t>
            </w:r>
            <w:r w:rsidR="00AA3F21">
              <w:rPr>
                <w:rFonts w:ascii="Arial" w:hAnsi="Arial" w:cs="Arial"/>
                <w:bCs/>
                <w:iCs/>
                <w:sz w:val="20"/>
                <w:szCs w:val="20"/>
              </w:rPr>
              <w:t xml:space="preserve">as well as </w:t>
            </w:r>
            <w:r w:rsidR="00AA3F21" w:rsidRPr="00DF6F94">
              <w:rPr>
                <w:rFonts w:ascii="Arial" w:hAnsi="Arial" w:cs="Arial"/>
                <w:bCs/>
                <w:iCs/>
                <w:sz w:val="20"/>
                <w:szCs w:val="20"/>
              </w:rPr>
              <w:t xml:space="preserve">social services and CBOs, for </w:t>
            </w:r>
            <w:r w:rsidR="00AA3F21">
              <w:rPr>
                <w:rFonts w:ascii="Arial" w:hAnsi="Arial" w:cs="Arial"/>
                <w:bCs/>
                <w:iCs/>
                <w:sz w:val="20"/>
                <w:szCs w:val="20"/>
              </w:rPr>
              <w:t xml:space="preserve">supporting SDOH needs, including but not limited to </w:t>
            </w:r>
            <w:r w:rsidR="00AA3F21" w:rsidRPr="00DF6F94">
              <w:rPr>
                <w:rFonts w:ascii="Arial" w:hAnsi="Arial" w:cs="Arial"/>
                <w:bCs/>
                <w:iCs/>
                <w:sz w:val="20"/>
                <w:szCs w:val="20"/>
              </w:rPr>
              <w:t xml:space="preserve">social needs screening and referrals, including a description of whether the tool(s) have closed-loop referral </w:t>
            </w:r>
            <w:proofErr w:type="gramStart"/>
            <w:r w:rsidR="00AA3F21" w:rsidRPr="00DF6F94">
              <w:rPr>
                <w:rFonts w:ascii="Arial" w:hAnsi="Arial" w:cs="Arial"/>
                <w:bCs/>
                <w:iCs/>
                <w:sz w:val="20"/>
                <w:szCs w:val="20"/>
              </w:rPr>
              <w:t>functionality</w:t>
            </w:r>
            <w:proofErr w:type="gramEnd"/>
          </w:p>
          <w:p w14:paraId="28FB4502" w14:textId="34D44CE8" w:rsidR="00AA3F21" w:rsidRPr="00DF6F94" w:rsidRDefault="00AA3F21" w:rsidP="00455EFE">
            <w:pPr>
              <w:pStyle w:val="ListParagraph"/>
              <w:numPr>
                <w:ilvl w:val="1"/>
                <w:numId w:val="3"/>
              </w:numPr>
              <w:tabs>
                <w:tab w:val="left" w:pos="2368"/>
                <w:tab w:val="left" w:pos="3776"/>
              </w:tabs>
              <w:spacing w:before="120" w:after="120" w:line="276" w:lineRule="auto"/>
              <w:ind w:left="558"/>
              <w:rPr>
                <w:rFonts w:ascii="Arial" w:hAnsi="Arial" w:cs="Arial"/>
                <w:bCs/>
                <w:iCs/>
                <w:sz w:val="20"/>
                <w:szCs w:val="20"/>
              </w:rPr>
            </w:pPr>
            <w:r w:rsidRPr="00DF6F94">
              <w:rPr>
                <w:rFonts w:ascii="Arial" w:hAnsi="Arial" w:cs="Arial"/>
                <w:bCs/>
                <w:iCs/>
                <w:sz w:val="20"/>
                <w:szCs w:val="20"/>
              </w:rPr>
              <w:t xml:space="preserve">Strategies used for supporting these groups with using </w:t>
            </w:r>
            <w:r w:rsidR="00C12143">
              <w:rPr>
                <w:rFonts w:ascii="Arial" w:hAnsi="Arial" w:cs="Arial"/>
                <w:bCs/>
                <w:iCs/>
                <w:sz w:val="20"/>
                <w:szCs w:val="20"/>
              </w:rPr>
              <w:t>h</w:t>
            </w:r>
            <w:r w:rsidR="00044D7E">
              <w:rPr>
                <w:rFonts w:ascii="Arial" w:hAnsi="Arial" w:cs="Arial"/>
                <w:bCs/>
                <w:iCs/>
                <w:sz w:val="20"/>
                <w:szCs w:val="20"/>
              </w:rPr>
              <w:t xml:space="preserve">ealth </w:t>
            </w:r>
            <w:r w:rsidRPr="00DF6F94">
              <w:rPr>
                <w:rFonts w:ascii="Arial" w:hAnsi="Arial" w:cs="Arial"/>
                <w:bCs/>
                <w:iCs/>
                <w:sz w:val="20"/>
                <w:szCs w:val="20"/>
              </w:rPr>
              <w:t xml:space="preserve">IT to support </w:t>
            </w:r>
            <w:r>
              <w:rPr>
                <w:rFonts w:ascii="Arial" w:hAnsi="Arial" w:cs="Arial"/>
                <w:bCs/>
                <w:iCs/>
                <w:sz w:val="20"/>
                <w:szCs w:val="20"/>
              </w:rPr>
              <w:t xml:space="preserve">SDOH </w:t>
            </w:r>
            <w:r w:rsidRPr="00DF6F94">
              <w:rPr>
                <w:rFonts w:ascii="Arial" w:hAnsi="Arial" w:cs="Arial"/>
                <w:bCs/>
                <w:iCs/>
                <w:sz w:val="20"/>
                <w:szCs w:val="20"/>
              </w:rPr>
              <w:t>needs</w:t>
            </w:r>
            <w:r>
              <w:rPr>
                <w:rFonts w:ascii="Arial" w:hAnsi="Arial" w:cs="Arial"/>
                <w:bCs/>
                <w:iCs/>
                <w:sz w:val="20"/>
                <w:szCs w:val="20"/>
              </w:rPr>
              <w:t>, including but not limited to</w:t>
            </w:r>
            <w:r w:rsidRPr="00DF6F94">
              <w:rPr>
                <w:rFonts w:ascii="Arial" w:hAnsi="Arial" w:cs="Arial"/>
                <w:bCs/>
                <w:iCs/>
                <w:sz w:val="20"/>
                <w:szCs w:val="20"/>
              </w:rPr>
              <w:t xml:space="preserve"> screening and referrals in </w:t>
            </w:r>
            <w:proofErr w:type="gramStart"/>
            <w:r w:rsidRPr="00DF6F94">
              <w:rPr>
                <w:rFonts w:ascii="Arial" w:hAnsi="Arial" w:cs="Arial"/>
                <w:bCs/>
                <w:iCs/>
                <w:sz w:val="20"/>
                <w:szCs w:val="20"/>
              </w:rPr>
              <w:t>20</w:t>
            </w:r>
            <w:r>
              <w:rPr>
                <w:rFonts w:ascii="Arial" w:hAnsi="Arial" w:cs="Arial"/>
                <w:bCs/>
                <w:iCs/>
                <w:sz w:val="20"/>
                <w:szCs w:val="20"/>
              </w:rPr>
              <w:t>23</w:t>
            </w:r>
            <w:proofErr w:type="gramEnd"/>
          </w:p>
          <w:p w14:paraId="0CB36842" w14:textId="26EBC44D" w:rsidR="00AA3F21" w:rsidRDefault="00AA3F21" w:rsidP="00455EFE">
            <w:pPr>
              <w:pStyle w:val="ListParagraph"/>
              <w:numPr>
                <w:ilvl w:val="1"/>
                <w:numId w:val="3"/>
              </w:numPr>
              <w:tabs>
                <w:tab w:val="left" w:pos="2368"/>
                <w:tab w:val="left" w:pos="3776"/>
              </w:tabs>
              <w:spacing w:before="120" w:after="120" w:line="276" w:lineRule="auto"/>
              <w:ind w:left="558"/>
              <w:rPr>
                <w:rFonts w:ascii="Arial" w:hAnsi="Arial" w:cs="Arial"/>
                <w:bCs/>
                <w:iCs/>
                <w:sz w:val="20"/>
                <w:szCs w:val="20"/>
              </w:rPr>
            </w:pPr>
            <w:r w:rsidRPr="00DF6F94">
              <w:rPr>
                <w:rFonts w:ascii="Arial" w:hAnsi="Arial" w:cs="Arial"/>
                <w:bCs/>
                <w:iCs/>
                <w:sz w:val="20"/>
                <w:szCs w:val="20"/>
              </w:rPr>
              <w:lastRenderedPageBreak/>
              <w:t>Any accomplishments and successes for 20</w:t>
            </w:r>
            <w:r>
              <w:rPr>
                <w:rFonts w:ascii="Arial" w:hAnsi="Arial" w:cs="Arial"/>
                <w:bCs/>
                <w:iCs/>
                <w:sz w:val="20"/>
                <w:szCs w:val="20"/>
              </w:rPr>
              <w:t>23</w:t>
            </w:r>
            <w:r w:rsidRPr="00DF6F94">
              <w:rPr>
                <w:rFonts w:ascii="Arial" w:hAnsi="Arial" w:cs="Arial"/>
                <w:bCs/>
                <w:iCs/>
                <w:sz w:val="20"/>
                <w:szCs w:val="20"/>
              </w:rPr>
              <w:t xml:space="preserve"> related to each </w:t>
            </w:r>
            <w:proofErr w:type="gramStart"/>
            <w:r w:rsidRPr="00DF6F94">
              <w:rPr>
                <w:rFonts w:ascii="Arial" w:hAnsi="Arial" w:cs="Arial"/>
                <w:bCs/>
                <w:iCs/>
                <w:sz w:val="20"/>
                <w:szCs w:val="20"/>
              </w:rPr>
              <w:t>strategy</w:t>
            </w:r>
            <w:proofErr w:type="gramEnd"/>
          </w:p>
          <w:p w14:paraId="268D04C1" w14:textId="71880A45" w:rsidR="00585939" w:rsidRPr="00CA505A" w:rsidRDefault="00585939" w:rsidP="00455EFE">
            <w:pPr>
              <w:pStyle w:val="ListParagraph"/>
              <w:numPr>
                <w:ilvl w:val="1"/>
                <w:numId w:val="3"/>
              </w:numPr>
              <w:tabs>
                <w:tab w:val="left" w:pos="2368"/>
                <w:tab w:val="left" w:pos="3776"/>
              </w:tabs>
              <w:spacing w:before="120" w:after="120" w:line="276" w:lineRule="auto"/>
              <w:ind w:left="558"/>
              <w:rPr>
                <w:rFonts w:ascii="Arial" w:hAnsi="Arial" w:cs="Arial"/>
                <w:b/>
                <w:iCs/>
                <w:sz w:val="20"/>
                <w:szCs w:val="20"/>
              </w:rPr>
            </w:pPr>
            <w:r w:rsidRPr="00CA505A">
              <w:rPr>
                <w:rFonts w:ascii="Arial" w:hAnsi="Arial" w:cs="Arial"/>
                <w:b/>
                <w:iCs/>
                <w:sz w:val="20"/>
                <w:szCs w:val="20"/>
              </w:rPr>
              <w:t>Any planning and/or preparation CCO has done in anticipation of 2024 requirement to support and incentivize HRSN Service Providers to adopt and use technology for closed loop referrals, such as developing grants, technical assistance, outreach, education, and feedback mechanisms for HRSN Service Providers.</w:t>
            </w:r>
          </w:p>
          <w:p w14:paraId="2974CE98" w14:textId="59B3557C" w:rsidR="00AA3F21" w:rsidRPr="00DF6F94" w:rsidRDefault="00AA3F21" w:rsidP="00455EFE">
            <w:pPr>
              <w:pStyle w:val="ListParagraph"/>
              <w:numPr>
                <w:ilvl w:val="0"/>
                <w:numId w:val="3"/>
              </w:numPr>
              <w:tabs>
                <w:tab w:val="left" w:pos="2368"/>
                <w:tab w:val="left" w:pos="3776"/>
              </w:tabs>
              <w:spacing w:after="120" w:line="276" w:lineRule="auto"/>
              <w:rPr>
                <w:rFonts w:ascii="Arial" w:hAnsi="Arial" w:cs="Arial"/>
                <w:bCs/>
                <w:iCs/>
                <w:sz w:val="20"/>
                <w:szCs w:val="20"/>
              </w:rPr>
            </w:pPr>
            <w:r w:rsidRPr="00DF6F94">
              <w:rPr>
                <w:rFonts w:ascii="Arial" w:hAnsi="Arial" w:cs="Arial"/>
                <w:bCs/>
                <w:iCs/>
                <w:sz w:val="20"/>
                <w:szCs w:val="20"/>
              </w:rPr>
              <w:t>Sufficient detail and clarity to establish that activities are meaningful and credible</w:t>
            </w:r>
          </w:p>
        </w:tc>
      </w:tr>
      <w:tr w:rsidR="00AA3F21" w:rsidRPr="00C471CA" w14:paraId="1030F7F0" w14:textId="77777777" w:rsidTr="00A76386">
        <w:trPr>
          <w:trHeight w:val="390"/>
          <w:jc w:val="center"/>
        </w:trPr>
        <w:tc>
          <w:tcPr>
            <w:tcW w:w="2240" w:type="dxa"/>
            <w:vMerge/>
            <w:shd w:val="clear" w:color="auto" w:fill="EEDDFF"/>
          </w:tcPr>
          <w:p w14:paraId="6B439BC1" w14:textId="77777777" w:rsidR="00AA3F21" w:rsidRPr="008D1271" w:rsidRDefault="00AA3F21" w:rsidP="001F613A">
            <w:pPr>
              <w:autoSpaceDE w:val="0"/>
              <w:autoSpaceDN w:val="0"/>
              <w:rPr>
                <w:rFonts w:ascii="Arial" w:hAnsi="Arial" w:cs="Arial"/>
                <w:b/>
                <w:sz w:val="20"/>
                <w:szCs w:val="20"/>
              </w:rPr>
            </w:pPr>
          </w:p>
        </w:tc>
        <w:tc>
          <w:tcPr>
            <w:tcW w:w="2880" w:type="dxa"/>
            <w:shd w:val="clear" w:color="auto" w:fill="EEDDFF"/>
          </w:tcPr>
          <w:p w14:paraId="1BBB2178" w14:textId="6E865FEE" w:rsidR="00AA3F21" w:rsidRDefault="00AA3F21" w:rsidP="002F53F2">
            <w:pPr>
              <w:ind w:left="192"/>
              <w:rPr>
                <w:rFonts w:ascii="Arial" w:hAnsi="Arial" w:cs="Arial"/>
                <w:b/>
                <w:bCs/>
                <w:sz w:val="20"/>
                <w:szCs w:val="20"/>
              </w:rPr>
            </w:pPr>
            <w:r>
              <w:rPr>
                <w:rFonts w:ascii="Arial" w:hAnsi="Arial" w:cs="Arial"/>
                <w:sz w:val="20"/>
                <w:szCs w:val="20"/>
              </w:rPr>
              <w:t xml:space="preserve">2024-2026 Plans for supporting contracted physical, oral, and behavioral health providers, as well as social services and CBOs, with using </w:t>
            </w:r>
            <w:r w:rsidR="00C4743E">
              <w:rPr>
                <w:rFonts w:ascii="Arial" w:hAnsi="Arial" w:cs="Arial"/>
                <w:sz w:val="20"/>
                <w:szCs w:val="20"/>
              </w:rPr>
              <w:t xml:space="preserve">health </w:t>
            </w:r>
            <w:r>
              <w:rPr>
                <w:rFonts w:ascii="Arial" w:hAnsi="Arial" w:cs="Arial"/>
                <w:sz w:val="20"/>
                <w:szCs w:val="20"/>
              </w:rPr>
              <w:t xml:space="preserve">IT to support SDOH needs, </w:t>
            </w:r>
            <w:r w:rsidRPr="00B20620">
              <w:rPr>
                <w:rFonts w:ascii="Arial" w:hAnsi="Arial" w:cs="Arial"/>
                <w:sz w:val="20"/>
                <w:szCs w:val="20"/>
              </w:rPr>
              <w:t>including but not limited to social needs screening and referrals</w:t>
            </w:r>
          </w:p>
        </w:tc>
        <w:tc>
          <w:tcPr>
            <w:tcW w:w="9280" w:type="dxa"/>
          </w:tcPr>
          <w:p w14:paraId="454B88F0" w14:textId="052A6D55" w:rsidR="00AA3F21" w:rsidRPr="00DF6F94" w:rsidRDefault="00AA3F21" w:rsidP="00455EFE">
            <w:pPr>
              <w:pStyle w:val="ListParagraph"/>
              <w:numPr>
                <w:ilvl w:val="0"/>
                <w:numId w:val="3"/>
              </w:numPr>
              <w:tabs>
                <w:tab w:val="left" w:pos="2368"/>
                <w:tab w:val="left" w:pos="3776"/>
              </w:tabs>
              <w:spacing w:after="120" w:line="276" w:lineRule="auto"/>
              <w:rPr>
                <w:rFonts w:ascii="Arial" w:hAnsi="Arial" w:cs="Arial"/>
                <w:bCs/>
                <w:iCs/>
                <w:sz w:val="20"/>
                <w:szCs w:val="20"/>
              </w:rPr>
            </w:pPr>
            <w:r w:rsidRPr="00DF6F94">
              <w:rPr>
                <w:rFonts w:ascii="Arial" w:hAnsi="Arial" w:cs="Arial"/>
                <w:bCs/>
                <w:iCs/>
                <w:sz w:val="20"/>
                <w:szCs w:val="20"/>
              </w:rPr>
              <w:t xml:space="preserve">Description of progress includes: </w:t>
            </w:r>
          </w:p>
          <w:p w14:paraId="7DD13906" w14:textId="33E10611" w:rsidR="00AA3F21" w:rsidRPr="00DF6F94" w:rsidRDefault="00E42B20" w:rsidP="00455EFE">
            <w:pPr>
              <w:pStyle w:val="ListParagraph"/>
              <w:numPr>
                <w:ilvl w:val="1"/>
                <w:numId w:val="3"/>
              </w:numPr>
              <w:tabs>
                <w:tab w:val="left" w:pos="2368"/>
                <w:tab w:val="left" w:pos="3776"/>
              </w:tabs>
              <w:spacing w:before="120" w:after="120" w:line="276" w:lineRule="auto"/>
              <w:ind w:left="558"/>
              <w:rPr>
                <w:rFonts w:ascii="Arial" w:hAnsi="Arial" w:cs="Arial"/>
                <w:bCs/>
                <w:iCs/>
                <w:sz w:val="20"/>
                <w:szCs w:val="20"/>
              </w:rPr>
            </w:pPr>
            <w:r>
              <w:rPr>
                <w:rFonts w:ascii="Arial" w:hAnsi="Arial" w:cs="Arial"/>
                <w:bCs/>
                <w:iCs/>
                <w:sz w:val="20"/>
                <w:szCs w:val="20"/>
              </w:rPr>
              <w:t>Health IT t</w:t>
            </w:r>
            <w:r w:rsidR="00AA3F21" w:rsidRPr="00DF6F94">
              <w:rPr>
                <w:rFonts w:ascii="Arial" w:hAnsi="Arial" w:cs="Arial"/>
                <w:bCs/>
                <w:iCs/>
                <w:sz w:val="20"/>
                <w:szCs w:val="20"/>
              </w:rPr>
              <w:t xml:space="preserve">ool(s) CCO is planning to support/make available to contracted physical, oral, and behavioral health providers, </w:t>
            </w:r>
            <w:r w:rsidR="00AA3F21">
              <w:rPr>
                <w:rFonts w:ascii="Arial" w:hAnsi="Arial" w:cs="Arial"/>
                <w:bCs/>
                <w:iCs/>
                <w:sz w:val="20"/>
                <w:szCs w:val="20"/>
              </w:rPr>
              <w:t xml:space="preserve">as well as </w:t>
            </w:r>
            <w:r w:rsidR="00AA3F21" w:rsidRPr="00DF6F94">
              <w:rPr>
                <w:rFonts w:ascii="Arial" w:hAnsi="Arial" w:cs="Arial"/>
                <w:bCs/>
                <w:iCs/>
                <w:sz w:val="20"/>
                <w:szCs w:val="20"/>
              </w:rPr>
              <w:t xml:space="preserve">social services and CBOs for </w:t>
            </w:r>
            <w:r w:rsidR="00AA3F21">
              <w:rPr>
                <w:rFonts w:ascii="Arial" w:hAnsi="Arial" w:cs="Arial"/>
                <w:bCs/>
                <w:iCs/>
                <w:sz w:val="20"/>
                <w:szCs w:val="20"/>
              </w:rPr>
              <w:t xml:space="preserve">supporting SDOH needs, including but not limited to </w:t>
            </w:r>
            <w:r w:rsidR="00AA3F21" w:rsidRPr="00DF6F94">
              <w:rPr>
                <w:rFonts w:ascii="Arial" w:hAnsi="Arial" w:cs="Arial"/>
                <w:bCs/>
                <w:iCs/>
                <w:sz w:val="20"/>
                <w:szCs w:val="20"/>
              </w:rPr>
              <w:t xml:space="preserve">social needs screening and referrals, including a description of whether the tool(s) will have closed-loop referral </w:t>
            </w:r>
            <w:proofErr w:type="gramStart"/>
            <w:r w:rsidR="00AA3F21" w:rsidRPr="00DF6F94">
              <w:rPr>
                <w:rFonts w:ascii="Arial" w:hAnsi="Arial" w:cs="Arial"/>
                <w:bCs/>
                <w:iCs/>
                <w:sz w:val="20"/>
                <w:szCs w:val="20"/>
              </w:rPr>
              <w:t>functionality</w:t>
            </w:r>
            <w:proofErr w:type="gramEnd"/>
          </w:p>
          <w:p w14:paraId="751EE4B7" w14:textId="0ED9DB28" w:rsidR="00AA3F21" w:rsidRPr="00DF6F94" w:rsidRDefault="00AA3F21" w:rsidP="00455EFE">
            <w:pPr>
              <w:pStyle w:val="ListParagraph"/>
              <w:numPr>
                <w:ilvl w:val="1"/>
                <w:numId w:val="3"/>
              </w:numPr>
              <w:tabs>
                <w:tab w:val="left" w:pos="2368"/>
                <w:tab w:val="left" w:pos="3776"/>
              </w:tabs>
              <w:spacing w:before="120" w:after="120" w:line="276" w:lineRule="auto"/>
              <w:ind w:left="558"/>
              <w:rPr>
                <w:rFonts w:ascii="Arial" w:hAnsi="Arial" w:cs="Arial"/>
                <w:bCs/>
                <w:iCs/>
                <w:sz w:val="20"/>
                <w:szCs w:val="20"/>
              </w:rPr>
            </w:pPr>
            <w:r w:rsidRPr="00DF6F94">
              <w:rPr>
                <w:rFonts w:ascii="Arial" w:hAnsi="Arial" w:cs="Arial"/>
                <w:bCs/>
                <w:iCs/>
                <w:sz w:val="20"/>
                <w:szCs w:val="20"/>
              </w:rPr>
              <w:t xml:space="preserve">Additional strategies planned for supporting these groups with using </w:t>
            </w:r>
            <w:r w:rsidR="00CD369A">
              <w:rPr>
                <w:rFonts w:ascii="Arial" w:hAnsi="Arial" w:cs="Arial"/>
                <w:bCs/>
                <w:iCs/>
                <w:sz w:val="20"/>
                <w:szCs w:val="20"/>
              </w:rPr>
              <w:t xml:space="preserve">health </w:t>
            </w:r>
            <w:r w:rsidRPr="00DF6F94">
              <w:rPr>
                <w:rFonts w:ascii="Arial" w:hAnsi="Arial" w:cs="Arial"/>
                <w:bCs/>
                <w:iCs/>
                <w:sz w:val="20"/>
                <w:szCs w:val="20"/>
              </w:rPr>
              <w:t xml:space="preserve">IT to support social needs screening and referrals beyond </w:t>
            </w:r>
            <w:proofErr w:type="gramStart"/>
            <w:r w:rsidRPr="00DF6F94">
              <w:rPr>
                <w:rFonts w:ascii="Arial" w:hAnsi="Arial" w:cs="Arial"/>
                <w:bCs/>
                <w:iCs/>
                <w:sz w:val="20"/>
                <w:szCs w:val="20"/>
              </w:rPr>
              <w:t>20</w:t>
            </w:r>
            <w:r>
              <w:rPr>
                <w:rFonts w:ascii="Arial" w:hAnsi="Arial" w:cs="Arial"/>
                <w:bCs/>
                <w:iCs/>
                <w:sz w:val="20"/>
                <w:szCs w:val="20"/>
              </w:rPr>
              <w:t>23</w:t>
            </w:r>
            <w:proofErr w:type="gramEnd"/>
          </w:p>
          <w:p w14:paraId="2A4B323D" w14:textId="33F5A883" w:rsidR="00AA3F21" w:rsidRDefault="00AA3F21" w:rsidP="00455EFE">
            <w:pPr>
              <w:pStyle w:val="ListParagraph"/>
              <w:numPr>
                <w:ilvl w:val="1"/>
                <w:numId w:val="3"/>
              </w:numPr>
              <w:tabs>
                <w:tab w:val="left" w:pos="2368"/>
                <w:tab w:val="left" w:pos="3776"/>
              </w:tabs>
              <w:spacing w:before="120" w:after="120" w:line="276" w:lineRule="auto"/>
              <w:ind w:left="558"/>
              <w:rPr>
                <w:rFonts w:ascii="Arial" w:hAnsi="Arial" w:cs="Arial"/>
                <w:bCs/>
                <w:iCs/>
                <w:sz w:val="20"/>
                <w:szCs w:val="20"/>
              </w:rPr>
            </w:pPr>
            <w:r w:rsidRPr="00DF6F94">
              <w:rPr>
                <w:rFonts w:ascii="Arial" w:hAnsi="Arial" w:cs="Arial"/>
                <w:bCs/>
                <w:iCs/>
                <w:sz w:val="20"/>
                <w:szCs w:val="20"/>
              </w:rPr>
              <w:t>Specific activities and milestones for 20</w:t>
            </w:r>
            <w:r>
              <w:rPr>
                <w:rFonts w:ascii="Arial" w:hAnsi="Arial" w:cs="Arial"/>
                <w:bCs/>
                <w:iCs/>
                <w:sz w:val="20"/>
                <w:szCs w:val="20"/>
              </w:rPr>
              <w:t>24</w:t>
            </w:r>
            <w:r w:rsidRPr="00DF6F94">
              <w:rPr>
                <w:rFonts w:ascii="Arial" w:hAnsi="Arial" w:cs="Arial"/>
                <w:bCs/>
                <w:iCs/>
                <w:sz w:val="20"/>
                <w:szCs w:val="20"/>
              </w:rPr>
              <w:t>-</w:t>
            </w:r>
            <w:r>
              <w:rPr>
                <w:rFonts w:ascii="Arial" w:hAnsi="Arial" w:cs="Arial"/>
                <w:bCs/>
                <w:iCs/>
                <w:sz w:val="20"/>
                <w:szCs w:val="20"/>
              </w:rPr>
              <w:t>2026</w:t>
            </w:r>
            <w:r w:rsidRPr="00DF6F94">
              <w:rPr>
                <w:rFonts w:ascii="Arial" w:hAnsi="Arial" w:cs="Arial"/>
                <w:bCs/>
                <w:iCs/>
                <w:sz w:val="20"/>
                <w:szCs w:val="20"/>
              </w:rPr>
              <w:t xml:space="preserve"> related to each </w:t>
            </w:r>
            <w:proofErr w:type="gramStart"/>
            <w:r w:rsidRPr="00DF6F94">
              <w:rPr>
                <w:rFonts w:ascii="Arial" w:hAnsi="Arial" w:cs="Arial"/>
                <w:bCs/>
                <w:iCs/>
                <w:sz w:val="20"/>
                <w:szCs w:val="20"/>
              </w:rPr>
              <w:t>strategy</w:t>
            </w:r>
            <w:proofErr w:type="gramEnd"/>
          </w:p>
          <w:p w14:paraId="21E2B61F" w14:textId="756177F6" w:rsidR="00AD7E65" w:rsidRPr="00CA505A" w:rsidRDefault="00AD7E65" w:rsidP="00455EFE">
            <w:pPr>
              <w:pStyle w:val="ListParagraph"/>
              <w:numPr>
                <w:ilvl w:val="1"/>
                <w:numId w:val="3"/>
              </w:numPr>
              <w:tabs>
                <w:tab w:val="left" w:pos="2368"/>
                <w:tab w:val="left" w:pos="3776"/>
              </w:tabs>
              <w:spacing w:before="120" w:after="120" w:line="276" w:lineRule="auto"/>
              <w:ind w:left="558"/>
              <w:rPr>
                <w:rFonts w:ascii="Arial" w:hAnsi="Arial" w:cs="Arial"/>
                <w:b/>
                <w:iCs/>
                <w:sz w:val="20"/>
                <w:szCs w:val="20"/>
              </w:rPr>
            </w:pPr>
            <w:r w:rsidRPr="00CA505A">
              <w:rPr>
                <w:rFonts w:ascii="Arial" w:hAnsi="Arial" w:cs="Arial"/>
                <w:b/>
                <w:iCs/>
                <w:sz w:val="20"/>
                <w:szCs w:val="20"/>
              </w:rPr>
              <w:t>Specific plans to support and incentivize HRSN Service Providers to adopt and use technology for closed loop referrals during Contract Years 2024-2026, such as developing grants, technical assistance, outreach, education, and feedback mechanisms for HRSN Service Providers.</w:t>
            </w:r>
          </w:p>
          <w:p w14:paraId="74FFB0DD" w14:textId="1AE12174" w:rsidR="00AA3F21" w:rsidRPr="00DF6F94" w:rsidRDefault="00AA3F21" w:rsidP="00455EFE">
            <w:pPr>
              <w:pStyle w:val="ListParagraph"/>
              <w:numPr>
                <w:ilvl w:val="0"/>
                <w:numId w:val="3"/>
              </w:numPr>
              <w:tabs>
                <w:tab w:val="left" w:pos="2368"/>
                <w:tab w:val="left" w:pos="3776"/>
              </w:tabs>
              <w:spacing w:after="120" w:line="276" w:lineRule="auto"/>
              <w:rPr>
                <w:rFonts w:ascii="Arial" w:hAnsi="Arial" w:cs="Arial"/>
                <w:bCs/>
                <w:iCs/>
                <w:sz w:val="20"/>
                <w:szCs w:val="20"/>
              </w:rPr>
            </w:pPr>
            <w:r w:rsidRPr="00DF6F94">
              <w:rPr>
                <w:rFonts w:ascii="Arial" w:hAnsi="Arial" w:cs="Arial"/>
                <w:bCs/>
                <w:iCs/>
                <w:sz w:val="20"/>
                <w:szCs w:val="20"/>
              </w:rPr>
              <w:t xml:space="preserve">Sufficient detail and clarity to establish that activities are meaningful and credible. </w:t>
            </w:r>
          </w:p>
        </w:tc>
      </w:tr>
      <w:bookmarkEnd w:id="26"/>
    </w:tbl>
    <w:p w14:paraId="23470072" w14:textId="564A7B06" w:rsidR="00EB1465" w:rsidRDefault="00EB1465">
      <w:pPr>
        <w:rPr>
          <w:rFonts w:asciiTheme="majorHAnsi" w:eastAsiaTheme="majorEastAsia" w:hAnsiTheme="majorHAnsi" w:cstheme="majorBidi"/>
          <w:color w:val="2F5496" w:themeColor="accent1" w:themeShade="BF"/>
          <w:spacing w:val="-7"/>
          <w:sz w:val="80"/>
          <w:szCs w:val="80"/>
        </w:rPr>
        <w:sectPr w:rsidR="00EB1465" w:rsidSect="00E40389">
          <w:pgSz w:w="15840" w:h="12240" w:orient="landscape"/>
          <w:pgMar w:top="720" w:right="720" w:bottom="720" w:left="720" w:header="720" w:footer="720" w:gutter="0"/>
          <w:cols w:space="720"/>
          <w:docGrid w:linePitch="360"/>
        </w:sectPr>
      </w:pPr>
    </w:p>
    <w:p w14:paraId="2FD21420" w14:textId="1895C384" w:rsidR="00A0269C" w:rsidRPr="001D560E" w:rsidRDefault="007F55C2" w:rsidP="002D2208">
      <w:pPr>
        <w:pStyle w:val="Heading1"/>
        <w:spacing w:before="0"/>
      </w:pPr>
      <w:bookmarkStart w:id="27" w:name="_Toc148733385"/>
      <w:bookmarkStart w:id="28" w:name="_Toc148734520"/>
      <w:r>
        <w:lastRenderedPageBreak/>
        <w:t>20</w:t>
      </w:r>
      <w:r w:rsidR="00D4430E">
        <w:t>24</w:t>
      </w:r>
      <w:r w:rsidR="00A0269C" w:rsidRPr="00547DF9">
        <w:t xml:space="preserve"> </w:t>
      </w:r>
      <w:r w:rsidR="000A6618">
        <w:t>Health IT Roadmap</w:t>
      </w:r>
      <w:r w:rsidR="00A0269C" w:rsidRPr="00547DF9">
        <w:t xml:space="preserve"> Template</w:t>
      </w:r>
      <w:bookmarkEnd w:id="27"/>
      <w:bookmarkEnd w:id="28"/>
    </w:p>
    <w:p w14:paraId="205CB2A3" w14:textId="13DFC344" w:rsidR="00153B83" w:rsidRPr="00673208" w:rsidRDefault="00153B83" w:rsidP="00A0269C">
      <w:pPr>
        <w:spacing w:before="120"/>
        <w:rPr>
          <w:rFonts w:ascii="Arial" w:hAnsi="Arial" w:cs="Arial"/>
          <w:b/>
          <w:sz w:val="22"/>
          <w:szCs w:val="22"/>
        </w:rPr>
      </w:pPr>
      <w:r w:rsidRPr="00673208">
        <w:rPr>
          <w:rFonts w:ascii="Arial" w:hAnsi="Arial" w:cs="Arial"/>
          <w:bCs/>
          <w:sz w:val="22"/>
          <w:szCs w:val="22"/>
        </w:rPr>
        <w:t>Please complete and submit</w:t>
      </w:r>
      <w:r w:rsidR="00F0749F">
        <w:rPr>
          <w:rFonts w:ascii="Arial" w:hAnsi="Arial" w:cs="Arial"/>
          <w:bCs/>
          <w:sz w:val="22"/>
          <w:szCs w:val="22"/>
        </w:rPr>
        <w:t xml:space="preserve"> </w:t>
      </w:r>
      <w:r w:rsidR="00BB1B0C">
        <w:rPr>
          <w:rFonts w:ascii="Arial" w:hAnsi="Arial" w:cs="Arial"/>
          <w:bCs/>
          <w:sz w:val="22"/>
          <w:szCs w:val="22"/>
        </w:rPr>
        <w:t xml:space="preserve">this template </w:t>
      </w:r>
      <w:r w:rsidR="00F0749F">
        <w:rPr>
          <w:rFonts w:ascii="Arial" w:hAnsi="Arial" w:cs="Arial"/>
          <w:bCs/>
          <w:sz w:val="22"/>
          <w:szCs w:val="22"/>
        </w:rPr>
        <w:t xml:space="preserve">via </w:t>
      </w:r>
      <w:hyperlink r:id="rId20" w:history="1">
        <w:r w:rsidR="00F0749F" w:rsidRPr="005B0815">
          <w:rPr>
            <w:rStyle w:val="Hyperlink"/>
            <w:rFonts w:cstheme="minorHAnsi"/>
            <w:sz w:val="24"/>
            <w:szCs w:val="24"/>
          </w:rPr>
          <w:t>CCO Contract Deliverables Portal</w:t>
        </w:r>
      </w:hyperlink>
      <w:r w:rsidR="002E6DB3" w:rsidRPr="00673208">
        <w:rPr>
          <w:rFonts w:ascii="Arial" w:hAnsi="Arial" w:cs="Arial"/>
          <w:b/>
          <w:sz w:val="22"/>
          <w:szCs w:val="22"/>
        </w:rPr>
        <w:t xml:space="preserve"> </w:t>
      </w:r>
      <w:r w:rsidR="00CE79A7" w:rsidRPr="00673208">
        <w:rPr>
          <w:rFonts w:ascii="Arial" w:hAnsi="Arial" w:cs="Arial"/>
          <w:bCs/>
          <w:sz w:val="22"/>
          <w:szCs w:val="22"/>
        </w:rPr>
        <w:t>by</w:t>
      </w:r>
      <w:r w:rsidR="00CE79A7" w:rsidRPr="00673208">
        <w:rPr>
          <w:rFonts w:ascii="Arial" w:hAnsi="Arial" w:cs="Arial"/>
          <w:b/>
          <w:sz w:val="22"/>
          <w:szCs w:val="22"/>
        </w:rPr>
        <w:t xml:space="preserve"> </w:t>
      </w:r>
      <w:r w:rsidR="007F55C2">
        <w:rPr>
          <w:rFonts w:ascii="Arial" w:hAnsi="Arial" w:cs="Arial"/>
          <w:b/>
          <w:sz w:val="22"/>
          <w:szCs w:val="22"/>
        </w:rPr>
        <w:t>March 15</w:t>
      </w:r>
      <w:r w:rsidR="00972445" w:rsidRPr="00673208">
        <w:rPr>
          <w:rFonts w:ascii="Arial" w:hAnsi="Arial" w:cs="Arial"/>
          <w:b/>
          <w:sz w:val="22"/>
          <w:szCs w:val="22"/>
        </w:rPr>
        <w:t>, 20</w:t>
      </w:r>
      <w:r w:rsidR="00D4430E">
        <w:rPr>
          <w:rFonts w:ascii="Arial" w:hAnsi="Arial" w:cs="Arial"/>
          <w:b/>
          <w:sz w:val="22"/>
          <w:szCs w:val="22"/>
        </w:rPr>
        <w:t>24</w:t>
      </w:r>
      <w:r w:rsidR="48387605" w:rsidRPr="218F6946">
        <w:rPr>
          <w:rFonts w:ascii="Arial" w:hAnsi="Arial" w:cs="Arial"/>
          <w:b/>
          <w:bCs/>
          <w:sz w:val="22"/>
          <w:szCs w:val="22"/>
        </w:rPr>
        <w:t>.</w:t>
      </w:r>
    </w:p>
    <w:p w14:paraId="0DC3421B" w14:textId="50B6FC25" w:rsidR="00782CB6" w:rsidRPr="00782CB6" w:rsidRDefault="00782CB6" w:rsidP="00782CB6">
      <w:pPr>
        <w:pStyle w:val="Heading2"/>
        <w:rPr>
          <w:rFonts w:eastAsiaTheme="minorHAnsi"/>
        </w:rPr>
      </w:pPr>
      <w:bookmarkStart w:id="29" w:name="_Toc148733386"/>
      <w:bookmarkStart w:id="30" w:name="_Toc148734521"/>
      <w:r w:rsidRPr="00782CB6">
        <w:rPr>
          <w:rFonts w:eastAsiaTheme="minorHAnsi"/>
        </w:rPr>
        <w:t>Instructions</w:t>
      </w:r>
      <w:r w:rsidR="008A786A">
        <w:rPr>
          <w:rFonts w:eastAsiaTheme="minorHAnsi"/>
        </w:rPr>
        <w:t xml:space="preserve"> &amp; Expectations</w:t>
      </w:r>
      <w:bookmarkEnd w:id="29"/>
      <w:bookmarkEnd w:id="30"/>
    </w:p>
    <w:p w14:paraId="34B71E79" w14:textId="13750999" w:rsidR="00E77DFD" w:rsidRPr="00673208" w:rsidRDefault="00964694" w:rsidP="00BB1B0C">
      <w:pPr>
        <w:spacing w:before="120" w:after="60"/>
        <w:rPr>
          <w:rFonts w:ascii="Arial" w:hAnsi="Arial" w:cs="Arial"/>
          <w:sz w:val="22"/>
          <w:szCs w:val="22"/>
        </w:rPr>
      </w:pPr>
      <w:r w:rsidRPr="00673208">
        <w:rPr>
          <w:rFonts w:ascii="Arial" w:hAnsi="Arial" w:cs="Arial"/>
          <w:sz w:val="22"/>
          <w:szCs w:val="22"/>
        </w:rPr>
        <w:t xml:space="preserve">Please </w:t>
      </w:r>
      <w:r w:rsidR="00C57E67">
        <w:rPr>
          <w:rFonts w:ascii="Arial" w:hAnsi="Arial" w:cs="Arial"/>
          <w:sz w:val="22"/>
          <w:szCs w:val="22"/>
        </w:rPr>
        <w:t>respond to</w:t>
      </w:r>
      <w:r w:rsidR="00C57E67" w:rsidRPr="00673208">
        <w:rPr>
          <w:rFonts w:ascii="Arial" w:hAnsi="Arial" w:cs="Arial"/>
          <w:sz w:val="22"/>
          <w:szCs w:val="22"/>
        </w:rPr>
        <w:t xml:space="preserve"> </w:t>
      </w:r>
      <w:proofErr w:type="gramStart"/>
      <w:r w:rsidRPr="00673208">
        <w:rPr>
          <w:rFonts w:ascii="Arial" w:hAnsi="Arial" w:cs="Arial"/>
          <w:sz w:val="22"/>
          <w:szCs w:val="22"/>
        </w:rPr>
        <w:t>all</w:t>
      </w:r>
      <w:r w:rsidR="001D1608" w:rsidRPr="00673208">
        <w:rPr>
          <w:rFonts w:ascii="Arial" w:hAnsi="Arial" w:cs="Arial"/>
          <w:sz w:val="22"/>
          <w:szCs w:val="22"/>
        </w:rPr>
        <w:t xml:space="preserve"> of</w:t>
      </w:r>
      <w:proofErr w:type="gramEnd"/>
      <w:r w:rsidRPr="00673208">
        <w:rPr>
          <w:rFonts w:ascii="Arial" w:hAnsi="Arial" w:cs="Arial"/>
          <w:sz w:val="22"/>
          <w:szCs w:val="22"/>
        </w:rPr>
        <w:t xml:space="preserve"> the </w:t>
      </w:r>
      <w:r w:rsidR="00970EED" w:rsidRPr="00673208">
        <w:rPr>
          <w:rFonts w:ascii="Arial" w:hAnsi="Arial" w:cs="Arial"/>
          <w:sz w:val="22"/>
          <w:szCs w:val="22"/>
        </w:rPr>
        <w:t xml:space="preserve">required </w:t>
      </w:r>
      <w:r w:rsidR="004D32CB" w:rsidRPr="00673208">
        <w:rPr>
          <w:rFonts w:ascii="Arial" w:hAnsi="Arial" w:cs="Arial"/>
          <w:sz w:val="22"/>
          <w:szCs w:val="22"/>
        </w:rPr>
        <w:t>questions included in the</w:t>
      </w:r>
      <w:r w:rsidR="000F33CF" w:rsidRPr="00673208">
        <w:rPr>
          <w:rFonts w:ascii="Arial" w:hAnsi="Arial" w:cs="Arial"/>
          <w:sz w:val="22"/>
          <w:szCs w:val="22"/>
        </w:rPr>
        <w:t xml:space="preserve"> following</w:t>
      </w:r>
      <w:r w:rsidR="004D32CB" w:rsidRPr="00673208">
        <w:rPr>
          <w:rFonts w:ascii="Arial" w:hAnsi="Arial" w:cs="Arial"/>
          <w:sz w:val="22"/>
          <w:szCs w:val="22"/>
        </w:rPr>
        <w:t xml:space="preserve"> </w:t>
      </w:r>
      <w:r w:rsidR="000A6618">
        <w:rPr>
          <w:rFonts w:ascii="Arial" w:hAnsi="Arial" w:cs="Arial"/>
          <w:sz w:val="22"/>
          <w:szCs w:val="22"/>
        </w:rPr>
        <w:t>Health IT Roadmap</w:t>
      </w:r>
      <w:r w:rsidR="004D32CB" w:rsidRPr="00673208">
        <w:rPr>
          <w:rFonts w:ascii="Arial" w:hAnsi="Arial" w:cs="Arial"/>
          <w:sz w:val="22"/>
          <w:szCs w:val="22"/>
        </w:rPr>
        <w:t xml:space="preserve"> Template</w:t>
      </w:r>
      <w:r w:rsidR="00462ACB">
        <w:rPr>
          <w:rFonts w:ascii="Arial" w:hAnsi="Arial" w:cs="Arial"/>
          <w:sz w:val="22"/>
          <w:szCs w:val="22"/>
        </w:rPr>
        <w:t xml:space="preserve"> using the blank </w:t>
      </w:r>
      <w:r w:rsidR="00E47183">
        <w:rPr>
          <w:rFonts w:ascii="Arial" w:hAnsi="Arial" w:cs="Arial"/>
          <w:sz w:val="22"/>
          <w:szCs w:val="22"/>
        </w:rPr>
        <w:t xml:space="preserve">spaces </w:t>
      </w:r>
      <w:r w:rsidR="00462ACB">
        <w:rPr>
          <w:rFonts w:ascii="Arial" w:hAnsi="Arial" w:cs="Arial"/>
          <w:sz w:val="22"/>
          <w:szCs w:val="22"/>
        </w:rPr>
        <w:t>below each question</w:t>
      </w:r>
      <w:r w:rsidR="004D32CB" w:rsidRPr="00673208">
        <w:rPr>
          <w:rFonts w:ascii="Arial" w:hAnsi="Arial" w:cs="Arial"/>
          <w:sz w:val="22"/>
          <w:szCs w:val="22"/>
        </w:rPr>
        <w:t>.</w:t>
      </w:r>
      <w:r w:rsidR="00A86FCB" w:rsidRPr="00673208">
        <w:rPr>
          <w:rFonts w:ascii="Arial" w:hAnsi="Arial" w:cs="Arial"/>
          <w:sz w:val="22"/>
          <w:szCs w:val="22"/>
        </w:rPr>
        <w:t xml:space="preserve"> </w:t>
      </w:r>
      <w:r w:rsidR="00C45B91" w:rsidRPr="00673208">
        <w:rPr>
          <w:rFonts w:ascii="Arial" w:hAnsi="Arial" w:cs="Arial"/>
          <w:sz w:val="22"/>
          <w:szCs w:val="22"/>
        </w:rPr>
        <w:t>Topics</w:t>
      </w:r>
      <w:r w:rsidR="00302F5A" w:rsidRPr="00673208">
        <w:rPr>
          <w:rFonts w:ascii="Arial" w:hAnsi="Arial" w:cs="Arial"/>
          <w:sz w:val="22"/>
          <w:szCs w:val="22"/>
        </w:rPr>
        <w:t xml:space="preserve"> and specific qu</w:t>
      </w:r>
      <w:r w:rsidR="0094599C" w:rsidRPr="00673208">
        <w:rPr>
          <w:rFonts w:ascii="Arial" w:hAnsi="Arial" w:cs="Arial"/>
          <w:sz w:val="22"/>
          <w:szCs w:val="22"/>
        </w:rPr>
        <w:t xml:space="preserve">estions </w:t>
      </w:r>
      <w:r w:rsidR="00D64F88" w:rsidRPr="00673208">
        <w:rPr>
          <w:rFonts w:ascii="Arial" w:hAnsi="Arial" w:cs="Arial"/>
          <w:sz w:val="22"/>
          <w:szCs w:val="22"/>
        </w:rPr>
        <w:t xml:space="preserve">where responses are </w:t>
      </w:r>
      <w:r w:rsidR="0094599C" w:rsidRPr="00673208">
        <w:rPr>
          <w:rFonts w:ascii="Arial" w:hAnsi="Arial" w:cs="Arial"/>
          <w:sz w:val="22"/>
          <w:szCs w:val="22"/>
        </w:rPr>
        <w:t xml:space="preserve">not required are labeled </w:t>
      </w:r>
      <w:r w:rsidR="00004680" w:rsidRPr="00673208">
        <w:rPr>
          <w:rFonts w:ascii="Arial" w:hAnsi="Arial" w:cs="Arial"/>
          <w:sz w:val="22"/>
          <w:szCs w:val="22"/>
        </w:rPr>
        <w:t xml:space="preserve">as </w:t>
      </w:r>
      <w:r w:rsidR="0094599C" w:rsidRPr="00673208">
        <w:rPr>
          <w:rFonts w:ascii="Arial" w:hAnsi="Arial" w:cs="Arial"/>
          <w:sz w:val="22"/>
          <w:szCs w:val="22"/>
          <w:u w:val="single"/>
        </w:rPr>
        <w:t>optional</w:t>
      </w:r>
      <w:r w:rsidRPr="00673208">
        <w:rPr>
          <w:rFonts w:ascii="Arial" w:hAnsi="Arial" w:cs="Arial"/>
          <w:sz w:val="22"/>
          <w:szCs w:val="22"/>
        </w:rPr>
        <w:t xml:space="preserve">. </w:t>
      </w:r>
      <w:r w:rsidR="00037656" w:rsidRPr="00673208">
        <w:rPr>
          <w:rFonts w:ascii="Arial" w:hAnsi="Arial" w:cs="Arial"/>
          <w:sz w:val="22"/>
          <w:szCs w:val="22"/>
        </w:rPr>
        <w:t>The template includes</w:t>
      </w:r>
      <w:r w:rsidR="00E77DFD" w:rsidRPr="00673208">
        <w:rPr>
          <w:rFonts w:ascii="Arial" w:hAnsi="Arial" w:cs="Arial"/>
          <w:sz w:val="22"/>
          <w:szCs w:val="22"/>
        </w:rPr>
        <w:t xml:space="preserve"> questions across </w:t>
      </w:r>
      <w:r w:rsidR="000F42F7" w:rsidRPr="00673208">
        <w:rPr>
          <w:rFonts w:ascii="Arial" w:hAnsi="Arial" w:cs="Arial"/>
          <w:sz w:val="22"/>
          <w:szCs w:val="22"/>
        </w:rPr>
        <w:t xml:space="preserve">the following </w:t>
      </w:r>
      <w:r w:rsidR="00FC61EC">
        <w:rPr>
          <w:rFonts w:ascii="Arial" w:hAnsi="Arial" w:cs="Arial"/>
          <w:sz w:val="22"/>
          <w:szCs w:val="22"/>
        </w:rPr>
        <w:t>five</w:t>
      </w:r>
      <w:r w:rsidR="00FC61EC" w:rsidRPr="00673208">
        <w:rPr>
          <w:rFonts w:ascii="Arial" w:hAnsi="Arial" w:cs="Arial"/>
          <w:sz w:val="22"/>
          <w:szCs w:val="22"/>
        </w:rPr>
        <w:t xml:space="preserve"> </w:t>
      </w:r>
      <w:r w:rsidR="00C45B91" w:rsidRPr="00673208">
        <w:rPr>
          <w:rFonts w:ascii="Arial" w:hAnsi="Arial" w:cs="Arial"/>
          <w:sz w:val="22"/>
          <w:szCs w:val="22"/>
        </w:rPr>
        <w:t>topics</w:t>
      </w:r>
      <w:r w:rsidR="00E77DFD" w:rsidRPr="00673208">
        <w:rPr>
          <w:rFonts w:ascii="Arial" w:hAnsi="Arial" w:cs="Arial"/>
          <w:sz w:val="22"/>
          <w:szCs w:val="22"/>
        </w:rPr>
        <w:t>:</w:t>
      </w:r>
    </w:p>
    <w:p w14:paraId="0DEB72A4" w14:textId="4BF9EB40" w:rsidR="00E77DFD" w:rsidRPr="00673208" w:rsidRDefault="00E77DFD" w:rsidP="00F07A5D">
      <w:pPr>
        <w:pStyle w:val="ListParagraph"/>
        <w:numPr>
          <w:ilvl w:val="0"/>
          <w:numId w:val="5"/>
        </w:numPr>
        <w:rPr>
          <w:rFonts w:ascii="Arial" w:hAnsi="Arial" w:cs="Arial"/>
          <w:sz w:val="22"/>
          <w:szCs w:val="22"/>
        </w:rPr>
      </w:pPr>
      <w:r w:rsidRPr="00673208">
        <w:rPr>
          <w:rFonts w:ascii="Arial" w:hAnsi="Arial" w:cs="Arial"/>
          <w:sz w:val="22"/>
          <w:szCs w:val="22"/>
        </w:rPr>
        <w:t>H</w:t>
      </w:r>
      <w:r w:rsidR="00586A00">
        <w:rPr>
          <w:rFonts w:ascii="Arial" w:hAnsi="Arial" w:cs="Arial"/>
          <w:sz w:val="22"/>
          <w:szCs w:val="22"/>
        </w:rPr>
        <w:t xml:space="preserve">ealth </w:t>
      </w:r>
      <w:r w:rsidRPr="00673208">
        <w:rPr>
          <w:rFonts w:ascii="Arial" w:hAnsi="Arial" w:cs="Arial"/>
          <w:sz w:val="22"/>
          <w:szCs w:val="22"/>
        </w:rPr>
        <w:t>IT Partnership</w:t>
      </w:r>
    </w:p>
    <w:p w14:paraId="53076B5E" w14:textId="22161A70" w:rsidR="00E77DFD" w:rsidRPr="00673208" w:rsidRDefault="00E77DFD" w:rsidP="00F07A5D">
      <w:pPr>
        <w:pStyle w:val="ListParagraph"/>
        <w:numPr>
          <w:ilvl w:val="0"/>
          <w:numId w:val="5"/>
        </w:numPr>
        <w:rPr>
          <w:rFonts w:ascii="Arial" w:hAnsi="Arial" w:cs="Arial"/>
          <w:sz w:val="22"/>
          <w:szCs w:val="22"/>
        </w:rPr>
      </w:pPr>
      <w:r w:rsidRPr="00673208">
        <w:rPr>
          <w:rFonts w:ascii="Arial" w:hAnsi="Arial" w:cs="Arial"/>
          <w:sz w:val="22"/>
          <w:szCs w:val="22"/>
        </w:rPr>
        <w:t>Support for EHR Adoption</w:t>
      </w:r>
      <w:r w:rsidR="00A4466D">
        <w:rPr>
          <w:rFonts w:ascii="Arial" w:hAnsi="Arial" w:cs="Arial"/>
          <w:sz w:val="22"/>
          <w:szCs w:val="22"/>
        </w:rPr>
        <w:t xml:space="preserve">, </w:t>
      </w:r>
      <w:r w:rsidR="00A4466D" w:rsidRPr="00591E28">
        <w:rPr>
          <w:rFonts w:ascii="Arial" w:hAnsi="Arial" w:cs="Arial"/>
          <w:sz w:val="22"/>
          <w:szCs w:val="22"/>
        </w:rPr>
        <w:t>Use, and Optimization</w:t>
      </w:r>
      <w:r w:rsidR="00727CB3">
        <w:rPr>
          <w:rFonts w:ascii="Arial" w:hAnsi="Arial" w:cs="Arial"/>
          <w:sz w:val="22"/>
          <w:szCs w:val="22"/>
        </w:rPr>
        <w:t xml:space="preserve"> </w:t>
      </w:r>
    </w:p>
    <w:p w14:paraId="5ABC67B7" w14:textId="0BFDDD85" w:rsidR="00E77DFD" w:rsidRPr="00673208" w:rsidRDefault="00A4466D" w:rsidP="00F07A5D">
      <w:pPr>
        <w:pStyle w:val="ListParagraph"/>
        <w:numPr>
          <w:ilvl w:val="0"/>
          <w:numId w:val="5"/>
        </w:numPr>
        <w:rPr>
          <w:rFonts w:ascii="Arial" w:hAnsi="Arial" w:cs="Arial"/>
          <w:sz w:val="22"/>
          <w:szCs w:val="22"/>
        </w:rPr>
      </w:pPr>
      <w:r>
        <w:rPr>
          <w:rFonts w:ascii="Arial" w:hAnsi="Arial" w:cs="Arial"/>
          <w:sz w:val="22"/>
          <w:szCs w:val="22"/>
        </w:rPr>
        <w:t xml:space="preserve">Use of and </w:t>
      </w:r>
      <w:r w:rsidR="00E77DFD" w:rsidRPr="00673208">
        <w:rPr>
          <w:rFonts w:ascii="Arial" w:hAnsi="Arial" w:cs="Arial"/>
          <w:sz w:val="22"/>
          <w:szCs w:val="22"/>
        </w:rPr>
        <w:t xml:space="preserve">Support for HIE </w:t>
      </w:r>
      <w:r w:rsidR="008B5336">
        <w:rPr>
          <w:rFonts w:ascii="Arial" w:hAnsi="Arial" w:cs="Arial"/>
          <w:sz w:val="22"/>
          <w:szCs w:val="22"/>
        </w:rPr>
        <w:t xml:space="preserve">for </w:t>
      </w:r>
      <w:r w:rsidR="00E77DFD" w:rsidRPr="00673208">
        <w:rPr>
          <w:rFonts w:ascii="Arial" w:hAnsi="Arial" w:cs="Arial"/>
          <w:sz w:val="22"/>
          <w:szCs w:val="22"/>
        </w:rPr>
        <w:t>Care Coordination</w:t>
      </w:r>
      <w:r w:rsidR="008B5336">
        <w:rPr>
          <w:rFonts w:ascii="Arial" w:hAnsi="Arial" w:cs="Arial"/>
          <w:sz w:val="22"/>
          <w:szCs w:val="22"/>
        </w:rPr>
        <w:t xml:space="preserve"> and Hospital Event Notifications</w:t>
      </w:r>
    </w:p>
    <w:p w14:paraId="15D80798" w14:textId="640DC22C" w:rsidR="000C140D" w:rsidRPr="00673208" w:rsidRDefault="000C140D" w:rsidP="00F07A5D">
      <w:pPr>
        <w:pStyle w:val="ListParagraph"/>
        <w:numPr>
          <w:ilvl w:val="0"/>
          <w:numId w:val="5"/>
        </w:numPr>
        <w:rPr>
          <w:rFonts w:ascii="Arial" w:hAnsi="Arial" w:cs="Arial"/>
          <w:sz w:val="22"/>
          <w:szCs w:val="22"/>
        </w:rPr>
      </w:pPr>
      <w:r w:rsidRPr="00673208">
        <w:rPr>
          <w:rFonts w:ascii="Arial" w:hAnsi="Arial" w:cs="Arial"/>
          <w:sz w:val="22"/>
          <w:szCs w:val="22"/>
        </w:rPr>
        <w:t>H</w:t>
      </w:r>
      <w:r w:rsidR="00586A00">
        <w:rPr>
          <w:rFonts w:ascii="Arial" w:hAnsi="Arial" w:cs="Arial"/>
          <w:sz w:val="22"/>
          <w:szCs w:val="22"/>
        </w:rPr>
        <w:t xml:space="preserve">ealth </w:t>
      </w:r>
      <w:r w:rsidRPr="00673208">
        <w:rPr>
          <w:rFonts w:ascii="Arial" w:hAnsi="Arial" w:cs="Arial"/>
          <w:sz w:val="22"/>
          <w:szCs w:val="22"/>
        </w:rPr>
        <w:t xml:space="preserve">IT to </w:t>
      </w:r>
      <w:r w:rsidR="000F48D8">
        <w:rPr>
          <w:rFonts w:ascii="Arial" w:hAnsi="Arial" w:cs="Arial"/>
          <w:sz w:val="22"/>
          <w:szCs w:val="22"/>
        </w:rPr>
        <w:t>S</w:t>
      </w:r>
      <w:r w:rsidRPr="00673208">
        <w:rPr>
          <w:rFonts w:ascii="Arial" w:hAnsi="Arial" w:cs="Arial"/>
          <w:sz w:val="22"/>
          <w:szCs w:val="22"/>
        </w:rPr>
        <w:t xml:space="preserve">upport </w:t>
      </w:r>
      <w:r w:rsidR="00566036" w:rsidRPr="00673208">
        <w:rPr>
          <w:rFonts w:ascii="Arial" w:hAnsi="Arial" w:cs="Arial"/>
          <w:sz w:val="22"/>
          <w:szCs w:val="22"/>
        </w:rPr>
        <w:t>S</w:t>
      </w:r>
      <w:r w:rsidR="00783EDC">
        <w:rPr>
          <w:rFonts w:ascii="Arial" w:hAnsi="Arial" w:cs="Arial"/>
          <w:sz w:val="22"/>
          <w:szCs w:val="22"/>
        </w:rPr>
        <w:t xml:space="preserve">ocial </w:t>
      </w:r>
      <w:r w:rsidR="00566036" w:rsidRPr="00673208">
        <w:rPr>
          <w:rFonts w:ascii="Arial" w:hAnsi="Arial" w:cs="Arial"/>
          <w:sz w:val="22"/>
          <w:szCs w:val="22"/>
        </w:rPr>
        <w:t>D</w:t>
      </w:r>
      <w:r w:rsidR="00783EDC">
        <w:rPr>
          <w:rFonts w:ascii="Arial" w:hAnsi="Arial" w:cs="Arial"/>
          <w:sz w:val="22"/>
          <w:szCs w:val="22"/>
        </w:rPr>
        <w:t>eterminants of Health (SD</w:t>
      </w:r>
      <w:r w:rsidR="00566036" w:rsidRPr="00673208">
        <w:rPr>
          <w:rFonts w:ascii="Arial" w:hAnsi="Arial" w:cs="Arial"/>
          <w:sz w:val="22"/>
          <w:szCs w:val="22"/>
        </w:rPr>
        <w:t>OH</w:t>
      </w:r>
      <w:r w:rsidR="00783EDC">
        <w:rPr>
          <w:rFonts w:ascii="Arial" w:hAnsi="Arial" w:cs="Arial"/>
          <w:sz w:val="22"/>
          <w:szCs w:val="22"/>
        </w:rPr>
        <w:t>)</w:t>
      </w:r>
      <w:r w:rsidRPr="00673208">
        <w:rPr>
          <w:rFonts w:ascii="Arial" w:hAnsi="Arial" w:cs="Arial"/>
          <w:sz w:val="22"/>
          <w:szCs w:val="22"/>
        </w:rPr>
        <w:t xml:space="preserve"> </w:t>
      </w:r>
      <w:r w:rsidR="000F48D8">
        <w:rPr>
          <w:rFonts w:ascii="Arial" w:hAnsi="Arial" w:cs="Arial"/>
          <w:sz w:val="22"/>
          <w:szCs w:val="22"/>
        </w:rPr>
        <w:t>N</w:t>
      </w:r>
      <w:r w:rsidRPr="00673208">
        <w:rPr>
          <w:rFonts w:ascii="Arial" w:hAnsi="Arial" w:cs="Arial"/>
          <w:sz w:val="22"/>
          <w:szCs w:val="22"/>
        </w:rPr>
        <w:t>eeds</w:t>
      </w:r>
      <w:r w:rsidR="00BC4179">
        <w:rPr>
          <w:rFonts w:ascii="Arial" w:hAnsi="Arial" w:cs="Arial"/>
          <w:sz w:val="22"/>
          <w:szCs w:val="22"/>
        </w:rPr>
        <w:t xml:space="preserve">, including but not limited to </w:t>
      </w:r>
      <w:r w:rsidR="0018589A">
        <w:rPr>
          <w:rFonts w:ascii="Arial" w:hAnsi="Arial" w:cs="Arial"/>
          <w:sz w:val="22"/>
          <w:szCs w:val="22"/>
        </w:rPr>
        <w:t xml:space="preserve">social needs screening and </w:t>
      </w:r>
      <w:proofErr w:type="gramStart"/>
      <w:r w:rsidR="0018589A">
        <w:rPr>
          <w:rFonts w:ascii="Arial" w:hAnsi="Arial" w:cs="Arial"/>
          <w:sz w:val="22"/>
          <w:szCs w:val="22"/>
        </w:rPr>
        <w:t>referrals</w:t>
      </w:r>
      <w:proofErr w:type="gramEnd"/>
    </w:p>
    <w:p w14:paraId="4BEF000C" w14:textId="5C05298E" w:rsidR="00E77DFD" w:rsidRPr="00673208" w:rsidRDefault="00E77DFD" w:rsidP="00F07A5D">
      <w:pPr>
        <w:pStyle w:val="ListParagraph"/>
        <w:numPr>
          <w:ilvl w:val="0"/>
          <w:numId w:val="5"/>
        </w:numPr>
        <w:rPr>
          <w:rFonts w:ascii="Arial" w:hAnsi="Arial" w:cs="Arial"/>
          <w:sz w:val="22"/>
          <w:szCs w:val="22"/>
        </w:rPr>
      </w:pPr>
      <w:r w:rsidRPr="00673208">
        <w:rPr>
          <w:rFonts w:ascii="Arial" w:hAnsi="Arial" w:cs="Arial"/>
          <w:sz w:val="22"/>
          <w:szCs w:val="22"/>
        </w:rPr>
        <w:t xml:space="preserve">Other </w:t>
      </w:r>
      <w:r w:rsidR="002279A5">
        <w:rPr>
          <w:rFonts w:ascii="Arial" w:hAnsi="Arial" w:cs="Arial"/>
          <w:sz w:val="22"/>
          <w:szCs w:val="22"/>
        </w:rPr>
        <w:t>h</w:t>
      </w:r>
      <w:r w:rsidR="00586A00">
        <w:rPr>
          <w:rFonts w:ascii="Arial" w:hAnsi="Arial" w:cs="Arial"/>
          <w:sz w:val="22"/>
          <w:szCs w:val="22"/>
        </w:rPr>
        <w:t xml:space="preserve">ealth </w:t>
      </w:r>
      <w:r w:rsidRPr="00673208">
        <w:rPr>
          <w:rFonts w:ascii="Arial" w:hAnsi="Arial" w:cs="Arial"/>
          <w:sz w:val="22"/>
          <w:szCs w:val="22"/>
        </w:rPr>
        <w:t>IT Questions (</w:t>
      </w:r>
      <w:r w:rsidR="00D64F88" w:rsidRPr="00673208">
        <w:rPr>
          <w:rFonts w:ascii="Arial" w:hAnsi="Arial" w:cs="Arial"/>
          <w:sz w:val="22"/>
          <w:szCs w:val="22"/>
        </w:rPr>
        <w:t>o</w:t>
      </w:r>
      <w:r w:rsidRPr="00673208">
        <w:rPr>
          <w:rFonts w:ascii="Arial" w:hAnsi="Arial" w:cs="Arial"/>
          <w:sz w:val="22"/>
          <w:szCs w:val="22"/>
        </w:rPr>
        <w:t>ptional</w:t>
      </w:r>
      <w:r w:rsidR="00D64F88" w:rsidRPr="00673208">
        <w:rPr>
          <w:rFonts w:ascii="Arial" w:hAnsi="Arial" w:cs="Arial"/>
          <w:sz w:val="22"/>
          <w:szCs w:val="22"/>
        </w:rPr>
        <w:t xml:space="preserve"> section</w:t>
      </w:r>
      <w:r w:rsidRPr="00673208">
        <w:rPr>
          <w:rFonts w:ascii="Arial" w:hAnsi="Arial" w:cs="Arial"/>
          <w:sz w:val="22"/>
          <w:szCs w:val="22"/>
        </w:rPr>
        <w:t>)</w:t>
      </w:r>
    </w:p>
    <w:p w14:paraId="7FA0DEAA" w14:textId="6A70D2A9" w:rsidR="000F4869" w:rsidRPr="00673208" w:rsidRDefault="004D32CB" w:rsidP="00BB1B0C">
      <w:pPr>
        <w:spacing w:after="60" w:line="240" w:lineRule="auto"/>
        <w:rPr>
          <w:rFonts w:ascii="Arial" w:hAnsi="Arial" w:cs="Arial"/>
          <w:sz w:val="22"/>
          <w:szCs w:val="22"/>
        </w:rPr>
      </w:pPr>
      <w:r w:rsidRPr="00673208">
        <w:rPr>
          <w:rFonts w:ascii="Arial" w:hAnsi="Arial" w:cs="Arial"/>
          <w:sz w:val="22"/>
          <w:szCs w:val="22"/>
        </w:rPr>
        <w:t xml:space="preserve">Each </w:t>
      </w:r>
      <w:r w:rsidR="000A415D">
        <w:rPr>
          <w:rFonts w:ascii="Arial" w:hAnsi="Arial" w:cs="Arial"/>
          <w:sz w:val="22"/>
          <w:szCs w:val="22"/>
        </w:rPr>
        <w:t xml:space="preserve">required topic </w:t>
      </w:r>
      <w:r w:rsidRPr="00673208">
        <w:rPr>
          <w:rFonts w:ascii="Arial" w:hAnsi="Arial" w:cs="Arial"/>
          <w:sz w:val="22"/>
          <w:szCs w:val="22"/>
        </w:rPr>
        <w:t>includes</w:t>
      </w:r>
      <w:r w:rsidR="000F4869" w:rsidRPr="00673208">
        <w:rPr>
          <w:rFonts w:ascii="Arial" w:hAnsi="Arial" w:cs="Arial"/>
          <w:sz w:val="22"/>
          <w:szCs w:val="22"/>
        </w:rPr>
        <w:t xml:space="preserve"> the following:</w:t>
      </w:r>
    </w:p>
    <w:p w14:paraId="624B2904" w14:textId="5E588AEB" w:rsidR="000F4869" w:rsidRPr="00E82BFD" w:rsidRDefault="00BB6E48" w:rsidP="00270E82">
      <w:pPr>
        <w:pStyle w:val="ListParagraph"/>
        <w:numPr>
          <w:ilvl w:val="0"/>
          <w:numId w:val="6"/>
        </w:numPr>
        <w:ind w:left="720"/>
        <w:rPr>
          <w:rFonts w:ascii="Arial" w:hAnsi="Arial" w:cs="Arial"/>
          <w:sz w:val="22"/>
          <w:szCs w:val="22"/>
        </w:rPr>
      </w:pPr>
      <w:r w:rsidRPr="00673208">
        <w:rPr>
          <w:rFonts w:ascii="Arial" w:hAnsi="Arial" w:cs="Arial"/>
          <w:sz w:val="22"/>
          <w:szCs w:val="22"/>
        </w:rPr>
        <w:t>N</w:t>
      </w:r>
      <w:r w:rsidR="00037656" w:rsidRPr="00673208">
        <w:rPr>
          <w:rFonts w:ascii="Arial" w:hAnsi="Arial" w:cs="Arial"/>
          <w:sz w:val="22"/>
          <w:szCs w:val="22"/>
        </w:rPr>
        <w:t>arrative section</w:t>
      </w:r>
      <w:r w:rsidR="00C45B91" w:rsidRPr="00673208">
        <w:rPr>
          <w:rFonts w:ascii="Arial" w:hAnsi="Arial" w:cs="Arial"/>
          <w:sz w:val="22"/>
          <w:szCs w:val="22"/>
        </w:rPr>
        <w:t>s</w:t>
      </w:r>
      <w:r w:rsidR="00037656" w:rsidRPr="00673208">
        <w:rPr>
          <w:rFonts w:ascii="Arial" w:hAnsi="Arial" w:cs="Arial"/>
          <w:sz w:val="22"/>
          <w:szCs w:val="22"/>
        </w:rPr>
        <w:t xml:space="preserve"> </w:t>
      </w:r>
      <w:r w:rsidR="00FA6964" w:rsidRPr="00673208">
        <w:rPr>
          <w:rFonts w:ascii="Arial" w:hAnsi="Arial" w:cs="Arial"/>
          <w:sz w:val="22"/>
          <w:szCs w:val="22"/>
        </w:rPr>
        <w:t xml:space="preserve">to </w:t>
      </w:r>
      <w:r w:rsidR="00037656" w:rsidRPr="00673208">
        <w:rPr>
          <w:rFonts w:ascii="Arial" w:hAnsi="Arial" w:cs="Arial"/>
          <w:sz w:val="22"/>
          <w:szCs w:val="22"/>
        </w:rPr>
        <w:t xml:space="preserve">describe </w:t>
      </w:r>
      <w:r w:rsidR="00FA6964" w:rsidRPr="00673208">
        <w:rPr>
          <w:rFonts w:ascii="Arial" w:hAnsi="Arial" w:cs="Arial"/>
          <w:sz w:val="22"/>
          <w:szCs w:val="22"/>
        </w:rPr>
        <w:t xml:space="preserve">your </w:t>
      </w:r>
      <w:r w:rsidR="007F55C2" w:rsidRPr="00E82BFD">
        <w:rPr>
          <w:rFonts w:ascii="Arial" w:hAnsi="Arial" w:cs="Arial"/>
          <w:sz w:val="22"/>
          <w:szCs w:val="22"/>
        </w:rPr>
        <w:t>20</w:t>
      </w:r>
      <w:r w:rsidR="00646E9C" w:rsidRPr="00E82BFD">
        <w:rPr>
          <w:rFonts w:ascii="Arial" w:hAnsi="Arial" w:cs="Arial"/>
          <w:sz w:val="22"/>
          <w:szCs w:val="22"/>
        </w:rPr>
        <w:t>23</w:t>
      </w:r>
      <w:r w:rsidR="00EE0CFF" w:rsidRPr="00E82BFD">
        <w:rPr>
          <w:rFonts w:ascii="Arial" w:hAnsi="Arial" w:cs="Arial"/>
          <w:sz w:val="22"/>
          <w:szCs w:val="22"/>
        </w:rPr>
        <w:t xml:space="preserve"> </w:t>
      </w:r>
      <w:r w:rsidR="00AF532D" w:rsidRPr="00E82BFD">
        <w:rPr>
          <w:rFonts w:ascii="Arial" w:hAnsi="Arial" w:cs="Arial"/>
          <w:sz w:val="22"/>
          <w:szCs w:val="22"/>
        </w:rPr>
        <w:t>strategies</w:t>
      </w:r>
      <w:r w:rsidR="00AF532D">
        <w:rPr>
          <w:rFonts w:ascii="Arial" w:hAnsi="Arial" w:cs="Arial"/>
          <w:sz w:val="22"/>
          <w:szCs w:val="22"/>
        </w:rPr>
        <w:t>,</w:t>
      </w:r>
      <w:r w:rsidR="00AF532D" w:rsidRPr="00E82BFD">
        <w:rPr>
          <w:rFonts w:ascii="Arial" w:hAnsi="Arial" w:cs="Arial"/>
          <w:sz w:val="22"/>
          <w:szCs w:val="22"/>
        </w:rPr>
        <w:t xml:space="preserve"> </w:t>
      </w:r>
      <w:r w:rsidR="00037656" w:rsidRPr="00E82BFD">
        <w:rPr>
          <w:rFonts w:ascii="Arial" w:hAnsi="Arial" w:cs="Arial"/>
          <w:sz w:val="22"/>
          <w:szCs w:val="22"/>
        </w:rPr>
        <w:t>progress</w:t>
      </w:r>
      <w:r w:rsidR="0080787D" w:rsidRPr="00E82BFD">
        <w:rPr>
          <w:rFonts w:ascii="Arial" w:hAnsi="Arial" w:cs="Arial"/>
          <w:sz w:val="22"/>
          <w:szCs w:val="22"/>
        </w:rPr>
        <w:t>,</w:t>
      </w:r>
      <w:r w:rsidR="00004680" w:rsidRPr="00E82BFD">
        <w:rPr>
          <w:rFonts w:ascii="Arial" w:hAnsi="Arial" w:cs="Arial"/>
          <w:sz w:val="22"/>
          <w:szCs w:val="22"/>
        </w:rPr>
        <w:t xml:space="preserve"> </w:t>
      </w:r>
      <w:r w:rsidR="0058649F" w:rsidRPr="00E82BFD">
        <w:rPr>
          <w:rFonts w:ascii="Arial" w:hAnsi="Arial" w:cs="Arial"/>
          <w:sz w:val="22"/>
          <w:szCs w:val="22"/>
        </w:rPr>
        <w:t>accomplishments</w:t>
      </w:r>
      <w:r w:rsidRPr="00E82BFD">
        <w:rPr>
          <w:rFonts w:ascii="Arial" w:hAnsi="Arial" w:cs="Arial"/>
          <w:sz w:val="22"/>
          <w:szCs w:val="22"/>
        </w:rPr>
        <w:t>/successes</w:t>
      </w:r>
      <w:r w:rsidR="00BB60CB" w:rsidRPr="00E82BFD">
        <w:rPr>
          <w:rFonts w:ascii="Arial" w:hAnsi="Arial" w:cs="Arial"/>
          <w:sz w:val="22"/>
          <w:szCs w:val="22"/>
        </w:rPr>
        <w:t>,</w:t>
      </w:r>
      <w:r w:rsidR="00037656" w:rsidRPr="00E82BFD">
        <w:rPr>
          <w:rFonts w:ascii="Arial" w:hAnsi="Arial" w:cs="Arial"/>
          <w:sz w:val="22"/>
          <w:szCs w:val="22"/>
        </w:rPr>
        <w:t xml:space="preserve"> and </w:t>
      </w:r>
      <w:proofErr w:type="gramStart"/>
      <w:r w:rsidR="00970EED" w:rsidRPr="00E82BFD">
        <w:rPr>
          <w:rFonts w:ascii="Arial" w:hAnsi="Arial" w:cs="Arial"/>
          <w:sz w:val="22"/>
          <w:szCs w:val="22"/>
        </w:rPr>
        <w:t>barriers</w:t>
      </w:r>
      <w:proofErr w:type="gramEnd"/>
    </w:p>
    <w:p w14:paraId="313D3885" w14:textId="2D436321" w:rsidR="00234908" w:rsidRDefault="00BB6E48" w:rsidP="00270E82">
      <w:pPr>
        <w:pStyle w:val="ListParagraph"/>
        <w:numPr>
          <w:ilvl w:val="0"/>
          <w:numId w:val="6"/>
        </w:numPr>
        <w:ind w:left="720"/>
        <w:rPr>
          <w:rFonts w:ascii="Arial" w:hAnsi="Arial" w:cs="Arial"/>
          <w:sz w:val="22"/>
          <w:szCs w:val="22"/>
        </w:rPr>
      </w:pPr>
      <w:r w:rsidRPr="00E82BFD">
        <w:rPr>
          <w:rFonts w:ascii="Arial" w:hAnsi="Arial" w:cs="Arial"/>
          <w:sz w:val="22"/>
          <w:szCs w:val="22"/>
        </w:rPr>
        <w:t>N</w:t>
      </w:r>
      <w:r w:rsidR="00EE0CFF" w:rsidRPr="00E82BFD">
        <w:rPr>
          <w:rFonts w:ascii="Arial" w:hAnsi="Arial" w:cs="Arial"/>
          <w:sz w:val="22"/>
          <w:szCs w:val="22"/>
        </w:rPr>
        <w:t>arrative section</w:t>
      </w:r>
      <w:r w:rsidR="00004680" w:rsidRPr="00E82BFD">
        <w:rPr>
          <w:rFonts w:ascii="Arial" w:hAnsi="Arial" w:cs="Arial"/>
          <w:sz w:val="22"/>
          <w:szCs w:val="22"/>
        </w:rPr>
        <w:t>s</w:t>
      </w:r>
      <w:r w:rsidR="00EE0CFF" w:rsidRPr="00E82BFD">
        <w:rPr>
          <w:rFonts w:ascii="Arial" w:hAnsi="Arial" w:cs="Arial"/>
          <w:sz w:val="22"/>
          <w:szCs w:val="22"/>
        </w:rPr>
        <w:t xml:space="preserve"> </w:t>
      </w:r>
      <w:r w:rsidR="00FA6964" w:rsidRPr="00E82BFD">
        <w:rPr>
          <w:rFonts w:ascii="Arial" w:hAnsi="Arial" w:cs="Arial"/>
          <w:sz w:val="22"/>
          <w:szCs w:val="22"/>
        </w:rPr>
        <w:t xml:space="preserve">to </w:t>
      </w:r>
      <w:r w:rsidR="00CA1B34" w:rsidRPr="00E82BFD">
        <w:rPr>
          <w:rFonts w:ascii="Arial" w:hAnsi="Arial" w:cs="Arial"/>
          <w:sz w:val="22"/>
          <w:szCs w:val="22"/>
        </w:rPr>
        <w:t xml:space="preserve">describe </w:t>
      </w:r>
      <w:r w:rsidR="00FA6964" w:rsidRPr="00E82BFD">
        <w:rPr>
          <w:rFonts w:ascii="Arial" w:hAnsi="Arial" w:cs="Arial"/>
          <w:sz w:val="22"/>
          <w:szCs w:val="22"/>
        </w:rPr>
        <w:t>your</w:t>
      </w:r>
      <w:r w:rsidR="00CA1B34" w:rsidRPr="00E82BFD">
        <w:rPr>
          <w:rFonts w:ascii="Arial" w:hAnsi="Arial" w:cs="Arial"/>
          <w:sz w:val="22"/>
          <w:szCs w:val="22"/>
        </w:rPr>
        <w:t xml:space="preserve"> </w:t>
      </w:r>
      <w:r w:rsidR="007F55C2" w:rsidRPr="00E82BFD">
        <w:rPr>
          <w:rFonts w:ascii="Arial" w:hAnsi="Arial" w:cs="Arial"/>
          <w:sz w:val="22"/>
          <w:szCs w:val="22"/>
        </w:rPr>
        <w:t>20</w:t>
      </w:r>
      <w:r w:rsidR="00D4430E" w:rsidRPr="00E82BFD">
        <w:rPr>
          <w:rFonts w:ascii="Arial" w:hAnsi="Arial" w:cs="Arial"/>
          <w:sz w:val="22"/>
          <w:szCs w:val="22"/>
        </w:rPr>
        <w:t>24</w:t>
      </w:r>
      <w:r w:rsidR="00AF644D" w:rsidRPr="00E82BFD">
        <w:rPr>
          <w:rFonts w:ascii="Arial" w:hAnsi="Arial" w:cs="Arial"/>
          <w:sz w:val="22"/>
          <w:szCs w:val="22"/>
        </w:rPr>
        <w:t>-</w:t>
      </w:r>
      <w:r w:rsidR="00D4430E" w:rsidRPr="00E82BFD">
        <w:rPr>
          <w:rFonts w:ascii="Arial" w:hAnsi="Arial" w:cs="Arial"/>
          <w:sz w:val="22"/>
          <w:szCs w:val="22"/>
        </w:rPr>
        <w:t>2026</w:t>
      </w:r>
      <w:r w:rsidR="00EE0CFF" w:rsidRPr="00E82BFD">
        <w:rPr>
          <w:rFonts w:ascii="Arial" w:hAnsi="Arial" w:cs="Arial"/>
          <w:sz w:val="22"/>
          <w:szCs w:val="22"/>
        </w:rPr>
        <w:t xml:space="preserve"> </w:t>
      </w:r>
      <w:r w:rsidR="00FB3E63" w:rsidRPr="00E82BFD">
        <w:rPr>
          <w:rFonts w:ascii="Arial" w:hAnsi="Arial" w:cs="Arial"/>
          <w:sz w:val="22"/>
          <w:szCs w:val="22"/>
        </w:rPr>
        <w:t xml:space="preserve">plans, strategies, </w:t>
      </w:r>
      <w:r w:rsidR="00CA1B34" w:rsidRPr="00E82BFD">
        <w:rPr>
          <w:rFonts w:ascii="Arial" w:hAnsi="Arial" w:cs="Arial"/>
          <w:sz w:val="22"/>
          <w:szCs w:val="22"/>
        </w:rPr>
        <w:t xml:space="preserve">and </w:t>
      </w:r>
      <w:r w:rsidR="005F6ED4" w:rsidRPr="00E82BFD">
        <w:rPr>
          <w:rFonts w:ascii="Arial" w:hAnsi="Arial" w:cs="Arial"/>
          <w:sz w:val="22"/>
          <w:szCs w:val="22"/>
        </w:rPr>
        <w:t xml:space="preserve">related </w:t>
      </w:r>
      <w:r w:rsidR="00CA1B34" w:rsidRPr="00E82BFD">
        <w:rPr>
          <w:rFonts w:ascii="Arial" w:hAnsi="Arial" w:cs="Arial"/>
          <w:sz w:val="22"/>
          <w:szCs w:val="22"/>
        </w:rPr>
        <w:t>activities and milestones.  F</w:t>
      </w:r>
      <w:r w:rsidR="00037656" w:rsidRPr="00E82BFD">
        <w:rPr>
          <w:rFonts w:ascii="Arial" w:hAnsi="Arial" w:cs="Arial"/>
          <w:sz w:val="22"/>
          <w:szCs w:val="22"/>
        </w:rPr>
        <w:t xml:space="preserve">or the </w:t>
      </w:r>
      <w:r w:rsidR="000F4869" w:rsidRPr="00E82BFD">
        <w:rPr>
          <w:rFonts w:ascii="Arial" w:hAnsi="Arial" w:cs="Arial"/>
          <w:sz w:val="22"/>
          <w:szCs w:val="22"/>
        </w:rPr>
        <w:t xml:space="preserve">activities </w:t>
      </w:r>
      <w:r w:rsidR="00037656" w:rsidRPr="00E82BFD">
        <w:rPr>
          <w:rFonts w:ascii="Arial" w:hAnsi="Arial" w:cs="Arial"/>
          <w:sz w:val="22"/>
          <w:szCs w:val="22"/>
        </w:rPr>
        <w:t xml:space="preserve">and </w:t>
      </w:r>
      <w:r w:rsidR="000F4869" w:rsidRPr="00E82BFD">
        <w:rPr>
          <w:rFonts w:ascii="Arial" w:hAnsi="Arial" w:cs="Arial"/>
          <w:sz w:val="22"/>
          <w:szCs w:val="22"/>
        </w:rPr>
        <w:t>milestones</w:t>
      </w:r>
      <w:r w:rsidR="00037656" w:rsidRPr="00673208">
        <w:rPr>
          <w:rFonts w:ascii="Arial" w:hAnsi="Arial" w:cs="Arial"/>
          <w:sz w:val="22"/>
          <w:szCs w:val="22"/>
        </w:rPr>
        <w:t xml:space="preserve">, </w:t>
      </w:r>
      <w:r w:rsidR="009D6EDA" w:rsidRPr="00673208">
        <w:rPr>
          <w:rFonts w:ascii="Arial" w:hAnsi="Arial" w:cs="Arial"/>
          <w:sz w:val="22"/>
          <w:szCs w:val="22"/>
        </w:rPr>
        <w:t>you</w:t>
      </w:r>
      <w:r w:rsidR="005F6ED4" w:rsidRPr="00673208">
        <w:rPr>
          <w:rFonts w:ascii="Arial" w:hAnsi="Arial" w:cs="Arial"/>
          <w:sz w:val="22"/>
          <w:szCs w:val="22"/>
        </w:rPr>
        <w:t xml:space="preserve"> may </w:t>
      </w:r>
      <w:r w:rsidR="00FB3E63" w:rsidRPr="00673208">
        <w:rPr>
          <w:rFonts w:ascii="Arial" w:hAnsi="Arial" w:cs="Arial"/>
          <w:sz w:val="22"/>
          <w:szCs w:val="22"/>
        </w:rPr>
        <w:t>structure the response using</w:t>
      </w:r>
      <w:r w:rsidR="005F6ED4" w:rsidRPr="00673208">
        <w:rPr>
          <w:rFonts w:ascii="Arial" w:hAnsi="Arial" w:cs="Arial"/>
          <w:sz w:val="22"/>
          <w:szCs w:val="22"/>
        </w:rPr>
        <w:t xml:space="preserve"> bullet points or tables to help clarify the sequence and timing of planned activities and milestones. </w:t>
      </w:r>
      <w:r w:rsidR="004B2E01" w:rsidRPr="00673208">
        <w:rPr>
          <w:rFonts w:ascii="Arial" w:hAnsi="Arial" w:cs="Arial"/>
          <w:sz w:val="22"/>
          <w:szCs w:val="22"/>
        </w:rPr>
        <w:t xml:space="preserve"> </w:t>
      </w:r>
      <w:r w:rsidR="005F6ED4" w:rsidRPr="00673208">
        <w:rPr>
          <w:rFonts w:ascii="Arial" w:hAnsi="Arial" w:cs="Arial"/>
          <w:sz w:val="22"/>
          <w:szCs w:val="22"/>
        </w:rPr>
        <w:t xml:space="preserve">These can be listed along with the narrative; it is not required </w:t>
      </w:r>
      <w:r w:rsidR="00FB3E63" w:rsidRPr="00673208">
        <w:rPr>
          <w:rFonts w:ascii="Arial" w:hAnsi="Arial" w:cs="Arial"/>
          <w:sz w:val="22"/>
          <w:szCs w:val="22"/>
        </w:rPr>
        <w:t>that</w:t>
      </w:r>
      <w:r w:rsidR="005F6ED4" w:rsidRPr="00673208">
        <w:rPr>
          <w:rFonts w:ascii="Arial" w:hAnsi="Arial" w:cs="Arial"/>
          <w:sz w:val="22"/>
          <w:szCs w:val="22"/>
        </w:rPr>
        <w:t xml:space="preserve"> </w:t>
      </w:r>
      <w:r w:rsidR="009D6EDA" w:rsidRPr="00673208">
        <w:rPr>
          <w:rFonts w:ascii="Arial" w:hAnsi="Arial" w:cs="Arial"/>
          <w:sz w:val="22"/>
          <w:szCs w:val="22"/>
        </w:rPr>
        <w:t>you</w:t>
      </w:r>
      <w:r w:rsidR="005F6ED4" w:rsidRPr="00673208">
        <w:rPr>
          <w:rFonts w:ascii="Arial" w:hAnsi="Arial" w:cs="Arial"/>
          <w:sz w:val="22"/>
          <w:szCs w:val="22"/>
        </w:rPr>
        <w:t xml:space="preserve"> attach a </w:t>
      </w:r>
      <w:r w:rsidR="00765F83" w:rsidRPr="00673208">
        <w:rPr>
          <w:rFonts w:ascii="Arial" w:hAnsi="Arial" w:cs="Arial"/>
          <w:sz w:val="22"/>
          <w:szCs w:val="22"/>
        </w:rPr>
        <w:t xml:space="preserve">separate </w:t>
      </w:r>
      <w:r w:rsidR="005F6ED4" w:rsidRPr="00673208">
        <w:rPr>
          <w:rFonts w:ascii="Arial" w:hAnsi="Arial" w:cs="Arial"/>
          <w:sz w:val="22"/>
          <w:szCs w:val="22"/>
        </w:rPr>
        <w:t xml:space="preserve">document outlining </w:t>
      </w:r>
      <w:r w:rsidR="00670F74">
        <w:rPr>
          <w:rFonts w:ascii="Arial" w:hAnsi="Arial" w:cs="Arial"/>
          <w:sz w:val="22"/>
          <w:szCs w:val="22"/>
        </w:rPr>
        <w:t>your</w:t>
      </w:r>
      <w:r w:rsidR="00670F74" w:rsidRPr="00673208">
        <w:rPr>
          <w:rFonts w:ascii="Arial" w:hAnsi="Arial" w:cs="Arial"/>
          <w:sz w:val="22"/>
          <w:szCs w:val="22"/>
        </w:rPr>
        <w:t xml:space="preserve"> </w:t>
      </w:r>
      <w:r w:rsidR="005F6ED4" w:rsidRPr="00673208">
        <w:rPr>
          <w:rFonts w:ascii="Arial" w:hAnsi="Arial" w:cs="Arial"/>
          <w:sz w:val="22"/>
          <w:szCs w:val="22"/>
        </w:rPr>
        <w:t>planned activities and milestones.</w:t>
      </w:r>
      <w:r w:rsidR="004B2E01" w:rsidRPr="00673208">
        <w:rPr>
          <w:rFonts w:ascii="Arial" w:hAnsi="Arial" w:cs="Arial"/>
          <w:sz w:val="22"/>
          <w:szCs w:val="22"/>
        </w:rPr>
        <w:t xml:space="preserve"> </w:t>
      </w:r>
      <w:r w:rsidR="005F6ED4" w:rsidRPr="00673208">
        <w:rPr>
          <w:rFonts w:ascii="Arial" w:hAnsi="Arial" w:cs="Arial"/>
          <w:sz w:val="22"/>
          <w:szCs w:val="22"/>
        </w:rPr>
        <w:t xml:space="preserve"> However, </w:t>
      </w:r>
      <w:r w:rsidR="009D6EDA" w:rsidRPr="00673208">
        <w:rPr>
          <w:rFonts w:ascii="Arial" w:hAnsi="Arial" w:cs="Arial"/>
          <w:sz w:val="22"/>
          <w:szCs w:val="22"/>
        </w:rPr>
        <w:t xml:space="preserve">you </w:t>
      </w:r>
      <w:r w:rsidR="00037656" w:rsidRPr="00673208">
        <w:rPr>
          <w:rFonts w:ascii="Arial" w:hAnsi="Arial" w:cs="Arial"/>
          <w:sz w:val="22"/>
          <w:szCs w:val="22"/>
        </w:rPr>
        <w:t xml:space="preserve">may attach </w:t>
      </w:r>
      <w:r w:rsidR="009D6EDA" w:rsidRPr="00673208">
        <w:rPr>
          <w:rFonts w:ascii="Arial" w:hAnsi="Arial" w:cs="Arial"/>
          <w:sz w:val="22"/>
          <w:szCs w:val="22"/>
        </w:rPr>
        <w:t xml:space="preserve">your </w:t>
      </w:r>
      <w:r w:rsidR="00037656" w:rsidRPr="00673208">
        <w:rPr>
          <w:rFonts w:ascii="Arial" w:hAnsi="Arial" w:cs="Arial"/>
          <w:sz w:val="22"/>
          <w:szCs w:val="22"/>
        </w:rPr>
        <w:t xml:space="preserve">own </w:t>
      </w:r>
      <w:r w:rsidR="00025F85" w:rsidRPr="00673208">
        <w:rPr>
          <w:rFonts w:ascii="Arial" w:hAnsi="Arial" w:cs="Arial"/>
          <w:sz w:val="22"/>
          <w:szCs w:val="22"/>
        </w:rPr>
        <w:t>document</w:t>
      </w:r>
      <w:r w:rsidR="001006C2">
        <w:rPr>
          <w:rFonts w:ascii="Arial" w:hAnsi="Arial" w:cs="Arial"/>
          <w:sz w:val="22"/>
          <w:szCs w:val="22"/>
        </w:rPr>
        <w:t>(</w:t>
      </w:r>
      <w:r w:rsidR="00025F85" w:rsidRPr="00673208">
        <w:rPr>
          <w:rFonts w:ascii="Arial" w:hAnsi="Arial" w:cs="Arial"/>
          <w:sz w:val="22"/>
          <w:szCs w:val="22"/>
        </w:rPr>
        <w:t>s</w:t>
      </w:r>
      <w:r w:rsidR="001006C2">
        <w:rPr>
          <w:rFonts w:ascii="Arial" w:hAnsi="Arial" w:cs="Arial"/>
          <w:sz w:val="22"/>
          <w:szCs w:val="22"/>
        </w:rPr>
        <w:t>)</w:t>
      </w:r>
      <w:r w:rsidR="0007669F" w:rsidRPr="00673208">
        <w:rPr>
          <w:rFonts w:ascii="Arial" w:hAnsi="Arial" w:cs="Arial"/>
          <w:sz w:val="22"/>
          <w:szCs w:val="22"/>
        </w:rPr>
        <w:t xml:space="preserve"> in place of filling in the </w:t>
      </w:r>
      <w:r w:rsidR="00025F85" w:rsidRPr="00673208">
        <w:rPr>
          <w:rFonts w:ascii="Arial" w:hAnsi="Arial" w:cs="Arial"/>
          <w:sz w:val="22"/>
          <w:szCs w:val="22"/>
        </w:rPr>
        <w:t>activities</w:t>
      </w:r>
      <w:r w:rsidR="008A0D88" w:rsidRPr="00673208">
        <w:rPr>
          <w:rFonts w:ascii="Arial" w:hAnsi="Arial" w:cs="Arial"/>
          <w:sz w:val="22"/>
          <w:szCs w:val="22"/>
        </w:rPr>
        <w:t xml:space="preserve"> and </w:t>
      </w:r>
      <w:r w:rsidR="000F4869" w:rsidRPr="00673208">
        <w:rPr>
          <w:rFonts w:ascii="Arial" w:hAnsi="Arial" w:cs="Arial"/>
          <w:sz w:val="22"/>
          <w:szCs w:val="22"/>
        </w:rPr>
        <w:t>milestones</w:t>
      </w:r>
      <w:r w:rsidR="00025F85" w:rsidRPr="00673208">
        <w:rPr>
          <w:rFonts w:ascii="Arial" w:hAnsi="Arial" w:cs="Arial"/>
          <w:sz w:val="22"/>
          <w:szCs w:val="22"/>
        </w:rPr>
        <w:t xml:space="preserve"> sections</w:t>
      </w:r>
      <w:r w:rsidR="000F4869" w:rsidRPr="00673208">
        <w:rPr>
          <w:rFonts w:ascii="Arial" w:hAnsi="Arial" w:cs="Arial"/>
          <w:sz w:val="22"/>
          <w:szCs w:val="22"/>
        </w:rPr>
        <w:t xml:space="preserve"> of the </w:t>
      </w:r>
      <w:r w:rsidR="00D54050" w:rsidRPr="00673208">
        <w:rPr>
          <w:rFonts w:ascii="Arial" w:hAnsi="Arial" w:cs="Arial"/>
          <w:sz w:val="22"/>
          <w:szCs w:val="22"/>
        </w:rPr>
        <w:t>template</w:t>
      </w:r>
      <w:r w:rsidR="00037656" w:rsidRPr="00673208">
        <w:rPr>
          <w:rFonts w:ascii="Arial" w:hAnsi="Arial" w:cs="Arial"/>
          <w:sz w:val="22"/>
          <w:szCs w:val="22"/>
        </w:rPr>
        <w:t xml:space="preserve"> </w:t>
      </w:r>
      <w:r w:rsidR="00025F85" w:rsidRPr="00673208">
        <w:rPr>
          <w:rFonts w:ascii="Arial" w:hAnsi="Arial" w:cs="Arial"/>
          <w:sz w:val="22"/>
          <w:szCs w:val="22"/>
        </w:rPr>
        <w:t>(</w:t>
      </w:r>
      <w:proofErr w:type="gramStart"/>
      <w:r w:rsidR="00025F85" w:rsidRPr="00673208">
        <w:rPr>
          <w:rFonts w:ascii="Arial" w:hAnsi="Arial" w:cs="Arial"/>
          <w:sz w:val="22"/>
          <w:szCs w:val="22"/>
        </w:rPr>
        <w:t>as long as</w:t>
      </w:r>
      <w:proofErr w:type="gramEnd"/>
      <w:r w:rsidR="00025F85" w:rsidRPr="00673208">
        <w:rPr>
          <w:rFonts w:ascii="Arial" w:hAnsi="Arial" w:cs="Arial"/>
          <w:sz w:val="22"/>
          <w:szCs w:val="22"/>
        </w:rPr>
        <w:t xml:space="preserve"> the attached document clearly describes activities</w:t>
      </w:r>
      <w:r w:rsidR="000F4869" w:rsidRPr="00673208">
        <w:rPr>
          <w:rFonts w:ascii="Arial" w:hAnsi="Arial" w:cs="Arial"/>
          <w:sz w:val="22"/>
          <w:szCs w:val="22"/>
        </w:rPr>
        <w:t xml:space="preserve"> and milestones</w:t>
      </w:r>
      <w:r w:rsidR="00025F85" w:rsidRPr="00673208">
        <w:rPr>
          <w:rFonts w:ascii="Arial" w:hAnsi="Arial" w:cs="Arial"/>
          <w:sz w:val="22"/>
          <w:szCs w:val="22"/>
        </w:rPr>
        <w:t xml:space="preserve"> </w:t>
      </w:r>
      <w:r w:rsidR="0080787D" w:rsidRPr="00673208">
        <w:rPr>
          <w:rFonts w:ascii="Arial" w:hAnsi="Arial" w:cs="Arial"/>
          <w:sz w:val="22"/>
          <w:szCs w:val="22"/>
        </w:rPr>
        <w:t xml:space="preserve">for each strategy </w:t>
      </w:r>
      <w:r w:rsidR="00025F85" w:rsidRPr="00673208">
        <w:rPr>
          <w:rFonts w:ascii="Arial" w:hAnsi="Arial" w:cs="Arial"/>
          <w:sz w:val="22"/>
          <w:szCs w:val="22"/>
        </w:rPr>
        <w:t>and specifies the corresponding Contract Year)</w:t>
      </w:r>
      <w:r w:rsidR="0007669F" w:rsidRPr="00673208">
        <w:rPr>
          <w:rFonts w:ascii="Arial" w:hAnsi="Arial" w:cs="Arial"/>
          <w:sz w:val="22"/>
          <w:szCs w:val="22"/>
        </w:rPr>
        <w:t>.</w:t>
      </w:r>
      <w:r w:rsidR="00950205" w:rsidRPr="00673208">
        <w:rPr>
          <w:rFonts w:ascii="Arial" w:hAnsi="Arial" w:cs="Arial"/>
          <w:sz w:val="22"/>
          <w:szCs w:val="22"/>
        </w:rPr>
        <w:t xml:space="preserve"> </w:t>
      </w:r>
    </w:p>
    <w:p w14:paraId="46D911D2" w14:textId="26A1E23A" w:rsidR="00F84FFC" w:rsidRDefault="00F30E8E" w:rsidP="00B6764B">
      <w:pPr>
        <w:spacing w:after="60"/>
        <w:rPr>
          <w:rFonts w:ascii="Arial" w:hAnsi="Arial" w:cs="Arial"/>
          <w:sz w:val="22"/>
          <w:szCs w:val="22"/>
        </w:rPr>
      </w:pPr>
      <w:r>
        <w:rPr>
          <w:rFonts w:ascii="Arial" w:hAnsi="Arial" w:cs="Arial"/>
          <w:sz w:val="22"/>
          <w:szCs w:val="22"/>
        </w:rPr>
        <w:t>Narrative r</w:t>
      </w:r>
      <w:r w:rsidR="001B21D3" w:rsidRPr="00673208">
        <w:rPr>
          <w:rFonts w:ascii="Arial" w:hAnsi="Arial" w:cs="Arial"/>
          <w:sz w:val="22"/>
          <w:szCs w:val="22"/>
        </w:rPr>
        <w:t xml:space="preserve">esponses should be </w:t>
      </w:r>
      <w:r w:rsidR="00A8791C" w:rsidRPr="00673208">
        <w:rPr>
          <w:rFonts w:ascii="Arial" w:hAnsi="Arial" w:cs="Arial"/>
          <w:sz w:val="22"/>
          <w:szCs w:val="22"/>
        </w:rPr>
        <w:t xml:space="preserve">concise </w:t>
      </w:r>
      <w:r w:rsidR="001B21D3" w:rsidRPr="00673208">
        <w:rPr>
          <w:rFonts w:ascii="Arial" w:hAnsi="Arial" w:cs="Arial"/>
          <w:sz w:val="22"/>
          <w:szCs w:val="22"/>
        </w:rPr>
        <w:t>and specific</w:t>
      </w:r>
      <w:r w:rsidR="00A8791C" w:rsidRPr="00673208">
        <w:rPr>
          <w:rFonts w:ascii="Arial" w:hAnsi="Arial" w:cs="Arial"/>
          <w:sz w:val="22"/>
          <w:szCs w:val="22"/>
        </w:rPr>
        <w:t xml:space="preserve"> </w:t>
      </w:r>
      <w:r w:rsidR="00512AE5" w:rsidRPr="00673208">
        <w:rPr>
          <w:rFonts w:ascii="Arial" w:hAnsi="Arial" w:cs="Arial"/>
          <w:sz w:val="22"/>
          <w:szCs w:val="22"/>
        </w:rPr>
        <w:t>to</w:t>
      </w:r>
      <w:r w:rsidR="00A8791C" w:rsidRPr="00673208">
        <w:rPr>
          <w:rFonts w:ascii="Arial" w:hAnsi="Arial" w:cs="Arial"/>
          <w:sz w:val="22"/>
          <w:szCs w:val="22"/>
        </w:rPr>
        <w:t xml:space="preserve"> how your efforts support the relevant </w:t>
      </w:r>
      <w:r w:rsidR="001A4871">
        <w:rPr>
          <w:rFonts w:ascii="Arial" w:hAnsi="Arial" w:cs="Arial"/>
          <w:sz w:val="22"/>
          <w:szCs w:val="22"/>
        </w:rPr>
        <w:t>health IT</w:t>
      </w:r>
      <w:r w:rsidR="00A8791C" w:rsidRPr="00673208">
        <w:rPr>
          <w:rFonts w:ascii="Arial" w:hAnsi="Arial" w:cs="Arial"/>
          <w:sz w:val="22"/>
          <w:szCs w:val="22"/>
        </w:rPr>
        <w:t xml:space="preserve"> area</w:t>
      </w:r>
      <w:r w:rsidR="001B21D3" w:rsidRPr="00673208">
        <w:rPr>
          <w:rFonts w:ascii="Arial" w:hAnsi="Arial" w:cs="Arial"/>
          <w:sz w:val="22"/>
          <w:szCs w:val="22"/>
        </w:rPr>
        <w:t>.</w:t>
      </w:r>
      <w:r w:rsidR="004B2E01" w:rsidRPr="00673208">
        <w:rPr>
          <w:rFonts w:ascii="Arial" w:hAnsi="Arial" w:cs="Arial"/>
          <w:sz w:val="22"/>
          <w:szCs w:val="22"/>
        </w:rPr>
        <w:t xml:space="preserve"> </w:t>
      </w:r>
      <w:r w:rsidR="00FB3E63" w:rsidRPr="00673208">
        <w:rPr>
          <w:rFonts w:ascii="Arial" w:hAnsi="Arial" w:cs="Arial"/>
          <w:sz w:val="22"/>
          <w:szCs w:val="22"/>
        </w:rPr>
        <w:t xml:space="preserve"> </w:t>
      </w:r>
      <w:r w:rsidR="001B21D3" w:rsidRPr="00673208">
        <w:rPr>
          <w:rFonts w:ascii="Arial" w:hAnsi="Arial" w:cs="Arial"/>
          <w:sz w:val="22"/>
          <w:szCs w:val="22"/>
        </w:rPr>
        <w:t xml:space="preserve">OHA is interested </w:t>
      </w:r>
      <w:r w:rsidR="00021DE2" w:rsidRPr="00673208">
        <w:rPr>
          <w:rFonts w:ascii="Arial" w:hAnsi="Arial" w:cs="Arial"/>
          <w:sz w:val="22"/>
          <w:szCs w:val="22"/>
        </w:rPr>
        <w:t xml:space="preserve">in </w:t>
      </w:r>
      <w:r w:rsidR="001B21D3" w:rsidRPr="00673208">
        <w:rPr>
          <w:rFonts w:ascii="Arial" w:hAnsi="Arial" w:cs="Arial"/>
          <w:sz w:val="22"/>
          <w:szCs w:val="22"/>
        </w:rPr>
        <w:t>hear</w:t>
      </w:r>
      <w:r w:rsidR="00021DE2" w:rsidRPr="00673208">
        <w:rPr>
          <w:rFonts w:ascii="Arial" w:hAnsi="Arial" w:cs="Arial"/>
          <w:sz w:val="22"/>
          <w:szCs w:val="22"/>
        </w:rPr>
        <w:t xml:space="preserve">ing </w:t>
      </w:r>
      <w:r w:rsidR="001B21D3" w:rsidRPr="00673208">
        <w:rPr>
          <w:rFonts w:ascii="Arial" w:hAnsi="Arial" w:cs="Arial"/>
          <w:sz w:val="22"/>
          <w:szCs w:val="22"/>
        </w:rPr>
        <w:t>about your progress</w:t>
      </w:r>
      <w:r w:rsidR="00FB3E63" w:rsidRPr="00673208">
        <w:rPr>
          <w:rFonts w:ascii="Arial" w:hAnsi="Arial" w:cs="Arial"/>
          <w:sz w:val="22"/>
          <w:szCs w:val="22"/>
        </w:rPr>
        <w:t xml:space="preserve">, </w:t>
      </w:r>
      <w:r w:rsidR="001B21D3" w:rsidRPr="00673208">
        <w:rPr>
          <w:rFonts w:ascii="Arial" w:hAnsi="Arial" w:cs="Arial"/>
          <w:sz w:val="22"/>
          <w:szCs w:val="22"/>
        </w:rPr>
        <w:t>successes</w:t>
      </w:r>
      <w:r w:rsidR="00FB3E63" w:rsidRPr="00673208">
        <w:rPr>
          <w:rFonts w:ascii="Arial" w:hAnsi="Arial" w:cs="Arial"/>
          <w:sz w:val="22"/>
          <w:szCs w:val="22"/>
        </w:rPr>
        <w:t>, and plans for</w:t>
      </w:r>
      <w:r w:rsidR="001B21D3" w:rsidRPr="00673208">
        <w:rPr>
          <w:rFonts w:ascii="Arial" w:hAnsi="Arial" w:cs="Arial"/>
          <w:sz w:val="22"/>
          <w:szCs w:val="22"/>
        </w:rPr>
        <w:t xml:space="preserve"> supporting providers with </w:t>
      </w:r>
      <w:r w:rsidR="001A4871">
        <w:rPr>
          <w:rFonts w:ascii="Arial" w:hAnsi="Arial" w:cs="Arial"/>
          <w:sz w:val="22"/>
          <w:szCs w:val="22"/>
        </w:rPr>
        <w:t>health IT</w:t>
      </w:r>
      <w:r w:rsidR="001B21D3" w:rsidRPr="00673208">
        <w:rPr>
          <w:rFonts w:ascii="Arial" w:hAnsi="Arial" w:cs="Arial"/>
          <w:sz w:val="22"/>
          <w:szCs w:val="22"/>
        </w:rPr>
        <w:t xml:space="preserve">, </w:t>
      </w:r>
      <w:r w:rsidR="001B21D3" w:rsidRPr="00E82BFD">
        <w:rPr>
          <w:rFonts w:ascii="Arial" w:hAnsi="Arial" w:cs="Arial"/>
          <w:sz w:val="22"/>
          <w:szCs w:val="22"/>
          <w:u w:val="single"/>
        </w:rPr>
        <w:t>as well as</w:t>
      </w:r>
      <w:r w:rsidR="009C4428" w:rsidRPr="00E82BFD">
        <w:rPr>
          <w:rFonts w:ascii="Arial" w:hAnsi="Arial" w:cs="Arial"/>
          <w:sz w:val="22"/>
          <w:szCs w:val="22"/>
          <w:u w:val="single"/>
        </w:rPr>
        <w:t xml:space="preserve"> any</w:t>
      </w:r>
      <w:r w:rsidR="001B21D3" w:rsidRPr="00E82BFD">
        <w:rPr>
          <w:rFonts w:ascii="Arial" w:hAnsi="Arial" w:cs="Arial"/>
          <w:sz w:val="22"/>
          <w:szCs w:val="22"/>
          <w:u w:val="single"/>
        </w:rPr>
        <w:t xml:space="preserve"> challenges/</w:t>
      </w:r>
      <w:r w:rsidR="00F97C33" w:rsidRPr="00E82BFD">
        <w:rPr>
          <w:rFonts w:ascii="Arial" w:hAnsi="Arial" w:cs="Arial"/>
          <w:sz w:val="22"/>
          <w:szCs w:val="22"/>
          <w:u w:val="single"/>
        </w:rPr>
        <w:t>barriers</w:t>
      </w:r>
      <w:r w:rsidR="009C4428" w:rsidRPr="00673208">
        <w:rPr>
          <w:rFonts w:ascii="Arial" w:hAnsi="Arial" w:cs="Arial"/>
          <w:sz w:val="22"/>
          <w:szCs w:val="22"/>
        </w:rPr>
        <w:t xml:space="preserve"> experienced</w:t>
      </w:r>
      <w:r w:rsidR="00F97C33" w:rsidRPr="00673208">
        <w:rPr>
          <w:rFonts w:ascii="Arial" w:hAnsi="Arial" w:cs="Arial"/>
          <w:sz w:val="22"/>
          <w:szCs w:val="22"/>
        </w:rPr>
        <w:t xml:space="preserve">, </w:t>
      </w:r>
      <w:r w:rsidR="001B21D3" w:rsidRPr="00673208">
        <w:rPr>
          <w:rFonts w:ascii="Arial" w:hAnsi="Arial" w:cs="Arial"/>
          <w:sz w:val="22"/>
          <w:szCs w:val="22"/>
        </w:rPr>
        <w:t>and how OHA may be helpful.  CCOs are expected to support physical, behavioral</w:t>
      </w:r>
      <w:r w:rsidR="006713F4" w:rsidRPr="00673208">
        <w:rPr>
          <w:rFonts w:ascii="Arial" w:hAnsi="Arial" w:cs="Arial"/>
          <w:sz w:val="22"/>
          <w:szCs w:val="22"/>
        </w:rPr>
        <w:t>,</w:t>
      </w:r>
      <w:r w:rsidR="001B21D3" w:rsidRPr="00673208">
        <w:rPr>
          <w:rFonts w:ascii="Arial" w:hAnsi="Arial" w:cs="Arial"/>
          <w:sz w:val="22"/>
          <w:szCs w:val="22"/>
        </w:rPr>
        <w:t xml:space="preserve"> and oral health providers with </w:t>
      </w:r>
      <w:r w:rsidR="001844B5">
        <w:rPr>
          <w:rFonts w:ascii="Arial" w:hAnsi="Arial" w:cs="Arial"/>
          <w:sz w:val="22"/>
          <w:szCs w:val="22"/>
        </w:rPr>
        <w:t xml:space="preserve">adoption of and access to </w:t>
      </w:r>
      <w:r w:rsidR="001A4871">
        <w:rPr>
          <w:rFonts w:ascii="Arial" w:hAnsi="Arial" w:cs="Arial"/>
          <w:sz w:val="22"/>
          <w:szCs w:val="22"/>
        </w:rPr>
        <w:t>health IT</w:t>
      </w:r>
      <w:r w:rsidR="001B21D3" w:rsidRPr="00673208">
        <w:rPr>
          <w:rFonts w:ascii="Arial" w:hAnsi="Arial" w:cs="Arial"/>
          <w:sz w:val="22"/>
          <w:szCs w:val="22"/>
        </w:rPr>
        <w:t xml:space="preserve">. </w:t>
      </w:r>
      <w:r w:rsidR="004B2E01" w:rsidRPr="00673208">
        <w:rPr>
          <w:rFonts w:ascii="Arial" w:hAnsi="Arial" w:cs="Arial"/>
          <w:sz w:val="22"/>
          <w:szCs w:val="22"/>
        </w:rPr>
        <w:t xml:space="preserve"> </w:t>
      </w:r>
      <w:r w:rsidR="001B21D3" w:rsidRPr="00673208">
        <w:rPr>
          <w:rFonts w:ascii="Arial" w:hAnsi="Arial" w:cs="Arial"/>
          <w:sz w:val="22"/>
          <w:szCs w:val="22"/>
        </w:rPr>
        <w:t>That said, CCOs’</w:t>
      </w:r>
      <w:r w:rsidR="006713F4" w:rsidRPr="00673208">
        <w:rPr>
          <w:rFonts w:ascii="Arial" w:hAnsi="Arial" w:cs="Arial"/>
          <w:sz w:val="22"/>
          <w:szCs w:val="22"/>
        </w:rPr>
        <w:t xml:space="preserve"> </w:t>
      </w:r>
      <w:r w:rsidR="000A6618">
        <w:rPr>
          <w:rFonts w:ascii="Arial" w:hAnsi="Arial" w:cs="Arial"/>
          <w:sz w:val="22"/>
          <w:szCs w:val="22"/>
        </w:rPr>
        <w:t>Health IT Roadmap</w:t>
      </w:r>
      <w:r w:rsidR="001B21D3" w:rsidRPr="00673208">
        <w:rPr>
          <w:rFonts w:ascii="Arial" w:hAnsi="Arial" w:cs="Arial"/>
          <w:sz w:val="22"/>
          <w:szCs w:val="22"/>
        </w:rPr>
        <w:t>s and plans should</w:t>
      </w:r>
      <w:r w:rsidR="00410C71">
        <w:rPr>
          <w:rFonts w:ascii="Arial" w:hAnsi="Arial" w:cs="Arial"/>
          <w:sz w:val="22"/>
          <w:szCs w:val="22"/>
        </w:rPr>
        <w:t>:</w:t>
      </w:r>
      <w:r w:rsidR="001B21D3" w:rsidRPr="00673208">
        <w:rPr>
          <w:rFonts w:ascii="Arial" w:hAnsi="Arial" w:cs="Arial"/>
          <w:sz w:val="22"/>
          <w:szCs w:val="22"/>
        </w:rPr>
        <w:t xml:space="preserve"> </w:t>
      </w:r>
    </w:p>
    <w:p w14:paraId="27A8B46F" w14:textId="6BDB2127" w:rsidR="00F84FFC" w:rsidRDefault="00F84FFC" w:rsidP="00270E82">
      <w:pPr>
        <w:pStyle w:val="ListParagraph"/>
        <w:numPr>
          <w:ilvl w:val="0"/>
          <w:numId w:val="94"/>
        </w:numPr>
        <w:rPr>
          <w:rFonts w:ascii="Arial" w:hAnsi="Arial" w:cs="Arial"/>
          <w:sz w:val="22"/>
          <w:szCs w:val="22"/>
        </w:rPr>
      </w:pPr>
      <w:r>
        <w:rPr>
          <w:rFonts w:ascii="Arial" w:hAnsi="Arial" w:cs="Arial"/>
          <w:sz w:val="22"/>
          <w:szCs w:val="22"/>
        </w:rPr>
        <w:t xml:space="preserve">be </w:t>
      </w:r>
      <w:r w:rsidR="001B21D3" w:rsidRPr="00673208">
        <w:rPr>
          <w:rFonts w:ascii="Arial" w:hAnsi="Arial" w:cs="Arial"/>
          <w:sz w:val="22"/>
          <w:szCs w:val="22"/>
        </w:rPr>
        <w:t xml:space="preserve">informed by </w:t>
      </w:r>
      <w:r w:rsidR="004B2E01" w:rsidRPr="00673208">
        <w:rPr>
          <w:rFonts w:ascii="Arial" w:hAnsi="Arial" w:cs="Arial"/>
          <w:sz w:val="22"/>
          <w:szCs w:val="22"/>
        </w:rPr>
        <w:t xml:space="preserve">the </w:t>
      </w:r>
      <w:r w:rsidR="00DC18ED">
        <w:rPr>
          <w:rFonts w:ascii="Arial" w:hAnsi="Arial" w:cs="Arial"/>
          <w:sz w:val="22"/>
          <w:szCs w:val="22"/>
        </w:rPr>
        <w:t xml:space="preserve">CCO’s </w:t>
      </w:r>
      <w:r w:rsidR="008810A0" w:rsidRPr="00CD45A5">
        <w:rPr>
          <w:rFonts w:ascii="Arial" w:hAnsi="Arial" w:cs="Arial"/>
          <w:sz w:val="22"/>
          <w:szCs w:val="22"/>
        </w:rPr>
        <w:t>D</w:t>
      </w:r>
      <w:r w:rsidR="00410AA6" w:rsidRPr="00673208">
        <w:rPr>
          <w:rFonts w:ascii="Arial" w:hAnsi="Arial" w:cs="Arial"/>
          <w:sz w:val="22"/>
          <w:szCs w:val="22"/>
        </w:rPr>
        <w:t>ata</w:t>
      </w:r>
      <w:r w:rsidR="00DF5FAF" w:rsidRPr="00673208">
        <w:rPr>
          <w:rFonts w:ascii="Arial" w:hAnsi="Arial" w:cs="Arial"/>
          <w:sz w:val="22"/>
          <w:szCs w:val="22"/>
        </w:rPr>
        <w:t xml:space="preserve"> </w:t>
      </w:r>
      <w:r w:rsidR="008810A0" w:rsidRPr="00CD45A5">
        <w:rPr>
          <w:rFonts w:ascii="Arial" w:hAnsi="Arial" w:cs="Arial"/>
          <w:sz w:val="22"/>
          <w:szCs w:val="22"/>
        </w:rPr>
        <w:t>Reporting File</w:t>
      </w:r>
      <w:r>
        <w:rPr>
          <w:rFonts w:ascii="Arial" w:hAnsi="Arial" w:cs="Arial"/>
          <w:sz w:val="22"/>
          <w:szCs w:val="22"/>
        </w:rPr>
        <w:t xml:space="preserve">, </w:t>
      </w:r>
      <w:r w:rsidR="00E65ABD" w:rsidRPr="00673208">
        <w:rPr>
          <w:rFonts w:ascii="Arial" w:hAnsi="Arial" w:cs="Arial"/>
          <w:sz w:val="22"/>
          <w:szCs w:val="22"/>
        </w:rPr>
        <w:t xml:space="preserve"> </w:t>
      </w:r>
    </w:p>
    <w:p w14:paraId="127F5B16" w14:textId="20CA33F1" w:rsidR="00781918" w:rsidRDefault="00F84FFC" w:rsidP="00270E82">
      <w:pPr>
        <w:pStyle w:val="ListParagraph"/>
        <w:numPr>
          <w:ilvl w:val="0"/>
          <w:numId w:val="94"/>
        </w:numPr>
        <w:rPr>
          <w:rFonts w:ascii="Arial" w:hAnsi="Arial" w:cs="Arial"/>
          <w:sz w:val="22"/>
          <w:szCs w:val="22"/>
        </w:rPr>
      </w:pPr>
      <w:r>
        <w:rPr>
          <w:rFonts w:ascii="Arial" w:hAnsi="Arial" w:cs="Arial"/>
          <w:sz w:val="22"/>
          <w:szCs w:val="22"/>
        </w:rPr>
        <w:t xml:space="preserve">be </w:t>
      </w:r>
      <w:r w:rsidR="001B21D3" w:rsidRPr="00673208">
        <w:rPr>
          <w:rFonts w:ascii="Arial" w:hAnsi="Arial" w:cs="Arial"/>
          <w:sz w:val="22"/>
          <w:szCs w:val="22"/>
        </w:rPr>
        <w:t>strategic</w:t>
      </w:r>
      <w:r w:rsidR="00D16512" w:rsidRPr="00673208">
        <w:rPr>
          <w:rFonts w:ascii="Arial" w:hAnsi="Arial" w:cs="Arial"/>
          <w:sz w:val="22"/>
          <w:szCs w:val="22"/>
        </w:rPr>
        <w:t>,</w:t>
      </w:r>
      <w:r w:rsidR="001B21D3" w:rsidRPr="00673208">
        <w:rPr>
          <w:rFonts w:ascii="Arial" w:hAnsi="Arial" w:cs="Arial"/>
          <w:sz w:val="22"/>
          <w:szCs w:val="22"/>
        </w:rPr>
        <w:t xml:space="preserve"> and activities may focus on supporting specific provider types or specific use cases</w:t>
      </w:r>
      <w:r w:rsidR="001F52FB">
        <w:rPr>
          <w:rFonts w:ascii="Arial" w:hAnsi="Arial" w:cs="Arial"/>
          <w:sz w:val="22"/>
          <w:szCs w:val="22"/>
        </w:rPr>
        <w:t>, and</w:t>
      </w:r>
    </w:p>
    <w:p w14:paraId="4AE50862" w14:textId="37BD99EF" w:rsidR="00B13304" w:rsidRDefault="001B21D3" w:rsidP="00270E82">
      <w:pPr>
        <w:pStyle w:val="ListParagraph"/>
        <w:numPr>
          <w:ilvl w:val="0"/>
          <w:numId w:val="94"/>
        </w:numPr>
        <w:rPr>
          <w:rFonts w:ascii="Arial" w:hAnsi="Arial" w:cs="Arial"/>
          <w:sz w:val="22"/>
          <w:szCs w:val="22"/>
        </w:rPr>
      </w:pPr>
      <w:r w:rsidRPr="00673208">
        <w:rPr>
          <w:rFonts w:ascii="Arial" w:hAnsi="Arial" w:cs="Arial"/>
          <w:sz w:val="22"/>
          <w:szCs w:val="22"/>
        </w:rPr>
        <w:t xml:space="preserve">include specific </w:t>
      </w:r>
      <w:r w:rsidR="00512AE5" w:rsidRPr="00673208">
        <w:rPr>
          <w:rFonts w:ascii="Arial" w:hAnsi="Arial" w:cs="Arial"/>
          <w:sz w:val="22"/>
          <w:szCs w:val="22"/>
        </w:rPr>
        <w:t xml:space="preserve">activities </w:t>
      </w:r>
      <w:r w:rsidRPr="00673208">
        <w:rPr>
          <w:rFonts w:ascii="Arial" w:hAnsi="Arial" w:cs="Arial"/>
          <w:sz w:val="22"/>
          <w:szCs w:val="22"/>
        </w:rPr>
        <w:t xml:space="preserve">and </w:t>
      </w:r>
      <w:r w:rsidR="00512AE5" w:rsidRPr="00673208">
        <w:rPr>
          <w:rFonts w:ascii="Arial" w:hAnsi="Arial" w:cs="Arial"/>
          <w:sz w:val="22"/>
          <w:szCs w:val="22"/>
        </w:rPr>
        <w:t xml:space="preserve">milestones </w:t>
      </w:r>
      <w:r w:rsidRPr="00673208">
        <w:rPr>
          <w:rFonts w:ascii="Arial" w:hAnsi="Arial" w:cs="Arial"/>
          <w:sz w:val="22"/>
          <w:szCs w:val="22"/>
        </w:rPr>
        <w:t xml:space="preserve">to demonstrate the steps CCOs expect to take. </w:t>
      </w:r>
      <w:r w:rsidR="004B2E01" w:rsidRPr="00673208">
        <w:rPr>
          <w:rFonts w:ascii="Arial" w:hAnsi="Arial" w:cs="Arial"/>
          <w:sz w:val="22"/>
          <w:szCs w:val="22"/>
        </w:rPr>
        <w:t xml:space="preserve"> </w:t>
      </w:r>
    </w:p>
    <w:p w14:paraId="67C6E2F1" w14:textId="413705B4" w:rsidR="00234908" w:rsidRPr="00673208" w:rsidRDefault="001B21D3" w:rsidP="002F19AE">
      <w:pPr>
        <w:spacing w:after="60"/>
        <w:rPr>
          <w:rFonts w:ascii="Arial" w:hAnsi="Arial" w:cs="Arial"/>
          <w:sz w:val="22"/>
          <w:szCs w:val="22"/>
        </w:rPr>
      </w:pPr>
      <w:r w:rsidRPr="00673208">
        <w:rPr>
          <w:rFonts w:ascii="Arial" w:hAnsi="Arial" w:cs="Arial"/>
          <w:sz w:val="22"/>
          <w:szCs w:val="22"/>
        </w:rPr>
        <w:t xml:space="preserve">OHA also understands that the </w:t>
      </w:r>
      <w:r w:rsidR="001A4871">
        <w:rPr>
          <w:rFonts w:ascii="Arial" w:hAnsi="Arial" w:cs="Arial"/>
          <w:sz w:val="22"/>
          <w:szCs w:val="22"/>
        </w:rPr>
        <w:t>health IT</w:t>
      </w:r>
      <w:r w:rsidRPr="00673208">
        <w:rPr>
          <w:rFonts w:ascii="Arial" w:hAnsi="Arial" w:cs="Arial"/>
          <w:sz w:val="22"/>
          <w:szCs w:val="22"/>
        </w:rPr>
        <w:t xml:space="preserve"> environment evolves and changes, and that plans may change </w:t>
      </w:r>
      <w:r w:rsidR="00E00E97" w:rsidRPr="00673208">
        <w:rPr>
          <w:rFonts w:ascii="Arial" w:hAnsi="Arial" w:cs="Arial"/>
          <w:sz w:val="22"/>
          <w:szCs w:val="22"/>
        </w:rPr>
        <w:t xml:space="preserve">from one year </w:t>
      </w:r>
      <w:r w:rsidR="00493AEE" w:rsidRPr="00673208">
        <w:rPr>
          <w:rFonts w:ascii="Arial" w:hAnsi="Arial" w:cs="Arial"/>
          <w:sz w:val="22"/>
          <w:szCs w:val="22"/>
        </w:rPr>
        <w:t xml:space="preserve">to </w:t>
      </w:r>
      <w:r w:rsidRPr="00673208">
        <w:rPr>
          <w:rFonts w:ascii="Arial" w:hAnsi="Arial" w:cs="Arial"/>
          <w:sz w:val="22"/>
          <w:szCs w:val="22"/>
        </w:rPr>
        <w:t>the next.</w:t>
      </w:r>
      <w:r w:rsidR="004B2E01" w:rsidRPr="00673208">
        <w:rPr>
          <w:rFonts w:ascii="Arial" w:hAnsi="Arial" w:cs="Arial"/>
          <w:sz w:val="22"/>
          <w:szCs w:val="22"/>
        </w:rPr>
        <w:t xml:space="preserve"> </w:t>
      </w:r>
      <w:r w:rsidRPr="00673208">
        <w:rPr>
          <w:rFonts w:ascii="Arial" w:hAnsi="Arial" w:cs="Arial"/>
          <w:sz w:val="22"/>
          <w:szCs w:val="22"/>
        </w:rPr>
        <w:t xml:space="preserve"> </w:t>
      </w:r>
      <w:r w:rsidR="00234908" w:rsidRPr="00673208">
        <w:rPr>
          <w:rFonts w:ascii="Arial" w:hAnsi="Arial" w:cs="Arial"/>
          <w:sz w:val="22"/>
          <w:szCs w:val="22"/>
        </w:rPr>
        <w:t xml:space="preserve">For the purposes of the </w:t>
      </w:r>
      <w:r w:rsidR="000A6618">
        <w:rPr>
          <w:rFonts w:ascii="Arial" w:hAnsi="Arial" w:cs="Arial"/>
          <w:sz w:val="22"/>
          <w:szCs w:val="22"/>
        </w:rPr>
        <w:t>Health IT Roadmap</w:t>
      </w:r>
      <w:r w:rsidR="00234908" w:rsidRPr="00673208">
        <w:rPr>
          <w:rFonts w:ascii="Arial" w:hAnsi="Arial" w:cs="Arial"/>
          <w:sz w:val="22"/>
          <w:szCs w:val="22"/>
        </w:rPr>
        <w:t>, the following definitions should be considered when completing responses.</w:t>
      </w:r>
    </w:p>
    <w:p w14:paraId="5B7D0BB2" w14:textId="3EA86CC6" w:rsidR="00572445" w:rsidRPr="0090298E" w:rsidRDefault="00572445" w:rsidP="0090298E">
      <w:pPr>
        <w:pStyle w:val="ListParagraph"/>
        <w:numPr>
          <w:ilvl w:val="0"/>
          <w:numId w:val="93"/>
        </w:numPr>
        <w:ind w:left="810"/>
        <w:rPr>
          <w:sz w:val="22"/>
          <w:szCs w:val="22"/>
        </w:rPr>
      </w:pPr>
      <w:r w:rsidRPr="0090298E">
        <w:rPr>
          <w:i/>
          <w:iCs/>
          <w:sz w:val="22"/>
          <w:szCs w:val="22"/>
        </w:rPr>
        <w:t>Health IT to support care coordination</w:t>
      </w:r>
      <w:r w:rsidRPr="0090298E">
        <w:rPr>
          <w:sz w:val="22"/>
          <w:szCs w:val="22"/>
        </w:rPr>
        <w:t xml:space="preserve">: While CCOs use health IT to support many different functions that relate to care </w:t>
      </w:r>
      <w:proofErr w:type="gramStart"/>
      <w:r w:rsidRPr="0090298E">
        <w:rPr>
          <w:sz w:val="22"/>
          <w:szCs w:val="22"/>
        </w:rPr>
        <w:t>coordination,*</w:t>
      </w:r>
      <w:proofErr w:type="gramEnd"/>
      <w:r w:rsidRPr="0090298E">
        <w:rPr>
          <w:sz w:val="22"/>
          <w:szCs w:val="22"/>
        </w:rPr>
        <w:t xml:space="preserve"> for the purposes of the HIT Roadmaps, OHA is focused on health IT to support care coordination activities between organizations caring for the same person.  Note: This definition is not a change from previous Roadmap expectations. What has changed, is that CCO is now encouraged not to include strategies in the </w:t>
      </w:r>
      <w:proofErr w:type="gramStart"/>
      <w:r w:rsidRPr="0090298E">
        <w:rPr>
          <w:sz w:val="22"/>
          <w:szCs w:val="22"/>
        </w:rPr>
        <w:t>Roadmap</w:t>
      </w:r>
      <w:proofErr w:type="gramEnd"/>
      <w:r w:rsidRPr="0090298E">
        <w:rPr>
          <w:sz w:val="22"/>
          <w:szCs w:val="22"/>
        </w:rPr>
        <w:t xml:space="preserve"> specific to VBP, population health, or metrics, unless they are specifically called out (as in the Health IT to Support SDOH Needs section).</w:t>
      </w:r>
    </w:p>
    <w:p w14:paraId="6DF682A0" w14:textId="48EE04EE" w:rsidR="00572445" w:rsidRPr="0090298E" w:rsidRDefault="00572445" w:rsidP="0090298E">
      <w:pPr>
        <w:ind w:left="810"/>
        <w:rPr>
          <w:rFonts w:ascii="Arial" w:hAnsi="Arial" w:cs="Arial"/>
          <w:sz w:val="22"/>
          <w:szCs w:val="22"/>
        </w:rPr>
      </w:pPr>
      <w:r w:rsidRPr="0090298E">
        <w:rPr>
          <w:sz w:val="22"/>
          <w:szCs w:val="22"/>
        </w:rPr>
        <w:t xml:space="preserve">* OHA’s Care Coordination </w:t>
      </w:r>
      <w:r w:rsidR="00E77CC3">
        <w:rPr>
          <w:sz w:val="22"/>
          <w:szCs w:val="22"/>
        </w:rPr>
        <w:t>proposed rules (</w:t>
      </w:r>
      <w:r w:rsidR="00E77CC3">
        <w:t>410-141-3860, 410-141-3865, and 410-141-3870)</w:t>
      </w:r>
      <w:r w:rsidRPr="0090298E">
        <w:rPr>
          <w:sz w:val="22"/>
          <w:szCs w:val="22"/>
        </w:rPr>
        <w:t xml:space="preserve"> provide more detail around broader care coordination activities.</w:t>
      </w:r>
    </w:p>
    <w:p w14:paraId="53FD3488" w14:textId="10A390CB" w:rsidR="00234908" w:rsidRPr="00410C71" w:rsidRDefault="00234908" w:rsidP="00410C71">
      <w:pPr>
        <w:pStyle w:val="ListParagraph"/>
        <w:numPr>
          <w:ilvl w:val="0"/>
          <w:numId w:val="93"/>
        </w:numPr>
        <w:ind w:left="720"/>
        <w:rPr>
          <w:rFonts w:ascii="Arial" w:hAnsi="Arial" w:cs="Arial"/>
          <w:sz w:val="22"/>
          <w:szCs w:val="22"/>
        </w:rPr>
      </w:pPr>
      <w:r w:rsidRPr="00410C71">
        <w:rPr>
          <w:rFonts w:ascii="Arial" w:hAnsi="Arial" w:cs="Arial"/>
          <w:i/>
          <w:sz w:val="22"/>
          <w:szCs w:val="22"/>
        </w:rPr>
        <w:t>Strateg</w:t>
      </w:r>
      <w:r w:rsidR="00A76FD5" w:rsidRPr="00410C71">
        <w:rPr>
          <w:rFonts w:ascii="Arial" w:hAnsi="Arial" w:cs="Arial"/>
          <w:i/>
          <w:sz w:val="22"/>
          <w:szCs w:val="22"/>
        </w:rPr>
        <w:t>ies</w:t>
      </w:r>
      <w:r w:rsidRPr="00410C71">
        <w:rPr>
          <w:rFonts w:ascii="Arial" w:hAnsi="Arial" w:cs="Arial"/>
          <w:sz w:val="22"/>
          <w:szCs w:val="22"/>
        </w:rPr>
        <w:t>: CCO’s approach</w:t>
      </w:r>
      <w:r w:rsidR="00A76FD5" w:rsidRPr="00410C71">
        <w:rPr>
          <w:rFonts w:ascii="Arial" w:hAnsi="Arial" w:cs="Arial"/>
          <w:sz w:val="22"/>
          <w:szCs w:val="22"/>
        </w:rPr>
        <w:t>es</w:t>
      </w:r>
      <w:r w:rsidRPr="00410C71">
        <w:rPr>
          <w:rFonts w:ascii="Arial" w:hAnsi="Arial" w:cs="Arial"/>
          <w:sz w:val="22"/>
          <w:szCs w:val="22"/>
        </w:rPr>
        <w:t xml:space="preserve"> and plan</w:t>
      </w:r>
      <w:r w:rsidR="00A76FD5" w:rsidRPr="00410C71">
        <w:rPr>
          <w:rFonts w:ascii="Arial" w:hAnsi="Arial" w:cs="Arial"/>
          <w:sz w:val="22"/>
          <w:szCs w:val="22"/>
        </w:rPr>
        <w:t>s</w:t>
      </w:r>
      <w:r w:rsidRPr="00410C71">
        <w:rPr>
          <w:rFonts w:ascii="Arial" w:hAnsi="Arial" w:cs="Arial"/>
          <w:sz w:val="22"/>
          <w:szCs w:val="22"/>
        </w:rPr>
        <w:t xml:space="preserve"> </w:t>
      </w:r>
      <w:r w:rsidRPr="00410C71">
        <w:rPr>
          <w:rFonts w:ascii="Arial" w:hAnsi="Arial" w:cs="Arial"/>
          <w:sz w:val="22"/>
          <w:szCs w:val="22"/>
        </w:rPr>
        <w:t>to achieve outcomes and support providers</w:t>
      </w:r>
      <w:r w:rsidR="0080787D" w:rsidRPr="00410C71">
        <w:rPr>
          <w:rFonts w:ascii="Arial" w:hAnsi="Arial" w:cs="Arial"/>
          <w:sz w:val="22"/>
          <w:szCs w:val="22"/>
        </w:rPr>
        <w:t>.</w:t>
      </w:r>
      <w:r w:rsidRPr="00410C71">
        <w:rPr>
          <w:rFonts w:ascii="Arial" w:hAnsi="Arial" w:cs="Arial"/>
          <w:sz w:val="22"/>
          <w:szCs w:val="22"/>
        </w:rPr>
        <w:t xml:space="preserve"> </w:t>
      </w:r>
    </w:p>
    <w:p w14:paraId="0011C334" w14:textId="34378F79" w:rsidR="0080787D" w:rsidRPr="00410C71" w:rsidRDefault="0080787D" w:rsidP="00410C71">
      <w:pPr>
        <w:pStyle w:val="ListParagraph"/>
        <w:numPr>
          <w:ilvl w:val="0"/>
          <w:numId w:val="93"/>
        </w:numPr>
        <w:ind w:left="720"/>
        <w:rPr>
          <w:rFonts w:ascii="Arial" w:hAnsi="Arial" w:cs="Arial"/>
          <w:sz w:val="22"/>
          <w:szCs w:val="22"/>
        </w:rPr>
      </w:pPr>
      <w:r w:rsidRPr="00410C71">
        <w:rPr>
          <w:rFonts w:ascii="Arial" w:hAnsi="Arial" w:cs="Arial"/>
          <w:i/>
          <w:sz w:val="22"/>
          <w:szCs w:val="22"/>
        </w:rPr>
        <w:lastRenderedPageBreak/>
        <w:t xml:space="preserve">Accomplishments/successes: </w:t>
      </w:r>
      <w:r w:rsidRPr="00410C71">
        <w:rPr>
          <w:rFonts w:ascii="Arial" w:hAnsi="Arial" w:cs="Arial"/>
          <w:sz w:val="22"/>
          <w:szCs w:val="22"/>
        </w:rPr>
        <w:t>Positive, tangible outcomes resulting from CCO’s strategies for supporting providers.</w:t>
      </w:r>
      <w:r w:rsidR="00DF5FAF" w:rsidRPr="00410C71">
        <w:rPr>
          <w:rFonts w:ascii="Arial" w:hAnsi="Arial" w:cs="Arial"/>
          <w:sz w:val="22"/>
          <w:szCs w:val="22"/>
        </w:rPr>
        <w:t xml:space="preserve">  </w:t>
      </w:r>
    </w:p>
    <w:p w14:paraId="2D68B2DB" w14:textId="77777777" w:rsidR="002D2208" w:rsidRDefault="00234908">
      <w:pPr>
        <w:pStyle w:val="ListParagraph"/>
        <w:numPr>
          <w:ilvl w:val="0"/>
          <w:numId w:val="93"/>
        </w:numPr>
        <w:ind w:left="720"/>
        <w:rPr>
          <w:rFonts w:ascii="Arial" w:hAnsi="Arial" w:cs="Arial"/>
          <w:sz w:val="22"/>
          <w:szCs w:val="22"/>
        </w:rPr>
      </w:pPr>
      <w:r w:rsidRPr="002D2208">
        <w:rPr>
          <w:rFonts w:ascii="Arial" w:hAnsi="Arial" w:cs="Arial"/>
          <w:i/>
          <w:sz w:val="22"/>
          <w:szCs w:val="22"/>
        </w:rPr>
        <w:t>Activities</w:t>
      </w:r>
      <w:r w:rsidRPr="002D2208">
        <w:rPr>
          <w:rFonts w:ascii="Arial" w:hAnsi="Arial" w:cs="Arial"/>
          <w:sz w:val="22"/>
          <w:szCs w:val="22"/>
        </w:rPr>
        <w:t>: Incremental, tangible actions CCO will take as part of the overall strategy</w:t>
      </w:r>
      <w:r w:rsidR="0080787D" w:rsidRPr="002D2208">
        <w:rPr>
          <w:rFonts w:ascii="Arial" w:hAnsi="Arial" w:cs="Arial"/>
          <w:sz w:val="22"/>
          <w:szCs w:val="22"/>
        </w:rPr>
        <w:t>.</w:t>
      </w:r>
    </w:p>
    <w:p w14:paraId="201FBAD4" w14:textId="194426A1" w:rsidR="002D2208" w:rsidRDefault="002D2208">
      <w:pPr>
        <w:pStyle w:val="ListParagraph"/>
        <w:numPr>
          <w:ilvl w:val="0"/>
          <w:numId w:val="93"/>
        </w:numPr>
        <w:ind w:left="720"/>
        <w:rPr>
          <w:rFonts w:ascii="Arial" w:hAnsi="Arial" w:cs="Arial"/>
          <w:sz w:val="22"/>
          <w:szCs w:val="22"/>
        </w:rPr>
      </w:pPr>
      <w:r w:rsidRPr="002D2208">
        <w:rPr>
          <w:rFonts w:ascii="Arial" w:hAnsi="Arial" w:cs="Arial"/>
          <w:i/>
          <w:sz w:val="22"/>
          <w:szCs w:val="22"/>
        </w:rPr>
        <w:t>Milestones</w:t>
      </w:r>
      <w:r w:rsidRPr="002D2208">
        <w:rPr>
          <w:rFonts w:ascii="Arial" w:hAnsi="Arial" w:cs="Arial"/>
          <w:sz w:val="22"/>
          <w:szCs w:val="22"/>
        </w:rPr>
        <w:t xml:space="preserve">: Significant outcomes of activities or other major developments in CCO’s overall strategy, with indication of when the outcome or development will occur (e.g., Q1 2024). </w:t>
      </w:r>
      <w:r w:rsidRPr="002D2208">
        <w:rPr>
          <w:rFonts w:ascii="Arial" w:hAnsi="Arial" w:cs="Arial"/>
          <w:b/>
          <w:sz w:val="22"/>
          <w:szCs w:val="22"/>
        </w:rPr>
        <w:t>Note</w:t>
      </w:r>
      <w:r w:rsidRPr="002D2208">
        <w:rPr>
          <w:rFonts w:ascii="Arial" w:hAnsi="Arial" w:cs="Arial"/>
          <w:sz w:val="22"/>
          <w:szCs w:val="22"/>
        </w:rPr>
        <w:t>: Not all activities may warrant a corresponding milestone. For activities without a milestone, at a minimum, please indicate the planned timing</w:t>
      </w:r>
      <w:r w:rsidR="00342023">
        <w:rPr>
          <w:rFonts w:ascii="Arial" w:hAnsi="Arial" w:cs="Arial"/>
          <w:sz w:val="22"/>
          <w:szCs w:val="22"/>
        </w:rPr>
        <w:t>.</w:t>
      </w:r>
    </w:p>
    <w:p w14:paraId="2F44A4E8" w14:textId="3472A7C4" w:rsidR="00B81FF2" w:rsidRPr="00653EF3" w:rsidRDefault="005B495F" w:rsidP="00342023">
      <w:pPr>
        <w:rPr>
          <w:rFonts w:ascii="Arial" w:hAnsi="Arial" w:cs="Arial"/>
          <w:sz w:val="22"/>
          <w:szCs w:val="22"/>
        </w:rPr>
      </w:pPr>
      <w:r w:rsidRPr="00E60BE9">
        <w:rPr>
          <w:noProof/>
        </w:rPr>
        <mc:AlternateContent>
          <mc:Choice Requires="wps">
            <w:drawing>
              <wp:anchor distT="45720" distB="45720" distL="114300" distR="114300" simplePos="0" relativeHeight="251658240" behindDoc="0" locked="0" layoutInCell="1" allowOverlap="1" wp14:anchorId="2F2401B7" wp14:editId="280EDF46">
                <wp:simplePos x="0" y="0"/>
                <wp:positionH relativeFrom="column">
                  <wp:posOffset>20724</wp:posOffset>
                </wp:positionH>
                <wp:positionV relativeFrom="paragraph">
                  <wp:posOffset>116</wp:posOffset>
                </wp:positionV>
                <wp:extent cx="6965315" cy="4606290"/>
                <wp:effectExtent l="0" t="0" r="26035" b="2286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315" cy="4606290"/>
                        </a:xfrm>
                        <a:prstGeom prst="rect">
                          <a:avLst/>
                        </a:prstGeom>
                        <a:solidFill>
                          <a:schemeClr val="bg2"/>
                        </a:solidFill>
                        <a:ln w="19050">
                          <a:solidFill>
                            <a:srgbClr val="000000"/>
                          </a:solidFill>
                          <a:miter lim="800000"/>
                          <a:headEnd/>
                          <a:tailEnd/>
                        </a:ln>
                      </wps:spPr>
                      <wps:txbx>
                        <w:txbxContent>
                          <w:p w14:paraId="6DFB000A" w14:textId="77777777" w:rsidR="00597459" w:rsidRDefault="00597459" w:rsidP="00156A79">
                            <w:pPr>
                              <w:spacing w:after="60"/>
                              <w:rPr>
                                <w:rFonts w:ascii="Arial" w:hAnsi="Arial" w:cs="Arial"/>
                                <w:sz w:val="22"/>
                                <w:szCs w:val="22"/>
                              </w:rPr>
                            </w:pPr>
                            <w:r>
                              <w:rPr>
                                <w:rFonts w:ascii="Arial" w:hAnsi="Arial" w:cs="Arial"/>
                                <w:b/>
                                <w:bCs/>
                                <w:sz w:val="22"/>
                                <w:szCs w:val="22"/>
                              </w:rPr>
                              <w:t xml:space="preserve">A </w:t>
                            </w:r>
                            <w:r w:rsidRPr="00A848C4">
                              <w:rPr>
                                <w:rFonts w:ascii="Arial" w:hAnsi="Arial" w:cs="Arial"/>
                                <w:b/>
                                <w:bCs/>
                                <w:sz w:val="22"/>
                                <w:szCs w:val="22"/>
                              </w:rPr>
                              <w:t>note about the template</w:t>
                            </w:r>
                            <w:r w:rsidRPr="00A848C4">
                              <w:rPr>
                                <w:rFonts w:ascii="Arial" w:hAnsi="Arial" w:cs="Arial"/>
                                <w:i/>
                                <w:iCs/>
                                <w:sz w:val="22"/>
                                <w:szCs w:val="22"/>
                              </w:rPr>
                              <w:t>:</w:t>
                            </w:r>
                            <w:r w:rsidRPr="00A848C4">
                              <w:rPr>
                                <w:rFonts w:ascii="Arial" w:hAnsi="Arial" w:cs="Arial"/>
                                <w:sz w:val="22"/>
                                <w:szCs w:val="22"/>
                              </w:rPr>
                              <w:t xml:space="preserve"> </w:t>
                            </w:r>
                          </w:p>
                          <w:p w14:paraId="347CD2F3" w14:textId="02ACFC61" w:rsidR="00CD5686" w:rsidRDefault="00CD5686" w:rsidP="00597459">
                            <w:pPr>
                              <w:rPr>
                                <w:rFonts w:ascii="Arial" w:hAnsi="Arial" w:cs="Arial"/>
                                <w:sz w:val="22"/>
                                <w:szCs w:val="22"/>
                              </w:rPr>
                            </w:pPr>
                            <w:r w:rsidRPr="00A848C4">
                              <w:rPr>
                                <w:rFonts w:ascii="Arial" w:hAnsi="Arial" w:cs="Arial"/>
                                <w:sz w:val="22"/>
                                <w:szCs w:val="22"/>
                              </w:rPr>
                              <w:t>This template has been created to help clarify the information OHA is seeking in</w:t>
                            </w:r>
                            <w:r w:rsidR="00BF5AAE">
                              <w:rPr>
                                <w:rFonts w:ascii="Arial" w:hAnsi="Arial" w:cs="Arial"/>
                                <w:sz w:val="22"/>
                                <w:szCs w:val="22"/>
                              </w:rPr>
                              <w:t xml:space="preserve"> each</w:t>
                            </w:r>
                            <w:r w:rsidRPr="00A848C4">
                              <w:rPr>
                                <w:rFonts w:ascii="Arial" w:hAnsi="Arial" w:cs="Arial"/>
                                <w:sz w:val="22"/>
                                <w:szCs w:val="22"/>
                              </w:rPr>
                              <w:t xml:space="preserve"> CCO</w:t>
                            </w:r>
                            <w:r w:rsidR="00BF5AAE">
                              <w:rPr>
                                <w:rFonts w:ascii="Arial" w:hAnsi="Arial" w:cs="Arial"/>
                                <w:sz w:val="22"/>
                                <w:szCs w:val="22"/>
                              </w:rPr>
                              <w:t>’</w:t>
                            </w:r>
                            <w:r w:rsidRPr="00A848C4">
                              <w:rPr>
                                <w:rFonts w:ascii="Arial" w:hAnsi="Arial" w:cs="Arial"/>
                                <w:sz w:val="22"/>
                                <w:szCs w:val="22"/>
                              </w:rPr>
                              <w:t>s H</w:t>
                            </w:r>
                            <w:r w:rsidR="007866CB">
                              <w:rPr>
                                <w:rFonts w:ascii="Arial" w:hAnsi="Arial" w:cs="Arial"/>
                                <w:sz w:val="22"/>
                                <w:szCs w:val="22"/>
                              </w:rPr>
                              <w:t xml:space="preserve">ealth </w:t>
                            </w:r>
                            <w:r w:rsidRPr="00A848C4">
                              <w:rPr>
                                <w:rFonts w:ascii="Arial" w:hAnsi="Arial" w:cs="Arial"/>
                                <w:sz w:val="22"/>
                                <w:szCs w:val="22"/>
                              </w:rPr>
                              <w:t>IT Roadmap. The following questions are based on the CCO Contract and H</w:t>
                            </w:r>
                            <w:r w:rsidR="007866CB">
                              <w:rPr>
                                <w:rFonts w:ascii="Arial" w:hAnsi="Arial" w:cs="Arial"/>
                                <w:sz w:val="22"/>
                                <w:szCs w:val="22"/>
                              </w:rPr>
                              <w:t xml:space="preserve">ealth </w:t>
                            </w:r>
                            <w:r w:rsidRPr="00A848C4">
                              <w:rPr>
                                <w:rFonts w:ascii="Arial" w:hAnsi="Arial" w:cs="Arial"/>
                                <w:sz w:val="22"/>
                                <w:szCs w:val="22"/>
                              </w:rPr>
                              <w:t xml:space="preserve">IT Questionnaire (RFA Attachment 9); however, </w:t>
                            </w:r>
                            <w:proofErr w:type="gramStart"/>
                            <w:r w:rsidRPr="00A848C4">
                              <w:rPr>
                                <w:rFonts w:ascii="Arial" w:hAnsi="Arial" w:cs="Arial"/>
                                <w:sz w:val="22"/>
                                <w:szCs w:val="22"/>
                              </w:rPr>
                              <w:t>in order to</w:t>
                            </w:r>
                            <w:proofErr w:type="gramEnd"/>
                            <w:r w:rsidRPr="00A848C4">
                              <w:rPr>
                                <w:rFonts w:ascii="Arial" w:hAnsi="Arial" w:cs="Arial"/>
                                <w:sz w:val="22"/>
                                <w:szCs w:val="22"/>
                              </w:rPr>
                              <w:t xml:space="preserve"> help reduce redundancies in CCO reporting to OHA and target key CCO H</w:t>
                            </w:r>
                            <w:r w:rsidR="00B741F7">
                              <w:rPr>
                                <w:rFonts w:ascii="Arial" w:hAnsi="Arial" w:cs="Arial"/>
                                <w:sz w:val="22"/>
                                <w:szCs w:val="22"/>
                              </w:rPr>
                              <w:t xml:space="preserve">ealth </w:t>
                            </w:r>
                            <w:r w:rsidRPr="00A848C4">
                              <w:rPr>
                                <w:rFonts w:ascii="Arial" w:hAnsi="Arial" w:cs="Arial"/>
                                <w:sz w:val="22"/>
                                <w:szCs w:val="22"/>
                              </w:rPr>
                              <w:t xml:space="preserve">IT information, certain questions from the </w:t>
                            </w:r>
                            <w:r w:rsidR="004B0379">
                              <w:rPr>
                                <w:rFonts w:ascii="Arial" w:hAnsi="Arial" w:cs="Arial"/>
                                <w:sz w:val="22"/>
                                <w:szCs w:val="22"/>
                              </w:rPr>
                              <w:t xml:space="preserve">original </w:t>
                            </w:r>
                            <w:r w:rsidRPr="00A848C4">
                              <w:rPr>
                                <w:rFonts w:ascii="Arial" w:hAnsi="Arial" w:cs="Arial"/>
                                <w:sz w:val="22"/>
                                <w:szCs w:val="22"/>
                              </w:rPr>
                              <w:t>H</w:t>
                            </w:r>
                            <w:r w:rsidR="007866CB">
                              <w:rPr>
                                <w:rFonts w:ascii="Arial" w:hAnsi="Arial" w:cs="Arial"/>
                                <w:sz w:val="22"/>
                                <w:szCs w:val="22"/>
                              </w:rPr>
                              <w:t xml:space="preserve">ealth </w:t>
                            </w:r>
                            <w:r w:rsidRPr="00A848C4">
                              <w:rPr>
                                <w:rFonts w:ascii="Arial" w:hAnsi="Arial" w:cs="Arial"/>
                                <w:sz w:val="22"/>
                                <w:szCs w:val="22"/>
                              </w:rPr>
                              <w:t>IT Questionnaire have not been included in the H</w:t>
                            </w:r>
                            <w:r w:rsidR="007866CB">
                              <w:rPr>
                                <w:rFonts w:ascii="Arial" w:hAnsi="Arial" w:cs="Arial"/>
                                <w:sz w:val="22"/>
                                <w:szCs w:val="22"/>
                              </w:rPr>
                              <w:t xml:space="preserve">ealth </w:t>
                            </w:r>
                            <w:r w:rsidRPr="00A848C4">
                              <w:rPr>
                                <w:rFonts w:ascii="Arial" w:hAnsi="Arial" w:cs="Arial"/>
                                <w:sz w:val="22"/>
                                <w:szCs w:val="22"/>
                              </w:rPr>
                              <w:t>IT Roadmap template.  Additionally, at the end of this document,</w:t>
                            </w:r>
                            <w:r w:rsidR="004B0379">
                              <w:rPr>
                                <w:rFonts w:ascii="Arial" w:hAnsi="Arial" w:cs="Arial"/>
                                <w:sz w:val="22"/>
                                <w:szCs w:val="22"/>
                              </w:rPr>
                              <w:t xml:space="preserve"> some</w:t>
                            </w:r>
                            <w:r w:rsidRPr="00A848C4">
                              <w:rPr>
                                <w:rFonts w:ascii="Arial" w:hAnsi="Arial" w:cs="Arial"/>
                                <w:sz w:val="22"/>
                                <w:szCs w:val="22"/>
                              </w:rPr>
                              <w:t xml:space="preserve"> example responses have been provided</w:t>
                            </w:r>
                            <w:r w:rsidR="004B0379">
                              <w:rPr>
                                <w:rFonts w:ascii="Arial" w:hAnsi="Arial" w:cs="Arial"/>
                                <w:sz w:val="22"/>
                                <w:szCs w:val="22"/>
                              </w:rPr>
                              <w:t xml:space="preserve"> </w:t>
                            </w:r>
                            <w:r w:rsidR="004B0379" w:rsidRPr="00A848C4">
                              <w:rPr>
                                <w:rFonts w:ascii="Arial" w:hAnsi="Arial" w:cs="Arial"/>
                                <w:sz w:val="22"/>
                                <w:szCs w:val="22"/>
                              </w:rPr>
                              <w:t>to help clarify OHA’s expectations on the level of detail for reporting progress and plans.</w:t>
                            </w:r>
                          </w:p>
                          <w:p w14:paraId="733CEEF8" w14:textId="2458D56B" w:rsidR="00AD186B" w:rsidRPr="005F72BD" w:rsidRDefault="00AD186B" w:rsidP="001D492C">
                            <w:pPr>
                              <w:spacing w:after="60" w:line="240" w:lineRule="auto"/>
                              <w:rPr>
                                <w:rFonts w:ascii="Arial" w:hAnsi="Arial" w:cs="Arial"/>
                                <w:sz w:val="22"/>
                                <w:szCs w:val="22"/>
                              </w:rPr>
                            </w:pPr>
                            <w:r w:rsidRPr="005F72BD">
                              <w:rPr>
                                <w:rFonts w:ascii="Arial" w:hAnsi="Arial" w:cs="Arial"/>
                                <w:b/>
                                <w:bCs/>
                                <w:i/>
                                <w:iCs/>
                                <w:sz w:val="22"/>
                                <w:szCs w:val="22"/>
                              </w:rPr>
                              <w:t>HIT Roadmap Template</w:t>
                            </w:r>
                            <w:r w:rsidR="00E25B8C">
                              <w:rPr>
                                <w:rFonts w:ascii="Arial" w:hAnsi="Arial" w:cs="Arial"/>
                                <w:b/>
                                <w:bCs/>
                                <w:i/>
                                <w:iCs/>
                                <w:sz w:val="22"/>
                                <w:szCs w:val="22"/>
                              </w:rPr>
                              <w:t xml:space="preserve"> Strategy Checkboxes</w:t>
                            </w:r>
                          </w:p>
                          <w:p w14:paraId="56E0D03E" w14:textId="4FCAC912" w:rsidR="0063369E" w:rsidRDefault="00AD186B" w:rsidP="001D492C">
                            <w:pPr>
                              <w:spacing w:after="0"/>
                              <w:rPr>
                                <w:rFonts w:ascii="Arial" w:hAnsi="Arial" w:cs="Arial"/>
                                <w:sz w:val="22"/>
                                <w:szCs w:val="22"/>
                              </w:rPr>
                            </w:pPr>
                            <w:r w:rsidRPr="00882F68">
                              <w:rPr>
                                <w:rFonts w:ascii="Arial" w:hAnsi="Arial" w:cs="Arial"/>
                                <w:sz w:val="22"/>
                                <w:szCs w:val="22"/>
                              </w:rPr>
                              <w:t xml:space="preserve">To </w:t>
                            </w:r>
                            <w:r w:rsidR="00D63E18">
                              <w:rPr>
                                <w:rFonts w:ascii="Arial" w:hAnsi="Arial" w:cs="Arial"/>
                                <w:sz w:val="22"/>
                                <w:szCs w:val="22"/>
                              </w:rPr>
                              <w:t>further help</w:t>
                            </w:r>
                            <w:r w:rsidRPr="00882F68">
                              <w:rPr>
                                <w:rFonts w:ascii="Arial" w:hAnsi="Arial" w:cs="Arial"/>
                                <w:sz w:val="22"/>
                                <w:szCs w:val="22"/>
                              </w:rPr>
                              <w:t xml:space="preserve"> CCOs think about their HIT strategies as they craft responses for their HIT Roadmap, OHA has </w:t>
                            </w:r>
                            <w:r w:rsidR="001F0C02">
                              <w:rPr>
                                <w:rFonts w:ascii="Arial" w:hAnsi="Arial" w:cs="Arial"/>
                                <w:sz w:val="22"/>
                                <w:szCs w:val="22"/>
                              </w:rPr>
                              <w:t>included</w:t>
                            </w:r>
                            <w:r w:rsidR="001F0C02" w:rsidRPr="00882F68">
                              <w:rPr>
                                <w:rFonts w:ascii="Arial" w:hAnsi="Arial" w:cs="Arial"/>
                                <w:sz w:val="22"/>
                                <w:szCs w:val="22"/>
                              </w:rPr>
                              <w:t xml:space="preserve"> </w:t>
                            </w:r>
                            <w:r w:rsidRPr="00882F68">
                              <w:rPr>
                                <w:rFonts w:ascii="Arial" w:hAnsi="Arial" w:cs="Arial"/>
                                <w:sz w:val="22"/>
                                <w:szCs w:val="22"/>
                              </w:rPr>
                              <w:t xml:space="preserve">checkboxes </w:t>
                            </w:r>
                            <w:r w:rsidR="001F0C02">
                              <w:rPr>
                                <w:rFonts w:ascii="Arial" w:hAnsi="Arial" w:cs="Arial"/>
                                <w:sz w:val="22"/>
                                <w:szCs w:val="22"/>
                              </w:rPr>
                              <w:t xml:space="preserve">in </w:t>
                            </w:r>
                            <w:r w:rsidR="00AF766E">
                              <w:rPr>
                                <w:rFonts w:ascii="Arial" w:hAnsi="Arial" w:cs="Arial"/>
                                <w:sz w:val="22"/>
                                <w:szCs w:val="22"/>
                              </w:rPr>
                              <w:t xml:space="preserve">the template </w:t>
                            </w:r>
                            <w:r w:rsidR="00A23DDD">
                              <w:rPr>
                                <w:rFonts w:ascii="Arial" w:hAnsi="Arial" w:cs="Arial"/>
                                <w:sz w:val="22"/>
                                <w:szCs w:val="22"/>
                              </w:rPr>
                              <w:t>that may pertain to CCOs</w:t>
                            </w:r>
                            <w:r w:rsidR="00851565">
                              <w:rPr>
                                <w:rFonts w:ascii="Arial" w:hAnsi="Arial" w:cs="Arial"/>
                                <w:sz w:val="22"/>
                                <w:szCs w:val="22"/>
                              </w:rPr>
                              <w:t>’</w:t>
                            </w:r>
                            <w:r w:rsidR="00A23DDD">
                              <w:rPr>
                                <w:rFonts w:ascii="Arial" w:hAnsi="Arial" w:cs="Arial"/>
                                <w:sz w:val="22"/>
                                <w:szCs w:val="22"/>
                              </w:rPr>
                              <w:t xml:space="preserve"> efforts</w:t>
                            </w:r>
                            <w:r w:rsidR="0063369E">
                              <w:rPr>
                                <w:rFonts w:ascii="Arial" w:hAnsi="Arial" w:cs="Arial"/>
                                <w:sz w:val="22"/>
                                <w:szCs w:val="22"/>
                              </w:rPr>
                              <w:t xml:space="preserve"> in the following areas: </w:t>
                            </w:r>
                          </w:p>
                          <w:p w14:paraId="2C3E05D3" w14:textId="77777777" w:rsidR="0063369E" w:rsidRPr="00882F68" w:rsidRDefault="0063369E" w:rsidP="00F07A5D">
                            <w:pPr>
                              <w:pStyle w:val="ListParagraph"/>
                              <w:numPr>
                                <w:ilvl w:val="0"/>
                                <w:numId w:val="24"/>
                              </w:numPr>
                              <w:rPr>
                                <w:rFonts w:ascii="Arial" w:hAnsi="Arial" w:cs="Arial"/>
                                <w:i/>
                                <w:iCs/>
                                <w:sz w:val="22"/>
                                <w:szCs w:val="22"/>
                              </w:rPr>
                            </w:pPr>
                            <w:r w:rsidRPr="00882F68">
                              <w:rPr>
                                <w:rFonts w:ascii="Arial" w:hAnsi="Arial" w:cs="Arial"/>
                                <w:i/>
                                <w:iCs/>
                                <w:sz w:val="22"/>
                                <w:szCs w:val="22"/>
                              </w:rPr>
                              <w:t xml:space="preserve">Support for EHR Adoption </w:t>
                            </w:r>
                          </w:p>
                          <w:p w14:paraId="2463EC7D" w14:textId="0CECF876" w:rsidR="00D63E18" w:rsidRDefault="0063369E" w:rsidP="00F946A6">
                            <w:pPr>
                              <w:pStyle w:val="ListParagraph"/>
                              <w:numPr>
                                <w:ilvl w:val="0"/>
                                <w:numId w:val="24"/>
                              </w:numPr>
                              <w:rPr>
                                <w:rFonts w:ascii="Arial" w:hAnsi="Arial" w:cs="Arial"/>
                                <w:i/>
                                <w:iCs/>
                                <w:sz w:val="22"/>
                                <w:szCs w:val="22"/>
                              </w:rPr>
                            </w:pPr>
                            <w:r w:rsidRPr="00882F68">
                              <w:rPr>
                                <w:rFonts w:ascii="Arial" w:hAnsi="Arial" w:cs="Arial"/>
                                <w:i/>
                                <w:iCs/>
                                <w:sz w:val="22"/>
                                <w:szCs w:val="22"/>
                              </w:rPr>
                              <w:t xml:space="preserve">Support for HIE </w:t>
                            </w:r>
                            <w:r w:rsidR="00F946A6">
                              <w:rPr>
                                <w:rFonts w:ascii="Arial" w:hAnsi="Arial" w:cs="Arial"/>
                                <w:i/>
                                <w:iCs/>
                                <w:sz w:val="22"/>
                                <w:szCs w:val="22"/>
                              </w:rPr>
                              <w:t>for</w:t>
                            </w:r>
                            <w:r w:rsidRPr="00882F68">
                              <w:rPr>
                                <w:rFonts w:ascii="Arial" w:hAnsi="Arial" w:cs="Arial"/>
                                <w:i/>
                                <w:iCs/>
                                <w:sz w:val="22"/>
                                <w:szCs w:val="22"/>
                              </w:rPr>
                              <w:t xml:space="preserve"> Care Coordination</w:t>
                            </w:r>
                            <w:r w:rsidR="00F946A6">
                              <w:rPr>
                                <w:rFonts w:ascii="Arial" w:hAnsi="Arial" w:cs="Arial"/>
                                <w:i/>
                                <w:iCs/>
                                <w:sz w:val="22"/>
                                <w:szCs w:val="22"/>
                              </w:rPr>
                              <w:t xml:space="preserve"> and </w:t>
                            </w:r>
                            <w:r w:rsidRPr="00882F68">
                              <w:rPr>
                                <w:rFonts w:ascii="Arial" w:hAnsi="Arial" w:cs="Arial"/>
                                <w:i/>
                                <w:iCs/>
                                <w:sz w:val="22"/>
                                <w:szCs w:val="22"/>
                              </w:rPr>
                              <w:t xml:space="preserve">Hospital Event Notifications </w:t>
                            </w:r>
                          </w:p>
                          <w:p w14:paraId="10B5E681" w14:textId="77BFEDE6" w:rsidR="00661ABB" w:rsidRPr="00882F68" w:rsidRDefault="00661ABB" w:rsidP="00F07A5D">
                            <w:pPr>
                              <w:pStyle w:val="ListParagraph"/>
                              <w:numPr>
                                <w:ilvl w:val="0"/>
                                <w:numId w:val="24"/>
                              </w:numPr>
                              <w:rPr>
                                <w:rFonts w:ascii="Arial" w:hAnsi="Arial" w:cs="Arial"/>
                                <w:i/>
                                <w:iCs/>
                                <w:sz w:val="22"/>
                                <w:szCs w:val="22"/>
                              </w:rPr>
                            </w:pPr>
                            <w:r>
                              <w:rPr>
                                <w:rFonts w:ascii="Arial" w:hAnsi="Arial" w:cs="Arial"/>
                                <w:i/>
                                <w:iCs/>
                                <w:sz w:val="22"/>
                                <w:szCs w:val="22"/>
                              </w:rPr>
                              <w:t>H</w:t>
                            </w:r>
                            <w:r w:rsidR="00F946A6">
                              <w:rPr>
                                <w:rFonts w:ascii="Arial" w:hAnsi="Arial" w:cs="Arial"/>
                                <w:i/>
                                <w:iCs/>
                                <w:sz w:val="22"/>
                                <w:szCs w:val="22"/>
                              </w:rPr>
                              <w:t xml:space="preserve">ealth </w:t>
                            </w:r>
                            <w:r>
                              <w:rPr>
                                <w:rFonts w:ascii="Arial" w:hAnsi="Arial" w:cs="Arial"/>
                                <w:i/>
                                <w:iCs/>
                                <w:sz w:val="22"/>
                                <w:szCs w:val="22"/>
                              </w:rPr>
                              <w:t xml:space="preserve">IT </w:t>
                            </w:r>
                            <w:r w:rsidR="001F3FF9">
                              <w:rPr>
                                <w:rFonts w:ascii="Arial" w:hAnsi="Arial" w:cs="Arial"/>
                                <w:i/>
                                <w:iCs/>
                                <w:sz w:val="22"/>
                                <w:szCs w:val="22"/>
                              </w:rPr>
                              <w:t>to Support SDOH Needs</w:t>
                            </w:r>
                          </w:p>
                          <w:p w14:paraId="55DBF40C" w14:textId="7A047984" w:rsidR="00686511" w:rsidRPr="00882F68" w:rsidRDefault="00A23DDD" w:rsidP="00882F68">
                            <w:pPr>
                              <w:rPr>
                                <w:rFonts w:ascii="Arial" w:hAnsi="Arial" w:cs="Arial"/>
                                <w:sz w:val="22"/>
                                <w:szCs w:val="22"/>
                              </w:rPr>
                            </w:pPr>
                            <w:r w:rsidRPr="00D63E18">
                              <w:rPr>
                                <w:rFonts w:ascii="Arial" w:hAnsi="Arial" w:cs="Arial"/>
                                <w:sz w:val="22"/>
                                <w:szCs w:val="22"/>
                              </w:rPr>
                              <w:t xml:space="preserve">The checkboxes represent themes that OHA </w:t>
                            </w:r>
                            <w:r w:rsidR="00271090">
                              <w:rPr>
                                <w:rFonts w:ascii="Arial" w:hAnsi="Arial" w:cs="Arial"/>
                                <w:sz w:val="22"/>
                                <w:szCs w:val="22"/>
                              </w:rPr>
                              <w:t>compiled</w:t>
                            </w:r>
                            <w:r w:rsidRPr="00D63E18">
                              <w:rPr>
                                <w:rFonts w:ascii="Arial" w:hAnsi="Arial" w:cs="Arial"/>
                                <w:sz w:val="22"/>
                                <w:szCs w:val="22"/>
                              </w:rPr>
                              <w:t xml:space="preserve"> from</w:t>
                            </w:r>
                            <w:r w:rsidR="00161773">
                              <w:rPr>
                                <w:rFonts w:ascii="Arial" w:hAnsi="Arial" w:cs="Arial"/>
                                <w:sz w:val="22"/>
                                <w:szCs w:val="22"/>
                              </w:rPr>
                              <w:t xml:space="preserve"> strategies listed in</w:t>
                            </w:r>
                            <w:r w:rsidRPr="00D63E18">
                              <w:rPr>
                                <w:rFonts w:ascii="Arial" w:hAnsi="Arial" w:cs="Arial"/>
                                <w:sz w:val="22"/>
                                <w:szCs w:val="22"/>
                              </w:rPr>
                              <w:t xml:space="preserve"> CCOs’ </w:t>
                            </w:r>
                            <w:r w:rsidR="00E45EF0">
                              <w:rPr>
                                <w:rFonts w:ascii="Arial" w:hAnsi="Arial" w:cs="Arial"/>
                                <w:sz w:val="22"/>
                                <w:szCs w:val="22"/>
                              </w:rPr>
                              <w:t xml:space="preserve">previous </w:t>
                            </w:r>
                            <w:r w:rsidRPr="00D63E18">
                              <w:rPr>
                                <w:rFonts w:ascii="Arial" w:hAnsi="Arial" w:cs="Arial"/>
                                <w:sz w:val="22"/>
                                <w:szCs w:val="22"/>
                              </w:rPr>
                              <w:t>H</w:t>
                            </w:r>
                            <w:r w:rsidR="00B741F7">
                              <w:rPr>
                                <w:rFonts w:ascii="Arial" w:hAnsi="Arial" w:cs="Arial"/>
                                <w:sz w:val="22"/>
                                <w:szCs w:val="22"/>
                              </w:rPr>
                              <w:t xml:space="preserve">ealth </w:t>
                            </w:r>
                            <w:r w:rsidRPr="00D63E18">
                              <w:rPr>
                                <w:rFonts w:ascii="Arial" w:hAnsi="Arial" w:cs="Arial"/>
                                <w:sz w:val="22"/>
                                <w:szCs w:val="22"/>
                              </w:rPr>
                              <w:t>IT Roadmap</w:t>
                            </w:r>
                            <w:r w:rsidR="00E45EF0">
                              <w:rPr>
                                <w:rFonts w:ascii="Arial" w:hAnsi="Arial" w:cs="Arial"/>
                                <w:sz w:val="22"/>
                                <w:szCs w:val="22"/>
                              </w:rPr>
                              <w:t xml:space="preserve"> </w:t>
                            </w:r>
                            <w:r w:rsidRPr="00D63E18">
                              <w:rPr>
                                <w:rFonts w:ascii="Arial" w:hAnsi="Arial" w:cs="Arial"/>
                                <w:sz w:val="22"/>
                                <w:szCs w:val="22"/>
                              </w:rPr>
                              <w:t>s</w:t>
                            </w:r>
                            <w:r w:rsidR="00E45EF0">
                              <w:rPr>
                                <w:rFonts w:ascii="Arial" w:hAnsi="Arial" w:cs="Arial"/>
                                <w:sz w:val="22"/>
                                <w:szCs w:val="22"/>
                              </w:rPr>
                              <w:t>ubmissions</w:t>
                            </w:r>
                            <w:r w:rsidR="00161773">
                              <w:rPr>
                                <w:rFonts w:ascii="Arial" w:hAnsi="Arial" w:cs="Arial"/>
                                <w:sz w:val="22"/>
                                <w:szCs w:val="22"/>
                              </w:rPr>
                              <w:t>.</w:t>
                            </w:r>
                          </w:p>
                          <w:p w14:paraId="7A178457" w14:textId="3CE51555" w:rsidR="00AD186B" w:rsidRPr="00882F68" w:rsidRDefault="00A23DDD" w:rsidP="00AD186B">
                            <w:pPr>
                              <w:rPr>
                                <w:rFonts w:ascii="Arial" w:hAnsi="Arial" w:cs="Arial"/>
                                <w:sz w:val="22"/>
                                <w:szCs w:val="22"/>
                              </w:rPr>
                            </w:pPr>
                            <w:r w:rsidRPr="006A6DE8">
                              <w:rPr>
                                <w:rFonts w:ascii="Arial" w:hAnsi="Arial" w:cs="Arial"/>
                                <w:sz w:val="22"/>
                                <w:szCs w:val="22"/>
                                <w:u w:val="single"/>
                              </w:rPr>
                              <w:t>Please note</w:t>
                            </w:r>
                            <w:r w:rsidR="00074E3F">
                              <w:rPr>
                                <w:rFonts w:ascii="Arial" w:hAnsi="Arial" w:cs="Arial"/>
                                <w:sz w:val="22"/>
                                <w:szCs w:val="22"/>
                              </w:rPr>
                              <w:t>:</w:t>
                            </w:r>
                            <w:r w:rsidR="00E6709F">
                              <w:rPr>
                                <w:rFonts w:ascii="Arial" w:hAnsi="Arial" w:cs="Arial"/>
                                <w:sz w:val="22"/>
                                <w:szCs w:val="22"/>
                              </w:rPr>
                              <w:t xml:space="preserve"> </w:t>
                            </w:r>
                            <w:r w:rsidR="00F05423">
                              <w:rPr>
                                <w:rFonts w:ascii="Arial" w:hAnsi="Arial" w:cs="Arial"/>
                                <w:sz w:val="22"/>
                                <w:szCs w:val="22"/>
                              </w:rPr>
                              <w:t xml:space="preserve">the checkboxes </w:t>
                            </w:r>
                            <w:r w:rsidR="00C94F07">
                              <w:rPr>
                                <w:rFonts w:ascii="Arial" w:hAnsi="Arial" w:cs="Arial"/>
                                <w:sz w:val="22"/>
                                <w:szCs w:val="22"/>
                              </w:rPr>
                              <w:t>do</w:t>
                            </w:r>
                            <w:r w:rsidR="0088064F">
                              <w:rPr>
                                <w:rFonts w:ascii="Arial" w:hAnsi="Arial" w:cs="Arial"/>
                                <w:sz w:val="22"/>
                                <w:szCs w:val="22"/>
                              </w:rPr>
                              <w:t xml:space="preserve"> not</w:t>
                            </w:r>
                            <w:r w:rsidR="00C94F07">
                              <w:rPr>
                                <w:rFonts w:ascii="Arial" w:hAnsi="Arial" w:cs="Arial"/>
                                <w:sz w:val="22"/>
                                <w:szCs w:val="22"/>
                              </w:rPr>
                              <w:t xml:space="preserve"> represent an </w:t>
                            </w:r>
                            <w:r w:rsidR="00F05423">
                              <w:rPr>
                                <w:rFonts w:ascii="Arial" w:hAnsi="Arial" w:cs="Arial"/>
                                <w:sz w:val="22"/>
                                <w:szCs w:val="22"/>
                              </w:rPr>
                              <w:t>exhaustive list</w:t>
                            </w:r>
                            <w:r w:rsidR="00E6709F">
                              <w:rPr>
                                <w:rFonts w:ascii="Arial" w:hAnsi="Arial" w:cs="Arial"/>
                                <w:sz w:val="22"/>
                                <w:szCs w:val="22"/>
                              </w:rPr>
                              <w:t xml:space="preserve"> of strategies</w:t>
                            </w:r>
                            <w:r w:rsidR="00DC0A9B">
                              <w:rPr>
                                <w:rFonts w:ascii="Arial" w:hAnsi="Arial" w:cs="Arial"/>
                                <w:sz w:val="22"/>
                                <w:szCs w:val="22"/>
                              </w:rPr>
                              <w:t>,</w:t>
                            </w:r>
                            <w:r w:rsidR="00F05423">
                              <w:rPr>
                                <w:rFonts w:ascii="Arial" w:hAnsi="Arial" w:cs="Arial"/>
                                <w:sz w:val="22"/>
                                <w:szCs w:val="22"/>
                              </w:rPr>
                              <w:t xml:space="preserve"> </w:t>
                            </w:r>
                            <w:r w:rsidR="00C94F07">
                              <w:rPr>
                                <w:rFonts w:ascii="Arial" w:hAnsi="Arial" w:cs="Arial"/>
                                <w:sz w:val="22"/>
                                <w:szCs w:val="22"/>
                              </w:rPr>
                              <w:t>nor</w:t>
                            </w:r>
                            <w:r w:rsidR="00F05423">
                              <w:rPr>
                                <w:rFonts w:ascii="Arial" w:hAnsi="Arial" w:cs="Arial"/>
                                <w:sz w:val="22"/>
                                <w:szCs w:val="22"/>
                              </w:rPr>
                              <w:t xml:space="preserve"> do </w:t>
                            </w:r>
                            <w:r w:rsidR="00C94F07">
                              <w:rPr>
                                <w:rFonts w:ascii="Arial" w:hAnsi="Arial" w:cs="Arial"/>
                                <w:sz w:val="22"/>
                                <w:szCs w:val="22"/>
                              </w:rPr>
                              <w:t xml:space="preserve">they </w:t>
                            </w:r>
                            <w:r w:rsidR="00F05423">
                              <w:rPr>
                                <w:rFonts w:ascii="Arial" w:hAnsi="Arial" w:cs="Arial"/>
                                <w:sz w:val="22"/>
                                <w:szCs w:val="22"/>
                              </w:rPr>
                              <w:t>represent</w:t>
                            </w:r>
                            <w:r w:rsidR="00C04111">
                              <w:rPr>
                                <w:rFonts w:ascii="Arial" w:hAnsi="Arial" w:cs="Arial"/>
                                <w:sz w:val="22"/>
                                <w:szCs w:val="22"/>
                              </w:rPr>
                              <w:t xml:space="preserve"> </w:t>
                            </w:r>
                            <w:r w:rsidR="0007403E">
                              <w:rPr>
                                <w:rFonts w:ascii="Arial" w:hAnsi="Arial" w:cs="Arial"/>
                                <w:sz w:val="22"/>
                                <w:szCs w:val="22"/>
                              </w:rPr>
                              <w:t xml:space="preserve">strategies CCOs </w:t>
                            </w:r>
                            <w:r w:rsidR="00C04111">
                              <w:rPr>
                                <w:rFonts w:ascii="Arial" w:hAnsi="Arial" w:cs="Arial"/>
                                <w:sz w:val="22"/>
                                <w:szCs w:val="22"/>
                              </w:rPr>
                              <w:t xml:space="preserve">are required to implement. </w:t>
                            </w:r>
                            <w:r w:rsidR="00DC0A9B">
                              <w:rPr>
                                <w:rFonts w:ascii="Arial" w:hAnsi="Arial" w:cs="Arial"/>
                                <w:sz w:val="22"/>
                                <w:szCs w:val="22"/>
                              </w:rPr>
                              <w:t xml:space="preserve">It is not </w:t>
                            </w:r>
                            <w:r w:rsidR="003F285F">
                              <w:rPr>
                                <w:rFonts w:ascii="Arial" w:hAnsi="Arial" w:cs="Arial"/>
                                <w:sz w:val="22"/>
                                <w:szCs w:val="22"/>
                              </w:rPr>
                              <w:t xml:space="preserve">OHA’s </w:t>
                            </w:r>
                            <w:r w:rsidR="00DC0A9B">
                              <w:rPr>
                                <w:rFonts w:ascii="Arial" w:hAnsi="Arial" w:cs="Arial"/>
                                <w:sz w:val="22"/>
                                <w:szCs w:val="22"/>
                              </w:rPr>
                              <w:t>expectation that CCOs implemen</w:t>
                            </w:r>
                            <w:r w:rsidR="00492BC4">
                              <w:rPr>
                                <w:rFonts w:ascii="Arial" w:hAnsi="Arial" w:cs="Arial"/>
                                <w:sz w:val="22"/>
                                <w:szCs w:val="22"/>
                              </w:rPr>
                              <w:t xml:space="preserve">t </w:t>
                            </w:r>
                            <w:proofErr w:type="gramStart"/>
                            <w:r w:rsidR="00492BC4">
                              <w:rPr>
                                <w:rFonts w:ascii="Arial" w:hAnsi="Arial" w:cs="Arial"/>
                                <w:sz w:val="22"/>
                                <w:szCs w:val="22"/>
                              </w:rPr>
                              <w:t>all of</w:t>
                            </w:r>
                            <w:proofErr w:type="gramEnd"/>
                            <w:r w:rsidR="00492BC4">
                              <w:rPr>
                                <w:rFonts w:ascii="Arial" w:hAnsi="Arial" w:cs="Arial"/>
                                <w:sz w:val="22"/>
                                <w:szCs w:val="22"/>
                              </w:rPr>
                              <w:t xml:space="preserve"> these </w:t>
                            </w:r>
                            <w:r w:rsidR="003F285F">
                              <w:rPr>
                                <w:rFonts w:ascii="Arial" w:hAnsi="Arial" w:cs="Arial"/>
                                <w:sz w:val="22"/>
                                <w:szCs w:val="22"/>
                              </w:rPr>
                              <w:t>strategies or</w:t>
                            </w:r>
                            <w:r w:rsidR="00492BC4">
                              <w:rPr>
                                <w:rFonts w:ascii="Arial" w:hAnsi="Arial" w:cs="Arial"/>
                                <w:sz w:val="22"/>
                                <w:szCs w:val="22"/>
                              </w:rPr>
                              <w:t xml:space="preserve"> limit their strategies to those included in the template.  OHA recognizes that each CCO implements </w:t>
                            </w:r>
                            <w:r w:rsidR="003F285F">
                              <w:rPr>
                                <w:rFonts w:ascii="Arial" w:hAnsi="Arial" w:cs="Arial"/>
                                <w:sz w:val="22"/>
                                <w:szCs w:val="22"/>
                              </w:rPr>
                              <w:t xml:space="preserve">different </w:t>
                            </w:r>
                            <w:r w:rsidR="00492BC4">
                              <w:rPr>
                                <w:rFonts w:ascii="Arial" w:hAnsi="Arial" w:cs="Arial"/>
                                <w:sz w:val="22"/>
                                <w:szCs w:val="22"/>
                              </w:rPr>
                              <w:t xml:space="preserve">strategies that best </w:t>
                            </w:r>
                            <w:r w:rsidR="003F285F">
                              <w:rPr>
                                <w:rFonts w:ascii="Arial" w:hAnsi="Arial" w:cs="Arial"/>
                                <w:sz w:val="22"/>
                                <w:szCs w:val="22"/>
                              </w:rPr>
                              <w:t>serve</w:t>
                            </w:r>
                            <w:r w:rsidR="00492BC4">
                              <w:rPr>
                                <w:rFonts w:ascii="Arial" w:hAnsi="Arial" w:cs="Arial"/>
                                <w:sz w:val="22"/>
                                <w:szCs w:val="22"/>
                              </w:rPr>
                              <w:t xml:space="preserve"> the needs of their providers and members.  </w:t>
                            </w:r>
                            <w:r w:rsidR="00D31323">
                              <w:rPr>
                                <w:rFonts w:ascii="Arial" w:hAnsi="Arial" w:cs="Arial"/>
                                <w:sz w:val="22"/>
                                <w:szCs w:val="22"/>
                              </w:rPr>
                              <w:t>The checkboxes are in the template to assist CCOs as they respond to questions</w:t>
                            </w:r>
                            <w:r w:rsidR="00AD7E9D">
                              <w:rPr>
                                <w:rFonts w:ascii="Arial" w:hAnsi="Arial" w:cs="Arial"/>
                                <w:sz w:val="22"/>
                                <w:szCs w:val="22"/>
                              </w:rPr>
                              <w:t xml:space="preserve"> and to assist OHA with </w:t>
                            </w:r>
                            <w:r w:rsidR="000866AA">
                              <w:rPr>
                                <w:rFonts w:ascii="Arial" w:hAnsi="Arial" w:cs="Arial"/>
                                <w:sz w:val="22"/>
                                <w:szCs w:val="22"/>
                              </w:rPr>
                              <w:t xml:space="preserve">the </w:t>
                            </w:r>
                            <w:r w:rsidR="00AD7E9D">
                              <w:rPr>
                                <w:rFonts w:ascii="Arial" w:hAnsi="Arial" w:cs="Arial"/>
                                <w:sz w:val="22"/>
                                <w:szCs w:val="22"/>
                              </w:rPr>
                              <w:t>revie</w:t>
                            </w:r>
                            <w:r w:rsidR="000866AA">
                              <w:rPr>
                                <w:rFonts w:ascii="Arial" w:hAnsi="Arial" w:cs="Arial"/>
                                <w:sz w:val="22"/>
                                <w:szCs w:val="22"/>
                              </w:rPr>
                              <w:t>w and summarizing of strategies</w:t>
                            </w:r>
                            <w:r w:rsidR="00D31323">
                              <w:rPr>
                                <w:rFonts w:ascii="Arial" w:hAnsi="Arial" w:cs="Arial"/>
                                <w:sz w:val="22"/>
                                <w:szCs w:val="22"/>
                              </w:rPr>
                              <w:t>.</w:t>
                            </w:r>
                          </w:p>
                          <w:p w14:paraId="513D6768" w14:textId="344D073F" w:rsidR="00E60BE9" w:rsidRDefault="00E60BE9">
                            <w:r w:rsidRPr="00A848C4">
                              <w:rPr>
                                <w:rFonts w:ascii="Arial" w:hAnsi="Arial" w:cs="Arial"/>
                                <w:sz w:val="22"/>
                                <w:szCs w:val="22"/>
                              </w:rPr>
                              <w:t xml:space="preserve">Please send questions about the </w:t>
                            </w:r>
                            <w:r w:rsidR="00CA1A7B">
                              <w:rPr>
                                <w:rFonts w:ascii="Arial" w:hAnsi="Arial" w:cs="Arial"/>
                                <w:sz w:val="22"/>
                                <w:szCs w:val="22"/>
                              </w:rPr>
                              <w:t xml:space="preserve">Health </w:t>
                            </w:r>
                            <w:r w:rsidRPr="00A848C4">
                              <w:rPr>
                                <w:rFonts w:ascii="Arial" w:hAnsi="Arial" w:cs="Arial"/>
                                <w:sz w:val="22"/>
                                <w:szCs w:val="22"/>
                              </w:rPr>
                              <w:t>IT Roadmap template to</w:t>
                            </w:r>
                            <w:r w:rsidRPr="008679AB">
                              <w:rPr>
                                <w:rFonts w:ascii="Arial" w:hAnsi="Arial" w:cs="Arial"/>
                                <w:sz w:val="22"/>
                                <w:szCs w:val="22"/>
                              </w:rPr>
                              <w:t xml:space="preserve"> </w:t>
                            </w:r>
                            <w:hyperlink r:id="rId21" w:history="1">
                              <w:r w:rsidRPr="008679AB">
                                <w:rPr>
                                  <w:rStyle w:val="Hyperlink"/>
                                  <w:rFonts w:ascii="Arial" w:hAnsi="Arial" w:cs="Arial"/>
                                  <w:sz w:val="22"/>
                                  <w:szCs w:val="22"/>
                                </w:rPr>
                                <w:t>CCO.HealthIT@</w:t>
                              </w:r>
                              <w:r w:rsidR="0022553F" w:rsidRPr="008679AB">
                                <w:rPr>
                                  <w:rStyle w:val="Hyperlink"/>
                                  <w:rFonts w:ascii="Arial" w:hAnsi="Arial" w:cs="Arial"/>
                                  <w:sz w:val="22"/>
                                  <w:szCs w:val="22"/>
                                </w:rPr>
                                <w:t>odhsoha.oregon.gov</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401B7" id="Text Box 217" o:spid="_x0000_s1028" type="#_x0000_t202" style="position:absolute;margin-left:1.65pt;margin-top:0;width:548.45pt;height:362.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" fillcolor="#e7e6e6 [3214]" strokeweight="1.5pt">
                <v:textbox>
                  <w:txbxContent>
                    <w:p w14:paraId="6DFB000A" w14:textId="77777777" w:rsidR="00597459" w:rsidRDefault="00597459" w:rsidP="00156A79">
                      <w:pPr>
                        <w:spacing w:after="60"/>
                        <w:rPr>
                          <w:rFonts w:ascii="Arial" w:hAnsi="Arial" w:cs="Arial"/>
                          <w:sz w:val="22"/>
                          <w:szCs w:val="22"/>
                        </w:rPr>
                      </w:pPr>
                      <w:r>
                        <w:rPr>
                          <w:rFonts w:ascii="Arial" w:hAnsi="Arial" w:cs="Arial"/>
                          <w:b/>
                          <w:bCs/>
                          <w:sz w:val="22"/>
                          <w:szCs w:val="22"/>
                        </w:rPr>
                        <w:t xml:space="preserve">A </w:t>
                      </w:r>
                      <w:r w:rsidRPr="00A848C4">
                        <w:rPr>
                          <w:rFonts w:ascii="Arial" w:hAnsi="Arial" w:cs="Arial"/>
                          <w:b/>
                          <w:bCs/>
                          <w:sz w:val="22"/>
                          <w:szCs w:val="22"/>
                        </w:rPr>
                        <w:t>note about the template</w:t>
                      </w:r>
                      <w:r w:rsidRPr="00A848C4">
                        <w:rPr>
                          <w:rFonts w:ascii="Arial" w:hAnsi="Arial" w:cs="Arial"/>
                          <w:i/>
                          <w:iCs/>
                          <w:sz w:val="22"/>
                          <w:szCs w:val="22"/>
                        </w:rPr>
                        <w:t>:</w:t>
                      </w:r>
                      <w:r w:rsidRPr="00A848C4">
                        <w:rPr>
                          <w:rFonts w:ascii="Arial" w:hAnsi="Arial" w:cs="Arial"/>
                          <w:sz w:val="22"/>
                          <w:szCs w:val="22"/>
                        </w:rPr>
                        <w:t xml:space="preserve"> </w:t>
                      </w:r>
                    </w:p>
                    <w:p w14:paraId="347CD2F3" w14:textId="02ACFC61" w:rsidR="00CD5686" w:rsidRDefault="00CD5686" w:rsidP="00597459">
                      <w:pPr>
                        <w:rPr>
                          <w:rFonts w:ascii="Arial" w:hAnsi="Arial" w:cs="Arial"/>
                          <w:sz w:val="22"/>
                          <w:szCs w:val="22"/>
                        </w:rPr>
                      </w:pPr>
                      <w:r w:rsidRPr="00A848C4">
                        <w:rPr>
                          <w:rFonts w:ascii="Arial" w:hAnsi="Arial" w:cs="Arial"/>
                          <w:sz w:val="22"/>
                          <w:szCs w:val="22"/>
                        </w:rPr>
                        <w:t>This template has been created to help clarify the information OHA is seeking in</w:t>
                      </w:r>
                      <w:r w:rsidR="00BF5AAE">
                        <w:rPr>
                          <w:rFonts w:ascii="Arial" w:hAnsi="Arial" w:cs="Arial"/>
                          <w:sz w:val="22"/>
                          <w:szCs w:val="22"/>
                        </w:rPr>
                        <w:t xml:space="preserve"> each</w:t>
                      </w:r>
                      <w:r w:rsidRPr="00A848C4">
                        <w:rPr>
                          <w:rFonts w:ascii="Arial" w:hAnsi="Arial" w:cs="Arial"/>
                          <w:sz w:val="22"/>
                          <w:szCs w:val="22"/>
                        </w:rPr>
                        <w:t xml:space="preserve"> CCO</w:t>
                      </w:r>
                      <w:r w:rsidR="00BF5AAE">
                        <w:rPr>
                          <w:rFonts w:ascii="Arial" w:hAnsi="Arial" w:cs="Arial"/>
                          <w:sz w:val="22"/>
                          <w:szCs w:val="22"/>
                        </w:rPr>
                        <w:t>’</w:t>
                      </w:r>
                      <w:r w:rsidRPr="00A848C4">
                        <w:rPr>
                          <w:rFonts w:ascii="Arial" w:hAnsi="Arial" w:cs="Arial"/>
                          <w:sz w:val="22"/>
                          <w:szCs w:val="22"/>
                        </w:rPr>
                        <w:t>s H</w:t>
                      </w:r>
                      <w:r w:rsidR="007866CB">
                        <w:rPr>
                          <w:rFonts w:ascii="Arial" w:hAnsi="Arial" w:cs="Arial"/>
                          <w:sz w:val="22"/>
                          <w:szCs w:val="22"/>
                        </w:rPr>
                        <w:t xml:space="preserve">ealth </w:t>
                      </w:r>
                      <w:r w:rsidRPr="00A848C4">
                        <w:rPr>
                          <w:rFonts w:ascii="Arial" w:hAnsi="Arial" w:cs="Arial"/>
                          <w:sz w:val="22"/>
                          <w:szCs w:val="22"/>
                        </w:rPr>
                        <w:t>IT Roadmap. The following questions are based on the CCO Contract and H</w:t>
                      </w:r>
                      <w:r w:rsidR="007866CB">
                        <w:rPr>
                          <w:rFonts w:ascii="Arial" w:hAnsi="Arial" w:cs="Arial"/>
                          <w:sz w:val="22"/>
                          <w:szCs w:val="22"/>
                        </w:rPr>
                        <w:t xml:space="preserve">ealth </w:t>
                      </w:r>
                      <w:r w:rsidRPr="00A848C4">
                        <w:rPr>
                          <w:rFonts w:ascii="Arial" w:hAnsi="Arial" w:cs="Arial"/>
                          <w:sz w:val="22"/>
                          <w:szCs w:val="22"/>
                        </w:rPr>
                        <w:t xml:space="preserve">IT Questionnaire (RFA Attachment 9); however, </w:t>
                      </w:r>
                      <w:proofErr w:type="gramStart"/>
                      <w:r w:rsidRPr="00A848C4">
                        <w:rPr>
                          <w:rFonts w:ascii="Arial" w:hAnsi="Arial" w:cs="Arial"/>
                          <w:sz w:val="22"/>
                          <w:szCs w:val="22"/>
                        </w:rPr>
                        <w:t>in order to</w:t>
                      </w:r>
                      <w:proofErr w:type="gramEnd"/>
                      <w:r w:rsidRPr="00A848C4">
                        <w:rPr>
                          <w:rFonts w:ascii="Arial" w:hAnsi="Arial" w:cs="Arial"/>
                          <w:sz w:val="22"/>
                          <w:szCs w:val="22"/>
                        </w:rPr>
                        <w:t xml:space="preserve"> help reduce redundancies in CCO reporting to OHA and target key CCO H</w:t>
                      </w:r>
                      <w:r w:rsidR="00B741F7">
                        <w:rPr>
                          <w:rFonts w:ascii="Arial" w:hAnsi="Arial" w:cs="Arial"/>
                          <w:sz w:val="22"/>
                          <w:szCs w:val="22"/>
                        </w:rPr>
                        <w:t xml:space="preserve">ealth </w:t>
                      </w:r>
                      <w:r w:rsidRPr="00A848C4">
                        <w:rPr>
                          <w:rFonts w:ascii="Arial" w:hAnsi="Arial" w:cs="Arial"/>
                          <w:sz w:val="22"/>
                          <w:szCs w:val="22"/>
                        </w:rPr>
                        <w:t xml:space="preserve">IT information, certain questions from the </w:t>
                      </w:r>
                      <w:r w:rsidR="004B0379">
                        <w:rPr>
                          <w:rFonts w:ascii="Arial" w:hAnsi="Arial" w:cs="Arial"/>
                          <w:sz w:val="22"/>
                          <w:szCs w:val="22"/>
                        </w:rPr>
                        <w:t xml:space="preserve">original </w:t>
                      </w:r>
                      <w:r w:rsidRPr="00A848C4">
                        <w:rPr>
                          <w:rFonts w:ascii="Arial" w:hAnsi="Arial" w:cs="Arial"/>
                          <w:sz w:val="22"/>
                          <w:szCs w:val="22"/>
                        </w:rPr>
                        <w:t>H</w:t>
                      </w:r>
                      <w:r w:rsidR="007866CB">
                        <w:rPr>
                          <w:rFonts w:ascii="Arial" w:hAnsi="Arial" w:cs="Arial"/>
                          <w:sz w:val="22"/>
                          <w:szCs w:val="22"/>
                        </w:rPr>
                        <w:t xml:space="preserve">ealth </w:t>
                      </w:r>
                      <w:r w:rsidRPr="00A848C4">
                        <w:rPr>
                          <w:rFonts w:ascii="Arial" w:hAnsi="Arial" w:cs="Arial"/>
                          <w:sz w:val="22"/>
                          <w:szCs w:val="22"/>
                        </w:rPr>
                        <w:t>IT Questionnaire have not been included in the H</w:t>
                      </w:r>
                      <w:r w:rsidR="007866CB">
                        <w:rPr>
                          <w:rFonts w:ascii="Arial" w:hAnsi="Arial" w:cs="Arial"/>
                          <w:sz w:val="22"/>
                          <w:szCs w:val="22"/>
                        </w:rPr>
                        <w:t xml:space="preserve">ealth </w:t>
                      </w:r>
                      <w:r w:rsidRPr="00A848C4">
                        <w:rPr>
                          <w:rFonts w:ascii="Arial" w:hAnsi="Arial" w:cs="Arial"/>
                          <w:sz w:val="22"/>
                          <w:szCs w:val="22"/>
                        </w:rPr>
                        <w:t>IT Roadmap template.  Additionally, at the end of this document,</w:t>
                      </w:r>
                      <w:r w:rsidR="004B0379">
                        <w:rPr>
                          <w:rFonts w:ascii="Arial" w:hAnsi="Arial" w:cs="Arial"/>
                          <w:sz w:val="22"/>
                          <w:szCs w:val="22"/>
                        </w:rPr>
                        <w:t xml:space="preserve"> some</w:t>
                      </w:r>
                      <w:r w:rsidRPr="00A848C4">
                        <w:rPr>
                          <w:rFonts w:ascii="Arial" w:hAnsi="Arial" w:cs="Arial"/>
                          <w:sz w:val="22"/>
                          <w:szCs w:val="22"/>
                        </w:rPr>
                        <w:t xml:space="preserve"> example responses have been provided</w:t>
                      </w:r>
                      <w:r w:rsidR="004B0379">
                        <w:rPr>
                          <w:rFonts w:ascii="Arial" w:hAnsi="Arial" w:cs="Arial"/>
                          <w:sz w:val="22"/>
                          <w:szCs w:val="22"/>
                        </w:rPr>
                        <w:t xml:space="preserve"> </w:t>
                      </w:r>
                      <w:r w:rsidR="004B0379" w:rsidRPr="00A848C4">
                        <w:rPr>
                          <w:rFonts w:ascii="Arial" w:hAnsi="Arial" w:cs="Arial"/>
                          <w:sz w:val="22"/>
                          <w:szCs w:val="22"/>
                        </w:rPr>
                        <w:t>to help clarify OHA’s expectations on the level of detail for reporting progress and plans.</w:t>
                      </w:r>
                    </w:p>
                    <w:p w14:paraId="733CEEF8" w14:textId="2458D56B" w:rsidR="00AD186B" w:rsidRPr="005F72BD" w:rsidRDefault="00AD186B" w:rsidP="001D492C">
                      <w:pPr>
                        <w:spacing w:after="60" w:line="240" w:lineRule="auto"/>
                        <w:rPr>
                          <w:rFonts w:ascii="Arial" w:hAnsi="Arial" w:cs="Arial"/>
                          <w:sz w:val="22"/>
                          <w:szCs w:val="22"/>
                        </w:rPr>
                      </w:pPr>
                      <w:r w:rsidRPr="005F72BD">
                        <w:rPr>
                          <w:rFonts w:ascii="Arial" w:hAnsi="Arial" w:cs="Arial"/>
                          <w:b/>
                          <w:bCs/>
                          <w:i/>
                          <w:iCs/>
                          <w:sz w:val="22"/>
                          <w:szCs w:val="22"/>
                        </w:rPr>
                        <w:t>HIT Roadmap Template</w:t>
                      </w:r>
                      <w:r w:rsidR="00E25B8C">
                        <w:rPr>
                          <w:rFonts w:ascii="Arial" w:hAnsi="Arial" w:cs="Arial"/>
                          <w:b/>
                          <w:bCs/>
                          <w:i/>
                          <w:iCs/>
                          <w:sz w:val="22"/>
                          <w:szCs w:val="22"/>
                        </w:rPr>
                        <w:t xml:space="preserve"> Strategy Checkboxes</w:t>
                      </w:r>
                    </w:p>
                    <w:p w14:paraId="56E0D03E" w14:textId="4FCAC912" w:rsidR="0063369E" w:rsidRDefault="00AD186B" w:rsidP="001D492C">
                      <w:pPr>
                        <w:spacing w:after="0"/>
                        <w:rPr>
                          <w:rFonts w:ascii="Arial" w:hAnsi="Arial" w:cs="Arial"/>
                          <w:sz w:val="22"/>
                          <w:szCs w:val="22"/>
                        </w:rPr>
                      </w:pPr>
                      <w:r w:rsidRPr="00882F68">
                        <w:rPr>
                          <w:rFonts w:ascii="Arial" w:hAnsi="Arial" w:cs="Arial"/>
                          <w:sz w:val="22"/>
                          <w:szCs w:val="22"/>
                        </w:rPr>
                        <w:t xml:space="preserve">To </w:t>
                      </w:r>
                      <w:r w:rsidR="00D63E18">
                        <w:rPr>
                          <w:rFonts w:ascii="Arial" w:hAnsi="Arial" w:cs="Arial"/>
                          <w:sz w:val="22"/>
                          <w:szCs w:val="22"/>
                        </w:rPr>
                        <w:t>further help</w:t>
                      </w:r>
                      <w:r w:rsidRPr="00882F68">
                        <w:rPr>
                          <w:rFonts w:ascii="Arial" w:hAnsi="Arial" w:cs="Arial"/>
                          <w:sz w:val="22"/>
                          <w:szCs w:val="22"/>
                        </w:rPr>
                        <w:t xml:space="preserve"> CCOs think about their HIT strategies as they craft responses for their HIT Roadmap, OHA has </w:t>
                      </w:r>
                      <w:r w:rsidR="001F0C02">
                        <w:rPr>
                          <w:rFonts w:ascii="Arial" w:hAnsi="Arial" w:cs="Arial"/>
                          <w:sz w:val="22"/>
                          <w:szCs w:val="22"/>
                        </w:rPr>
                        <w:t>included</w:t>
                      </w:r>
                      <w:r w:rsidR="001F0C02" w:rsidRPr="00882F68">
                        <w:rPr>
                          <w:rFonts w:ascii="Arial" w:hAnsi="Arial" w:cs="Arial"/>
                          <w:sz w:val="22"/>
                          <w:szCs w:val="22"/>
                        </w:rPr>
                        <w:t xml:space="preserve"> </w:t>
                      </w:r>
                      <w:r w:rsidRPr="00882F68">
                        <w:rPr>
                          <w:rFonts w:ascii="Arial" w:hAnsi="Arial" w:cs="Arial"/>
                          <w:sz w:val="22"/>
                          <w:szCs w:val="22"/>
                        </w:rPr>
                        <w:t xml:space="preserve">checkboxes </w:t>
                      </w:r>
                      <w:r w:rsidR="001F0C02">
                        <w:rPr>
                          <w:rFonts w:ascii="Arial" w:hAnsi="Arial" w:cs="Arial"/>
                          <w:sz w:val="22"/>
                          <w:szCs w:val="22"/>
                        </w:rPr>
                        <w:t xml:space="preserve">in </w:t>
                      </w:r>
                      <w:r w:rsidR="00AF766E">
                        <w:rPr>
                          <w:rFonts w:ascii="Arial" w:hAnsi="Arial" w:cs="Arial"/>
                          <w:sz w:val="22"/>
                          <w:szCs w:val="22"/>
                        </w:rPr>
                        <w:t xml:space="preserve">the template </w:t>
                      </w:r>
                      <w:r w:rsidR="00A23DDD">
                        <w:rPr>
                          <w:rFonts w:ascii="Arial" w:hAnsi="Arial" w:cs="Arial"/>
                          <w:sz w:val="22"/>
                          <w:szCs w:val="22"/>
                        </w:rPr>
                        <w:t>that may pertain to CCOs</w:t>
                      </w:r>
                      <w:r w:rsidR="00851565">
                        <w:rPr>
                          <w:rFonts w:ascii="Arial" w:hAnsi="Arial" w:cs="Arial"/>
                          <w:sz w:val="22"/>
                          <w:szCs w:val="22"/>
                        </w:rPr>
                        <w:t>’</w:t>
                      </w:r>
                      <w:r w:rsidR="00A23DDD">
                        <w:rPr>
                          <w:rFonts w:ascii="Arial" w:hAnsi="Arial" w:cs="Arial"/>
                          <w:sz w:val="22"/>
                          <w:szCs w:val="22"/>
                        </w:rPr>
                        <w:t xml:space="preserve"> efforts</w:t>
                      </w:r>
                      <w:r w:rsidR="0063369E">
                        <w:rPr>
                          <w:rFonts w:ascii="Arial" w:hAnsi="Arial" w:cs="Arial"/>
                          <w:sz w:val="22"/>
                          <w:szCs w:val="22"/>
                        </w:rPr>
                        <w:t xml:space="preserve"> in the following areas: </w:t>
                      </w:r>
                    </w:p>
                    <w:p w14:paraId="2C3E05D3" w14:textId="77777777" w:rsidR="0063369E" w:rsidRPr="00882F68" w:rsidRDefault="0063369E" w:rsidP="00F07A5D">
                      <w:pPr>
                        <w:pStyle w:val="ListParagraph"/>
                        <w:numPr>
                          <w:ilvl w:val="0"/>
                          <w:numId w:val="24"/>
                        </w:numPr>
                        <w:rPr>
                          <w:rFonts w:ascii="Arial" w:hAnsi="Arial" w:cs="Arial"/>
                          <w:i/>
                          <w:iCs/>
                          <w:sz w:val="22"/>
                          <w:szCs w:val="22"/>
                        </w:rPr>
                      </w:pPr>
                      <w:r w:rsidRPr="00882F68">
                        <w:rPr>
                          <w:rFonts w:ascii="Arial" w:hAnsi="Arial" w:cs="Arial"/>
                          <w:i/>
                          <w:iCs/>
                          <w:sz w:val="22"/>
                          <w:szCs w:val="22"/>
                        </w:rPr>
                        <w:t xml:space="preserve">Support for EHR Adoption </w:t>
                      </w:r>
                    </w:p>
                    <w:p w14:paraId="2463EC7D" w14:textId="0CECF876" w:rsidR="00D63E18" w:rsidRDefault="0063369E" w:rsidP="00F946A6">
                      <w:pPr>
                        <w:pStyle w:val="ListParagraph"/>
                        <w:numPr>
                          <w:ilvl w:val="0"/>
                          <w:numId w:val="24"/>
                        </w:numPr>
                        <w:rPr>
                          <w:rFonts w:ascii="Arial" w:hAnsi="Arial" w:cs="Arial"/>
                          <w:i/>
                          <w:iCs/>
                          <w:sz w:val="22"/>
                          <w:szCs w:val="22"/>
                        </w:rPr>
                      </w:pPr>
                      <w:r w:rsidRPr="00882F68">
                        <w:rPr>
                          <w:rFonts w:ascii="Arial" w:hAnsi="Arial" w:cs="Arial"/>
                          <w:i/>
                          <w:iCs/>
                          <w:sz w:val="22"/>
                          <w:szCs w:val="22"/>
                        </w:rPr>
                        <w:t xml:space="preserve">Support for HIE </w:t>
                      </w:r>
                      <w:r w:rsidR="00F946A6">
                        <w:rPr>
                          <w:rFonts w:ascii="Arial" w:hAnsi="Arial" w:cs="Arial"/>
                          <w:i/>
                          <w:iCs/>
                          <w:sz w:val="22"/>
                          <w:szCs w:val="22"/>
                        </w:rPr>
                        <w:t>for</w:t>
                      </w:r>
                      <w:r w:rsidRPr="00882F68">
                        <w:rPr>
                          <w:rFonts w:ascii="Arial" w:hAnsi="Arial" w:cs="Arial"/>
                          <w:i/>
                          <w:iCs/>
                          <w:sz w:val="22"/>
                          <w:szCs w:val="22"/>
                        </w:rPr>
                        <w:t xml:space="preserve"> Care Coordination</w:t>
                      </w:r>
                      <w:r w:rsidR="00F946A6">
                        <w:rPr>
                          <w:rFonts w:ascii="Arial" w:hAnsi="Arial" w:cs="Arial"/>
                          <w:i/>
                          <w:iCs/>
                          <w:sz w:val="22"/>
                          <w:szCs w:val="22"/>
                        </w:rPr>
                        <w:t xml:space="preserve"> and </w:t>
                      </w:r>
                      <w:r w:rsidRPr="00882F68">
                        <w:rPr>
                          <w:rFonts w:ascii="Arial" w:hAnsi="Arial" w:cs="Arial"/>
                          <w:i/>
                          <w:iCs/>
                          <w:sz w:val="22"/>
                          <w:szCs w:val="22"/>
                        </w:rPr>
                        <w:t xml:space="preserve">Hospital Event Notifications </w:t>
                      </w:r>
                    </w:p>
                    <w:p w14:paraId="10B5E681" w14:textId="77BFEDE6" w:rsidR="00661ABB" w:rsidRPr="00882F68" w:rsidRDefault="00661ABB" w:rsidP="00F07A5D">
                      <w:pPr>
                        <w:pStyle w:val="ListParagraph"/>
                        <w:numPr>
                          <w:ilvl w:val="0"/>
                          <w:numId w:val="24"/>
                        </w:numPr>
                        <w:rPr>
                          <w:rFonts w:ascii="Arial" w:hAnsi="Arial" w:cs="Arial"/>
                          <w:i/>
                          <w:iCs/>
                          <w:sz w:val="22"/>
                          <w:szCs w:val="22"/>
                        </w:rPr>
                      </w:pPr>
                      <w:r>
                        <w:rPr>
                          <w:rFonts w:ascii="Arial" w:hAnsi="Arial" w:cs="Arial"/>
                          <w:i/>
                          <w:iCs/>
                          <w:sz w:val="22"/>
                          <w:szCs w:val="22"/>
                        </w:rPr>
                        <w:t>H</w:t>
                      </w:r>
                      <w:r w:rsidR="00F946A6">
                        <w:rPr>
                          <w:rFonts w:ascii="Arial" w:hAnsi="Arial" w:cs="Arial"/>
                          <w:i/>
                          <w:iCs/>
                          <w:sz w:val="22"/>
                          <w:szCs w:val="22"/>
                        </w:rPr>
                        <w:t xml:space="preserve">ealth </w:t>
                      </w:r>
                      <w:r>
                        <w:rPr>
                          <w:rFonts w:ascii="Arial" w:hAnsi="Arial" w:cs="Arial"/>
                          <w:i/>
                          <w:iCs/>
                          <w:sz w:val="22"/>
                          <w:szCs w:val="22"/>
                        </w:rPr>
                        <w:t xml:space="preserve">IT </w:t>
                      </w:r>
                      <w:r w:rsidR="001F3FF9">
                        <w:rPr>
                          <w:rFonts w:ascii="Arial" w:hAnsi="Arial" w:cs="Arial"/>
                          <w:i/>
                          <w:iCs/>
                          <w:sz w:val="22"/>
                          <w:szCs w:val="22"/>
                        </w:rPr>
                        <w:t>to Support SDOH Needs</w:t>
                      </w:r>
                    </w:p>
                    <w:p w14:paraId="55DBF40C" w14:textId="7A047984" w:rsidR="00686511" w:rsidRPr="00882F68" w:rsidRDefault="00A23DDD" w:rsidP="00882F68">
                      <w:pPr>
                        <w:rPr>
                          <w:rFonts w:ascii="Arial" w:hAnsi="Arial" w:cs="Arial"/>
                          <w:sz w:val="22"/>
                          <w:szCs w:val="22"/>
                        </w:rPr>
                      </w:pPr>
                      <w:r w:rsidRPr="00D63E18">
                        <w:rPr>
                          <w:rFonts w:ascii="Arial" w:hAnsi="Arial" w:cs="Arial"/>
                          <w:sz w:val="22"/>
                          <w:szCs w:val="22"/>
                        </w:rPr>
                        <w:t xml:space="preserve">The checkboxes represent themes that OHA </w:t>
                      </w:r>
                      <w:r w:rsidR="00271090">
                        <w:rPr>
                          <w:rFonts w:ascii="Arial" w:hAnsi="Arial" w:cs="Arial"/>
                          <w:sz w:val="22"/>
                          <w:szCs w:val="22"/>
                        </w:rPr>
                        <w:t>compiled</w:t>
                      </w:r>
                      <w:r w:rsidRPr="00D63E18">
                        <w:rPr>
                          <w:rFonts w:ascii="Arial" w:hAnsi="Arial" w:cs="Arial"/>
                          <w:sz w:val="22"/>
                          <w:szCs w:val="22"/>
                        </w:rPr>
                        <w:t xml:space="preserve"> from</w:t>
                      </w:r>
                      <w:r w:rsidR="00161773">
                        <w:rPr>
                          <w:rFonts w:ascii="Arial" w:hAnsi="Arial" w:cs="Arial"/>
                          <w:sz w:val="22"/>
                          <w:szCs w:val="22"/>
                        </w:rPr>
                        <w:t xml:space="preserve"> strategies listed in</w:t>
                      </w:r>
                      <w:r w:rsidRPr="00D63E18">
                        <w:rPr>
                          <w:rFonts w:ascii="Arial" w:hAnsi="Arial" w:cs="Arial"/>
                          <w:sz w:val="22"/>
                          <w:szCs w:val="22"/>
                        </w:rPr>
                        <w:t xml:space="preserve"> CCOs’ </w:t>
                      </w:r>
                      <w:r w:rsidR="00E45EF0">
                        <w:rPr>
                          <w:rFonts w:ascii="Arial" w:hAnsi="Arial" w:cs="Arial"/>
                          <w:sz w:val="22"/>
                          <w:szCs w:val="22"/>
                        </w:rPr>
                        <w:t xml:space="preserve">previous </w:t>
                      </w:r>
                      <w:r w:rsidRPr="00D63E18">
                        <w:rPr>
                          <w:rFonts w:ascii="Arial" w:hAnsi="Arial" w:cs="Arial"/>
                          <w:sz w:val="22"/>
                          <w:szCs w:val="22"/>
                        </w:rPr>
                        <w:t>H</w:t>
                      </w:r>
                      <w:r w:rsidR="00B741F7">
                        <w:rPr>
                          <w:rFonts w:ascii="Arial" w:hAnsi="Arial" w:cs="Arial"/>
                          <w:sz w:val="22"/>
                          <w:szCs w:val="22"/>
                        </w:rPr>
                        <w:t xml:space="preserve">ealth </w:t>
                      </w:r>
                      <w:r w:rsidRPr="00D63E18">
                        <w:rPr>
                          <w:rFonts w:ascii="Arial" w:hAnsi="Arial" w:cs="Arial"/>
                          <w:sz w:val="22"/>
                          <w:szCs w:val="22"/>
                        </w:rPr>
                        <w:t>IT Roadmap</w:t>
                      </w:r>
                      <w:r w:rsidR="00E45EF0">
                        <w:rPr>
                          <w:rFonts w:ascii="Arial" w:hAnsi="Arial" w:cs="Arial"/>
                          <w:sz w:val="22"/>
                          <w:szCs w:val="22"/>
                        </w:rPr>
                        <w:t xml:space="preserve"> </w:t>
                      </w:r>
                      <w:r w:rsidRPr="00D63E18">
                        <w:rPr>
                          <w:rFonts w:ascii="Arial" w:hAnsi="Arial" w:cs="Arial"/>
                          <w:sz w:val="22"/>
                          <w:szCs w:val="22"/>
                        </w:rPr>
                        <w:t>s</w:t>
                      </w:r>
                      <w:r w:rsidR="00E45EF0">
                        <w:rPr>
                          <w:rFonts w:ascii="Arial" w:hAnsi="Arial" w:cs="Arial"/>
                          <w:sz w:val="22"/>
                          <w:szCs w:val="22"/>
                        </w:rPr>
                        <w:t>ubmissions</w:t>
                      </w:r>
                      <w:r w:rsidR="00161773">
                        <w:rPr>
                          <w:rFonts w:ascii="Arial" w:hAnsi="Arial" w:cs="Arial"/>
                          <w:sz w:val="22"/>
                          <w:szCs w:val="22"/>
                        </w:rPr>
                        <w:t>.</w:t>
                      </w:r>
                    </w:p>
                    <w:p w14:paraId="7A178457" w14:textId="3CE51555" w:rsidR="00AD186B" w:rsidRPr="00882F68" w:rsidRDefault="00A23DDD" w:rsidP="00AD186B">
                      <w:pPr>
                        <w:rPr>
                          <w:rFonts w:ascii="Arial" w:hAnsi="Arial" w:cs="Arial"/>
                          <w:sz w:val="22"/>
                          <w:szCs w:val="22"/>
                        </w:rPr>
                      </w:pPr>
                      <w:r w:rsidRPr="006A6DE8">
                        <w:rPr>
                          <w:rFonts w:ascii="Arial" w:hAnsi="Arial" w:cs="Arial"/>
                          <w:sz w:val="22"/>
                          <w:szCs w:val="22"/>
                          <w:u w:val="single"/>
                        </w:rPr>
                        <w:t>Please note</w:t>
                      </w:r>
                      <w:r w:rsidR="00074E3F">
                        <w:rPr>
                          <w:rFonts w:ascii="Arial" w:hAnsi="Arial" w:cs="Arial"/>
                          <w:sz w:val="22"/>
                          <w:szCs w:val="22"/>
                        </w:rPr>
                        <w:t>:</w:t>
                      </w:r>
                      <w:r w:rsidR="00E6709F">
                        <w:rPr>
                          <w:rFonts w:ascii="Arial" w:hAnsi="Arial" w:cs="Arial"/>
                          <w:sz w:val="22"/>
                          <w:szCs w:val="22"/>
                        </w:rPr>
                        <w:t xml:space="preserve"> </w:t>
                      </w:r>
                      <w:r w:rsidR="00F05423">
                        <w:rPr>
                          <w:rFonts w:ascii="Arial" w:hAnsi="Arial" w:cs="Arial"/>
                          <w:sz w:val="22"/>
                          <w:szCs w:val="22"/>
                        </w:rPr>
                        <w:t xml:space="preserve">the checkboxes </w:t>
                      </w:r>
                      <w:r w:rsidR="00C94F07">
                        <w:rPr>
                          <w:rFonts w:ascii="Arial" w:hAnsi="Arial" w:cs="Arial"/>
                          <w:sz w:val="22"/>
                          <w:szCs w:val="22"/>
                        </w:rPr>
                        <w:t>do</w:t>
                      </w:r>
                      <w:r w:rsidR="0088064F">
                        <w:rPr>
                          <w:rFonts w:ascii="Arial" w:hAnsi="Arial" w:cs="Arial"/>
                          <w:sz w:val="22"/>
                          <w:szCs w:val="22"/>
                        </w:rPr>
                        <w:t xml:space="preserve"> not</w:t>
                      </w:r>
                      <w:r w:rsidR="00C94F07">
                        <w:rPr>
                          <w:rFonts w:ascii="Arial" w:hAnsi="Arial" w:cs="Arial"/>
                          <w:sz w:val="22"/>
                          <w:szCs w:val="22"/>
                        </w:rPr>
                        <w:t xml:space="preserve"> represent an </w:t>
                      </w:r>
                      <w:r w:rsidR="00F05423">
                        <w:rPr>
                          <w:rFonts w:ascii="Arial" w:hAnsi="Arial" w:cs="Arial"/>
                          <w:sz w:val="22"/>
                          <w:szCs w:val="22"/>
                        </w:rPr>
                        <w:t>exhaustive list</w:t>
                      </w:r>
                      <w:r w:rsidR="00E6709F">
                        <w:rPr>
                          <w:rFonts w:ascii="Arial" w:hAnsi="Arial" w:cs="Arial"/>
                          <w:sz w:val="22"/>
                          <w:szCs w:val="22"/>
                        </w:rPr>
                        <w:t xml:space="preserve"> of strategies</w:t>
                      </w:r>
                      <w:r w:rsidR="00DC0A9B">
                        <w:rPr>
                          <w:rFonts w:ascii="Arial" w:hAnsi="Arial" w:cs="Arial"/>
                          <w:sz w:val="22"/>
                          <w:szCs w:val="22"/>
                        </w:rPr>
                        <w:t>,</w:t>
                      </w:r>
                      <w:r w:rsidR="00F05423">
                        <w:rPr>
                          <w:rFonts w:ascii="Arial" w:hAnsi="Arial" w:cs="Arial"/>
                          <w:sz w:val="22"/>
                          <w:szCs w:val="22"/>
                        </w:rPr>
                        <w:t xml:space="preserve"> </w:t>
                      </w:r>
                      <w:r w:rsidR="00C94F07">
                        <w:rPr>
                          <w:rFonts w:ascii="Arial" w:hAnsi="Arial" w:cs="Arial"/>
                          <w:sz w:val="22"/>
                          <w:szCs w:val="22"/>
                        </w:rPr>
                        <w:t>nor</w:t>
                      </w:r>
                      <w:r w:rsidR="00F05423">
                        <w:rPr>
                          <w:rFonts w:ascii="Arial" w:hAnsi="Arial" w:cs="Arial"/>
                          <w:sz w:val="22"/>
                          <w:szCs w:val="22"/>
                        </w:rPr>
                        <w:t xml:space="preserve"> do </w:t>
                      </w:r>
                      <w:r w:rsidR="00C94F07">
                        <w:rPr>
                          <w:rFonts w:ascii="Arial" w:hAnsi="Arial" w:cs="Arial"/>
                          <w:sz w:val="22"/>
                          <w:szCs w:val="22"/>
                        </w:rPr>
                        <w:t xml:space="preserve">they </w:t>
                      </w:r>
                      <w:r w:rsidR="00F05423">
                        <w:rPr>
                          <w:rFonts w:ascii="Arial" w:hAnsi="Arial" w:cs="Arial"/>
                          <w:sz w:val="22"/>
                          <w:szCs w:val="22"/>
                        </w:rPr>
                        <w:t>represent</w:t>
                      </w:r>
                      <w:r w:rsidR="00C04111">
                        <w:rPr>
                          <w:rFonts w:ascii="Arial" w:hAnsi="Arial" w:cs="Arial"/>
                          <w:sz w:val="22"/>
                          <w:szCs w:val="22"/>
                        </w:rPr>
                        <w:t xml:space="preserve"> </w:t>
                      </w:r>
                      <w:r w:rsidR="0007403E">
                        <w:rPr>
                          <w:rFonts w:ascii="Arial" w:hAnsi="Arial" w:cs="Arial"/>
                          <w:sz w:val="22"/>
                          <w:szCs w:val="22"/>
                        </w:rPr>
                        <w:t xml:space="preserve">strategies CCOs </w:t>
                      </w:r>
                      <w:r w:rsidR="00C04111">
                        <w:rPr>
                          <w:rFonts w:ascii="Arial" w:hAnsi="Arial" w:cs="Arial"/>
                          <w:sz w:val="22"/>
                          <w:szCs w:val="22"/>
                        </w:rPr>
                        <w:t xml:space="preserve">are required to implement. </w:t>
                      </w:r>
                      <w:r w:rsidR="00DC0A9B">
                        <w:rPr>
                          <w:rFonts w:ascii="Arial" w:hAnsi="Arial" w:cs="Arial"/>
                          <w:sz w:val="22"/>
                          <w:szCs w:val="22"/>
                        </w:rPr>
                        <w:t xml:space="preserve">It is not </w:t>
                      </w:r>
                      <w:r w:rsidR="003F285F">
                        <w:rPr>
                          <w:rFonts w:ascii="Arial" w:hAnsi="Arial" w:cs="Arial"/>
                          <w:sz w:val="22"/>
                          <w:szCs w:val="22"/>
                        </w:rPr>
                        <w:t xml:space="preserve">OHA’s </w:t>
                      </w:r>
                      <w:r w:rsidR="00DC0A9B">
                        <w:rPr>
                          <w:rFonts w:ascii="Arial" w:hAnsi="Arial" w:cs="Arial"/>
                          <w:sz w:val="22"/>
                          <w:szCs w:val="22"/>
                        </w:rPr>
                        <w:t>expectation that CCOs implemen</w:t>
                      </w:r>
                      <w:r w:rsidR="00492BC4">
                        <w:rPr>
                          <w:rFonts w:ascii="Arial" w:hAnsi="Arial" w:cs="Arial"/>
                          <w:sz w:val="22"/>
                          <w:szCs w:val="22"/>
                        </w:rPr>
                        <w:t xml:space="preserve">t </w:t>
                      </w:r>
                      <w:proofErr w:type="gramStart"/>
                      <w:r w:rsidR="00492BC4">
                        <w:rPr>
                          <w:rFonts w:ascii="Arial" w:hAnsi="Arial" w:cs="Arial"/>
                          <w:sz w:val="22"/>
                          <w:szCs w:val="22"/>
                        </w:rPr>
                        <w:t>all of</w:t>
                      </w:r>
                      <w:proofErr w:type="gramEnd"/>
                      <w:r w:rsidR="00492BC4">
                        <w:rPr>
                          <w:rFonts w:ascii="Arial" w:hAnsi="Arial" w:cs="Arial"/>
                          <w:sz w:val="22"/>
                          <w:szCs w:val="22"/>
                        </w:rPr>
                        <w:t xml:space="preserve"> these </w:t>
                      </w:r>
                      <w:r w:rsidR="003F285F">
                        <w:rPr>
                          <w:rFonts w:ascii="Arial" w:hAnsi="Arial" w:cs="Arial"/>
                          <w:sz w:val="22"/>
                          <w:szCs w:val="22"/>
                        </w:rPr>
                        <w:t>strategies or</w:t>
                      </w:r>
                      <w:r w:rsidR="00492BC4">
                        <w:rPr>
                          <w:rFonts w:ascii="Arial" w:hAnsi="Arial" w:cs="Arial"/>
                          <w:sz w:val="22"/>
                          <w:szCs w:val="22"/>
                        </w:rPr>
                        <w:t xml:space="preserve"> limit their strategies to those included in the template.  OHA recognizes that each CCO implements </w:t>
                      </w:r>
                      <w:r w:rsidR="003F285F">
                        <w:rPr>
                          <w:rFonts w:ascii="Arial" w:hAnsi="Arial" w:cs="Arial"/>
                          <w:sz w:val="22"/>
                          <w:szCs w:val="22"/>
                        </w:rPr>
                        <w:t xml:space="preserve">different </w:t>
                      </w:r>
                      <w:r w:rsidR="00492BC4">
                        <w:rPr>
                          <w:rFonts w:ascii="Arial" w:hAnsi="Arial" w:cs="Arial"/>
                          <w:sz w:val="22"/>
                          <w:szCs w:val="22"/>
                        </w:rPr>
                        <w:t xml:space="preserve">strategies that best </w:t>
                      </w:r>
                      <w:r w:rsidR="003F285F">
                        <w:rPr>
                          <w:rFonts w:ascii="Arial" w:hAnsi="Arial" w:cs="Arial"/>
                          <w:sz w:val="22"/>
                          <w:szCs w:val="22"/>
                        </w:rPr>
                        <w:t>serve</w:t>
                      </w:r>
                      <w:r w:rsidR="00492BC4">
                        <w:rPr>
                          <w:rFonts w:ascii="Arial" w:hAnsi="Arial" w:cs="Arial"/>
                          <w:sz w:val="22"/>
                          <w:szCs w:val="22"/>
                        </w:rPr>
                        <w:t xml:space="preserve"> the needs of their providers and members.  </w:t>
                      </w:r>
                      <w:r w:rsidR="00D31323">
                        <w:rPr>
                          <w:rFonts w:ascii="Arial" w:hAnsi="Arial" w:cs="Arial"/>
                          <w:sz w:val="22"/>
                          <w:szCs w:val="22"/>
                        </w:rPr>
                        <w:t>The checkboxes are in the template to assist CCOs as they respond to questions</w:t>
                      </w:r>
                      <w:r w:rsidR="00AD7E9D">
                        <w:rPr>
                          <w:rFonts w:ascii="Arial" w:hAnsi="Arial" w:cs="Arial"/>
                          <w:sz w:val="22"/>
                          <w:szCs w:val="22"/>
                        </w:rPr>
                        <w:t xml:space="preserve"> and to assist OHA with </w:t>
                      </w:r>
                      <w:r w:rsidR="000866AA">
                        <w:rPr>
                          <w:rFonts w:ascii="Arial" w:hAnsi="Arial" w:cs="Arial"/>
                          <w:sz w:val="22"/>
                          <w:szCs w:val="22"/>
                        </w:rPr>
                        <w:t xml:space="preserve">the </w:t>
                      </w:r>
                      <w:r w:rsidR="00AD7E9D">
                        <w:rPr>
                          <w:rFonts w:ascii="Arial" w:hAnsi="Arial" w:cs="Arial"/>
                          <w:sz w:val="22"/>
                          <w:szCs w:val="22"/>
                        </w:rPr>
                        <w:t>revie</w:t>
                      </w:r>
                      <w:r w:rsidR="000866AA">
                        <w:rPr>
                          <w:rFonts w:ascii="Arial" w:hAnsi="Arial" w:cs="Arial"/>
                          <w:sz w:val="22"/>
                          <w:szCs w:val="22"/>
                        </w:rPr>
                        <w:t>w and summarizing of strategies</w:t>
                      </w:r>
                      <w:r w:rsidR="00D31323">
                        <w:rPr>
                          <w:rFonts w:ascii="Arial" w:hAnsi="Arial" w:cs="Arial"/>
                          <w:sz w:val="22"/>
                          <w:szCs w:val="22"/>
                        </w:rPr>
                        <w:t>.</w:t>
                      </w:r>
                    </w:p>
                    <w:p w14:paraId="513D6768" w14:textId="344D073F" w:rsidR="00E60BE9" w:rsidRDefault="00E60BE9">
                      <w:r w:rsidRPr="00A848C4">
                        <w:rPr>
                          <w:rFonts w:ascii="Arial" w:hAnsi="Arial" w:cs="Arial"/>
                          <w:sz w:val="22"/>
                          <w:szCs w:val="22"/>
                        </w:rPr>
                        <w:t xml:space="preserve">Please send questions about the </w:t>
                      </w:r>
                      <w:r w:rsidR="00CA1A7B">
                        <w:rPr>
                          <w:rFonts w:ascii="Arial" w:hAnsi="Arial" w:cs="Arial"/>
                          <w:sz w:val="22"/>
                          <w:szCs w:val="22"/>
                        </w:rPr>
                        <w:t xml:space="preserve">Health </w:t>
                      </w:r>
                      <w:r w:rsidRPr="00A848C4">
                        <w:rPr>
                          <w:rFonts w:ascii="Arial" w:hAnsi="Arial" w:cs="Arial"/>
                          <w:sz w:val="22"/>
                          <w:szCs w:val="22"/>
                        </w:rPr>
                        <w:t>IT Roadmap template to</w:t>
                      </w:r>
                      <w:r w:rsidRPr="008679AB">
                        <w:rPr>
                          <w:rFonts w:ascii="Arial" w:hAnsi="Arial" w:cs="Arial"/>
                          <w:sz w:val="22"/>
                          <w:szCs w:val="22"/>
                        </w:rPr>
                        <w:t xml:space="preserve"> </w:t>
                      </w:r>
                      <w:hyperlink r:id="rId22" w:history="1">
                        <w:r w:rsidRPr="008679AB">
                          <w:rPr>
                            <w:rStyle w:val="Hyperlink"/>
                            <w:rFonts w:ascii="Arial" w:hAnsi="Arial" w:cs="Arial"/>
                            <w:sz w:val="22"/>
                            <w:szCs w:val="22"/>
                          </w:rPr>
                          <w:t>CCO.HealthIT@</w:t>
                        </w:r>
                        <w:r w:rsidR="0022553F" w:rsidRPr="008679AB">
                          <w:rPr>
                            <w:rStyle w:val="Hyperlink"/>
                            <w:rFonts w:ascii="Arial" w:hAnsi="Arial" w:cs="Arial"/>
                            <w:sz w:val="22"/>
                            <w:szCs w:val="22"/>
                          </w:rPr>
                          <w:t>odhsoha.oregon.gov</w:t>
                        </w:r>
                      </w:hyperlink>
                    </w:p>
                  </w:txbxContent>
                </v:textbox>
                <w10:wrap type="square"/>
              </v:shape>
            </w:pict>
          </mc:Fallback>
        </mc:AlternateContent>
      </w:r>
    </w:p>
    <w:p w14:paraId="2F60C840" w14:textId="77777777" w:rsidR="00B81FF2" w:rsidRPr="00653EF3" w:rsidRDefault="00B81FF2" w:rsidP="00673208">
      <w:pPr>
        <w:ind w:left="720"/>
        <w:rPr>
          <w:rFonts w:ascii="Arial" w:hAnsi="Arial" w:cs="Arial"/>
          <w:sz w:val="22"/>
          <w:szCs w:val="22"/>
        </w:rPr>
      </w:pPr>
    </w:p>
    <w:p w14:paraId="7CBF4C8C" w14:textId="77777777" w:rsidR="00B81FF2" w:rsidRPr="00653EF3" w:rsidRDefault="00B81FF2" w:rsidP="00673208">
      <w:pPr>
        <w:ind w:left="720"/>
        <w:rPr>
          <w:rFonts w:ascii="Arial" w:hAnsi="Arial" w:cs="Arial"/>
          <w:sz w:val="22"/>
          <w:szCs w:val="22"/>
        </w:rPr>
      </w:pPr>
    </w:p>
    <w:p w14:paraId="5E0C2906" w14:textId="77777777" w:rsidR="00B81FF2" w:rsidRPr="00653EF3" w:rsidRDefault="00B81FF2" w:rsidP="00673208">
      <w:pPr>
        <w:ind w:left="720"/>
        <w:rPr>
          <w:rFonts w:ascii="Arial" w:hAnsi="Arial" w:cs="Arial"/>
          <w:sz w:val="22"/>
          <w:szCs w:val="22"/>
        </w:rPr>
      </w:pPr>
    </w:p>
    <w:p w14:paraId="609D4BB8" w14:textId="77B7800D" w:rsidR="00B81FF2" w:rsidRPr="00653EF3" w:rsidRDefault="00B81FF2" w:rsidP="00673208">
      <w:pPr>
        <w:ind w:left="720"/>
        <w:rPr>
          <w:rFonts w:ascii="Arial" w:hAnsi="Arial" w:cs="Arial"/>
          <w:sz w:val="22"/>
          <w:szCs w:val="22"/>
        </w:rPr>
      </w:pPr>
    </w:p>
    <w:p w14:paraId="7CAEA4E6" w14:textId="2357470A" w:rsidR="009B10E3" w:rsidRPr="0036734E" w:rsidRDefault="008D1F60" w:rsidP="0036734E">
      <w:pPr>
        <w:rPr>
          <w:rFonts w:ascii="Arial" w:hAnsi="Arial" w:cs="Arial"/>
          <w:sz w:val="22"/>
          <w:szCs w:val="22"/>
        </w:rPr>
      </w:pPr>
      <w:r>
        <w:rPr>
          <w:rFonts w:ascii="Arial" w:hAnsi="Arial" w:cs="Arial"/>
          <w:sz w:val="22"/>
          <w:szCs w:val="22"/>
        </w:rPr>
        <w:br w:type="page"/>
      </w:r>
      <w:bookmarkStart w:id="31" w:name="_Toc93609656"/>
      <w:bookmarkStart w:id="32" w:name="_Toc93609817"/>
      <w:bookmarkStart w:id="33" w:name="_Toc93610327"/>
      <w:bookmarkEnd w:id="31"/>
      <w:bookmarkEnd w:id="32"/>
      <w:bookmarkEnd w:id="33"/>
    </w:p>
    <w:p w14:paraId="1789EB49" w14:textId="664D029A" w:rsidR="00094E86" w:rsidRPr="00673208" w:rsidRDefault="0036734E" w:rsidP="0036734E">
      <w:pPr>
        <w:pStyle w:val="Heading2"/>
        <w:numPr>
          <w:ilvl w:val="0"/>
          <w:numId w:val="17"/>
        </w:numPr>
        <w:spacing w:before="240"/>
        <w:rPr>
          <w:rFonts w:eastAsiaTheme="minorHAnsi"/>
          <w:b/>
          <w:bCs/>
        </w:rPr>
      </w:pPr>
      <w:bookmarkStart w:id="34" w:name="_Toc148733387"/>
      <w:bookmarkStart w:id="35" w:name="_Toc148734522"/>
      <w:r w:rsidRPr="00DC0427">
        <w:rPr>
          <w:rFonts w:eastAsia="Times New Roman"/>
          <w:noProof/>
        </w:rPr>
        <w:lastRenderedPageBreak/>
        <mc:AlternateContent>
          <mc:Choice Requires="wps">
            <w:drawing>
              <wp:anchor distT="45720" distB="45720" distL="114300" distR="114300" simplePos="0" relativeHeight="251658243" behindDoc="0" locked="0" layoutInCell="1" allowOverlap="1" wp14:anchorId="0D8ECA9A" wp14:editId="01F27368">
                <wp:simplePos x="0" y="0"/>
                <wp:positionH relativeFrom="margin">
                  <wp:posOffset>-19627</wp:posOffset>
                </wp:positionH>
                <wp:positionV relativeFrom="paragraph">
                  <wp:posOffset>0</wp:posOffset>
                </wp:positionV>
                <wp:extent cx="6885940" cy="632460"/>
                <wp:effectExtent l="0" t="0" r="10160" b="1524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5940" cy="632460"/>
                        </a:xfrm>
                        <a:prstGeom prst="rect">
                          <a:avLst/>
                        </a:prstGeom>
                        <a:solidFill>
                          <a:schemeClr val="bg2"/>
                        </a:solidFill>
                        <a:ln w="19050">
                          <a:solidFill>
                            <a:srgbClr val="000000"/>
                          </a:solidFill>
                          <a:miter lim="800000"/>
                          <a:headEnd/>
                          <a:tailEnd/>
                        </a:ln>
                      </wps:spPr>
                      <wps:txbx>
                        <w:txbxContent>
                          <w:p w14:paraId="1CDAA0A5" w14:textId="77777777" w:rsidR="009B10E3" w:rsidRPr="005D34B1" w:rsidRDefault="009B10E3" w:rsidP="009B10E3">
                            <w:pPr>
                              <w:spacing w:before="60" w:after="0"/>
                              <w:rPr>
                                <w:rFonts w:ascii="Arial" w:hAnsi="Arial" w:cs="Arial"/>
                                <w:b/>
                                <w:sz w:val="22"/>
                                <w:szCs w:val="22"/>
                              </w:rPr>
                            </w:pPr>
                            <w:r w:rsidRPr="005D34B1">
                              <w:rPr>
                                <w:rFonts w:ascii="Arial" w:hAnsi="Arial" w:cs="Arial"/>
                                <w:b/>
                                <w:sz w:val="22"/>
                                <w:szCs w:val="22"/>
                              </w:rPr>
                              <w:t xml:space="preserve">CCO: </w:t>
                            </w:r>
                            <w:sdt>
                              <w:sdtPr>
                                <w:rPr>
                                  <w:rFonts w:ascii="Arial" w:hAnsi="Arial" w:cs="Arial"/>
                                  <w:b/>
                                  <w:sz w:val="22"/>
                                  <w:szCs w:val="22"/>
                                </w:rPr>
                                <w:alias w:val="CCO Name"/>
                                <w:tag w:val="CCO Name"/>
                                <w:id w:val="366038494"/>
                                <w:placeholder>
                                  <w:docPart w:val="B42C5F6E13C9406C83B513B0878F2CE8"/>
                                </w:placeholder>
                              </w:sdtPr>
                              <w:sdtEndPr/>
                              <w:sdtContent>
                                <w:r w:rsidRPr="005D34B1">
                                  <w:rPr>
                                    <w:rFonts w:ascii="Arial" w:hAnsi="Arial" w:cs="Arial"/>
                                    <w:color w:val="808080" w:themeColor="background1" w:themeShade="80"/>
                                    <w:sz w:val="22"/>
                                    <w:szCs w:val="22"/>
                                  </w:rPr>
                                  <w:t>Add your text</w:t>
                                </w:r>
                                <w:r w:rsidRPr="005D34B1">
                                  <w:rPr>
                                    <w:rFonts w:ascii="Arial" w:hAnsi="Arial" w:cs="Arial"/>
                                    <w:b/>
                                    <w:color w:val="808080" w:themeColor="background1" w:themeShade="80"/>
                                    <w:sz w:val="22"/>
                                    <w:szCs w:val="22"/>
                                  </w:rPr>
                                  <w:t xml:space="preserve"> </w:t>
                                </w:r>
                              </w:sdtContent>
                            </w:sdt>
                          </w:p>
                          <w:p w14:paraId="0A5188ED" w14:textId="77777777" w:rsidR="009B10E3" w:rsidRPr="005D34B1" w:rsidRDefault="009B10E3" w:rsidP="009B10E3">
                            <w:pPr>
                              <w:spacing w:before="60"/>
                              <w:rPr>
                                <w:rFonts w:ascii="Arial" w:hAnsi="Arial" w:cs="Arial"/>
                                <w:b/>
                                <w:sz w:val="22"/>
                                <w:szCs w:val="22"/>
                              </w:rPr>
                            </w:pPr>
                            <w:r w:rsidRPr="005D34B1">
                              <w:rPr>
                                <w:rFonts w:ascii="Arial" w:hAnsi="Arial" w:cs="Arial"/>
                                <w:b/>
                                <w:sz w:val="22"/>
                                <w:szCs w:val="22"/>
                              </w:rPr>
                              <w:t xml:space="preserve">Date: </w:t>
                            </w:r>
                            <w:sdt>
                              <w:sdtPr>
                                <w:rPr>
                                  <w:rFonts w:ascii="Arial" w:hAnsi="Arial" w:cs="Arial"/>
                                  <w:b/>
                                  <w:sz w:val="22"/>
                                  <w:szCs w:val="22"/>
                                </w:rPr>
                                <w:alias w:val="Date"/>
                                <w:tag w:val="Date"/>
                                <w:id w:val="-1551762901"/>
                                <w:placeholder>
                                  <w:docPart w:val="C420CB2DB4204AD2B9708B5E1209967E"/>
                                </w:placeholder>
                                <w:showingPlcHdr/>
                                <w:date>
                                  <w:dateFormat w:val="M/d/yyyy"/>
                                  <w:lid w:val="en-US"/>
                                  <w:storeMappedDataAs w:val="dateTime"/>
                                  <w:calendar w:val="gregorian"/>
                                </w:date>
                              </w:sdtPr>
                              <w:sdtEndPr/>
                              <w:sdtContent>
                                <w:r w:rsidRPr="005D34B1">
                                  <w:rPr>
                                    <w:rStyle w:val="PlaceholderText"/>
                                    <w:sz w:val="22"/>
                                    <w:szCs w:val="22"/>
                                  </w:rPr>
                                  <w:t>Click or tap to enter a date.</w:t>
                                </w:r>
                              </w:sdtContent>
                            </w:sdt>
                          </w:p>
                          <w:p w14:paraId="74FE9B4D" w14:textId="77777777" w:rsidR="009B10E3" w:rsidRDefault="009B10E3" w:rsidP="009B10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ECA9A" id="Text Box 5" o:spid="_x0000_s1029" type="#_x0000_t202" style="position:absolute;left:0;text-align:left;margin-left:-1.55pt;margin-top:0;width:542.2pt;height:49.8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" fillcolor="#e7e6e6 [3214]" strokeweight="1.5pt">
                <v:textbox>
                  <w:txbxContent>
                    <w:p w14:paraId="1CDAA0A5" w14:textId="77777777" w:rsidR="009B10E3" w:rsidRPr="005D34B1" w:rsidRDefault="009B10E3" w:rsidP="009B10E3">
                      <w:pPr>
                        <w:spacing w:before="60" w:after="0"/>
                        <w:rPr>
                          <w:rFonts w:ascii="Arial" w:hAnsi="Arial" w:cs="Arial"/>
                          <w:b/>
                          <w:sz w:val="22"/>
                          <w:szCs w:val="22"/>
                        </w:rPr>
                      </w:pPr>
                      <w:r w:rsidRPr="005D34B1">
                        <w:rPr>
                          <w:rFonts w:ascii="Arial" w:hAnsi="Arial" w:cs="Arial"/>
                          <w:b/>
                          <w:sz w:val="22"/>
                          <w:szCs w:val="22"/>
                        </w:rPr>
                        <w:t xml:space="preserve">CCO: </w:t>
                      </w:r>
                      <w:sdt>
                        <w:sdtPr>
                          <w:rPr>
                            <w:rFonts w:ascii="Arial" w:hAnsi="Arial" w:cs="Arial"/>
                            <w:b/>
                            <w:sz w:val="22"/>
                            <w:szCs w:val="22"/>
                          </w:rPr>
                          <w:alias w:val="CCO Name"/>
                          <w:tag w:val="CCO Name"/>
                          <w:id w:val="366038494"/>
                          <w:placeholder>
                            <w:docPart w:val="B42C5F6E13C9406C83B513B0878F2CE8"/>
                          </w:placeholder>
                        </w:sdtPr>
                        <w:sdtEndPr/>
                        <w:sdtContent>
                          <w:r w:rsidRPr="005D34B1">
                            <w:rPr>
                              <w:rFonts w:ascii="Arial" w:hAnsi="Arial" w:cs="Arial"/>
                              <w:color w:val="808080" w:themeColor="background1" w:themeShade="80"/>
                              <w:sz w:val="22"/>
                              <w:szCs w:val="22"/>
                            </w:rPr>
                            <w:t>Add your text</w:t>
                          </w:r>
                          <w:r w:rsidRPr="005D34B1">
                            <w:rPr>
                              <w:rFonts w:ascii="Arial" w:hAnsi="Arial" w:cs="Arial"/>
                              <w:b/>
                              <w:color w:val="808080" w:themeColor="background1" w:themeShade="80"/>
                              <w:sz w:val="22"/>
                              <w:szCs w:val="22"/>
                            </w:rPr>
                            <w:t xml:space="preserve"> </w:t>
                          </w:r>
                        </w:sdtContent>
                      </w:sdt>
                    </w:p>
                    <w:p w14:paraId="0A5188ED" w14:textId="77777777" w:rsidR="009B10E3" w:rsidRPr="005D34B1" w:rsidRDefault="009B10E3" w:rsidP="009B10E3">
                      <w:pPr>
                        <w:spacing w:before="60"/>
                        <w:rPr>
                          <w:rFonts w:ascii="Arial" w:hAnsi="Arial" w:cs="Arial"/>
                          <w:b/>
                          <w:sz w:val="22"/>
                          <w:szCs w:val="22"/>
                        </w:rPr>
                      </w:pPr>
                      <w:r w:rsidRPr="005D34B1">
                        <w:rPr>
                          <w:rFonts w:ascii="Arial" w:hAnsi="Arial" w:cs="Arial"/>
                          <w:b/>
                          <w:sz w:val="22"/>
                          <w:szCs w:val="22"/>
                        </w:rPr>
                        <w:t xml:space="preserve">Date: </w:t>
                      </w:r>
                      <w:sdt>
                        <w:sdtPr>
                          <w:rPr>
                            <w:rFonts w:ascii="Arial" w:hAnsi="Arial" w:cs="Arial"/>
                            <w:b/>
                            <w:sz w:val="22"/>
                            <w:szCs w:val="22"/>
                          </w:rPr>
                          <w:alias w:val="Date"/>
                          <w:tag w:val="Date"/>
                          <w:id w:val="-1551762901"/>
                          <w:placeholder>
                            <w:docPart w:val="C420CB2DB4204AD2B9708B5E1209967E"/>
                          </w:placeholder>
                          <w:showingPlcHdr/>
                          <w:date>
                            <w:dateFormat w:val="M/d/yyyy"/>
                            <w:lid w:val="en-US"/>
                            <w:storeMappedDataAs w:val="dateTime"/>
                            <w:calendar w:val="gregorian"/>
                          </w:date>
                        </w:sdtPr>
                        <w:sdtEndPr/>
                        <w:sdtContent>
                          <w:r w:rsidRPr="005D34B1">
                            <w:rPr>
                              <w:rStyle w:val="PlaceholderText"/>
                              <w:sz w:val="22"/>
                              <w:szCs w:val="22"/>
                            </w:rPr>
                            <w:t>Click or tap to enter a date.</w:t>
                          </w:r>
                        </w:sdtContent>
                      </w:sdt>
                    </w:p>
                    <w:p w14:paraId="74FE9B4D" w14:textId="77777777" w:rsidR="009B10E3" w:rsidRDefault="009B10E3" w:rsidP="009B10E3"/>
                  </w:txbxContent>
                </v:textbox>
                <w10:wrap type="square" anchorx="margin"/>
              </v:shape>
            </w:pict>
          </mc:Fallback>
        </mc:AlternateContent>
      </w:r>
      <w:r w:rsidR="004272A5" w:rsidRPr="00673208">
        <w:rPr>
          <w:rFonts w:eastAsiaTheme="minorHAnsi"/>
          <w:b/>
          <w:bCs/>
        </w:rPr>
        <w:t>H</w:t>
      </w:r>
      <w:r w:rsidR="00CA1A7B">
        <w:rPr>
          <w:rFonts w:eastAsiaTheme="minorHAnsi"/>
          <w:b/>
          <w:bCs/>
        </w:rPr>
        <w:t xml:space="preserve">ealth </w:t>
      </w:r>
      <w:r w:rsidR="007D1DFB" w:rsidRPr="00673208">
        <w:rPr>
          <w:rFonts w:eastAsiaTheme="minorHAnsi"/>
          <w:b/>
          <w:bCs/>
        </w:rPr>
        <w:t>IT Partnership</w:t>
      </w:r>
      <w:bookmarkEnd w:id="34"/>
      <w:bookmarkEnd w:id="35"/>
    </w:p>
    <w:p w14:paraId="73CFA29B" w14:textId="3ACF0693" w:rsidR="00761126" w:rsidRPr="00673208" w:rsidRDefault="00761126" w:rsidP="00094E86">
      <w:pPr>
        <w:spacing w:before="120"/>
        <w:rPr>
          <w:rFonts w:ascii="Arial" w:hAnsi="Arial" w:cs="Arial"/>
          <w:sz w:val="22"/>
          <w:szCs w:val="22"/>
        </w:rPr>
      </w:pPr>
      <w:r w:rsidRPr="00673208">
        <w:rPr>
          <w:rFonts w:ascii="Arial" w:hAnsi="Arial" w:cs="Arial"/>
          <w:sz w:val="22"/>
          <w:szCs w:val="22"/>
        </w:rPr>
        <w:t>Please attest to the following items</w:t>
      </w:r>
      <w:r w:rsidR="00094E86" w:rsidRPr="00673208">
        <w:rPr>
          <w:rFonts w:ascii="Arial" w:hAnsi="Arial" w:cs="Arial"/>
          <w:sz w:val="22"/>
          <w:szCs w:val="22"/>
        </w:rPr>
        <w:t>.</w:t>
      </w:r>
    </w:p>
    <w:tbl>
      <w:tblPr>
        <w:tblStyle w:val="TableGrid"/>
        <w:tblW w:w="0" w:type="auto"/>
        <w:tblLook w:val="04A0" w:firstRow="1" w:lastRow="0" w:firstColumn="1" w:lastColumn="0" w:noHBand="0" w:noVBand="1"/>
      </w:tblPr>
      <w:tblGrid>
        <w:gridCol w:w="535"/>
        <w:gridCol w:w="1170"/>
        <w:gridCol w:w="9085"/>
      </w:tblGrid>
      <w:tr w:rsidR="00273484" w:rsidRPr="00547DF9" w14:paraId="7275280D" w14:textId="77777777" w:rsidTr="00277FBF">
        <w:tc>
          <w:tcPr>
            <w:tcW w:w="535" w:type="dxa"/>
            <w:vAlign w:val="center"/>
          </w:tcPr>
          <w:p w14:paraId="43F5C920" w14:textId="439FA313" w:rsidR="00273484" w:rsidRPr="00673208" w:rsidRDefault="00273484">
            <w:pPr>
              <w:pStyle w:val="ListParagraph"/>
              <w:numPr>
                <w:ilvl w:val="0"/>
                <w:numId w:val="1"/>
              </w:numPr>
              <w:rPr>
                <w:rFonts w:ascii="Arial" w:hAnsi="Arial" w:cs="Arial"/>
                <w:b/>
                <w:sz w:val="22"/>
                <w:szCs w:val="22"/>
              </w:rPr>
            </w:pPr>
          </w:p>
        </w:tc>
        <w:tc>
          <w:tcPr>
            <w:tcW w:w="1170" w:type="dxa"/>
          </w:tcPr>
          <w:p w14:paraId="0535835F" w14:textId="3EF08782" w:rsidR="00CC1D30" w:rsidRPr="00673208" w:rsidRDefault="00F26401" w:rsidP="00AF4818">
            <w:pPr>
              <w:spacing w:before="60" w:after="60"/>
              <w:rPr>
                <w:rFonts w:cstheme="minorHAnsi"/>
                <w:sz w:val="22"/>
                <w:szCs w:val="22"/>
              </w:rPr>
            </w:pPr>
            <w:sdt>
              <w:sdtPr>
                <w:rPr>
                  <w:rFonts w:eastAsia="MS Gothic" w:cstheme="minorHAnsi"/>
                  <w:sz w:val="22"/>
                  <w:szCs w:val="22"/>
                </w:rPr>
                <w:id w:val="-1038579345"/>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273484" w:rsidRPr="00673208">
              <w:rPr>
                <w:rFonts w:cstheme="minorHAnsi"/>
                <w:sz w:val="22"/>
                <w:szCs w:val="22"/>
              </w:rPr>
              <w:t xml:space="preserve">Yes </w:t>
            </w:r>
          </w:p>
          <w:p w14:paraId="4731A478" w14:textId="5551D1F5" w:rsidR="00273484" w:rsidRPr="00673208" w:rsidRDefault="00F26401" w:rsidP="00AF4818">
            <w:pPr>
              <w:spacing w:before="60" w:after="60"/>
              <w:rPr>
                <w:rFonts w:cstheme="minorHAnsi"/>
                <w:sz w:val="22"/>
                <w:szCs w:val="22"/>
              </w:rPr>
            </w:pPr>
            <w:sdt>
              <w:sdtPr>
                <w:rPr>
                  <w:rFonts w:eastAsia="MS Gothic" w:cstheme="minorHAnsi"/>
                  <w:sz w:val="22"/>
                  <w:szCs w:val="22"/>
                </w:rPr>
                <w:id w:val="1039558944"/>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273484" w:rsidRPr="00673208">
              <w:rPr>
                <w:rFonts w:cstheme="minorHAnsi"/>
                <w:sz w:val="22"/>
                <w:szCs w:val="22"/>
              </w:rPr>
              <w:t xml:space="preserve">No </w:t>
            </w:r>
          </w:p>
        </w:tc>
        <w:tc>
          <w:tcPr>
            <w:tcW w:w="9085" w:type="dxa"/>
            <w:vAlign w:val="center"/>
          </w:tcPr>
          <w:p w14:paraId="567F733F" w14:textId="31DA850D" w:rsidR="00273484" w:rsidRPr="00673208" w:rsidRDefault="00273484" w:rsidP="00E20F53">
            <w:pPr>
              <w:rPr>
                <w:rFonts w:cstheme="minorHAnsi"/>
                <w:sz w:val="22"/>
                <w:szCs w:val="22"/>
                <w:lang w:val="x-none"/>
              </w:rPr>
            </w:pPr>
            <w:r w:rsidRPr="00673208">
              <w:rPr>
                <w:rFonts w:cstheme="minorHAnsi"/>
                <w:sz w:val="22"/>
                <w:szCs w:val="22"/>
              </w:rPr>
              <w:t>Active, signed HIT Commons</w:t>
            </w:r>
            <w:r w:rsidR="00246288" w:rsidRPr="00673208">
              <w:rPr>
                <w:rFonts w:cstheme="minorHAnsi"/>
                <w:sz w:val="22"/>
                <w:szCs w:val="22"/>
              </w:rPr>
              <w:t xml:space="preserve"> MOU</w:t>
            </w:r>
            <w:r w:rsidR="00894859" w:rsidRPr="00673208">
              <w:rPr>
                <w:rFonts w:cstheme="minorHAnsi"/>
                <w:sz w:val="22"/>
                <w:szCs w:val="22"/>
              </w:rPr>
              <w:t xml:space="preserve"> and adhere</w:t>
            </w:r>
            <w:r w:rsidR="006576AA" w:rsidRPr="00673208">
              <w:rPr>
                <w:rFonts w:cstheme="minorHAnsi"/>
                <w:sz w:val="22"/>
                <w:szCs w:val="22"/>
              </w:rPr>
              <w:t>s</w:t>
            </w:r>
            <w:r w:rsidR="00894859" w:rsidRPr="00673208">
              <w:rPr>
                <w:rFonts w:cstheme="minorHAnsi"/>
                <w:sz w:val="22"/>
                <w:szCs w:val="22"/>
              </w:rPr>
              <w:t xml:space="preserve"> to the terms.</w:t>
            </w:r>
          </w:p>
        </w:tc>
      </w:tr>
      <w:tr w:rsidR="00273484" w:rsidRPr="00547DF9" w14:paraId="3C6D5A28" w14:textId="77777777" w:rsidTr="00277FBF">
        <w:tc>
          <w:tcPr>
            <w:tcW w:w="535" w:type="dxa"/>
            <w:vAlign w:val="center"/>
          </w:tcPr>
          <w:p w14:paraId="5A37D851" w14:textId="3BC4029A" w:rsidR="00273484" w:rsidRPr="00673208" w:rsidRDefault="00273484">
            <w:pPr>
              <w:pStyle w:val="ListParagraph"/>
              <w:numPr>
                <w:ilvl w:val="0"/>
                <w:numId w:val="1"/>
              </w:numPr>
              <w:rPr>
                <w:rFonts w:ascii="Arial" w:hAnsi="Arial" w:cs="Arial"/>
                <w:b/>
                <w:sz w:val="22"/>
                <w:szCs w:val="22"/>
              </w:rPr>
            </w:pPr>
          </w:p>
        </w:tc>
        <w:tc>
          <w:tcPr>
            <w:tcW w:w="1170" w:type="dxa"/>
          </w:tcPr>
          <w:p w14:paraId="4A0D3735" w14:textId="7265390C" w:rsidR="00CC1D30" w:rsidRPr="00673208" w:rsidRDefault="00F26401" w:rsidP="00AF4818">
            <w:pPr>
              <w:spacing w:before="60" w:after="60"/>
              <w:rPr>
                <w:rFonts w:cstheme="minorHAnsi"/>
                <w:sz w:val="22"/>
                <w:szCs w:val="22"/>
              </w:rPr>
            </w:pPr>
            <w:sdt>
              <w:sdtPr>
                <w:rPr>
                  <w:rFonts w:eastAsia="MS Gothic" w:cstheme="minorHAnsi"/>
                  <w:sz w:val="22"/>
                  <w:szCs w:val="22"/>
                </w:rPr>
                <w:id w:val="-1227218383"/>
                <w14:checkbox>
                  <w14:checked w14:val="0"/>
                  <w14:checkedState w14:val="2612" w14:font="MS Gothic"/>
                  <w14:uncheckedState w14:val="2610" w14:font="MS Gothic"/>
                </w14:checkbox>
              </w:sdtPr>
              <w:sdtEndPr/>
              <w:sdtContent>
                <w:r w:rsidR="005F3F8C">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CC1D30" w:rsidRPr="00673208">
              <w:rPr>
                <w:rFonts w:cstheme="minorHAnsi"/>
                <w:sz w:val="22"/>
                <w:szCs w:val="22"/>
              </w:rPr>
              <w:t xml:space="preserve">Yes </w:t>
            </w:r>
          </w:p>
          <w:p w14:paraId="2B729170" w14:textId="304A73ED" w:rsidR="00273484" w:rsidRPr="00673208" w:rsidRDefault="00F26401" w:rsidP="00AF4818">
            <w:pPr>
              <w:spacing w:before="60" w:after="60"/>
              <w:rPr>
                <w:rFonts w:cstheme="minorHAnsi"/>
                <w:sz w:val="22"/>
                <w:szCs w:val="22"/>
              </w:rPr>
            </w:pPr>
            <w:sdt>
              <w:sdtPr>
                <w:rPr>
                  <w:rFonts w:eastAsia="MS Gothic" w:cstheme="minorHAnsi"/>
                  <w:sz w:val="22"/>
                  <w:szCs w:val="22"/>
                </w:rPr>
                <w:id w:val="163911951"/>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CC1D30" w:rsidRPr="00673208">
              <w:rPr>
                <w:rFonts w:cstheme="minorHAnsi"/>
                <w:sz w:val="22"/>
                <w:szCs w:val="22"/>
              </w:rPr>
              <w:t>No</w:t>
            </w:r>
          </w:p>
        </w:tc>
        <w:tc>
          <w:tcPr>
            <w:tcW w:w="9085" w:type="dxa"/>
            <w:vAlign w:val="center"/>
          </w:tcPr>
          <w:p w14:paraId="654252BF" w14:textId="6333E040" w:rsidR="00273484" w:rsidRPr="00673208" w:rsidRDefault="00246288" w:rsidP="00E20F53">
            <w:pPr>
              <w:rPr>
                <w:rFonts w:cstheme="minorHAnsi"/>
                <w:sz w:val="22"/>
                <w:szCs w:val="22"/>
              </w:rPr>
            </w:pPr>
            <w:r w:rsidRPr="00673208">
              <w:rPr>
                <w:rFonts w:cstheme="minorHAnsi"/>
                <w:sz w:val="22"/>
                <w:szCs w:val="22"/>
              </w:rPr>
              <w:t>P</w:t>
            </w:r>
            <w:r w:rsidR="00273484" w:rsidRPr="00673208">
              <w:rPr>
                <w:rFonts w:cstheme="minorHAnsi"/>
                <w:sz w:val="22"/>
                <w:szCs w:val="22"/>
              </w:rPr>
              <w:t>aid the annual HIT Commons assessments subject to the payment terms of the HIT Commons MOU.</w:t>
            </w:r>
          </w:p>
        </w:tc>
      </w:tr>
      <w:tr w:rsidR="00273484" w:rsidRPr="00547DF9" w14:paraId="4C15F5F6" w14:textId="77777777" w:rsidTr="00277FBF">
        <w:tc>
          <w:tcPr>
            <w:tcW w:w="535" w:type="dxa"/>
            <w:vAlign w:val="center"/>
          </w:tcPr>
          <w:p w14:paraId="4A28722B" w14:textId="3098115B" w:rsidR="00273484" w:rsidRPr="00673208" w:rsidRDefault="00273484">
            <w:pPr>
              <w:pStyle w:val="ListParagraph"/>
              <w:numPr>
                <w:ilvl w:val="0"/>
                <w:numId w:val="1"/>
              </w:numPr>
              <w:rPr>
                <w:rFonts w:ascii="Arial" w:hAnsi="Arial" w:cs="Arial"/>
                <w:b/>
                <w:sz w:val="22"/>
                <w:szCs w:val="22"/>
              </w:rPr>
            </w:pPr>
          </w:p>
        </w:tc>
        <w:tc>
          <w:tcPr>
            <w:tcW w:w="1170" w:type="dxa"/>
          </w:tcPr>
          <w:p w14:paraId="13A9B826" w14:textId="334E1A99" w:rsidR="00CC1D30" w:rsidRPr="00673208" w:rsidRDefault="00F26401" w:rsidP="00AF4818">
            <w:pPr>
              <w:spacing w:before="60" w:after="60"/>
              <w:rPr>
                <w:rFonts w:cstheme="minorHAnsi"/>
                <w:sz w:val="22"/>
                <w:szCs w:val="22"/>
              </w:rPr>
            </w:pPr>
            <w:sdt>
              <w:sdtPr>
                <w:rPr>
                  <w:rFonts w:eastAsia="MS Gothic" w:cstheme="minorHAnsi"/>
                  <w:sz w:val="22"/>
                  <w:szCs w:val="22"/>
                </w:rPr>
                <w:id w:val="-357044715"/>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CC1D30" w:rsidRPr="00673208">
              <w:rPr>
                <w:rFonts w:cstheme="minorHAnsi"/>
                <w:sz w:val="22"/>
                <w:szCs w:val="22"/>
              </w:rPr>
              <w:t xml:space="preserve">Yes </w:t>
            </w:r>
          </w:p>
          <w:p w14:paraId="1C4BC201" w14:textId="565F2EB5" w:rsidR="00CC1D30" w:rsidRPr="00673208" w:rsidRDefault="00F26401" w:rsidP="00AF4818">
            <w:pPr>
              <w:spacing w:before="60" w:after="60"/>
              <w:rPr>
                <w:rFonts w:cstheme="minorHAnsi"/>
                <w:sz w:val="22"/>
                <w:szCs w:val="22"/>
              </w:rPr>
            </w:pPr>
            <w:sdt>
              <w:sdtPr>
                <w:rPr>
                  <w:rFonts w:eastAsia="MS Gothic" w:cstheme="minorHAnsi"/>
                  <w:sz w:val="22"/>
                  <w:szCs w:val="22"/>
                </w:rPr>
                <w:id w:val="333184742"/>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CC1D30" w:rsidRPr="00673208">
              <w:rPr>
                <w:rFonts w:cstheme="minorHAnsi"/>
                <w:sz w:val="22"/>
                <w:szCs w:val="22"/>
              </w:rPr>
              <w:t xml:space="preserve">No </w:t>
            </w:r>
          </w:p>
          <w:p w14:paraId="0CB0B9F6" w14:textId="1C8FA867" w:rsidR="00246288" w:rsidRPr="00673208" w:rsidRDefault="00F26401" w:rsidP="00AF4818">
            <w:pPr>
              <w:spacing w:before="60" w:after="60"/>
              <w:rPr>
                <w:rFonts w:cstheme="minorHAnsi"/>
                <w:sz w:val="22"/>
                <w:szCs w:val="22"/>
                <w:lang w:val="x-none"/>
              </w:rPr>
            </w:pPr>
            <w:sdt>
              <w:sdtPr>
                <w:rPr>
                  <w:rFonts w:cstheme="minorHAnsi"/>
                  <w:sz w:val="22"/>
                  <w:szCs w:val="22"/>
                </w:rPr>
                <w:id w:val="809832157"/>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5F3F8C">
              <w:rPr>
                <w:rFonts w:cstheme="minorHAnsi"/>
                <w:sz w:val="22"/>
                <w:szCs w:val="22"/>
              </w:rPr>
              <w:t xml:space="preserve"> </w:t>
            </w:r>
            <w:r w:rsidR="00246288" w:rsidRPr="00673208">
              <w:rPr>
                <w:rFonts w:cstheme="minorHAnsi"/>
                <w:sz w:val="22"/>
                <w:szCs w:val="22"/>
              </w:rPr>
              <w:t>N/A</w:t>
            </w:r>
          </w:p>
        </w:tc>
        <w:tc>
          <w:tcPr>
            <w:tcW w:w="9085" w:type="dxa"/>
            <w:vAlign w:val="center"/>
          </w:tcPr>
          <w:p w14:paraId="72DAB9C7" w14:textId="2AFD6ABF" w:rsidR="00273484" w:rsidRPr="00673208" w:rsidRDefault="00273484" w:rsidP="00E20F53">
            <w:pPr>
              <w:rPr>
                <w:rFonts w:cstheme="minorHAnsi"/>
                <w:sz w:val="22"/>
                <w:szCs w:val="22"/>
              </w:rPr>
            </w:pPr>
            <w:r w:rsidRPr="00673208">
              <w:rPr>
                <w:rFonts w:cstheme="minorHAnsi"/>
                <w:sz w:val="22"/>
                <w:szCs w:val="22"/>
              </w:rPr>
              <w:t>Served, if elected, on the HIT Commons governance board or one of its committees.</w:t>
            </w:r>
            <w:r w:rsidR="00246288" w:rsidRPr="00673208">
              <w:rPr>
                <w:rFonts w:cstheme="minorHAnsi"/>
                <w:sz w:val="22"/>
                <w:szCs w:val="22"/>
              </w:rPr>
              <w:t xml:space="preserve"> (Select N/A if </w:t>
            </w:r>
            <w:r w:rsidR="00BA3EB8" w:rsidRPr="00673208">
              <w:rPr>
                <w:rFonts w:cstheme="minorHAnsi"/>
                <w:sz w:val="22"/>
                <w:szCs w:val="22"/>
              </w:rPr>
              <w:t>CCO</w:t>
            </w:r>
            <w:r w:rsidR="00246288" w:rsidRPr="00673208">
              <w:rPr>
                <w:rFonts w:cstheme="minorHAnsi"/>
                <w:sz w:val="22"/>
                <w:szCs w:val="22"/>
              </w:rPr>
              <w:t xml:space="preserve"> does not have a representative on the board or one of its committees)</w:t>
            </w:r>
          </w:p>
        </w:tc>
      </w:tr>
      <w:tr w:rsidR="00273484" w:rsidRPr="00547DF9" w14:paraId="6526AA47" w14:textId="77777777" w:rsidTr="00277FBF">
        <w:tc>
          <w:tcPr>
            <w:tcW w:w="535" w:type="dxa"/>
            <w:vAlign w:val="center"/>
          </w:tcPr>
          <w:p w14:paraId="47785EFB" w14:textId="014A9E6E" w:rsidR="00273484" w:rsidRPr="00673208" w:rsidRDefault="00273484">
            <w:pPr>
              <w:pStyle w:val="ListParagraph"/>
              <w:numPr>
                <w:ilvl w:val="0"/>
                <w:numId w:val="1"/>
              </w:numPr>
              <w:rPr>
                <w:rFonts w:ascii="Arial" w:hAnsi="Arial" w:cs="Arial"/>
                <w:b/>
                <w:sz w:val="22"/>
                <w:szCs w:val="22"/>
              </w:rPr>
            </w:pPr>
          </w:p>
        </w:tc>
        <w:tc>
          <w:tcPr>
            <w:tcW w:w="1170" w:type="dxa"/>
          </w:tcPr>
          <w:p w14:paraId="1BAA7503" w14:textId="4E3C384E" w:rsidR="00CC1D30" w:rsidRPr="00673208" w:rsidRDefault="00F26401" w:rsidP="00AF4818">
            <w:pPr>
              <w:spacing w:before="60" w:after="60"/>
              <w:rPr>
                <w:rFonts w:cstheme="minorHAnsi"/>
                <w:sz w:val="22"/>
                <w:szCs w:val="22"/>
              </w:rPr>
            </w:pPr>
            <w:sdt>
              <w:sdtPr>
                <w:rPr>
                  <w:rFonts w:eastAsia="MS Gothic" w:cstheme="minorHAnsi"/>
                  <w:sz w:val="22"/>
                  <w:szCs w:val="22"/>
                </w:rPr>
                <w:id w:val="1092736653"/>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CC1D30" w:rsidRPr="00673208">
              <w:rPr>
                <w:rFonts w:cstheme="minorHAnsi"/>
                <w:sz w:val="22"/>
                <w:szCs w:val="22"/>
              </w:rPr>
              <w:t xml:space="preserve">Yes </w:t>
            </w:r>
          </w:p>
          <w:p w14:paraId="6FE0AF4E" w14:textId="7748EDB6" w:rsidR="00273484" w:rsidRPr="00673208" w:rsidRDefault="00F26401" w:rsidP="00AF4818">
            <w:pPr>
              <w:spacing w:before="60" w:after="60"/>
              <w:rPr>
                <w:rFonts w:eastAsia="MS Gothic" w:cstheme="minorHAnsi"/>
                <w:sz w:val="22"/>
                <w:szCs w:val="22"/>
              </w:rPr>
            </w:pPr>
            <w:sdt>
              <w:sdtPr>
                <w:rPr>
                  <w:rFonts w:eastAsia="MS Gothic" w:cstheme="minorHAnsi"/>
                  <w:sz w:val="22"/>
                  <w:szCs w:val="22"/>
                </w:rPr>
                <w:id w:val="1012179723"/>
                <w14:checkbox>
                  <w14:checked w14:val="0"/>
                  <w14:checkedState w14:val="2612" w14:font="MS Gothic"/>
                  <w14:uncheckedState w14:val="2610" w14:font="MS Gothic"/>
                </w14:checkbox>
              </w:sdtPr>
              <w:sdtEndPr/>
              <w:sdtContent>
                <w:r w:rsidR="00CC1D30" w:rsidRPr="005F66CA">
                  <w:rPr>
                    <w:rFonts w:ascii="MS Gothic" w:eastAsia="MS Gothic" w:hAnsi="MS Gothic" w:cstheme="minorHAnsi" w:hint="eastAsia"/>
                    <w:sz w:val="22"/>
                    <w:szCs w:val="22"/>
                  </w:rPr>
                  <w:t>☐</w:t>
                </w:r>
              </w:sdtContent>
            </w:sdt>
            <w:r w:rsidR="005F3F8C">
              <w:rPr>
                <w:rFonts w:eastAsia="MS Gothic" w:cstheme="minorHAnsi"/>
                <w:sz w:val="22"/>
                <w:szCs w:val="22"/>
              </w:rPr>
              <w:t xml:space="preserve"> </w:t>
            </w:r>
            <w:r w:rsidR="00CC1D30" w:rsidRPr="00673208">
              <w:rPr>
                <w:rFonts w:cstheme="minorHAnsi"/>
                <w:sz w:val="22"/>
                <w:szCs w:val="22"/>
              </w:rPr>
              <w:t>No</w:t>
            </w:r>
          </w:p>
        </w:tc>
        <w:tc>
          <w:tcPr>
            <w:tcW w:w="9085" w:type="dxa"/>
            <w:vAlign w:val="center"/>
          </w:tcPr>
          <w:p w14:paraId="19B2384D" w14:textId="35D3AB5C" w:rsidR="00273484" w:rsidRPr="00673208" w:rsidRDefault="00273484" w:rsidP="00E20F53">
            <w:pPr>
              <w:rPr>
                <w:sz w:val="22"/>
                <w:szCs w:val="22"/>
              </w:rPr>
            </w:pPr>
            <w:r w:rsidRPr="00673208">
              <w:rPr>
                <w:sz w:val="22"/>
                <w:szCs w:val="22"/>
              </w:rPr>
              <w:t xml:space="preserve">Participated in </w:t>
            </w:r>
            <w:r w:rsidR="009C00B4">
              <w:rPr>
                <w:sz w:val="22"/>
                <w:szCs w:val="22"/>
              </w:rPr>
              <w:t xml:space="preserve">an </w:t>
            </w:r>
            <w:r w:rsidRPr="00673208">
              <w:rPr>
                <w:sz w:val="22"/>
                <w:szCs w:val="22"/>
              </w:rPr>
              <w:t>OHA</w:t>
            </w:r>
            <w:r w:rsidR="000F2015">
              <w:rPr>
                <w:sz w:val="22"/>
                <w:szCs w:val="22"/>
              </w:rPr>
              <w:t xml:space="preserve"> </w:t>
            </w:r>
            <w:r w:rsidRPr="00673208">
              <w:rPr>
                <w:sz w:val="22"/>
                <w:szCs w:val="22"/>
              </w:rPr>
              <w:t>HITAG</w:t>
            </w:r>
            <w:r w:rsidR="00DA1715">
              <w:rPr>
                <w:sz w:val="22"/>
                <w:szCs w:val="22"/>
              </w:rPr>
              <w:t xml:space="preserve"> meeting</w:t>
            </w:r>
            <w:r w:rsidRPr="00673208">
              <w:rPr>
                <w:sz w:val="22"/>
                <w:szCs w:val="22"/>
              </w:rPr>
              <w:t xml:space="preserve">, at least once during the previous Contract year. </w:t>
            </w:r>
          </w:p>
        </w:tc>
      </w:tr>
    </w:tbl>
    <w:p w14:paraId="1C472B88" w14:textId="5F4D2649" w:rsidR="003350C7" w:rsidRDefault="008978BA" w:rsidP="005D57FB">
      <w:pPr>
        <w:pStyle w:val="Heading2"/>
        <w:numPr>
          <w:ilvl w:val="0"/>
          <w:numId w:val="17"/>
        </w:numPr>
        <w:spacing w:before="240"/>
        <w:rPr>
          <w:rFonts w:eastAsiaTheme="minorHAnsi"/>
          <w:b/>
          <w:bCs/>
        </w:rPr>
      </w:pPr>
      <w:bookmarkStart w:id="36" w:name="_Toc148733388"/>
      <w:bookmarkStart w:id="37" w:name="_Toc148734523"/>
      <w:r w:rsidRPr="008978BA">
        <w:rPr>
          <w:rFonts w:eastAsiaTheme="minorHAnsi"/>
        </w:rPr>
        <w:t>(Optional)</w:t>
      </w:r>
      <w:r>
        <w:rPr>
          <w:rFonts w:eastAsiaTheme="minorHAnsi"/>
          <w:b/>
          <w:bCs/>
        </w:rPr>
        <w:t xml:space="preserve"> </w:t>
      </w:r>
      <w:r w:rsidR="0060646A">
        <w:rPr>
          <w:rFonts w:eastAsiaTheme="minorHAnsi"/>
          <w:b/>
          <w:bCs/>
        </w:rPr>
        <w:t xml:space="preserve">Overview of CCO </w:t>
      </w:r>
      <w:r w:rsidR="006D3F73">
        <w:rPr>
          <w:rFonts w:eastAsiaTheme="minorHAnsi"/>
          <w:b/>
          <w:bCs/>
        </w:rPr>
        <w:t xml:space="preserve">Health </w:t>
      </w:r>
      <w:r w:rsidR="00727C0F">
        <w:rPr>
          <w:rFonts w:eastAsiaTheme="minorHAnsi"/>
          <w:b/>
          <w:bCs/>
        </w:rPr>
        <w:t xml:space="preserve">IT </w:t>
      </w:r>
      <w:r w:rsidR="0060646A">
        <w:rPr>
          <w:rFonts w:eastAsiaTheme="minorHAnsi"/>
          <w:b/>
          <w:bCs/>
        </w:rPr>
        <w:t>Approach</w:t>
      </w:r>
      <w:bookmarkEnd w:id="36"/>
      <w:bookmarkEnd w:id="37"/>
      <w:r w:rsidR="0060646A">
        <w:rPr>
          <w:rFonts w:eastAsiaTheme="minorHAnsi"/>
          <w:b/>
          <w:bCs/>
        </w:rPr>
        <w:t xml:space="preserve"> </w:t>
      </w:r>
    </w:p>
    <w:tbl>
      <w:tblPr>
        <w:tblStyle w:val="TableGrid"/>
        <w:tblW w:w="10800" w:type="dxa"/>
        <w:tblInd w:w="-5" w:type="dxa"/>
        <w:tblLayout w:type="fixed"/>
        <w:tblCellMar>
          <w:top w:w="14" w:type="dxa"/>
          <w:left w:w="115" w:type="dxa"/>
          <w:right w:w="115" w:type="dxa"/>
        </w:tblCellMar>
        <w:tblLook w:val="04A0" w:firstRow="1" w:lastRow="0" w:firstColumn="1" w:lastColumn="0" w:noHBand="0" w:noVBand="1"/>
      </w:tblPr>
      <w:tblGrid>
        <w:gridCol w:w="10800"/>
      </w:tblGrid>
      <w:tr w:rsidR="003350C7" w:rsidRPr="00D32727" w14:paraId="1B3C2860" w14:textId="77777777">
        <w:tc>
          <w:tcPr>
            <w:tcW w:w="10800" w:type="dxa"/>
            <w:shd w:val="clear" w:color="auto" w:fill="F2F2F2" w:themeFill="background1" w:themeFillShade="F2"/>
          </w:tcPr>
          <w:p w14:paraId="2DFB42BD" w14:textId="40DBBDB0" w:rsidR="003350C7" w:rsidRPr="00822210" w:rsidRDefault="00D7119A">
            <w:pPr>
              <w:spacing w:line="276" w:lineRule="auto"/>
              <w:rPr>
                <w:rFonts w:ascii="Arial" w:eastAsiaTheme="minorHAnsi" w:hAnsi="Arial" w:cs="Arial"/>
              </w:rPr>
            </w:pPr>
            <w:r>
              <w:rPr>
                <w:rFonts w:eastAsiaTheme="minorHAnsi"/>
                <w:b/>
                <w:bCs/>
              </w:rPr>
              <w:t>This will be read by all reviewers</w:t>
            </w:r>
            <w:r w:rsidR="000C4777">
              <w:rPr>
                <w:rFonts w:eastAsiaTheme="minorHAnsi"/>
                <w:b/>
                <w:bCs/>
              </w:rPr>
              <w:t>.</w:t>
            </w:r>
            <w:r w:rsidR="003350C7">
              <w:rPr>
                <w:rFonts w:ascii="Arial" w:eastAsia="Arial" w:hAnsi="Arial" w:cs="Arial"/>
              </w:rPr>
              <w:t xml:space="preserve"> </w:t>
            </w:r>
            <w:r w:rsidR="00A33E14">
              <w:rPr>
                <w:rFonts w:ascii="Arial" w:eastAsia="Arial" w:hAnsi="Arial" w:cs="Arial"/>
              </w:rPr>
              <w:t xml:space="preserve">This section is optional but can be helpful </w:t>
            </w:r>
            <w:r w:rsidR="00990397">
              <w:rPr>
                <w:rFonts w:ascii="Arial" w:eastAsia="Arial" w:hAnsi="Arial" w:cs="Arial"/>
              </w:rPr>
              <w:t xml:space="preserve">to avoid repetitive descriptions in different sections. </w:t>
            </w:r>
            <w:r w:rsidR="003350C7">
              <w:rPr>
                <w:rFonts w:ascii="Arial" w:eastAsia="Arial" w:hAnsi="Arial" w:cs="Arial"/>
              </w:rPr>
              <w:t xml:space="preserve">Please </w:t>
            </w:r>
            <w:r w:rsidR="006F532A">
              <w:rPr>
                <w:rFonts w:ascii="Arial" w:eastAsia="Arial" w:hAnsi="Arial" w:cs="Arial"/>
              </w:rPr>
              <w:t>p</w:t>
            </w:r>
            <w:r w:rsidR="000C4777">
              <w:rPr>
                <w:rFonts w:ascii="Arial" w:eastAsia="Arial" w:hAnsi="Arial" w:cs="Arial"/>
              </w:rPr>
              <w:t xml:space="preserve">rovide an overview of </w:t>
            </w:r>
            <w:r w:rsidR="003350C7">
              <w:rPr>
                <w:rFonts w:ascii="Arial" w:eastAsia="Arial" w:hAnsi="Arial" w:cs="Arial"/>
              </w:rPr>
              <w:t>CCO</w:t>
            </w:r>
            <w:r w:rsidR="000C4777">
              <w:rPr>
                <w:rFonts w:ascii="Arial" w:eastAsia="Arial" w:hAnsi="Arial" w:cs="Arial"/>
              </w:rPr>
              <w:t xml:space="preserve">’s </w:t>
            </w:r>
            <w:r w:rsidR="0000133D">
              <w:rPr>
                <w:rFonts w:ascii="Arial" w:eastAsia="Arial" w:hAnsi="Arial" w:cs="Arial"/>
              </w:rPr>
              <w:t xml:space="preserve">internal </w:t>
            </w:r>
            <w:r w:rsidR="000C4777">
              <w:rPr>
                <w:rFonts w:ascii="Arial" w:eastAsia="Arial" w:hAnsi="Arial" w:cs="Arial"/>
              </w:rPr>
              <w:t>health IT</w:t>
            </w:r>
            <w:r w:rsidR="003350C7">
              <w:rPr>
                <w:rFonts w:ascii="Arial" w:eastAsia="Arial" w:hAnsi="Arial" w:cs="Arial"/>
              </w:rPr>
              <w:t xml:space="preserve"> </w:t>
            </w:r>
            <w:r w:rsidR="005037A7">
              <w:rPr>
                <w:rFonts w:ascii="Arial" w:eastAsia="Arial" w:hAnsi="Arial" w:cs="Arial"/>
              </w:rPr>
              <w:t>approach/</w:t>
            </w:r>
            <w:r w:rsidR="0000133D">
              <w:rPr>
                <w:rFonts w:ascii="Arial" w:eastAsia="Arial" w:hAnsi="Arial" w:cs="Arial"/>
              </w:rPr>
              <w:t>roadmap</w:t>
            </w:r>
            <w:r w:rsidR="00546825">
              <w:rPr>
                <w:rFonts w:ascii="Arial" w:eastAsia="Arial" w:hAnsi="Arial" w:cs="Arial"/>
              </w:rPr>
              <w:t xml:space="preserve"> as it relates to supporting care coordination</w:t>
            </w:r>
            <w:r w:rsidR="0000133D">
              <w:rPr>
                <w:rFonts w:ascii="Arial" w:eastAsia="Arial" w:hAnsi="Arial" w:cs="Arial"/>
              </w:rPr>
              <w:t xml:space="preserve">. This might include </w:t>
            </w:r>
            <w:r w:rsidR="00836869">
              <w:rPr>
                <w:rFonts w:ascii="Arial" w:eastAsia="Arial" w:hAnsi="Arial" w:cs="Arial"/>
              </w:rPr>
              <w:t xml:space="preserve">CCO’s </w:t>
            </w:r>
            <w:r w:rsidR="004358BE" w:rsidRPr="004358BE">
              <w:rPr>
                <w:rFonts w:ascii="Arial" w:eastAsia="Arial" w:hAnsi="Arial" w:cs="Arial"/>
              </w:rPr>
              <w:t>overall approach</w:t>
            </w:r>
            <w:r w:rsidR="00836869">
              <w:rPr>
                <w:rFonts w:ascii="Arial" w:eastAsia="Arial" w:hAnsi="Arial" w:cs="Arial"/>
              </w:rPr>
              <w:t xml:space="preserve"> to investing in and supporting health IT</w:t>
            </w:r>
            <w:r w:rsidR="004358BE" w:rsidRPr="004358BE">
              <w:rPr>
                <w:rFonts w:ascii="Arial" w:eastAsia="Arial" w:hAnsi="Arial" w:cs="Arial"/>
              </w:rPr>
              <w:t xml:space="preserve">, </w:t>
            </w:r>
            <w:r w:rsidR="00836869">
              <w:rPr>
                <w:rFonts w:ascii="Arial" w:eastAsia="Arial" w:hAnsi="Arial" w:cs="Arial"/>
              </w:rPr>
              <w:t xml:space="preserve">any </w:t>
            </w:r>
            <w:r w:rsidR="004358BE" w:rsidRPr="004358BE">
              <w:rPr>
                <w:rFonts w:ascii="Arial" w:eastAsia="Arial" w:hAnsi="Arial" w:cs="Arial"/>
              </w:rPr>
              <w:t xml:space="preserve">shift in </w:t>
            </w:r>
            <w:r w:rsidR="00836869">
              <w:rPr>
                <w:rFonts w:ascii="Arial" w:eastAsia="Arial" w:hAnsi="Arial" w:cs="Arial"/>
              </w:rPr>
              <w:t xml:space="preserve">health IT </w:t>
            </w:r>
            <w:r w:rsidR="004358BE" w:rsidRPr="004358BE">
              <w:rPr>
                <w:rFonts w:ascii="Arial" w:eastAsia="Arial" w:hAnsi="Arial" w:cs="Arial"/>
              </w:rPr>
              <w:t>priorities, etc.</w:t>
            </w:r>
            <w:r w:rsidR="00DE6AE1">
              <w:rPr>
                <w:rFonts w:ascii="Arial" w:eastAsia="Arial" w:hAnsi="Arial" w:cs="Arial"/>
              </w:rPr>
              <w:t xml:space="preserve"> Any information that is relevant </w:t>
            </w:r>
            <w:r w:rsidR="006D0671">
              <w:rPr>
                <w:rFonts w:ascii="Arial" w:eastAsia="Arial" w:hAnsi="Arial" w:cs="Arial"/>
              </w:rPr>
              <w:t>to more than one</w:t>
            </w:r>
            <w:r w:rsidR="00DE6AE1">
              <w:rPr>
                <w:rFonts w:ascii="Arial" w:eastAsia="Arial" w:hAnsi="Arial" w:cs="Arial"/>
              </w:rPr>
              <w:t xml:space="preserve"> section would be helpful to include here</w:t>
            </w:r>
            <w:r w:rsidR="00B64739">
              <w:rPr>
                <w:rFonts w:ascii="Arial" w:eastAsia="Arial" w:hAnsi="Arial" w:cs="Arial"/>
              </w:rPr>
              <w:t xml:space="preserve"> and </w:t>
            </w:r>
            <w:r w:rsidR="004D395E">
              <w:rPr>
                <w:rFonts w:ascii="Arial" w:eastAsia="Arial" w:hAnsi="Arial" w:cs="Arial"/>
              </w:rPr>
              <w:t>referenced as needed</w:t>
            </w:r>
            <w:r w:rsidR="004C4EE7">
              <w:rPr>
                <w:rFonts w:ascii="Arial" w:eastAsia="Arial" w:hAnsi="Arial" w:cs="Arial"/>
              </w:rPr>
              <w:t xml:space="preserve"> (rather than being repeated</w:t>
            </w:r>
            <w:r w:rsidR="0059530A">
              <w:rPr>
                <w:rFonts w:ascii="Arial" w:eastAsia="Arial" w:hAnsi="Arial" w:cs="Arial"/>
              </w:rPr>
              <w:t xml:space="preserve"> in mul</w:t>
            </w:r>
            <w:r w:rsidR="00C97669">
              <w:rPr>
                <w:rFonts w:ascii="Arial" w:eastAsia="Arial" w:hAnsi="Arial" w:cs="Arial"/>
              </w:rPr>
              <w:t>tiple sections)</w:t>
            </w:r>
            <w:r w:rsidR="00DE6AE1">
              <w:rPr>
                <w:rFonts w:ascii="Arial" w:eastAsia="Arial" w:hAnsi="Arial" w:cs="Arial"/>
              </w:rPr>
              <w:t>.</w:t>
            </w:r>
          </w:p>
        </w:tc>
      </w:tr>
      <w:tr w:rsidR="003350C7" w:rsidRPr="00D32727" w14:paraId="6A61D151" w14:textId="77777777">
        <w:trPr>
          <w:trHeight w:val="732"/>
        </w:trPr>
        <w:tc>
          <w:tcPr>
            <w:tcW w:w="10800" w:type="dxa"/>
            <w:shd w:val="clear" w:color="auto" w:fill="auto"/>
          </w:tcPr>
          <w:p w14:paraId="1EDB9EA5" w14:textId="30E6CC1B" w:rsidR="003350C7" w:rsidRPr="00D66AE3" w:rsidRDefault="003350C7" w:rsidP="00DE6AE1">
            <w:pPr>
              <w:tabs>
                <w:tab w:val="left" w:pos="6762"/>
              </w:tabs>
              <w:spacing w:before="60"/>
              <w:rPr>
                <w:rFonts w:ascii="Arial" w:eastAsia="Arial" w:hAnsi="Arial" w:cs="Arial"/>
                <w:b/>
                <w:bCs/>
                <w:sz w:val="22"/>
                <w:szCs w:val="22"/>
              </w:rPr>
            </w:pPr>
          </w:p>
        </w:tc>
      </w:tr>
    </w:tbl>
    <w:p w14:paraId="1C02828E" w14:textId="4834F585" w:rsidR="009F0D9D" w:rsidRPr="009F0D9D" w:rsidRDefault="00CE5205" w:rsidP="00F07A5D">
      <w:pPr>
        <w:pStyle w:val="Heading2"/>
        <w:numPr>
          <w:ilvl w:val="0"/>
          <w:numId w:val="17"/>
        </w:numPr>
        <w:shd w:val="clear" w:color="auto" w:fill="D9E2F3" w:themeFill="accent1" w:themeFillTint="33"/>
        <w:spacing w:before="120" w:after="120"/>
        <w:rPr>
          <w:rFonts w:eastAsiaTheme="minorHAnsi"/>
        </w:rPr>
      </w:pPr>
      <w:bookmarkStart w:id="38" w:name="_Toc148733389"/>
      <w:bookmarkStart w:id="39" w:name="_Toc148734524"/>
      <w:r w:rsidRPr="009F0D9D">
        <w:rPr>
          <w:rFonts w:eastAsiaTheme="minorHAnsi"/>
          <w:b/>
          <w:bCs/>
        </w:rPr>
        <w:lastRenderedPageBreak/>
        <w:t>Support for EHR Adoption</w:t>
      </w:r>
      <w:r w:rsidR="00D856C1" w:rsidRPr="009F0D9D">
        <w:rPr>
          <w:rFonts w:eastAsiaTheme="minorHAnsi"/>
          <w:b/>
          <w:bCs/>
        </w:rPr>
        <w:t>, Use, and Optimization</w:t>
      </w:r>
      <w:bookmarkStart w:id="40" w:name="_Hlk58272244"/>
      <w:r w:rsidR="00D279FB" w:rsidRPr="00D279FB">
        <w:rPr>
          <w:rFonts w:asciiTheme="minorHAnsi" w:eastAsiaTheme="minorHAnsi" w:hAnsiTheme="minorHAnsi" w:cstheme="minorBidi"/>
          <w:color w:val="auto"/>
          <w:sz w:val="21"/>
          <w:szCs w:val="21"/>
        </w:rPr>
        <w:t xml:space="preserve"> </w:t>
      </w:r>
      <w:r w:rsidR="00D279FB" w:rsidRPr="00D279FB">
        <w:rPr>
          <w:rFonts w:eastAsiaTheme="minorHAnsi"/>
          <w:b/>
          <w:bCs/>
        </w:rPr>
        <w:t>in Support of Care Coordination</w:t>
      </w:r>
      <w:bookmarkEnd w:id="38"/>
      <w:bookmarkEnd w:id="39"/>
    </w:p>
    <w:p w14:paraId="5C616149" w14:textId="2C46C93A" w:rsidR="00CE5205" w:rsidRPr="009F0D9D" w:rsidRDefault="009F0D9D" w:rsidP="00401B45">
      <w:pPr>
        <w:pStyle w:val="Heading3"/>
        <w:numPr>
          <w:ilvl w:val="0"/>
          <w:numId w:val="96"/>
        </w:numPr>
        <w:shd w:val="clear" w:color="auto" w:fill="D9E2F3" w:themeFill="accent1" w:themeFillTint="33"/>
        <w:ind w:left="450"/>
        <w:rPr>
          <w:rFonts w:eastAsiaTheme="minorHAnsi"/>
        </w:rPr>
      </w:pPr>
      <w:bookmarkStart w:id="41" w:name="_Toc148733390"/>
      <w:bookmarkStart w:id="42" w:name="_Toc148734525"/>
      <w:r w:rsidRPr="009F0D9D">
        <w:rPr>
          <w:rFonts w:eastAsiaTheme="minorHAnsi"/>
        </w:rPr>
        <w:t>S</w:t>
      </w:r>
      <w:r w:rsidR="009459FD" w:rsidRPr="009F0D9D">
        <w:rPr>
          <w:rFonts w:eastAsiaTheme="minorHAnsi"/>
        </w:rPr>
        <w:t>upport for EHR Adoption</w:t>
      </w:r>
      <w:r w:rsidR="000D2D74">
        <w:rPr>
          <w:rFonts w:eastAsiaTheme="minorHAnsi"/>
        </w:rPr>
        <w:t>, Use, and Optimization</w:t>
      </w:r>
      <w:r w:rsidR="009459FD" w:rsidRPr="009F0D9D">
        <w:rPr>
          <w:rFonts w:eastAsiaTheme="minorHAnsi"/>
        </w:rPr>
        <w:t>: 2022 Progress and 2023-24 Plans</w:t>
      </w:r>
      <w:bookmarkEnd w:id="41"/>
      <w:bookmarkEnd w:id="42"/>
    </w:p>
    <w:tbl>
      <w:tblPr>
        <w:tblStyle w:val="TableGrid"/>
        <w:tblW w:w="10800" w:type="dxa"/>
        <w:tblInd w:w="-5" w:type="dxa"/>
        <w:tblLayout w:type="fixed"/>
        <w:tblCellMar>
          <w:top w:w="14" w:type="dxa"/>
          <w:left w:w="115" w:type="dxa"/>
          <w:right w:w="115" w:type="dxa"/>
        </w:tblCellMar>
        <w:tblLook w:val="04A0" w:firstRow="1" w:lastRow="0" w:firstColumn="1" w:lastColumn="0" w:noHBand="0" w:noVBand="1"/>
      </w:tblPr>
      <w:tblGrid>
        <w:gridCol w:w="888"/>
        <w:gridCol w:w="732"/>
        <w:gridCol w:w="3510"/>
        <w:gridCol w:w="900"/>
        <w:gridCol w:w="630"/>
        <w:gridCol w:w="4140"/>
      </w:tblGrid>
      <w:tr w:rsidR="0095528B" w:rsidRPr="00D32727" w14:paraId="0F12993E" w14:textId="77777777" w:rsidTr="00C92D6F">
        <w:trPr>
          <w:trHeight w:val="9723"/>
        </w:trPr>
        <w:tc>
          <w:tcPr>
            <w:tcW w:w="10800" w:type="dxa"/>
            <w:gridSpan w:val="6"/>
            <w:shd w:val="clear" w:color="auto" w:fill="F2F2F2" w:themeFill="background1" w:themeFillShade="F2"/>
          </w:tcPr>
          <w:p w14:paraId="147588DE" w14:textId="25CFAE7A" w:rsidR="0023035A" w:rsidRDefault="00764576" w:rsidP="004A210A">
            <w:pPr>
              <w:spacing w:line="276" w:lineRule="auto"/>
              <w:rPr>
                <w:rFonts w:ascii="Arial" w:eastAsiaTheme="minorHAnsi" w:hAnsi="Arial" w:cs="Arial"/>
              </w:rPr>
            </w:pPr>
            <w:bookmarkStart w:id="43" w:name="_Hlk48898058"/>
            <w:r>
              <w:rPr>
                <w:rFonts w:ascii="Arial" w:eastAsia="Arial" w:hAnsi="Arial" w:cs="Arial"/>
              </w:rPr>
              <w:t xml:space="preserve">Please describe your </w:t>
            </w:r>
            <w:r w:rsidR="002950D9">
              <w:rPr>
                <w:rFonts w:ascii="Arial" w:eastAsia="Arial" w:hAnsi="Arial" w:cs="Arial"/>
              </w:rPr>
              <w:t>20</w:t>
            </w:r>
            <w:r w:rsidR="00646E9C">
              <w:rPr>
                <w:rFonts w:ascii="Arial" w:eastAsia="Arial" w:hAnsi="Arial" w:cs="Arial"/>
              </w:rPr>
              <w:t>23</w:t>
            </w:r>
            <w:r w:rsidR="002950D9">
              <w:rPr>
                <w:rFonts w:ascii="Arial" w:eastAsia="Arial" w:hAnsi="Arial" w:cs="Arial"/>
              </w:rPr>
              <w:t xml:space="preserve"> </w:t>
            </w:r>
            <w:r>
              <w:rPr>
                <w:rFonts w:ascii="Arial" w:eastAsia="Arial" w:hAnsi="Arial" w:cs="Arial"/>
              </w:rPr>
              <w:t>progress</w:t>
            </w:r>
            <w:r w:rsidR="00036ADE">
              <w:rPr>
                <w:rFonts w:ascii="Arial" w:eastAsia="Arial" w:hAnsi="Arial" w:cs="Arial"/>
              </w:rPr>
              <w:t xml:space="preserve"> and </w:t>
            </w:r>
            <w:r w:rsidR="002950D9">
              <w:rPr>
                <w:rFonts w:ascii="Arial" w:eastAsia="Arial" w:hAnsi="Arial" w:cs="Arial"/>
              </w:rPr>
              <w:t>20</w:t>
            </w:r>
            <w:r w:rsidR="00D4430E">
              <w:rPr>
                <w:rFonts w:ascii="Arial" w:eastAsia="Arial" w:hAnsi="Arial" w:cs="Arial"/>
              </w:rPr>
              <w:t>24</w:t>
            </w:r>
            <w:r w:rsidR="002950D9">
              <w:rPr>
                <w:rFonts w:ascii="Arial" w:eastAsia="Arial" w:hAnsi="Arial" w:cs="Arial"/>
              </w:rPr>
              <w:t>-</w:t>
            </w:r>
            <w:r w:rsidR="00D4430E">
              <w:rPr>
                <w:rFonts w:ascii="Arial" w:eastAsia="Arial" w:hAnsi="Arial" w:cs="Arial"/>
              </w:rPr>
              <w:t>26</w:t>
            </w:r>
            <w:r w:rsidR="002950D9">
              <w:rPr>
                <w:rFonts w:ascii="Arial" w:eastAsia="Arial" w:hAnsi="Arial" w:cs="Arial"/>
              </w:rPr>
              <w:t xml:space="preserve"> </w:t>
            </w:r>
            <w:r w:rsidR="00036ADE">
              <w:rPr>
                <w:rFonts w:ascii="Arial" w:eastAsia="Arial" w:hAnsi="Arial" w:cs="Arial"/>
              </w:rPr>
              <w:t xml:space="preserve">plans </w:t>
            </w:r>
            <w:r w:rsidR="0018630E">
              <w:rPr>
                <w:rFonts w:ascii="Arial" w:eastAsia="Arial" w:hAnsi="Arial" w:cs="Arial"/>
              </w:rPr>
              <w:t>for</w:t>
            </w:r>
            <w:r>
              <w:rPr>
                <w:rFonts w:ascii="Arial" w:eastAsia="Arial" w:hAnsi="Arial" w:cs="Arial"/>
              </w:rPr>
              <w:t xml:space="preserve"> supporting </w:t>
            </w:r>
            <w:r w:rsidR="00CF63C6">
              <w:rPr>
                <w:rFonts w:ascii="Arial" w:eastAsia="Arial" w:hAnsi="Arial" w:cs="Arial"/>
              </w:rPr>
              <w:t xml:space="preserve">increased </w:t>
            </w:r>
            <w:r w:rsidR="00DE62A9">
              <w:rPr>
                <w:rFonts w:ascii="Arial" w:eastAsia="Arial" w:hAnsi="Arial" w:cs="Arial"/>
              </w:rPr>
              <w:t xml:space="preserve">rates of </w:t>
            </w:r>
            <w:r>
              <w:rPr>
                <w:rFonts w:ascii="Arial" w:eastAsia="Arial" w:hAnsi="Arial" w:cs="Arial"/>
              </w:rPr>
              <w:t>EHR adoption</w:t>
            </w:r>
            <w:r w:rsidR="00253014">
              <w:rPr>
                <w:rFonts w:ascii="Arial" w:eastAsia="Arial" w:hAnsi="Arial" w:cs="Arial"/>
              </w:rPr>
              <w:t>, use, and optimization</w:t>
            </w:r>
            <w:r w:rsidR="00935C9C">
              <w:rPr>
                <w:rFonts w:ascii="Arial" w:eastAsia="Arial" w:hAnsi="Arial" w:cs="Arial"/>
              </w:rPr>
              <w:t xml:space="preserve"> in support of care coordination</w:t>
            </w:r>
            <w:r w:rsidR="00DE6BC5">
              <w:rPr>
                <w:rFonts w:ascii="Arial" w:eastAsia="Arial" w:hAnsi="Arial" w:cs="Arial"/>
              </w:rPr>
              <w:t>,</w:t>
            </w:r>
            <w:r w:rsidR="00CF63C6">
              <w:rPr>
                <w:rFonts w:ascii="Arial" w:eastAsia="Arial" w:hAnsi="Arial" w:cs="Arial"/>
              </w:rPr>
              <w:t xml:space="preserve"> </w:t>
            </w:r>
            <w:r w:rsidR="00D01A4D">
              <w:rPr>
                <w:rFonts w:ascii="Arial" w:eastAsia="Arial" w:hAnsi="Arial" w:cs="Arial"/>
              </w:rPr>
              <w:t xml:space="preserve">and addressing barriers </w:t>
            </w:r>
            <w:r>
              <w:rPr>
                <w:rFonts w:ascii="Arial" w:eastAsia="Arial" w:hAnsi="Arial" w:cs="Arial"/>
              </w:rPr>
              <w:t>among</w:t>
            </w:r>
            <w:r w:rsidR="00AB62A7">
              <w:rPr>
                <w:rFonts w:ascii="Arial" w:eastAsia="Arial" w:hAnsi="Arial" w:cs="Arial"/>
              </w:rPr>
              <w:t xml:space="preserve"> contracted</w:t>
            </w:r>
            <w:r>
              <w:rPr>
                <w:rFonts w:ascii="Arial" w:eastAsia="Arial" w:hAnsi="Arial" w:cs="Arial"/>
              </w:rPr>
              <w:t xml:space="preserve"> physical, oral, and behavioral health providers. In </w:t>
            </w:r>
            <w:r w:rsidR="00C6151B">
              <w:rPr>
                <w:rFonts w:ascii="Arial" w:eastAsia="Arial" w:hAnsi="Arial" w:cs="Arial"/>
              </w:rPr>
              <w:t>the spaces below</w:t>
            </w:r>
            <w:r w:rsidR="003A60FB">
              <w:rPr>
                <w:rFonts w:ascii="Arial" w:eastAsia="Arial" w:hAnsi="Arial" w:cs="Arial"/>
              </w:rPr>
              <w:t xml:space="preserve"> (</w:t>
            </w:r>
            <w:r w:rsidR="003A60FB">
              <w:rPr>
                <w:rFonts w:ascii="Arial" w:eastAsiaTheme="minorHAnsi" w:hAnsi="Arial" w:cs="Arial"/>
              </w:rPr>
              <w:t xml:space="preserve">in the </w:t>
            </w:r>
            <w:r w:rsidR="00186660">
              <w:rPr>
                <w:rFonts w:ascii="Arial" w:eastAsiaTheme="minorHAnsi" w:hAnsi="Arial" w:cs="Arial"/>
              </w:rPr>
              <w:t>relevant</w:t>
            </w:r>
            <w:r w:rsidR="003A60FB">
              <w:rPr>
                <w:rFonts w:ascii="Arial" w:eastAsiaTheme="minorHAnsi" w:hAnsi="Arial" w:cs="Arial"/>
              </w:rPr>
              <w:t xml:space="preserve"> sections</w:t>
            </w:r>
            <w:r w:rsidR="00186660">
              <w:rPr>
                <w:rFonts w:ascii="Arial" w:eastAsiaTheme="minorHAnsi" w:hAnsi="Arial" w:cs="Arial"/>
              </w:rPr>
              <w:t>)</w:t>
            </w:r>
            <w:r w:rsidR="00C6151B">
              <w:rPr>
                <w:rFonts w:ascii="Arial" w:eastAsia="Arial" w:hAnsi="Arial" w:cs="Arial"/>
              </w:rPr>
              <w:t>,</w:t>
            </w:r>
            <w:r w:rsidR="0023035A">
              <w:rPr>
                <w:rFonts w:ascii="Arial" w:eastAsiaTheme="minorHAnsi" w:hAnsi="Arial" w:cs="Arial"/>
              </w:rPr>
              <w:t xml:space="preserve"> p</w:t>
            </w:r>
            <w:r w:rsidR="0095528B" w:rsidRPr="00B00536">
              <w:rPr>
                <w:rFonts w:ascii="Arial" w:eastAsiaTheme="minorHAnsi" w:hAnsi="Arial" w:cs="Arial"/>
              </w:rPr>
              <w:t>lease</w:t>
            </w:r>
            <w:r w:rsidR="005623FF">
              <w:rPr>
                <w:rFonts w:ascii="Arial" w:eastAsiaTheme="minorHAnsi" w:hAnsi="Arial" w:cs="Arial"/>
              </w:rPr>
              <w:t>:</w:t>
            </w:r>
            <w:r w:rsidR="0095528B" w:rsidRPr="00B00536">
              <w:rPr>
                <w:rFonts w:ascii="Arial" w:eastAsiaTheme="minorHAnsi" w:hAnsi="Arial" w:cs="Arial"/>
              </w:rPr>
              <w:t xml:space="preserve"> </w:t>
            </w:r>
          </w:p>
          <w:p w14:paraId="602154D8" w14:textId="2B6547C0" w:rsidR="0041115F" w:rsidRPr="002070F1" w:rsidRDefault="00975595" w:rsidP="00F07A5D">
            <w:pPr>
              <w:pStyle w:val="ListParagraph"/>
              <w:numPr>
                <w:ilvl w:val="0"/>
                <w:numId w:val="77"/>
              </w:numPr>
              <w:spacing w:line="276" w:lineRule="auto"/>
              <w:rPr>
                <w:rFonts w:ascii="Arial" w:eastAsiaTheme="minorHAnsi" w:hAnsi="Arial" w:cs="Arial"/>
                <w:b/>
                <w:bCs/>
              </w:rPr>
            </w:pPr>
            <w:r>
              <w:rPr>
                <w:rFonts w:ascii="Arial" w:eastAsiaTheme="minorHAnsi" w:hAnsi="Arial" w:cs="Arial"/>
              </w:rPr>
              <w:t>Report</w:t>
            </w:r>
            <w:r w:rsidR="005623FF">
              <w:rPr>
                <w:rFonts w:ascii="Arial" w:eastAsiaTheme="minorHAnsi" w:hAnsi="Arial" w:cs="Arial"/>
              </w:rPr>
              <w:t xml:space="preserve"> t</w:t>
            </w:r>
            <w:r w:rsidR="001A1EBD" w:rsidRPr="00AB62A7">
              <w:rPr>
                <w:rFonts w:ascii="Arial" w:eastAsiaTheme="minorHAnsi" w:hAnsi="Arial" w:cs="Arial"/>
              </w:rPr>
              <w:t xml:space="preserve">he number of physical, oral, and behavioral health organizations without EHR information using the Data Completeness Table in the OHA-provided CCO </w:t>
            </w:r>
            <w:r w:rsidR="001A4871">
              <w:rPr>
                <w:rFonts w:ascii="Arial" w:eastAsiaTheme="minorHAnsi" w:hAnsi="Arial" w:cs="Arial"/>
              </w:rPr>
              <w:t>Health IT</w:t>
            </w:r>
            <w:r w:rsidR="001A1EBD" w:rsidRPr="00AB62A7">
              <w:rPr>
                <w:rFonts w:ascii="Arial" w:eastAsiaTheme="minorHAnsi" w:hAnsi="Arial" w:cs="Arial"/>
              </w:rPr>
              <w:t xml:space="preserve"> Data File (e.g., </w:t>
            </w:r>
            <w:r w:rsidR="001A1EBD">
              <w:rPr>
                <w:rFonts w:ascii="Arial" w:eastAsiaTheme="minorHAnsi" w:hAnsi="Arial" w:cs="Arial"/>
              </w:rPr>
              <w:t>‘</w:t>
            </w:r>
            <w:r w:rsidR="001A1EBD" w:rsidRPr="00AB62A7">
              <w:rPr>
                <w:rFonts w:ascii="Arial" w:eastAsiaTheme="minorHAnsi" w:hAnsi="Arial" w:cs="Arial"/>
              </w:rPr>
              <w:t>Using the OHA-provided Data Completeness Table, 10 physical health, 22 oral health, and 14 behavioral health organizations lack EHR information</w:t>
            </w:r>
            <w:r w:rsidR="001A1EBD">
              <w:rPr>
                <w:rFonts w:ascii="Arial" w:eastAsiaTheme="minorHAnsi" w:hAnsi="Arial" w:cs="Arial"/>
              </w:rPr>
              <w:t>’</w:t>
            </w:r>
            <w:r w:rsidR="001A1EBD" w:rsidRPr="00AB62A7">
              <w:rPr>
                <w:rFonts w:ascii="Arial" w:eastAsiaTheme="minorHAnsi" w:hAnsi="Arial" w:cs="Arial"/>
              </w:rPr>
              <w:t>). CCOs are expected to use this information to inform their strategies</w:t>
            </w:r>
            <w:r w:rsidR="009723A0">
              <w:rPr>
                <w:rFonts w:ascii="Arial" w:eastAsiaTheme="minorHAnsi" w:hAnsi="Arial" w:cs="Arial"/>
              </w:rPr>
              <w:t>.</w:t>
            </w:r>
          </w:p>
          <w:p w14:paraId="4C361079" w14:textId="77777777" w:rsidR="00A80BA7" w:rsidRPr="00673208" w:rsidRDefault="00A80BA7" w:rsidP="00F07A5D">
            <w:pPr>
              <w:pStyle w:val="ListParagraph"/>
              <w:numPr>
                <w:ilvl w:val="0"/>
                <w:numId w:val="77"/>
              </w:numPr>
              <w:spacing w:line="276" w:lineRule="auto"/>
              <w:rPr>
                <w:rFonts w:ascii="Arial" w:eastAsiaTheme="minorHAnsi" w:hAnsi="Arial" w:cs="Arial"/>
                <w:b/>
                <w:bCs/>
              </w:rPr>
            </w:pPr>
            <w:r>
              <w:rPr>
                <w:rFonts w:ascii="Arial" w:eastAsiaTheme="minorHAnsi" w:hAnsi="Arial" w:cs="Arial"/>
              </w:rPr>
              <w:t>Include plans for collecting missing EHR information via CCO already-existing processes (e.g., contracting, credentialling, Letters of Interest).</w:t>
            </w:r>
          </w:p>
          <w:p w14:paraId="4489AA08" w14:textId="1F8A5FFF" w:rsidR="00A80BA7" w:rsidRPr="002070F1" w:rsidRDefault="00A80BA7" w:rsidP="00F07A5D">
            <w:pPr>
              <w:pStyle w:val="ListParagraph"/>
              <w:numPr>
                <w:ilvl w:val="0"/>
                <w:numId w:val="77"/>
              </w:numPr>
              <w:spacing w:line="276" w:lineRule="auto"/>
              <w:rPr>
                <w:rFonts w:ascii="Arial" w:eastAsiaTheme="minorHAnsi" w:hAnsi="Arial" w:cs="Arial"/>
                <w:b/>
                <w:bCs/>
              </w:rPr>
            </w:pPr>
            <w:r>
              <w:rPr>
                <w:rFonts w:ascii="Arial" w:eastAsiaTheme="minorHAnsi" w:hAnsi="Arial" w:cs="Arial"/>
              </w:rPr>
              <w:t xml:space="preserve">Select the boxes that represent strategies pertaining to your 2023 progress </w:t>
            </w:r>
            <w:r w:rsidRPr="00896743">
              <w:rPr>
                <w:rFonts w:ascii="Arial" w:eastAsiaTheme="minorHAnsi" w:hAnsi="Arial" w:cs="Arial"/>
                <w:u w:val="single"/>
              </w:rPr>
              <w:t>and</w:t>
            </w:r>
            <w:r>
              <w:rPr>
                <w:rFonts w:ascii="Arial" w:eastAsiaTheme="minorHAnsi" w:hAnsi="Arial" w:cs="Arial"/>
              </w:rPr>
              <w:t xml:space="preserve"> 2024-26 plans.</w:t>
            </w:r>
          </w:p>
          <w:p w14:paraId="3D92E24A" w14:textId="7D5685A1" w:rsidR="00FC5AA2" w:rsidRDefault="00FC5AA2" w:rsidP="00F07A5D">
            <w:pPr>
              <w:pStyle w:val="ListParagraph"/>
              <w:numPr>
                <w:ilvl w:val="0"/>
                <w:numId w:val="77"/>
              </w:numPr>
              <w:spacing w:line="276" w:lineRule="auto"/>
              <w:rPr>
                <w:rFonts w:ascii="Arial" w:hAnsi="Arial" w:cs="Arial"/>
              </w:rPr>
            </w:pPr>
            <w:r>
              <w:rPr>
                <w:rFonts w:ascii="Arial" w:hAnsi="Arial" w:cs="Arial"/>
              </w:rPr>
              <w:t>(Optional) Provide an overview of CCO’s</w:t>
            </w:r>
            <w:r w:rsidR="00990FCC">
              <w:rPr>
                <w:rFonts w:ascii="Arial" w:hAnsi="Arial" w:cs="Arial"/>
              </w:rPr>
              <w:t xml:space="preserve"> approach to</w:t>
            </w:r>
            <w:r>
              <w:rPr>
                <w:rFonts w:ascii="Arial" w:hAnsi="Arial" w:cs="Arial"/>
              </w:rPr>
              <w:t xml:space="preserve"> </w:t>
            </w:r>
            <w:r w:rsidR="00191876">
              <w:rPr>
                <w:rFonts w:ascii="Arial" w:hAnsi="Arial" w:cs="Arial"/>
              </w:rPr>
              <w:t>support</w:t>
            </w:r>
            <w:r w:rsidR="00990FCC">
              <w:rPr>
                <w:rFonts w:ascii="Arial" w:hAnsi="Arial" w:cs="Arial"/>
              </w:rPr>
              <w:t>ing</w:t>
            </w:r>
            <w:r w:rsidR="00191876">
              <w:rPr>
                <w:rFonts w:ascii="Arial" w:hAnsi="Arial" w:cs="Arial"/>
              </w:rPr>
              <w:t xml:space="preserve"> </w:t>
            </w:r>
            <w:r>
              <w:rPr>
                <w:rFonts w:ascii="Arial" w:hAnsi="Arial" w:cs="Arial"/>
              </w:rPr>
              <w:t>EHR</w:t>
            </w:r>
            <w:r w:rsidR="00191876">
              <w:rPr>
                <w:rFonts w:ascii="Arial" w:hAnsi="Arial" w:cs="Arial"/>
              </w:rPr>
              <w:t xml:space="preserve"> ado</w:t>
            </w:r>
            <w:r w:rsidR="00932805">
              <w:rPr>
                <w:rFonts w:ascii="Arial" w:hAnsi="Arial" w:cs="Arial"/>
              </w:rPr>
              <w:t>p</w:t>
            </w:r>
            <w:r w:rsidR="00191876">
              <w:rPr>
                <w:rFonts w:ascii="Arial" w:hAnsi="Arial" w:cs="Arial"/>
              </w:rPr>
              <w:t>tion, use, an</w:t>
            </w:r>
            <w:r w:rsidR="00932805">
              <w:rPr>
                <w:rFonts w:ascii="Arial" w:hAnsi="Arial" w:cs="Arial"/>
              </w:rPr>
              <w:t>d optimization</w:t>
            </w:r>
            <w:r w:rsidR="000C3232">
              <w:rPr>
                <w:rFonts w:ascii="Arial" w:hAnsi="Arial" w:cs="Arial"/>
              </w:rPr>
              <w:t xml:space="preserve"> </w:t>
            </w:r>
            <w:r w:rsidR="004C0DC5">
              <w:rPr>
                <w:rFonts w:ascii="Arial" w:eastAsia="Arial" w:hAnsi="Arial" w:cs="Arial"/>
              </w:rPr>
              <w:t>among contracted physical, oral, and behavioral health providers</w:t>
            </w:r>
            <w:r w:rsidR="004C0DC5">
              <w:rPr>
                <w:rFonts w:ascii="Arial" w:hAnsi="Arial" w:cs="Arial"/>
              </w:rPr>
              <w:t xml:space="preserve"> </w:t>
            </w:r>
            <w:r w:rsidR="000C3232">
              <w:rPr>
                <w:rFonts w:ascii="Arial" w:hAnsi="Arial" w:cs="Arial"/>
              </w:rPr>
              <w:t>in support of care coordination</w:t>
            </w:r>
            <w:r w:rsidR="00351ECE">
              <w:rPr>
                <w:rFonts w:ascii="Arial" w:hAnsi="Arial" w:cs="Arial"/>
              </w:rPr>
              <w:t>.</w:t>
            </w:r>
          </w:p>
          <w:p w14:paraId="55AA6014" w14:textId="6A66CA37" w:rsidR="00D00071" w:rsidRPr="00CE6C78" w:rsidRDefault="005A6F6F" w:rsidP="00F07A5D">
            <w:pPr>
              <w:pStyle w:val="ListParagraph"/>
              <w:numPr>
                <w:ilvl w:val="0"/>
                <w:numId w:val="77"/>
              </w:numPr>
              <w:spacing w:line="276" w:lineRule="auto"/>
              <w:rPr>
                <w:rFonts w:ascii="Arial" w:hAnsi="Arial" w:cs="Arial"/>
              </w:rPr>
            </w:pPr>
            <w:r w:rsidRPr="004C0DC5">
              <w:rPr>
                <w:rFonts w:ascii="Arial" w:hAnsi="Arial" w:cs="Arial"/>
                <w:u w:val="single"/>
              </w:rPr>
              <w:t>For each strategy</w:t>
            </w:r>
            <w:r w:rsidR="00D00071">
              <w:rPr>
                <w:rFonts w:ascii="Arial" w:hAnsi="Arial" w:cs="Arial"/>
              </w:rPr>
              <w:t xml:space="preserve"> </w:t>
            </w:r>
            <w:r w:rsidR="00AF64FC">
              <w:rPr>
                <w:rFonts w:ascii="Arial" w:hAnsi="Arial" w:cs="Arial"/>
              </w:rPr>
              <w:t>CCO implemented in 2023 and/or will implement in 2024-26</w:t>
            </w:r>
            <w:r w:rsidR="00E4692C">
              <w:rPr>
                <w:rFonts w:ascii="Arial" w:hAnsi="Arial" w:cs="Arial"/>
              </w:rPr>
              <w:t xml:space="preserve"> to support EHR adoption, use, and optimization</w:t>
            </w:r>
            <w:r w:rsidR="00C63FBC">
              <w:rPr>
                <w:rFonts w:ascii="Arial" w:hAnsi="Arial" w:cs="Arial"/>
              </w:rPr>
              <w:t xml:space="preserve"> </w:t>
            </w:r>
            <w:r w:rsidR="004C0DC5">
              <w:rPr>
                <w:rFonts w:ascii="Arial" w:eastAsia="Arial" w:hAnsi="Arial" w:cs="Arial"/>
              </w:rPr>
              <w:t>among contracted physical, oral, and behavioral health providers</w:t>
            </w:r>
            <w:r w:rsidR="00E4692C">
              <w:rPr>
                <w:rFonts w:ascii="Arial" w:hAnsi="Arial" w:cs="Arial"/>
              </w:rPr>
              <w:t xml:space="preserve"> in support of care coordination</w:t>
            </w:r>
            <w:r w:rsidR="00AF64FC">
              <w:rPr>
                <w:rFonts w:ascii="Arial" w:hAnsi="Arial" w:cs="Arial"/>
              </w:rPr>
              <w:t xml:space="preserve"> </w:t>
            </w:r>
            <w:r w:rsidR="00D00071">
              <w:rPr>
                <w:rFonts w:ascii="Arial" w:hAnsi="Arial" w:cs="Arial"/>
              </w:rPr>
              <w:t>include:</w:t>
            </w:r>
          </w:p>
          <w:p w14:paraId="5173E7B7" w14:textId="22A8390D" w:rsidR="00AF64FC" w:rsidRPr="00A600C4" w:rsidRDefault="00592131" w:rsidP="00F07A5D">
            <w:pPr>
              <w:pStyle w:val="ListParagraph"/>
              <w:numPr>
                <w:ilvl w:val="1"/>
                <w:numId w:val="77"/>
              </w:numPr>
              <w:spacing w:line="276" w:lineRule="auto"/>
              <w:rPr>
                <w:rFonts w:ascii="Arial" w:eastAsiaTheme="minorHAnsi" w:hAnsi="Arial" w:cs="Arial"/>
                <w:b/>
                <w:bCs/>
              </w:rPr>
            </w:pPr>
            <w:r>
              <w:rPr>
                <w:rFonts w:ascii="Arial" w:hAnsi="Arial" w:cs="Arial"/>
              </w:rPr>
              <w:t>A</w:t>
            </w:r>
            <w:r w:rsidR="00B64E15">
              <w:rPr>
                <w:rFonts w:ascii="Arial" w:hAnsi="Arial" w:cs="Arial"/>
              </w:rPr>
              <w:t xml:space="preserve"> </w:t>
            </w:r>
            <w:r w:rsidR="00F162CD">
              <w:rPr>
                <w:rFonts w:ascii="Arial" w:hAnsi="Arial" w:cs="Arial"/>
              </w:rPr>
              <w:t xml:space="preserve">title and </w:t>
            </w:r>
            <w:r w:rsidR="00AF64FC">
              <w:rPr>
                <w:rFonts w:ascii="Arial" w:hAnsi="Arial" w:cs="Arial"/>
              </w:rPr>
              <w:t xml:space="preserve">brief </w:t>
            </w:r>
            <w:r w:rsidR="00F162CD">
              <w:rPr>
                <w:rFonts w:ascii="Arial" w:hAnsi="Arial" w:cs="Arial"/>
              </w:rPr>
              <w:t xml:space="preserve">description </w:t>
            </w:r>
          </w:p>
          <w:p w14:paraId="4F16E922" w14:textId="10369706" w:rsidR="00D36B80" w:rsidRPr="00A600C4" w:rsidRDefault="00512A1E" w:rsidP="00F07A5D">
            <w:pPr>
              <w:pStyle w:val="ListParagraph"/>
              <w:numPr>
                <w:ilvl w:val="1"/>
                <w:numId w:val="77"/>
              </w:numPr>
              <w:spacing w:line="276" w:lineRule="auto"/>
              <w:rPr>
                <w:rFonts w:ascii="Arial" w:eastAsiaTheme="minorHAnsi" w:hAnsi="Arial" w:cs="Arial"/>
                <w:b/>
                <w:bCs/>
              </w:rPr>
            </w:pPr>
            <w:r>
              <w:rPr>
                <w:rFonts w:ascii="Arial" w:hAnsi="Arial" w:cs="Arial"/>
              </w:rPr>
              <w:t>W</w:t>
            </w:r>
            <w:r w:rsidR="00456F64">
              <w:rPr>
                <w:rFonts w:ascii="Arial" w:hAnsi="Arial" w:cs="Arial"/>
              </w:rPr>
              <w:t xml:space="preserve">hich </w:t>
            </w:r>
            <w:r w:rsidR="00CA39C0">
              <w:rPr>
                <w:rFonts w:ascii="Arial" w:hAnsi="Arial" w:cs="Arial"/>
              </w:rPr>
              <w:t>category(</w:t>
            </w:r>
            <w:proofErr w:type="spellStart"/>
            <w:r w:rsidR="00CA39C0">
              <w:rPr>
                <w:rFonts w:ascii="Arial" w:hAnsi="Arial" w:cs="Arial"/>
              </w:rPr>
              <w:t>ies</w:t>
            </w:r>
            <w:proofErr w:type="spellEnd"/>
            <w:r w:rsidR="00CA39C0">
              <w:rPr>
                <w:rFonts w:ascii="Arial" w:hAnsi="Arial" w:cs="Arial"/>
              </w:rPr>
              <w:t>) pertain to each strategy</w:t>
            </w:r>
          </w:p>
          <w:p w14:paraId="6C57FEF9" w14:textId="194C864E" w:rsidR="00E83F68" w:rsidRDefault="00512A1E" w:rsidP="00F07A5D">
            <w:pPr>
              <w:pStyle w:val="ListParagraph"/>
              <w:numPr>
                <w:ilvl w:val="1"/>
                <w:numId w:val="77"/>
              </w:numPr>
              <w:spacing w:line="276" w:lineRule="auto"/>
              <w:rPr>
                <w:rFonts w:ascii="Arial" w:eastAsiaTheme="minorHAnsi" w:hAnsi="Arial" w:cs="Arial"/>
              </w:rPr>
            </w:pPr>
            <w:r>
              <w:rPr>
                <w:rFonts w:ascii="Arial" w:eastAsiaTheme="minorHAnsi" w:hAnsi="Arial" w:cs="Arial"/>
              </w:rPr>
              <w:t>T</w:t>
            </w:r>
            <w:r w:rsidR="00CA39C0" w:rsidRPr="002119C3">
              <w:rPr>
                <w:rFonts w:ascii="Arial" w:eastAsiaTheme="minorHAnsi" w:hAnsi="Arial" w:cs="Arial"/>
              </w:rPr>
              <w:t>he st</w:t>
            </w:r>
            <w:r w:rsidR="002119C3">
              <w:rPr>
                <w:rFonts w:ascii="Arial" w:eastAsiaTheme="minorHAnsi" w:hAnsi="Arial" w:cs="Arial"/>
              </w:rPr>
              <w:t xml:space="preserve">rategy status </w:t>
            </w:r>
          </w:p>
          <w:p w14:paraId="7BC826AD" w14:textId="0BFB25C6" w:rsidR="000A326B" w:rsidRDefault="000A326B" w:rsidP="00F07A5D">
            <w:pPr>
              <w:pStyle w:val="ListParagraph"/>
              <w:numPr>
                <w:ilvl w:val="1"/>
                <w:numId w:val="77"/>
              </w:numPr>
              <w:spacing w:line="276" w:lineRule="auto"/>
              <w:rPr>
                <w:rFonts w:ascii="Arial" w:eastAsiaTheme="minorHAnsi" w:hAnsi="Arial" w:cs="Arial"/>
              </w:rPr>
            </w:pPr>
            <w:r>
              <w:rPr>
                <w:rFonts w:ascii="Arial" w:eastAsiaTheme="minorHAnsi" w:hAnsi="Arial" w:cs="Arial"/>
              </w:rPr>
              <w:t xml:space="preserve">Provider types </w:t>
            </w:r>
            <w:proofErr w:type="gramStart"/>
            <w:r>
              <w:rPr>
                <w:rFonts w:ascii="Arial" w:eastAsiaTheme="minorHAnsi" w:hAnsi="Arial" w:cs="Arial"/>
              </w:rPr>
              <w:t>supported</w:t>
            </w:r>
            <w:proofErr w:type="gramEnd"/>
            <w:r>
              <w:rPr>
                <w:rFonts w:ascii="Arial" w:eastAsiaTheme="minorHAnsi" w:hAnsi="Arial" w:cs="Arial"/>
              </w:rPr>
              <w:t xml:space="preserve"> </w:t>
            </w:r>
          </w:p>
          <w:p w14:paraId="094E621F" w14:textId="084A3D71" w:rsidR="003A59CF" w:rsidRPr="002070F1" w:rsidRDefault="00BF1840" w:rsidP="00F07A5D">
            <w:pPr>
              <w:pStyle w:val="ListParagraph"/>
              <w:numPr>
                <w:ilvl w:val="1"/>
                <w:numId w:val="77"/>
              </w:numPr>
              <w:spacing w:line="276" w:lineRule="auto"/>
              <w:rPr>
                <w:rFonts w:ascii="Arial" w:eastAsiaTheme="minorHAnsi" w:hAnsi="Arial" w:cs="Arial"/>
              </w:rPr>
            </w:pPr>
            <w:r>
              <w:rPr>
                <w:rFonts w:ascii="Arial" w:hAnsi="Arial" w:cs="Arial"/>
              </w:rPr>
              <w:t>A d</w:t>
            </w:r>
            <w:r w:rsidR="003A59CF">
              <w:rPr>
                <w:rFonts w:ascii="Arial" w:hAnsi="Arial" w:cs="Arial"/>
              </w:rPr>
              <w:t>escri</w:t>
            </w:r>
            <w:r>
              <w:rPr>
                <w:rFonts w:ascii="Arial" w:hAnsi="Arial" w:cs="Arial"/>
              </w:rPr>
              <w:t>ption of</w:t>
            </w:r>
            <w:r w:rsidR="003A59CF">
              <w:rPr>
                <w:rFonts w:ascii="Arial" w:hAnsi="Arial" w:cs="Arial"/>
              </w:rPr>
              <w:t xml:space="preserve"> 2023 </w:t>
            </w:r>
            <w:r w:rsidR="003A59CF" w:rsidRPr="72CC3933">
              <w:rPr>
                <w:rFonts w:ascii="Arial" w:hAnsi="Arial" w:cs="Arial"/>
              </w:rPr>
              <w:t xml:space="preserve">progress, </w:t>
            </w:r>
            <w:r w:rsidR="003A59CF" w:rsidRPr="00F133D5">
              <w:rPr>
                <w:rFonts w:ascii="Arial" w:hAnsi="Arial" w:cs="Arial"/>
              </w:rPr>
              <w:t>includ</w:t>
            </w:r>
            <w:r w:rsidR="00C915A3">
              <w:rPr>
                <w:rFonts w:ascii="Arial" w:hAnsi="Arial" w:cs="Arial"/>
              </w:rPr>
              <w:t>ing</w:t>
            </w:r>
            <w:r w:rsidR="003A59CF" w:rsidRPr="002950D9">
              <w:rPr>
                <w:rFonts w:ascii="Arial" w:hAnsi="Arial" w:cs="Arial"/>
              </w:rPr>
              <w:t>:</w:t>
            </w:r>
          </w:p>
          <w:p w14:paraId="1F16ECF8" w14:textId="2323CF0D" w:rsidR="003A59CF" w:rsidRPr="002070F1" w:rsidRDefault="003A59CF" w:rsidP="00F07A5D">
            <w:pPr>
              <w:pStyle w:val="ListParagraph"/>
              <w:numPr>
                <w:ilvl w:val="2"/>
                <w:numId w:val="56"/>
              </w:numPr>
              <w:spacing w:line="276" w:lineRule="auto"/>
              <w:ind w:left="1950"/>
              <w:rPr>
                <w:rFonts w:ascii="Arial" w:hAnsi="Arial" w:cs="Arial"/>
              </w:rPr>
            </w:pPr>
            <w:r w:rsidRPr="00D91C1D">
              <w:rPr>
                <w:rFonts w:ascii="Arial" w:hAnsi="Arial" w:cs="Arial"/>
                <w:u w:val="single"/>
              </w:rPr>
              <w:t>accomplishments and successes</w:t>
            </w:r>
            <w:r w:rsidRPr="00786F8A">
              <w:rPr>
                <w:rFonts w:ascii="Arial" w:hAnsi="Arial" w:cs="Arial"/>
              </w:rPr>
              <w:t xml:space="preserve"> (including number of organizations</w:t>
            </w:r>
            <w:r>
              <w:rPr>
                <w:rFonts w:ascii="Arial" w:hAnsi="Arial" w:cs="Arial"/>
              </w:rPr>
              <w:t>, etc.</w:t>
            </w:r>
            <w:r w:rsidRPr="00786F8A">
              <w:rPr>
                <w:rFonts w:ascii="Arial" w:hAnsi="Arial" w:cs="Arial"/>
              </w:rPr>
              <w:t xml:space="preserve">, where applicable) </w:t>
            </w:r>
          </w:p>
          <w:p w14:paraId="4D8DB84A" w14:textId="2FCAE5A3" w:rsidR="003A59CF" w:rsidRPr="002070F1" w:rsidRDefault="003A59CF" w:rsidP="00F07A5D">
            <w:pPr>
              <w:pStyle w:val="ListParagraph"/>
              <w:numPr>
                <w:ilvl w:val="2"/>
                <w:numId w:val="56"/>
              </w:numPr>
              <w:spacing w:line="276" w:lineRule="auto"/>
              <w:ind w:left="1950"/>
              <w:rPr>
                <w:rFonts w:ascii="Arial" w:hAnsi="Arial" w:cs="Arial"/>
              </w:rPr>
            </w:pPr>
            <w:r w:rsidRPr="00F133D5">
              <w:rPr>
                <w:rFonts w:ascii="Arial" w:hAnsi="Arial" w:cs="Arial"/>
              </w:rPr>
              <w:t xml:space="preserve">challenges </w:t>
            </w:r>
            <w:r w:rsidRPr="002950D9">
              <w:rPr>
                <w:rFonts w:ascii="Arial" w:hAnsi="Arial" w:cs="Arial"/>
              </w:rPr>
              <w:t xml:space="preserve">related to </w:t>
            </w:r>
            <w:r w:rsidRPr="0095285F">
              <w:rPr>
                <w:rFonts w:ascii="Arial" w:hAnsi="Arial" w:cs="Arial"/>
              </w:rPr>
              <w:t>each strategy</w:t>
            </w:r>
            <w:r w:rsidRPr="00786F8A">
              <w:rPr>
                <w:rFonts w:ascii="Arial" w:hAnsi="Arial" w:cs="Arial"/>
              </w:rPr>
              <w:t xml:space="preserve">, as </w:t>
            </w:r>
            <w:proofErr w:type="gramStart"/>
            <w:r w:rsidRPr="00786F8A">
              <w:rPr>
                <w:rFonts w:ascii="Arial" w:hAnsi="Arial" w:cs="Arial"/>
              </w:rPr>
              <w:t>applicable</w:t>
            </w:r>
            <w:proofErr w:type="gramEnd"/>
          </w:p>
          <w:p w14:paraId="50E3D2B0" w14:textId="15D875BC" w:rsidR="003A59CF" w:rsidRPr="00673208" w:rsidRDefault="00EF7EF9" w:rsidP="00BE71F8">
            <w:pPr>
              <w:pStyle w:val="ListParagraph"/>
              <w:spacing w:line="276" w:lineRule="auto"/>
              <w:ind w:left="1440"/>
              <w:rPr>
                <w:rFonts w:ascii="Arial" w:hAnsi="Arial" w:cs="Arial"/>
                <w:b/>
              </w:rPr>
            </w:pPr>
            <w:r>
              <w:rPr>
                <w:rFonts w:ascii="Arial" w:hAnsi="Arial" w:cs="Arial"/>
              </w:rPr>
              <w:t xml:space="preserve">Note: </w:t>
            </w:r>
            <w:r w:rsidR="003A59CF" w:rsidRPr="00F133D5">
              <w:rPr>
                <w:rFonts w:ascii="Arial" w:hAnsi="Arial" w:cs="Arial"/>
              </w:rPr>
              <w:t>Where applicable</w:t>
            </w:r>
            <w:r w:rsidR="003A59CF">
              <w:rPr>
                <w:rFonts w:ascii="Arial" w:hAnsi="Arial" w:cs="Arial"/>
              </w:rPr>
              <w:t xml:space="preserve">, information in the CCO </w:t>
            </w:r>
            <w:r w:rsidR="001A4871">
              <w:rPr>
                <w:rFonts w:ascii="Arial" w:hAnsi="Arial" w:cs="Arial"/>
              </w:rPr>
              <w:t>Health IT</w:t>
            </w:r>
            <w:r w:rsidR="003A59CF">
              <w:rPr>
                <w:rFonts w:ascii="Arial" w:hAnsi="Arial" w:cs="Arial"/>
              </w:rPr>
              <w:t xml:space="preserve"> Data Reporting File should support descriptions of accomplishments and successes.</w:t>
            </w:r>
          </w:p>
          <w:p w14:paraId="2C331AD3" w14:textId="2C2966C5" w:rsidR="00FC49B9" w:rsidRPr="00BE71F8" w:rsidRDefault="00B85AED" w:rsidP="00F07A5D">
            <w:pPr>
              <w:pStyle w:val="ListParagraph"/>
              <w:numPr>
                <w:ilvl w:val="1"/>
                <w:numId w:val="77"/>
              </w:numPr>
              <w:spacing w:line="276" w:lineRule="auto"/>
              <w:rPr>
                <w:rFonts w:ascii="Arial" w:eastAsiaTheme="minorHAnsi" w:hAnsi="Arial" w:cs="Arial"/>
              </w:rPr>
            </w:pPr>
            <w:r>
              <w:rPr>
                <w:rFonts w:ascii="Arial" w:eastAsiaTheme="minorHAnsi" w:hAnsi="Arial" w:cs="Arial"/>
              </w:rPr>
              <w:t xml:space="preserve">(Optional) </w:t>
            </w:r>
            <w:r w:rsidR="00FC49B9">
              <w:rPr>
                <w:rFonts w:ascii="Arial" w:eastAsiaTheme="minorHAnsi" w:hAnsi="Arial" w:cs="Arial"/>
              </w:rPr>
              <w:t>An o</w:t>
            </w:r>
            <w:r w:rsidR="00FC49B9" w:rsidRPr="00FC49B9">
              <w:rPr>
                <w:rFonts w:ascii="Arial" w:eastAsiaTheme="minorHAnsi" w:hAnsi="Arial" w:cs="Arial"/>
              </w:rPr>
              <w:t xml:space="preserve">verview of </w:t>
            </w:r>
            <w:r w:rsidR="00FC49B9">
              <w:rPr>
                <w:rFonts w:ascii="Arial" w:eastAsiaTheme="minorHAnsi" w:hAnsi="Arial" w:cs="Arial"/>
              </w:rPr>
              <w:t xml:space="preserve">CCO </w:t>
            </w:r>
            <w:r w:rsidR="00FC49B9" w:rsidRPr="00FC49B9">
              <w:rPr>
                <w:rFonts w:ascii="Arial" w:eastAsiaTheme="minorHAnsi" w:hAnsi="Arial" w:cs="Arial"/>
              </w:rPr>
              <w:t xml:space="preserve">2024-26 plans </w:t>
            </w:r>
            <w:r w:rsidR="00784B71">
              <w:rPr>
                <w:rFonts w:ascii="Arial" w:eastAsiaTheme="minorHAnsi" w:hAnsi="Arial" w:cs="Arial"/>
              </w:rPr>
              <w:t xml:space="preserve">for </w:t>
            </w:r>
            <w:r w:rsidR="000F71EE">
              <w:rPr>
                <w:rFonts w:ascii="Arial" w:eastAsiaTheme="minorHAnsi" w:hAnsi="Arial" w:cs="Arial"/>
              </w:rPr>
              <w:t>each</w:t>
            </w:r>
            <w:r w:rsidR="00784B71">
              <w:rPr>
                <w:rFonts w:ascii="Arial" w:eastAsiaTheme="minorHAnsi" w:hAnsi="Arial" w:cs="Arial"/>
              </w:rPr>
              <w:t xml:space="preserve"> strategy </w:t>
            </w:r>
          </w:p>
          <w:p w14:paraId="3CA7F6FE" w14:textId="51356EEE" w:rsidR="000A326B" w:rsidRPr="002119C3" w:rsidRDefault="00512A1E" w:rsidP="00F07A5D">
            <w:pPr>
              <w:pStyle w:val="ListParagraph"/>
              <w:numPr>
                <w:ilvl w:val="1"/>
                <w:numId w:val="77"/>
              </w:numPr>
              <w:spacing w:line="276" w:lineRule="auto"/>
              <w:rPr>
                <w:rFonts w:ascii="Arial" w:eastAsiaTheme="minorHAnsi" w:hAnsi="Arial" w:cs="Arial"/>
              </w:rPr>
            </w:pPr>
            <w:r>
              <w:rPr>
                <w:rFonts w:ascii="Arial" w:eastAsiaTheme="minorHAnsi" w:hAnsi="Arial" w:cs="Arial"/>
                <w:u w:val="single"/>
              </w:rPr>
              <w:t>A</w:t>
            </w:r>
            <w:r w:rsidRPr="00D91C1D">
              <w:rPr>
                <w:rFonts w:ascii="Arial" w:eastAsiaTheme="minorHAnsi" w:hAnsi="Arial" w:cs="Arial"/>
                <w:u w:val="single"/>
              </w:rPr>
              <w:t>ctivities and milestones</w:t>
            </w:r>
            <w:r w:rsidRPr="00AB62A7">
              <w:rPr>
                <w:rFonts w:ascii="Arial" w:eastAsiaTheme="minorHAnsi" w:hAnsi="Arial" w:cs="Arial"/>
              </w:rPr>
              <w:t xml:space="preserve"> related to each strategy</w:t>
            </w:r>
            <w:r>
              <w:rPr>
                <w:rFonts w:ascii="Arial" w:eastAsiaTheme="minorHAnsi" w:hAnsi="Arial" w:cs="Arial"/>
              </w:rPr>
              <w:t xml:space="preserve"> CCO plans to implement in 2024-26</w:t>
            </w:r>
          </w:p>
          <w:p w14:paraId="4B54A45C" w14:textId="23900A2E" w:rsidR="00491117" w:rsidRDefault="00EA482F" w:rsidP="00FC4BF1">
            <w:pPr>
              <w:rPr>
                <w:rFonts w:ascii="Arial" w:eastAsiaTheme="minorHAnsi" w:hAnsi="Arial" w:cs="Arial"/>
              </w:rPr>
            </w:pPr>
            <w:r>
              <w:rPr>
                <w:rFonts w:ascii="Arial" w:eastAsiaTheme="minorHAnsi" w:hAnsi="Arial" w:cs="Arial"/>
                <w:b/>
                <w:bCs/>
              </w:rPr>
              <w:t>Note</w:t>
            </w:r>
            <w:r w:rsidR="00491117">
              <w:rPr>
                <w:rFonts w:ascii="Arial" w:eastAsiaTheme="minorHAnsi" w:hAnsi="Arial" w:cs="Arial"/>
                <w:b/>
                <w:bCs/>
              </w:rPr>
              <w:t>s</w:t>
            </w:r>
            <w:r>
              <w:rPr>
                <w:rFonts w:ascii="Arial" w:eastAsiaTheme="minorHAnsi" w:hAnsi="Arial" w:cs="Arial"/>
                <w:b/>
                <w:bCs/>
              </w:rPr>
              <w:t>:</w:t>
            </w:r>
            <w:r w:rsidRPr="002070F1">
              <w:rPr>
                <w:rFonts w:ascii="Arial" w:eastAsiaTheme="minorHAnsi" w:hAnsi="Arial" w:cs="Arial"/>
              </w:rPr>
              <w:t xml:space="preserve"> </w:t>
            </w:r>
          </w:p>
          <w:p w14:paraId="1E210DBD" w14:textId="794FBBC9" w:rsidR="002C5984" w:rsidRPr="00287F72" w:rsidRDefault="00065AC4" w:rsidP="00F07A5D">
            <w:pPr>
              <w:pStyle w:val="ListParagraph"/>
              <w:numPr>
                <w:ilvl w:val="0"/>
                <w:numId w:val="78"/>
              </w:numPr>
              <w:ind w:left="510"/>
              <w:rPr>
                <w:rFonts w:ascii="Arial" w:eastAsiaTheme="minorHAnsi" w:hAnsi="Arial" w:cs="Arial"/>
              </w:rPr>
            </w:pPr>
            <w:r w:rsidRPr="00287F72">
              <w:rPr>
                <w:rFonts w:ascii="Arial" w:eastAsiaTheme="minorHAnsi" w:hAnsi="Arial" w:cs="Arial"/>
              </w:rPr>
              <w:t>Four</w:t>
            </w:r>
            <w:r w:rsidR="00491117" w:rsidRPr="00287F72">
              <w:rPr>
                <w:rFonts w:ascii="Arial" w:eastAsiaTheme="minorHAnsi" w:hAnsi="Arial" w:cs="Arial"/>
              </w:rPr>
              <w:t xml:space="preserve"> strategy sections have been provided. </w:t>
            </w:r>
            <w:r w:rsidR="006D1088" w:rsidRPr="00287F72">
              <w:rPr>
                <w:rFonts w:ascii="Arial" w:eastAsiaTheme="minorHAnsi" w:hAnsi="Arial" w:cs="Arial"/>
                <w:u w:val="single"/>
              </w:rPr>
              <w:t xml:space="preserve">Please copy and paste </w:t>
            </w:r>
            <w:r w:rsidR="002C5984" w:rsidRPr="00287F72">
              <w:rPr>
                <w:rFonts w:ascii="Arial" w:eastAsiaTheme="minorHAnsi" w:hAnsi="Arial" w:cs="Arial"/>
                <w:u w:val="single"/>
              </w:rPr>
              <w:t xml:space="preserve">additional </w:t>
            </w:r>
            <w:r w:rsidRPr="00287F72">
              <w:rPr>
                <w:rFonts w:ascii="Arial" w:eastAsiaTheme="minorHAnsi" w:hAnsi="Arial" w:cs="Arial"/>
                <w:u w:val="single"/>
              </w:rPr>
              <w:t>strategy sections as needed</w:t>
            </w:r>
            <w:r w:rsidRPr="00287F72">
              <w:rPr>
                <w:rFonts w:ascii="Arial" w:eastAsiaTheme="minorHAnsi" w:hAnsi="Arial" w:cs="Arial"/>
              </w:rPr>
              <w:t>.</w:t>
            </w:r>
            <w:r w:rsidR="006F5C83" w:rsidRPr="00287F72">
              <w:rPr>
                <w:rFonts w:ascii="Arial" w:eastAsiaTheme="minorHAnsi" w:hAnsi="Arial" w:cs="Arial"/>
              </w:rPr>
              <w:t xml:space="preserve"> Feel free to delete any </w:t>
            </w:r>
            <w:r w:rsidR="009E4885" w:rsidRPr="00287F72">
              <w:rPr>
                <w:rFonts w:ascii="Arial" w:eastAsiaTheme="minorHAnsi" w:hAnsi="Arial" w:cs="Arial"/>
              </w:rPr>
              <w:t>un</w:t>
            </w:r>
            <w:r w:rsidR="00BE39E2" w:rsidRPr="00287F72">
              <w:rPr>
                <w:rFonts w:ascii="Arial" w:eastAsiaTheme="minorHAnsi" w:hAnsi="Arial" w:cs="Arial"/>
              </w:rPr>
              <w:t>used</w:t>
            </w:r>
            <w:r w:rsidR="009E4885" w:rsidRPr="00287F72">
              <w:rPr>
                <w:rFonts w:ascii="Arial" w:eastAsiaTheme="minorHAnsi" w:hAnsi="Arial" w:cs="Arial"/>
              </w:rPr>
              <w:t xml:space="preserve"> strategy </w:t>
            </w:r>
            <w:r w:rsidR="006F5C83" w:rsidRPr="00287F72">
              <w:rPr>
                <w:rFonts w:ascii="Arial" w:eastAsiaTheme="minorHAnsi" w:hAnsi="Arial" w:cs="Arial"/>
              </w:rPr>
              <w:t>sections</w:t>
            </w:r>
            <w:r w:rsidR="00BE39E2" w:rsidRPr="00287F72">
              <w:rPr>
                <w:rFonts w:ascii="Arial" w:eastAsiaTheme="minorHAnsi" w:hAnsi="Arial" w:cs="Arial"/>
              </w:rPr>
              <w:t xml:space="preserve"> (e.g., if CCO only includes </w:t>
            </w:r>
            <w:r w:rsidR="00F43422" w:rsidRPr="00287F72">
              <w:rPr>
                <w:rFonts w:ascii="Arial" w:eastAsiaTheme="minorHAnsi" w:hAnsi="Arial" w:cs="Arial"/>
              </w:rPr>
              <w:t>three strategies, fourth strategy section can be deleted)</w:t>
            </w:r>
            <w:r w:rsidR="009E4885" w:rsidRPr="00287F72">
              <w:rPr>
                <w:rFonts w:ascii="Arial" w:eastAsiaTheme="minorHAnsi" w:hAnsi="Arial" w:cs="Arial"/>
              </w:rPr>
              <w:t>.</w:t>
            </w:r>
          </w:p>
          <w:p w14:paraId="304D3F8C" w14:textId="56EE2FB8" w:rsidR="00DF1765" w:rsidRPr="00287F72" w:rsidRDefault="0097450C" w:rsidP="00F07A5D">
            <w:pPr>
              <w:pStyle w:val="ListParagraph"/>
              <w:numPr>
                <w:ilvl w:val="0"/>
                <w:numId w:val="78"/>
              </w:numPr>
              <w:ind w:left="510"/>
              <w:rPr>
                <w:rFonts w:ascii="Arial" w:eastAsiaTheme="minorHAnsi" w:hAnsi="Arial" w:cs="Arial"/>
              </w:rPr>
            </w:pPr>
            <w:r w:rsidRPr="00287F72">
              <w:rPr>
                <w:rFonts w:ascii="Arial" w:eastAsiaTheme="minorHAnsi" w:hAnsi="Arial" w:cs="Arial"/>
              </w:rPr>
              <w:t>If CCO is not pursuing a strategy beyond 20</w:t>
            </w:r>
            <w:r w:rsidR="00646E9C">
              <w:rPr>
                <w:rFonts w:ascii="Arial" w:eastAsiaTheme="minorHAnsi" w:hAnsi="Arial" w:cs="Arial"/>
              </w:rPr>
              <w:t>23</w:t>
            </w:r>
            <w:r w:rsidRPr="00287F72">
              <w:rPr>
                <w:rFonts w:ascii="Arial" w:eastAsiaTheme="minorHAnsi" w:hAnsi="Arial" w:cs="Arial"/>
              </w:rPr>
              <w:t>, note ‘N/A’ in Planned Activities and Plan</w:t>
            </w:r>
            <w:r w:rsidR="002A33A1">
              <w:rPr>
                <w:rFonts w:ascii="Arial" w:eastAsiaTheme="minorHAnsi" w:hAnsi="Arial" w:cs="Arial"/>
              </w:rPr>
              <w:t>n</w:t>
            </w:r>
            <w:r w:rsidRPr="00287F72">
              <w:rPr>
                <w:rFonts w:ascii="Arial" w:eastAsiaTheme="minorHAnsi" w:hAnsi="Arial" w:cs="Arial"/>
              </w:rPr>
              <w:t>ed milestones sections</w:t>
            </w:r>
            <w:r w:rsidR="007D5F8D" w:rsidRPr="00287F72">
              <w:rPr>
                <w:rFonts w:ascii="Arial" w:eastAsiaTheme="minorHAnsi" w:hAnsi="Arial" w:cs="Arial"/>
              </w:rPr>
              <w:t>.</w:t>
            </w:r>
          </w:p>
          <w:p w14:paraId="2AFF7C0C" w14:textId="70B0768D" w:rsidR="007D5F8D" w:rsidRPr="00287F72" w:rsidRDefault="007D5F8D" w:rsidP="00F07A5D">
            <w:pPr>
              <w:pStyle w:val="ListParagraph"/>
              <w:numPr>
                <w:ilvl w:val="0"/>
                <w:numId w:val="78"/>
              </w:numPr>
              <w:ind w:left="510"/>
              <w:rPr>
                <w:rFonts w:ascii="Arial" w:eastAsiaTheme="minorHAnsi" w:hAnsi="Arial" w:cs="Arial"/>
              </w:rPr>
            </w:pPr>
            <w:r w:rsidRPr="00287F72">
              <w:rPr>
                <w:rFonts w:ascii="Arial" w:eastAsiaTheme="minorHAnsi" w:hAnsi="Arial" w:cs="Arial"/>
              </w:rPr>
              <w:t>If CCO is implementing a strategy beginning in 20</w:t>
            </w:r>
            <w:r w:rsidR="00D4430E">
              <w:rPr>
                <w:rFonts w:ascii="Arial" w:eastAsiaTheme="minorHAnsi" w:hAnsi="Arial" w:cs="Arial"/>
              </w:rPr>
              <w:t>24</w:t>
            </w:r>
            <w:r w:rsidR="006577B7" w:rsidRPr="00287F72">
              <w:rPr>
                <w:rFonts w:ascii="Arial" w:eastAsiaTheme="minorHAnsi" w:hAnsi="Arial" w:cs="Arial"/>
              </w:rPr>
              <w:t>, please indicate ‘N/A’ in the progress section for that strategy.</w:t>
            </w:r>
          </w:p>
          <w:p w14:paraId="7CD19373" w14:textId="639A68D6" w:rsidR="001B2CD5" w:rsidRPr="005025DC" w:rsidRDefault="00AB2E5A" w:rsidP="00491117">
            <w:pPr>
              <w:pStyle w:val="ListParagraph"/>
              <w:numPr>
                <w:ilvl w:val="0"/>
                <w:numId w:val="78"/>
              </w:numPr>
              <w:ind w:left="510"/>
              <w:rPr>
                <w:rFonts w:ascii="Arial" w:eastAsiaTheme="minorHAnsi" w:hAnsi="Arial" w:cs="Arial"/>
              </w:rPr>
            </w:pPr>
            <w:r w:rsidRPr="00287F72">
              <w:rPr>
                <w:rFonts w:ascii="Arial" w:eastAsia="Arial" w:hAnsi="Arial" w:cs="Arial"/>
              </w:rPr>
              <w:t>If preferred, you may choose to submit a separate document detailing each strategy’s activities and milestones.</w:t>
            </w:r>
          </w:p>
        </w:tc>
      </w:tr>
      <w:tr w:rsidR="00AD48BF" w:rsidRPr="00D32727" w14:paraId="1D206B41" w14:textId="77777777">
        <w:trPr>
          <w:trHeight w:val="597"/>
        </w:trPr>
        <w:tc>
          <w:tcPr>
            <w:tcW w:w="10800" w:type="dxa"/>
            <w:gridSpan w:val="6"/>
            <w:shd w:val="clear" w:color="auto" w:fill="D9E2F3" w:themeFill="accent1" w:themeFillTint="33"/>
          </w:tcPr>
          <w:p w14:paraId="5989F8F3" w14:textId="191F63C2" w:rsidR="00AD48BF" w:rsidRDefault="00AD48BF">
            <w:pPr>
              <w:tabs>
                <w:tab w:val="left" w:pos="6762"/>
              </w:tabs>
              <w:spacing w:before="60"/>
              <w:rPr>
                <w:rFonts w:ascii="Arial" w:eastAsia="Arial" w:hAnsi="Arial" w:cs="Arial"/>
                <w:sz w:val="22"/>
                <w:szCs w:val="22"/>
              </w:rPr>
            </w:pPr>
            <w:r w:rsidRPr="00F24289">
              <w:rPr>
                <w:rFonts w:ascii="Arial" w:eastAsiaTheme="minorHAnsi" w:hAnsi="Arial" w:cs="Arial"/>
              </w:rPr>
              <w:t xml:space="preserve">Using the Data Completeness Table in the OHA-provided CCO </w:t>
            </w:r>
            <w:r w:rsidR="001A4871">
              <w:rPr>
                <w:rFonts w:ascii="Arial" w:eastAsiaTheme="minorHAnsi" w:hAnsi="Arial" w:cs="Arial"/>
              </w:rPr>
              <w:t>Health IT</w:t>
            </w:r>
            <w:r w:rsidRPr="00F24289">
              <w:rPr>
                <w:rFonts w:ascii="Arial" w:eastAsiaTheme="minorHAnsi" w:hAnsi="Arial" w:cs="Arial"/>
              </w:rPr>
              <w:t xml:space="preserve"> Data Reporting File,</w:t>
            </w:r>
            <w:r w:rsidRPr="00EC6E96">
              <w:rPr>
                <w:rFonts w:ascii="Arial" w:eastAsiaTheme="minorHAnsi" w:hAnsi="Arial" w:cs="Arial"/>
                <w:b/>
                <w:bCs/>
              </w:rPr>
              <w:t xml:space="preserve"> report on the number of contracted physical, oral, and behavioral health organizations </w:t>
            </w:r>
            <w:r w:rsidRPr="00F24289">
              <w:rPr>
                <w:rFonts w:ascii="Arial" w:eastAsiaTheme="minorHAnsi" w:hAnsi="Arial" w:cs="Arial"/>
                <w:b/>
                <w:bCs/>
                <w:u w:val="single"/>
              </w:rPr>
              <w:t>without</w:t>
            </w:r>
            <w:r w:rsidRPr="00EC6E96">
              <w:rPr>
                <w:rFonts w:ascii="Arial" w:eastAsiaTheme="minorHAnsi" w:hAnsi="Arial" w:cs="Arial"/>
                <w:b/>
                <w:bCs/>
              </w:rPr>
              <w:t xml:space="preserve"> EHR informatio</w:t>
            </w:r>
            <w:r>
              <w:rPr>
                <w:rFonts w:ascii="Arial" w:eastAsiaTheme="minorHAnsi" w:hAnsi="Arial" w:cs="Arial"/>
                <w:b/>
                <w:bCs/>
              </w:rPr>
              <w:t>n</w:t>
            </w:r>
          </w:p>
        </w:tc>
      </w:tr>
      <w:tr w:rsidR="00AD48BF" w:rsidRPr="00D32727" w14:paraId="6C309457" w14:textId="77777777">
        <w:trPr>
          <w:trHeight w:val="732"/>
        </w:trPr>
        <w:tc>
          <w:tcPr>
            <w:tcW w:w="10800" w:type="dxa"/>
            <w:gridSpan w:val="6"/>
            <w:shd w:val="clear" w:color="auto" w:fill="auto"/>
          </w:tcPr>
          <w:p w14:paraId="7FBF6271" w14:textId="77777777" w:rsidR="00AD48BF" w:rsidRPr="00B43F37" w:rsidRDefault="00AD48BF">
            <w:pPr>
              <w:tabs>
                <w:tab w:val="left" w:pos="6762"/>
              </w:tabs>
              <w:spacing w:before="60"/>
              <w:rPr>
                <w:rFonts w:ascii="Arial" w:eastAsiaTheme="minorHAnsi" w:hAnsi="Arial" w:cs="Arial"/>
              </w:rPr>
            </w:pPr>
          </w:p>
        </w:tc>
      </w:tr>
      <w:tr w:rsidR="00AD48BF" w:rsidRPr="00D32727" w14:paraId="0A7C65AD" w14:textId="77777777">
        <w:trPr>
          <w:trHeight w:val="354"/>
        </w:trPr>
        <w:tc>
          <w:tcPr>
            <w:tcW w:w="10800" w:type="dxa"/>
            <w:gridSpan w:val="6"/>
            <w:shd w:val="clear" w:color="auto" w:fill="D9E2F3" w:themeFill="accent1" w:themeFillTint="33"/>
          </w:tcPr>
          <w:p w14:paraId="1EB7C139" w14:textId="4BA11947" w:rsidR="00AD48BF" w:rsidRPr="001D4F42" w:rsidRDefault="00AD48BF">
            <w:pPr>
              <w:tabs>
                <w:tab w:val="left" w:pos="6762"/>
              </w:tabs>
              <w:spacing w:before="60"/>
              <w:rPr>
                <w:rFonts w:ascii="Arial" w:eastAsiaTheme="minorHAnsi" w:hAnsi="Arial" w:cs="Arial"/>
              </w:rPr>
            </w:pPr>
            <w:r w:rsidRPr="00EC6E96">
              <w:rPr>
                <w:rFonts w:ascii="Arial" w:eastAsiaTheme="minorHAnsi" w:hAnsi="Arial" w:cs="Arial"/>
                <w:b/>
                <w:bCs/>
              </w:rPr>
              <w:t>Briefly describe CCO plans for collecting missing EHR information via CCO existing processes</w:t>
            </w:r>
          </w:p>
        </w:tc>
      </w:tr>
      <w:tr w:rsidR="00AD48BF" w:rsidRPr="00D32727" w14:paraId="225CC079" w14:textId="77777777">
        <w:trPr>
          <w:trHeight w:val="732"/>
        </w:trPr>
        <w:tc>
          <w:tcPr>
            <w:tcW w:w="10800" w:type="dxa"/>
            <w:gridSpan w:val="6"/>
            <w:shd w:val="clear" w:color="auto" w:fill="auto"/>
          </w:tcPr>
          <w:p w14:paraId="615559A4" w14:textId="77777777" w:rsidR="00AD48BF" w:rsidRPr="00B43F37" w:rsidRDefault="00AD48BF">
            <w:pPr>
              <w:tabs>
                <w:tab w:val="left" w:pos="6762"/>
              </w:tabs>
              <w:spacing w:before="60"/>
              <w:rPr>
                <w:rFonts w:ascii="Arial" w:eastAsiaTheme="minorHAnsi" w:hAnsi="Arial" w:cs="Arial"/>
              </w:rPr>
            </w:pPr>
          </w:p>
        </w:tc>
      </w:tr>
      <w:tr w:rsidR="00B30D2B" w:rsidRPr="00D32727" w14:paraId="20B02861" w14:textId="77777777" w:rsidTr="00EC6E96">
        <w:trPr>
          <w:trHeight w:val="732"/>
        </w:trPr>
        <w:tc>
          <w:tcPr>
            <w:tcW w:w="10800" w:type="dxa"/>
            <w:gridSpan w:val="6"/>
            <w:shd w:val="clear" w:color="auto" w:fill="D9E2F3" w:themeFill="accent1" w:themeFillTint="33"/>
          </w:tcPr>
          <w:p w14:paraId="7B964D6F" w14:textId="5898424F" w:rsidR="00CD5B59" w:rsidRDefault="00352EF2" w:rsidP="00B30D2B">
            <w:pPr>
              <w:tabs>
                <w:tab w:val="left" w:pos="6762"/>
              </w:tabs>
              <w:rPr>
                <w:rFonts w:ascii="Arial" w:eastAsia="Arial" w:hAnsi="Arial" w:cs="Arial"/>
                <w:b/>
                <w:bCs/>
              </w:rPr>
            </w:pPr>
            <w:r>
              <w:rPr>
                <w:rFonts w:ascii="Arial" w:eastAsia="Arial" w:hAnsi="Arial" w:cs="Arial"/>
                <w:b/>
                <w:bCs/>
              </w:rPr>
              <w:lastRenderedPageBreak/>
              <w:t xml:space="preserve">Strategy </w:t>
            </w:r>
            <w:r w:rsidR="00794A59">
              <w:rPr>
                <w:rFonts w:ascii="Arial" w:eastAsia="Arial" w:hAnsi="Arial" w:cs="Arial"/>
                <w:b/>
                <w:bCs/>
              </w:rPr>
              <w:t xml:space="preserve">category </w:t>
            </w:r>
            <w:r w:rsidR="00DE28F7">
              <w:rPr>
                <w:rFonts w:ascii="Arial" w:eastAsia="Arial" w:hAnsi="Arial" w:cs="Arial"/>
                <w:b/>
                <w:bCs/>
              </w:rPr>
              <w:t>c</w:t>
            </w:r>
            <w:r>
              <w:rPr>
                <w:rFonts w:ascii="Arial" w:eastAsia="Arial" w:hAnsi="Arial" w:cs="Arial"/>
                <w:b/>
                <w:bCs/>
              </w:rPr>
              <w:t>heckboxes</w:t>
            </w:r>
          </w:p>
          <w:p w14:paraId="1916F48B" w14:textId="3FEBC988" w:rsidR="00B30D2B" w:rsidRDefault="00B30D2B" w:rsidP="00673208">
            <w:pPr>
              <w:tabs>
                <w:tab w:val="left" w:pos="6762"/>
              </w:tabs>
              <w:rPr>
                <w:rFonts w:ascii="Arial" w:eastAsia="Arial" w:hAnsi="Arial" w:cs="Arial"/>
              </w:rPr>
            </w:pPr>
            <w:r>
              <w:rPr>
                <w:rFonts w:ascii="Arial" w:eastAsia="Arial" w:hAnsi="Arial" w:cs="Arial"/>
              </w:rPr>
              <w:t xml:space="preserve">Using the boxes below, please </w:t>
            </w:r>
            <w:r w:rsidR="009C497F">
              <w:rPr>
                <w:rFonts w:ascii="Arial" w:eastAsia="Arial" w:hAnsi="Arial" w:cs="Arial"/>
              </w:rPr>
              <w:t xml:space="preserve">select </w:t>
            </w:r>
            <w:r>
              <w:rPr>
                <w:rFonts w:ascii="Arial" w:eastAsia="Arial" w:hAnsi="Arial" w:cs="Arial"/>
              </w:rPr>
              <w:t xml:space="preserve">which strategies you employed during </w:t>
            </w:r>
            <w:r w:rsidR="007F55C2">
              <w:rPr>
                <w:rFonts w:ascii="Arial" w:eastAsia="Arial" w:hAnsi="Arial" w:cs="Arial"/>
              </w:rPr>
              <w:t>20</w:t>
            </w:r>
            <w:r w:rsidR="00646E9C">
              <w:rPr>
                <w:rFonts w:ascii="Arial" w:eastAsia="Arial" w:hAnsi="Arial" w:cs="Arial"/>
              </w:rPr>
              <w:t>23</w:t>
            </w:r>
            <w:r w:rsidR="00884355">
              <w:rPr>
                <w:rFonts w:ascii="Arial" w:eastAsia="Arial" w:hAnsi="Arial" w:cs="Arial"/>
              </w:rPr>
              <w:t xml:space="preserve"> and plan to implement </w:t>
            </w:r>
            <w:r w:rsidR="004209A4">
              <w:rPr>
                <w:rFonts w:ascii="Arial" w:eastAsia="Arial" w:hAnsi="Arial" w:cs="Arial"/>
              </w:rPr>
              <w:t>during 20</w:t>
            </w:r>
            <w:r w:rsidR="00D4430E">
              <w:rPr>
                <w:rFonts w:ascii="Arial" w:eastAsia="Arial" w:hAnsi="Arial" w:cs="Arial"/>
              </w:rPr>
              <w:t>24</w:t>
            </w:r>
            <w:r w:rsidR="004209A4">
              <w:rPr>
                <w:rFonts w:ascii="Arial" w:eastAsia="Arial" w:hAnsi="Arial" w:cs="Arial"/>
              </w:rPr>
              <w:t>-</w:t>
            </w:r>
            <w:r w:rsidR="00D4430E">
              <w:rPr>
                <w:rFonts w:ascii="Arial" w:eastAsia="Arial" w:hAnsi="Arial" w:cs="Arial"/>
              </w:rPr>
              <w:t>26</w:t>
            </w:r>
            <w:r>
              <w:rPr>
                <w:rFonts w:ascii="Arial" w:eastAsia="Arial" w:hAnsi="Arial" w:cs="Arial"/>
              </w:rPr>
              <w:t xml:space="preserve">. </w:t>
            </w:r>
            <w:r w:rsidR="008657F5">
              <w:rPr>
                <w:rFonts w:ascii="Arial" w:eastAsia="Arial" w:hAnsi="Arial" w:cs="Arial"/>
              </w:rPr>
              <w:t>E</w:t>
            </w:r>
            <w:r w:rsidR="007C6D02">
              <w:rPr>
                <w:rFonts w:ascii="Arial" w:eastAsia="Arial" w:hAnsi="Arial" w:cs="Arial"/>
              </w:rPr>
              <w:t xml:space="preserve">laborate </w:t>
            </w:r>
            <w:r>
              <w:rPr>
                <w:rFonts w:ascii="Arial" w:eastAsia="Arial" w:hAnsi="Arial" w:cs="Arial"/>
              </w:rPr>
              <w:t>on each strategy</w:t>
            </w:r>
            <w:r w:rsidR="009C497F">
              <w:rPr>
                <w:rFonts w:ascii="Arial" w:eastAsia="Arial" w:hAnsi="Arial" w:cs="Arial"/>
              </w:rPr>
              <w:t xml:space="preserve"> and </w:t>
            </w:r>
            <w:r w:rsidR="000033F2">
              <w:rPr>
                <w:rFonts w:ascii="Arial" w:eastAsia="Arial" w:hAnsi="Arial" w:cs="Arial"/>
              </w:rPr>
              <w:t xml:space="preserve">your </w:t>
            </w:r>
            <w:r w:rsidR="009C497F">
              <w:rPr>
                <w:rFonts w:ascii="Arial" w:eastAsia="Arial" w:hAnsi="Arial" w:cs="Arial"/>
              </w:rPr>
              <w:t>progress</w:t>
            </w:r>
            <w:r w:rsidR="006C2A26">
              <w:rPr>
                <w:rFonts w:ascii="Arial" w:eastAsia="Arial" w:hAnsi="Arial" w:cs="Arial"/>
              </w:rPr>
              <w:t>/plans</w:t>
            </w:r>
            <w:r w:rsidR="009C497F">
              <w:rPr>
                <w:rFonts w:ascii="Arial" w:eastAsia="Arial" w:hAnsi="Arial" w:cs="Arial"/>
              </w:rPr>
              <w:t xml:space="preserve"> </w:t>
            </w:r>
            <w:r w:rsidR="007C6D02">
              <w:rPr>
                <w:rFonts w:ascii="Arial" w:eastAsia="Arial" w:hAnsi="Arial" w:cs="Arial"/>
              </w:rPr>
              <w:t>in the sections below.</w:t>
            </w:r>
            <w:r>
              <w:rPr>
                <w:rFonts w:ascii="Arial" w:eastAsia="Arial" w:hAnsi="Arial" w:cs="Arial"/>
              </w:rPr>
              <w:tab/>
            </w:r>
          </w:p>
        </w:tc>
      </w:tr>
      <w:tr w:rsidR="009C2899" w:rsidRPr="00673208" w14:paraId="6C86579F" w14:textId="77777777" w:rsidTr="004A2D82">
        <w:trPr>
          <w:trHeight w:val="426"/>
        </w:trPr>
        <w:tc>
          <w:tcPr>
            <w:tcW w:w="888" w:type="dxa"/>
            <w:tcBorders>
              <w:bottom w:val="single" w:sz="4" w:space="0" w:color="auto"/>
            </w:tcBorders>
            <w:shd w:val="clear" w:color="auto" w:fill="auto"/>
            <w:tcMar>
              <w:left w:w="43" w:type="dxa"/>
              <w:right w:w="43" w:type="dxa"/>
            </w:tcMar>
          </w:tcPr>
          <w:p w14:paraId="3C2B9F42" w14:textId="77777777" w:rsidR="009C2899" w:rsidRPr="00D07E6B" w:rsidRDefault="009C2899">
            <w:pPr>
              <w:tabs>
                <w:tab w:val="left" w:pos="6762"/>
              </w:tabs>
              <w:spacing w:before="120"/>
              <w:jc w:val="center"/>
              <w:rPr>
                <w:rFonts w:ascii="Arial" w:eastAsia="MS Gothic" w:hAnsi="Arial" w:cs="Arial"/>
                <w:b/>
                <w:bCs/>
                <w:sz w:val="18"/>
                <w:szCs w:val="18"/>
              </w:rPr>
            </w:pPr>
            <w:r w:rsidRPr="00736842">
              <w:rPr>
                <w:rFonts w:ascii="Arial" w:eastAsia="MS Gothic" w:hAnsi="Arial" w:cs="Arial"/>
                <w:b/>
                <w:bCs/>
                <w:sz w:val="18"/>
                <w:szCs w:val="18"/>
              </w:rPr>
              <w:t>Progress</w:t>
            </w:r>
          </w:p>
        </w:tc>
        <w:tc>
          <w:tcPr>
            <w:tcW w:w="732" w:type="dxa"/>
            <w:tcBorders>
              <w:bottom w:val="single" w:sz="4" w:space="0" w:color="auto"/>
            </w:tcBorders>
            <w:shd w:val="clear" w:color="auto" w:fill="auto"/>
            <w:tcMar>
              <w:left w:w="43" w:type="dxa"/>
              <w:right w:w="43" w:type="dxa"/>
            </w:tcMar>
          </w:tcPr>
          <w:p w14:paraId="708970DA" w14:textId="77777777" w:rsidR="009C2899" w:rsidRPr="00D07E6B" w:rsidRDefault="009C2899">
            <w:pPr>
              <w:tabs>
                <w:tab w:val="left" w:pos="6762"/>
              </w:tabs>
              <w:spacing w:before="120"/>
              <w:jc w:val="center"/>
              <w:rPr>
                <w:rFonts w:ascii="Arial" w:eastAsia="MS Gothic" w:hAnsi="Arial" w:cs="Arial"/>
                <w:b/>
                <w:bCs/>
                <w:sz w:val="18"/>
                <w:szCs w:val="18"/>
              </w:rPr>
            </w:pPr>
            <w:r w:rsidRPr="00736842">
              <w:rPr>
                <w:rFonts w:ascii="Arial" w:eastAsia="MS Gothic" w:hAnsi="Arial" w:cs="Arial"/>
                <w:b/>
                <w:bCs/>
                <w:sz w:val="18"/>
                <w:szCs w:val="18"/>
              </w:rPr>
              <w:t>Plans</w:t>
            </w:r>
          </w:p>
        </w:tc>
        <w:tc>
          <w:tcPr>
            <w:tcW w:w="3510" w:type="dxa"/>
            <w:tcBorders>
              <w:bottom w:val="single" w:sz="4" w:space="0" w:color="auto"/>
            </w:tcBorders>
            <w:shd w:val="clear" w:color="auto" w:fill="auto"/>
          </w:tcPr>
          <w:p w14:paraId="63BB5F24" w14:textId="77777777" w:rsidR="009C2899" w:rsidRPr="00673208" w:rsidRDefault="009C2899">
            <w:pPr>
              <w:tabs>
                <w:tab w:val="left" w:pos="6762"/>
              </w:tabs>
              <w:spacing w:before="120"/>
              <w:rPr>
                <w:rFonts w:ascii="Arial" w:eastAsia="Arial" w:hAnsi="Arial" w:cs="Arial"/>
                <w:sz w:val="22"/>
                <w:szCs w:val="22"/>
              </w:rPr>
            </w:pPr>
          </w:p>
        </w:tc>
        <w:tc>
          <w:tcPr>
            <w:tcW w:w="900" w:type="dxa"/>
            <w:tcBorders>
              <w:bottom w:val="single" w:sz="4" w:space="0" w:color="auto"/>
            </w:tcBorders>
            <w:shd w:val="clear" w:color="auto" w:fill="auto"/>
            <w:tcMar>
              <w:left w:w="43" w:type="dxa"/>
              <w:right w:w="43" w:type="dxa"/>
            </w:tcMar>
          </w:tcPr>
          <w:p w14:paraId="263DE356" w14:textId="77777777" w:rsidR="009C2899" w:rsidRPr="00D07E6B" w:rsidRDefault="009C2899">
            <w:pPr>
              <w:tabs>
                <w:tab w:val="left" w:pos="6762"/>
              </w:tabs>
              <w:spacing w:before="120"/>
              <w:jc w:val="center"/>
              <w:rPr>
                <w:rFonts w:ascii="Arial" w:eastAsia="MS Gothic" w:hAnsi="Arial" w:cs="Arial"/>
                <w:b/>
                <w:bCs/>
                <w:sz w:val="18"/>
                <w:szCs w:val="18"/>
              </w:rPr>
            </w:pPr>
            <w:r w:rsidRPr="00736842">
              <w:rPr>
                <w:rFonts w:ascii="Arial" w:eastAsia="MS Gothic" w:hAnsi="Arial" w:cs="Arial"/>
                <w:b/>
                <w:bCs/>
                <w:sz w:val="18"/>
                <w:szCs w:val="18"/>
              </w:rPr>
              <w:t>Progress</w:t>
            </w:r>
          </w:p>
        </w:tc>
        <w:tc>
          <w:tcPr>
            <w:tcW w:w="630" w:type="dxa"/>
            <w:tcBorders>
              <w:bottom w:val="single" w:sz="4" w:space="0" w:color="auto"/>
            </w:tcBorders>
            <w:shd w:val="clear" w:color="auto" w:fill="auto"/>
            <w:tcMar>
              <w:left w:w="43" w:type="dxa"/>
              <w:right w:w="43" w:type="dxa"/>
            </w:tcMar>
          </w:tcPr>
          <w:p w14:paraId="2F472C5D" w14:textId="77777777" w:rsidR="009C2899" w:rsidRPr="00D07E6B" w:rsidRDefault="009C2899">
            <w:pPr>
              <w:tabs>
                <w:tab w:val="left" w:pos="6762"/>
              </w:tabs>
              <w:spacing w:before="120"/>
              <w:jc w:val="center"/>
              <w:rPr>
                <w:rFonts w:ascii="Arial" w:eastAsia="MS Gothic" w:hAnsi="Arial" w:cs="Arial"/>
                <w:b/>
                <w:bCs/>
                <w:sz w:val="18"/>
                <w:szCs w:val="18"/>
              </w:rPr>
            </w:pPr>
            <w:r w:rsidRPr="00736842">
              <w:rPr>
                <w:rFonts w:ascii="Arial" w:eastAsia="MS Gothic" w:hAnsi="Arial" w:cs="Arial"/>
                <w:b/>
                <w:bCs/>
                <w:sz w:val="18"/>
                <w:szCs w:val="18"/>
              </w:rPr>
              <w:t>Plans</w:t>
            </w:r>
          </w:p>
        </w:tc>
        <w:tc>
          <w:tcPr>
            <w:tcW w:w="4140" w:type="dxa"/>
            <w:tcBorders>
              <w:bottom w:val="single" w:sz="4" w:space="0" w:color="auto"/>
            </w:tcBorders>
            <w:shd w:val="clear" w:color="auto" w:fill="auto"/>
          </w:tcPr>
          <w:p w14:paraId="587DC89F" w14:textId="77777777" w:rsidR="009C2899" w:rsidRPr="00673208" w:rsidRDefault="009C2899">
            <w:pPr>
              <w:tabs>
                <w:tab w:val="left" w:pos="6762"/>
              </w:tabs>
              <w:spacing w:before="120"/>
              <w:rPr>
                <w:rFonts w:ascii="Arial" w:eastAsia="Arial" w:hAnsi="Arial" w:cs="Arial"/>
                <w:b/>
                <w:sz w:val="22"/>
                <w:szCs w:val="22"/>
              </w:rPr>
            </w:pPr>
          </w:p>
        </w:tc>
      </w:tr>
      <w:tr w:rsidR="009C2899" w14:paraId="660E103C" w14:textId="77777777" w:rsidTr="004A2D82">
        <w:trPr>
          <w:trHeight w:val="669"/>
        </w:trPr>
        <w:sdt>
          <w:sdtPr>
            <w:rPr>
              <w:rFonts w:ascii="Arial" w:eastAsia="MS Gothic" w:hAnsi="Arial" w:cs="Arial"/>
              <w:sz w:val="24"/>
              <w:szCs w:val="24"/>
            </w:rPr>
            <w:id w:val="-50918967"/>
            <w14:checkbox>
              <w14:checked w14:val="0"/>
              <w14:checkedState w14:val="2612" w14:font="MS Gothic"/>
              <w14:uncheckedState w14:val="2610" w14:font="MS Gothic"/>
            </w14:checkbox>
          </w:sdtPr>
          <w:sdtEndPr/>
          <w:sdtContent>
            <w:tc>
              <w:tcPr>
                <w:tcW w:w="888" w:type="dxa"/>
                <w:tcBorders>
                  <w:bottom w:val="nil"/>
                </w:tcBorders>
                <w:shd w:val="clear" w:color="auto" w:fill="auto"/>
                <w:tcMar>
                  <w:left w:w="43" w:type="dxa"/>
                  <w:right w:w="43" w:type="dxa"/>
                </w:tcMar>
              </w:tcPr>
              <w:p w14:paraId="78DC631F" w14:textId="222F508F" w:rsidR="009C2899" w:rsidRPr="00D07E6B" w:rsidRDefault="00494C33" w:rsidP="0020369D">
                <w:pPr>
                  <w:tabs>
                    <w:tab w:val="left" w:pos="6762"/>
                  </w:tabs>
                  <w:spacing w:before="120"/>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1812442580"/>
            <w14:checkbox>
              <w14:checked w14:val="0"/>
              <w14:checkedState w14:val="2612" w14:font="MS Gothic"/>
              <w14:uncheckedState w14:val="2610" w14:font="MS Gothic"/>
            </w14:checkbox>
          </w:sdtPr>
          <w:sdtEndPr/>
          <w:sdtContent>
            <w:tc>
              <w:tcPr>
                <w:tcW w:w="732" w:type="dxa"/>
                <w:tcBorders>
                  <w:bottom w:val="nil"/>
                </w:tcBorders>
                <w:shd w:val="clear" w:color="auto" w:fill="auto"/>
                <w:tcMar>
                  <w:left w:w="43" w:type="dxa"/>
                  <w:right w:w="43" w:type="dxa"/>
                </w:tcMar>
              </w:tcPr>
              <w:p w14:paraId="39D39FE9" w14:textId="77777777" w:rsidR="009C2899" w:rsidRPr="00D07E6B" w:rsidRDefault="009C2899" w:rsidP="0020369D">
                <w:pPr>
                  <w:tabs>
                    <w:tab w:val="left" w:pos="6762"/>
                  </w:tabs>
                  <w:spacing w:before="120"/>
                  <w:jc w:val="center"/>
                  <w:rPr>
                    <w:rFonts w:ascii="Arial" w:eastAsia="MS Gothic" w:hAnsi="Arial" w:cs="Arial"/>
                    <w:sz w:val="24"/>
                    <w:szCs w:val="24"/>
                  </w:rPr>
                </w:pPr>
                <w:r w:rsidRPr="00D07E6B">
                  <w:rPr>
                    <w:rFonts w:ascii="MS Gothic" w:eastAsia="MS Gothic" w:hAnsi="MS Gothic" w:cs="Arial" w:hint="eastAsia"/>
                    <w:sz w:val="24"/>
                    <w:szCs w:val="24"/>
                  </w:rPr>
                  <w:t>☐</w:t>
                </w:r>
              </w:p>
            </w:tc>
          </w:sdtContent>
        </w:sdt>
        <w:tc>
          <w:tcPr>
            <w:tcW w:w="3510" w:type="dxa"/>
            <w:tcBorders>
              <w:bottom w:val="nil"/>
            </w:tcBorders>
            <w:shd w:val="clear" w:color="auto" w:fill="auto"/>
          </w:tcPr>
          <w:p w14:paraId="06AA8D08" w14:textId="62E7D83E" w:rsidR="009C2899" w:rsidRDefault="008409A0" w:rsidP="0020369D">
            <w:pPr>
              <w:tabs>
                <w:tab w:val="left" w:pos="6762"/>
              </w:tabs>
              <w:spacing w:before="120"/>
              <w:rPr>
                <w:rFonts w:ascii="Arial" w:eastAsia="Arial" w:hAnsi="Arial" w:cs="Arial"/>
                <w:sz w:val="22"/>
                <w:szCs w:val="22"/>
              </w:rPr>
            </w:pPr>
            <w:r>
              <w:rPr>
                <w:rFonts w:ascii="Arial" w:eastAsia="Arial" w:hAnsi="Arial" w:cs="Arial"/>
                <w:sz w:val="22"/>
                <w:szCs w:val="22"/>
              </w:rPr>
              <w:t xml:space="preserve">1. </w:t>
            </w:r>
            <w:r w:rsidR="009C2899" w:rsidRPr="00673208">
              <w:rPr>
                <w:rFonts w:ascii="Arial" w:eastAsia="Arial" w:hAnsi="Arial" w:cs="Arial"/>
                <w:sz w:val="22"/>
                <w:szCs w:val="22"/>
              </w:rPr>
              <w:t>EHR training and</w:t>
            </w:r>
            <w:r w:rsidR="009C2899">
              <w:rPr>
                <w:rFonts w:ascii="Arial" w:eastAsia="Arial" w:hAnsi="Arial" w:cs="Arial"/>
                <w:sz w:val="22"/>
                <w:szCs w:val="22"/>
              </w:rPr>
              <w:t>/or te</w:t>
            </w:r>
            <w:r w:rsidR="009C2899" w:rsidRPr="00673208">
              <w:rPr>
                <w:rFonts w:ascii="Arial" w:eastAsia="Arial" w:hAnsi="Arial" w:cs="Arial"/>
                <w:sz w:val="22"/>
                <w:szCs w:val="22"/>
              </w:rPr>
              <w:t xml:space="preserve">chnical assistance </w:t>
            </w:r>
          </w:p>
        </w:tc>
        <w:sdt>
          <w:sdtPr>
            <w:rPr>
              <w:rFonts w:ascii="Arial" w:eastAsia="MS Gothic" w:hAnsi="Arial" w:cs="Arial"/>
              <w:sz w:val="24"/>
              <w:szCs w:val="24"/>
            </w:rPr>
            <w:id w:val="-1674561298"/>
            <w14:checkbox>
              <w14:checked w14:val="0"/>
              <w14:checkedState w14:val="2612" w14:font="MS Gothic"/>
              <w14:uncheckedState w14:val="2610" w14:font="MS Gothic"/>
            </w14:checkbox>
          </w:sdtPr>
          <w:sdtEndPr/>
          <w:sdtContent>
            <w:tc>
              <w:tcPr>
                <w:tcW w:w="900" w:type="dxa"/>
                <w:tcBorders>
                  <w:bottom w:val="nil"/>
                </w:tcBorders>
                <w:shd w:val="clear" w:color="auto" w:fill="auto"/>
                <w:tcMar>
                  <w:left w:w="43" w:type="dxa"/>
                  <w:right w:w="43" w:type="dxa"/>
                </w:tcMar>
              </w:tcPr>
              <w:p w14:paraId="57F12826" w14:textId="77777777" w:rsidR="009C2899" w:rsidRPr="00736842" w:rsidRDefault="009C2899" w:rsidP="0020369D">
                <w:pPr>
                  <w:tabs>
                    <w:tab w:val="left" w:pos="6762"/>
                  </w:tabs>
                  <w:spacing w:before="120"/>
                  <w:jc w:val="center"/>
                  <w:rPr>
                    <w:rFonts w:ascii="Arial" w:eastAsia="MS Gothic" w:hAnsi="Arial" w:cs="Arial"/>
                    <w:b/>
                    <w:bCs/>
                    <w:sz w:val="18"/>
                    <w:szCs w:val="18"/>
                  </w:rPr>
                </w:pPr>
                <w:r>
                  <w:rPr>
                    <w:rFonts w:ascii="MS Gothic" w:eastAsia="MS Gothic" w:hAnsi="MS Gothic" w:cs="Arial" w:hint="eastAsia"/>
                    <w:sz w:val="24"/>
                    <w:szCs w:val="24"/>
                  </w:rPr>
                  <w:t>☐</w:t>
                </w:r>
              </w:p>
            </w:tc>
          </w:sdtContent>
        </w:sdt>
        <w:sdt>
          <w:sdtPr>
            <w:rPr>
              <w:rFonts w:ascii="Arial" w:eastAsia="MS Gothic" w:hAnsi="Arial" w:cs="Arial"/>
              <w:sz w:val="24"/>
              <w:szCs w:val="24"/>
            </w:rPr>
            <w:id w:val="-399521642"/>
            <w14:checkbox>
              <w14:checked w14:val="0"/>
              <w14:checkedState w14:val="2612" w14:font="MS Gothic"/>
              <w14:uncheckedState w14:val="2610" w14:font="MS Gothic"/>
            </w14:checkbox>
          </w:sdtPr>
          <w:sdtEndPr/>
          <w:sdtContent>
            <w:tc>
              <w:tcPr>
                <w:tcW w:w="630" w:type="dxa"/>
                <w:tcBorders>
                  <w:bottom w:val="nil"/>
                </w:tcBorders>
                <w:shd w:val="clear" w:color="auto" w:fill="auto"/>
                <w:tcMar>
                  <w:left w:w="43" w:type="dxa"/>
                  <w:right w:w="43" w:type="dxa"/>
                </w:tcMar>
              </w:tcPr>
              <w:p w14:paraId="599E1524" w14:textId="77777777" w:rsidR="009C2899" w:rsidRPr="00736842" w:rsidRDefault="004C7052" w:rsidP="0020369D">
                <w:pPr>
                  <w:tabs>
                    <w:tab w:val="left" w:pos="6762"/>
                  </w:tabs>
                  <w:spacing w:before="120"/>
                  <w:jc w:val="center"/>
                  <w:rPr>
                    <w:rFonts w:ascii="Arial" w:eastAsia="MS Gothic" w:hAnsi="Arial" w:cs="Arial"/>
                    <w:b/>
                    <w:bCs/>
                    <w:sz w:val="18"/>
                    <w:szCs w:val="18"/>
                  </w:rPr>
                </w:pPr>
                <w:r>
                  <w:rPr>
                    <w:rFonts w:ascii="MS Gothic" w:eastAsia="MS Gothic" w:hAnsi="MS Gothic" w:cs="Arial" w:hint="eastAsia"/>
                    <w:sz w:val="24"/>
                    <w:szCs w:val="24"/>
                  </w:rPr>
                  <w:t>☐</w:t>
                </w:r>
              </w:p>
            </w:tc>
          </w:sdtContent>
        </w:sdt>
        <w:tc>
          <w:tcPr>
            <w:tcW w:w="4140" w:type="dxa"/>
            <w:tcBorders>
              <w:bottom w:val="nil"/>
            </w:tcBorders>
            <w:shd w:val="clear" w:color="auto" w:fill="auto"/>
          </w:tcPr>
          <w:p w14:paraId="209DF007" w14:textId="01FD7539" w:rsidR="009C2899" w:rsidRDefault="00016F17" w:rsidP="0020369D">
            <w:pPr>
              <w:tabs>
                <w:tab w:val="left" w:pos="6762"/>
              </w:tabs>
              <w:spacing w:before="120"/>
              <w:rPr>
                <w:rFonts w:ascii="Arial" w:eastAsia="Arial" w:hAnsi="Arial" w:cs="Arial"/>
                <w:sz w:val="22"/>
                <w:szCs w:val="22"/>
              </w:rPr>
            </w:pPr>
            <w:r>
              <w:rPr>
                <w:rFonts w:ascii="Arial" w:eastAsia="Arial" w:hAnsi="Arial" w:cs="Arial"/>
                <w:sz w:val="22"/>
                <w:szCs w:val="22"/>
              </w:rPr>
              <w:t xml:space="preserve">7. </w:t>
            </w:r>
            <w:r w:rsidRPr="00673208">
              <w:rPr>
                <w:rFonts w:ascii="Arial" w:eastAsia="Arial" w:hAnsi="Arial" w:cs="Arial"/>
                <w:sz w:val="22"/>
                <w:szCs w:val="22"/>
              </w:rPr>
              <w:t>Requirements in contracts/provider agreements</w:t>
            </w:r>
          </w:p>
        </w:tc>
      </w:tr>
      <w:tr w:rsidR="009C2899" w14:paraId="69FADDC0" w14:textId="77777777" w:rsidTr="004A2D82">
        <w:trPr>
          <w:trHeight w:val="625"/>
        </w:trPr>
        <w:sdt>
          <w:sdtPr>
            <w:rPr>
              <w:rFonts w:ascii="Arial" w:eastAsia="MS Gothic" w:hAnsi="Arial" w:cs="Arial"/>
              <w:sz w:val="24"/>
              <w:szCs w:val="24"/>
            </w:rPr>
            <w:id w:val="429863049"/>
            <w14:checkbox>
              <w14:checked w14:val="0"/>
              <w14:checkedState w14:val="2612" w14:font="MS Gothic"/>
              <w14:uncheckedState w14:val="2610" w14:font="MS Gothic"/>
            </w14:checkbox>
          </w:sdtPr>
          <w:sdtEndPr/>
          <w:sdtContent>
            <w:tc>
              <w:tcPr>
                <w:tcW w:w="888" w:type="dxa"/>
                <w:tcBorders>
                  <w:top w:val="nil"/>
                  <w:bottom w:val="nil"/>
                </w:tcBorders>
                <w:shd w:val="clear" w:color="auto" w:fill="auto"/>
                <w:tcMar>
                  <w:left w:w="43" w:type="dxa"/>
                  <w:right w:w="43" w:type="dxa"/>
                </w:tcMar>
              </w:tcPr>
              <w:p w14:paraId="4491C9E1" w14:textId="77777777" w:rsidR="009C2899" w:rsidRPr="00D07E6B" w:rsidRDefault="009C2899">
                <w:pPr>
                  <w:tabs>
                    <w:tab w:val="left" w:pos="6762"/>
                  </w:tabs>
                  <w:jc w:val="center"/>
                  <w:rPr>
                    <w:rFonts w:ascii="Arial" w:eastAsia="MS Gothic" w:hAnsi="Arial" w:cs="Arial"/>
                    <w:sz w:val="24"/>
                    <w:szCs w:val="24"/>
                  </w:rPr>
                </w:pPr>
                <w:r w:rsidRPr="00D07E6B">
                  <w:rPr>
                    <w:rFonts w:ascii="MS Gothic" w:eastAsia="MS Gothic" w:hAnsi="MS Gothic" w:cs="Arial" w:hint="eastAsia"/>
                    <w:sz w:val="24"/>
                    <w:szCs w:val="24"/>
                  </w:rPr>
                  <w:t>☐</w:t>
                </w:r>
              </w:p>
            </w:tc>
          </w:sdtContent>
        </w:sdt>
        <w:sdt>
          <w:sdtPr>
            <w:rPr>
              <w:rFonts w:ascii="Arial" w:eastAsia="MS Gothic" w:hAnsi="Arial" w:cs="Arial"/>
              <w:sz w:val="24"/>
              <w:szCs w:val="24"/>
            </w:rPr>
            <w:id w:val="316380942"/>
            <w14:checkbox>
              <w14:checked w14:val="0"/>
              <w14:checkedState w14:val="2612" w14:font="MS Gothic"/>
              <w14:uncheckedState w14:val="2610" w14:font="MS Gothic"/>
            </w14:checkbox>
          </w:sdtPr>
          <w:sdtEndPr/>
          <w:sdtContent>
            <w:tc>
              <w:tcPr>
                <w:tcW w:w="732" w:type="dxa"/>
                <w:tcBorders>
                  <w:top w:val="nil"/>
                  <w:bottom w:val="nil"/>
                </w:tcBorders>
                <w:shd w:val="clear" w:color="auto" w:fill="auto"/>
                <w:tcMar>
                  <w:left w:w="43" w:type="dxa"/>
                  <w:right w:w="43" w:type="dxa"/>
                </w:tcMar>
              </w:tcPr>
              <w:p w14:paraId="27FA8EC9" w14:textId="77777777" w:rsidR="009C2899" w:rsidRPr="00D07E6B" w:rsidRDefault="009C2899">
                <w:pPr>
                  <w:tabs>
                    <w:tab w:val="left" w:pos="6762"/>
                  </w:tabs>
                  <w:jc w:val="center"/>
                  <w:rPr>
                    <w:rFonts w:ascii="Arial" w:eastAsia="MS Gothic" w:hAnsi="Arial" w:cs="Arial"/>
                    <w:sz w:val="24"/>
                    <w:szCs w:val="24"/>
                  </w:rPr>
                </w:pPr>
                <w:r w:rsidRPr="00D07E6B">
                  <w:rPr>
                    <w:rFonts w:ascii="MS Gothic" w:eastAsia="MS Gothic" w:hAnsi="MS Gothic" w:cs="Arial" w:hint="eastAsia"/>
                    <w:sz w:val="24"/>
                    <w:szCs w:val="24"/>
                  </w:rPr>
                  <w:t>☐</w:t>
                </w:r>
              </w:p>
            </w:tc>
          </w:sdtContent>
        </w:sdt>
        <w:tc>
          <w:tcPr>
            <w:tcW w:w="3510" w:type="dxa"/>
            <w:tcBorders>
              <w:top w:val="nil"/>
              <w:bottom w:val="nil"/>
            </w:tcBorders>
            <w:shd w:val="clear" w:color="auto" w:fill="auto"/>
          </w:tcPr>
          <w:p w14:paraId="52448AE3" w14:textId="5EF7CB8C" w:rsidR="009C2899" w:rsidRDefault="0074215A">
            <w:pPr>
              <w:tabs>
                <w:tab w:val="left" w:pos="6762"/>
              </w:tabs>
              <w:rPr>
                <w:rFonts w:ascii="Arial" w:eastAsia="Arial" w:hAnsi="Arial" w:cs="Arial"/>
                <w:sz w:val="22"/>
                <w:szCs w:val="22"/>
              </w:rPr>
            </w:pPr>
            <w:r>
              <w:rPr>
                <w:rFonts w:ascii="Arial" w:eastAsia="Arial" w:hAnsi="Arial" w:cs="Arial"/>
                <w:sz w:val="22"/>
                <w:szCs w:val="22"/>
              </w:rPr>
              <w:t xml:space="preserve">2. </w:t>
            </w:r>
            <w:r w:rsidR="009C2899" w:rsidRPr="00673208">
              <w:rPr>
                <w:rFonts w:ascii="Arial" w:eastAsia="Arial" w:hAnsi="Arial" w:cs="Arial"/>
                <w:sz w:val="22"/>
                <w:szCs w:val="22"/>
              </w:rPr>
              <w:t xml:space="preserve">Assessment/tracking of EHR adoption and capabilities </w:t>
            </w:r>
          </w:p>
        </w:tc>
        <w:sdt>
          <w:sdtPr>
            <w:rPr>
              <w:rFonts w:ascii="Arial" w:eastAsia="MS Gothic" w:hAnsi="Arial" w:cs="Arial"/>
              <w:sz w:val="24"/>
              <w:szCs w:val="24"/>
            </w:rPr>
            <w:id w:val="-862750485"/>
            <w14:checkbox>
              <w14:checked w14:val="0"/>
              <w14:checkedState w14:val="2612" w14:font="MS Gothic"/>
              <w14:uncheckedState w14:val="2610" w14:font="MS Gothic"/>
            </w14:checkbox>
          </w:sdtPr>
          <w:sdtEndPr/>
          <w:sdtContent>
            <w:tc>
              <w:tcPr>
                <w:tcW w:w="900" w:type="dxa"/>
                <w:tcBorders>
                  <w:top w:val="nil"/>
                  <w:bottom w:val="nil"/>
                </w:tcBorders>
                <w:shd w:val="clear" w:color="auto" w:fill="auto"/>
                <w:tcMar>
                  <w:left w:w="43" w:type="dxa"/>
                  <w:right w:w="43" w:type="dxa"/>
                </w:tcMar>
              </w:tcPr>
              <w:p w14:paraId="2A910673" w14:textId="77777777" w:rsidR="009C2899" w:rsidRPr="00736842" w:rsidRDefault="009C2899">
                <w:pPr>
                  <w:tabs>
                    <w:tab w:val="left" w:pos="6762"/>
                  </w:tabs>
                  <w:jc w:val="center"/>
                  <w:rPr>
                    <w:rFonts w:ascii="Arial" w:eastAsia="MS Gothic" w:hAnsi="Arial" w:cs="Arial"/>
                    <w:b/>
                    <w:bCs/>
                    <w:sz w:val="18"/>
                    <w:szCs w:val="18"/>
                  </w:rPr>
                </w:pPr>
                <w:r w:rsidRPr="00D07E6B">
                  <w:rPr>
                    <w:rFonts w:ascii="MS Gothic" w:eastAsia="MS Gothic" w:hAnsi="MS Gothic" w:cs="Arial" w:hint="eastAsia"/>
                    <w:sz w:val="24"/>
                    <w:szCs w:val="24"/>
                  </w:rPr>
                  <w:t>☐</w:t>
                </w:r>
              </w:p>
            </w:tc>
          </w:sdtContent>
        </w:sdt>
        <w:sdt>
          <w:sdtPr>
            <w:rPr>
              <w:rFonts w:ascii="Arial" w:eastAsia="MS Gothic" w:hAnsi="Arial" w:cs="Arial"/>
              <w:sz w:val="24"/>
              <w:szCs w:val="24"/>
            </w:rPr>
            <w:id w:val="1110162142"/>
            <w14:checkbox>
              <w14:checked w14:val="0"/>
              <w14:checkedState w14:val="2612" w14:font="MS Gothic"/>
              <w14:uncheckedState w14:val="2610" w14:font="MS Gothic"/>
            </w14:checkbox>
          </w:sdtPr>
          <w:sdtEndPr/>
          <w:sdtContent>
            <w:tc>
              <w:tcPr>
                <w:tcW w:w="630" w:type="dxa"/>
                <w:tcBorders>
                  <w:top w:val="nil"/>
                  <w:bottom w:val="nil"/>
                </w:tcBorders>
                <w:shd w:val="clear" w:color="auto" w:fill="auto"/>
                <w:tcMar>
                  <w:left w:w="43" w:type="dxa"/>
                  <w:right w:w="43" w:type="dxa"/>
                </w:tcMar>
              </w:tcPr>
              <w:p w14:paraId="18B13768" w14:textId="4AC4B273" w:rsidR="009C2899" w:rsidRPr="00736842" w:rsidRDefault="001E3532">
                <w:pPr>
                  <w:tabs>
                    <w:tab w:val="left" w:pos="6762"/>
                  </w:tabs>
                  <w:jc w:val="center"/>
                  <w:rPr>
                    <w:rFonts w:ascii="Arial" w:eastAsia="MS Gothic" w:hAnsi="Arial" w:cs="Arial"/>
                    <w:b/>
                    <w:bCs/>
                    <w:sz w:val="18"/>
                    <w:szCs w:val="18"/>
                  </w:rPr>
                </w:pPr>
                <w:r>
                  <w:rPr>
                    <w:rFonts w:ascii="MS Gothic" w:eastAsia="MS Gothic" w:hAnsi="MS Gothic" w:cs="Arial" w:hint="eastAsia"/>
                    <w:sz w:val="24"/>
                    <w:szCs w:val="24"/>
                  </w:rPr>
                  <w:t>☐</w:t>
                </w:r>
              </w:p>
            </w:tc>
          </w:sdtContent>
        </w:sdt>
        <w:tc>
          <w:tcPr>
            <w:tcW w:w="4140" w:type="dxa"/>
            <w:tcBorders>
              <w:top w:val="nil"/>
              <w:bottom w:val="nil"/>
            </w:tcBorders>
            <w:shd w:val="clear" w:color="auto" w:fill="auto"/>
          </w:tcPr>
          <w:p w14:paraId="61A74B26" w14:textId="4062DE10" w:rsidR="009C2899" w:rsidRDefault="00016F17">
            <w:pPr>
              <w:tabs>
                <w:tab w:val="left" w:pos="6762"/>
              </w:tabs>
              <w:rPr>
                <w:rFonts w:ascii="Arial" w:eastAsia="Arial" w:hAnsi="Arial" w:cs="Arial"/>
                <w:sz w:val="22"/>
                <w:szCs w:val="22"/>
              </w:rPr>
            </w:pPr>
            <w:r>
              <w:rPr>
                <w:rFonts w:ascii="Arial" w:eastAsia="Arial" w:hAnsi="Arial" w:cs="Arial"/>
                <w:sz w:val="22"/>
                <w:szCs w:val="22"/>
              </w:rPr>
              <w:t xml:space="preserve">8. </w:t>
            </w:r>
            <w:r w:rsidRPr="00673208">
              <w:rPr>
                <w:rFonts w:ascii="Arial" w:eastAsia="Arial" w:hAnsi="Arial" w:cs="Arial"/>
                <w:sz w:val="22"/>
                <w:szCs w:val="22"/>
              </w:rPr>
              <w:t>Leveraging HIE programs and tools</w:t>
            </w:r>
            <w:r w:rsidRPr="00DC0427">
              <w:rPr>
                <w:rFonts w:ascii="Arial" w:eastAsia="Arial" w:hAnsi="Arial" w:cs="Arial"/>
                <w:sz w:val="22"/>
                <w:szCs w:val="22"/>
              </w:rPr>
              <w:t xml:space="preserve"> in a way that </w:t>
            </w:r>
            <w:r>
              <w:rPr>
                <w:rFonts w:ascii="Arial" w:eastAsia="Arial" w:hAnsi="Arial" w:cs="Arial"/>
                <w:sz w:val="22"/>
                <w:szCs w:val="22"/>
              </w:rPr>
              <w:t>p</w:t>
            </w:r>
            <w:r w:rsidRPr="00DC0427">
              <w:rPr>
                <w:rFonts w:ascii="Arial" w:eastAsia="Arial" w:hAnsi="Arial" w:cs="Arial"/>
                <w:sz w:val="22"/>
                <w:szCs w:val="22"/>
              </w:rPr>
              <w:t>romotes EHR adoption</w:t>
            </w:r>
          </w:p>
        </w:tc>
      </w:tr>
      <w:tr w:rsidR="009C2899" w14:paraId="77754788" w14:textId="77777777" w:rsidTr="004A2D82">
        <w:trPr>
          <w:trHeight w:val="616"/>
        </w:trPr>
        <w:sdt>
          <w:sdtPr>
            <w:rPr>
              <w:rFonts w:ascii="Arial" w:eastAsia="MS Gothic" w:hAnsi="Arial" w:cs="Arial"/>
              <w:sz w:val="24"/>
              <w:szCs w:val="24"/>
            </w:rPr>
            <w:id w:val="1581797025"/>
            <w14:checkbox>
              <w14:checked w14:val="0"/>
              <w14:checkedState w14:val="2612" w14:font="MS Gothic"/>
              <w14:uncheckedState w14:val="2610" w14:font="MS Gothic"/>
            </w14:checkbox>
          </w:sdtPr>
          <w:sdtEndPr/>
          <w:sdtContent>
            <w:tc>
              <w:tcPr>
                <w:tcW w:w="888" w:type="dxa"/>
                <w:tcBorders>
                  <w:top w:val="nil"/>
                  <w:bottom w:val="nil"/>
                </w:tcBorders>
                <w:shd w:val="clear" w:color="auto" w:fill="auto"/>
                <w:tcMar>
                  <w:left w:w="43" w:type="dxa"/>
                  <w:right w:w="43" w:type="dxa"/>
                </w:tcMar>
              </w:tcPr>
              <w:p w14:paraId="5819ECA2" w14:textId="20E8E088" w:rsidR="009C2899" w:rsidRPr="00D07E6B" w:rsidRDefault="00331C90">
                <w:pPr>
                  <w:tabs>
                    <w:tab w:val="left" w:pos="6762"/>
                  </w:tabs>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1877740041"/>
            <w14:checkbox>
              <w14:checked w14:val="0"/>
              <w14:checkedState w14:val="2612" w14:font="MS Gothic"/>
              <w14:uncheckedState w14:val="2610" w14:font="MS Gothic"/>
            </w14:checkbox>
          </w:sdtPr>
          <w:sdtEndPr/>
          <w:sdtContent>
            <w:tc>
              <w:tcPr>
                <w:tcW w:w="732" w:type="dxa"/>
                <w:tcBorders>
                  <w:top w:val="nil"/>
                  <w:bottom w:val="nil"/>
                </w:tcBorders>
                <w:shd w:val="clear" w:color="auto" w:fill="auto"/>
                <w:tcMar>
                  <w:left w:w="43" w:type="dxa"/>
                  <w:right w:w="43" w:type="dxa"/>
                </w:tcMar>
              </w:tcPr>
              <w:p w14:paraId="7597F38A" w14:textId="019E7273" w:rsidR="009C2899" w:rsidRPr="00D07E6B" w:rsidRDefault="00331C90">
                <w:pPr>
                  <w:tabs>
                    <w:tab w:val="left" w:pos="6762"/>
                  </w:tabs>
                  <w:jc w:val="center"/>
                  <w:rPr>
                    <w:rFonts w:ascii="Arial" w:eastAsia="MS Gothic" w:hAnsi="Arial" w:cs="Arial"/>
                    <w:sz w:val="24"/>
                    <w:szCs w:val="24"/>
                  </w:rPr>
                </w:pPr>
                <w:r>
                  <w:rPr>
                    <w:rFonts w:ascii="MS Gothic" w:eastAsia="MS Gothic" w:hAnsi="MS Gothic" w:cs="Arial" w:hint="eastAsia"/>
                    <w:sz w:val="24"/>
                    <w:szCs w:val="24"/>
                  </w:rPr>
                  <w:t>☐</w:t>
                </w:r>
              </w:p>
            </w:tc>
          </w:sdtContent>
        </w:sdt>
        <w:tc>
          <w:tcPr>
            <w:tcW w:w="3510" w:type="dxa"/>
            <w:tcBorders>
              <w:top w:val="nil"/>
              <w:bottom w:val="nil"/>
            </w:tcBorders>
            <w:shd w:val="clear" w:color="auto" w:fill="auto"/>
          </w:tcPr>
          <w:p w14:paraId="6166FC87" w14:textId="26BC53CD" w:rsidR="009C2899" w:rsidRDefault="008565BA">
            <w:pPr>
              <w:tabs>
                <w:tab w:val="left" w:pos="6762"/>
              </w:tabs>
              <w:rPr>
                <w:rFonts w:ascii="Arial" w:eastAsia="Arial" w:hAnsi="Arial" w:cs="Arial"/>
                <w:sz w:val="22"/>
                <w:szCs w:val="22"/>
              </w:rPr>
            </w:pPr>
            <w:r>
              <w:rPr>
                <w:rFonts w:ascii="Arial" w:eastAsia="Arial" w:hAnsi="Arial" w:cs="Arial"/>
                <w:sz w:val="22"/>
                <w:szCs w:val="22"/>
              </w:rPr>
              <w:t xml:space="preserve">3. </w:t>
            </w:r>
            <w:r w:rsidR="009C2899" w:rsidRPr="00673208">
              <w:rPr>
                <w:rFonts w:ascii="Arial" w:eastAsia="Arial" w:hAnsi="Arial" w:cs="Arial"/>
                <w:sz w:val="22"/>
                <w:szCs w:val="22"/>
              </w:rPr>
              <w:t xml:space="preserve">Outreach and education </w:t>
            </w:r>
            <w:r w:rsidR="009C2899" w:rsidRPr="00DC0427">
              <w:rPr>
                <w:rFonts w:ascii="Arial" w:eastAsia="Arial" w:hAnsi="Arial" w:cs="Arial"/>
                <w:sz w:val="22"/>
                <w:szCs w:val="22"/>
              </w:rPr>
              <w:t xml:space="preserve">about the value of EHR </w:t>
            </w:r>
            <w:r w:rsidR="009C2899">
              <w:rPr>
                <w:rFonts w:ascii="Arial" w:eastAsia="Arial" w:hAnsi="Arial" w:cs="Arial"/>
                <w:sz w:val="22"/>
                <w:szCs w:val="22"/>
              </w:rPr>
              <w:t>a</w:t>
            </w:r>
            <w:r w:rsidR="009C2899" w:rsidRPr="00C41508">
              <w:rPr>
                <w:rFonts w:ascii="Arial" w:eastAsia="Arial" w:hAnsi="Arial" w:cs="Arial"/>
                <w:sz w:val="22"/>
                <w:szCs w:val="22"/>
              </w:rPr>
              <w:t>doption</w:t>
            </w:r>
            <w:r w:rsidR="009C2899">
              <w:rPr>
                <w:rFonts w:ascii="Arial" w:eastAsia="Arial" w:hAnsi="Arial" w:cs="Arial"/>
                <w:sz w:val="22"/>
                <w:szCs w:val="22"/>
              </w:rPr>
              <w:t>/use</w:t>
            </w:r>
            <w:r w:rsidR="009C2899" w:rsidRPr="00673208">
              <w:rPr>
                <w:rFonts w:ascii="Arial" w:eastAsia="Arial" w:hAnsi="Arial" w:cs="Arial"/>
                <w:sz w:val="22"/>
                <w:szCs w:val="22"/>
              </w:rPr>
              <w:t xml:space="preserve"> </w:t>
            </w:r>
          </w:p>
        </w:tc>
        <w:sdt>
          <w:sdtPr>
            <w:rPr>
              <w:rFonts w:ascii="Arial" w:eastAsia="MS Gothic" w:hAnsi="Arial" w:cs="Arial"/>
              <w:sz w:val="24"/>
              <w:szCs w:val="24"/>
            </w:rPr>
            <w:id w:val="1794019871"/>
            <w14:checkbox>
              <w14:checked w14:val="0"/>
              <w14:checkedState w14:val="2612" w14:font="MS Gothic"/>
              <w14:uncheckedState w14:val="2610" w14:font="MS Gothic"/>
            </w14:checkbox>
          </w:sdtPr>
          <w:sdtEndPr/>
          <w:sdtContent>
            <w:tc>
              <w:tcPr>
                <w:tcW w:w="900" w:type="dxa"/>
                <w:tcBorders>
                  <w:top w:val="nil"/>
                  <w:bottom w:val="nil"/>
                </w:tcBorders>
                <w:shd w:val="clear" w:color="auto" w:fill="auto"/>
                <w:tcMar>
                  <w:left w:w="43" w:type="dxa"/>
                  <w:right w:w="43" w:type="dxa"/>
                </w:tcMar>
              </w:tcPr>
              <w:p w14:paraId="46F2A993" w14:textId="77777777" w:rsidR="009C2899" w:rsidRPr="00736842" w:rsidRDefault="009C2899">
                <w:pPr>
                  <w:tabs>
                    <w:tab w:val="left" w:pos="6762"/>
                  </w:tabs>
                  <w:jc w:val="center"/>
                  <w:rPr>
                    <w:rFonts w:ascii="Arial" w:eastAsia="MS Gothic" w:hAnsi="Arial" w:cs="Arial"/>
                    <w:b/>
                    <w:bCs/>
                    <w:sz w:val="18"/>
                    <w:szCs w:val="18"/>
                  </w:rPr>
                </w:pPr>
                <w:r w:rsidRPr="00D07E6B">
                  <w:rPr>
                    <w:rFonts w:ascii="MS Gothic" w:eastAsia="MS Gothic" w:hAnsi="MS Gothic" w:cs="Arial" w:hint="eastAsia"/>
                    <w:sz w:val="24"/>
                    <w:szCs w:val="24"/>
                  </w:rPr>
                  <w:t>☐</w:t>
                </w:r>
              </w:p>
            </w:tc>
          </w:sdtContent>
        </w:sdt>
        <w:sdt>
          <w:sdtPr>
            <w:rPr>
              <w:rFonts w:ascii="Arial" w:eastAsia="MS Gothic" w:hAnsi="Arial" w:cs="Arial"/>
              <w:sz w:val="24"/>
              <w:szCs w:val="24"/>
            </w:rPr>
            <w:id w:val="-1284952176"/>
            <w14:checkbox>
              <w14:checked w14:val="0"/>
              <w14:checkedState w14:val="2612" w14:font="MS Gothic"/>
              <w14:uncheckedState w14:val="2610" w14:font="MS Gothic"/>
            </w14:checkbox>
          </w:sdtPr>
          <w:sdtEndPr/>
          <w:sdtContent>
            <w:tc>
              <w:tcPr>
                <w:tcW w:w="630" w:type="dxa"/>
                <w:tcBorders>
                  <w:top w:val="nil"/>
                  <w:bottom w:val="nil"/>
                </w:tcBorders>
                <w:shd w:val="clear" w:color="auto" w:fill="auto"/>
                <w:tcMar>
                  <w:left w:w="43" w:type="dxa"/>
                  <w:right w:w="43" w:type="dxa"/>
                </w:tcMar>
              </w:tcPr>
              <w:p w14:paraId="666040C5" w14:textId="51F41670" w:rsidR="009C2899" w:rsidRPr="00736842" w:rsidRDefault="00335E08">
                <w:pPr>
                  <w:tabs>
                    <w:tab w:val="left" w:pos="6762"/>
                  </w:tabs>
                  <w:jc w:val="center"/>
                  <w:rPr>
                    <w:rFonts w:ascii="Arial" w:eastAsia="MS Gothic" w:hAnsi="Arial" w:cs="Arial"/>
                    <w:b/>
                    <w:bCs/>
                    <w:sz w:val="18"/>
                    <w:szCs w:val="18"/>
                  </w:rPr>
                </w:pPr>
                <w:r>
                  <w:rPr>
                    <w:rFonts w:ascii="MS Gothic" w:eastAsia="MS Gothic" w:hAnsi="MS Gothic" w:cs="Arial" w:hint="eastAsia"/>
                    <w:sz w:val="24"/>
                    <w:szCs w:val="24"/>
                  </w:rPr>
                  <w:t>☐</w:t>
                </w:r>
              </w:p>
            </w:tc>
          </w:sdtContent>
        </w:sdt>
        <w:tc>
          <w:tcPr>
            <w:tcW w:w="4140" w:type="dxa"/>
            <w:tcBorders>
              <w:top w:val="nil"/>
              <w:bottom w:val="nil"/>
            </w:tcBorders>
            <w:shd w:val="clear" w:color="auto" w:fill="auto"/>
          </w:tcPr>
          <w:p w14:paraId="15A1B3A4" w14:textId="02597601" w:rsidR="009C2899" w:rsidRDefault="00016F17">
            <w:pPr>
              <w:tabs>
                <w:tab w:val="left" w:pos="6762"/>
              </w:tabs>
              <w:rPr>
                <w:rFonts w:ascii="Arial" w:eastAsia="Arial" w:hAnsi="Arial" w:cs="Arial"/>
                <w:sz w:val="22"/>
                <w:szCs w:val="22"/>
              </w:rPr>
            </w:pPr>
            <w:r>
              <w:rPr>
                <w:rFonts w:ascii="Arial" w:eastAsia="Arial" w:hAnsi="Arial" w:cs="Arial"/>
                <w:sz w:val="22"/>
                <w:szCs w:val="22"/>
              </w:rPr>
              <w:t xml:space="preserve">9. </w:t>
            </w:r>
            <w:r w:rsidRPr="00673208">
              <w:rPr>
                <w:rFonts w:ascii="Arial" w:eastAsia="Arial" w:hAnsi="Arial" w:cs="Arial"/>
                <w:sz w:val="22"/>
                <w:szCs w:val="22"/>
              </w:rPr>
              <w:t>Offer hosted EHR product</w:t>
            </w:r>
          </w:p>
        </w:tc>
      </w:tr>
      <w:tr w:rsidR="009C2899" w:rsidRPr="008952FB" w14:paraId="64B86526" w14:textId="77777777" w:rsidTr="004A2D82">
        <w:trPr>
          <w:trHeight w:val="571"/>
        </w:trPr>
        <w:sdt>
          <w:sdtPr>
            <w:rPr>
              <w:rFonts w:ascii="Arial" w:eastAsia="MS Gothic" w:hAnsi="Arial" w:cs="Arial"/>
              <w:sz w:val="24"/>
              <w:szCs w:val="24"/>
            </w:rPr>
            <w:id w:val="374971176"/>
            <w14:checkbox>
              <w14:checked w14:val="0"/>
              <w14:checkedState w14:val="2612" w14:font="MS Gothic"/>
              <w14:uncheckedState w14:val="2610" w14:font="MS Gothic"/>
            </w14:checkbox>
          </w:sdtPr>
          <w:sdtEndPr/>
          <w:sdtContent>
            <w:tc>
              <w:tcPr>
                <w:tcW w:w="888" w:type="dxa"/>
                <w:tcBorders>
                  <w:top w:val="nil"/>
                  <w:bottom w:val="nil"/>
                </w:tcBorders>
                <w:shd w:val="clear" w:color="auto" w:fill="auto"/>
                <w:tcMar>
                  <w:left w:w="43" w:type="dxa"/>
                  <w:right w:w="43" w:type="dxa"/>
                </w:tcMar>
              </w:tcPr>
              <w:p w14:paraId="69462C02" w14:textId="77777777" w:rsidR="009C2899" w:rsidRPr="00D07E6B" w:rsidRDefault="009C2899">
                <w:pPr>
                  <w:tabs>
                    <w:tab w:val="left" w:pos="6762"/>
                  </w:tabs>
                  <w:jc w:val="center"/>
                  <w:rPr>
                    <w:rFonts w:ascii="Arial" w:eastAsia="MS Gothic" w:hAnsi="Arial" w:cs="Arial"/>
                    <w:sz w:val="24"/>
                    <w:szCs w:val="24"/>
                  </w:rPr>
                </w:pPr>
                <w:r w:rsidRPr="00D07E6B">
                  <w:rPr>
                    <w:rFonts w:ascii="MS Gothic" w:eastAsia="MS Gothic" w:hAnsi="MS Gothic" w:cs="Arial" w:hint="eastAsia"/>
                    <w:sz w:val="24"/>
                    <w:szCs w:val="24"/>
                  </w:rPr>
                  <w:t>☐</w:t>
                </w:r>
              </w:p>
            </w:tc>
          </w:sdtContent>
        </w:sdt>
        <w:sdt>
          <w:sdtPr>
            <w:rPr>
              <w:rFonts w:ascii="Arial" w:eastAsia="MS Gothic" w:hAnsi="Arial" w:cs="Arial"/>
              <w:sz w:val="24"/>
              <w:szCs w:val="24"/>
            </w:rPr>
            <w:id w:val="-1604105038"/>
            <w14:checkbox>
              <w14:checked w14:val="0"/>
              <w14:checkedState w14:val="2612" w14:font="MS Gothic"/>
              <w14:uncheckedState w14:val="2610" w14:font="MS Gothic"/>
            </w14:checkbox>
          </w:sdtPr>
          <w:sdtEndPr/>
          <w:sdtContent>
            <w:tc>
              <w:tcPr>
                <w:tcW w:w="732" w:type="dxa"/>
                <w:tcBorders>
                  <w:top w:val="nil"/>
                  <w:bottom w:val="nil"/>
                </w:tcBorders>
                <w:shd w:val="clear" w:color="auto" w:fill="auto"/>
                <w:tcMar>
                  <w:left w:w="43" w:type="dxa"/>
                  <w:right w:w="43" w:type="dxa"/>
                </w:tcMar>
              </w:tcPr>
              <w:p w14:paraId="44132F74" w14:textId="77777777" w:rsidR="009C2899" w:rsidRPr="00D07E6B" w:rsidRDefault="009C2899">
                <w:pPr>
                  <w:tabs>
                    <w:tab w:val="left" w:pos="6762"/>
                  </w:tabs>
                  <w:jc w:val="center"/>
                  <w:rPr>
                    <w:rFonts w:ascii="Arial" w:eastAsia="MS Gothic" w:hAnsi="Arial" w:cs="Arial"/>
                    <w:sz w:val="24"/>
                    <w:szCs w:val="24"/>
                  </w:rPr>
                </w:pPr>
                <w:r w:rsidRPr="00D07E6B">
                  <w:rPr>
                    <w:rFonts w:ascii="MS Gothic" w:eastAsia="MS Gothic" w:hAnsi="MS Gothic" w:cs="Arial" w:hint="eastAsia"/>
                    <w:sz w:val="24"/>
                    <w:szCs w:val="24"/>
                  </w:rPr>
                  <w:t>☐</w:t>
                </w:r>
              </w:p>
            </w:tc>
          </w:sdtContent>
        </w:sdt>
        <w:tc>
          <w:tcPr>
            <w:tcW w:w="3510" w:type="dxa"/>
            <w:tcBorders>
              <w:top w:val="nil"/>
              <w:bottom w:val="nil"/>
            </w:tcBorders>
            <w:shd w:val="clear" w:color="auto" w:fill="auto"/>
          </w:tcPr>
          <w:p w14:paraId="2F10501B" w14:textId="537BA4B7" w:rsidR="009C2899" w:rsidRDefault="008565BA">
            <w:pPr>
              <w:tabs>
                <w:tab w:val="left" w:pos="6762"/>
              </w:tabs>
              <w:rPr>
                <w:rFonts w:ascii="Arial" w:eastAsia="Arial" w:hAnsi="Arial" w:cs="Arial"/>
                <w:sz w:val="22"/>
                <w:szCs w:val="22"/>
              </w:rPr>
            </w:pPr>
            <w:r>
              <w:rPr>
                <w:rFonts w:ascii="Arial" w:eastAsia="Arial" w:hAnsi="Arial" w:cs="Arial"/>
                <w:sz w:val="22"/>
                <w:szCs w:val="22"/>
              </w:rPr>
              <w:t xml:space="preserve">4. </w:t>
            </w:r>
            <w:r w:rsidR="009C2899" w:rsidRPr="00673208">
              <w:rPr>
                <w:rFonts w:ascii="Arial" w:eastAsia="Arial" w:hAnsi="Arial" w:cs="Arial"/>
                <w:sz w:val="22"/>
                <w:szCs w:val="22"/>
              </w:rPr>
              <w:t>Collaboration with network partners</w:t>
            </w:r>
          </w:p>
        </w:tc>
        <w:sdt>
          <w:sdtPr>
            <w:rPr>
              <w:rFonts w:ascii="Arial" w:eastAsia="MS Gothic" w:hAnsi="Arial" w:cs="Arial"/>
              <w:sz w:val="24"/>
              <w:szCs w:val="24"/>
            </w:rPr>
            <w:id w:val="-159928525"/>
            <w14:checkbox>
              <w14:checked w14:val="0"/>
              <w14:checkedState w14:val="2612" w14:font="MS Gothic"/>
              <w14:uncheckedState w14:val="2610" w14:font="MS Gothic"/>
            </w14:checkbox>
          </w:sdtPr>
          <w:sdtEndPr/>
          <w:sdtContent>
            <w:tc>
              <w:tcPr>
                <w:tcW w:w="900" w:type="dxa"/>
                <w:tcBorders>
                  <w:top w:val="nil"/>
                  <w:bottom w:val="nil"/>
                </w:tcBorders>
                <w:shd w:val="clear" w:color="auto" w:fill="auto"/>
                <w:tcMar>
                  <w:left w:w="43" w:type="dxa"/>
                  <w:right w:w="43" w:type="dxa"/>
                </w:tcMar>
              </w:tcPr>
              <w:p w14:paraId="1FDDE2EB" w14:textId="6D47BE07" w:rsidR="009C2899" w:rsidRPr="00736842" w:rsidRDefault="00016F17">
                <w:pPr>
                  <w:tabs>
                    <w:tab w:val="left" w:pos="6762"/>
                  </w:tabs>
                  <w:jc w:val="center"/>
                  <w:rPr>
                    <w:rFonts w:ascii="Arial" w:eastAsia="MS Gothic" w:hAnsi="Arial" w:cs="Arial"/>
                    <w:b/>
                    <w:bCs/>
                    <w:sz w:val="18"/>
                    <w:szCs w:val="18"/>
                  </w:rPr>
                </w:pPr>
                <w:r>
                  <w:rPr>
                    <w:rFonts w:ascii="MS Gothic" w:eastAsia="MS Gothic" w:hAnsi="MS Gothic" w:cs="Arial" w:hint="eastAsia"/>
                    <w:sz w:val="24"/>
                    <w:szCs w:val="24"/>
                  </w:rPr>
                  <w:t>☐</w:t>
                </w:r>
              </w:p>
            </w:tc>
          </w:sdtContent>
        </w:sdt>
        <w:sdt>
          <w:sdtPr>
            <w:rPr>
              <w:rFonts w:ascii="Arial" w:eastAsia="MS Gothic" w:hAnsi="Arial" w:cs="Arial"/>
              <w:sz w:val="24"/>
              <w:szCs w:val="24"/>
            </w:rPr>
            <w:id w:val="-86394835"/>
            <w14:checkbox>
              <w14:checked w14:val="0"/>
              <w14:checkedState w14:val="2612" w14:font="MS Gothic"/>
              <w14:uncheckedState w14:val="2610" w14:font="MS Gothic"/>
            </w14:checkbox>
          </w:sdtPr>
          <w:sdtEndPr/>
          <w:sdtContent>
            <w:tc>
              <w:tcPr>
                <w:tcW w:w="630" w:type="dxa"/>
                <w:tcBorders>
                  <w:top w:val="nil"/>
                  <w:bottom w:val="nil"/>
                </w:tcBorders>
                <w:shd w:val="clear" w:color="auto" w:fill="auto"/>
                <w:tcMar>
                  <w:left w:w="43" w:type="dxa"/>
                  <w:right w:w="43" w:type="dxa"/>
                </w:tcMar>
              </w:tcPr>
              <w:p w14:paraId="1E57134F" w14:textId="77777777" w:rsidR="009C2899" w:rsidRPr="00736842" w:rsidRDefault="009C2899">
                <w:pPr>
                  <w:tabs>
                    <w:tab w:val="left" w:pos="6762"/>
                  </w:tabs>
                  <w:jc w:val="center"/>
                  <w:rPr>
                    <w:rFonts w:ascii="Arial" w:eastAsia="MS Gothic" w:hAnsi="Arial" w:cs="Arial"/>
                    <w:b/>
                    <w:bCs/>
                    <w:sz w:val="18"/>
                    <w:szCs w:val="18"/>
                  </w:rPr>
                </w:pPr>
                <w:r w:rsidRPr="00D07E6B">
                  <w:rPr>
                    <w:rFonts w:ascii="MS Gothic" w:eastAsia="MS Gothic" w:hAnsi="MS Gothic" w:cs="Arial" w:hint="eastAsia"/>
                    <w:sz w:val="24"/>
                    <w:szCs w:val="24"/>
                  </w:rPr>
                  <w:t>☐</w:t>
                </w:r>
              </w:p>
            </w:tc>
          </w:sdtContent>
        </w:sdt>
        <w:tc>
          <w:tcPr>
            <w:tcW w:w="4140" w:type="dxa"/>
            <w:tcBorders>
              <w:top w:val="nil"/>
              <w:bottom w:val="nil"/>
            </w:tcBorders>
            <w:shd w:val="clear" w:color="auto" w:fill="auto"/>
          </w:tcPr>
          <w:p w14:paraId="0D8C918C" w14:textId="225DBB3B" w:rsidR="009C2899" w:rsidRPr="00755283" w:rsidRDefault="00C201D0">
            <w:pPr>
              <w:tabs>
                <w:tab w:val="left" w:pos="6762"/>
              </w:tabs>
              <w:rPr>
                <w:rFonts w:ascii="Arial" w:eastAsia="Arial" w:hAnsi="Arial" w:cs="Arial"/>
                <w:sz w:val="22"/>
                <w:szCs w:val="22"/>
              </w:rPr>
            </w:pPr>
            <w:r w:rsidRPr="00755283">
              <w:rPr>
                <w:rFonts w:ascii="Arial" w:eastAsia="Arial" w:hAnsi="Arial" w:cs="Arial"/>
                <w:sz w:val="22"/>
                <w:szCs w:val="22"/>
              </w:rPr>
              <w:t>10. Assist with EHR selection</w:t>
            </w:r>
          </w:p>
        </w:tc>
      </w:tr>
      <w:tr w:rsidR="00016F17" w:rsidRPr="008952FB" w14:paraId="4314975E" w14:textId="77777777" w:rsidTr="004A2D82">
        <w:trPr>
          <w:trHeight w:val="571"/>
        </w:trPr>
        <w:sdt>
          <w:sdtPr>
            <w:rPr>
              <w:rFonts w:ascii="Arial" w:eastAsia="MS Gothic" w:hAnsi="Arial" w:cs="Arial"/>
              <w:sz w:val="24"/>
              <w:szCs w:val="24"/>
            </w:rPr>
            <w:id w:val="1397779492"/>
            <w14:checkbox>
              <w14:checked w14:val="0"/>
              <w14:checkedState w14:val="2612" w14:font="MS Gothic"/>
              <w14:uncheckedState w14:val="2610" w14:font="MS Gothic"/>
            </w14:checkbox>
          </w:sdtPr>
          <w:sdtEndPr/>
          <w:sdtContent>
            <w:tc>
              <w:tcPr>
                <w:tcW w:w="888" w:type="dxa"/>
                <w:tcBorders>
                  <w:top w:val="nil"/>
                  <w:bottom w:val="nil"/>
                </w:tcBorders>
                <w:shd w:val="clear" w:color="auto" w:fill="auto"/>
                <w:tcMar>
                  <w:left w:w="43" w:type="dxa"/>
                  <w:right w:w="43" w:type="dxa"/>
                </w:tcMar>
              </w:tcPr>
              <w:p w14:paraId="13B57C5E" w14:textId="4E2DCD11" w:rsidR="00016F17" w:rsidRDefault="00016F17" w:rsidP="00016F17">
                <w:pPr>
                  <w:tabs>
                    <w:tab w:val="left" w:pos="6762"/>
                  </w:tabs>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147490927"/>
            <w14:checkbox>
              <w14:checked w14:val="0"/>
              <w14:checkedState w14:val="2612" w14:font="MS Gothic"/>
              <w14:uncheckedState w14:val="2610" w14:font="MS Gothic"/>
            </w14:checkbox>
          </w:sdtPr>
          <w:sdtEndPr/>
          <w:sdtContent>
            <w:tc>
              <w:tcPr>
                <w:tcW w:w="732" w:type="dxa"/>
                <w:tcBorders>
                  <w:top w:val="nil"/>
                  <w:bottom w:val="nil"/>
                </w:tcBorders>
                <w:shd w:val="clear" w:color="auto" w:fill="auto"/>
                <w:tcMar>
                  <w:left w:w="43" w:type="dxa"/>
                  <w:right w:w="43" w:type="dxa"/>
                </w:tcMar>
              </w:tcPr>
              <w:p w14:paraId="3470D16E" w14:textId="7B312ABE" w:rsidR="00016F17" w:rsidRDefault="00016F17" w:rsidP="00016F17">
                <w:pPr>
                  <w:tabs>
                    <w:tab w:val="left" w:pos="6762"/>
                  </w:tabs>
                  <w:jc w:val="center"/>
                  <w:rPr>
                    <w:rFonts w:ascii="Arial" w:eastAsia="MS Gothic" w:hAnsi="Arial" w:cs="Arial"/>
                    <w:sz w:val="24"/>
                    <w:szCs w:val="24"/>
                  </w:rPr>
                </w:pPr>
                <w:r w:rsidRPr="00D07E6B">
                  <w:rPr>
                    <w:rFonts w:ascii="MS Gothic" w:eastAsia="MS Gothic" w:hAnsi="MS Gothic" w:cs="Arial" w:hint="eastAsia"/>
                    <w:sz w:val="24"/>
                    <w:szCs w:val="24"/>
                  </w:rPr>
                  <w:t>☐</w:t>
                </w:r>
              </w:p>
            </w:tc>
          </w:sdtContent>
        </w:sdt>
        <w:tc>
          <w:tcPr>
            <w:tcW w:w="3510" w:type="dxa"/>
            <w:tcBorders>
              <w:top w:val="nil"/>
              <w:bottom w:val="nil"/>
            </w:tcBorders>
            <w:shd w:val="clear" w:color="auto" w:fill="auto"/>
          </w:tcPr>
          <w:p w14:paraId="671F3409" w14:textId="325E8C61" w:rsidR="00016F17" w:rsidRDefault="00016F17" w:rsidP="00016F17">
            <w:pPr>
              <w:tabs>
                <w:tab w:val="left" w:pos="6762"/>
              </w:tabs>
              <w:rPr>
                <w:rFonts w:ascii="Arial" w:eastAsia="Arial" w:hAnsi="Arial" w:cs="Arial"/>
                <w:sz w:val="22"/>
                <w:szCs w:val="22"/>
              </w:rPr>
            </w:pPr>
            <w:r>
              <w:rPr>
                <w:rFonts w:ascii="Arial" w:eastAsia="Arial" w:hAnsi="Arial" w:cs="Arial"/>
                <w:sz w:val="22"/>
                <w:szCs w:val="22"/>
              </w:rPr>
              <w:t xml:space="preserve">5. </w:t>
            </w:r>
            <w:r w:rsidRPr="00673208">
              <w:rPr>
                <w:rFonts w:ascii="Arial" w:eastAsia="Arial" w:hAnsi="Arial" w:cs="Arial"/>
                <w:sz w:val="22"/>
                <w:szCs w:val="22"/>
              </w:rPr>
              <w:t>Incentives to adopt and</w:t>
            </w:r>
            <w:r>
              <w:rPr>
                <w:rFonts w:ascii="Arial" w:eastAsia="Arial" w:hAnsi="Arial" w:cs="Arial"/>
                <w:sz w:val="22"/>
                <w:szCs w:val="22"/>
              </w:rPr>
              <w:t>/or</w:t>
            </w:r>
            <w:r w:rsidRPr="00673208">
              <w:rPr>
                <w:rFonts w:ascii="Arial" w:eastAsia="Arial" w:hAnsi="Arial" w:cs="Arial"/>
                <w:sz w:val="22"/>
                <w:szCs w:val="22"/>
              </w:rPr>
              <w:t xml:space="preserve"> use EHR</w:t>
            </w:r>
          </w:p>
        </w:tc>
        <w:sdt>
          <w:sdtPr>
            <w:rPr>
              <w:rFonts w:ascii="Arial" w:eastAsia="MS Gothic" w:hAnsi="Arial" w:cs="Arial"/>
              <w:sz w:val="24"/>
              <w:szCs w:val="24"/>
            </w:rPr>
            <w:id w:val="688256135"/>
            <w14:checkbox>
              <w14:checked w14:val="0"/>
              <w14:checkedState w14:val="2612" w14:font="MS Gothic"/>
              <w14:uncheckedState w14:val="2610" w14:font="MS Gothic"/>
            </w14:checkbox>
          </w:sdtPr>
          <w:sdtEndPr/>
          <w:sdtContent>
            <w:tc>
              <w:tcPr>
                <w:tcW w:w="900" w:type="dxa"/>
                <w:tcBorders>
                  <w:top w:val="nil"/>
                  <w:bottom w:val="nil"/>
                </w:tcBorders>
                <w:shd w:val="clear" w:color="auto" w:fill="auto"/>
                <w:tcMar>
                  <w:left w:w="43" w:type="dxa"/>
                  <w:right w:w="43" w:type="dxa"/>
                </w:tcMar>
              </w:tcPr>
              <w:p w14:paraId="331C3D9F" w14:textId="756200B9" w:rsidR="00016F17" w:rsidRDefault="00016F17" w:rsidP="00016F17">
                <w:pPr>
                  <w:tabs>
                    <w:tab w:val="left" w:pos="6762"/>
                  </w:tabs>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1339502629"/>
            <w14:checkbox>
              <w14:checked w14:val="0"/>
              <w14:checkedState w14:val="2612" w14:font="MS Gothic"/>
              <w14:uncheckedState w14:val="2610" w14:font="MS Gothic"/>
            </w14:checkbox>
          </w:sdtPr>
          <w:sdtEndPr/>
          <w:sdtContent>
            <w:tc>
              <w:tcPr>
                <w:tcW w:w="630" w:type="dxa"/>
                <w:tcBorders>
                  <w:top w:val="nil"/>
                  <w:bottom w:val="nil"/>
                </w:tcBorders>
                <w:shd w:val="clear" w:color="auto" w:fill="auto"/>
                <w:tcMar>
                  <w:left w:w="43" w:type="dxa"/>
                  <w:right w:w="43" w:type="dxa"/>
                </w:tcMar>
              </w:tcPr>
              <w:p w14:paraId="5D74DC5E" w14:textId="78C86E24" w:rsidR="00016F17" w:rsidRDefault="00016F17" w:rsidP="00016F17">
                <w:pPr>
                  <w:tabs>
                    <w:tab w:val="left" w:pos="6762"/>
                  </w:tabs>
                  <w:jc w:val="center"/>
                  <w:rPr>
                    <w:rFonts w:ascii="Arial" w:eastAsia="MS Gothic" w:hAnsi="Arial" w:cs="Arial"/>
                    <w:sz w:val="24"/>
                    <w:szCs w:val="24"/>
                  </w:rPr>
                </w:pPr>
                <w:r w:rsidRPr="00D07E6B">
                  <w:rPr>
                    <w:rFonts w:ascii="MS Gothic" w:eastAsia="MS Gothic" w:hAnsi="MS Gothic" w:cs="Arial" w:hint="eastAsia"/>
                    <w:sz w:val="24"/>
                    <w:szCs w:val="24"/>
                  </w:rPr>
                  <w:t>☐</w:t>
                </w:r>
              </w:p>
            </w:tc>
          </w:sdtContent>
        </w:sdt>
        <w:tc>
          <w:tcPr>
            <w:tcW w:w="4140" w:type="dxa"/>
            <w:tcBorders>
              <w:top w:val="nil"/>
              <w:bottom w:val="nil"/>
            </w:tcBorders>
            <w:shd w:val="clear" w:color="auto" w:fill="auto"/>
          </w:tcPr>
          <w:p w14:paraId="6736F9A8" w14:textId="297501C9" w:rsidR="00016F17" w:rsidRPr="00755283" w:rsidRDefault="00C201D0" w:rsidP="00016F17">
            <w:pPr>
              <w:tabs>
                <w:tab w:val="left" w:pos="6762"/>
              </w:tabs>
              <w:rPr>
                <w:rFonts w:ascii="Arial" w:eastAsia="Arial" w:hAnsi="Arial" w:cs="Arial"/>
                <w:sz w:val="22"/>
                <w:szCs w:val="22"/>
              </w:rPr>
            </w:pPr>
            <w:r w:rsidRPr="00755283">
              <w:rPr>
                <w:rFonts w:ascii="Arial" w:eastAsia="Arial" w:hAnsi="Arial" w:cs="Arial"/>
                <w:sz w:val="22"/>
                <w:szCs w:val="22"/>
              </w:rPr>
              <w:t xml:space="preserve">11. </w:t>
            </w:r>
            <w:r w:rsidR="00324789" w:rsidRPr="00755283">
              <w:rPr>
                <w:rFonts w:ascii="Arial" w:eastAsia="Arial" w:hAnsi="Arial" w:cs="Arial"/>
                <w:sz w:val="22"/>
                <w:szCs w:val="22"/>
              </w:rPr>
              <w:t>Support EHR optimization</w:t>
            </w:r>
          </w:p>
        </w:tc>
      </w:tr>
      <w:tr w:rsidR="00016F17" w14:paraId="5B44B263" w14:textId="77777777" w:rsidTr="004A2D82">
        <w:trPr>
          <w:trHeight w:val="661"/>
        </w:trPr>
        <w:sdt>
          <w:sdtPr>
            <w:rPr>
              <w:rFonts w:ascii="Arial" w:eastAsia="MS Gothic" w:hAnsi="Arial" w:cs="Arial"/>
              <w:sz w:val="24"/>
              <w:szCs w:val="24"/>
            </w:rPr>
            <w:id w:val="-880781890"/>
            <w14:checkbox>
              <w14:checked w14:val="0"/>
              <w14:checkedState w14:val="2612" w14:font="MS Gothic"/>
              <w14:uncheckedState w14:val="2610" w14:font="MS Gothic"/>
            </w14:checkbox>
          </w:sdtPr>
          <w:sdtEndPr/>
          <w:sdtContent>
            <w:tc>
              <w:tcPr>
                <w:tcW w:w="888" w:type="dxa"/>
                <w:tcBorders>
                  <w:top w:val="nil"/>
                </w:tcBorders>
                <w:shd w:val="clear" w:color="auto" w:fill="auto"/>
                <w:tcMar>
                  <w:left w:w="43" w:type="dxa"/>
                  <w:right w:w="43" w:type="dxa"/>
                </w:tcMar>
              </w:tcPr>
              <w:p w14:paraId="110D52FA" w14:textId="1415DE9F" w:rsidR="00016F17" w:rsidRPr="00D07E6B" w:rsidRDefault="00016F17" w:rsidP="00016F17">
                <w:pPr>
                  <w:tabs>
                    <w:tab w:val="left" w:pos="6762"/>
                  </w:tabs>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463113008"/>
            <w14:checkbox>
              <w14:checked w14:val="0"/>
              <w14:checkedState w14:val="2612" w14:font="MS Gothic"/>
              <w14:uncheckedState w14:val="2610" w14:font="MS Gothic"/>
            </w14:checkbox>
          </w:sdtPr>
          <w:sdtEndPr/>
          <w:sdtContent>
            <w:tc>
              <w:tcPr>
                <w:tcW w:w="732" w:type="dxa"/>
                <w:tcBorders>
                  <w:top w:val="nil"/>
                </w:tcBorders>
                <w:shd w:val="clear" w:color="auto" w:fill="auto"/>
                <w:tcMar>
                  <w:left w:w="43" w:type="dxa"/>
                  <w:right w:w="43" w:type="dxa"/>
                </w:tcMar>
              </w:tcPr>
              <w:p w14:paraId="4734F113" w14:textId="77777777" w:rsidR="00016F17" w:rsidRPr="00D07E6B" w:rsidRDefault="00016F17" w:rsidP="00016F17">
                <w:pPr>
                  <w:tabs>
                    <w:tab w:val="left" w:pos="6762"/>
                  </w:tabs>
                  <w:jc w:val="center"/>
                  <w:rPr>
                    <w:rFonts w:ascii="Arial" w:eastAsia="MS Gothic" w:hAnsi="Arial" w:cs="Arial"/>
                    <w:sz w:val="24"/>
                    <w:szCs w:val="24"/>
                  </w:rPr>
                </w:pPr>
                <w:r w:rsidRPr="00D07E6B">
                  <w:rPr>
                    <w:rFonts w:ascii="MS Gothic" w:eastAsia="MS Gothic" w:hAnsi="MS Gothic" w:cs="Arial" w:hint="eastAsia"/>
                    <w:sz w:val="24"/>
                    <w:szCs w:val="24"/>
                  </w:rPr>
                  <w:t>☐</w:t>
                </w:r>
              </w:p>
            </w:tc>
          </w:sdtContent>
        </w:sdt>
        <w:tc>
          <w:tcPr>
            <w:tcW w:w="3510" w:type="dxa"/>
            <w:tcBorders>
              <w:top w:val="nil"/>
            </w:tcBorders>
            <w:shd w:val="clear" w:color="auto" w:fill="auto"/>
          </w:tcPr>
          <w:p w14:paraId="55113ED7" w14:textId="0DAF5B73" w:rsidR="00016F17" w:rsidRDefault="00016F17" w:rsidP="00016F17">
            <w:pPr>
              <w:tabs>
                <w:tab w:val="left" w:pos="6762"/>
              </w:tabs>
              <w:rPr>
                <w:rFonts w:ascii="Arial" w:eastAsia="Arial" w:hAnsi="Arial" w:cs="Arial"/>
                <w:sz w:val="22"/>
                <w:szCs w:val="22"/>
              </w:rPr>
            </w:pPr>
            <w:r>
              <w:rPr>
                <w:rFonts w:ascii="Arial" w:eastAsia="Arial" w:hAnsi="Arial" w:cs="Arial"/>
                <w:sz w:val="22"/>
                <w:szCs w:val="22"/>
              </w:rPr>
              <w:t xml:space="preserve">6. </w:t>
            </w:r>
            <w:r w:rsidRPr="00673208">
              <w:rPr>
                <w:rFonts w:ascii="Arial" w:eastAsia="Arial" w:hAnsi="Arial" w:cs="Arial"/>
                <w:sz w:val="22"/>
                <w:szCs w:val="22"/>
              </w:rPr>
              <w:t>Financial support for EHR implementation or maintenance</w:t>
            </w:r>
          </w:p>
        </w:tc>
        <w:sdt>
          <w:sdtPr>
            <w:rPr>
              <w:rFonts w:ascii="Arial" w:eastAsia="MS Gothic" w:hAnsi="Arial" w:cs="Arial"/>
              <w:sz w:val="24"/>
              <w:szCs w:val="24"/>
            </w:rPr>
            <w:id w:val="308595047"/>
            <w14:checkbox>
              <w14:checked w14:val="0"/>
              <w14:checkedState w14:val="2612" w14:font="MS Gothic"/>
              <w14:uncheckedState w14:val="2610" w14:font="MS Gothic"/>
            </w14:checkbox>
          </w:sdtPr>
          <w:sdtEndPr/>
          <w:sdtContent>
            <w:tc>
              <w:tcPr>
                <w:tcW w:w="900" w:type="dxa"/>
                <w:tcBorders>
                  <w:top w:val="nil"/>
                </w:tcBorders>
                <w:shd w:val="clear" w:color="auto" w:fill="auto"/>
                <w:tcMar>
                  <w:left w:w="43" w:type="dxa"/>
                  <w:right w:w="43" w:type="dxa"/>
                </w:tcMar>
              </w:tcPr>
              <w:p w14:paraId="11A4AF40" w14:textId="77777777" w:rsidR="00016F17" w:rsidRPr="00736842" w:rsidRDefault="00016F17" w:rsidP="00016F17">
                <w:pPr>
                  <w:tabs>
                    <w:tab w:val="left" w:pos="6762"/>
                  </w:tabs>
                  <w:jc w:val="center"/>
                  <w:rPr>
                    <w:rFonts w:ascii="Arial" w:eastAsia="MS Gothic" w:hAnsi="Arial" w:cs="Arial"/>
                    <w:b/>
                    <w:bCs/>
                    <w:sz w:val="18"/>
                    <w:szCs w:val="18"/>
                  </w:rPr>
                </w:pPr>
                <w:r w:rsidRPr="00D07E6B">
                  <w:rPr>
                    <w:rFonts w:ascii="MS Gothic" w:eastAsia="MS Gothic" w:hAnsi="MS Gothic" w:cs="Arial" w:hint="eastAsia"/>
                    <w:sz w:val="24"/>
                    <w:szCs w:val="24"/>
                  </w:rPr>
                  <w:t>☐</w:t>
                </w:r>
              </w:p>
            </w:tc>
          </w:sdtContent>
        </w:sdt>
        <w:sdt>
          <w:sdtPr>
            <w:rPr>
              <w:rFonts w:ascii="Arial" w:eastAsia="MS Gothic" w:hAnsi="Arial" w:cs="Arial"/>
              <w:sz w:val="24"/>
              <w:szCs w:val="24"/>
            </w:rPr>
            <w:id w:val="1994128077"/>
            <w14:checkbox>
              <w14:checked w14:val="0"/>
              <w14:checkedState w14:val="2612" w14:font="MS Gothic"/>
              <w14:uncheckedState w14:val="2610" w14:font="MS Gothic"/>
            </w14:checkbox>
          </w:sdtPr>
          <w:sdtEndPr/>
          <w:sdtContent>
            <w:tc>
              <w:tcPr>
                <w:tcW w:w="630" w:type="dxa"/>
                <w:tcBorders>
                  <w:top w:val="nil"/>
                </w:tcBorders>
                <w:shd w:val="clear" w:color="auto" w:fill="auto"/>
                <w:tcMar>
                  <w:left w:w="43" w:type="dxa"/>
                  <w:right w:w="43" w:type="dxa"/>
                </w:tcMar>
              </w:tcPr>
              <w:p w14:paraId="75E3E85D" w14:textId="77777777" w:rsidR="00016F17" w:rsidRPr="00736842" w:rsidRDefault="00016F17" w:rsidP="00016F17">
                <w:pPr>
                  <w:tabs>
                    <w:tab w:val="left" w:pos="6762"/>
                  </w:tabs>
                  <w:jc w:val="center"/>
                  <w:rPr>
                    <w:rFonts w:ascii="Arial" w:eastAsia="MS Gothic" w:hAnsi="Arial" w:cs="Arial"/>
                    <w:b/>
                    <w:bCs/>
                    <w:sz w:val="18"/>
                    <w:szCs w:val="18"/>
                  </w:rPr>
                </w:pPr>
                <w:r w:rsidRPr="00D07E6B">
                  <w:rPr>
                    <w:rFonts w:ascii="MS Gothic" w:eastAsia="MS Gothic" w:hAnsi="MS Gothic" w:cs="Arial" w:hint="eastAsia"/>
                    <w:sz w:val="24"/>
                    <w:szCs w:val="24"/>
                  </w:rPr>
                  <w:t>☐</w:t>
                </w:r>
              </w:p>
            </w:tc>
          </w:sdtContent>
        </w:sdt>
        <w:tc>
          <w:tcPr>
            <w:tcW w:w="4140" w:type="dxa"/>
            <w:tcBorders>
              <w:top w:val="nil"/>
            </w:tcBorders>
            <w:shd w:val="clear" w:color="auto" w:fill="auto"/>
          </w:tcPr>
          <w:p w14:paraId="435627E1" w14:textId="6F2A09B1" w:rsidR="00016F17" w:rsidRDefault="00016F17" w:rsidP="00016F17">
            <w:pPr>
              <w:tabs>
                <w:tab w:val="left" w:pos="6762"/>
              </w:tabs>
              <w:rPr>
                <w:rFonts w:ascii="Arial" w:eastAsia="Arial" w:hAnsi="Arial" w:cs="Arial"/>
                <w:sz w:val="22"/>
                <w:szCs w:val="22"/>
              </w:rPr>
            </w:pPr>
            <w:r>
              <w:rPr>
                <w:rFonts w:ascii="Arial" w:eastAsia="Arial" w:hAnsi="Arial" w:cs="Arial"/>
                <w:sz w:val="22"/>
                <w:szCs w:val="22"/>
              </w:rPr>
              <w:t>12. O</w:t>
            </w:r>
            <w:r w:rsidRPr="00673208">
              <w:rPr>
                <w:rFonts w:ascii="Arial" w:eastAsia="Arial" w:hAnsi="Arial" w:cs="Arial"/>
                <w:sz w:val="22"/>
                <w:szCs w:val="22"/>
              </w:rPr>
              <w:t>ther strateg</w:t>
            </w:r>
            <w:r>
              <w:rPr>
                <w:rFonts w:ascii="Arial" w:eastAsia="Arial" w:hAnsi="Arial" w:cs="Arial"/>
                <w:sz w:val="22"/>
                <w:szCs w:val="22"/>
              </w:rPr>
              <w:t>ies for</w:t>
            </w:r>
            <w:r w:rsidRPr="00673208">
              <w:rPr>
                <w:rFonts w:ascii="Arial" w:eastAsia="Arial" w:hAnsi="Arial" w:cs="Arial"/>
                <w:sz w:val="22"/>
                <w:szCs w:val="22"/>
              </w:rPr>
              <w:t xml:space="preserve"> </w:t>
            </w:r>
            <w:r>
              <w:rPr>
                <w:rFonts w:ascii="Arial" w:eastAsia="Arial" w:hAnsi="Arial" w:cs="Arial"/>
                <w:sz w:val="22"/>
                <w:szCs w:val="22"/>
              </w:rPr>
              <w:t>supporting EHR adoption (please list here)</w:t>
            </w:r>
          </w:p>
        </w:tc>
      </w:tr>
    </w:tbl>
    <w:tbl>
      <w:tblPr>
        <w:tblStyle w:val="TableGrid3"/>
        <w:tblW w:w="10815" w:type="dxa"/>
        <w:tblInd w:w="-20" w:type="dxa"/>
        <w:tblLook w:val="04A0" w:firstRow="1" w:lastRow="0" w:firstColumn="1" w:lastColumn="0" w:noHBand="0" w:noVBand="1"/>
      </w:tblPr>
      <w:tblGrid>
        <w:gridCol w:w="10815"/>
      </w:tblGrid>
      <w:tr w:rsidR="00814FF4" w14:paraId="250FB027" w14:textId="77777777" w:rsidTr="004A028D">
        <w:trPr>
          <w:trHeight w:val="341"/>
        </w:trPr>
        <w:tc>
          <w:tcPr>
            <w:tcW w:w="10815" w:type="dxa"/>
            <w:shd w:val="clear" w:color="auto" w:fill="D9E2F3" w:themeFill="accent1" w:themeFillTint="33"/>
          </w:tcPr>
          <w:p w14:paraId="5B45EFDC" w14:textId="02BD9297" w:rsidR="00814FF4" w:rsidRDefault="00A47C45">
            <w:pPr>
              <w:spacing w:before="40"/>
            </w:pPr>
            <w:r w:rsidRPr="004A2D82">
              <w:t>(Optional)</w:t>
            </w:r>
            <w:r>
              <w:rPr>
                <w:b/>
                <w:bCs/>
              </w:rPr>
              <w:t xml:space="preserve"> </w:t>
            </w:r>
            <w:r w:rsidR="000204DB">
              <w:rPr>
                <w:b/>
                <w:bCs/>
              </w:rPr>
              <w:t xml:space="preserve">Overview of </w:t>
            </w:r>
            <w:r w:rsidR="007F0680">
              <w:rPr>
                <w:b/>
                <w:bCs/>
              </w:rPr>
              <w:t xml:space="preserve">CCO </w:t>
            </w:r>
            <w:r w:rsidR="00DB640C">
              <w:rPr>
                <w:b/>
                <w:bCs/>
              </w:rPr>
              <w:t>a</w:t>
            </w:r>
            <w:r w:rsidR="007F0680">
              <w:rPr>
                <w:b/>
                <w:bCs/>
              </w:rPr>
              <w:t>pproach</w:t>
            </w:r>
            <w:r w:rsidR="008D3304">
              <w:rPr>
                <w:b/>
                <w:bCs/>
              </w:rPr>
              <w:t xml:space="preserve"> </w:t>
            </w:r>
            <w:r w:rsidR="008D3304" w:rsidRPr="008D3304">
              <w:rPr>
                <w:b/>
                <w:bCs/>
              </w:rPr>
              <w:t>to supporting EHR adoption, use, and optimization among contracted physical, oral, and behavioral health providers in support of care coordination</w:t>
            </w:r>
            <w:r w:rsidR="00F42587">
              <w:rPr>
                <w:b/>
                <w:bCs/>
              </w:rPr>
              <w:t xml:space="preserve"> </w:t>
            </w:r>
          </w:p>
        </w:tc>
      </w:tr>
    </w:tbl>
    <w:tbl>
      <w:tblPr>
        <w:tblStyle w:val="TableGrid"/>
        <w:tblW w:w="10800" w:type="dxa"/>
        <w:tblInd w:w="-5" w:type="dxa"/>
        <w:tblLayout w:type="fixed"/>
        <w:tblCellMar>
          <w:top w:w="14" w:type="dxa"/>
          <w:left w:w="115" w:type="dxa"/>
          <w:right w:w="115" w:type="dxa"/>
        </w:tblCellMar>
        <w:tblLook w:val="04A0" w:firstRow="1" w:lastRow="0" w:firstColumn="1" w:lastColumn="0" w:noHBand="0" w:noVBand="1"/>
      </w:tblPr>
      <w:tblGrid>
        <w:gridCol w:w="10800"/>
      </w:tblGrid>
      <w:tr w:rsidR="00A37291" w:rsidRPr="00D32727" w14:paraId="55C36974" w14:textId="77777777" w:rsidTr="00EC6E96">
        <w:trPr>
          <w:trHeight w:val="732"/>
        </w:trPr>
        <w:tc>
          <w:tcPr>
            <w:tcW w:w="10800" w:type="dxa"/>
            <w:shd w:val="clear" w:color="auto" w:fill="auto"/>
          </w:tcPr>
          <w:p w14:paraId="56B4162C" w14:textId="24613F6F" w:rsidR="00A37291" w:rsidRPr="00F42587" w:rsidRDefault="00A37291" w:rsidP="001D1FF5">
            <w:pPr>
              <w:tabs>
                <w:tab w:val="left" w:pos="6762"/>
              </w:tabs>
              <w:spacing w:before="60"/>
              <w:rPr>
                <w:rFonts w:ascii="Arial" w:eastAsiaTheme="minorHAnsi" w:hAnsi="Arial" w:cs="Arial"/>
              </w:rPr>
            </w:pPr>
          </w:p>
        </w:tc>
      </w:tr>
    </w:tbl>
    <w:tbl>
      <w:tblPr>
        <w:tblStyle w:val="TableGrid3"/>
        <w:tblW w:w="10815" w:type="dxa"/>
        <w:tblInd w:w="-20" w:type="dxa"/>
        <w:tblLook w:val="04A0" w:firstRow="1" w:lastRow="0" w:firstColumn="1" w:lastColumn="0" w:noHBand="0" w:noVBand="1"/>
      </w:tblPr>
      <w:tblGrid>
        <w:gridCol w:w="5306"/>
        <w:gridCol w:w="5509"/>
      </w:tblGrid>
      <w:tr w:rsidR="001E4E03" w14:paraId="015FD724" w14:textId="77777777" w:rsidTr="00846141">
        <w:trPr>
          <w:trHeight w:val="341"/>
        </w:trPr>
        <w:tc>
          <w:tcPr>
            <w:tcW w:w="10815" w:type="dxa"/>
            <w:gridSpan w:val="2"/>
            <w:shd w:val="clear" w:color="auto" w:fill="D9E2F3" w:themeFill="accent1" w:themeFillTint="33"/>
          </w:tcPr>
          <w:p w14:paraId="1540C0CB" w14:textId="64D184A8" w:rsidR="00287DC3" w:rsidRDefault="001E4E03" w:rsidP="00F01CC3">
            <w:r w:rsidRPr="00587BFF">
              <w:rPr>
                <w:b/>
                <w:bCs/>
              </w:rPr>
              <w:t>Strategy</w:t>
            </w:r>
            <w:r w:rsidR="00D86F27">
              <w:rPr>
                <w:b/>
                <w:bCs/>
              </w:rPr>
              <w:t xml:space="preserve"> 1</w:t>
            </w:r>
            <w:r w:rsidRPr="00587BFF">
              <w:rPr>
                <w:b/>
                <w:bCs/>
              </w:rPr>
              <w:t xml:space="preserve"> </w:t>
            </w:r>
            <w:r w:rsidR="00482D67" w:rsidRPr="00587BFF">
              <w:rPr>
                <w:b/>
                <w:bCs/>
              </w:rPr>
              <w:t>title</w:t>
            </w:r>
            <w:r>
              <w:t>:</w:t>
            </w:r>
            <w:r w:rsidR="00F26401">
              <w:fldChar w:fldCharType="begin"/>
            </w:r>
            <w:r w:rsidR="00F26401">
              <w:instrText>FILLIN  "Strategy 1 title:"  \* MERGEFORMAT</w:instrText>
            </w:r>
            <w:r w:rsidR="00F26401">
              <w:fldChar w:fldCharType="separate"/>
            </w:r>
            <w:r w:rsidR="00F26401">
              <w:fldChar w:fldCharType="end"/>
            </w:r>
            <w:r>
              <w:t xml:space="preserve"> </w:t>
            </w:r>
          </w:p>
          <w:p w14:paraId="0CAFC482" w14:textId="601364BD" w:rsidR="001E4E03" w:rsidRPr="009A4035" w:rsidRDefault="00DF05C0" w:rsidP="00F01CC3">
            <w:r>
              <w:t>[</w:t>
            </w:r>
            <w:r w:rsidR="00F44420" w:rsidRPr="00587BFF">
              <w:t>B</w:t>
            </w:r>
            <w:r w:rsidR="001E4E03" w:rsidRPr="00587BFF">
              <w:t>rief</w:t>
            </w:r>
            <w:r w:rsidR="001E4E03" w:rsidRPr="00596BC5">
              <w:t xml:space="preserve"> descr</w:t>
            </w:r>
            <w:r w:rsidR="00287DC3" w:rsidRPr="00596BC5">
              <w:t>iption</w:t>
            </w:r>
            <w:r w:rsidR="00373C5D">
              <w:t>]</w:t>
            </w:r>
          </w:p>
          <w:p w14:paraId="51749AB4" w14:textId="43FE4527" w:rsidR="000D7922" w:rsidRDefault="000D7922" w:rsidP="00F01CC3"/>
        </w:tc>
      </w:tr>
      <w:tr w:rsidR="004E16F9" w14:paraId="7B498BDA" w14:textId="77777777" w:rsidTr="00846141">
        <w:trPr>
          <w:trHeight w:val="341"/>
        </w:trPr>
        <w:tc>
          <w:tcPr>
            <w:tcW w:w="10815" w:type="dxa"/>
            <w:gridSpan w:val="2"/>
            <w:shd w:val="clear" w:color="auto" w:fill="auto"/>
          </w:tcPr>
          <w:p w14:paraId="04BDCF10" w14:textId="5963E9C0" w:rsidR="004E16F9" w:rsidRDefault="004E16F9">
            <w:pPr>
              <w:rPr>
                <w:rFonts w:eastAsia="Arial" w:cstheme="minorHAnsi"/>
              </w:rPr>
            </w:pPr>
            <w:r>
              <w:rPr>
                <w:rFonts w:eastAsia="Arial" w:cstheme="minorHAnsi"/>
                <w:b/>
                <w:bCs/>
              </w:rPr>
              <w:t xml:space="preserve">Strategy </w:t>
            </w:r>
            <w:r w:rsidR="00F07F86">
              <w:rPr>
                <w:rFonts w:eastAsia="Arial" w:cstheme="minorHAnsi"/>
                <w:b/>
                <w:bCs/>
              </w:rPr>
              <w:t>categories</w:t>
            </w:r>
            <w:r w:rsidRPr="00184796">
              <w:rPr>
                <w:rFonts w:eastAsia="Arial" w:cstheme="minorHAnsi"/>
                <w:b/>
                <w:bCs/>
              </w:rPr>
              <w:t>:</w:t>
            </w:r>
            <w:r w:rsidR="0030424B">
              <w:rPr>
                <w:rFonts w:eastAsia="Arial" w:cstheme="minorHAnsi"/>
                <w:b/>
                <w:bCs/>
              </w:rPr>
              <w:t xml:space="preserve"> </w:t>
            </w:r>
            <w:r w:rsidR="00765A57">
              <w:rPr>
                <w:rFonts w:eastAsia="Arial" w:cstheme="minorHAnsi"/>
              </w:rPr>
              <w:t>Select</w:t>
            </w:r>
            <w:r w:rsidR="0030424B" w:rsidRPr="00E9759C">
              <w:rPr>
                <w:rFonts w:eastAsia="Arial" w:cstheme="minorHAnsi"/>
              </w:rPr>
              <w:t xml:space="preserve"> </w:t>
            </w:r>
            <w:r w:rsidR="00E9759C" w:rsidRPr="00E9759C">
              <w:rPr>
                <w:rFonts w:eastAsia="Arial" w:cstheme="minorHAnsi"/>
              </w:rPr>
              <w:t xml:space="preserve">which </w:t>
            </w:r>
            <w:r w:rsidR="00765A57">
              <w:rPr>
                <w:rFonts w:eastAsia="Arial" w:cstheme="minorHAnsi"/>
              </w:rPr>
              <w:t>categor</w:t>
            </w:r>
            <w:r w:rsidR="00456F64">
              <w:rPr>
                <w:rFonts w:eastAsia="Arial" w:cstheme="minorHAnsi"/>
              </w:rPr>
              <w:t>y(</w:t>
            </w:r>
            <w:proofErr w:type="spellStart"/>
            <w:r w:rsidR="00765A57">
              <w:rPr>
                <w:rFonts w:eastAsia="Arial" w:cstheme="minorHAnsi"/>
              </w:rPr>
              <w:t>ies</w:t>
            </w:r>
            <w:proofErr w:type="spellEnd"/>
            <w:r w:rsidR="00456F64">
              <w:rPr>
                <w:rFonts w:eastAsia="Arial" w:cstheme="minorHAnsi"/>
              </w:rPr>
              <w:t>)</w:t>
            </w:r>
            <w:r w:rsidR="00765A57">
              <w:rPr>
                <w:rFonts w:eastAsia="Arial" w:cstheme="minorHAnsi"/>
              </w:rPr>
              <w:t xml:space="preserve"> </w:t>
            </w:r>
            <w:r w:rsidR="00E9759C">
              <w:rPr>
                <w:rFonts w:eastAsia="Arial" w:cstheme="minorHAnsi"/>
              </w:rPr>
              <w:t>p</w:t>
            </w:r>
            <w:r w:rsidR="00E9759C" w:rsidRPr="00E9759C">
              <w:rPr>
                <w:rFonts w:eastAsia="Arial" w:cstheme="minorHAnsi"/>
              </w:rPr>
              <w:t xml:space="preserve">ertain to this </w:t>
            </w:r>
            <w:proofErr w:type="gramStart"/>
            <w:r w:rsidR="00E9759C" w:rsidRPr="00E9759C">
              <w:rPr>
                <w:rFonts w:eastAsia="Arial" w:cstheme="minorHAnsi"/>
              </w:rPr>
              <w:t>strategy</w:t>
            </w:r>
            <w:proofErr w:type="gramEnd"/>
          </w:p>
          <w:p w14:paraId="55D8E2C6" w14:textId="197AD937" w:rsidR="000B53E3" w:rsidRDefault="00F26401" w:rsidP="000B53E3">
            <w:pPr>
              <w:rPr>
                <w:rFonts w:eastAsia="Arial" w:cstheme="minorHAnsi"/>
                <w:sz w:val="20"/>
                <w:szCs w:val="20"/>
              </w:rPr>
            </w:pPr>
            <w:sdt>
              <w:sdtPr>
                <w:rPr>
                  <w:rFonts w:eastAsia="Arial" w:cstheme="minorHAnsi"/>
                  <w:sz w:val="20"/>
                  <w:szCs w:val="20"/>
                </w:rPr>
                <w:id w:val="-1776093829"/>
                <w14:checkbox>
                  <w14:checked w14:val="0"/>
                  <w14:checkedState w14:val="2612" w14:font="MS Gothic"/>
                  <w14:uncheckedState w14:val="2610" w14:font="MS Gothic"/>
                </w14:checkbox>
              </w:sdtPr>
              <w:sdtEndPr/>
              <w:sdtContent>
                <w:r w:rsidR="0030424B" w:rsidRPr="00770797">
                  <w:rPr>
                    <w:rFonts w:ascii="MS Gothic" w:eastAsia="MS Gothic" w:hAnsi="MS Gothic" w:cstheme="minorHAnsi" w:hint="eastAsia"/>
                    <w:sz w:val="20"/>
                    <w:szCs w:val="20"/>
                  </w:rPr>
                  <w:t>☐</w:t>
                </w:r>
              </w:sdtContent>
            </w:sdt>
            <w:r w:rsidR="004E16F9" w:rsidRPr="00770797">
              <w:rPr>
                <w:rFonts w:eastAsia="Arial" w:cstheme="minorHAnsi"/>
                <w:sz w:val="20"/>
                <w:szCs w:val="20"/>
              </w:rPr>
              <w:t xml:space="preserve"> </w:t>
            </w:r>
            <w:r w:rsidR="00900803" w:rsidRPr="00770797">
              <w:rPr>
                <w:rFonts w:eastAsia="Arial" w:cstheme="minorHAnsi"/>
                <w:sz w:val="20"/>
                <w:szCs w:val="20"/>
              </w:rPr>
              <w:t>1</w:t>
            </w:r>
            <w:r w:rsidR="008D267C" w:rsidRPr="00770797">
              <w:rPr>
                <w:rFonts w:eastAsia="Arial" w:cstheme="minorHAnsi"/>
                <w:sz w:val="20"/>
                <w:szCs w:val="20"/>
              </w:rPr>
              <w:t>: T</w:t>
            </w:r>
            <w:r w:rsidR="005F0BD1" w:rsidRPr="00770797">
              <w:rPr>
                <w:rFonts w:eastAsia="Arial" w:cstheme="minorHAnsi"/>
                <w:sz w:val="20"/>
                <w:szCs w:val="20"/>
              </w:rPr>
              <w:t>A</w:t>
            </w:r>
            <w:r w:rsidR="004E16F9" w:rsidRPr="00770797">
              <w:rPr>
                <w:rFonts w:eastAsia="Arial" w:cstheme="minorHAnsi"/>
                <w:sz w:val="20"/>
                <w:szCs w:val="20"/>
              </w:rPr>
              <w:t xml:space="preserve">     </w:t>
            </w:r>
            <w:sdt>
              <w:sdtPr>
                <w:rPr>
                  <w:rFonts w:eastAsia="Arial" w:cstheme="minorHAnsi"/>
                  <w:sz w:val="20"/>
                  <w:szCs w:val="20"/>
                </w:rPr>
                <w:id w:val="-879543439"/>
                <w14:checkbox>
                  <w14:checked w14:val="0"/>
                  <w14:checkedState w14:val="2612" w14:font="MS Gothic"/>
                  <w14:uncheckedState w14:val="2610" w14:font="MS Gothic"/>
                </w14:checkbox>
              </w:sdtPr>
              <w:sdtEndPr/>
              <w:sdtContent>
                <w:r w:rsidR="004E16F9" w:rsidRPr="00770797">
                  <w:rPr>
                    <w:rFonts w:ascii="Segoe UI Symbol" w:eastAsia="MS Gothic" w:hAnsi="Segoe UI Symbol" w:cs="Segoe UI Symbol"/>
                    <w:sz w:val="20"/>
                    <w:szCs w:val="20"/>
                  </w:rPr>
                  <w:t>☐</w:t>
                </w:r>
              </w:sdtContent>
            </w:sdt>
            <w:r w:rsidR="004E16F9" w:rsidRPr="00770797">
              <w:rPr>
                <w:rFonts w:eastAsia="Arial" w:cstheme="minorHAnsi"/>
                <w:sz w:val="20"/>
                <w:szCs w:val="20"/>
              </w:rPr>
              <w:t xml:space="preserve"> </w:t>
            </w:r>
            <w:r w:rsidR="0045158B" w:rsidRPr="00770797">
              <w:rPr>
                <w:rFonts w:eastAsia="Arial" w:cstheme="minorHAnsi"/>
                <w:sz w:val="20"/>
                <w:szCs w:val="20"/>
              </w:rPr>
              <w:t>2</w:t>
            </w:r>
            <w:r w:rsidR="005F0BD1" w:rsidRPr="00770797">
              <w:rPr>
                <w:rFonts w:eastAsia="Arial" w:cstheme="minorHAnsi"/>
                <w:sz w:val="20"/>
                <w:szCs w:val="20"/>
              </w:rPr>
              <w:t>: Assess</w:t>
            </w:r>
            <w:r w:rsidR="0085259C">
              <w:rPr>
                <w:rFonts w:eastAsia="Arial" w:cstheme="minorHAnsi"/>
                <w:sz w:val="20"/>
                <w:szCs w:val="20"/>
              </w:rPr>
              <w:t>ment</w:t>
            </w:r>
            <w:r w:rsidR="004E16F9" w:rsidRPr="00770797">
              <w:rPr>
                <w:rFonts w:eastAsia="Arial" w:cstheme="minorHAnsi"/>
                <w:sz w:val="20"/>
                <w:szCs w:val="20"/>
              </w:rPr>
              <w:t xml:space="preserve">     </w:t>
            </w:r>
            <w:sdt>
              <w:sdtPr>
                <w:rPr>
                  <w:rFonts w:eastAsia="Arial" w:cstheme="minorHAnsi"/>
                  <w:sz w:val="20"/>
                  <w:szCs w:val="20"/>
                </w:rPr>
                <w:id w:val="-1379464432"/>
                <w14:checkbox>
                  <w14:checked w14:val="0"/>
                  <w14:checkedState w14:val="2612" w14:font="MS Gothic"/>
                  <w14:uncheckedState w14:val="2610" w14:font="MS Gothic"/>
                </w14:checkbox>
              </w:sdtPr>
              <w:sdtEndPr/>
              <w:sdtContent>
                <w:r w:rsidR="004E16F9" w:rsidRPr="00770797">
                  <w:rPr>
                    <w:rFonts w:ascii="Segoe UI Symbol" w:eastAsia="MS Gothic" w:hAnsi="Segoe UI Symbol" w:cs="Segoe UI Symbol"/>
                    <w:sz w:val="20"/>
                    <w:szCs w:val="20"/>
                  </w:rPr>
                  <w:t>☐</w:t>
                </w:r>
              </w:sdtContent>
            </w:sdt>
            <w:r w:rsidR="004E16F9" w:rsidRPr="00770797">
              <w:rPr>
                <w:rFonts w:eastAsia="Arial" w:cstheme="minorHAnsi"/>
                <w:sz w:val="20"/>
                <w:szCs w:val="20"/>
              </w:rPr>
              <w:t xml:space="preserve"> </w:t>
            </w:r>
            <w:r w:rsidR="0045158B" w:rsidRPr="00770797">
              <w:rPr>
                <w:rFonts w:eastAsia="Arial" w:cstheme="minorHAnsi"/>
                <w:sz w:val="20"/>
                <w:szCs w:val="20"/>
              </w:rPr>
              <w:t>3</w:t>
            </w:r>
            <w:r w:rsidR="005F0BD1" w:rsidRPr="00770797">
              <w:rPr>
                <w:rFonts w:eastAsia="Arial" w:cstheme="minorHAnsi"/>
                <w:sz w:val="20"/>
                <w:szCs w:val="20"/>
              </w:rPr>
              <w:t xml:space="preserve">: </w:t>
            </w:r>
            <w:r w:rsidR="000E3377" w:rsidRPr="00770797">
              <w:rPr>
                <w:rFonts w:eastAsia="Arial" w:cstheme="minorHAnsi"/>
                <w:sz w:val="20"/>
                <w:szCs w:val="20"/>
              </w:rPr>
              <w:t>Outreach</w:t>
            </w:r>
            <w:r w:rsidR="004E16F9" w:rsidRPr="00770797">
              <w:rPr>
                <w:rFonts w:eastAsia="Arial" w:cstheme="minorHAnsi"/>
                <w:sz w:val="20"/>
                <w:szCs w:val="20"/>
              </w:rPr>
              <w:t xml:space="preserve">     </w:t>
            </w:r>
            <w:sdt>
              <w:sdtPr>
                <w:rPr>
                  <w:rFonts w:eastAsia="Arial" w:cstheme="minorHAnsi"/>
                  <w:sz w:val="20"/>
                  <w:szCs w:val="20"/>
                </w:rPr>
                <w:id w:val="-1488859691"/>
                <w14:checkbox>
                  <w14:checked w14:val="0"/>
                  <w14:checkedState w14:val="2612" w14:font="MS Gothic"/>
                  <w14:uncheckedState w14:val="2610" w14:font="MS Gothic"/>
                </w14:checkbox>
              </w:sdtPr>
              <w:sdtEndPr/>
              <w:sdtContent>
                <w:r w:rsidR="004E16F9" w:rsidRPr="00770797">
                  <w:rPr>
                    <w:rFonts w:ascii="Segoe UI Symbol" w:eastAsia="MS Gothic" w:hAnsi="Segoe UI Symbol" w:cs="Segoe UI Symbol"/>
                    <w:sz w:val="20"/>
                    <w:szCs w:val="20"/>
                  </w:rPr>
                  <w:t>☐</w:t>
                </w:r>
              </w:sdtContent>
            </w:sdt>
            <w:r w:rsidR="004E16F9" w:rsidRPr="00770797">
              <w:rPr>
                <w:rFonts w:eastAsia="Arial" w:cstheme="minorHAnsi"/>
                <w:sz w:val="20"/>
                <w:szCs w:val="20"/>
              </w:rPr>
              <w:t xml:space="preserve"> </w:t>
            </w:r>
            <w:r w:rsidR="0045158B" w:rsidRPr="00770797">
              <w:rPr>
                <w:rFonts w:eastAsia="Arial" w:cstheme="minorHAnsi"/>
                <w:sz w:val="20"/>
                <w:szCs w:val="20"/>
              </w:rPr>
              <w:t>4</w:t>
            </w:r>
            <w:r w:rsidR="000E3377" w:rsidRPr="00770797">
              <w:rPr>
                <w:rFonts w:eastAsia="Arial" w:cstheme="minorHAnsi"/>
                <w:sz w:val="20"/>
                <w:szCs w:val="20"/>
              </w:rPr>
              <w:t>: Col</w:t>
            </w:r>
            <w:r w:rsidR="006D321F" w:rsidRPr="00770797">
              <w:rPr>
                <w:rFonts w:eastAsia="Arial" w:cstheme="minorHAnsi"/>
                <w:sz w:val="20"/>
                <w:szCs w:val="20"/>
              </w:rPr>
              <w:t>laboration</w:t>
            </w:r>
            <w:r w:rsidR="004E16F9" w:rsidRPr="00770797">
              <w:rPr>
                <w:rFonts w:eastAsia="Arial" w:cstheme="minorHAnsi"/>
                <w:sz w:val="20"/>
                <w:szCs w:val="20"/>
              </w:rPr>
              <w:t xml:space="preserve">     </w:t>
            </w:r>
            <w:sdt>
              <w:sdtPr>
                <w:rPr>
                  <w:rFonts w:eastAsia="Arial" w:cstheme="minorHAnsi"/>
                  <w:sz w:val="20"/>
                  <w:szCs w:val="20"/>
                </w:rPr>
                <w:id w:val="-617833772"/>
                <w14:checkbox>
                  <w14:checked w14:val="0"/>
                  <w14:checkedState w14:val="2612" w14:font="MS Gothic"/>
                  <w14:uncheckedState w14:val="2610" w14:font="MS Gothic"/>
                </w14:checkbox>
              </w:sdtPr>
              <w:sdtEndPr/>
              <w:sdtContent>
                <w:r w:rsidR="004E16F9" w:rsidRPr="00770797">
                  <w:rPr>
                    <w:rFonts w:ascii="Segoe UI Symbol" w:eastAsia="MS Gothic" w:hAnsi="Segoe UI Symbol" w:cs="Segoe UI Symbol"/>
                    <w:sz w:val="20"/>
                    <w:szCs w:val="20"/>
                  </w:rPr>
                  <w:t>☐</w:t>
                </w:r>
              </w:sdtContent>
            </w:sdt>
            <w:r w:rsidR="004E16F9" w:rsidRPr="00770797">
              <w:rPr>
                <w:rFonts w:eastAsia="Arial" w:cstheme="minorHAnsi"/>
                <w:sz w:val="20"/>
                <w:szCs w:val="20"/>
              </w:rPr>
              <w:t xml:space="preserve"> </w:t>
            </w:r>
            <w:r w:rsidR="0045158B" w:rsidRPr="00770797">
              <w:rPr>
                <w:rFonts w:eastAsia="Arial" w:cstheme="minorHAnsi"/>
                <w:sz w:val="20"/>
                <w:szCs w:val="20"/>
              </w:rPr>
              <w:t>5</w:t>
            </w:r>
            <w:r w:rsidR="006D321F" w:rsidRPr="00770797">
              <w:rPr>
                <w:rFonts w:eastAsia="Arial" w:cstheme="minorHAnsi"/>
                <w:sz w:val="20"/>
                <w:szCs w:val="20"/>
              </w:rPr>
              <w:t>:</w:t>
            </w:r>
            <w:r w:rsidR="00C0106F">
              <w:rPr>
                <w:rFonts w:eastAsia="Arial" w:cstheme="minorHAnsi"/>
                <w:sz w:val="20"/>
                <w:szCs w:val="20"/>
              </w:rPr>
              <w:t xml:space="preserve"> </w:t>
            </w:r>
            <w:r w:rsidR="006D321F" w:rsidRPr="00770797">
              <w:rPr>
                <w:rFonts w:eastAsia="Arial" w:cstheme="minorHAnsi"/>
                <w:sz w:val="20"/>
                <w:szCs w:val="20"/>
              </w:rPr>
              <w:t>Incentives</w:t>
            </w:r>
            <w:r w:rsidR="004E16F9" w:rsidRPr="00770797">
              <w:rPr>
                <w:rFonts w:eastAsia="Arial" w:cstheme="minorHAnsi"/>
                <w:sz w:val="20"/>
                <w:szCs w:val="20"/>
              </w:rPr>
              <w:t xml:space="preserve"> </w:t>
            </w:r>
            <w:r w:rsidR="006960EA" w:rsidRPr="00770797">
              <w:rPr>
                <w:rFonts w:eastAsia="Arial" w:cstheme="minorHAnsi"/>
                <w:sz w:val="20"/>
                <w:szCs w:val="20"/>
              </w:rPr>
              <w:t xml:space="preserve"> </w:t>
            </w:r>
            <w:r w:rsidR="0030424B" w:rsidRPr="00770797">
              <w:rPr>
                <w:rFonts w:eastAsia="Arial" w:cstheme="minorHAnsi"/>
                <w:sz w:val="20"/>
                <w:szCs w:val="20"/>
              </w:rPr>
              <w:t xml:space="preserve">   </w:t>
            </w:r>
            <w:sdt>
              <w:sdtPr>
                <w:rPr>
                  <w:rFonts w:eastAsia="Arial" w:cstheme="minorHAnsi"/>
                  <w:sz w:val="20"/>
                  <w:szCs w:val="20"/>
                </w:rPr>
                <w:id w:val="-1438365284"/>
                <w14:checkbox>
                  <w14:checked w14:val="0"/>
                  <w14:checkedState w14:val="2612" w14:font="MS Gothic"/>
                  <w14:uncheckedState w14:val="2610" w14:font="MS Gothic"/>
                </w14:checkbox>
              </w:sdtPr>
              <w:sdtEndPr/>
              <w:sdtContent>
                <w:r w:rsidR="001A3A4B">
                  <w:rPr>
                    <w:rFonts w:ascii="MS Gothic" w:eastAsia="MS Gothic" w:hAnsi="MS Gothic" w:cstheme="minorHAnsi" w:hint="eastAsia"/>
                    <w:sz w:val="20"/>
                    <w:szCs w:val="20"/>
                  </w:rPr>
                  <w:t>☐</w:t>
                </w:r>
              </w:sdtContent>
            </w:sdt>
            <w:r w:rsidR="006960EA" w:rsidRPr="00770797">
              <w:rPr>
                <w:rFonts w:eastAsia="Arial" w:cstheme="minorHAnsi"/>
                <w:sz w:val="20"/>
                <w:szCs w:val="20"/>
              </w:rPr>
              <w:t xml:space="preserve"> </w:t>
            </w:r>
            <w:r w:rsidR="0030424B" w:rsidRPr="00770797">
              <w:rPr>
                <w:rFonts w:eastAsia="Arial" w:cstheme="minorHAnsi"/>
                <w:sz w:val="20"/>
                <w:szCs w:val="20"/>
              </w:rPr>
              <w:t>6</w:t>
            </w:r>
            <w:r w:rsidR="006D321F" w:rsidRPr="00770797">
              <w:rPr>
                <w:rFonts w:eastAsia="Arial" w:cstheme="minorHAnsi"/>
                <w:sz w:val="20"/>
                <w:szCs w:val="20"/>
              </w:rPr>
              <w:t>:</w:t>
            </w:r>
            <w:r w:rsidR="000822D1" w:rsidRPr="00770797">
              <w:rPr>
                <w:rFonts w:eastAsia="Arial" w:cstheme="minorHAnsi"/>
                <w:sz w:val="20"/>
                <w:szCs w:val="20"/>
              </w:rPr>
              <w:t xml:space="preserve"> </w:t>
            </w:r>
            <w:r w:rsidR="00C136B7">
              <w:rPr>
                <w:rFonts w:eastAsia="Arial" w:cstheme="minorHAnsi"/>
                <w:sz w:val="20"/>
                <w:szCs w:val="20"/>
              </w:rPr>
              <w:t>Financial</w:t>
            </w:r>
            <w:r w:rsidR="00DD41F8">
              <w:rPr>
                <w:rFonts w:eastAsia="Arial" w:cstheme="minorHAnsi"/>
                <w:sz w:val="20"/>
                <w:szCs w:val="20"/>
              </w:rPr>
              <w:t xml:space="preserve"> support</w:t>
            </w:r>
            <w:r w:rsidR="006960EA" w:rsidRPr="00770797">
              <w:rPr>
                <w:rFonts w:eastAsia="Arial" w:cstheme="minorHAnsi"/>
                <w:sz w:val="20"/>
                <w:szCs w:val="20"/>
              </w:rPr>
              <w:t xml:space="preserve">    </w:t>
            </w:r>
          </w:p>
          <w:p w14:paraId="00BD5A9B" w14:textId="682DBA91" w:rsidR="004E16F9" w:rsidRPr="00770797" w:rsidRDefault="00F26401" w:rsidP="001A3A4B">
            <w:pPr>
              <w:rPr>
                <w:b/>
                <w:bCs/>
                <w:sz w:val="20"/>
                <w:szCs w:val="20"/>
              </w:rPr>
            </w:pPr>
            <w:sdt>
              <w:sdtPr>
                <w:rPr>
                  <w:rFonts w:eastAsia="Arial" w:cstheme="minorHAnsi"/>
                  <w:sz w:val="20"/>
                  <w:szCs w:val="20"/>
                </w:rPr>
                <w:id w:val="1185482333"/>
                <w14:checkbox>
                  <w14:checked w14:val="0"/>
                  <w14:checkedState w14:val="2612" w14:font="MS Gothic"/>
                  <w14:uncheckedState w14:val="2610" w14:font="MS Gothic"/>
                </w14:checkbox>
              </w:sdtPr>
              <w:sdtEndPr/>
              <w:sdtContent>
                <w:r w:rsidR="006960EA" w:rsidRPr="00770797">
                  <w:rPr>
                    <w:rFonts w:ascii="Segoe UI Symbol" w:eastAsia="MS Gothic" w:hAnsi="Segoe UI Symbol" w:cs="Segoe UI Symbol"/>
                    <w:sz w:val="20"/>
                    <w:szCs w:val="20"/>
                  </w:rPr>
                  <w:t>☐</w:t>
                </w:r>
              </w:sdtContent>
            </w:sdt>
            <w:r w:rsidR="006960EA" w:rsidRPr="00770797">
              <w:rPr>
                <w:rFonts w:eastAsia="Arial" w:cstheme="minorHAnsi"/>
                <w:sz w:val="20"/>
                <w:szCs w:val="20"/>
              </w:rPr>
              <w:t xml:space="preserve"> </w:t>
            </w:r>
            <w:r w:rsidR="0030424B" w:rsidRPr="00770797">
              <w:rPr>
                <w:rFonts w:eastAsia="Arial" w:cstheme="minorHAnsi"/>
                <w:sz w:val="20"/>
                <w:szCs w:val="20"/>
              </w:rPr>
              <w:t>7</w:t>
            </w:r>
            <w:r w:rsidR="00F835E7">
              <w:rPr>
                <w:rFonts w:eastAsia="Arial" w:cstheme="minorHAnsi"/>
                <w:sz w:val="20"/>
                <w:szCs w:val="20"/>
              </w:rPr>
              <w:t>:</w:t>
            </w:r>
            <w:r w:rsidR="00DD41F8">
              <w:rPr>
                <w:rFonts w:eastAsia="Arial" w:cstheme="minorHAnsi"/>
                <w:sz w:val="20"/>
                <w:szCs w:val="20"/>
              </w:rPr>
              <w:t xml:space="preserve"> Contracts</w:t>
            </w:r>
            <w:r w:rsidR="006960EA" w:rsidRPr="00770797">
              <w:rPr>
                <w:rFonts w:eastAsia="Arial" w:cstheme="minorHAnsi"/>
                <w:sz w:val="20"/>
                <w:szCs w:val="20"/>
              </w:rPr>
              <w:t xml:space="preserve">    </w:t>
            </w:r>
            <w:sdt>
              <w:sdtPr>
                <w:rPr>
                  <w:rFonts w:eastAsia="Arial" w:cstheme="minorHAnsi"/>
                  <w:sz w:val="20"/>
                  <w:szCs w:val="20"/>
                </w:rPr>
                <w:id w:val="1474553138"/>
                <w14:checkbox>
                  <w14:checked w14:val="0"/>
                  <w14:checkedState w14:val="2612" w14:font="MS Gothic"/>
                  <w14:uncheckedState w14:val="2610" w14:font="MS Gothic"/>
                </w14:checkbox>
              </w:sdtPr>
              <w:sdtEndPr/>
              <w:sdtContent>
                <w:r w:rsidR="006960EA" w:rsidRPr="00770797">
                  <w:rPr>
                    <w:rFonts w:ascii="Segoe UI Symbol" w:eastAsia="MS Gothic" w:hAnsi="Segoe UI Symbol" w:cs="Segoe UI Symbol"/>
                    <w:sz w:val="20"/>
                    <w:szCs w:val="20"/>
                  </w:rPr>
                  <w:t>☐</w:t>
                </w:r>
              </w:sdtContent>
            </w:sdt>
            <w:r w:rsidR="006960EA" w:rsidRPr="00770797">
              <w:rPr>
                <w:rFonts w:eastAsia="Arial" w:cstheme="minorHAnsi"/>
                <w:sz w:val="20"/>
                <w:szCs w:val="20"/>
              </w:rPr>
              <w:t xml:space="preserve"> </w:t>
            </w:r>
            <w:r w:rsidR="0030424B" w:rsidRPr="00770797">
              <w:rPr>
                <w:rFonts w:eastAsia="Arial" w:cstheme="minorHAnsi"/>
                <w:sz w:val="20"/>
                <w:szCs w:val="20"/>
              </w:rPr>
              <w:t>8</w:t>
            </w:r>
            <w:r w:rsidR="005A4666">
              <w:rPr>
                <w:rFonts w:eastAsia="Arial" w:cstheme="minorHAnsi"/>
                <w:sz w:val="20"/>
                <w:szCs w:val="20"/>
              </w:rPr>
              <w:t>: Leverage</w:t>
            </w:r>
            <w:r w:rsidR="006960EA" w:rsidRPr="00770797">
              <w:rPr>
                <w:rFonts w:eastAsia="Arial" w:cstheme="minorHAnsi"/>
                <w:sz w:val="20"/>
                <w:szCs w:val="20"/>
              </w:rPr>
              <w:t xml:space="preserve"> </w:t>
            </w:r>
            <w:r w:rsidR="005A4666">
              <w:rPr>
                <w:rFonts w:eastAsia="Arial" w:cstheme="minorHAnsi"/>
                <w:sz w:val="20"/>
                <w:szCs w:val="20"/>
              </w:rPr>
              <w:t>HIE</w:t>
            </w:r>
            <w:r w:rsidR="006960EA" w:rsidRPr="00770797">
              <w:rPr>
                <w:rFonts w:eastAsia="Arial" w:cstheme="minorHAnsi"/>
                <w:sz w:val="20"/>
                <w:szCs w:val="20"/>
              </w:rPr>
              <w:t xml:space="preserve">   </w:t>
            </w:r>
            <w:sdt>
              <w:sdtPr>
                <w:rPr>
                  <w:rFonts w:eastAsia="Arial" w:cstheme="minorHAnsi"/>
                  <w:sz w:val="20"/>
                  <w:szCs w:val="20"/>
                </w:rPr>
                <w:id w:val="744220756"/>
                <w14:checkbox>
                  <w14:checked w14:val="0"/>
                  <w14:checkedState w14:val="2612" w14:font="MS Gothic"/>
                  <w14:uncheckedState w14:val="2610" w14:font="MS Gothic"/>
                </w14:checkbox>
              </w:sdtPr>
              <w:sdtEndPr/>
              <w:sdtContent>
                <w:r w:rsidR="006960EA" w:rsidRPr="00770797">
                  <w:rPr>
                    <w:rFonts w:ascii="Segoe UI Symbol" w:eastAsia="MS Gothic" w:hAnsi="Segoe UI Symbol" w:cs="Segoe UI Symbol"/>
                    <w:sz w:val="20"/>
                    <w:szCs w:val="20"/>
                  </w:rPr>
                  <w:t>☐</w:t>
                </w:r>
              </w:sdtContent>
            </w:sdt>
            <w:r w:rsidR="006960EA" w:rsidRPr="00770797">
              <w:rPr>
                <w:rFonts w:eastAsia="Arial" w:cstheme="minorHAnsi"/>
                <w:sz w:val="20"/>
                <w:szCs w:val="20"/>
              </w:rPr>
              <w:t xml:space="preserve"> </w:t>
            </w:r>
            <w:r w:rsidR="0030424B" w:rsidRPr="00770797">
              <w:rPr>
                <w:rFonts w:eastAsia="Arial" w:cstheme="minorHAnsi"/>
                <w:sz w:val="20"/>
                <w:szCs w:val="20"/>
              </w:rPr>
              <w:t>9</w:t>
            </w:r>
            <w:r w:rsidR="005A4666">
              <w:rPr>
                <w:rFonts w:eastAsia="Arial" w:cstheme="minorHAnsi"/>
                <w:sz w:val="20"/>
                <w:szCs w:val="20"/>
              </w:rPr>
              <w:t>:</w:t>
            </w:r>
            <w:r w:rsidR="00EC4EEB">
              <w:rPr>
                <w:rFonts w:eastAsia="Arial" w:cstheme="minorHAnsi"/>
                <w:sz w:val="20"/>
                <w:szCs w:val="20"/>
              </w:rPr>
              <w:t xml:space="preserve"> Hosted EHR</w:t>
            </w:r>
            <w:r w:rsidR="006960EA" w:rsidRPr="00770797">
              <w:rPr>
                <w:rFonts w:eastAsia="Arial" w:cstheme="minorHAnsi"/>
                <w:sz w:val="20"/>
                <w:szCs w:val="20"/>
              </w:rPr>
              <w:t xml:space="preserve">    </w:t>
            </w:r>
            <w:sdt>
              <w:sdtPr>
                <w:rPr>
                  <w:rFonts w:eastAsia="Arial" w:cstheme="minorHAnsi"/>
                  <w:sz w:val="20"/>
                  <w:szCs w:val="20"/>
                </w:rPr>
                <w:id w:val="68095574"/>
                <w14:checkbox>
                  <w14:checked w14:val="0"/>
                  <w14:checkedState w14:val="2612" w14:font="MS Gothic"/>
                  <w14:uncheckedState w14:val="2610" w14:font="MS Gothic"/>
                </w14:checkbox>
              </w:sdtPr>
              <w:sdtEndPr/>
              <w:sdtContent>
                <w:r w:rsidR="002A5610" w:rsidRPr="00770797">
                  <w:rPr>
                    <w:rFonts w:ascii="Segoe UI Symbol" w:eastAsia="MS Gothic" w:hAnsi="Segoe UI Symbol" w:cs="Segoe UI Symbol"/>
                    <w:sz w:val="20"/>
                    <w:szCs w:val="20"/>
                  </w:rPr>
                  <w:t>☐</w:t>
                </w:r>
              </w:sdtContent>
            </w:sdt>
            <w:r w:rsidR="002A5610" w:rsidRPr="00770797">
              <w:rPr>
                <w:rFonts w:eastAsia="Arial" w:cstheme="minorHAnsi"/>
                <w:sz w:val="20"/>
                <w:szCs w:val="20"/>
              </w:rPr>
              <w:t xml:space="preserve"> 10</w:t>
            </w:r>
            <w:r w:rsidR="002A5610">
              <w:rPr>
                <w:rFonts w:eastAsia="Arial" w:cstheme="minorHAnsi"/>
                <w:sz w:val="20"/>
                <w:szCs w:val="20"/>
              </w:rPr>
              <w:t xml:space="preserve">: </w:t>
            </w:r>
            <w:r w:rsidR="00864985">
              <w:rPr>
                <w:rFonts w:eastAsia="Arial" w:cstheme="minorHAnsi"/>
                <w:sz w:val="20"/>
                <w:szCs w:val="20"/>
              </w:rPr>
              <w:t>EHR selection</w:t>
            </w:r>
            <w:r w:rsidR="00DF3E9F">
              <w:rPr>
                <w:rFonts w:eastAsia="Arial" w:cstheme="minorHAnsi"/>
                <w:sz w:val="20"/>
                <w:szCs w:val="20"/>
              </w:rPr>
              <w:t xml:space="preserve">    </w:t>
            </w:r>
            <w:sdt>
              <w:sdtPr>
                <w:rPr>
                  <w:rFonts w:eastAsia="Arial" w:cstheme="minorHAnsi"/>
                  <w:sz w:val="20"/>
                  <w:szCs w:val="20"/>
                </w:rPr>
                <w:id w:val="1616789003"/>
                <w14:checkbox>
                  <w14:checked w14:val="0"/>
                  <w14:checkedState w14:val="2612" w14:font="MS Gothic"/>
                  <w14:uncheckedState w14:val="2610" w14:font="MS Gothic"/>
                </w14:checkbox>
              </w:sdtPr>
              <w:sdtEndPr/>
              <w:sdtContent>
                <w:r w:rsidR="002A5610" w:rsidRPr="00770797">
                  <w:rPr>
                    <w:rFonts w:ascii="Segoe UI Symbol" w:eastAsia="MS Gothic" w:hAnsi="Segoe UI Symbol" w:cs="Segoe UI Symbol"/>
                    <w:sz w:val="20"/>
                    <w:szCs w:val="20"/>
                  </w:rPr>
                  <w:t>☐</w:t>
                </w:r>
              </w:sdtContent>
            </w:sdt>
            <w:r w:rsidR="002A5610" w:rsidRPr="00770797">
              <w:rPr>
                <w:rFonts w:eastAsia="Arial" w:cstheme="minorHAnsi"/>
                <w:sz w:val="20"/>
                <w:szCs w:val="20"/>
              </w:rPr>
              <w:t xml:space="preserve"> 1</w:t>
            </w:r>
            <w:r w:rsidR="00174A24">
              <w:rPr>
                <w:rFonts w:eastAsia="Arial" w:cstheme="minorHAnsi"/>
                <w:sz w:val="20"/>
                <w:szCs w:val="20"/>
              </w:rPr>
              <w:t>1</w:t>
            </w:r>
            <w:r w:rsidR="002A5610">
              <w:rPr>
                <w:rFonts w:eastAsia="Arial" w:cstheme="minorHAnsi"/>
                <w:sz w:val="20"/>
                <w:szCs w:val="20"/>
              </w:rPr>
              <w:t xml:space="preserve">: </w:t>
            </w:r>
            <w:r w:rsidR="00DF3E9F">
              <w:rPr>
                <w:rFonts w:eastAsia="Arial" w:cstheme="minorHAnsi"/>
                <w:sz w:val="20"/>
                <w:szCs w:val="20"/>
              </w:rPr>
              <w:t xml:space="preserve">Optimization    </w:t>
            </w:r>
            <w:sdt>
              <w:sdtPr>
                <w:rPr>
                  <w:rFonts w:eastAsia="Arial" w:cstheme="minorHAnsi"/>
                  <w:sz w:val="20"/>
                  <w:szCs w:val="20"/>
                </w:rPr>
                <w:id w:val="1295249224"/>
                <w14:checkbox>
                  <w14:checked w14:val="0"/>
                  <w14:checkedState w14:val="2612" w14:font="MS Gothic"/>
                  <w14:uncheckedState w14:val="2610" w14:font="MS Gothic"/>
                </w14:checkbox>
              </w:sdtPr>
              <w:sdtEndPr/>
              <w:sdtContent>
                <w:r w:rsidR="006960EA" w:rsidRPr="00770797">
                  <w:rPr>
                    <w:rFonts w:ascii="Segoe UI Symbol" w:eastAsia="MS Gothic" w:hAnsi="Segoe UI Symbol" w:cs="Segoe UI Symbol"/>
                    <w:sz w:val="20"/>
                    <w:szCs w:val="20"/>
                  </w:rPr>
                  <w:t>☐</w:t>
                </w:r>
              </w:sdtContent>
            </w:sdt>
            <w:r w:rsidR="006960EA" w:rsidRPr="00770797">
              <w:rPr>
                <w:rFonts w:eastAsia="Arial" w:cstheme="minorHAnsi"/>
                <w:sz w:val="20"/>
                <w:szCs w:val="20"/>
              </w:rPr>
              <w:t xml:space="preserve"> </w:t>
            </w:r>
            <w:r w:rsidR="0030424B" w:rsidRPr="00770797">
              <w:rPr>
                <w:rFonts w:eastAsia="Arial" w:cstheme="minorHAnsi"/>
                <w:sz w:val="20"/>
                <w:szCs w:val="20"/>
              </w:rPr>
              <w:t>1</w:t>
            </w:r>
            <w:r w:rsidR="00174A24">
              <w:rPr>
                <w:rFonts w:eastAsia="Arial" w:cstheme="minorHAnsi"/>
                <w:sz w:val="20"/>
                <w:szCs w:val="20"/>
              </w:rPr>
              <w:t>2</w:t>
            </w:r>
            <w:r w:rsidR="00EC4EEB">
              <w:rPr>
                <w:rFonts w:eastAsia="Arial" w:cstheme="minorHAnsi"/>
                <w:sz w:val="20"/>
                <w:szCs w:val="20"/>
              </w:rPr>
              <w:t>: Other:</w:t>
            </w:r>
          </w:p>
        </w:tc>
      </w:tr>
      <w:tr w:rsidR="001556FF" w14:paraId="6BA53302" w14:textId="77777777" w:rsidTr="00846141">
        <w:trPr>
          <w:trHeight w:val="341"/>
        </w:trPr>
        <w:tc>
          <w:tcPr>
            <w:tcW w:w="10815" w:type="dxa"/>
            <w:gridSpan w:val="2"/>
            <w:shd w:val="clear" w:color="auto" w:fill="auto"/>
          </w:tcPr>
          <w:p w14:paraId="0A06DA8B" w14:textId="068E9348" w:rsidR="001556FF" w:rsidRDefault="001556FF" w:rsidP="001556FF">
            <w:pPr>
              <w:rPr>
                <w:rFonts w:eastAsia="Arial" w:cstheme="minorHAnsi"/>
              </w:rPr>
            </w:pPr>
            <w:r>
              <w:rPr>
                <w:rFonts w:eastAsia="Arial" w:cstheme="minorHAnsi"/>
                <w:b/>
                <w:bCs/>
              </w:rPr>
              <w:t>Strategy status</w:t>
            </w:r>
            <w:r w:rsidRPr="00184796">
              <w:rPr>
                <w:rFonts w:eastAsia="Arial" w:cstheme="minorHAnsi"/>
                <w:b/>
                <w:bCs/>
              </w:rPr>
              <w:t>:</w:t>
            </w:r>
          </w:p>
          <w:p w14:paraId="3F1033EF" w14:textId="54BCD9F2" w:rsidR="001556FF" w:rsidRPr="00587BFF" w:rsidRDefault="00F26401" w:rsidP="001556FF">
            <w:pPr>
              <w:rPr>
                <w:b/>
                <w:bCs/>
              </w:rPr>
            </w:pPr>
            <w:sdt>
              <w:sdtPr>
                <w:rPr>
                  <w:rFonts w:eastAsia="Arial" w:cstheme="minorHAnsi"/>
                </w:rPr>
                <w:id w:val="1252399229"/>
                <w14:checkbox>
                  <w14:checked w14:val="0"/>
                  <w14:checkedState w14:val="2612" w14:font="MS Gothic"/>
                  <w14:uncheckedState w14:val="2610" w14:font="MS Gothic"/>
                </w14:checkbox>
              </w:sdtPr>
              <w:sdtEndPr/>
              <w:sdtContent>
                <w:r w:rsidR="00CD39F3">
                  <w:rPr>
                    <w:rFonts w:ascii="MS Gothic" w:eastAsia="MS Gothic" w:hAnsi="MS Gothic" w:cstheme="minorHAnsi" w:hint="eastAsia"/>
                  </w:rPr>
                  <w:t>☐</w:t>
                </w:r>
              </w:sdtContent>
            </w:sdt>
            <w:r w:rsidR="001556FF" w:rsidRPr="00093F53">
              <w:rPr>
                <w:rFonts w:eastAsia="Arial" w:cstheme="minorHAnsi"/>
              </w:rPr>
              <w:t xml:space="preserve"> </w:t>
            </w:r>
            <w:r w:rsidR="00140756">
              <w:rPr>
                <w:rFonts w:eastAsia="Arial" w:cstheme="minorHAnsi"/>
              </w:rPr>
              <w:t>Ongoing</w:t>
            </w:r>
            <w:r w:rsidR="001556FF">
              <w:rPr>
                <w:rFonts w:eastAsia="Arial" w:cstheme="minorHAnsi"/>
              </w:rPr>
              <w:t xml:space="preserve">  </w:t>
            </w:r>
            <w:r w:rsidR="000D47CC">
              <w:rPr>
                <w:rFonts w:eastAsia="Arial" w:cstheme="minorHAnsi"/>
              </w:rPr>
              <w:t xml:space="preserve">   </w:t>
            </w:r>
            <w:sdt>
              <w:sdtPr>
                <w:rPr>
                  <w:rFonts w:eastAsia="Arial" w:cstheme="minorHAnsi"/>
                </w:rPr>
                <w:id w:val="-1079060580"/>
                <w14:checkbox>
                  <w14:checked w14:val="0"/>
                  <w14:checkedState w14:val="2612" w14:font="MS Gothic"/>
                  <w14:uncheckedState w14:val="2610" w14:font="MS Gothic"/>
                </w14:checkbox>
              </w:sdtPr>
              <w:sdtEndPr/>
              <w:sdtContent>
                <w:r w:rsidR="001556FF" w:rsidRPr="00093F53">
                  <w:rPr>
                    <w:rFonts w:ascii="Segoe UI Symbol" w:eastAsia="MS Gothic" w:hAnsi="Segoe UI Symbol" w:cs="Segoe UI Symbol"/>
                  </w:rPr>
                  <w:t>☐</w:t>
                </w:r>
              </w:sdtContent>
            </w:sdt>
            <w:r w:rsidR="001556FF" w:rsidRPr="00093F53">
              <w:rPr>
                <w:rFonts w:eastAsia="Arial" w:cstheme="minorHAnsi"/>
              </w:rPr>
              <w:t xml:space="preserve"> </w:t>
            </w:r>
            <w:r w:rsidR="00140756">
              <w:rPr>
                <w:rFonts w:eastAsia="Arial" w:cstheme="minorHAnsi"/>
              </w:rPr>
              <w:t xml:space="preserve">New  </w:t>
            </w:r>
            <w:r w:rsidR="000D47CC">
              <w:rPr>
                <w:rFonts w:eastAsia="Arial" w:cstheme="minorHAnsi"/>
              </w:rPr>
              <w:t xml:space="preserve">   </w:t>
            </w:r>
            <w:sdt>
              <w:sdtPr>
                <w:rPr>
                  <w:rFonts w:eastAsia="Arial" w:cstheme="minorHAnsi"/>
                </w:rPr>
                <w:id w:val="203838941"/>
                <w14:checkbox>
                  <w14:checked w14:val="0"/>
                  <w14:checkedState w14:val="2612" w14:font="MS Gothic"/>
                  <w14:uncheckedState w14:val="2610" w14:font="MS Gothic"/>
                </w14:checkbox>
              </w:sdtPr>
              <w:sdtEndPr/>
              <w:sdtContent>
                <w:r w:rsidR="001556FF" w:rsidRPr="00093F53">
                  <w:rPr>
                    <w:rFonts w:ascii="Segoe UI Symbol" w:eastAsia="MS Gothic" w:hAnsi="Segoe UI Symbol" w:cs="Segoe UI Symbol"/>
                  </w:rPr>
                  <w:t>☐</w:t>
                </w:r>
              </w:sdtContent>
            </w:sdt>
            <w:r w:rsidR="001556FF" w:rsidRPr="00093F53">
              <w:rPr>
                <w:rFonts w:eastAsia="Arial" w:cstheme="minorHAnsi"/>
              </w:rPr>
              <w:t xml:space="preserve"> </w:t>
            </w:r>
            <w:r w:rsidR="00140756">
              <w:rPr>
                <w:rFonts w:eastAsia="Arial" w:cstheme="minorHAnsi"/>
              </w:rPr>
              <w:t>Paused</w:t>
            </w:r>
            <w:r w:rsidR="001556FF">
              <w:rPr>
                <w:rFonts w:eastAsia="Arial" w:cstheme="minorHAnsi"/>
              </w:rPr>
              <w:t xml:space="preserve"> </w:t>
            </w:r>
            <w:r w:rsidR="00544A61">
              <w:rPr>
                <w:rFonts w:eastAsia="Arial" w:cstheme="minorHAnsi"/>
              </w:rPr>
              <w:t xml:space="preserve">    </w:t>
            </w:r>
            <w:sdt>
              <w:sdtPr>
                <w:rPr>
                  <w:rFonts w:eastAsia="Arial" w:cstheme="minorHAnsi"/>
                </w:rPr>
                <w:id w:val="633378607"/>
                <w14:checkbox>
                  <w14:checked w14:val="0"/>
                  <w14:checkedState w14:val="2612" w14:font="MS Gothic"/>
                  <w14:uncheckedState w14:val="2610" w14:font="MS Gothic"/>
                </w14:checkbox>
              </w:sdtPr>
              <w:sdtEndPr/>
              <w:sdtContent>
                <w:r w:rsidR="00544A61" w:rsidRPr="00093F53">
                  <w:rPr>
                    <w:rFonts w:ascii="Segoe UI Symbol" w:eastAsia="MS Gothic" w:hAnsi="Segoe UI Symbol" w:cs="Segoe UI Symbol"/>
                  </w:rPr>
                  <w:t>☐</w:t>
                </w:r>
              </w:sdtContent>
            </w:sdt>
            <w:r w:rsidR="00544A61" w:rsidRPr="00093F53">
              <w:rPr>
                <w:rFonts w:eastAsia="Arial" w:cstheme="minorHAnsi"/>
              </w:rPr>
              <w:t xml:space="preserve"> </w:t>
            </w:r>
            <w:r w:rsidR="00544A61">
              <w:rPr>
                <w:rFonts w:eastAsia="Arial" w:cstheme="minorHAnsi"/>
              </w:rPr>
              <w:t xml:space="preserve">Revised     </w:t>
            </w:r>
            <w:sdt>
              <w:sdtPr>
                <w:rPr>
                  <w:rFonts w:eastAsia="Arial" w:cstheme="minorHAnsi"/>
                </w:rPr>
                <w:id w:val="1725180353"/>
                <w14:checkbox>
                  <w14:checked w14:val="0"/>
                  <w14:checkedState w14:val="2612" w14:font="MS Gothic"/>
                  <w14:uncheckedState w14:val="2610" w14:font="MS Gothic"/>
                </w14:checkbox>
              </w:sdtPr>
              <w:sdtEndPr/>
              <w:sdtContent>
                <w:r w:rsidR="001556FF" w:rsidRPr="00093F53">
                  <w:rPr>
                    <w:rFonts w:ascii="Segoe UI Symbol" w:eastAsia="MS Gothic" w:hAnsi="Segoe UI Symbol" w:cs="Segoe UI Symbol"/>
                  </w:rPr>
                  <w:t>☐</w:t>
                </w:r>
              </w:sdtContent>
            </w:sdt>
            <w:r w:rsidR="001556FF" w:rsidRPr="00093F53">
              <w:rPr>
                <w:rFonts w:eastAsia="Arial" w:cstheme="minorHAnsi"/>
              </w:rPr>
              <w:t xml:space="preserve"> </w:t>
            </w:r>
            <w:r w:rsidR="000D47CC">
              <w:rPr>
                <w:rFonts w:eastAsia="Arial" w:cstheme="minorHAnsi"/>
              </w:rPr>
              <w:t>Completed/ended/retired</w:t>
            </w:r>
            <w:r w:rsidR="00D3148F">
              <w:rPr>
                <w:rFonts w:eastAsia="Arial" w:cstheme="minorHAnsi"/>
              </w:rPr>
              <w:t>/</w:t>
            </w:r>
            <w:r w:rsidR="00A97C0F">
              <w:rPr>
                <w:rFonts w:eastAsia="Arial" w:cstheme="minorHAnsi"/>
              </w:rPr>
              <w:t>stopped</w:t>
            </w:r>
            <w:r w:rsidR="001556FF">
              <w:rPr>
                <w:rFonts w:eastAsia="Arial" w:cstheme="minorHAnsi"/>
              </w:rPr>
              <w:t xml:space="preserve"> </w:t>
            </w:r>
          </w:p>
        </w:tc>
      </w:tr>
      <w:tr w:rsidR="001556FF" w14:paraId="6064D311" w14:textId="77777777" w:rsidTr="00846141">
        <w:trPr>
          <w:trHeight w:val="341"/>
        </w:trPr>
        <w:tc>
          <w:tcPr>
            <w:tcW w:w="10815" w:type="dxa"/>
            <w:gridSpan w:val="2"/>
          </w:tcPr>
          <w:p w14:paraId="1506800C" w14:textId="4F03773F" w:rsidR="001556FF" w:rsidRDefault="001556FF" w:rsidP="001556FF">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54CD3B32" w14:textId="59199BE5" w:rsidR="001556FF" w:rsidRDefault="00F26401" w:rsidP="001556FF">
            <w:pPr>
              <w:spacing w:after="60"/>
            </w:pPr>
            <w:sdt>
              <w:sdtPr>
                <w:rPr>
                  <w:rFonts w:eastAsia="Arial" w:cstheme="minorHAnsi"/>
                </w:rPr>
                <w:id w:val="-2005739721"/>
                <w14:checkbox>
                  <w14:checked w14:val="0"/>
                  <w14:checkedState w14:val="2612" w14:font="MS Gothic"/>
                  <w14:uncheckedState w14:val="2610" w14:font="MS Gothic"/>
                </w14:checkbox>
              </w:sdtPr>
              <w:sdtEndPr/>
              <w:sdtContent>
                <w:r w:rsidR="001556FF">
                  <w:rPr>
                    <w:rFonts w:ascii="MS Gothic" w:eastAsia="MS Gothic" w:hAnsi="MS Gothic" w:cstheme="minorHAnsi" w:hint="eastAsia"/>
                  </w:rPr>
                  <w:t>☐</w:t>
                </w:r>
              </w:sdtContent>
            </w:sdt>
            <w:r w:rsidR="001556FF" w:rsidRPr="00093F53">
              <w:rPr>
                <w:rFonts w:eastAsia="Arial" w:cstheme="minorHAnsi"/>
              </w:rPr>
              <w:t xml:space="preserve"> </w:t>
            </w:r>
            <w:r w:rsidR="001556FF">
              <w:rPr>
                <w:rFonts w:eastAsia="Arial" w:cstheme="minorHAnsi"/>
              </w:rPr>
              <w:t xml:space="preserve">Across provider types OR specific to:  </w:t>
            </w:r>
            <w:sdt>
              <w:sdtPr>
                <w:rPr>
                  <w:rFonts w:eastAsia="Arial" w:cstheme="minorHAnsi"/>
                </w:rPr>
                <w:id w:val="-2131079932"/>
                <w14:checkbox>
                  <w14:checked w14:val="0"/>
                  <w14:checkedState w14:val="2612" w14:font="MS Gothic"/>
                  <w14:uncheckedState w14:val="2610" w14:font="MS Gothic"/>
                </w14:checkbox>
              </w:sdtPr>
              <w:sdtEndPr/>
              <w:sdtContent>
                <w:r w:rsidR="00C33C0C">
                  <w:rPr>
                    <w:rFonts w:ascii="MS Gothic" w:eastAsia="MS Gothic" w:hAnsi="MS Gothic" w:cstheme="minorHAnsi" w:hint="eastAsia"/>
                  </w:rPr>
                  <w:t>☐</w:t>
                </w:r>
              </w:sdtContent>
            </w:sdt>
            <w:r w:rsidR="001556FF" w:rsidRPr="00093F53">
              <w:rPr>
                <w:rFonts w:eastAsia="Arial" w:cstheme="minorHAnsi"/>
              </w:rPr>
              <w:t xml:space="preserve"> </w:t>
            </w:r>
            <w:r w:rsidR="001556FF">
              <w:rPr>
                <w:rFonts w:eastAsia="Arial" w:cstheme="minorHAnsi"/>
              </w:rPr>
              <w:t xml:space="preserve">Physical health    </w:t>
            </w:r>
            <w:sdt>
              <w:sdtPr>
                <w:rPr>
                  <w:rFonts w:eastAsia="Arial" w:cstheme="minorHAnsi"/>
                </w:rPr>
                <w:id w:val="1461145899"/>
                <w14:checkbox>
                  <w14:checked w14:val="0"/>
                  <w14:checkedState w14:val="2612" w14:font="MS Gothic"/>
                  <w14:uncheckedState w14:val="2610" w14:font="MS Gothic"/>
                </w14:checkbox>
              </w:sdtPr>
              <w:sdtEndPr/>
              <w:sdtContent>
                <w:r w:rsidR="001556FF" w:rsidRPr="00093F53">
                  <w:rPr>
                    <w:rFonts w:ascii="Segoe UI Symbol" w:eastAsia="MS Gothic" w:hAnsi="Segoe UI Symbol" w:cs="Segoe UI Symbol"/>
                  </w:rPr>
                  <w:t>☐</w:t>
                </w:r>
              </w:sdtContent>
            </w:sdt>
            <w:r w:rsidR="001556FF" w:rsidRPr="00093F53">
              <w:rPr>
                <w:rFonts w:eastAsia="Arial" w:cstheme="minorHAnsi"/>
              </w:rPr>
              <w:t xml:space="preserve"> </w:t>
            </w:r>
            <w:r w:rsidR="001556FF">
              <w:rPr>
                <w:rFonts w:eastAsia="Arial" w:cstheme="minorHAnsi"/>
              </w:rPr>
              <w:t xml:space="preserve">Oral health   </w:t>
            </w:r>
            <w:sdt>
              <w:sdtPr>
                <w:rPr>
                  <w:rFonts w:eastAsia="Arial" w:cstheme="minorHAnsi"/>
                </w:rPr>
                <w:id w:val="528308516"/>
                <w14:checkbox>
                  <w14:checked w14:val="0"/>
                  <w14:checkedState w14:val="2612" w14:font="MS Gothic"/>
                  <w14:uncheckedState w14:val="2610" w14:font="MS Gothic"/>
                </w14:checkbox>
              </w:sdtPr>
              <w:sdtEndPr/>
              <w:sdtContent>
                <w:r w:rsidR="001556FF" w:rsidRPr="00093F53">
                  <w:rPr>
                    <w:rFonts w:ascii="Segoe UI Symbol" w:eastAsia="MS Gothic" w:hAnsi="Segoe UI Symbol" w:cs="Segoe UI Symbol"/>
                  </w:rPr>
                  <w:t>☐</w:t>
                </w:r>
              </w:sdtContent>
            </w:sdt>
            <w:r w:rsidR="001556FF" w:rsidRPr="00093F53">
              <w:rPr>
                <w:rFonts w:eastAsia="Arial" w:cstheme="minorHAnsi"/>
              </w:rPr>
              <w:t xml:space="preserve"> </w:t>
            </w:r>
            <w:r w:rsidR="001556FF">
              <w:rPr>
                <w:rFonts w:eastAsia="Arial" w:cstheme="minorHAnsi"/>
              </w:rPr>
              <w:t xml:space="preserve">Behavioral health </w:t>
            </w:r>
          </w:p>
        </w:tc>
      </w:tr>
      <w:tr w:rsidR="001556FF" w14:paraId="469FEE45" w14:textId="77777777" w:rsidTr="00846141">
        <w:trPr>
          <w:trHeight w:val="341"/>
        </w:trPr>
        <w:tc>
          <w:tcPr>
            <w:tcW w:w="10815" w:type="dxa"/>
            <w:gridSpan w:val="2"/>
          </w:tcPr>
          <w:p w14:paraId="2AE7E329" w14:textId="25E65DB9" w:rsidR="001556FF" w:rsidRDefault="001556FF" w:rsidP="001556FF">
            <w:r w:rsidRPr="00587BFF">
              <w:rPr>
                <w:b/>
                <w:bCs/>
              </w:rPr>
              <w:t>Progres</w:t>
            </w:r>
            <w:r>
              <w:rPr>
                <w:b/>
                <w:bCs/>
              </w:rPr>
              <w:t xml:space="preserve">s </w:t>
            </w:r>
            <w:r w:rsidRPr="00587BFF">
              <w:t>(including</w:t>
            </w:r>
            <w:r>
              <w:rPr>
                <w:b/>
                <w:bCs/>
              </w:rPr>
              <w:t xml:space="preserve"> </w:t>
            </w:r>
            <w:r>
              <w:t xml:space="preserve">previous year </w:t>
            </w:r>
            <w:r w:rsidRPr="00FE7F8A">
              <w:rPr>
                <w:u w:val="single"/>
              </w:rPr>
              <w:t>accomplishments/successes</w:t>
            </w:r>
            <w:r w:rsidRPr="00FE7F8A">
              <w:t xml:space="preserve"> and</w:t>
            </w:r>
            <w:r w:rsidRPr="00FE7F8A">
              <w:rPr>
                <w:u w:val="single"/>
              </w:rPr>
              <w:t xml:space="preserve"> challenges</w:t>
            </w:r>
            <w:r>
              <w:t xml:space="preserve"> with this strategy):</w:t>
            </w:r>
          </w:p>
          <w:p w14:paraId="170219AE" w14:textId="40878AE2" w:rsidR="001556FF" w:rsidRDefault="001556FF" w:rsidP="001556FF"/>
        </w:tc>
      </w:tr>
      <w:tr w:rsidR="000D3C55" w14:paraId="5D97CC80" w14:textId="77777777" w:rsidTr="00846141">
        <w:trPr>
          <w:trHeight w:val="341"/>
        </w:trPr>
        <w:tc>
          <w:tcPr>
            <w:tcW w:w="10815" w:type="dxa"/>
            <w:gridSpan w:val="2"/>
          </w:tcPr>
          <w:p w14:paraId="00978177" w14:textId="467F59F3" w:rsidR="000D3C55" w:rsidRDefault="000D3C55">
            <w:r>
              <w:rPr>
                <w:b/>
                <w:bCs/>
              </w:rPr>
              <w:t xml:space="preserve">Overview </w:t>
            </w:r>
            <w:r w:rsidR="004E5664">
              <w:rPr>
                <w:b/>
                <w:bCs/>
              </w:rPr>
              <w:t xml:space="preserve">of </w:t>
            </w:r>
            <w:r w:rsidR="007706C6">
              <w:rPr>
                <w:b/>
                <w:bCs/>
              </w:rPr>
              <w:t xml:space="preserve">2024-26 </w:t>
            </w:r>
            <w:r w:rsidR="004E5664">
              <w:rPr>
                <w:b/>
                <w:bCs/>
              </w:rPr>
              <w:t>pla</w:t>
            </w:r>
            <w:r w:rsidR="007706C6">
              <w:rPr>
                <w:b/>
                <w:bCs/>
              </w:rPr>
              <w:t xml:space="preserve">ns for this strategy </w:t>
            </w:r>
            <w:r w:rsidRPr="00587BFF">
              <w:t>(</w:t>
            </w:r>
            <w:r w:rsidR="000A326B">
              <w:t>o</w:t>
            </w:r>
            <w:r>
              <w:t>ptional):</w:t>
            </w:r>
          </w:p>
          <w:p w14:paraId="17B388E7" w14:textId="392FFA06" w:rsidR="007706C6" w:rsidRDefault="007706C6"/>
        </w:tc>
      </w:tr>
      <w:tr w:rsidR="001556FF" w14:paraId="540B286F" w14:textId="77777777" w:rsidTr="00846141">
        <w:tc>
          <w:tcPr>
            <w:tcW w:w="5306" w:type="dxa"/>
          </w:tcPr>
          <w:p w14:paraId="0084A08A" w14:textId="4AEC2E46" w:rsidR="001556FF" w:rsidRPr="00704CF0" w:rsidRDefault="001556FF" w:rsidP="001556FF">
            <w:pPr>
              <w:rPr>
                <w:b/>
                <w:bCs/>
              </w:rPr>
            </w:pPr>
            <w:r w:rsidRPr="00704CF0">
              <w:rPr>
                <w:b/>
                <w:bCs/>
              </w:rPr>
              <w:t>Planned Activities</w:t>
            </w:r>
          </w:p>
          <w:p w14:paraId="6B2735A7" w14:textId="6927142E" w:rsidR="001556FF" w:rsidRPr="000C4BC6" w:rsidRDefault="001556FF" w:rsidP="00F07A5D">
            <w:pPr>
              <w:pStyle w:val="ListParagraph"/>
              <w:numPr>
                <w:ilvl w:val="0"/>
                <w:numId w:val="31"/>
              </w:numPr>
            </w:pPr>
          </w:p>
          <w:p w14:paraId="7B0F8EF1" w14:textId="77777777" w:rsidR="001556FF" w:rsidRDefault="001556FF" w:rsidP="001556FF"/>
        </w:tc>
        <w:tc>
          <w:tcPr>
            <w:tcW w:w="5509" w:type="dxa"/>
          </w:tcPr>
          <w:p w14:paraId="5E4C7465" w14:textId="77777777" w:rsidR="001556FF" w:rsidRPr="00704CF0" w:rsidRDefault="001556FF" w:rsidP="001556FF">
            <w:pPr>
              <w:rPr>
                <w:b/>
                <w:bCs/>
              </w:rPr>
            </w:pPr>
            <w:r w:rsidRPr="00704CF0">
              <w:rPr>
                <w:b/>
                <w:bCs/>
              </w:rPr>
              <w:t>Planned Milestones</w:t>
            </w:r>
          </w:p>
          <w:p w14:paraId="1EEBB854" w14:textId="053FBDE9" w:rsidR="001556FF" w:rsidRPr="000C4BC6" w:rsidRDefault="001556FF" w:rsidP="00F07A5D">
            <w:pPr>
              <w:pStyle w:val="ListParagraph"/>
              <w:numPr>
                <w:ilvl w:val="0"/>
                <w:numId w:val="32"/>
              </w:numPr>
            </w:pPr>
          </w:p>
        </w:tc>
      </w:tr>
      <w:tr w:rsidR="001556FF" w14:paraId="165B78F0" w14:textId="77777777" w:rsidTr="00846141">
        <w:trPr>
          <w:trHeight w:val="341"/>
        </w:trPr>
        <w:tc>
          <w:tcPr>
            <w:tcW w:w="10815" w:type="dxa"/>
            <w:gridSpan w:val="2"/>
            <w:shd w:val="clear" w:color="auto" w:fill="D9E2F3" w:themeFill="accent1" w:themeFillTint="33"/>
          </w:tcPr>
          <w:p w14:paraId="719448EA" w14:textId="6E9ACD0C" w:rsidR="001556FF" w:rsidRDefault="001556FF" w:rsidP="001556FF">
            <w:r w:rsidRPr="00184796">
              <w:rPr>
                <w:b/>
                <w:bCs/>
              </w:rPr>
              <w:t>Strategy</w:t>
            </w:r>
            <w:r>
              <w:rPr>
                <w:b/>
                <w:bCs/>
              </w:rPr>
              <w:t xml:space="preserve"> 2</w:t>
            </w:r>
            <w:r w:rsidRPr="00184796">
              <w:rPr>
                <w:b/>
                <w:bCs/>
              </w:rPr>
              <w:t xml:space="preserve"> title</w:t>
            </w:r>
            <w:r>
              <w:t xml:space="preserve">: </w:t>
            </w:r>
          </w:p>
          <w:p w14:paraId="60BE35D6" w14:textId="1A97F608" w:rsidR="001556FF" w:rsidRPr="009A4035" w:rsidRDefault="005A6EA6" w:rsidP="001556FF">
            <w:r>
              <w:t>[</w:t>
            </w:r>
            <w:r w:rsidR="001556FF" w:rsidRPr="009A4035">
              <w:t>Brief description</w:t>
            </w:r>
            <w:r>
              <w:t>]</w:t>
            </w:r>
          </w:p>
          <w:p w14:paraId="7C244441" w14:textId="77777777" w:rsidR="001556FF" w:rsidRDefault="001556FF" w:rsidP="001556FF"/>
        </w:tc>
      </w:tr>
      <w:tr w:rsidR="00846141" w14:paraId="2958312F" w14:textId="77777777" w:rsidTr="00846141">
        <w:trPr>
          <w:trHeight w:val="341"/>
        </w:trPr>
        <w:tc>
          <w:tcPr>
            <w:tcW w:w="10815" w:type="dxa"/>
            <w:gridSpan w:val="2"/>
            <w:shd w:val="clear" w:color="auto" w:fill="auto"/>
          </w:tcPr>
          <w:p w14:paraId="09E4499F" w14:textId="77777777" w:rsidR="00846141" w:rsidRDefault="00846141">
            <w:pPr>
              <w:rPr>
                <w:rFonts w:eastAsia="Arial" w:cstheme="minorHAnsi"/>
              </w:rPr>
            </w:pPr>
            <w:r>
              <w:rPr>
                <w:rFonts w:eastAsia="Arial" w:cstheme="minorHAnsi"/>
                <w:b/>
                <w:bCs/>
              </w:rPr>
              <w:t>Strategy categories</w:t>
            </w:r>
            <w:r w:rsidRPr="00184796">
              <w:rPr>
                <w:rFonts w:eastAsia="Arial" w:cstheme="minorHAnsi"/>
                <w:b/>
                <w:bCs/>
              </w:rPr>
              <w:t>:</w:t>
            </w:r>
            <w:r>
              <w:rPr>
                <w:rFonts w:eastAsia="Arial" w:cstheme="minorHAnsi"/>
                <w:b/>
                <w:bCs/>
              </w:rPr>
              <w:t xml:space="preserve"> </w:t>
            </w:r>
            <w:r>
              <w:rPr>
                <w:rFonts w:eastAsia="Arial" w:cstheme="minorHAnsi"/>
              </w:rPr>
              <w:t>Select</w:t>
            </w:r>
            <w:r w:rsidRPr="00E9759C">
              <w:rPr>
                <w:rFonts w:eastAsia="Arial" w:cstheme="minorHAnsi"/>
              </w:rPr>
              <w:t xml:space="preserve"> which </w:t>
            </w:r>
            <w:r>
              <w:rPr>
                <w:rFonts w:eastAsia="Arial" w:cstheme="minorHAnsi"/>
              </w:rPr>
              <w:t>category(</w:t>
            </w:r>
            <w:proofErr w:type="spellStart"/>
            <w:r>
              <w:rPr>
                <w:rFonts w:eastAsia="Arial" w:cstheme="minorHAnsi"/>
              </w:rPr>
              <w:t>ies</w:t>
            </w:r>
            <w:proofErr w:type="spellEnd"/>
            <w:r>
              <w:rPr>
                <w:rFonts w:eastAsia="Arial" w:cstheme="minorHAnsi"/>
              </w:rPr>
              <w:t>) p</w:t>
            </w:r>
            <w:r w:rsidRPr="00E9759C">
              <w:rPr>
                <w:rFonts w:eastAsia="Arial" w:cstheme="minorHAnsi"/>
              </w:rPr>
              <w:t xml:space="preserve">ertain to this </w:t>
            </w:r>
            <w:proofErr w:type="gramStart"/>
            <w:r w:rsidRPr="00E9759C">
              <w:rPr>
                <w:rFonts w:eastAsia="Arial" w:cstheme="minorHAnsi"/>
              </w:rPr>
              <w:t>strategy</w:t>
            </w:r>
            <w:proofErr w:type="gramEnd"/>
          </w:p>
          <w:p w14:paraId="15E90D54" w14:textId="77777777" w:rsidR="00846141" w:rsidRDefault="00F26401">
            <w:pPr>
              <w:rPr>
                <w:rFonts w:eastAsia="Arial" w:cstheme="minorHAnsi"/>
                <w:sz w:val="20"/>
                <w:szCs w:val="20"/>
              </w:rPr>
            </w:pPr>
            <w:sdt>
              <w:sdtPr>
                <w:rPr>
                  <w:rFonts w:eastAsia="Arial" w:cstheme="minorHAnsi"/>
                  <w:sz w:val="20"/>
                  <w:szCs w:val="20"/>
                </w:rPr>
                <w:id w:val="2039620774"/>
                <w14:checkbox>
                  <w14:checked w14:val="0"/>
                  <w14:checkedState w14:val="2612" w14:font="MS Gothic"/>
                  <w14:uncheckedState w14:val="2610" w14:font="MS Gothic"/>
                </w14:checkbox>
              </w:sdtPr>
              <w:sdtEndPr/>
              <w:sdtContent>
                <w:r w:rsidR="00846141" w:rsidRPr="00770797">
                  <w:rPr>
                    <w:rFonts w:ascii="MS Gothic" w:eastAsia="MS Gothic" w:hAnsi="MS Gothic" w:cstheme="minorHAnsi" w:hint="eastAsia"/>
                    <w:sz w:val="20"/>
                    <w:szCs w:val="20"/>
                  </w:rPr>
                  <w:t>☐</w:t>
                </w:r>
              </w:sdtContent>
            </w:sdt>
            <w:r w:rsidR="00846141" w:rsidRPr="00770797">
              <w:rPr>
                <w:rFonts w:eastAsia="Arial" w:cstheme="minorHAnsi"/>
                <w:sz w:val="20"/>
                <w:szCs w:val="20"/>
              </w:rPr>
              <w:t xml:space="preserve"> 1: TA     </w:t>
            </w:r>
            <w:sdt>
              <w:sdtPr>
                <w:rPr>
                  <w:rFonts w:eastAsia="Arial" w:cstheme="minorHAnsi"/>
                  <w:sz w:val="20"/>
                  <w:szCs w:val="20"/>
                </w:rPr>
                <w:id w:val="858161074"/>
                <w14:checkbox>
                  <w14:checked w14:val="0"/>
                  <w14:checkedState w14:val="2612" w14:font="MS Gothic"/>
                  <w14:uncheckedState w14:val="2610" w14:font="MS Gothic"/>
                </w14:checkbox>
              </w:sdtPr>
              <w:sdtEnd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2: Assess</w:t>
            </w:r>
            <w:r w:rsidR="00846141">
              <w:rPr>
                <w:rFonts w:eastAsia="Arial" w:cstheme="minorHAnsi"/>
                <w:sz w:val="20"/>
                <w:szCs w:val="20"/>
              </w:rPr>
              <w:t>ment</w:t>
            </w:r>
            <w:r w:rsidR="00846141" w:rsidRPr="00770797">
              <w:rPr>
                <w:rFonts w:eastAsia="Arial" w:cstheme="minorHAnsi"/>
                <w:sz w:val="20"/>
                <w:szCs w:val="20"/>
              </w:rPr>
              <w:t xml:space="preserve">     </w:t>
            </w:r>
            <w:sdt>
              <w:sdtPr>
                <w:rPr>
                  <w:rFonts w:eastAsia="Arial" w:cstheme="minorHAnsi"/>
                  <w:sz w:val="20"/>
                  <w:szCs w:val="20"/>
                </w:rPr>
                <w:id w:val="1025286379"/>
                <w14:checkbox>
                  <w14:checked w14:val="0"/>
                  <w14:checkedState w14:val="2612" w14:font="MS Gothic"/>
                  <w14:uncheckedState w14:val="2610" w14:font="MS Gothic"/>
                </w14:checkbox>
              </w:sdtPr>
              <w:sdtEnd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3: Outreach     </w:t>
            </w:r>
            <w:sdt>
              <w:sdtPr>
                <w:rPr>
                  <w:rFonts w:eastAsia="Arial" w:cstheme="minorHAnsi"/>
                  <w:sz w:val="20"/>
                  <w:szCs w:val="20"/>
                </w:rPr>
                <w:id w:val="-1361498419"/>
                <w14:checkbox>
                  <w14:checked w14:val="0"/>
                  <w14:checkedState w14:val="2612" w14:font="MS Gothic"/>
                  <w14:uncheckedState w14:val="2610" w14:font="MS Gothic"/>
                </w14:checkbox>
              </w:sdtPr>
              <w:sdtEnd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4: Collaboration     </w:t>
            </w:r>
            <w:sdt>
              <w:sdtPr>
                <w:rPr>
                  <w:rFonts w:eastAsia="Arial" w:cstheme="minorHAnsi"/>
                  <w:sz w:val="20"/>
                  <w:szCs w:val="20"/>
                </w:rPr>
                <w:id w:val="-1348395047"/>
                <w14:checkbox>
                  <w14:checked w14:val="0"/>
                  <w14:checkedState w14:val="2612" w14:font="MS Gothic"/>
                  <w14:uncheckedState w14:val="2610" w14:font="MS Gothic"/>
                </w14:checkbox>
              </w:sdtPr>
              <w:sdtEnd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5:</w:t>
            </w:r>
            <w:r w:rsidR="00846141">
              <w:rPr>
                <w:rFonts w:eastAsia="Arial" w:cstheme="minorHAnsi"/>
                <w:sz w:val="20"/>
                <w:szCs w:val="20"/>
              </w:rPr>
              <w:t xml:space="preserve"> </w:t>
            </w:r>
            <w:r w:rsidR="00846141" w:rsidRPr="00770797">
              <w:rPr>
                <w:rFonts w:eastAsia="Arial" w:cstheme="minorHAnsi"/>
                <w:sz w:val="20"/>
                <w:szCs w:val="20"/>
              </w:rPr>
              <w:t xml:space="preserve">Incentives     </w:t>
            </w:r>
            <w:sdt>
              <w:sdtPr>
                <w:rPr>
                  <w:rFonts w:eastAsia="Arial" w:cstheme="minorHAnsi"/>
                  <w:sz w:val="20"/>
                  <w:szCs w:val="20"/>
                </w:rPr>
                <w:id w:val="266436912"/>
                <w14:checkbox>
                  <w14:checked w14:val="0"/>
                  <w14:checkedState w14:val="2612" w14:font="MS Gothic"/>
                  <w14:uncheckedState w14:val="2610" w14:font="MS Gothic"/>
                </w14:checkbox>
              </w:sdtPr>
              <w:sdtEndPr/>
              <w:sdtContent>
                <w:r w:rsidR="00846141">
                  <w:rPr>
                    <w:rFonts w:ascii="MS Gothic" w:eastAsia="MS Gothic" w:hAnsi="MS Gothic" w:cstheme="minorHAnsi" w:hint="eastAsia"/>
                    <w:sz w:val="20"/>
                    <w:szCs w:val="20"/>
                  </w:rPr>
                  <w:t>☐</w:t>
                </w:r>
              </w:sdtContent>
            </w:sdt>
            <w:r w:rsidR="00846141" w:rsidRPr="00770797">
              <w:rPr>
                <w:rFonts w:eastAsia="Arial" w:cstheme="minorHAnsi"/>
                <w:sz w:val="20"/>
                <w:szCs w:val="20"/>
              </w:rPr>
              <w:t xml:space="preserve"> 6: </w:t>
            </w:r>
            <w:r w:rsidR="00846141">
              <w:rPr>
                <w:rFonts w:eastAsia="Arial" w:cstheme="minorHAnsi"/>
                <w:sz w:val="20"/>
                <w:szCs w:val="20"/>
              </w:rPr>
              <w:t>Financial support</w:t>
            </w:r>
            <w:r w:rsidR="00846141" w:rsidRPr="00770797">
              <w:rPr>
                <w:rFonts w:eastAsia="Arial" w:cstheme="minorHAnsi"/>
                <w:sz w:val="20"/>
                <w:szCs w:val="20"/>
              </w:rPr>
              <w:t xml:space="preserve">    </w:t>
            </w:r>
          </w:p>
          <w:p w14:paraId="28B0FFF5" w14:textId="1B73596A" w:rsidR="00846141" w:rsidRPr="00770797" w:rsidRDefault="00F26401">
            <w:pPr>
              <w:rPr>
                <w:b/>
                <w:bCs/>
                <w:sz w:val="20"/>
                <w:szCs w:val="20"/>
              </w:rPr>
            </w:pPr>
            <w:sdt>
              <w:sdtPr>
                <w:rPr>
                  <w:rFonts w:eastAsia="Arial" w:cstheme="minorHAnsi"/>
                  <w:sz w:val="20"/>
                  <w:szCs w:val="20"/>
                </w:rPr>
                <w:id w:val="1985119480"/>
                <w14:checkbox>
                  <w14:checked w14:val="0"/>
                  <w14:checkedState w14:val="2612" w14:font="MS Gothic"/>
                  <w14:uncheckedState w14:val="2610" w14:font="MS Gothic"/>
                </w14:checkbox>
              </w:sdtPr>
              <w:sdtEnd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7</w:t>
            </w:r>
            <w:r w:rsidR="00846141">
              <w:rPr>
                <w:rFonts w:eastAsia="Arial" w:cstheme="minorHAnsi"/>
                <w:sz w:val="20"/>
                <w:szCs w:val="20"/>
              </w:rPr>
              <w:t>: Contracts</w:t>
            </w:r>
            <w:r w:rsidR="00846141" w:rsidRPr="00770797">
              <w:rPr>
                <w:rFonts w:eastAsia="Arial" w:cstheme="minorHAnsi"/>
                <w:sz w:val="20"/>
                <w:szCs w:val="20"/>
              </w:rPr>
              <w:t xml:space="preserve">    </w:t>
            </w:r>
            <w:sdt>
              <w:sdtPr>
                <w:rPr>
                  <w:rFonts w:eastAsia="Arial" w:cstheme="minorHAnsi"/>
                  <w:sz w:val="20"/>
                  <w:szCs w:val="20"/>
                </w:rPr>
                <w:id w:val="1820075240"/>
                <w14:checkbox>
                  <w14:checked w14:val="0"/>
                  <w14:checkedState w14:val="2612" w14:font="MS Gothic"/>
                  <w14:uncheckedState w14:val="2610" w14:font="MS Gothic"/>
                </w14:checkbox>
              </w:sdtPr>
              <w:sdtEnd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8</w:t>
            </w:r>
            <w:r w:rsidR="00846141">
              <w:rPr>
                <w:rFonts w:eastAsia="Arial" w:cstheme="minorHAnsi"/>
                <w:sz w:val="20"/>
                <w:szCs w:val="20"/>
              </w:rPr>
              <w:t>: Leverage</w:t>
            </w:r>
            <w:r w:rsidR="00846141" w:rsidRPr="00770797">
              <w:rPr>
                <w:rFonts w:eastAsia="Arial" w:cstheme="minorHAnsi"/>
                <w:sz w:val="20"/>
                <w:szCs w:val="20"/>
              </w:rPr>
              <w:t xml:space="preserve"> </w:t>
            </w:r>
            <w:r w:rsidR="00846141">
              <w:rPr>
                <w:rFonts w:eastAsia="Arial" w:cstheme="minorHAnsi"/>
                <w:sz w:val="20"/>
                <w:szCs w:val="20"/>
              </w:rPr>
              <w:t>HIE</w:t>
            </w:r>
            <w:r w:rsidR="00846141" w:rsidRPr="00770797">
              <w:rPr>
                <w:rFonts w:eastAsia="Arial" w:cstheme="minorHAnsi"/>
                <w:sz w:val="20"/>
                <w:szCs w:val="20"/>
              </w:rPr>
              <w:t xml:space="preserve">   </w:t>
            </w:r>
            <w:sdt>
              <w:sdtPr>
                <w:rPr>
                  <w:rFonts w:eastAsia="Arial" w:cstheme="minorHAnsi"/>
                  <w:sz w:val="20"/>
                  <w:szCs w:val="20"/>
                </w:rPr>
                <w:id w:val="497467949"/>
                <w14:checkbox>
                  <w14:checked w14:val="0"/>
                  <w14:checkedState w14:val="2612" w14:font="MS Gothic"/>
                  <w14:uncheckedState w14:val="2610" w14:font="MS Gothic"/>
                </w14:checkbox>
              </w:sdtPr>
              <w:sdtEnd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9</w:t>
            </w:r>
            <w:r w:rsidR="00846141">
              <w:rPr>
                <w:rFonts w:eastAsia="Arial" w:cstheme="minorHAnsi"/>
                <w:sz w:val="20"/>
                <w:szCs w:val="20"/>
              </w:rPr>
              <w:t>: Hosted EHR</w:t>
            </w:r>
            <w:r w:rsidR="00846141" w:rsidRPr="00770797">
              <w:rPr>
                <w:rFonts w:eastAsia="Arial" w:cstheme="minorHAnsi"/>
                <w:sz w:val="20"/>
                <w:szCs w:val="20"/>
              </w:rPr>
              <w:t xml:space="preserve">    </w:t>
            </w:r>
            <w:sdt>
              <w:sdtPr>
                <w:rPr>
                  <w:rFonts w:eastAsia="Arial" w:cstheme="minorHAnsi"/>
                  <w:sz w:val="20"/>
                  <w:szCs w:val="20"/>
                </w:rPr>
                <w:id w:val="-1333986504"/>
                <w14:checkbox>
                  <w14:checked w14:val="0"/>
                  <w14:checkedState w14:val="2612" w14:font="MS Gothic"/>
                  <w14:uncheckedState w14:val="2610" w14:font="MS Gothic"/>
                </w14:checkbox>
              </w:sdtPr>
              <w:sdtEnd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10</w:t>
            </w:r>
            <w:r w:rsidR="00846141">
              <w:rPr>
                <w:rFonts w:eastAsia="Arial" w:cstheme="minorHAnsi"/>
                <w:sz w:val="20"/>
                <w:szCs w:val="20"/>
              </w:rPr>
              <w:t xml:space="preserve">: EHR selection    </w:t>
            </w:r>
            <w:sdt>
              <w:sdtPr>
                <w:rPr>
                  <w:rFonts w:eastAsia="Arial" w:cstheme="minorHAnsi"/>
                  <w:sz w:val="20"/>
                  <w:szCs w:val="20"/>
                </w:rPr>
                <w:id w:val="-180202542"/>
                <w14:checkbox>
                  <w14:checked w14:val="0"/>
                  <w14:checkedState w14:val="2612" w14:font="MS Gothic"/>
                  <w14:uncheckedState w14:val="2610" w14:font="MS Gothic"/>
                </w14:checkbox>
              </w:sdtPr>
              <w:sdtEnd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1</w:t>
            </w:r>
            <w:r w:rsidR="00D93688">
              <w:rPr>
                <w:rFonts w:eastAsia="Arial" w:cstheme="minorHAnsi"/>
                <w:sz w:val="20"/>
                <w:szCs w:val="20"/>
              </w:rPr>
              <w:t>1</w:t>
            </w:r>
            <w:r w:rsidR="00846141">
              <w:rPr>
                <w:rFonts w:eastAsia="Arial" w:cstheme="minorHAnsi"/>
                <w:sz w:val="20"/>
                <w:szCs w:val="20"/>
              </w:rPr>
              <w:t xml:space="preserve">: Optimization    </w:t>
            </w:r>
            <w:sdt>
              <w:sdtPr>
                <w:rPr>
                  <w:rFonts w:eastAsia="Arial" w:cstheme="minorHAnsi"/>
                  <w:sz w:val="20"/>
                  <w:szCs w:val="20"/>
                </w:rPr>
                <w:id w:val="32008018"/>
                <w14:checkbox>
                  <w14:checked w14:val="0"/>
                  <w14:checkedState w14:val="2612" w14:font="MS Gothic"/>
                  <w14:uncheckedState w14:val="2610" w14:font="MS Gothic"/>
                </w14:checkbox>
              </w:sdtPr>
              <w:sdtEnd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1</w:t>
            </w:r>
            <w:r w:rsidR="00D93688">
              <w:rPr>
                <w:rFonts w:eastAsia="Arial" w:cstheme="minorHAnsi"/>
                <w:sz w:val="20"/>
                <w:szCs w:val="20"/>
              </w:rPr>
              <w:t>2</w:t>
            </w:r>
            <w:r w:rsidR="00846141">
              <w:rPr>
                <w:rFonts w:eastAsia="Arial" w:cstheme="minorHAnsi"/>
                <w:sz w:val="20"/>
                <w:szCs w:val="20"/>
              </w:rPr>
              <w:t>: Other:</w:t>
            </w:r>
          </w:p>
        </w:tc>
      </w:tr>
      <w:tr w:rsidR="00E70B67" w14:paraId="714B9421" w14:textId="77777777" w:rsidTr="00846141">
        <w:trPr>
          <w:trHeight w:val="341"/>
        </w:trPr>
        <w:tc>
          <w:tcPr>
            <w:tcW w:w="10815" w:type="dxa"/>
            <w:gridSpan w:val="2"/>
          </w:tcPr>
          <w:p w14:paraId="6D34CA1D" w14:textId="77777777" w:rsidR="00E70B67" w:rsidRDefault="00F26401">
            <w:pPr>
              <w:rPr>
                <w:rFonts w:eastAsia="Arial" w:cstheme="minorHAnsi"/>
              </w:rPr>
            </w:pPr>
            <w:sdt>
              <w:sdtPr>
                <w:rPr>
                  <w:rFonts w:ascii="Arial" w:eastAsia="Arial" w:hAnsi="Arial" w:cs="Arial"/>
                </w:rPr>
                <w:id w:val="-18314461"/>
                <w14:checkbox>
                  <w14:checked w14:val="0"/>
                  <w14:checkedState w14:val="2612" w14:font="MS Gothic"/>
                  <w14:uncheckedState w14:val="2610" w14:font="MS Gothic"/>
                </w14:checkbox>
              </w:sdtPr>
              <w:sdtEndPr/>
              <w:sdtContent>
                <w:r w:rsidR="00E70B67">
                  <w:rPr>
                    <w:rFonts w:eastAsia="Arial" w:cstheme="minorHAnsi"/>
                    <w:b/>
                    <w:bCs/>
                  </w:rPr>
                  <w:t>S</w:t>
                </w:r>
              </w:sdtContent>
            </w:sdt>
            <w:proofErr w:type="spellStart"/>
            <w:r w:rsidR="00E70B67">
              <w:rPr>
                <w:rFonts w:eastAsia="Arial" w:cstheme="minorHAnsi"/>
                <w:b/>
                <w:bCs/>
              </w:rPr>
              <w:t>trategy</w:t>
            </w:r>
            <w:proofErr w:type="spellEnd"/>
            <w:r w:rsidR="00E70B67">
              <w:rPr>
                <w:rFonts w:eastAsia="Arial" w:cstheme="minorHAnsi"/>
                <w:b/>
                <w:bCs/>
              </w:rPr>
              <w:t xml:space="preserve"> status</w:t>
            </w:r>
            <w:r w:rsidR="00E70B67" w:rsidRPr="00184796">
              <w:rPr>
                <w:rFonts w:eastAsia="Arial" w:cstheme="minorHAnsi"/>
                <w:b/>
                <w:bCs/>
              </w:rPr>
              <w:t>:</w:t>
            </w:r>
          </w:p>
          <w:p w14:paraId="1D3ABC04" w14:textId="77777777" w:rsidR="00E70B67" w:rsidRPr="00587BFF" w:rsidRDefault="00F26401">
            <w:pPr>
              <w:rPr>
                <w:b/>
                <w:bCs/>
              </w:rPr>
            </w:pPr>
            <w:sdt>
              <w:sdtPr>
                <w:rPr>
                  <w:rFonts w:eastAsia="Arial" w:cstheme="minorHAnsi"/>
                </w:rPr>
                <w:id w:val="1868793698"/>
                <w14:checkbox>
                  <w14:checked w14:val="0"/>
                  <w14:checkedState w14:val="2612" w14:font="MS Gothic"/>
                  <w14:uncheckedState w14:val="2610" w14:font="MS Gothic"/>
                </w14:checkbox>
              </w:sdtPr>
              <w:sdtEndPr/>
              <w:sdtContent>
                <w:r w:rsidR="00E70B67">
                  <w:rPr>
                    <w:rFonts w:ascii="MS Gothic" w:eastAsia="MS Gothic" w:hAnsi="MS Gothic" w:cstheme="minorHAnsi" w:hint="eastAsia"/>
                  </w:rPr>
                  <w:t>☐</w:t>
                </w:r>
              </w:sdtContent>
            </w:sdt>
            <w:r w:rsidR="00E70B67" w:rsidRPr="00093F53">
              <w:rPr>
                <w:rFonts w:eastAsia="Arial" w:cstheme="minorHAnsi"/>
              </w:rPr>
              <w:t xml:space="preserve"> </w:t>
            </w:r>
            <w:r w:rsidR="00E70B67">
              <w:rPr>
                <w:rFonts w:eastAsia="Arial" w:cstheme="minorHAnsi"/>
              </w:rPr>
              <w:t xml:space="preserve">Ongoing     </w:t>
            </w:r>
            <w:sdt>
              <w:sdtPr>
                <w:rPr>
                  <w:rFonts w:eastAsia="Arial" w:cstheme="minorHAnsi"/>
                </w:rPr>
                <w:id w:val="122972484"/>
                <w14:checkbox>
                  <w14:checked w14:val="0"/>
                  <w14:checkedState w14:val="2612" w14:font="MS Gothic"/>
                  <w14:uncheckedState w14:val="2610" w14:font="MS Gothic"/>
                </w14:checkbox>
              </w:sdtPr>
              <w:sdtEndPr/>
              <w:sdtContent>
                <w:r w:rsidR="00E70B67" w:rsidRPr="00093F53">
                  <w:rPr>
                    <w:rFonts w:ascii="Segoe UI Symbol" w:eastAsia="MS Gothic" w:hAnsi="Segoe UI Symbol" w:cs="Segoe UI Symbol"/>
                  </w:rPr>
                  <w:t>☐</w:t>
                </w:r>
              </w:sdtContent>
            </w:sdt>
            <w:r w:rsidR="00E70B67" w:rsidRPr="00093F53">
              <w:rPr>
                <w:rFonts w:eastAsia="Arial" w:cstheme="minorHAnsi"/>
              </w:rPr>
              <w:t xml:space="preserve"> </w:t>
            </w:r>
            <w:r w:rsidR="00E70B67">
              <w:rPr>
                <w:rFonts w:eastAsia="Arial" w:cstheme="minorHAnsi"/>
              </w:rPr>
              <w:t xml:space="preserve">New     </w:t>
            </w:r>
            <w:sdt>
              <w:sdtPr>
                <w:rPr>
                  <w:rFonts w:eastAsia="Arial" w:cstheme="minorHAnsi"/>
                </w:rPr>
                <w:id w:val="-1327277334"/>
                <w14:checkbox>
                  <w14:checked w14:val="0"/>
                  <w14:checkedState w14:val="2612" w14:font="MS Gothic"/>
                  <w14:uncheckedState w14:val="2610" w14:font="MS Gothic"/>
                </w14:checkbox>
              </w:sdtPr>
              <w:sdtEndPr/>
              <w:sdtContent>
                <w:r w:rsidR="00E70B67" w:rsidRPr="00093F53">
                  <w:rPr>
                    <w:rFonts w:ascii="Segoe UI Symbol" w:eastAsia="MS Gothic" w:hAnsi="Segoe UI Symbol" w:cs="Segoe UI Symbol"/>
                  </w:rPr>
                  <w:t>☐</w:t>
                </w:r>
              </w:sdtContent>
            </w:sdt>
            <w:r w:rsidR="00E70B67" w:rsidRPr="00093F53">
              <w:rPr>
                <w:rFonts w:eastAsia="Arial" w:cstheme="minorHAnsi"/>
              </w:rPr>
              <w:t xml:space="preserve"> </w:t>
            </w:r>
            <w:r w:rsidR="00E70B67">
              <w:rPr>
                <w:rFonts w:eastAsia="Arial" w:cstheme="minorHAnsi"/>
              </w:rPr>
              <w:t xml:space="preserve">Paused     </w:t>
            </w:r>
            <w:sdt>
              <w:sdtPr>
                <w:rPr>
                  <w:rFonts w:eastAsia="Arial" w:cstheme="minorHAnsi"/>
                </w:rPr>
                <w:id w:val="641851500"/>
                <w14:checkbox>
                  <w14:checked w14:val="0"/>
                  <w14:checkedState w14:val="2612" w14:font="MS Gothic"/>
                  <w14:uncheckedState w14:val="2610" w14:font="MS Gothic"/>
                </w14:checkbox>
              </w:sdtPr>
              <w:sdtEndPr/>
              <w:sdtContent>
                <w:r w:rsidR="00E70B67" w:rsidRPr="00093F53">
                  <w:rPr>
                    <w:rFonts w:ascii="Segoe UI Symbol" w:eastAsia="MS Gothic" w:hAnsi="Segoe UI Symbol" w:cs="Segoe UI Symbol"/>
                  </w:rPr>
                  <w:t>☐</w:t>
                </w:r>
              </w:sdtContent>
            </w:sdt>
            <w:r w:rsidR="00E70B67" w:rsidRPr="00093F53">
              <w:rPr>
                <w:rFonts w:eastAsia="Arial" w:cstheme="minorHAnsi"/>
              </w:rPr>
              <w:t xml:space="preserve"> </w:t>
            </w:r>
            <w:r w:rsidR="00E70B67">
              <w:rPr>
                <w:rFonts w:eastAsia="Arial" w:cstheme="minorHAnsi"/>
              </w:rPr>
              <w:t xml:space="preserve">Revised     </w:t>
            </w:r>
            <w:sdt>
              <w:sdtPr>
                <w:rPr>
                  <w:rFonts w:eastAsia="Arial" w:cstheme="minorHAnsi"/>
                </w:rPr>
                <w:id w:val="-330218877"/>
                <w14:checkbox>
                  <w14:checked w14:val="0"/>
                  <w14:checkedState w14:val="2612" w14:font="MS Gothic"/>
                  <w14:uncheckedState w14:val="2610" w14:font="MS Gothic"/>
                </w14:checkbox>
              </w:sdtPr>
              <w:sdtEndPr/>
              <w:sdtContent>
                <w:r w:rsidR="00E70B67" w:rsidRPr="00093F53">
                  <w:rPr>
                    <w:rFonts w:ascii="Segoe UI Symbol" w:eastAsia="MS Gothic" w:hAnsi="Segoe UI Symbol" w:cs="Segoe UI Symbol"/>
                  </w:rPr>
                  <w:t>☐</w:t>
                </w:r>
              </w:sdtContent>
            </w:sdt>
            <w:r w:rsidR="00E70B67" w:rsidRPr="00093F53">
              <w:rPr>
                <w:rFonts w:eastAsia="Arial" w:cstheme="minorHAnsi"/>
              </w:rPr>
              <w:t xml:space="preserve"> </w:t>
            </w:r>
            <w:r w:rsidR="00E70B67">
              <w:rPr>
                <w:rFonts w:eastAsia="Arial" w:cstheme="minorHAnsi"/>
              </w:rPr>
              <w:t xml:space="preserve">Completed/ended/retired/stopped </w:t>
            </w:r>
          </w:p>
        </w:tc>
      </w:tr>
      <w:tr w:rsidR="001556FF" w14:paraId="680353B9" w14:textId="77777777" w:rsidTr="00846141">
        <w:trPr>
          <w:trHeight w:val="341"/>
        </w:trPr>
        <w:tc>
          <w:tcPr>
            <w:tcW w:w="10815" w:type="dxa"/>
            <w:gridSpan w:val="2"/>
          </w:tcPr>
          <w:p w14:paraId="4E3B4476" w14:textId="180CE8CB" w:rsidR="001556FF" w:rsidRDefault="001556FF" w:rsidP="001556FF">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52BE4253" w14:textId="77777777" w:rsidR="001556FF" w:rsidRDefault="00F26401" w:rsidP="001556FF">
            <w:pPr>
              <w:spacing w:after="60"/>
            </w:pPr>
            <w:sdt>
              <w:sdtPr>
                <w:rPr>
                  <w:rFonts w:eastAsia="Arial" w:cstheme="minorHAnsi"/>
                </w:rPr>
                <w:id w:val="-1258280639"/>
                <w14:checkbox>
                  <w14:checked w14:val="0"/>
                  <w14:checkedState w14:val="2612" w14:font="MS Gothic"/>
                  <w14:uncheckedState w14:val="2610" w14:font="MS Gothic"/>
                </w14:checkbox>
              </w:sdtPr>
              <w:sdtEndPr/>
              <w:sdtContent>
                <w:r w:rsidR="001556FF">
                  <w:rPr>
                    <w:rFonts w:ascii="MS Gothic" w:eastAsia="MS Gothic" w:hAnsi="MS Gothic" w:cstheme="minorHAnsi" w:hint="eastAsia"/>
                  </w:rPr>
                  <w:t>☐</w:t>
                </w:r>
              </w:sdtContent>
            </w:sdt>
            <w:r w:rsidR="001556FF" w:rsidRPr="00093F53">
              <w:rPr>
                <w:rFonts w:eastAsia="Arial" w:cstheme="minorHAnsi"/>
              </w:rPr>
              <w:t xml:space="preserve"> </w:t>
            </w:r>
            <w:r w:rsidR="001556FF">
              <w:rPr>
                <w:rFonts w:eastAsia="Arial" w:cstheme="minorHAnsi"/>
              </w:rPr>
              <w:t xml:space="preserve">Across provider types OR specific to:  </w:t>
            </w:r>
            <w:sdt>
              <w:sdtPr>
                <w:rPr>
                  <w:rFonts w:eastAsia="Arial" w:cstheme="minorHAnsi"/>
                </w:rPr>
                <w:id w:val="-49623009"/>
                <w14:checkbox>
                  <w14:checked w14:val="0"/>
                  <w14:checkedState w14:val="2612" w14:font="MS Gothic"/>
                  <w14:uncheckedState w14:val="2610" w14:font="MS Gothic"/>
                </w14:checkbox>
              </w:sdtPr>
              <w:sdtEndPr/>
              <w:sdtContent>
                <w:r w:rsidR="001556FF" w:rsidRPr="00093F53">
                  <w:rPr>
                    <w:rFonts w:ascii="Segoe UI Symbol" w:eastAsia="MS Gothic" w:hAnsi="Segoe UI Symbol" w:cs="Segoe UI Symbol"/>
                  </w:rPr>
                  <w:t>☐</w:t>
                </w:r>
              </w:sdtContent>
            </w:sdt>
            <w:r w:rsidR="001556FF" w:rsidRPr="00093F53">
              <w:rPr>
                <w:rFonts w:eastAsia="Arial" w:cstheme="minorHAnsi"/>
              </w:rPr>
              <w:t xml:space="preserve"> </w:t>
            </w:r>
            <w:r w:rsidR="001556FF">
              <w:rPr>
                <w:rFonts w:eastAsia="Arial" w:cstheme="minorHAnsi"/>
              </w:rPr>
              <w:t xml:space="preserve">Physical health    </w:t>
            </w:r>
            <w:sdt>
              <w:sdtPr>
                <w:rPr>
                  <w:rFonts w:eastAsia="Arial" w:cstheme="minorHAnsi"/>
                </w:rPr>
                <w:id w:val="-1867359591"/>
                <w14:checkbox>
                  <w14:checked w14:val="0"/>
                  <w14:checkedState w14:val="2612" w14:font="MS Gothic"/>
                  <w14:uncheckedState w14:val="2610" w14:font="MS Gothic"/>
                </w14:checkbox>
              </w:sdtPr>
              <w:sdtEndPr/>
              <w:sdtContent>
                <w:r w:rsidR="001556FF" w:rsidRPr="00093F53">
                  <w:rPr>
                    <w:rFonts w:ascii="Segoe UI Symbol" w:eastAsia="MS Gothic" w:hAnsi="Segoe UI Symbol" w:cs="Segoe UI Symbol"/>
                  </w:rPr>
                  <w:t>☐</w:t>
                </w:r>
              </w:sdtContent>
            </w:sdt>
            <w:r w:rsidR="001556FF" w:rsidRPr="00093F53">
              <w:rPr>
                <w:rFonts w:eastAsia="Arial" w:cstheme="minorHAnsi"/>
              </w:rPr>
              <w:t xml:space="preserve"> </w:t>
            </w:r>
            <w:r w:rsidR="001556FF">
              <w:rPr>
                <w:rFonts w:eastAsia="Arial" w:cstheme="minorHAnsi"/>
              </w:rPr>
              <w:t xml:space="preserve">Oral health   </w:t>
            </w:r>
            <w:sdt>
              <w:sdtPr>
                <w:rPr>
                  <w:rFonts w:eastAsia="Arial" w:cstheme="minorHAnsi"/>
                </w:rPr>
                <w:id w:val="-4439261"/>
                <w14:checkbox>
                  <w14:checked w14:val="0"/>
                  <w14:checkedState w14:val="2612" w14:font="MS Gothic"/>
                  <w14:uncheckedState w14:val="2610" w14:font="MS Gothic"/>
                </w14:checkbox>
              </w:sdtPr>
              <w:sdtEndPr/>
              <w:sdtContent>
                <w:r w:rsidR="001556FF" w:rsidRPr="00093F53">
                  <w:rPr>
                    <w:rFonts w:ascii="Segoe UI Symbol" w:eastAsia="MS Gothic" w:hAnsi="Segoe UI Symbol" w:cs="Segoe UI Symbol"/>
                  </w:rPr>
                  <w:t>☐</w:t>
                </w:r>
              </w:sdtContent>
            </w:sdt>
            <w:r w:rsidR="001556FF" w:rsidRPr="00093F53">
              <w:rPr>
                <w:rFonts w:eastAsia="Arial" w:cstheme="minorHAnsi"/>
              </w:rPr>
              <w:t xml:space="preserve"> </w:t>
            </w:r>
            <w:r w:rsidR="001556FF">
              <w:rPr>
                <w:rFonts w:eastAsia="Arial" w:cstheme="minorHAnsi"/>
              </w:rPr>
              <w:t xml:space="preserve">Behavioral health </w:t>
            </w:r>
          </w:p>
        </w:tc>
      </w:tr>
      <w:tr w:rsidR="001556FF" w14:paraId="2D1FBC47" w14:textId="77777777" w:rsidTr="00846141">
        <w:trPr>
          <w:trHeight w:val="341"/>
        </w:trPr>
        <w:tc>
          <w:tcPr>
            <w:tcW w:w="10815" w:type="dxa"/>
            <w:gridSpan w:val="2"/>
          </w:tcPr>
          <w:p w14:paraId="0233C661" w14:textId="77777777" w:rsidR="001556FF" w:rsidRDefault="001556FF" w:rsidP="001556FF">
            <w:r w:rsidRPr="00184796">
              <w:rPr>
                <w:b/>
                <w:bCs/>
              </w:rPr>
              <w:lastRenderedPageBreak/>
              <w:t>Progres</w:t>
            </w:r>
            <w:r>
              <w:rPr>
                <w:b/>
                <w:bCs/>
              </w:rPr>
              <w:t xml:space="preserve">s </w:t>
            </w:r>
            <w:r w:rsidRPr="00184796">
              <w:t>(including</w:t>
            </w:r>
            <w:r>
              <w:rPr>
                <w:b/>
                <w:bCs/>
              </w:rPr>
              <w:t xml:space="preserve"> </w:t>
            </w:r>
            <w:r>
              <w:t xml:space="preserve">previous year </w:t>
            </w:r>
            <w:r w:rsidRPr="00E74CD7">
              <w:rPr>
                <w:u w:val="single"/>
              </w:rPr>
              <w:t>accomplishments/successes</w:t>
            </w:r>
            <w:r>
              <w:t xml:space="preserve"> and </w:t>
            </w:r>
            <w:r w:rsidRPr="00E74CD7">
              <w:rPr>
                <w:u w:val="single"/>
              </w:rPr>
              <w:t>challenges</w:t>
            </w:r>
            <w:r>
              <w:t xml:space="preserve"> with this strategy):</w:t>
            </w:r>
          </w:p>
          <w:p w14:paraId="174E2CF7" w14:textId="77777777" w:rsidR="001556FF" w:rsidRDefault="001556FF" w:rsidP="001556FF"/>
        </w:tc>
      </w:tr>
      <w:tr w:rsidR="00C06593" w14:paraId="2DB4F8D4" w14:textId="77777777">
        <w:trPr>
          <w:trHeight w:val="341"/>
        </w:trPr>
        <w:tc>
          <w:tcPr>
            <w:tcW w:w="10815" w:type="dxa"/>
            <w:gridSpan w:val="2"/>
          </w:tcPr>
          <w:p w14:paraId="68B61465" w14:textId="77777777" w:rsidR="00C06593" w:rsidRDefault="00C06593">
            <w:r>
              <w:rPr>
                <w:b/>
                <w:bCs/>
              </w:rPr>
              <w:t xml:space="preserve">Overview of 2024-26 plans for this strategy </w:t>
            </w:r>
            <w:r w:rsidRPr="00587BFF">
              <w:t>(</w:t>
            </w:r>
            <w:r>
              <w:t>Optional):</w:t>
            </w:r>
          </w:p>
          <w:p w14:paraId="2C394FBE" w14:textId="77777777" w:rsidR="00C06593" w:rsidRDefault="00C06593"/>
        </w:tc>
      </w:tr>
      <w:tr w:rsidR="001556FF" w14:paraId="7AF958B5" w14:textId="77777777" w:rsidTr="00846141">
        <w:tc>
          <w:tcPr>
            <w:tcW w:w="5306" w:type="dxa"/>
          </w:tcPr>
          <w:p w14:paraId="124FCA25" w14:textId="77777777" w:rsidR="001556FF" w:rsidRPr="00184796" w:rsidRDefault="001556FF" w:rsidP="001556FF">
            <w:pPr>
              <w:rPr>
                <w:b/>
                <w:bCs/>
              </w:rPr>
            </w:pPr>
            <w:r w:rsidRPr="00184796">
              <w:rPr>
                <w:b/>
                <w:bCs/>
              </w:rPr>
              <w:t>Planned Activities</w:t>
            </w:r>
          </w:p>
          <w:p w14:paraId="1A0AAE8F" w14:textId="77777777" w:rsidR="001556FF" w:rsidRPr="000C4BC6" w:rsidRDefault="001556FF" w:rsidP="00F07A5D">
            <w:pPr>
              <w:pStyle w:val="ListParagraph"/>
              <w:numPr>
                <w:ilvl w:val="0"/>
                <w:numId w:val="33"/>
              </w:numPr>
            </w:pPr>
          </w:p>
          <w:p w14:paraId="26D75182" w14:textId="77777777" w:rsidR="001556FF" w:rsidRDefault="001556FF" w:rsidP="001556FF"/>
        </w:tc>
        <w:tc>
          <w:tcPr>
            <w:tcW w:w="5509" w:type="dxa"/>
          </w:tcPr>
          <w:p w14:paraId="2D5EAC7D" w14:textId="77777777" w:rsidR="001556FF" w:rsidRPr="00184796" w:rsidRDefault="001556FF" w:rsidP="001556FF">
            <w:pPr>
              <w:rPr>
                <w:b/>
                <w:bCs/>
              </w:rPr>
            </w:pPr>
            <w:r w:rsidRPr="00184796">
              <w:rPr>
                <w:b/>
                <w:bCs/>
              </w:rPr>
              <w:t>Planned Milestones</w:t>
            </w:r>
          </w:p>
          <w:p w14:paraId="240BFD18" w14:textId="77777777" w:rsidR="001556FF" w:rsidRPr="000C4BC6" w:rsidRDefault="001556FF" w:rsidP="00F07A5D">
            <w:pPr>
              <w:pStyle w:val="ListParagraph"/>
              <w:numPr>
                <w:ilvl w:val="0"/>
                <w:numId w:val="36"/>
              </w:numPr>
            </w:pPr>
          </w:p>
        </w:tc>
      </w:tr>
      <w:tr w:rsidR="001556FF" w14:paraId="321A1E78" w14:textId="77777777" w:rsidTr="00846141">
        <w:trPr>
          <w:trHeight w:val="341"/>
        </w:trPr>
        <w:tc>
          <w:tcPr>
            <w:tcW w:w="10815" w:type="dxa"/>
            <w:gridSpan w:val="2"/>
            <w:shd w:val="clear" w:color="auto" w:fill="D9E2F3" w:themeFill="accent1" w:themeFillTint="33"/>
          </w:tcPr>
          <w:p w14:paraId="3F249478" w14:textId="30F16DA3" w:rsidR="001556FF" w:rsidRDefault="001556FF" w:rsidP="001556FF">
            <w:r w:rsidRPr="00184796">
              <w:rPr>
                <w:b/>
                <w:bCs/>
              </w:rPr>
              <w:t>Strategy</w:t>
            </w:r>
            <w:r>
              <w:rPr>
                <w:b/>
                <w:bCs/>
              </w:rPr>
              <w:t xml:space="preserve"> 3</w:t>
            </w:r>
            <w:r w:rsidRPr="00184796">
              <w:rPr>
                <w:b/>
                <w:bCs/>
              </w:rPr>
              <w:t xml:space="preserve"> title</w:t>
            </w:r>
            <w:r>
              <w:t xml:space="preserve">: </w:t>
            </w:r>
          </w:p>
          <w:p w14:paraId="33CB205E" w14:textId="77777777" w:rsidR="0065192A" w:rsidRPr="009A4035" w:rsidRDefault="0065192A" w:rsidP="0065192A">
            <w:r>
              <w:t>[</w:t>
            </w:r>
            <w:r w:rsidRPr="009A4035">
              <w:t>Brief description</w:t>
            </w:r>
            <w:r>
              <w:t>]</w:t>
            </w:r>
          </w:p>
          <w:p w14:paraId="0B861682" w14:textId="77777777" w:rsidR="001556FF" w:rsidRDefault="001556FF" w:rsidP="001556FF"/>
        </w:tc>
      </w:tr>
      <w:tr w:rsidR="00846141" w14:paraId="09697D6A" w14:textId="77777777" w:rsidTr="00846141">
        <w:trPr>
          <w:trHeight w:val="341"/>
        </w:trPr>
        <w:tc>
          <w:tcPr>
            <w:tcW w:w="10815" w:type="dxa"/>
            <w:gridSpan w:val="2"/>
            <w:shd w:val="clear" w:color="auto" w:fill="auto"/>
          </w:tcPr>
          <w:p w14:paraId="3CFC916A" w14:textId="77777777" w:rsidR="00846141" w:rsidRDefault="00846141">
            <w:pPr>
              <w:rPr>
                <w:rFonts w:eastAsia="Arial" w:cstheme="minorHAnsi"/>
              </w:rPr>
            </w:pPr>
            <w:r>
              <w:rPr>
                <w:rFonts w:eastAsia="Arial" w:cstheme="minorHAnsi"/>
                <w:b/>
                <w:bCs/>
              </w:rPr>
              <w:t>Strategy categories</w:t>
            </w:r>
            <w:r w:rsidRPr="00184796">
              <w:rPr>
                <w:rFonts w:eastAsia="Arial" w:cstheme="minorHAnsi"/>
                <w:b/>
                <w:bCs/>
              </w:rPr>
              <w:t>:</w:t>
            </w:r>
            <w:r>
              <w:rPr>
                <w:rFonts w:eastAsia="Arial" w:cstheme="minorHAnsi"/>
                <w:b/>
                <w:bCs/>
              </w:rPr>
              <w:t xml:space="preserve"> </w:t>
            </w:r>
            <w:r>
              <w:rPr>
                <w:rFonts w:eastAsia="Arial" w:cstheme="minorHAnsi"/>
              </w:rPr>
              <w:t>Select</w:t>
            </w:r>
            <w:r w:rsidRPr="00E9759C">
              <w:rPr>
                <w:rFonts w:eastAsia="Arial" w:cstheme="minorHAnsi"/>
              </w:rPr>
              <w:t xml:space="preserve"> which </w:t>
            </w:r>
            <w:r>
              <w:rPr>
                <w:rFonts w:eastAsia="Arial" w:cstheme="minorHAnsi"/>
              </w:rPr>
              <w:t>category(</w:t>
            </w:r>
            <w:proofErr w:type="spellStart"/>
            <w:r>
              <w:rPr>
                <w:rFonts w:eastAsia="Arial" w:cstheme="minorHAnsi"/>
              </w:rPr>
              <w:t>ies</w:t>
            </w:r>
            <w:proofErr w:type="spellEnd"/>
            <w:r>
              <w:rPr>
                <w:rFonts w:eastAsia="Arial" w:cstheme="minorHAnsi"/>
              </w:rPr>
              <w:t>) p</w:t>
            </w:r>
            <w:r w:rsidRPr="00E9759C">
              <w:rPr>
                <w:rFonts w:eastAsia="Arial" w:cstheme="minorHAnsi"/>
              </w:rPr>
              <w:t xml:space="preserve">ertain to this </w:t>
            </w:r>
            <w:proofErr w:type="gramStart"/>
            <w:r w:rsidRPr="00E9759C">
              <w:rPr>
                <w:rFonts w:eastAsia="Arial" w:cstheme="minorHAnsi"/>
              </w:rPr>
              <w:t>strategy</w:t>
            </w:r>
            <w:proofErr w:type="gramEnd"/>
          </w:p>
          <w:p w14:paraId="406368E6" w14:textId="77777777" w:rsidR="00846141" w:rsidRDefault="00F26401">
            <w:pPr>
              <w:rPr>
                <w:rFonts w:eastAsia="Arial" w:cstheme="minorHAnsi"/>
                <w:sz w:val="20"/>
                <w:szCs w:val="20"/>
              </w:rPr>
            </w:pPr>
            <w:sdt>
              <w:sdtPr>
                <w:rPr>
                  <w:rFonts w:eastAsia="Arial" w:cstheme="minorHAnsi"/>
                  <w:sz w:val="20"/>
                  <w:szCs w:val="20"/>
                </w:rPr>
                <w:id w:val="-736244858"/>
                <w14:checkbox>
                  <w14:checked w14:val="0"/>
                  <w14:checkedState w14:val="2612" w14:font="MS Gothic"/>
                  <w14:uncheckedState w14:val="2610" w14:font="MS Gothic"/>
                </w14:checkbox>
              </w:sdtPr>
              <w:sdtEndPr/>
              <w:sdtContent>
                <w:r w:rsidR="00846141" w:rsidRPr="00770797">
                  <w:rPr>
                    <w:rFonts w:ascii="MS Gothic" w:eastAsia="MS Gothic" w:hAnsi="MS Gothic" w:cstheme="minorHAnsi" w:hint="eastAsia"/>
                    <w:sz w:val="20"/>
                    <w:szCs w:val="20"/>
                  </w:rPr>
                  <w:t>☐</w:t>
                </w:r>
              </w:sdtContent>
            </w:sdt>
            <w:r w:rsidR="00846141" w:rsidRPr="00770797">
              <w:rPr>
                <w:rFonts w:eastAsia="Arial" w:cstheme="minorHAnsi"/>
                <w:sz w:val="20"/>
                <w:szCs w:val="20"/>
              </w:rPr>
              <w:t xml:space="preserve"> 1: TA     </w:t>
            </w:r>
            <w:sdt>
              <w:sdtPr>
                <w:rPr>
                  <w:rFonts w:eastAsia="Arial" w:cstheme="minorHAnsi"/>
                  <w:sz w:val="20"/>
                  <w:szCs w:val="20"/>
                </w:rPr>
                <w:id w:val="1089890678"/>
                <w14:checkbox>
                  <w14:checked w14:val="0"/>
                  <w14:checkedState w14:val="2612" w14:font="MS Gothic"/>
                  <w14:uncheckedState w14:val="2610" w14:font="MS Gothic"/>
                </w14:checkbox>
              </w:sdtPr>
              <w:sdtEnd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2: Assess</w:t>
            </w:r>
            <w:r w:rsidR="00846141">
              <w:rPr>
                <w:rFonts w:eastAsia="Arial" w:cstheme="minorHAnsi"/>
                <w:sz w:val="20"/>
                <w:szCs w:val="20"/>
              </w:rPr>
              <w:t>ment</w:t>
            </w:r>
            <w:r w:rsidR="00846141" w:rsidRPr="00770797">
              <w:rPr>
                <w:rFonts w:eastAsia="Arial" w:cstheme="minorHAnsi"/>
                <w:sz w:val="20"/>
                <w:szCs w:val="20"/>
              </w:rPr>
              <w:t xml:space="preserve">     </w:t>
            </w:r>
            <w:sdt>
              <w:sdtPr>
                <w:rPr>
                  <w:rFonts w:eastAsia="Arial" w:cstheme="minorHAnsi"/>
                  <w:sz w:val="20"/>
                  <w:szCs w:val="20"/>
                </w:rPr>
                <w:id w:val="538244868"/>
                <w14:checkbox>
                  <w14:checked w14:val="0"/>
                  <w14:checkedState w14:val="2612" w14:font="MS Gothic"/>
                  <w14:uncheckedState w14:val="2610" w14:font="MS Gothic"/>
                </w14:checkbox>
              </w:sdtPr>
              <w:sdtEnd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3: Outreach     </w:t>
            </w:r>
            <w:sdt>
              <w:sdtPr>
                <w:rPr>
                  <w:rFonts w:eastAsia="Arial" w:cstheme="minorHAnsi"/>
                  <w:sz w:val="20"/>
                  <w:szCs w:val="20"/>
                </w:rPr>
                <w:id w:val="-793829335"/>
                <w14:checkbox>
                  <w14:checked w14:val="0"/>
                  <w14:checkedState w14:val="2612" w14:font="MS Gothic"/>
                  <w14:uncheckedState w14:val="2610" w14:font="MS Gothic"/>
                </w14:checkbox>
              </w:sdtPr>
              <w:sdtEnd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4: Collaboration     </w:t>
            </w:r>
            <w:sdt>
              <w:sdtPr>
                <w:rPr>
                  <w:rFonts w:eastAsia="Arial" w:cstheme="minorHAnsi"/>
                  <w:sz w:val="20"/>
                  <w:szCs w:val="20"/>
                </w:rPr>
                <w:id w:val="379602293"/>
                <w14:checkbox>
                  <w14:checked w14:val="0"/>
                  <w14:checkedState w14:val="2612" w14:font="MS Gothic"/>
                  <w14:uncheckedState w14:val="2610" w14:font="MS Gothic"/>
                </w14:checkbox>
              </w:sdtPr>
              <w:sdtEnd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5:</w:t>
            </w:r>
            <w:r w:rsidR="00846141">
              <w:rPr>
                <w:rFonts w:eastAsia="Arial" w:cstheme="minorHAnsi"/>
                <w:sz w:val="20"/>
                <w:szCs w:val="20"/>
              </w:rPr>
              <w:t xml:space="preserve"> </w:t>
            </w:r>
            <w:r w:rsidR="00846141" w:rsidRPr="00770797">
              <w:rPr>
                <w:rFonts w:eastAsia="Arial" w:cstheme="minorHAnsi"/>
                <w:sz w:val="20"/>
                <w:szCs w:val="20"/>
              </w:rPr>
              <w:t xml:space="preserve">Incentives     </w:t>
            </w:r>
            <w:sdt>
              <w:sdtPr>
                <w:rPr>
                  <w:rFonts w:eastAsia="Arial" w:cstheme="minorHAnsi"/>
                  <w:sz w:val="20"/>
                  <w:szCs w:val="20"/>
                </w:rPr>
                <w:id w:val="-512229605"/>
                <w14:checkbox>
                  <w14:checked w14:val="0"/>
                  <w14:checkedState w14:val="2612" w14:font="MS Gothic"/>
                  <w14:uncheckedState w14:val="2610" w14:font="MS Gothic"/>
                </w14:checkbox>
              </w:sdtPr>
              <w:sdtEndPr/>
              <w:sdtContent>
                <w:r w:rsidR="00846141">
                  <w:rPr>
                    <w:rFonts w:ascii="MS Gothic" w:eastAsia="MS Gothic" w:hAnsi="MS Gothic" w:cstheme="minorHAnsi" w:hint="eastAsia"/>
                    <w:sz w:val="20"/>
                    <w:szCs w:val="20"/>
                  </w:rPr>
                  <w:t>☐</w:t>
                </w:r>
              </w:sdtContent>
            </w:sdt>
            <w:r w:rsidR="00846141" w:rsidRPr="00770797">
              <w:rPr>
                <w:rFonts w:eastAsia="Arial" w:cstheme="minorHAnsi"/>
                <w:sz w:val="20"/>
                <w:szCs w:val="20"/>
              </w:rPr>
              <w:t xml:space="preserve"> 6: </w:t>
            </w:r>
            <w:r w:rsidR="00846141">
              <w:rPr>
                <w:rFonts w:eastAsia="Arial" w:cstheme="minorHAnsi"/>
                <w:sz w:val="20"/>
                <w:szCs w:val="20"/>
              </w:rPr>
              <w:t>Financial support</w:t>
            </w:r>
            <w:r w:rsidR="00846141" w:rsidRPr="00770797">
              <w:rPr>
                <w:rFonts w:eastAsia="Arial" w:cstheme="minorHAnsi"/>
                <w:sz w:val="20"/>
                <w:szCs w:val="20"/>
              </w:rPr>
              <w:t xml:space="preserve">    </w:t>
            </w:r>
          </w:p>
          <w:p w14:paraId="40BC0DC8" w14:textId="6A98479C" w:rsidR="00846141" w:rsidRPr="00770797" w:rsidRDefault="00F26401">
            <w:pPr>
              <w:rPr>
                <w:b/>
                <w:bCs/>
                <w:sz w:val="20"/>
                <w:szCs w:val="20"/>
              </w:rPr>
            </w:pPr>
            <w:sdt>
              <w:sdtPr>
                <w:rPr>
                  <w:rFonts w:eastAsia="Arial" w:cstheme="minorHAnsi"/>
                  <w:sz w:val="20"/>
                  <w:szCs w:val="20"/>
                </w:rPr>
                <w:id w:val="356932111"/>
                <w14:checkbox>
                  <w14:checked w14:val="0"/>
                  <w14:checkedState w14:val="2612" w14:font="MS Gothic"/>
                  <w14:uncheckedState w14:val="2610" w14:font="MS Gothic"/>
                </w14:checkbox>
              </w:sdtPr>
              <w:sdtEnd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7</w:t>
            </w:r>
            <w:r w:rsidR="00846141">
              <w:rPr>
                <w:rFonts w:eastAsia="Arial" w:cstheme="minorHAnsi"/>
                <w:sz w:val="20"/>
                <w:szCs w:val="20"/>
              </w:rPr>
              <w:t>: Contracts</w:t>
            </w:r>
            <w:r w:rsidR="00846141" w:rsidRPr="00770797">
              <w:rPr>
                <w:rFonts w:eastAsia="Arial" w:cstheme="minorHAnsi"/>
                <w:sz w:val="20"/>
                <w:szCs w:val="20"/>
              </w:rPr>
              <w:t xml:space="preserve">    </w:t>
            </w:r>
            <w:sdt>
              <w:sdtPr>
                <w:rPr>
                  <w:rFonts w:eastAsia="Arial" w:cstheme="minorHAnsi"/>
                  <w:sz w:val="20"/>
                  <w:szCs w:val="20"/>
                </w:rPr>
                <w:id w:val="940034230"/>
                <w14:checkbox>
                  <w14:checked w14:val="0"/>
                  <w14:checkedState w14:val="2612" w14:font="MS Gothic"/>
                  <w14:uncheckedState w14:val="2610" w14:font="MS Gothic"/>
                </w14:checkbox>
              </w:sdtPr>
              <w:sdtEnd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8</w:t>
            </w:r>
            <w:r w:rsidR="00846141">
              <w:rPr>
                <w:rFonts w:eastAsia="Arial" w:cstheme="minorHAnsi"/>
                <w:sz w:val="20"/>
                <w:szCs w:val="20"/>
              </w:rPr>
              <w:t>: Leverage</w:t>
            </w:r>
            <w:r w:rsidR="00846141" w:rsidRPr="00770797">
              <w:rPr>
                <w:rFonts w:eastAsia="Arial" w:cstheme="minorHAnsi"/>
                <w:sz w:val="20"/>
                <w:szCs w:val="20"/>
              </w:rPr>
              <w:t xml:space="preserve"> </w:t>
            </w:r>
            <w:r w:rsidR="00846141">
              <w:rPr>
                <w:rFonts w:eastAsia="Arial" w:cstheme="minorHAnsi"/>
                <w:sz w:val="20"/>
                <w:szCs w:val="20"/>
              </w:rPr>
              <w:t>HIE</w:t>
            </w:r>
            <w:r w:rsidR="00846141" w:rsidRPr="00770797">
              <w:rPr>
                <w:rFonts w:eastAsia="Arial" w:cstheme="minorHAnsi"/>
                <w:sz w:val="20"/>
                <w:szCs w:val="20"/>
              </w:rPr>
              <w:t xml:space="preserve">   </w:t>
            </w:r>
            <w:sdt>
              <w:sdtPr>
                <w:rPr>
                  <w:rFonts w:eastAsia="Arial" w:cstheme="minorHAnsi"/>
                  <w:sz w:val="20"/>
                  <w:szCs w:val="20"/>
                </w:rPr>
                <w:id w:val="1350842137"/>
                <w14:checkbox>
                  <w14:checked w14:val="0"/>
                  <w14:checkedState w14:val="2612" w14:font="MS Gothic"/>
                  <w14:uncheckedState w14:val="2610" w14:font="MS Gothic"/>
                </w14:checkbox>
              </w:sdtPr>
              <w:sdtEnd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9</w:t>
            </w:r>
            <w:r w:rsidR="00846141">
              <w:rPr>
                <w:rFonts w:eastAsia="Arial" w:cstheme="minorHAnsi"/>
                <w:sz w:val="20"/>
                <w:szCs w:val="20"/>
              </w:rPr>
              <w:t>: Hosted EHR</w:t>
            </w:r>
            <w:r w:rsidR="00846141" w:rsidRPr="00770797">
              <w:rPr>
                <w:rFonts w:eastAsia="Arial" w:cstheme="minorHAnsi"/>
                <w:sz w:val="20"/>
                <w:szCs w:val="20"/>
              </w:rPr>
              <w:t xml:space="preserve">    </w:t>
            </w:r>
            <w:sdt>
              <w:sdtPr>
                <w:rPr>
                  <w:rFonts w:eastAsia="Arial" w:cstheme="minorHAnsi"/>
                  <w:sz w:val="20"/>
                  <w:szCs w:val="20"/>
                </w:rPr>
                <w:id w:val="-45141180"/>
                <w14:checkbox>
                  <w14:checked w14:val="0"/>
                  <w14:checkedState w14:val="2612" w14:font="MS Gothic"/>
                  <w14:uncheckedState w14:val="2610" w14:font="MS Gothic"/>
                </w14:checkbox>
              </w:sdtPr>
              <w:sdtEnd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10</w:t>
            </w:r>
            <w:r w:rsidR="00846141">
              <w:rPr>
                <w:rFonts w:eastAsia="Arial" w:cstheme="minorHAnsi"/>
                <w:sz w:val="20"/>
                <w:szCs w:val="20"/>
              </w:rPr>
              <w:t xml:space="preserve">: EHR selection    </w:t>
            </w:r>
            <w:sdt>
              <w:sdtPr>
                <w:rPr>
                  <w:rFonts w:eastAsia="Arial" w:cstheme="minorHAnsi"/>
                  <w:sz w:val="20"/>
                  <w:szCs w:val="20"/>
                </w:rPr>
                <w:id w:val="-69664937"/>
                <w14:checkbox>
                  <w14:checked w14:val="0"/>
                  <w14:checkedState w14:val="2612" w14:font="MS Gothic"/>
                  <w14:uncheckedState w14:val="2610" w14:font="MS Gothic"/>
                </w14:checkbox>
              </w:sdtPr>
              <w:sdtEnd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1</w:t>
            </w:r>
            <w:r w:rsidR="00D93688">
              <w:rPr>
                <w:rFonts w:eastAsia="Arial" w:cstheme="minorHAnsi"/>
                <w:sz w:val="20"/>
                <w:szCs w:val="20"/>
              </w:rPr>
              <w:t>1</w:t>
            </w:r>
            <w:r w:rsidR="00846141">
              <w:rPr>
                <w:rFonts w:eastAsia="Arial" w:cstheme="minorHAnsi"/>
                <w:sz w:val="20"/>
                <w:szCs w:val="20"/>
              </w:rPr>
              <w:t xml:space="preserve">: Optimization    </w:t>
            </w:r>
            <w:sdt>
              <w:sdtPr>
                <w:rPr>
                  <w:rFonts w:eastAsia="Arial" w:cstheme="minorHAnsi"/>
                  <w:sz w:val="20"/>
                  <w:szCs w:val="20"/>
                </w:rPr>
                <w:id w:val="672998894"/>
                <w14:checkbox>
                  <w14:checked w14:val="0"/>
                  <w14:checkedState w14:val="2612" w14:font="MS Gothic"/>
                  <w14:uncheckedState w14:val="2610" w14:font="MS Gothic"/>
                </w14:checkbox>
              </w:sdtPr>
              <w:sdtEnd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1</w:t>
            </w:r>
            <w:r w:rsidR="00D93688">
              <w:rPr>
                <w:rFonts w:eastAsia="Arial" w:cstheme="minorHAnsi"/>
                <w:sz w:val="20"/>
                <w:szCs w:val="20"/>
              </w:rPr>
              <w:t>2</w:t>
            </w:r>
            <w:r w:rsidR="00846141">
              <w:rPr>
                <w:rFonts w:eastAsia="Arial" w:cstheme="minorHAnsi"/>
                <w:sz w:val="20"/>
                <w:szCs w:val="20"/>
              </w:rPr>
              <w:t>: Other:</w:t>
            </w:r>
          </w:p>
        </w:tc>
      </w:tr>
      <w:tr w:rsidR="00B350FA" w14:paraId="6E68229C" w14:textId="77777777" w:rsidTr="00846141">
        <w:trPr>
          <w:trHeight w:val="341"/>
        </w:trPr>
        <w:tc>
          <w:tcPr>
            <w:tcW w:w="10815" w:type="dxa"/>
            <w:gridSpan w:val="2"/>
          </w:tcPr>
          <w:p w14:paraId="500CFEA2" w14:textId="77777777" w:rsidR="00B350FA" w:rsidRDefault="00B350FA">
            <w:pPr>
              <w:rPr>
                <w:rFonts w:eastAsia="Arial" w:cstheme="minorHAnsi"/>
              </w:rPr>
            </w:pPr>
            <w:r>
              <w:rPr>
                <w:rFonts w:eastAsia="Arial" w:cstheme="minorHAnsi"/>
                <w:b/>
                <w:bCs/>
              </w:rPr>
              <w:t>Strategy status</w:t>
            </w:r>
            <w:r w:rsidRPr="00184796">
              <w:rPr>
                <w:rFonts w:eastAsia="Arial" w:cstheme="minorHAnsi"/>
                <w:b/>
                <w:bCs/>
              </w:rPr>
              <w:t>:</w:t>
            </w:r>
          </w:p>
          <w:p w14:paraId="1D9168A4" w14:textId="77777777" w:rsidR="00B350FA" w:rsidRPr="00587BFF" w:rsidRDefault="00F26401">
            <w:pPr>
              <w:rPr>
                <w:b/>
                <w:bCs/>
              </w:rPr>
            </w:pPr>
            <w:sdt>
              <w:sdtPr>
                <w:rPr>
                  <w:rFonts w:eastAsia="Arial" w:cstheme="minorHAnsi"/>
                </w:rPr>
                <w:id w:val="313541775"/>
                <w14:checkbox>
                  <w14:checked w14:val="0"/>
                  <w14:checkedState w14:val="2612" w14:font="MS Gothic"/>
                  <w14:uncheckedState w14:val="2610" w14:font="MS Gothic"/>
                </w14:checkbox>
              </w:sdtPr>
              <w:sdtEndPr/>
              <w:sdtContent>
                <w:r w:rsidR="00B350FA">
                  <w:rPr>
                    <w:rFonts w:ascii="MS Gothic" w:eastAsia="MS Gothic" w:hAnsi="MS Gothic" w:cstheme="minorHAnsi" w:hint="eastAsia"/>
                  </w:rPr>
                  <w:t>☐</w:t>
                </w:r>
              </w:sdtContent>
            </w:sdt>
            <w:r w:rsidR="00B350FA" w:rsidRPr="00093F53">
              <w:rPr>
                <w:rFonts w:eastAsia="Arial" w:cstheme="minorHAnsi"/>
              </w:rPr>
              <w:t xml:space="preserve"> </w:t>
            </w:r>
            <w:r w:rsidR="00B350FA">
              <w:rPr>
                <w:rFonts w:eastAsia="Arial" w:cstheme="minorHAnsi"/>
              </w:rPr>
              <w:t xml:space="preserve">Ongoing     </w:t>
            </w:r>
            <w:sdt>
              <w:sdtPr>
                <w:rPr>
                  <w:rFonts w:eastAsia="Arial" w:cstheme="minorHAnsi"/>
                </w:rPr>
                <w:id w:val="1771970487"/>
                <w14:checkbox>
                  <w14:checked w14:val="0"/>
                  <w14:checkedState w14:val="2612" w14:font="MS Gothic"/>
                  <w14:uncheckedState w14:val="2610" w14:font="MS Gothic"/>
                </w14:checkbox>
              </w:sdtPr>
              <w:sdtEndPr/>
              <w:sdtContent>
                <w:r w:rsidR="00B350FA" w:rsidRPr="00093F53">
                  <w:rPr>
                    <w:rFonts w:ascii="Segoe UI Symbol" w:eastAsia="MS Gothic" w:hAnsi="Segoe UI Symbol" w:cs="Segoe UI Symbol"/>
                  </w:rPr>
                  <w:t>☐</w:t>
                </w:r>
              </w:sdtContent>
            </w:sdt>
            <w:r w:rsidR="00B350FA" w:rsidRPr="00093F53">
              <w:rPr>
                <w:rFonts w:eastAsia="Arial" w:cstheme="minorHAnsi"/>
              </w:rPr>
              <w:t xml:space="preserve"> </w:t>
            </w:r>
            <w:r w:rsidR="00B350FA">
              <w:rPr>
                <w:rFonts w:eastAsia="Arial" w:cstheme="minorHAnsi"/>
              </w:rPr>
              <w:t xml:space="preserve">New     </w:t>
            </w:r>
            <w:sdt>
              <w:sdtPr>
                <w:rPr>
                  <w:rFonts w:eastAsia="Arial" w:cstheme="minorHAnsi"/>
                </w:rPr>
                <w:id w:val="-359359494"/>
                <w14:checkbox>
                  <w14:checked w14:val="0"/>
                  <w14:checkedState w14:val="2612" w14:font="MS Gothic"/>
                  <w14:uncheckedState w14:val="2610" w14:font="MS Gothic"/>
                </w14:checkbox>
              </w:sdtPr>
              <w:sdtEndPr/>
              <w:sdtContent>
                <w:r w:rsidR="00B350FA" w:rsidRPr="00093F53">
                  <w:rPr>
                    <w:rFonts w:ascii="Segoe UI Symbol" w:eastAsia="MS Gothic" w:hAnsi="Segoe UI Symbol" w:cs="Segoe UI Symbol"/>
                  </w:rPr>
                  <w:t>☐</w:t>
                </w:r>
              </w:sdtContent>
            </w:sdt>
            <w:r w:rsidR="00B350FA" w:rsidRPr="00093F53">
              <w:rPr>
                <w:rFonts w:eastAsia="Arial" w:cstheme="minorHAnsi"/>
              </w:rPr>
              <w:t xml:space="preserve"> </w:t>
            </w:r>
            <w:r w:rsidR="00B350FA">
              <w:rPr>
                <w:rFonts w:eastAsia="Arial" w:cstheme="minorHAnsi"/>
              </w:rPr>
              <w:t xml:space="preserve">Paused     </w:t>
            </w:r>
            <w:sdt>
              <w:sdtPr>
                <w:rPr>
                  <w:rFonts w:eastAsia="Arial" w:cstheme="minorHAnsi"/>
                </w:rPr>
                <w:id w:val="892548360"/>
                <w14:checkbox>
                  <w14:checked w14:val="0"/>
                  <w14:checkedState w14:val="2612" w14:font="MS Gothic"/>
                  <w14:uncheckedState w14:val="2610" w14:font="MS Gothic"/>
                </w14:checkbox>
              </w:sdtPr>
              <w:sdtEndPr/>
              <w:sdtContent>
                <w:r w:rsidR="00B350FA" w:rsidRPr="00093F53">
                  <w:rPr>
                    <w:rFonts w:ascii="Segoe UI Symbol" w:eastAsia="MS Gothic" w:hAnsi="Segoe UI Symbol" w:cs="Segoe UI Symbol"/>
                  </w:rPr>
                  <w:t>☐</w:t>
                </w:r>
              </w:sdtContent>
            </w:sdt>
            <w:r w:rsidR="00B350FA" w:rsidRPr="00093F53">
              <w:rPr>
                <w:rFonts w:eastAsia="Arial" w:cstheme="minorHAnsi"/>
              </w:rPr>
              <w:t xml:space="preserve"> </w:t>
            </w:r>
            <w:r w:rsidR="00B350FA">
              <w:rPr>
                <w:rFonts w:eastAsia="Arial" w:cstheme="minorHAnsi"/>
              </w:rPr>
              <w:t xml:space="preserve">Revised     </w:t>
            </w:r>
            <w:sdt>
              <w:sdtPr>
                <w:rPr>
                  <w:rFonts w:eastAsia="Arial" w:cstheme="minorHAnsi"/>
                </w:rPr>
                <w:id w:val="-1240942495"/>
                <w14:checkbox>
                  <w14:checked w14:val="0"/>
                  <w14:checkedState w14:val="2612" w14:font="MS Gothic"/>
                  <w14:uncheckedState w14:val="2610" w14:font="MS Gothic"/>
                </w14:checkbox>
              </w:sdtPr>
              <w:sdtEndPr/>
              <w:sdtContent>
                <w:r w:rsidR="00B350FA" w:rsidRPr="00093F53">
                  <w:rPr>
                    <w:rFonts w:ascii="Segoe UI Symbol" w:eastAsia="MS Gothic" w:hAnsi="Segoe UI Symbol" w:cs="Segoe UI Symbol"/>
                  </w:rPr>
                  <w:t>☐</w:t>
                </w:r>
              </w:sdtContent>
            </w:sdt>
            <w:r w:rsidR="00B350FA" w:rsidRPr="00093F53">
              <w:rPr>
                <w:rFonts w:eastAsia="Arial" w:cstheme="minorHAnsi"/>
              </w:rPr>
              <w:t xml:space="preserve"> </w:t>
            </w:r>
            <w:r w:rsidR="00B350FA">
              <w:rPr>
                <w:rFonts w:eastAsia="Arial" w:cstheme="minorHAnsi"/>
              </w:rPr>
              <w:t xml:space="preserve">Completed/ended/retired/stopped </w:t>
            </w:r>
          </w:p>
        </w:tc>
      </w:tr>
      <w:tr w:rsidR="001556FF" w14:paraId="19553498" w14:textId="77777777" w:rsidTr="00846141">
        <w:trPr>
          <w:trHeight w:val="341"/>
        </w:trPr>
        <w:tc>
          <w:tcPr>
            <w:tcW w:w="10815" w:type="dxa"/>
            <w:gridSpan w:val="2"/>
          </w:tcPr>
          <w:p w14:paraId="2F0F9FA3" w14:textId="2CC1988A" w:rsidR="001556FF" w:rsidRDefault="001556FF" w:rsidP="001556FF">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056BF2FB" w14:textId="77777777" w:rsidR="001556FF" w:rsidRDefault="00F26401" w:rsidP="001556FF">
            <w:pPr>
              <w:spacing w:after="60"/>
            </w:pPr>
            <w:sdt>
              <w:sdtPr>
                <w:rPr>
                  <w:rFonts w:eastAsia="Arial" w:cstheme="minorHAnsi"/>
                </w:rPr>
                <w:id w:val="-700862798"/>
                <w14:checkbox>
                  <w14:checked w14:val="0"/>
                  <w14:checkedState w14:val="2612" w14:font="MS Gothic"/>
                  <w14:uncheckedState w14:val="2610" w14:font="MS Gothic"/>
                </w14:checkbox>
              </w:sdtPr>
              <w:sdtEndPr/>
              <w:sdtContent>
                <w:r w:rsidR="001556FF">
                  <w:rPr>
                    <w:rFonts w:ascii="MS Gothic" w:eastAsia="MS Gothic" w:hAnsi="MS Gothic" w:cstheme="minorHAnsi" w:hint="eastAsia"/>
                  </w:rPr>
                  <w:t>☐</w:t>
                </w:r>
              </w:sdtContent>
            </w:sdt>
            <w:r w:rsidR="001556FF" w:rsidRPr="00093F53">
              <w:rPr>
                <w:rFonts w:eastAsia="Arial" w:cstheme="minorHAnsi"/>
              </w:rPr>
              <w:t xml:space="preserve"> </w:t>
            </w:r>
            <w:r w:rsidR="001556FF">
              <w:rPr>
                <w:rFonts w:eastAsia="Arial" w:cstheme="minorHAnsi"/>
              </w:rPr>
              <w:t xml:space="preserve">Across provider types OR specific to:  </w:t>
            </w:r>
            <w:sdt>
              <w:sdtPr>
                <w:rPr>
                  <w:rFonts w:eastAsia="Arial" w:cstheme="minorHAnsi"/>
                </w:rPr>
                <w:id w:val="952357590"/>
                <w14:checkbox>
                  <w14:checked w14:val="0"/>
                  <w14:checkedState w14:val="2612" w14:font="MS Gothic"/>
                  <w14:uncheckedState w14:val="2610" w14:font="MS Gothic"/>
                </w14:checkbox>
              </w:sdtPr>
              <w:sdtEndPr/>
              <w:sdtContent>
                <w:r w:rsidR="001556FF" w:rsidRPr="00093F53">
                  <w:rPr>
                    <w:rFonts w:ascii="Segoe UI Symbol" w:eastAsia="MS Gothic" w:hAnsi="Segoe UI Symbol" w:cs="Segoe UI Symbol"/>
                  </w:rPr>
                  <w:t>☐</w:t>
                </w:r>
              </w:sdtContent>
            </w:sdt>
            <w:r w:rsidR="001556FF" w:rsidRPr="00093F53">
              <w:rPr>
                <w:rFonts w:eastAsia="Arial" w:cstheme="minorHAnsi"/>
              </w:rPr>
              <w:t xml:space="preserve"> </w:t>
            </w:r>
            <w:r w:rsidR="001556FF">
              <w:rPr>
                <w:rFonts w:eastAsia="Arial" w:cstheme="minorHAnsi"/>
              </w:rPr>
              <w:t xml:space="preserve">Physical health    </w:t>
            </w:r>
            <w:sdt>
              <w:sdtPr>
                <w:rPr>
                  <w:rFonts w:eastAsia="Arial" w:cstheme="minorHAnsi"/>
                </w:rPr>
                <w:id w:val="-842386755"/>
                <w14:checkbox>
                  <w14:checked w14:val="0"/>
                  <w14:checkedState w14:val="2612" w14:font="MS Gothic"/>
                  <w14:uncheckedState w14:val="2610" w14:font="MS Gothic"/>
                </w14:checkbox>
              </w:sdtPr>
              <w:sdtEndPr/>
              <w:sdtContent>
                <w:r w:rsidR="001556FF" w:rsidRPr="00093F53">
                  <w:rPr>
                    <w:rFonts w:ascii="Segoe UI Symbol" w:eastAsia="MS Gothic" w:hAnsi="Segoe UI Symbol" w:cs="Segoe UI Symbol"/>
                  </w:rPr>
                  <w:t>☐</w:t>
                </w:r>
              </w:sdtContent>
            </w:sdt>
            <w:r w:rsidR="001556FF" w:rsidRPr="00093F53">
              <w:rPr>
                <w:rFonts w:eastAsia="Arial" w:cstheme="minorHAnsi"/>
              </w:rPr>
              <w:t xml:space="preserve"> </w:t>
            </w:r>
            <w:r w:rsidR="001556FF">
              <w:rPr>
                <w:rFonts w:eastAsia="Arial" w:cstheme="minorHAnsi"/>
              </w:rPr>
              <w:t xml:space="preserve">Oral health   </w:t>
            </w:r>
            <w:sdt>
              <w:sdtPr>
                <w:rPr>
                  <w:rFonts w:eastAsia="Arial" w:cstheme="minorHAnsi"/>
                </w:rPr>
                <w:id w:val="-1102267080"/>
                <w14:checkbox>
                  <w14:checked w14:val="0"/>
                  <w14:checkedState w14:val="2612" w14:font="MS Gothic"/>
                  <w14:uncheckedState w14:val="2610" w14:font="MS Gothic"/>
                </w14:checkbox>
              </w:sdtPr>
              <w:sdtEndPr/>
              <w:sdtContent>
                <w:r w:rsidR="001556FF" w:rsidRPr="00093F53">
                  <w:rPr>
                    <w:rFonts w:ascii="Segoe UI Symbol" w:eastAsia="MS Gothic" w:hAnsi="Segoe UI Symbol" w:cs="Segoe UI Symbol"/>
                  </w:rPr>
                  <w:t>☐</w:t>
                </w:r>
              </w:sdtContent>
            </w:sdt>
            <w:r w:rsidR="001556FF" w:rsidRPr="00093F53">
              <w:rPr>
                <w:rFonts w:eastAsia="Arial" w:cstheme="minorHAnsi"/>
              </w:rPr>
              <w:t xml:space="preserve"> </w:t>
            </w:r>
            <w:r w:rsidR="001556FF">
              <w:rPr>
                <w:rFonts w:eastAsia="Arial" w:cstheme="minorHAnsi"/>
              </w:rPr>
              <w:t xml:space="preserve">Behavioral health </w:t>
            </w:r>
          </w:p>
        </w:tc>
      </w:tr>
      <w:tr w:rsidR="001556FF" w14:paraId="646F0F33" w14:textId="77777777" w:rsidTr="00846141">
        <w:trPr>
          <w:trHeight w:val="341"/>
        </w:trPr>
        <w:tc>
          <w:tcPr>
            <w:tcW w:w="10815" w:type="dxa"/>
            <w:gridSpan w:val="2"/>
          </w:tcPr>
          <w:p w14:paraId="5E8ACECF" w14:textId="77777777" w:rsidR="001556FF" w:rsidRDefault="001556FF" w:rsidP="001556FF">
            <w:r w:rsidRPr="00184796">
              <w:rPr>
                <w:b/>
                <w:bCs/>
              </w:rPr>
              <w:t>Progres</w:t>
            </w:r>
            <w:r>
              <w:rPr>
                <w:b/>
                <w:bCs/>
              </w:rPr>
              <w:t xml:space="preserve">s </w:t>
            </w:r>
            <w:r w:rsidRPr="00184796">
              <w:t>(including</w:t>
            </w:r>
            <w:r>
              <w:rPr>
                <w:b/>
                <w:bCs/>
              </w:rPr>
              <w:t xml:space="preserve"> </w:t>
            </w:r>
            <w:r>
              <w:t xml:space="preserve">previous year </w:t>
            </w:r>
            <w:r w:rsidRPr="0020295B">
              <w:rPr>
                <w:u w:val="single"/>
              </w:rPr>
              <w:t>accomplishments/successes</w:t>
            </w:r>
            <w:r>
              <w:t xml:space="preserve"> and </w:t>
            </w:r>
            <w:r w:rsidRPr="0020295B">
              <w:rPr>
                <w:u w:val="single"/>
              </w:rPr>
              <w:t>challenges</w:t>
            </w:r>
            <w:r>
              <w:t xml:space="preserve"> with this strategy):</w:t>
            </w:r>
          </w:p>
          <w:p w14:paraId="0E2CB6D7" w14:textId="77777777" w:rsidR="001556FF" w:rsidRDefault="001556FF" w:rsidP="001556FF"/>
        </w:tc>
      </w:tr>
      <w:tr w:rsidR="00C06593" w14:paraId="05CC894C" w14:textId="77777777">
        <w:trPr>
          <w:trHeight w:val="341"/>
        </w:trPr>
        <w:tc>
          <w:tcPr>
            <w:tcW w:w="10815" w:type="dxa"/>
            <w:gridSpan w:val="2"/>
          </w:tcPr>
          <w:p w14:paraId="7E7F8436" w14:textId="77777777" w:rsidR="00C06593" w:rsidRDefault="00C06593">
            <w:r>
              <w:rPr>
                <w:b/>
                <w:bCs/>
              </w:rPr>
              <w:t xml:space="preserve">Overview of 2024-26 plans for this strategy </w:t>
            </w:r>
            <w:r w:rsidRPr="00587BFF">
              <w:t>(</w:t>
            </w:r>
            <w:r>
              <w:t>Optional):</w:t>
            </w:r>
          </w:p>
          <w:p w14:paraId="7D000BAB" w14:textId="77777777" w:rsidR="00C06593" w:rsidRDefault="00C06593"/>
        </w:tc>
      </w:tr>
      <w:tr w:rsidR="001556FF" w14:paraId="6FF20361" w14:textId="77777777" w:rsidTr="00846141">
        <w:tc>
          <w:tcPr>
            <w:tcW w:w="5306" w:type="dxa"/>
          </w:tcPr>
          <w:p w14:paraId="24D1087B" w14:textId="77777777" w:rsidR="001556FF" w:rsidRPr="00184796" w:rsidRDefault="001556FF" w:rsidP="001556FF">
            <w:pPr>
              <w:rPr>
                <w:b/>
                <w:bCs/>
              </w:rPr>
            </w:pPr>
            <w:r w:rsidRPr="00184796">
              <w:rPr>
                <w:b/>
                <w:bCs/>
              </w:rPr>
              <w:t>Planned Activities</w:t>
            </w:r>
          </w:p>
          <w:p w14:paraId="023F0CC9" w14:textId="77777777" w:rsidR="001556FF" w:rsidRPr="000C4BC6" w:rsidRDefault="001556FF" w:rsidP="00F07A5D">
            <w:pPr>
              <w:pStyle w:val="ListParagraph"/>
              <w:numPr>
                <w:ilvl w:val="0"/>
                <w:numId w:val="34"/>
              </w:numPr>
            </w:pPr>
          </w:p>
          <w:p w14:paraId="47DA340A" w14:textId="77777777" w:rsidR="001556FF" w:rsidRDefault="001556FF" w:rsidP="001556FF"/>
        </w:tc>
        <w:tc>
          <w:tcPr>
            <w:tcW w:w="5509" w:type="dxa"/>
          </w:tcPr>
          <w:p w14:paraId="190B463E" w14:textId="77777777" w:rsidR="001556FF" w:rsidRPr="00184796" w:rsidRDefault="001556FF" w:rsidP="001556FF">
            <w:pPr>
              <w:rPr>
                <w:b/>
                <w:bCs/>
              </w:rPr>
            </w:pPr>
            <w:r w:rsidRPr="00184796">
              <w:rPr>
                <w:b/>
                <w:bCs/>
              </w:rPr>
              <w:t>Planned Milestones</w:t>
            </w:r>
          </w:p>
          <w:p w14:paraId="60928480" w14:textId="77777777" w:rsidR="001556FF" w:rsidRPr="000C4BC6" w:rsidRDefault="001556FF" w:rsidP="00F07A5D">
            <w:pPr>
              <w:pStyle w:val="ListParagraph"/>
              <w:numPr>
                <w:ilvl w:val="0"/>
                <w:numId w:val="37"/>
              </w:numPr>
            </w:pPr>
          </w:p>
        </w:tc>
      </w:tr>
      <w:tr w:rsidR="001556FF" w14:paraId="1DC44FAF" w14:textId="77777777" w:rsidTr="00846141">
        <w:trPr>
          <w:trHeight w:val="341"/>
        </w:trPr>
        <w:tc>
          <w:tcPr>
            <w:tcW w:w="10815" w:type="dxa"/>
            <w:gridSpan w:val="2"/>
            <w:shd w:val="clear" w:color="auto" w:fill="D9E2F3" w:themeFill="accent1" w:themeFillTint="33"/>
          </w:tcPr>
          <w:p w14:paraId="631C5773" w14:textId="7B4E4BBC" w:rsidR="001556FF" w:rsidRDefault="001556FF" w:rsidP="001556FF">
            <w:r w:rsidRPr="00184796">
              <w:rPr>
                <w:b/>
                <w:bCs/>
              </w:rPr>
              <w:t>Strategy</w:t>
            </w:r>
            <w:r>
              <w:rPr>
                <w:b/>
                <w:bCs/>
              </w:rPr>
              <w:t xml:space="preserve"> 4</w:t>
            </w:r>
            <w:r w:rsidRPr="00184796">
              <w:rPr>
                <w:b/>
                <w:bCs/>
              </w:rPr>
              <w:t xml:space="preserve"> title</w:t>
            </w:r>
            <w:r>
              <w:t xml:space="preserve">: </w:t>
            </w:r>
          </w:p>
          <w:p w14:paraId="2953527C" w14:textId="77777777" w:rsidR="0065192A" w:rsidRPr="009A4035" w:rsidRDefault="0065192A" w:rsidP="0065192A">
            <w:r>
              <w:t>[</w:t>
            </w:r>
            <w:r w:rsidRPr="009A4035">
              <w:t>Brief description</w:t>
            </w:r>
            <w:r>
              <w:t>]</w:t>
            </w:r>
          </w:p>
          <w:p w14:paraId="18235017" w14:textId="77777777" w:rsidR="001556FF" w:rsidRDefault="001556FF" w:rsidP="001556FF"/>
        </w:tc>
      </w:tr>
      <w:tr w:rsidR="00846141" w14:paraId="7B099C87" w14:textId="77777777" w:rsidTr="00846141">
        <w:trPr>
          <w:trHeight w:val="341"/>
        </w:trPr>
        <w:tc>
          <w:tcPr>
            <w:tcW w:w="10815" w:type="dxa"/>
            <w:gridSpan w:val="2"/>
            <w:shd w:val="clear" w:color="auto" w:fill="auto"/>
          </w:tcPr>
          <w:p w14:paraId="4ED8D0B3" w14:textId="77777777" w:rsidR="00846141" w:rsidRDefault="00846141">
            <w:pPr>
              <w:rPr>
                <w:rFonts w:eastAsia="Arial" w:cstheme="minorHAnsi"/>
              </w:rPr>
            </w:pPr>
            <w:r>
              <w:rPr>
                <w:rFonts w:eastAsia="Arial" w:cstheme="minorHAnsi"/>
                <w:b/>
                <w:bCs/>
              </w:rPr>
              <w:t>Strategy categories</w:t>
            </w:r>
            <w:r w:rsidRPr="00184796">
              <w:rPr>
                <w:rFonts w:eastAsia="Arial" w:cstheme="minorHAnsi"/>
                <w:b/>
                <w:bCs/>
              </w:rPr>
              <w:t>:</w:t>
            </w:r>
            <w:r>
              <w:rPr>
                <w:rFonts w:eastAsia="Arial" w:cstheme="minorHAnsi"/>
                <w:b/>
                <w:bCs/>
              </w:rPr>
              <w:t xml:space="preserve"> </w:t>
            </w:r>
            <w:r>
              <w:rPr>
                <w:rFonts w:eastAsia="Arial" w:cstheme="minorHAnsi"/>
              </w:rPr>
              <w:t>Select</w:t>
            </w:r>
            <w:r w:rsidRPr="00E9759C">
              <w:rPr>
                <w:rFonts w:eastAsia="Arial" w:cstheme="minorHAnsi"/>
              </w:rPr>
              <w:t xml:space="preserve"> which </w:t>
            </w:r>
            <w:r>
              <w:rPr>
                <w:rFonts w:eastAsia="Arial" w:cstheme="minorHAnsi"/>
              </w:rPr>
              <w:t>category(</w:t>
            </w:r>
            <w:proofErr w:type="spellStart"/>
            <w:r>
              <w:rPr>
                <w:rFonts w:eastAsia="Arial" w:cstheme="minorHAnsi"/>
              </w:rPr>
              <w:t>ies</w:t>
            </w:r>
            <w:proofErr w:type="spellEnd"/>
            <w:r>
              <w:rPr>
                <w:rFonts w:eastAsia="Arial" w:cstheme="minorHAnsi"/>
              </w:rPr>
              <w:t>) p</w:t>
            </w:r>
            <w:r w:rsidRPr="00E9759C">
              <w:rPr>
                <w:rFonts w:eastAsia="Arial" w:cstheme="minorHAnsi"/>
              </w:rPr>
              <w:t xml:space="preserve">ertain to this </w:t>
            </w:r>
            <w:proofErr w:type="gramStart"/>
            <w:r w:rsidRPr="00E9759C">
              <w:rPr>
                <w:rFonts w:eastAsia="Arial" w:cstheme="minorHAnsi"/>
              </w:rPr>
              <w:t>strategy</w:t>
            </w:r>
            <w:proofErr w:type="gramEnd"/>
          </w:p>
          <w:p w14:paraId="6ECB507F" w14:textId="77777777" w:rsidR="00846141" w:rsidRDefault="00F26401">
            <w:pPr>
              <w:rPr>
                <w:rFonts w:eastAsia="Arial" w:cstheme="minorHAnsi"/>
                <w:sz w:val="20"/>
                <w:szCs w:val="20"/>
              </w:rPr>
            </w:pPr>
            <w:sdt>
              <w:sdtPr>
                <w:rPr>
                  <w:rFonts w:eastAsia="Arial" w:cstheme="minorHAnsi"/>
                  <w:sz w:val="20"/>
                  <w:szCs w:val="20"/>
                </w:rPr>
                <w:id w:val="-346644404"/>
                <w14:checkbox>
                  <w14:checked w14:val="0"/>
                  <w14:checkedState w14:val="2612" w14:font="MS Gothic"/>
                  <w14:uncheckedState w14:val="2610" w14:font="MS Gothic"/>
                </w14:checkbox>
              </w:sdtPr>
              <w:sdtEndPr/>
              <w:sdtContent>
                <w:r w:rsidR="00846141" w:rsidRPr="00770797">
                  <w:rPr>
                    <w:rFonts w:ascii="MS Gothic" w:eastAsia="MS Gothic" w:hAnsi="MS Gothic" w:cstheme="minorHAnsi" w:hint="eastAsia"/>
                    <w:sz w:val="20"/>
                    <w:szCs w:val="20"/>
                  </w:rPr>
                  <w:t>☐</w:t>
                </w:r>
              </w:sdtContent>
            </w:sdt>
            <w:r w:rsidR="00846141" w:rsidRPr="00770797">
              <w:rPr>
                <w:rFonts w:eastAsia="Arial" w:cstheme="minorHAnsi"/>
                <w:sz w:val="20"/>
                <w:szCs w:val="20"/>
              </w:rPr>
              <w:t xml:space="preserve"> 1: TA     </w:t>
            </w:r>
            <w:sdt>
              <w:sdtPr>
                <w:rPr>
                  <w:rFonts w:eastAsia="Arial" w:cstheme="minorHAnsi"/>
                  <w:sz w:val="20"/>
                  <w:szCs w:val="20"/>
                </w:rPr>
                <w:id w:val="-774479522"/>
                <w14:checkbox>
                  <w14:checked w14:val="0"/>
                  <w14:checkedState w14:val="2612" w14:font="MS Gothic"/>
                  <w14:uncheckedState w14:val="2610" w14:font="MS Gothic"/>
                </w14:checkbox>
              </w:sdtPr>
              <w:sdtEnd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2: Assess</w:t>
            </w:r>
            <w:r w:rsidR="00846141">
              <w:rPr>
                <w:rFonts w:eastAsia="Arial" w:cstheme="minorHAnsi"/>
                <w:sz w:val="20"/>
                <w:szCs w:val="20"/>
              </w:rPr>
              <w:t>ment</w:t>
            </w:r>
            <w:r w:rsidR="00846141" w:rsidRPr="00770797">
              <w:rPr>
                <w:rFonts w:eastAsia="Arial" w:cstheme="minorHAnsi"/>
                <w:sz w:val="20"/>
                <w:szCs w:val="20"/>
              </w:rPr>
              <w:t xml:space="preserve">     </w:t>
            </w:r>
            <w:sdt>
              <w:sdtPr>
                <w:rPr>
                  <w:rFonts w:eastAsia="Arial" w:cstheme="minorHAnsi"/>
                  <w:sz w:val="20"/>
                  <w:szCs w:val="20"/>
                </w:rPr>
                <w:id w:val="-1364583558"/>
                <w14:checkbox>
                  <w14:checked w14:val="0"/>
                  <w14:checkedState w14:val="2612" w14:font="MS Gothic"/>
                  <w14:uncheckedState w14:val="2610" w14:font="MS Gothic"/>
                </w14:checkbox>
              </w:sdtPr>
              <w:sdtEnd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3: Outreach     </w:t>
            </w:r>
            <w:sdt>
              <w:sdtPr>
                <w:rPr>
                  <w:rFonts w:eastAsia="Arial" w:cstheme="minorHAnsi"/>
                  <w:sz w:val="20"/>
                  <w:szCs w:val="20"/>
                </w:rPr>
                <w:id w:val="1447123617"/>
                <w14:checkbox>
                  <w14:checked w14:val="0"/>
                  <w14:checkedState w14:val="2612" w14:font="MS Gothic"/>
                  <w14:uncheckedState w14:val="2610" w14:font="MS Gothic"/>
                </w14:checkbox>
              </w:sdtPr>
              <w:sdtEnd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4: Collaboration     </w:t>
            </w:r>
            <w:sdt>
              <w:sdtPr>
                <w:rPr>
                  <w:rFonts w:eastAsia="Arial" w:cstheme="minorHAnsi"/>
                  <w:sz w:val="20"/>
                  <w:szCs w:val="20"/>
                </w:rPr>
                <w:id w:val="407732099"/>
                <w14:checkbox>
                  <w14:checked w14:val="0"/>
                  <w14:checkedState w14:val="2612" w14:font="MS Gothic"/>
                  <w14:uncheckedState w14:val="2610" w14:font="MS Gothic"/>
                </w14:checkbox>
              </w:sdtPr>
              <w:sdtEnd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5:</w:t>
            </w:r>
            <w:r w:rsidR="00846141">
              <w:rPr>
                <w:rFonts w:eastAsia="Arial" w:cstheme="minorHAnsi"/>
                <w:sz w:val="20"/>
                <w:szCs w:val="20"/>
              </w:rPr>
              <w:t xml:space="preserve"> </w:t>
            </w:r>
            <w:r w:rsidR="00846141" w:rsidRPr="00770797">
              <w:rPr>
                <w:rFonts w:eastAsia="Arial" w:cstheme="minorHAnsi"/>
                <w:sz w:val="20"/>
                <w:szCs w:val="20"/>
              </w:rPr>
              <w:t xml:space="preserve">Incentives     </w:t>
            </w:r>
            <w:sdt>
              <w:sdtPr>
                <w:rPr>
                  <w:rFonts w:eastAsia="Arial" w:cstheme="minorHAnsi"/>
                  <w:sz w:val="20"/>
                  <w:szCs w:val="20"/>
                </w:rPr>
                <w:id w:val="514576839"/>
                <w14:checkbox>
                  <w14:checked w14:val="0"/>
                  <w14:checkedState w14:val="2612" w14:font="MS Gothic"/>
                  <w14:uncheckedState w14:val="2610" w14:font="MS Gothic"/>
                </w14:checkbox>
              </w:sdtPr>
              <w:sdtEndPr/>
              <w:sdtContent>
                <w:r w:rsidR="00846141">
                  <w:rPr>
                    <w:rFonts w:ascii="MS Gothic" w:eastAsia="MS Gothic" w:hAnsi="MS Gothic" w:cstheme="minorHAnsi" w:hint="eastAsia"/>
                    <w:sz w:val="20"/>
                    <w:szCs w:val="20"/>
                  </w:rPr>
                  <w:t>☐</w:t>
                </w:r>
              </w:sdtContent>
            </w:sdt>
            <w:r w:rsidR="00846141" w:rsidRPr="00770797">
              <w:rPr>
                <w:rFonts w:eastAsia="Arial" w:cstheme="minorHAnsi"/>
                <w:sz w:val="20"/>
                <w:szCs w:val="20"/>
              </w:rPr>
              <w:t xml:space="preserve"> 6: </w:t>
            </w:r>
            <w:r w:rsidR="00846141">
              <w:rPr>
                <w:rFonts w:eastAsia="Arial" w:cstheme="minorHAnsi"/>
                <w:sz w:val="20"/>
                <w:szCs w:val="20"/>
              </w:rPr>
              <w:t>Financial support</w:t>
            </w:r>
            <w:r w:rsidR="00846141" w:rsidRPr="00770797">
              <w:rPr>
                <w:rFonts w:eastAsia="Arial" w:cstheme="minorHAnsi"/>
                <w:sz w:val="20"/>
                <w:szCs w:val="20"/>
              </w:rPr>
              <w:t xml:space="preserve">    </w:t>
            </w:r>
          </w:p>
          <w:p w14:paraId="08DC0071" w14:textId="448B6214" w:rsidR="00846141" w:rsidRPr="00770797" w:rsidRDefault="00F26401">
            <w:pPr>
              <w:rPr>
                <w:b/>
                <w:bCs/>
                <w:sz w:val="20"/>
                <w:szCs w:val="20"/>
              </w:rPr>
            </w:pPr>
            <w:sdt>
              <w:sdtPr>
                <w:rPr>
                  <w:rFonts w:eastAsia="Arial" w:cstheme="minorHAnsi"/>
                  <w:sz w:val="20"/>
                  <w:szCs w:val="20"/>
                </w:rPr>
                <w:id w:val="683862134"/>
                <w14:checkbox>
                  <w14:checked w14:val="0"/>
                  <w14:checkedState w14:val="2612" w14:font="MS Gothic"/>
                  <w14:uncheckedState w14:val="2610" w14:font="MS Gothic"/>
                </w14:checkbox>
              </w:sdtPr>
              <w:sdtEnd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7</w:t>
            </w:r>
            <w:r w:rsidR="00846141">
              <w:rPr>
                <w:rFonts w:eastAsia="Arial" w:cstheme="minorHAnsi"/>
                <w:sz w:val="20"/>
                <w:szCs w:val="20"/>
              </w:rPr>
              <w:t>: Contracts</w:t>
            </w:r>
            <w:r w:rsidR="00846141" w:rsidRPr="00770797">
              <w:rPr>
                <w:rFonts w:eastAsia="Arial" w:cstheme="minorHAnsi"/>
                <w:sz w:val="20"/>
                <w:szCs w:val="20"/>
              </w:rPr>
              <w:t xml:space="preserve">    </w:t>
            </w:r>
            <w:sdt>
              <w:sdtPr>
                <w:rPr>
                  <w:rFonts w:eastAsia="Arial" w:cstheme="minorHAnsi"/>
                  <w:sz w:val="20"/>
                  <w:szCs w:val="20"/>
                </w:rPr>
                <w:id w:val="1422920196"/>
                <w14:checkbox>
                  <w14:checked w14:val="0"/>
                  <w14:checkedState w14:val="2612" w14:font="MS Gothic"/>
                  <w14:uncheckedState w14:val="2610" w14:font="MS Gothic"/>
                </w14:checkbox>
              </w:sdtPr>
              <w:sdtEnd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8</w:t>
            </w:r>
            <w:r w:rsidR="00846141">
              <w:rPr>
                <w:rFonts w:eastAsia="Arial" w:cstheme="minorHAnsi"/>
                <w:sz w:val="20"/>
                <w:szCs w:val="20"/>
              </w:rPr>
              <w:t>: Leverage</w:t>
            </w:r>
            <w:r w:rsidR="00846141" w:rsidRPr="00770797">
              <w:rPr>
                <w:rFonts w:eastAsia="Arial" w:cstheme="minorHAnsi"/>
                <w:sz w:val="20"/>
                <w:szCs w:val="20"/>
              </w:rPr>
              <w:t xml:space="preserve"> </w:t>
            </w:r>
            <w:r w:rsidR="00846141">
              <w:rPr>
                <w:rFonts w:eastAsia="Arial" w:cstheme="minorHAnsi"/>
                <w:sz w:val="20"/>
                <w:szCs w:val="20"/>
              </w:rPr>
              <w:t>HIE</w:t>
            </w:r>
            <w:r w:rsidR="00846141" w:rsidRPr="00770797">
              <w:rPr>
                <w:rFonts w:eastAsia="Arial" w:cstheme="minorHAnsi"/>
                <w:sz w:val="20"/>
                <w:szCs w:val="20"/>
              </w:rPr>
              <w:t xml:space="preserve">   </w:t>
            </w:r>
            <w:sdt>
              <w:sdtPr>
                <w:rPr>
                  <w:rFonts w:eastAsia="Arial" w:cstheme="minorHAnsi"/>
                  <w:sz w:val="20"/>
                  <w:szCs w:val="20"/>
                </w:rPr>
                <w:id w:val="-1785805620"/>
                <w14:checkbox>
                  <w14:checked w14:val="0"/>
                  <w14:checkedState w14:val="2612" w14:font="MS Gothic"/>
                  <w14:uncheckedState w14:val="2610" w14:font="MS Gothic"/>
                </w14:checkbox>
              </w:sdtPr>
              <w:sdtEnd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9</w:t>
            </w:r>
            <w:r w:rsidR="00846141">
              <w:rPr>
                <w:rFonts w:eastAsia="Arial" w:cstheme="minorHAnsi"/>
                <w:sz w:val="20"/>
                <w:szCs w:val="20"/>
              </w:rPr>
              <w:t>: Hosted EHR</w:t>
            </w:r>
            <w:r w:rsidR="00846141" w:rsidRPr="00770797">
              <w:rPr>
                <w:rFonts w:eastAsia="Arial" w:cstheme="minorHAnsi"/>
                <w:sz w:val="20"/>
                <w:szCs w:val="20"/>
              </w:rPr>
              <w:t xml:space="preserve">    </w:t>
            </w:r>
            <w:sdt>
              <w:sdtPr>
                <w:rPr>
                  <w:rFonts w:eastAsia="Arial" w:cstheme="minorHAnsi"/>
                  <w:sz w:val="20"/>
                  <w:szCs w:val="20"/>
                </w:rPr>
                <w:id w:val="894237491"/>
                <w14:checkbox>
                  <w14:checked w14:val="0"/>
                  <w14:checkedState w14:val="2612" w14:font="MS Gothic"/>
                  <w14:uncheckedState w14:val="2610" w14:font="MS Gothic"/>
                </w14:checkbox>
              </w:sdtPr>
              <w:sdtEnd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10</w:t>
            </w:r>
            <w:r w:rsidR="00846141">
              <w:rPr>
                <w:rFonts w:eastAsia="Arial" w:cstheme="minorHAnsi"/>
                <w:sz w:val="20"/>
                <w:szCs w:val="20"/>
              </w:rPr>
              <w:t xml:space="preserve">: EHR selection    </w:t>
            </w:r>
            <w:sdt>
              <w:sdtPr>
                <w:rPr>
                  <w:rFonts w:eastAsia="Arial" w:cstheme="minorHAnsi"/>
                  <w:sz w:val="20"/>
                  <w:szCs w:val="20"/>
                </w:rPr>
                <w:id w:val="1010096720"/>
                <w14:checkbox>
                  <w14:checked w14:val="0"/>
                  <w14:checkedState w14:val="2612" w14:font="MS Gothic"/>
                  <w14:uncheckedState w14:val="2610" w14:font="MS Gothic"/>
                </w14:checkbox>
              </w:sdtPr>
              <w:sdtEnd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1</w:t>
            </w:r>
            <w:r w:rsidR="00853FE8">
              <w:rPr>
                <w:rFonts w:eastAsia="Arial" w:cstheme="minorHAnsi"/>
                <w:sz w:val="20"/>
                <w:szCs w:val="20"/>
              </w:rPr>
              <w:t>1</w:t>
            </w:r>
            <w:r w:rsidR="00846141">
              <w:rPr>
                <w:rFonts w:eastAsia="Arial" w:cstheme="minorHAnsi"/>
                <w:sz w:val="20"/>
                <w:szCs w:val="20"/>
              </w:rPr>
              <w:t xml:space="preserve">: Optimization    </w:t>
            </w:r>
            <w:sdt>
              <w:sdtPr>
                <w:rPr>
                  <w:rFonts w:eastAsia="Arial" w:cstheme="minorHAnsi"/>
                  <w:sz w:val="20"/>
                  <w:szCs w:val="20"/>
                </w:rPr>
                <w:id w:val="-2008822043"/>
                <w14:checkbox>
                  <w14:checked w14:val="0"/>
                  <w14:checkedState w14:val="2612" w14:font="MS Gothic"/>
                  <w14:uncheckedState w14:val="2610" w14:font="MS Gothic"/>
                </w14:checkbox>
              </w:sdtPr>
              <w:sdtEndPr/>
              <w:sdtContent>
                <w:r w:rsidR="00846141" w:rsidRPr="00770797">
                  <w:rPr>
                    <w:rFonts w:ascii="Segoe UI Symbol" w:eastAsia="MS Gothic" w:hAnsi="Segoe UI Symbol" w:cs="Segoe UI Symbol"/>
                    <w:sz w:val="20"/>
                    <w:szCs w:val="20"/>
                  </w:rPr>
                  <w:t>☐</w:t>
                </w:r>
              </w:sdtContent>
            </w:sdt>
            <w:r w:rsidR="00846141" w:rsidRPr="00770797">
              <w:rPr>
                <w:rFonts w:eastAsia="Arial" w:cstheme="minorHAnsi"/>
                <w:sz w:val="20"/>
                <w:szCs w:val="20"/>
              </w:rPr>
              <w:t xml:space="preserve"> 1</w:t>
            </w:r>
            <w:r w:rsidR="00853FE8">
              <w:rPr>
                <w:rFonts w:eastAsia="Arial" w:cstheme="minorHAnsi"/>
                <w:sz w:val="20"/>
                <w:szCs w:val="20"/>
              </w:rPr>
              <w:t>2</w:t>
            </w:r>
            <w:r w:rsidR="00846141">
              <w:rPr>
                <w:rFonts w:eastAsia="Arial" w:cstheme="minorHAnsi"/>
                <w:sz w:val="20"/>
                <w:szCs w:val="20"/>
              </w:rPr>
              <w:t>: Other:</w:t>
            </w:r>
          </w:p>
        </w:tc>
      </w:tr>
      <w:tr w:rsidR="00B350FA" w14:paraId="7190104A" w14:textId="77777777" w:rsidTr="00846141">
        <w:trPr>
          <w:trHeight w:val="341"/>
        </w:trPr>
        <w:tc>
          <w:tcPr>
            <w:tcW w:w="10815" w:type="dxa"/>
            <w:gridSpan w:val="2"/>
          </w:tcPr>
          <w:p w14:paraId="1EEC316B" w14:textId="77777777" w:rsidR="00B350FA" w:rsidRDefault="00B350FA">
            <w:pPr>
              <w:rPr>
                <w:rFonts w:eastAsia="Arial" w:cstheme="minorHAnsi"/>
              </w:rPr>
            </w:pPr>
            <w:r>
              <w:rPr>
                <w:rFonts w:eastAsia="Arial" w:cstheme="minorHAnsi"/>
                <w:b/>
                <w:bCs/>
              </w:rPr>
              <w:t>Strategy status</w:t>
            </w:r>
            <w:r w:rsidRPr="00184796">
              <w:rPr>
                <w:rFonts w:eastAsia="Arial" w:cstheme="minorHAnsi"/>
                <w:b/>
                <w:bCs/>
              </w:rPr>
              <w:t>:</w:t>
            </w:r>
          </w:p>
          <w:p w14:paraId="663099FB" w14:textId="77777777" w:rsidR="00B350FA" w:rsidRPr="00587BFF" w:rsidRDefault="00F26401">
            <w:pPr>
              <w:rPr>
                <w:b/>
                <w:bCs/>
              </w:rPr>
            </w:pPr>
            <w:sdt>
              <w:sdtPr>
                <w:rPr>
                  <w:rFonts w:eastAsia="Arial" w:cstheme="minorHAnsi"/>
                </w:rPr>
                <w:id w:val="-478770011"/>
                <w14:checkbox>
                  <w14:checked w14:val="0"/>
                  <w14:checkedState w14:val="2612" w14:font="MS Gothic"/>
                  <w14:uncheckedState w14:val="2610" w14:font="MS Gothic"/>
                </w14:checkbox>
              </w:sdtPr>
              <w:sdtEndPr/>
              <w:sdtContent>
                <w:r w:rsidR="00B350FA">
                  <w:rPr>
                    <w:rFonts w:ascii="MS Gothic" w:eastAsia="MS Gothic" w:hAnsi="MS Gothic" w:cstheme="minorHAnsi" w:hint="eastAsia"/>
                  </w:rPr>
                  <w:t>☐</w:t>
                </w:r>
              </w:sdtContent>
            </w:sdt>
            <w:r w:rsidR="00B350FA" w:rsidRPr="00093F53">
              <w:rPr>
                <w:rFonts w:eastAsia="Arial" w:cstheme="minorHAnsi"/>
              </w:rPr>
              <w:t xml:space="preserve"> </w:t>
            </w:r>
            <w:r w:rsidR="00B350FA">
              <w:rPr>
                <w:rFonts w:eastAsia="Arial" w:cstheme="minorHAnsi"/>
              </w:rPr>
              <w:t xml:space="preserve">Ongoing     </w:t>
            </w:r>
            <w:sdt>
              <w:sdtPr>
                <w:rPr>
                  <w:rFonts w:eastAsia="Arial" w:cstheme="minorHAnsi"/>
                </w:rPr>
                <w:id w:val="-20941727"/>
                <w14:checkbox>
                  <w14:checked w14:val="0"/>
                  <w14:checkedState w14:val="2612" w14:font="MS Gothic"/>
                  <w14:uncheckedState w14:val="2610" w14:font="MS Gothic"/>
                </w14:checkbox>
              </w:sdtPr>
              <w:sdtEndPr/>
              <w:sdtContent>
                <w:r w:rsidR="00B350FA" w:rsidRPr="00093F53">
                  <w:rPr>
                    <w:rFonts w:ascii="Segoe UI Symbol" w:eastAsia="MS Gothic" w:hAnsi="Segoe UI Symbol" w:cs="Segoe UI Symbol"/>
                  </w:rPr>
                  <w:t>☐</w:t>
                </w:r>
              </w:sdtContent>
            </w:sdt>
            <w:r w:rsidR="00B350FA" w:rsidRPr="00093F53">
              <w:rPr>
                <w:rFonts w:eastAsia="Arial" w:cstheme="minorHAnsi"/>
              </w:rPr>
              <w:t xml:space="preserve"> </w:t>
            </w:r>
            <w:r w:rsidR="00B350FA">
              <w:rPr>
                <w:rFonts w:eastAsia="Arial" w:cstheme="minorHAnsi"/>
              </w:rPr>
              <w:t xml:space="preserve">New     </w:t>
            </w:r>
            <w:sdt>
              <w:sdtPr>
                <w:rPr>
                  <w:rFonts w:eastAsia="Arial" w:cstheme="minorHAnsi"/>
                </w:rPr>
                <w:id w:val="38710595"/>
                <w14:checkbox>
                  <w14:checked w14:val="0"/>
                  <w14:checkedState w14:val="2612" w14:font="MS Gothic"/>
                  <w14:uncheckedState w14:val="2610" w14:font="MS Gothic"/>
                </w14:checkbox>
              </w:sdtPr>
              <w:sdtEndPr/>
              <w:sdtContent>
                <w:r w:rsidR="00B350FA" w:rsidRPr="00093F53">
                  <w:rPr>
                    <w:rFonts w:ascii="Segoe UI Symbol" w:eastAsia="MS Gothic" w:hAnsi="Segoe UI Symbol" w:cs="Segoe UI Symbol"/>
                  </w:rPr>
                  <w:t>☐</w:t>
                </w:r>
              </w:sdtContent>
            </w:sdt>
            <w:r w:rsidR="00B350FA" w:rsidRPr="00093F53">
              <w:rPr>
                <w:rFonts w:eastAsia="Arial" w:cstheme="minorHAnsi"/>
              </w:rPr>
              <w:t xml:space="preserve"> </w:t>
            </w:r>
            <w:r w:rsidR="00B350FA">
              <w:rPr>
                <w:rFonts w:eastAsia="Arial" w:cstheme="minorHAnsi"/>
              </w:rPr>
              <w:t xml:space="preserve">Paused     </w:t>
            </w:r>
            <w:sdt>
              <w:sdtPr>
                <w:rPr>
                  <w:rFonts w:eastAsia="Arial" w:cstheme="minorHAnsi"/>
                </w:rPr>
                <w:id w:val="866952269"/>
                <w14:checkbox>
                  <w14:checked w14:val="0"/>
                  <w14:checkedState w14:val="2612" w14:font="MS Gothic"/>
                  <w14:uncheckedState w14:val="2610" w14:font="MS Gothic"/>
                </w14:checkbox>
              </w:sdtPr>
              <w:sdtEndPr/>
              <w:sdtContent>
                <w:r w:rsidR="00B350FA" w:rsidRPr="00093F53">
                  <w:rPr>
                    <w:rFonts w:ascii="Segoe UI Symbol" w:eastAsia="MS Gothic" w:hAnsi="Segoe UI Symbol" w:cs="Segoe UI Symbol"/>
                  </w:rPr>
                  <w:t>☐</w:t>
                </w:r>
              </w:sdtContent>
            </w:sdt>
            <w:r w:rsidR="00B350FA" w:rsidRPr="00093F53">
              <w:rPr>
                <w:rFonts w:eastAsia="Arial" w:cstheme="minorHAnsi"/>
              </w:rPr>
              <w:t xml:space="preserve"> </w:t>
            </w:r>
            <w:r w:rsidR="00B350FA">
              <w:rPr>
                <w:rFonts w:eastAsia="Arial" w:cstheme="minorHAnsi"/>
              </w:rPr>
              <w:t xml:space="preserve">Revised     </w:t>
            </w:r>
            <w:sdt>
              <w:sdtPr>
                <w:rPr>
                  <w:rFonts w:eastAsia="Arial" w:cstheme="minorHAnsi"/>
                </w:rPr>
                <w:id w:val="-2057610256"/>
                <w14:checkbox>
                  <w14:checked w14:val="0"/>
                  <w14:checkedState w14:val="2612" w14:font="MS Gothic"/>
                  <w14:uncheckedState w14:val="2610" w14:font="MS Gothic"/>
                </w14:checkbox>
              </w:sdtPr>
              <w:sdtEndPr/>
              <w:sdtContent>
                <w:r w:rsidR="00B350FA" w:rsidRPr="00093F53">
                  <w:rPr>
                    <w:rFonts w:ascii="Segoe UI Symbol" w:eastAsia="MS Gothic" w:hAnsi="Segoe UI Symbol" w:cs="Segoe UI Symbol"/>
                  </w:rPr>
                  <w:t>☐</w:t>
                </w:r>
              </w:sdtContent>
            </w:sdt>
            <w:r w:rsidR="00B350FA" w:rsidRPr="00093F53">
              <w:rPr>
                <w:rFonts w:eastAsia="Arial" w:cstheme="minorHAnsi"/>
              </w:rPr>
              <w:t xml:space="preserve"> </w:t>
            </w:r>
            <w:r w:rsidR="00B350FA">
              <w:rPr>
                <w:rFonts w:eastAsia="Arial" w:cstheme="minorHAnsi"/>
              </w:rPr>
              <w:t xml:space="preserve">Completed/ended/retired/stopped </w:t>
            </w:r>
          </w:p>
        </w:tc>
      </w:tr>
      <w:tr w:rsidR="001556FF" w14:paraId="0177C6B8" w14:textId="77777777" w:rsidTr="00846141">
        <w:trPr>
          <w:trHeight w:val="341"/>
        </w:trPr>
        <w:tc>
          <w:tcPr>
            <w:tcW w:w="10815" w:type="dxa"/>
            <w:gridSpan w:val="2"/>
          </w:tcPr>
          <w:p w14:paraId="0F31B170" w14:textId="3B3EF38D" w:rsidR="001556FF" w:rsidRDefault="001556FF" w:rsidP="001556FF">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0070C665" w14:textId="77777777" w:rsidR="001556FF" w:rsidRDefault="00F26401" w:rsidP="001556FF">
            <w:pPr>
              <w:spacing w:after="60"/>
            </w:pPr>
            <w:sdt>
              <w:sdtPr>
                <w:rPr>
                  <w:rFonts w:eastAsia="Arial" w:cstheme="minorHAnsi"/>
                </w:rPr>
                <w:id w:val="1559899965"/>
                <w14:checkbox>
                  <w14:checked w14:val="0"/>
                  <w14:checkedState w14:val="2612" w14:font="MS Gothic"/>
                  <w14:uncheckedState w14:val="2610" w14:font="MS Gothic"/>
                </w14:checkbox>
              </w:sdtPr>
              <w:sdtEndPr/>
              <w:sdtContent>
                <w:r w:rsidR="001556FF">
                  <w:rPr>
                    <w:rFonts w:ascii="MS Gothic" w:eastAsia="MS Gothic" w:hAnsi="MS Gothic" w:cstheme="minorHAnsi" w:hint="eastAsia"/>
                  </w:rPr>
                  <w:t>☐</w:t>
                </w:r>
              </w:sdtContent>
            </w:sdt>
            <w:r w:rsidR="001556FF" w:rsidRPr="00093F53">
              <w:rPr>
                <w:rFonts w:eastAsia="Arial" w:cstheme="minorHAnsi"/>
              </w:rPr>
              <w:t xml:space="preserve"> </w:t>
            </w:r>
            <w:r w:rsidR="001556FF">
              <w:rPr>
                <w:rFonts w:eastAsia="Arial" w:cstheme="minorHAnsi"/>
              </w:rPr>
              <w:t xml:space="preserve">Across provider types OR specific to:  </w:t>
            </w:r>
            <w:sdt>
              <w:sdtPr>
                <w:rPr>
                  <w:rFonts w:eastAsia="Arial" w:cstheme="minorHAnsi"/>
                </w:rPr>
                <w:id w:val="-1918316007"/>
                <w14:checkbox>
                  <w14:checked w14:val="0"/>
                  <w14:checkedState w14:val="2612" w14:font="MS Gothic"/>
                  <w14:uncheckedState w14:val="2610" w14:font="MS Gothic"/>
                </w14:checkbox>
              </w:sdtPr>
              <w:sdtEndPr/>
              <w:sdtContent>
                <w:r w:rsidR="001556FF" w:rsidRPr="00093F53">
                  <w:rPr>
                    <w:rFonts w:ascii="Segoe UI Symbol" w:eastAsia="MS Gothic" w:hAnsi="Segoe UI Symbol" w:cs="Segoe UI Symbol"/>
                  </w:rPr>
                  <w:t>☐</w:t>
                </w:r>
              </w:sdtContent>
            </w:sdt>
            <w:r w:rsidR="001556FF" w:rsidRPr="00093F53">
              <w:rPr>
                <w:rFonts w:eastAsia="Arial" w:cstheme="minorHAnsi"/>
              </w:rPr>
              <w:t xml:space="preserve"> </w:t>
            </w:r>
            <w:r w:rsidR="001556FF">
              <w:rPr>
                <w:rFonts w:eastAsia="Arial" w:cstheme="minorHAnsi"/>
              </w:rPr>
              <w:t xml:space="preserve">Physical health    </w:t>
            </w:r>
            <w:sdt>
              <w:sdtPr>
                <w:rPr>
                  <w:rFonts w:eastAsia="Arial" w:cstheme="minorHAnsi"/>
                </w:rPr>
                <w:id w:val="2101676938"/>
                <w14:checkbox>
                  <w14:checked w14:val="0"/>
                  <w14:checkedState w14:val="2612" w14:font="MS Gothic"/>
                  <w14:uncheckedState w14:val="2610" w14:font="MS Gothic"/>
                </w14:checkbox>
              </w:sdtPr>
              <w:sdtEndPr/>
              <w:sdtContent>
                <w:r w:rsidR="001556FF" w:rsidRPr="00093F53">
                  <w:rPr>
                    <w:rFonts w:ascii="Segoe UI Symbol" w:eastAsia="MS Gothic" w:hAnsi="Segoe UI Symbol" w:cs="Segoe UI Symbol"/>
                  </w:rPr>
                  <w:t>☐</w:t>
                </w:r>
              </w:sdtContent>
            </w:sdt>
            <w:r w:rsidR="001556FF" w:rsidRPr="00093F53">
              <w:rPr>
                <w:rFonts w:eastAsia="Arial" w:cstheme="minorHAnsi"/>
              </w:rPr>
              <w:t xml:space="preserve"> </w:t>
            </w:r>
            <w:r w:rsidR="001556FF">
              <w:rPr>
                <w:rFonts w:eastAsia="Arial" w:cstheme="minorHAnsi"/>
              </w:rPr>
              <w:t xml:space="preserve">Oral health   </w:t>
            </w:r>
            <w:sdt>
              <w:sdtPr>
                <w:rPr>
                  <w:rFonts w:eastAsia="Arial" w:cstheme="minorHAnsi"/>
                </w:rPr>
                <w:id w:val="-292987897"/>
                <w14:checkbox>
                  <w14:checked w14:val="0"/>
                  <w14:checkedState w14:val="2612" w14:font="MS Gothic"/>
                  <w14:uncheckedState w14:val="2610" w14:font="MS Gothic"/>
                </w14:checkbox>
              </w:sdtPr>
              <w:sdtEndPr/>
              <w:sdtContent>
                <w:r w:rsidR="001556FF" w:rsidRPr="00093F53">
                  <w:rPr>
                    <w:rFonts w:ascii="Segoe UI Symbol" w:eastAsia="MS Gothic" w:hAnsi="Segoe UI Symbol" w:cs="Segoe UI Symbol"/>
                  </w:rPr>
                  <w:t>☐</w:t>
                </w:r>
              </w:sdtContent>
            </w:sdt>
            <w:r w:rsidR="001556FF" w:rsidRPr="00093F53">
              <w:rPr>
                <w:rFonts w:eastAsia="Arial" w:cstheme="minorHAnsi"/>
              </w:rPr>
              <w:t xml:space="preserve"> </w:t>
            </w:r>
            <w:r w:rsidR="001556FF">
              <w:rPr>
                <w:rFonts w:eastAsia="Arial" w:cstheme="minorHAnsi"/>
              </w:rPr>
              <w:t xml:space="preserve">Behavioral health </w:t>
            </w:r>
          </w:p>
        </w:tc>
      </w:tr>
      <w:tr w:rsidR="001556FF" w14:paraId="21AECA6F" w14:textId="77777777" w:rsidTr="00846141">
        <w:trPr>
          <w:trHeight w:val="341"/>
        </w:trPr>
        <w:tc>
          <w:tcPr>
            <w:tcW w:w="10815" w:type="dxa"/>
            <w:gridSpan w:val="2"/>
          </w:tcPr>
          <w:p w14:paraId="0B5109C3" w14:textId="77777777" w:rsidR="001556FF" w:rsidRDefault="001556FF" w:rsidP="001556FF">
            <w:r w:rsidRPr="00184796">
              <w:rPr>
                <w:b/>
                <w:bCs/>
              </w:rPr>
              <w:t>Progres</w:t>
            </w:r>
            <w:r>
              <w:rPr>
                <w:b/>
                <w:bCs/>
              </w:rPr>
              <w:t xml:space="preserve">s </w:t>
            </w:r>
            <w:r w:rsidRPr="00184796">
              <w:t>(including</w:t>
            </w:r>
            <w:r>
              <w:rPr>
                <w:b/>
                <w:bCs/>
              </w:rPr>
              <w:t xml:space="preserve"> </w:t>
            </w:r>
            <w:r>
              <w:t xml:space="preserve">previous year </w:t>
            </w:r>
            <w:r w:rsidRPr="0020295B">
              <w:rPr>
                <w:u w:val="single"/>
              </w:rPr>
              <w:t>accomplishments/successes</w:t>
            </w:r>
            <w:r>
              <w:t xml:space="preserve"> and </w:t>
            </w:r>
            <w:r w:rsidRPr="0020295B">
              <w:rPr>
                <w:u w:val="single"/>
              </w:rPr>
              <w:t>challenges</w:t>
            </w:r>
            <w:r>
              <w:t xml:space="preserve"> with this strategy):</w:t>
            </w:r>
          </w:p>
          <w:p w14:paraId="3EF03F07" w14:textId="77777777" w:rsidR="001556FF" w:rsidRDefault="001556FF" w:rsidP="001556FF"/>
        </w:tc>
      </w:tr>
      <w:tr w:rsidR="00C06593" w14:paraId="55CB1C57" w14:textId="77777777">
        <w:trPr>
          <w:trHeight w:val="341"/>
        </w:trPr>
        <w:tc>
          <w:tcPr>
            <w:tcW w:w="10815" w:type="dxa"/>
            <w:gridSpan w:val="2"/>
          </w:tcPr>
          <w:p w14:paraId="6107DC96" w14:textId="77777777" w:rsidR="00C06593" w:rsidRDefault="00C06593">
            <w:r>
              <w:rPr>
                <w:b/>
                <w:bCs/>
              </w:rPr>
              <w:t xml:space="preserve">Overview of 2024-26 plans for this strategy </w:t>
            </w:r>
            <w:r w:rsidRPr="00587BFF">
              <w:t>(</w:t>
            </w:r>
            <w:r>
              <w:t>Optional):</w:t>
            </w:r>
          </w:p>
          <w:p w14:paraId="05A63EFD" w14:textId="77777777" w:rsidR="00C06593" w:rsidRDefault="00C06593"/>
        </w:tc>
      </w:tr>
      <w:tr w:rsidR="001556FF" w14:paraId="2AAD0D8E" w14:textId="77777777" w:rsidTr="00846141">
        <w:tc>
          <w:tcPr>
            <w:tcW w:w="5306" w:type="dxa"/>
          </w:tcPr>
          <w:p w14:paraId="14127485" w14:textId="77777777" w:rsidR="001556FF" w:rsidRPr="00184796" w:rsidRDefault="001556FF" w:rsidP="001556FF">
            <w:pPr>
              <w:rPr>
                <w:b/>
                <w:bCs/>
              </w:rPr>
            </w:pPr>
            <w:r w:rsidRPr="00184796">
              <w:rPr>
                <w:b/>
                <w:bCs/>
              </w:rPr>
              <w:t>Planned Activities</w:t>
            </w:r>
          </w:p>
          <w:p w14:paraId="230CD335" w14:textId="77777777" w:rsidR="001556FF" w:rsidRPr="000C4BC6" w:rsidRDefault="001556FF" w:rsidP="00F07A5D">
            <w:pPr>
              <w:pStyle w:val="ListParagraph"/>
              <w:numPr>
                <w:ilvl w:val="0"/>
                <w:numId w:val="35"/>
              </w:numPr>
            </w:pPr>
          </w:p>
          <w:p w14:paraId="3E0F5745" w14:textId="77777777" w:rsidR="001556FF" w:rsidRDefault="001556FF" w:rsidP="001556FF"/>
        </w:tc>
        <w:tc>
          <w:tcPr>
            <w:tcW w:w="5509" w:type="dxa"/>
          </w:tcPr>
          <w:p w14:paraId="6D93C2B0" w14:textId="77777777" w:rsidR="001556FF" w:rsidRPr="00184796" w:rsidRDefault="001556FF" w:rsidP="001556FF">
            <w:pPr>
              <w:rPr>
                <w:b/>
                <w:bCs/>
              </w:rPr>
            </w:pPr>
            <w:r w:rsidRPr="00184796">
              <w:rPr>
                <w:b/>
                <w:bCs/>
              </w:rPr>
              <w:t>Planned Milestones</w:t>
            </w:r>
          </w:p>
          <w:p w14:paraId="58A0C4DC" w14:textId="77777777" w:rsidR="001556FF" w:rsidRPr="000C4BC6" w:rsidRDefault="001556FF" w:rsidP="00F07A5D">
            <w:pPr>
              <w:pStyle w:val="ListParagraph"/>
              <w:numPr>
                <w:ilvl w:val="0"/>
                <w:numId w:val="38"/>
              </w:numPr>
            </w:pPr>
          </w:p>
        </w:tc>
      </w:tr>
    </w:tbl>
    <w:p w14:paraId="51F5E334" w14:textId="6089EEFF" w:rsidR="00DF6349" w:rsidRPr="00673208" w:rsidRDefault="00116E0B" w:rsidP="00006D06">
      <w:pPr>
        <w:pStyle w:val="Heading3"/>
        <w:numPr>
          <w:ilvl w:val="0"/>
          <w:numId w:val="32"/>
        </w:numPr>
        <w:shd w:val="clear" w:color="auto" w:fill="D9E2F3" w:themeFill="accent1" w:themeFillTint="33"/>
        <w:spacing w:before="120" w:after="120"/>
        <w:ind w:left="450"/>
        <w:rPr>
          <w:rFonts w:eastAsiaTheme="minorHAnsi"/>
        </w:rPr>
      </w:pPr>
      <w:bookmarkStart w:id="44" w:name="_Toc57625432"/>
      <w:bookmarkStart w:id="45" w:name="_Toc57625438"/>
      <w:bookmarkStart w:id="46" w:name="_Toc52970045"/>
      <w:bookmarkStart w:id="47" w:name="_Toc52970572"/>
      <w:bookmarkStart w:id="48" w:name="_Toc52970899"/>
      <w:bookmarkStart w:id="49" w:name="_Toc52970046"/>
      <w:bookmarkStart w:id="50" w:name="_Toc52970573"/>
      <w:bookmarkStart w:id="51" w:name="_Toc52970900"/>
      <w:bookmarkStart w:id="52" w:name="_Toc52970047"/>
      <w:bookmarkStart w:id="53" w:name="_Toc52970574"/>
      <w:bookmarkStart w:id="54" w:name="_Toc52970901"/>
      <w:bookmarkStart w:id="55" w:name="_Toc57152682"/>
      <w:bookmarkStart w:id="56" w:name="_Toc57152726"/>
      <w:bookmarkStart w:id="57" w:name="_Toc57152770"/>
      <w:bookmarkStart w:id="58" w:name="_Toc57625442"/>
      <w:bookmarkStart w:id="59" w:name="_Toc57625443"/>
      <w:bookmarkStart w:id="60" w:name="_Toc57625444"/>
      <w:bookmarkStart w:id="61" w:name="_Toc57625445"/>
      <w:bookmarkStart w:id="62" w:name="_Toc57152683"/>
      <w:bookmarkStart w:id="63" w:name="_Toc57152727"/>
      <w:bookmarkStart w:id="64" w:name="_Toc57152771"/>
      <w:bookmarkStart w:id="65" w:name="_Toc148733391"/>
      <w:bookmarkStart w:id="66" w:name="_Toc148734526"/>
      <w:bookmarkEnd w:id="40"/>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Pr>
          <w:rFonts w:eastAsiaTheme="minorHAnsi"/>
        </w:rPr>
        <w:t>EHR Support Barriers</w:t>
      </w:r>
      <w:r w:rsidR="00DF6349">
        <w:rPr>
          <w:rFonts w:eastAsiaTheme="minorHAnsi"/>
        </w:rPr>
        <w:t>: (</w:t>
      </w:r>
      <w:r w:rsidR="00DF6349" w:rsidRPr="00673208">
        <w:rPr>
          <w:rFonts w:eastAsiaTheme="minorHAnsi"/>
        </w:rPr>
        <w:t>Optional</w:t>
      </w:r>
      <w:r w:rsidR="00DF6349">
        <w:rPr>
          <w:rFonts w:eastAsiaTheme="minorHAnsi"/>
        </w:rPr>
        <w:t>)</w:t>
      </w:r>
      <w:bookmarkEnd w:id="65"/>
      <w:bookmarkEnd w:id="66"/>
    </w:p>
    <w:tbl>
      <w:tblPr>
        <w:tblStyle w:val="TableGrid"/>
        <w:tblW w:w="0" w:type="auto"/>
        <w:tblLook w:val="04A0" w:firstRow="1" w:lastRow="0" w:firstColumn="1" w:lastColumn="0" w:noHBand="0" w:noVBand="1"/>
      </w:tblPr>
      <w:tblGrid>
        <w:gridCol w:w="10790"/>
      </w:tblGrid>
      <w:tr w:rsidR="00DF6349" w:rsidRPr="00375818" w14:paraId="4230A066" w14:textId="77777777" w:rsidTr="00324789">
        <w:tc>
          <w:tcPr>
            <w:tcW w:w="10790" w:type="dxa"/>
            <w:shd w:val="clear" w:color="auto" w:fill="D9E2F3" w:themeFill="accent1" w:themeFillTint="33"/>
          </w:tcPr>
          <w:p w14:paraId="611A1F53" w14:textId="207D5750" w:rsidR="00DF6349" w:rsidRPr="00E70DE5" w:rsidRDefault="0012740C">
            <w:pPr>
              <w:pStyle w:val="ListParagraph"/>
              <w:ind w:left="0"/>
              <w:rPr>
                <w:rFonts w:ascii="Arial" w:hAnsi="Arial" w:cs="Arial"/>
                <w:b/>
              </w:rPr>
            </w:pPr>
            <w:r w:rsidRPr="00E70DE5">
              <w:rPr>
                <w:rFonts w:ascii="Arial" w:eastAsiaTheme="minorHAnsi" w:hAnsi="Arial" w:cs="Arial"/>
                <w:b/>
              </w:rPr>
              <w:t xml:space="preserve">Please describe any barriers that inhibited your progress </w:t>
            </w:r>
            <w:r w:rsidR="00D507A8" w:rsidRPr="00E70DE5">
              <w:rPr>
                <w:rFonts w:ascii="Arial" w:eastAsiaTheme="minorHAnsi" w:hAnsi="Arial" w:cs="Arial"/>
                <w:b/>
              </w:rPr>
              <w:t>to support</w:t>
            </w:r>
            <w:r w:rsidRPr="00E70DE5">
              <w:rPr>
                <w:rFonts w:ascii="Arial" w:eastAsiaTheme="minorHAnsi" w:hAnsi="Arial" w:cs="Arial"/>
                <w:b/>
              </w:rPr>
              <w:t xml:space="preserve"> EHR adoption</w:t>
            </w:r>
            <w:r w:rsidR="00216672" w:rsidRPr="00E70DE5">
              <w:rPr>
                <w:rFonts w:ascii="Arial" w:eastAsiaTheme="minorHAnsi" w:hAnsi="Arial" w:cs="Arial"/>
                <w:b/>
              </w:rPr>
              <w:t>, use, and/or optimization</w:t>
            </w:r>
            <w:r w:rsidRPr="00E70DE5">
              <w:rPr>
                <w:rFonts w:ascii="Arial" w:eastAsiaTheme="minorHAnsi" w:hAnsi="Arial" w:cs="Arial"/>
                <w:b/>
              </w:rPr>
              <w:t xml:space="preserve"> among your contracted providers</w:t>
            </w:r>
            <w:r w:rsidR="00375818" w:rsidRPr="00E70DE5">
              <w:rPr>
                <w:rFonts w:ascii="Arial" w:eastAsiaTheme="minorHAnsi" w:hAnsi="Arial" w:cs="Arial"/>
                <w:b/>
              </w:rPr>
              <w:t>.</w:t>
            </w:r>
          </w:p>
        </w:tc>
      </w:tr>
      <w:tr w:rsidR="00DF6349" w:rsidRPr="00D32727" w14:paraId="562B80A2" w14:textId="77777777">
        <w:tc>
          <w:tcPr>
            <w:tcW w:w="10790" w:type="dxa"/>
          </w:tcPr>
          <w:p w14:paraId="5E863C73" w14:textId="77777777" w:rsidR="00DF6349" w:rsidRDefault="00DF6349">
            <w:pPr>
              <w:rPr>
                <w:rFonts w:ascii="Arial" w:hAnsi="Arial" w:cs="Arial"/>
              </w:rPr>
            </w:pPr>
          </w:p>
          <w:p w14:paraId="02D59115" w14:textId="77777777" w:rsidR="00DF6349" w:rsidRPr="00D32727" w:rsidRDefault="00DF6349">
            <w:pPr>
              <w:rPr>
                <w:rFonts w:ascii="Arial" w:hAnsi="Arial" w:cs="Arial"/>
              </w:rPr>
            </w:pPr>
          </w:p>
        </w:tc>
      </w:tr>
    </w:tbl>
    <w:p w14:paraId="1259310D" w14:textId="0CC08FFF" w:rsidR="00B01D9C" w:rsidRPr="00673208" w:rsidRDefault="003D1543" w:rsidP="00006D06">
      <w:pPr>
        <w:pStyle w:val="Heading3"/>
        <w:numPr>
          <w:ilvl w:val="0"/>
          <w:numId w:val="99"/>
        </w:numPr>
        <w:shd w:val="clear" w:color="auto" w:fill="D9E2F3" w:themeFill="accent1" w:themeFillTint="33"/>
        <w:spacing w:before="120" w:after="120"/>
        <w:ind w:left="450"/>
        <w:rPr>
          <w:rFonts w:eastAsiaTheme="minorHAnsi"/>
        </w:rPr>
      </w:pPr>
      <w:bookmarkStart w:id="67" w:name="_Toc148733392"/>
      <w:bookmarkStart w:id="68" w:name="_Toc148734527"/>
      <w:r>
        <w:rPr>
          <w:rFonts w:eastAsiaTheme="minorHAnsi"/>
        </w:rPr>
        <w:lastRenderedPageBreak/>
        <w:t xml:space="preserve">OHA </w:t>
      </w:r>
      <w:r w:rsidR="00EA00FF">
        <w:rPr>
          <w:rFonts w:eastAsiaTheme="minorHAnsi"/>
        </w:rPr>
        <w:t xml:space="preserve">Support Needs: </w:t>
      </w:r>
      <w:r w:rsidR="00826FF1">
        <w:rPr>
          <w:rFonts w:eastAsiaTheme="minorHAnsi"/>
        </w:rPr>
        <w:t>(</w:t>
      </w:r>
      <w:r w:rsidR="00B01D9C" w:rsidRPr="00673208">
        <w:rPr>
          <w:rFonts w:eastAsiaTheme="minorHAnsi"/>
        </w:rPr>
        <w:t>Optional</w:t>
      </w:r>
      <w:r w:rsidR="00826FF1">
        <w:rPr>
          <w:rFonts w:eastAsiaTheme="minorHAnsi"/>
        </w:rPr>
        <w:t>)</w:t>
      </w:r>
      <w:bookmarkEnd w:id="67"/>
      <w:bookmarkEnd w:id="68"/>
    </w:p>
    <w:tbl>
      <w:tblPr>
        <w:tblStyle w:val="TableGrid"/>
        <w:tblW w:w="0" w:type="auto"/>
        <w:tblLook w:val="04A0" w:firstRow="1" w:lastRow="0" w:firstColumn="1" w:lastColumn="0" w:noHBand="0" w:noVBand="1"/>
      </w:tblPr>
      <w:tblGrid>
        <w:gridCol w:w="10790"/>
      </w:tblGrid>
      <w:tr w:rsidR="00B01D9C" w:rsidRPr="00704CF0" w14:paraId="147C5293" w14:textId="77777777" w:rsidTr="00EC1A6D">
        <w:tc>
          <w:tcPr>
            <w:tcW w:w="10790" w:type="dxa"/>
            <w:shd w:val="clear" w:color="auto" w:fill="D9E2F3" w:themeFill="accent1" w:themeFillTint="33"/>
          </w:tcPr>
          <w:p w14:paraId="39BFF73B" w14:textId="066FFAC8" w:rsidR="00DA1E7B" w:rsidRPr="00704CF0" w:rsidRDefault="00B01D9C" w:rsidP="00B00536">
            <w:pPr>
              <w:pStyle w:val="ListParagraph"/>
              <w:ind w:left="0"/>
              <w:rPr>
                <w:rFonts w:ascii="Arial" w:hAnsi="Arial" w:cs="Arial"/>
                <w:b/>
                <w:bCs/>
              </w:rPr>
            </w:pPr>
            <w:r w:rsidRPr="00704CF0">
              <w:rPr>
                <w:rFonts w:ascii="Arial" w:hAnsi="Arial" w:cs="Arial"/>
                <w:b/>
                <w:bCs/>
              </w:rPr>
              <w:t xml:space="preserve">How </w:t>
            </w:r>
            <w:r w:rsidR="004D4AA3" w:rsidRPr="00704CF0">
              <w:rPr>
                <w:rFonts w:ascii="Arial" w:hAnsi="Arial" w:cs="Arial"/>
                <w:b/>
                <w:bCs/>
              </w:rPr>
              <w:t>c</w:t>
            </w:r>
            <w:r w:rsidRPr="00704CF0">
              <w:rPr>
                <w:rFonts w:ascii="Arial" w:hAnsi="Arial" w:cs="Arial"/>
                <w:b/>
                <w:bCs/>
              </w:rPr>
              <w:t xml:space="preserve">an OHA support your efforts </w:t>
            </w:r>
            <w:r w:rsidR="00D16546">
              <w:rPr>
                <w:rFonts w:ascii="Arial" w:hAnsi="Arial" w:cs="Arial"/>
                <w:b/>
                <w:bCs/>
              </w:rPr>
              <w:t xml:space="preserve">to support </w:t>
            </w:r>
            <w:r w:rsidR="00CF0D32" w:rsidRPr="00704CF0">
              <w:rPr>
                <w:rFonts w:ascii="Arial" w:hAnsi="Arial" w:cs="Arial"/>
                <w:b/>
                <w:bCs/>
              </w:rPr>
              <w:t>your contracted providers with</w:t>
            </w:r>
            <w:r w:rsidRPr="00704CF0">
              <w:rPr>
                <w:rFonts w:ascii="Arial" w:hAnsi="Arial" w:cs="Arial"/>
                <w:b/>
                <w:bCs/>
              </w:rPr>
              <w:t xml:space="preserve"> EHR adoption</w:t>
            </w:r>
            <w:r w:rsidR="00216672">
              <w:rPr>
                <w:rFonts w:ascii="Arial" w:eastAsiaTheme="minorHAnsi" w:hAnsi="Arial" w:cs="Arial"/>
                <w:b/>
              </w:rPr>
              <w:t>, use, and/or optimization</w:t>
            </w:r>
            <w:r w:rsidRPr="00704CF0">
              <w:rPr>
                <w:rFonts w:ascii="Arial" w:hAnsi="Arial" w:cs="Arial"/>
                <w:b/>
                <w:bCs/>
              </w:rPr>
              <w:t>?</w:t>
            </w:r>
          </w:p>
        </w:tc>
      </w:tr>
      <w:tr w:rsidR="00B01D9C" w:rsidRPr="00D32727" w14:paraId="0BA4936C" w14:textId="77777777" w:rsidTr="00450DDE">
        <w:tc>
          <w:tcPr>
            <w:tcW w:w="10790" w:type="dxa"/>
          </w:tcPr>
          <w:p w14:paraId="6AF00890" w14:textId="77777777" w:rsidR="00BB60CB" w:rsidRDefault="00BB60CB" w:rsidP="00450DDE">
            <w:pPr>
              <w:rPr>
                <w:rFonts w:ascii="Arial" w:hAnsi="Arial" w:cs="Arial"/>
              </w:rPr>
            </w:pPr>
          </w:p>
          <w:p w14:paraId="5F581306" w14:textId="77777777" w:rsidR="00DA1E7B" w:rsidRPr="00D32727" w:rsidRDefault="00DA1E7B" w:rsidP="00450DDE">
            <w:pPr>
              <w:rPr>
                <w:rFonts w:ascii="Arial" w:hAnsi="Arial" w:cs="Arial"/>
              </w:rPr>
            </w:pPr>
          </w:p>
          <w:p w14:paraId="2D575D57" w14:textId="0C771FCD" w:rsidR="00C6666E" w:rsidRPr="00D32727" w:rsidRDefault="00C6666E" w:rsidP="00450DDE">
            <w:pPr>
              <w:rPr>
                <w:rFonts w:ascii="Arial" w:hAnsi="Arial" w:cs="Arial"/>
              </w:rPr>
            </w:pPr>
          </w:p>
        </w:tc>
      </w:tr>
    </w:tbl>
    <w:p w14:paraId="79EDF57A" w14:textId="77777777" w:rsidR="00446403" w:rsidRPr="00B350FA" w:rsidRDefault="00446403" w:rsidP="005C60F7"/>
    <w:p w14:paraId="57D0A65B" w14:textId="21ACBBAB" w:rsidR="00AC47ED" w:rsidRPr="00673208" w:rsidRDefault="00853189" w:rsidP="00C37763">
      <w:pPr>
        <w:pStyle w:val="Heading2"/>
        <w:numPr>
          <w:ilvl w:val="0"/>
          <w:numId w:val="38"/>
        </w:numPr>
        <w:shd w:val="clear" w:color="auto" w:fill="FBE4D5" w:themeFill="accent2" w:themeFillTint="33"/>
        <w:ind w:left="360"/>
        <w:rPr>
          <w:b/>
          <w:bCs/>
        </w:rPr>
      </w:pPr>
      <w:bookmarkStart w:id="69" w:name="_Toc148733393"/>
      <w:bookmarkStart w:id="70" w:name="_Toc148734528"/>
      <w:r>
        <w:rPr>
          <w:b/>
          <w:bCs/>
        </w:rPr>
        <w:t xml:space="preserve">Use </w:t>
      </w:r>
      <w:r w:rsidR="0001727B">
        <w:rPr>
          <w:b/>
          <w:bCs/>
        </w:rPr>
        <w:t>o</w:t>
      </w:r>
      <w:r>
        <w:rPr>
          <w:b/>
          <w:bCs/>
        </w:rPr>
        <w:t xml:space="preserve">f and </w:t>
      </w:r>
      <w:r w:rsidR="00AC47ED" w:rsidRPr="00673208">
        <w:rPr>
          <w:b/>
          <w:bCs/>
        </w:rPr>
        <w:t xml:space="preserve">Support for </w:t>
      </w:r>
      <w:r w:rsidR="00601DAD" w:rsidRPr="00673208">
        <w:rPr>
          <w:b/>
          <w:bCs/>
        </w:rPr>
        <w:t>HIE</w:t>
      </w:r>
      <w:r w:rsidR="00C37763">
        <w:rPr>
          <w:b/>
          <w:bCs/>
        </w:rPr>
        <w:t xml:space="preserve"> for Care Coordination and Hospital Event Notifications</w:t>
      </w:r>
      <w:bookmarkEnd w:id="69"/>
      <w:bookmarkEnd w:id="70"/>
    </w:p>
    <w:p w14:paraId="0418D26E" w14:textId="5C94A6EC" w:rsidR="00746F92" w:rsidRDefault="00795BD0" w:rsidP="00CD1663">
      <w:pPr>
        <w:pStyle w:val="Heading3"/>
        <w:numPr>
          <w:ilvl w:val="0"/>
          <w:numId w:val="13"/>
        </w:numPr>
        <w:shd w:val="clear" w:color="auto" w:fill="FBE4D5" w:themeFill="accent2" w:themeFillTint="33"/>
        <w:spacing w:before="120" w:after="120"/>
        <w:ind w:left="450"/>
        <w:rPr>
          <w:rFonts w:eastAsiaTheme="minorHAnsi"/>
        </w:rPr>
      </w:pPr>
      <w:bookmarkStart w:id="71" w:name="_Toc148733394"/>
      <w:bookmarkStart w:id="72" w:name="_Toc148734529"/>
      <w:r>
        <w:rPr>
          <w:rFonts w:eastAsiaTheme="minorHAnsi"/>
        </w:rPr>
        <w:t xml:space="preserve">CCO </w:t>
      </w:r>
      <w:r w:rsidR="00960107">
        <w:rPr>
          <w:rFonts w:eastAsiaTheme="minorHAnsi"/>
        </w:rPr>
        <w:t xml:space="preserve">Use of </w:t>
      </w:r>
      <w:r w:rsidR="00E6093D">
        <w:rPr>
          <w:rFonts w:eastAsiaTheme="minorHAnsi"/>
        </w:rPr>
        <w:t>HIE</w:t>
      </w:r>
      <w:r w:rsidR="0019554C">
        <w:rPr>
          <w:rFonts w:eastAsiaTheme="minorHAnsi"/>
        </w:rPr>
        <w:t xml:space="preserve"> </w:t>
      </w:r>
      <w:r w:rsidR="0019554C" w:rsidRPr="0019554C">
        <w:rPr>
          <w:rFonts w:eastAsiaTheme="minorHAnsi"/>
        </w:rPr>
        <w:t>for Care Coordination and Hospital Event Notifications</w:t>
      </w:r>
      <w:r w:rsidR="00E6093D" w:rsidRPr="00E6093D">
        <w:rPr>
          <w:rFonts w:eastAsiaTheme="minorHAnsi"/>
        </w:rPr>
        <w:t>:</w:t>
      </w:r>
      <w:r w:rsidR="00E6093D">
        <w:rPr>
          <w:rFonts w:eastAsiaTheme="minorHAnsi"/>
        </w:rPr>
        <w:t xml:space="preserve"> </w:t>
      </w:r>
      <w:r w:rsidR="007F55C2">
        <w:rPr>
          <w:rFonts w:eastAsiaTheme="minorHAnsi"/>
        </w:rPr>
        <w:t>20</w:t>
      </w:r>
      <w:r w:rsidR="00FE064F">
        <w:rPr>
          <w:rFonts w:eastAsiaTheme="minorHAnsi"/>
        </w:rPr>
        <w:t>23</w:t>
      </w:r>
      <w:r w:rsidR="00AC47ED" w:rsidRPr="00673208">
        <w:rPr>
          <w:rFonts w:eastAsiaTheme="minorHAnsi"/>
        </w:rPr>
        <w:t xml:space="preserve"> Progress </w:t>
      </w:r>
      <w:r w:rsidR="001445EA">
        <w:rPr>
          <w:rFonts w:eastAsiaTheme="minorHAnsi"/>
        </w:rPr>
        <w:t xml:space="preserve">&amp; </w:t>
      </w:r>
      <w:r w:rsidR="00583436">
        <w:rPr>
          <w:rFonts w:eastAsiaTheme="minorHAnsi"/>
        </w:rPr>
        <w:t>20</w:t>
      </w:r>
      <w:r w:rsidR="00D4430E">
        <w:rPr>
          <w:rFonts w:eastAsiaTheme="minorHAnsi"/>
        </w:rPr>
        <w:t>24</w:t>
      </w:r>
      <w:r w:rsidR="00583436">
        <w:rPr>
          <w:rFonts w:eastAsiaTheme="minorHAnsi"/>
        </w:rPr>
        <w:t>-</w:t>
      </w:r>
      <w:r w:rsidR="00D4430E">
        <w:rPr>
          <w:rFonts w:eastAsiaTheme="minorHAnsi"/>
        </w:rPr>
        <w:t>26</w:t>
      </w:r>
      <w:r w:rsidR="00583436">
        <w:rPr>
          <w:rFonts w:eastAsiaTheme="minorHAnsi"/>
        </w:rPr>
        <w:t xml:space="preserve"> Plans</w:t>
      </w:r>
      <w:bookmarkEnd w:id="71"/>
      <w:bookmarkEnd w:id="72"/>
    </w:p>
    <w:tbl>
      <w:tblPr>
        <w:tblStyle w:val="TableGrid"/>
        <w:tblW w:w="10825" w:type="dxa"/>
        <w:tblInd w:w="-30" w:type="dxa"/>
        <w:tblLayout w:type="fixed"/>
        <w:tblLook w:val="04A0" w:firstRow="1" w:lastRow="0" w:firstColumn="1" w:lastColumn="0" w:noHBand="0" w:noVBand="1"/>
      </w:tblPr>
      <w:tblGrid>
        <w:gridCol w:w="11"/>
        <w:gridCol w:w="15"/>
        <w:gridCol w:w="885"/>
        <w:gridCol w:w="823"/>
        <w:gridCol w:w="3515"/>
        <w:gridCol w:w="67"/>
        <w:gridCol w:w="880"/>
        <w:gridCol w:w="737"/>
        <w:gridCol w:w="3892"/>
      </w:tblGrid>
      <w:tr w:rsidR="00F82D97" w:rsidRPr="00D32727" w14:paraId="7511EED3" w14:textId="77777777" w:rsidTr="00906FE1">
        <w:trPr>
          <w:gridBefore w:val="2"/>
          <w:wBefore w:w="26" w:type="dxa"/>
          <w:trHeight w:val="278"/>
        </w:trPr>
        <w:tc>
          <w:tcPr>
            <w:tcW w:w="10799" w:type="dxa"/>
            <w:gridSpan w:val="7"/>
            <w:shd w:val="clear" w:color="auto" w:fill="F2F2F2" w:themeFill="background1" w:themeFillShade="F2"/>
          </w:tcPr>
          <w:p w14:paraId="31F03A08" w14:textId="1D49D38E" w:rsidR="00F82D97" w:rsidRPr="00AA0B03" w:rsidRDefault="00F82D97" w:rsidP="00AA0B03">
            <w:pPr>
              <w:rPr>
                <w:rFonts w:ascii="Arial" w:eastAsiaTheme="minorHAnsi" w:hAnsi="Arial" w:cs="Arial"/>
              </w:rPr>
            </w:pPr>
            <w:r w:rsidRPr="00AA0B03">
              <w:rPr>
                <w:rFonts w:ascii="Arial" w:eastAsiaTheme="minorHAnsi" w:hAnsi="Arial" w:cs="Arial"/>
              </w:rPr>
              <w:t>Please describe your 202</w:t>
            </w:r>
            <w:r w:rsidR="00791731" w:rsidRPr="00AA0B03">
              <w:rPr>
                <w:rFonts w:ascii="Arial" w:eastAsiaTheme="minorHAnsi" w:hAnsi="Arial" w:cs="Arial"/>
              </w:rPr>
              <w:t>3</w:t>
            </w:r>
            <w:r w:rsidRPr="00AA0B03">
              <w:rPr>
                <w:rFonts w:ascii="Arial" w:eastAsiaTheme="minorHAnsi" w:hAnsi="Arial" w:cs="Arial"/>
              </w:rPr>
              <w:t xml:space="preserve"> progress and 202</w:t>
            </w:r>
            <w:r w:rsidR="00791731" w:rsidRPr="00AA0B03">
              <w:rPr>
                <w:rFonts w:ascii="Arial" w:eastAsiaTheme="minorHAnsi" w:hAnsi="Arial" w:cs="Arial"/>
              </w:rPr>
              <w:t>4</w:t>
            </w:r>
            <w:r w:rsidRPr="00AA0B03">
              <w:rPr>
                <w:rFonts w:ascii="Arial" w:eastAsiaTheme="minorHAnsi" w:hAnsi="Arial" w:cs="Arial"/>
              </w:rPr>
              <w:t>-2</w:t>
            </w:r>
            <w:r w:rsidR="00791731" w:rsidRPr="00AA0B03">
              <w:rPr>
                <w:rFonts w:ascii="Arial" w:eastAsiaTheme="minorHAnsi" w:hAnsi="Arial" w:cs="Arial"/>
              </w:rPr>
              <w:t>6</w:t>
            </w:r>
            <w:r w:rsidRPr="00AA0B03">
              <w:rPr>
                <w:rFonts w:ascii="Arial" w:eastAsiaTheme="minorHAnsi" w:hAnsi="Arial" w:cs="Arial"/>
              </w:rPr>
              <w:t xml:space="preserve"> plans for using </w:t>
            </w:r>
            <w:r w:rsidR="00A868F6">
              <w:rPr>
                <w:rFonts w:ascii="Arial" w:eastAsiaTheme="minorHAnsi" w:hAnsi="Arial" w:cs="Arial"/>
              </w:rPr>
              <w:t>HIE</w:t>
            </w:r>
            <w:r w:rsidR="006B36D3" w:rsidRPr="00AA0B03">
              <w:rPr>
                <w:rFonts w:ascii="Arial" w:eastAsiaTheme="minorHAnsi" w:hAnsi="Arial" w:cs="Arial"/>
              </w:rPr>
              <w:t xml:space="preserve"> for care coordination </w:t>
            </w:r>
            <w:r w:rsidR="00A8297D" w:rsidRPr="00AA0B03">
              <w:rPr>
                <w:rFonts w:ascii="Arial" w:eastAsiaTheme="minorHAnsi" w:hAnsi="Arial" w:cs="Arial"/>
              </w:rPr>
              <w:t>AND</w:t>
            </w:r>
            <w:r w:rsidR="006B36D3" w:rsidRPr="00AA0B03">
              <w:rPr>
                <w:rFonts w:ascii="Arial" w:eastAsiaTheme="minorHAnsi" w:hAnsi="Arial" w:cs="Arial"/>
              </w:rPr>
              <w:t xml:space="preserve"> </w:t>
            </w:r>
            <w:r w:rsidRPr="00AA0B03">
              <w:rPr>
                <w:rFonts w:ascii="Arial" w:eastAsiaTheme="minorHAnsi" w:hAnsi="Arial" w:cs="Arial"/>
              </w:rPr>
              <w:t xml:space="preserve">timely </w:t>
            </w:r>
            <w:r w:rsidR="00007560" w:rsidRPr="00AA0B03">
              <w:rPr>
                <w:rFonts w:ascii="Arial" w:eastAsiaTheme="minorHAnsi" w:hAnsi="Arial" w:cs="Arial"/>
              </w:rPr>
              <w:t>h</w:t>
            </w:r>
            <w:r w:rsidRPr="00AA0B03">
              <w:rPr>
                <w:rFonts w:ascii="Arial" w:eastAsiaTheme="minorHAnsi" w:hAnsi="Arial" w:cs="Arial"/>
              </w:rPr>
              <w:t xml:space="preserve">ospital </w:t>
            </w:r>
            <w:r w:rsidR="00007560" w:rsidRPr="00AA0B03">
              <w:rPr>
                <w:rFonts w:ascii="Arial" w:eastAsiaTheme="minorHAnsi" w:hAnsi="Arial" w:cs="Arial"/>
              </w:rPr>
              <w:t>e</w:t>
            </w:r>
            <w:r w:rsidRPr="00AA0B03">
              <w:rPr>
                <w:rFonts w:ascii="Arial" w:eastAsiaTheme="minorHAnsi" w:hAnsi="Arial" w:cs="Arial"/>
              </w:rPr>
              <w:t xml:space="preserve">vent </w:t>
            </w:r>
            <w:r w:rsidR="00007560" w:rsidRPr="00AA0B03">
              <w:rPr>
                <w:rFonts w:ascii="Arial" w:eastAsiaTheme="minorHAnsi" w:hAnsi="Arial" w:cs="Arial"/>
              </w:rPr>
              <w:t>n</w:t>
            </w:r>
            <w:r w:rsidRPr="00AA0B03">
              <w:rPr>
                <w:rFonts w:ascii="Arial" w:eastAsiaTheme="minorHAnsi" w:hAnsi="Arial" w:cs="Arial"/>
              </w:rPr>
              <w:t xml:space="preserve">otifications </w:t>
            </w:r>
            <w:r w:rsidRPr="000155D6">
              <w:rPr>
                <w:rFonts w:ascii="Arial" w:eastAsiaTheme="minorHAnsi" w:hAnsi="Arial" w:cs="Arial"/>
                <w:u w:val="single"/>
                <w:shd w:val="clear" w:color="auto" w:fill="FBE4D5" w:themeFill="accent2" w:themeFillTint="33"/>
              </w:rPr>
              <w:t>within your organization</w:t>
            </w:r>
            <w:r w:rsidRPr="00AA0B03">
              <w:rPr>
                <w:rFonts w:ascii="Arial" w:eastAsiaTheme="minorHAnsi" w:hAnsi="Arial" w:cs="Arial"/>
              </w:rPr>
              <w:t xml:space="preserve">.  In the spaces below </w:t>
            </w:r>
            <w:r w:rsidRPr="00AA0B03">
              <w:rPr>
                <w:rFonts w:ascii="Arial" w:eastAsia="Arial" w:hAnsi="Arial" w:cs="Arial"/>
              </w:rPr>
              <w:t>(</w:t>
            </w:r>
            <w:r w:rsidRPr="00AA0B03">
              <w:rPr>
                <w:rFonts w:ascii="Arial" w:eastAsiaTheme="minorHAnsi" w:hAnsi="Arial" w:cs="Arial"/>
              </w:rPr>
              <w:t xml:space="preserve">in the relevant sections), please: </w:t>
            </w:r>
          </w:p>
          <w:p w14:paraId="67EF1766" w14:textId="25FDC4AD" w:rsidR="00F82D97" w:rsidRDefault="00F82D97" w:rsidP="00F07A5D">
            <w:pPr>
              <w:pStyle w:val="ListParagraph"/>
              <w:numPr>
                <w:ilvl w:val="1"/>
                <w:numId w:val="13"/>
              </w:numPr>
              <w:ind w:left="702"/>
              <w:rPr>
                <w:rFonts w:ascii="Arial" w:eastAsiaTheme="minorHAnsi" w:hAnsi="Arial" w:cs="Arial"/>
              </w:rPr>
            </w:pPr>
            <w:r w:rsidRPr="005D34B1">
              <w:rPr>
                <w:rFonts w:ascii="Arial" w:eastAsiaTheme="minorHAnsi" w:hAnsi="Arial" w:cs="Arial"/>
              </w:rPr>
              <w:t xml:space="preserve">Select the boxes that represent strategies pertaining to your </w:t>
            </w:r>
            <w:r>
              <w:rPr>
                <w:rFonts w:ascii="Arial" w:eastAsiaTheme="minorHAnsi" w:hAnsi="Arial" w:cs="Arial"/>
              </w:rPr>
              <w:t>202</w:t>
            </w:r>
            <w:r w:rsidR="006B36D3">
              <w:rPr>
                <w:rFonts w:ascii="Arial" w:eastAsiaTheme="minorHAnsi" w:hAnsi="Arial" w:cs="Arial"/>
              </w:rPr>
              <w:t>3</w:t>
            </w:r>
            <w:r w:rsidRPr="005D34B1">
              <w:rPr>
                <w:rFonts w:ascii="Arial" w:eastAsiaTheme="minorHAnsi" w:hAnsi="Arial" w:cs="Arial"/>
              </w:rPr>
              <w:t xml:space="preserve"> progress</w:t>
            </w:r>
            <w:r>
              <w:rPr>
                <w:rFonts w:ascii="Arial" w:eastAsiaTheme="minorHAnsi" w:hAnsi="Arial" w:cs="Arial"/>
              </w:rPr>
              <w:t xml:space="preserve"> and 202</w:t>
            </w:r>
            <w:r w:rsidR="006B36D3">
              <w:rPr>
                <w:rFonts w:ascii="Arial" w:eastAsiaTheme="minorHAnsi" w:hAnsi="Arial" w:cs="Arial"/>
              </w:rPr>
              <w:t>4</w:t>
            </w:r>
            <w:r>
              <w:rPr>
                <w:rFonts w:ascii="Arial" w:eastAsiaTheme="minorHAnsi" w:hAnsi="Arial" w:cs="Arial"/>
              </w:rPr>
              <w:t>-2</w:t>
            </w:r>
            <w:r w:rsidR="006B36D3">
              <w:rPr>
                <w:rFonts w:ascii="Arial" w:eastAsiaTheme="minorHAnsi" w:hAnsi="Arial" w:cs="Arial"/>
              </w:rPr>
              <w:t>6</w:t>
            </w:r>
            <w:r>
              <w:rPr>
                <w:rFonts w:ascii="Arial" w:eastAsiaTheme="minorHAnsi" w:hAnsi="Arial" w:cs="Arial"/>
              </w:rPr>
              <w:t xml:space="preserve"> plans.</w:t>
            </w:r>
          </w:p>
          <w:p w14:paraId="30485CB5" w14:textId="7AE4DF15" w:rsidR="0004781E" w:rsidRDefault="00F82D97">
            <w:pPr>
              <w:pStyle w:val="ListParagraph"/>
              <w:numPr>
                <w:ilvl w:val="1"/>
                <w:numId w:val="13"/>
              </w:numPr>
              <w:ind w:left="702"/>
            </w:pPr>
            <w:r w:rsidRPr="00AC251F">
              <w:rPr>
                <w:rFonts w:ascii="Arial" w:eastAsiaTheme="minorHAnsi" w:hAnsi="Arial" w:cs="Arial"/>
              </w:rPr>
              <w:t xml:space="preserve">List and describe specific tool(s) you currently </w:t>
            </w:r>
            <w:r w:rsidRPr="00AC251F">
              <w:rPr>
                <w:rFonts w:ascii="Arial" w:hAnsi="Arial" w:cs="Arial"/>
              </w:rPr>
              <w:t xml:space="preserve">use or plan to use for </w:t>
            </w:r>
            <w:r w:rsidR="006B36D3" w:rsidRPr="00AC251F">
              <w:rPr>
                <w:rFonts w:ascii="Arial" w:hAnsi="Arial" w:cs="Arial"/>
              </w:rPr>
              <w:t xml:space="preserve">care coordination and </w:t>
            </w:r>
            <w:r w:rsidRPr="00AC251F">
              <w:rPr>
                <w:rFonts w:ascii="Arial" w:hAnsi="Arial" w:cs="Arial"/>
              </w:rPr>
              <w:t xml:space="preserve">timely </w:t>
            </w:r>
            <w:r w:rsidR="00383B82" w:rsidRPr="00AC251F">
              <w:rPr>
                <w:rFonts w:ascii="Arial" w:hAnsi="Arial" w:cs="Arial"/>
              </w:rPr>
              <w:t>h</w:t>
            </w:r>
            <w:r w:rsidRPr="00AC251F">
              <w:rPr>
                <w:rFonts w:ascii="Arial" w:hAnsi="Arial" w:cs="Arial"/>
              </w:rPr>
              <w:t xml:space="preserve">ospital </w:t>
            </w:r>
            <w:r w:rsidR="00383B82" w:rsidRPr="00AC251F">
              <w:rPr>
                <w:rFonts w:ascii="Arial" w:hAnsi="Arial" w:cs="Arial"/>
              </w:rPr>
              <w:t>e</w:t>
            </w:r>
            <w:r w:rsidRPr="00AC251F">
              <w:rPr>
                <w:rFonts w:ascii="Arial" w:hAnsi="Arial" w:cs="Arial"/>
              </w:rPr>
              <w:t xml:space="preserve">vent </w:t>
            </w:r>
            <w:r w:rsidR="00383B82" w:rsidRPr="00AC251F">
              <w:rPr>
                <w:rFonts w:ascii="Arial" w:hAnsi="Arial" w:cs="Arial"/>
              </w:rPr>
              <w:t>n</w:t>
            </w:r>
            <w:r w:rsidRPr="00AC251F">
              <w:rPr>
                <w:rFonts w:ascii="Arial" w:hAnsi="Arial" w:cs="Arial"/>
              </w:rPr>
              <w:t>otifications</w:t>
            </w:r>
            <w:r w:rsidRPr="00AC251F">
              <w:rPr>
                <w:rFonts w:ascii="Arial" w:eastAsiaTheme="minorHAnsi" w:hAnsi="Arial" w:cs="Arial"/>
              </w:rPr>
              <w:t>.</w:t>
            </w:r>
          </w:p>
          <w:p w14:paraId="6427C399" w14:textId="1E453876" w:rsidR="00A51B0E" w:rsidRDefault="00A51B0E" w:rsidP="00AC251F">
            <w:pPr>
              <w:pStyle w:val="ListParagraph"/>
              <w:numPr>
                <w:ilvl w:val="0"/>
                <w:numId w:val="89"/>
              </w:numPr>
              <w:spacing w:after="120" w:line="276" w:lineRule="auto"/>
              <w:rPr>
                <w:rFonts w:ascii="Arial" w:hAnsi="Arial" w:cs="Arial"/>
              </w:rPr>
            </w:pPr>
            <w:r>
              <w:rPr>
                <w:rFonts w:ascii="Arial" w:hAnsi="Arial" w:cs="Arial"/>
              </w:rPr>
              <w:t xml:space="preserve">(Optional) Provide an overview of CCO’s approach to </w:t>
            </w:r>
            <w:r w:rsidR="00900F1A">
              <w:rPr>
                <w:rFonts w:ascii="Arial" w:hAnsi="Arial" w:cs="Arial"/>
              </w:rPr>
              <w:t>using</w:t>
            </w:r>
            <w:r>
              <w:rPr>
                <w:rFonts w:ascii="Arial" w:hAnsi="Arial" w:cs="Arial"/>
              </w:rPr>
              <w:t xml:space="preserve"> </w:t>
            </w:r>
            <w:r w:rsidR="006300FF">
              <w:rPr>
                <w:rFonts w:ascii="Arial" w:hAnsi="Arial" w:cs="Arial"/>
              </w:rPr>
              <w:t xml:space="preserve">HIE for </w:t>
            </w:r>
            <w:r>
              <w:rPr>
                <w:rFonts w:ascii="Arial" w:hAnsi="Arial" w:cs="Arial"/>
              </w:rPr>
              <w:t>care coordination</w:t>
            </w:r>
            <w:r w:rsidR="006300FF">
              <w:rPr>
                <w:rFonts w:ascii="Arial" w:hAnsi="Arial" w:cs="Arial"/>
              </w:rPr>
              <w:t xml:space="preserve"> and hospital event notifications</w:t>
            </w:r>
            <w:r w:rsidR="00351ECE">
              <w:rPr>
                <w:rFonts w:ascii="Arial" w:hAnsi="Arial" w:cs="Arial"/>
              </w:rPr>
              <w:t>.</w:t>
            </w:r>
          </w:p>
          <w:p w14:paraId="6487B832" w14:textId="2BF89E34" w:rsidR="00A51B0E" w:rsidRPr="00CE6C78" w:rsidRDefault="00A51B0E" w:rsidP="00AC251F">
            <w:pPr>
              <w:pStyle w:val="ListParagraph"/>
              <w:numPr>
                <w:ilvl w:val="0"/>
                <w:numId w:val="89"/>
              </w:numPr>
              <w:spacing w:after="120" w:line="276" w:lineRule="auto"/>
              <w:rPr>
                <w:rFonts w:ascii="Arial" w:hAnsi="Arial" w:cs="Arial"/>
              </w:rPr>
            </w:pPr>
            <w:r w:rsidRPr="00803C23">
              <w:rPr>
                <w:rFonts w:ascii="Arial" w:hAnsi="Arial" w:cs="Arial"/>
                <w:u w:val="single"/>
              </w:rPr>
              <w:t>For each strategy</w:t>
            </w:r>
            <w:r>
              <w:rPr>
                <w:rFonts w:ascii="Arial" w:hAnsi="Arial" w:cs="Arial"/>
              </w:rPr>
              <w:t xml:space="preserve"> CCO implemented in 2023 and/or will implement in 2024-26</w:t>
            </w:r>
            <w:r w:rsidR="00DD7AAB">
              <w:rPr>
                <w:rFonts w:ascii="Arial" w:hAnsi="Arial" w:cs="Arial"/>
              </w:rPr>
              <w:t xml:space="preserve"> for using HIE for care coordination and hospital event notifications</w:t>
            </w:r>
            <w:r>
              <w:rPr>
                <w:rFonts w:ascii="Arial" w:hAnsi="Arial" w:cs="Arial"/>
              </w:rPr>
              <w:t xml:space="preserve"> </w:t>
            </w:r>
            <w:r w:rsidR="00E4692C">
              <w:rPr>
                <w:rFonts w:ascii="Arial" w:hAnsi="Arial" w:cs="Arial"/>
              </w:rPr>
              <w:t xml:space="preserve">within the CCO </w:t>
            </w:r>
            <w:r>
              <w:rPr>
                <w:rFonts w:ascii="Arial" w:hAnsi="Arial" w:cs="Arial"/>
              </w:rPr>
              <w:t>include:</w:t>
            </w:r>
          </w:p>
          <w:p w14:paraId="45B23A6B" w14:textId="77777777" w:rsidR="00A51B0E" w:rsidRPr="00A600C4" w:rsidRDefault="00A51B0E" w:rsidP="00AC251F">
            <w:pPr>
              <w:pStyle w:val="ListParagraph"/>
              <w:numPr>
                <w:ilvl w:val="1"/>
                <w:numId w:val="89"/>
              </w:numPr>
              <w:spacing w:after="120" w:line="276" w:lineRule="auto"/>
              <w:rPr>
                <w:rFonts w:ascii="Arial" w:eastAsiaTheme="minorHAnsi" w:hAnsi="Arial" w:cs="Arial"/>
                <w:b/>
                <w:bCs/>
              </w:rPr>
            </w:pPr>
            <w:r>
              <w:rPr>
                <w:rFonts w:ascii="Arial" w:hAnsi="Arial" w:cs="Arial"/>
              </w:rPr>
              <w:t xml:space="preserve">A title and brief description </w:t>
            </w:r>
          </w:p>
          <w:p w14:paraId="6177F60F" w14:textId="77777777" w:rsidR="00A51B0E" w:rsidRPr="00A600C4" w:rsidRDefault="00A51B0E" w:rsidP="00AC251F">
            <w:pPr>
              <w:pStyle w:val="ListParagraph"/>
              <w:numPr>
                <w:ilvl w:val="1"/>
                <w:numId w:val="89"/>
              </w:numPr>
              <w:spacing w:after="120" w:line="276" w:lineRule="auto"/>
              <w:rPr>
                <w:rFonts w:ascii="Arial" w:eastAsiaTheme="minorHAnsi" w:hAnsi="Arial" w:cs="Arial"/>
                <w:b/>
                <w:bCs/>
              </w:rPr>
            </w:pPr>
            <w:r>
              <w:rPr>
                <w:rFonts w:ascii="Arial" w:hAnsi="Arial" w:cs="Arial"/>
              </w:rPr>
              <w:t>Which category(</w:t>
            </w:r>
            <w:proofErr w:type="spellStart"/>
            <w:r>
              <w:rPr>
                <w:rFonts w:ascii="Arial" w:hAnsi="Arial" w:cs="Arial"/>
              </w:rPr>
              <w:t>ies</w:t>
            </w:r>
            <w:proofErr w:type="spellEnd"/>
            <w:r>
              <w:rPr>
                <w:rFonts w:ascii="Arial" w:hAnsi="Arial" w:cs="Arial"/>
              </w:rPr>
              <w:t>) pertain to each strategy</w:t>
            </w:r>
          </w:p>
          <w:p w14:paraId="52277976" w14:textId="72BB4FD1" w:rsidR="00A51B0E" w:rsidRDefault="009A4B9B" w:rsidP="00AC251F">
            <w:pPr>
              <w:pStyle w:val="ListParagraph"/>
              <w:numPr>
                <w:ilvl w:val="1"/>
                <w:numId w:val="89"/>
              </w:numPr>
              <w:spacing w:after="120" w:line="276" w:lineRule="auto"/>
              <w:rPr>
                <w:rFonts w:ascii="Arial" w:eastAsiaTheme="minorHAnsi" w:hAnsi="Arial" w:cs="Arial"/>
              </w:rPr>
            </w:pPr>
            <w:r>
              <w:rPr>
                <w:rFonts w:ascii="Arial" w:eastAsiaTheme="minorHAnsi" w:hAnsi="Arial" w:cs="Arial"/>
              </w:rPr>
              <w:t>S</w:t>
            </w:r>
            <w:r w:rsidR="00A51B0E" w:rsidRPr="002119C3">
              <w:rPr>
                <w:rFonts w:ascii="Arial" w:eastAsiaTheme="minorHAnsi" w:hAnsi="Arial" w:cs="Arial"/>
              </w:rPr>
              <w:t>t</w:t>
            </w:r>
            <w:r w:rsidR="00A51B0E">
              <w:rPr>
                <w:rFonts w:ascii="Arial" w:eastAsiaTheme="minorHAnsi" w:hAnsi="Arial" w:cs="Arial"/>
              </w:rPr>
              <w:t xml:space="preserve">rategy status </w:t>
            </w:r>
          </w:p>
          <w:p w14:paraId="4F6B7FCE" w14:textId="77777777" w:rsidR="00A51B0E" w:rsidRDefault="00A51B0E" w:rsidP="00AC251F">
            <w:pPr>
              <w:pStyle w:val="ListParagraph"/>
              <w:numPr>
                <w:ilvl w:val="1"/>
                <w:numId w:val="89"/>
              </w:numPr>
              <w:spacing w:after="120" w:line="276" w:lineRule="auto"/>
              <w:rPr>
                <w:rFonts w:ascii="Arial" w:eastAsiaTheme="minorHAnsi" w:hAnsi="Arial" w:cs="Arial"/>
              </w:rPr>
            </w:pPr>
            <w:r>
              <w:rPr>
                <w:rFonts w:ascii="Arial" w:eastAsiaTheme="minorHAnsi" w:hAnsi="Arial" w:cs="Arial"/>
              </w:rPr>
              <w:t xml:space="preserve">Provider types </w:t>
            </w:r>
            <w:proofErr w:type="gramStart"/>
            <w:r>
              <w:rPr>
                <w:rFonts w:ascii="Arial" w:eastAsiaTheme="minorHAnsi" w:hAnsi="Arial" w:cs="Arial"/>
              </w:rPr>
              <w:t>supported</w:t>
            </w:r>
            <w:proofErr w:type="gramEnd"/>
            <w:r>
              <w:rPr>
                <w:rFonts w:ascii="Arial" w:eastAsiaTheme="minorHAnsi" w:hAnsi="Arial" w:cs="Arial"/>
              </w:rPr>
              <w:t xml:space="preserve"> </w:t>
            </w:r>
          </w:p>
          <w:p w14:paraId="6A12D6CD" w14:textId="77777777" w:rsidR="00A51B0E" w:rsidRPr="002070F1" w:rsidRDefault="00A51B0E" w:rsidP="00AC251F">
            <w:pPr>
              <w:pStyle w:val="ListParagraph"/>
              <w:numPr>
                <w:ilvl w:val="1"/>
                <w:numId w:val="89"/>
              </w:numPr>
              <w:spacing w:after="120" w:line="276" w:lineRule="auto"/>
              <w:rPr>
                <w:rFonts w:ascii="Arial" w:eastAsiaTheme="minorHAnsi" w:hAnsi="Arial" w:cs="Arial"/>
              </w:rPr>
            </w:pPr>
            <w:r>
              <w:rPr>
                <w:rFonts w:ascii="Arial" w:hAnsi="Arial" w:cs="Arial"/>
              </w:rPr>
              <w:t xml:space="preserve">A description of 2023 </w:t>
            </w:r>
            <w:r w:rsidRPr="72CC3933">
              <w:rPr>
                <w:rFonts w:ascii="Arial" w:hAnsi="Arial" w:cs="Arial"/>
              </w:rPr>
              <w:t xml:space="preserve">progress, </w:t>
            </w:r>
            <w:r w:rsidRPr="00F133D5">
              <w:rPr>
                <w:rFonts w:ascii="Arial" w:hAnsi="Arial" w:cs="Arial"/>
              </w:rPr>
              <w:t>includ</w:t>
            </w:r>
            <w:r>
              <w:rPr>
                <w:rFonts w:ascii="Arial" w:hAnsi="Arial" w:cs="Arial"/>
              </w:rPr>
              <w:t>ing</w:t>
            </w:r>
            <w:r w:rsidRPr="002950D9">
              <w:rPr>
                <w:rFonts w:ascii="Arial" w:hAnsi="Arial" w:cs="Arial"/>
              </w:rPr>
              <w:t>:</w:t>
            </w:r>
          </w:p>
          <w:p w14:paraId="6FC775EC" w14:textId="77777777" w:rsidR="00A51B0E" w:rsidRPr="002070F1" w:rsidRDefault="00A51B0E" w:rsidP="00A51B0E">
            <w:pPr>
              <w:pStyle w:val="ListParagraph"/>
              <w:numPr>
                <w:ilvl w:val="2"/>
                <w:numId w:val="56"/>
              </w:numPr>
              <w:spacing w:after="120" w:line="276" w:lineRule="auto"/>
              <w:ind w:left="1950"/>
              <w:rPr>
                <w:rFonts w:ascii="Arial" w:hAnsi="Arial" w:cs="Arial"/>
              </w:rPr>
            </w:pPr>
            <w:r w:rsidRPr="00D91C1D">
              <w:rPr>
                <w:rFonts w:ascii="Arial" w:hAnsi="Arial" w:cs="Arial"/>
                <w:u w:val="single"/>
              </w:rPr>
              <w:t>accomplishments and successes</w:t>
            </w:r>
            <w:r w:rsidRPr="00786F8A">
              <w:rPr>
                <w:rFonts w:ascii="Arial" w:hAnsi="Arial" w:cs="Arial"/>
              </w:rPr>
              <w:t xml:space="preserve"> (including number of organizations</w:t>
            </w:r>
            <w:r>
              <w:rPr>
                <w:rFonts w:ascii="Arial" w:hAnsi="Arial" w:cs="Arial"/>
              </w:rPr>
              <w:t>, etc.</w:t>
            </w:r>
            <w:r w:rsidRPr="00786F8A">
              <w:rPr>
                <w:rFonts w:ascii="Arial" w:hAnsi="Arial" w:cs="Arial"/>
              </w:rPr>
              <w:t xml:space="preserve">, where applicable) </w:t>
            </w:r>
          </w:p>
          <w:p w14:paraId="5203DDD0" w14:textId="77777777" w:rsidR="00A51B0E" w:rsidRPr="002070F1" w:rsidRDefault="00A51B0E" w:rsidP="00A51B0E">
            <w:pPr>
              <w:pStyle w:val="ListParagraph"/>
              <w:numPr>
                <w:ilvl w:val="2"/>
                <w:numId w:val="56"/>
              </w:numPr>
              <w:spacing w:after="120" w:line="276" w:lineRule="auto"/>
              <w:ind w:left="1950"/>
              <w:rPr>
                <w:rFonts w:ascii="Arial" w:hAnsi="Arial" w:cs="Arial"/>
              </w:rPr>
            </w:pPr>
            <w:r w:rsidRPr="00F133D5">
              <w:rPr>
                <w:rFonts w:ascii="Arial" w:hAnsi="Arial" w:cs="Arial"/>
              </w:rPr>
              <w:t xml:space="preserve">challenges </w:t>
            </w:r>
            <w:r w:rsidRPr="002950D9">
              <w:rPr>
                <w:rFonts w:ascii="Arial" w:hAnsi="Arial" w:cs="Arial"/>
              </w:rPr>
              <w:t xml:space="preserve">related to </w:t>
            </w:r>
            <w:r w:rsidRPr="0095285F">
              <w:rPr>
                <w:rFonts w:ascii="Arial" w:hAnsi="Arial" w:cs="Arial"/>
              </w:rPr>
              <w:t>each strategy</w:t>
            </w:r>
            <w:r w:rsidRPr="00786F8A">
              <w:rPr>
                <w:rFonts w:ascii="Arial" w:hAnsi="Arial" w:cs="Arial"/>
              </w:rPr>
              <w:t xml:space="preserve">, as </w:t>
            </w:r>
            <w:proofErr w:type="gramStart"/>
            <w:r w:rsidRPr="00786F8A">
              <w:rPr>
                <w:rFonts w:ascii="Arial" w:hAnsi="Arial" w:cs="Arial"/>
              </w:rPr>
              <w:t>applicable</w:t>
            </w:r>
            <w:proofErr w:type="gramEnd"/>
          </w:p>
          <w:p w14:paraId="256592F4" w14:textId="77777777" w:rsidR="00A51B0E" w:rsidRPr="00BE71F8" w:rsidRDefault="00A51B0E" w:rsidP="00AC251F">
            <w:pPr>
              <w:pStyle w:val="ListParagraph"/>
              <w:numPr>
                <w:ilvl w:val="1"/>
                <w:numId w:val="89"/>
              </w:numPr>
              <w:spacing w:after="120" w:line="276" w:lineRule="auto"/>
              <w:rPr>
                <w:rFonts w:ascii="Arial" w:eastAsiaTheme="minorHAnsi" w:hAnsi="Arial" w:cs="Arial"/>
              </w:rPr>
            </w:pPr>
            <w:r>
              <w:rPr>
                <w:rFonts w:ascii="Arial" w:eastAsiaTheme="minorHAnsi" w:hAnsi="Arial" w:cs="Arial"/>
              </w:rPr>
              <w:t>(Optional) An o</w:t>
            </w:r>
            <w:r w:rsidRPr="00FC49B9">
              <w:rPr>
                <w:rFonts w:ascii="Arial" w:eastAsiaTheme="minorHAnsi" w:hAnsi="Arial" w:cs="Arial"/>
              </w:rPr>
              <w:t xml:space="preserve">verview of </w:t>
            </w:r>
            <w:r>
              <w:rPr>
                <w:rFonts w:ascii="Arial" w:eastAsiaTheme="minorHAnsi" w:hAnsi="Arial" w:cs="Arial"/>
              </w:rPr>
              <w:t xml:space="preserve">CCO </w:t>
            </w:r>
            <w:r w:rsidRPr="00FC49B9">
              <w:rPr>
                <w:rFonts w:ascii="Arial" w:eastAsiaTheme="minorHAnsi" w:hAnsi="Arial" w:cs="Arial"/>
              </w:rPr>
              <w:t xml:space="preserve">2024-26 plans </w:t>
            </w:r>
            <w:r>
              <w:rPr>
                <w:rFonts w:ascii="Arial" w:eastAsiaTheme="minorHAnsi" w:hAnsi="Arial" w:cs="Arial"/>
              </w:rPr>
              <w:t xml:space="preserve">for each strategy </w:t>
            </w:r>
          </w:p>
          <w:p w14:paraId="44C36365" w14:textId="1779CCBE" w:rsidR="00A51B0E" w:rsidRPr="002119C3" w:rsidRDefault="00A51B0E" w:rsidP="00AC251F">
            <w:pPr>
              <w:pStyle w:val="ListParagraph"/>
              <w:numPr>
                <w:ilvl w:val="1"/>
                <w:numId w:val="89"/>
              </w:numPr>
              <w:spacing w:after="120" w:line="276" w:lineRule="auto"/>
              <w:rPr>
                <w:rFonts w:ascii="Arial" w:eastAsiaTheme="minorHAnsi" w:hAnsi="Arial" w:cs="Arial"/>
              </w:rPr>
            </w:pPr>
            <w:r>
              <w:rPr>
                <w:rFonts w:ascii="Arial" w:eastAsiaTheme="minorHAnsi" w:hAnsi="Arial" w:cs="Arial"/>
                <w:u w:val="single"/>
              </w:rPr>
              <w:t>A</w:t>
            </w:r>
            <w:r w:rsidRPr="00D91C1D">
              <w:rPr>
                <w:rFonts w:ascii="Arial" w:eastAsiaTheme="minorHAnsi" w:hAnsi="Arial" w:cs="Arial"/>
                <w:u w:val="single"/>
              </w:rPr>
              <w:t>ctivities and milestones</w:t>
            </w:r>
            <w:r w:rsidRPr="00AB62A7">
              <w:rPr>
                <w:rFonts w:ascii="Arial" w:eastAsiaTheme="minorHAnsi" w:hAnsi="Arial" w:cs="Arial"/>
              </w:rPr>
              <w:t xml:space="preserve"> related to each strategy</w:t>
            </w:r>
            <w:r>
              <w:rPr>
                <w:rFonts w:ascii="Arial" w:eastAsiaTheme="minorHAnsi" w:hAnsi="Arial" w:cs="Arial"/>
              </w:rPr>
              <w:t xml:space="preserve"> CCO plans to implement in 2024-26</w:t>
            </w:r>
          </w:p>
          <w:p w14:paraId="1876F919" w14:textId="72D4C972" w:rsidR="00F82D97" w:rsidRDefault="00F82D97" w:rsidP="00021E41">
            <w:pPr>
              <w:rPr>
                <w:rFonts w:ascii="Arial" w:eastAsiaTheme="minorHAnsi" w:hAnsi="Arial" w:cs="Arial"/>
              </w:rPr>
            </w:pPr>
            <w:r w:rsidRPr="72CC3933">
              <w:t xml:space="preserve">  </w:t>
            </w:r>
            <w:r>
              <w:rPr>
                <w:rFonts w:ascii="Arial" w:eastAsiaTheme="minorHAnsi" w:hAnsi="Arial" w:cs="Arial"/>
                <w:b/>
                <w:bCs/>
              </w:rPr>
              <w:t>Notes:</w:t>
            </w:r>
            <w:r w:rsidRPr="0089350C">
              <w:rPr>
                <w:rFonts w:ascii="Arial" w:eastAsiaTheme="minorHAnsi" w:hAnsi="Arial" w:cs="Arial"/>
              </w:rPr>
              <w:t xml:space="preserve"> </w:t>
            </w:r>
          </w:p>
          <w:p w14:paraId="273EFF3D" w14:textId="77777777" w:rsidR="00F82D97" w:rsidRDefault="00F82D97" w:rsidP="005025DC">
            <w:pPr>
              <w:pStyle w:val="ListParagraph"/>
              <w:numPr>
                <w:ilvl w:val="0"/>
                <w:numId w:val="57"/>
              </w:numPr>
              <w:spacing w:after="120"/>
              <w:ind w:left="521"/>
              <w:rPr>
                <w:rFonts w:ascii="Arial" w:eastAsiaTheme="minorHAnsi" w:hAnsi="Arial" w:cs="Arial"/>
              </w:rPr>
            </w:pPr>
            <w:r w:rsidRPr="0089350C">
              <w:rPr>
                <w:rFonts w:ascii="Arial" w:eastAsiaTheme="minorHAnsi" w:hAnsi="Arial" w:cs="Arial"/>
              </w:rPr>
              <w:t>Four strategy sections have been provided. Please copy and paste additional strategy sections as needed.</w:t>
            </w:r>
            <w:r>
              <w:rPr>
                <w:rFonts w:ascii="Arial" w:eastAsiaTheme="minorHAnsi" w:hAnsi="Arial" w:cs="Arial"/>
              </w:rPr>
              <w:t xml:space="preserve"> Feel free to delete any unused strategy sections (e.g., if CCO only includes three strategies, fourth strategy section can be deleted).</w:t>
            </w:r>
          </w:p>
          <w:p w14:paraId="36D281C1" w14:textId="4D1A11AF" w:rsidR="00F82D97" w:rsidRDefault="00F82D97" w:rsidP="005025DC">
            <w:pPr>
              <w:pStyle w:val="ListParagraph"/>
              <w:numPr>
                <w:ilvl w:val="0"/>
                <w:numId w:val="57"/>
              </w:numPr>
              <w:spacing w:after="120"/>
              <w:ind w:left="521"/>
              <w:rPr>
                <w:rFonts w:ascii="Arial" w:eastAsiaTheme="minorHAnsi" w:hAnsi="Arial" w:cs="Arial"/>
              </w:rPr>
            </w:pPr>
            <w:r>
              <w:rPr>
                <w:rFonts w:ascii="Arial" w:eastAsiaTheme="minorHAnsi" w:hAnsi="Arial" w:cs="Arial"/>
              </w:rPr>
              <w:t xml:space="preserve">If </w:t>
            </w:r>
            <w:r w:rsidRPr="00184796">
              <w:rPr>
                <w:rFonts w:ascii="Arial" w:eastAsiaTheme="minorHAnsi" w:hAnsi="Arial" w:cs="Arial"/>
              </w:rPr>
              <w:t>CCO is not pursuing a strategy beyond 20</w:t>
            </w:r>
            <w:r w:rsidR="00FE064F">
              <w:rPr>
                <w:rFonts w:ascii="Arial" w:eastAsiaTheme="minorHAnsi" w:hAnsi="Arial" w:cs="Arial"/>
              </w:rPr>
              <w:t>23</w:t>
            </w:r>
            <w:r w:rsidRPr="00184796">
              <w:rPr>
                <w:rFonts w:ascii="Arial" w:eastAsiaTheme="minorHAnsi" w:hAnsi="Arial" w:cs="Arial"/>
              </w:rPr>
              <w:t xml:space="preserve">, note </w:t>
            </w:r>
            <w:r>
              <w:rPr>
                <w:rFonts w:ascii="Arial" w:eastAsiaTheme="minorHAnsi" w:hAnsi="Arial" w:cs="Arial"/>
              </w:rPr>
              <w:t>‘</w:t>
            </w:r>
            <w:r w:rsidRPr="00184796">
              <w:rPr>
                <w:rFonts w:ascii="Arial" w:eastAsiaTheme="minorHAnsi" w:hAnsi="Arial" w:cs="Arial"/>
              </w:rPr>
              <w:t>N/A</w:t>
            </w:r>
            <w:r>
              <w:rPr>
                <w:rFonts w:ascii="Arial" w:eastAsiaTheme="minorHAnsi" w:hAnsi="Arial" w:cs="Arial"/>
              </w:rPr>
              <w:t>’</w:t>
            </w:r>
            <w:r w:rsidRPr="00184796">
              <w:rPr>
                <w:rFonts w:ascii="Arial" w:eastAsiaTheme="minorHAnsi" w:hAnsi="Arial" w:cs="Arial"/>
              </w:rPr>
              <w:t xml:space="preserve"> in Planned Activities and</w:t>
            </w:r>
            <w:r>
              <w:rPr>
                <w:rFonts w:ascii="Arial" w:eastAsiaTheme="minorHAnsi" w:hAnsi="Arial" w:cs="Arial"/>
              </w:rPr>
              <w:t xml:space="preserve"> Plan</w:t>
            </w:r>
            <w:r w:rsidR="00200A2B">
              <w:rPr>
                <w:rFonts w:ascii="Arial" w:eastAsiaTheme="minorHAnsi" w:hAnsi="Arial" w:cs="Arial"/>
              </w:rPr>
              <w:t>n</w:t>
            </w:r>
            <w:r>
              <w:rPr>
                <w:rFonts w:ascii="Arial" w:eastAsiaTheme="minorHAnsi" w:hAnsi="Arial" w:cs="Arial"/>
              </w:rPr>
              <w:t>ed milestones sections.</w:t>
            </w:r>
          </w:p>
          <w:p w14:paraId="44C8A49A" w14:textId="2E9A3344" w:rsidR="00F82D97" w:rsidRDefault="00F82D97" w:rsidP="005025DC">
            <w:pPr>
              <w:pStyle w:val="ListParagraph"/>
              <w:numPr>
                <w:ilvl w:val="0"/>
                <w:numId w:val="57"/>
              </w:numPr>
              <w:spacing w:after="120"/>
              <w:ind w:left="521"/>
              <w:rPr>
                <w:rFonts w:ascii="Arial" w:eastAsiaTheme="minorHAnsi" w:hAnsi="Arial" w:cs="Arial"/>
              </w:rPr>
            </w:pPr>
            <w:r>
              <w:rPr>
                <w:rFonts w:ascii="Arial" w:eastAsiaTheme="minorHAnsi" w:hAnsi="Arial" w:cs="Arial"/>
              </w:rPr>
              <w:t>If CCO is implementing a strategy beginning in 20</w:t>
            </w:r>
            <w:r w:rsidR="00D4430E">
              <w:rPr>
                <w:rFonts w:ascii="Arial" w:eastAsiaTheme="minorHAnsi" w:hAnsi="Arial" w:cs="Arial"/>
              </w:rPr>
              <w:t>24</w:t>
            </w:r>
            <w:r>
              <w:rPr>
                <w:rFonts w:ascii="Arial" w:eastAsiaTheme="minorHAnsi" w:hAnsi="Arial" w:cs="Arial"/>
              </w:rPr>
              <w:t>, please indicate ‘N/A’ in the progress section for that strategy.</w:t>
            </w:r>
          </w:p>
          <w:p w14:paraId="49C3BC0C" w14:textId="1A2BE84B" w:rsidR="00F82D97" w:rsidRPr="00116808" w:rsidRDefault="00F82D97" w:rsidP="005025DC">
            <w:pPr>
              <w:pStyle w:val="ListParagraph"/>
              <w:numPr>
                <w:ilvl w:val="0"/>
                <w:numId w:val="57"/>
              </w:numPr>
              <w:spacing w:after="120"/>
              <w:ind w:left="521"/>
              <w:rPr>
                <w:rFonts w:ascii="Arial" w:eastAsiaTheme="minorHAnsi" w:hAnsi="Arial" w:cs="Arial"/>
              </w:rPr>
            </w:pPr>
            <w:r w:rsidRPr="00184796">
              <w:rPr>
                <w:rFonts w:ascii="Arial" w:eastAsia="Arial" w:hAnsi="Arial" w:cs="Arial"/>
              </w:rPr>
              <w:t>If preferred, you may choose to submit a separate document detailing each strategy’s activities and milestones</w:t>
            </w:r>
            <w:r>
              <w:rPr>
                <w:rFonts w:ascii="Arial" w:eastAsia="Arial" w:hAnsi="Arial" w:cs="Arial"/>
              </w:rPr>
              <w:t>.</w:t>
            </w:r>
          </w:p>
        </w:tc>
      </w:tr>
      <w:tr w:rsidR="00F82D97" w:rsidRPr="00273D94" w14:paraId="14609558" w14:textId="77777777" w:rsidTr="00906FE1">
        <w:tblPrEx>
          <w:tblCellMar>
            <w:top w:w="14" w:type="dxa"/>
            <w:left w:w="115" w:type="dxa"/>
            <w:right w:w="115" w:type="dxa"/>
          </w:tblCellMar>
        </w:tblPrEx>
        <w:trPr>
          <w:gridBefore w:val="2"/>
          <w:wBefore w:w="26" w:type="dxa"/>
        </w:trPr>
        <w:tc>
          <w:tcPr>
            <w:tcW w:w="10799" w:type="dxa"/>
            <w:gridSpan w:val="7"/>
            <w:shd w:val="clear" w:color="auto" w:fill="FBE4D5" w:themeFill="accent2" w:themeFillTint="33"/>
          </w:tcPr>
          <w:p w14:paraId="4C040605" w14:textId="2EB4643B" w:rsidR="00F82D97" w:rsidRPr="00184796" w:rsidRDefault="00F82D97" w:rsidP="00021E41">
            <w:pPr>
              <w:pStyle w:val="ListParagraph"/>
              <w:ind w:left="0"/>
              <w:rPr>
                <w:rFonts w:ascii="Arial" w:eastAsia="Arial" w:hAnsi="Arial" w:cs="Arial"/>
                <w:b/>
                <w:bCs/>
              </w:rPr>
            </w:pPr>
            <w:r w:rsidRPr="00184796">
              <w:rPr>
                <w:rFonts w:ascii="Arial" w:eastAsia="Arial" w:hAnsi="Arial" w:cs="Arial"/>
                <w:b/>
                <w:bCs/>
              </w:rPr>
              <w:t xml:space="preserve">Strategy </w:t>
            </w:r>
            <w:r w:rsidR="00B80D8E">
              <w:rPr>
                <w:rFonts w:ascii="Arial" w:eastAsia="Arial" w:hAnsi="Arial" w:cs="Arial"/>
                <w:b/>
                <w:bCs/>
              </w:rPr>
              <w:t xml:space="preserve">category </w:t>
            </w:r>
            <w:r>
              <w:rPr>
                <w:rFonts w:ascii="Arial" w:eastAsia="Arial" w:hAnsi="Arial" w:cs="Arial"/>
                <w:b/>
                <w:bCs/>
              </w:rPr>
              <w:t>c</w:t>
            </w:r>
            <w:r w:rsidRPr="00184796">
              <w:rPr>
                <w:rFonts w:ascii="Arial" w:eastAsia="Arial" w:hAnsi="Arial" w:cs="Arial"/>
                <w:b/>
                <w:bCs/>
              </w:rPr>
              <w:t>heckboxes</w:t>
            </w:r>
            <w:r w:rsidR="000D6D6F">
              <w:rPr>
                <w:rFonts w:ascii="Arial" w:eastAsia="Arial" w:hAnsi="Arial" w:cs="Arial"/>
                <w:b/>
                <w:bCs/>
              </w:rPr>
              <w:t xml:space="preserve"> (within CCO)</w:t>
            </w:r>
          </w:p>
          <w:p w14:paraId="5167C0E9" w14:textId="34B9C88F" w:rsidR="00F82D97" w:rsidRPr="00273D94" w:rsidRDefault="00F82D97" w:rsidP="00021E41">
            <w:pPr>
              <w:tabs>
                <w:tab w:val="left" w:pos="6762"/>
              </w:tabs>
              <w:rPr>
                <w:rFonts w:ascii="Arial" w:eastAsiaTheme="minorHAnsi" w:hAnsi="Arial" w:cs="Arial"/>
              </w:rPr>
            </w:pPr>
            <w:r>
              <w:rPr>
                <w:rFonts w:ascii="Arial" w:eastAsia="Arial" w:hAnsi="Arial" w:cs="Arial"/>
              </w:rPr>
              <w:t>Using the boxes below, please select which strategies you employed during 202</w:t>
            </w:r>
            <w:r w:rsidR="007777C0">
              <w:rPr>
                <w:rFonts w:ascii="Arial" w:eastAsia="Arial" w:hAnsi="Arial" w:cs="Arial"/>
              </w:rPr>
              <w:t>3</w:t>
            </w:r>
            <w:r>
              <w:rPr>
                <w:rFonts w:ascii="Arial" w:eastAsia="Arial" w:hAnsi="Arial" w:cs="Arial"/>
              </w:rPr>
              <w:t xml:space="preserve"> and plan to implement during 202</w:t>
            </w:r>
            <w:r w:rsidR="007777C0">
              <w:rPr>
                <w:rFonts w:ascii="Arial" w:eastAsia="Arial" w:hAnsi="Arial" w:cs="Arial"/>
              </w:rPr>
              <w:t>4</w:t>
            </w:r>
            <w:r>
              <w:rPr>
                <w:rFonts w:ascii="Arial" w:eastAsia="Arial" w:hAnsi="Arial" w:cs="Arial"/>
              </w:rPr>
              <w:t>-2</w:t>
            </w:r>
            <w:r w:rsidR="007777C0">
              <w:rPr>
                <w:rFonts w:ascii="Arial" w:eastAsia="Arial" w:hAnsi="Arial" w:cs="Arial"/>
              </w:rPr>
              <w:t>6</w:t>
            </w:r>
            <w:r>
              <w:rPr>
                <w:rFonts w:ascii="Arial" w:eastAsia="Arial" w:hAnsi="Arial" w:cs="Arial"/>
              </w:rPr>
              <w:t>. Elaborate on each strategy and your progress/plans in the sections below.</w:t>
            </w:r>
            <w:r w:rsidRPr="00273D94">
              <w:rPr>
                <w:rFonts w:ascii="Arial" w:eastAsia="Arial" w:hAnsi="Arial" w:cs="Arial"/>
              </w:rPr>
              <w:t xml:space="preserve"> </w:t>
            </w:r>
          </w:p>
        </w:tc>
      </w:tr>
      <w:tr w:rsidR="008042BA" w:rsidRPr="00D32727" w14:paraId="40481A5F" w14:textId="77777777" w:rsidTr="00906FE1">
        <w:tblPrEx>
          <w:tblCellMar>
            <w:top w:w="14" w:type="dxa"/>
            <w:left w:w="115" w:type="dxa"/>
            <w:right w:w="115" w:type="dxa"/>
          </w:tblCellMar>
        </w:tblPrEx>
        <w:trPr>
          <w:gridBefore w:val="2"/>
          <w:wBefore w:w="26" w:type="dxa"/>
          <w:trHeight w:val="426"/>
        </w:trPr>
        <w:tc>
          <w:tcPr>
            <w:tcW w:w="885" w:type="dxa"/>
            <w:tcBorders>
              <w:bottom w:val="single" w:sz="4" w:space="0" w:color="auto"/>
            </w:tcBorders>
            <w:shd w:val="clear" w:color="auto" w:fill="auto"/>
            <w:tcMar>
              <w:left w:w="43" w:type="dxa"/>
              <w:right w:w="43" w:type="dxa"/>
            </w:tcMar>
          </w:tcPr>
          <w:p w14:paraId="6D14F483" w14:textId="77777777" w:rsidR="008042BA" w:rsidRPr="00D07E6B" w:rsidRDefault="008042BA">
            <w:pPr>
              <w:tabs>
                <w:tab w:val="left" w:pos="6762"/>
              </w:tabs>
              <w:spacing w:before="120"/>
              <w:jc w:val="center"/>
              <w:rPr>
                <w:rFonts w:ascii="Arial" w:eastAsia="MS Gothic" w:hAnsi="Arial" w:cs="Arial"/>
                <w:b/>
                <w:bCs/>
                <w:sz w:val="18"/>
                <w:szCs w:val="18"/>
              </w:rPr>
            </w:pPr>
            <w:r w:rsidRPr="00736842">
              <w:rPr>
                <w:rFonts w:ascii="Arial" w:eastAsia="MS Gothic" w:hAnsi="Arial" w:cs="Arial"/>
                <w:b/>
                <w:bCs/>
                <w:sz w:val="18"/>
                <w:szCs w:val="18"/>
              </w:rPr>
              <w:t>Progress</w:t>
            </w:r>
          </w:p>
        </w:tc>
        <w:tc>
          <w:tcPr>
            <w:tcW w:w="823" w:type="dxa"/>
            <w:tcBorders>
              <w:bottom w:val="single" w:sz="4" w:space="0" w:color="auto"/>
            </w:tcBorders>
            <w:shd w:val="clear" w:color="auto" w:fill="auto"/>
            <w:tcMar>
              <w:left w:w="43" w:type="dxa"/>
              <w:right w:w="43" w:type="dxa"/>
            </w:tcMar>
          </w:tcPr>
          <w:p w14:paraId="57F5468A" w14:textId="77777777" w:rsidR="008042BA" w:rsidRPr="00D07E6B" w:rsidRDefault="008042BA">
            <w:pPr>
              <w:tabs>
                <w:tab w:val="left" w:pos="6762"/>
              </w:tabs>
              <w:spacing w:before="120"/>
              <w:jc w:val="center"/>
              <w:rPr>
                <w:rFonts w:ascii="Arial" w:eastAsia="MS Gothic" w:hAnsi="Arial" w:cs="Arial"/>
                <w:b/>
                <w:bCs/>
                <w:sz w:val="18"/>
                <w:szCs w:val="18"/>
              </w:rPr>
            </w:pPr>
            <w:r w:rsidRPr="00736842">
              <w:rPr>
                <w:rFonts w:ascii="Arial" w:eastAsia="MS Gothic" w:hAnsi="Arial" w:cs="Arial"/>
                <w:b/>
                <w:bCs/>
                <w:sz w:val="18"/>
                <w:szCs w:val="18"/>
              </w:rPr>
              <w:t>Plans</w:t>
            </w:r>
          </w:p>
        </w:tc>
        <w:tc>
          <w:tcPr>
            <w:tcW w:w="3515" w:type="dxa"/>
            <w:tcBorders>
              <w:bottom w:val="single" w:sz="4" w:space="0" w:color="auto"/>
            </w:tcBorders>
            <w:shd w:val="clear" w:color="auto" w:fill="auto"/>
          </w:tcPr>
          <w:p w14:paraId="77A00D32" w14:textId="77777777" w:rsidR="008042BA" w:rsidRPr="00673208" w:rsidRDefault="008042BA">
            <w:pPr>
              <w:tabs>
                <w:tab w:val="left" w:pos="6762"/>
              </w:tabs>
              <w:spacing w:before="120"/>
              <w:rPr>
                <w:rFonts w:ascii="Arial" w:eastAsia="Arial" w:hAnsi="Arial" w:cs="Arial"/>
                <w:sz w:val="22"/>
                <w:szCs w:val="22"/>
              </w:rPr>
            </w:pPr>
          </w:p>
        </w:tc>
        <w:tc>
          <w:tcPr>
            <w:tcW w:w="947" w:type="dxa"/>
            <w:gridSpan w:val="2"/>
            <w:tcBorders>
              <w:bottom w:val="single" w:sz="4" w:space="0" w:color="auto"/>
            </w:tcBorders>
            <w:shd w:val="clear" w:color="auto" w:fill="auto"/>
            <w:tcMar>
              <w:left w:w="43" w:type="dxa"/>
              <w:right w:w="43" w:type="dxa"/>
            </w:tcMar>
          </w:tcPr>
          <w:p w14:paraId="52273B09" w14:textId="77777777" w:rsidR="008042BA" w:rsidRPr="00D07E6B" w:rsidRDefault="008042BA">
            <w:pPr>
              <w:tabs>
                <w:tab w:val="left" w:pos="6762"/>
              </w:tabs>
              <w:spacing w:before="120"/>
              <w:jc w:val="center"/>
              <w:rPr>
                <w:rFonts w:ascii="Arial" w:eastAsia="MS Gothic" w:hAnsi="Arial" w:cs="Arial"/>
                <w:b/>
                <w:bCs/>
                <w:sz w:val="18"/>
                <w:szCs w:val="18"/>
              </w:rPr>
            </w:pPr>
            <w:r w:rsidRPr="00736842">
              <w:rPr>
                <w:rFonts w:ascii="Arial" w:eastAsia="MS Gothic" w:hAnsi="Arial" w:cs="Arial"/>
                <w:b/>
                <w:bCs/>
                <w:sz w:val="18"/>
                <w:szCs w:val="18"/>
              </w:rPr>
              <w:t>Progress</w:t>
            </w:r>
          </w:p>
        </w:tc>
        <w:tc>
          <w:tcPr>
            <w:tcW w:w="737" w:type="dxa"/>
            <w:tcBorders>
              <w:bottom w:val="single" w:sz="4" w:space="0" w:color="auto"/>
            </w:tcBorders>
            <w:shd w:val="clear" w:color="auto" w:fill="auto"/>
            <w:tcMar>
              <w:left w:w="43" w:type="dxa"/>
              <w:right w:w="43" w:type="dxa"/>
            </w:tcMar>
          </w:tcPr>
          <w:p w14:paraId="4610BC7C" w14:textId="77777777" w:rsidR="008042BA" w:rsidRPr="00D07E6B" w:rsidRDefault="008042BA">
            <w:pPr>
              <w:tabs>
                <w:tab w:val="left" w:pos="6762"/>
              </w:tabs>
              <w:spacing w:before="120"/>
              <w:jc w:val="center"/>
              <w:rPr>
                <w:rFonts w:ascii="Arial" w:eastAsia="MS Gothic" w:hAnsi="Arial" w:cs="Arial"/>
                <w:b/>
                <w:bCs/>
                <w:sz w:val="18"/>
                <w:szCs w:val="18"/>
              </w:rPr>
            </w:pPr>
            <w:r w:rsidRPr="00736842">
              <w:rPr>
                <w:rFonts w:ascii="Arial" w:eastAsia="MS Gothic" w:hAnsi="Arial" w:cs="Arial"/>
                <w:b/>
                <w:bCs/>
                <w:sz w:val="18"/>
                <w:szCs w:val="18"/>
              </w:rPr>
              <w:t>Plans</w:t>
            </w:r>
          </w:p>
        </w:tc>
        <w:tc>
          <w:tcPr>
            <w:tcW w:w="3892" w:type="dxa"/>
            <w:tcBorders>
              <w:bottom w:val="single" w:sz="4" w:space="0" w:color="auto"/>
            </w:tcBorders>
            <w:shd w:val="clear" w:color="auto" w:fill="auto"/>
          </w:tcPr>
          <w:p w14:paraId="0B1BB053" w14:textId="77777777" w:rsidR="008042BA" w:rsidRPr="00673208" w:rsidRDefault="008042BA">
            <w:pPr>
              <w:tabs>
                <w:tab w:val="left" w:pos="6762"/>
              </w:tabs>
              <w:spacing w:before="120"/>
              <w:rPr>
                <w:rFonts w:ascii="Arial" w:eastAsia="Arial" w:hAnsi="Arial" w:cs="Arial"/>
                <w:b/>
                <w:sz w:val="22"/>
                <w:szCs w:val="22"/>
              </w:rPr>
            </w:pPr>
          </w:p>
        </w:tc>
      </w:tr>
      <w:tr w:rsidR="008042BA" w:rsidRPr="00D32727" w14:paraId="5AEB43C4" w14:textId="77777777" w:rsidTr="00906FE1">
        <w:tblPrEx>
          <w:tblCellMar>
            <w:top w:w="14" w:type="dxa"/>
            <w:left w:w="115" w:type="dxa"/>
            <w:right w:w="115" w:type="dxa"/>
          </w:tblCellMar>
        </w:tblPrEx>
        <w:trPr>
          <w:gridBefore w:val="2"/>
          <w:wBefore w:w="26" w:type="dxa"/>
          <w:trHeight w:val="804"/>
        </w:trPr>
        <w:sdt>
          <w:sdtPr>
            <w:rPr>
              <w:rFonts w:ascii="Arial" w:eastAsia="MS Gothic" w:hAnsi="Arial" w:cs="Arial"/>
              <w:sz w:val="24"/>
              <w:szCs w:val="24"/>
            </w:rPr>
            <w:id w:val="93757926"/>
            <w14:checkbox>
              <w14:checked w14:val="0"/>
              <w14:checkedState w14:val="2612" w14:font="MS Gothic"/>
              <w14:uncheckedState w14:val="2610" w14:font="MS Gothic"/>
            </w14:checkbox>
          </w:sdtPr>
          <w:sdtEndPr/>
          <w:sdtContent>
            <w:tc>
              <w:tcPr>
                <w:tcW w:w="885" w:type="dxa"/>
                <w:tcBorders>
                  <w:bottom w:val="nil"/>
                </w:tcBorders>
                <w:shd w:val="clear" w:color="auto" w:fill="auto"/>
                <w:tcMar>
                  <w:left w:w="43" w:type="dxa"/>
                  <w:right w:w="43" w:type="dxa"/>
                </w:tcMar>
              </w:tcPr>
              <w:p w14:paraId="29288D86" w14:textId="36034035" w:rsidR="008042BA" w:rsidRPr="00D07E6B" w:rsidRDefault="008042BA">
                <w:pPr>
                  <w:tabs>
                    <w:tab w:val="left" w:pos="6762"/>
                  </w:tabs>
                  <w:spacing w:before="120"/>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1137687804"/>
            <w14:checkbox>
              <w14:checked w14:val="0"/>
              <w14:checkedState w14:val="2612" w14:font="MS Gothic"/>
              <w14:uncheckedState w14:val="2610" w14:font="MS Gothic"/>
            </w14:checkbox>
          </w:sdtPr>
          <w:sdtEndPr/>
          <w:sdtContent>
            <w:tc>
              <w:tcPr>
                <w:tcW w:w="823" w:type="dxa"/>
                <w:tcBorders>
                  <w:bottom w:val="nil"/>
                </w:tcBorders>
                <w:shd w:val="clear" w:color="auto" w:fill="auto"/>
                <w:tcMar>
                  <w:left w:w="43" w:type="dxa"/>
                  <w:right w:w="43" w:type="dxa"/>
                </w:tcMar>
              </w:tcPr>
              <w:p w14:paraId="13CA0D72" w14:textId="4B3AEC39" w:rsidR="008042BA" w:rsidRPr="00D07E6B" w:rsidRDefault="008042BA">
                <w:pPr>
                  <w:tabs>
                    <w:tab w:val="left" w:pos="6762"/>
                  </w:tabs>
                  <w:spacing w:before="120"/>
                  <w:jc w:val="center"/>
                  <w:rPr>
                    <w:rFonts w:ascii="Arial" w:eastAsia="MS Gothic" w:hAnsi="Arial" w:cs="Arial"/>
                    <w:sz w:val="24"/>
                    <w:szCs w:val="24"/>
                  </w:rPr>
                </w:pPr>
                <w:r>
                  <w:rPr>
                    <w:rFonts w:ascii="MS Gothic" w:eastAsia="MS Gothic" w:hAnsi="MS Gothic" w:cs="Arial" w:hint="eastAsia"/>
                    <w:sz w:val="24"/>
                    <w:szCs w:val="24"/>
                  </w:rPr>
                  <w:t>☐</w:t>
                </w:r>
              </w:p>
            </w:tc>
          </w:sdtContent>
        </w:sdt>
        <w:tc>
          <w:tcPr>
            <w:tcW w:w="3515" w:type="dxa"/>
            <w:tcBorders>
              <w:bottom w:val="nil"/>
            </w:tcBorders>
            <w:shd w:val="clear" w:color="auto" w:fill="auto"/>
          </w:tcPr>
          <w:p w14:paraId="497297FE" w14:textId="74A468D4" w:rsidR="008042BA" w:rsidRDefault="0056579B">
            <w:pPr>
              <w:tabs>
                <w:tab w:val="left" w:pos="6762"/>
              </w:tabs>
              <w:spacing w:before="120"/>
              <w:rPr>
                <w:rFonts w:ascii="Arial" w:eastAsia="Arial" w:hAnsi="Arial" w:cs="Arial"/>
                <w:sz w:val="22"/>
                <w:szCs w:val="22"/>
              </w:rPr>
            </w:pPr>
            <w:r>
              <w:rPr>
                <w:rFonts w:ascii="Arial" w:eastAsia="Arial" w:hAnsi="Arial" w:cs="Arial"/>
                <w:sz w:val="22"/>
                <w:szCs w:val="22"/>
              </w:rPr>
              <w:t xml:space="preserve">1. </w:t>
            </w:r>
            <w:r w:rsidR="008042BA">
              <w:rPr>
                <w:rFonts w:ascii="Arial" w:eastAsia="Arial" w:hAnsi="Arial" w:cs="Arial"/>
                <w:sz w:val="22"/>
                <w:szCs w:val="22"/>
              </w:rPr>
              <w:t>Care coordination and care management</w:t>
            </w:r>
          </w:p>
        </w:tc>
        <w:sdt>
          <w:sdtPr>
            <w:rPr>
              <w:rFonts w:ascii="Arial" w:eastAsia="MS Gothic" w:hAnsi="Arial" w:cs="Arial"/>
              <w:sz w:val="24"/>
              <w:szCs w:val="24"/>
            </w:rPr>
            <w:id w:val="1844979620"/>
            <w14:checkbox>
              <w14:checked w14:val="0"/>
              <w14:checkedState w14:val="2612" w14:font="MS Gothic"/>
              <w14:uncheckedState w14:val="2610" w14:font="MS Gothic"/>
            </w14:checkbox>
          </w:sdtPr>
          <w:sdtEndPr/>
          <w:sdtContent>
            <w:tc>
              <w:tcPr>
                <w:tcW w:w="947" w:type="dxa"/>
                <w:gridSpan w:val="2"/>
                <w:tcBorders>
                  <w:bottom w:val="nil"/>
                </w:tcBorders>
                <w:shd w:val="clear" w:color="auto" w:fill="auto"/>
                <w:tcMar>
                  <w:left w:w="43" w:type="dxa"/>
                  <w:right w:w="43" w:type="dxa"/>
                </w:tcMar>
              </w:tcPr>
              <w:p w14:paraId="4C3DD359" w14:textId="672DF063" w:rsidR="008042BA" w:rsidRPr="008D5D8D" w:rsidRDefault="008042BA">
                <w:pPr>
                  <w:tabs>
                    <w:tab w:val="left" w:pos="6762"/>
                  </w:tabs>
                  <w:spacing w:before="120"/>
                  <w:jc w:val="center"/>
                  <w:rPr>
                    <w:rFonts w:ascii="Arial" w:eastAsia="MS Gothic" w:hAnsi="Arial" w:cs="Arial"/>
                    <w:b/>
                    <w:bCs/>
                    <w:sz w:val="8"/>
                    <w:szCs w:val="8"/>
                  </w:rPr>
                </w:pPr>
                <w:r>
                  <w:rPr>
                    <w:rFonts w:ascii="MS Gothic" w:eastAsia="MS Gothic" w:hAnsi="MS Gothic" w:cs="Arial" w:hint="eastAsia"/>
                    <w:sz w:val="24"/>
                    <w:szCs w:val="24"/>
                  </w:rPr>
                  <w:t>☐</w:t>
                </w:r>
              </w:p>
            </w:tc>
          </w:sdtContent>
        </w:sdt>
        <w:sdt>
          <w:sdtPr>
            <w:rPr>
              <w:rFonts w:ascii="Arial" w:eastAsia="MS Gothic" w:hAnsi="Arial" w:cs="Arial"/>
              <w:sz w:val="24"/>
              <w:szCs w:val="24"/>
            </w:rPr>
            <w:id w:val="75559595"/>
            <w14:checkbox>
              <w14:checked w14:val="0"/>
              <w14:checkedState w14:val="2612" w14:font="MS Gothic"/>
              <w14:uncheckedState w14:val="2610" w14:font="MS Gothic"/>
            </w14:checkbox>
          </w:sdtPr>
          <w:sdtEndPr/>
          <w:sdtContent>
            <w:tc>
              <w:tcPr>
                <w:tcW w:w="737" w:type="dxa"/>
                <w:tcBorders>
                  <w:bottom w:val="nil"/>
                </w:tcBorders>
                <w:shd w:val="clear" w:color="auto" w:fill="auto"/>
              </w:tcPr>
              <w:p w14:paraId="7AE1E2A2" w14:textId="12D54B61" w:rsidR="008042BA" w:rsidRPr="008D5D8D" w:rsidRDefault="008042BA">
                <w:pPr>
                  <w:tabs>
                    <w:tab w:val="left" w:pos="6762"/>
                  </w:tabs>
                  <w:spacing w:before="120"/>
                  <w:jc w:val="center"/>
                  <w:rPr>
                    <w:rFonts w:ascii="Arial" w:eastAsia="MS Gothic" w:hAnsi="Arial" w:cs="Arial"/>
                    <w:b/>
                    <w:bCs/>
                    <w:sz w:val="8"/>
                    <w:szCs w:val="8"/>
                  </w:rPr>
                </w:pPr>
                <w:r>
                  <w:rPr>
                    <w:rFonts w:ascii="MS Gothic" w:eastAsia="MS Gothic" w:hAnsi="MS Gothic" w:cs="Arial" w:hint="eastAsia"/>
                    <w:sz w:val="24"/>
                    <w:szCs w:val="24"/>
                  </w:rPr>
                  <w:t>☐</w:t>
                </w:r>
              </w:p>
            </w:tc>
          </w:sdtContent>
        </w:sdt>
        <w:tc>
          <w:tcPr>
            <w:tcW w:w="3892" w:type="dxa"/>
            <w:tcBorders>
              <w:bottom w:val="nil"/>
            </w:tcBorders>
            <w:shd w:val="clear" w:color="auto" w:fill="auto"/>
          </w:tcPr>
          <w:p w14:paraId="46C050DF" w14:textId="71DF41C8" w:rsidR="008042BA" w:rsidRPr="008D5D8D" w:rsidRDefault="003A7DC4">
            <w:pPr>
              <w:tabs>
                <w:tab w:val="left" w:pos="6762"/>
              </w:tabs>
              <w:spacing w:before="120" w:line="276" w:lineRule="auto"/>
              <w:rPr>
                <w:rFonts w:ascii="Arial" w:eastAsia="Arial" w:hAnsi="Arial" w:cs="Arial"/>
                <w:sz w:val="8"/>
                <w:szCs w:val="8"/>
              </w:rPr>
            </w:pPr>
            <w:r>
              <w:t>4. Enhancements to HIE tools (e.g., adding new functionality or data sources</w:t>
            </w:r>
          </w:p>
        </w:tc>
      </w:tr>
      <w:tr w:rsidR="008042BA" w:rsidRPr="00D32727" w14:paraId="6B7766D2" w14:textId="77777777" w:rsidTr="00906FE1">
        <w:tblPrEx>
          <w:tblCellMar>
            <w:top w:w="14" w:type="dxa"/>
            <w:left w:w="115" w:type="dxa"/>
            <w:right w:w="115" w:type="dxa"/>
          </w:tblCellMar>
        </w:tblPrEx>
        <w:trPr>
          <w:gridBefore w:val="2"/>
          <w:wBefore w:w="26" w:type="dxa"/>
          <w:trHeight w:val="696"/>
        </w:trPr>
        <w:sdt>
          <w:sdtPr>
            <w:rPr>
              <w:rFonts w:ascii="Arial" w:eastAsia="MS Gothic" w:hAnsi="Arial" w:cs="Arial"/>
              <w:sz w:val="24"/>
              <w:szCs w:val="24"/>
            </w:rPr>
            <w:id w:val="-1226295054"/>
            <w14:checkbox>
              <w14:checked w14:val="0"/>
              <w14:checkedState w14:val="2612" w14:font="MS Gothic"/>
              <w14:uncheckedState w14:val="2610" w14:font="MS Gothic"/>
            </w14:checkbox>
          </w:sdtPr>
          <w:sdtEndPr/>
          <w:sdtContent>
            <w:tc>
              <w:tcPr>
                <w:tcW w:w="885" w:type="dxa"/>
                <w:tcBorders>
                  <w:top w:val="nil"/>
                  <w:bottom w:val="nil"/>
                </w:tcBorders>
                <w:shd w:val="clear" w:color="auto" w:fill="auto"/>
                <w:tcMar>
                  <w:left w:w="43" w:type="dxa"/>
                  <w:right w:w="43" w:type="dxa"/>
                </w:tcMar>
              </w:tcPr>
              <w:p w14:paraId="0E939E5B" w14:textId="318127A5" w:rsidR="008042BA" w:rsidRPr="00D07E6B" w:rsidRDefault="008042BA">
                <w:pPr>
                  <w:tabs>
                    <w:tab w:val="left" w:pos="6762"/>
                  </w:tabs>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578515832"/>
            <w14:checkbox>
              <w14:checked w14:val="0"/>
              <w14:checkedState w14:val="2612" w14:font="MS Gothic"/>
              <w14:uncheckedState w14:val="2610" w14:font="MS Gothic"/>
            </w14:checkbox>
          </w:sdtPr>
          <w:sdtEndPr/>
          <w:sdtContent>
            <w:tc>
              <w:tcPr>
                <w:tcW w:w="823" w:type="dxa"/>
                <w:tcBorders>
                  <w:top w:val="nil"/>
                  <w:bottom w:val="nil"/>
                </w:tcBorders>
                <w:shd w:val="clear" w:color="auto" w:fill="auto"/>
                <w:tcMar>
                  <w:left w:w="43" w:type="dxa"/>
                  <w:right w:w="43" w:type="dxa"/>
                </w:tcMar>
              </w:tcPr>
              <w:p w14:paraId="502ECEF7" w14:textId="6B6C922A" w:rsidR="008042BA" w:rsidRPr="00D07E6B" w:rsidRDefault="006672AC">
                <w:pPr>
                  <w:tabs>
                    <w:tab w:val="left" w:pos="6762"/>
                  </w:tabs>
                  <w:jc w:val="center"/>
                  <w:rPr>
                    <w:rFonts w:ascii="Arial" w:eastAsia="MS Gothic" w:hAnsi="Arial" w:cs="Arial"/>
                    <w:sz w:val="24"/>
                    <w:szCs w:val="24"/>
                  </w:rPr>
                </w:pPr>
                <w:r>
                  <w:rPr>
                    <w:rFonts w:ascii="MS Gothic" w:eastAsia="MS Gothic" w:hAnsi="MS Gothic" w:cs="Arial" w:hint="eastAsia"/>
                    <w:sz w:val="24"/>
                    <w:szCs w:val="24"/>
                  </w:rPr>
                  <w:t>☐</w:t>
                </w:r>
              </w:p>
            </w:tc>
          </w:sdtContent>
        </w:sdt>
        <w:tc>
          <w:tcPr>
            <w:tcW w:w="3515" w:type="dxa"/>
            <w:tcBorders>
              <w:top w:val="nil"/>
              <w:bottom w:val="nil"/>
            </w:tcBorders>
            <w:shd w:val="clear" w:color="auto" w:fill="auto"/>
          </w:tcPr>
          <w:p w14:paraId="2EC6C5A1" w14:textId="00A7F859" w:rsidR="008042BA" w:rsidRDefault="0056579B">
            <w:pPr>
              <w:tabs>
                <w:tab w:val="left" w:pos="6762"/>
              </w:tabs>
              <w:rPr>
                <w:rFonts w:ascii="Arial" w:eastAsia="Arial" w:hAnsi="Arial" w:cs="Arial"/>
                <w:sz w:val="22"/>
                <w:szCs w:val="22"/>
              </w:rPr>
            </w:pPr>
            <w:r>
              <w:rPr>
                <w:rFonts w:ascii="Arial" w:eastAsia="Arial" w:hAnsi="Arial" w:cs="Arial"/>
                <w:sz w:val="22"/>
                <w:szCs w:val="22"/>
              </w:rPr>
              <w:t>2</w:t>
            </w:r>
            <w:r w:rsidR="006558CD">
              <w:rPr>
                <w:rFonts w:ascii="Arial" w:eastAsia="Arial" w:hAnsi="Arial" w:cs="Arial"/>
                <w:sz w:val="22"/>
                <w:szCs w:val="22"/>
              </w:rPr>
              <w:t>. Exchange of care information and care plans</w:t>
            </w:r>
          </w:p>
        </w:tc>
        <w:sdt>
          <w:sdtPr>
            <w:rPr>
              <w:rFonts w:ascii="Arial" w:eastAsia="MS Gothic" w:hAnsi="Arial" w:cs="Arial"/>
              <w:sz w:val="24"/>
              <w:szCs w:val="24"/>
            </w:rPr>
            <w:id w:val="-1700918339"/>
            <w14:checkbox>
              <w14:checked w14:val="0"/>
              <w14:checkedState w14:val="2612" w14:font="MS Gothic"/>
              <w14:uncheckedState w14:val="2610" w14:font="MS Gothic"/>
            </w14:checkbox>
          </w:sdtPr>
          <w:sdtEndPr/>
          <w:sdtContent>
            <w:tc>
              <w:tcPr>
                <w:tcW w:w="947" w:type="dxa"/>
                <w:gridSpan w:val="2"/>
                <w:tcBorders>
                  <w:top w:val="nil"/>
                  <w:bottom w:val="nil"/>
                </w:tcBorders>
                <w:shd w:val="clear" w:color="auto" w:fill="auto"/>
                <w:tcMar>
                  <w:left w:w="43" w:type="dxa"/>
                  <w:right w:w="43" w:type="dxa"/>
                </w:tcMar>
              </w:tcPr>
              <w:p w14:paraId="1A987A8C" w14:textId="4E48DCB7" w:rsidR="008042BA" w:rsidRPr="005D3BD3" w:rsidRDefault="008042BA">
                <w:pPr>
                  <w:tabs>
                    <w:tab w:val="left" w:pos="6762"/>
                  </w:tabs>
                  <w:spacing w:line="276" w:lineRule="auto"/>
                  <w:jc w:val="center"/>
                  <w:rPr>
                    <w:rFonts w:ascii="Arial" w:eastAsia="MS Gothic" w:hAnsi="Arial" w:cs="Arial"/>
                    <w:b/>
                    <w:bCs/>
                    <w:sz w:val="8"/>
                    <w:szCs w:val="8"/>
                  </w:rPr>
                </w:pPr>
                <w:r>
                  <w:rPr>
                    <w:rFonts w:ascii="MS Gothic" w:eastAsia="MS Gothic" w:hAnsi="MS Gothic" w:cs="Arial" w:hint="eastAsia"/>
                    <w:sz w:val="24"/>
                    <w:szCs w:val="24"/>
                  </w:rPr>
                  <w:t>☐</w:t>
                </w:r>
              </w:p>
            </w:tc>
          </w:sdtContent>
        </w:sdt>
        <w:sdt>
          <w:sdtPr>
            <w:rPr>
              <w:rFonts w:ascii="Arial" w:eastAsia="MS Gothic" w:hAnsi="Arial" w:cs="Arial"/>
              <w:sz w:val="24"/>
              <w:szCs w:val="24"/>
            </w:rPr>
            <w:id w:val="-1618052941"/>
            <w14:checkbox>
              <w14:checked w14:val="0"/>
              <w14:checkedState w14:val="2612" w14:font="MS Gothic"/>
              <w14:uncheckedState w14:val="2610" w14:font="MS Gothic"/>
            </w14:checkbox>
          </w:sdtPr>
          <w:sdtEndPr/>
          <w:sdtContent>
            <w:tc>
              <w:tcPr>
                <w:tcW w:w="737" w:type="dxa"/>
                <w:tcBorders>
                  <w:top w:val="nil"/>
                  <w:bottom w:val="nil"/>
                </w:tcBorders>
                <w:shd w:val="clear" w:color="auto" w:fill="auto"/>
                <w:tcMar>
                  <w:left w:w="43" w:type="dxa"/>
                  <w:right w:w="43" w:type="dxa"/>
                </w:tcMar>
              </w:tcPr>
              <w:p w14:paraId="66A20428" w14:textId="2FEFD79F" w:rsidR="008042BA" w:rsidRPr="005D3BD3" w:rsidRDefault="008042BA">
                <w:pPr>
                  <w:tabs>
                    <w:tab w:val="left" w:pos="6762"/>
                  </w:tabs>
                  <w:spacing w:line="276" w:lineRule="auto"/>
                  <w:jc w:val="center"/>
                  <w:rPr>
                    <w:rFonts w:ascii="Arial" w:eastAsia="MS Gothic" w:hAnsi="Arial" w:cs="Arial"/>
                    <w:b/>
                    <w:bCs/>
                    <w:sz w:val="8"/>
                    <w:szCs w:val="8"/>
                  </w:rPr>
                </w:pPr>
                <w:r w:rsidRPr="00D07E6B">
                  <w:rPr>
                    <w:rFonts w:ascii="MS Gothic" w:eastAsia="MS Gothic" w:hAnsi="MS Gothic" w:cs="Arial" w:hint="eastAsia"/>
                    <w:sz w:val="24"/>
                    <w:szCs w:val="24"/>
                  </w:rPr>
                  <w:t>☐</w:t>
                </w:r>
              </w:p>
            </w:tc>
          </w:sdtContent>
        </w:sdt>
        <w:tc>
          <w:tcPr>
            <w:tcW w:w="3892" w:type="dxa"/>
            <w:tcBorders>
              <w:top w:val="nil"/>
              <w:bottom w:val="nil"/>
            </w:tcBorders>
            <w:shd w:val="clear" w:color="auto" w:fill="auto"/>
          </w:tcPr>
          <w:p w14:paraId="70864E51" w14:textId="37DC48F1" w:rsidR="008042BA" w:rsidRPr="005D3BD3" w:rsidRDefault="0056579B">
            <w:pPr>
              <w:tabs>
                <w:tab w:val="left" w:pos="6762"/>
              </w:tabs>
              <w:spacing w:line="276" w:lineRule="auto"/>
              <w:rPr>
                <w:rFonts w:ascii="Arial" w:eastAsia="Arial" w:hAnsi="Arial" w:cs="Arial"/>
                <w:sz w:val="8"/>
                <w:szCs w:val="8"/>
              </w:rPr>
            </w:pPr>
            <w:r>
              <w:rPr>
                <w:rFonts w:ascii="Arial" w:eastAsia="Arial" w:hAnsi="Arial" w:cs="Arial"/>
                <w:sz w:val="22"/>
                <w:szCs w:val="22"/>
              </w:rPr>
              <w:t>5</w:t>
            </w:r>
            <w:r w:rsidR="003A7DC4">
              <w:rPr>
                <w:rFonts w:ascii="Arial" w:eastAsia="Arial" w:hAnsi="Arial" w:cs="Arial"/>
                <w:sz w:val="22"/>
                <w:szCs w:val="22"/>
              </w:rPr>
              <w:t>. Collaboration with external partners</w:t>
            </w:r>
          </w:p>
        </w:tc>
      </w:tr>
      <w:tr w:rsidR="008042BA" w:rsidRPr="00D32727" w14:paraId="52CD8DD2" w14:textId="77777777" w:rsidTr="008834F9">
        <w:tblPrEx>
          <w:tblCellMar>
            <w:top w:w="14" w:type="dxa"/>
            <w:left w:w="115" w:type="dxa"/>
            <w:right w:w="115" w:type="dxa"/>
          </w:tblCellMar>
        </w:tblPrEx>
        <w:trPr>
          <w:gridBefore w:val="2"/>
          <w:wBefore w:w="26" w:type="dxa"/>
          <w:trHeight w:val="661"/>
        </w:trPr>
        <w:sdt>
          <w:sdtPr>
            <w:rPr>
              <w:rFonts w:ascii="Arial" w:eastAsia="MS Gothic" w:hAnsi="Arial" w:cs="Arial"/>
              <w:sz w:val="24"/>
              <w:szCs w:val="24"/>
            </w:rPr>
            <w:id w:val="-1161688188"/>
            <w14:checkbox>
              <w14:checked w14:val="0"/>
              <w14:checkedState w14:val="2612" w14:font="MS Gothic"/>
              <w14:uncheckedState w14:val="2610" w14:font="MS Gothic"/>
            </w14:checkbox>
          </w:sdtPr>
          <w:sdtEndPr/>
          <w:sdtContent>
            <w:tc>
              <w:tcPr>
                <w:tcW w:w="885" w:type="dxa"/>
                <w:tcBorders>
                  <w:top w:val="nil"/>
                  <w:bottom w:val="nil"/>
                </w:tcBorders>
                <w:shd w:val="clear" w:color="auto" w:fill="auto"/>
                <w:tcMar>
                  <w:left w:w="43" w:type="dxa"/>
                  <w:right w:w="43" w:type="dxa"/>
                </w:tcMar>
              </w:tcPr>
              <w:p w14:paraId="5EB0679F" w14:textId="7D573A1E" w:rsidR="008042BA" w:rsidRPr="00903BE6" w:rsidRDefault="008042BA">
                <w:pPr>
                  <w:tabs>
                    <w:tab w:val="left" w:pos="6762"/>
                  </w:tabs>
                  <w:spacing w:line="276" w:lineRule="auto"/>
                  <w:jc w:val="center"/>
                  <w:rPr>
                    <w:rFonts w:ascii="Arial" w:eastAsia="MS Gothic" w:hAnsi="Arial" w:cs="Arial"/>
                    <w:sz w:val="8"/>
                    <w:szCs w:val="8"/>
                  </w:rPr>
                </w:pPr>
                <w:r>
                  <w:rPr>
                    <w:rFonts w:ascii="MS Gothic" w:eastAsia="MS Gothic" w:hAnsi="MS Gothic" w:cs="Arial" w:hint="eastAsia"/>
                    <w:sz w:val="24"/>
                    <w:szCs w:val="24"/>
                  </w:rPr>
                  <w:t>☐</w:t>
                </w:r>
              </w:p>
            </w:tc>
          </w:sdtContent>
        </w:sdt>
        <w:sdt>
          <w:sdtPr>
            <w:rPr>
              <w:rFonts w:ascii="Arial" w:eastAsia="MS Gothic" w:hAnsi="Arial" w:cs="Arial"/>
              <w:sz w:val="24"/>
              <w:szCs w:val="24"/>
            </w:rPr>
            <w:id w:val="123583025"/>
            <w14:checkbox>
              <w14:checked w14:val="0"/>
              <w14:checkedState w14:val="2612" w14:font="MS Gothic"/>
              <w14:uncheckedState w14:val="2610" w14:font="MS Gothic"/>
            </w14:checkbox>
          </w:sdtPr>
          <w:sdtEndPr/>
          <w:sdtContent>
            <w:tc>
              <w:tcPr>
                <w:tcW w:w="823" w:type="dxa"/>
                <w:tcBorders>
                  <w:top w:val="nil"/>
                  <w:bottom w:val="nil"/>
                </w:tcBorders>
                <w:shd w:val="clear" w:color="auto" w:fill="auto"/>
                <w:tcMar>
                  <w:left w:w="43" w:type="dxa"/>
                  <w:right w:w="43" w:type="dxa"/>
                </w:tcMar>
              </w:tcPr>
              <w:p w14:paraId="308416CE" w14:textId="0D391AD1" w:rsidR="008042BA" w:rsidRPr="00903BE6" w:rsidRDefault="008042BA">
                <w:pPr>
                  <w:tabs>
                    <w:tab w:val="left" w:pos="6762"/>
                  </w:tabs>
                  <w:spacing w:line="276" w:lineRule="auto"/>
                  <w:jc w:val="center"/>
                  <w:rPr>
                    <w:rFonts w:ascii="Arial" w:eastAsia="MS Gothic" w:hAnsi="Arial" w:cs="Arial"/>
                    <w:sz w:val="8"/>
                    <w:szCs w:val="8"/>
                  </w:rPr>
                </w:pPr>
                <w:r>
                  <w:rPr>
                    <w:rFonts w:ascii="MS Gothic" w:eastAsia="MS Gothic" w:hAnsi="MS Gothic" w:cs="Arial" w:hint="eastAsia"/>
                    <w:sz w:val="24"/>
                    <w:szCs w:val="24"/>
                  </w:rPr>
                  <w:t>☐</w:t>
                </w:r>
              </w:p>
            </w:tc>
          </w:sdtContent>
        </w:sdt>
        <w:tc>
          <w:tcPr>
            <w:tcW w:w="3515" w:type="dxa"/>
            <w:tcBorders>
              <w:top w:val="nil"/>
              <w:bottom w:val="nil"/>
            </w:tcBorders>
            <w:shd w:val="clear" w:color="auto" w:fill="auto"/>
          </w:tcPr>
          <w:p w14:paraId="566BA0B8" w14:textId="50BC3234" w:rsidR="008042BA" w:rsidRPr="00903BE6" w:rsidRDefault="0056579B">
            <w:pPr>
              <w:tabs>
                <w:tab w:val="left" w:pos="6762"/>
              </w:tabs>
              <w:spacing w:line="276" w:lineRule="auto"/>
              <w:rPr>
                <w:rFonts w:ascii="Arial" w:eastAsia="Arial" w:hAnsi="Arial" w:cs="Arial"/>
                <w:sz w:val="8"/>
                <w:szCs w:val="8"/>
              </w:rPr>
            </w:pPr>
            <w:r>
              <w:rPr>
                <w:rFonts w:ascii="Arial" w:eastAsia="Arial" w:hAnsi="Arial" w:cs="Arial"/>
                <w:sz w:val="22"/>
                <w:szCs w:val="22"/>
              </w:rPr>
              <w:t>3</w:t>
            </w:r>
            <w:r w:rsidR="001B6BE8">
              <w:rPr>
                <w:rFonts w:ascii="Arial" w:eastAsia="Arial" w:hAnsi="Arial" w:cs="Arial"/>
                <w:sz w:val="22"/>
                <w:szCs w:val="22"/>
              </w:rPr>
              <w:t xml:space="preserve">. </w:t>
            </w:r>
            <w:r w:rsidR="008042BA">
              <w:rPr>
                <w:rFonts w:ascii="Arial" w:eastAsia="Arial" w:hAnsi="Arial" w:cs="Arial"/>
                <w:sz w:val="22"/>
                <w:szCs w:val="22"/>
              </w:rPr>
              <w:t xml:space="preserve">Integration </w:t>
            </w:r>
            <w:r w:rsidR="00C34149">
              <w:t>of disparate information and/or tools with HIE</w:t>
            </w:r>
          </w:p>
        </w:tc>
        <w:sdt>
          <w:sdtPr>
            <w:rPr>
              <w:rFonts w:ascii="Arial" w:eastAsia="MS Gothic" w:hAnsi="Arial" w:cs="Arial"/>
              <w:sz w:val="24"/>
              <w:szCs w:val="24"/>
            </w:rPr>
            <w:id w:val="1206600739"/>
            <w14:checkbox>
              <w14:checked w14:val="0"/>
              <w14:checkedState w14:val="2612" w14:font="MS Gothic"/>
              <w14:uncheckedState w14:val="2610" w14:font="MS Gothic"/>
            </w14:checkbox>
          </w:sdtPr>
          <w:sdtEndPr/>
          <w:sdtContent>
            <w:tc>
              <w:tcPr>
                <w:tcW w:w="947" w:type="dxa"/>
                <w:gridSpan w:val="2"/>
                <w:tcBorders>
                  <w:top w:val="nil"/>
                  <w:bottom w:val="nil"/>
                </w:tcBorders>
                <w:shd w:val="clear" w:color="auto" w:fill="auto"/>
                <w:tcMar>
                  <w:left w:w="43" w:type="dxa"/>
                  <w:right w:w="43" w:type="dxa"/>
                </w:tcMar>
              </w:tcPr>
              <w:p w14:paraId="7A01A269" w14:textId="6F1F7F18" w:rsidR="008042BA" w:rsidRPr="00736842" w:rsidRDefault="008042BA">
                <w:pPr>
                  <w:tabs>
                    <w:tab w:val="left" w:pos="6762"/>
                  </w:tabs>
                  <w:jc w:val="center"/>
                  <w:rPr>
                    <w:rFonts w:ascii="Arial" w:eastAsia="MS Gothic" w:hAnsi="Arial" w:cs="Arial"/>
                    <w:b/>
                    <w:bCs/>
                    <w:sz w:val="18"/>
                    <w:szCs w:val="18"/>
                  </w:rPr>
                </w:pPr>
                <w:r>
                  <w:rPr>
                    <w:rFonts w:ascii="MS Gothic" w:eastAsia="MS Gothic" w:hAnsi="MS Gothic" w:cs="Arial" w:hint="eastAsia"/>
                    <w:sz w:val="24"/>
                    <w:szCs w:val="24"/>
                  </w:rPr>
                  <w:t>☐</w:t>
                </w:r>
              </w:p>
            </w:tc>
          </w:sdtContent>
        </w:sdt>
        <w:sdt>
          <w:sdtPr>
            <w:rPr>
              <w:rFonts w:ascii="Arial" w:eastAsia="MS Gothic" w:hAnsi="Arial" w:cs="Arial"/>
              <w:sz w:val="24"/>
              <w:szCs w:val="24"/>
            </w:rPr>
            <w:id w:val="1231195827"/>
            <w14:checkbox>
              <w14:checked w14:val="0"/>
              <w14:checkedState w14:val="2612" w14:font="MS Gothic"/>
              <w14:uncheckedState w14:val="2610" w14:font="MS Gothic"/>
            </w14:checkbox>
          </w:sdtPr>
          <w:sdtEndPr/>
          <w:sdtContent>
            <w:tc>
              <w:tcPr>
                <w:tcW w:w="737" w:type="dxa"/>
                <w:tcBorders>
                  <w:top w:val="nil"/>
                  <w:bottom w:val="nil"/>
                </w:tcBorders>
                <w:shd w:val="clear" w:color="auto" w:fill="auto"/>
                <w:tcMar>
                  <w:left w:w="43" w:type="dxa"/>
                  <w:right w:w="43" w:type="dxa"/>
                </w:tcMar>
              </w:tcPr>
              <w:p w14:paraId="2BC081BE" w14:textId="0E6822E9" w:rsidR="008042BA" w:rsidRPr="00736842" w:rsidRDefault="008042BA">
                <w:pPr>
                  <w:tabs>
                    <w:tab w:val="left" w:pos="6762"/>
                  </w:tabs>
                  <w:jc w:val="center"/>
                  <w:rPr>
                    <w:rFonts w:ascii="Arial" w:eastAsia="MS Gothic" w:hAnsi="Arial" w:cs="Arial"/>
                    <w:b/>
                    <w:bCs/>
                    <w:sz w:val="18"/>
                    <w:szCs w:val="18"/>
                  </w:rPr>
                </w:pPr>
                <w:r w:rsidRPr="00D07E6B">
                  <w:rPr>
                    <w:rFonts w:ascii="MS Gothic" w:eastAsia="MS Gothic" w:hAnsi="MS Gothic" w:cs="Arial" w:hint="eastAsia"/>
                    <w:sz w:val="24"/>
                    <w:szCs w:val="24"/>
                  </w:rPr>
                  <w:t>☐</w:t>
                </w:r>
              </w:p>
            </w:tc>
          </w:sdtContent>
        </w:sdt>
        <w:tc>
          <w:tcPr>
            <w:tcW w:w="3892" w:type="dxa"/>
            <w:tcBorders>
              <w:top w:val="nil"/>
              <w:bottom w:val="nil"/>
            </w:tcBorders>
            <w:shd w:val="clear" w:color="auto" w:fill="auto"/>
          </w:tcPr>
          <w:p w14:paraId="133E2992" w14:textId="55BB0F87" w:rsidR="008042BA" w:rsidRDefault="003A7DC4">
            <w:pPr>
              <w:tabs>
                <w:tab w:val="left" w:pos="6762"/>
              </w:tabs>
              <w:rPr>
                <w:rFonts w:ascii="Arial" w:eastAsia="Arial" w:hAnsi="Arial" w:cs="Arial"/>
                <w:sz w:val="22"/>
                <w:szCs w:val="22"/>
              </w:rPr>
            </w:pPr>
            <w:r>
              <w:rPr>
                <w:rFonts w:ascii="Arial" w:eastAsia="Arial" w:hAnsi="Arial" w:cs="Arial"/>
                <w:sz w:val="22"/>
                <w:szCs w:val="22"/>
              </w:rPr>
              <w:t xml:space="preserve">6. </w:t>
            </w:r>
            <w:r w:rsidRPr="005D34B1">
              <w:rPr>
                <w:rFonts w:ascii="Arial" w:eastAsia="Arial" w:hAnsi="Arial" w:cs="Arial"/>
                <w:sz w:val="22"/>
                <w:szCs w:val="22"/>
              </w:rPr>
              <w:t>Other strateg</w:t>
            </w:r>
            <w:r>
              <w:rPr>
                <w:rFonts w:ascii="Arial" w:eastAsia="Arial" w:hAnsi="Arial" w:cs="Arial"/>
                <w:sz w:val="22"/>
                <w:szCs w:val="22"/>
              </w:rPr>
              <w:t>ies for supporting HIE access or use (please list here):</w:t>
            </w:r>
          </w:p>
        </w:tc>
      </w:tr>
      <w:tr w:rsidR="00A6140A" w:rsidRPr="00184796" w14:paraId="1A7161DB" w14:textId="77777777">
        <w:trPr>
          <w:gridBefore w:val="2"/>
          <w:wBefore w:w="26" w:type="dxa"/>
          <w:trHeight w:val="341"/>
        </w:trPr>
        <w:tc>
          <w:tcPr>
            <w:tcW w:w="10799" w:type="dxa"/>
            <w:gridSpan w:val="7"/>
            <w:shd w:val="clear" w:color="auto" w:fill="FBE4D5" w:themeFill="accent2" w:themeFillTint="33"/>
          </w:tcPr>
          <w:p w14:paraId="36A2B11C" w14:textId="0AE9615A" w:rsidR="00A6140A" w:rsidRPr="00426675" w:rsidRDefault="00DA15C9">
            <w:pPr>
              <w:spacing w:before="60"/>
              <w:rPr>
                <w:b/>
                <w:bCs/>
              </w:rPr>
            </w:pPr>
            <w:r>
              <w:rPr>
                <w:b/>
                <w:bCs/>
              </w:rPr>
              <w:t>List and briefly describe t</w:t>
            </w:r>
            <w:r w:rsidR="00A6140A" w:rsidRPr="00107A45">
              <w:rPr>
                <w:b/>
                <w:bCs/>
              </w:rPr>
              <w:t xml:space="preserve">ools </w:t>
            </w:r>
            <w:r w:rsidR="00A6140A">
              <w:rPr>
                <w:b/>
                <w:bCs/>
              </w:rPr>
              <w:t xml:space="preserve">used by CCO for care coordination and timely hospital event notifications </w:t>
            </w:r>
          </w:p>
        </w:tc>
      </w:tr>
      <w:tr w:rsidR="00A6140A" w:rsidRPr="00184796" w14:paraId="2D054505" w14:textId="77777777">
        <w:trPr>
          <w:gridBefore w:val="2"/>
          <w:wBefore w:w="26" w:type="dxa"/>
          <w:trHeight w:val="341"/>
        </w:trPr>
        <w:tc>
          <w:tcPr>
            <w:tcW w:w="10799" w:type="dxa"/>
            <w:gridSpan w:val="7"/>
            <w:shd w:val="clear" w:color="auto" w:fill="auto"/>
          </w:tcPr>
          <w:p w14:paraId="5DFF4662" w14:textId="77777777" w:rsidR="00A6140A" w:rsidRDefault="00A6140A" w:rsidP="00DA15C9">
            <w:pPr>
              <w:spacing w:before="60"/>
              <w:rPr>
                <w:b/>
                <w:bCs/>
              </w:rPr>
            </w:pPr>
          </w:p>
          <w:p w14:paraId="17AEEEA1" w14:textId="798E2A72" w:rsidR="00DA15C9" w:rsidRPr="00426675" w:rsidRDefault="00DA15C9" w:rsidP="00DA15C9">
            <w:pPr>
              <w:spacing w:before="60"/>
              <w:rPr>
                <w:b/>
                <w:bCs/>
              </w:rPr>
            </w:pPr>
          </w:p>
        </w:tc>
      </w:tr>
      <w:tr w:rsidR="00906FE1" w:rsidRPr="00184796" w14:paraId="70F5DBCE" w14:textId="77777777" w:rsidTr="00906FE1">
        <w:trPr>
          <w:gridBefore w:val="2"/>
          <w:wBefore w:w="26" w:type="dxa"/>
          <w:trHeight w:val="341"/>
        </w:trPr>
        <w:tc>
          <w:tcPr>
            <w:tcW w:w="10799" w:type="dxa"/>
            <w:gridSpan w:val="7"/>
            <w:shd w:val="clear" w:color="auto" w:fill="FBE4D5" w:themeFill="accent2" w:themeFillTint="33"/>
          </w:tcPr>
          <w:p w14:paraId="499EECF9" w14:textId="451D0E5F" w:rsidR="00906FE1" w:rsidRDefault="00906FE1" w:rsidP="00906FE1">
            <w:pPr>
              <w:spacing w:before="60"/>
              <w:rPr>
                <w:b/>
                <w:bCs/>
              </w:rPr>
            </w:pPr>
            <w:r w:rsidRPr="004A2D82">
              <w:t>(Optional)</w:t>
            </w:r>
            <w:r>
              <w:rPr>
                <w:b/>
                <w:bCs/>
              </w:rPr>
              <w:t xml:space="preserve"> Overview of CCO Approach to </w:t>
            </w:r>
            <w:r w:rsidR="009D744B">
              <w:rPr>
                <w:b/>
                <w:bCs/>
              </w:rPr>
              <w:t>using HIE for care coordination and hospital event notifications</w:t>
            </w:r>
          </w:p>
        </w:tc>
      </w:tr>
      <w:tr w:rsidR="00906FE1" w:rsidRPr="00184796" w14:paraId="73E907EA" w14:textId="77777777" w:rsidTr="00906FE1">
        <w:trPr>
          <w:gridBefore w:val="2"/>
          <w:wBefore w:w="26" w:type="dxa"/>
          <w:trHeight w:val="341"/>
        </w:trPr>
        <w:tc>
          <w:tcPr>
            <w:tcW w:w="10799" w:type="dxa"/>
            <w:gridSpan w:val="7"/>
            <w:shd w:val="clear" w:color="auto" w:fill="auto"/>
          </w:tcPr>
          <w:p w14:paraId="4CA9B58D" w14:textId="77777777" w:rsidR="00906FE1" w:rsidRDefault="00906FE1" w:rsidP="00821B0E">
            <w:pPr>
              <w:spacing w:before="60"/>
              <w:rPr>
                <w:b/>
                <w:bCs/>
              </w:rPr>
            </w:pPr>
          </w:p>
          <w:p w14:paraId="1B85B7CE" w14:textId="6DAE240B" w:rsidR="00A6140A" w:rsidRDefault="00A6140A" w:rsidP="00821B0E">
            <w:pPr>
              <w:spacing w:before="60"/>
              <w:rPr>
                <w:b/>
                <w:bCs/>
              </w:rPr>
            </w:pPr>
          </w:p>
        </w:tc>
      </w:tr>
      <w:tr w:rsidR="00906FE1" w14:paraId="57439E39" w14:textId="77777777" w:rsidTr="00742C4D">
        <w:trPr>
          <w:trHeight w:val="341"/>
        </w:trPr>
        <w:tc>
          <w:tcPr>
            <w:tcW w:w="10825" w:type="dxa"/>
            <w:gridSpan w:val="9"/>
            <w:shd w:val="clear" w:color="auto" w:fill="FBE4D5" w:themeFill="accent2" w:themeFillTint="33"/>
          </w:tcPr>
          <w:p w14:paraId="4DE1910C" w14:textId="77777777" w:rsidR="00906FE1" w:rsidRDefault="00906FE1" w:rsidP="00906FE1">
            <w:r w:rsidRPr="00184796">
              <w:rPr>
                <w:b/>
                <w:bCs/>
              </w:rPr>
              <w:t>Strategy</w:t>
            </w:r>
            <w:r>
              <w:rPr>
                <w:b/>
                <w:bCs/>
              </w:rPr>
              <w:t xml:space="preserve"> 1</w:t>
            </w:r>
            <w:r w:rsidRPr="00184796">
              <w:rPr>
                <w:b/>
                <w:bCs/>
              </w:rPr>
              <w:t xml:space="preserve"> title</w:t>
            </w:r>
            <w:r>
              <w:t xml:space="preserve">: </w:t>
            </w:r>
          </w:p>
          <w:p w14:paraId="44CED7A9" w14:textId="77777777" w:rsidR="00906FE1" w:rsidRPr="009A4035" w:rsidRDefault="00906FE1" w:rsidP="00906FE1">
            <w:r>
              <w:t>[</w:t>
            </w:r>
            <w:r w:rsidRPr="009A4035">
              <w:t>Brief description</w:t>
            </w:r>
            <w:r>
              <w:t>]</w:t>
            </w:r>
          </w:p>
          <w:p w14:paraId="77A02F4D" w14:textId="77777777" w:rsidR="00906FE1" w:rsidRDefault="00906FE1" w:rsidP="00906FE1"/>
        </w:tc>
      </w:tr>
      <w:tr w:rsidR="00906FE1" w14:paraId="6A2950BA" w14:textId="77777777" w:rsidTr="00742C4D">
        <w:trPr>
          <w:trHeight w:val="341"/>
        </w:trPr>
        <w:tc>
          <w:tcPr>
            <w:tcW w:w="10825" w:type="dxa"/>
            <w:gridSpan w:val="9"/>
          </w:tcPr>
          <w:p w14:paraId="2CABC116" w14:textId="77777777" w:rsidR="00906FE1" w:rsidRDefault="00906FE1" w:rsidP="00906FE1">
            <w:pPr>
              <w:rPr>
                <w:rFonts w:eastAsia="Arial" w:cstheme="minorHAnsi"/>
              </w:rPr>
            </w:pPr>
            <w:r>
              <w:rPr>
                <w:rFonts w:eastAsia="Arial" w:cstheme="minorHAnsi"/>
                <w:b/>
                <w:bCs/>
              </w:rPr>
              <w:t>Strategy categories</w:t>
            </w:r>
            <w:r w:rsidRPr="00184796">
              <w:rPr>
                <w:rFonts w:eastAsia="Arial" w:cstheme="minorHAnsi"/>
                <w:b/>
                <w:bCs/>
              </w:rPr>
              <w:t>:</w:t>
            </w:r>
            <w:r>
              <w:rPr>
                <w:rFonts w:eastAsia="Arial" w:cstheme="minorHAnsi"/>
                <w:b/>
                <w:bCs/>
              </w:rPr>
              <w:t xml:space="preserve"> </w:t>
            </w:r>
            <w:r>
              <w:rPr>
                <w:rFonts w:eastAsia="Arial" w:cstheme="minorHAnsi"/>
              </w:rPr>
              <w:t>Select</w:t>
            </w:r>
            <w:r w:rsidRPr="00E9759C">
              <w:rPr>
                <w:rFonts w:eastAsia="Arial" w:cstheme="minorHAnsi"/>
              </w:rPr>
              <w:t xml:space="preserve"> which </w:t>
            </w:r>
            <w:r>
              <w:rPr>
                <w:rFonts w:eastAsia="Arial" w:cstheme="minorHAnsi"/>
              </w:rPr>
              <w:t>category(</w:t>
            </w:r>
            <w:proofErr w:type="spellStart"/>
            <w:r>
              <w:rPr>
                <w:rFonts w:eastAsia="Arial" w:cstheme="minorHAnsi"/>
              </w:rPr>
              <w:t>ies</w:t>
            </w:r>
            <w:proofErr w:type="spellEnd"/>
            <w:r w:rsidRPr="00E9759C">
              <w:rPr>
                <w:rFonts w:eastAsia="Arial" w:cstheme="minorHAnsi"/>
              </w:rPr>
              <w:t xml:space="preserve">) </w:t>
            </w:r>
            <w:r>
              <w:rPr>
                <w:rFonts w:eastAsia="Arial" w:cstheme="minorHAnsi"/>
              </w:rPr>
              <w:t>p</w:t>
            </w:r>
            <w:r w:rsidRPr="00E9759C">
              <w:rPr>
                <w:rFonts w:eastAsia="Arial" w:cstheme="minorHAnsi"/>
              </w:rPr>
              <w:t xml:space="preserve">ertain to this </w:t>
            </w:r>
            <w:proofErr w:type="gramStart"/>
            <w:r w:rsidRPr="00E9759C">
              <w:rPr>
                <w:rFonts w:eastAsia="Arial" w:cstheme="minorHAnsi"/>
              </w:rPr>
              <w:t>strategy</w:t>
            </w:r>
            <w:proofErr w:type="gramEnd"/>
          </w:p>
          <w:p w14:paraId="75CF41EE" w14:textId="5A1E185F" w:rsidR="00286C53" w:rsidRDefault="00F26401" w:rsidP="00906FE1">
            <w:pPr>
              <w:rPr>
                <w:rFonts w:eastAsia="Arial" w:cstheme="minorHAnsi"/>
                <w:sz w:val="20"/>
                <w:szCs w:val="20"/>
              </w:rPr>
            </w:pPr>
            <w:sdt>
              <w:sdtPr>
                <w:rPr>
                  <w:rFonts w:eastAsia="Arial" w:cstheme="minorHAnsi"/>
                  <w:sz w:val="20"/>
                  <w:szCs w:val="20"/>
                </w:rPr>
                <w:id w:val="739992433"/>
                <w14:checkbox>
                  <w14:checked w14:val="0"/>
                  <w14:checkedState w14:val="2612" w14:font="MS Gothic"/>
                  <w14:uncheckedState w14:val="2610" w14:font="MS Gothic"/>
                </w14:checkbox>
              </w:sdtPr>
              <w:sdtEndPr/>
              <w:sdtContent>
                <w:r w:rsidR="00906FE1" w:rsidRPr="00770797">
                  <w:rPr>
                    <w:rFonts w:ascii="MS Gothic" w:eastAsia="MS Gothic" w:hAnsi="MS Gothic" w:cstheme="minorHAnsi" w:hint="eastAsia"/>
                    <w:sz w:val="20"/>
                    <w:szCs w:val="20"/>
                  </w:rPr>
                  <w:t>☐</w:t>
                </w:r>
              </w:sdtContent>
            </w:sdt>
            <w:r w:rsidR="00906FE1" w:rsidRPr="00770797">
              <w:rPr>
                <w:rFonts w:eastAsia="Arial" w:cstheme="minorHAnsi"/>
                <w:sz w:val="20"/>
                <w:szCs w:val="20"/>
              </w:rPr>
              <w:t xml:space="preserve"> 1: </w:t>
            </w:r>
            <w:r w:rsidR="00CD629B">
              <w:rPr>
                <w:rFonts w:eastAsia="Arial" w:cstheme="minorHAnsi"/>
                <w:sz w:val="20"/>
                <w:szCs w:val="20"/>
              </w:rPr>
              <w:t>Care Coordination</w:t>
            </w:r>
            <w:r w:rsidR="003F1B32">
              <w:rPr>
                <w:rFonts w:eastAsia="Arial" w:cstheme="minorHAnsi"/>
                <w:sz w:val="20"/>
                <w:szCs w:val="20"/>
              </w:rPr>
              <w:t xml:space="preserve">     </w:t>
            </w:r>
            <w:sdt>
              <w:sdtPr>
                <w:rPr>
                  <w:rFonts w:eastAsia="Arial" w:cstheme="minorHAnsi"/>
                  <w:sz w:val="20"/>
                  <w:szCs w:val="20"/>
                </w:rPr>
                <w:id w:val="-2079039694"/>
                <w14:checkbox>
                  <w14:checked w14:val="0"/>
                  <w14:checkedState w14:val="2612" w14:font="MS Gothic"/>
                  <w14:uncheckedState w14:val="2610" w14:font="MS Gothic"/>
                </w14:checkbox>
              </w:sdtPr>
              <w:sdtEndPr/>
              <w:sdtContent>
                <w:r w:rsidR="003F1B32" w:rsidRPr="00770797">
                  <w:rPr>
                    <w:rFonts w:ascii="Segoe UI Symbol" w:eastAsia="MS Gothic" w:hAnsi="Segoe UI Symbol" w:cs="Segoe UI Symbol"/>
                    <w:sz w:val="20"/>
                    <w:szCs w:val="20"/>
                  </w:rPr>
                  <w:t>☐</w:t>
                </w:r>
              </w:sdtContent>
            </w:sdt>
            <w:r w:rsidR="003F1B32" w:rsidRPr="00770797">
              <w:rPr>
                <w:rFonts w:eastAsia="Arial" w:cstheme="minorHAnsi"/>
                <w:sz w:val="20"/>
                <w:szCs w:val="20"/>
              </w:rPr>
              <w:t xml:space="preserve"> 2: </w:t>
            </w:r>
            <w:r w:rsidR="008C67D4">
              <w:rPr>
                <w:rFonts w:eastAsia="Arial" w:cstheme="minorHAnsi"/>
                <w:sz w:val="20"/>
                <w:szCs w:val="20"/>
              </w:rPr>
              <w:t>Exchange</w:t>
            </w:r>
            <w:r w:rsidR="008C67D4" w:rsidRPr="00770797">
              <w:rPr>
                <w:rFonts w:eastAsia="Arial" w:cstheme="minorHAnsi"/>
                <w:sz w:val="20"/>
                <w:szCs w:val="20"/>
              </w:rPr>
              <w:t xml:space="preserve"> </w:t>
            </w:r>
            <w:r w:rsidR="008C67D4">
              <w:rPr>
                <w:rFonts w:eastAsia="Arial" w:cstheme="minorHAnsi"/>
                <w:sz w:val="20"/>
                <w:szCs w:val="20"/>
              </w:rPr>
              <w:t>care information</w:t>
            </w:r>
            <w:r w:rsidR="00906FE1" w:rsidRPr="00770797">
              <w:rPr>
                <w:rFonts w:eastAsia="Arial" w:cstheme="minorHAnsi"/>
                <w:sz w:val="20"/>
                <w:szCs w:val="20"/>
              </w:rPr>
              <w:t xml:space="preserve">     </w:t>
            </w:r>
            <w:sdt>
              <w:sdtPr>
                <w:rPr>
                  <w:rFonts w:eastAsia="Arial" w:cstheme="minorHAnsi"/>
                  <w:sz w:val="20"/>
                  <w:szCs w:val="20"/>
                </w:rPr>
                <w:id w:val="1193268122"/>
                <w14:checkbox>
                  <w14:checked w14:val="0"/>
                  <w14:checkedState w14:val="2612" w14:font="MS Gothic"/>
                  <w14:uncheckedState w14:val="2610" w14:font="MS Gothic"/>
                </w14:checkbox>
              </w:sdtPr>
              <w:sdtEndPr/>
              <w:sdtContent>
                <w:r w:rsidR="00906FE1" w:rsidRPr="00770797">
                  <w:rPr>
                    <w:rFonts w:ascii="Segoe UI Symbol" w:eastAsia="MS Gothic" w:hAnsi="Segoe UI Symbol" w:cs="Segoe UI Symbol"/>
                    <w:sz w:val="20"/>
                    <w:szCs w:val="20"/>
                  </w:rPr>
                  <w:t>☐</w:t>
                </w:r>
              </w:sdtContent>
            </w:sdt>
            <w:r w:rsidR="00906FE1" w:rsidRPr="00770797">
              <w:rPr>
                <w:rFonts w:eastAsia="Arial" w:cstheme="minorHAnsi"/>
                <w:sz w:val="20"/>
                <w:szCs w:val="20"/>
              </w:rPr>
              <w:t xml:space="preserve"> </w:t>
            </w:r>
            <w:r w:rsidR="00614F13">
              <w:rPr>
                <w:rFonts w:eastAsia="Arial" w:cstheme="minorHAnsi"/>
                <w:sz w:val="20"/>
                <w:szCs w:val="20"/>
              </w:rPr>
              <w:t>3</w:t>
            </w:r>
            <w:r w:rsidR="00906FE1" w:rsidRPr="00770797">
              <w:rPr>
                <w:rFonts w:eastAsia="Arial" w:cstheme="minorHAnsi"/>
                <w:sz w:val="20"/>
                <w:szCs w:val="20"/>
              </w:rPr>
              <w:t xml:space="preserve">: </w:t>
            </w:r>
            <w:r w:rsidR="0031192D">
              <w:rPr>
                <w:rFonts w:eastAsia="Arial" w:cstheme="minorHAnsi"/>
                <w:sz w:val="20"/>
                <w:szCs w:val="20"/>
              </w:rPr>
              <w:t>I</w:t>
            </w:r>
            <w:r w:rsidR="00C73984">
              <w:rPr>
                <w:rFonts w:eastAsia="Arial" w:cstheme="minorHAnsi"/>
                <w:sz w:val="20"/>
                <w:szCs w:val="20"/>
              </w:rPr>
              <w:t>ntegration</w:t>
            </w:r>
            <w:r w:rsidR="00906FE1">
              <w:rPr>
                <w:rFonts w:eastAsia="Arial" w:cstheme="minorHAnsi"/>
                <w:sz w:val="20"/>
                <w:szCs w:val="20"/>
              </w:rPr>
              <w:t xml:space="preserve"> </w:t>
            </w:r>
            <w:r w:rsidR="00286C53">
              <w:rPr>
                <w:rFonts w:eastAsia="Arial" w:cstheme="minorHAnsi"/>
                <w:sz w:val="20"/>
                <w:szCs w:val="20"/>
              </w:rPr>
              <w:t xml:space="preserve">of </w:t>
            </w:r>
            <w:r w:rsidR="00BC1B93">
              <w:rPr>
                <w:rFonts w:eastAsia="Arial" w:cstheme="minorHAnsi"/>
                <w:sz w:val="20"/>
                <w:szCs w:val="20"/>
              </w:rPr>
              <w:t xml:space="preserve">disparate </w:t>
            </w:r>
            <w:r w:rsidR="00286C53">
              <w:rPr>
                <w:rFonts w:eastAsia="Arial" w:cstheme="minorHAnsi"/>
                <w:sz w:val="20"/>
                <w:szCs w:val="20"/>
              </w:rPr>
              <w:t xml:space="preserve">information </w:t>
            </w:r>
          </w:p>
          <w:p w14:paraId="6BAD15C6" w14:textId="02058537" w:rsidR="00906FE1" w:rsidRPr="00770797" w:rsidRDefault="00F26401" w:rsidP="00906FE1">
            <w:pPr>
              <w:rPr>
                <w:b/>
                <w:bCs/>
                <w:sz w:val="20"/>
                <w:szCs w:val="20"/>
              </w:rPr>
            </w:pPr>
            <w:sdt>
              <w:sdtPr>
                <w:rPr>
                  <w:rFonts w:eastAsia="Arial" w:cstheme="minorHAnsi"/>
                  <w:sz w:val="20"/>
                  <w:szCs w:val="20"/>
                </w:rPr>
                <w:id w:val="870179773"/>
                <w14:checkbox>
                  <w14:checked w14:val="0"/>
                  <w14:checkedState w14:val="2612" w14:font="MS Gothic"/>
                  <w14:uncheckedState w14:val="2610" w14:font="MS Gothic"/>
                </w14:checkbox>
              </w:sdtPr>
              <w:sdtEndPr/>
              <w:sdtContent>
                <w:r w:rsidR="00906FE1" w:rsidRPr="00770797">
                  <w:rPr>
                    <w:rFonts w:ascii="Segoe UI Symbol" w:eastAsia="MS Gothic" w:hAnsi="Segoe UI Symbol" w:cs="Segoe UI Symbol"/>
                    <w:sz w:val="20"/>
                    <w:szCs w:val="20"/>
                  </w:rPr>
                  <w:t>☐</w:t>
                </w:r>
              </w:sdtContent>
            </w:sdt>
            <w:r w:rsidR="00906FE1" w:rsidRPr="00770797">
              <w:rPr>
                <w:rFonts w:eastAsia="Arial" w:cstheme="minorHAnsi"/>
                <w:sz w:val="20"/>
                <w:szCs w:val="20"/>
              </w:rPr>
              <w:t xml:space="preserve"> </w:t>
            </w:r>
            <w:r w:rsidR="00614F13">
              <w:rPr>
                <w:rFonts w:eastAsia="Arial" w:cstheme="minorHAnsi"/>
                <w:sz w:val="20"/>
                <w:szCs w:val="20"/>
              </w:rPr>
              <w:t>4</w:t>
            </w:r>
            <w:r w:rsidR="00906FE1" w:rsidRPr="00770797">
              <w:rPr>
                <w:rFonts w:eastAsia="Arial" w:cstheme="minorHAnsi"/>
                <w:sz w:val="20"/>
                <w:szCs w:val="20"/>
              </w:rPr>
              <w:t xml:space="preserve">: </w:t>
            </w:r>
            <w:r w:rsidR="00CF5B03">
              <w:rPr>
                <w:rFonts w:eastAsia="Arial" w:cstheme="minorHAnsi"/>
                <w:sz w:val="20"/>
                <w:szCs w:val="20"/>
              </w:rPr>
              <w:t>HIE tool enhancements</w:t>
            </w:r>
            <w:r w:rsidR="00906FE1" w:rsidRPr="00770797">
              <w:rPr>
                <w:rFonts w:eastAsia="Arial" w:cstheme="minorHAnsi"/>
                <w:sz w:val="20"/>
                <w:szCs w:val="20"/>
              </w:rPr>
              <w:t xml:space="preserve">    </w:t>
            </w:r>
            <w:sdt>
              <w:sdtPr>
                <w:rPr>
                  <w:rFonts w:eastAsia="Arial" w:cstheme="minorHAnsi"/>
                  <w:sz w:val="20"/>
                  <w:szCs w:val="20"/>
                </w:rPr>
                <w:id w:val="248544820"/>
                <w14:checkbox>
                  <w14:checked w14:val="0"/>
                  <w14:checkedState w14:val="2612" w14:font="MS Gothic"/>
                  <w14:uncheckedState w14:val="2610" w14:font="MS Gothic"/>
                </w14:checkbox>
              </w:sdtPr>
              <w:sdtEndPr/>
              <w:sdtContent>
                <w:r w:rsidR="00906FE1" w:rsidRPr="00770797">
                  <w:rPr>
                    <w:rFonts w:ascii="Segoe UI Symbol" w:eastAsia="MS Gothic" w:hAnsi="Segoe UI Symbol" w:cs="Segoe UI Symbol"/>
                    <w:sz w:val="20"/>
                    <w:szCs w:val="20"/>
                  </w:rPr>
                  <w:t>☐</w:t>
                </w:r>
              </w:sdtContent>
            </w:sdt>
            <w:r w:rsidR="00906FE1" w:rsidRPr="00770797">
              <w:rPr>
                <w:rFonts w:eastAsia="Arial" w:cstheme="minorHAnsi"/>
                <w:sz w:val="20"/>
                <w:szCs w:val="20"/>
              </w:rPr>
              <w:t xml:space="preserve"> </w:t>
            </w:r>
            <w:r w:rsidR="00614F13">
              <w:rPr>
                <w:rFonts w:eastAsia="Arial" w:cstheme="minorHAnsi"/>
                <w:sz w:val="20"/>
                <w:szCs w:val="20"/>
              </w:rPr>
              <w:t>5</w:t>
            </w:r>
            <w:r w:rsidR="00906FE1" w:rsidRPr="00770797">
              <w:rPr>
                <w:rFonts w:eastAsia="Arial" w:cstheme="minorHAnsi"/>
                <w:sz w:val="20"/>
                <w:szCs w:val="20"/>
              </w:rPr>
              <w:t xml:space="preserve">: </w:t>
            </w:r>
            <w:r w:rsidR="00286C53">
              <w:rPr>
                <w:rFonts w:eastAsia="Arial" w:cstheme="minorHAnsi"/>
                <w:sz w:val="20"/>
                <w:szCs w:val="20"/>
              </w:rPr>
              <w:t>Partner c</w:t>
            </w:r>
            <w:r w:rsidR="00286C53" w:rsidRPr="00770797">
              <w:rPr>
                <w:rFonts w:eastAsia="Arial" w:cstheme="minorHAnsi"/>
                <w:sz w:val="20"/>
                <w:szCs w:val="20"/>
              </w:rPr>
              <w:t>ollaboration</w:t>
            </w:r>
            <w:r w:rsidR="00F3728E">
              <w:rPr>
                <w:rFonts w:eastAsia="Arial" w:cstheme="minorHAnsi"/>
                <w:sz w:val="20"/>
                <w:szCs w:val="20"/>
              </w:rPr>
              <w:t xml:space="preserve">     </w:t>
            </w:r>
            <w:sdt>
              <w:sdtPr>
                <w:rPr>
                  <w:rFonts w:eastAsia="Arial" w:cstheme="minorHAnsi"/>
                  <w:sz w:val="20"/>
                  <w:szCs w:val="20"/>
                </w:rPr>
                <w:id w:val="-98872688"/>
                <w14:checkbox>
                  <w14:checked w14:val="0"/>
                  <w14:checkedState w14:val="2612" w14:font="MS Gothic"/>
                  <w14:uncheckedState w14:val="2610" w14:font="MS Gothic"/>
                </w14:checkbox>
              </w:sdtPr>
              <w:sdtEndPr/>
              <w:sdtContent>
                <w:r w:rsidR="00F3728E" w:rsidRPr="00770797">
                  <w:rPr>
                    <w:rFonts w:ascii="Segoe UI Symbol" w:eastAsia="MS Gothic" w:hAnsi="Segoe UI Symbol" w:cs="Segoe UI Symbol"/>
                    <w:sz w:val="20"/>
                    <w:szCs w:val="20"/>
                  </w:rPr>
                  <w:t>☐</w:t>
                </w:r>
              </w:sdtContent>
            </w:sdt>
            <w:r w:rsidR="00F3728E" w:rsidRPr="00770797">
              <w:rPr>
                <w:rFonts w:eastAsia="Arial" w:cstheme="minorHAnsi"/>
                <w:sz w:val="20"/>
                <w:szCs w:val="20"/>
              </w:rPr>
              <w:t xml:space="preserve"> </w:t>
            </w:r>
            <w:r w:rsidR="00F56952">
              <w:rPr>
                <w:rFonts w:eastAsia="Arial" w:cstheme="minorHAnsi"/>
                <w:sz w:val="20"/>
                <w:szCs w:val="20"/>
              </w:rPr>
              <w:t>6</w:t>
            </w:r>
            <w:r w:rsidR="00F3728E" w:rsidRPr="00770797">
              <w:rPr>
                <w:rFonts w:eastAsia="Arial" w:cstheme="minorHAnsi"/>
                <w:sz w:val="20"/>
                <w:szCs w:val="20"/>
              </w:rPr>
              <w:t xml:space="preserve">: </w:t>
            </w:r>
            <w:r w:rsidR="00F3728E">
              <w:rPr>
                <w:rFonts w:eastAsia="Arial" w:cstheme="minorHAnsi"/>
                <w:sz w:val="20"/>
                <w:szCs w:val="20"/>
              </w:rPr>
              <w:t>Other</w:t>
            </w:r>
            <w:r w:rsidR="00F56952">
              <w:rPr>
                <w:rFonts w:eastAsia="Arial" w:cstheme="minorHAnsi"/>
                <w:sz w:val="20"/>
                <w:szCs w:val="20"/>
              </w:rPr>
              <w:t>:</w:t>
            </w:r>
            <w:r w:rsidR="00F3728E">
              <w:rPr>
                <w:rFonts w:eastAsia="Arial" w:cstheme="minorHAnsi"/>
                <w:sz w:val="20"/>
                <w:szCs w:val="20"/>
              </w:rPr>
              <w:t xml:space="preserve">     </w:t>
            </w:r>
            <w:r w:rsidR="00906FE1">
              <w:rPr>
                <w:rFonts w:eastAsia="Arial" w:cstheme="minorHAnsi"/>
                <w:sz w:val="20"/>
                <w:szCs w:val="20"/>
              </w:rPr>
              <w:t xml:space="preserve"> </w:t>
            </w:r>
          </w:p>
        </w:tc>
      </w:tr>
      <w:tr w:rsidR="00906FE1" w14:paraId="64D9C0E3" w14:textId="77777777" w:rsidTr="00742C4D">
        <w:trPr>
          <w:trHeight w:val="341"/>
        </w:trPr>
        <w:tc>
          <w:tcPr>
            <w:tcW w:w="10825" w:type="dxa"/>
            <w:gridSpan w:val="9"/>
          </w:tcPr>
          <w:p w14:paraId="4E0ADCE4" w14:textId="77777777" w:rsidR="00906FE1" w:rsidRDefault="00906FE1" w:rsidP="00906FE1">
            <w:pPr>
              <w:rPr>
                <w:rFonts w:eastAsia="Arial" w:cstheme="minorHAnsi"/>
              </w:rPr>
            </w:pPr>
            <w:r>
              <w:rPr>
                <w:rFonts w:eastAsia="Arial" w:cstheme="minorHAnsi"/>
                <w:b/>
                <w:bCs/>
              </w:rPr>
              <w:t>Strategy status</w:t>
            </w:r>
            <w:r w:rsidRPr="00184796">
              <w:rPr>
                <w:rFonts w:eastAsia="Arial" w:cstheme="minorHAnsi"/>
                <w:b/>
                <w:bCs/>
              </w:rPr>
              <w:t>:</w:t>
            </w:r>
          </w:p>
          <w:p w14:paraId="11C8F132" w14:textId="77777777" w:rsidR="00906FE1" w:rsidRPr="00587BFF" w:rsidRDefault="00F26401" w:rsidP="00906FE1">
            <w:pPr>
              <w:rPr>
                <w:b/>
                <w:bCs/>
              </w:rPr>
            </w:pPr>
            <w:sdt>
              <w:sdtPr>
                <w:rPr>
                  <w:rFonts w:eastAsia="Arial" w:cstheme="minorHAnsi"/>
                </w:rPr>
                <w:id w:val="-1002037621"/>
                <w14:checkbox>
                  <w14:checked w14:val="0"/>
                  <w14:checkedState w14:val="2612" w14:font="MS Gothic"/>
                  <w14:uncheckedState w14:val="2610" w14:font="MS Gothic"/>
                </w14:checkbox>
              </w:sdtPr>
              <w:sdtEndPr/>
              <w:sdtContent>
                <w:r w:rsidR="00906FE1">
                  <w:rPr>
                    <w:rFonts w:ascii="MS Gothic" w:eastAsia="MS Gothic" w:hAnsi="MS Gothic" w:cstheme="minorHAnsi" w:hint="eastAsia"/>
                  </w:rPr>
                  <w:t>☐</w:t>
                </w:r>
              </w:sdtContent>
            </w:sdt>
            <w:r w:rsidR="00906FE1" w:rsidRPr="00093F53">
              <w:rPr>
                <w:rFonts w:eastAsia="Arial" w:cstheme="minorHAnsi"/>
              </w:rPr>
              <w:t xml:space="preserve"> </w:t>
            </w:r>
            <w:r w:rsidR="00906FE1">
              <w:rPr>
                <w:rFonts w:eastAsia="Arial" w:cstheme="minorHAnsi"/>
              </w:rPr>
              <w:t xml:space="preserve">Ongoing     </w:t>
            </w:r>
            <w:sdt>
              <w:sdtPr>
                <w:rPr>
                  <w:rFonts w:eastAsia="Arial" w:cstheme="minorHAnsi"/>
                </w:rPr>
                <w:id w:val="361164921"/>
                <w14:checkbox>
                  <w14:checked w14:val="0"/>
                  <w14:checkedState w14:val="2612" w14:font="MS Gothic"/>
                  <w14:uncheckedState w14:val="2610" w14:font="MS Gothic"/>
                </w14:checkbox>
              </w:sdtPr>
              <w:sdtEndPr/>
              <w:sdtContent>
                <w:r w:rsidR="00906FE1" w:rsidRPr="00093F53">
                  <w:rPr>
                    <w:rFonts w:ascii="Segoe UI Symbol" w:eastAsia="MS Gothic" w:hAnsi="Segoe UI Symbol" w:cs="Segoe UI Symbol"/>
                  </w:rPr>
                  <w:t>☐</w:t>
                </w:r>
              </w:sdtContent>
            </w:sdt>
            <w:r w:rsidR="00906FE1" w:rsidRPr="00093F53">
              <w:rPr>
                <w:rFonts w:eastAsia="Arial" w:cstheme="minorHAnsi"/>
              </w:rPr>
              <w:t xml:space="preserve"> </w:t>
            </w:r>
            <w:r w:rsidR="00906FE1">
              <w:rPr>
                <w:rFonts w:eastAsia="Arial" w:cstheme="minorHAnsi"/>
              </w:rPr>
              <w:t xml:space="preserve">New     </w:t>
            </w:r>
            <w:sdt>
              <w:sdtPr>
                <w:rPr>
                  <w:rFonts w:eastAsia="Arial" w:cstheme="minorHAnsi"/>
                </w:rPr>
                <w:id w:val="-1252348415"/>
                <w14:checkbox>
                  <w14:checked w14:val="0"/>
                  <w14:checkedState w14:val="2612" w14:font="MS Gothic"/>
                  <w14:uncheckedState w14:val="2610" w14:font="MS Gothic"/>
                </w14:checkbox>
              </w:sdtPr>
              <w:sdtEndPr/>
              <w:sdtContent>
                <w:r w:rsidR="00906FE1" w:rsidRPr="00093F53">
                  <w:rPr>
                    <w:rFonts w:ascii="Segoe UI Symbol" w:eastAsia="MS Gothic" w:hAnsi="Segoe UI Symbol" w:cs="Segoe UI Symbol"/>
                  </w:rPr>
                  <w:t>☐</w:t>
                </w:r>
              </w:sdtContent>
            </w:sdt>
            <w:r w:rsidR="00906FE1" w:rsidRPr="00093F53">
              <w:rPr>
                <w:rFonts w:eastAsia="Arial" w:cstheme="minorHAnsi"/>
              </w:rPr>
              <w:t xml:space="preserve"> </w:t>
            </w:r>
            <w:r w:rsidR="00906FE1">
              <w:rPr>
                <w:rFonts w:eastAsia="Arial" w:cstheme="minorHAnsi"/>
              </w:rPr>
              <w:t xml:space="preserve">Paused     </w:t>
            </w:r>
            <w:sdt>
              <w:sdtPr>
                <w:rPr>
                  <w:rFonts w:eastAsia="Arial" w:cstheme="minorHAnsi"/>
                </w:rPr>
                <w:id w:val="-1070730672"/>
                <w14:checkbox>
                  <w14:checked w14:val="0"/>
                  <w14:checkedState w14:val="2612" w14:font="MS Gothic"/>
                  <w14:uncheckedState w14:val="2610" w14:font="MS Gothic"/>
                </w14:checkbox>
              </w:sdtPr>
              <w:sdtEndPr/>
              <w:sdtContent>
                <w:r w:rsidR="00906FE1" w:rsidRPr="00093F53">
                  <w:rPr>
                    <w:rFonts w:ascii="Segoe UI Symbol" w:eastAsia="MS Gothic" w:hAnsi="Segoe UI Symbol" w:cs="Segoe UI Symbol"/>
                  </w:rPr>
                  <w:t>☐</w:t>
                </w:r>
              </w:sdtContent>
            </w:sdt>
            <w:r w:rsidR="00906FE1" w:rsidRPr="00093F53">
              <w:rPr>
                <w:rFonts w:eastAsia="Arial" w:cstheme="minorHAnsi"/>
              </w:rPr>
              <w:t xml:space="preserve"> </w:t>
            </w:r>
            <w:r w:rsidR="00906FE1">
              <w:rPr>
                <w:rFonts w:eastAsia="Arial" w:cstheme="minorHAnsi"/>
              </w:rPr>
              <w:t xml:space="preserve">Revised     </w:t>
            </w:r>
            <w:sdt>
              <w:sdtPr>
                <w:rPr>
                  <w:rFonts w:eastAsia="Arial" w:cstheme="minorHAnsi"/>
                </w:rPr>
                <w:id w:val="1515882174"/>
                <w14:checkbox>
                  <w14:checked w14:val="0"/>
                  <w14:checkedState w14:val="2612" w14:font="MS Gothic"/>
                  <w14:uncheckedState w14:val="2610" w14:font="MS Gothic"/>
                </w14:checkbox>
              </w:sdtPr>
              <w:sdtEndPr/>
              <w:sdtContent>
                <w:r w:rsidR="00906FE1" w:rsidRPr="00093F53">
                  <w:rPr>
                    <w:rFonts w:ascii="Segoe UI Symbol" w:eastAsia="MS Gothic" w:hAnsi="Segoe UI Symbol" w:cs="Segoe UI Symbol"/>
                  </w:rPr>
                  <w:t>☐</w:t>
                </w:r>
              </w:sdtContent>
            </w:sdt>
            <w:r w:rsidR="00906FE1" w:rsidRPr="00093F53">
              <w:rPr>
                <w:rFonts w:eastAsia="Arial" w:cstheme="minorHAnsi"/>
              </w:rPr>
              <w:t xml:space="preserve"> </w:t>
            </w:r>
            <w:r w:rsidR="00906FE1">
              <w:rPr>
                <w:rFonts w:eastAsia="Arial" w:cstheme="minorHAnsi"/>
              </w:rPr>
              <w:t xml:space="preserve">Completed/ended/retired/stopped </w:t>
            </w:r>
          </w:p>
        </w:tc>
      </w:tr>
      <w:tr w:rsidR="00906FE1" w14:paraId="2CF9867A" w14:textId="77777777" w:rsidTr="00906FE1">
        <w:trPr>
          <w:gridBefore w:val="1"/>
          <w:wBefore w:w="11" w:type="dxa"/>
          <w:trHeight w:val="341"/>
        </w:trPr>
        <w:tc>
          <w:tcPr>
            <w:tcW w:w="10814" w:type="dxa"/>
            <w:gridSpan w:val="8"/>
          </w:tcPr>
          <w:p w14:paraId="61D49B12" w14:textId="77777777" w:rsidR="00906FE1" w:rsidRDefault="00906FE1" w:rsidP="00906FE1">
            <w:r>
              <w:rPr>
                <w:b/>
                <w:bCs/>
              </w:rPr>
              <w:t xml:space="preserve">Overview of 2024-26 plans for this strategy </w:t>
            </w:r>
            <w:r w:rsidRPr="00587BFF">
              <w:t>(</w:t>
            </w:r>
            <w:r>
              <w:t>Optional):</w:t>
            </w:r>
          </w:p>
          <w:p w14:paraId="344DEFE9" w14:textId="77777777" w:rsidR="00906FE1" w:rsidRDefault="00906FE1" w:rsidP="00906FE1"/>
        </w:tc>
      </w:tr>
      <w:tr w:rsidR="00906FE1" w14:paraId="21D44236" w14:textId="77777777" w:rsidTr="00742C4D">
        <w:trPr>
          <w:trHeight w:val="341"/>
        </w:trPr>
        <w:tc>
          <w:tcPr>
            <w:tcW w:w="10825" w:type="dxa"/>
            <w:gridSpan w:val="9"/>
          </w:tcPr>
          <w:p w14:paraId="5819D748" w14:textId="77777777" w:rsidR="00906FE1" w:rsidRDefault="00906FE1" w:rsidP="00906FE1">
            <w:r w:rsidRPr="00184796">
              <w:rPr>
                <w:b/>
                <w:bCs/>
              </w:rPr>
              <w:t>Progres</w:t>
            </w:r>
            <w:r>
              <w:rPr>
                <w:b/>
                <w:bCs/>
              </w:rPr>
              <w:t xml:space="preserve">s </w:t>
            </w:r>
            <w:r w:rsidRPr="00184796">
              <w:t>(including</w:t>
            </w:r>
            <w:r>
              <w:rPr>
                <w:b/>
                <w:bCs/>
              </w:rPr>
              <w:t xml:space="preserve"> </w:t>
            </w:r>
            <w:r>
              <w:t xml:space="preserve">previous year </w:t>
            </w:r>
            <w:r w:rsidRPr="004452D6">
              <w:rPr>
                <w:u w:val="single"/>
              </w:rPr>
              <w:t>accomplishments/successes</w:t>
            </w:r>
            <w:r>
              <w:t xml:space="preserve"> and </w:t>
            </w:r>
            <w:r w:rsidRPr="004452D6">
              <w:rPr>
                <w:u w:val="single"/>
              </w:rPr>
              <w:t>challenges</w:t>
            </w:r>
            <w:r>
              <w:t xml:space="preserve"> with this strategy):</w:t>
            </w:r>
          </w:p>
          <w:p w14:paraId="7264D88B" w14:textId="77777777" w:rsidR="00906FE1" w:rsidRDefault="00906FE1" w:rsidP="00906FE1"/>
        </w:tc>
      </w:tr>
      <w:tr w:rsidR="00906FE1" w14:paraId="6DEC2302" w14:textId="77777777" w:rsidTr="00906FE1">
        <w:tc>
          <w:tcPr>
            <w:tcW w:w="5316" w:type="dxa"/>
            <w:gridSpan w:val="6"/>
          </w:tcPr>
          <w:p w14:paraId="66FCD2E1" w14:textId="77777777" w:rsidR="00906FE1" w:rsidRPr="00184796" w:rsidRDefault="00906FE1" w:rsidP="00906FE1">
            <w:pPr>
              <w:rPr>
                <w:b/>
                <w:bCs/>
              </w:rPr>
            </w:pPr>
            <w:r w:rsidRPr="00184796">
              <w:rPr>
                <w:b/>
                <w:bCs/>
              </w:rPr>
              <w:t>Planned Activities</w:t>
            </w:r>
          </w:p>
          <w:p w14:paraId="0C32E399" w14:textId="77777777" w:rsidR="00906FE1" w:rsidRPr="000C4BC6" w:rsidRDefault="00906FE1" w:rsidP="00906FE1">
            <w:pPr>
              <w:pStyle w:val="ListParagraph"/>
              <w:numPr>
                <w:ilvl w:val="0"/>
                <w:numId w:val="40"/>
              </w:numPr>
            </w:pPr>
          </w:p>
          <w:p w14:paraId="1752209A" w14:textId="77777777" w:rsidR="00906FE1" w:rsidRDefault="00906FE1" w:rsidP="00906FE1"/>
        </w:tc>
        <w:tc>
          <w:tcPr>
            <w:tcW w:w="5509" w:type="dxa"/>
            <w:gridSpan w:val="3"/>
          </w:tcPr>
          <w:p w14:paraId="44B97A61" w14:textId="77777777" w:rsidR="00906FE1" w:rsidRPr="00184796" w:rsidRDefault="00906FE1" w:rsidP="00906FE1">
            <w:pPr>
              <w:rPr>
                <w:b/>
                <w:bCs/>
              </w:rPr>
            </w:pPr>
            <w:r w:rsidRPr="00184796">
              <w:rPr>
                <w:b/>
                <w:bCs/>
              </w:rPr>
              <w:t>Planned Milestones</w:t>
            </w:r>
          </w:p>
          <w:p w14:paraId="1A98AB30" w14:textId="77777777" w:rsidR="00906FE1" w:rsidRPr="000C4BC6" w:rsidRDefault="00906FE1" w:rsidP="00906FE1">
            <w:pPr>
              <w:pStyle w:val="ListParagraph"/>
              <w:numPr>
                <w:ilvl w:val="0"/>
                <w:numId w:val="44"/>
              </w:numPr>
            </w:pPr>
          </w:p>
        </w:tc>
      </w:tr>
      <w:tr w:rsidR="00906FE1" w14:paraId="62DA32C2" w14:textId="77777777" w:rsidTr="00742C4D">
        <w:trPr>
          <w:trHeight w:val="341"/>
        </w:trPr>
        <w:tc>
          <w:tcPr>
            <w:tcW w:w="10825" w:type="dxa"/>
            <w:gridSpan w:val="9"/>
            <w:shd w:val="clear" w:color="auto" w:fill="FBE4D5" w:themeFill="accent2" w:themeFillTint="33"/>
          </w:tcPr>
          <w:p w14:paraId="1707E403" w14:textId="77777777" w:rsidR="00906FE1" w:rsidRDefault="00906FE1" w:rsidP="00906FE1">
            <w:r w:rsidRPr="00184796">
              <w:rPr>
                <w:b/>
                <w:bCs/>
              </w:rPr>
              <w:t>Strategy</w:t>
            </w:r>
            <w:r>
              <w:rPr>
                <w:b/>
                <w:bCs/>
              </w:rPr>
              <w:t xml:space="preserve"> 2</w:t>
            </w:r>
            <w:r w:rsidRPr="00184796">
              <w:rPr>
                <w:b/>
                <w:bCs/>
              </w:rPr>
              <w:t xml:space="preserve"> title</w:t>
            </w:r>
            <w:r>
              <w:t xml:space="preserve">: </w:t>
            </w:r>
          </w:p>
          <w:p w14:paraId="4A0C8B09" w14:textId="77777777" w:rsidR="00906FE1" w:rsidRPr="009A4035" w:rsidRDefault="00906FE1" w:rsidP="00906FE1">
            <w:r>
              <w:t>[</w:t>
            </w:r>
            <w:r w:rsidRPr="009A4035">
              <w:t>Brief description</w:t>
            </w:r>
            <w:r>
              <w:t>]</w:t>
            </w:r>
          </w:p>
          <w:p w14:paraId="696F0330" w14:textId="77777777" w:rsidR="00906FE1" w:rsidRDefault="00906FE1" w:rsidP="00906FE1"/>
        </w:tc>
      </w:tr>
      <w:tr w:rsidR="007F1EC5" w14:paraId="4DB18DEB" w14:textId="77777777">
        <w:trPr>
          <w:trHeight w:val="341"/>
        </w:trPr>
        <w:tc>
          <w:tcPr>
            <w:tcW w:w="10825" w:type="dxa"/>
            <w:gridSpan w:val="9"/>
          </w:tcPr>
          <w:p w14:paraId="41DC20A7" w14:textId="77777777" w:rsidR="007F1EC5" w:rsidRDefault="007F1EC5">
            <w:pPr>
              <w:rPr>
                <w:rFonts w:eastAsia="Arial" w:cstheme="minorHAnsi"/>
              </w:rPr>
            </w:pPr>
            <w:r>
              <w:rPr>
                <w:rFonts w:eastAsia="Arial" w:cstheme="minorHAnsi"/>
                <w:b/>
                <w:bCs/>
              </w:rPr>
              <w:t>Strategy categories</w:t>
            </w:r>
            <w:r w:rsidRPr="00184796">
              <w:rPr>
                <w:rFonts w:eastAsia="Arial" w:cstheme="minorHAnsi"/>
                <w:b/>
                <w:bCs/>
              </w:rPr>
              <w:t>:</w:t>
            </w:r>
            <w:r>
              <w:rPr>
                <w:rFonts w:eastAsia="Arial" w:cstheme="minorHAnsi"/>
                <w:b/>
                <w:bCs/>
              </w:rPr>
              <w:t xml:space="preserve"> </w:t>
            </w:r>
            <w:r>
              <w:rPr>
                <w:rFonts w:eastAsia="Arial" w:cstheme="minorHAnsi"/>
              </w:rPr>
              <w:t>Select</w:t>
            </w:r>
            <w:r w:rsidRPr="00E9759C">
              <w:rPr>
                <w:rFonts w:eastAsia="Arial" w:cstheme="minorHAnsi"/>
              </w:rPr>
              <w:t xml:space="preserve"> which </w:t>
            </w:r>
            <w:r>
              <w:rPr>
                <w:rFonts w:eastAsia="Arial" w:cstheme="minorHAnsi"/>
              </w:rPr>
              <w:t>category(</w:t>
            </w:r>
            <w:proofErr w:type="spellStart"/>
            <w:r>
              <w:rPr>
                <w:rFonts w:eastAsia="Arial" w:cstheme="minorHAnsi"/>
              </w:rPr>
              <w:t>ies</w:t>
            </w:r>
            <w:proofErr w:type="spellEnd"/>
            <w:r w:rsidRPr="00E9759C">
              <w:rPr>
                <w:rFonts w:eastAsia="Arial" w:cstheme="minorHAnsi"/>
              </w:rPr>
              <w:t xml:space="preserve">) </w:t>
            </w:r>
            <w:r>
              <w:rPr>
                <w:rFonts w:eastAsia="Arial" w:cstheme="minorHAnsi"/>
              </w:rPr>
              <w:t>p</w:t>
            </w:r>
            <w:r w:rsidRPr="00E9759C">
              <w:rPr>
                <w:rFonts w:eastAsia="Arial" w:cstheme="minorHAnsi"/>
              </w:rPr>
              <w:t xml:space="preserve">ertain to this </w:t>
            </w:r>
            <w:proofErr w:type="gramStart"/>
            <w:r w:rsidRPr="00E9759C">
              <w:rPr>
                <w:rFonts w:eastAsia="Arial" w:cstheme="minorHAnsi"/>
              </w:rPr>
              <w:t>strategy</w:t>
            </w:r>
            <w:proofErr w:type="gramEnd"/>
          </w:p>
          <w:p w14:paraId="34DD8F1F" w14:textId="77777777" w:rsidR="007F1EC5" w:rsidRDefault="00F26401">
            <w:pPr>
              <w:rPr>
                <w:rFonts w:eastAsia="Arial" w:cstheme="minorHAnsi"/>
                <w:sz w:val="20"/>
                <w:szCs w:val="20"/>
              </w:rPr>
            </w:pPr>
            <w:sdt>
              <w:sdtPr>
                <w:rPr>
                  <w:rFonts w:eastAsia="Arial" w:cstheme="minorHAnsi"/>
                  <w:sz w:val="20"/>
                  <w:szCs w:val="20"/>
                </w:rPr>
                <w:id w:val="506876622"/>
                <w14:checkbox>
                  <w14:checked w14:val="0"/>
                  <w14:checkedState w14:val="2612" w14:font="MS Gothic"/>
                  <w14:uncheckedState w14:val="2610" w14:font="MS Gothic"/>
                </w14:checkbox>
              </w:sdtPr>
              <w:sdtEndPr/>
              <w:sdtContent>
                <w:r w:rsidR="007F1EC5" w:rsidRPr="00770797">
                  <w:rPr>
                    <w:rFonts w:ascii="MS Gothic" w:eastAsia="MS Gothic" w:hAnsi="MS Gothic" w:cstheme="minorHAnsi" w:hint="eastAsia"/>
                    <w:sz w:val="20"/>
                    <w:szCs w:val="20"/>
                  </w:rPr>
                  <w:t>☐</w:t>
                </w:r>
              </w:sdtContent>
            </w:sdt>
            <w:r w:rsidR="007F1EC5" w:rsidRPr="00770797">
              <w:rPr>
                <w:rFonts w:eastAsia="Arial" w:cstheme="minorHAnsi"/>
                <w:sz w:val="20"/>
                <w:szCs w:val="20"/>
              </w:rPr>
              <w:t xml:space="preserve"> 1: </w:t>
            </w:r>
            <w:r w:rsidR="007F1EC5">
              <w:rPr>
                <w:rFonts w:eastAsia="Arial" w:cstheme="minorHAnsi"/>
                <w:sz w:val="20"/>
                <w:szCs w:val="20"/>
              </w:rPr>
              <w:t xml:space="preserve">Care Coordination     </w:t>
            </w:r>
            <w:sdt>
              <w:sdtPr>
                <w:rPr>
                  <w:rFonts w:eastAsia="Arial" w:cstheme="minorHAnsi"/>
                  <w:sz w:val="20"/>
                  <w:szCs w:val="20"/>
                </w:rPr>
                <w:id w:val="-320114322"/>
                <w14:checkbox>
                  <w14:checked w14:val="0"/>
                  <w14:checkedState w14:val="2612" w14:font="MS Gothic"/>
                  <w14:uncheckedState w14:val="2610" w14:font="MS Gothic"/>
                </w14:checkbox>
              </w:sdtPr>
              <w:sdtEndPr/>
              <w:sdtContent>
                <w:r w:rsidR="007F1EC5" w:rsidRPr="00770797">
                  <w:rPr>
                    <w:rFonts w:ascii="Segoe UI Symbol" w:eastAsia="MS Gothic" w:hAnsi="Segoe UI Symbol" w:cs="Segoe UI Symbol"/>
                    <w:sz w:val="20"/>
                    <w:szCs w:val="20"/>
                  </w:rPr>
                  <w:t>☐</w:t>
                </w:r>
              </w:sdtContent>
            </w:sdt>
            <w:r w:rsidR="007F1EC5" w:rsidRPr="00770797">
              <w:rPr>
                <w:rFonts w:eastAsia="Arial" w:cstheme="minorHAnsi"/>
                <w:sz w:val="20"/>
                <w:szCs w:val="20"/>
              </w:rPr>
              <w:t xml:space="preserve"> 2: </w:t>
            </w:r>
            <w:r w:rsidR="007F1EC5">
              <w:rPr>
                <w:rFonts w:eastAsia="Arial" w:cstheme="minorHAnsi"/>
                <w:sz w:val="20"/>
                <w:szCs w:val="20"/>
              </w:rPr>
              <w:t>Exchange</w:t>
            </w:r>
            <w:r w:rsidR="007F1EC5" w:rsidRPr="00770797">
              <w:rPr>
                <w:rFonts w:eastAsia="Arial" w:cstheme="minorHAnsi"/>
                <w:sz w:val="20"/>
                <w:szCs w:val="20"/>
              </w:rPr>
              <w:t xml:space="preserve"> </w:t>
            </w:r>
            <w:r w:rsidR="007F1EC5">
              <w:rPr>
                <w:rFonts w:eastAsia="Arial" w:cstheme="minorHAnsi"/>
                <w:sz w:val="20"/>
                <w:szCs w:val="20"/>
              </w:rPr>
              <w:t>care information</w:t>
            </w:r>
            <w:r w:rsidR="007F1EC5" w:rsidRPr="00770797">
              <w:rPr>
                <w:rFonts w:eastAsia="Arial" w:cstheme="minorHAnsi"/>
                <w:sz w:val="20"/>
                <w:szCs w:val="20"/>
              </w:rPr>
              <w:t xml:space="preserve">     </w:t>
            </w:r>
            <w:sdt>
              <w:sdtPr>
                <w:rPr>
                  <w:rFonts w:eastAsia="Arial" w:cstheme="minorHAnsi"/>
                  <w:sz w:val="20"/>
                  <w:szCs w:val="20"/>
                </w:rPr>
                <w:id w:val="-670554672"/>
                <w14:checkbox>
                  <w14:checked w14:val="0"/>
                  <w14:checkedState w14:val="2612" w14:font="MS Gothic"/>
                  <w14:uncheckedState w14:val="2610" w14:font="MS Gothic"/>
                </w14:checkbox>
              </w:sdtPr>
              <w:sdtEndPr/>
              <w:sdtContent>
                <w:r w:rsidR="007F1EC5" w:rsidRPr="00770797">
                  <w:rPr>
                    <w:rFonts w:ascii="Segoe UI Symbol" w:eastAsia="MS Gothic" w:hAnsi="Segoe UI Symbol" w:cs="Segoe UI Symbol"/>
                    <w:sz w:val="20"/>
                    <w:szCs w:val="20"/>
                  </w:rPr>
                  <w:t>☐</w:t>
                </w:r>
              </w:sdtContent>
            </w:sdt>
            <w:r w:rsidR="007F1EC5" w:rsidRPr="00770797">
              <w:rPr>
                <w:rFonts w:eastAsia="Arial" w:cstheme="minorHAnsi"/>
                <w:sz w:val="20"/>
                <w:szCs w:val="20"/>
              </w:rPr>
              <w:t xml:space="preserve"> </w:t>
            </w:r>
            <w:r w:rsidR="007F1EC5">
              <w:rPr>
                <w:rFonts w:eastAsia="Arial" w:cstheme="minorHAnsi"/>
                <w:sz w:val="20"/>
                <w:szCs w:val="20"/>
              </w:rPr>
              <w:t>3</w:t>
            </w:r>
            <w:r w:rsidR="007F1EC5" w:rsidRPr="00770797">
              <w:rPr>
                <w:rFonts w:eastAsia="Arial" w:cstheme="minorHAnsi"/>
                <w:sz w:val="20"/>
                <w:szCs w:val="20"/>
              </w:rPr>
              <w:t xml:space="preserve">: </w:t>
            </w:r>
            <w:r w:rsidR="007F1EC5">
              <w:rPr>
                <w:rFonts w:eastAsia="Arial" w:cstheme="minorHAnsi"/>
                <w:sz w:val="20"/>
                <w:szCs w:val="20"/>
              </w:rPr>
              <w:t xml:space="preserve">Integration of disparate information </w:t>
            </w:r>
          </w:p>
          <w:p w14:paraId="32C86AAF" w14:textId="77777777" w:rsidR="007F1EC5" w:rsidRPr="00770797" w:rsidRDefault="00F26401">
            <w:pPr>
              <w:rPr>
                <w:b/>
                <w:bCs/>
                <w:sz w:val="20"/>
                <w:szCs w:val="20"/>
              </w:rPr>
            </w:pPr>
            <w:sdt>
              <w:sdtPr>
                <w:rPr>
                  <w:rFonts w:eastAsia="Arial" w:cstheme="minorHAnsi"/>
                  <w:sz w:val="20"/>
                  <w:szCs w:val="20"/>
                </w:rPr>
                <w:id w:val="-395051135"/>
                <w14:checkbox>
                  <w14:checked w14:val="0"/>
                  <w14:checkedState w14:val="2612" w14:font="MS Gothic"/>
                  <w14:uncheckedState w14:val="2610" w14:font="MS Gothic"/>
                </w14:checkbox>
              </w:sdtPr>
              <w:sdtEndPr/>
              <w:sdtContent>
                <w:r w:rsidR="007F1EC5" w:rsidRPr="00770797">
                  <w:rPr>
                    <w:rFonts w:ascii="Segoe UI Symbol" w:eastAsia="MS Gothic" w:hAnsi="Segoe UI Symbol" w:cs="Segoe UI Symbol"/>
                    <w:sz w:val="20"/>
                    <w:szCs w:val="20"/>
                  </w:rPr>
                  <w:t>☐</w:t>
                </w:r>
              </w:sdtContent>
            </w:sdt>
            <w:r w:rsidR="007F1EC5" w:rsidRPr="00770797">
              <w:rPr>
                <w:rFonts w:eastAsia="Arial" w:cstheme="minorHAnsi"/>
                <w:sz w:val="20"/>
                <w:szCs w:val="20"/>
              </w:rPr>
              <w:t xml:space="preserve"> </w:t>
            </w:r>
            <w:r w:rsidR="007F1EC5">
              <w:rPr>
                <w:rFonts w:eastAsia="Arial" w:cstheme="minorHAnsi"/>
                <w:sz w:val="20"/>
                <w:szCs w:val="20"/>
              </w:rPr>
              <w:t>4</w:t>
            </w:r>
            <w:r w:rsidR="007F1EC5" w:rsidRPr="00770797">
              <w:rPr>
                <w:rFonts w:eastAsia="Arial" w:cstheme="minorHAnsi"/>
                <w:sz w:val="20"/>
                <w:szCs w:val="20"/>
              </w:rPr>
              <w:t xml:space="preserve">: </w:t>
            </w:r>
            <w:r w:rsidR="007F1EC5">
              <w:rPr>
                <w:rFonts w:eastAsia="Arial" w:cstheme="minorHAnsi"/>
                <w:sz w:val="20"/>
                <w:szCs w:val="20"/>
              </w:rPr>
              <w:t>HIE tool enhancements</w:t>
            </w:r>
            <w:r w:rsidR="007F1EC5" w:rsidRPr="00770797">
              <w:rPr>
                <w:rFonts w:eastAsia="Arial" w:cstheme="minorHAnsi"/>
                <w:sz w:val="20"/>
                <w:szCs w:val="20"/>
              </w:rPr>
              <w:t xml:space="preserve">    </w:t>
            </w:r>
            <w:sdt>
              <w:sdtPr>
                <w:rPr>
                  <w:rFonts w:eastAsia="Arial" w:cstheme="minorHAnsi"/>
                  <w:sz w:val="20"/>
                  <w:szCs w:val="20"/>
                </w:rPr>
                <w:id w:val="1554579079"/>
                <w14:checkbox>
                  <w14:checked w14:val="0"/>
                  <w14:checkedState w14:val="2612" w14:font="MS Gothic"/>
                  <w14:uncheckedState w14:val="2610" w14:font="MS Gothic"/>
                </w14:checkbox>
              </w:sdtPr>
              <w:sdtEndPr/>
              <w:sdtContent>
                <w:r w:rsidR="007F1EC5" w:rsidRPr="00770797">
                  <w:rPr>
                    <w:rFonts w:ascii="Segoe UI Symbol" w:eastAsia="MS Gothic" w:hAnsi="Segoe UI Symbol" w:cs="Segoe UI Symbol"/>
                    <w:sz w:val="20"/>
                    <w:szCs w:val="20"/>
                  </w:rPr>
                  <w:t>☐</w:t>
                </w:r>
              </w:sdtContent>
            </w:sdt>
            <w:r w:rsidR="007F1EC5" w:rsidRPr="00770797">
              <w:rPr>
                <w:rFonts w:eastAsia="Arial" w:cstheme="minorHAnsi"/>
                <w:sz w:val="20"/>
                <w:szCs w:val="20"/>
              </w:rPr>
              <w:t xml:space="preserve"> </w:t>
            </w:r>
            <w:r w:rsidR="007F1EC5">
              <w:rPr>
                <w:rFonts w:eastAsia="Arial" w:cstheme="minorHAnsi"/>
                <w:sz w:val="20"/>
                <w:szCs w:val="20"/>
              </w:rPr>
              <w:t>5</w:t>
            </w:r>
            <w:r w:rsidR="007F1EC5" w:rsidRPr="00770797">
              <w:rPr>
                <w:rFonts w:eastAsia="Arial" w:cstheme="minorHAnsi"/>
                <w:sz w:val="20"/>
                <w:szCs w:val="20"/>
              </w:rPr>
              <w:t xml:space="preserve">: </w:t>
            </w:r>
            <w:r w:rsidR="007F1EC5">
              <w:rPr>
                <w:rFonts w:eastAsia="Arial" w:cstheme="minorHAnsi"/>
                <w:sz w:val="20"/>
                <w:szCs w:val="20"/>
              </w:rPr>
              <w:t>Partner c</w:t>
            </w:r>
            <w:r w:rsidR="007F1EC5" w:rsidRPr="00770797">
              <w:rPr>
                <w:rFonts w:eastAsia="Arial" w:cstheme="minorHAnsi"/>
                <w:sz w:val="20"/>
                <w:szCs w:val="20"/>
              </w:rPr>
              <w:t>ollaboration</w:t>
            </w:r>
            <w:r w:rsidR="007F1EC5">
              <w:rPr>
                <w:rFonts w:eastAsia="Arial" w:cstheme="minorHAnsi"/>
                <w:sz w:val="20"/>
                <w:szCs w:val="20"/>
              </w:rPr>
              <w:t xml:space="preserve">     </w:t>
            </w:r>
            <w:sdt>
              <w:sdtPr>
                <w:rPr>
                  <w:rFonts w:eastAsia="Arial" w:cstheme="minorHAnsi"/>
                  <w:sz w:val="20"/>
                  <w:szCs w:val="20"/>
                </w:rPr>
                <w:id w:val="-403831236"/>
                <w14:checkbox>
                  <w14:checked w14:val="0"/>
                  <w14:checkedState w14:val="2612" w14:font="MS Gothic"/>
                  <w14:uncheckedState w14:val="2610" w14:font="MS Gothic"/>
                </w14:checkbox>
              </w:sdtPr>
              <w:sdtEndPr/>
              <w:sdtContent>
                <w:r w:rsidR="007F1EC5" w:rsidRPr="00770797">
                  <w:rPr>
                    <w:rFonts w:ascii="Segoe UI Symbol" w:eastAsia="MS Gothic" w:hAnsi="Segoe UI Symbol" w:cs="Segoe UI Symbol"/>
                    <w:sz w:val="20"/>
                    <w:szCs w:val="20"/>
                  </w:rPr>
                  <w:t>☐</w:t>
                </w:r>
              </w:sdtContent>
            </w:sdt>
            <w:r w:rsidR="007F1EC5" w:rsidRPr="00770797">
              <w:rPr>
                <w:rFonts w:eastAsia="Arial" w:cstheme="minorHAnsi"/>
                <w:sz w:val="20"/>
                <w:szCs w:val="20"/>
              </w:rPr>
              <w:t xml:space="preserve"> </w:t>
            </w:r>
            <w:r w:rsidR="007F1EC5">
              <w:rPr>
                <w:rFonts w:eastAsia="Arial" w:cstheme="minorHAnsi"/>
                <w:sz w:val="20"/>
                <w:szCs w:val="20"/>
              </w:rPr>
              <w:t>6</w:t>
            </w:r>
            <w:r w:rsidR="007F1EC5" w:rsidRPr="00770797">
              <w:rPr>
                <w:rFonts w:eastAsia="Arial" w:cstheme="minorHAnsi"/>
                <w:sz w:val="20"/>
                <w:szCs w:val="20"/>
              </w:rPr>
              <w:t xml:space="preserve">: </w:t>
            </w:r>
            <w:r w:rsidR="007F1EC5">
              <w:rPr>
                <w:rFonts w:eastAsia="Arial" w:cstheme="minorHAnsi"/>
                <w:sz w:val="20"/>
                <w:szCs w:val="20"/>
              </w:rPr>
              <w:t xml:space="preserve">Other:      </w:t>
            </w:r>
          </w:p>
        </w:tc>
      </w:tr>
      <w:tr w:rsidR="00906FE1" w14:paraId="1347E8BA" w14:textId="77777777" w:rsidTr="00742C4D">
        <w:trPr>
          <w:trHeight w:val="341"/>
        </w:trPr>
        <w:tc>
          <w:tcPr>
            <w:tcW w:w="10825" w:type="dxa"/>
            <w:gridSpan w:val="9"/>
          </w:tcPr>
          <w:p w14:paraId="039E83CF" w14:textId="225829FE" w:rsidR="00906FE1" w:rsidRDefault="00906FE1" w:rsidP="00906FE1">
            <w:pPr>
              <w:rPr>
                <w:rFonts w:eastAsia="Arial" w:cstheme="minorHAnsi"/>
              </w:rPr>
            </w:pPr>
            <w:r>
              <w:rPr>
                <w:rFonts w:eastAsia="Arial" w:cstheme="minorHAnsi"/>
                <w:b/>
                <w:bCs/>
              </w:rPr>
              <w:t>Strategy status</w:t>
            </w:r>
            <w:r w:rsidRPr="00184796">
              <w:rPr>
                <w:rFonts w:eastAsia="Arial" w:cstheme="minorHAnsi"/>
                <w:b/>
                <w:bCs/>
              </w:rPr>
              <w:t>:</w:t>
            </w:r>
          </w:p>
          <w:p w14:paraId="733354C4" w14:textId="77777777" w:rsidR="00906FE1" w:rsidRPr="00587BFF" w:rsidRDefault="00F26401" w:rsidP="00906FE1">
            <w:pPr>
              <w:rPr>
                <w:b/>
                <w:bCs/>
              </w:rPr>
            </w:pPr>
            <w:sdt>
              <w:sdtPr>
                <w:rPr>
                  <w:rFonts w:eastAsia="Arial" w:cstheme="minorHAnsi"/>
                </w:rPr>
                <w:id w:val="-1444063665"/>
                <w14:checkbox>
                  <w14:checked w14:val="0"/>
                  <w14:checkedState w14:val="2612" w14:font="MS Gothic"/>
                  <w14:uncheckedState w14:val="2610" w14:font="MS Gothic"/>
                </w14:checkbox>
              </w:sdtPr>
              <w:sdtEndPr/>
              <w:sdtContent>
                <w:r w:rsidR="00906FE1">
                  <w:rPr>
                    <w:rFonts w:ascii="MS Gothic" w:eastAsia="MS Gothic" w:hAnsi="MS Gothic" w:cstheme="minorHAnsi" w:hint="eastAsia"/>
                  </w:rPr>
                  <w:t>☐</w:t>
                </w:r>
              </w:sdtContent>
            </w:sdt>
            <w:r w:rsidR="00906FE1" w:rsidRPr="00093F53">
              <w:rPr>
                <w:rFonts w:eastAsia="Arial" w:cstheme="minorHAnsi"/>
              </w:rPr>
              <w:t xml:space="preserve"> </w:t>
            </w:r>
            <w:r w:rsidR="00906FE1">
              <w:rPr>
                <w:rFonts w:eastAsia="Arial" w:cstheme="minorHAnsi"/>
              </w:rPr>
              <w:t xml:space="preserve">Ongoing     </w:t>
            </w:r>
            <w:sdt>
              <w:sdtPr>
                <w:rPr>
                  <w:rFonts w:eastAsia="Arial" w:cstheme="minorHAnsi"/>
                </w:rPr>
                <w:id w:val="2112387533"/>
                <w14:checkbox>
                  <w14:checked w14:val="0"/>
                  <w14:checkedState w14:val="2612" w14:font="MS Gothic"/>
                  <w14:uncheckedState w14:val="2610" w14:font="MS Gothic"/>
                </w14:checkbox>
              </w:sdtPr>
              <w:sdtEndPr/>
              <w:sdtContent>
                <w:r w:rsidR="00906FE1" w:rsidRPr="00093F53">
                  <w:rPr>
                    <w:rFonts w:ascii="Segoe UI Symbol" w:eastAsia="MS Gothic" w:hAnsi="Segoe UI Symbol" w:cs="Segoe UI Symbol"/>
                  </w:rPr>
                  <w:t>☐</w:t>
                </w:r>
              </w:sdtContent>
            </w:sdt>
            <w:r w:rsidR="00906FE1" w:rsidRPr="00093F53">
              <w:rPr>
                <w:rFonts w:eastAsia="Arial" w:cstheme="minorHAnsi"/>
              </w:rPr>
              <w:t xml:space="preserve"> </w:t>
            </w:r>
            <w:r w:rsidR="00906FE1">
              <w:rPr>
                <w:rFonts w:eastAsia="Arial" w:cstheme="minorHAnsi"/>
              </w:rPr>
              <w:t xml:space="preserve">New     </w:t>
            </w:r>
            <w:sdt>
              <w:sdtPr>
                <w:rPr>
                  <w:rFonts w:eastAsia="Arial" w:cstheme="minorHAnsi"/>
                </w:rPr>
                <w:id w:val="340601909"/>
                <w14:checkbox>
                  <w14:checked w14:val="0"/>
                  <w14:checkedState w14:val="2612" w14:font="MS Gothic"/>
                  <w14:uncheckedState w14:val="2610" w14:font="MS Gothic"/>
                </w14:checkbox>
              </w:sdtPr>
              <w:sdtEndPr/>
              <w:sdtContent>
                <w:r w:rsidR="00906FE1" w:rsidRPr="00093F53">
                  <w:rPr>
                    <w:rFonts w:ascii="Segoe UI Symbol" w:eastAsia="MS Gothic" w:hAnsi="Segoe UI Symbol" w:cs="Segoe UI Symbol"/>
                  </w:rPr>
                  <w:t>☐</w:t>
                </w:r>
              </w:sdtContent>
            </w:sdt>
            <w:r w:rsidR="00906FE1" w:rsidRPr="00093F53">
              <w:rPr>
                <w:rFonts w:eastAsia="Arial" w:cstheme="minorHAnsi"/>
              </w:rPr>
              <w:t xml:space="preserve"> </w:t>
            </w:r>
            <w:r w:rsidR="00906FE1">
              <w:rPr>
                <w:rFonts w:eastAsia="Arial" w:cstheme="minorHAnsi"/>
              </w:rPr>
              <w:t xml:space="preserve">Paused     </w:t>
            </w:r>
            <w:sdt>
              <w:sdtPr>
                <w:rPr>
                  <w:rFonts w:eastAsia="Arial" w:cstheme="minorHAnsi"/>
                </w:rPr>
                <w:id w:val="1304033619"/>
                <w14:checkbox>
                  <w14:checked w14:val="0"/>
                  <w14:checkedState w14:val="2612" w14:font="MS Gothic"/>
                  <w14:uncheckedState w14:val="2610" w14:font="MS Gothic"/>
                </w14:checkbox>
              </w:sdtPr>
              <w:sdtEndPr/>
              <w:sdtContent>
                <w:r w:rsidR="00906FE1" w:rsidRPr="00093F53">
                  <w:rPr>
                    <w:rFonts w:ascii="Segoe UI Symbol" w:eastAsia="MS Gothic" w:hAnsi="Segoe UI Symbol" w:cs="Segoe UI Symbol"/>
                  </w:rPr>
                  <w:t>☐</w:t>
                </w:r>
              </w:sdtContent>
            </w:sdt>
            <w:r w:rsidR="00906FE1" w:rsidRPr="00093F53">
              <w:rPr>
                <w:rFonts w:eastAsia="Arial" w:cstheme="minorHAnsi"/>
              </w:rPr>
              <w:t xml:space="preserve"> </w:t>
            </w:r>
            <w:r w:rsidR="00906FE1">
              <w:rPr>
                <w:rFonts w:eastAsia="Arial" w:cstheme="minorHAnsi"/>
              </w:rPr>
              <w:t xml:space="preserve">Revised     </w:t>
            </w:r>
            <w:sdt>
              <w:sdtPr>
                <w:rPr>
                  <w:rFonts w:eastAsia="Arial" w:cstheme="minorHAnsi"/>
                </w:rPr>
                <w:id w:val="1464381917"/>
                <w14:checkbox>
                  <w14:checked w14:val="0"/>
                  <w14:checkedState w14:val="2612" w14:font="MS Gothic"/>
                  <w14:uncheckedState w14:val="2610" w14:font="MS Gothic"/>
                </w14:checkbox>
              </w:sdtPr>
              <w:sdtEndPr/>
              <w:sdtContent>
                <w:r w:rsidR="00906FE1" w:rsidRPr="00093F53">
                  <w:rPr>
                    <w:rFonts w:ascii="Segoe UI Symbol" w:eastAsia="MS Gothic" w:hAnsi="Segoe UI Symbol" w:cs="Segoe UI Symbol"/>
                  </w:rPr>
                  <w:t>☐</w:t>
                </w:r>
              </w:sdtContent>
            </w:sdt>
            <w:r w:rsidR="00906FE1" w:rsidRPr="00093F53">
              <w:rPr>
                <w:rFonts w:eastAsia="Arial" w:cstheme="minorHAnsi"/>
              </w:rPr>
              <w:t xml:space="preserve"> </w:t>
            </w:r>
            <w:r w:rsidR="00906FE1">
              <w:rPr>
                <w:rFonts w:eastAsia="Arial" w:cstheme="minorHAnsi"/>
              </w:rPr>
              <w:t xml:space="preserve">Completed/ended/retired/stopped </w:t>
            </w:r>
          </w:p>
        </w:tc>
      </w:tr>
      <w:tr w:rsidR="00906FE1" w14:paraId="19514B99" w14:textId="77777777" w:rsidTr="00742C4D">
        <w:trPr>
          <w:trHeight w:val="341"/>
        </w:trPr>
        <w:tc>
          <w:tcPr>
            <w:tcW w:w="10825" w:type="dxa"/>
            <w:gridSpan w:val="9"/>
          </w:tcPr>
          <w:p w14:paraId="67DA3303" w14:textId="77777777" w:rsidR="00906FE1" w:rsidRDefault="00906FE1" w:rsidP="00906FE1">
            <w:r w:rsidRPr="00184796">
              <w:rPr>
                <w:b/>
                <w:bCs/>
              </w:rPr>
              <w:t>Progres</w:t>
            </w:r>
            <w:r>
              <w:rPr>
                <w:b/>
                <w:bCs/>
              </w:rPr>
              <w:t xml:space="preserve">s </w:t>
            </w:r>
            <w:r w:rsidRPr="00184796">
              <w:t>(including</w:t>
            </w:r>
            <w:r>
              <w:rPr>
                <w:b/>
                <w:bCs/>
              </w:rPr>
              <w:t xml:space="preserve"> </w:t>
            </w:r>
            <w:r>
              <w:t xml:space="preserve">previous year </w:t>
            </w:r>
            <w:r w:rsidRPr="004452D6">
              <w:rPr>
                <w:u w:val="single"/>
              </w:rPr>
              <w:t>accomplishments/successes</w:t>
            </w:r>
            <w:r>
              <w:t xml:space="preserve"> and </w:t>
            </w:r>
            <w:r w:rsidRPr="004452D6">
              <w:rPr>
                <w:u w:val="single"/>
              </w:rPr>
              <w:t>challenges</w:t>
            </w:r>
            <w:r>
              <w:t xml:space="preserve"> with this strategy):</w:t>
            </w:r>
          </w:p>
          <w:p w14:paraId="38E3E191" w14:textId="77777777" w:rsidR="00906FE1" w:rsidRDefault="00906FE1" w:rsidP="00906FE1"/>
        </w:tc>
      </w:tr>
      <w:tr w:rsidR="00906FE1" w14:paraId="28F42FF8" w14:textId="77777777" w:rsidTr="00906FE1">
        <w:trPr>
          <w:gridBefore w:val="1"/>
          <w:wBefore w:w="11" w:type="dxa"/>
          <w:trHeight w:val="341"/>
        </w:trPr>
        <w:tc>
          <w:tcPr>
            <w:tcW w:w="10814" w:type="dxa"/>
            <w:gridSpan w:val="8"/>
          </w:tcPr>
          <w:p w14:paraId="44A1F3B5" w14:textId="77777777" w:rsidR="00906FE1" w:rsidRDefault="00906FE1" w:rsidP="00906FE1">
            <w:r>
              <w:rPr>
                <w:b/>
                <w:bCs/>
              </w:rPr>
              <w:t xml:space="preserve">Overview of 2024-26 plans for this strategy </w:t>
            </w:r>
            <w:r w:rsidRPr="00587BFF">
              <w:t>(</w:t>
            </w:r>
            <w:r>
              <w:t>Optional):</w:t>
            </w:r>
          </w:p>
          <w:p w14:paraId="140F45C4" w14:textId="77777777" w:rsidR="00906FE1" w:rsidRDefault="00906FE1" w:rsidP="00906FE1"/>
        </w:tc>
      </w:tr>
      <w:tr w:rsidR="00906FE1" w14:paraId="452BF1EF" w14:textId="77777777" w:rsidTr="00906FE1">
        <w:tc>
          <w:tcPr>
            <w:tcW w:w="5316" w:type="dxa"/>
            <w:gridSpan w:val="6"/>
          </w:tcPr>
          <w:p w14:paraId="5ECDF0D7" w14:textId="77777777" w:rsidR="00906FE1" w:rsidRPr="00184796" w:rsidRDefault="00906FE1" w:rsidP="00906FE1">
            <w:pPr>
              <w:rPr>
                <w:b/>
                <w:bCs/>
              </w:rPr>
            </w:pPr>
            <w:r w:rsidRPr="00184796">
              <w:rPr>
                <w:b/>
                <w:bCs/>
              </w:rPr>
              <w:t>Planned Activities</w:t>
            </w:r>
          </w:p>
          <w:p w14:paraId="1D9D5428" w14:textId="77777777" w:rsidR="00906FE1" w:rsidRPr="000C4BC6" w:rsidRDefault="00906FE1" w:rsidP="00906FE1">
            <w:pPr>
              <w:pStyle w:val="ListParagraph"/>
              <w:numPr>
                <w:ilvl w:val="0"/>
                <w:numId w:val="41"/>
              </w:numPr>
            </w:pPr>
          </w:p>
          <w:p w14:paraId="37B23329" w14:textId="77777777" w:rsidR="00906FE1" w:rsidRDefault="00906FE1" w:rsidP="00906FE1"/>
        </w:tc>
        <w:tc>
          <w:tcPr>
            <w:tcW w:w="5509" w:type="dxa"/>
            <w:gridSpan w:val="3"/>
          </w:tcPr>
          <w:p w14:paraId="4A618150" w14:textId="77777777" w:rsidR="00906FE1" w:rsidRPr="00184796" w:rsidRDefault="00906FE1" w:rsidP="00906FE1">
            <w:pPr>
              <w:rPr>
                <w:b/>
                <w:bCs/>
              </w:rPr>
            </w:pPr>
            <w:r w:rsidRPr="00184796">
              <w:rPr>
                <w:b/>
                <w:bCs/>
              </w:rPr>
              <w:t>Planned Milestones</w:t>
            </w:r>
          </w:p>
          <w:p w14:paraId="19AAB69A" w14:textId="77777777" w:rsidR="00906FE1" w:rsidRPr="000C4BC6" w:rsidRDefault="00906FE1" w:rsidP="00906FE1">
            <w:pPr>
              <w:pStyle w:val="ListParagraph"/>
              <w:numPr>
                <w:ilvl w:val="0"/>
                <w:numId w:val="45"/>
              </w:numPr>
            </w:pPr>
          </w:p>
        </w:tc>
      </w:tr>
      <w:tr w:rsidR="00906FE1" w14:paraId="18E58E7F" w14:textId="77777777" w:rsidTr="00742C4D">
        <w:trPr>
          <w:trHeight w:val="341"/>
        </w:trPr>
        <w:tc>
          <w:tcPr>
            <w:tcW w:w="10825" w:type="dxa"/>
            <w:gridSpan w:val="9"/>
            <w:shd w:val="clear" w:color="auto" w:fill="FBE4D5" w:themeFill="accent2" w:themeFillTint="33"/>
          </w:tcPr>
          <w:p w14:paraId="41ED3C4F" w14:textId="77777777" w:rsidR="00906FE1" w:rsidRDefault="00906FE1" w:rsidP="00906FE1">
            <w:r w:rsidRPr="00184796">
              <w:rPr>
                <w:b/>
                <w:bCs/>
              </w:rPr>
              <w:t>Strategy</w:t>
            </w:r>
            <w:r>
              <w:rPr>
                <w:b/>
                <w:bCs/>
              </w:rPr>
              <w:t xml:space="preserve"> 3</w:t>
            </w:r>
            <w:r w:rsidRPr="00184796">
              <w:rPr>
                <w:b/>
                <w:bCs/>
              </w:rPr>
              <w:t xml:space="preserve"> title</w:t>
            </w:r>
            <w:r>
              <w:t xml:space="preserve">: </w:t>
            </w:r>
          </w:p>
          <w:p w14:paraId="685FA319" w14:textId="77777777" w:rsidR="00906FE1" w:rsidRPr="009A4035" w:rsidRDefault="00906FE1" w:rsidP="00906FE1">
            <w:r>
              <w:t>[</w:t>
            </w:r>
            <w:r w:rsidRPr="009A4035">
              <w:t>Brief description</w:t>
            </w:r>
            <w:r>
              <w:t>]</w:t>
            </w:r>
          </w:p>
          <w:p w14:paraId="4A116892" w14:textId="77777777" w:rsidR="00906FE1" w:rsidRDefault="00906FE1" w:rsidP="00906FE1"/>
        </w:tc>
      </w:tr>
      <w:tr w:rsidR="002F2848" w14:paraId="7189BC82" w14:textId="77777777">
        <w:trPr>
          <w:trHeight w:val="341"/>
        </w:trPr>
        <w:tc>
          <w:tcPr>
            <w:tcW w:w="10825" w:type="dxa"/>
            <w:gridSpan w:val="9"/>
          </w:tcPr>
          <w:p w14:paraId="064306C6" w14:textId="77777777" w:rsidR="002F2848" w:rsidRDefault="002F2848">
            <w:pPr>
              <w:rPr>
                <w:rFonts w:eastAsia="Arial" w:cstheme="minorHAnsi"/>
              </w:rPr>
            </w:pPr>
            <w:r>
              <w:rPr>
                <w:rFonts w:eastAsia="Arial" w:cstheme="minorHAnsi"/>
                <w:b/>
                <w:bCs/>
              </w:rPr>
              <w:t>Strategy categories</w:t>
            </w:r>
            <w:r w:rsidRPr="00184796">
              <w:rPr>
                <w:rFonts w:eastAsia="Arial" w:cstheme="minorHAnsi"/>
                <w:b/>
                <w:bCs/>
              </w:rPr>
              <w:t>:</w:t>
            </w:r>
            <w:r>
              <w:rPr>
                <w:rFonts w:eastAsia="Arial" w:cstheme="minorHAnsi"/>
                <w:b/>
                <w:bCs/>
              </w:rPr>
              <w:t xml:space="preserve"> </w:t>
            </w:r>
            <w:r>
              <w:rPr>
                <w:rFonts w:eastAsia="Arial" w:cstheme="minorHAnsi"/>
              </w:rPr>
              <w:t>Select</w:t>
            </w:r>
            <w:r w:rsidRPr="00E9759C">
              <w:rPr>
                <w:rFonts w:eastAsia="Arial" w:cstheme="minorHAnsi"/>
              </w:rPr>
              <w:t xml:space="preserve"> which </w:t>
            </w:r>
            <w:r>
              <w:rPr>
                <w:rFonts w:eastAsia="Arial" w:cstheme="minorHAnsi"/>
              </w:rPr>
              <w:t>category(</w:t>
            </w:r>
            <w:proofErr w:type="spellStart"/>
            <w:r>
              <w:rPr>
                <w:rFonts w:eastAsia="Arial" w:cstheme="minorHAnsi"/>
              </w:rPr>
              <w:t>ies</w:t>
            </w:r>
            <w:proofErr w:type="spellEnd"/>
            <w:r w:rsidRPr="00E9759C">
              <w:rPr>
                <w:rFonts w:eastAsia="Arial" w:cstheme="minorHAnsi"/>
              </w:rPr>
              <w:t xml:space="preserve">) </w:t>
            </w:r>
            <w:r>
              <w:rPr>
                <w:rFonts w:eastAsia="Arial" w:cstheme="minorHAnsi"/>
              </w:rPr>
              <w:t>p</w:t>
            </w:r>
            <w:r w:rsidRPr="00E9759C">
              <w:rPr>
                <w:rFonts w:eastAsia="Arial" w:cstheme="minorHAnsi"/>
              </w:rPr>
              <w:t xml:space="preserve">ertain to this </w:t>
            </w:r>
            <w:proofErr w:type="gramStart"/>
            <w:r w:rsidRPr="00E9759C">
              <w:rPr>
                <w:rFonts w:eastAsia="Arial" w:cstheme="minorHAnsi"/>
              </w:rPr>
              <w:t>strategy</w:t>
            </w:r>
            <w:proofErr w:type="gramEnd"/>
          </w:p>
          <w:p w14:paraId="54678098" w14:textId="77777777" w:rsidR="002F2848" w:rsidRDefault="00F26401">
            <w:pPr>
              <w:rPr>
                <w:rFonts w:eastAsia="Arial" w:cstheme="minorHAnsi"/>
                <w:sz w:val="20"/>
                <w:szCs w:val="20"/>
              </w:rPr>
            </w:pPr>
            <w:sdt>
              <w:sdtPr>
                <w:rPr>
                  <w:rFonts w:eastAsia="Arial" w:cstheme="minorHAnsi"/>
                  <w:sz w:val="20"/>
                  <w:szCs w:val="20"/>
                </w:rPr>
                <w:id w:val="-797533093"/>
                <w14:checkbox>
                  <w14:checked w14:val="0"/>
                  <w14:checkedState w14:val="2612" w14:font="MS Gothic"/>
                  <w14:uncheckedState w14:val="2610" w14:font="MS Gothic"/>
                </w14:checkbox>
              </w:sdtPr>
              <w:sdtEndPr/>
              <w:sdtContent>
                <w:r w:rsidR="002F2848" w:rsidRPr="00770797">
                  <w:rPr>
                    <w:rFonts w:ascii="MS Gothic" w:eastAsia="MS Gothic" w:hAnsi="MS Gothic" w:cstheme="minorHAnsi" w:hint="eastAsia"/>
                    <w:sz w:val="20"/>
                    <w:szCs w:val="20"/>
                  </w:rPr>
                  <w:t>☐</w:t>
                </w:r>
              </w:sdtContent>
            </w:sdt>
            <w:r w:rsidR="002F2848" w:rsidRPr="00770797">
              <w:rPr>
                <w:rFonts w:eastAsia="Arial" w:cstheme="minorHAnsi"/>
                <w:sz w:val="20"/>
                <w:szCs w:val="20"/>
              </w:rPr>
              <w:t xml:space="preserve"> 1: </w:t>
            </w:r>
            <w:r w:rsidR="002F2848">
              <w:rPr>
                <w:rFonts w:eastAsia="Arial" w:cstheme="minorHAnsi"/>
                <w:sz w:val="20"/>
                <w:szCs w:val="20"/>
              </w:rPr>
              <w:t xml:space="preserve">Care Coordination     </w:t>
            </w:r>
            <w:sdt>
              <w:sdtPr>
                <w:rPr>
                  <w:rFonts w:eastAsia="Arial" w:cstheme="minorHAnsi"/>
                  <w:sz w:val="20"/>
                  <w:szCs w:val="20"/>
                </w:rPr>
                <w:id w:val="-1325506976"/>
                <w14:checkbox>
                  <w14:checked w14:val="0"/>
                  <w14:checkedState w14:val="2612" w14:font="MS Gothic"/>
                  <w14:uncheckedState w14:val="2610" w14:font="MS Gothic"/>
                </w14:checkbox>
              </w:sdtPr>
              <w:sdtEndPr/>
              <w:sdtContent>
                <w:r w:rsidR="002F2848" w:rsidRPr="00770797">
                  <w:rPr>
                    <w:rFonts w:ascii="Segoe UI Symbol" w:eastAsia="MS Gothic" w:hAnsi="Segoe UI Symbol" w:cs="Segoe UI Symbol"/>
                    <w:sz w:val="20"/>
                    <w:szCs w:val="20"/>
                  </w:rPr>
                  <w:t>☐</w:t>
                </w:r>
              </w:sdtContent>
            </w:sdt>
            <w:r w:rsidR="002F2848" w:rsidRPr="00770797">
              <w:rPr>
                <w:rFonts w:eastAsia="Arial" w:cstheme="minorHAnsi"/>
                <w:sz w:val="20"/>
                <w:szCs w:val="20"/>
              </w:rPr>
              <w:t xml:space="preserve"> 2: </w:t>
            </w:r>
            <w:r w:rsidR="002F2848">
              <w:rPr>
                <w:rFonts w:eastAsia="Arial" w:cstheme="minorHAnsi"/>
                <w:sz w:val="20"/>
                <w:szCs w:val="20"/>
              </w:rPr>
              <w:t>Exchange</w:t>
            </w:r>
            <w:r w:rsidR="002F2848" w:rsidRPr="00770797">
              <w:rPr>
                <w:rFonts w:eastAsia="Arial" w:cstheme="minorHAnsi"/>
                <w:sz w:val="20"/>
                <w:szCs w:val="20"/>
              </w:rPr>
              <w:t xml:space="preserve"> </w:t>
            </w:r>
            <w:r w:rsidR="002F2848">
              <w:rPr>
                <w:rFonts w:eastAsia="Arial" w:cstheme="minorHAnsi"/>
                <w:sz w:val="20"/>
                <w:szCs w:val="20"/>
              </w:rPr>
              <w:t>care information</w:t>
            </w:r>
            <w:r w:rsidR="002F2848" w:rsidRPr="00770797">
              <w:rPr>
                <w:rFonts w:eastAsia="Arial" w:cstheme="minorHAnsi"/>
                <w:sz w:val="20"/>
                <w:szCs w:val="20"/>
              </w:rPr>
              <w:t xml:space="preserve">     </w:t>
            </w:r>
            <w:sdt>
              <w:sdtPr>
                <w:rPr>
                  <w:rFonts w:eastAsia="Arial" w:cstheme="minorHAnsi"/>
                  <w:sz w:val="20"/>
                  <w:szCs w:val="20"/>
                </w:rPr>
                <w:id w:val="-265539397"/>
                <w14:checkbox>
                  <w14:checked w14:val="0"/>
                  <w14:checkedState w14:val="2612" w14:font="MS Gothic"/>
                  <w14:uncheckedState w14:val="2610" w14:font="MS Gothic"/>
                </w14:checkbox>
              </w:sdtPr>
              <w:sdtEndPr/>
              <w:sdtContent>
                <w:r w:rsidR="002F2848" w:rsidRPr="00770797">
                  <w:rPr>
                    <w:rFonts w:ascii="Segoe UI Symbol" w:eastAsia="MS Gothic" w:hAnsi="Segoe UI Symbol" w:cs="Segoe UI Symbol"/>
                    <w:sz w:val="20"/>
                    <w:szCs w:val="20"/>
                  </w:rPr>
                  <w:t>☐</w:t>
                </w:r>
              </w:sdtContent>
            </w:sdt>
            <w:r w:rsidR="002F2848" w:rsidRPr="00770797">
              <w:rPr>
                <w:rFonts w:eastAsia="Arial" w:cstheme="minorHAnsi"/>
                <w:sz w:val="20"/>
                <w:szCs w:val="20"/>
              </w:rPr>
              <w:t xml:space="preserve"> </w:t>
            </w:r>
            <w:r w:rsidR="002F2848">
              <w:rPr>
                <w:rFonts w:eastAsia="Arial" w:cstheme="minorHAnsi"/>
                <w:sz w:val="20"/>
                <w:szCs w:val="20"/>
              </w:rPr>
              <w:t>3</w:t>
            </w:r>
            <w:r w:rsidR="002F2848" w:rsidRPr="00770797">
              <w:rPr>
                <w:rFonts w:eastAsia="Arial" w:cstheme="minorHAnsi"/>
                <w:sz w:val="20"/>
                <w:szCs w:val="20"/>
              </w:rPr>
              <w:t xml:space="preserve">: </w:t>
            </w:r>
            <w:r w:rsidR="002F2848">
              <w:rPr>
                <w:rFonts w:eastAsia="Arial" w:cstheme="minorHAnsi"/>
                <w:sz w:val="20"/>
                <w:szCs w:val="20"/>
              </w:rPr>
              <w:t xml:space="preserve">Integration of disparate information </w:t>
            </w:r>
          </w:p>
          <w:p w14:paraId="21BD2D90" w14:textId="77777777" w:rsidR="002F2848" w:rsidRPr="00770797" w:rsidRDefault="00F26401">
            <w:pPr>
              <w:rPr>
                <w:b/>
                <w:bCs/>
                <w:sz w:val="20"/>
                <w:szCs w:val="20"/>
              </w:rPr>
            </w:pPr>
            <w:sdt>
              <w:sdtPr>
                <w:rPr>
                  <w:rFonts w:eastAsia="Arial" w:cstheme="minorHAnsi"/>
                  <w:sz w:val="20"/>
                  <w:szCs w:val="20"/>
                </w:rPr>
                <w:id w:val="-1079063680"/>
                <w14:checkbox>
                  <w14:checked w14:val="0"/>
                  <w14:checkedState w14:val="2612" w14:font="MS Gothic"/>
                  <w14:uncheckedState w14:val="2610" w14:font="MS Gothic"/>
                </w14:checkbox>
              </w:sdtPr>
              <w:sdtEndPr/>
              <w:sdtContent>
                <w:r w:rsidR="002F2848" w:rsidRPr="00770797">
                  <w:rPr>
                    <w:rFonts w:ascii="Segoe UI Symbol" w:eastAsia="MS Gothic" w:hAnsi="Segoe UI Symbol" w:cs="Segoe UI Symbol"/>
                    <w:sz w:val="20"/>
                    <w:szCs w:val="20"/>
                  </w:rPr>
                  <w:t>☐</w:t>
                </w:r>
              </w:sdtContent>
            </w:sdt>
            <w:r w:rsidR="002F2848" w:rsidRPr="00770797">
              <w:rPr>
                <w:rFonts w:eastAsia="Arial" w:cstheme="minorHAnsi"/>
                <w:sz w:val="20"/>
                <w:szCs w:val="20"/>
              </w:rPr>
              <w:t xml:space="preserve"> </w:t>
            </w:r>
            <w:r w:rsidR="002F2848">
              <w:rPr>
                <w:rFonts w:eastAsia="Arial" w:cstheme="minorHAnsi"/>
                <w:sz w:val="20"/>
                <w:szCs w:val="20"/>
              </w:rPr>
              <w:t>4</w:t>
            </w:r>
            <w:r w:rsidR="002F2848" w:rsidRPr="00770797">
              <w:rPr>
                <w:rFonts w:eastAsia="Arial" w:cstheme="minorHAnsi"/>
                <w:sz w:val="20"/>
                <w:szCs w:val="20"/>
              </w:rPr>
              <w:t xml:space="preserve">: </w:t>
            </w:r>
            <w:r w:rsidR="002F2848">
              <w:rPr>
                <w:rFonts w:eastAsia="Arial" w:cstheme="minorHAnsi"/>
                <w:sz w:val="20"/>
                <w:szCs w:val="20"/>
              </w:rPr>
              <w:t>HIE tool enhancements</w:t>
            </w:r>
            <w:r w:rsidR="002F2848" w:rsidRPr="00770797">
              <w:rPr>
                <w:rFonts w:eastAsia="Arial" w:cstheme="minorHAnsi"/>
                <w:sz w:val="20"/>
                <w:szCs w:val="20"/>
              </w:rPr>
              <w:t xml:space="preserve">    </w:t>
            </w:r>
            <w:sdt>
              <w:sdtPr>
                <w:rPr>
                  <w:rFonts w:eastAsia="Arial" w:cstheme="minorHAnsi"/>
                  <w:sz w:val="20"/>
                  <w:szCs w:val="20"/>
                </w:rPr>
                <w:id w:val="1750544247"/>
                <w14:checkbox>
                  <w14:checked w14:val="0"/>
                  <w14:checkedState w14:val="2612" w14:font="MS Gothic"/>
                  <w14:uncheckedState w14:val="2610" w14:font="MS Gothic"/>
                </w14:checkbox>
              </w:sdtPr>
              <w:sdtEndPr/>
              <w:sdtContent>
                <w:r w:rsidR="002F2848" w:rsidRPr="00770797">
                  <w:rPr>
                    <w:rFonts w:ascii="Segoe UI Symbol" w:eastAsia="MS Gothic" w:hAnsi="Segoe UI Symbol" w:cs="Segoe UI Symbol"/>
                    <w:sz w:val="20"/>
                    <w:szCs w:val="20"/>
                  </w:rPr>
                  <w:t>☐</w:t>
                </w:r>
              </w:sdtContent>
            </w:sdt>
            <w:r w:rsidR="002F2848" w:rsidRPr="00770797">
              <w:rPr>
                <w:rFonts w:eastAsia="Arial" w:cstheme="minorHAnsi"/>
                <w:sz w:val="20"/>
                <w:szCs w:val="20"/>
              </w:rPr>
              <w:t xml:space="preserve"> </w:t>
            </w:r>
            <w:r w:rsidR="002F2848">
              <w:rPr>
                <w:rFonts w:eastAsia="Arial" w:cstheme="minorHAnsi"/>
                <w:sz w:val="20"/>
                <w:szCs w:val="20"/>
              </w:rPr>
              <w:t>5</w:t>
            </w:r>
            <w:r w:rsidR="002F2848" w:rsidRPr="00770797">
              <w:rPr>
                <w:rFonts w:eastAsia="Arial" w:cstheme="minorHAnsi"/>
                <w:sz w:val="20"/>
                <w:szCs w:val="20"/>
              </w:rPr>
              <w:t xml:space="preserve">: </w:t>
            </w:r>
            <w:r w:rsidR="002F2848">
              <w:rPr>
                <w:rFonts w:eastAsia="Arial" w:cstheme="minorHAnsi"/>
                <w:sz w:val="20"/>
                <w:szCs w:val="20"/>
              </w:rPr>
              <w:t>Partner c</w:t>
            </w:r>
            <w:r w:rsidR="002F2848" w:rsidRPr="00770797">
              <w:rPr>
                <w:rFonts w:eastAsia="Arial" w:cstheme="minorHAnsi"/>
                <w:sz w:val="20"/>
                <w:szCs w:val="20"/>
              </w:rPr>
              <w:t>ollaboration</w:t>
            </w:r>
            <w:r w:rsidR="002F2848">
              <w:rPr>
                <w:rFonts w:eastAsia="Arial" w:cstheme="minorHAnsi"/>
                <w:sz w:val="20"/>
                <w:szCs w:val="20"/>
              </w:rPr>
              <w:t xml:space="preserve">     </w:t>
            </w:r>
            <w:sdt>
              <w:sdtPr>
                <w:rPr>
                  <w:rFonts w:eastAsia="Arial" w:cstheme="minorHAnsi"/>
                  <w:sz w:val="20"/>
                  <w:szCs w:val="20"/>
                </w:rPr>
                <w:id w:val="893322576"/>
                <w14:checkbox>
                  <w14:checked w14:val="0"/>
                  <w14:checkedState w14:val="2612" w14:font="MS Gothic"/>
                  <w14:uncheckedState w14:val="2610" w14:font="MS Gothic"/>
                </w14:checkbox>
              </w:sdtPr>
              <w:sdtEndPr/>
              <w:sdtContent>
                <w:r w:rsidR="002F2848" w:rsidRPr="00770797">
                  <w:rPr>
                    <w:rFonts w:ascii="Segoe UI Symbol" w:eastAsia="MS Gothic" w:hAnsi="Segoe UI Symbol" w:cs="Segoe UI Symbol"/>
                    <w:sz w:val="20"/>
                    <w:szCs w:val="20"/>
                  </w:rPr>
                  <w:t>☐</w:t>
                </w:r>
              </w:sdtContent>
            </w:sdt>
            <w:r w:rsidR="002F2848" w:rsidRPr="00770797">
              <w:rPr>
                <w:rFonts w:eastAsia="Arial" w:cstheme="minorHAnsi"/>
                <w:sz w:val="20"/>
                <w:szCs w:val="20"/>
              </w:rPr>
              <w:t xml:space="preserve"> </w:t>
            </w:r>
            <w:r w:rsidR="002F2848">
              <w:rPr>
                <w:rFonts w:eastAsia="Arial" w:cstheme="minorHAnsi"/>
                <w:sz w:val="20"/>
                <w:szCs w:val="20"/>
              </w:rPr>
              <w:t>6</w:t>
            </w:r>
            <w:r w:rsidR="002F2848" w:rsidRPr="00770797">
              <w:rPr>
                <w:rFonts w:eastAsia="Arial" w:cstheme="minorHAnsi"/>
                <w:sz w:val="20"/>
                <w:szCs w:val="20"/>
              </w:rPr>
              <w:t xml:space="preserve">: </w:t>
            </w:r>
            <w:r w:rsidR="002F2848">
              <w:rPr>
                <w:rFonts w:eastAsia="Arial" w:cstheme="minorHAnsi"/>
                <w:sz w:val="20"/>
                <w:szCs w:val="20"/>
              </w:rPr>
              <w:t xml:space="preserve">Other:      </w:t>
            </w:r>
          </w:p>
        </w:tc>
      </w:tr>
      <w:tr w:rsidR="00906FE1" w14:paraId="2290514F" w14:textId="77777777" w:rsidTr="00742C4D">
        <w:trPr>
          <w:trHeight w:val="341"/>
        </w:trPr>
        <w:tc>
          <w:tcPr>
            <w:tcW w:w="10825" w:type="dxa"/>
            <w:gridSpan w:val="9"/>
          </w:tcPr>
          <w:p w14:paraId="3BF2881F" w14:textId="7C7A0344" w:rsidR="00906FE1" w:rsidRDefault="00906FE1" w:rsidP="00906FE1">
            <w:pPr>
              <w:rPr>
                <w:rFonts w:eastAsia="Arial" w:cstheme="minorHAnsi"/>
              </w:rPr>
            </w:pPr>
            <w:r>
              <w:rPr>
                <w:rFonts w:eastAsia="Arial" w:cstheme="minorHAnsi"/>
                <w:b/>
                <w:bCs/>
              </w:rPr>
              <w:t>Strategy status</w:t>
            </w:r>
            <w:r w:rsidRPr="00184796">
              <w:rPr>
                <w:rFonts w:eastAsia="Arial" w:cstheme="minorHAnsi"/>
                <w:b/>
                <w:bCs/>
              </w:rPr>
              <w:t>:</w:t>
            </w:r>
          </w:p>
          <w:p w14:paraId="625CF0D7" w14:textId="77777777" w:rsidR="00906FE1" w:rsidRPr="00587BFF" w:rsidRDefault="00F26401" w:rsidP="00906FE1">
            <w:pPr>
              <w:rPr>
                <w:b/>
                <w:bCs/>
              </w:rPr>
            </w:pPr>
            <w:sdt>
              <w:sdtPr>
                <w:rPr>
                  <w:rFonts w:eastAsia="Arial" w:cstheme="minorHAnsi"/>
                </w:rPr>
                <w:id w:val="525375505"/>
                <w14:checkbox>
                  <w14:checked w14:val="0"/>
                  <w14:checkedState w14:val="2612" w14:font="MS Gothic"/>
                  <w14:uncheckedState w14:val="2610" w14:font="MS Gothic"/>
                </w14:checkbox>
              </w:sdtPr>
              <w:sdtEndPr/>
              <w:sdtContent>
                <w:r w:rsidR="00906FE1">
                  <w:rPr>
                    <w:rFonts w:ascii="MS Gothic" w:eastAsia="MS Gothic" w:hAnsi="MS Gothic" w:cstheme="minorHAnsi" w:hint="eastAsia"/>
                  </w:rPr>
                  <w:t>☐</w:t>
                </w:r>
              </w:sdtContent>
            </w:sdt>
            <w:r w:rsidR="00906FE1" w:rsidRPr="00093F53">
              <w:rPr>
                <w:rFonts w:eastAsia="Arial" w:cstheme="minorHAnsi"/>
              </w:rPr>
              <w:t xml:space="preserve"> </w:t>
            </w:r>
            <w:r w:rsidR="00906FE1">
              <w:rPr>
                <w:rFonts w:eastAsia="Arial" w:cstheme="minorHAnsi"/>
              </w:rPr>
              <w:t xml:space="preserve">Ongoing     </w:t>
            </w:r>
            <w:sdt>
              <w:sdtPr>
                <w:rPr>
                  <w:rFonts w:eastAsia="Arial" w:cstheme="minorHAnsi"/>
                </w:rPr>
                <w:id w:val="388242705"/>
                <w14:checkbox>
                  <w14:checked w14:val="0"/>
                  <w14:checkedState w14:val="2612" w14:font="MS Gothic"/>
                  <w14:uncheckedState w14:val="2610" w14:font="MS Gothic"/>
                </w14:checkbox>
              </w:sdtPr>
              <w:sdtEndPr/>
              <w:sdtContent>
                <w:r w:rsidR="00906FE1" w:rsidRPr="00093F53">
                  <w:rPr>
                    <w:rFonts w:ascii="Segoe UI Symbol" w:eastAsia="MS Gothic" w:hAnsi="Segoe UI Symbol" w:cs="Segoe UI Symbol"/>
                  </w:rPr>
                  <w:t>☐</w:t>
                </w:r>
              </w:sdtContent>
            </w:sdt>
            <w:r w:rsidR="00906FE1" w:rsidRPr="00093F53">
              <w:rPr>
                <w:rFonts w:eastAsia="Arial" w:cstheme="minorHAnsi"/>
              </w:rPr>
              <w:t xml:space="preserve"> </w:t>
            </w:r>
            <w:r w:rsidR="00906FE1">
              <w:rPr>
                <w:rFonts w:eastAsia="Arial" w:cstheme="minorHAnsi"/>
              </w:rPr>
              <w:t xml:space="preserve">New     </w:t>
            </w:r>
            <w:sdt>
              <w:sdtPr>
                <w:rPr>
                  <w:rFonts w:eastAsia="Arial" w:cstheme="minorHAnsi"/>
                </w:rPr>
                <w:id w:val="1486126141"/>
                <w14:checkbox>
                  <w14:checked w14:val="0"/>
                  <w14:checkedState w14:val="2612" w14:font="MS Gothic"/>
                  <w14:uncheckedState w14:val="2610" w14:font="MS Gothic"/>
                </w14:checkbox>
              </w:sdtPr>
              <w:sdtEndPr/>
              <w:sdtContent>
                <w:r w:rsidR="00906FE1" w:rsidRPr="00093F53">
                  <w:rPr>
                    <w:rFonts w:ascii="Segoe UI Symbol" w:eastAsia="MS Gothic" w:hAnsi="Segoe UI Symbol" w:cs="Segoe UI Symbol"/>
                  </w:rPr>
                  <w:t>☐</w:t>
                </w:r>
              </w:sdtContent>
            </w:sdt>
            <w:r w:rsidR="00906FE1" w:rsidRPr="00093F53">
              <w:rPr>
                <w:rFonts w:eastAsia="Arial" w:cstheme="minorHAnsi"/>
              </w:rPr>
              <w:t xml:space="preserve"> </w:t>
            </w:r>
            <w:r w:rsidR="00906FE1">
              <w:rPr>
                <w:rFonts w:eastAsia="Arial" w:cstheme="minorHAnsi"/>
              </w:rPr>
              <w:t xml:space="preserve">Paused     </w:t>
            </w:r>
            <w:sdt>
              <w:sdtPr>
                <w:rPr>
                  <w:rFonts w:eastAsia="Arial" w:cstheme="minorHAnsi"/>
                </w:rPr>
                <w:id w:val="2040849974"/>
                <w14:checkbox>
                  <w14:checked w14:val="0"/>
                  <w14:checkedState w14:val="2612" w14:font="MS Gothic"/>
                  <w14:uncheckedState w14:val="2610" w14:font="MS Gothic"/>
                </w14:checkbox>
              </w:sdtPr>
              <w:sdtEndPr/>
              <w:sdtContent>
                <w:r w:rsidR="00906FE1" w:rsidRPr="00093F53">
                  <w:rPr>
                    <w:rFonts w:ascii="Segoe UI Symbol" w:eastAsia="MS Gothic" w:hAnsi="Segoe UI Symbol" w:cs="Segoe UI Symbol"/>
                  </w:rPr>
                  <w:t>☐</w:t>
                </w:r>
              </w:sdtContent>
            </w:sdt>
            <w:r w:rsidR="00906FE1" w:rsidRPr="00093F53">
              <w:rPr>
                <w:rFonts w:eastAsia="Arial" w:cstheme="minorHAnsi"/>
              </w:rPr>
              <w:t xml:space="preserve"> </w:t>
            </w:r>
            <w:r w:rsidR="00906FE1">
              <w:rPr>
                <w:rFonts w:eastAsia="Arial" w:cstheme="minorHAnsi"/>
              </w:rPr>
              <w:t xml:space="preserve">Revised     </w:t>
            </w:r>
            <w:sdt>
              <w:sdtPr>
                <w:rPr>
                  <w:rFonts w:eastAsia="Arial" w:cstheme="minorHAnsi"/>
                </w:rPr>
                <w:id w:val="56987926"/>
                <w14:checkbox>
                  <w14:checked w14:val="0"/>
                  <w14:checkedState w14:val="2612" w14:font="MS Gothic"/>
                  <w14:uncheckedState w14:val="2610" w14:font="MS Gothic"/>
                </w14:checkbox>
              </w:sdtPr>
              <w:sdtEndPr/>
              <w:sdtContent>
                <w:r w:rsidR="00906FE1" w:rsidRPr="00093F53">
                  <w:rPr>
                    <w:rFonts w:ascii="Segoe UI Symbol" w:eastAsia="MS Gothic" w:hAnsi="Segoe UI Symbol" w:cs="Segoe UI Symbol"/>
                  </w:rPr>
                  <w:t>☐</w:t>
                </w:r>
              </w:sdtContent>
            </w:sdt>
            <w:r w:rsidR="00906FE1" w:rsidRPr="00093F53">
              <w:rPr>
                <w:rFonts w:eastAsia="Arial" w:cstheme="minorHAnsi"/>
              </w:rPr>
              <w:t xml:space="preserve"> </w:t>
            </w:r>
            <w:r w:rsidR="00906FE1">
              <w:rPr>
                <w:rFonts w:eastAsia="Arial" w:cstheme="minorHAnsi"/>
              </w:rPr>
              <w:t xml:space="preserve">Completed/ended/retired/stopped </w:t>
            </w:r>
          </w:p>
        </w:tc>
      </w:tr>
      <w:tr w:rsidR="00906FE1" w14:paraId="0B90216D" w14:textId="77777777" w:rsidTr="00742C4D">
        <w:trPr>
          <w:trHeight w:val="341"/>
        </w:trPr>
        <w:tc>
          <w:tcPr>
            <w:tcW w:w="10825" w:type="dxa"/>
            <w:gridSpan w:val="9"/>
          </w:tcPr>
          <w:p w14:paraId="39984F5E" w14:textId="77777777" w:rsidR="00906FE1" w:rsidRDefault="00906FE1" w:rsidP="00906FE1">
            <w:r w:rsidRPr="00184796">
              <w:rPr>
                <w:b/>
                <w:bCs/>
              </w:rPr>
              <w:t>Progres</w:t>
            </w:r>
            <w:r>
              <w:rPr>
                <w:b/>
                <w:bCs/>
              </w:rPr>
              <w:t xml:space="preserve">s </w:t>
            </w:r>
            <w:r w:rsidRPr="00184796">
              <w:t>(including</w:t>
            </w:r>
            <w:r>
              <w:rPr>
                <w:b/>
                <w:bCs/>
              </w:rPr>
              <w:t xml:space="preserve"> </w:t>
            </w:r>
            <w:r>
              <w:t xml:space="preserve">previous year </w:t>
            </w:r>
            <w:r w:rsidRPr="004452D6">
              <w:rPr>
                <w:u w:val="single"/>
              </w:rPr>
              <w:t>accomplishments/successes</w:t>
            </w:r>
            <w:r>
              <w:t xml:space="preserve"> and </w:t>
            </w:r>
            <w:r w:rsidRPr="004452D6">
              <w:rPr>
                <w:u w:val="single"/>
              </w:rPr>
              <w:t>challenges</w:t>
            </w:r>
            <w:r>
              <w:t xml:space="preserve"> with this strategy):</w:t>
            </w:r>
          </w:p>
          <w:p w14:paraId="23298997" w14:textId="77777777" w:rsidR="00906FE1" w:rsidRDefault="00906FE1" w:rsidP="00906FE1"/>
        </w:tc>
      </w:tr>
      <w:tr w:rsidR="00906FE1" w14:paraId="7FB13663" w14:textId="77777777" w:rsidTr="009B0C46">
        <w:trPr>
          <w:trHeight w:val="341"/>
        </w:trPr>
        <w:tc>
          <w:tcPr>
            <w:tcW w:w="10825" w:type="dxa"/>
            <w:gridSpan w:val="9"/>
          </w:tcPr>
          <w:p w14:paraId="05156DCA" w14:textId="77777777" w:rsidR="00906FE1" w:rsidRPr="009B0C46" w:rsidRDefault="00906FE1" w:rsidP="00906FE1">
            <w:r w:rsidRPr="009B0C46">
              <w:rPr>
                <w:b/>
              </w:rPr>
              <w:lastRenderedPageBreak/>
              <w:t xml:space="preserve">Overview of 2024-26 plans for this strategy </w:t>
            </w:r>
            <w:r w:rsidRPr="009B0C46">
              <w:t>(Optional):</w:t>
            </w:r>
          </w:p>
          <w:p w14:paraId="2221A485" w14:textId="77777777" w:rsidR="00906FE1" w:rsidRDefault="00906FE1" w:rsidP="00906FE1"/>
        </w:tc>
      </w:tr>
      <w:tr w:rsidR="00906FE1" w14:paraId="3364A23B" w14:textId="77777777" w:rsidTr="00906FE1">
        <w:tc>
          <w:tcPr>
            <w:tcW w:w="5316" w:type="dxa"/>
            <w:gridSpan w:val="6"/>
          </w:tcPr>
          <w:p w14:paraId="335F1596" w14:textId="77777777" w:rsidR="00906FE1" w:rsidRPr="00184796" w:rsidRDefault="00906FE1" w:rsidP="00906FE1">
            <w:pPr>
              <w:rPr>
                <w:b/>
                <w:bCs/>
              </w:rPr>
            </w:pPr>
            <w:r w:rsidRPr="00184796">
              <w:rPr>
                <w:b/>
                <w:bCs/>
              </w:rPr>
              <w:t>Planned Activities</w:t>
            </w:r>
          </w:p>
          <w:p w14:paraId="61CBDDCD" w14:textId="77777777" w:rsidR="00906FE1" w:rsidRPr="000C4BC6" w:rsidRDefault="00906FE1" w:rsidP="00906FE1">
            <w:pPr>
              <w:pStyle w:val="ListParagraph"/>
              <w:numPr>
                <w:ilvl w:val="0"/>
                <w:numId w:val="42"/>
              </w:numPr>
            </w:pPr>
          </w:p>
          <w:p w14:paraId="6508F828" w14:textId="77777777" w:rsidR="00906FE1" w:rsidRDefault="00906FE1" w:rsidP="00906FE1"/>
        </w:tc>
        <w:tc>
          <w:tcPr>
            <w:tcW w:w="5509" w:type="dxa"/>
            <w:gridSpan w:val="3"/>
          </w:tcPr>
          <w:p w14:paraId="24250BF2" w14:textId="77777777" w:rsidR="00906FE1" w:rsidRPr="00184796" w:rsidRDefault="00906FE1" w:rsidP="00906FE1">
            <w:pPr>
              <w:rPr>
                <w:b/>
                <w:bCs/>
              </w:rPr>
            </w:pPr>
            <w:r w:rsidRPr="00184796">
              <w:rPr>
                <w:b/>
                <w:bCs/>
              </w:rPr>
              <w:t>Planned Milestones</w:t>
            </w:r>
          </w:p>
          <w:p w14:paraId="3C480E98" w14:textId="77777777" w:rsidR="00906FE1" w:rsidRPr="000C4BC6" w:rsidRDefault="00906FE1" w:rsidP="00906FE1">
            <w:pPr>
              <w:pStyle w:val="ListParagraph"/>
              <w:numPr>
                <w:ilvl w:val="0"/>
                <w:numId w:val="46"/>
              </w:numPr>
            </w:pPr>
          </w:p>
        </w:tc>
      </w:tr>
      <w:tr w:rsidR="00906FE1" w14:paraId="39EAEA5D" w14:textId="77777777" w:rsidTr="00742C4D">
        <w:trPr>
          <w:trHeight w:val="341"/>
        </w:trPr>
        <w:tc>
          <w:tcPr>
            <w:tcW w:w="10825" w:type="dxa"/>
            <w:gridSpan w:val="9"/>
            <w:shd w:val="clear" w:color="auto" w:fill="FBE4D5" w:themeFill="accent2" w:themeFillTint="33"/>
          </w:tcPr>
          <w:p w14:paraId="36B07013" w14:textId="77777777" w:rsidR="00906FE1" w:rsidRDefault="00906FE1" w:rsidP="00906FE1">
            <w:r w:rsidRPr="00184796">
              <w:rPr>
                <w:b/>
                <w:bCs/>
              </w:rPr>
              <w:t>Strategy</w:t>
            </w:r>
            <w:r>
              <w:rPr>
                <w:b/>
                <w:bCs/>
              </w:rPr>
              <w:t xml:space="preserve"> 4</w:t>
            </w:r>
            <w:r w:rsidRPr="00184796">
              <w:rPr>
                <w:b/>
                <w:bCs/>
              </w:rPr>
              <w:t xml:space="preserve"> title</w:t>
            </w:r>
            <w:r>
              <w:t xml:space="preserve">: </w:t>
            </w:r>
          </w:p>
          <w:p w14:paraId="34FC3DE8" w14:textId="77777777" w:rsidR="00906FE1" w:rsidRPr="009A4035" w:rsidRDefault="00906FE1" w:rsidP="00906FE1">
            <w:r>
              <w:t>[</w:t>
            </w:r>
            <w:r w:rsidRPr="009A4035">
              <w:t>Brief description</w:t>
            </w:r>
            <w:r>
              <w:t>]</w:t>
            </w:r>
          </w:p>
          <w:p w14:paraId="06A66E87" w14:textId="77777777" w:rsidR="00906FE1" w:rsidRDefault="00906FE1" w:rsidP="00906FE1"/>
        </w:tc>
      </w:tr>
      <w:tr w:rsidR="002F2848" w14:paraId="5111504E" w14:textId="77777777">
        <w:trPr>
          <w:trHeight w:val="341"/>
        </w:trPr>
        <w:tc>
          <w:tcPr>
            <w:tcW w:w="10825" w:type="dxa"/>
            <w:gridSpan w:val="9"/>
          </w:tcPr>
          <w:p w14:paraId="5ABBFC95" w14:textId="77777777" w:rsidR="002F2848" w:rsidRDefault="002F2848">
            <w:pPr>
              <w:rPr>
                <w:rFonts w:eastAsia="Arial" w:cstheme="minorHAnsi"/>
              </w:rPr>
            </w:pPr>
            <w:r>
              <w:rPr>
                <w:rFonts w:eastAsia="Arial" w:cstheme="minorHAnsi"/>
                <w:b/>
                <w:bCs/>
              </w:rPr>
              <w:t>Strategy categories</w:t>
            </w:r>
            <w:r w:rsidRPr="00184796">
              <w:rPr>
                <w:rFonts w:eastAsia="Arial" w:cstheme="minorHAnsi"/>
                <w:b/>
                <w:bCs/>
              </w:rPr>
              <w:t>:</w:t>
            </w:r>
            <w:r>
              <w:rPr>
                <w:rFonts w:eastAsia="Arial" w:cstheme="minorHAnsi"/>
                <w:b/>
                <w:bCs/>
              </w:rPr>
              <w:t xml:space="preserve"> </w:t>
            </w:r>
            <w:r>
              <w:rPr>
                <w:rFonts w:eastAsia="Arial" w:cstheme="minorHAnsi"/>
              </w:rPr>
              <w:t>Select</w:t>
            </w:r>
            <w:r w:rsidRPr="00E9759C">
              <w:rPr>
                <w:rFonts w:eastAsia="Arial" w:cstheme="minorHAnsi"/>
              </w:rPr>
              <w:t xml:space="preserve"> which </w:t>
            </w:r>
            <w:r>
              <w:rPr>
                <w:rFonts w:eastAsia="Arial" w:cstheme="minorHAnsi"/>
              </w:rPr>
              <w:t>category(</w:t>
            </w:r>
            <w:proofErr w:type="spellStart"/>
            <w:r>
              <w:rPr>
                <w:rFonts w:eastAsia="Arial" w:cstheme="minorHAnsi"/>
              </w:rPr>
              <w:t>ies</w:t>
            </w:r>
            <w:proofErr w:type="spellEnd"/>
            <w:r w:rsidRPr="00E9759C">
              <w:rPr>
                <w:rFonts w:eastAsia="Arial" w:cstheme="minorHAnsi"/>
              </w:rPr>
              <w:t xml:space="preserve">) </w:t>
            </w:r>
            <w:r>
              <w:rPr>
                <w:rFonts w:eastAsia="Arial" w:cstheme="minorHAnsi"/>
              </w:rPr>
              <w:t>p</w:t>
            </w:r>
            <w:r w:rsidRPr="00E9759C">
              <w:rPr>
                <w:rFonts w:eastAsia="Arial" w:cstheme="minorHAnsi"/>
              </w:rPr>
              <w:t xml:space="preserve">ertain to this </w:t>
            </w:r>
            <w:proofErr w:type="gramStart"/>
            <w:r w:rsidRPr="00E9759C">
              <w:rPr>
                <w:rFonts w:eastAsia="Arial" w:cstheme="minorHAnsi"/>
              </w:rPr>
              <w:t>strategy</w:t>
            </w:r>
            <w:proofErr w:type="gramEnd"/>
          </w:p>
          <w:p w14:paraId="78D5BA44" w14:textId="77777777" w:rsidR="002F2848" w:rsidRDefault="00F26401">
            <w:pPr>
              <w:rPr>
                <w:rFonts w:eastAsia="Arial" w:cstheme="minorHAnsi"/>
                <w:sz w:val="20"/>
                <w:szCs w:val="20"/>
              </w:rPr>
            </w:pPr>
            <w:sdt>
              <w:sdtPr>
                <w:rPr>
                  <w:rFonts w:eastAsia="Arial" w:cstheme="minorHAnsi"/>
                  <w:sz w:val="20"/>
                  <w:szCs w:val="20"/>
                </w:rPr>
                <w:id w:val="1901627620"/>
                <w14:checkbox>
                  <w14:checked w14:val="0"/>
                  <w14:checkedState w14:val="2612" w14:font="MS Gothic"/>
                  <w14:uncheckedState w14:val="2610" w14:font="MS Gothic"/>
                </w14:checkbox>
              </w:sdtPr>
              <w:sdtEndPr/>
              <w:sdtContent>
                <w:r w:rsidR="002F2848" w:rsidRPr="00770797">
                  <w:rPr>
                    <w:rFonts w:ascii="MS Gothic" w:eastAsia="MS Gothic" w:hAnsi="MS Gothic" w:cstheme="minorHAnsi" w:hint="eastAsia"/>
                    <w:sz w:val="20"/>
                    <w:szCs w:val="20"/>
                  </w:rPr>
                  <w:t>☐</w:t>
                </w:r>
              </w:sdtContent>
            </w:sdt>
            <w:r w:rsidR="002F2848" w:rsidRPr="00770797">
              <w:rPr>
                <w:rFonts w:eastAsia="Arial" w:cstheme="minorHAnsi"/>
                <w:sz w:val="20"/>
                <w:szCs w:val="20"/>
              </w:rPr>
              <w:t xml:space="preserve"> 1: </w:t>
            </w:r>
            <w:r w:rsidR="002F2848">
              <w:rPr>
                <w:rFonts w:eastAsia="Arial" w:cstheme="minorHAnsi"/>
                <w:sz w:val="20"/>
                <w:szCs w:val="20"/>
              </w:rPr>
              <w:t xml:space="preserve">Care Coordination     </w:t>
            </w:r>
            <w:sdt>
              <w:sdtPr>
                <w:rPr>
                  <w:rFonts w:eastAsia="Arial" w:cstheme="minorHAnsi"/>
                  <w:sz w:val="20"/>
                  <w:szCs w:val="20"/>
                </w:rPr>
                <w:id w:val="-107970230"/>
                <w14:checkbox>
                  <w14:checked w14:val="0"/>
                  <w14:checkedState w14:val="2612" w14:font="MS Gothic"/>
                  <w14:uncheckedState w14:val="2610" w14:font="MS Gothic"/>
                </w14:checkbox>
              </w:sdtPr>
              <w:sdtEndPr/>
              <w:sdtContent>
                <w:r w:rsidR="002F2848" w:rsidRPr="00770797">
                  <w:rPr>
                    <w:rFonts w:ascii="Segoe UI Symbol" w:eastAsia="MS Gothic" w:hAnsi="Segoe UI Symbol" w:cs="Segoe UI Symbol"/>
                    <w:sz w:val="20"/>
                    <w:szCs w:val="20"/>
                  </w:rPr>
                  <w:t>☐</w:t>
                </w:r>
              </w:sdtContent>
            </w:sdt>
            <w:r w:rsidR="002F2848" w:rsidRPr="00770797">
              <w:rPr>
                <w:rFonts w:eastAsia="Arial" w:cstheme="minorHAnsi"/>
                <w:sz w:val="20"/>
                <w:szCs w:val="20"/>
              </w:rPr>
              <w:t xml:space="preserve"> 2: </w:t>
            </w:r>
            <w:r w:rsidR="002F2848">
              <w:rPr>
                <w:rFonts w:eastAsia="Arial" w:cstheme="minorHAnsi"/>
                <w:sz w:val="20"/>
                <w:szCs w:val="20"/>
              </w:rPr>
              <w:t>Exchange</w:t>
            </w:r>
            <w:r w:rsidR="002F2848" w:rsidRPr="00770797">
              <w:rPr>
                <w:rFonts w:eastAsia="Arial" w:cstheme="minorHAnsi"/>
                <w:sz w:val="20"/>
                <w:szCs w:val="20"/>
              </w:rPr>
              <w:t xml:space="preserve"> </w:t>
            </w:r>
            <w:r w:rsidR="002F2848">
              <w:rPr>
                <w:rFonts w:eastAsia="Arial" w:cstheme="minorHAnsi"/>
                <w:sz w:val="20"/>
                <w:szCs w:val="20"/>
              </w:rPr>
              <w:t>care information</w:t>
            </w:r>
            <w:r w:rsidR="002F2848" w:rsidRPr="00770797">
              <w:rPr>
                <w:rFonts w:eastAsia="Arial" w:cstheme="minorHAnsi"/>
                <w:sz w:val="20"/>
                <w:szCs w:val="20"/>
              </w:rPr>
              <w:t xml:space="preserve">     </w:t>
            </w:r>
            <w:sdt>
              <w:sdtPr>
                <w:rPr>
                  <w:rFonts w:eastAsia="Arial" w:cstheme="minorHAnsi"/>
                  <w:sz w:val="20"/>
                  <w:szCs w:val="20"/>
                </w:rPr>
                <w:id w:val="1103539683"/>
                <w14:checkbox>
                  <w14:checked w14:val="0"/>
                  <w14:checkedState w14:val="2612" w14:font="MS Gothic"/>
                  <w14:uncheckedState w14:val="2610" w14:font="MS Gothic"/>
                </w14:checkbox>
              </w:sdtPr>
              <w:sdtEndPr/>
              <w:sdtContent>
                <w:r w:rsidR="002F2848" w:rsidRPr="00770797">
                  <w:rPr>
                    <w:rFonts w:ascii="Segoe UI Symbol" w:eastAsia="MS Gothic" w:hAnsi="Segoe UI Symbol" w:cs="Segoe UI Symbol"/>
                    <w:sz w:val="20"/>
                    <w:szCs w:val="20"/>
                  </w:rPr>
                  <w:t>☐</w:t>
                </w:r>
              </w:sdtContent>
            </w:sdt>
            <w:r w:rsidR="002F2848" w:rsidRPr="00770797">
              <w:rPr>
                <w:rFonts w:eastAsia="Arial" w:cstheme="minorHAnsi"/>
                <w:sz w:val="20"/>
                <w:szCs w:val="20"/>
              </w:rPr>
              <w:t xml:space="preserve"> </w:t>
            </w:r>
            <w:r w:rsidR="002F2848">
              <w:rPr>
                <w:rFonts w:eastAsia="Arial" w:cstheme="minorHAnsi"/>
                <w:sz w:val="20"/>
                <w:szCs w:val="20"/>
              </w:rPr>
              <w:t>3</w:t>
            </w:r>
            <w:r w:rsidR="002F2848" w:rsidRPr="00770797">
              <w:rPr>
                <w:rFonts w:eastAsia="Arial" w:cstheme="minorHAnsi"/>
                <w:sz w:val="20"/>
                <w:szCs w:val="20"/>
              </w:rPr>
              <w:t xml:space="preserve">: </w:t>
            </w:r>
            <w:r w:rsidR="002F2848">
              <w:rPr>
                <w:rFonts w:eastAsia="Arial" w:cstheme="minorHAnsi"/>
                <w:sz w:val="20"/>
                <w:szCs w:val="20"/>
              </w:rPr>
              <w:t xml:space="preserve">Integration of disparate information </w:t>
            </w:r>
          </w:p>
          <w:p w14:paraId="3A57B040" w14:textId="77777777" w:rsidR="002F2848" w:rsidRPr="00770797" w:rsidRDefault="00F26401">
            <w:pPr>
              <w:rPr>
                <w:b/>
                <w:bCs/>
                <w:sz w:val="20"/>
                <w:szCs w:val="20"/>
              </w:rPr>
            </w:pPr>
            <w:sdt>
              <w:sdtPr>
                <w:rPr>
                  <w:rFonts w:eastAsia="Arial" w:cstheme="minorHAnsi"/>
                  <w:sz w:val="20"/>
                  <w:szCs w:val="20"/>
                </w:rPr>
                <w:id w:val="847067411"/>
                <w14:checkbox>
                  <w14:checked w14:val="0"/>
                  <w14:checkedState w14:val="2612" w14:font="MS Gothic"/>
                  <w14:uncheckedState w14:val="2610" w14:font="MS Gothic"/>
                </w14:checkbox>
              </w:sdtPr>
              <w:sdtEndPr/>
              <w:sdtContent>
                <w:r w:rsidR="002F2848" w:rsidRPr="00770797">
                  <w:rPr>
                    <w:rFonts w:ascii="Segoe UI Symbol" w:eastAsia="MS Gothic" w:hAnsi="Segoe UI Symbol" w:cs="Segoe UI Symbol"/>
                    <w:sz w:val="20"/>
                    <w:szCs w:val="20"/>
                  </w:rPr>
                  <w:t>☐</w:t>
                </w:r>
              </w:sdtContent>
            </w:sdt>
            <w:r w:rsidR="002F2848" w:rsidRPr="00770797">
              <w:rPr>
                <w:rFonts w:eastAsia="Arial" w:cstheme="minorHAnsi"/>
                <w:sz w:val="20"/>
                <w:szCs w:val="20"/>
              </w:rPr>
              <w:t xml:space="preserve"> </w:t>
            </w:r>
            <w:r w:rsidR="002F2848">
              <w:rPr>
                <w:rFonts w:eastAsia="Arial" w:cstheme="minorHAnsi"/>
                <w:sz w:val="20"/>
                <w:szCs w:val="20"/>
              </w:rPr>
              <w:t>4</w:t>
            </w:r>
            <w:r w:rsidR="002F2848" w:rsidRPr="00770797">
              <w:rPr>
                <w:rFonts w:eastAsia="Arial" w:cstheme="minorHAnsi"/>
                <w:sz w:val="20"/>
                <w:szCs w:val="20"/>
              </w:rPr>
              <w:t xml:space="preserve">: </w:t>
            </w:r>
            <w:r w:rsidR="002F2848">
              <w:rPr>
                <w:rFonts w:eastAsia="Arial" w:cstheme="minorHAnsi"/>
                <w:sz w:val="20"/>
                <w:szCs w:val="20"/>
              </w:rPr>
              <w:t>HIE tool enhancements</w:t>
            </w:r>
            <w:r w:rsidR="002F2848" w:rsidRPr="00770797">
              <w:rPr>
                <w:rFonts w:eastAsia="Arial" w:cstheme="minorHAnsi"/>
                <w:sz w:val="20"/>
                <w:szCs w:val="20"/>
              </w:rPr>
              <w:t xml:space="preserve">    </w:t>
            </w:r>
            <w:sdt>
              <w:sdtPr>
                <w:rPr>
                  <w:rFonts w:eastAsia="Arial" w:cstheme="minorHAnsi"/>
                  <w:sz w:val="20"/>
                  <w:szCs w:val="20"/>
                </w:rPr>
                <w:id w:val="-738334093"/>
                <w14:checkbox>
                  <w14:checked w14:val="0"/>
                  <w14:checkedState w14:val="2612" w14:font="MS Gothic"/>
                  <w14:uncheckedState w14:val="2610" w14:font="MS Gothic"/>
                </w14:checkbox>
              </w:sdtPr>
              <w:sdtEndPr/>
              <w:sdtContent>
                <w:r w:rsidR="002F2848" w:rsidRPr="00770797">
                  <w:rPr>
                    <w:rFonts w:ascii="Segoe UI Symbol" w:eastAsia="MS Gothic" w:hAnsi="Segoe UI Symbol" w:cs="Segoe UI Symbol"/>
                    <w:sz w:val="20"/>
                    <w:szCs w:val="20"/>
                  </w:rPr>
                  <w:t>☐</w:t>
                </w:r>
              </w:sdtContent>
            </w:sdt>
            <w:r w:rsidR="002F2848" w:rsidRPr="00770797">
              <w:rPr>
                <w:rFonts w:eastAsia="Arial" w:cstheme="minorHAnsi"/>
                <w:sz w:val="20"/>
                <w:szCs w:val="20"/>
              </w:rPr>
              <w:t xml:space="preserve"> </w:t>
            </w:r>
            <w:r w:rsidR="002F2848">
              <w:rPr>
                <w:rFonts w:eastAsia="Arial" w:cstheme="minorHAnsi"/>
                <w:sz w:val="20"/>
                <w:szCs w:val="20"/>
              </w:rPr>
              <w:t>5</w:t>
            </w:r>
            <w:r w:rsidR="002F2848" w:rsidRPr="00770797">
              <w:rPr>
                <w:rFonts w:eastAsia="Arial" w:cstheme="minorHAnsi"/>
                <w:sz w:val="20"/>
                <w:szCs w:val="20"/>
              </w:rPr>
              <w:t xml:space="preserve">: </w:t>
            </w:r>
            <w:r w:rsidR="002F2848">
              <w:rPr>
                <w:rFonts w:eastAsia="Arial" w:cstheme="minorHAnsi"/>
                <w:sz w:val="20"/>
                <w:szCs w:val="20"/>
              </w:rPr>
              <w:t>Partner c</w:t>
            </w:r>
            <w:r w:rsidR="002F2848" w:rsidRPr="00770797">
              <w:rPr>
                <w:rFonts w:eastAsia="Arial" w:cstheme="minorHAnsi"/>
                <w:sz w:val="20"/>
                <w:szCs w:val="20"/>
              </w:rPr>
              <w:t>ollaboration</w:t>
            </w:r>
            <w:r w:rsidR="002F2848">
              <w:rPr>
                <w:rFonts w:eastAsia="Arial" w:cstheme="minorHAnsi"/>
                <w:sz w:val="20"/>
                <w:szCs w:val="20"/>
              </w:rPr>
              <w:t xml:space="preserve">     </w:t>
            </w:r>
            <w:sdt>
              <w:sdtPr>
                <w:rPr>
                  <w:rFonts w:eastAsia="Arial" w:cstheme="minorHAnsi"/>
                  <w:sz w:val="20"/>
                  <w:szCs w:val="20"/>
                </w:rPr>
                <w:id w:val="-1154836426"/>
                <w14:checkbox>
                  <w14:checked w14:val="0"/>
                  <w14:checkedState w14:val="2612" w14:font="MS Gothic"/>
                  <w14:uncheckedState w14:val="2610" w14:font="MS Gothic"/>
                </w14:checkbox>
              </w:sdtPr>
              <w:sdtEndPr/>
              <w:sdtContent>
                <w:r w:rsidR="002F2848" w:rsidRPr="00770797">
                  <w:rPr>
                    <w:rFonts w:ascii="Segoe UI Symbol" w:eastAsia="MS Gothic" w:hAnsi="Segoe UI Symbol" w:cs="Segoe UI Symbol"/>
                    <w:sz w:val="20"/>
                    <w:szCs w:val="20"/>
                  </w:rPr>
                  <w:t>☐</w:t>
                </w:r>
              </w:sdtContent>
            </w:sdt>
            <w:r w:rsidR="002F2848" w:rsidRPr="00770797">
              <w:rPr>
                <w:rFonts w:eastAsia="Arial" w:cstheme="minorHAnsi"/>
                <w:sz w:val="20"/>
                <w:szCs w:val="20"/>
              </w:rPr>
              <w:t xml:space="preserve"> </w:t>
            </w:r>
            <w:r w:rsidR="002F2848">
              <w:rPr>
                <w:rFonts w:eastAsia="Arial" w:cstheme="minorHAnsi"/>
                <w:sz w:val="20"/>
                <w:szCs w:val="20"/>
              </w:rPr>
              <w:t>6</w:t>
            </w:r>
            <w:r w:rsidR="002F2848" w:rsidRPr="00770797">
              <w:rPr>
                <w:rFonts w:eastAsia="Arial" w:cstheme="minorHAnsi"/>
                <w:sz w:val="20"/>
                <w:szCs w:val="20"/>
              </w:rPr>
              <w:t xml:space="preserve">: </w:t>
            </w:r>
            <w:r w:rsidR="002F2848">
              <w:rPr>
                <w:rFonts w:eastAsia="Arial" w:cstheme="minorHAnsi"/>
                <w:sz w:val="20"/>
                <w:szCs w:val="20"/>
              </w:rPr>
              <w:t xml:space="preserve">Other:      </w:t>
            </w:r>
          </w:p>
        </w:tc>
      </w:tr>
      <w:tr w:rsidR="00906FE1" w14:paraId="33095F69" w14:textId="77777777" w:rsidTr="00742C4D">
        <w:trPr>
          <w:trHeight w:val="341"/>
        </w:trPr>
        <w:tc>
          <w:tcPr>
            <w:tcW w:w="10825" w:type="dxa"/>
            <w:gridSpan w:val="9"/>
          </w:tcPr>
          <w:p w14:paraId="2B3FA272" w14:textId="625D9D4F" w:rsidR="00906FE1" w:rsidRDefault="00906FE1" w:rsidP="00906FE1">
            <w:pPr>
              <w:rPr>
                <w:rFonts w:eastAsia="Arial" w:cstheme="minorHAnsi"/>
              </w:rPr>
            </w:pPr>
            <w:r>
              <w:rPr>
                <w:rFonts w:eastAsia="Arial" w:cstheme="minorHAnsi"/>
                <w:b/>
                <w:bCs/>
              </w:rPr>
              <w:t>Strategy status</w:t>
            </w:r>
            <w:r w:rsidRPr="00184796">
              <w:rPr>
                <w:rFonts w:eastAsia="Arial" w:cstheme="minorHAnsi"/>
                <w:b/>
                <w:bCs/>
              </w:rPr>
              <w:t>:</w:t>
            </w:r>
          </w:p>
          <w:p w14:paraId="4347C2CF" w14:textId="77777777" w:rsidR="00906FE1" w:rsidRPr="00587BFF" w:rsidRDefault="00F26401" w:rsidP="00906FE1">
            <w:pPr>
              <w:rPr>
                <w:b/>
                <w:bCs/>
              </w:rPr>
            </w:pPr>
            <w:sdt>
              <w:sdtPr>
                <w:rPr>
                  <w:rFonts w:eastAsia="Arial" w:cstheme="minorHAnsi"/>
                </w:rPr>
                <w:id w:val="1067997668"/>
                <w14:checkbox>
                  <w14:checked w14:val="0"/>
                  <w14:checkedState w14:val="2612" w14:font="MS Gothic"/>
                  <w14:uncheckedState w14:val="2610" w14:font="MS Gothic"/>
                </w14:checkbox>
              </w:sdtPr>
              <w:sdtEndPr/>
              <w:sdtContent>
                <w:r w:rsidR="00906FE1">
                  <w:rPr>
                    <w:rFonts w:ascii="MS Gothic" w:eastAsia="MS Gothic" w:hAnsi="MS Gothic" w:cstheme="minorHAnsi" w:hint="eastAsia"/>
                  </w:rPr>
                  <w:t>☐</w:t>
                </w:r>
              </w:sdtContent>
            </w:sdt>
            <w:r w:rsidR="00906FE1" w:rsidRPr="00093F53">
              <w:rPr>
                <w:rFonts w:eastAsia="Arial" w:cstheme="minorHAnsi"/>
              </w:rPr>
              <w:t xml:space="preserve"> </w:t>
            </w:r>
            <w:r w:rsidR="00906FE1">
              <w:rPr>
                <w:rFonts w:eastAsia="Arial" w:cstheme="minorHAnsi"/>
              </w:rPr>
              <w:t xml:space="preserve">Ongoing     </w:t>
            </w:r>
            <w:sdt>
              <w:sdtPr>
                <w:rPr>
                  <w:rFonts w:eastAsia="Arial" w:cstheme="minorHAnsi"/>
                </w:rPr>
                <w:id w:val="-1014298351"/>
                <w14:checkbox>
                  <w14:checked w14:val="0"/>
                  <w14:checkedState w14:val="2612" w14:font="MS Gothic"/>
                  <w14:uncheckedState w14:val="2610" w14:font="MS Gothic"/>
                </w14:checkbox>
              </w:sdtPr>
              <w:sdtEndPr/>
              <w:sdtContent>
                <w:r w:rsidR="00906FE1" w:rsidRPr="00093F53">
                  <w:rPr>
                    <w:rFonts w:ascii="Segoe UI Symbol" w:eastAsia="MS Gothic" w:hAnsi="Segoe UI Symbol" w:cs="Segoe UI Symbol"/>
                  </w:rPr>
                  <w:t>☐</w:t>
                </w:r>
              </w:sdtContent>
            </w:sdt>
            <w:r w:rsidR="00906FE1" w:rsidRPr="00093F53">
              <w:rPr>
                <w:rFonts w:eastAsia="Arial" w:cstheme="minorHAnsi"/>
              </w:rPr>
              <w:t xml:space="preserve"> </w:t>
            </w:r>
            <w:r w:rsidR="00906FE1">
              <w:rPr>
                <w:rFonts w:eastAsia="Arial" w:cstheme="minorHAnsi"/>
              </w:rPr>
              <w:t xml:space="preserve">New     </w:t>
            </w:r>
            <w:sdt>
              <w:sdtPr>
                <w:rPr>
                  <w:rFonts w:eastAsia="Arial" w:cstheme="minorHAnsi"/>
                </w:rPr>
                <w:id w:val="190574238"/>
                <w14:checkbox>
                  <w14:checked w14:val="0"/>
                  <w14:checkedState w14:val="2612" w14:font="MS Gothic"/>
                  <w14:uncheckedState w14:val="2610" w14:font="MS Gothic"/>
                </w14:checkbox>
              </w:sdtPr>
              <w:sdtEndPr/>
              <w:sdtContent>
                <w:r w:rsidR="00906FE1" w:rsidRPr="00093F53">
                  <w:rPr>
                    <w:rFonts w:ascii="Segoe UI Symbol" w:eastAsia="MS Gothic" w:hAnsi="Segoe UI Symbol" w:cs="Segoe UI Symbol"/>
                  </w:rPr>
                  <w:t>☐</w:t>
                </w:r>
              </w:sdtContent>
            </w:sdt>
            <w:r w:rsidR="00906FE1" w:rsidRPr="00093F53">
              <w:rPr>
                <w:rFonts w:eastAsia="Arial" w:cstheme="minorHAnsi"/>
              </w:rPr>
              <w:t xml:space="preserve"> </w:t>
            </w:r>
            <w:r w:rsidR="00906FE1">
              <w:rPr>
                <w:rFonts w:eastAsia="Arial" w:cstheme="minorHAnsi"/>
              </w:rPr>
              <w:t xml:space="preserve">Paused     </w:t>
            </w:r>
            <w:sdt>
              <w:sdtPr>
                <w:rPr>
                  <w:rFonts w:eastAsia="Arial" w:cstheme="minorHAnsi"/>
                </w:rPr>
                <w:id w:val="-1811239598"/>
                <w14:checkbox>
                  <w14:checked w14:val="0"/>
                  <w14:checkedState w14:val="2612" w14:font="MS Gothic"/>
                  <w14:uncheckedState w14:val="2610" w14:font="MS Gothic"/>
                </w14:checkbox>
              </w:sdtPr>
              <w:sdtEndPr/>
              <w:sdtContent>
                <w:r w:rsidR="00906FE1" w:rsidRPr="00093F53">
                  <w:rPr>
                    <w:rFonts w:ascii="Segoe UI Symbol" w:eastAsia="MS Gothic" w:hAnsi="Segoe UI Symbol" w:cs="Segoe UI Symbol"/>
                  </w:rPr>
                  <w:t>☐</w:t>
                </w:r>
              </w:sdtContent>
            </w:sdt>
            <w:r w:rsidR="00906FE1" w:rsidRPr="00093F53">
              <w:rPr>
                <w:rFonts w:eastAsia="Arial" w:cstheme="minorHAnsi"/>
              </w:rPr>
              <w:t xml:space="preserve"> </w:t>
            </w:r>
            <w:r w:rsidR="00906FE1">
              <w:rPr>
                <w:rFonts w:eastAsia="Arial" w:cstheme="minorHAnsi"/>
              </w:rPr>
              <w:t xml:space="preserve">Revised     </w:t>
            </w:r>
            <w:sdt>
              <w:sdtPr>
                <w:rPr>
                  <w:rFonts w:eastAsia="Arial" w:cstheme="minorHAnsi"/>
                </w:rPr>
                <w:id w:val="2063441905"/>
                <w14:checkbox>
                  <w14:checked w14:val="0"/>
                  <w14:checkedState w14:val="2612" w14:font="MS Gothic"/>
                  <w14:uncheckedState w14:val="2610" w14:font="MS Gothic"/>
                </w14:checkbox>
              </w:sdtPr>
              <w:sdtEndPr/>
              <w:sdtContent>
                <w:r w:rsidR="00906FE1" w:rsidRPr="00093F53">
                  <w:rPr>
                    <w:rFonts w:ascii="Segoe UI Symbol" w:eastAsia="MS Gothic" w:hAnsi="Segoe UI Symbol" w:cs="Segoe UI Symbol"/>
                  </w:rPr>
                  <w:t>☐</w:t>
                </w:r>
              </w:sdtContent>
            </w:sdt>
            <w:r w:rsidR="00906FE1" w:rsidRPr="00093F53">
              <w:rPr>
                <w:rFonts w:eastAsia="Arial" w:cstheme="minorHAnsi"/>
              </w:rPr>
              <w:t xml:space="preserve"> </w:t>
            </w:r>
            <w:r w:rsidR="00906FE1">
              <w:rPr>
                <w:rFonts w:eastAsia="Arial" w:cstheme="minorHAnsi"/>
              </w:rPr>
              <w:t xml:space="preserve">Completed/ended/retired/stopped </w:t>
            </w:r>
          </w:p>
        </w:tc>
      </w:tr>
      <w:tr w:rsidR="00906FE1" w14:paraId="112B0A04" w14:textId="77777777" w:rsidTr="00742C4D">
        <w:trPr>
          <w:trHeight w:val="341"/>
        </w:trPr>
        <w:tc>
          <w:tcPr>
            <w:tcW w:w="10825" w:type="dxa"/>
            <w:gridSpan w:val="9"/>
          </w:tcPr>
          <w:p w14:paraId="042DC9E8" w14:textId="77777777" w:rsidR="00906FE1" w:rsidRDefault="00906FE1" w:rsidP="00906FE1">
            <w:r w:rsidRPr="00184796">
              <w:rPr>
                <w:b/>
                <w:bCs/>
              </w:rPr>
              <w:t>Progres</w:t>
            </w:r>
            <w:r>
              <w:rPr>
                <w:b/>
                <w:bCs/>
              </w:rPr>
              <w:t xml:space="preserve">s </w:t>
            </w:r>
            <w:r w:rsidRPr="00184796">
              <w:t>(including</w:t>
            </w:r>
            <w:r>
              <w:rPr>
                <w:b/>
                <w:bCs/>
              </w:rPr>
              <w:t xml:space="preserve"> </w:t>
            </w:r>
            <w:r>
              <w:t xml:space="preserve">previous year </w:t>
            </w:r>
            <w:r w:rsidRPr="004F5E8A">
              <w:rPr>
                <w:u w:val="single"/>
              </w:rPr>
              <w:t>accomplishments/successes</w:t>
            </w:r>
            <w:r>
              <w:t xml:space="preserve"> and </w:t>
            </w:r>
            <w:r w:rsidRPr="004F5E8A">
              <w:rPr>
                <w:u w:val="single"/>
              </w:rPr>
              <w:t>challenges</w:t>
            </w:r>
            <w:r>
              <w:t xml:space="preserve"> with this strategy):</w:t>
            </w:r>
          </w:p>
          <w:p w14:paraId="6BA76DC5" w14:textId="77777777" w:rsidR="00906FE1" w:rsidRDefault="00906FE1" w:rsidP="00906FE1"/>
        </w:tc>
      </w:tr>
      <w:tr w:rsidR="00906FE1" w14:paraId="5A59A1D6" w14:textId="77777777" w:rsidTr="00906FE1">
        <w:trPr>
          <w:gridBefore w:val="1"/>
          <w:wBefore w:w="11" w:type="dxa"/>
          <w:trHeight w:val="341"/>
        </w:trPr>
        <w:tc>
          <w:tcPr>
            <w:tcW w:w="10814" w:type="dxa"/>
            <w:gridSpan w:val="8"/>
          </w:tcPr>
          <w:p w14:paraId="415FA6BC" w14:textId="77777777" w:rsidR="00906FE1" w:rsidRDefault="00906FE1" w:rsidP="00906FE1">
            <w:r>
              <w:rPr>
                <w:b/>
                <w:bCs/>
              </w:rPr>
              <w:t xml:space="preserve">Overview of 2024-26 plans for this strategy </w:t>
            </w:r>
            <w:r w:rsidRPr="00587BFF">
              <w:t>(</w:t>
            </w:r>
            <w:r>
              <w:t>Optional):</w:t>
            </w:r>
          </w:p>
          <w:p w14:paraId="0D8C4C59" w14:textId="77777777" w:rsidR="00906FE1" w:rsidRDefault="00906FE1" w:rsidP="00906FE1"/>
        </w:tc>
      </w:tr>
      <w:tr w:rsidR="00906FE1" w14:paraId="3DBAB483" w14:textId="77777777" w:rsidTr="00906FE1">
        <w:tc>
          <w:tcPr>
            <w:tcW w:w="5316" w:type="dxa"/>
            <w:gridSpan w:val="6"/>
          </w:tcPr>
          <w:p w14:paraId="3B2C0136" w14:textId="77777777" w:rsidR="00906FE1" w:rsidRPr="00184796" w:rsidRDefault="00906FE1" w:rsidP="00906FE1">
            <w:pPr>
              <w:rPr>
                <w:b/>
                <w:bCs/>
              </w:rPr>
            </w:pPr>
            <w:r w:rsidRPr="00184796">
              <w:rPr>
                <w:b/>
                <w:bCs/>
              </w:rPr>
              <w:t>Planned Activities</w:t>
            </w:r>
          </w:p>
          <w:p w14:paraId="22375294" w14:textId="77777777" w:rsidR="00906FE1" w:rsidRPr="000C4BC6" w:rsidRDefault="00906FE1" w:rsidP="00906FE1">
            <w:pPr>
              <w:pStyle w:val="ListParagraph"/>
              <w:numPr>
                <w:ilvl w:val="0"/>
                <w:numId w:val="43"/>
              </w:numPr>
            </w:pPr>
          </w:p>
          <w:p w14:paraId="3F67C910" w14:textId="77777777" w:rsidR="00906FE1" w:rsidRDefault="00906FE1" w:rsidP="00906FE1"/>
        </w:tc>
        <w:tc>
          <w:tcPr>
            <w:tcW w:w="5509" w:type="dxa"/>
            <w:gridSpan w:val="3"/>
          </w:tcPr>
          <w:p w14:paraId="0B9947BA" w14:textId="77777777" w:rsidR="00906FE1" w:rsidRPr="00184796" w:rsidRDefault="00906FE1" w:rsidP="00906FE1">
            <w:pPr>
              <w:rPr>
                <w:b/>
                <w:bCs/>
              </w:rPr>
            </w:pPr>
            <w:r w:rsidRPr="00184796">
              <w:rPr>
                <w:b/>
                <w:bCs/>
              </w:rPr>
              <w:t>Planned Milestones</w:t>
            </w:r>
          </w:p>
          <w:p w14:paraId="1261670A" w14:textId="77777777" w:rsidR="00906FE1" w:rsidRPr="000C4BC6" w:rsidRDefault="00906FE1" w:rsidP="00906FE1">
            <w:pPr>
              <w:pStyle w:val="ListParagraph"/>
              <w:numPr>
                <w:ilvl w:val="0"/>
                <w:numId w:val="47"/>
              </w:numPr>
            </w:pPr>
          </w:p>
        </w:tc>
      </w:tr>
    </w:tbl>
    <w:p w14:paraId="7105D6A5" w14:textId="77777777" w:rsidR="00B54F86" w:rsidRDefault="00B54F86"/>
    <w:p w14:paraId="1338F49E" w14:textId="2ACAD3B9" w:rsidR="00AA0B03" w:rsidRPr="00AA0B03" w:rsidRDefault="00AA0B03" w:rsidP="00F07A5D">
      <w:pPr>
        <w:pStyle w:val="Heading3"/>
        <w:numPr>
          <w:ilvl w:val="0"/>
          <w:numId w:val="13"/>
        </w:numPr>
        <w:shd w:val="clear" w:color="auto" w:fill="FBE4D5" w:themeFill="accent2" w:themeFillTint="33"/>
        <w:spacing w:before="120" w:after="120"/>
        <w:rPr>
          <w:rFonts w:eastAsiaTheme="minorHAnsi"/>
        </w:rPr>
      </w:pPr>
      <w:bookmarkStart w:id="73" w:name="_Toc148733395"/>
      <w:bookmarkStart w:id="74" w:name="_Toc148734530"/>
      <w:r w:rsidRPr="00E6093D">
        <w:rPr>
          <w:rFonts w:eastAsiaTheme="minorHAnsi"/>
        </w:rPr>
        <w:t>Support</w:t>
      </w:r>
      <w:r w:rsidR="001122E4">
        <w:rPr>
          <w:rFonts w:eastAsiaTheme="minorHAnsi"/>
        </w:rPr>
        <w:t>ing</w:t>
      </w:r>
      <w:r w:rsidRPr="00E6093D">
        <w:rPr>
          <w:rFonts w:eastAsiaTheme="minorHAnsi"/>
        </w:rPr>
        <w:t xml:space="preserve"> </w:t>
      </w:r>
      <w:r w:rsidR="00B15645">
        <w:rPr>
          <w:rFonts w:eastAsiaTheme="minorHAnsi"/>
        </w:rPr>
        <w:t>Increased Access</w:t>
      </w:r>
      <w:r w:rsidR="007D019D">
        <w:rPr>
          <w:rFonts w:eastAsiaTheme="minorHAnsi"/>
        </w:rPr>
        <w:t xml:space="preserve"> to</w:t>
      </w:r>
      <w:r w:rsidR="00991584">
        <w:rPr>
          <w:rFonts w:eastAsiaTheme="minorHAnsi"/>
        </w:rPr>
        <w:t xml:space="preserve"> and Use of</w:t>
      </w:r>
      <w:r w:rsidR="007D019D">
        <w:rPr>
          <w:rFonts w:eastAsiaTheme="minorHAnsi"/>
        </w:rPr>
        <w:t xml:space="preserve"> </w:t>
      </w:r>
      <w:r>
        <w:rPr>
          <w:rFonts w:eastAsiaTheme="minorHAnsi"/>
        </w:rPr>
        <w:t>HIE</w:t>
      </w:r>
      <w:r w:rsidR="00DA4BCB">
        <w:rPr>
          <w:rFonts w:eastAsiaTheme="minorHAnsi"/>
        </w:rPr>
        <w:t xml:space="preserve"> </w:t>
      </w:r>
      <w:r w:rsidR="008147EA">
        <w:rPr>
          <w:rFonts w:eastAsiaTheme="minorHAnsi"/>
        </w:rPr>
        <w:t>Among Providers</w:t>
      </w:r>
      <w:r w:rsidRPr="00E6093D">
        <w:rPr>
          <w:rFonts w:eastAsiaTheme="minorHAnsi"/>
        </w:rPr>
        <w:t>:</w:t>
      </w:r>
      <w:r>
        <w:rPr>
          <w:rFonts w:eastAsiaTheme="minorHAnsi"/>
        </w:rPr>
        <w:t xml:space="preserve"> 2023</w:t>
      </w:r>
      <w:r w:rsidRPr="00673208">
        <w:rPr>
          <w:rFonts w:eastAsiaTheme="minorHAnsi"/>
        </w:rPr>
        <w:t xml:space="preserve"> Progress </w:t>
      </w:r>
      <w:r w:rsidR="001445EA">
        <w:rPr>
          <w:rFonts w:eastAsiaTheme="minorHAnsi"/>
        </w:rPr>
        <w:t xml:space="preserve">&amp; </w:t>
      </w:r>
      <w:r>
        <w:rPr>
          <w:rFonts w:eastAsiaTheme="minorHAnsi"/>
        </w:rPr>
        <w:t>2024-26 Plans</w:t>
      </w:r>
      <w:bookmarkEnd w:id="73"/>
      <w:bookmarkEnd w:id="74"/>
    </w:p>
    <w:tbl>
      <w:tblPr>
        <w:tblStyle w:val="TableGrid"/>
        <w:tblW w:w="10769" w:type="dxa"/>
        <w:tblInd w:w="-5" w:type="dxa"/>
        <w:tblCellMar>
          <w:top w:w="14" w:type="dxa"/>
          <w:left w:w="115" w:type="dxa"/>
          <w:right w:w="115" w:type="dxa"/>
        </w:tblCellMar>
        <w:tblLook w:val="04A0" w:firstRow="1" w:lastRow="0" w:firstColumn="1" w:lastColumn="0" w:noHBand="0" w:noVBand="1"/>
      </w:tblPr>
      <w:tblGrid>
        <w:gridCol w:w="883"/>
        <w:gridCol w:w="917"/>
        <w:gridCol w:w="3690"/>
        <w:gridCol w:w="900"/>
        <w:gridCol w:w="720"/>
        <w:gridCol w:w="3659"/>
      </w:tblGrid>
      <w:tr w:rsidR="00AC47ED" w:rsidRPr="00D32727" w14:paraId="3B25C46D" w14:textId="77777777" w:rsidTr="002860AA">
        <w:tc>
          <w:tcPr>
            <w:tcW w:w="10769" w:type="dxa"/>
            <w:gridSpan w:val="6"/>
            <w:shd w:val="clear" w:color="auto" w:fill="F2F2F2" w:themeFill="background1" w:themeFillShade="F2"/>
          </w:tcPr>
          <w:p w14:paraId="0A4D88DF" w14:textId="35481C8A" w:rsidR="00B623B0" w:rsidRPr="00777F5C" w:rsidRDefault="00AC47ED" w:rsidP="009F0221">
            <w:pPr>
              <w:rPr>
                <w:rFonts w:ascii="Arial" w:eastAsiaTheme="minorHAnsi" w:hAnsi="Arial" w:cs="Arial"/>
              </w:rPr>
            </w:pPr>
            <w:r w:rsidRPr="00777F5C">
              <w:rPr>
                <w:rFonts w:ascii="Arial" w:eastAsiaTheme="minorHAnsi" w:hAnsi="Arial" w:cs="Arial"/>
              </w:rPr>
              <w:t xml:space="preserve">Please describe </w:t>
            </w:r>
            <w:r w:rsidR="000901C1" w:rsidRPr="00777F5C">
              <w:rPr>
                <w:rFonts w:ascii="Arial" w:eastAsiaTheme="minorHAnsi" w:hAnsi="Arial" w:cs="Arial"/>
              </w:rPr>
              <w:t xml:space="preserve">your </w:t>
            </w:r>
            <w:r w:rsidR="00F35AE1" w:rsidRPr="00777F5C">
              <w:rPr>
                <w:rFonts w:ascii="Arial" w:eastAsiaTheme="minorHAnsi" w:hAnsi="Arial" w:cs="Arial"/>
              </w:rPr>
              <w:t>20</w:t>
            </w:r>
            <w:r w:rsidR="00FE064F" w:rsidRPr="00777F5C">
              <w:rPr>
                <w:rFonts w:ascii="Arial" w:eastAsiaTheme="minorHAnsi" w:hAnsi="Arial" w:cs="Arial"/>
              </w:rPr>
              <w:t>23</w:t>
            </w:r>
            <w:r w:rsidR="00F35AE1" w:rsidRPr="00777F5C">
              <w:rPr>
                <w:rFonts w:ascii="Arial" w:eastAsiaTheme="minorHAnsi" w:hAnsi="Arial" w:cs="Arial"/>
              </w:rPr>
              <w:t xml:space="preserve"> </w:t>
            </w:r>
            <w:r w:rsidR="000901C1" w:rsidRPr="00777F5C">
              <w:rPr>
                <w:rFonts w:ascii="Arial" w:eastAsiaTheme="minorHAnsi" w:hAnsi="Arial" w:cs="Arial"/>
              </w:rPr>
              <w:t>progress</w:t>
            </w:r>
            <w:r w:rsidR="00274509" w:rsidRPr="00777F5C">
              <w:rPr>
                <w:rFonts w:ascii="Arial" w:eastAsiaTheme="minorHAnsi" w:hAnsi="Arial" w:cs="Arial"/>
              </w:rPr>
              <w:t xml:space="preserve"> and </w:t>
            </w:r>
            <w:r w:rsidR="00F35AE1" w:rsidRPr="00777F5C">
              <w:rPr>
                <w:rFonts w:ascii="Arial" w:eastAsiaTheme="minorHAnsi" w:hAnsi="Arial" w:cs="Arial"/>
              </w:rPr>
              <w:t>20</w:t>
            </w:r>
            <w:r w:rsidR="00D4430E" w:rsidRPr="00777F5C">
              <w:rPr>
                <w:rFonts w:ascii="Arial" w:eastAsiaTheme="minorHAnsi" w:hAnsi="Arial" w:cs="Arial"/>
              </w:rPr>
              <w:t>24</w:t>
            </w:r>
            <w:r w:rsidR="00F35AE1" w:rsidRPr="00777F5C">
              <w:rPr>
                <w:rFonts w:ascii="Arial" w:eastAsiaTheme="minorHAnsi" w:hAnsi="Arial" w:cs="Arial"/>
              </w:rPr>
              <w:t>-</w:t>
            </w:r>
            <w:r w:rsidR="00D4430E" w:rsidRPr="00777F5C">
              <w:rPr>
                <w:rFonts w:ascii="Arial" w:eastAsiaTheme="minorHAnsi" w:hAnsi="Arial" w:cs="Arial"/>
              </w:rPr>
              <w:t>26</w:t>
            </w:r>
            <w:r w:rsidR="00F35AE1" w:rsidRPr="00777F5C">
              <w:rPr>
                <w:rFonts w:ascii="Arial" w:eastAsiaTheme="minorHAnsi" w:hAnsi="Arial" w:cs="Arial"/>
              </w:rPr>
              <w:t xml:space="preserve"> </w:t>
            </w:r>
            <w:r w:rsidR="00274509" w:rsidRPr="00777F5C">
              <w:rPr>
                <w:rFonts w:ascii="Arial" w:eastAsiaTheme="minorHAnsi" w:hAnsi="Arial" w:cs="Arial"/>
              </w:rPr>
              <w:t>plans for</w:t>
            </w:r>
            <w:r w:rsidR="000901C1" w:rsidRPr="00777F5C">
              <w:rPr>
                <w:rFonts w:ascii="Arial" w:eastAsiaTheme="minorHAnsi" w:hAnsi="Arial" w:cs="Arial"/>
              </w:rPr>
              <w:t xml:space="preserve"> supporting</w:t>
            </w:r>
            <w:r w:rsidR="00816C3F" w:rsidRPr="00777F5C">
              <w:rPr>
                <w:rFonts w:ascii="Arial" w:eastAsiaTheme="minorHAnsi" w:hAnsi="Arial" w:cs="Arial"/>
              </w:rPr>
              <w:t xml:space="preserve"> </w:t>
            </w:r>
            <w:r w:rsidR="008879D9" w:rsidRPr="00777F5C">
              <w:rPr>
                <w:rFonts w:ascii="Arial" w:eastAsiaTheme="minorHAnsi" w:hAnsi="Arial" w:cs="Arial"/>
              </w:rPr>
              <w:t xml:space="preserve">increased </w:t>
            </w:r>
            <w:r w:rsidRPr="00777F5C">
              <w:rPr>
                <w:rFonts w:ascii="Arial" w:eastAsiaTheme="minorHAnsi" w:hAnsi="Arial" w:cs="Arial"/>
              </w:rPr>
              <w:t>access to</w:t>
            </w:r>
            <w:r w:rsidR="006B0979" w:rsidRPr="00777F5C">
              <w:rPr>
                <w:rFonts w:ascii="Arial" w:eastAsiaTheme="minorHAnsi" w:hAnsi="Arial" w:cs="Arial"/>
              </w:rPr>
              <w:t xml:space="preserve"> and </w:t>
            </w:r>
            <w:r w:rsidR="00C53A29" w:rsidRPr="00777F5C">
              <w:rPr>
                <w:rFonts w:ascii="Arial" w:eastAsiaTheme="minorHAnsi" w:hAnsi="Arial" w:cs="Arial"/>
              </w:rPr>
              <w:t>use of</w:t>
            </w:r>
            <w:r w:rsidRPr="00777F5C">
              <w:rPr>
                <w:rFonts w:ascii="Arial" w:eastAsiaTheme="minorHAnsi" w:hAnsi="Arial" w:cs="Arial"/>
              </w:rPr>
              <w:t xml:space="preserve"> </w:t>
            </w:r>
            <w:r w:rsidR="00404C31" w:rsidRPr="00777F5C">
              <w:rPr>
                <w:rFonts w:ascii="Arial" w:eastAsiaTheme="minorHAnsi" w:hAnsi="Arial" w:cs="Arial"/>
              </w:rPr>
              <w:t xml:space="preserve">HIE for care coordination and </w:t>
            </w:r>
            <w:r w:rsidRPr="00777F5C">
              <w:rPr>
                <w:rFonts w:ascii="Arial" w:eastAsiaTheme="minorHAnsi" w:hAnsi="Arial" w:cs="Arial"/>
              </w:rPr>
              <w:t xml:space="preserve">timely </w:t>
            </w:r>
            <w:r w:rsidR="005B46F5" w:rsidRPr="00777F5C">
              <w:rPr>
                <w:rFonts w:ascii="Arial" w:eastAsiaTheme="minorHAnsi" w:hAnsi="Arial" w:cs="Arial"/>
              </w:rPr>
              <w:t>h</w:t>
            </w:r>
            <w:r w:rsidRPr="00777F5C">
              <w:rPr>
                <w:rFonts w:ascii="Arial" w:eastAsiaTheme="minorHAnsi" w:hAnsi="Arial" w:cs="Arial"/>
              </w:rPr>
              <w:t xml:space="preserve">ospital </w:t>
            </w:r>
            <w:r w:rsidR="005B46F5" w:rsidRPr="00777F5C">
              <w:rPr>
                <w:rFonts w:ascii="Arial" w:eastAsiaTheme="minorHAnsi" w:hAnsi="Arial" w:cs="Arial"/>
              </w:rPr>
              <w:t>e</w:t>
            </w:r>
            <w:r w:rsidRPr="00777F5C">
              <w:rPr>
                <w:rFonts w:ascii="Arial" w:eastAsiaTheme="minorHAnsi" w:hAnsi="Arial" w:cs="Arial"/>
              </w:rPr>
              <w:t xml:space="preserve">vent </w:t>
            </w:r>
            <w:r w:rsidR="005B46F5" w:rsidRPr="00777F5C">
              <w:rPr>
                <w:rFonts w:ascii="Arial" w:eastAsiaTheme="minorHAnsi" w:hAnsi="Arial" w:cs="Arial"/>
              </w:rPr>
              <w:t>n</w:t>
            </w:r>
            <w:r w:rsidRPr="00777F5C">
              <w:rPr>
                <w:rFonts w:ascii="Arial" w:eastAsiaTheme="minorHAnsi" w:hAnsi="Arial" w:cs="Arial"/>
              </w:rPr>
              <w:t xml:space="preserve">otifications for </w:t>
            </w:r>
            <w:r w:rsidRPr="00777F5C">
              <w:rPr>
                <w:rFonts w:ascii="Arial" w:eastAsiaTheme="minorHAnsi" w:hAnsi="Arial" w:cs="Arial"/>
                <w:u w:val="single"/>
                <w:shd w:val="clear" w:color="auto" w:fill="FBE4D5" w:themeFill="accent2" w:themeFillTint="33"/>
              </w:rPr>
              <w:t>contracted</w:t>
            </w:r>
            <w:r w:rsidR="00A932E6" w:rsidRPr="00777F5C">
              <w:rPr>
                <w:rFonts w:ascii="Arial" w:eastAsiaTheme="minorHAnsi" w:hAnsi="Arial" w:cs="Arial"/>
                <w:u w:val="single"/>
                <w:shd w:val="clear" w:color="auto" w:fill="FBE4D5" w:themeFill="accent2" w:themeFillTint="33"/>
              </w:rPr>
              <w:t xml:space="preserve"> </w:t>
            </w:r>
            <w:r w:rsidRPr="00777F5C">
              <w:rPr>
                <w:rFonts w:ascii="Arial" w:eastAsiaTheme="minorHAnsi" w:hAnsi="Arial" w:cs="Arial"/>
                <w:u w:val="single"/>
                <w:shd w:val="clear" w:color="auto" w:fill="FBE4D5" w:themeFill="accent2" w:themeFillTint="33"/>
              </w:rPr>
              <w:t>physical, oral, and behavioral health providers</w:t>
            </w:r>
            <w:r w:rsidRPr="00777F5C">
              <w:rPr>
                <w:rFonts w:ascii="Arial" w:eastAsiaTheme="minorHAnsi" w:hAnsi="Arial" w:cs="Arial"/>
              </w:rPr>
              <w:t>.</w:t>
            </w:r>
            <w:r w:rsidR="001247EF" w:rsidRPr="00777F5C">
              <w:rPr>
                <w:rFonts w:ascii="Arial" w:eastAsiaTheme="minorHAnsi" w:hAnsi="Arial" w:cs="Arial"/>
              </w:rPr>
              <w:t xml:space="preserve"> </w:t>
            </w:r>
            <w:r w:rsidR="000C6E63" w:rsidRPr="00777F5C">
              <w:rPr>
                <w:rFonts w:ascii="Arial" w:eastAsiaTheme="minorHAnsi" w:hAnsi="Arial" w:cs="Arial"/>
              </w:rPr>
              <w:t xml:space="preserve">Please include any work to support clinical referrals between providers. </w:t>
            </w:r>
            <w:r w:rsidR="000901C1" w:rsidRPr="00777F5C">
              <w:rPr>
                <w:rFonts w:ascii="Arial" w:eastAsiaTheme="minorHAnsi" w:hAnsi="Arial" w:cs="Arial"/>
              </w:rPr>
              <w:t xml:space="preserve">In </w:t>
            </w:r>
            <w:r w:rsidR="00901286" w:rsidRPr="00777F5C">
              <w:rPr>
                <w:rFonts w:ascii="Arial" w:eastAsiaTheme="minorHAnsi" w:hAnsi="Arial" w:cs="Arial"/>
              </w:rPr>
              <w:t>the spaces below</w:t>
            </w:r>
            <w:r w:rsidR="001D3C47" w:rsidRPr="00777F5C">
              <w:rPr>
                <w:rFonts w:ascii="Arial" w:eastAsiaTheme="minorHAnsi" w:hAnsi="Arial" w:cs="Arial"/>
              </w:rPr>
              <w:t xml:space="preserve"> </w:t>
            </w:r>
            <w:r w:rsidR="001D3C47" w:rsidRPr="00777F5C">
              <w:rPr>
                <w:rFonts w:ascii="Arial" w:eastAsia="Arial" w:hAnsi="Arial" w:cs="Arial"/>
              </w:rPr>
              <w:t>(</w:t>
            </w:r>
            <w:r w:rsidR="001D3C47" w:rsidRPr="00777F5C">
              <w:rPr>
                <w:rFonts w:ascii="Arial" w:eastAsiaTheme="minorHAnsi" w:hAnsi="Arial" w:cs="Arial"/>
              </w:rPr>
              <w:t>in the relevant sections)</w:t>
            </w:r>
            <w:r w:rsidR="000901C1" w:rsidRPr="00777F5C">
              <w:rPr>
                <w:rFonts w:ascii="Arial" w:eastAsiaTheme="minorHAnsi" w:hAnsi="Arial" w:cs="Arial"/>
              </w:rPr>
              <w:t>, p</w:t>
            </w:r>
            <w:r w:rsidR="004F2AA2" w:rsidRPr="00777F5C">
              <w:rPr>
                <w:rFonts w:ascii="Arial" w:eastAsiaTheme="minorHAnsi" w:hAnsi="Arial" w:cs="Arial"/>
              </w:rPr>
              <w:t>lease</w:t>
            </w:r>
            <w:r w:rsidR="001723A4" w:rsidRPr="00777F5C">
              <w:rPr>
                <w:rFonts w:ascii="Arial" w:eastAsiaTheme="minorHAnsi" w:hAnsi="Arial" w:cs="Arial"/>
              </w:rPr>
              <w:t>:</w:t>
            </w:r>
            <w:r w:rsidR="004F2AA2" w:rsidRPr="00777F5C">
              <w:rPr>
                <w:rFonts w:ascii="Arial" w:eastAsiaTheme="minorHAnsi" w:hAnsi="Arial" w:cs="Arial"/>
              </w:rPr>
              <w:t xml:space="preserve"> </w:t>
            </w:r>
          </w:p>
          <w:p w14:paraId="56C4624A" w14:textId="215C7772" w:rsidR="001723A4" w:rsidRPr="00777F5C" w:rsidRDefault="001723A4" w:rsidP="00F07A5D">
            <w:pPr>
              <w:pStyle w:val="ListParagraph"/>
              <w:numPr>
                <w:ilvl w:val="0"/>
                <w:numId w:val="39"/>
              </w:numPr>
              <w:spacing w:after="120" w:line="276" w:lineRule="auto"/>
              <w:rPr>
                <w:rFonts w:ascii="Arial" w:eastAsiaTheme="minorHAnsi" w:hAnsi="Arial" w:cs="Arial"/>
              </w:rPr>
            </w:pPr>
            <w:r w:rsidRPr="00777F5C">
              <w:rPr>
                <w:rFonts w:ascii="Arial" w:eastAsiaTheme="minorHAnsi" w:hAnsi="Arial" w:cs="Arial"/>
              </w:rPr>
              <w:t>Select the boxes that represent strategies pertaining to your 20</w:t>
            </w:r>
            <w:r w:rsidR="00FE064F" w:rsidRPr="00777F5C">
              <w:rPr>
                <w:rFonts w:ascii="Arial" w:eastAsiaTheme="minorHAnsi" w:hAnsi="Arial" w:cs="Arial"/>
              </w:rPr>
              <w:t>23</w:t>
            </w:r>
            <w:r w:rsidRPr="00777F5C">
              <w:rPr>
                <w:rFonts w:ascii="Arial" w:eastAsiaTheme="minorHAnsi" w:hAnsi="Arial" w:cs="Arial"/>
              </w:rPr>
              <w:t xml:space="preserve"> progress and 20</w:t>
            </w:r>
            <w:r w:rsidR="00D4430E" w:rsidRPr="00777F5C">
              <w:rPr>
                <w:rFonts w:ascii="Arial" w:eastAsiaTheme="minorHAnsi" w:hAnsi="Arial" w:cs="Arial"/>
              </w:rPr>
              <w:t>24</w:t>
            </w:r>
            <w:r w:rsidRPr="00777F5C">
              <w:rPr>
                <w:rFonts w:ascii="Arial" w:eastAsiaTheme="minorHAnsi" w:hAnsi="Arial" w:cs="Arial"/>
              </w:rPr>
              <w:t>-</w:t>
            </w:r>
            <w:r w:rsidR="00D4430E" w:rsidRPr="00777F5C">
              <w:rPr>
                <w:rFonts w:ascii="Arial" w:eastAsiaTheme="minorHAnsi" w:hAnsi="Arial" w:cs="Arial"/>
              </w:rPr>
              <w:t>26</w:t>
            </w:r>
            <w:r w:rsidRPr="00777F5C">
              <w:rPr>
                <w:rFonts w:ascii="Arial" w:eastAsiaTheme="minorHAnsi" w:hAnsi="Arial" w:cs="Arial"/>
              </w:rPr>
              <w:t xml:space="preserve"> plans.</w:t>
            </w:r>
          </w:p>
          <w:p w14:paraId="46FB8314" w14:textId="7A2B4246" w:rsidR="001723A4" w:rsidRPr="00777F5C" w:rsidRDefault="001723A4" w:rsidP="00F07A5D">
            <w:pPr>
              <w:pStyle w:val="ListParagraph"/>
              <w:numPr>
                <w:ilvl w:val="0"/>
                <w:numId w:val="39"/>
              </w:numPr>
              <w:spacing w:after="120" w:line="276" w:lineRule="auto"/>
              <w:rPr>
                <w:rFonts w:ascii="Arial" w:eastAsiaTheme="minorHAnsi" w:hAnsi="Arial" w:cs="Arial"/>
                <w:b/>
                <w:bCs/>
              </w:rPr>
            </w:pPr>
            <w:r w:rsidRPr="00777F5C">
              <w:rPr>
                <w:rFonts w:ascii="Arial" w:eastAsiaTheme="minorHAnsi" w:hAnsi="Arial" w:cs="Arial"/>
              </w:rPr>
              <w:t>List and describe specific</w:t>
            </w:r>
            <w:r w:rsidR="005F5209" w:rsidRPr="00777F5C">
              <w:rPr>
                <w:rFonts w:ascii="Arial" w:eastAsiaTheme="minorHAnsi" w:hAnsi="Arial" w:cs="Arial"/>
              </w:rPr>
              <w:t xml:space="preserve"> HIE</w:t>
            </w:r>
            <w:r w:rsidRPr="00777F5C">
              <w:rPr>
                <w:rFonts w:ascii="Arial" w:eastAsiaTheme="minorHAnsi" w:hAnsi="Arial" w:cs="Arial"/>
              </w:rPr>
              <w:t xml:space="preserve"> tool</w:t>
            </w:r>
            <w:r w:rsidR="00B279A9" w:rsidRPr="00777F5C">
              <w:rPr>
                <w:rFonts w:ascii="Arial" w:eastAsiaTheme="minorHAnsi" w:hAnsi="Arial" w:cs="Arial"/>
              </w:rPr>
              <w:t>(</w:t>
            </w:r>
            <w:r w:rsidRPr="00777F5C">
              <w:rPr>
                <w:rFonts w:ascii="Arial" w:eastAsiaTheme="minorHAnsi" w:hAnsi="Arial" w:cs="Arial"/>
              </w:rPr>
              <w:t>s</w:t>
            </w:r>
            <w:r w:rsidR="00B279A9" w:rsidRPr="00777F5C">
              <w:rPr>
                <w:rFonts w:ascii="Arial" w:eastAsiaTheme="minorHAnsi" w:hAnsi="Arial" w:cs="Arial"/>
              </w:rPr>
              <w:t>)</w:t>
            </w:r>
            <w:r w:rsidRPr="00777F5C">
              <w:rPr>
                <w:rFonts w:ascii="Arial" w:eastAsiaTheme="minorHAnsi" w:hAnsi="Arial" w:cs="Arial"/>
              </w:rPr>
              <w:t xml:space="preserve"> you </w:t>
            </w:r>
            <w:r w:rsidR="00F44FFC" w:rsidRPr="00777F5C">
              <w:rPr>
                <w:rFonts w:ascii="Arial" w:eastAsiaTheme="minorHAnsi" w:hAnsi="Arial" w:cs="Arial"/>
              </w:rPr>
              <w:t xml:space="preserve">currently </w:t>
            </w:r>
            <w:r w:rsidR="0058129A" w:rsidRPr="00777F5C">
              <w:rPr>
                <w:rFonts w:ascii="Arial" w:eastAsiaTheme="minorHAnsi" w:hAnsi="Arial" w:cs="Arial"/>
              </w:rPr>
              <w:t xml:space="preserve">or plan to </w:t>
            </w:r>
            <w:r w:rsidRPr="00777F5C">
              <w:rPr>
                <w:rFonts w:ascii="Arial" w:eastAsiaTheme="minorHAnsi" w:hAnsi="Arial" w:cs="Arial"/>
              </w:rPr>
              <w:t>support or provide</w:t>
            </w:r>
            <w:r w:rsidR="00BC4CDA" w:rsidRPr="00777F5C">
              <w:rPr>
                <w:rFonts w:ascii="Arial" w:eastAsiaTheme="minorHAnsi" w:hAnsi="Arial" w:cs="Arial"/>
              </w:rPr>
              <w:t xml:space="preserve"> for care coordination and hospital event notifications</w:t>
            </w:r>
            <w:r w:rsidRPr="00777F5C">
              <w:rPr>
                <w:rFonts w:ascii="Arial" w:eastAsiaTheme="minorHAnsi" w:hAnsi="Arial" w:cs="Arial"/>
              </w:rPr>
              <w:t>.</w:t>
            </w:r>
            <w:r w:rsidR="005F5209" w:rsidRPr="00777F5C">
              <w:rPr>
                <w:rFonts w:ascii="Arial" w:eastAsiaTheme="minorHAnsi" w:hAnsi="Arial" w:cs="Arial"/>
              </w:rPr>
              <w:t xml:space="preserve"> </w:t>
            </w:r>
            <w:r w:rsidR="0007351F" w:rsidRPr="00777F5C">
              <w:t>CCO</w:t>
            </w:r>
            <w:r w:rsidR="00245AAF" w:rsidRPr="00777F5C">
              <w:t>-supported</w:t>
            </w:r>
            <w:r w:rsidR="001A750D" w:rsidRPr="00777F5C">
              <w:t xml:space="preserve"> or </w:t>
            </w:r>
            <w:r w:rsidR="00245AAF" w:rsidRPr="00777F5C">
              <w:t>provided</w:t>
            </w:r>
            <w:r w:rsidR="0007351F" w:rsidRPr="00777F5C">
              <w:t xml:space="preserve"> HIE tools must cover both </w:t>
            </w:r>
            <w:r w:rsidR="00245AAF" w:rsidRPr="00777F5C">
              <w:t xml:space="preserve">care coordination and hospital event notifications. </w:t>
            </w:r>
            <w:r w:rsidR="005F5209" w:rsidRPr="00777F5C">
              <w:rPr>
                <w:rFonts w:ascii="Arial" w:eastAsiaTheme="minorHAnsi" w:hAnsi="Arial" w:cs="Arial"/>
              </w:rPr>
              <w:t>Please include an overview of key functionalities related to care coordination.</w:t>
            </w:r>
          </w:p>
          <w:p w14:paraId="5ADD65FC" w14:textId="735F12B9" w:rsidR="00351ECE" w:rsidRPr="00777F5C" w:rsidRDefault="001723A4" w:rsidP="00541C6E">
            <w:pPr>
              <w:pStyle w:val="ListParagraph"/>
              <w:numPr>
                <w:ilvl w:val="0"/>
                <w:numId w:val="39"/>
              </w:numPr>
              <w:spacing w:after="120" w:line="276" w:lineRule="auto"/>
              <w:rPr>
                <w:rFonts w:ascii="Arial" w:eastAsiaTheme="minorHAnsi" w:hAnsi="Arial" w:cs="Arial"/>
                <w:b/>
                <w:bCs/>
              </w:rPr>
            </w:pPr>
            <w:r w:rsidRPr="00777F5C">
              <w:rPr>
                <w:rFonts w:ascii="Arial" w:eastAsiaTheme="minorHAnsi" w:hAnsi="Arial" w:cs="Arial"/>
              </w:rPr>
              <w:t xml:space="preserve">Report the number of physical, oral, and behavioral health organizations that </w:t>
            </w:r>
            <w:r w:rsidR="00BE5979" w:rsidRPr="00777F5C">
              <w:rPr>
                <w:rFonts w:ascii="Arial" w:eastAsiaTheme="minorHAnsi" w:hAnsi="Arial" w:cs="Arial"/>
              </w:rPr>
              <w:t xml:space="preserve">have not currently adopted </w:t>
            </w:r>
            <w:r w:rsidR="006607E1" w:rsidRPr="00777F5C">
              <w:rPr>
                <w:rFonts w:ascii="Arial" w:eastAsiaTheme="minorHAnsi" w:hAnsi="Arial" w:cs="Arial"/>
              </w:rPr>
              <w:t xml:space="preserve">HIE tools for care coordination </w:t>
            </w:r>
            <w:r w:rsidR="00BE5979" w:rsidRPr="00777F5C">
              <w:rPr>
                <w:rFonts w:ascii="Arial" w:eastAsiaTheme="minorHAnsi" w:hAnsi="Arial" w:cs="Arial"/>
              </w:rPr>
              <w:t xml:space="preserve">or </w:t>
            </w:r>
            <w:r w:rsidR="0055587F" w:rsidRPr="00777F5C">
              <w:rPr>
                <w:rFonts w:ascii="Arial" w:hAnsi="Arial" w:cs="Arial"/>
              </w:rPr>
              <w:t xml:space="preserve">do not currently have access to HIE for hospital event notifications </w:t>
            </w:r>
            <w:r w:rsidRPr="00777F5C">
              <w:rPr>
                <w:rFonts w:ascii="Arial" w:eastAsiaTheme="minorHAnsi" w:hAnsi="Arial" w:cs="Arial"/>
              </w:rPr>
              <w:t xml:space="preserve">using the Data Completeness Table in the OHA-provided CCO </w:t>
            </w:r>
            <w:r w:rsidR="001A4871" w:rsidRPr="00777F5C">
              <w:rPr>
                <w:rFonts w:ascii="Arial" w:eastAsiaTheme="minorHAnsi" w:hAnsi="Arial" w:cs="Arial"/>
              </w:rPr>
              <w:t>Health IT</w:t>
            </w:r>
            <w:r w:rsidRPr="00777F5C">
              <w:rPr>
                <w:rFonts w:ascii="Arial" w:eastAsiaTheme="minorHAnsi" w:hAnsi="Arial" w:cs="Arial"/>
              </w:rPr>
              <w:t xml:space="preserve"> Data File (e.g., ‘Using the OHA-provided Data Completeness Table, 10 physical health, 22 oral health, and 14 behavioral health organizations lack EHR information’). CCOs are expected to use this information to inform their strategies.</w:t>
            </w:r>
          </w:p>
          <w:p w14:paraId="648C5F5A" w14:textId="046ECE2E" w:rsidR="0070252C" w:rsidRDefault="0070252C" w:rsidP="00FB03BA">
            <w:pPr>
              <w:pStyle w:val="ListParagraph"/>
              <w:numPr>
                <w:ilvl w:val="0"/>
                <w:numId w:val="90"/>
              </w:numPr>
              <w:spacing w:after="120" w:line="276" w:lineRule="auto"/>
              <w:rPr>
                <w:rFonts w:ascii="Arial" w:hAnsi="Arial" w:cs="Arial"/>
              </w:rPr>
            </w:pPr>
            <w:r>
              <w:rPr>
                <w:rFonts w:ascii="Arial" w:hAnsi="Arial" w:cs="Arial"/>
              </w:rPr>
              <w:t xml:space="preserve">(Optional) Provide an overview of CCO’s approach to </w:t>
            </w:r>
            <w:r w:rsidR="00B275CC">
              <w:rPr>
                <w:rFonts w:ascii="Arial" w:hAnsi="Arial" w:cs="Arial"/>
              </w:rPr>
              <w:t>supporting</w:t>
            </w:r>
            <w:r w:rsidR="00CC2880">
              <w:rPr>
                <w:rFonts w:ascii="Arial" w:hAnsi="Arial" w:cs="Arial"/>
              </w:rPr>
              <w:t xml:space="preserve"> increased access</w:t>
            </w:r>
            <w:r>
              <w:rPr>
                <w:rFonts w:ascii="Arial" w:hAnsi="Arial" w:cs="Arial"/>
              </w:rPr>
              <w:t xml:space="preserve"> </w:t>
            </w:r>
            <w:r w:rsidR="005D5483">
              <w:rPr>
                <w:rFonts w:ascii="Arial" w:hAnsi="Arial" w:cs="Arial"/>
              </w:rPr>
              <w:t xml:space="preserve">to </w:t>
            </w:r>
            <w:r w:rsidR="00CC2880">
              <w:rPr>
                <w:rFonts w:ascii="Arial" w:hAnsi="Arial" w:cs="Arial"/>
              </w:rPr>
              <w:t>and/or use</w:t>
            </w:r>
            <w:r w:rsidR="005D5483">
              <w:rPr>
                <w:rFonts w:ascii="Arial" w:hAnsi="Arial" w:cs="Arial"/>
              </w:rPr>
              <w:t xml:space="preserve"> of </w:t>
            </w:r>
            <w:r>
              <w:rPr>
                <w:rFonts w:ascii="Arial" w:hAnsi="Arial" w:cs="Arial"/>
              </w:rPr>
              <w:t>HIE for care coordination and hospital event notifications</w:t>
            </w:r>
            <w:r w:rsidR="00136DB8">
              <w:rPr>
                <w:rFonts w:ascii="Arial" w:hAnsi="Arial" w:cs="Arial"/>
              </w:rPr>
              <w:t xml:space="preserve"> </w:t>
            </w:r>
            <w:r w:rsidR="00136DB8" w:rsidRPr="00EE4FF6">
              <w:rPr>
                <w:rFonts w:ascii="Arial" w:eastAsiaTheme="minorHAnsi" w:hAnsi="Arial" w:cs="Arial"/>
              </w:rPr>
              <w:t>among contracted physical, oral, and behavioral health providers</w:t>
            </w:r>
            <w:r w:rsidR="00351ECE">
              <w:rPr>
                <w:rFonts w:ascii="Arial" w:hAnsi="Arial" w:cs="Arial"/>
              </w:rPr>
              <w:t>.</w:t>
            </w:r>
          </w:p>
          <w:p w14:paraId="7832E405" w14:textId="126687C3" w:rsidR="0070252C" w:rsidRPr="00CE6C78" w:rsidRDefault="0070252C" w:rsidP="00FB03BA">
            <w:pPr>
              <w:pStyle w:val="ListParagraph"/>
              <w:numPr>
                <w:ilvl w:val="0"/>
                <w:numId w:val="90"/>
              </w:numPr>
              <w:spacing w:after="120" w:line="276" w:lineRule="auto"/>
              <w:rPr>
                <w:rFonts w:ascii="Arial" w:hAnsi="Arial" w:cs="Arial"/>
              </w:rPr>
            </w:pPr>
            <w:r w:rsidRPr="00E37712">
              <w:rPr>
                <w:rFonts w:ascii="Arial" w:hAnsi="Arial" w:cs="Arial"/>
                <w:u w:val="single"/>
              </w:rPr>
              <w:t>For each strategy</w:t>
            </w:r>
            <w:r>
              <w:rPr>
                <w:rFonts w:ascii="Arial" w:hAnsi="Arial" w:cs="Arial"/>
              </w:rPr>
              <w:t xml:space="preserve"> CCO implemented in 2023 and/or will implement in 2024-26</w:t>
            </w:r>
            <w:r w:rsidR="007657E6">
              <w:rPr>
                <w:rFonts w:ascii="Arial" w:hAnsi="Arial" w:cs="Arial"/>
              </w:rPr>
              <w:t xml:space="preserve"> to support increased access to and/or use of HIE for care coordination and hospital event notifications</w:t>
            </w:r>
            <w:r>
              <w:rPr>
                <w:rFonts w:ascii="Arial" w:hAnsi="Arial" w:cs="Arial"/>
              </w:rPr>
              <w:t xml:space="preserve"> </w:t>
            </w:r>
            <w:r w:rsidR="00DC68AC">
              <w:rPr>
                <w:rFonts w:ascii="Arial" w:hAnsi="Arial" w:cs="Arial"/>
              </w:rPr>
              <w:t xml:space="preserve">among </w:t>
            </w:r>
            <w:r w:rsidR="00DC68AC" w:rsidRPr="00EE4FF6">
              <w:rPr>
                <w:rFonts w:ascii="Arial" w:eastAsiaTheme="minorHAnsi" w:hAnsi="Arial" w:cs="Arial"/>
              </w:rPr>
              <w:t>contracted physical, oral, and behavioral health providers</w:t>
            </w:r>
            <w:r w:rsidR="00DC68AC">
              <w:rPr>
                <w:rFonts w:ascii="Arial" w:hAnsi="Arial" w:cs="Arial"/>
              </w:rPr>
              <w:t xml:space="preserve"> </w:t>
            </w:r>
            <w:r>
              <w:rPr>
                <w:rFonts w:ascii="Arial" w:hAnsi="Arial" w:cs="Arial"/>
              </w:rPr>
              <w:t>include:</w:t>
            </w:r>
          </w:p>
          <w:p w14:paraId="53629C56" w14:textId="77777777" w:rsidR="0070252C" w:rsidRPr="00A600C4" w:rsidRDefault="0070252C" w:rsidP="00FB03BA">
            <w:pPr>
              <w:pStyle w:val="ListParagraph"/>
              <w:numPr>
                <w:ilvl w:val="1"/>
                <w:numId w:val="90"/>
              </w:numPr>
              <w:spacing w:after="120" w:line="276" w:lineRule="auto"/>
              <w:rPr>
                <w:rFonts w:ascii="Arial" w:eastAsiaTheme="minorHAnsi" w:hAnsi="Arial" w:cs="Arial"/>
                <w:b/>
                <w:bCs/>
              </w:rPr>
            </w:pPr>
            <w:r>
              <w:rPr>
                <w:rFonts w:ascii="Arial" w:hAnsi="Arial" w:cs="Arial"/>
              </w:rPr>
              <w:t xml:space="preserve">A title and brief description </w:t>
            </w:r>
          </w:p>
          <w:p w14:paraId="09146749" w14:textId="77777777" w:rsidR="0070252C" w:rsidRPr="00A600C4" w:rsidRDefault="0070252C" w:rsidP="00FB03BA">
            <w:pPr>
              <w:pStyle w:val="ListParagraph"/>
              <w:numPr>
                <w:ilvl w:val="1"/>
                <w:numId w:val="90"/>
              </w:numPr>
              <w:spacing w:after="120" w:line="276" w:lineRule="auto"/>
              <w:rPr>
                <w:rFonts w:ascii="Arial" w:eastAsiaTheme="minorHAnsi" w:hAnsi="Arial" w:cs="Arial"/>
                <w:b/>
                <w:bCs/>
              </w:rPr>
            </w:pPr>
            <w:r>
              <w:rPr>
                <w:rFonts w:ascii="Arial" w:hAnsi="Arial" w:cs="Arial"/>
              </w:rPr>
              <w:t>Which category(</w:t>
            </w:r>
            <w:proofErr w:type="spellStart"/>
            <w:r>
              <w:rPr>
                <w:rFonts w:ascii="Arial" w:hAnsi="Arial" w:cs="Arial"/>
              </w:rPr>
              <w:t>ies</w:t>
            </w:r>
            <w:proofErr w:type="spellEnd"/>
            <w:r>
              <w:rPr>
                <w:rFonts w:ascii="Arial" w:hAnsi="Arial" w:cs="Arial"/>
              </w:rPr>
              <w:t>) pertain to each strategy</w:t>
            </w:r>
          </w:p>
          <w:p w14:paraId="6ECB1F67" w14:textId="77777777" w:rsidR="0070252C" w:rsidRDefault="0070252C" w:rsidP="00FB03BA">
            <w:pPr>
              <w:pStyle w:val="ListParagraph"/>
              <w:numPr>
                <w:ilvl w:val="1"/>
                <w:numId w:val="90"/>
              </w:numPr>
              <w:spacing w:after="120" w:line="276" w:lineRule="auto"/>
              <w:rPr>
                <w:rFonts w:ascii="Arial" w:eastAsiaTheme="minorHAnsi" w:hAnsi="Arial" w:cs="Arial"/>
              </w:rPr>
            </w:pPr>
            <w:r>
              <w:rPr>
                <w:rFonts w:ascii="Arial" w:eastAsiaTheme="minorHAnsi" w:hAnsi="Arial" w:cs="Arial"/>
              </w:rPr>
              <w:t>S</w:t>
            </w:r>
            <w:r w:rsidRPr="002119C3">
              <w:rPr>
                <w:rFonts w:ascii="Arial" w:eastAsiaTheme="minorHAnsi" w:hAnsi="Arial" w:cs="Arial"/>
              </w:rPr>
              <w:t>t</w:t>
            </w:r>
            <w:r>
              <w:rPr>
                <w:rFonts w:ascii="Arial" w:eastAsiaTheme="minorHAnsi" w:hAnsi="Arial" w:cs="Arial"/>
              </w:rPr>
              <w:t xml:space="preserve">rategy status </w:t>
            </w:r>
          </w:p>
          <w:p w14:paraId="0180A1FE" w14:textId="77777777" w:rsidR="0070252C" w:rsidRDefault="0070252C" w:rsidP="00FB03BA">
            <w:pPr>
              <w:pStyle w:val="ListParagraph"/>
              <w:numPr>
                <w:ilvl w:val="1"/>
                <w:numId w:val="90"/>
              </w:numPr>
              <w:spacing w:after="120" w:line="276" w:lineRule="auto"/>
              <w:rPr>
                <w:rFonts w:ascii="Arial" w:eastAsiaTheme="minorHAnsi" w:hAnsi="Arial" w:cs="Arial"/>
              </w:rPr>
            </w:pPr>
            <w:r>
              <w:rPr>
                <w:rFonts w:ascii="Arial" w:eastAsiaTheme="minorHAnsi" w:hAnsi="Arial" w:cs="Arial"/>
              </w:rPr>
              <w:t xml:space="preserve">Provider types </w:t>
            </w:r>
            <w:proofErr w:type="gramStart"/>
            <w:r>
              <w:rPr>
                <w:rFonts w:ascii="Arial" w:eastAsiaTheme="minorHAnsi" w:hAnsi="Arial" w:cs="Arial"/>
              </w:rPr>
              <w:t>supported</w:t>
            </w:r>
            <w:proofErr w:type="gramEnd"/>
            <w:r>
              <w:rPr>
                <w:rFonts w:ascii="Arial" w:eastAsiaTheme="minorHAnsi" w:hAnsi="Arial" w:cs="Arial"/>
              </w:rPr>
              <w:t xml:space="preserve"> </w:t>
            </w:r>
          </w:p>
          <w:p w14:paraId="3ED32C38" w14:textId="77777777" w:rsidR="0070252C" w:rsidRPr="002070F1" w:rsidRDefault="0070252C" w:rsidP="00FB03BA">
            <w:pPr>
              <w:pStyle w:val="ListParagraph"/>
              <w:numPr>
                <w:ilvl w:val="1"/>
                <w:numId w:val="90"/>
              </w:numPr>
              <w:spacing w:after="120" w:line="276" w:lineRule="auto"/>
              <w:rPr>
                <w:rFonts w:ascii="Arial" w:eastAsiaTheme="minorHAnsi" w:hAnsi="Arial" w:cs="Arial"/>
              </w:rPr>
            </w:pPr>
            <w:r>
              <w:rPr>
                <w:rFonts w:ascii="Arial" w:hAnsi="Arial" w:cs="Arial"/>
              </w:rPr>
              <w:t xml:space="preserve">A description of 2023 </w:t>
            </w:r>
            <w:r w:rsidRPr="72CC3933">
              <w:rPr>
                <w:rFonts w:ascii="Arial" w:hAnsi="Arial" w:cs="Arial"/>
              </w:rPr>
              <w:t xml:space="preserve">progress, </w:t>
            </w:r>
            <w:r w:rsidRPr="00F133D5">
              <w:rPr>
                <w:rFonts w:ascii="Arial" w:hAnsi="Arial" w:cs="Arial"/>
              </w:rPr>
              <w:t>includ</w:t>
            </w:r>
            <w:r>
              <w:rPr>
                <w:rFonts w:ascii="Arial" w:hAnsi="Arial" w:cs="Arial"/>
              </w:rPr>
              <w:t>ing</w:t>
            </w:r>
            <w:r w:rsidRPr="002950D9">
              <w:rPr>
                <w:rFonts w:ascii="Arial" w:hAnsi="Arial" w:cs="Arial"/>
              </w:rPr>
              <w:t>:</w:t>
            </w:r>
          </w:p>
          <w:p w14:paraId="46543ADC" w14:textId="0022F751" w:rsidR="0070252C" w:rsidRPr="002070F1" w:rsidRDefault="0070252C" w:rsidP="0070252C">
            <w:pPr>
              <w:pStyle w:val="ListParagraph"/>
              <w:numPr>
                <w:ilvl w:val="2"/>
                <w:numId w:val="56"/>
              </w:numPr>
              <w:spacing w:after="120" w:line="276" w:lineRule="auto"/>
              <w:ind w:left="1950"/>
              <w:rPr>
                <w:rFonts w:ascii="Arial" w:hAnsi="Arial" w:cs="Arial"/>
              </w:rPr>
            </w:pPr>
            <w:r w:rsidRPr="00D91C1D">
              <w:rPr>
                <w:rFonts w:ascii="Arial" w:hAnsi="Arial" w:cs="Arial"/>
                <w:u w:val="single"/>
              </w:rPr>
              <w:lastRenderedPageBreak/>
              <w:t>accomplishments and successes</w:t>
            </w:r>
            <w:r w:rsidRPr="00786F8A">
              <w:rPr>
                <w:rFonts w:ascii="Arial" w:hAnsi="Arial" w:cs="Arial"/>
              </w:rPr>
              <w:t xml:space="preserve"> (</w:t>
            </w:r>
            <w:r w:rsidR="00B33A4F">
              <w:rPr>
                <w:rFonts w:ascii="Arial" w:eastAsiaTheme="minorHAnsi" w:hAnsi="Arial" w:cs="Arial"/>
              </w:rPr>
              <w:t xml:space="preserve">including the number of organizations of each provider type that gained access to HIE for care coordination tools and HIE for hospital event notifications </w:t>
            </w:r>
            <w:proofErr w:type="gramStart"/>
            <w:r w:rsidR="00B33A4F">
              <w:rPr>
                <w:rFonts w:ascii="Arial" w:eastAsiaTheme="minorHAnsi" w:hAnsi="Arial" w:cs="Arial"/>
              </w:rPr>
              <w:t>as a result of</w:t>
            </w:r>
            <w:proofErr w:type="gramEnd"/>
            <w:r w:rsidR="00B33A4F">
              <w:rPr>
                <w:rFonts w:ascii="Arial" w:eastAsiaTheme="minorHAnsi" w:hAnsi="Arial" w:cs="Arial"/>
              </w:rPr>
              <w:t xml:space="preserve"> your support</w:t>
            </w:r>
            <w:r w:rsidRPr="00786F8A">
              <w:rPr>
                <w:rFonts w:ascii="Arial" w:hAnsi="Arial" w:cs="Arial"/>
              </w:rPr>
              <w:t xml:space="preserve">, where applicable) </w:t>
            </w:r>
          </w:p>
          <w:p w14:paraId="2862D90C" w14:textId="77777777" w:rsidR="0070252C" w:rsidRPr="002070F1" w:rsidRDefault="0070252C" w:rsidP="0070252C">
            <w:pPr>
              <w:pStyle w:val="ListParagraph"/>
              <w:numPr>
                <w:ilvl w:val="2"/>
                <w:numId w:val="56"/>
              </w:numPr>
              <w:spacing w:after="120" w:line="276" w:lineRule="auto"/>
              <w:ind w:left="1950"/>
              <w:rPr>
                <w:rFonts w:ascii="Arial" w:hAnsi="Arial" w:cs="Arial"/>
              </w:rPr>
            </w:pPr>
            <w:r w:rsidRPr="00F133D5">
              <w:rPr>
                <w:rFonts w:ascii="Arial" w:hAnsi="Arial" w:cs="Arial"/>
              </w:rPr>
              <w:t xml:space="preserve">challenges </w:t>
            </w:r>
            <w:r w:rsidRPr="002950D9">
              <w:rPr>
                <w:rFonts w:ascii="Arial" w:hAnsi="Arial" w:cs="Arial"/>
              </w:rPr>
              <w:t xml:space="preserve">related to </w:t>
            </w:r>
            <w:r w:rsidRPr="0095285F">
              <w:rPr>
                <w:rFonts w:ascii="Arial" w:hAnsi="Arial" w:cs="Arial"/>
              </w:rPr>
              <w:t>each strategy</w:t>
            </w:r>
            <w:r w:rsidRPr="00786F8A">
              <w:rPr>
                <w:rFonts w:ascii="Arial" w:hAnsi="Arial" w:cs="Arial"/>
              </w:rPr>
              <w:t xml:space="preserve">, as </w:t>
            </w:r>
            <w:proofErr w:type="gramStart"/>
            <w:r w:rsidRPr="00786F8A">
              <w:rPr>
                <w:rFonts w:ascii="Arial" w:hAnsi="Arial" w:cs="Arial"/>
              </w:rPr>
              <w:t>applicable</w:t>
            </w:r>
            <w:proofErr w:type="gramEnd"/>
          </w:p>
          <w:p w14:paraId="732D7401" w14:textId="77777777" w:rsidR="0070252C" w:rsidRPr="00673208" w:rsidRDefault="0070252C" w:rsidP="0070252C">
            <w:pPr>
              <w:pStyle w:val="ListParagraph"/>
              <w:spacing w:line="276" w:lineRule="auto"/>
              <w:ind w:left="1440"/>
              <w:rPr>
                <w:rFonts w:ascii="Arial" w:hAnsi="Arial" w:cs="Arial"/>
                <w:b/>
              </w:rPr>
            </w:pPr>
            <w:r>
              <w:rPr>
                <w:rFonts w:ascii="Arial" w:hAnsi="Arial" w:cs="Arial"/>
              </w:rPr>
              <w:t xml:space="preserve">Note: </w:t>
            </w:r>
            <w:r w:rsidRPr="00F133D5">
              <w:rPr>
                <w:rFonts w:ascii="Arial" w:hAnsi="Arial" w:cs="Arial"/>
              </w:rPr>
              <w:t>Where applicable</w:t>
            </w:r>
            <w:r>
              <w:rPr>
                <w:rFonts w:ascii="Arial" w:hAnsi="Arial" w:cs="Arial"/>
              </w:rPr>
              <w:t>, information in the CCO Health IT Data Reporting File should support descriptions of accomplishments and successes.</w:t>
            </w:r>
          </w:p>
          <w:p w14:paraId="31C8319E" w14:textId="77777777" w:rsidR="0070252C" w:rsidRDefault="0070252C" w:rsidP="00FB03BA">
            <w:pPr>
              <w:pStyle w:val="ListParagraph"/>
              <w:numPr>
                <w:ilvl w:val="1"/>
                <w:numId w:val="90"/>
              </w:numPr>
              <w:spacing w:after="120" w:line="276" w:lineRule="auto"/>
              <w:rPr>
                <w:rFonts w:ascii="Arial" w:eastAsiaTheme="minorHAnsi" w:hAnsi="Arial" w:cs="Arial"/>
              </w:rPr>
            </w:pPr>
            <w:r>
              <w:rPr>
                <w:rFonts w:ascii="Arial" w:eastAsiaTheme="minorHAnsi" w:hAnsi="Arial" w:cs="Arial"/>
              </w:rPr>
              <w:t>(Optional) An o</w:t>
            </w:r>
            <w:r w:rsidRPr="00FC49B9">
              <w:rPr>
                <w:rFonts w:ascii="Arial" w:eastAsiaTheme="minorHAnsi" w:hAnsi="Arial" w:cs="Arial"/>
              </w:rPr>
              <w:t xml:space="preserve">verview of </w:t>
            </w:r>
            <w:r>
              <w:rPr>
                <w:rFonts w:ascii="Arial" w:eastAsiaTheme="minorHAnsi" w:hAnsi="Arial" w:cs="Arial"/>
              </w:rPr>
              <w:t xml:space="preserve">CCO </w:t>
            </w:r>
            <w:r w:rsidRPr="00FC49B9">
              <w:rPr>
                <w:rFonts w:ascii="Arial" w:eastAsiaTheme="minorHAnsi" w:hAnsi="Arial" w:cs="Arial"/>
              </w:rPr>
              <w:t xml:space="preserve">2024-26 plans </w:t>
            </w:r>
            <w:r>
              <w:rPr>
                <w:rFonts w:ascii="Arial" w:eastAsiaTheme="minorHAnsi" w:hAnsi="Arial" w:cs="Arial"/>
              </w:rPr>
              <w:t xml:space="preserve">for each strategy </w:t>
            </w:r>
          </w:p>
          <w:p w14:paraId="5681C9B8" w14:textId="4968B89C" w:rsidR="001723A4" w:rsidRPr="001826AE" w:rsidRDefault="001826AE" w:rsidP="00E37712">
            <w:pPr>
              <w:pStyle w:val="ListParagraph"/>
              <w:numPr>
                <w:ilvl w:val="1"/>
                <w:numId w:val="90"/>
              </w:numPr>
              <w:spacing w:after="120" w:line="276" w:lineRule="auto"/>
              <w:rPr>
                <w:rFonts w:ascii="Arial" w:eastAsiaTheme="minorHAnsi" w:hAnsi="Arial" w:cs="Arial"/>
              </w:rPr>
            </w:pPr>
            <w:r w:rsidRPr="00C52109">
              <w:rPr>
                <w:rFonts w:ascii="Arial" w:eastAsiaTheme="minorHAnsi" w:hAnsi="Arial" w:cs="Arial"/>
                <w:u w:val="single"/>
              </w:rPr>
              <w:t>A</w:t>
            </w:r>
            <w:r w:rsidR="0070252C" w:rsidRPr="001826AE">
              <w:rPr>
                <w:rFonts w:ascii="Arial" w:eastAsiaTheme="minorHAnsi" w:hAnsi="Arial" w:cs="Arial"/>
                <w:u w:val="single"/>
              </w:rPr>
              <w:t>ctivities and milestones</w:t>
            </w:r>
            <w:r w:rsidR="0070252C" w:rsidRPr="001826AE">
              <w:rPr>
                <w:rFonts w:ascii="Arial" w:eastAsiaTheme="minorHAnsi" w:hAnsi="Arial" w:cs="Arial"/>
              </w:rPr>
              <w:t xml:space="preserve"> related to each strategy CCO plans to implement in 2024-26</w:t>
            </w:r>
          </w:p>
          <w:p w14:paraId="4C248A55" w14:textId="77777777" w:rsidR="001723A4" w:rsidRDefault="001723A4" w:rsidP="001723A4">
            <w:pPr>
              <w:rPr>
                <w:rFonts w:ascii="Arial" w:eastAsiaTheme="minorHAnsi" w:hAnsi="Arial" w:cs="Arial"/>
              </w:rPr>
            </w:pPr>
            <w:r>
              <w:rPr>
                <w:rFonts w:ascii="Arial" w:eastAsiaTheme="minorHAnsi" w:hAnsi="Arial" w:cs="Arial"/>
                <w:b/>
                <w:bCs/>
              </w:rPr>
              <w:t>Notes:</w:t>
            </w:r>
            <w:r w:rsidRPr="0089350C">
              <w:rPr>
                <w:rFonts w:ascii="Arial" w:eastAsiaTheme="minorHAnsi" w:hAnsi="Arial" w:cs="Arial"/>
              </w:rPr>
              <w:t xml:space="preserve"> </w:t>
            </w:r>
          </w:p>
          <w:p w14:paraId="30DBCDB3" w14:textId="7033C52D" w:rsidR="001723A4" w:rsidRDefault="001723A4" w:rsidP="006F321A">
            <w:pPr>
              <w:pStyle w:val="ListParagraph"/>
              <w:numPr>
                <w:ilvl w:val="0"/>
                <w:numId w:val="81"/>
              </w:numPr>
              <w:spacing w:after="120"/>
              <w:ind w:left="521"/>
              <w:rPr>
                <w:rFonts w:ascii="Arial" w:eastAsiaTheme="minorHAnsi" w:hAnsi="Arial" w:cs="Arial"/>
              </w:rPr>
            </w:pPr>
            <w:r w:rsidRPr="0089350C">
              <w:rPr>
                <w:rFonts w:ascii="Arial" w:eastAsiaTheme="minorHAnsi" w:hAnsi="Arial" w:cs="Arial"/>
              </w:rPr>
              <w:t xml:space="preserve">Four strategy sections have been provided. </w:t>
            </w:r>
            <w:r w:rsidRPr="00711DE2">
              <w:rPr>
                <w:rFonts w:ascii="Arial" w:eastAsiaTheme="minorHAnsi" w:hAnsi="Arial" w:cs="Arial"/>
                <w:u w:val="single"/>
              </w:rPr>
              <w:t>Please copy and paste additional strategy sections as needed</w:t>
            </w:r>
            <w:r w:rsidRPr="0089350C">
              <w:rPr>
                <w:rFonts w:ascii="Arial" w:eastAsiaTheme="minorHAnsi" w:hAnsi="Arial" w:cs="Arial"/>
              </w:rPr>
              <w:t>.</w:t>
            </w:r>
            <w:r w:rsidR="0083295B">
              <w:rPr>
                <w:rFonts w:ascii="Arial" w:eastAsiaTheme="minorHAnsi" w:hAnsi="Arial" w:cs="Arial"/>
              </w:rPr>
              <w:t xml:space="preserve"> Feel free to delete any unused strategy sections (e.g., if CCO only includes three strategies, fourth strategy section can be deleted).</w:t>
            </w:r>
          </w:p>
          <w:p w14:paraId="7B6F184D" w14:textId="3A6B1257" w:rsidR="001723A4" w:rsidRDefault="001723A4" w:rsidP="006F321A">
            <w:pPr>
              <w:pStyle w:val="ListParagraph"/>
              <w:numPr>
                <w:ilvl w:val="0"/>
                <w:numId w:val="81"/>
              </w:numPr>
              <w:spacing w:after="120"/>
              <w:ind w:left="521"/>
              <w:rPr>
                <w:rFonts w:ascii="Arial" w:eastAsiaTheme="minorHAnsi" w:hAnsi="Arial" w:cs="Arial"/>
              </w:rPr>
            </w:pPr>
            <w:r>
              <w:rPr>
                <w:rFonts w:ascii="Arial" w:eastAsiaTheme="minorHAnsi" w:hAnsi="Arial" w:cs="Arial"/>
              </w:rPr>
              <w:t xml:space="preserve">If </w:t>
            </w:r>
            <w:r w:rsidRPr="00184796">
              <w:rPr>
                <w:rFonts w:ascii="Arial" w:eastAsiaTheme="minorHAnsi" w:hAnsi="Arial" w:cs="Arial"/>
              </w:rPr>
              <w:t>CCO is not pursuing a strategy beyond 20</w:t>
            </w:r>
            <w:r w:rsidR="00FE064F">
              <w:rPr>
                <w:rFonts w:ascii="Arial" w:eastAsiaTheme="minorHAnsi" w:hAnsi="Arial" w:cs="Arial"/>
              </w:rPr>
              <w:t>23</w:t>
            </w:r>
            <w:r w:rsidRPr="00184796">
              <w:rPr>
                <w:rFonts w:ascii="Arial" w:eastAsiaTheme="minorHAnsi" w:hAnsi="Arial" w:cs="Arial"/>
              </w:rPr>
              <w:t xml:space="preserve">, note </w:t>
            </w:r>
            <w:r>
              <w:rPr>
                <w:rFonts w:ascii="Arial" w:eastAsiaTheme="minorHAnsi" w:hAnsi="Arial" w:cs="Arial"/>
              </w:rPr>
              <w:t>‘</w:t>
            </w:r>
            <w:r w:rsidRPr="00184796">
              <w:rPr>
                <w:rFonts w:ascii="Arial" w:eastAsiaTheme="minorHAnsi" w:hAnsi="Arial" w:cs="Arial"/>
              </w:rPr>
              <w:t>N/A</w:t>
            </w:r>
            <w:r>
              <w:rPr>
                <w:rFonts w:ascii="Arial" w:eastAsiaTheme="minorHAnsi" w:hAnsi="Arial" w:cs="Arial"/>
              </w:rPr>
              <w:t>’</w:t>
            </w:r>
            <w:r w:rsidRPr="00184796">
              <w:rPr>
                <w:rFonts w:ascii="Arial" w:eastAsiaTheme="minorHAnsi" w:hAnsi="Arial" w:cs="Arial"/>
              </w:rPr>
              <w:t xml:space="preserve"> in Planned Activities and</w:t>
            </w:r>
            <w:r>
              <w:rPr>
                <w:rFonts w:ascii="Arial" w:eastAsiaTheme="minorHAnsi" w:hAnsi="Arial" w:cs="Arial"/>
              </w:rPr>
              <w:t xml:space="preserve"> Plan</w:t>
            </w:r>
            <w:r w:rsidR="00D21542">
              <w:rPr>
                <w:rFonts w:ascii="Arial" w:eastAsiaTheme="minorHAnsi" w:hAnsi="Arial" w:cs="Arial"/>
              </w:rPr>
              <w:t>n</w:t>
            </w:r>
            <w:r>
              <w:rPr>
                <w:rFonts w:ascii="Arial" w:eastAsiaTheme="minorHAnsi" w:hAnsi="Arial" w:cs="Arial"/>
              </w:rPr>
              <w:t>ed milestones sections.</w:t>
            </w:r>
          </w:p>
          <w:p w14:paraId="70043EBA" w14:textId="08F2E598" w:rsidR="001723A4" w:rsidRDefault="001723A4" w:rsidP="006F321A">
            <w:pPr>
              <w:pStyle w:val="ListParagraph"/>
              <w:numPr>
                <w:ilvl w:val="0"/>
                <w:numId w:val="81"/>
              </w:numPr>
              <w:spacing w:after="120"/>
              <w:ind w:left="521"/>
              <w:rPr>
                <w:rFonts w:ascii="Arial" w:eastAsiaTheme="minorHAnsi" w:hAnsi="Arial" w:cs="Arial"/>
              </w:rPr>
            </w:pPr>
            <w:r>
              <w:rPr>
                <w:rFonts w:ascii="Arial" w:eastAsiaTheme="minorHAnsi" w:hAnsi="Arial" w:cs="Arial"/>
              </w:rPr>
              <w:t>If CCO is implementing a strategy beginning in 20</w:t>
            </w:r>
            <w:r w:rsidR="00D4430E">
              <w:rPr>
                <w:rFonts w:ascii="Arial" w:eastAsiaTheme="minorHAnsi" w:hAnsi="Arial" w:cs="Arial"/>
              </w:rPr>
              <w:t>24</w:t>
            </w:r>
            <w:r>
              <w:rPr>
                <w:rFonts w:ascii="Arial" w:eastAsiaTheme="minorHAnsi" w:hAnsi="Arial" w:cs="Arial"/>
              </w:rPr>
              <w:t>, please indicate ‘N/A’ in the progress section for that strategy.</w:t>
            </w:r>
          </w:p>
          <w:p w14:paraId="51C985FB" w14:textId="16B2D6EE" w:rsidR="00795019" w:rsidRPr="005C5302" w:rsidRDefault="001723A4" w:rsidP="006F321A">
            <w:pPr>
              <w:pStyle w:val="ListParagraph"/>
              <w:numPr>
                <w:ilvl w:val="0"/>
                <w:numId w:val="81"/>
              </w:numPr>
              <w:spacing w:after="120"/>
              <w:ind w:left="521"/>
              <w:rPr>
                <w:rFonts w:eastAsiaTheme="minorHAnsi"/>
              </w:rPr>
            </w:pPr>
            <w:r w:rsidRPr="00711DE2">
              <w:rPr>
                <w:rFonts w:ascii="Arial" w:eastAsia="Arial" w:hAnsi="Arial" w:cs="Arial"/>
              </w:rPr>
              <w:t>If preferred, you may choose to submit a separate document detailing each strategy’s activities and milestones</w:t>
            </w:r>
            <w:r w:rsidR="002205DC">
              <w:rPr>
                <w:rFonts w:ascii="Arial" w:eastAsia="Arial" w:hAnsi="Arial" w:cs="Arial"/>
              </w:rPr>
              <w:t>.</w:t>
            </w:r>
          </w:p>
        </w:tc>
      </w:tr>
      <w:tr w:rsidR="00273D94" w:rsidRPr="00D32727" w14:paraId="082C972B" w14:textId="77777777" w:rsidTr="002860AA">
        <w:tc>
          <w:tcPr>
            <w:tcW w:w="10769" w:type="dxa"/>
            <w:gridSpan w:val="6"/>
            <w:shd w:val="clear" w:color="auto" w:fill="FBE4D5" w:themeFill="accent2" w:themeFillTint="33"/>
          </w:tcPr>
          <w:p w14:paraId="263B745A" w14:textId="4221DE4D" w:rsidR="000F1897" w:rsidRPr="00184796" w:rsidRDefault="000F1897" w:rsidP="000F1897">
            <w:pPr>
              <w:pStyle w:val="ListParagraph"/>
              <w:ind w:left="0"/>
              <w:rPr>
                <w:rFonts w:ascii="Arial" w:eastAsia="Arial" w:hAnsi="Arial" w:cs="Arial"/>
                <w:b/>
                <w:bCs/>
              </w:rPr>
            </w:pPr>
            <w:r w:rsidRPr="00184796">
              <w:rPr>
                <w:rFonts w:ascii="Arial" w:eastAsia="Arial" w:hAnsi="Arial" w:cs="Arial"/>
                <w:b/>
                <w:bCs/>
              </w:rPr>
              <w:lastRenderedPageBreak/>
              <w:t xml:space="preserve">Strategy </w:t>
            </w:r>
            <w:r w:rsidR="00DE39B7">
              <w:rPr>
                <w:rFonts w:ascii="Arial" w:eastAsia="Arial" w:hAnsi="Arial" w:cs="Arial"/>
                <w:b/>
                <w:bCs/>
              </w:rPr>
              <w:t xml:space="preserve">category </w:t>
            </w:r>
            <w:r>
              <w:rPr>
                <w:rFonts w:ascii="Arial" w:eastAsia="Arial" w:hAnsi="Arial" w:cs="Arial"/>
                <w:b/>
                <w:bCs/>
              </w:rPr>
              <w:t>c</w:t>
            </w:r>
            <w:r w:rsidRPr="00184796">
              <w:rPr>
                <w:rFonts w:ascii="Arial" w:eastAsia="Arial" w:hAnsi="Arial" w:cs="Arial"/>
                <w:b/>
                <w:bCs/>
              </w:rPr>
              <w:t>heckboxes</w:t>
            </w:r>
            <w:r w:rsidR="009F2FB1">
              <w:rPr>
                <w:rFonts w:ascii="Arial" w:eastAsia="Arial" w:hAnsi="Arial" w:cs="Arial"/>
                <w:b/>
                <w:bCs/>
              </w:rPr>
              <w:t xml:space="preserve"> (</w:t>
            </w:r>
            <w:r w:rsidR="000D6D6F">
              <w:rPr>
                <w:rFonts w:ascii="Arial" w:eastAsia="Arial" w:hAnsi="Arial" w:cs="Arial"/>
                <w:b/>
                <w:bCs/>
              </w:rPr>
              <w:t>s</w:t>
            </w:r>
            <w:r w:rsidR="009F2FB1">
              <w:rPr>
                <w:rFonts w:ascii="Arial" w:eastAsia="Arial" w:hAnsi="Arial" w:cs="Arial"/>
                <w:b/>
                <w:bCs/>
              </w:rPr>
              <w:t>upporting providers)</w:t>
            </w:r>
          </w:p>
          <w:p w14:paraId="6C5B5DDB" w14:textId="7828AF4D" w:rsidR="00273D94" w:rsidRPr="00273D94" w:rsidRDefault="000F1897" w:rsidP="00C760AD">
            <w:pPr>
              <w:tabs>
                <w:tab w:val="left" w:pos="6762"/>
              </w:tabs>
              <w:rPr>
                <w:rFonts w:ascii="Arial" w:eastAsiaTheme="minorHAnsi" w:hAnsi="Arial" w:cs="Arial"/>
              </w:rPr>
            </w:pPr>
            <w:r>
              <w:rPr>
                <w:rFonts w:ascii="Arial" w:eastAsia="Arial" w:hAnsi="Arial" w:cs="Arial"/>
              </w:rPr>
              <w:t>Using the boxes below, please select which strategies you employed during 20</w:t>
            </w:r>
            <w:r w:rsidR="00FE064F">
              <w:rPr>
                <w:rFonts w:ascii="Arial" w:eastAsia="Arial" w:hAnsi="Arial" w:cs="Arial"/>
              </w:rPr>
              <w:t>23</w:t>
            </w:r>
            <w:r>
              <w:rPr>
                <w:rFonts w:ascii="Arial" w:eastAsia="Arial" w:hAnsi="Arial" w:cs="Arial"/>
              </w:rPr>
              <w:t xml:space="preserve"> and plan to implement during 20</w:t>
            </w:r>
            <w:r w:rsidR="00D4430E">
              <w:rPr>
                <w:rFonts w:ascii="Arial" w:eastAsia="Arial" w:hAnsi="Arial" w:cs="Arial"/>
              </w:rPr>
              <w:t>24</w:t>
            </w:r>
            <w:r>
              <w:rPr>
                <w:rFonts w:ascii="Arial" w:eastAsia="Arial" w:hAnsi="Arial" w:cs="Arial"/>
              </w:rPr>
              <w:t>-</w:t>
            </w:r>
            <w:r w:rsidR="00D4430E">
              <w:rPr>
                <w:rFonts w:ascii="Arial" w:eastAsia="Arial" w:hAnsi="Arial" w:cs="Arial"/>
              </w:rPr>
              <w:t>26</w:t>
            </w:r>
            <w:r>
              <w:rPr>
                <w:rFonts w:ascii="Arial" w:eastAsia="Arial" w:hAnsi="Arial" w:cs="Arial"/>
              </w:rPr>
              <w:t>. Elaborate on each strategy and your progress/plans in the sections below.</w:t>
            </w:r>
          </w:p>
        </w:tc>
      </w:tr>
      <w:tr w:rsidR="00D17D4A" w:rsidRPr="00D32727" w14:paraId="0F99BC1B" w14:textId="77777777" w:rsidTr="006F4895">
        <w:trPr>
          <w:trHeight w:val="426"/>
        </w:trPr>
        <w:tc>
          <w:tcPr>
            <w:tcW w:w="883" w:type="dxa"/>
            <w:tcBorders>
              <w:bottom w:val="single" w:sz="4" w:space="0" w:color="auto"/>
            </w:tcBorders>
            <w:shd w:val="clear" w:color="auto" w:fill="auto"/>
            <w:tcMar>
              <w:left w:w="43" w:type="dxa"/>
              <w:right w:w="43" w:type="dxa"/>
            </w:tcMar>
          </w:tcPr>
          <w:p w14:paraId="0F1CF918" w14:textId="77777777" w:rsidR="00D17D4A" w:rsidRPr="00D07E6B" w:rsidRDefault="00D17D4A">
            <w:pPr>
              <w:tabs>
                <w:tab w:val="left" w:pos="6762"/>
              </w:tabs>
              <w:spacing w:before="120"/>
              <w:jc w:val="center"/>
              <w:rPr>
                <w:rFonts w:ascii="Arial" w:eastAsia="MS Gothic" w:hAnsi="Arial" w:cs="Arial"/>
                <w:b/>
                <w:bCs/>
                <w:sz w:val="18"/>
                <w:szCs w:val="18"/>
              </w:rPr>
            </w:pPr>
            <w:r w:rsidRPr="00736842">
              <w:rPr>
                <w:rFonts w:ascii="Arial" w:eastAsia="MS Gothic" w:hAnsi="Arial" w:cs="Arial"/>
                <w:b/>
                <w:bCs/>
                <w:sz w:val="18"/>
                <w:szCs w:val="18"/>
              </w:rPr>
              <w:t>Progress</w:t>
            </w:r>
          </w:p>
        </w:tc>
        <w:tc>
          <w:tcPr>
            <w:tcW w:w="917" w:type="dxa"/>
            <w:tcBorders>
              <w:bottom w:val="single" w:sz="4" w:space="0" w:color="auto"/>
            </w:tcBorders>
            <w:shd w:val="clear" w:color="auto" w:fill="auto"/>
            <w:tcMar>
              <w:left w:w="43" w:type="dxa"/>
              <w:right w:w="43" w:type="dxa"/>
            </w:tcMar>
          </w:tcPr>
          <w:p w14:paraId="658CD307" w14:textId="77777777" w:rsidR="00D17D4A" w:rsidRPr="00D07E6B" w:rsidRDefault="00D17D4A">
            <w:pPr>
              <w:tabs>
                <w:tab w:val="left" w:pos="6762"/>
              </w:tabs>
              <w:spacing w:before="120"/>
              <w:jc w:val="center"/>
              <w:rPr>
                <w:rFonts w:ascii="Arial" w:eastAsia="MS Gothic" w:hAnsi="Arial" w:cs="Arial"/>
                <w:b/>
                <w:bCs/>
                <w:sz w:val="18"/>
                <w:szCs w:val="18"/>
              </w:rPr>
            </w:pPr>
            <w:r w:rsidRPr="00736842">
              <w:rPr>
                <w:rFonts w:ascii="Arial" w:eastAsia="MS Gothic" w:hAnsi="Arial" w:cs="Arial"/>
                <w:b/>
                <w:bCs/>
                <w:sz w:val="18"/>
                <w:szCs w:val="18"/>
              </w:rPr>
              <w:t>Plans</w:t>
            </w:r>
          </w:p>
        </w:tc>
        <w:tc>
          <w:tcPr>
            <w:tcW w:w="3690" w:type="dxa"/>
            <w:tcBorders>
              <w:bottom w:val="single" w:sz="4" w:space="0" w:color="auto"/>
            </w:tcBorders>
            <w:shd w:val="clear" w:color="auto" w:fill="auto"/>
          </w:tcPr>
          <w:p w14:paraId="66888E0E" w14:textId="77777777" w:rsidR="00D17D4A" w:rsidRPr="00673208" w:rsidRDefault="00D17D4A">
            <w:pPr>
              <w:tabs>
                <w:tab w:val="left" w:pos="6762"/>
              </w:tabs>
              <w:spacing w:before="120"/>
              <w:rPr>
                <w:rFonts w:ascii="Arial" w:eastAsia="Arial" w:hAnsi="Arial" w:cs="Arial"/>
                <w:sz w:val="22"/>
                <w:szCs w:val="22"/>
              </w:rPr>
            </w:pPr>
          </w:p>
        </w:tc>
        <w:tc>
          <w:tcPr>
            <w:tcW w:w="900" w:type="dxa"/>
            <w:tcBorders>
              <w:bottom w:val="single" w:sz="4" w:space="0" w:color="auto"/>
            </w:tcBorders>
            <w:shd w:val="clear" w:color="auto" w:fill="auto"/>
            <w:tcMar>
              <w:left w:w="43" w:type="dxa"/>
              <w:right w:w="43" w:type="dxa"/>
            </w:tcMar>
          </w:tcPr>
          <w:p w14:paraId="1FBE991D" w14:textId="77777777" w:rsidR="00D17D4A" w:rsidRPr="00D07E6B" w:rsidRDefault="00D17D4A">
            <w:pPr>
              <w:tabs>
                <w:tab w:val="left" w:pos="6762"/>
              </w:tabs>
              <w:spacing w:before="120"/>
              <w:jc w:val="center"/>
              <w:rPr>
                <w:rFonts w:ascii="Arial" w:eastAsia="MS Gothic" w:hAnsi="Arial" w:cs="Arial"/>
                <w:b/>
                <w:bCs/>
                <w:sz w:val="18"/>
                <w:szCs w:val="18"/>
              </w:rPr>
            </w:pPr>
            <w:r w:rsidRPr="00736842">
              <w:rPr>
                <w:rFonts w:ascii="Arial" w:eastAsia="MS Gothic" w:hAnsi="Arial" w:cs="Arial"/>
                <w:b/>
                <w:bCs/>
                <w:sz w:val="18"/>
                <w:szCs w:val="18"/>
              </w:rPr>
              <w:t>Progress</w:t>
            </w:r>
          </w:p>
        </w:tc>
        <w:tc>
          <w:tcPr>
            <w:tcW w:w="720" w:type="dxa"/>
            <w:tcBorders>
              <w:bottom w:val="single" w:sz="4" w:space="0" w:color="auto"/>
            </w:tcBorders>
            <w:shd w:val="clear" w:color="auto" w:fill="auto"/>
            <w:tcMar>
              <w:left w:w="43" w:type="dxa"/>
              <w:right w:w="43" w:type="dxa"/>
            </w:tcMar>
          </w:tcPr>
          <w:p w14:paraId="6E04A1D5" w14:textId="77777777" w:rsidR="00D17D4A" w:rsidRPr="00D07E6B" w:rsidRDefault="00D17D4A">
            <w:pPr>
              <w:tabs>
                <w:tab w:val="left" w:pos="6762"/>
              </w:tabs>
              <w:spacing w:before="120"/>
              <w:jc w:val="center"/>
              <w:rPr>
                <w:rFonts w:ascii="Arial" w:eastAsia="MS Gothic" w:hAnsi="Arial" w:cs="Arial"/>
                <w:b/>
                <w:bCs/>
                <w:sz w:val="18"/>
                <w:szCs w:val="18"/>
              </w:rPr>
            </w:pPr>
            <w:r w:rsidRPr="00736842">
              <w:rPr>
                <w:rFonts w:ascii="Arial" w:eastAsia="MS Gothic" w:hAnsi="Arial" w:cs="Arial"/>
                <w:b/>
                <w:bCs/>
                <w:sz w:val="18"/>
                <w:szCs w:val="18"/>
              </w:rPr>
              <w:t>Plans</w:t>
            </w:r>
          </w:p>
        </w:tc>
        <w:tc>
          <w:tcPr>
            <w:tcW w:w="3659" w:type="dxa"/>
            <w:tcBorders>
              <w:bottom w:val="single" w:sz="4" w:space="0" w:color="auto"/>
            </w:tcBorders>
            <w:shd w:val="clear" w:color="auto" w:fill="auto"/>
          </w:tcPr>
          <w:p w14:paraId="42C16057" w14:textId="77777777" w:rsidR="00D17D4A" w:rsidRPr="00673208" w:rsidRDefault="00D17D4A">
            <w:pPr>
              <w:tabs>
                <w:tab w:val="left" w:pos="6762"/>
              </w:tabs>
              <w:spacing w:before="120"/>
              <w:rPr>
                <w:rFonts w:ascii="Arial" w:eastAsia="Arial" w:hAnsi="Arial" w:cs="Arial"/>
                <w:b/>
                <w:sz w:val="22"/>
                <w:szCs w:val="22"/>
              </w:rPr>
            </w:pPr>
          </w:p>
        </w:tc>
      </w:tr>
      <w:tr w:rsidR="00D17D4A" w:rsidRPr="00D32727" w14:paraId="48BC3B97" w14:textId="77777777" w:rsidTr="006F4895">
        <w:trPr>
          <w:trHeight w:val="597"/>
        </w:trPr>
        <w:sdt>
          <w:sdtPr>
            <w:rPr>
              <w:rFonts w:ascii="Arial" w:eastAsia="MS Gothic" w:hAnsi="Arial" w:cs="Arial"/>
              <w:sz w:val="24"/>
              <w:szCs w:val="24"/>
            </w:rPr>
            <w:id w:val="136462978"/>
            <w14:checkbox>
              <w14:checked w14:val="0"/>
              <w14:checkedState w14:val="2612" w14:font="MS Gothic"/>
              <w14:uncheckedState w14:val="2610" w14:font="MS Gothic"/>
            </w14:checkbox>
          </w:sdtPr>
          <w:sdtEndPr/>
          <w:sdtContent>
            <w:tc>
              <w:tcPr>
                <w:tcW w:w="883" w:type="dxa"/>
                <w:tcBorders>
                  <w:bottom w:val="nil"/>
                </w:tcBorders>
                <w:shd w:val="clear" w:color="auto" w:fill="auto"/>
                <w:tcMar>
                  <w:left w:w="43" w:type="dxa"/>
                  <w:right w:w="43" w:type="dxa"/>
                </w:tcMar>
              </w:tcPr>
              <w:p w14:paraId="17D20AC3" w14:textId="77777777" w:rsidR="00D17D4A" w:rsidRPr="00D07E6B" w:rsidRDefault="00D17D4A">
                <w:pPr>
                  <w:tabs>
                    <w:tab w:val="left" w:pos="6762"/>
                  </w:tabs>
                  <w:spacing w:before="120"/>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1172181162"/>
            <w14:checkbox>
              <w14:checked w14:val="0"/>
              <w14:checkedState w14:val="2612" w14:font="MS Gothic"/>
              <w14:uncheckedState w14:val="2610" w14:font="MS Gothic"/>
            </w14:checkbox>
          </w:sdtPr>
          <w:sdtEndPr/>
          <w:sdtContent>
            <w:tc>
              <w:tcPr>
                <w:tcW w:w="917" w:type="dxa"/>
                <w:tcBorders>
                  <w:bottom w:val="nil"/>
                </w:tcBorders>
                <w:shd w:val="clear" w:color="auto" w:fill="auto"/>
                <w:tcMar>
                  <w:left w:w="43" w:type="dxa"/>
                  <w:right w:w="43" w:type="dxa"/>
                </w:tcMar>
              </w:tcPr>
              <w:p w14:paraId="6FF3A218" w14:textId="77777777" w:rsidR="00D17D4A" w:rsidRPr="00D07E6B" w:rsidRDefault="00D17D4A">
                <w:pPr>
                  <w:tabs>
                    <w:tab w:val="left" w:pos="6762"/>
                  </w:tabs>
                  <w:spacing w:before="120"/>
                  <w:jc w:val="center"/>
                  <w:rPr>
                    <w:rFonts w:ascii="Arial" w:eastAsia="MS Gothic" w:hAnsi="Arial" w:cs="Arial"/>
                    <w:sz w:val="24"/>
                    <w:szCs w:val="24"/>
                  </w:rPr>
                </w:pPr>
                <w:r>
                  <w:rPr>
                    <w:rFonts w:ascii="MS Gothic" w:eastAsia="MS Gothic" w:hAnsi="MS Gothic" w:cs="Arial" w:hint="eastAsia"/>
                    <w:sz w:val="24"/>
                    <w:szCs w:val="24"/>
                  </w:rPr>
                  <w:t>☐</w:t>
                </w:r>
              </w:p>
            </w:tc>
          </w:sdtContent>
        </w:sdt>
        <w:tc>
          <w:tcPr>
            <w:tcW w:w="3690" w:type="dxa"/>
            <w:tcBorders>
              <w:bottom w:val="nil"/>
            </w:tcBorders>
            <w:shd w:val="clear" w:color="auto" w:fill="auto"/>
          </w:tcPr>
          <w:p w14:paraId="709E68F4" w14:textId="77777777" w:rsidR="00D17D4A" w:rsidRDefault="00D17D4A" w:rsidP="00AE09AE">
            <w:pPr>
              <w:tabs>
                <w:tab w:val="left" w:pos="6762"/>
              </w:tabs>
              <w:spacing w:line="259" w:lineRule="auto"/>
              <w:rPr>
                <w:rFonts w:ascii="Arial" w:eastAsia="Arial" w:hAnsi="Arial" w:cs="Arial"/>
                <w:sz w:val="22"/>
                <w:szCs w:val="22"/>
              </w:rPr>
            </w:pPr>
            <w:r>
              <w:rPr>
                <w:rFonts w:ascii="Arial" w:eastAsia="Arial" w:hAnsi="Arial" w:cs="Arial"/>
                <w:sz w:val="22"/>
                <w:szCs w:val="22"/>
              </w:rPr>
              <w:t>1. HIE</w:t>
            </w:r>
            <w:r w:rsidRPr="005D34B1">
              <w:rPr>
                <w:rFonts w:ascii="Arial" w:eastAsia="Arial" w:hAnsi="Arial" w:cs="Arial"/>
                <w:sz w:val="22"/>
                <w:szCs w:val="22"/>
              </w:rPr>
              <w:t xml:space="preserve"> training and</w:t>
            </w:r>
            <w:r>
              <w:rPr>
                <w:rFonts w:ascii="Arial" w:eastAsia="Arial" w:hAnsi="Arial" w:cs="Arial"/>
                <w:sz w:val="22"/>
                <w:szCs w:val="22"/>
              </w:rPr>
              <w:t>/or</w:t>
            </w:r>
            <w:r w:rsidRPr="005D34B1">
              <w:rPr>
                <w:rFonts w:ascii="Arial" w:eastAsia="Arial" w:hAnsi="Arial" w:cs="Arial"/>
                <w:sz w:val="22"/>
                <w:szCs w:val="22"/>
              </w:rPr>
              <w:t xml:space="preserve"> technical assistance</w:t>
            </w:r>
          </w:p>
        </w:tc>
        <w:sdt>
          <w:sdtPr>
            <w:rPr>
              <w:rFonts w:ascii="Arial" w:eastAsia="MS Gothic" w:hAnsi="Arial" w:cs="Arial"/>
              <w:sz w:val="24"/>
              <w:szCs w:val="24"/>
            </w:rPr>
            <w:id w:val="-1828501999"/>
            <w14:checkbox>
              <w14:checked w14:val="0"/>
              <w14:checkedState w14:val="2612" w14:font="MS Gothic"/>
              <w14:uncheckedState w14:val="2610" w14:font="MS Gothic"/>
            </w14:checkbox>
          </w:sdtPr>
          <w:sdtEndPr/>
          <w:sdtContent>
            <w:tc>
              <w:tcPr>
                <w:tcW w:w="900" w:type="dxa"/>
                <w:tcBorders>
                  <w:bottom w:val="nil"/>
                </w:tcBorders>
                <w:shd w:val="clear" w:color="auto" w:fill="auto"/>
                <w:tcMar>
                  <w:left w:w="43" w:type="dxa"/>
                  <w:right w:w="43" w:type="dxa"/>
                </w:tcMar>
              </w:tcPr>
              <w:p w14:paraId="082D4AC3" w14:textId="77777777" w:rsidR="00D17D4A" w:rsidRPr="008D5D8D" w:rsidRDefault="00D17D4A" w:rsidP="00AE09AE">
                <w:pPr>
                  <w:tabs>
                    <w:tab w:val="left" w:pos="6762"/>
                  </w:tabs>
                  <w:spacing w:line="259" w:lineRule="auto"/>
                  <w:jc w:val="center"/>
                  <w:rPr>
                    <w:rFonts w:ascii="Arial" w:eastAsia="MS Gothic" w:hAnsi="Arial" w:cs="Arial"/>
                    <w:b/>
                    <w:bCs/>
                    <w:sz w:val="8"/>
                    <w:szCs w:val="8"/>
                  </w:rPr>
                </w:pPr>
                <w:r>
                  <w:rPr>
                    <w:rFonts w:ascii="MS Gothic" w:eastAsia="MS Gothic" w:hAnsi="MS Gothic" w:cs="Arial" w:hint="eastAsia"/>
                    <w:sz w:val="24"/>
                    <w:szCs w:val="24"/>
                  </w:rPr>
                  <w:t>☐</w:t>
                </w:r>
              </w:p>
            </w:tc>
          </w:sdtContent>
        </w:sdt>
        <w:sdt>
          <w:sdtPr>
            <w:rPr>
              <w:rFonts w:ascii="Arial" w:eastAsia="MS Gothic" w:hAnsi="Arial" w:cs="Arial"/>
              <w:sz w:val="24"/>
              <w:szCs w:val="24"/>
            </w:rPr>
            <w:id w:val="1336183688"/>
            <w14:checkbox>
              <w14:checked w14:val="0"/>
              <w14:checkedState w14:val="2612" w14:font="MS Gothic"/>
              <w14:uncheckedState w14:val="2610" w14:font="MS Gothic"/>
            </w14:checkbox>
          </w:sdtPr>
          <w:sdtEndPr/>
          <w:sdtContent>
            <w:tc>
              <w:tcPr>
                <w:tcW w:w="720" w:type="dxa"/>
                <w:tcBorders>
                  <w:bottom w:val="nil"/>
                </w:tcBorders>
                <w:shd w:val="clear" w:color="auto" w:fill="auto"/>
              </w:tcPr>
              <w:p w14:paraId="4C99C087" w14:textId="77777777" w:rsidR="00D17D4A" w:rsidRPr="008D5D8D" w:rsidRDefault="00D17D4A" w:rsidP="00AE09AE">
                <w:pPr>
                  <w:tabs>
                    <w:tab w:val="left" w:pos="6762"/>
                  </w:tabs>
                  <w:spacing w:line="259" w:lineRule="auto"/>
                  <w:jc w:val="center"/>
                  <w:rPr>
                    <w:rFonts w:ascii="Arial" w:eastAsia="MS Gothic" w:hAnsi="Arial" w:cs="Arial"/>
                    <w:b/>
                    <w:bCs/>
                    <w:sz w:val="8"/>
                    <w:szCs w:val="8"/>
                  </w:rPr>
                </w:pPr>
                <w:r>
                  <w:rPr>
                    <w:rFonts w:ascii="MS Gothic" w:eastAsia="MS Gothic" w:hAnsi="MS Gothic" w:cs="Arial" w:hint="eastAsia"/>
                    <w:sz w:val="24"/>
                    <w:szCs w:val="24"/>
                  </w:rPr>
                  <w:t>☐</w:t>
                </w:r>
              </w:p>
            </w:tc>
          </w:sdtContent>
        </w:sdt>
        <w:tc>
          <w:tcPr>
            <w:tcW w:w="3659" w:type="dxa"/>
            <w:vMerge w:val="restart"/>
            <w:tcBorders>
              <w:bottom w:val="nil"/>
            </w:tcBorders>
            <w:shd w:val="clear" w:color="auto" w:fill="auto"/>
          </w:tcPr>
          <w:p w14:paraId="417BE2E5" w14:textId="5EEB3734" w:rsidR="00D17D4A" w:rsidRPr="008D5D8D" w:rsidRDefault="00D17D4A" w:rsidP="00AE09AE">
            <w:pPr>
              <w:tabs>
                <w:tab w:val="left" w:pos="6762"/>
              </w:tabs>
              <w:spacing w:line="259" w:lineRule="auto"/>
              <w:rPr>
                <w:rFonts w:ascii="Arial" w:eastAsia="Arial" w:hAnsi="Arial" w:cs="Arial"/>
                <w:sz w:val="8"/>
                <w:szCs w:val="8"/>
              </w:rPr>
            </w:pPr>
            <w:r>
              <w:rPr>
                <w:rFonts w:ascii="Arial" w:eastAsia="Arial" w:hAnsi="Arial" w:cs="Arial"/>
                <w:sz w:val="22"/>
                <w:szCs w:val="22"/>
              </w:rPr>
              <w:t xml:space="preserve">8. </w:t>
            </w:r>
            <w:r w:rsidRPr="005D34B1">
              <w:rPr>
                <w:rFonts w:ascii="Arial" w:eastAsia="Arial" w:hAnsi="Arial" w:cs="Arial"/>
                <w:sz w:val="22"/>
                <w:szCs w:val="22"/>
              </w:rPr>
              <w:t>Financial</w:t>
            </w:r>
            <w:r>
              <w:rPr>
                <w:rFonts w:ascii="Arial" w:eastAsia="Arial" w:hAnsi="Arial" w:cs="Arial"/>
                <w:sz w:val="22"/>
                <w:szCs w:val="22"/>
              </w:rPr>
              <w:t>ly</w:t>
            </w:r>
            <w:r w:rsidRPr="005D34B1">
              <w:rPr>
                <w:rFonts w:ascii="Arial" w:eastAsia="Arial" w:hAnsi="Arial" w:cs="Arial"/>
                <w:sz w:val="22"/>
                <w:szCs w:val="22"/>
              </w:rPr>
              <w:t xml:space="preserve"> support</w:t>
            </w:r>
            <w:r>
              <w:rPr>
                <w:rFonts w:ascii="Arial" w:eastAsia="Arial" w:hAnsi="Arial" w:cs="Arial"/>
                <w:sz w:val="22"/>
                <w:szCs w:val="22"/>
              </w:rPr>
              <w:t xml:space="preserve"> HIE tools and/or cover costs of</w:t>
            </w:r>
            <w:r w:rsidRPr="005D34B1">
              <w:rPr>
                <w:rFonts w:ascii="Arial" w:eastAsia="Arial" w:hAnsi="Arial" w:cs="Arial"/>
                <w:sz w:val="22"/>
                <w:szCs w:val="22"/>
              </w:rPr>
              <w:t xml:space="preserve"> </w:t>
            </w:r>
            <w:r>
              <w:rPr>
                <w:rFonts w:ascii="Arial" w:eastAsia="Arial" w:hAnsi="Arial" w:cs="Arial"/>
                <w:sz w:val="22"/>
                <w:szCs w:val="22"/>
              </w:rPr>
              <w:t>HIE</w:t>
            </w:r>
            <w:r w:rsidRPr="005D34B1">
              <w:rPr>
                <w:rFonts w:ascii="Arial" w:eastAsia="Arial" w:hAnsi="Arial" w:cs="Arial"/>
                <w:sz w:val="22"/>
                <w:szCs w:val="22"/>
              </w:rPr>
              <w:t xml:space="preserve"> </w:t>
            </w:r>
            <w:r>
              <w:rPr>
                <w:rFonts w:ascii="Arial" w:eastAsia="Arial" w:hAnsi="Arial" w:cs="Arial"/>
                <w:sz w:val="22"/>
                <w:szCs w:val="22"/>
              </w:rPr>
              <w:t>onboarding</w:t>
            </w:r>
          </w:p>
        </w:tc>
      </w:tr>
      <w:tr w:rsidR="00DE5531" w:rsidRPr="00D32727" w14:paraId="2825DDE7" w14:textId="77777777" w:rsidTr="006F4895">
        <w:trPr>
          <w:trHeight w:val="616"/>
        </w:trPr>
        <w:sdt>
          <w:sdtPr>
            <w:rPr>
              <w:rFonts w:ascii="Arial" w:eastAsia="MS Gothic" w:hAnsi="Arial" w:cs="Arial"/>
              <w:sz w:val="24"/>
              <w:szCs w:val="24"/>
            </w:rPr>
            <w:id w:val="-1884710786"/>
            <w14:checkbox>
              <w14:checked w14:val="0"/>
              <w14:checkedState w14:val="2612" w14:font="MS Gothic"/>
              <w14:uncheckedState w14:val="2610" w14:font="MS Gothic"/>
            </w14:checkbox>
          </w:sdtPr>
          <w:sdtEndPr/>
          <w:sdtContent>
            <w:tc>
              <w:tcPr>
                <w:tcW w:w="883" w:type="dxa"/>
                <w:tcBorders>
                  <w:top w:val="nil"/>
                  <w:bottom w:val="nil"/>
                </w:tcBorders>
                <w:shd w:val="clear" w:color="auto" w:fill="auto"/>
                <w:tcMar>
                  <w:left w:w="43" w:type="dxa"/>
                  <w:right w:w="43" w:type="dxa"/>
                </w:tcMar>
              </w:tcPr>
              <w:p w14:paraId="7846E5DF" w14:textId="77777777" w:rsidR="00D17D4A" w:rsidRPr="00D07E6B" w:rsidRDefault="00D17D4A">
                <w:pPr>
                  <w:tabs>
                    <w:tab w:val="left" w:pos="6762"/>
                  </w:tabs>
                  <w:jc w:val="center"/>
                  <w:rPr>
                    <w:rFonts w:ascii="Arial" w:eastAsia="MS Gothic" w:hAnsi="Arial" w:cs="Arial"/>
                    <w:sz w:val="24"/>
                    <w:szCs w:val="24"/>
                  </w:rPr>
                </w:pPr>
                <w:r w:rsidRPr="00D07E6B">
                  <w:rPr>
                    <w:rFonts w:ascii="MS Gothic" w:eastAsia="MS Gothic" w:hAnsi="MS Gothic" w:cs="Arial" w:hint="eastAsia"/>
                    <w:sz w:val="24"/>
                    <w:szCs w:val="24"/>
                  </w:rPr>
                  <w:t>☐</w:t>
                </w:r>
              </w:p>
            </w:tc>
          </w:sdtContent>
        </w:sdt>
        <w:sdt>
          <w:sdtPr>
            <w:rPr>
              <w:rFonts w:ascii="Arial" w:eastAsia="MS Gothic" w:hAnsi="Arial" w:cs="Arial"/>
              <w:sz w:val="24"/>
              <w:szCs w:val="24"/>
            </w:rPr>
            <w:id w:val="1903474860"/>
            <w14:checkbox>
              <w14:checked w14:val="0"/>
              <w14:checkedState w14:val="2612" w14:font="MS Gothic"/>
              <w14:uncheckedState w14:val="2610" w14:font="MS Gothic"/>
            </w14:checkbox>
          </w:sdtPr>
          <w:sdtEndPr/>
          <w:sdtContent>
            <w:tc>
              <w:tcPr>
                <w:tcW w:w="917" w:type="dxa"/>
                <w:tcBorders>
                  <w:top w:val="nil"/>
                  <w:bottom w:val="nil"/>
                </w:tcBorders>
                <w:shd w:val="clear" w:color="auto" w:fill="auto"/>
                <w:tcMar>
                  <w:left w:w="43" w:type="dxa"/>
                  <w:right w:w="43" w:type="dxa"/>
                </w:tcMar>
              </w:tcPr>
              <w:p w14:paraId="52ED89EE" w14:textId="77777777" w:rsidR="00D17D4A" w:rsidRPr="00D07E6B" w:rsidRDefault="00D17D4A">
                <w:pPr>
                  <w:tabs>
                    <w:tab w:val="left" w:pos="6762"/>
                  </w:tabs>
                  <w:jc w:val="center"/>
                  <w:rPr>
                    <w:rFonts w:ascii="Arial" w:eastAsia="MS Gothic" w:hAnsi="Arial" w:cs="Arial"/>
                    <w:sz w:val="24"/>
                    <w:szCs w:val="24"/>
                  </w:rPr>
                </w:pPr>
                <w:r w:rsidRPr="00D07E6B">
                  <w:rPr>
                    <w:rFonts w:ascii="MS Gothic" w:eastAsia="MS Gothic" w:hAnsi="MS Gothic" w:cs="Arial" w:hint="eastAsia"/>
                    <w:sz w:val="24"/>
                    <w:szCs w:val="24"/>
                  </w:rPr>
                  <w:t>☐</w:t>
                </w:r>
              </w:p>
            </w:tc>
          </w:sdtContent>
        </w:sdt>
        <w:tc>
          <w:tcPr>
            <w:tcW w:w="3690" w:type="dxa"/>
            <w:tcBorders>
              <w:top w:val="nil"/>
              <w:bottom w:val="nil"/>
            </w:tcBorders>
            <w:shd w:val="clear" w:color="auto" w:fill="auto"/>
          </w:tcPr>
          <w:p w14:paraId="7DD15B48" w14:textId="77777777" w:rsidR="00D17D4A" w:rsidRDefault="00D17D4A" w:rsidP="00AE09AE">
            <w:pPr>
              <w:tabs>
                <w:tab w:val="left" w:pos="6762"/>
              </w:tabs>
              <w:spacing w:line="259" w:lineRule="auto"/>
              <w:rPr>
                <w:rFonts w:ascii="Arial" w:eastAsia="Arial" w:hAnsi="Arial" w:cs="Arial"/>
                <w:sz w:val="22"/>
                <w:szCs w:val="22"/>
              </w:rPr>
            </w:pPr>
            <w:r>
              <w:rPr>
                <w:rFonts w:ascii="Arial" w:eastAsia="Arial" w:hAnsi="Arial" w:cs="Arial"/>
                <w:sz w:val="22"/>
                <w:szCs w:val="22"/>
              </w:rPr>
              <w:t xml:space="preserve">2. </w:t>
            </w:r>
            <w:r w:rsidRPr="005D34B1">
              <w:rPr>
                <w:rFonts w:ascii="Arial" w:eastAsia="Arial" w:hAnsi="Arial" w:cs="Arial"/>
                <w:sz w:val="22"/>
                <w:szCs w:val="22"/>
              </w:rPr>
              <w:t xml:space="preserve">Assessment/tracking of </w:t>
            </w:r>
            <w:r>
              <w:rPr>
                <w:rFonts w:ascii="Arial" w:eastAsia="Arial" w:hAnsi="Arial" w:cs="Arial"/>
                <w:sz w:val="22"/>
                <w:szCs w:val="22"/>
              </w:rPr>
              <w:t>HIE</w:t>
            </w:r>
            <w:r w:rsidRPr="005D34B1">
              <w:rPr>
                <w:rFonts w:ascii="Arial" w:eastAsia="Arial" w:hAnsi="Arial" w:cs="Arial"/>
                <w:sz w:val="22"/>
                <w:szCs w:val="22"/>
              </w:rPr>
              <w:t xml:space="preserve"> adoption and </w:t>
            </w:r>
            <w:r>
              <w:rPr>
                <w:rFonts w:ascii="Arial" w:eastAsia="Arial" w:hAnsi="Arial" w:cs="Arial"/>
                <w:sz w:val="22"/>
                <w:szCs w:val="22"/>
              </w:rPr>
              <w:t>capabilities</w:t>
            </w:r>
          </w:p>
        </w:tc>
        <w:tc>
          <w:tcPr>
            <w:tcW w:w="900" w:type="dxa"/>
            <w:tcBorders>
              <w:top w:val="nil"/>
              <w:bottom w:val="nil"/>
            </w:tcBorders>
            <w:shd w:val="clear" w:color="auto" w:fill="auto"/>
            <w:tcMar>
              <w:left w:w="43" w:type="dxa"/>
              <w:right w:w="43" w:type="dxa"/>
            </w:tcMar>
          </w:tcPr>
          <w:p w14:paraId="63A7C19B" w14:textId="77777777" w:rsidR="00D17D4A" w:rsidRPr="00D07E6B" w:rsidRDefault="00D17D4A" w:rsidP="00AE09AE">
            <w:pPr>
              <w:tabs>
                <w:tab w:val="left" w:pos="6762"/>
              </w:tabs>
              <w:spacing w:line="259" w:lineRule="auto"/>
              <w:jc w:val="center"/>
              <w:rPr>
                <w:rFonts w:ascii="Arial" w:eastAsia="MS Gothic" w:hAnsi="Arial" w:cs="Arial"/>
                <w:sz w:val="24"/>
                <w:szCs w:val="24"/>
              </w:rPr>
            </w:pPr>
          </w:p>
        </w:tc>
        <w:tc>
          <w:tcPr>
            <w:tcW w:w="720" w:type="dxa"/>
            <w:tcBorders>
              <w:top w:val="nil"/>
              <w:bottom w:val="nil"/>
            </w:tcBorders>
            <w:shd w:val="clear" w:color="auto" w:fill="auto"/>
          </w:tcPr>
          <w:p w14:paraId="35BB393E" w14:textId="77777777" w:rsidR="00D17D4A" w:rsidRPr="00D07E6B" w:rsidRDefault="00D17D4A" w:rsidP="00AE09AE">
            <w:pPr>
              <w:tabs>
                <w:tab w:val="left" w:pos="6762"/>
              </w:tabs>
              <w:spacing w:line="259" w:lineRule="auto"/>
              <w:jc w:val="center"/>
              <w:rPr>
                <w:rFonts w:ascii="Arial" w:eastAsia="MS Gothic" w:hAnsi="Arial" w:cs="Arial"/>
                <w:sz w:val="24"/>
                <w:szCs w:val="24"/>
              </w:rPr>
            </w:pPr>
          </w:p>
        </w:tc>
        <w:tc>
          <w:tcPr>
            <w:tcW w:w="3659" w:type="dxa"/>
            <w:vMerge/>
            <w:tcBorders>
              <w:top w:val="nil"/>
              <w:bottom w:val="nil"/>
            </w:tcBorders>
            <w:shd w:val="clear" w:color="auto" w:fill="auto"/>
          </w:tcPr>
          <w:p w14:paraId="6A8FC282" w14:textId="77777777" w:rsidR="00D17D4A" w:rsidRPr="005D34B1" w:rsidRDefault="00D17D4A" w:rsidP="00AE09AE">
            <w:pPr>
              <w:tabs>
                <w:tab w:val="left" w:pos="6762"/>
              </w:tabs>
              <w:spacing w:line="259" w:lineRule="auto"/>
              <w:rPr>
                <w:rFonts w:ascii="Arial" w:eastAsia="Arial" w:hAnsi="Arial" w:cs="Arial"/>
                <w:sz w:val="22"/>
                <w:szCs w:val="22"/>
              </w:rPr>
            </w:pPr>
          </w:p>
        </w:tc>
      </w:tr>
      <w:tr w:rsidR="00D36419" w:rsidRPr="00D32727" w14:paraId="36E2F9AB" w14:textId="77777777" w:rsidTr="006F4895">
        <w:trPr>
          <w:trHeight w:val="645"/>
        </w:trPr>
        <w:sdt>
          <w:sdtPr>
            <w:rPr>
              <w:rFonts w:ascii="Arial" w:eastAsia="MS Gothic" w:hAnsi="Arial" w:cs="Arial"/>
              <w:sz w:val="24"/>
              <w:szCs w:val="24"/>
            </w:rPr>
            <w:id w:val="-1076349541"/>
            <w14:checkbox>
              <w14:checked w14:val="0"/>
              <w14:checkedState w14:val="2612" w14:font="MS Gothic"/>
              <w14:uncheckedState w14:val="2610" w14:font="MS Gothic"/>
            </w14:checkbox>
          </w:sdtPr>
          <w:sdtEndPr/>
          <w:sdtContent>
            <w:tc>
              <w:tcPr>
                <w:tcW w:w="883" w:type="dxa"/>
                <w:tcBorders>
                  <w:top w:val="nil"/>
                  <w:bottom w:val="nil"/>
                </w:tcBorders>
                <w:shd w:val="clear" w:color="auto" w:fill="auto"/>
                <w:tcMar>
                  <w:left w:w="43" w:type="dxa"/>
                  <w:right w:w="43" w:type="dxa"/>
                </w:tcMar>
              </w:tcPr>
              <w:p w14:paraId="1EFC107D" w14:textId="660D1F24" w:rsidR="00D36419" w:rsidRDefault="00D36419" w:rsidP="00D36419">
                <w:pPr>
                  <w:tabs>
                    <w:tab w:val="left" w:pos="6762"/>
                  </w:tabs>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1088434407"/>
            <w14:checkbox>
              <w14:checked w14:val="0"/>
              <w14:checkedState w14:val="2612" w14:font="MS Gothic"/>
              <w14:uncheckedState w14:val="2610" w14:font="MS Gothic"/>
            </w14:checkbox>
          </w:sdtPr>
          <w:sdtEndPr/>
          <w:sdtContent>
            <w:tc>
              <w:tcPr>
                <w:tcW w:w="917" w:type="dxa"/>
                <w:tcBorders>
                  <w:top w:val="nil"/>
                  <w:bottom w:val="nil"/>
                </w:tcBorders>
                <w:shd w:val="clear" w:color="auto" w:fill="auto"/>
                <w:tcMar>
                  <w:left w:w="43" w:type="dxa"/>
                  <w:right w:w="43" w:type="dxa"/>
                </w:tcMar>
              </w:tcPr>
              <w:p w14:paraId="47113CCA" w14:textId="33F1F740" w:rsidR="00D36419" w:rsidRDefault="00D36419" w:rsidP="00D36419">
                <w:pPr>
                  <w:tabs>
                    <w:tab w:val="left" w:pos="6762"/>
                  </w:tabs>
                  <w:jc w:val="center"/>
                  <w:rPr>
                    <w:rFonts w:ascii="Arial" w:eastAsia="MS Gothic" w:hAnsi="Arial" w:cs="Arial"/>
                    <w:sz w:val="24"/>
                    <w:szCs w:val="24"/>
                  </w:rPr>
                </w:pPr>
                <w:r w:rsidRPr="00D07E6B">
                  <w:rPr>
                    <w:rFonts w:ascii="MS Gothic" w:eastAsia="MS Gothic" w:hAnsi="MS Gothic" w:cs="Arial" w:hint="eastAsia"/>
                    <w:sz w:val="24"/>
                    <w:szCs w:val="24"/>
                  </w:rPr>
                  <w:t>☐</w:t>
                </w:r>
              </w:p>
            </w:tc>
          </w:sdtContent>
        </w:sdt>
        <w:tc>
          <w:tcPr>
            <w:tcW w:w="3690" w:type="dxa"/>
            <w:tcBorders>
              <w:top w:val="nil"/>
              <w:bottom w:val="nil"/>
            </w:tcBorders>
            <w:shd w:val="clear" w:color="auto" w:fill="auto"/>
          </w:tcPr>
          <w:p w14:paraId="7B55DFC1" w14:textId="64A723B2" w:rsidR="00D36419" w:rsidRDefault="00D36419" w:rsidP="00AE09AE">
            <w:pPr>
              <w:tabs>
                <w:tab w:val="left" w:pos="6762"/>
              </w:tabs>
              <w:spacing w:line="259" w:lineRule="auto"/>
              <w:rPr>
                <w:rFonts w:ascii="Arial" w:eastAsia="Arial" w:hAnsi="Arial" w:cs="Arial"/>
                <w:sz w:val="22"/>
                <w:szCs w:val="22"/>
              </w:rPr>
            </w:pPr>
            <w:r>
              <w:rPr>
                <w:rFonts w:ascii="Arial" w:eastAsia="Arial" w:hAnsi="Arial" w:cs="Arial"/>
                <w:sz w:val="22"/>
                <w:szCs w:val="22"/>
              </w:rPr>
              <w:t xml:space="preserve">3. </w:t>
            </w:r>
            <w:r w:rsidRPr="005D34B1">
              <w:rPr>
                <w:rFonts w:ascii="Arial" w:eastAsia="Arial" w:hAnsi="Arial" w:cs="Arial"/>
                <w:sz w:val="22"/>
                <w:szCs w:val="22"/>
              </w:rPr>
              <w:t xml:space="preserve">Outreach and education </w:t>
            </w:r>
            <w:r>
              <w:rPr>
                <w:rFonts w:ascii="Arial" w:eastAsia="Arial" w:hAnsi="Arial" w:cs="Arial"/>
                <w:sz w:val="22"/>
                <w:szCs w:val="22"/>
              </w:rPr>
              <w:t>about value of HIE</w:t>
            </w:r>
          </w:p>
        </w:tc>
        <w:sdt>
          <w:sdtPr>
            <w:rPr>
              <w:rFonts w:ascii="Arial" w:eastAsia="MS Gothic" w:hAnsi="Arial" w:cs="Arial"/>
              <w:sz w:val="24"/>
              <w:szCs w:val="24"/>
            </w:rPr>
            <w:id w:val="-1476681884"/>
            <w14:checkbox>
              <w14:checked w14:val="0"/>
              <w14:checkedState w14:val="2612" w14:font="MS Gothic"/>
              <w14:uncheckedState w14:val="2610" w14:font="MS Gothic"/>
            </w14:checkbox>
          </w:sdtPr>
          <w:sdtEndPr/>
          <w:sdtContent>
            <w:tc>
              <w:tcPr>
                <w:tcW w:w="900" w:type="dxa"/>
                <w:tcBorders>
                  <w:top w:val="nil"/>
                  <w:bottom w:val="nil"/>
                </w:tcBorders>
                <w:shd w:val="clear" w:color="auto" w:fill="auto"/>
                <w:tcMar>
                  <w:left w:w="43" w:type="dxa"/>
                  <w:right w:w="43" w:type="dxa"/>
                </w:tcMar>
              </w:tcPr>
              <w:p w14:paraId="2875EF2B" w14:textId="0228A40E" w:rsidR="00D36419" w:rsidRPr="00D07E6B" w:rsidRDefault="005E32EE" w:rsidP="00AE09AE">
                <w:pPr>
                  <w:tabs>
                    <w:tab w:val="left" w:pos="6762"/>
                  </w:tabs>
                  <w:spacing w:line="259" w:lineRule="auto"/>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1899824648"/>
            <w14:checkbox>
              <w14:checked w14:val="0"/>
              <w14:checkedState w14:val="2612" w14:font="MS Gothic"/>
              <w14:uncheckedState w14:val="2610" w14:font="MS Gothic"/>
            </w14:checkbox>
          </w:sdtPr>
          <w:sdtEndPr/>
          <w:sdtContent>
            <w:tc>
              <w:tcPr>
                <w:tcW w:w="720" w:type="dxa"/>
                <w:tcBorders>
                  <w:top w:val="nil"/>
                  <w:bottom w:val="nil"/>
                </w:tcBorders>
                <w:shd w:val="clear" w:color="auto" w:fill="auto"/>
              </w:tcPr>
              <w:p w14:paraId="4F65086E" w14:textId="03916661" w:rsidR="00D36419" w:rsidRPr="00D07E6B" w:rsidRDefault="00D36419" w:rsidP="00AE09AE">
                <w:pPr>
                  <w:tabs>
                    <w:tab w:val="left" w:pos="6762"/>
                  </w:tabs>
                  <w:spacing w:line="259" w:lineRule="auto"/>
                  <w:jc w:val="center"/>
                  <w:rPr>
                    <w:rFonts w:ascii="Arial" w:eastAsia="MS Gothic" w:hAnsi="Arial" w:cs="Arial"/>
                    <w:sz w:val="24"/>
                    <w:szCs w:val="24"/>
                  </w:rPr>
                </w:pPr>
                <w:r>
                  <w:rPr>
                    <w:rFonts w:ascii="MS Gothic" w:eastAsia="MS Gothic" w:hAnsi="MS Gothic" w:cs="Arial" w:hint="eastAsia"/>
                    <w:sz w:val="24"/>
                    <w:szCs w:val="24"/>
                  </w:rPr>
                  <w:t>☐</w:t>
                </w:r>
              </w:p>
            </w:tc>
          </w:sdtContent>
        </w:sdt>
        <w:tc>
          <w:tcPr>
            <w:tcW w:w="3659" w:type="dxa"/>
            <w:tcBorders>
              <w:top w:val="nil"/>
              <w:bottom w:val="nil"/>
            </w:tcBorders>
            <w:shd w:val="clear" w:color="auto" w:fill="auto"/>
          </w:tcPr>
          <w:p w14:paraId="72014C8F" w14:textId="267B9314" w:rsidR="00D36419" w:rsidRPr="005D34B1" w:rsidRDefault="00D36419" w:rsidP="00AE09AE">
            <w:pPr>
              <w:tabs>
                <w:tab w:val="left" w:pos="6762"/>
              </w:tabs>
              <w:spacing w:line="259" w:lineRule="auto"/>
              <w:rPr>
                <w:rFonts w:ascii="Arial" w:eastAsia="Arial" w:hAnsi="Arial" w:cs="Arial"/>
                <w:sz w:val="22"/>
                <w:szCs w:val="22"/>
              </w:rPr>
            </w:pPr>
            <w:r>
              <w:rPr>
                <w:rFonts w:ascii="Arial" w:eastAsia="Arial" w:hAnsi="Arial" w:cs="Arial"/>
                <w:sz w:val="22"/>
                <w:szCs w:val="22"/>
              </w:rPr>
              <w:t>9. Offer incentives to adopt or use HIE</w:t>
            </w:r>
          </w:p>
        </w:tc>
      </w:tr>
      <w:tr w:rsidR="0043064B" w:rsidRPr="00D32727" w14:paraId="381323EB" w14:textId="77777777" w:rsidTr="006F4895">
        <w:trPr>
          <w:trHeight w:val="625"/>
        </w:trPr>
        <w:sdt>
          <w:sdtPr>
            <w:rPr>
              <w:rFonts w:ascii="Arial" w:eastAsia="MS Gothic" w:hAnsi="Arial" w:cs="Arial"/>
              <w:sz w:val="24"/>
              <w:szCs w:val="24"/>
            </w:rPr>
            <w:id w:val="1991593049"/>
            <w14:checkbox>
              <w14:checked w14:val="0"/>
              <w14:checkedState w14:val="2612" w14:font="MS Gothic"/>
              <w14:uncheckedState w14:val="2610" w14:font="MS Gothic"/>
            </w14:checkbox>
          </w:sdtPr>
          <w:sdtEndPr/>
          <w:sdtContent>
            <w:tc>
              <w:tcPr>
                <w:tcW w:w="883" w:type="dxa"/>
                <w:tcBorders>
                  <w:top w:val="nil"/>
                  <w:bottom w:val="nil"/>
                </w:tcBorders>
                <w:shd w:val="clear" w:color="auto" w:fill="auto"/>
                <w:tcMar>
                  <w:left w:w="43" w:type="dxa"/>
                  <w:right w:w="43" w:type="dxa"/>
                </w:tcMar>
              </w:tcPr>
              <w:p w14:paraId="034ABDF9" w14:textId="77777777" w:rsidR="00D17D4A" w:rsidRPr="00D07E6B" w:rsidRDefault="00D17D4A">
                <w:pPr>
                  <w:tabs>
                    <w:tab w:val="left" w:pos="6762"/>
                  </w:tabs>
                  <w:jc w:val="center"/>
                  <w:rPr>
                    <w:rFonts w:ascii="Arial" w:eastAsia="MS Gothic" w:hAnsi="Arial" w:cs="Arial"/>
                    <w:sz w:val="24"/>
                    <w:szCs w:val="24"/>
                  </w:rPr>
                </w:pPr>
                <w:r w:rsidRPr="00D07E6B">
                  <w:rPr>
                    <w:rFonts w:ascii="MS Gothic" w:eastAsia="MS Gothic" w:hAnsi="MS Gothic" w:cs="Arial" w:hint="eastAsia"/>
                    <w:sz w:val="24"/>
                    <w:szCs w:val="24"/>
                  </w:rPr>
                  <w:t>☐</w:t>
                </w:r>
              </w:p>
            </w:tc>
          </w:sdtContent>
        </w:sdt>
        <w:sdt>
          <w:sdtPr>
            <w:rPr>
              <w:rFonts w:ascii="Arial" w:eastAsia="MS Gothic" w:hAnsi="Arial" w:cs="Arial"/>
              <w:sz w:val="24"/>
              <w:szCs w:val="24"/>
            </w:rPr>
            <w:id w:val="-1158987770"/>
            <w14:checkbox>
              <w14:checked w14:val="0"/>
              <w14:checkedState w14:val="2612" w14:font="MS Gothic"/>
              <w14:uncheckedState w14:val="2610" w14:font="MS Gothic"/>
            </w14:checkbox>
          </w:sdtPr>
          <w:sdtEndPr/>
          <w:sdtContent>
            <w:tc>
              <w:tcPr>
                <w:tcW w:w="917" w:type="dxa"/>
                <w:tcBorders>
                  <w:top w:val="nil"/>
                  <w:bottom w:val="nil"/>
                </w:tcBorders>
                <w:shd w:val="clear" w:color="auto" w:fill="auto"/>
                <w:tcMar>
                  <w:left w:w="43" w:type="dxa"/>
                  <w:right w:w="43" w:type="dxa"/>
                </w:tcMar>
              </w:tcPr>
              <w:p w14:paraId="65669EFF" w14:textId="77777777" w:rsidR="00D17D4A" w:rsidRPr="00D07E6B" w:rsidRDefault="00D17D4A">
                <w:pPr>
                  <w:tabs>
                    <w:tab w:val="left" w:pos="6762"/>
                  </w:tabs>
                  <w:jc w:val="center"/>
                  <w:rPr>
                    <w:rFonts w:ascii="Arial" w:eastAsia="MS Gothic" w:hAnsi="Arial" w:cs="Arial"/>
                    <w:sz w:val="24"/>
                    <w:szCs w:val="24"/>
                  </w:rPr>
                </w:pPr>
                <w:r w:rsidRPr="00D07E6B">
                  <w:rPr>
                    <w:rFonts w:ascii="MS Gothic" w:eastAsia="MS Gothic" w:hAnsi="MS Gothic" w:cs="Arial" w:hint="eastAsia"/>
                    <w:sz w:val="24"/>
                    <w:szCs w:val="24"/>
                  </w:rPr>
                  <w:t>☐</w:t>
                </w:r>
              </w:p>
            </w:tc>
          </w:sdtContent>
        </w:sdt>
        <w:tc>
          <w:tcPr>
            <w:tcW w:w="3690" w:type="dxa"/>
            <w:tcBorders>
              <w:top w:val="nil"/>
              <w:bottom w:val="nil"/>
            </w:tcBorders>
            <w:shd w:val="clear" w:color="auto" w:fill="auto"/>
          </w:tcPr>
          <w:p w14:paraId="2CEE768E" w14:textId="77777777" w:rsidR="00D17D4A" w:rsidRDefault="00D17D4A" w:rsidP="00AE09AE">
            <w:pPr>
              <w:tabs>
                <w:tab w:val="left" w:pos="6762"/>
              </w:tabs>
              <w:spacing w:line="259" w:lineRule="auto"/>
              <w:rPr>
                <w:rFonts w:ascii="Arial" w:eastAsia="Arial" w:hAnsi="Arial" w:cs="Arial"/>
                <w:sz w:val="22"/>
                <w:szCs w:val="22"/>
              </w:rPr>
            </w:pPr>
            <w:r>
              <w:rPr>
                <w:rFonts w:ascii="Arial" w:eastAsia="Arial" w:hAnsi="Arial" w:cs="Arial"/>
                <w:sz w:val="22"/>
                <w:szCs w:val="22"/>
              </w:rPr>
              <w:t xml:space="preserve">4. </w:t>
            </w:r>
            <w:r w:rsidRPr="00673208">
              <w:rPr>
                <w:rFonts w:ascii="Arial" w:eastAsia="Arial" w:hAnsi="Arial" w:cs="Arial"/>
                <w:sz w:val="22"/>
                <w:szCs w:val="22"/>
              </w:rPr>
              <w:t>Collaboration with network partners</w:t>
            </w:r>
          </w:p>
        </w:tc>
        <w:sdt>
          <w:sdtPr>
            <w:rPr>
              <w:rFonts w:ascii="Arial" w:eastAsia="MS Gothic" w:hAnsi="Arial" w:cs="Arial"/>
              <w:sz w:val="24"/>
              <w:szCs w:val="24"/>
            </w:rPr>
            <w:id w:val="454293409"/>
            <w14:checkbox>
              <w14:checked w14:val="0"/>
              <w14:checkedState w14:val="2612" w14:font="MS Gothic"/>
              <w14:uncheckedState w14:val="2610" w14:font="MS Gothic"/>
            </w14:checkbox>
          </w:sdtPr>
          <w:sdtEndPr/>
          <w:sdtContent>
            <w:tc>
              <w:tcPr>
                <w:tcW w:w="900" w:type="dxa"/>
                <w:tcBorders>
                  <w:top w:val="nil"/>
                  <w:bottom w:val="nil"/>
                </w:tcBorders>
                <w:shd w:val="clear" w:color="auto" w:fill="auto"/>
                <w:tcMar>
                  <w:left w:w="43" w:type="dxa"/>
                  <w:right w:w="43" w:type="dxa"/>
                </w:tcMar>
              </w:tcPr>
              <w:p w14:paraId="5346EEDD" w14:textId="24B6DF55" w:rsidR="00D17D4A" w:rsidRPr="00736842" w:rsidRDefault="005E32EE" w:rsidP="00AE09AE">
                <w:pPr>
                  <w:tabs>
                    <w:tab w:val="left" w:pos="6762"/>
                  </w:tabs>
                  <w:spacing w:line="259" w:lineRule="auto"/>
                  <w:jc w:val="center"/>
                  <w:rPr>
                    <w:rFonts w:ascii="Arial" w:eastAsia="MS Gothic" w:hAnsi="Arial" w:cs="Arial"/>
                    <w:b/>
                    <w:bCs/>
                    <w:sz w:val="18"/>
                    <w:szCs w:val="18"/>
                  </w:rPr>
                </w:pPr>
                <w:r>
                  <w:rPr>
                    <w:rFonts w:ascii="MS Gothic" w:eastAsia="MS Gothic" w:hAnsi="MS Gothic" w:cs="Arial" w:hint="eastAsia"/>
                    <w:sz w:val="24"/>
                    <w:szCs w:val="24"/>
                  </w:rPr>
                  <w:t>☐</w:t>
                </w:r>
              </w:p>
            </w:tc>
          </w:sdtContent>
        </w:sdt>
        <w:sdt>
          <w:sdtPr>
            <w:rPr>
              <w:rFonts w:ascii="Arial" w:eastAsia="MS Gothic" w:hAnsi="Arial" w:cs="Arial"/>
              <w:sz w:val="24"/>
              <w:szCs w:val="24"/>
            </w:rPr>
            <w:id w:val="-1498802315"/>
            <w14:checkbox>
              <w14:checked w14:val="0"/>
              <w14:checkedState w14:val="2612" w14:font="MS Gothic"/>
              <w14:uncheckedState w14:val="2610" w14:font="MS Gothic"/>
            </w14:checkbox>
          </w:sdtPr>
          <w:sdtEndPr/>
          <w:sdtContent>
            <w:tc>
              <w:tcPr>
                <w:tcW w:w="720" w:type="dxa"/>
                <w:tcBorders>
                  <w:top w:val="nil"/>
                  <w:bottom w:val="nil"/>
                </w:tcBorders>
                <w:shd w:val="clear" w:color="auto" w:fill="auto"/>
                <w:tcMar>
                  <w:left w:w="43" w:type="dxa"/>
                  <w:right w:w="43" w:type="dxa"/>
                </w:tcMar>
              </w:tcPr>
              <w:p w14:paraId="634686D9" w14:textId="0CBA8BBF" w:rsidR="00D17D4A" w:rsidRPr="00736842" w:rsidRDefault="002D42A7" w:rsidP="00AE09AE">
                <w:pPr>
                  <w:tabs>
                    <w:tab w:val="left" w:pos="6762"/>
                  </w:tabs>
                  <w:spacing w:line="259" w:lineRule="auto"/>
                  <w:jc w:val="center"/>
                  <w:rPr>
                    <w:rFonts w:ascii="Arial" w:eastAsia="MS Gothic" w:hAnsi="Arial" w:cs="Arial"/>
                    <w:b/>
                    <w:bCs/>
                    <w:sz w:val="18"/>
                    <w:szCs w:val="18"/>
                  </w:rPr>
                </w:pPr>
                <w:r w:rsidRPr="00D07E6B">
                  <w:rPr>
                    <w:rFonts w:ascii="MS Gothic" w:eastAsia="MS Gothic" w:hAnsi="MS Gothic" w:cs="Arial" w:hint="eastAsia"/>
                    <w:sz w:val="24"/>
                    <w:szCs w:val="24"/>
                  </w:rPr>
                  <w:t>☐</w:t>
                </w:r>
              </w:p>
            </w:tc>
          </w:sdtContent>
        </w:sdt>
        <w:tc>
          <w:tcPr>
            <w:tcW w:w="3659" w:type="dxa"/>
            <w:vMerge w:val="restart"/>
            <w:tcBorders>
              <w:top w:val="nil"/>
            </w:tcBorders>
            <w:shd w:val="clear" w:color="auto" w:fill="auto"/>
          </w:tcPr>
          <w:p w14:paraId="23B0289F" w14:textId="6B8FD947" w:rsidR="00D17D4A" w:rsidRDefault="002D42A7" w:rsidP="00AE09AE">
            <w:pPr>
              <w:tabs>
                <w:tab w:val="left" w:pos="6762"/>
              </w:tabs>
              <w:spacing w:line="259" w:lineRule="auto"/>
              <w:rPr>
                <w:rFonts w:ascii="Arial" w:eastAsia="Arial" w:hAnsi="Arial" w:cs="Arial"/>
                <w:sz w:val="22"/>
                <w:szCs w:val="22"/>
              </w:rPr>
            </w:pPr>
            <w:r>
              <w:rPr>
                <w:rFonts w:ascii="Arial" w:eastAsia="Arial" w:hAnsi="Arial" w:cs="Arial"/>
                <w:sz w:val="22"/>
                <w:szCs w:val="22"/>
              </w:rPr>
              <w:t xml:space="preserve">10. </w:t>
            </w:r>
            <w:r w:rsidRPr="005D34B1">
              <w:rPr>
                <w:rFonts w:ascii="Arial" w:eastAsia="Arial" w:hAnsi="Arial" w:cs="Arial"/>
                <w:sz w:val="22"/>
                <w:szCs w:val="22"/>
              </w:rPr>
              <w:t>Offer hosted EHR product</w:t>
            </w:r>
            <w:r>
              <w:rPr>
                <w:rFonts w:ascii="Arial" w:eastAsia="Arial" w:hAnsi="Arial" w:cs="Arial"/>
                <w:sz w:val="22"/>
                <w:szCs w:val="22"/>
              </w:rPr>
              <w:t xml:space="preserve"> (that allows for sharing information between clinics using the shared EHR and/or connection to HIE)</w:t>
            </w:r>
          </w:p>
        </w:tc>
      </w:tr>
      <w:tr w:rsidR="00EA5ACA" w:rsidRPr="00D32727" w14:paraId="4F8AA791" w14:textId="77777777" w:rsidTr="006F4895">
        <w:trPr>
          <w:trHeight w:val="741"/>
        </w:trPr>
        <w:sdt>
          <w:sdtPr>
            <w:rPr>
              <w:rFonts w:ascii="Arial" w:eastAsia="MS Gothic" w:hAnsi="Arial" w:cs="Arial"/>
              <w:sz w:val="24"/>
              <w:szCs w:val="24"/>
            </w:rPr>
            <w:id w:val="21372896"/>
            <w14:checkbox>
              <w14:checked w14:val="0"/>
              <w14:checkedState w14:val="2612" w14:font="MS Gothic"/>
              <w14:uncheckedState w14:val="2610" w14:font="MS Gothic"/>
            </w14:checkbox>
          </w:sdtPr>
          <w:sdtEndPr/>
          <w:sdtContent>
            <w:tc>
              <w:tcPr>
                <w:tcW w:w="883" w:type="dxa"/>
                <w:tcBorders>
                  <w:top w:val="nil"/>
                  <w:bottom w:val="nil"/>
                </w:tcBorders>
                <w:shd w:val="clear" w:color="auto" w:fill="auto"/>
                <w:tcMar>
                  <w:left w:w="43" w:type="dxa"/>
                  <w:right w:w="43" w:type="dxa"/>
                </w:tcMar>
              </w:tcPr>
              <w:p w14:paraId="24F21D1B" w14:textId="5F925EE1" w:rsidR="00EA5ACA" w:rsidRDefault="007B7797" w:rsidP="002D42A7">
                <w:pPr>
                  <w:tabs>
                    <w:tab w:val="left" w:pos="6762"/>
                  </w:tabs>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1687092158"/>
            <w14:checkbox>
              <w14:checked w14:val="0"/>
              <w14:checkedState w14:val="2612" w14:font="MS Gothic"/>
              <w14:uncheckedState w14:val="2610" w14:font="MS Gothic"/>
            </w14:checkbox>
          </w:sdtPr>
          <w:sdtEndPr/>
          <w:sdtContent>
            <w:tc>
              <w:tcPr>
                <w:tcW w:w="917" w:type="dxa"/>
                <w:tcBorders>
                  <w:top w:val="nil"/>
                  <w:bottom w:val="nil"/>
                </w:tcBorders>
                <w:shd w:val="clear" w:color="auto" w:fill="auto"/>
                <w:tcMar>
                  <w:left w:w="43" w:type="dxa"/>
                  <w:right w:w="43" w:type="dxa"/>
                </w:tcMar>
              </w:tcPr>
              <w:p w14:paraId="77536641" w14:textId="0991333E" w:rsidR="00EA5ACA" w:rsidRDefault="007B7797" w:rsidP="002D42A7">
                <w:pPr>
                  <w:tabs>
                    <w:tab w:val="left" w:pos="6762"/>
                  </w:tabs>
                  <w:jc w:val="center"/>
                  <w:rPr>
                    <w:rFonts w:ascii="Arial" w:eastAsia="MS Gothic" w:hAnsi="Arial" w:cs="Arial"/>
                    <w:sz w:val="24"/>
                    <w:szCs w:val="24"/>
                  </w:rPr>
                </w:pPr>
                <w:r>
                  <w:rPr>
                    <w:rFonts w:ascii="MS Gothic" w:eastAsia="MS Gothic" w:hAnsi="MS Gothic" w:cs="Arial" w:hint="eastAsia"/>
                    <w:sz w:val="24"/>
                    <w:szCs w:val="24"/>
                  </w:rPr>
                  <w:t>☐</w:t>
                </w:r>
              </w:p>
            </w:tc>
          </w:sdtContent>
        </w:sdt>
        <w:tc>
          <w:tcPr>
            <w:tcW w:w="3690" w:type="dxa"/>
            <w:tcBorders>
              <w:top w:val="nil"/>
              <w:bottom w:val="nil"/>
            </w:tcBorders>
            <w:shd w:val="clear" w:color="auto" w:fill="auto"/>
          </w:tcPr>
          <w:p w14:paraId="5586B676" w14:textId="0252F697" w:rsidR="00EA5ACA" w:rsidRDefault="00EB5CBE" w:rsidP="00AE09AE">
            <w:pPr>
              <w:tabs>
                <w:tab w:val="left" w:pos="6762"/>
              </w:tabs>
              <w:spacing w:line="259" w:lineRule="auto"/>
              <w:rPr>
                <w:rFonts w:ascii="Arial" w:eastAsia="Arial" w:hAnsi="Arial" w:cs="Arial"/>
                <w:sz w:val="22"/>
                <w:szCs w:val="22"/>
              </w:rPr>
            </w:pPr>
            <w:r>
              <w:rPr>
                <w:rFonts w:ascii="Arial" w:eastAsia="Arial" w:hAnsi="Arial" w:cs="Arial"/>
                <w:sz w:val="22"/>
                <w:szCs w:val="22"/>
              </w:rPr>
              <w:t>5. Enhancements to HIE tools (e.g., adding new functionality or data sources)</w:t>
            </w:r>
          </w:p>
        </w:tc>
        <w:tc>
          <w:tcPr>
            <w:tcW w:w="900" w:type="dxa"/>
            <w:tcBorders>
              <w:top w:val="nil"/>
              <w:bottom w:val="nil"/>
            </w:tcBorders>
            <w:shd w:val="clear" w:color="auto" w:fill="auto"/>
            <w:tcMar>
              <w:left w:w="43" w:type="dxa"/>
              <w:right w:w="43" w:type="dxa"/>
            </w:tcMar>
          </w:tcPr>
          <w:p w14:paraId="2C12A79B" w14:textId="77777777" w:rsidR="00EA5ACA" w:rsidRDefault="00EA5ACA" w:rsidP="00AE09AE">
            <w:pPr>
              <w:tabs>
                <w:tab w:val="left" w:pos="6762"/>
              </w:tabs>
              <w:spacing w:line="259" w:lineRule="auto"/>
              <w:jc w:val="center"/>
              <w:rPr>
                <w:rFonts w:ascii="Arial" w:eastAsia="MS Gothic" w:hAnsi="Arial" w:cs="Arial"/>
                <w:sz w:val="24"/>
                <w:szCs w:val="24"/>
              </w:rPr>
            </w:pPr>
          </w:p>
        </w:tc>
        <w:tc>
          <w:tcPr>
            <w:tcW w:w="720" w:type="dxa"/>
            <w:tcBorders>
              <w:top w:val="nil"/>
              <w:bottom w:val="nil"/>
            </w:tcBorders>
            <w:shd w:val="clear" w:color="auto" w:fill="auto"/>
            <w:tcMar>
              <w:left w:w="43" w:type="dxa"/>
              <w:right w:w="43" w:type="dxa"/>
            </w:tcMar>
          </w:tcPr>
          <w:p w14:paraId="62B4BDDF" w14:textId="77777777" w:rsidR="00EA5ACA" w:rsidRDefault="00EA5ACA" w:rsidP="00AE09AE">
            <w:pPr>
              <w:tabs>
                <w:tab w:val="left" w:pos="6762"/>
              </w:tabs>
              <w:spacing w:line="259" w:lineRule="auto"/>
              <w:jc w:val="center"/>
              <w:rPr>
                <w:rFonts w:ascii="Arial" w:eastAsia="MS Gothic" w:hAnsi="Arial" w:cs="Arial"/>
                <w:sz w:val="24"/>
                <w:szCs w:val="24"/>
              </w:rPr>
            </w:pPr>
          </w:p>
        </w:tc>
        <w:tc>
          <w:tcPr>
            <w:tcW w:w="3659" w:type="dxa"/>
            <w:vMerge/>
            <w:tcBorders>
              <w:bottom w:val="nil"/>
            </w:tcBorders>
            <w:shd w:val="clear" w:color="auto" w:fill="auto"/>
          </w:tcPr>
          <w:p w14:paraId="4AE508AD" w14:textId="77777777" w:rsidR="00EA5ACA" w:rsidRDefault="00EA5ACA" w:rsidP="00AE09AE">
            <w:pPr>
              <w:tabs>
                <w:tab w:val="left" w:pos="6762"/>
              </w:tabs>
              <w:spacing w:line="259" w:lineRule="auto"/>
              <w:rPr>
                <w:rFonts w:ascii="Arial" w:eastAsia="Arial" w:hAnsi="Arial" w:cs="Arial"/>
                <w:sz w:val="22"/>
                <w:szCs w:val="22"/>
              </w:rPr>
            </w:pPr>
          </w:p>
        </w:tc>
      </w:tr>
      <w:tr w:rsidR="00CA14BC" w:rsidRPr="00D32727" w14:paraId="06361820" w14:textId="77777777" w:rsidTr="006F4895">
        <w:trPr>
          <w:trHeight w:val="598"/>
        </w:trPr>
        <w:sdt>
          <w:sdtPr>
            <w:rPr>
              <w:rFonts w:ascii="Arial" w:eastAsia="MS Gothic" w:hAnsi="Arial" w:cs="Arial"/>
              <w:sz w:val="24"/>
              <w:szCs w:val="24"/>
            </w:rPr>
            <w:id w:val="-841627060"/>
            <w14:checkbox>
              <w14:checked w14:val="0"/>
              <w14:checkedState w14:val="2612" w14:font="MS Gothic"/>
              <w14:uncheckedState w14:val="2610" w14:font="MS Gothic"/>
            </w14:checkbox>
          </w:sdtPr>
          <w:sdtEndPr/>
          <w:sdtContent>
            <w:tc>
              <w:tcPr>
                <w:tcW w:w="883" w:type="dxa"/>
                <w:tcBorders>
                  <w:top w:val="nil"/>
                  <w:bottom w:val="nil"/>
                </w:tcBorders>
                <w:shd w:val="clear" w:color="auto" w:fill="auto"/>
                <w:tcMar>
                  <w:left w:w="43" w:type="dxa"/>
                  <w:right w:w="43" w:type="dxa"/>
                </w:tcMar>
              </w:tcPr>
              <w:p w14:paraId="6E7D23B9" w14:textId="678F7729" w:rsidR="00CA14BC" w:rsidRDefault="00C3158B">
                <w:pPr>
                  <w:tabs>
                    <w:tab w:val="left" w:pos="6762"/>
                  </w:tabs>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503409088"/>
            <w14:checkbox>
              <w14:checked w14:val="0"/>
              <w14:checkedState w14:val="2612" w14:font="MS Gothic"/>
              <w14:uncheckedState w14:val="2610" w14:font="MS Gothic"/>
            </w14:checkbox>
          </w:sdtPr>
          <w:sdtEndPr/>
          <w:sdtContent>
            <w:tc>
              <w:tcPr>
                <w:tcW w:w="917" w:type="dxa"/>
                <w:tcBorders>
                  <w:top w:val="nil"/>
                  <w:bottom w:val="nil"/>
                </w:tcBorders>
                <w:shd w:val="clear" w:color="auto" w:fill="auto"/>
              </w:tcPr>
              <w:p w14:paraId="0261A751" w14:textId="6B17254D" w:rsidR="00630189" w:rsidRDefault="00C3158B" w:rsidP="007B7797">
                <w:pPr>
                  <w:tabs>
                    <w:tab w:val="left" w:pos="6762"/>
                  </w:tabs>
                  <w:jc w:val="center"/>
                  <w:rPr>
                    <w:rFonts w:ascii="Arial" w:eastAsia="MS Gothic" w:hAnsi="Arial" w:cs="Arial"/>
                    <w:sz w:val="24"/>
                    <w:szCs w:val="24"/>
                  </w:rPr>
                </w:pPr>
                <w:r w:rsidRPr="00D07E6B">
                  <w:rPr>
                    <w:rFonts w:ascii="MS Gothic" w:eastAsia="MS Gothic" w:hAnsi="MS Gothic" w:cs="Arial" w:hint="eastAsia"/>
                    <w:sz w:val="24"/>
                    <w:szCs w:val="24"/>
                  </w:rPr>
                  <w:t>☐</w:t>
                </w:r>
              </w:p>
            </w:tc>
          </w:sdtContent>
        </w:sdt>
        <w:tc>
          <w:tcPr>
            <w:tcW w:w="3690" w:type="dxa"/>
            <w:tcBorders>
              <w:top w:val="nil"/>
              <w:bottom w:val="nil"/>
            </w:tcBorders>
            <w:shd w:val="clear" w:color="auto" w:fill="auto"/>
          </w:tcPr>
          <w:p w14:paraId="51D05549" w14:textId="14906439" w:rsidR="00CA14BC" w:rsidRDefault="00D03CB0" w:rsidP="00AE09AE">
            <w:pPr>
              <w:tabs>
                <w:tab w:val="left" w:pos="6762"/>
              </w:tabs>
              <w:spacing w:line="259" w:lineRule="auto"/>
              <w:rPr>
                <w:rFonts w:ascii="Arial" w:eastAsia="Arial" w:hAnsi="Arial" w:cs="Arial"/>
                <w:sz w:val="22"/>
                <w:szCs w:val="22"/>
              </w:rPr>
            </w:pPr>
            <w:r>
              <w:rPr>
                <w:rFonts w:ascii="Arial" w:eastAsia="Arial" w:hAnsi="Arial" w:cs="Arial"/>
                <w:sz w:val="22"/>
                <w:szCs w:val="22"/>
              </w:rPr>
              <w:t>6. Integration of disparate information and/or tools with HIE</w:t>
            </w:r>
          </w:p>
        </w:tc>
        <w:sdt>
          <w:sdtPr>
            <w:rPr>
              <w:rFonts w:ascii="Arial" w:eastAsia="MS Gothic" w:hAnsi="Arial" w:cs="Arial"/>
              <w:sz w:val="24"/>
              <w:szCs w:val="24"/>
            </w:rPr>
            <w:id w:val="1830027480"/>
            <w14:checkbox>
              <w14:checked w14:val="0"/>
              <w14:checkedState w14:val="2612" w14:font="MS Gothic"/>
              <w14:uncheckedState w14:val="2610" w14:font="MS Gothic"/>
            </w14:checkbox>
          </w:sdtPr>
          <w:sdtEndPr/>
          <w:sdtContent>
            <w:tc>
              <w:tcPr>
                <w:tcW w:w="900" w:type="dxa"/>
                <w:vMerge w:val="restart"/>
                <w:tcBorders>
                  <w:top w:val="nil"/>
                </w:tcBorders>
                <w:shd w:val="clear" w:color="auto" w:fill="auto"/>
                <w:tcMar>
                  <w:left w:w="43" w:type="dxa"/>
                  <w:right w:w="43" w:type="dxa"/>
                </w:tcMar>
              </w:tcPr>
              <w:p w14:paraId="4064ACB5" w14:textId="3831F363" w:rsidR="00CA14BC" w:rsidRPr="00736842" w:rsidRDefault="005E32EE" w:rsidP="00AE09AE">
                <w:pPr>
                  <w:tabs>
                    <w:tab w:val="left" w:pos="6762"/>
                  </w:tabs>
                  <w:spacing w:line="259" w:lineRule="auto"/>
                  <w:jc w:val="center"/>
                  <w:rPr>
                    <w:rFonts w:ascii="Arial" w:eastAsia="MS Gothic" w:hAnsi="Arial" w:cs="Arial"/>
                    <w:b/>
                    <w:bCs/>
                    <w:sz w:val="18"/>
                    <w:szCs w:val="18"/>
                  </w:rPr>
                </w:pPr>
                <w:r>
                  <w:rPr>
                    <w:rFonts w:ascii="MS Gothic" w:eastAsia="MS Gothic" w:hAnsi="MS Gothic" w:cs="Arial" w:hint="eastAsia"/>
                    <w:sz w:val="24"/>
                    <w:szCs w:val="24"/>
                  </w:rPr>
                  <w:t>☐</w:t>
                </w:r>
              </w:p>
            </w:tc>
          </w:sdtContent>
        </w:sdt>
        <w:sdt>
          <w:sdtPr>
            <w:rPr>
              <w:rFonts w:ascii="Arial" w:eastAsia="MS Gothic" w:hAnsi="Arial" w:cs="Arial"/>
              <w:sz w:val="24"/>
              <w:szCs w:val="24"/>
            </w:rPr>
            <w:id w:val="426394721"/>
            <w14:checkbox>
              <w14:checked w14:val="0"/>
              <w14:checkedState w14:val="2612" w14:font="MS Gothic"/>
              <w14:uncheckedState w14:val="2610" w14:font="MS Gothic"/>
            </w14:checkbox>
          </w:sdtPr>
          <w:sdtEndPr/>
          <w:sdtContent>
            <w:tc>
              <w:tcPr>
                <w:tcW w:w="720" w:type="dxa"/>
                <w:vMerge w:val="restart"/>
                <w:tcBorders>
                  <w:top w:val="nil"/>
                </w:tcBorders>
                <w:shd w:val="clear" w:color="auto" w:fill="auto"/>
                <w:tcMar>
                  <w:left w:w="43" w:type="dxa"/>
                  <w:right w:w="43" w:type="dxa"/>
                </w:tcMar>
              </w:tcPr>
              <w:p w14:paraId="714277C3" w14:textId="42453008" w:rsidR="00CA14BC" w:rsidRPr="00736842" w:rsidRDefault="00C8760B" w:rsidP="00AE09AE">
                <w:pPr>
                  <w:tabs>
                    <w:tab w:val="left" w:pos="6762"/>
                  </w:tabs>
                  <w:spacing w:line="259" w:lineRule="auto"/>
                  <w:jc w:val="center"/>
                  <w:rPr>
                    <w:rFonts w:ascii="Arial" w:eastAsia="MS Gothic" w:hAnsi="Arial" w:cs="Arial"/>
                    <w:b/>
                    <w:bCs/>
                    <w:sz w:val="18"/>
                    <w:szCs w:val="18"/>
                  </w:rPr>
                </w:pPr>
                <w:r>
                  <w:rPr>
                    <w:rFonts w:ascii="MS Gothic" w:eastAsia="MS Gothic" w:hAnsi="MS Gothic" w:cs="Arial" w:hint="eastAsia"/>
                    <w:sz w:val="24"/>
                    <w:szCs w:val="24"/>
                  </w:rPr>
                  <w:t>☐</w:t>
                </w:r>
              </w:p>
            </w:tc>
          </w:sdtContent>
        </w:sdt>
        <w:tc>
          <w:tcPr>
            <w:tcW w:w="3659" w:type="dxa"/>
            <w:vMerge w:val="restart"/>
            <w:tcBorders>
              <w:top w:val="nil"/>
            </w:tcBorders>
            <w:shd w:val="clear" w:color="auto" w:fill="auto"/>
          </w:tcPr>
          <w:p w14:paraId="1DF97624" w14:textId="735082A9" w:rsidR="00CA14BC" w:rsidRDefault="00C8760B" w:rsidP="00AE09AE">
            <w:pPr>
              <w:tabs>
                <w:tab w:val="left" w:pos="6762"/>
              </w:tabs>
              <w:spacing w:line="259" w:lineRule="auto"/>
              <w:rPr>
                <w:rFonts w:ascii="Arial" w:eastAsia="Arial" w:hAnsi="Arial" w:cs="Arial"/>
                <w:sz w:val="22"/>
                <w:szCs w:val="22"/>
              </w:rPr>
            </w:pPr>
            <w:r>
              <w:rPr>
                <w:rFonts w:ascii="Arial" w:eastAsia="Arial" w:hAnsi="Arial" w:cs="Arial"/>
                <w:sz w:val="22"/>
                <w:szCs w:val="22"/>
              </w:rPr>
              <w:t xml:space="preserve">11. </w:t>
            </w:r>
            <w:r w:rsidRPr="00107175">
              <w:rPr>
                <w:rFonts w:ascii="Arial" w:eastAsia="Arial" w:hAnsi="Arial" w:cs="Arial"/>
                <w:sz w:val="22"/>
                <w:szCs w:val="22"/>
              </w:rPr>
              <w:t xml:space="preserve">Other strategies that address requirements related to federal interoperability and patient access final rules </w:t>
            </w:r>
            <w:r>
              <w:rPr>
                <w:rFonts w:ascii="Arial" w:eastAsia="Arial" w:hAnsi="Arial" w:cs="Arial"/>
                <w:sz w:val="22"/>
                <w:szCs w:val="22"/>
              </w:rPr>
              <w:t>(please list here):</w:t>
            </w:r>
          </w:p>
        </w:tc>
      </w:tr>
      <w:tr w:rsidR="00630189" w:rsidRPr="00D32727" w14:paraId="1124223E" w14:textId="77777777" w:rsidTr="006F4895">
        <w:trPr>
          <w:trHeight w:val="642"/>
        </w:trPr>
        <w:sdt>
          <w:sdtPr>
            <w:rPr>
              <w:rFonts w:ascii="Arial" w:eastAsia="MS Gothic" w:hAnsi="Arial" w:cs="Arial"/>
              <w:sz w:val="24"/>
              <w:szCs w:val="24"/>
            </w:rPr>
            <w:id w:val="-938224019"/>
            <w14:checkbox>
              <w14:checked w14:val="0"/>
              <w14:checkedState w14:val="2612" w14:font="MS Gothic"/>
              <w14:uncheckedState w14:val="2610" w14:font="MS Gothic"/>
            </w14:checkbox>
          </w:sdtPr>
          <w:sdtEndPr/>
          <w:sdtContent>
            <w:tc>
              <w:tcPr>
                <w:tcW w:w="883" w:type="dxa"/>
                <w:tcBorders>
                  <w:top w:val="nil"/>
                  <w:bottom w:val="single" w:sz="4" w:space="0" w:color="auto"/>
                </w:tcBorders>
                <w:shd w:val="clear" w:color="auto" w:fill="auto"/>
                <w:tcMar>
                  <w:left w:w="43" w:type="dxa"/>
                  <w:right w:w="43" w:type="dxa"/>
                </w:tcMar>
              </w:tcPr>
              <w:p w14:paraId="157D2FD6" w14:textId="179E5FA3" w:rsidR="00630189" w:rsidRDefault="00F156B1" w:rsidP="007B7797">
                <w:pPr>
                  <w:tabs>
                    <w:tab w:val="left" w:pos="6762"/>
                  </w:tabs>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1600486776"/>
            <w14:checkbox>
              <w14:checked w14:val="0"/>
              <w14:checkedState w14:val="2612" w14:font="MS Gothic"/>
              <w14:uncheckedState w14:val="2610" w14:font="MS Gothic"/>
            </w14:checkbox>
          </w:sdtPr>
          <w:sdtEndPr/>
          <w:sdtContent>
            <w:tc>
              <w:tcPr>
                <w:tcW w:w="917" w:type="dxa"/>
                <w:tcBorders>
                  <w:top w:val="nil"/>
                  <w:bottom w:val="single" w:sz="4" w:space="0" w:color="auto"/>
                </w:tcBorders>
                <w:shd w:val="clear" w:color="auto" w:fill="auto"/>
              </w:tcPr>
              <w:p w14:paraId="116CC2D2" w14:textId="0216542F" w:rsidR="00630189" w:rsidRDefault="00F156B1" w:rsidP="007B7797">
                <w:pPr>
                  <w:tabs>
                    <w:tab w:val="left" w:pos="6762"/>
                  </w:tabs>
                  <w:jc w:val="center"/>
                  <w:rPr>
                    <w:rFonts w:ascii="Arial" w:eastAsia="MS Gothic" w:hAnsi="Arial" w:cs="Arial"/>
                    <w:sz w:val="24"/>
                    <w:szCs w:val="24"/>
                  </w:rPr>
                </w:pPr>
                <w:r w:rsidRPr="00D07E6B">
                  <w:rPr>
                    <w:rFonts w:ascii="MS Gothic" w:eastAsia="MS Gothic" w:hAnsi="MS Gothic" w:cs="Arial" w:hint="eastAsia"/>
                    <w:sz w:val="24"/>
                    <w:szCs w:val="24"/>
                  </w:rPr>
                  <w:t>☐</w:t>
                </w:r>
              </w:p>
            </w:tc>
          </w:sdtContent>
        </w:sdt>
        <w:tc>
          <w:tcPr>
            <w:tcW w:w="3690" w:type="dxa"/>
            <w:tcBorders>
              <w:top w:val="nil"/>
              <w:bottom w:val="single" w:sz="4" w:space="0" w:color="auto"/>
            </w:tcBorders>
            <w:shd w:val="clear" w:color="auto" w:fill="auto"/>
          </w:tcPr>
          <w:p w14:paraId="147AA578" w14:textId="2DA8373D" w:rsidR="00630189" w:rsidRDefault="00F156B1" w:rsidP="00AE09AE">
            <w:pPr>
              <w:tabs>
                <w:tab w:val="left" w:pos="6762"/>
              </w:tabs>
              <w:spacing w:line="259" w:lineRule="auto"/>
              <w:rPr>
                <w:rFonts w:ascii="Arial" w:eastAsia="Arial" w:hAnsi="Arial" w:cs="Arial"/>
                <w:sz w:val="22"/>
                <w:szCs w:val="22"/>
              </w:rPr>
            </w:pPr>
            <w:r>
              <w:rPr>
                <w:rFonts w:ascii="Arial" w:eastAsia="Arial" w:hAnsi="Arial" w:cs="Arial"/>
                <w:sz w:val="22"/>
                <w:szCs w:val="22"/>
              </w:rPr>
              <w:t xml:space="preserve">7. </w:t>
            </w:r>
            <w:r w:rsidRPr="005D34B1">
              <w:rPr>
                <w:rFonts w:ascii="Arial" w:eastAsia="Arial" w:hAnsi="Arial" w:cs="Arial"/>
                <w:sz w:val="22"/>
                <w:szCs w:val="22"/>
              </w:rPr>
              <w:t>Requirements in contracts</w:t>
            </w:r>
            <w:r>
              <w:rPr>
                <w:rFonts w:ascii="Arial" w:eastAsia="Arial" w:hAnsi="Arial" w:cs="Arial"/>
                <w:sz w:val="22"/>
                <w:szCs w:val="22"/>
              </w:rPr>
              <w:t xml:space="preserve"> </w:t>
            </w:r>
            <w:r w:rsidRPr="005D34B1">
              <w:rPr>
                <w:rFonts w:ascii="Arial" w:eastAsia="Arial" w:hAnsi="Arial" w:cs="Arial"/>
                <w:sz w:val="22"/>
                <w:szCs w:val="22"/>
              </w:rPr>
              <w:t>/</w:t>
            </w:r>
            <w:r>
              <w:rPr>
                <w:rFonts w:ascii="Arial" w:eastAsia="Arial" w:hAnsi="Arial" w:cs="Arial"/>
                <w:sz w:val="22"/>
                <w:szCs w:val="22"/>
              </w:rPr>
              <w:t xml:space="preserve"> </w:t>
            </w:r>
            <w:r w:rsidRPr="005D34B1">
              <w:rPr>
                <w:rFonts w:ascii="Arial" w:eastAsia="Arial" w:hAnsi="Arial" w:cs="Arial"/>
                <w:sz w:val="22"/>
                <w:szCs w:val="22"/>
              </w:rPr>
              <w:t>provider agreements</w:t>
            </w:r>
          </w:p>
        </w:tc>
        <w:tc>
          <w:tcPr>
            <w:tcW w:w="900" w:type="dxa"/>
            <w:vMerge/>
            <w:tcBorders>
              <w:bottom w:val="single" w:sz="4" w:space="0" w:color="auto"/>
            </w:tcBorders>
            <w:shd w:val="clear" w:color="auto" w:fill="auto"/>
            <w:tcMar>
              <w:left w:w="43" w:type="dxa"/>
              <w:right w:w="43" w:type="dxa"/>
            </w:tcMar>
          </w:tcPr>
          <w:p w14:paraId="402AA265" w14:textId="77777777" w:rsidR="00630189" w:rsidRDefault="00630189" w:rsidP="00AE09AE">
            <w:pPr>
              <w:tabs>
                <w:tab w:val="left" w:pos="6762"/>
              </w:tabs>
              <w:spacing w:line="259" w:lineRule="auto"/>
              <w:jc w:val="center"/>
              <w:rPr>
                <w:rFonts w:ascii="Arial" w:eastAsia="MS Gothic" w:hAnsi="Arial" w:cs="Arial"/>
                <w:sz w:val="24"/>
                <w:szCs w:val="24"/>
              </w:rPr>
            </w:pPr>
          </w:p>
        </w:tc>
        <w:tc>
          <w:tcPr>
            <w:tcW w:w="720" w:type="dxa"/>
            <w:vMerge/>
            <w:tcBorders>
              <w:bottom w:val="single" w:sz="4" w:space="0" w:color="auto"/>
            </w:tcBorders>
            <w:shd w:val="clear" w:color="auto" w:fill="auto"/>
            <w:tcMar>
              <w:left w:w="43" w:type="dxa"/>
              <w:right w:w="43" w:type="dxa"/>
            </w:tcMar>
          </w:tcPr>
          <w:p w14:paraId="3EA4C034" w14:textId="77777777" w:rsidR="00630189" w:rsidRDefault="00630189" w:rsidP="00AE09AE">
            <w:pPr>
              <w:tabs>
                <w:tab w:val="left" w:pos="6762"/>
              </w:tabs>
              <w:spacing w:line="259" w:lineRule="auto"/>
              <w:jc w:val="center"/>
              <w:rPr>
                <w:rFonts w:ascii="Arial" w:eastAsia="MS Gothic" w:hAnsi="Arial" w:cs="Arial"/>
                <w:sz w:val="24"/>
                <w:szCs w:val="24"/>
              </w:rPr>
            </w:pPr>
          </w:p>
        </w:tc>
        <w:tc>
          <w:tcPr>
            <w:tcW w:w="3659" w:type="dxa"/>
            <w:vMerge/>
            <w:tcBorders>
              <w:bottom w:val="single" w:sz="4" w:space="0" w:color="auto"/>
            </w:tcBorders>
            <w:shd w:val="clear" w:color="auto" w:fill="auto"/>
          </w:tcPr>
          <w:p w14:paraId="516E579E" w14:textId="77777777" w:rsidR="00630189" w:rsidRDefault="00630189" w:rsidP="00AE09AE">
            <w:pPr>
              <w:tabs>
                <w:tab w:val="left" w:pos="6762"/>
              </w:tabs>
              <w:spacing w:line="259" w:lineRule="auto"/>
              <w:rPr>
                <w:rFonts w:ascii="Arial" w:eastAsia="Arial" w:hAnsi="Arial" w:cs="Arial"/>
                <w:sz w:val="22"/>
                <w:szCs w:val="22"/>
              </w:rPr>
            </w:pPr>
          </w:p>
        </w:tc>
      </w:tr>
      <w:tr w:rsidR="0079340E" w:rsidRPr="00D32727" w14:paraId="2E5AAF1A" w14:textId="77777777" w:rsidTr="006F4895">
        <w:trPr>
          <w:trHeight w:val="345"/>
        </w:trPr>
        <w:sdt>
          <w:sdtPr>
            <w:rPr>
              <w:rFonts w:ascii="Arial" w:eastAsia="MS Gothic" w:hAnsi="Arial" w:cs="Arial"/>
              <w:sz w:val="24"/>
              <w:szCs w:val="24"/>
            </w:rPr>
            <w:id w:val="-379794889"/>
            <w14:checkbox>
              <w14:checked w14:val="0"/>
              <w14:checkedState w14:val="2612" w14:font="MS Gothic"/>
              <w14:uncheckedState w14:val="2610" w14:font="MS Gothic"/>
            </w14:checkbox>
          </w:sdtPr>
          <w:sdtEndPr/>
          <w:sdtContent>
            <w:tc>
              <w:tcPr>
                <w:tcW w:w="883" w:type="dxa"/>
                <w:tcBorders>
                  <w:top w:val="single" w:sz="4" w:space="0" w:color="auto"/>
                  <w:bottom w:val="single" w:sz="4" w:space="0" w:color="auto"/>
                </w:tcBorders>
                <w:shd w:val="clear" w:color="auto" w:fill="auto"/>
                <w:tcMar>
                  <w:left w:w="43" w:type="dxa"/>
                  <w:right w:w="43" w:type="dxa"/>
                </w:tcMar>
              </w:tcPr>
              <w:p w14:paraId="1F0540B7" w14:textId="725137A1" w:rsidR="00D17D4A" w:rsidRDefault="00871F8B">
                <w:pPr>
                  <w:tabs>
                    <w:tab w:val="left" w:pos="6762"/>
                  </w:tabs>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786704851"/>
            <w14:checkbox>
              <w14:checked w14:val="0"/>
              <w14:checkedState w14:val="2612" w14:font="MS Gothic"/>
              <w14:uncheckedState w14:val="2610" w14:font="MS Gothic"/>
            </w14:checkbox>
          </w:sdtPr>
          <w:sdtEndPr/>
          <w:sdtContent>
            <w:tc>
              <w:tcPr>
                <w:tcW w:w="917" w:type="dxa"/>
                <w:tcBorders>
                  <w:top w:val="single" w:sz="4" w:space="0" w:color="auto"/>
                  <w:bottom w:val="single" w:sz="4" w:space="0" w:color="auto"/>
                </w:tcBorders>
                <w:shd w:val="clear" w:color="auto" w:fill="auto"/>
                <w:tcMar>
                  <w:left w:w="43" w:type="dxa"/>
                  <w:right w:w="43" w:type="dxa"/>
                </w:tcMar>
              </w:tcPr>
              <w:p w14:paraId="27906846" w14:textId="77777777" w:rsidR="00D17D4A" w:rsidRDefault="00D17D4A">
                <w:pPr>
                  <w:tabs>
                    <w:tab w:val="left" w:pos="6762"/>
                  </w:tabs>
                  <w:jc w:val="center"/>
                  <w:rPr>
                    <w:rFonts w:ascii="Arial" w:eastAsia="MS Gothic" w:hAnsi="Arial" w:cs="Arial"/>
                    <w:sz w:val="24"/>
                    <w:szCs w:val="24"/>
                  </w:rPr>
                </w:pPr>
                <w:r>
                  <w:rPr>
                    <w:rFonts w:ascii="MS Gothic" w:eastAsia="MS Gothic" w:hAnsi="MS Gothic" w:cs="Arial" w:hint="eastAsia"/>
                    <w:sz w:val="24"/>
                    <w:szCs w:val="24"/>
                  </w:rPr>
                  <w:t>☐</w:t>
                </w:r>
              </w:p>
            </w:tc>
          </w:sdtContent>
        </w:sdt>
        <w:tc>
          <w:tcPr>
            <w:tcW w:w="8969" w:type="dxa"/>
            <w:gridSpan w:val="4"/>
            <w:tcBorders>
              <w:top w:val="single" w:sz="4" w:space="0" w:color="auto"/>
              <w:bottom w:val="single" w:sz="4" w:space="0" w:color="auto"/>
            </w:tcBorders>
            <w:shd w:val="clear" w:color="auto" w:fill="auto"/>
          </w:tcPr>
          <w:p w14:paraId="69FD1D51" w14:textId="0225DA91" w:rsidR="00D17D4A" w:rsidRPr="00673208" w:rsidRDefault="00D17D4A">
            <w:pPr>
              <w:tabs>
                <w:tab w:val="left" w:pos="6762"/>
              </w:tabs>
              <w:rPr>
                <w:rFonts w:ascii="Arial" w:eastAsia="Arial" w:hAnsi="Arial" w:cs="Arial"/>
                <w:sz w:val="22"/>
                <w:szCs w:val="22"/>
              </w:rPr>
            </w:pPr>
            <w:r>
              <w:rPr>
                <w:rFonts w:ascii="Arial" w:eastAsia="Arial" w:hAnsi="Arial" w:cs="Arial"/>
                <w:sz w:val="22"/>
                <w:szCs w:val="22"/>
              </w:rPr>
              <w:t>1</w:t>
            </w:r>
            <w:r w:rsidR="00985A57">
              <w:rPr>
                <w:rFonts w:ascii="Arial" w:eastAsia="Arial" w:hAnsi="Arial" w:cs="Arial"/>
                <w:sz w:val="22"/>
                <w:szCs w:val="22"/>
              </w:rPr>
              <w:t>2</w:t>
            </w:r>
            <w:r>
              <w:rPr>
                <w:rFonts w:ascii="Arial" w:eastAsia="Arial" w:hAnsi="Arial" w:cs="Arial"/>
                <w:sz w:val="22"/>
                <w:szCs w:val="22"/>
              </w:rPr>
              <w:t xml:space="preserve">. </w:t>
            </w:r>
            <w:r w:rsidRPr="005D34B1">
              <w:rPr>
                <w:rFonts w:ascii="Arial" w:eastAsia="Arial" w:hAnsi="Arial" w:cs="Arial"/>
                <w:sz w:val="22"/>
                <w:szCs w:val="22"/>
              </w:rPr>
              <w:t>Other strateg</w:t>
            </w:r>
            <w:r>
              <w:rPr>
                <w:rFonts w:ascii="Arial" w:eastAsia="Arial" w:hAnsi="Arial" w:cs="Arial"/>
                <w:sz w:val="22"/>
                <w:szCs w:val="22"/>
              </w:rPr>
              <w:t>ies for supporting HIE access or use (please list here):</w:t>
            </w:r>
          </w:p>
        </w:tc>
      </w:tr>
      <w:tr w:rsidR="00F05A6B" w:rsidRPr="00E819D9" w14:paraId="76B1FCFB" w14:textId="77777777">
        <w:tblPrEx>
          <w:tblCellMar>
            <w:top w:w="0" w:type="dxa"/>
            <w:left w:w="108" w:type="dxa"/>
            <w:right w:w="108" w:type="dxa"/>
          </w:tblCellMar>
        </w:tblPrEx>
        <w:trPr>
          <w:trHeight w:val="341"/>
        </w:trPr>
        <w:tc>
          <w:tcPr>
            <w:tcW w:w="10769" w:type="dxa"/>
            <w:gridSpan w:val="6"/>
            <w:shd w:val="clear" w:color="auto" w:fill="FBE4D5" w:themeFill="accent2" w:themeFillTint="33"/>
          </w:tcPr>
          <w:p w14:paraId="60D8C2B1" w14:textId="6C03898A" w:rsidR="00F05A6B" w:rsidRPr="00A078A5" w:rsidRDefault="001235E7">
            <w:pPr>
              <w:spacing w:before="60"/>
              <w:rPr>
                <w:b/>
                <w:bCs/>
              </w:rPr>
            </w:pPr>
            <w:r>
              <w:rPr>
                <w:b/>
                <w:bCs/>
              </w:rPr>
              <w:t>List and briefly describe t</w:t>
            </w:r>
            <w:r w:rsidR="00F05A6B" w:rsidRPr="00107A45">
              <w:rPr>
                <w:b/>
                <w:bCs/>
              </w:rPr>
              <w:t xml:space="preserve">ools </w:t>
            </w:r>
            <w:r w:rsidR="00F05A6B" w:rsidRPr="00184796">
              <w:rPr>
                <w:b/>
                <w:bCs/>
              </w:rPr>
              <w:t>suppor</w:t>
            </w:r>
            <w:r w:rsidR="00F05A6B">
              <w:rPr>
                <w:b/>
                <w:bCs/>
              </w:rPr>
              <w:t xml:space="preserve">ted </w:t>
            </w:r>
            <w:r w:rsidR="00F05A6B" w:rsidRPr="00184796">
              <w:rPr>
                <w:b/>
                <w:bCs/>
              </w:rPr>
              <w:t xml:space="preserve">or </w:t>
            </w:r>
            <w:r w:rsidR="00F05A6B">
              <w:rPr>
                <w:b/>
                <w:bCs/>
              </w:rPr>
              <w:t>provided by CCO that facilitate care coordination and</w:t>
            </w:r>
            <w:r w:rsidR="008D2962">
              <w:rPr>
                <w:b/>
                <w:bCs/>
              </w:rPr>
              <w:t>/or</w:t>
            </w:r>
            <w:r w:rsidR="00F05A6B">
              <w:rPr>
                <w:b/>
                <w:bCs/>
              </w:rPr>
              <w:t xml:space="preserve"> provide access to timely hospital event notifications</w:t>
            </w:r>
            <w:r w:rsidR="008D2962">
              <w:rPr>
                <w:b/>
                <w:bCs/>
              </w:rPr>
              <w:t>.</w:t>
            </w:r>
            <w:r w:rsidR="00F05A6B">
              <w:rPr>
                <w:b/>
                <w:bCs/>
              </w:rPr>
              <w:t xml:space="preserve"> </w:t>
            </w:r>
            <w:r w:rsidR="00DA4ACC" w:rsidRPr="008C4AB8">
              <w:t>HIE tools must cover both care coordination and hospital event notifications.</w:t>
            </w:r>
          </w:p>
        </w:tc>
      </w:tr>
      <w:tr w:rsidR="00F05A6B" w:rsidRPr="00E819D9" w14:paraId="1BBA36BF" w14:textId="77777777">
        <w:tblPrEx>
          <w:tblCellMar>
            <w:top w:w="0" w:type="dxa"/>
            <w:left w:w="108" w:type="dxa"/>
            <w:right w:w="108" w:type="dxa"/>
          </w:tblCellMar>
        </w:tblPrEx>
        <w:trPr>
          <w:trHeight w:val="341"/>
        </w:trPr>
        <w:tc>
          <w:tcPr>
            <w:tcW w:w="10769" w:type="dxa"/>
            <w:gridSpan w:val="6"/>
            <w:shd w:val="clear" w:color="auto" w:fill="auto"/>
          </w:tcPr>
          <w:p w14:paraId="61889194" w14:textId="77777777" w:rsidR="00F05A6B" w:rsidRDefault="00F05A6B">
            <w:pPr>
              <w:spacing w:before="60"/>
              <w:rPr>
                <w:b/>
                <w:bCs/>
              </w:rPr>
            </w:pPr>
          </w:p>
          <w:p w14:paraId="2543239E" w14:textId="5FCD4979" w:rsidR="005A4D79" w:rsidRPr="00A078A5" w:rsidRDefault="005A4D79">
            <w:pPr>
              <w:spacing w:before="60"/>
              <w:rPr>
                <w:b/>
                <w:bCs/>
              </w:rPr>
            </w:pPr>
          </w:p>
        </w:tc>
      </w:tr>
      <w:tr w:rsidR="002860AA" w:rsidRPr="00184796" w14:paraId="1A3C5D1C" w14:textId="77777777" w:rsidTr="002860AA">
        <w:tblPrEx>
          <w:tblCellMar>
            <w:top w:w="0" w:type="dxa"/>
            <w:left w:w="108" w:type="dxa"/>
            <w:right w:w="108" w:type="dxa"/>
          </w:tblCellMar>
        </w:tblPrEx>
        <w:trPr>
          <w:trHeight w:val="341"/>
        </w:trPr>
        <w:tc>
          <w:tcPr>
            <w:tcW w:w="10769" w:type="dxa"/>
            <w:gridSpan w:val="6"/>
            <w:shd w:val="clear" w:color="auto" w:fill="FBE4D5" w:themeFill="accent2" w:themeFillTint="33"/>
          </w:tcPr>
          <w:p w14:paraId="6F0E7F73" w14:textId="06366005" w:rsidR="002860AA" w:rsidRDefault="002860AA">
            <w:pPr>
              <w:spacing w:before="60"/>
              <w:rPr>
                <w:b/>
                <w:bCs/>
              </w:rPr>
            </w:pPr>
            <w:r w:rsidRPr="004A2D82">
              <w:t>(Optional)</w:t>
            </w:r>
            <w:r>
              <w:rPr>
                <w:b/>
                <w:bCs/>
              </w:rPr>
              <w:t xml:space="preserve"> Overview </w:t>
            </w:r>
            <w:r w:rsidR="00394600" w:rsidRPr="00394600">
              <w:rPr>
                <w:b/>
                <w:bCs/>
              </w:rPr>
              <w:t>of CCO approach to supporting increased access to and/or use of HIE for care coordination and hospital event notifications among contracted providers</w:t>
            </w:r>
          </w:p>
        </w:tc>
      </w:tr>
      <w:tr w:rsidR="008A1187" w:rsidRPr="00E819D9" w14:paraId="32EF5107" w14:textId="77777777" w:rsidTr="002860AA">
        <w:trPr>
          <w:trHeight w:val="341"/>
        </w:trPr>
        <w:tc>
          <w:tcPr>
            <w:tcW w:w="10769" w:type="dxa"/>
            <w:gridSpan w:val="6"/>
            <w:shd w:val="clear" w:color="auto" w:fill="auto"/>
          </w:tcPr>
          <w:p w14:paraId="489232B3" w14:textId="77777777" w:rsidR="008A1187" w:rsidRDefault="008A1187">
            <w:pPr>
              <w:spacing w:before="40"/>
              <w:rPr>
                <w:b/>
                <w:bCs/>
              </w:rPr>
            </w:pPr>
          </w:p>
          <w:p w14:paraId="5C75EC19" w14:textId="5007714B" w:rsidR="00990354" w:rsidRPr="00453AE4" w:rsidRDefault="00990354">
            <w:pPr>
              <w:spacing w:before="40"/>
              <w:rPr>
                <w:b/>
                <w:bCs/>
              </w:rPr>
            </w:pPr>
          </w:p>
        </w:tc>
      </w:tr>
      <w:tr w:rsidR="00195FCE" w:rsidRPr="00D32727" w14:paraId="7E77B2D9" w14:textId="77777777" w:rsidTr="002860AA">
        <w:trPr>
          <w:trHeight w:val="732"/>
        </w:trPr>
        <w:tc>
          <w:tcPr>
            <w:tcW w:w="10769" w:type="dxa"/>
            <w:gridSpan w:val="6"/>
            <w:shd w:val="clear" w:color="auto" w:fill="FBE4D5" w:themeFill="accent2" w:themeFillTint="33"/>
          </w:tcPr>
          <w:p w14:paraId="4C29E65F" w14:textId="77135A88" w:rsidR="00195FCE" w:rsidRPr="00307F6F" w:rsidRDefault="0027607D" w:rsidP="00DA15C9">
            <w:pPr>
              <w:tabs>
                <w:tab w:val="left" w:pos="6762"/>
              </w:tabs>
              <w:rPr>
                <w:rFonts w:ascii="Arial" w:eastAsiaTheme="minorHAnsi" w:hAnsi="Arial" w:cs="Arial"/>
              </w:rPr>
            </w:pPr>
            <w:r w:rsidRPr="009130A3">
              <w:rPr>
                <w:rFonts w:ascii="Arial" w:eastAsiaTheme="minorHAnsi" w:hAnsi="Arial" w:cs="Arial"/>
              </w:rPr>
              <w:lastRenderedPageBreak/>
              <w:t xml:space="preserve">Using the Data Completeness Table in the OHA-provided CCO </w:t>
            </w:r>
            <w:r w:rsidR="001A4871">
              <w:rPr>
                <w:rFonts w:ascii="Arial" w:eastAsiaTheme="minorHAnsi" w:hAnsi="Arial" w:cs="Arial"/>
              </w:rPr>
              <w:t>Health IT</w:t>
            </w:r>
            <w:r w:rsidRPr="009130A3">
              <w:rPr>
                <w:rFonts w:ascii="Arial" w:eastAsiaTheme="minorHAnsi" w:hAnsi="Arial" w:cs="Arial"/>
              </w:rPr>
              <w:t xml:space="preserve"> Data Reporting File, </w:t>
            </w:r>
            <w:r w:rsidR="00195FCE" w:rsidRPr="00307F6F">
              <w:rPr>
                <w:rFonts w:ascii="Arial" w:eastAsiaTheme="minorHAnsi" w:hAnsi="Arial" w:cs="Arial"/>
                <w:b/>
                <w:bCs/>
              </w:rPr>
              <w:t xml:space="preserve">report on the number of </w:t>
            </w:r>
            <w:r w:rsidR="00AB67C2" w:rsidRPr="00307F6F">
              <w:rPr>
                <w:rFonts w:ascii="Arial" w:eastAsiaTheme="minorHAnsi" w:hAnsi="Arial" w:cs="Arial"/>
                <w:b/>
                <w:bCs/>
              </w:rPr>
              <w:t xml:space="preserve">contracted </w:t>
            </w:r>
            <w:r w:rsidR="00195FCE" w:rsidRPr="00307F6F">
              <w:rPr>
                <w:rFonts w:ascii="Arial" w:eastAsiaTheme="minorHAnsi" w:hAnsi="Arial" w:cs="Arial"/>
                <w:b/>
                <w:bCs/>
              </w:rPr>
              <w:t xml:space="preserve">physical, oral, and behavioral health organizations that </w:t>
            </w:r>
            <w:r w:rsidR="00015B06" w:rsidRPr="00307F6F">
              <w:rPr>
                <w:rFonts w:ascii="Arial" w:hAnsi="Arial" w:cs="Arial"/>
                <w:b/>
                <w:bCs/>
              </w:rPr>
              <w:t xml:space="preserve">do not currently have access to </w:t>
            </w:r>
            <w:r w:rsidR="00545F9D">
              <w:rPr>
                <w:rFonts w:ascii="Arial" w:hAnsi="Arial" w:cs="Arial"/>
                <w:b/>
                <w:bCs/>
              </w:rPr>
              <w:t xml:space="preserve">an </w:t>
            </w:r>
            <w:r w:rsidR="00545F9D" w:rsidRPr="00307F6F">
              <w:rPr>
                <w:rFonts w:ascii="Arial" w:eastAsia="Arial" w:hAnsi="Arial" w:cs="Arial"/>
                <w:b/>
                <w:bCs/>
              </w:rPr>
              <w:t xml:space="preserve">HIE </w:t>
            </w:r>
            <w:r w:rsidR="0052673D">
              <w:rPr>
                <w:rFonts w:ascii="Arial" w:eastAsia="Arial" w:hAnsi="Arial" w:cs="Arial"/>
                <w:b/>
                <w:bCs/>
              </w:rPr>
              <w:t xml:space="preserve">tool </w:t>
            </w:r>
            <w:r w:rsidR="00545F9D" w:rsidRPr="00307F6F">
              <w:rPr>
                <w:rFonts w:ascii="Arial" w:eastAsia="Arial" w:hAnsi="Arial" w:cs="Arial"/>
                <w:b/>
                <w:bCs/>
              </w:rPr>
              <w:t xml:space="preserve">for </w:t>
            </w:r>
            <w:r w:rsidR="009E7D34">
              <w:rPr>
                <w:rFonts w:ascii="Arial" w:eastAsia="Arial" w:hAnsi="Arial" w:cs="Arial"/>
                <w:b/>
                <w:bCs/>
              </w:rPr>
              <w:t>c</w:t>
            </w:r>
            <w:r w:rsidR="00545F9D" w:rsidRPr="00307F6F">
              <w:rPr>
                <w:rFonts w:ascii="Arial" w:eastAsia="Arial" w:hAnsi="Arial" w:cs="Arial"/>
                <w:b/>
                <w:bCs/>
              </w:rPr>
              <w:t xml:space="preserve">are </w:t>
            </w:r>
            <w:r w:rsidR="009E7D34">
              <w:rPr>
                <w:rFonts w:ascii="Arial" w:eastAsia="Arial" w:hAnsi="Arial" w:cs="Arial"/>
                <w:b/>
                <w:bCs/>
              </w:rPr>
              <w:t>c</w:t>
            </w:r>
            <w:r w:rsidR="00545F9D" w:rsidRPr="00307F6F">
              <w:rPr>
                <w:rFonts w:ascii="Arial" w:eastAsia="Arial" w:hAnsi="Arial" w:cs="Arial"/>
                <w:b/>
                <w:bCs/>
              </w:rPr>
              <w:t xml:space="preserve">oordination </w:t>
            </w:r>
            <w:r w:rsidR="00545F9D">
              <w:rPr>
                <w:rFonts w:ascii="Arial" w:hAnsi="Arial" w:cs="Arial"/>
                <w:b/>
                <w:bCs/>
              </w:rPr>
              <w:t>or</w:t>
            </w:r>
            <w:r w:rsidR="00C71B86">
              <w:rPr>
                <w:rFonts w:ascii="Arial" w:hAnsi="Arial" w:cs="Arial"/>
                <w:b/>
                <w:bCs/>
              </w:rPr>
              <w:t xml:space="preserve"> </w:t>
            </w:r>
            <w:r w:rsidR="00015B06" w:rsidRPr="00307F6F">
              <w:rPr>
                <w:rFonts w:ascii="Arial" w:hAnsi="Arial" w:cs="Arial"/>
                <w:b/>
                <w:bCs/>
              </w:rPr>
              <w:t>for hospital event notifications</w:t>
            </w:r>
            <w:r w:rsidR="00195FCE">
              <w:rPr>
                <w:rFonts w:ascii="Arial" w:eastAsiaTheme="minorHAnsi" w:hAnsi="Arial" w:cs="Arial"/>
              </w:rPr>
              <w:t>:</w:t>
            </w:r>
          </w:p>
        </w:tc>
      </w:tr>
      <w:tr w:rsidR="0018465D" w:rsidRPr="00D32727" w14:paraId="66619804" w14:textId="77777777" w:rsidTr="005A4D79">
        <w:trPr>
          <w:trHeight w:val="633"/>
        </w:trPr>
        <w:tc>
          <w:tcPr>
            <w:tcW w:w="10769" w:type="dxa"/>
            <w:gridSpan w:val="6"/>
            <w:shd w:val="clear" w:color="auto" w:fill="auto"/>
          </w:tcPr>
          <w:p w14:paraId="7D1789FA" w14:textId="77777777" w:rsidR="0018465D" w:rsidRDefault="0018465D" w:rsidP="00F01CC3">
            <w:pPr>
              <w:tabs>
                <w:tab w:val="left" w:pos="6762"/>
              </w:tabs>
              <w:spacing w:before="60"/>
              <w:rPr>
                <w:rFonts w:ascii="Arial" w:eastAsiaTheme="minorHAnsi" w:hAnsi="Arial" w:cs="Arial"/>
              </w:rPr>
            </w:pPr>
          </w:p>
          <w:p w14:paraId="57DA2245" w14:textId="0CD25BC7" w:rsidR="005A4D79" w:rsidRPr="009130A3" w:rsidRDefault="005A4D79" w:rsidP="00F01CC3">
            <w:pPr>
              <w:tabs>
                <w:tab w:val="left" w:pos="6762"/>
              </w:tabs>
              <w:spacing w:before="60"/>
              <w:rPr>
                <w:rFonts w:ascii="Arial" w:eastAsiaTheme="minorHAnsi" w:hAnsi="Arial" w:cs="Arial"/>
              </w:rPr>
            </w:pPr>
          </w:p>
        </w:tc>
      </w:tr>
    </w:tbl>
    <w:tbl>
      <w:tblPr>
        <w:tblStyle w:val="TableGrid3"/>
        <w:tblW w:w="10825" w:type="dxa"/>
        <w:tblInd w:w="-30" w:type="dxa"/>
        <w:tblLook w:val="04A0" w:firstRow="1" w:lastRow="0" w:firstColumn="1" w:lastColumn="0" w:noHBand="0" w:noVBand="1"/>
      </w:tblPr>
      <w:tblGrid>
        <w:gridCol w:w="10"/>
        <w:gridCol w:w="5293"/>
        <w:gridCol w:w="5492"/>
        <w:gridCol w:w="30"/>
      </w:tblGrid>
      <w:tr w:rsidR="007D1789" w14:paraId="09720884" w14:textId="77777777" w:rsidTr="00DE39B7">
        <w:trPr>
          <w:trHeight w:val="341"/>
        </w:trPr>
        <w:tc>
          <w:tcPr>
            <w:tcW w:w="10795" w:type="dxa"/>
            <w:gridSpan w:val="4"/>
            <w:shd w:val="clear" w:color="auto" w:fill="FBE4D5" w:themeFill="accent2" w:themeFillTint="33"/>
          </w:tcPr>
          <w:p w14:paraId="063095FC" w14:textId="77777777" w:rsidR="007D1789" w:rsidRDefault="007D1789" w:rsidP="001D3119">
            <w:r w:rsidRPr="00184796">
              <w:rPr>
                <w:b/>
                <w:bCs/>
              </w:rPr>
              <w:t>Strategy</w:t>
            </w:r>
            <w:r>
              <w:rPr>
                <w:b/>
                <w:bCs/>
              </w:rPr>
              <w:t xml:space="preserve"> 1</w:t>
            </w:r>
            <w:r w:rsidRPr="00184796">
              <w:rPr>
                <w:b/>
                <w:bCs/>
              </w:rPr>
              <w:t xml:space="preserve"> title</w:t>
            </w:r>
            <w:r>
              <w:t xml:space="preserve">: </w:t>
            </w:r>
          </w:p>
          <w:p w14:paraId="3B177EAE" w14:textId="77777777" w:rsidR="00420D90" w:rsidRPr="009A4035" w:rsidRDefault="00420D90" w:rsidP="00420D90">
            <w:r>
              <w:t>[</w:t>
            </w:r>
            <w:r w:rsidRPr="009A4035">
              <w:t>Brief description</w:t>
            </w:r>
            <w:r>
              <w:t>]</w:t>
            </w:r>
          </w:p>
          <w:p w14:paraId="5CA38D56" w14:textId="77777777" w:rsidR="007D1789" w:rsidRDefault="007D1789" w:rsidP="001D3119"/>
        </w:tc>
      </w:tr>
      <w:tr w:rsidR="009A0367" w14:paraId="44BF247E" w14:textId="77777777" w:rsidTr="00DE39B7">
        <w:trPr>
          <w:trHeight w:val="341"/>
        </w:trPr>
        <w:tc>
          <w:tcPr>
            <w:tcW w:w="10795" w:type="dxa"/>
            <w:gridSpan w:val="4"/>
          </w:tcPr>
          <w:p w14:paraId="7119B594" w14:textId="77777777" w:rsidR="00DE39B7" w:rsidRDefault="00DE39B7" w:rsidP="00DE39B7">
            <w:pPr>
              <w:rPr>
                <w:rFonts w:eastAsia="Arial" w:cstheme="minorHAnsi"/>
              </w:rPr>
            </w:pPr>
            <w:r>
              <w:rPr>
                <w:rFonts w:eastAsia="Arial" w:cstheme="minorHAnsi"/>
                <w:b/>
                <w:bCs/>
              </w:rPr>
              <w:t>Strategy categories</w:t>
            </w:r>
            <w:r w:rsidRPr="00184796">
              <w:rPr>
                <w:rFonts w:eastAsia="Arial" w:cstheme="minorHAnsi"/>
                <w:b/>
                <w:bCs/>
              </w:rPr>
              <w:t>:</w:t>
            </w:r>
            <w:r>
              <w:rPr>
                <w:rFonts w:eastAsia="Arial" w:cstheme="minorHAnsi"/>
                <w:b/>
                <w:bCs/>
              </w:rPr>
              <w:t xml:space="preserve"> </w:t>
            </w:r>
            <w:r>
              <w:rPr>
                <w:rFonts w:eastAsia="Arial" w:cstheme="minorHAnsi"/>
              </w:rPr>
              <w:t>Select</w:t>
            </w:r>
            <w:r w:rsidRPr="00E9759C">
              <w:rPr>
                <w:rFonts w:eastAsia="Arial" w:cstheme="minorHAnsi"/>
              </w:rPr>
              <w:t xml:space="preserve"> which </w:t>
            </w:r>
            <w:r>
              <w:rPr>
                <w:rFonts w:eastAsia="Arial" w:cstheme="minorHAnsi"/>
              </w:rPr>
              <w:t>category(</w:t>
            </w:r>
            <w:proofErr w:type="spellStart"/>
            <w:r>
              <w:rPr>
                <w:rFonts w:eastAsia="Arial" w:cstheme="minorHAnsi"/>
              </w:rPr>
              <w:t>ies</w:t>
            </w:r>
            <w:proofErr w:type="spellEnd"/>
            <w:r w:rsidRPr="00E9759C">
              <w:rPr>
                <w:rFonts w:eastAsia="Arial" w:cstheme="minorHAnsi"/>
              </w:rPr>
              <w:t xml:space="preserve">) </w:t>
            </w:r>
            <w:r>
              <w:rPr>
                <w:rFonts w:eastAsia="Arial" w:cstheme="minorHAnsi"/>
              </w:rPr>
              <w:t>p</w:t>
            </w:r>
            <w:r w:rsidRPr="00E9759C">
              <w:rPr>
                <w:rFonts w:eastAsia="Arial" w:cstheme="minorHAnsi"/>
              </w:rPr>
              <w:t xml:space="preserve">ertain to this </w:t>
            </w:r>
            <w:proofErr w:type="gramStart"/>
            <w:r w:rsidRPr="00E9759C">
              <w:rPr>
                <w:rFonts w:eastAsia="Arial" w:cstheme="minorHAnsi"/>
              </w:rPr>
              <w:t>strategy</w:t>
            </w:r>
            <w:proofErr w:type="gramEnd"/>
          </w:p>
          <w:p w14:paraId="197A6C9B" w14:textId="34C735DB" w:rsidR="009A0367" w:rsidRDefault="00F26401">
            <w:pPr>
              <w:rPr>
                <w:rFonts w:eastAsia="Arial" w:cstheme="minorHAnsi"/>
                <w:sz w:val="20"/>
                <w:szCs w:val="20"/>
              </w:rPr>
            </w:pPr>
            <w:sdt>
              <w:sdtPr>
                <w:rPr>
                  <w:rFonts w:eastAsia="Arial" w:cstheme="minorHAnsi"/>
                  <w:sz w:val="20"/>
                  <w:szCs w:val="20"/>
                </w:rPr>
                <w:id w:val="-1702317030"/>
                <w14:checkbox>
                  <w14:checked w14:val="0"/>
                  <w14:checkedState w14:val="2612" w14:font="MS Gothic"/>
                  <w14:uncheckedState w14:val="2610" w14:font="MS Gothic"/>
                </w14:checkbox>
              </w:sdtPr>
              <w:sdtEndPr/>
              <w:sdtContent>
                <w:r w:rsidR="009A0367" w:rsidRPr="00770797">
                  <w:rPr>
                    <w:rFonts w:ascii="MS Gothic" w:eastAsia="MS Gothic" w:hAnsi="MS Gothic" w:cstheme="minorHAnsi" w:hint="eastAsia"/>
                    <w:sz w:val="20"/>
                    <w:szCs w:val="20"/>
                  </w:rPr>
                  <w:t>☐</w:t>
                </w:r>
              </w:sdtContent>
            </w:sdt>
            <w:r w:rsidR="009A0367" w:rsidRPr="00770797">
              <w:rPr>
                <w:rFonts w:eastAsia="Arial" w:cstheme="minorHAnsi"/>
                <w:sz w:val="20"/>
                <w:szCs w:val="20"/>
              </w:rPr>
              <w:t xml:space="preserve"> 1: TA  </w:t>
            </w:r>
            <w:sdt>
              <w:sdtPr>
                <w:rPr>
                  <w:rFonts w:eastAsia="Arial" w:cstheme="minorHAnsi"/>
                  <w:sz w:val="20"/>
                  <w:szCs w:val="20"/>
                </w:rPr>
                <w:id w:val="-1657600584"/>
                <w14:checkbox>
                  <w14:checked w14:val="0"/>
                  <w14:checkedState w14:val="2612" w14:font="MS Gothic"/>
                  <w14:uncheckedState w14:val="2610" w14:font="MS Gothic"/>
                </w14:checkbox>
              </w:sdtPr>
              <w:sdtEndPr/>
              <w:sdtContent>
                <w:r w:rsidR="009A0367" w:rsidRPr="00770797">
                  <w:rPr>
                    <w:rFonts w:ascii="Segoe UI Symbol" w:eastAsia="MS Gothic" w:hAnsi="Segoe UI Symbol" w:cs="Segoe UI Symbol"/>
                    <w:sz w:val="20"/>
                    <w:szCs w:val="20"/>
                  </w:rPr>
                  <w:t>☐</w:t>
                </w:r>
              </w:sdtContent>
            </w:sdt>
            <w:r w:rsidR="009A0367" w:rsidRPr="00770797">
              <w:rPr>
                <w:rFonts w:eastAsia="Arial" w:cstheme="minorHAnsi"/>
                <w:sz w:val="20"/>
                <w:szCs w:val="20"/>
              </w:rPr>
              <w:t xml:space="preserve"> 2: Assess</w:t>
            </w:r>
            <w:r w:rsidR="009A0367">
              <w:rPr>
                <w:rFonts w:eastAsia="Arial" w:cstheme="minorHAnsi"/>
                <w:sz w:val="20"/>
                <w:szCs w:val="20"/>
              </w:rPr>
              <w:t>ment</w:t>
            </w:r>
            <w:r w:rsidR="009A0367" w:rsidRPr="00770797">
              <w:rPr>
                <w:rFonts w:eastAsia="Arial" w:cstheme="minorHAnsi"/>
                <w:sz w:val="20"/>
                <w:szCs w:val="20"/>
              </w:rPr>
              <w:t xml:space="preserve">  </w:t>
            </w:r>
            <w:sdt>
              <w:sdtPr>
                <w:rPr>
                  <w:rFonts w:eastAsia="Arial" w:cstheme="minorHAnsi"/>
                  <w:sz w:val="20"/>
                  <w:szCs w:val="20"/>
                </w:rPr>
                <w:id w:val="-1608196333"/>
                <w14:checkbox>
                  <w14:checked w14:val="0"/>
                  <w14:checkedState w14:val="2612" w14:font="MS Gothic"/>
                  <w14:uncheckedState w14:val="2610" w14:font="MS Gothic"/>
                </w14:checkbox>
              </w:sdtPr>
              <w:sdtEndPr/>
              <w:sdtContent>
                <w:r w:rsidR="009A0367" w:rsidRPr="00770797">
                  <w:rPr>
                    <w:rFonts w:ascii="Segoe UI Symbol" w:eastAsia="MS Gothic" w:hAnsi="Segoe UI Symbol" w:cs="Segoe UI Symbol"/>
                    <w:sz w:val="20"/>
                    <w:szCs w:val="20"/>
                  </w:rPr>
                  <w:t>☐</w:t>
                </w:r>
              </w:sdtContent>
            </w:sdt>
            <w:r w:rsidR="009A0367" w:rsidRPr="00770797">
              <w:rPr>
                <w:rFonts w:eastAsia="Arial" w:cstheme="minorHAnsi"/>
                <w:sz w:val="20"/>
                <w:szCs w:val="20"/>
              </w:rPr>
              <w:t xml:space="preserve"> 3: Outreach  </w:t>
            </w:r>
            <w:sdt>
              <w:sdtPr>
                <w:rPr>
                  <w:rFonts w:eastAsia="Arial" w:cstheme="minorHAnsi"/>
                  <w:sz w:val="20"/>
                  <w:szCs w:val="20"/>
                </w:rPr>
                <w:id w:val="1062905558"/>
                <w14:checkbox>
                  <w14:checked w14:val="0"/>
                  <w14:checkedState w14:val="2612" w14:font="MS Gothic"/>
                  <w14:uncheckedState w14:val="2610" w14:font="MS Gothic"/>
                </w14:checkbox>
              </w:sdtPr>
              <w:sdtEndPr/>
              <w:sdtContent>
                <w:r w:rsidR="009A0367" w:rsidRPr="00770797">
                  <w:rPr>
                    <w:rFonts w:ascii="Segoe UI Symbol" w:eastAsia="MS Gothic" w:hAnsi="Segoe UI Symbol" w:cs="Segoe UI Symbol"/>
                    <w:sz w:val="20"/>
                    <w:szCs w:val="20"/>
                  </w:rPr>
                  <w:t>☐</w:t>
                </w:r>
              </w:sdtContent>
            </w:sdt>
            <w:r w:rsidR="009A0367" w:rsidRPr="00770797">
              <w:rPr>
                <w:rFonts w:eastAsia="Arial" w:cstheme="minorHAnsi"/>
                <w:sz w:val="20"/>
                <w:szCs w:val="20"/>
              </w:rPr>
              <w:t xml:space="preserve"> 4: Collaboration  </w:t>
            </w:r>
            <w:sdt>
              <w:sdtPr>
                <w:rPr>
                  <w:rFonts w:eastAsia="Arial" w:cstheme="minorHAnsi"/>
                  <w:sz w:val="20"/>
                  <w:szCs w:val="20"/>
                </w:rPr>
                <w:id w:val="-1054156974"/>
                <w14:checkbox>
                  <w14:checked w14:val="0"/>
                  <w14:checkedState w14:val="2612" w14:font="MS Gothic"/>
                  <w14:uncheckedState w14:val="2610" w14:font="MS Gothic"/>
                </w14:checkbox>
              </w:sdtPr>
              <w:sdtEndPr/>
              <w:sdtContent>
                <w:r w:rsidR="009A0367" w:rsidRPr="00770797">
                  <w:rPr>
                    <w:rFonts w:ascii="Segoe UI Symbol" w:eastAsia="MS Gothic" w:hAnsi="Segoe UI Symbol" w:cs="Segoe UI Symbol"/>
                    <w:sz w:val="20"/>
                    <w:szCs w:val="20"/>
                  </w:rPr>
                  <w:t>☐</w:t>
                </w:r>
              </w:sdtContent>
            </w:sdt>
            <w:r w:rsidR="009A0367" w:rsidRPr="00770797">
              <w:rPr>
                <w:rFonts w:eastAsia="Arial" w:cstheme="minorHAnsi"/>
                <w:sz w:val="20"/>
                <w:szCs w:val="20"/>
              </w:rPr>
              <w:t xml:space="preserve"> 5:</w:t>
            </w:r>
            <w:r w:rsidR="009A0367">
              <w:rPr>
                <w:rFonts w:eastAsia="Arial" w:cstheme="minorHAnsi"/>
                <w:sz w:val="20"/>
                <w:szCs w:val="20"/>
              </w:rPr>
              <w:t xml:space="preserve"> </w:t>
            </w:r>
            <w:r w:rsidR="00CB4DF7">
              <w:rPr>
                <w:rFonts w:eastAsia="Arial" w:cstheme="minorHAnsi"/>
                <w:sz w:val="20"/>
                <w:szCs w:val="20"/>
              </w:rPr>
              <w:t>Enhancements</w:t>
            </w:r>
            <w:r w:rsidR="009A0367" w:rsidRPr="00770797">
              <w:rPr>
                <w:rFonts w:eastAsia="Arial" w:cstheme="minorHAnsi"/>
                <w:sz w:val="20"/>
                <w:szCs w:val="20"/>
              </w:rPr>
              <w:t xml:space="preserve">  </w:t>
            </w:r>
            <w:sdt>
              <w:sdtPr>
                <w:rPr>
                  <w:rFonts w:eastAsia="Arial" w:cstheme="minorHAnsi"/>
                  <w:sz w:val="20"/>
                  <w:szCs w:val="20"/>
                </w:rPr>
                <w:id w:val="1669054835"/>
                <w14:checkbox>
                  <w14:checked w14:val="0"/>
                  <w14:checkedState w14:val="2612" w14:font="MS Gothic"/>
                  <w14:uncheckedState w14:val="2610" w14:font="MS Gothic"/>
                </w14:checkbox>
              </w:sdtPr>
              <w:sdtEndPr/>
              <w:sdtContent>
                <w:r w:rsidR="00CB4DF7">
                  <w:rPr>
                    <w:rFonts w:ascii="MS Gothic" w:eastAsia="MS Gothic" w:hAnsi="MS Gothic" w:cstheme="minorHAnsi" w:hint="eastAsia"/>
                    <w:sz w:val="20"/>
                    <w:szCs w:val="20"/>
                  </w:rPr>
                  <w:t>☐</w:t>
                </w:r>
              </w:sdtContent>
            </w:sdt>
            <w:r w:rsidR="00CB4DF7" w:rsidRPr="00770797">
              <w:rPr>
                <w:rFonts w:eastAsia="Arial" w:cstheme="minorHAnsi"/>
                <w:sz w:val="20"/>
                <w:szCs w:val="20"/>
              </w:rPr>
              <w:t xml:space="preserve"> 6: </w:t>
            </w:r>
            <w:r w:rsidR="003813C5">
              <w:rPr>
                <w:rFonts w:eastAsia="Arial" w:cstheme="minorHAnsi"/>
                <w:sz w:val="20"/>
                <w:szCs w:val="20"/>
              </w:rPr>
              <w:t>Integration</w:t>
            </w:r>
            <w:r w:rsidR="00CB4DF7" w:rsidRPr="00770797">
              <w:rPr>
                <w:rFonts w:eastAsia="Arial" w:cstheme="minorHAnsi"/>
                <w:sz w:val="20"/>
                <w:szCs w:val="20"/>
              </w:rPr>
              <w:t xml:space="preserve">  </w:t>
            </w:r>
            <w:sdt>
              <w:sdtPr>
                <w:rPr>
                  <w:rFonts w:eastAsia="Arial" w:cstheme="minorHAnsi"/>
                  <w:sz w:val="20"/>
                  <w:szCs w:val="20"/>
                </w:rPr>
                <w:id w:val="-1552994507"/>
                <w14:checkbox>
                  <w14:checked w14:val="0"/>
                  <w14:checkedState w14:val="2612" w14:font="MS Gothic"/>
                  <w14:uncheckedState w14:val="2610" w14:font="MS Gothic"/>
                </w14:checkbox>
              </w:sdtPr>
              <w:sdtEndPr/>
              <w:sdtContent>
                <w:r w:rsidR="008A0D32">
                  <w:rPr>
                    <w:rFonts w:ascii="MS Gothic" w:eastAsia="MS Gothic" w:hAnsi="MS Gothic" w:cstheme="minorHAnsi" w:hint="eastAsia"/>
                    <w:sz w:val="20"/>
                    <w:szCs w:val="20"/>
                  </w:rPr>
                  <w:t>☐</w:t>
                </w:r>
              </w:sdtContent>
            </w:sdt>
            <w:r w:rsidR="005F6162" w:rsidRPr="00770797">
              <w:rPr>
                <w:rFonts w:eastAsia="Arial" w:cstheme="minorHAnsi"/>
                <w:sz w:val="20"/>
                <w:szCs w:val="20"/>
              </w:rPr>
              <w:t xml:space="preserve"> 7</w:t>
            </w:r>
            <w:r w:rsidR="005F6162">
              <w:rPr>
                <w:rFonts w:eastAsia="Arial" w:cstheme="minorHAnsi"/>
                <w:sz w:val="20"/>
                <w:szCs w:val="20"/>
              </w:rPr>
              <w:t>: Contracts</w:t>
            </w:r>
          </w:p>
          <w:p w14:paraId="08A533C1" w14:textId="40759591" w:rsidR="009A0367" w:rsidRPr="00770797" w:rsidRDefault="00F26401">
            <w:pPr>
              <w:rPr>
                <w:b/>
                <w:bCs/>
                <w:sz w:val="20"/>
                <w:szCs w:val="20"/>
              </w:rPr>
            </w:pPr>
            <w:sdt>
              <w:sdtPr>
                <w:rPr>
                  <w:rFonts w:eastAsia="Arial" w:cstheme="minorHAnsi"/>
                  <w:sz w:val="20"/>
                  <w:szCs w:val="20"/>
                </w:rPr>
                <w:id w:val="-1335605570"/>
                <w14:checkbox>
                  <w14:checked w14:val="0"/>
                  <w14:checkedState w14:val="2612" w14:font="MS Gothic"/>
                  <w14:uncheckedState w14:val="2610" w14:font="MS Gothic"/>
                </w14:checkbox>
              </w:sdtPr>
              <w:sdtEndPr/>
              <w:sdtContent>
                <w:r w:rsidR="002B3262">
                  <w:rPr>
                    <w:rFonts w:ascii="MS Gothic" w:eastAsia="MS Gothic" w:hAnsi="MS Gothic" w:cstheme="minorHAnsi" w:hint="eastAsia"/>
                    <w:sz w:val="20"/>
                    <w:szCs w:val="20"/>
                  </w:rPr>
                  <w:t>☐</w:t>
                </w:r>
              </w:sdtContent>
            </w:sdt>
            <w:r w:rsidR="002B3262" w:rsidRPr="00770797">
              <w:rPr>
                <w:rFonts w:eastAsia="Arial" w:cstheme="minorHAnsi"/>
                <w:sz w:val="20"/>
                <w:szCs w:val="20"/>
              </w:rPr>
              <w:t xml:space="preserve"> </w:t>
            </w:r>
            <w:r w:rsidR="00334B91">
              <w:rPr>
                <w:rFonts w:eastAsia="Arial" w:cstheme="minorHAnsi"/>
                <w:sz w:val="20"/>
                <w:szCs w:val="20"/>
              </w:rPr>
              <w:t>8</w:t>
            </w:r>
            <w:r w:rsidR="002B3262" w:rsidRPr="00770797">
              <w:rPr>
                <w:rFonts w:eastAsia="Arial" w:cstheme="minorHAnsi"/>
                <w:sz w:val="20"/>
                <w:szCs w:val="20"/>
              </w:rPr>
              <w:t xml:space="preserve">: </w:t>
            </w:r>
            <w:r w:rsidR="002B3262">
              <w:rPr>
                <w:rFonts w:eastAsia="Arial" w:cstheme="minorHAnsi"/>
                <w:sz w:val="20"/>
                <w:szCs w:val="20"/>
              </w:rPr>
              <w:t>Financial support</w:t>
            </w:r>
            <w:r w:rsidR="002B3262" w:rsidRPr="00770797">
              <w:rPr>
                <w:rFonts w:eastAsia="Arial" w:cstheme="minorHAnsi"/>
                <w:sz w:val="20"/>
                <w:szCs w:val="20"/>
              </w:rPr>
              <w:t xml:space="preserve">    </w:t>
            </w:r>
            <w:sdt>
              <w:sdtPr>
                <w:rPr>
                  <w:rFonts w:eastAsia="Arial" w:cstheme="minorHAnsi"/>
                  <w:sz w:val="20"/>
                  <w:szCs w:val="20"/>
                </w:rPr>
                <w:id w:val="-1896498892"/>
                <w14:checkbox>
                  <w14:checked w14:val="0"/>
                  <w14:checkedState w14:val="2612" w14:font="MS Gothic"/>
                  <w14:uncheckedState w14:val="2610" w14:font="MS Gothic"/>
                </w14:checkbox>
              </w:sdtPr>
              <w:sdtEndPr/>
              <w:sdtContent>
                <w:r w:rsidR="009A0367" w:rsidRPr="00770797">
                  <w:rPr>
                    <w:rFonts w:ascii="Segoe UI Symbol" w:eastAsia="MS Gothic" w:hAnsi="Segoe UI Symbol" w:cs="Segoe UI Symbol"/>
                    <w:sz w:val="20"/>
                    <w:szCs w:val="20"/>
                  </w:rPr>
                  <w:t>☐</w:t>
                </w:r>
              </w:sdtContent>
            </w:sdt>
            <w:r w:rsidR="009A0367" w:rsidRPr="00770797">
              <w:rPr>
                <w:rFonts w:eastAsia="Arial" w:cstheme="minorHAnsi"/>
                <w:sz w:val="20"/>
                <w:szCs w:val="20"/>
              </w:rPr>
              <w:t xml:space="preserve"> 9</w:t>
            </w:r>
            <w:r w:rsidR="009A0367">
              <w:rPr>
                <w:rFonts w:eastAsia="Arial" w:cstheme="minorHAnsi"/>
                <w:sz w:val="20"/>
                <w:szCs w:val="20"/>
              </w:rPr>
              <w:t xml:space="preserve">: </w:t>
            </w:r>
            <w:r w:rsidR="00296CBD">
              <w:rPr>
                <w:rFonts w:eastAsia="Arial" w:cstheme="minorHAnsi"/>
                <w:sz w:val="20"/>
                <w:szCs w:val="20"/>
              </w:rPr>
              <w:t>Incentives</w:t>
            </w:r>
            <w:r w:rsidR="009A0367" w:rsidRPr="00770797">
              <w:rPr>
                <w:rFonts w:eastAsia="Arial" w:cstheme="minorHAnsi"/>
                <w:sz w:val="20"/>
                <w:szCs w:val="20"/>
              </w:rPr>
              <w:t xml:space="preserve">    </w:t>
            </w:r>
            <w:sdt>
              <w:sdtPr>
                <w:rPr>
                  <w:rFonts w:eastAsia="Arial" w:cstheme="minorHAnsi"/>
                  <w:sz w:val="20"/>
                  <w:szCs w:val="20"/>
                </w:rPr>
                <w:id w:val="1695651385"/>
                <w14:checkbox>
                  <w14:checked w14:val="0"/>
                  <w14:checkedState w14:val="2612" w14:font="MS Gothic"/>
                  <w14:uncheckedState w14:val="2610" w14:font="MS Gothic"/>
                </w14:checkbox>
              </w:sdtPr>
              <w:sdtEndPr/>
              <w:sdtContent>
                <w:r w:rsidR="009A0367" w:rsidRPr="00770797">
                  <w:rPr>
                    <w:rFonts w:ascii="Segoe UI Symbol" w:eastAsia="MS Gothic" w:hAnsi="Segoe UI Symbol" w:cs="Segoe UI Symbol"/>
                    <w:sz w:val="20"/>
                    <w:szCs w:val="20"/>
                  </w:rPr>
                  <w:t>☐</w:t>
                </w:r>
              </w:sdtContent>
            </w:sdt>
            <w:r w:rsidR="009A0367" w:rsidRPr="00770797">
              <w:rPr>
                <w:rFonts w:eastAsia="Arial" w:cstheme="minorHAnsi"/>
                <w:sz w:val="20"/>
                <w:szCs w:val="20"/>
              </w:rPr>
              <w:t xml:space="preserve"> </w:t>
            </w:r>
            <w:r w:rsidR="00334B91">
              <w:rPr>
                <w:rFonts w:eastAsia="Arial" w:cstheme="minorHAnsi"/>
                <w:sz w:val="20"/>
                <w:szCs w:val="20"/>
              </w:rPr>
              <w:t>10</w:t>
            </w:r>
            <w:r w:rsidR="009A0367">
              <w:rPr>
                <w:rFonts w:eastAsia="Arial" w:cstheme="minorHAnsi"/>
                <w:sz w:val="20"/>
                <w:szCs w:val="20"/>
              </w:rPr>
              <w:t>: Hosted EHR</w:t>
            </w:r>
            <w:r w:rsidR="009A0367" w:rsidRPr="00770797">
              <w:rPr>
                <w:rFonts w:eastAsia="Arial" w:cstheme="minorHAnsi"/>
                <w:sz w:val="20"/>
                <w:szCs w:val="20"/>
              </w:rPr>
              <w:t xml:space="preserve">  </w:t>
            </w:r>
            <w:sdt>
              <w:sdtPr>
                <w:rPr>
                  <w:rFonts w:eastAsia="Arial" w:cstheme="minorHAnsi"/>
                  <w:sz w:val="20"/>
                  <w:szCs w:val="20"/>
                </w:rPr>
                <w:id w:val="-650673919"/>
                <w14:checkbox>
                  <w14:checked w14:val="0"/>
                  <w14:checkedState w14:val="2612" w14:font="MS Gothic"/>
                  <w14:uncheckedState w14:val="2610" w14:font="MS Gothic"/>
                </w14:checkbox>
              </w:sdtPr>
              <w:sdtEndPr/>
              <w:sdtContent>
                <w:r w:rsidR="00E0336B">
                  <w:rPr>
                    <w:rFonts w:ascii="MS Gothic" w:eastAsia="MS Gothic" w:hAnsi="MS Gothic" w:cstheme="minorHAnsi" w:hint="eastAsia"/>
                    <w:sz w:val="20"/>
                    <w:szCs w:val="20"/>
                  </w:rPr>
                  <w:t>☐</w:t>
                </w:r>
              </w:sdtContent>
            </w:sdt>
            <w:r w:rsidR="00E0336B" w:rsidRPr="00770797">
              <w:rPr>
                <w:rFonts w:eastAsia="Arial" w:cstheme="minorHAnsi"/>
                <w:sz w:val="20"/>
                <w:szCs w:val="20"/>
              </w:rPr>
              <w:t xml:space="preserve"> </w:t>
            </w:r>
            <w:r w:rsidR="009A0367" w:rsidRPr="00770797">
              <w:rPr>
                <w:rFonts w:eastAsia="Arial" w:cstheme="minorHAnsi"/>
                <w:sz w:val="20"/>
                <w:szCs w:val="20"/>
              </w:rPr>
              <w:t>1</w:t>
            </w:r>
            <w:r w:rsidR="00334B91">
              <w:rPr>
                <w:rFonts w:eastAsia="Arial" w:cstheme="minorHAnsi"/>
                <w:sz w:val="20"/>
                <w:szCs w:val="20"/>
              </w:rPr>
              <w:t>1</w:t>
            </w:r>
            <w:r w:rsidR="009A0367">
              <w:rPr>
                <w:rFonts w:eastAsia="Arial" w:cstheme="minorHAnsi"/>
                <w:sz w:val="20"/>
                <w:szCs w:val="20"/>
              </w:rPr>
              <w:t>: Other</w:t>
            </w:r>
            <w:r w:rsidR="00E26023">
              <w:rPr>
                <w:rFonts w:eastAsia="Arial" w:cstheme="minorHAnsi"/>
                <w:sz w:val="20"/>
                <w:szCs w:val="20"/>
              </w:rPr>
              <w:t xml:space="preserve"> (requirements</w:t>
            </w:r>
            <w:r w:rsidR="00615CF9">
              <w:rPr>
                <w:rFonts w:eastAsia="Arial" w:cstheme="minorHAnsi"/>
                <w:sz w:val="20"/>
                <w:szCs w:val="20"/>
              </w:rPr>
              <w:t>)</w:t>
            </w:r>
            <w:r w:rsidR="009A0367">
              <w:rPr>
                <w:rFonts w:eastAsia="Arial" w:cstheme="minorHAnsi"/>
                <w:sz w:val="20"/>
                <w:szCs w:val="20"/>
              </w:rPr>
              <w:t>:</w:t>
            </w:r>
            <w:r w:rsidR="00751C06">
              <w:rPr>
                <w:rFonts w:eastAsia="Arial" w:cstheme="minorHAnsi"/>
                <w:sz w:val="20"/>
                <w:szCs w:val="20"/>
              </w:rPr>
              <w:t xml:space="preserve"> </w:t>
            </w:r>
            <w:r w:rsidR="00F56892">
              <w:rPr>
                <w:rFonts w:eastAsia="Arial" w:cstheme="minorHAnsi"/>
                <w:sz w:val="20"/>
                <w:szCs w:val="20"/>
              </w:rPr>
              <w:t xml:space="preserve">   </w:t>
            </w:r>
            <w:sdt>
              <w:sdtPr>
                <w:rPr>
                  <w:rFonts w:eastAsia="Arial" w:cstheme="minorHAnsi"/>
                  <w:sz w:val="20"/>
                  <w:szCs w:val="20"/>
                </w:rPr>
                <w:id w:val="128676722"/>
                <w14:checkbox>
                  <w14:checked w14:val="0"/>
                  <w14:checkedState w14:val="2612" w14:font="MS Gothic"/>
                  <w14:uncheckedState w14:val="2610" w14:font="MS Gothic"/>
                </w14:checkbox>
              </w:sdtPr>
              <w:sdtEndPr/>
              <w:sdtContent>
                <w:r w:rsidR="00F56892">
                  <w:rPr>
                    <w:rFonts w:ascii="MS Gothic" w:eastAsia="MS Gothic" w:hAnsi="MS Gothic" w:cstheme="minorHAnsi" w:hint="eastAsia"/>
                    <w:sz w:val="20"/>
                    <w:szCs w:val="20"/>
                  </w:rPr>
                  <w:t>☐</w:t>
                </w:r>
              </w:sdtContent>
            </w:sdt>
            <w:r w:rsidR="00F56892" w:rsidRPr="00770797">
              <w:rPr>
                <w:rFonts w:eastAsia="Arial" w:cstheme="minorHAnsi"/>
                <w:sz w:val="20"/>
                <w:szCs w:val="20"/>
              </w:rPr>
              <w:t xml:space="preserve"> 1</w:t>
            </w:r>
            <w:r w:rsidR="00F56892">
              <w:rPr>
                <w:rFonts w:eastAsia="Arial" w:cstheme="minorHAnsi"/>
                <w:sz w:val="20"/>
                <w:szCs w:val="20"/>
              </w:rPr>
              <w:t xml:space="preserve">2: </w:t>
            </w:r>
            <w:r w:rsidR="009A0367">
              <w:rPr>
                <w:rFonts w:eastAsia="Arial" w:cstheme="minorHAnsi"/>
                <w:sz w:val="20"/>
                <w:szCs w:val="20"/>
              </w:rPr>
              <w:t>Other:</w:t>
            </w:r>
          </w:p>
        </w:tc>
      </w:tr>
      <w:tr w:rsidR="009A0367" w14:paraId="0A2B2EF3" w14:textId="77777777" w:rsidTr="00DE39B7">
        <w:trPr>
          <w:trHeight w:val="341"/>
        </w:trPr>
        <w:tc>
          <w:tcPr>
            <w:tcW w:w="10795" w:type="dxa"/>
            <w:gridSpan w:val="4"/>
          </w:tcPr>
          <w:p w14:paraId="73E7C425" w14:textId="77777777" w:rsidR="009A0367" w:rsidRDefault="009A0367">
            <w:pPr>
              <w:rPr>
                <w:rFonts w:eastAsia="Arial" w:cstheme="minorHAnsi"/>
              </w:rPr>
            </w:pPr>
            <w:r>
              <w:rPr>
                <w:rFonts w:eastAsia="Arial" w:cstheme="minorHAnsi"/>
                <w:b/>
                <w:bCs/>
              </w:rPr>
              <w:t>Strategy status</w:t>
            </w:r>
            <w:r w:rsidRPr="00184796">
              <w:rPr>
                <w:rFonts w:eastAsia="Arial" w:cstheme="minorHAnsi"/>
                <w:b/>
                <w:bCs/>
              </w:rPr>
              <w:t>:</w:t>
            </w:r>
          </w:p>
          <w:p w14:paraId="1D5CBF7F" w14:textId="77777777" w:rsidR="009A0367" w:rsidRPr="00587BFF" w:rsidRDefault="00F26401">
            <w:pPr>
              <w:rPr>
                <w:b/>
                <w:bCs/>
              </w:rPr>
            </w:pPr>
            <w:sdt>
              <w:sdtPr>
                <w:rPr>
                  <w:rFonts w:eastAsia="Arial" w:cstheme="minorHAnsi"/>
                </w:rPr>
                <w:id w:val="-2115585461"/>
                <w14:checkbox>
                  <w14:checked w14:val="0"/>
                  <w14:checkedState w14:val="2612" w14:font="MS Gothic"/>
                  <w14:uncheckedState w14:val="2610" w14:font="MS Gothic"/>
                </w14:checkbox>
              </w:sdtPr>
              <w:sdtEndPr/>
              <w:sdtContent>
                <w:r w:rsidR="009A0367">
                  <w:rPr>
                    <w:rFonts w:ascii="MS Gothic" w:eastAsia="MS Gothic" w:hAnsi="MS Gothic" w:cstheme="minorHAnsi" w:hint="eastAsia"/>
                  </w:rPr>
                  <w:t>☐</w:t>
                </w:r>
              </w:sdtContent>
            </w:sdt>
            <w:r w:rsidR="009A0367" w:rsidRPr="00093F53">
              <w:rPr>
                <w:rFonts w:eastAsia="Arial" w:cstheme="minorHAnsi"/>
              </w:rPr>
              <w:t xml:space="preserve"> </w:t>
            </w:r>
            <w:r w:rsidR="009A0367">
              <w:rPr>
                <w:rFonts w:eastAsia="Arial" w:cstheme="minorHAnsi"/>
              </w:rPr>
              <w:t xml:space="preserve">Ongoing     </w:t>
            </w:r>
            <w:sdt>
              <w:sdtPr>
                <w:rPr>
                  <w:rFonts w:eastAsia="Arial" w:cstheme="minorHAnsi"/>
                </w:rPr>
                <w:id w:val="964230756"/>
                <w14:checkbox>
                  <w14:checked w14:val="0"/>
                  <w14:checkedState w14:val="2612" w14:font="MS Gothic"/>
                  <w14:uncheckedState w14:val="2610" w14:font="MS Gothic"/>
                </w14:checkbox>
              </w:sdtPr>
              <w:sdtEndPr/>
              <w:sdtContent>
                <w:r w:rsidR="009A0367" w:rsidRPr="00093F53">
                  <w:rPr>
                    <w:rFonts w:ascii="Segoe UI Symbol" w:eastAsia="MS Gothic" w:hAnsi="Segoe UI Symbol" w:cs="Segoe UI Symbol"/>
                  </w:rPr>
                  <w:t>☐</w:t>
                </w:r>
              </w:sdtContent>
            </w:sdt>
            <w:r w:rsidR="009A0367" w:rsidRPr="00093F53">
              <w:rPr>
                <w:rFonts w:eastAsia="Arial" w:cstheme="minorHAnsi"/>
              </w:rPr>
              <w:t xml:space="preserve"> </w:t>
            </w:r>
            <w:r w:rsidR="009A0367">
              <w:rPr>
                <w:rFonts w:eastAsia="Arial" w:cstheme="minorHAnsi"/>
              </w:rPr>
              <w:t xml:space="preserve">New     </w:t>
            </w:r>
            <w:sdt>
              <w:sdtPr>
                <w:rPr>
                  <w:rFonts w:eastAsia="Arial" w:cstheme="minorHAnsi"/>
                </w:rPr>
                <w:id w:val="-1177877796"/>
                <w14:checkbox>
                  <w14:checked w14:val="0"/>
                  <w14:checkedState w14:val="2612" w14:font="MS Gothic"/>
                  <w14:uncheckedState w14:val="2610" w14:font="MS Gothic"/>
                </w14:checkbox>
              </w:sdtPr>
              <w:sdtEndPr/>
              <w:sdtContent>
                <w:r w:rsidR="009A0367" w:rsidRPr="00093F53">
                  <w:rPr>
                    <w:rFonts w:ascii="Segoe UI Symbol" w:eastAsia="MS Gothic" w:hAnsi="Segoe UI Symbol" w:cs="Segoe UI Symbol"/>
                  </w:rPr>
                  <w:t>☐</w:t>
                </w:r>
              </w:sdtContent>
            </w:sdt>
            <w:r w:rsidR="009A0367" w:rsidRPr="00093F53">
              <w:rPr>
                <w:rFonts w:eastAsia="Arial" w:cstheme="minorHAnsi"/>
              </w:rPr>
              <w:t xml:space="preserve"> </w:t>
            </w:r>
            <w:r w:rsidR="009A0367">
              <w:rPr>
                <w:rFonts w:eastAsia="Arial" w:cstheme="minorHAnsi"/>
              </w:rPr>
              <w:t xml:space="preserve">Paused     </w:t>
            </w:r>
            <w:sdt>
              <w:sdtPr>
                <w:rPr>
                  <w:rFonts w:eastAsia="Arial" w:cstheme="minorHAnsi"/>
                </w:rPr>
                <w:id w:val="-295070638"/>
                <w14:checkbox>
                  <w14:checked w14:val="0"/>
                  <w14:checkedState w14:val="2612" w14:font="MS Gothic"/>
                  <w14:uncheckedState w14:val="2610" w14:font="MS Gothic"/>
                </w14:checkbox>
              </w:sdtPr>
              <w:sdtEndPr/>
              <w:sdtContent>
                <w:r w:rsidR="009A0367" w:rsidRPr="00093F53">
                  <w:rPr>
                    <w:rFonts w:ascii="Segoe UI Symbol" w:eastAsia="MS Gothic" w:hAnsi="Segoe UI Symbol" w:cs="Segoe UI Symbol"/>
                  </w:rPr>
                  <w:t>☐</w:t>
                </w:r>
              </w:sdtContent>
            </w:sdt>
            <w:r w:rsidR="009A0367" w:rsidRPr="00093F53">
              <w:rPr>
                <w:rFonts w:eastAsia="Arial" w:cstheme="minorHAnsi"/>
              </w:rPr>
              <w:t xml:space="preserve"> </w:t>
            </w:r>
            <w:r w:rsidR="009A0367">
              <w:rPr>
                <w:rFonts w:eastAsia="Arial" w:cstheme="minorHAnsi"/>
              </w:rPr>
              <w:t xml:space="preserve">Revised     </w:t>
            </w:r>
            <w:sdt>
              <w:sdtPr>
                <w:rPr>
                  <w:rFonts w:eastAsia="Arial" w:cstheme="minorHAnsi"/>
                </w:rPr>
                <w:id w:val="2098200253"/>
                <w14:checkbox>
                  <w14:checked w14:val="0"/>
                  <w14:checkedState w14:val="2612" w14:font="MS Gothic"/>
                  <w14:uncheckedState w14:val="2610" w14:font="MS Gothic"/>
                </w14:checkbox>
              </w:sdtPr>
              <w:sdtEndPr/>
              <w:sdtContent>
                <w:r w:rsidR="009A0367" w:rsidRPr="00093F53">
                  <w:rPr>
                    <w:rFonts w:ascii="Segoe UI Symbol" w:eastAsia="MS Gothic" w:hAnsi="Segoe UI Symbol" w:cs="Segoe UI Symbol"/>
                  </w:rPr>
                  <w:t>☐</w:t>
                </w:r>
              </w:sdtContent>
            </w:sdt>
            <w:r w:rsidR="009A0367" w:rsidRPr="00093F53">
              <w:rPr>
                <w:rFonts w:eastAsia="Arial" w:cstheme="minorHAnsi"/>
              </w:rPr>
              <w:t xml:space="preserve"> </w:t>
            </w:r>
            <w:r w:rsidR="009A0367">
              <w:rPr>
                <w:rFonts w:eastAsia="Arial" w:cstheme="minorHAnsi"/>
              </w:rPr>
              <w:t xml:space="preserve">Completed/ended/retired/stopped </w:t>
            </w:r>
          </w:p>
        </w:tc>
      </w:tr>
      <w:tr w:rsidR="007D1789" w14:paraId="084B83F8" w14:textId="77777777" w:rsidTr="00DE39B7">
        <w:trPr>
          <w:trHeight w:val="341"/>
        </w:trPr>
        <w:tc>
          <w:tcPr>
            <w:tcW w:w="10795" w:type="dxa"/>
            <w:gridSpan w:val="4"/>
          </w:tcPr>
          <w:p w14:paraId="76BD757C" w14:textId="77777777" w:rsidR="007D1789" w:rsidRDefault="007D1789" w:rsidP="001D3119">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5D510577" w14:textId="77777777" w:rsidR="007D1789" w:rsidRDefault="00F26401" w:rsidP="001D3119">
            <w:pPr>
              <w:spacing w:after="60"/>
            </w:pPr>
            <w:sdt>
              <w:sdtPr>
                <w:rPr>
                  <w:rFonts w:eastAsia="Arial" w:cstheme="minorHAnsi"/>
                </w:rPr>
                <w:id w:val="2066063704"/>
                <w14:checkbox>
                  <w14:checked w14:val="0"/>
                  <w14:checkedState w14:val="2612" w14:font="MS Gothic"/>
                  <w14:uncheckedState w14:val="2610" w14:font="MS Gothic"/>
                </w14:checkbox>
              </w:sdtPr>
              <w:sdtEndPr/>
              <w:sdtContent>
                <w:r w:rsidR="007D1789">
                  <w:rPr>
                    <w:rFonts w:ascii="MS Gothic" w:eastAsia="MS Gothic" w:hAnsi="MS Gothic" w:cstheme="minorHAnsi" w:hint="eastAsia"/>
                  </w:rPr>
                  <w:t>☐</w:t>
                </w:r>
              </w:sdtContent>
            </w:sdt>
            <w:r w:rsidR="007D1789" w:rsidRPr="00093F53">
              <w:rPr>
                <w:rFonts w:eastAsia="Arial" w:cstheme="minorHAnsi"/>
              </w:rPr>
              <w:t xml:space="preserve"> </w:t>
            </w:r>
            <w:r w:rsidR="007D1789">
              <w:rPr>
                <w:rFonts w:eastAsia="Arial" w:cstheme="minorHAnsi"/>
              </w:rPr>
              <w:t xml:space="preserve">Across provider types OR specific to:  </w:t>
            </w:r>
            <w:sdt>
              <w:sdtPr>
                <w:rPr>
                  <w:rFonts w:eastAsia="Arial" w:cstheme="minorHAnsi"/>
                </w:rPr>
                <w:id w:val="146328252"/>
                <w14:checkbox>
                  <w14:checked w14:val="0"/>
                  <w14:checkedState w14:val="2612" w14:font="MS Gothic"/>
                  <w14:uncheckedState w14:val="2610" w14:font="MS Gothic"/>
                </w14:checkbox>
              </w:sdtPr>
              <w:sdtEndPr/>
              <w:sdtContent>
                <w:r w:rsidR="007D1789" w:rsidRPr="00093F53">
                  <w:rPr>
                    <w:rFonts w:ascii="Segoe UI Symbol" w:eastAsia="MS Gothic" w:hAnsi="Segoe UI Symbol" w:cs="Segoe UI Symbol"/>
                  </w:rPr>
                  <w:t>☐</w:t>
                </w:r>
              </w:sdtContent>
            </w:sdt>
            <w:r w:rsidR="007D1789" w:rsidRPr="00093F53">
              <w:rPr>
                <w:rFonts w:eastAsia="Arial" w:cstheme="minorHAnsi"/>
              </w:rPr>
              <w:t xml:space="preserve"> </w:t>
            </w:r>
            <w:r w:rsidR="007D1789">
              <w:rPr>
                <w:rFonts w:eastAsia="Arial" w:cstheme="minorHAnsi"/>
              </w:rPr>
              <w:t xml:space="preserve">Physical health    </w:t>
            </w:r>
            <w:sdt>
              <w:sdtPr>
                <w:rPr>
                  <w:rFonts w:eastAsia="Arial" w:cstheme="minorHAnsi"/>
                </w:rPr>
                <w:id w:val="-245415910"/>
                <w14:checkbox>
                  <w14:checked w14:val="0"/>
                  <w14:checkedState w14:val="2612" w14:font="MS Gothic"/>
                  <w14:uncheckedState w14:val="2610" w14:font="MS Gothic"/>
                </w14:checkbox>
              </w:sdtPr>
              <w:sdtEndPr/>
              <w:sdtContent>
                <w:r w:rsidR="007D1789" w:rsidRPr="00093F53">
                  <w:rPr>
                    <w:rFonts w:ascii="Segoe UI Symbol" w:eastAsia="MS Gothic" w:hAnsi="Segoe UI Symbol" w:cs="Segoe UI Symbol"/>
                  </w:rPr>
                  <w:t>☐</w:t>
                </w:r>
              </w:sdtContent>
            </w:sdt>
            <w:r w:rsidR="007D1789" w:rsidRPr="00093F53">
              <w:rPr>
                <w:rFonts w:eastAsia="Arial" w:cstheme="minorHAnsi"/>
              </w:rPr>
              <w:t xml:space="preserve"> </w:t>
            </w:r>
            <w:r w:rsidR="007D1789">
              <w:rPr>
                <w:rFonts w:eastAsia="Arial" w:cstheme="minorHAnsi"/>
              </w:rPr>
              <w:t xml:space="preserve">Oral health   </w:t>
            </w:r>
            <w:sdt>
              <w:sdtPr>
                <w:rPr>
                  <w:rFonts w:eastAsia="Arial" w:cstheme="minorHAnsi"/>
                </w:rPr>
                <w:id w:val="1980108920"/>
                <w14:checkbox>
                  <w14:checked w14:val="0"/>
                  <w14:checkedState w14:val="2612" w14:font="MS Gothic"/>
                  <w14:uncheckedState w14:val="2610" w14:font="MS Gothic"/>
                </w14:checkbox>
              </w:sdtPr>
              <w:sdtEndPr/>
              <w:sdtContent>
                <w:r w:rsidR="007D1789" w:rsidRPr="00093F53">
                  <w:rPr>
                    <w:rFonts w:ascii="Segoe UI Symbol" w:eastAsia="MS Gothic" w:hAnsi="Segoe UI Symbol" w:cs="Segoe UI Symbol"/>
                  </w:rPr>
                  <w:t>☐</w:t>
                </w:r>
              </w:sdtContent>
            </w:sdt>
            <w:r w:rsidR="007D1789" w:rsidRPr="00093F53">
              <w:rPr>
                <w:rFonts w:eastAsia="Arial" w:cstheme="minorHAnsi"/>
              </w:rPr>
              <w:t xml:space="preserve"> </w:t>
            </w:r>
            <w:r w:rsidR="007D1789">
              <w:rPr>
                <w:rFonts w:eastAsia="Arial" w:cstheme="minorHAnsi"/>
              </w:rPr>
              <w:t xml:space="preserve">Behavioral health </w:t>
            </w:r>
          </w:p>
        </w:tc>
      </w:tr>
      <w:tr w:rsidR="007D1789" w14:paraId="0E0B1680" w14:textId="77777777" w:rsidTr="00DE39B7">
        <w:trPr>
          <w:trHeight w:val="341"/>
        </w:trPr>
        <w:tc>
          <w:tcPr>
            <w:tcW w:w="10795" w:type="dxa"/>
            <w:gridSpan w:val="4"/>
          </w:tcPr>
          <w:p w14:paraId="54127D7C" w14:textId="77777777" w:rsidR="007D1789" w:rsidRDefault="007D1789" w:rsidP="001D3119">
            <w:r w:rsidRPr="00184796">
              <w:rPr>
                <w:b/>
                <w:bCs/>
              </w:rPr>
              <w:t>Progres</w:t>
            </w:r>
            <w:r>
              <w:rPr>
                <w:b/>
                <w:bCs/>
              </w:rPr>
              <w:t xml:space="preserve">s </w:t>
            </w:r>
            <w:r w:rsidRPr="00184796">
              <w:t>(including</w:t>
            </w:r>
            <w:r>
              <w:rPr>
                <w:b/>
                <w:bCs/>
              </w:rPr>
              <w:t xml:space="preserve"> </w:t>
            </w:r>
            <w:r>
              <w:t xml:space="preserve">previous year </w:t>
            </w:r>
            <w:r w:rsidRPr="00882305">
              <w:rPr>
                <w:u w:val="single"/>
              </w:rPr>
              <w:t>accomplishments/successes</w:t>
            </w:r>
            <w:r>
              <w:t xml:space="preserve"> and </w:t>
            </w:r>
            <w:r w:rsidRPr="00882305">
              <w:rPr>
                <w:u w:val="single"/>
              </w:rPr>
              <w:t>challenges</w:t>
            </w:r>
            <w:r>
              <w:t xml:space="preserve"> with this strategy):</w:t>
            </w:r>
          </w:p>
          <w:p w14:paraId="6464E752" w14:textId="77777777" w:rsidR="007D1789" w:rsidRDefault="007D1789" w:rsidP="001D3119"/>
        </w:tc>
      </w:tr>
      <w:tr w:rsidR="00742C4D" w14:paraId="7FA77023" w14:textId="77777777" w:rsidTr="00742C4D">
        <w:trPr>
          <w:gridBefore w:val="1"/>
          <w:wBefore w:w="10" w:type="dxa"/>
          <w:trHeight w:val="341"/>
        </w:trPr>
        <w:tc>
          <w:tcPr>
            <w:tcW w:w="10815" w:type="dxa"/>
            <w:gridSpan w:val="3"/>
          </w:tcPr>
          <w:p w14:paraId="1909DE74" w14:textId="77777777" w:rsidR="00742C4D" w:rsidRDefault="00742C4D">
            <w:r>
              <w:rPr>
                <w:b/>
                <w:bCs/>
              </w:rPr>
              <w:t xml:space="preserve">Overview of 2024-26 plans for this strategy </w:t>
            </w:r>
            <w:r w:rsidRPr="00587BFF">
              <w:t>(</w:t>
            </w:r>
            <w:r>
              <w:t>Optional):</w:t>
            </w:r>
          </w:p>
          <w:p w14:paraId="2AA7BA6B" w14:textId="77777777" w:rsidR="00742C4D" w:rsidRDefault="00742C4D"/>
        </w:tc>
      </w:tr>
      <w:tr w:rsidR="007D1789" w14:paraId="67F21642" w14:textId="77777777" w:rsidTr="00DE39B7">
        <w:tc>
          <w:tcPr>
            <w:tcW w:w="5303" w:type="dxa"/>
            <w:gridSpan w:val="2"/>
          </w:tcPr>
          <w:p w14:paraId="5A6ADA94" w14:textId="77777777" w:rsidR="007D1789" w:rsidRPr="00184796" w:rsidRDefault="007D1789" w:rsidP="001D3119">
            <w:pPr>
              <w:rPr>
                <w:b/>
                <w:bCs/>
              </w:rPr>
            </w:pPr>
            <w:r w:rsidRPr="00184796">
              <w:rPr>
                <w:b/>
                <w:bCs/>
              </w:rPr>
              <w:t>Planned Activities</w:t>
            </w:r>
          </w:p>
          <w:p w14:paraId="505054CE" w14:textId="77777777" w:rsidR="007D1789" w:rsidRPr="000C4BC6" w:rsidRDefault="007D1789" w:rsidP="00F07A5D">
            <w:pPr>
              <w:pStyle w:val="ListParagraph"/>
              <w:numPr>
                <w:ilvl w:val="0"/>
                <w:numId w:val="48"/>
              </w:numPr>
            </w:pPr>
          </w:p>
          <w:p w14:paraId="34D23209" w14:textId="77777777" w:rsidR="007D1789" w:rsidRDefault="007D1789" w:rsidP="001D3119"/>
        </w:tc>
        <w:tc>
          <w:tcPr>
            <w:tcW w:w="5492" w:type="dxa"/>
            <w:gridSpan w:val="2"/>
          </w:tcPr>
          <w:p w14:paraId="7ED65CE1" w14:textId="77777777" w:rsidR="007D1789" w:rsidRPr="00184796" w:rsidRDefault="007D1789" w:rsidP="001D3119">
            <w:pPr>
              <w:rPr>
                <w:b/>
                <w:bCs/>
              </w:rPr>
            </w:pPr>
            <w:r w:rsidRPr="00184796">
              <w:rPr>
                <w:b/>
                <w:bCs/>
              </w:rPr>
              <w:t>Planned Milestones</w:t>
            </w:r>
          </w:p>
          <w:p w14:paraId="00B62D3C" w14:textId="77777777" w:rsidR="007D1789" w:rsidRPr="000C4BC6" w:rsidRDefault="007D1789" w:rsidP="00F07A5D">
            <w:pPr>
              <w:pStyle w:val="ListParagraph"/>
              <w:numPr>
                <w:ilvl w:val="0"/>
                <w:numId w:val="52"/>
              </w:numPr>
            </w:pPr>
          </w:p>
        </w:tc>
      </w:tr>
      <w:tr w:rsidR="007D1789" w14:paraId="676CC028" w14:textId="77777777" w:rsidTr="00DE39B7">
        <w:trPr>
          <w:trHeight w:val="341"/>
        </w:trPr>
        <w:tc>
          <w:tcPr>
            <w:tcW w:w="10795" w:type="dxa"/>
            <w:gridSpan w:val="4"/>
            <w:shd w:val="clear" w:color="auto" w:fill="FBE4D5" w:themeFill="accent2" w:themeFillTint="33"/>
          </w:tcPr>
          <w:p w14:paraId="4D4CDC69" w14:textId="77777777" w:rsidR="007D1789" w:rsidRDefault="007D1789" w:rsidP="001D3119">
            <w:r w:rsidRPr="00184796">
              <w:rPr>
                <w:b/>
                <w:bCs/>
              </w:rPr>
              <w:t>Strategy</w:t>
            </w:r>
            <w:r>
              <w:rPr>
                <w:b/>
                <w:bCs/>
              </w:rPr>
              <w:t xml:space="preserve"> 2</w:t>
            </w:r>
            <w:r w:rsidRPr="00184796">
              <w:rPr>
                <w:b/>
                <w:bCs/>
              </w:rPr>
              <w:t xml:space="preserve"> title</w:t>
            </w:r>
            <w:r>
              <w:t xml:space="preserve">: </w:t>
            </w:r>
          </w:p>
          <w:p w14:paraId="1FCFE6C7" w14:textId="77777777" w:rsidR="00420D90" w:rsidRPr="009A4035" w:rsidRDefault="00420D90" w:rsidP="00420D90">
            <w:r>
              <w:t>[</w:t>
            </w:r>
            <w:r w:rsidRPr="009A4035">
              <w:t>Brief description</w:t>
            </w:r>
            <w:r>
              <w:t>]</w:t>
            </w:r>
          </w:p>
          <w:p w14:paraId="470A0B9F" w14:textId="77777777" w:rsidR="007D1789" w:rsidRDefault="007D1789" w:rsidP="001D3119"/>
        </w:tc>
      </w:tr>
      <w:tr w:rsidR="00DE39B7" w14:paraId="259CB655" w14:textId="77777777" w:rsidTr="00DE39B7">
        <w:trPr>
          <w:gridAfter w:val="1"/>
          <w:wAfter w:w="30" w:type="dxa"/>
          <w:trHeight w:val="341"/>
        </w:trPr>
        <w:tc>
          <w:tcPr>
            <w:tcW w:w="10795" w:type="dxa"/>
            <w:gridSpan w:val="3"/>
          </w:tcPr>
          <w:p w14:paraId="597F5FD2" w14:textId="77777777" w:rsidR="00DE39B7" w:rsidRDefault="00DE39B7">
            <w:pPr>
              <w:rPr>
                <w:rFonts w:eastAsia="Arial" w:cstheme="minorHAnsi"/>
              </w:rPr>
            </w:pPr>
            <w:r>
              <w:rPr>
                <w:rFonts w:eastAsia="Arial" w:cstheme="minorHAnsi"/>
                <w:b/>
                <w:bCs/>
              </w:rPr>
              <w:t>Strategy categories</w:t>
            </w:r>
            <w:r w:rsidRPr="00184796">
              <w:rPr>
                <w:rFonts w:eastAsia="Arial" w:cstheme="minorHAnsi"/>
                <w:b/>
                <w:bCs/>
              </w:rPr>
              <w:t>:</w:t>
            </w:r>
            <w:r>
              <w:rPr>
                <w:rFonts w:eastAsia="Arial" w:cstheme="minorHAnsi"/>
                <w:b/>
                <w:bCs/>
              </w:rPr>
              <w:t xml:space="preserve"> </w:t>
            </w:r>
            <w:r>
              <w:rPr>
                <w:rFonts w:eastAsia="Arial" w:cstheme="minorHAnsi"/>
              </w:rPr>
              <w:t>Select</w:t>
            </w:r>
            <w:r w:rsidRPr="00E9759C">
              <w:rPr>
                <w:rFonts w:eastAsia="Arial" w:cstheme="minorHAnsi"/>
              </w:rPr>
              <w:t xml:space="preserve"> which </w:t>
            </w:r>
            <w:r>
              <w:rPr>
                <w:rFonts w:eastAsia="Arial" w:cstheme="minorHAnsi"/>
              </w:rPr>
              <w:t>category(</w:t>
            </w:r>
            <w:proofErr w:type="spellStart"/>
            <w:r>
              <w:rPr>
                <w:rFonts w:eastAsia="Arial" w:cstheme="minorHAnsi"/>
              </w:rPr>
              <w:t>ies</w:t>
            </w:r>
            <w:proofErr w:type="spellEnd"/>
            <w:r w:rsidRPr="00E9759C">
              <w:rPr>
                <w:rFonts w:eastAsia="Arial" w:cstheme="minorHAnsi"/>
              </w:rPr>
              <w:t xml:space="preserve">) </w:t>
            </w:r>
            <w:r>
              <w:rPr>
                <w:rFonts w:eastAsia="Arial" w:cstheme="minorHAnsi"/>
              </w:rPr>
              <w:t>p</w:t>
            </w:r>
            <w:r w:rsidRPr="00E9759C">
              <w:rPr>
                <w:rFonts w:eastAsia="Arial" w:cstheme="minorHAnsi"/>
              </w:rPr>
              <w:t xml:space="preserve">ertain to this </w:t>
            </w:r>
            <w:proofErr w:type="gramStart"/>
            <w:r w:rsidRPr="00E9759C">
              <w:rPr>
                <w:rFonts w:eastAsia="Arial" w:cstheme="minorHAnsi"/>
              </w:rPr>
              <w:t>strategy</w:t>
            </w:r>
            <w:proofErr w:type="gramEnd"/>
          </w:p>
          <w:p w14:paraId="068BCFF6" w14:textId="77777777" w:rsidR="00DE39B7" w:rsidRDefault="00F26401">
            <w:pPr>
              <w:rPr>
                <w:rFonts w:eastAsia="Arial" w:cstheme="minorHAnsi"/>
                <w:sz w:val="20"/>
                <w:szCs w:val="20"/>
              </w:rPr>
            </w:pPr>
            <w:sdt>
              <w:sdtPr>
                <w:rPr>
                  <w:rFonts w:eastAsia="Arial" w:cstheme="minorHAnsi"/>
                  <w:sz w:val="20"/>
                  <w:szCs w:val="20"/>
                </w:rPr>
                <w:id w:val="-2026320352"/>
                <w14:checkbox>
                  <w14:checked w14:val="0"/>
                  <w14:checkedState w14:val="2612" w14:font="MS Gothic"/>
                  <w14:uncheckedState w14:val="2610" w14:font="MS Gothic"/>
                </w14:checkbox>
              </w:sdtPr>
              <w:sdtEndPr/>
              <w:sdtContent>
                <w:r w:rsidR="00DE39B7" w:rsidRPr="00770797">
                  <w:rPr>
                    <w:rFonts w:ascii="MS Gothic" w:eastAsia="MS Gothic" w:hAnsi="MS Gothic" w:cstheme="minorHAnsi" w:hint="eastAsia"/>
                    <w:sz w:val="20"/>
                    <w:szCs w:val="20"/>
                  </w:rPr>
                  <w:t>☐</w:t>
                </w:r>
              </w:sdtContent>
            </w:sdt>
            <w:r w:rsidR="00DE39B7" w:rsidRPr="00770797">
              <w:rPr>
                <w:rFonts w:eastAsia="Arial" w:cstheme="minorHAnsi"/>
                <w:sz w:val="20"/>
                <w:szCs w:val="20"/>
              </w:rPr>
              <w:t xml:space="preserve"> 1: TA  </w:t>
            </w:r>
            <w:sdt>
              <w:sdtPr>
                <w:rPr>
                  <w:rFonts w:eastAsia="Arial" w:cstheme="minorHAnsi"/>
                  <w:sz w:val="20"/>
                  <w:szCs w:val="20"/>
                </w:rPr>
                <w:id w:val="423228186"/>
                <w14:checkbox>
                  <w14:checked w14:val="0"/>
                  <w14:checkedState w14:val="2612" w14:font="MS Gothic"/>
                  <w14:uncheckedState w14:val="2610" w14:font="MS Gothic"/>
                </w14:checkbox>
              </w:sdtPr>
              <w:sdtEndPr/>
              <w:sdtContent>
                <w:r w:rsidR="00DE39B7" w:rsidRPr="00770797">
                  <w:rPr>
                    <w:rFonts w:ascii="Segoe UI Symbol" w:eastAsia="MS Gothic" w:hAnsi="Segoe UI Symbol" w:cs="Segoe UI Symbol"/>
                    <w:sz w:val="20"/>
                    <w:szCs w:val="20"/>
                  </w:rPr>
                  <w:t>☐</w:t>
                </w:r>
              </w:sdtContent>
            </w:sdt>
            <w:r w:rsidR="00DE39B7" w:rsidRPr="00770797">
              <w:rPr>
                <w:rFonts w:eastAsia="Arial" w:cstheme="minorHAnsi"/>
                <w:sz w:val="20"/>
                <w:szCs w:val="20"/>
              </w:rPr>
              <w:t xml:space="preserve"> 2: Assess</w:t>
            </w:r>
            <w:r w:rsidR="00DE39B7">
              <w:rPr>
                <w:rFonts w:eastAsia="Arial" w:cstheme="minorHAnsi"/>
                <w:sz w:val="20"/>
                <w:szCs w:val="20"/>
              </w:rPr>
              <w:t>ment</w:t>
            </w:r>
            <w:r w:rsidR="00DE39B7" w:rsidRPr="00770797">
              <w:rPr>
                <w:rFonts w:eastAsia="Arial" w:cstheme="minorHAnsi"/>
                <w:sz w:val="20"/>
                <w:szCs w:val="20"/>
              </w:rPr>
              <w:t xml:space="preserve">  </w:t>
            </w:r>
            <w:sdt>
              <w:sdtPr>
                <w:rPr>
                  <w:rFonts w:eastAsia="Arial" w:cstheme="minorHAnsi"/>
                  <w:sz w:val="20"/>
                  <w:szCs w:val="20"/>
                </w:rPr>
                <w:id w:val="-1744329704"/>
                <w14:checkbox>
                  <w14:checked w14:val="0"/>
                  <w14:checkedState w14:val="2612" w14:font="MS Gothic"/>
                  <w14:uncheckedState w14:val="2610" w14:font="MS Gothic"/>
                </w14:checkbox>
              </w:sdtPr>
              <w:sdtEndPr/>
              <w:sdtContent>
                <w:r w:rsidR="00DE39B7" w:rsidRPr="00770797">
                  <w:rPr>
                    <w:rFonts w:ascii="Segoe UI Symbol" w:eastAsia="MS Gothic" w:hAnsi="Segoe UI Symbol" w:cs="Segoe UI Symbol"/>
                    <w:sz w:val="20"/>
                    <w:szCs w:val="20"/>
                  </w:rPr>
                  <w:t>☐</w:t>
                </w:r>
              </w:sdtContent>
            </w:sdt>
            <w:r w:rsidR="00DE39B7" w:rsidRPr="00770797">
              <w:rPr>
                <w:rFonts w:eastAsia="Arial" w:cstheme="minorHAnsi"/>
                <w:sz w:val="20"/>
                <w:szCs w:val="20"/>
              </w:rPr>
              <w:t xml:space="preserve"> 3: Outreach  </w:t>
            </w:r>
            <w:sdt>
              <w:sdtPr>
                <w:rPr>
                  <w:rFonts w:eastAsia="Arial" w:cstheme="minorHAnsi"/>
                  <w:sz w:val="20"/>
                  <w:szCs w:val="20"/>
                </w:rPr>
                <w:id w:val="-1665933630"/>
                <w14:checkbox>
                  <w14:checked w14:val="0"/>
                  <w14:checkedState w14:val="2612" w14:font="MS Gothic"/>
                  <w14:uncheckedState w14:val="2610" w14:font="MS Gothic"/>
                </w14:checkbox>
              </w:sdtPr>
              <w:sdtEndPr/>
              <w:sdtContent>
                <w:r w:rsidR="00DE39B7" w:rsidRPr="00770797">
                  <w:rPr>
                    <w:rFonts w:ascii="Segoe UI Symbol" w:eastAsia="MS Gothic" w:hAnsi="Segoe UI Symbol" w:cs="Segoe UI Symbol"/>
                    <w:sz w:val="20"/>
                    <w:szCs w:val="20"/>
                  </w:rPr>
                  <w:t>☐</w:t>
                </w:r>
              </w:sdtContent>
            </w:sdt>
            <w:r w:rsidR="00DE39B7" w:rsidRPr="00770797">
              <w:rPr>
                <w:rFonts w:eastAsia="Arial" w:cstheme="minorHAnsi"/>
                <w:sz w:val="20"/>
                <w:szCs w:val="20"/>
              </w:rPr>
              <w:t xml:space="preserve"> 4: Collaboration  </w:t>
            </w:r>
            <w:sdt>
              <w:sdtPr>
                <w:rPr>
                  <w:rFonts w:eastAsia="Arial" w:cstheme="minorHAnsi"/>
                  <w:sz w:val="20"/>
                  <w:szCs w:val="20"/>
                </w:rPr>
                <w:id w:val="692428389"/>
                <w14:checkbox>
                  <w14:checked w14:val="0"/>
                  <w14:checkedState w14:val="2612" w14:font="MS Gothic"/>
                  <w14:uncheckedState w14:val="2610" w14:font="MS Gothic"/>
                </w14:checkbox>
              </w:sdtPr>
              <w:sdtEndPr/>
              <w:sdtContent>
                <w:r w:rsidR="00DE39B7" w:rsidRPr="00770797">
                  <w:rPr>
                    <w:rFonts w:ascii="Segoe UI Symbol" w:eastAsia="MS Gothic" w:hAnsi="Segoe UI Symbol" w:cs="Segoe UI Symbol"/>
                    <w:sz w:val="20"/>
                    <w:szCs w:val="20"/>
                  </w:rPr>
                  <w:t>☐</w:t>
                </w:r>
              </w:sdtContent>
            </w:sdt>
            <w:r w:rsidR="00DE39B7" w:rsidRPr="00770797">
              <w:rPr>
                <w:rFonts w:eastAsia="Arial" w:cstheme="minorHAnsi"/>
                <w:sz w:val="20"/>
                <w:szCs w:val="20"/>
              </w:rPr>
              <w:t xml:space="preserve"> 5:</w:t>
            </w:r>
            <w:r w:rsidR="00DE39B7">
              <w:rPr>
                <w:rFonts w:eastAsia="Arial" w:cstheme="minorHAnsi"/>
                <w:sz w:val="20"/>
                <w:szCs w:val="20"/>
              </w:rPr>
              <w:t xml:space="preserve"> Enhancements</w:t>
            </w:r>
            <w:r w:rsidR="00DE39B7" w:rsidRPr="00770797">
              <w:rPr>
                <w:rFonts w:eastAsia="Arial" w:cstheme="minorHAnsi"/>
                <w:sz w:val="20"/>
                <w:szCs w:val="20"/>
              </w:rPr>
              <w:t xml:space="preserve">  </w:t>
            </w:r>
            <w:sdt>
              <w:sdtPr>
                <w:rPr>
                  <w:rFonts w:eastAsia="Arial" w:cstheme="minorHAnsi"/>
                  <w:sz w:val="20"/>
                  <w:szCs w:val="20"/>
                </w:rPr>
                <w:id w:val="-510763303"/>
                <w14:checkbox>
                  <w14:checked w14:val="0"/>
                  <w14:checkedState w14:val="2612" w14:font="MS Gothic"/>
                  <w14:uncheckedState w14:val="2610" w14:font="MS Gothic"/>
                </w14:checkbox>
              </w:sdtPr>
              <w:sdtEndPr/>
              <w:sdtContent>
                <w:r w:rsidR="00DE39B7">
                  <w:rPr>
                    <w:rFonts w:ascii="MS Gothic" w:eastAsia="MS Gothic" w:hAnsi="MS Gothic" w:cstheme="minorHAnsi" w:hint="eastAsia"/>
                    <w:sz w:val="20"/>
                    <w:szCs w:val="20"/>
                  </w:rPr>
                  <w:t>☐</w:t>
                </w:r>
              </w:sdtContent>
            </w:sdt>
            <w:r w:rsidR="00DE39B7" w:rsidRPr="00770797">
              <w:rPr>
                <w:rFonts w:eastAsia="Arial" w:cstheme="minorHAnsi"/>
                <w:sz w:val="20"/>
                <w:szCs w:val="20"/>
              </w:rPr>
              <w:t xml:space="preserve"> 6: </w:t>
            </w:r>
            <w:r w:rsidR="00DE39B7">
              <w:rPr>
                <w:rFonts w:eastAsia="Arial" w:cstheme="minorHAnsi"/>
                <w:sz w:val="20"/>
                <w:szCs w:val="20"/>
              </w:rPr>
              <w:t>Integration</w:t>
            </w:r>
            <w:r w:rsidR="00DE39B7" w:rsidRPr="00770797">
              <w:rPr>
                <w:rFonts w:eastAsia="Arial" w:cstheme="minorHAnsi"/>
                <w:sz w:val="20"/>
                <w:szCs w:val="20"/>
              </w:rPr>
              <w:t xml:space="preserve">  </w:t>
            </w:r>
            <w:sdt>
              <w:sdtPr>
                <w:rPr>
                  <w:rFonts w:eastAsia="Arial" w:cstheme="minorHAnsi"/>
                  <w:sz w:val="20"/>
                  <w:szCs w:val="20"/>
                </w:rPr>
                <w:id w:val="261724689"/>
                <w14:checkbox>
                  <w14:checked w14:val="0"/>
                  <w14:checkedState w14:val="2612" w14:font="MS Gothic"/>
                  <w14:uncheckedState w14:val="2610" w14:font="MS Gothic"/>
                </w14:checkbox>
              </w:sdtPr>
              <w:sdtEndPr/>
              <w:sdtContent>
                <w:r w:rsidR="00DE39B7">
                  <w:rPr>
                    <w:rFonts w:ascii="MS Gothic" w:eastAsia="MS Gothic" w:hAnsi="MS Gothic" w:cstheme="minorHAnsi" w:hint="eastAsia"/>
                    <w:sz w:val="20"/>
                    <w:szCs w:val="20"/>
                  </w:rPr>
                  <w:t>☐</w:t>
                </w:r>
              </w:sdtContent>
            </w:sdt>
            <w:r w:rsidR="00DE39B7" w:rsidRPr="00770797">
              <w:rPr>
                <w:rFonts w:eastAsia="Arial" w:cstheme="minorHAnsi"/>
                <w:sz w:val="20"/>
                <w:szCs w:val="20"/>
              </w:rPr>
              <w:t xml:space="preserve"> 7</w:t>
            </w:r>
            <w:r w:rsidR="00DE39B7">
              <w:rPr>
                <w:rFonts w:eastAsia="Arial" w:cstheme="minorHAnsi"/>
                <w:sz w:val="20"/>
                <w:szCs w:val="20"/>
              </w:rPr>
              <w:t>: Contracts</w:t>
            </w:r>
          </w:p>
          <w:p w14:paraId="3CB5CD96" w14:textId="77777777" w:rsidR="00DE39B7" w:rsidRPr="00770797" w:rsidRDefault="00F26401">
            <w:pPr>
              <w:rPr>
                <w:b/>
                <w:bCs/>
                <w:sz w:val="20"/>
                <w:szCs w:val="20"/>
              </w:rPr>
            </w:pPr>
            <w:sdt>
              <w:sdtPr>
                <w:rPr>
                  <w:rFonts w:eastAsia="Arial" w:cstheme="minorHAnsi"/>
                  <w:sz w:val="20"/>
                  <w:szCs w:val="20"/>
                </w:rPr>
                <w:id w:val="-734082394"/>
                <w14:checkbox>
                  <w14:checked w14:val="0"/>
                  <w14:checkedState w14:val="2612" w14:font="MS Gothic"/>
                  <w14:uncheckedState w14:val="2610" w14:font="MS Gothic"/>
                </w14:checkbox>
              </w:sdtPr>
              <w:sdtEndPr/>
              <w:sdtContent>
                <w:r w:rsidR="00DE39B7">
                  <w:rPr>
                    <w:rFonts w:ascii="MS Gothic" w:eastAsia="MS Gothic" w:hAnsi="MS Gothic" w:cstheme="minorHAnsi" w:hint="eastAsia"/>
                    <w:sz w:val="20"/>
                    <w:szCs w:val="20"/>
                  </w:rPr>
                  <w:t>☐</w:t>
                </w:r>
              </w:sdtContent>
            </w:sdt>
            <w:r w:rsidR="00DE39B7" w:rsidRPr="00770797">
              <w:rPr>
                <w:rFonts w:eastAsia="Arial" w:cstheme="minorHAnsi"/>
                <w:sz w:val="20"/>
                <w:szCs w:val="20"/>
              </w:rPr>
              <w:t xml:space="preserve"> </w:t>
            </w:r>
            <w:r w:rsidR="00DE39B7">
              <w:rPr>
                <w:rFonts w:eastAsia="Arial" w:cstheme="minorHAnsi"/>
                <w:sz w:val="20"/>
                <w:szCs w:val="20"/>
              </w:rPr>
              <w:t>8</w:t>
            </w:r>
            <w:r w:rsidR="00DE39B7" w:rsidRPr="00770797">
              <w:rPr>
                <w:rFonts w:eastAsia="Arial" w:cstheme="minorHAnsi"/>
                <w:sz w:val="20"/>
                <w:szCs w:val="20"/>
              </w:rPr>
              <w:t xml:space="preserve">: </w:t>
            </w:r>
            <w:r w:rsidR="00DE39B7">
              <w:rPr>
                <w:rFonts w:eastAsia="Arial" w:cstheme="minorHAnsi"/>
                <w:sz w:val="20"/>
                <w:szCs w:val="20"/>
              </w:rPr>
              <w:t>Financial support</w:t>
            </w:r>
            <w:r w:rsidR="00DE39B7" w:rsidRPr="00770797">
              <w:rPr>
                <w:rFonts w:eastAsia="Arial" w:cstheme="minorHAnsi"/>
                <w:sz w:val="20"/>
                <w:szCs w:val="20"/>
              </w:rPr>
              <w:t xml:space="preserve">    </w:t>
            </w:r>
            <w:sdt>
              <w:sdtPr>
                <w:rPr>
                  <w:rFonts w:eastAsia="Arial" w:cstheme="minorHAnsi"/>
                  <w:sz w:val="20"/>
                  <w:szCs w:val="20"/>
                </w:rPr>
                <w:id w:val="-1466883170"/>
                <w14:checkbox>
                  <w14:checked w14:val="0"/>
                  <w14:checkedState w14:val="2612" w14:font="MS Gothic"/>
                  <w14:uncheckedState w14:val="2610" w14:font="MS Gothic"/>
                </w14:checkbox>
              </w:sdtPr>
              <w:sdtEndPr/>
              <w:sdtContent>
                <w:r w:rsidR="00DE39B7" w:rsidRPr="00770797">
                  <w:rPr>
                    <w:rFonts w:ascii="Segoe UI Symbol" w:eastAsia="MS Gothic" w:hAnsi="Segoe UI Symbol" w:cs="Segoe UI Symbol"/>
                    <w:sz w:val="20"/>
                    <w:szCs w:val="20"/>
                  </w:rPr>
                  <w:t>☐</w:t>
                </w:r>
              </w:sdtContent>
            </w:sdt>
            <w:r w:rsidR="00DE39B7" w:rsidRPr="00770797">
              <w:rPr>
                <w:rFonts w:eastAsia="Arial" w:cstheme="minorHAnsi"/>
                <w:sz w:val="20"/>
                <w:szCs w:val="20"/>
              </w:rPr>
              <w:t xml:space="preserve"> </w:t>
            </w:r>
            <w:r w:rsidR="00DE39B7">
              <w:rPr>
                <w:rFonts w:eastAsia="Arial" w:cstheme="minorHAnsi"/>
                <w:sz w:val="20"/>
                <w:szCs w:val="20"/>
              </w:rPr>
              <w:t>9: Incentives</w:t>
            </w:r>
            <w:r w:rsidR="00DE39B7" w:rsidRPr="00770797">
              <w:rPr>
                <w:rFonts w:eastAsia="Arial" w:cstheme="minorHAnsi"/>
                <w:sz w:val="20"/>
                <w:szCs w:val="20"/>
              </w:rPr>
              <w:t xml:space="preserve">    </w:t>
            </w:r>
            <w:sdt>
              <w:sdtPr>
                <w:rPr>
                  <w:rFonts w:eastAsia="Arial" w:cstheme="minorHAnsi"/>
                  <w:sz w:val="20"/>
                  <w:szCs w:val="20"/>
                </w:rPr>
                <w:id w:val="-1058015463"/>
                <w14:checkbox>
                  <w14:checked w14:val="0"/>
                  <w14:checkedState w14:val="2612" w14:font="MS Gothic"/>
                  <w14:uncheckedState w14:val="2610" w14:font="MS Gothic"/>
                </w14:checkbox>
              </w:sdtPr>
              <w:sdtEndPr/>
              <w:sdtContent>
                <w:r w:rsidR="00DE39B7" w:rsidRPr="00770797">
                  <w:rPr>
                    <w:rFonts w:ascii="Segoe UI Symbol" w:eastAsia="MS Gothic" w:hAnsi="Segoe UI Symbol" w:cs="Segoe UI Symbol"/>
                    <w:sz w:val="20"/>
                    <w:szCs w:val="20"/>
                  </w:rPr>
                  <w:t>☐</w:t>
                </w:r>
              </w:sdtContent>
            </w:sdt>
            <w:r w:rsidR="00DE39B7" w:rsidRPr="00770797">
              <w:rPr>
                <w:rFonts w:eastAsia="Arial" w:cstheme="minorHAnsi"/>
                <w:sz w:val="20"/>
                <w:szCs w:val="20"/>
              </w:rPr>
              <w:t xml:space="preserve"> </w:t>
            </w:r>
            <w:r w:rsidR="00DE39B7">
              <w:rPr>
                <w:rFonts w:eastAsia="Arial" w:cstheme="minorHAnsi"/>
                <w:sz w:val="20"/>
                <w:szCs w:val="20"/>
              </w:rPr>
              <w:t>10: Hosted EHR</w:t>
            </w:r>
            <w:r w:rsidR="00DE39B7" w:rsidRPr="00770797">
              <w:rPr>
                <w:rFonts w:eastAsia="Arial" w:cstheme="minorHAnsi"/>
                <w:sz w:val="20"/>
                <w:szCs w:val="20"/>
              </w:rPr>
              <w:t xml:space="preserve">  </w:t>
            </w:r>
            <w:sdt>
              <w:sdtPr>
                <w:rPr>
                  <w:rFonts w:eastAsia="Arial" w:cstheme="minorHAnsi"/>
                  <w:sz w:val="20"/>
                  <w:szCs w:val="20"/>
                </w:rPr>
                <w:id w:val="-701706027"/>
                <w14:checkbox>
                  <w14:checked w14:val="0"/>
                  <w14:checkedState w14:val="2612" w14:font="MS Gothic"/>
                  <w14:uncheckedState w14:val="2610" w14:font="MS Gothic"/>
                </w14:checkbox>
              </w:sdtPr>
              <w:sdtEndPr/>
              <w:sdtContent>
                <w:r w:rsidR="00DE39B7">
                  <w:rPr>
                    <w:rFonts w:ascii="MS Gothic" w:eastAsia="MS Gothic" w:hAnsi="MS Gothic" w:cstheme="minorHAnsi" w:hint="eastAsia"/>
                    <w:sz w:val="20"/>
                    <w:szCs w:val="20"/>
                  </w:rPr>
                  <w:t>☐</w:t>
                </w:r>
              </w:sdtContent>
            </w:sdt>
            <w:r w:rsidR="00DE39B7" w:rsidRPr="00770797">
              <w:rPr>
                <w:rFonts w:eastAsia="Arial" w:cstheme="minorHAnsi"/>
                <w:sz w:val="20"/>
                <w:szCs w:val="20"/>
              </w:rPr>
              <w:t xml:space="preserve"> 1</w:t>
            </w:r>
            <w:r w:rsidR="00DE39B7">
              <w:rPr>
                <w:rFonts w:eastAsia="Arial" w:cstheme="minorHAnsi"/>
                <w:sz w:val="20"/>
                <w:szCs w:val="20"/>
              </w:rPr>
              <w:t xml:space="preserve">1: Other (requirements):    </w:t>
            </w:r>
            <w:sdt>
              <w:sdtPr>
                <w:rPr>
                  <w:rFonts w:eastAsia="Arial" w:cstheme="minorHAnsi"/>
                  <w:sz w:val="20"/>
                  <w:szCs w:val="20"/>
                </w:rPr>
                <w:id w:val="-462191400"/>
                <w14:checkbox>
                  <w14:checked w14:val="0"/>
                  <w14:checkedState w14:val="2612" w14:font="MS Gothic"/>
                  <w14:uncheckedState w14:val="2610" w14:font="MS Gothic"/>
                </w14:checkbox>
              </w:sdtPr>
              <w:sdtEndPr/>
              <w:sdtContent>
                <w:r w:rsidR="00DE39B7">
                  <w:rPr>
                    <w:rFonts w:ascii="MS Gothic" w:eastAsia="MS Gothic" w:hAnsi="MS Gothic" w:cstheme="minorHAnsi" w:hint="eastAsia"/>
                    <w:sz w:val="20"/>
                    <w:szCs w:val="20"/>
                  </w:rPr>
                  <w:t>☐</w:t>
                </w:r>
              </w:sdtContent>
            </w:sdt>
            <w:r w:rsidR="00DE39B7" w:rsidRPr="00770797">
              <w:rPr>
                <w:rFonts w:eastAsia="Arial" w:cstheme="minorHAnsi"/>
                <w:sz w:val="20"/>
                <w:szCs w:val="20"/>
              </w:rPr>
              <w:t xml:space="preserve"> 1</w:t>
            </w:r>
            <w:r w:rsidR="00DE39B7">
              <w:rPr>
                <w:rFonts w:eastAsia="Arial" w:cstheme="minorHAnsi"/>
                <w:sz w:val="20"/>
                <w:szCs w:val="20"/>
              </w:rPr>
              <w:t>2: Other:</w:t>
            </w:r>
          </w:p>
        </w:tc>
      </w:tr>
      <w:tr w:rsidR="008658EE" w14:paraId="47A7D31A" w14:textId="77777777" w:rsidTr="00DE39B7">
        <w:trPr>
          <w:trHeight w:val="341"/>
        </w:trPr>
        <w:tc>
          <w:tcPr>
            <w:tcW w:w="10795" w:type="dxa"/>
            <w:gridSpan w:val="4"/>
          </w:tcPr>
          <w:p w14:paraId="5544ED65" w14:textId="77777777" w:rsidR="008658EE" w:rsidRDefault="008658EE">
            <w:pPr>
              <w:rPr>
                <w:rFonts w:eastAsia="Arial" w:cstheme="minorHAnsi"/>
              </w:rPr>
            </w:pPr>
            <w:r>
              <w:rPr>
                <w:rFonts w:eastAsia="Arial" w:cstheme="minorHAnsi"/>
                <w:b/>
                <w:bCs/>
              </w:rPr>
              <w:t>Strategy status</w:t>
            </w:r>
            <w:r w:rsidRPr="00184796">
              <w:rPr>
                <w:rFonts w:eastAsia="Arial" w:cstheme="minorHAnsi"/>
                <w:b/>
                <w:bCs/>
              </w:rPr>
              <w:t>:</w:t>
            </w:r>
          </w:p>
          <w:p w14:paraId="505428A3" w14:textId="77777777" w:rsidR="008658EE" w:rsidRPr="00587BFF" w:rsidRDefault="00F26401">
            <w:pPr>
              <w:rPr>
                <w:b/>
                <w:bCs/>
              </w:rPr>
            </w:pPr>
            <w:sdt>
              <w:sdtPr>
                <w:rPr>
                  <w:rFonts w:eastAsia="Arial" w:cstheme="minorHAnsi"/>
                </w:rPr>
                <w:id w:val="1569459046"/>
                <w14:checkbox>
                  <w14:checked w14:val="0"/>
                  <w14:checkedState w14:val="2612" w14:font="MS Gothic"/>
                  <w14:uncheckedState w14:val="2610" w14:font="MS Gothic"/>
                </w14:checkbox>
              </w:sdtPr>
              <w:sdtEndPr/>
              <w:sdtContent>
                <w:r w:rsidR="008658EE">
                  <w:rPr>
                    <w:rFonts w:ascii="MS Gothic" w:eastAsia="MS Gothic" w:hAnsi="MS Gothic" w:cstheme="minorHAnsi" w:hint="eastAsia"/>
                  </w:rPr>
                  <w:t>☐</w:t>
                </w:r>
              </w:sdtContent>
            </w:sdt>
            <w:r w:rsidR="008658EE" w:rsidRPr="00093F53">
              <w:rPr>
                <w:rFonts w:eastAsia="Arial" w:cstheme="minorHAnsi"/>
              </w:rPr>
              <w:t xml:space="preserve"> </w:t>
            </w:r>
            <w:r w:rsidR="008658EE">
              <w:rPr>
                <w:rFonts w:eastAsia="Arial" w:cstheme="minorHAnsi"/>
              </w:rPr>
              <w:t xml:space="preserve">Ongoing     </w:t>
            </w:r>
            <w:sdt>
              <w:sdtPr>
                <w:rPr>
                  <w:rFonts w:eastAsia="Arial" w:cstheme="minorHAnsi"/>
                </w:rPr>
                <w:id w:val="-1851171572"/>
                <w14:checkbox>
                  <w14:checked w14:val="0"/>
                  <w14:checkedState w14:val="2612" w14:font="MS Gothic"/>
                  <w14:uncheckedState w14:val="2610" w14:font="MS Gothic"/>
                </w14:checkbox>
              </w:sdtPr>
              <w:sdtEndPr/>
              <w:sdtContent>
                <w:r w:rsidR="008658EE" w:rsidRPr="00093F53">
                  <w:rPr>
                    <w:rFonts w:ascii="Segoe UI Symbol" w:eastAsia="MS Gothic" w:hAnsi="Segoe UI Symbol" w:cs="Segoe UI Symbol"/>
                  </w:rPr>
                  <w:t>☐</w:t>
                </w:r>
              </w:sdtContent>
            </w:sdt>
            <w:r w:rsidR="008658EE" w:rsidRPr="00093F53">
              <w:rPr>
                <w:rFonts w:eastAsia="Arial" w:cstheme="minorHAnsi"/>
              </w:rPr>
              <w:t xml:space="preserve"> </w:t>
            </w:r>
            <w:r w:rsidR="008658EE">
              <w:rPr>
                <w:rFonts w:eastAsia="Arial" w:cstheme="minorHAnsi"/>
              </w:rPr>
              <w:t xml:space="preserve">New     </w:t>
            </w:r>
            <w:sdt>
              <w:sdtPr>
                <w:rPr>
                  <w:rFonts w:eastAsia="Arial" w:cstheme="minorHAnsi"/>
                </w:rPr>
                <w:id w:val="-14853615"/>
                <w14:checkbox>
                  <w14:checked w14:val="0"/>
                  <w14:checkedState w14:val="2612" w14:font="MS Gothic"/>
                  <w14:uncheckedState w14:val="2610" w14:font="MS Gothic"/>
                </w14:checkbox>
              </w:sdtPr>
              <w:sdtEndPr/>
              <w:sdtContent>
                <w:r w:rsidR="008658EE" w:rsidRPr="00093F53">
                  <w:rPr>
                    <w:rFonts w:ascii="Segoe UI Symbol" w:eastAsia="MS Gothic" w:hAnsi="Segoe UI Symbol" w:cs="Segoe UI Symbol"/>
                  </w:rPr>
                  <w:t>☐</w:t>
                </w:r>
              </w:sdtContent>
            </w:sdt>
            <w:r w:rsidR="008658EE" w:rsidRPr="00093F53">
              <w:rPr>
                <w:rFonts w:eastAsia="Arial" w:cstheme="minorHAnsi"/>
              </w:rPr>
              <w:t xml:space="preserve"> </w:t>
            </w:r>
            <w:r w:rsidR="008658EE">
              <w:rPr>
                <w:rFonts w:eastAsia="Arial" w:cstheme="minorHAnsi"/>
              </w:rPr>
              <w:t xml:space="preserve">Paused     </w:t>
            </w:r>
            <w:sdt>
              <w:sdtPr>
                <w:rPr>
                  <w:rFonts w:eastAsia="Arial" w:cstheme="minorHAnsi"/>
                </w:rPr>
                <w:id w:val="-1816020611"/>
                <w14:checkbox>
                  <w14:checked w14:val="0"/>
                  <w14:checkedState w14:val="2612" w14:font="MS Gothic"/>
                  <w14:uncheckedState w14:val="2610" w14:font="MS Gothic"/>
                </w14:checkbox>
              </w:sdtPr>
              <w:sdtEndPr/>
              <w:sdtContent>
                <w:r w:rsidR="008658EE" w:rsidRPr="00093F53">
                  <w:rPr>
                    <w:rFonts w:ascii="Segoe UI Symbol" w:eastAsia="MS Gothic" w:hAnsi="Segoe UI Symbol" w:cs="Segoe UI Symbol"/>
                  </w:rPr>
                  <w:t>☐</w:t>
                </w:r>
              </w:sdtContent>
            </w:sdt>
            <w:r w:rsidR="008658EE" w:rsidRPr="00093F53">
              <w:rPr>
                <w:rFonts w:eastAsia="Arial" w:cstheme="minorHAnsi"/>
              </w:rPr>
              <w:t xml:space="preserve"> </w:t>
            </w:r>
            <w:r w:rsidR="008658EE">
              <w:rPr>
                <w:rFonts w:eastAsia="Arial" w:cstheme="minorHAnsi"/>
              </w:rPr>
              <w:t xml:space="preserve">Revised     </w:t>
            </w:r>
            <w:sdt>
              <w:sdtPr>
                <w:rPr>
                  <w:rFonts w:eastAsia="Arial" w:cstheme="minorHAnsi"/>
                </w:rPr>
                <w:id w:val="1600903080"/>
                <w14:checkbox>
                  <w14:checked w14:val="0"/>
                  <w14:checkedState w14:val="2612" w14:font="MS Gothic"/>
                  <w14:uncheckedState w14:val="2610" w14:font="MS Gothic"/>
                </w14:checkbox>
              </w:sdtPr>
              <w:sdtEndPr/>
              <w:sdtContent>
                <w:r w:rsidR="008658EE" w:rsidRPr="00093F53">
                  <w:rPr>
                    <w:rFonts w:ascii="Segoe UI Symbol" w:eastAsia="MS Gothic" w:hAnsi="Segoe UI Symbol" w:cs="Segoe UI Symbol"/>
                  </w:rPr>
                  <w:t>☐</w:t>
                </w:r>
              </w:sdtContent>
            </w:sdt>
            <w:r w:rsidR="008658EE" w:rsidRPr="00093F53">
              <w:rPr>
                <w:rFonts w:eastAsia="Arial" w:cstheme="minorHAnsi"/>
              </w:rPr>
              <w:t xml:space="preserve"> </w:t>
            </w:r>
            <w:r w:rsidR="008658EE">
              <w:rPr>
                <w:rFonts w:eastAsia="Arial" w:cstheme="minorHAnsi"/>
              </w:rPr>
              <w:t xml:space="preserve">Completed/ended/retired/stopped </w:t>
            </w:r>
          </w:p>
        </w:tc>
      </w:tr>
      <w:tr w:rsidR="007D1789" w14:paraId="19E0AF88" w14:textId="77777777" w:rsidTr="00DE39B7">
        <w:trPr>
          <w:trHeight w:val="341"/>
        </w:trPr>
        <w:tc>
          <w:tcPr>
            <w:tcW w:w="10795" w:type="dxa"/>
            <w:gridSpan w:val="4"/>
          </w:tcPr>
          <w:p w14:paraId="52149FDD" w14:textId="77777777" w:rsidR="007D1789" w:rsidRDefault="007D1789" w:rsidP="001D3119">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7C45B93F" w14:textId="77777777" w:rsidR="007D1789" w:rsidRDefault="00F26401" w:rsidP="001D3119">
            <w:pPr>
              <w:spacing w:after="60"/>
            </w:pPr>
            <w:sdt>
              <w:sdtPr>
                <w:rPr>
                  <w:rFonts w:eastAsia="Arial" w:cstheme="minorHAnsi"/>
                </w:rPr>
                <w:id w:val="306046785"/>
                <w14:checkbox>
                  <w14:checked w14:val="0"/>
                  <w14:checkedState w14:val="2612" w14:font="MS Gothic"/>
                  <w14:uncheckedState w14:val="2610" w14:font="MS Gothic"/>
                </w14:checkbox>
              </w:sdtPr>
              <w:sdtEndPr/>
              <w:sdtContent>
                <w:r w:rsidR="007D1789">
                  <w:rPr>
                    <w:rFonts w:ascii="MS Gothic" w:eastAsia="MS Gothic" w:hAnsi="MS Gothic" w:cstheme="minorHAnsi" w:hint="eastAsia"/>
                  </w:rPr>
                  <w:t>☐</w:t>
                </w:r>
              </w:sdtContent>
            </w:sdt>
            <w:r w:rsidR="007D1789" w:rsidRPr="00093F53">
              <w:rPr>
                <w:rFonts w:eastAsia="Arial" w:cstheme="minorHAnsi"/>
              </w:rPr>
              <w:t xml:space="preserve"> </w:t>
            </w:r>
            <w:r w:rsidR="007D1789">
              <w:rPr>
                <w:rFonts w:eastAsia="Arial" w:cstheme="minorHAnsi"/>
              </w:rPr>
              <w:t xml:space="preserve">Across provider types OR specific to:  </w:t>
            </w:r>
            <w:sdt>
              <w:sdtPr>
                <w:rPr>
                  <w:rFonts w:eastAsia="Arial" w:cstheme="minorHAnsi"/>
                </w:rPr>
                <w:id w:val="85737084"/>
                <w14:checkbox>
                  <w14:checked w14:val="0"/>
                  <w14:checkedState w14:val="2612" w14:font="MS Gothic"/>
                  <w14:uncheckedState w14:val="2610" w14:font="MS Gothic"/>
                </w14:checkbox>
              </w:sdtPr>
              <w:sdtEndPr/>
              <w:sdtContent>
                <w:r w:rsidR="007D1789" w:rsidRPr="00093F53">
                  <w:rPr>
                    <w:rFonts w:ascii="Segoe UI Symbol" w:eastAsia="MS Gothic" w:hAnsi="Segoe UI Symbol" w:cs="Segoe UI Symbol"/>
                  </w:rPr>
                  <w:t>☐</w:t>
                </w:r>
              </w:sdtContent>
            </w:sdt>
            <w:r w:rsidR="007D1789" w:rsidRPr="00093F53">
              <w:rPr>
                <w:rFonts w:eastAsia="Arial" w:cstheme="minorHAnsi"/>
              </w:rPr>
              <w:t xml:space="preserve"> </w:t>
            </w:r>
            <w:r w:rsidR="007D1789">
              <w:rPr>
                <w:rFonts w:eastAsia="Arial" w:cstheme="minorHAnsi"/>
              </w:rPr>
              <w:t xml:space="preserve">Physical health    </w:t>
            </w:r>
            <w:sdt>
              <w:sdtPr>
                <w:rPr>
                  <w:rFonts w:eastAsia="Arial" w:cstheme="minorHAnsi"/>
                </w:rPr>
                <w:id w:val="2123334935"/>
                <w14:checkbox>
                  <w14:checked w14:val="0"/>
                  <w14:checkedState w14:val="2612" w14:font="MS Gothic"/>
                  <w14:uncheckedState w14:val="2610" w14:font="MS Gothic"/>
                </w14:checkbox>
              </w:sdtPr>
              <w:sdtEndPr/>
              <w:sdtContent>
                <w:r w:rsidR="007D1789" w:rsidRPr="00093F53">
                  <w:rPr>
                    <w:rFonts w:ascii="Segoe UI Symbol" w:eastAsia="MS Gothic" w:hAnsi="Segoe UI Symbol" w:cs="Segoe UI Symbol"/>
                  </w:rPr>
                  <w:t>☐</w:t>
                </w:r>
              </w:sdtContent>
            </w:sdt>
            <w:r w:rsidR="007D1789" w:rsidRPr="00093F53">
              <w:rPr>
                <w:rFonts w:eastAsia="Arial" w:cstheme="minorHAnsi"/>
              </w:rPr>
              <w:t xml:space="preserve"> </w:t>
            </w:r>
            <w:r w:rsidR="007D1789">
              <w:rPr>
                <w:rFonts w:eastAsia="Arial" w:cstheme="minorHAnsi"/>
              </w:rPr>
              <w:t xml:space="preserve">Oral health   </w:t>
            </w:r>
            <w:sdt>
              <w:sdtPr>
                <w:rPr>
                  <w:rFonts w:eastAsia="Arial" w:cstheme="minorHAnsi"/>
                </w:rPr>
                <w:id w:val="368653595"/>
                <w14:checkbox>
                  <w14:checked w14:val="0"/>
                  <w14:checkedState w14:val="2612" w14:font="MS Gothic"/>
                  <w14:uncheckedState w14:val="2610" w14:font="MS Gothic"/>
                </w14:checkbox>
              </w:sdtPr>
              <w:sdtEndPr/>
              <w:sdtContent>
                <w:r w:rsidR="007D1789" w:rsidRPr="00093F53">
                  <w:rPr>
                    <w:rFonts w:ascii="Segoe UI Symbol" w:eastAsia="MS Gothic" w:hAnsi="Segoe UI Symbol" w:cs="Segoe UI Symbol"/>
                  </w:rPr>
                  <w:t>☐</w:t>
                </w:r>
              </w:sdtContent>
            </w:sdt>
            <w:r w:rsidR="007D1789" w:rsidRPr="00093F53">
              <w:rPr>
                <w:rFonts w:eastAsia="Arial" w:cstheme="minorHAnsi"/>
              </w:rPr>
              <w:t xml:space="preserve"> </w:t>
            </w:r>
            <w:r w:rsidR="007D1789">
              <w:rPr>
                <w:rFonts w:eastAsia="Arial" w:cstheme="minorHAnsi"/>
              </w:rPr>
              <w:t xml:space="preserve">Behavioral health </w:t>
            </w:r>
          </w:p>
        </w:tc>
      </w:tr>
      <w:tr w:rsidR="007D1789" w14:paraId="601D557D" w14:textId="77777777" w:rsidTr="00DE39B7">
        <w:trPr>
          <w:trHeight w:val="341"/>
        </w:trPr>
        <w:tc>
          <w:tcPr>
            <w:tcW w:w="10795" w:type="dxa"/>
            <w:gridSpan w:val="4"/>
          </w:tcPr>
          <w:p w14:paraId="0EA26EBE" w14:textId="77777777" w:rsidR="00D165A8" w:rsidRDefault="00D165A8" w:rsidP="00D165A8">
            <w:r w:rsidRPr="00184796">
              <w:rPr>
                <w:b/>
                <w:bCs/>
              </w:rPr>
              <w:t>Progres</w:t>
            </w:r>
            <w:r>
              <w:rPr>
                <w:b/>
                <w:bCs/>
              </w:rPr>
              <w:t xml:space="preserve">s </w:t>
            </w:r>
            <w:r w:rsidRPr="00184796">
              <w:t>(including</w:t>
            </w:r>
            <w:r>
              <w:rPr>
                <w:b/>
                <w:bCs/>
              </w:rPr>
              <w:t xml:space="preserve"> </w:t>
            </w:r>
            <w:r>
              <w:t xml:space="preserve">previous year </w:t>
            </w:r>
            <w:r w:rsidRPr="001A3D86">
              <w:rPr>
                <w:u w:val="single"/>
              </w:rPr>
              <w:t>accomplishments/successes</w:t>
            </w:r>
            <w:r>
              <w:t xml:space="preserve"> and </w:t>
            </w:r>
            <w:r w:rsidRPr="001A3D86">
              <w:rPr>
                <w:u w:val="single"/>
              </w:rPr>
              <w:t>challenges</w:t>
            </w:r>
            <w:r>
              <w:t xml:space="preserve"> with this strategy):</w:t>
            </w:r>
          </w:p>
          <w:p w14:paraId="26A9EE07" w14:textId="77777777" w:rsidR="007D1789" w:rsidRDefault="007D1789" w:rsidP="001D3119"/>
        </w:tc>
      </w:tr>
      <w:tr w:rsidR="00B57085" w14:paraId="4D99DF59" w14:textId="77777777" w:rsidTr="00B57085">
        <w:trPr>
          <w:trHeight w:val="341"/>
        </w:trPr>
        <w:tc>
          <w:tcPr>
            <w:tcW w:w="10825" w:type="dxa"/>
            <w:gridSpan w:val="4"/>
          </w:tcPr>
          <w:p w14:paraId="26867D34" w14:textId="77777777" w:rsidR="00B57085" w:rsidRDefault="00B57085">
            <w:r>
              <w:rPr>
                <w:b/>
                <w:bCs/>
              </w:rPr>
              <w:t xml:space="preserve">Overview of 2024-26 plans for this strategy </w:t>
            </w:r>
            <w:r w:rsidRPr="00587BFF">
              <w:t>(</w:t>
            </w:r>
            <w:r>
              <w:t>Optional):</w:t>
            </w:r>
          </w:p>
          <w:p w14:paraId="107E0531" w14:textId="77777777" w:rsidR="00B57085" w:rsidRDefault="00B57085"/>
        </w:tc>
      </w:tr>
      <w:tr w:rsidR="007D1789" w14:paraId="45359FC1" w14:textId="77777777" w:rsidTr="00DE39B7">
        <w:tc>
          <w:tcPr>
            <w:tcW w:w="5303" w:type="dxa"/>
            <w:gridSpan w:val="2"/>
          </w:tcPr>
          <w:p w14:paraId="6065792B" w14:textId="77777777" w:rsidR="007D1789" w:rsidRPr="00184796" w:rsidRDefault="007D1789" w:rsidP="001D3119">
            <w:pPr>
              <w:rPr>
                <w:b/>
                <w:bCs/>
              </w:rPr>
            </w:pPr>
            <w:r w:rsidRPr="00184796">
              <w:rPr>
                <w:b/>
                <w:bCs/>
              </w:rPr>
              <w:t>Planned Activities</w:t>
            </w:r>
          </w:p>
          <w:p w14:paraId="2FE661E1" w14:textId="77777777" w:rsidR="007D1789" w:rsidRPr="000C4BC6" w:rsidRDefault="007D1789" w:rsidP="00F07A5D">
            <w:pPr>
              <w:pStyle w:val="ListParagraph"/>
              <w:numPr>
                <w:ilvl w:val="0"/>
                <w:numId w:val="49"/>
              </w:numPr>
            </w:pPr>
          </w:p>
          <w:p w14:paraId="3445C6DC" w14:textId="77777777" w:rsidR="007D1789" w:rsidRDefault="007D1789" w:rsidP="001D3119"/>
        </w:tc>
        <w:tc>
          <w:tcPr>
            <w:tcW w:w="5492" w:type="dxa"/>
            <w:gridSpan w:val="2"/>
          </w:tcPr>
          <w:p w14:paraId="73EAC2C1" w14:textId="77777777" w:rsidR="007D1789" w:rsidRPr="00184796" w:rsidRDefault="007D1789" w:rsidP="001D3119">
            <w:pPr>
              <w:rPr>
                <w:b/>
                <w:bCs/>
              </w:rPr>
            </w:pPr>
            <w:r w:rsidRPr="00184796">
              <w:rPr>
                <w:b/>
                <w:bCs/>
              </w:rPr>
              <w:t>Planned Milestones</w:t>
            </w:r>
          </w:p>
          <w:p w14:paraId="103E6858" w14:textId="77777777" w:rsidR="007D1789" w:rsidRPr="000C4BC6" w:rsidRDefault="007D1789" w:rsidP="00F07A5D">
            <w:pPr>
              <w:pStyle w:val="ListParagraph"/>
              <w:numPr>
                <w:ilvl w:val="0"/>
                <w:numId w:val="53"/>
              </w:numPr>
            </w:pPr>
          </w:p>
        </w:tc>
      </w:tr>
      <w:tr w:rsidR="007D1789" w14:paraId="065CE735" w14:textId="77777777" w:rsidTr="00DE39B7">
        <w:trPr>
          <w:trHeight w:val="341"/>
        </w:trPr>
        <w:tc>
          <w:tcPr>
            <w:tcW w:w="10795" w:type="dxa"/>
            <w:gridSpan w:val="4"/>
            <w:shd w:val="clear" w:color="auto" w:fill="FBE4D5" w:themeFill="accent2" w:themeFillTint="33"/>
          </w:tcPr>
          <w:p w14:paraId="353E9A43" w14:textId="77777777" w:rsidR="007D1789" w:rsidRDefault="007D1789" w:rsidP="001D3119">
            <w:r w:rsidRPr="00184796">
              <w:rPr>
                <w:b/>
                <w:bCs/>
              </w:rPr>
              <w:t>Strategy</w:t>
            </w:r>
            <w:r>
              <w:rPr>
                <w:b/>
                <w:bCs/>
              </w:rPr>
              <w:t xml:space="preserve"> 3</w:t>
            </w:r>
            <w:r w:rsidRPr="00184796">
              <w:rPr>
                <w:b/>
                <w:bCs/>
              </w:rPr>
              <w:t xml:space="preserve"> title</w:t>
            </w:r>
            <w:r>
              <w:t xml:space="preserve">: </w:t>
            </w:r>
          </w:p>
          <w:p w14:paraId="7EA9D197" w14:textId="77777777" w:rsidR="00420D90" w:rsidRPr="009A4035" w:rsidRDefault="00420D90" w:rsidP="00420D90">
            <w:r>
              <w:t>[</w:t>
            </w:r>
            <w:r w:rsidRPr="009A4035">
              <w:t>Brief description</w:t>
            </w:r>
            <w:r>
              <w:t>]</w:t>
            </w:r>
          </w:p>
          <w:p w14:paraId="429FC532" w14:textId="77777777" w:rsidR="007D1789" w:rsidRDefault="007D1789" w:rsidP="001D3119"/>
        </w:tc>
      </w:tr>
      <w:tr w:rsidR="00DE39B7" w14:paraId="55DAA342" w14:textId="77777777" w:rsidTr="00DE39B7">
        <w:trPr>
          <w:gridAfter w:val="1"/>
          <w:wAfter w:w="30" w:type="dxa"/>
          <w:trHeight w:val="341"/>
        </w:trPr>
        <w:tc>
          <w:tcPr>
            <w:tcW w:w="10795" w:type="dxa"/>
            <w:gridSpan w:val="3"/>
          </w:tcPr>
          <w:p w14:paraId="5DAFDC9F" w14:textId="77777777" w:rsidR="00DE39B7" w:rsidRDefault="00DE39B7">
            <w:pPr>
              <w:rPr>
                <w:rFonts w:eastAsia="Arial" w:cstheme="minorHAnsi"/>
              </w:rPr>
            </w:pPr>
            <w:r>
              <w:rPr>
                <w:rFonts w:eastAsia="Arial" w:cstheme="minorHAnsi"/>
                <w:b/>
                <w:bCs/>
              </w:rPr>
              <w:t>Strategy categories</w:t>
            </w:r>
            <w:r w:rsidRPr="00184796">
              <w:rPr>
                <w:rFonts w:eastAsia="Arial" w:cstheme="minorHAnsi"/>
                <w:b/>
                <w:bCs/>
              </w:rPr>
              <w:t>:</w:t>
            </w:r>
            <w:r>
              <w:rPr>
                <w:rFonts w:eastAsia="Arial" w:cstheme="minorHAnsi"/>
                <w:b/>
                <w:bCs/>
              </w:rPr>
              <w:t xml:space="preserve"> </w:t>
            </w:r>
            <w:r>
              <w:rPr>
                <w:rFonts w:eastAsia="Arial" w:cstheme="minorHAnsi"/>
              </w:rPr>
              <w:t>Select</w:t>
            </w:r>
            <w:r w:rsidRPr="00E9759C">
              <w:rPr>
                <w:rFonts w:eastAsia="Arial" w:cstheme="minorHAnsi"/>
              </w:rPr>
              <w:t xml:space="preserve"> which </w:t>
            </w:r>
            <w:r>
              <w:rPr>
                <w:rFonts w:eastAsia="Arial" w:cstheme="minorHAnsi"/>
              </w:rPr>
              <w:t>category(</w:t>
            </w:r>
            <w:proofErr w:type="spellStart"/>
            <w:r>
              <w:rPr>
                <w:rFonts w:eastAsia="Arial" w:cstheme="minorHAnsi"/>
              </w:rPr>
              <w:t>ies</w:t>
            </w:r>
            <w:proofErr w:type="spellEnd"/>
            <w:r w:rsidRPr="00E9759C">
              <w:rPr>
                <w:rFonts w:eastAsia="Arial" w:cstheme="minorHAnsi"/>
              </w:rPr>
              <w:t xml:space="preserve">) </w:t>
            </w:r>
            <w:r>
              <w:rPr>
                <w:rFonts w:eastAsia="Arial" w:cstheme="minorHAnsi"/>
              </w:rPr>
              <w:t>p</w:t>
            </w:r>
            <w:r w:rsidRPr="00E9759C">
              <w:rPr>
                <w:rFonts w:eastAsia="Arial" w:cstheme="minorHAnsi"/>
              </w:rPr>
              <w:t xml:space="preserve">ertain to this </w:t>
            </w:r>
            <w:proofErr w:type="gramStart"/>
            <w:r w:rsidRPr="00E9759C">
              <w:rPr>
                <w:rFonts w:eastAsia="Arial" w:cstheme="minorHAnsi"/>
              </w:rPr>
              <w:t>strategy</w:t>
            </w:r>
            <w:proofErr w:type="gramEnd"/>
          </w:p>
          <w:p w14:paraId="3EAF9AA6" w14:textId="77777777" w:rsidR="00DE39B7" w:rsidRDefault="00F26401">
            <w:pPr>
              <w:rPr>
                <w:rFonts w:eastAsia="Arial" w:cstheme="minorHAnsi"/>
                <w:sz w:val="20"/>
                <w:szCs w:val="20"/>
              </w:rPr>
            </w:pPr>
            <w:sdt>
              <w:sdtPr>
                <w:rPr>
                  <w:rFonts w:eastAsia="Arial" w:cstheme="minorHAnsi"/>
                  <w:sz w:val="20"/>
                  <w:szCs w:val="20"/>
                </w:rPr>
                <w:id w:val="-289593215"/>
                <w14:checkbox>
                  <w14:checked w14:val="0"/>
                  <w14:checkedState w14:val="2612" w14:font="MS Gothic"/>
                  <w14:uncheckedState w14:val="2610" w14:font="MS Gothic"/>
                </w14:checkbox>
              </w:sdtPr>
              <w:sdtEndPr/>
              <w:sdtContent>
                <w:r w:rsidR="00DE39B7" w:rsidRPr="00770797">
                  <w:rPr>
                    <w:rFonts w:ascii="MS Gothic" w:eastAsia="MS Gothic" w:hAnsi="MS Gothic" w:cstheme="minorHAnsi" w:hint="eastAsia"/>
                    <w:sz w:val="20"/>
                    <w:szCs w:val="20"/>
                  </w:rPr>
                  <w:t>☐</w:t>
                </w:r>
              </w:sdtContent>
            </w:sdt>
            <w:r w:rsidR="00DE39B7" w:rsidRPr="00770797">
              <w:rPr>
                <w:rFonts w:eastAsia="Arial" w:cstheme="minorHAnsi"/>
                <w:sz w:val="20"/>
                <w:szCs w:val="20"/>
              </w:rPr>
              <w:t xml:space="preserve"> 1: TA  </w:t>
            </w:r>
            <w:sdt>
              <w:sdtPr>
                <w:rPr>
                  <w:rFonts w:eastAsia="Arial" w:cstheme="minorHAnsi"/>
                  <w:sz w:val="20"/>
                  <w:szCs w:val="20"/>
                </w:rPr>
                <w:id w:val="536319481"/>
                <w14:checkbox>
                  <w14:checked w14:val="0"/>
                  <w14:checkedState w14:val="2612" w14:font="MS Gothic"/>
                  <w14:uncheckedState w14:val="2610" w14:font="MS Gothic"/>
                </w14:checkbox>
              </w:sdtPr>
              <w:sdtEndPr/>
              <w:sdtContent>
                <w:r w:rsidR="00DE39B7" w:rsidRPr="00770797">
                  <w:rPr>
                    <w:rFonts w:ascii="Segoe UI Symbol" w:eastAsia="MS Gothic" w:hAnsi="Segoe UI Symbol" w:cs="Segoe UI Symbol"/>
                    <w:sz w:val="20"/>
                    <w:szCs w:val="20"/>
                  </w:rPr>
                  <w:t>☐</w:t>
                </w:r>
              </w:sdtContent>
            </w:sdt>
            <w:r w:rsidR="00DE39B7" w:rsidRPr="00770797">
              <w:rPr>
                <w:rFonts w:eastAsia="Arial" w:cstheme="minorHAnsi"/>
                <w:sz w:val="20"/>
                <w:szCs w:val="20"/>
              </w:rPr>
              <w:t xml:space="preserve"> 2: Assess</w:t>
            </w:r>
            <w:r w:rsidR="00DE39B7">
              <w:rPr>
                <w:rFonts w:eastAsia="Arial" w:cstheme="minorHAnsi"/>
                <w:sz w:val="20"/>
                <w:szCs w:val="20"/>
              </w:rPr>
              <w:t>ment</w:t>
            </w:r>
            <w:r w:rsidR="00DE39B7" w:rsidRPr="00770797">
              <w:rPr>
                <w:rFonts w:eastAsia="Arial" w:cstheme="minorHAnsi"/>
                <w:sz w:val="20"/>
                <w:szCs w:val="20"/>
              </w:rPr>
              <w:t xml:space="preserve">  </w:t>
            </w:r>
            <w:sdt>
              <w:sdtPr>
                <w:rPr>
                  <w:rFonts w:eastAsia="Arial" w:cstheme="minorHAnsi"/>
                  <w:sz w:val="20"/>
                  <w:szCs w:val="20"/>
                </w:rPr>
                <w:id w:val="-851724432"/>
                <w14:checkbox>
                  <w14:checked w14:val="0"/>
                  <w14:checkedState w14:val="2612" w14:font="MS Gothic"/>
                  <w14:uncheckedState w14:val="2610" w14:font="MS Gothic"/>
                </w14:checkbox>
              </w:sdtPr>
              <w:sdtEndPr/>
              <w:sdtContent>
                <w:r w:rsidR="00DE39B7" w:rsidRPr="00770797">
                  <w:rPr>
                    <w:rFonts w:ascii="Segoe UI Symbol" w:eastAsia="MS Gothic" w:hAnsi="Segoe UI Symbol" w:cs="Segoe UI Symbol"/>
                    <w:sz w:val="20"/>
                    <w:szCs w:val="20"/>
                  </w:rPr>
                  <w:t>☐</w:t>
                </w:r>
              </w:sdtContent>
            </w:sdt>
            <w:r w:rsidR="00DE39B7" w:rsidRPr="00770797">
              <w:rPr>
                <w:rFonts w:eastAsia="Arial" w:cstheme="minorHAnsi"/>
                <w:sz w:val="20"/>
                <w:szCs w:val="20"/>
              </w:rPr>
              <w:t xml:space="preserve"> 3: Outreach  </w:t>
            </w:r>
            <w:sdt>
              <w:sdtPr>
                <w:rPr>
                  <w:rFonts w:eastAsia="Arial" w:cstheme="minorHAnsi"/>
                  <w:sz w:val="20"/>
                  <w:szCs w:val="20"/>
                </w:rPr>
                <w:id w:val="-1590993650"/>
                <w14:checkbox>
                  <w14:checked w14:val="0"/>
                  <w14:checkedState w14:val="2612" w14:font="MS Gothic"/>
                  <w14:uncheckedState w14:val="2610" w14:font="MS Gothic"/>
                </w14:checkbox>
              </w:sdtPr>
              <w:sdtEndPr/>
              <w:sdtContent>
                <w:r w:rsidR="00DE39B7" w:rsidRPr="00770797">
                  <w:rPr>
                    <w:rFonts w:ascii="Segoe UI Symbol" w:eastAsia="MS Gothic" w:hAnsi="Segoe UI Symbol" w:cs="Segoe UI Symbol"/>
                    <w:sz w:val="20"/>
                    <w:szCs w:val="20"/>
                  </w:rPr>
                  <w:t>☐</w:t>
                </w:r>
              </w:sdtContent>
            </w:sdt>
            <w:r w:rsidR="00DE39B7" w:rsidRPr="00770797">
              <w:rPr>
                <w:rFonts w:eastAsia="Arial" w:cstheme="minorHAnsi"/>
                <w:sz w:val="20"/>
                <w:szCs w:val="20"/>
              </w:rPr>
              <w:t xml:space="preserve"> 4: Collaboration  </w:t>
            </w:r>
            <w:sdt>
              <w:sdtPr>
                <w:rPr>
                  <w:rFonts w:eastAsia="Arial" w:cstheme="minorHAnsi"/>
                  <w:sz w:val="20"/>
                  <w:szCs w:val="20"/>
                </w:rPr>
                <w:id w:val="1005938470"/>
                <w14:checkbox>
                  <w14:checked w14:val="0"/>
                  <w14:checkedState w14:val="2612" w14:font="MS Gothic"/>
                  <w14:uncheckedState w14:val="2610" w14:font="MS Gothic"/>
                </w14:checkbox>
              </w:sdtPr>
              <w:sdtEndPr/>
              <w:sdtContent>
                <w:r w:rsidR="00DE39B7" w:rsidRPr="00770797">
                  <w:rPr>
                    <w:rFonts w:ascii="Segoe UI Symbol" w:eastAsia="MS Gothic" w:hAnsi="Segoe UI Symbol" w:cs="Segoe UI Symbol"/>
                    <w:sz w:val="20"/>
                    <w:szCs w:val="20"/>
                  </w:rPr>
                  <w:t>☐</w:t>
                </w:r>
              </w:sdtContent>
            </w:sdt>
            <w:r w:rsidR="00DE39B7" w:rsidRPr="00770797">
              <w:rPr>
                <w:rFonts w:eastAsia="Arial" w:cstheme="minorHAnsi"/>
                <w:sz w:val="20"/>
                <w:szCs w:val="20"/>
              </w:rPr>
              <w:t xml:space="preserve"> 5:</w:t>
            </w:r>
            <w:r w:rsidR="00DE39B7">
              <w:rPr>
                <w:rFonts w:eastAsia="Arial" w:cstheme="minorHAnsi"/>
                <w:sz w:val="20"/>
                <w:szCs w:val="20"/>
              </w:rPr>
              <w:t xml:space="preserve"> Enhancements</w:t>
            </w:r>
            <w:r w:rsidR="00DE39B7" w:rsidRPr="00770797">
              <w:rPr>
                <w:rFonts w:eastAsia="Arial" w:cstheme="minorHAnsi"/>
                <w:sz w:val="20"/>
                <w:szCs w:val="20"/>
              </w:rPr>
              <w:t xml:space="preserve">  </w:t>
            </w:r>
            <w:sdt>
              <w:sdtPr>
                <w:rPr>
                  <w:rFonts w:eastAsia="Arial" w:cstheme="minorHAnsi"/>
                  <w:sz w:val="20"/>
                  <w:szCs w:val="20"/>
                </w:rPr>
                <w:id w:val="-2074033871"/>
                <w14:checkbox>
                  <w14:checked w14:val="0"/>
                  <w14:checkedState w14:val="2612" w14:font="MS Gothic"/>
                  <w14:uncheckedState w14:val="2610" w14:font="MS Gothic"/>
                </w14:checkbox>
              </w:sdtPr>
              <w:sdtEndPr/>
              <w:sdtContent>
                <w:r w:rsidR="00DE39B7">
                  <w:rPr>
                    <w:rFonts w:ascii="MS Gothic" w:eastAsia="MS Gothic" w:hAnsi="MS Gothic" w:cstheme="minorHAnsi" w:hint="eastAsia"/>
                    <w:sz w:val="20"/>
                    <w:szCs w:val="20"/>
                  </w:rPr>
                  <w:t>☐</w:t>
                </w:r>
              </w:sdtContent>
            </w:sdt>
            <w:r w:rsidR="00DE39B7" w:rsidRPr="00770797">
              <w:rPr>
                <w:rFonts w:eastAsia="Arial" w:cstheme="minorHAnsi"/>
                <w:sz w:val="20"/>
                <w:szCs w:val="20"/>
              </w:rPr>
              <w:t xml:space="preserve"> 6: </w:t>
            </w:r>
            <w:r w:rsidR="00DE39B7">
              <w:rPr>
                <w:rFonts w:eastAsia="Arial" w:cstheme="minorHAnsi"/>
                <w:sz w:val="20"/>
                <w:szCs w:val="20"/>
              </w:rPr>
              <w:t>Integration</w:t>
            </w:r>
            <w:r w:rsidR="00DE39B7" w:rsidRPr="00770797">
              <w:rPr>
                <w:rFonts w:eastAsia="Arial" w:cstheme="minorHAnsi"/>
                <w:sz w:val="20"/>
                <w:szCs w:val="20"/>
              </w:rPr>
              <w:t xml:space="preserve">  </w:t>
            </w:r>
            <w:sdt>
              <w:sdtPr>
                <w:rPr>
                  <w:rFonts w:eastAsia="Arial" w:cstheme="minorHAnsi"/>
                  <w:sz w:val="20"/>
                  <w:szCs w:val="20"/>
                </w:rPr>
                <w:id w:val="-866674492"/>
                <w14:checkbox>
                  <w14:checked w14:val="0"/>
                  <w14:checkedState w14:val="2612" w14:font="MS Gothic"/>
                  <w14:uncheckedState w14:val="2610" w14:font="MS Gothic"/>
                </w14:checkbox>
              </w:sdtPr>
              <w:sdtEndPr/>
              <w:sdtContent>
                <w:r w:rsidR="00DE39B7">
                  <w:rPr>
                    <w:rFonts w:ascii="MS Gothic" w:eastAsia="MS Gothic" w:hAnsi="MS Gothic" w:cstheme="minorHAnsi" w:hint="eastAsia"/>
                    <w:sz w:val="20"/>
                    <w:szCs w:val="20"/>
                  </w:rPr>
                  <w:t>☐</w:t>
                </w:r>
              </w:sdtContent>
            </w:sdt>
            <w:r w:rsidR="00DE39B7" w:rsidRPr="00770797">
              <w:rPr>
                <w:rFonts w:eastAsia="Arial" w:cstheme="minorHAnsi"/>
                <w:sz w:val="20"/>
                <w:szCs w:val="20"/>
              </w:rPr>
              <w:t xml:space="preserve"> 7</w:t>
            </w:r>
            <w:r w:rsidR="00DE39B7">
              <w:rPr>
                <w:rFonts w:eastAsia="Arial" w:cstheme="minorHAnsi"/>
                <w:sz w:val="20"/>
                <w:szCs w:val="20"/>
              </w:rPr>
              <w:t>: Contracts</w:t>
            </w:r>
          </w:p>
          <w:p w14:paraId="71CCB8CE" w14:textId="77777777" w:rsidR="00DE39B7" w:rsidRPr="00770797" w:rsidRDefault="00F26401">
            <w:pPr>
              <w:rPr>
                <w:b/>
                <w:bCs/>
                <w:sz w:val="20"/>
                <w:szCs w:val="20"/>
              </w:rPr>
            </w:pPr>
            <w:sdt>
              <w:sdtPr>
                <w:rPr>
                  <w:rFonts w:eastAsia="Arial" w:cstheme="minorHAnsi"/>
                  <w:sz w:val="20"/>
                  <w:szCs w:val="20"/>
                </w:rPr>
                <w:id w:val="88275814"/>
                <w14:checkbox>
                  <w14:checked w14:val="0"/>
                  <w14:checkedState w14:val="2612" w14:font="MS Gothic"/>
                  <w14:uncheckedState w14:val="2610" w14:font="MS Gothic"/>
                </w14:checkbox>
              </w:sdtPr>
              <w:sdtEndPr/>
              <w:sdtContent>
                <w:r w:rsidR="00DE39B7">
                  <w:rPr>
                    <w:rFonts w:ascii="MS Gothic" w:eastAsia="MS Gothic" w:hAnsi="MS Gothic" w:cstheme="minorHAnsi" w:hint="eastAsia"/>
                    <w:sz w:val="20"/>
                    <w:szCs w:val="20"/>
                  </w:rPr>
                  <w:t>☐</w:t>
                </w:r>
              </w:sdtContent>
            </w:sdt>
            <w:r w:rsidR="00DE39B7" w:rsidRPr="00770797">
              <w:rPr>
                <w:rFonts w:eastAsia="Arial" w:cstheme="minorHAnsi"/>
                <w:sz w:val="20"/>
                <w:szCs w:val="20"/>
              </w:rPr>
              <w:t xml:space="preserve"> </w:t>
            </w:r>
            <w:r w:rsidR="00DE39B7">
              <w:rPr>
                <w:rFonts w:eastAsia="Arial" w:cstheme="minorHAnsi"/>
                <w:sz w:val="20"/>
                <w:szCs w:val="20"/>
              </w:rPr>
              <w:t>8</w:t>
            </w:r>
            <w:r w:rsidR="00DE39B7" w:rsidRPr="00770797">
              <w:rPr>
                <w:rFonts w:eastAsia="Arial" w:cstheme="minorHAnsi"/>
                <w:sz w:val="20"/>
                <w:szCs w:val="20"/>
              </w:rPr>
              <w:t xml:space="preserve">: </w:t>
            </w:r>
            <w:r w:rsidR="00DE39B7">
              <w:rPr>
                <w:rFonts w:eastAsia="Arial" w:cstheme="minorHAnsi"/>
                <w:sz w:val="20"/>
                <w:szCs w:val="20"/>
              </w:rPr>
              <w:t>Financial support</w:t>
            </w:r>
            <w:r w:rsidR="00DE39B7" w:rsidRPr="00770797">
              <w:rPr>
                <w:rFonts w:eastAsia="Arial" w:cstheme="minorHAnsi"/>
                <w:sz w:val="20"/>
                <w:szCs w:val="20"/>
              </w:rPr>
              <w:t xml:space="preserve">    </w:t>
            </w:r>
            <w:sdt>
              <w:sdtPr>
                <w:rPr>
                  <w:rFonts w:eastAsia="Arial" w:cstheme="minorHAnsi"/>
                  <w:sz w:val="20"/>
                  <w:szCs w:val="20"/>
                </w:rPr>
                <w:id w:val="-514308081"/>
                <w14:checkbox>
                  <w14:checked w14:val="0"/>
                  <w14:checkedState w14:val="2612" w14:font="MS Gothic"/>
                  <w14:uncheckedState w14:val="2610" w14:font="MS Gothic"/>
                </w14:checkbox>
              </w:sdtPr>
              <w:sdtEndPr/>
              <w:sdtContent>
                <w:r w:rsidR="00DE39B7" w:rsidRPr="00770797">
                  <w:rPr>
                    <w:rFonts w:ascii="Segoe UI Symbol" w:eastAsia="MS Gothic" w:hAnsi="Segoe UI Symbol" w:cs="Segoe UI Symbol"/>
                    <w:sz w:val="20"/>
                    <w:szCs w:val="20"/>
                  </w:rPr>
                  <w:t>☐</w:t>
                </w:r>
              </w:sdtContent>
            </w:sdt>
            <w:r w:rsidR="00DE39B7" w:rsidRPr="00770797">
              <w:rPr>
                <w:rFonts w:eastAsia="Arial" w:cstheme="minorHAnsi"/>
                <w:sz w:val="20"/>
                <w:szCs w:val="20"/>
              </w:rPr>
              <w:t xml:space="preserve"> </w:t>
            </w:r>
            <w:r w:rsidR="00DE39B7">
              <w:rPr>
                <w:rFonts w:eastAsia="Arial" w:cstheme="minorHAnsi"/>
                <w:sz w:val="20"/>
                <w:szCs w:val="20"/>
              </w:rPr>
              <w:t>9: Incentives</w:t>
            </w:r>
            <w:r w:rsidR="00DE39B7" w:rsidRPr="00770797">
              <w:rPr>
                <w:rFonts w:eastAsia="Arial" w:cstheme="minorHAnsi"/>
                <w:sz w:val="20"/>
                <w:szCs w:val="20"/>
              </w:rPr>
              <w:t xml:space="preserve">    </w:t>
            </w:r>
            <w:sdt>
              <w:sdtPr>
                <w:rPr>
                  <w:rFonts w:eastAsia="Arial" w:cstheme="minorHAnsi"/>
                  <w:sz w:val="20"/>
                  <w:szCs w:val="20"/>
                </w:rPr>
                <w:id w:val="-1137720624"/>
                <w14:checkbox>
                  <w14:checked w14:val="0"/>
                  <w14:checkedState w14:val="2612" w14:font="MS Gothic"/>
                  <w14:uncheckedState w14:val="2610" w14:font="MS Gothic"/>
                </w14:checkbox>
              </w:sdtPr>
              <w:sdtEndPr/>
              <w:sdtContent>
                <w:r w:rsidR="00DE39B7" w:rsidRPr="00770797">
                  <w:rPr>
                    <w:rFonts w:ascii="Segoe UI Symbol" w:eastAsia="MS Gothic" w:hAnsi="Segoe UI Symbol" w:cs="Segoe UI Symbol"/>
                    <w:sz w:val="20"/>
                    <w:szCs w:val="20"/>
                  </w:rPr>
                  <w:t>☐</w:t>
                </w:r>
              </w:sdtContent>
            </w:sdt>
            <w:r w:rsidR="00DE39B7" w:rsidRPr="00770797">
              <w:rPr>
                <w:rFonts w:eastAsia="Arial" w:cstheme="minorHAnsi"/>
                <w:sz w:val="20"/>
                <w:szCs w:val="20"/>
              </w:rPr>
              <w:t xml:space="preserve"> </w:t>
            </w:r>
            <w:r w:rsidR="00DE39B7">
              <w:rPr>
                <w:rFonts w:eastAsia="Arial" w:cstheme="minorHAnsi"/>
                <w:sz w:val="20"/>
                <w:szCs w:val="20"/>
              </w:rPr>
              <w:t>10: Hosted EHR</w:t>
            </w:r>
            <w:r w:rsidR="00DE39B7" w:rsidRPr="00770797">
              <w:rPr>
                <w:rFonts w:eastAsia="Arial" w:cstheme="minorHAnsi"/>
                <w:sz w:val="20"/>
                <w:szCs w:val="20"/>
              </w:rPr>
              <w:t xml:space="preserve">  </w:t>
            </w:r>
            <w:sdt>
              <w:sdtPr>
                <w:rPr>
                  <w:rFonts w:eastAsia="Arial" w:cstheme="minorHAnsi"/>
                  <w:sz w:val="20"/>
                  <w:szCs w:val="20"/>
                </w:rPr>
                <w:id w:val="392617926"/>
                <w14:checkbox>
                  <w14:checked w14:val="0"/>
                  <w14:checkedState w14:val="2612" w14:font="MS Gothic"/>
                  <w14:uncheckedState w14:val="2610" w14:font="MS Gothic"/>
                </w14:checkbox>
              </w:sdtPr>
              <w:sdtEndPr/>
              <w:sdtContent>
                <w:r w:rsidR="00DE39B7">
                  <w:rPr>
                    <w:rFonts w:ascii="MS Gothic" w:eastAsia="MS Gothic" w:hAnsi="MS Gothic" w:cstheme="minorHAnsi" w:hint="eastAsia"/>
                    <w:sz w:val="20"/>
                    <w:szCs w:val="20"/>
                  </w:rPr>
                  <w:t>☐</w:t>
                </w:r>
              </w:sdtContent>
            </w:sdt>
            <w:r w:rsidR="00DE39B7" w:rsidRPr="00770797">
              <w:rPr>
                <w:rFonts w:eastAsia="Arial" w:cstheme="minorHAnsi"/>
                <w:sz w:val="20"/>
                <w:szCs w:val="20"/>
              </w:rPr>
              <w:t xml:space="preserve"> 1</w:t>
            </w:r>
            <w:r w:rsidR="00DE39B7">
              <w:rPr>
                <w:rFonts w:eastAsia="Arial" w:cstheme="minorHAnsi"/>
                <w:sz w:val="20"/>
                <w:szCs w:val="20"/>
              </w:rPr>
              <w:t xml:space="preserve">1: Other (requirements):    </w:t>
            </w:r>
            <w:sdt>
              <w:sdtPr>
                <w:rPr>
                  <w:rFonts w:eastAsia="Arial" w:cstheme="minorHAnsi"/>
                  <w:sz w:val="20"/>
                  <w:szCs w:val="20"/>
                </w:rPr>
                <w:id w:val="546725037"/>
                <w14:checkbox>
                  <w14:checked w14:val="0"/>
                  <w14:checkedState w14:val="2612" w14:font="MS Gothic"/>
                  <w14:uncheckedState w14:val="2610" w14:font="MS Gothic"/>
                </w14:checkbox>
              </w:sdtPr>
              <w:sdtEndPr/>
              <w:sdtContent>
                <w:r w:rsidR="00DE39B7">
                  <w:rPr>
                    <w:rFonts w:ascii="MS Gothic" w:eastAsia="MS Gothic" w:hAnsi="MS Gothic" w:cstheme="minorHAnsi" w:hint="eastAsia"/>
                    <w:sz w:val="20"/>
                    <w:szCs w:val="20"/>
                  </w:rPr>
                  <w:t>☐</w:t>
                </w:r>
              </w:sdtContent>
            </w:sdt>
            <w:r w:rsidR="00DE39B7" w:rsidRPr="00770797">
              <w:rPr>
                <w:rFonts w:eastAsia="Arial" w:cstheme="minorHAnsi"/>
                <w:sz w:val="20"/>
                <w:szCs w:val="20"/>
              </w:rPr>
              <w:t xml:space="preserve"> 1</w:t>
            </w:r>
            <w:r w:rsidR="00DE39B7">
              <w:rPr>
                <w:rFonts w:eastAsia="Arial" w:cstheme="minorHAnsi"/>
                <w:sz w:val="20"/>
                <w:szCs w:val="20"/>
              </w:rPr>
              <w:t>2: Other:</w:t>
            </w:r>
          </w:p>
        </w:tc>
      </w:tr>
      <w:tr w:rsidR="008658EE" w14:paraId="31ECEB67" w14:textId="77777777" w:rsidTr="00DE39B7">
        <w:trPr>
          <w:trHeight w:val="341"/>
        </w:trPr>
        <w:tc>
          <w:tcPr>
            <w:tcW w:w="10795" w:type="dxa"/>
            <w:gridSpan w:val="4"/>
          </w:tcPr>
          <w:p w14:paraId="6434B02B" w14:textId="77777777" w:rsidR="008658EE" w:rsidRDefault="008658EE">
            <w:pPr>
              <w:rPr>
                <w:rFonts w:eastAsia="Arial" w:cstheme="minorHAnsi"/>
              </w:rPr>
            </w:pPr>
            <w:r>
              <w:rPr>
                <w:rFonts w:eastAsia="Arial" w:cstheme="minorHAnsi"/>
                <w:b/>
                <w:bCs/>
              </w:rPr>
              <w:t>Strategy status</w:t>
            </w:r>
            <w:r w:rsidRPr="00184796">
              <w:rPr>
                <w:rFonts w:eastAsia="Arial" w:cstheme="minorHAnsi"/>
                <w:b/>
                <w:bCs/>
              </w:rPr>
              <w:t>:</w:t>
            </w:r>
          </w:p>
          <w:p w14:paraId="54573DDB" w14:textId="77777777" w:rsidR="008658EE" w:rsidRPr="00587BFF" w:rsidRDefault="00F26401">
            <w:pPr>
              <w:rPr>
                <w:b/>
                <w:bCs/>
              </w:rPr>
            </w:pPr>
            <w:sdt>
              <w:sdtPr>
                <w:rPr>
                  <w:rFonts w:eastAsia="Arial" w:cstheme="minorHAnsi"/>
                </w:rPr>
                <w:id w:val="-88389501"/>
                <w14:checkbox>
                  <w14:checked w14:val="0"/>
                  <w14:checkedState w14:val="2612" w14:font="MS Gothic"/>
                  <w14:uncheckedState w14:val="2610" w14:font="MS Gothic"/>
                </w14:checkbox>
              </w:sdtPr>
              <w:sdtEndPr/>
              <w:sdtContent>
                <w:r w:rsidR="008658EE">
                  <w:rPr>
                    <w:rFonts w:ascii="MS Gothic" w:eastAsia="MS Gothic" w:hAnsi="MS Gothic" w:cstheme="minorHAnsi" w:hint="eastAsia"/>
                  </w:rPr>
                  <w:t>☐</w:t>
                </w:r>
              </w:sdtContent>
            </w:sdt>
            <w:r w:rsidR="008658EE" w:rsidRPr="00093F53">
              <w:rPr>
                <w:rFonts w:eastAsia="Arial" w:cstheme="minorHAnsi"/>
              </w:rPr>
              <w:t xml:space="preserve"> </w:t>
            </w:r>
            <w:r w:rsidR="008658EE">
              <w:rPr>
                <w:rFonts w:eastAsia="Arial" w:cstheme="minorHAnsi"/>
              </w:rPr>
              <w:t xml:space="preserve">Ongoing     </w:t>
            </w:r>
            <w:sdt>
              <w:sdtPr>
                <w:rPr>
                  <w:rFonts w:eastAsia="Arial" w:cstheme="minorHAnsi"/>
                </w:rPr>
                <w:id w:val="706598674"/>
                <w14:checkbox>
                  <w14:checked w14:val="0"/>
                  <w14:checkedState w14:val="2612" w14:font="MS Gothic"/>
                  <w14:uncheckedState w14:val="2610" w14:font="MS Gothic"/>
                </w14:checkbox>
              </w:sdtPr>
              <w:sdtEndPr/>
              <w:sdtContent>
                <w:r w:rsidR="008658EE" w:rsidRPr="00093F53">
                  <w:rPr>
                    <w:rFonts w:ascii="Segoe UI Symbol" w:eastAsia="MS Gothic" w:hAnsi="Segoe UI Symbol" w:cs="Segoe UI Symbol"/>
                  </w:rPr>
                  <w:t>☐</w:t>
                </w:r>
              </w:sdtContent>
            </w:sdt>
            <w:r w:rsidR="008658EE" w:rsidRPr="00093F53">
              <w:rPr>
                <w:rFonts w:eastAsia="Arial" w:cstheme="minorHAnsi"/>
              </w:rPr>
              <w:t xml:space="preserve"> </w:t>
            </w:r>
            <w:r w:rsidR="008658EE">
              <w:rPr>
                <w:rFonts w:eastAsia="Arial" w:cstheme="minorHAnsi"/>
              </w:rPr>
              <w:t xml:space="preserve">New     </w:t>
            </w:r>
            <w:sdt>
              <w:sdtPr>
                <w:rPr>
                  <w:rFonts w:eastAsia="Arial" w:cstheme="minorHAnsi"/>
                </w:rPr>
                <w:id w:val="1108166502"/>
                <w14:checkbox>
                  <w14:checked w14:val="0"/>
                  <w14:checkedState w14:val="2612" w14:font="MS Gothic"/>
                  <w14:uncheckedState w14:val="2610" w14:font="MS Gothic"/>
                </w14:checkbox>
              </w:sdtPr>
              <w:sdtEndPr/>
              <w:sdtContent>
                <w:r w:rsidR="008658EE" w:rsidRPr="00093F53">
                  <w:rPr>
                    <w:rFonts w:ascii="Segoe UI Symbol" w:eastAsia="MS Gothic" w:hAnsi="Segoe UI Symbol" w:cs="Segoe UI Symbol"/>
                  </w:rPr>
                  <w:t>☐</w:t>
                </w:r>
              </w:sdtContent>
            </w:sdt>
            <w:r w:rsidR="008658EE" w:rsidRPr="00093F53">
              <w:rPr>
                <w:rFonts w:eastAsia="Arial" w:cstheme="minorHAnsi"/>
              </w:rPr>
              <w:t xml:space="preserve"> </w:t>
            </w:r>
            <w:r w:rsidR="008658EE">
              <w:rPr>
                <w:rFonts w:eastAsia="Arial" w:cstheme="minorHAnsi"/>
              </w:rPr>
              <w:t xml:space="preserve">Paused     </w:t>
            </w:r>
            <w:sdt>
              <w:sdtPr>
                <w:rPr>
                  <w:rFonts w:eastAsia="Arial" w:cstheme="minorHAnsi"/>
                </w:rPr>
                <w:id w:val="1793477824"/>
                <w14:checkbox>
                  <w14:checked w14:val="0"/>
                  <w14:checkedState w14:val="2612" w14:font="MS Gothic"/>
                  <w14:uncheckedState w14:val="2610" w14:font="MS Gothic"/>
                </w14:checkbox>
              </w:sdtPr>
              <w:sdtEndPr/>
              <w:sdtContent>
                <w:r w:rsidR="008658EE" w:rsidRPr="00093F53">
                  <w:rPr>
                    <w:rFonts w:ascii="Segoe UI Symbol" w:eastAsia="MS Gothic" w:hAnsi="Segoe UI Symbol" w:cs="Segoe UI Symbol"/>
                  </w:rPr>
                  <w:t>☐</w:t>
                </w:r>
              </w:sdtContent>
            </w:sdt>
            <w:r w:rsidR="008658EE" w:rsidRPr="00093F53">
              <w:rPr>
                <w:rFonts w:eastAsia="Arial" w:cstheme="minorHAnsi"/>
              </w:rPr>
              <w:t xml:space="preserve"> </w:t>
            </w:r>
            <w:r w:rsidR="008658EE">
              <w:rPr>
                <w:rFonts w:eastAsia="Arial" w:cstheme="minorHAnsi"/>
              </w:rPr>
              <w:t xml:space="preserve">Revised     </w:t>
            </w:r>
            <w:sdt>
              <w:sdtPr>
                <w:rPr>
                  <w:rFonts w:eastAsia="Arial" w:cstheme="minorHAnsi"/>
                </w:rPr>
                <w:id w:val="-1506658634"/>
                <w14:checkbox>
                  <w14:checked w14:val="0"/>
                  <w14:checkedState w14:val="2612" w14:font="MS Gothic"/>
                  <w14:uncheckedState w14:val="2610" w14:font="MS Gothic"/>
                </w14:checkbox>
              </w:sdtPr>
              <w:sdtEndPr/>
              <w:sdtContent>
                <w:r w:rsidR="008658EE" w:rsidRPr="00093F53">
                  <w:rPr>
                    <w:rFonts w:ascii="Segoe UI Symbol" w:eastAsia="MS Gothic" w:hAnsi="Segoe UI Symbol" w:cs="Segoe UI Symbol"/>
                  </w:rPr>
                  <w:t>☐</w:t>
                </w:r>
              </w:sdtContent>
            </w:sdt>
            <w:r w:rsidR="008658EE" w:rsidRPr="00093F53">
              <w:rPr>
                <w:rFonts w:eastAsia="Arial" w:cstheme="minorHAnsi"/>
              </w:rPr>
              <w:t xml:space="preserve"> </w:t>
            </w:r>
            <w:r w:rsidR="008658EE">
              <w:rPr>
                <w:rFonts w:eastAsia="Arial" w:cstheme="minorHAnsi"/>
              </w:rPr>
              <w:t xml:space="preserve">Completed/ended/retired/stopped </w:t>
            </w:r>
          </w:p>
        </w:tc>
      </w:tr>
      <w:tr w:rsidR="007D1789" w14:paraId="54B20BC1" w14:textId="77777777" w:rsidTr="00DE39B7">
        <w:trPr>
          <w:trHeight w:val="341"/>
        </w:trPr>
        <w:tc>
          <w:tcPr>
            <w:tcW w:w="10795" w:type="dxa"/>
            <w:gridSpan w:val="4"/>
          </w:tcPr>
          <w:p w14:paraId="351EA024" w14:textId="77777777" w:rsidR="007D1789" w:rsidRDefault="007D1789" w:rsidP="001D3119">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72F24E48" w14:textId="77777777" w:rsidR="007D1789" w:rsidRDefault="00F26401" w:rsidP="001D3119">
            <w:pPr>
              <w:spacing w:after="60"/>
            </w:pPr>
            <w:sdt>
              <w:sdtPr>
                <w:rPr>
                  <w:rFonts w:eastAsia="Arial" w:cstheme="minorHAnsi"/>
                </w:rPr>
                <w:id w:val="-1551378346"/>
                <w14:checkbox>
                  <w14:checked w14:val="0"/>
                  <w14:checkedState w14:val="2612" w14:font="MS Gothic"/>
                  <w14:uncheckedState w14:val="2610" w14:font="MS Gothic"/>
                </w14:checkbox>
              </w:sdtPr>
              <w:sdtEndPr/>
              <w:sdtContent>
                <w:r w:rsidR="007D1789">
                  <w:rPr>
                    <w:rFonts w:ascii="MS Gothic" w:eastAsia="MS Gothic" w:hAnsi="MS Gothic" w:cstheme="minorHAnsi" w:hint="eastAsia"/>
                  </w:rPr>
                  <w:t>☐</w:t>
                </w:r>
              </w:sdtContent>
            </w:sdt>
            <w:r w:rsidR="007D1789" w:rsidRPr="00093F53">
              <w:rPr>
                <w:rFonts w:eastAsia="Arial" w:cstheme="minorHAnsi"/>
              </w:rPr>
              <w:t xml:space="preserve"> </w:t>
            </w:r>
            <w:r w:rsidR="007D1789">
              <w:rPr>
                <w:rFonts w:eastAsia="Arial" w:cstheme="minorHAnsi"/>
              </w:rPr>
              <w:t xml:space="preserve">Across provider types OR specific to:  </w:t>
            </w:r>
            <w:sdt>
              <w:sdtPr>
                <w:rPr>
                  <w:rFonts w:eastAsia="Arial" w:cstheme="minorHAnsi"/>
                </w:rPr>
                <w:id w:val="-893420517"/>
                <w14:checkbox>
                  <w14:checked w14:val="0"/>
                  <w14:checkedState w14:val="2612" w14:font="MS Gothic"/>
                  <w14:uncheckedState w14:val="2610" w14:font="MS Gothic"/>
                </w14:checkbox>
              </w:sdtPr>
              <w:sdtEndPr/>
              <w:sdtContent>
                <w:r w:rsidR="007D1789" w:rsidRPr="00093F53">
                  <w:rPr>
                    <w:rFonts w:ascii="Segoe UI Symbol" w:eastAsia="MS Gothic" w:hAnsi="Segoe UI Symbol" w:cs="Segoe UI Symbol"/>
                  </w:rPr>
                  <w:t>☐</w:t>
                </w:r>
              </w:sdtContent>
            </w:sdt>
            <w:r w:rsidR="007D1789" w:rsidRPr="00093F53">
              <w:rPr>
                <w:rFonts w:eastAsia="Arial" w:cstheme="minorHAnsi"/>
              </w:rPr>
              <w:t xml:space="preserve"> </w:t>
            </w:r>
            <w:r w:rsidR="007D1789">
              <w:rPr>
                <w:rFonts w:eastAsia="Arial" w:cstheme="minorHAnsi"/>
              </w:rPr>
              <w:t xml:space="preserve">Physical health    </w:t>
            </w:r>
            <w:sdt>
              <w:sdtPr>
                <w:rPr>
                  <w:rFonts w:eastAsia="Arial" w:cstheme="minorHAnsi"/>
                </w:rPr>
                <w:id w:val="1717698268"/>
                <w14:checkbox>
                  <w14:checked w14:val="0"/>
                  <w14:checkedState w14:val="2612" w14:font="MS Gothic"/>
                  <w14:uncheckedState w14:val="2610" w14:font="MS Gothic"/>
                </w14:checkbox>
              </w:sdtPr>
              <w:sdtEndPr/>
              <w:sdtContent>
                <w:r w:rsidR="007D1789" w:rsidRPr="00093F53">
                  <w:rPr>
                    <w:rFonts w:ascii="Segoe UI Symbol" w:eastAsia="MS Gothic" w:hAnsi="Segoe UI Symbol" w:cs="Segoe UI Symbol"/>
                  </w:rPr>
                  <w:t>☐</w:t>
                </w:r>
              </w:sdtContent>
            </w:sdt>
            <w:r w:rsidR="007D1789" w:rsidRPr="00093F53">
              <w:rPr>
                <w:rFonts w:eastAsia="Arial" w:cstheme="minorHAnsi"/>
              </w:rPr>
              <w:t xml:space="preserve"> </w:t>
            </w:r>
            <w:r w:rsidR="007D1789">
              <w:rPr>
                <w:rFonts w:eastAsia="Arial" w:cstheme="minorHAnsi"/>
              </w:rPr>
              <w:t xml:space="preserve">Oral health   </w:t>
            </w:r>
            <w:sdt>
              <w:sdtPr>
                <w:rPr>
                  <w:rFonts w:eastAsia="Arial" w:cstheme="minorHAnsi"/>
                </w:rPr>
                <w:id w:val="-1310388785"/>
                <w14:checkbox>
                  <w14:checked w14:val="0"/>
                  <w14:checkedState w14:val="2612" w14:font="MS Gothic"/>
                  <w14:uncheckedState w14:val="2610" w14:font="MS Gothic"/>
                </w14:checkbox>
              </w:sdtPr>
              <w:sdtEndPr/>
              <w:sdtContent>
                <w:r w:rsidR="007D1789" w:rsidRPr="00093F53">
                  <w:rPr>
                    <w:rFonts w:ascii="Segoe UI Symbol" w:eastAsia="MS Gothic" w:hAnsi="Segoe UI Symbol" w:cs="Segoe UI Symbol"/>
                  </w:rPr>
                  <w:t>☐</w:t>
                </w:r>
              </w:sdtContent>
            </w:sdt>
            <w:r w:rsidR="007D1789" w:rsidRPr="00093F53">
              <w:rPr>
                <w:rFonts w:eastAsia="Arial" w:cstheme="minorHAnsi"/>
              </w:rPr>
              <w:t xml:space="preserve"> </w:t>
            </w:r>
            <w:r w:rsidR="007D1789">
              <w:rPr>
                <w:rFonts w:eastAsia="Arial" w:cstheme="minorHAnsi"/>
              </w:rPr>
              <w:t xml:space="preserve">Behavioral health </w:t>
            </w:r>
          </w:p>
        </w:tc>
      </w:tr>
      <w:tr w:rsidR="007D1789" w14:paraId="17C995A4" w14:textId="77777777" w:rsidTr="00DE39B7">
        <w:trPr>
          <w:trHeight w:val="341"/>
        </w:trPr>
        <w:tc>
          <w:tcPr>
            <w:tcW w:w="10795" w:type="dxa"/>
            <w:gridSpan w:val="4"/>
          </w:tcPr>
          <w:p w14:paraId="5AE99ABC" w14:textId="77777777" w:rsidR="00D165A8" w:rsidRDefault="00D165A8" w:rsidP="00D165A8">
            <w:r w:rsidRPr="00184796">
              <w:rPr>
                <w:b/>
                <w:bCs/>
              </w:rPr>
              <w:lastRenderedPageBreak/>
              <w:t>Progres</w:t>
            </w:r>
            <w:r>
              <w:rPr>
                <w:b/>
                <w:bCs/>
              </w:rPr>
              <w:t xml:space="preserve">s </w:t>
            </w:r>
            <w:r w:rsidRPr="00184796">
              <w:t>(including</w:t>
            </w:r>
            <w:r>
              <w:rPr>
                <w:b/>
                <w:bCs/>
              </w:rPr>
              <w:t xml:space="preserve"> </w:t>
            </w:r>
            <w:r>
              <w:t xml:space="preserve">previous year </w:t>
            </w:r>
            <w:r w:rsidRPr="001A3D86">
              <w:rPr>
                <w:u w:val="single"/>
              </w:rPr>
              <w:t>accomplishments/successes</w:t>
            </w:r>
            <w:r>
              <w:t xml:space="preserve"> and </w:t>
            </w:r>
            <w:r w:rsidRPr="001A3D86">
              <w:rPr>
                <w:u w:val="single"/>
              </w:rPr>
              <w:t>challenges</w:t>
            </w:r>
            <w:r>
              <w:t xml:space="preserve"> with this strategy):</w:t>
            </w:r>
          </w:p>
          <w:p w14:paraId="5294212D" w14:textId="77777777" w:rsidR="007D1789" w:rsidRDefault="007D1789" w:rsidP="001D3119"/>
        </w:tc>
      </w:tr>
      <w:tr w:rsidR="00B57085" w14:paraId="4A79434A" w14:textId="77777777">
        <w:trPr>
          <w:trHeight w:val="341"/>
        </w:trPr>
        <w:tc>
          <w:tcPr>
            <w:tcW w:w="10825" w:type="dxa"/>
            <w:gridSpan w:val="4"/>
          </w:tcPr>
          <w:p w14:paraId="12806E88" w14:textId="77777777" w:rsidR="00B57085" w:rsidRDefault="00B57085">
            <w:r>
              <w:rPr>
                <w:b/>
                <w:bCs/>
              </w:rPr>
              <w:t xml:space="preserve">Overview of 2024-26 plans for this strategy </w:t>
            </w:r>
            <w:r w:rsidRPr="00587BFF">
              <w:t>(</w:t>
            </w:r>
            <w:r>
              <w:t>Optional):</w:t>
            </w:r>
          </w:p>
          <w:p w14:paraId="641D1346" w14:textId="77777777" w:rsidR="00B57085" w:rsidRDefault="00B57085"/>
        </w:tc>
      </w:tr>
      <w:tr w:rsidR="007D1789" w14:paraId="6C261ADC" w14:textId="77777777" w:rsidTr="00DE39B7">
        <w:tc>
          <w:tcPr>
            <w:tcW w:w="5303" w:type="dxa"/>
            <w:gridSpan w:val="2"/>
          </w:tcPr>
          <w:p w14:paraId="2B7E6356" w14:textId="77777777" w:rsidR="007D1789" w:rsidRPr="00184796" w:rsidRDefault="007D1789" w:rsidP="001D3119">
            <w:pPr>
              <w:rPr>
                <w:b/>
                <w:bCs/>
              </w:rPr>
            </w:pPr>
            <w:r w:rsidRPr="00184796">
              <w:rPr>
                <w:b/>
                <w:bCs/>
              </w:rPr>
              <w:t>Planned Activities</w:t>
            </w:r>
          </w:p>
          <w:p w14:paraId="2AB59AE8" w14:textId="77777777" w:rsidR="007D1789" w:rsidRPr="000C4BC6" w:rsidRDefault="007D1789" w:rsidP="00F07A5D">
            <w:pPr>
              <w:pStyle w:val="ListParagraph"/>
              <w:numPr>
                <w:ilvl w:val="0"/>
                <w:numId w:val="50"/>
              </w:numPr>
            </w:pPr>
          </w:p>
          <w:p w14:paraId="140486C2" w14:textId="77777777" w:rsidR="007D1789" w:rsidRDefault="007D1789" w:rsidP="001D3119"/>
        </w:tc>
        <w:tc>
          <w:tcPr>
            <w:tcW w:w="5492" w:type="dxa"/>
            <w:gridSpan w:val="2"/>
          </w:tcPr>
          <w:p w14:paraId="0CB2771A" w14:textId="77777777" w:rsidR="007D1789" w:rsidRPr="00184796" w:rsidRDefault="007D1789" w:rsidP="001D3119">
            <w:pPr>
              <w:rPr>
                <w:b/>
                <w:bCs/>
              </w:rPr>
            </w:pPr>
            <w:r w:rsidRPr="00184796">
              <w:rPr>
                <w:b/>
                <w:bCs/>
              </w:rPr>
              <w:t>Planned Milestones</w:t>
            </w:r>
          </w:p>
          <w:p w14:paraId="358FE3E2" w14:textId="77777777" w:rsidR="007D1789" w:rsidRPr="000C4BC6" w:rsidRDefault="007D1789" w:rsidP="00F07A5D">
            <w:pPr>
              <w:pStyle w:val="ListParagraph"/>
              <w:numPr>
                <w:ilvl w:val="0"/>
                <w:numId w:val="54"/>
              </w:numPr>
            </w:pPr>
          </w:p>
        </w:tc>
      </w:tr>
      <w:tr w:rsidR="007D1789" w14:paraId="232EF558" w14:textId="77777777" w:rsidTr="00DE39B7">
        <w:trPr>
          <w:trHeight w:val="341"/>
        </w:trPr>
        <w:tc>
          <w:tcPr>
            <w:tcW w:w="10795" w:type="dxa"/>
            <w:gridSpan w:val="4"/>
            <w:shd w:val="clear" w:color="auto" w:fill="FBE4D5" w:themeFill="accent2" w:themeFillTint="33"/>
          </w:tcPr>
          <w:p w14:paraId="0CE147E3" w14:textId="77777777" w:rsidR="007D1789" w:rsidRDefault="007D1789" w:rsidP="001D3119">
            <w:r w:rsidRPr="00184796">
              <w:rPr>
                <w:b/>
                <w:bCs/>
              </w:rPr>
              <w:t>Strategy</w:t>
            </w:r>
            <w:r>
              <w:rPr>
                <w:b/>
                <w:bCs/>
              </w:rPr>
              <w:t xml:space="preserve"> 4</w:t>
            </w:r>
            <w:r w:rsidRPr="00184796">
              <w:rPr>
                <w:b/>
                <w:bCs/>
              </w:rPr>
              <w:t xml:space="preserve"> title</w:t>
            </w:r>
            <w:r>
              <w:t xml:space="preserve">: </w:t>
            </w:r>
          </w:p>
          <w:p w14:paraId="37A35723" w14:textId="77777777" w:rsidR="00420D90" w:rsidRPr="009A4035" w:rsidRDefault="00420D90" w:rsidP="00420D90">
            <w:r>
              <w:t>[</w:t>
            </w:r>
            <w:r w:rsidRPr="009A4035">
              <w:t>Brief description</w:t>
            </w:r>
            <w:r>
              <w:t>]</w:t>
            </w:r>
          </w:p>
          <w:p w14:paraId="505D37B5" w14:textId="77777777" w:rsidR="007D1789" w:rsidRDefault="007D1789" w:rsidP="001D3119"/>
        </w:tc>
      </w:tr>
      <w:tr w:rsidR="00612C36" w14:paraId="2BF37725" w14:textId="77777777" w:rsidTr="00612C36">
        <w:trPr>
          <w:gridAfter w:val="1"/>
          <w:wAfter w:w="30" w:type="dxa"/>
          <w:trHeight w:val="341"/>
        </w:trPr>
        <w:tc>
          <w:tcPr>
            <w:tcW w:w="10795" w:type="dxa"/>
            <w:gridSpan w:val="3"/>
          </w:tcPr>
          <w:p w14:paraId="4932EBAC" w14:textId="77777777" w:rsidR="00612C36" w:rsidRDefault="00612C36">
            <w:pPr>
              <w:rPr>
                <w:rFonts w:eastAsia="Arial" w:cstheme="minorHAnsi"/>
              </w:rPr>
            </w:pPr>
            <w:r>
              <w:rPr>
                <w:rFonts w:eastAsia="Arial" w:cstheme="minorHAnsi"/>
                <w:b/>
                <w:bCs/>
              </w:rPr>
              <w:t>Strategy categories</w:t>
            </w:r>
            <w:r w:rsidRPr="00184796">
              <w:rPr>
                <w:rFonts w:eastAsia="Arial" w:cstheme="minorHAnsi"/>
                <w:b/>
                <w:bCs/>
              </w:rPr>
              <w:t>:</w:t>
            </w:r>
            <w:r>
              <w:rPr>
                <w:rFonts w:eastAsia="Arial" w:cstheme="minorHAnsi"/>
                <w:b/>
                <w:bCs/>
              </w:rPr>
              <w:t xml:space="preserve"> </w:t>
            </w:r>
            <w:r>
              <w:rPr>
                <w:rFonts w:eastAsia="Arial" w:cstheme="minorHAnsi"/>
              </w:rPr>
              <w:t>Select</w:t>
            </w:r>
            <w:r w:rsidRPr="00E9759C">
              <w:rPr>
                <w:rFonts w:eastAsia="Arial" w:cstheme="minorHAnsi"/>
              </w:rPr>
              <w:t xml:space="preserve"> which </w:t>
            </w:r>
            <w:r>
              <w:rPr>
                <w:rFonts w:eastAsia="Arial" w:cstheme="minorHAnsi"/>
              </w:rPr>
              <w:t>category(</w:t>
            </w:r>
            <w:proofErr w:type="spellStart"/>
            <w:r>
              <w:rPr>
                <w:rFonts w:eastAsia="Arial" w:cstheme="minorHAnsi"/>
              </w:rPr>
              <w:t>ies</w:t>
            </w:r>
            <w:proofErr w:type="spellEnd"/>
            <w:r w:rsidRPr="00E9759C">
              <w:rPr>
                <w:rFonts w:eastAsia="Arial" w:cstheme="minorHAnsi"/>
              </w:rPr>
              <w:t xml:space="preserve">) </w:t>
            </w:r>
            <w:r>
              <w:rPr>
                <w:rFonts w:eastAsia="Arial" w:cstheme="minorHAnsi"/>
              </w:rPr>
              <w:t>p</w:t>
            </w:r>
            <w:r w:rsidRPr="00E9759C">
              <w:rPr>
                <w:rFonts w:eastAsia="Arial" w:cstheme="minorHAnsi"/>
              </w:rPr>
              <w:t xml:space="preserve">ertain to this </w:t>
            </w:r>
            <w:proofErr w:type="gramStart"/>
            <w:r w:rsidRPr="00E9759C">
              <w:rPr>
                <w:rFonts w:eastAsia="Arial" w:cstheme="minorHAnsi"/>
              </w:rPr>
              <w:t>strategy</w:t>
            </w:r>
            <w:proofErr w:type="gramEnd"/>
          </w:p>
          <w:p w14:paraId="4187F0DD" w14:textId="77777777" w:rsidR="00612C36" w:rsidRDefault="00F26401">
            <w:pPr>
              <w:rPr>
                <w:rFonts w:eastAsia="Arial" w:cstheme="minorHAnsi"/>
                <w:sz w:val="20"/>
                <w:szCs w:val="20"/>
              </w:rPr>
            </w:pPr>
            <w:sdt>
              <w:sdtPr>
                <w:rPr>
                  <w:rFonts w:eastAsia="Arial" w:cstheme="minorHAnsi"/>
                  <w:sz w:val="20"/>
                  <w:szCs w:val="20"/>
                </w:rPr>
                <w:id w:val="-1296984330"/>
                <w14:checkbox>
                  <w14:checked w14:val="0"/>
                  <w14:checkedState w14:val="2612" w14:font="MS Gothic"/>
                  <w14:uncheckedState w14:val="2610" w14:font="MS Gothic"/>
                </w14:checkbox>
              </w:sdtPr>
              <w:sdtEndPr/>
              <w:sdtContent>
                <w:r w:rsidR="00612C36" w:rsidRPr="00770797">
                  <w:rPr>
                    <w:rFonts w:ascii="MS Gothic" w:eastAsia="MS Gothic" w:hAnsi="MS Gothic" w:cstheme="minorHAnsi" w:hint="eastAsia"/>
                    <w:sz w:val="20"/>
                    <w:szCs w:val="20"/>
                  </w:rPr>
                  <w:t>☐</w:t>
                </w:r>
              </w:sdtContent>
            </w:sdt>
            <w:r w:rsidR="00612C36" w:rsidRPr="00770797">
              <w:rPr>
                <w:rFonts w:eastAsia="Arial" w:cstheme="minorHAnsi"/>
                <w:sz w:val="20"/>
                <w:szCs w:val="20"/>
              </w:rPr>
              <w:t xml:space="preserve"> 1: TA  </w:t>
            </w:r>
            <w:sdt>
              <w:sdtPr>
                <w:rPr>
                  <w:rFonts w:eastAsia="Arial" w:cstheme="minorHAnsi"/>
                  <w:sz w:val="20"/>
                  <w:szCs w:val="20"/>
                </w:rPr>
                <w:id w:val="-845785448"/>
                <w14:checkbox>
                  <w14:checked w14:val="0"/>
                  <w14:checkedState w14:val="2612" w14:font="MS Gothic"/>
                  <w14:uncheckedState w14:val="2610" w14:font="MS Gothic"/>
                </w14:checkbox>
              </w:sdtPr>
              <w:sdtEndPr/>
              <w:sdtContent>
                <w:r w:rsidR="00612C36" w:rsidRPr="00770797">
                  <w:rPr>
                    <w:rFonts w:ascii="Segoe UI Symbol" w:eastAsia="MS Gothic" w:hAnsi="Segoe UI Symbol" w:cs="Segoe UI Symbol"/>
                    <w:sz w:val="20"/>
                    <w:szCs w:val="20"/>
                  </w:rPr>
                  <w:t>☐</w:t>
                </w:r>
              </w:sdtContent>
            </w:sdt>
            <w:r w:rsidR="00612C36" w:rsidRPr="00770797">
              <w:rPr>
                <w:rFonts w:eastAsia="Arial" w:cstheme="minorHAnsi"/>
                <w:sz w:val="20"/>
                <w:szCs w:val="20"/>
              </w:rPr>
              <w:t xml:space="preserve"> 2: Assess</w:t>
            </w:r>
            <w:r w:rsidR="00612C36">
              <w:rPr>
                <w:rFonts w:eastAsia="Arial" w:cstheme="minorHAnsi"/>
                <w:sz w:val="20"/>
                <w:szCs w:val="20"/>
              </w:rPr>
              <w:t>ment</w:t>
            </w:r>
            <w:r w:rsidR="00612C36" w:rsidRPr="00770797">
              <w:rPr>
                <w:rFonts w:eastAsia="Arial" w:cstheme="minorHAnsi"/>
                <w:sz w:val="20"/>
                <w:szCs w:val="20"/>
              </w:rPr>
              <w:t xml:space="preserve">  </w:t>
            </w:r>
            <w:sdt>
              <w:sdtPr>
                <w:rPr>
                  <w:rFonts w:eastAsia="Arial" w:cstheme="minorHAnsi"/>
                  <w:sz w:val="20"/>
                  <w:szCs w:val="20"/>
                </w:rPr>
                <w:id w:val="1563602088"/>
                <w14:checkbox>
                  <w14:checked w14:val="0"/>
                  <w14:checkedState w14:val="2612" w14:font="MS Gothic"/>
                  <w14:uncheckedState w14:val="2610" w14:font="MS Gothic"/>
                </w14:checkbox>
              </w:sdtPr>
              <w:sdtEndPr/>
              <w:sdtContent>
                <w:r w:rsidR="00612C36" w:rsidRPr="00770797">
                  <w:rPr>
                    <w:rFonts w:ascii="Segoe UI Symbol" w:eastAsia="MS Gothic" w:hAnsi="Segoe UI Symbol" w:cs="Segoe UI Symbol"/>
                    <w:sz w:val="20"/>
                    <w:szCs w:val="20"/>
                  </w:rPr>
                  <w:t>☐</w:t>
                </w:r>
              </w:sdtContent>
            </w:sdt>
            <w:r w:rsidR="00612C36" w:rsidRPr="00770797">
              <w:rPr>
                <w:rFonts w:eastAsia="Arial" w:cstheme="minorHAnsi"/>
                <w:sz w:val="20"/>
                <w:szCs w:val="20"/>
              </w:rPr>
              <w:t xml:space="preserve"> 3: Outreach  </w:t>
            </w:r>
            <w:sdt>
              <w:sdtPr>
                <w:rPr>
                  <w:rFonts w:eastAsia="Arial" w:cstheme="minorHAnsi"/>
                  <w:sz w:val="20"/>
                  <w:szCs w:val="20"/>
                </w:rPr>
                <w:id w:val="421762788"/>
                <w14:checkbox>
                  <w14:checked w14:val="0"/>
                  <w14:checkedState w14:val="2612" w14:font="MS Gothic"/>
                  <w14:uncheckedState w14:val="2610" w14:font="MS Gothic"/>
                </w14:checkbox>
              </w:sdtPr>
              <w:sdtEndPr/>
              <w:sdtContent>
                <w:r w:rsidR="00612C36" w:rsidRPr="00770797">
                  <w:rPr>
                    <w:rFonts w:ascii="Segoe UI Symbol" w:eastAsia="MS Gothic" w:hAnsi="Segoe UI Symbol" w:cs="Segoe UI Symbol"/>
                    <w:sz w:val="20"/>
                    <w:szCs w:val="20"/>
                  </w:rPr>
                  <w:t>☐</w:t>
                </w:r>
              </w:sdtContent>
            </w:sdt>
            <w:r w:rsidR="00612C36" w:rsidRPr="00770797">
              <w:rPr>
                <w:rFonts w:eastAsia="Arial" w:cstheme="minorHAnsi"/>
                <w:sz w:val="20"/>
                <w:szCs w:val="20"/>
              </w:rPr>
              <w:t xml:space="preserve"> 4: Collaboration  </w:t>
            </w:r>
            <w:sdt>
              <w:sdtPr>
                <w:rPr>
                  <w:rFonts w:eastAsia="Arial" w:cstheme="minorHAnsi"/>
                  <w:sz w:val="20"/>
                  <w:szCs w:val="20"/>
                </w:rPr>
                <w:id w:val="142168405"/>
                <w14:checkbox>
                  <w14:checked w14:val="0"/>
                  <w14:checkedState w14:val="2612" w14:font="MS Gothic"/>
                  <w14:uncheckedState w14:val="2610" w14:font="MS Gothic"/>
                </w14:checkbox>
              </w:sdtPr>
              <w:sdtEndPr/>
              <w:sdtContent>
                <w:r w:rsidR="00612C36" w:rsidRPr="00770797">
                  <w:rPr>
                    <w:rFonts w:ascii="Segoe UI Symbol" w:eastAsia="MS Gothic" w:hAnsi="Segoe UI Symbol" w:cs="Segoe UI Symbol"/>
                    <w:sz w:val="20"/>
                    <w:szCs w:val="20"/>
                  </w:rPr>
                  <w:t>☐</w:t>
                </w:r>
              </w:sdtContent>
            </w:sdt>
            <w:r w:rsidR="00612C36" w:rsidRPr="00770797">
              <w:rPr>
                <w:rFonts w:eastAsia="Arial" w:cstheme="minorHAnsi"/>
                <w:sz w:val="20"/>
                <w:szCs w:val="20"/>
              </w:rPr>
              <w:t xml:space="preserve"> 5:</w:t>
            </w:r>
            <w:r w:rsidR="00612C36">
              <w:rPr>
                <w:rFonts w:eastAsia="Arial" w:cstheme="minorHAnsi"/>
                <w:sz w:val="20"/>
                <w:szCs w:val="20"/>
              </w:rPr>
              <w:t xml:space="preserve"> Enhancements</w:t>
            </w:r>
            <w:r w:rsidR="00612C36" w:rsidRPr="00770797">
              <w:rPr>
                <w:rFonts w:eastAsia="Arial" w:cstheme="minorHAnsi"/>
                <w:sz w:val="20"/>
                <w:szCs w:val="20"/>
              </w:rPr>
              <w:t xml:space="preserve">  </w:t>
            </w:r>
            <w:sdt>
              <w:sdtPr>
                <w:rPr>
                  <w:rFonts w:eastAsia="Arial" w:cstheme="minorHAnsi"/>
                  <w:sz w:val="20"/>
                  <w:szCs w:val="20"/>
                </w:rPr>
                <w:id w:val="2085484102"/>
                <w14:checkbox>
                  <w14:checked w14:val="0"/>
                  <w14:checkedState w14:val="2612" w14:font="MS Gothic"/>
                  <w14:uncheckedState w14:val="2610" w14:font="MS Gothic"/>
                </w14:checkbox>
              </w:sdtPr>
              <w:sdtEndPr/>
              <w:sdtContent>
                <w:r w:rsidR="00612C36">
                  <w:rPr>
                    <w:rFonts w:ascii="MS Gothic" w:eastAsia="MS Gothic" w:hAnsi="MS Gothic" w:cstheme="minorHAnsi" w:hint="eastAsia"/>
                    <w:sz w:val="20"/>
                    <w:szCs w:val="20"/>
                  </w:rPr>
                  <w:t>☐</w:t>
                </w:r>
              </w:sdtContent>
            </w:sdt>
            <w:r w:rsidR="00612C36" w:rsidRPr="00770797">
              <w:rPr>
                <w:rFonts w:eastAsia="Arial" w:cstheme="minorHAnsi"/>
                <w:sz w:val="20"/>
                <w:szCs w:val="20"/>
              </w:rPr>
              <w:t xml:space="preserve"> 6: </w:t>
            </w:r>
            <w:r w:rsidR="00612C36">
              <w:rPr>
                <w:rFonts w:eastAsia="Arial" w:cstheme="minorHAnsi"/>
                <w:sz w:val="20"/>
                <w:szCs w:val="20"/>
              </w:rPr>
              <w:t>Integration</w:t>
            </w:r>
            <w:r w:rsidR="00612C36" w:rsidRPr="00770797">
              <w:rPr>
                <w:rFonts w:eastAsia="Arial" w:cstheme="minorHAnsi"/>
                <w:sz w:val="20"/>
                <w:szCs w:val="20"/>
              </w:rPr>
              <w:t xml:space="preserve">  </w:t>
            </w:r>
            <w:sdt>
              <w:sdtPr>
                <w:rPr>
                  <w:rFonts w:eastAsia="Arial" w:cstheme="minorHAnsi"/>
                  <w:sz w:val="20"/>
                  <w:szCs w:val="20"/>
                </w:rPr>
                <w:id w:val="1330942844"/>
                <w14:checkbox>
                  <w14:checked w14:val="0"/>
                  <w14:checkedState w14:val="2612" w14:font="MS Gothic"/>
                  <w14:uncheckedState w14:val="2610" w14:font="MS Gothic"/>
                </w14:checkbox>
              </w:sdtPr>
              <w:sdtEndPr/>
              <w:sdtContent>
                <w:r w:rsidR="00612C36">
                  <w:rPr>
                    <w:rFonts w:ascii="MS Gothic" w:eastAsia="MS Gothic" w:hAnsi="MS Gothic" w:cstheme="minorHAnsi" w:hint="eastAsia"/>
                    <w:sz w:val="20"/>
                    <w:szCs w:val="20"/>
                  </w:rPr>
                  <w:t>☐</w:t>
                </w:r>
              </w:sdtContent>
            </w:sdt>
            <w:r w:rsidR="00612C36" w:rsidRPr="00770797">
              <w:rPr>
                <w:rFonts w:eastAsia="Arial" w:cstheme="minorHAnsi"/>
                <w:sz w:val="20"/>
                <w:szCs w:val="20"/>
              </w:rPr>
              <w:t xml:space="preserve"> 7</w:t>
            </w:r>
            <w:r w:rsidR="00612C36">
              <w:rPr>
                <w:rFonts w:eastAsia="Arial" w:cstheme="minorHAnsi"/>
                <w:sz w:val="20"/>
                <w:szCs w:val="20"/>
              </w:rPr>
              <w:t>: Contracts</w:t>
            </w:r>
          </w:p>
          <w:p w14:paraId="17301DC9" w14:textId="77777777" w:rsidR="00612C36" w:rsidRPr="00770797" w:rsidRDefault="00F26401">
            <w:pPr>
              <w:rPr>
                <w:b/>
                <w:bCs/>
                <w:sz w:val="20"/>
                <w:szCs w:val="20"/>
              </w:rPr>
            </w:pPr>
            <w:sdt>
              <w:sdtPr>
                <w:rPr>
                  <w:rFonts w:eastAsia="Arial" w:cstheme="minorHAnsi"/>
                  <w:sz w:val="20"/>
                  <w:szCs w:val="20"/>
                </w:rPr>
                <w:id w:val="1701888818"/>
                <w14:checkbox>
                  <w14:checked w14:val="0"/>
                  <w14:checkedState w14:val="2612" w14:font="MS Gothic"/>
                  <w14:uncheckedState w14:val="2610" w14:font="MS Gothic"/>
                </w14:checkbox>
              </w:sdtPr>
              <w:sdtEndPr/>
              <w:sdtContent>
                <w:r w:rsidR="00612C36">
                  <w:rPr>
                    <w:rFonts w:ascii="MS Gothic" w:eastAsia="MS Gothic" w:hAnsi="MS Gothic" w:cstheme="minorHAnsi" w:hint="eastAsia"/>
                    <w:sz w:val="20"/>
                    <w:szCs w:val="20"/>
                  </w:rPr>
                  <w:t>☐</w:t>
                </w:r>
              </w:sdtContent>
            </w:sdt>
            <w:r w:rsidR="00612C36" w:rsidRPr="00770797">
              <w:rPr>
                <w:rFonts w:eastAsia="Arial" w:cstheme="minorHAnsi"/>
                <w:sz w:val="20"/>
                <w:szCs w:val="20"/>
              </w:rPr>
              <w:t xml:space="preserve"> </w:t>
            </w:r>
            <w:r w:rsidR="00612C36">
              <w:rPr>
                <w:rFonts w:eastAsia="Arial" w:cstheme="minorHAnsi"/>
                <w:sz w:val="20"/>
                <w:szCs w:val="20"/>
              </w:rPr>
              <w:t>8</w:t>
            </w:r>
            <w:r w:rsidR="00612C36" w:rsidRPr="00770797">
              <w:rPr>
                <w:rFonts w:eastAsia="Arial" w:cstheme="minorHAnsi"/>
                <w:sz w:val="20"/>
                <w:szCs w:val="20"/>
              </w:rPr>
              <w:t xml:space="preserve">: </w:t>
            </w:r>
            <w:r w:rsidR="00612C36">
              <w:rPr>
                <w:rFonts w:eastAsia="Arial" w:cstheme="minorHAnsi"/>
                <w:sz w:val="20"/>
                <w:szCs w:val="20"/>
              </w:rPr>
              <w:t>Financial support</w:t>
            </w:r>
            <w:r w:rsidR="00612C36" w:rsidRPr="00770797">
              <w:rPr>
                <w:rFonts w:eastAsia="Arial" w:cstheme="minorHAnsi"/>
                <w:sz w:val="20"/>
                <w:szCs w:val="20"/>
              </w:rPr>
              <w:t xml:space="preserve">    </w:t>
            </w:r>
            <w:sdt>
              <w:sdtPr>
                <w:rPr>
                  <w:rFonts w:eastAsia="Arial" w:cstheme="minorHAnsi"/>
                  <w:sz w:val="20"/>
                  <w:szCs w:val="20"/>
                </w:rPr>
                <w:id w:val="-1132098109"/>
                <w14:checkbox>
                  <w14:checked w14:val="0"/>
                  <w14:checkedState w14:val="2612" w14:font="MS Gothic"/>
                  <w14:uncheckedState w14:val="2610" w14:font="MS Gothic"/>
                </w14:checkbox>
              </w:sdtPr>
              <w:sdtEndPr/>
              <w:sdtContent>
                <w:r w:rsidR="00612C36" w:rsidRPr="00770797">
                  <w:rPr>
                    <w:rFonts w:ascii="Segoe UI Symbol" w:eastAsia="MS Gothic" w:hAnsi="Segoe UI Symbol" w:cs="Segoe UI Symbol"/>
                    <w:sz w:val="20"/>
                    <w:szCs w:val="20"/>
                  </w:rPr>
                  <w:t>☐</w:t>
                </w:r>
              </w:sdtContent>
            </w:sdt>
            <w:r w:rsidR="00612C36" w:rsidRPr="00770797">
              <w:rPr>
                <w:rFonts w:eastAsia="Arial" w:cstheme="minorHAnsi"/>
                <w:sz w:val="20"/>
                <w:szCs w:val="20"/>
              </w:rPr>
              <w:t xml:space="preserve"> </w:t>
            </w:r>
            <w:r w:rsidR="00612C36">
              <w:rPr>
                <w:rFonts w:eastAsia="Arial" w:cstheme="minorHAnsi"/>
                <w:sz w:val="20"/>
                <w:szCs w:val="20"/>
              </w:rPr>
              <w:t>9: Incentives</w:t>
            </w:r>
            <w:r w:rsidR="00612C36" w:rsidRPr="00770797">
              <w:rPr>
                <w:rFonts w:eastAsia="Arial" w:cstheme="minorHAnsi"/>
                <w:sz w:val="20"/>
                <w:szCs w:val="20"/>
              </w:rPr>
              <w:t xml:space="preserve">    </w:t>
            </w:r>
            <w:sdt>
              <w:sdtPr>
                <w:rPr>
                  <w:rFonts w:eastAsia="Arial" w:cstheme="minorHAnsi"/>
                  <w:sz w:val="20"/>
                  <w:szCs w:val="20"/>
                </w:rPr>
                <w:id w:val="-1103796045"/>
                <w14:checkbox>
                  <w14:checked w14:val="0"/>
                  <w14:checkedState w14:val="2612" w14:font="MS Gothic"/>
                  <w14:uncheckedState w14:val="2610" w14:font="MS Gothic"/>
                </w14:checkbox>
              </w:sdtPr>
              <w:sdtEndPr/>
              <w:sdtContent>
                <w:r w:rsidR="00612C36" w:rsidRPr="00770797">
                  <w:rPr>
                    <w:rFonts w:ascii="Segoe UI Symbol" w:eastAsia="MS Gothic" w:hAnsi="Segoe UI Symbol" w:cs="Segoe UI Symbol"/>
                    <w:sz w:val="20"/>
                    <w:szCs w:val="20"/>
                  </w:rPr>
                  <w:t>☐</w:t>
                </w:r>
              </w:sdtContent>
            </w:sdt>
            <w:r w:rsidR="00612C36" w:rsidRPr="00770797">
              <w:rPr>
                <w:rFonts w:eastAsia="Arial" w:cstheme="minorHAnsi"/>
                <w:sz w:val="20"/>
                <w:szCs w:val="20"/>
              </w:rPr>
              <w:t xml:space="preserve"> </w:t>
            </w:r>
            <w:r w:rsidR="00612C36">
              <w:rPr>
                <w:rFonts w:eastAsia="Arial" w:cstheme="minorHAnsi"/>
                <w:sz w:val="20"/>
                <w:szCs w:val="20"/>
              </w:rPr>
              <w:t>10: Hosted EHR</w:t>
            </w:r>
            <w:r w:rsidR="00612C36" w:rsidRPr="00770797">
              <w:rPr>
                <w:rFonts w:eastAsia="Arial" w:cstheme="minorHAnsi"/>
                <w:sz w:val="20"/>
                <w:szCs w:val="20"/>
              </w:rPr>
              <w:t xml:space="preserve">  </w:t>
            </w:r>
            <w:sdt>
              <w:sdtPr>
                <w:rPr>
                  <w:rFonts w:eastAsia="Arial" w:cstheme="minorHAnsi"/>
                  <w:sz w:val="20"/>
                  <w:szCs w:val="20"/>
                </w:rPr>
                <w:id w:val="-379329678"/>
                <w14:checkbox>
                  <w14:checked w14:val="0"/>
                  <w14:checkedState w14:val="2612" w14:font="MS Gothic"/>
                  <w14:uncheckedState w14:val="2610" w14:font="MS Gothic"/>
                </w14:checkbox>
              </w:sdtPr>
              <w:sdtEndPr/>
              <w:sdtContent>
                <w:r w:rsidR="00612C36">
                  <w:rPr>
                    <w:rFonts w:ascii="MS Gothic" w:eastAsia="MS Gothic" w:hAnsi="MS Gothic" w:cstheme="minorHAnsi" w:hint="eastAsia"/>
                    <w:sz w:val="20"/>
                    <w:szCs w:val="20"/>
                  </w:rPr>
                  <w:t>☐</w:t>
                </w:r>
              </w:sdtContent>
            </w:sdt>
            <w:r w:rsidR="00612C36" w:rsidRPr="00770797">
              <w:rPr>
                <w:rFonts w:eastAsia="Arial" w:cstheme="minorHAnsi"/>
                <w:sz w:val="20"/>
                <w:szCs w:val="20"/>
              </w:rPr>
              <w:t xml:space="preserve"> 1</w:t>
            </w:r>
            <w:r w:rsidR="00612C36">
              <w:rPr>
                <w:rFonts w:eastAsia="Arial" w:cstheme="minorHAnsi"/>
                <w:sz w:val="20"/>
                <w:szCs w:val="20"/>
              </w:rPr>
              <w:t xml:space="preserve">1: Other (requirements):    </w:t>
            </w:r>
            <w:sdt>
              <w:sdtPr>
                <w:rPr>
                  <w:rFonts w:eastAsia="Arial" w:cstheme="minorHAnsi"/>
                  <w:sz w:val="20"/>
                  <w:szCs w:val="20"/>
                </w:rPr>
                <w:id w:val="-209030517"/>
                <w14:checkbox>
                  <w14:checked w14:val="0"/>
                  <w14:checkedState w14:val="2612" w14:font="MS Gothic"/>
                  <w14:uncheckedState w14:val="2610" w14:font="MS Gothic"/>
                </w14:checkbox>
              </w:sdtPr>
              <w:sdtEndPr/>
              <w:sdtContent>
                <w:r w:rsidR="00612C36">
                  <w:rPr>
                    <w:rFonts w:ascii="MS Gothic" w:eastAsia="MS Gothic" w:hAnsi="MS Gothic" w:cstheme="minorHAnsi" w:hint="eastAsia"/>
                    <w:sz w:val="20"/>
                    <w:szCs w:val="20"/>
                  </w:rPr>
                  <w:t>☐</w:t>
                </w:r>
              </w:sdtContent>
            </w:sdt>
            <w:r w:rsidR="00612C36" w:rsidRPr="00770797">
              <w:rPr>
                <w:rFonts w:eastAsia="Arial" w:cstheme="minorHAnsi"/>
                <w:sz w:val="20"/>
                <w:szCs w:val="20"/>
              </w:rPr>
              <w:t xml:space="preserve"> 1</w:t>
            </w:r>
            <w:r w:rsidR="00612C36">
              <w:rPr>
                <w:rFonts w:eastAsia="Arial" w:cstheme="minorHAnsi"/>
                <w:sz w:val="20"/>
                <w:szCs w:val="20"/>
              </w:rPr>
              <w:t>2: Other:</w:t>
            </w:r>
          </w:p>
        </w:tc>
      </w:tr>
      <w:tr w:rsidR="008658EE" w14:paraId="1FD045BB" w14:textId="77777777" w:rsidTr="00DE39B7">
        <w:trPr>
          <w:trHeight w:val="341"/>
        </w:trPr>
        <w:tc>
          <w:tcPr>
            <w:tcW w:w="10795" w:type="dxa"/>
            <w:gridSpan w:val="4"/>
          </w:tcPr>
          <w:p w14:paraId="69069E45" w14:textId="77777777" w:rsidR="008658EE" w:rsidRDefault="008658EE">
            <w:pPr>
              <w:rPr>
                <w:rFonts w:eastAsia="Arial" w:cstheme="minorHAnsi"/>
              </w:rPr>
            </w:pPr>
            <w:r>
              <w:rPr>
                <w:rFonts w:eastAsia="Arial" w:cstheme="minorHAnsi"/>
                <w:b/>
                <w:bCs/>
              </w:rPr>
              <w:t>Strategy status</w:t>
            </w:r>
            <w:r w:rsidRPr="00184796">
              <w:rPr>
                <w:rFonts w:eastAsia="Arial" w:cstheme="minorHAnsi"/>
                <w:b/>
                <w:bCs/>
              </w:rPr>
              <w:t>:</w:t>
            </w:r>
          </w:p>
          <w:p w14:paraId="3DF29F26" w14:textId="77777777" w:rsidR="008658EE" w:rsidRPr="00587BFF" w:rsidRDefault="00F26401">
            <w:pPr>
              <w:rPr>
                <w:b/>
                <w:bCs/>
              </w:rPr>
            </w:pPr>
            <w:sdt>
              <w:sdtPr>
                <w:rPr>
                  <w:rFonts w:eastAsia="Arial" w:cstheme="minorHAnsi"/>
                </w:rPr>
                <w:id w:val="1184329351"/>
                <w14:checkbox>
                  <w14:checked w14:val="0"/>
                  <w14:checkedState w14:val="2612" w14:font="MS Gothic"/>
                  <w14:uncheckedState w14:val="2610" w14:font="MS Gothic"/>
                </w14:checkbox>
              </w:sdtPr>
              <w:sdtEndPr/>
              <w:sdtContent>
                <w:r w:rsidR="008658EE">
                  <w:rPr>
                    <w:rFonts w:ascii="MS Gothic" w:eastAsia="MS Gothic" w:hAnsi="MS Gothic" w:cstheme="minorHAnsi" w:hint="eastAsia"/>
                  </w:rPr>
                  <w:t>☐</w:t>
                </w:r>
              </w:sdtContent>
            </w:sdt>
            <w:r w:rsidR="008658EE" w:rsidRPr="00093F53">
              <w:rPr>
                <w:rFonts w:eastAsia="Arial" w:cstheme="minorHAnsi"/>
              </w:rPr>
              <w:t xml:space="preserve"> </w:t>
            </w:r>
            <w:r w:rsidR="008658EE">
              <w:rPr>
                <w:rFonts w:eastAsia="Arial" w:cstheme="minorHAnsi"/>
              </w:rPr>
              <w:t xml:space="preserve">Ongoing     </w:t>
            </w:r>
            <w:sdt>
              <w:sdtPr>
                <w:rPr>
                  <w:rFonts w:eastAsia="Arial" w:cstheme="minorHAnsi"/>
                </w:rPr>
                <w:id w:val="-1667390530"/>
                <w14:checkbox>
                  <w14:checked w14:val="0"/>
                  <w14:checkedState w14:val="2612" w14:font="MS Gothic"/>
                  <w14:uncheckedState w14:val="2610" w14:font="MS Gothic"/>
                </w14:checkbox>
              </w:sdtPr>
              <w:sdtEndPr/>
              <w:sdtContent>
                <w:r w:rsidR="008658EE" w:rsidRPr="00093F53">
                  <w:rPr>
                    <w:rFonts w:ascii="Segoe UI Symbol" w:eastAsia="MS Gothic" w:hAnsi="Segoe UI Symbol" w:cs="Segoe UI Symbol"/>
                  </w:rPr>
                  <w:t>☐</w:t>
                </w:r>
              </w:sdtContent>
            </w:sdt>
            <w:r w:rsidR="008658EE" w:rsidRPr="00093F53">
              <w:rPr>
                <w:rFonts w:eastAsia="Arial" w:cstheme="minorHAnsi"/>
              </w:rPr>
              <w:t xml:space="preserve"> </w:t>
            </w:r>
            <w:r w:rsidR="008658EE">
              <w:rPr>
                <w:rFonts w:eastAsia="Arial" w:cstheme="minorHAnsi"/>
              </w:rPr>
              <w:t xml:space="preserve">New     </w:t>
            </w:r>
            <w:sdt>
              <w:sdtPr>
                <w:rPr>
                  <w:rFonts w:eastAsia="Arial" w:cstheme="minorHAnsi"/>
                </w:rPr>
                <w:id w:val="315695035"/>
                <w14:checkbox>
                  <w14:checked w14:val="0"/>
                  <w14:checkedState w14:val="2612" w14:font="MS Gothic"/>
                  <w14:uncheckedState w14:val="2610" w14:font="MS Gothic"/>
                </w14:checkbox>
              </w:sdtPr>
              <w:sdtEndPr/>
              <w:sdtContent>
                <w:r w:rsidR="008658EE" w:rsidRPr="00093F53">
                  <w:rPr>
                    <w:rFonts w:ascii="Segoe UI Symbol" w:eastAsia="MS Gothic" w:hAnsi="Segoe UI Symbol" w:cs="Segoe UI Symbol"/>
                  </w:rPr>
                  <w:t>☐</w:t>
                </w:r>
              </w:sdtContent>
            </w:sdt>
            <w:r w:rsidR="008658EE" w:rsidRPr="00093F53">
              <w:rPr>
                <w:rFonts w:eastAsia="Arial" w:cstheme="minorHAnsi"/>
              </w:rPr>
              <w:t xml:space="preserve"> </w:t>
            </w:r>
            <w:r w:rsidR="008658EE">
              <w:rPr>
                <w:rFonts w:eastAsia="Arial" w:cstheme="minorHAnsi"/>
              </w:rPr>
              <w:t xml:space="preserve">Paused     </w:t>
            </w:r>
            <w:sdt>
              <w:sdtPr>
                <w:rPr>
                  <w:rFonts w:eastAsia="Arial" w:cstheme="minorHAnsi"/>
                </w:rPr>
                <w:id w:val="-1522233354"/>
                <w14:checkbox>
                  <w14:checked w14:val="0"/>
                  <w14:checkedState w14:val="2612" w14:font="MS Gothic"/>
                  <w14:uncheckedState w14:val="2610" w14:font="MS Gothic"/>
                </w14:checkbox>
              </w:sdtPr>
              <w:sdtEndPr/>
              <w:sdtContent>
                <w:r w:rsidR="008658EE" w:rsidRPr="00093F53">
                  <w:rPr>
                    <w:rFonts w:ascii="Segoe UI Symbol" w:eastAsia="MS Gothic" w:hAnsi="Segoe UI Symbol" w:cs="Segoe UI Symbol"/>
                  </w:rPr>
                  <w:t>☐</w:t>
                </w:r>
              </w:sdtContent>
            </w:sdt>
            <w:r w:rsidR="008658EE" w:rsidRPr="00093F53">
              <w:rPr>
                <w:rFonts w:eastAsia="Arial" w:cstheme="minorHAnsi"/>
              </w:rPr>
              <w:t xml:space="preserve"> </w:t>
            </w:r>
            <w:r w:rsidR="008658EE">
              <w:rPr>
                <w:rFonts w:eastAsia="Arial" w:cstheme="minorHAnsi"/>
              </w:rPr>
              <w:t xml:space="preserve">Revised     </w:t>
            </w:r>
            <w:sdt>
              <w:sdtPr>
                <w:rPr>
                  <w:rFonts w:eastAsia="Arial" w:cstheme="minorHAnsi"/>
                </w:rPr>
                <w:id w:val="998546005"/>
                <w14:checkbox>
                  <w14:checked w14:val="0"/>
                  <w14:checkedState w14:val="2612" w14:font="MS Gothic"/>
                  <w14:uncheckedState w14:val="2610" w14:font="MS Gothic"/>
                </w14:checkbox>
              </w:sdtPr>
              <w:sdtEndPr/>
              <w:sdtContent>
                <w:r w:rsidR="008658EE" w:rsidRPr="00093F53">
                  <w:rPr>
                    <w:rFonts w:ascii="Segoe UI Symbol" w:eastAsia="MS Gothic" w:hAnsi="Segoe UI Symbol" w:cs="Segoe UI Symbol"/>
                  </w:rPr>
                  <w:t>☐</w:t>
                </w:r>
              </w:sdtContent>
            </w:sdt>
            <w:r w:rsidR="008658EE" w:rsidRPr="00093F53">
              <w:rPr>
                <w:rFonts w:eastAsia="Arial" w:cstheme="minorHAnsi"/>
              </w:rPr>
              <w:t xml:space="preserve"> </w:t>
            </w:r>
            <w:r w:rsidR="008658EE">
              <w:rPr>
                <w:rFonts w:eastAsia="Arial" w:cstheme="minorHAnsi"/>
              </w:rPr>
              <w:t xml:space="preserve">Completed/ended/retired/stopped </w:t>
            </w:r>
          </w:p>
        </w:tc>
      </w:tr>
      <w:tr w:rsidR="007D1789" w14:paraId="0F71E49A" w14:textId="77777777" w:rsidTr="00DE39B7">
        <w:trPr>
          <w:trHeight w:val="341"/>
        </w:trPr>
        <w:tc>
          <w:tcPr>
            <w:tcW w:w="10795" w:type="dxa"/>
            <w:gridSpan w:val="4"/>
          </w:tcPr>
          <w:p w14:paraId="5B86FB99" w14:textId="77777777" w:rsidR="007D1789" w:rsidRDefault="007D1789" w:rsidP="001D3119">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p>
          <w:p w14:paraId="646EF31F" w14:textId="77777777" w:rsidR="007D1789" w:rsidRDefault="00F26401" w:rsidP="001D3119">
            <w:pPr>
              <w:spacing w:after="60"/>
            </w:pPr>
            <w:sdt>
              <w:sdtPr>
                <w:rPr>
                  <w:rFonts w:eastAsia="Arial" w:cstheme="minorHAnsi"/>
                </w:rPr>
                <w:id w:val="27912490"/>
                <w14:checkbox>
                  <w14:checked w14:val="0"/>
                  <w14:checkedState w14:val="2612" w14:font="MS Gothic"/>
                  <w14:uncheckedState w14:val="2610" w14:font="MS Gothic"/>
                </w14:checkbox>
              </w:sdtPr>
              <w:sdtEndPr/>
              <w:sdtContent>
                <w:r w:rsidR="007D1789">
                  <w:rPr>
                    <w:rFonts w:ascii="MS Gothic" w:eastAsia="MS Gothic" w:hAnsi="MS Gothic" w:cstheme="minorHAnsi" w:hint="eastAsia"/>
                  </w:rPr>
                  <w:t>☐</w:t>
                </w:r>
              </w:sdtContent>
            </w:sdt>
            <w:r w:rsidR="007D1789" w:rsidRPr="00093F53">
              <w:rPr>
                <w:rFonts w:eastAsia="Arial" w:cstheme="minorHAnsi"/>
              </w:rPr>
              <w:t xml:space="preserve"> </w:t>
            </w:r>
            <w:r w:rsidR="007D1789">
              <w:rPr>
                <w:rFonts w:eastAsia="Arial" w:cstheme="minorHAnsi"/>
              </w:rPr>
              <w:t xml:space="preserve">Across provider types OR specific to:  </w:t>
            </w:r>
            <w:sdt>
              <w:sdtPr>
                <w:rPr>
                  <w:rFonts w:eastAsia="Arial" w:cstheme="minorHAnsi"/>
                </w:rPr>
                <w:id w:val="1577717792"/>
                <w14:checkbox>
                  <w14:checked w14:val="0"/>
                  <w14:checkedState w14:val="2612" w14:font="MS Gothic"/>
                  <w14:uncheckedState w14:val="2610" w14:font="MS Gothic"/>
                </w14:checkbox>
              </w:sdtPr>
              <w:sdtEndPr/>
              <w:sdtContent>
                <w:r w:rsidR="007D1789" w:rsidRPr="00093F53">
                  <w:rPr>
                    <w:rFonts w:ascii="Segoe UI Symbol" w:eastAsia="MS Gothic" w:hAnsi="Segoe UI Symbol" w:cs="Segoe UI Symbol"/>
                  </w:rPr>
                  <w:t>☐</w:t>
                </w:r>
              </w:sdtContent>
            </w:sdt>
            <w:r w:rsidR="007D1789" w:rsidRPr="00093F53">
              <w:rPr>
                <w:rFonts w:eastAsia="Arial" w:cstheme="minorHAnsi"/>
              </w:rPr>
              <w:t xml:space="preserve"> </w:t>
            </w:r>
            <w:r w:rsidR="007D1789">
              <w:rPr>
                <w:rFonts w:eastAsia="Arial" w:cstheme="minorHAnsi"/>
              </w:rPr>
              <w:t xml:space="preserve">Physical health    </w:t>
            </w:r>
            <w:sdt>
              <w:sdtPr>
                <w:rPr>
                  <w:rFonts w:eastAsia="Arial" w:cstheme="minorHAnsi"/>
                </w:rPr>
                <w:id w:val="-537208926"/>
                <w14:checkbox>
                  <w14:checked w14:val="0"/>
                  <w14:checkedState w14:val="2612" w14:font="MS Gothic"/>
                  <w14:uncheckedState w14:val="2610" w14:font="MS Gothic"/>
                </w14:checkbox>
              </w:sdtPr>
              <w:sdtEndPr/>
              <w:sdtContent>
                <w:r w:rsidR="007D1789" w:rsidRPr="00093F53">
                  <w:rPr>
                    <w:rFonts w:ascii="Segoe UI Symbol" w:eastAsia="MS Gothic" w:hAnsi="Segoe UI Symbol" w:cs="Segoe UI Symbol"/>
                  </w:rPr>
                  <w:t>☐</w:t>
                </w:r>
              </w:sdtContent>
            </w:sdt>
            <w:r w:rsidR="007D1789" w:rsidRPr="00093F53">
              <w:rPr>
                <w:rFonts w:eastAsia="Arial" w:cstheme="minorHAnsi"/>
              </w:rPr>
              <w:t xml:space="preserve"> </w:t>
            </w:r>
            <w:r w:rsidR="007D1789">
              <w:rPr>
                <w:rFonts w:eastAsia="Arial" w:cstheme="minorHAnsi"/>
              </w:rPr>
              <w:t xml:space="preserve">Oral health   </w:t>
            </w:r>
            <w:sdt>
              <w:sdtPr>
                <w:rPr>
                  <w:rFonts w:eastAsia="Arial" w:cstheme="minorHAnsi"/>
                </w:rPr>
                <w:id w:val="-614212303"/>
                <w14:checkbox>
                  <w14:checked w14:val="0"/>
                  <w14:checkedState w14:val="2612" w14:font="MS Gothic"/>
                  <w14:uncheckedState w14:val="2610" w14:font="MS Gothic"/>
                </w14:checkbox>
              </w:sdtPr>
              <w:sdtEndPr/>
              <w:sdtContent>
                <w:r w:rsidR="007D1789" w:rsidRPr="00093F53">
                  <w:rPr>
                    <w:rFonts w:ascii="Segoe UI Symbol" w:eastAsia="MS Gothic" w:hAnsi="Segoe UI Symbol" w:cs="Segoe UI Symbol"/>
                  </w:rPr>
                  <w:t>☐</w:t>
                </w:r>
              </w:sdtContent>
            </w:sdt>
            <w:r w:rsidR="007D1789" w:rsidRPr="00093F53">
              <w:rPr>
                <w:rFonts w:eastAsia="Arial" w:cstheme="minorHAnsi"/>
              </w:rPr>
              <w:t xml:space="preserve"> </w:t>
            </w:r>
            <w:r w:rsidR="007D1789">
              <w:rPr>
                <w:rFonts w:eastAsia="Arial" w:cstheme="minorHAnsi"/>
              </w:rPr>
              <w:t xml:space="preserve">Behavioral health </w:t>
            </w:r>
          </w:p>
        </w:tc>
      </w:tr>
      <w:tr w:rsidR="007D1789" w14:paraId="43EBECA2" w14:textId="77777777" w:rsidTr="00DE39B7">
        <w:trPr>
          <w:trHeight w:val="341"/>
        </w:trPr>
        <w:tc>
          <w:tcPr>
            <w:tcW w:w="10795" w:type="dxa"/>
            <w:gridSpan w:val="4"/>
          </w:tcPr>
          <w:p w14:paraId="727409BA" w14:textId="77777777" w:rsidR="00D165A8" w:rsidRDefault="00D165A8" w:rsidP="00D165A8">
            <w:r w:rsidRPr="00184796">
              <w:rPr>
                <w:b/>
                <w:bCs/>
              </w:rPr>
              <w:t>Progres</w:t>
            </w:r>
            <w:r>
              <w:rPr>
                <w:b/>
                <w:bCs/>
              </w:rPr>
              <w:t xml:space="preserve">s </w:t>
            </w:r>
            <w:r w:rsidRPr="00184796">
              <w:t>(including</w:t>
            </w:r>
            <w:r>
              <w:rPr>
                <w:b/>
                <w:bCs/>
              </w:rPr>
              <w:t xml:space="preserve"> </w:t>
            </w:r>
            <w:r>
              <w:t xml:space="preserve">previous year </w:t>
            </w:r>
            <w:r w:rsidRPr="001A3D86">
              <w:rPr>
                <w:u w:val="single"/>
              </w:rPr>
              <w:t>accomplishments/successes</w:t>
            </w:r>
            <w:r>
              <w:t xml:space="preserve"> and </w:t>
            </w:r>
            <w:r w:rsidRPr="001A3D86">
              <w:rPr>
                <w:u w:val="single"/>
              </w:rPr>
              <w:t>challenges</w:t>
            </w:r>
            <w:r>
              <w:t xml:space="preserve"> with this strategy):</w:t>
            </w:r>
          </w:p>
          <w:p w14:paraId="16C2A2CA" w14:textId="77777777" w:rsidR="007D1789" w:rsidRDefault="007D1789" w:rsidP="001D3119"/>
        </w:tc>
      </w:tr>
      <w:tr w:rsidR="00DE451E" w14:paraId="18B54C84" w14:textId="77777777">
        <w:trPr>
          <w:trHeight w:val="341"/>
        </w:trPr>
        <w:tc>
          <w:tcPr>
            <w:tcW w:w="10825" w:type="dxa"/>
            <w:gridSpan w:val="4"/>
          </w:tcPr>
          <w:p w14:paraId="26AA66F5" w14:textId="77777777" w:rsidR="00DE451E" w:rsidRDefault="00DE451E">
            <w:r>
              <w:rPr>
                <w:b/>
                <w:bCs/>
              </w:rPr>
              <w:t xml:space="preserve">Overview of 2024-26 plans for this strategy </w:t>
            </w:r>
            <w:r w:rsidRPr="00587BFF">
              <w:t>(</w:t>
            </w:r>
            <w:r>
              <w:t>Optional):</w:t>
            </w:r>
          </w:p>
          <w:p w14:paraId="723C91E1" w14:textId="77777777" w:rsidR="00DE451E" w:rsidRDefault="00DE451E"/>
        </w:tc>
      </w:tr>
      <w:tr w:rsidR="007D1789" w14:paraId="295E74BC" w14:textId="77777777" w:rsidTr="00DE39B7">
        <w:tc>
          <w:tcPr>
            <w:tcW w:w="5303" w:type="dxa"/>
            <w:gridSpan w:val="2"/>
          </w:tcPr>
          <w:p w14:paraId="4CE1E71B" w14:textId="77777777" w:rsidR="007D1789" w:rsidRPr="00184796" w:rsidRDefault="007D1789" w:rsidP="001D3119">
            <w:pPr>
              <w:rPr>
                <w:b/>
                <w:bCs/>
              </w:rPr>
            </w:pPr>
            <w:r w:rsidRPr="00184796">
              <w:rPr>
                <w:b/>
                <w:bCs/>
              </w:rPr>
              <w:t>Planned Activities</w:t>
            </w:r>
          </w:p>
          <w:p w14:paraId="116BD200" w14:textId="77777777" w:rsidR="007D1789" w:rsidRPr="000C4BC6" w:rsidRDefault="007D1789" w:rsidP="00F07A5D">
            <w:pPr>
              <w:pStyle w:val="ListParagraph"/>
              <w:numPr>
                <w:ilvl w:val="0"/>
                <w:numId w:val="51"/>
              </w:numPr>
            </w:pPr>
          </w:p>
          <w:p w14:paraId="7063FFA5" w14:textId="77777777" w:rsidR="007D1789" w:rsidRDefault="007D1789" w:rsidP="001D3119"/>
        </w:tc>
        <w:tc>
          <w:tcPr>
            <w:tcW w:w="5492" w:type="dxa"/>
            <w:gridSpan w:val="2"/>
          </w:tcPr>
          <w:p w14:paraId="47535F3E" w14:textId="77777777" w:rsidR="007D1789" w:rsidRPr="00184796" w:rsidRDefault="007D1789" w:rsidP="001D3119">
            <w:pPr>
              <w:rPr>
                <w:b/>
                <w:bCs/>
              </w:rPr>
            </w:pPr>
            <w:r w:rsidRPr="00184796">
              <w:rPr>
                <w:b/>
                <w:bCs/>
              </w:rPr>
              <w:t>Planned Milestones</w:t>
            </w:r>
          </w:p>
          <w:p w14:paraId="6479A291" w14:textId="77777777" w:rsidR="007D1789" w:rsidRPr="000C4BC6" w:rsidRDefault="007D1789" w:rsidP="00F07A5D">
            <w:pPr>
              <w:pStyle w:val="ListParagraph"/>
              <w:numPr>
                <w:ilvl w:val="0"/>
                <w:numId w:val="55"/>
              </w:numPr>
            </w:pPr>
          </w:p>
        </w:tc>
      </w:tr>
    </w:tbl>
    <w:p w14:paraId="06EF2C12" w14:textId="0DE1BAC4" w:rsidR="005D5D96" w:rsidRPr="003B6692" w:rsidRDefault="00A45E22" w:rsidP="00FB1008">
      <w:pPr>
        <w:pStyle w:val="Heading3"/>
        <w:numPr>
          <w:ilvl w:val="0"/>
          <w:numId w:val="103"/>
        </w:numPr>
        <w:shd w:val="clear" w:color="auto" w:fill="FBE4D5" w:themeFill="accent2" w:themeFillTint="33"/>
        <w:spacing w:before="120" w:after="120"/>
        <w:ind w:left="360"/>
      </w:pPr>
      <w:bookmarkStart w:id="75" w:name="_Toc52970908"/>
      <w:bookmarkStart w:id="76" w:name="_Toc148733396"/>
      <w:bookmarkStart w:id="77" w:name="_Toc148734531"/>
      <w:bookmarkEnd w:id="75"/>
      <w:r w:rsidRPr="003B6692">
        <w:t xml:space="preserve">HIE for Care Coordination </w:t>
      </w:r>
      <w:r w:rsidR="005D5D96" w:rsidRPr="003B6692">
        <w:t>Barriers: (Optional)</w:t>
      </w:r>
      <w:bookmarkEnd w:id="76"/>
      <w:bookmarkEnd w:id="77"/>
    </w:p>
    <w:tbl>
      <w:tblPr>
        <w:tblStyle w:val="TableGrid"/>
        <w:tblW w:w="0" w:type="auto"/>
        <w:tblLook w:val="04A0" w:firstRow="1" w:lastRow="0" w:firstColumn="1" w:lastColumn="0" w:noHBand="0" w:noVBand="1"/>
      </w:tblPr>
      <w:tblGrid>
        <w:gridCol w:w="10790"/>
      </w:tblGrid>
      <w:tr w:rsidR="005D5D96" w:rsidRPr="00293DB7" w14:paraId="12AFFDE3" w14:textId="77777777" w:rsidTr="00E0616E">
        <w:tc>
          <w:tcPr>
            <w:tcW w:w="10790" w:type="dxa"/>
            <w:shd w:val="clear" w:color="auto" w:fill="FBE4D5" w:themeFill="accent2" w:themeFillTint="33"/>
          </w:tcPr>
          <w:p w14:paraId="207A6637" w14:textId="4D5F774A" w:rsidR="005D5D96" w:rsidRPr="00AC531D" w:rsidRDefault="005D5D96">
            <w:pPr>
              <w:pStyle w:val="ListParagraph"/>
              <w:ind w:left="0"/>
              <w:rPr>
                <w:rFonts w:ascii="Arial" w:hAnsi="Arial" w:cs="Arial"/>
                <w:b/>
                <w:bCs/>
              </w:rPr>
            </w:pPr>
            <w:r w:rsidRPr="0012740C">
              <w:rPr>
                <w:rFonts w:ascii="Arial" w:eastAsiaTheme="minorHAnsi" w:hAnsi="Arial" w:cs="Arial"/>
                <w:b/>
                <w:bCs/>
              </w:rPr>
              <w:t xml:space="preserve">Please describe any barriers that inhibited your progress </w:t>
            </w:r>
            <w:r w:rsidR="002F3628">
              <w:rPr>
                <w:rFonts w:ascii="Arial" w:eastAsiaTheme="minorHAnsi" w:hAnsi="Arial" w:cs="Arial"/>
                <w:b/>
                <w:bCs/>
              </w:rPr>
              <w:t>to support</w:t>
            </w:r>
            <w:r w:rsidRPr="0012740C">
              <w:rPr>
                <w:rFonts w:ascii="Arial" w:eastAsiaTheme="minorHAnsi" w:hAnsi="Arial" w:cs="Arial"/>
                <w:b/>
                <w:bCs/>
              </w:rPr>
              <w:t xml:space="preserve"> </w:t>
            </w:r>
            <w:r w:rsidR="00BB7A01">
              <w:rPr>
                <w:rFonts w:ascii="Arial" w:eastAsiaTheme="minorHAnsi" w:hAnsi="Arial" w:cs="Arial"/>
                <w:b/>
                <w:bCs/>
              </w:rPr>
              <w:t>access to</w:t>
            </w:r>
            <w:r w:rsidR="00023C63">
              <w:rPr>
                <w:rFonts w:ascii="Arial" w:eastAsiaTheme="minorHAnsi" w:hAnsi="Arial" w:cs="Arial"/>
                <w:b/>
                <w:bCs/>
              </w:rPr>
              <w:t xml:space="preserve"> and use of </w:t>
            </w:r>
            <w:r w:rsidR="00136CBC">
              <w:rPr>
                <w:rFonts w:ascii="Arial" w:eastAsiaTheme="minorHAnsi" w:hAnsi="Arial" w:cs="Arial"/>
                <w:b/>
                <w:bCs/>
              </w:rPr>
              <w:t xml:space="preserve">HIE for care coordination </w:t>
            </w:r>
            <w:r w:rsidR="00023C63">
              <w:rPr>
                <w:rFonts w:ascii="Arial" w:eastAsiaTheme="minorHAnsi" w:hAnsi="Arial" w:cs="Arial"/>
                <w:b/>
                <w:bCs/>
              </w:rPr>
              <w:t xml:space="preserve">and/or timely hospital even notifications </w:t>
            </w:r>
            <w:r w:rsidRPr="0012740C">
              <w:rPr>
                <w:rFonts w:ascii="Arial" w:eastAsiaTheme="minorHAnsi" w:hAnsi="Arial" w:cs="Arial"/>
                <w:b/>
                <w:bCs/>
              </w:rPr>
              <w:t>among your contracted providers</w:t>
            </w:r>
          </w:p>
        </w:tc>
      </w:tr>
      <w:tr w:rsidR="005D5D96" w:rsidRPr="00D32727" w14:paraId="47BA4578" w14:textId="77777777">
        <w:tc>
          <w:tcPr>
            <w:tcW w:w="10790" w:type="dxa"/>
          </w:tcPr>
          <w:p w14:paraId="04AB9FE5" w14:textId="77777777" w:rsidR="005D5D96" w:rsidRDefault="005D5D96">
            <w:pPr>
              <w:rPr>
                <w:rFonts w:ascii="Arial" w:hAnsi="Arial" w:cs="Arial"/>
              </w:rPr>
            </w:pPr>
          </w:p>
          <w:p w14:paraId="4721D108" w14:textId="77777777" w:rsidR="005D5D96" w:rsidRPr="00D32727" w:rsidRDefault="005D5D96">
            <w:pPr>
              <w:rPr>
                <w:rFonts w:ascii="Arial" w:hAnsi="Arial" w:cs="Arial"/>
              </w:rPr>
            </w:pPr>
          </w:p>
          <w:p w14:paraId="775D0CA0" w14:textId="77777777" w:rsidR="005D5D96" w:rsidRPr="00D32727" w:rsidRDefault="005D5D96">
            <w:pPr>
              <w:rPr>
                <w:rFonts w:ascii="Arial" w:hAnsi="Arial" w:cs="Arial"/>
              </w:rPr>
            </w:pPr>
          </w:p>
        </w:tc>
      </w:tr>
    </w:tbl>
    <w:p w14:paraId="7FA85E4B" w14:textId="77777777" w:rsidR="00A45E22" w:rsidRPr="00673208" w:rsidRDefault="00A45E22" w:rsidP="00A45E22">
      <w:pPr>
        <w:pStyle w:val="Heading3"/>
        <w:numPr>
          <w:ilvl w:val="0"/>
          <w:numId w:val="85"/>
        </w:numPr>
        <w:shd w:val="clear" w:color="auto" w:fill="FBE4D5" w:themeFill="accent2" w:themeFillTint="33"/>
        <w:spacing w:before="120" w:after="120"/>
        <w:ind w:left="360"/>
        <w:rPr>
          <w:rFonts w:eastAsiaTheme="minorHAnsi"/>
        </w:rPr>
      </w:pPr>
      <w:bookmarkStart w:id="78" w:name="_Toc148733397"/>
      <w:bookmarkStart w:id="79" w:name="_Toc148734532"/>
      <w:r>
        <w:rPr>
          <w:rFonts w:eastAsiaTheme="minorHAnsi"/>
        </w:rPr>
        <w:t>OHA Support Needs (</w:t>
      </w:r>
      <w:r w:rsidRPr="00673208">
        <w:rPr>
          <w:rFonts w:eastAsiaTheme="minorHAnsi"/>
        </w:rPr>
        <w:t>Optional</w:t>
      </w:r>
      <w:r>
        <w:rPr>
          <w:rFonts w:eastAsiaTheme="minorHAnsi"/>
        </w:rPr>
        <w:t>)</w:t>
      </w:r>
      <w:bookmarkEnd w:id="78"/>
      <w:bookmarkEnd w:id="79"/>
      <w:r w:rsidRPr="00673208">
        <w:rPr>
          <w:rFonts w:eastAsiaTheme="minorHAnsi"/>
        </w:rPr>
        <w:t xml:space="preserve"> </w:t>
      </w:r>
    </w:p>
    <w:tbl>
      <w:tblPr>
        <w:tblStyle w:val="TableGrid"/>
        <w:tblW w:w="0" w:type="auto"/>
        <w:tblCellMar>
          <w:top w:w="14" w:type="dxa"/>
          <w:left w:w="115" w:type="dxa"/>
          <w:bottom w:w="14" w:type="dxa"/>
          <w:right w:w="115" w:type="dxa"/>
        </w:tblCellMar>
        <w:tblLook w:val="04A0" w:firstRow="1" w:lastRow="0" w:firstColumn="1" w:lastColumn="0" w:noHBand="0" w:noVBand="1"/>
      </w:tblPr>
      <w:tblGrid>
        <w:gridCol w:w="10783"/>
      </w:tblGrid>
      <w:tr w:rsidR="00A45E22" w:rsidRPr="00D32727" w14:paraId="382A3229" w14:textId="77777777">
        <w:tc>
          <w:tcPr>
            <w:tcW w:w="10783" w:type="dxa"/>
            <w:shd w:val="clear" w:color="auto" w:fill="FBE4D5" w:themeFill="accent2" w:themeFillTint="33"/>
          </w:tcPr>
          <w:p w14:paraId="79366E16" w14:textId="34633A8F" w:rsidR="00A45E22" w:rsidRPr="00B45C43" w:rsidRDefault="00A45E22">
            <w:pPr>
              <w:rPr>
                <w:rFonts w:ascii="Arial" w:hAnsi="Arial" w:cs="Arial"/>
                <w:b/>
                <w:bCs/>
              </w:rPr>
            </w:pPr>
            <w:r w:rsidRPr="00B45C43">
              <w:rPr>
                <w:rFonts w:ascii="Arial" w:hAnsi="Arial" w:cs="Arial"/>
                <w:b/>
                <w:bCs/>
              </w:rPr>
              <w:t xml:space="preserve">How can OHA support your efforts </w:t>
            </w:r>
            <w:r w:rsidR="00614A55">
              <w:rPr>
                <w:rFonts w:ascii="Arial" w:hAnsi="Arial" w:cs="Arial"/>
                <w:b/>
                <w:bCs/>
              </w:rPr>
              <w:t xml:space="preserve">to support </w:t>
            </w:r>
            <w:r w:rsidRPr="00B45C43">
              <w:rPr>
                <w:rFonts w:ascii="Arial" w:hAnsi="Arial" w:cs="Arial"/>
                <w:b/>
                <w:bCs/>
              </w:rPr>
              <w:t xml:space="preserve">your contracted providers with access to </w:t>
            </w:r>
            <w:r>
              <w:rPr>
                <w:rFonts w:ascii="Arial" w:hAnsi="Arial" w:cs="Arial"/>
                <w:b/>
                <w:bCs/>
              </w:rPr>
              <w:t>and use of HIE for care coordination and/or</w:t>
            </w:r>
            <w:r w:rsidRPr="00B45C43">
              <w:rPr>
                <w:rFonts w:ascii="Arial" w:hAnsi="Arial" w:cs="Arial"/>
                <w:b/>
                <w:bCs/>
              </w:rPr>
              <w:t xml:space="preserve"> Hospital Event Notifications?</w:t>
            </w:r>
          </w:p>
        </w:tc>
      </w:tr>
      <w:tr w:rsidR="00A45E22" w:rsidRPr="00D32727" w14:paraId="0668F514" w14:textId="77777777">
        <w:tc>
          <w:tcPr>
            <w:tcW w:w="10783" w:type="dxa"/>
          </w:tcPr>
          <w:p w14:paraId="45D32596" w14:textId="77777777" w:rsidR="00A45E22" w:rsidRPr="00EE4FF6" w:rsidRDefault="00A45E22">
            <w:pPr>
              <w:rPr>
                <w:rFonts w:ascii="Arial" w:hAnsi="Arial" w:cs="Arial"/>
              </w:rPr>
            </w:pPr>
          </w:p>
          <w:p w14:paraId="5055CB66" w14:textId="77777777" w:rsidR="00A45E22" w:rsidRPr="00D32727" w:rsidRDefault="00A45E22">
            <w:pPr>
              <w:rPr>
                <w:rFonts w:ascii="Arial" w:hAnsi="Arial" w:cs="Arial"/>
                <w:b/>
                <w:bCs/>
              </w:rPr>
            </w:pPr>
          </w:p>
        </w:tc>
      </w:tr>
    </w:tbl>
    <w:p w14:paraId="3453D20B" w14:textId="332413E9" w:rsidR="007A3480" w:rsidRDefault="007A3480" w:rsidP="00A45E22">
      <w:pPr>
        <w:pStyle w:val="Heading3"/>
        <w:numPr>
          <w:ilvl w:val="0"/>
          <w:numId w:val="85"/>
        </w:numPr>
        <w:shd w:val="clear" w:color="auto" w:fill="FBE4D5" w:themeFill="accent2" w:themeFillTint="33"/>
        <w:spacing w:before="120" w:after="120"/>
        <w:ind w:left="360"/>
        <w:rPr>
          <w:rFonts w:eastAsiaTheme="minorHAnsi"/>
        </w:rPr>
      </w:pPr>
      <w:bookmarkStart w:id="80" w:name="_Toc148733398"/>
      <w:bookmarkStart w:id="81" w:name="_Toc148734533"/>
      <w:r>
        <w:rPr>
          <w:rFonts w:eastAsiaTheme="minorHAnsi"/>
        </w:rPr>
        <w:t>CCO Access to and Use of EHRs (</w:t>
      </w:r>
      <w:r w:rsidRPr="007A3480">
        <w:rPr>
          <w:rFonts w:eastAsiaTheme="minorHAnsi"/>
        </w:rPr>
        <w:t>Optional</w:t>
      </w:r>
      <w:r>
        <w:rPr>
          <w:rFonts w:eastAsiaTheme="minorHAnsi"/>
        </w:rPr>
        <w:t>)</w:t>
      </w:r>
      <w:bookmarkEnd w:id="80"/>
      <w:bookmarkEnd w:id="81"/>
    </w:p>
    <w:tbl>
      <w:tblPr>
        <w:tblStyle w:val="TableGrid"/>
        <w:tblpPr w:leftFromText="180" w:rightFromText="180" w:vertAnchor="text" w:horzAnchor="margin" w:tblpY="16"/>
        <w:tblW w:w="10800" w:type="dxa"/>
        <w:tblLayout w:type="fixed"/>
        <w:tblCellMar>
          <w:top w:w="14" w:type="dxa"/>
          <w:left w:w="115" w:type="dxa"/>
          <w:right w:w="115" w:type="dxa"/>
        </w:tblCellMar>
        <w:tblLook w:val="04A0" w:firstRow="1" w:lastRow="0" w:firstColumn="1" w:lastColumn="0" w:noHBand="0" w:noVBand="1"/>
      </w:tblPr>
      <w:tblGrid>
        <w:gridCol w:w="10800"/>
      </w:tblGrid>
      <w:tr w:rsidR="007A3480" w:rsidRPr="00D32727" w14:paraId="38F1AD46" w14:textId="77777777">
        <w:tc>
          <w:tcPr>
            <w:tcW w:w="10800" w:type="dxa"/>
            <w:shd w:val="clear" w:color="auto" w:fill="F2F2F2" w:themeFill="background1" w:themeFillShade="F2"/>
          </w:tcPr>
          <w:p w14:paraId="0EADB47C" w14:textId="4DC4BD02" w:rsidR="007A3480" w:rsidRPr="00822210" w:rsidRDefault="007A3480">
            <w:pPr>
              <w:spacing w:line="276" w:lineRule="auto"/>
              <w:rPr>
                <w:rFonts w:ascii="Arial" w:eastAsiaTheme="minorHAnsi" w:hAnsi="Arial" w:cs="Arial"/>
              </w:rPr>
            </w:pPr>
            <w:r w:rsidRPr="009459FD">
              <w:rPr>
                <w:rFonts w:ascii="Arial" w:eastAsia="Arial" w:hAnsi="Arial" w:cs="Arial"/>
                <w:b/>
                <w:bCs/>
              </w:rPr>
              <w:t>Optional</w:t>
            </w:r>
            <w:r>
              <w:rPr>
                <w:rFonts w:ascii="Arial" w:eastAsia="Arial" w:hAnsi="Arial" w:cs="Arial"/>
              </w:rPr>
              <w:t>: Please describe CCO</w:t>
            </w:r>
            <w:r w:rsidR="00F01E75">
              <w:rPr>
                <w:rFonts w:ascii="Arial" w:eastAsia="Arial" w:hAnsi="Arial" w:cs="Arial"/>
              </w:rPr>
              <w:t xml:space="preserve"> current</w:t>
            </w:r>
            <w:r w:rsidR="006A5AF5">
              <w:rPr>
                <w:rFonts w:ascii="Arial" w:eastAsia="Arial" w:hAnsi="Arial" w:cs="Arial"/>
              </w:rPr>
              <w:t xml:space="preserve"> or planned</w:t>
            </w:r>
            <w:r>
              <w:rPr>
                <w:rFonts w:ascii="Arial" w:eastAsia="Arial" w:hAnsi="Arial" w:cs="Arial"/>
              </w:rPr>
              <w:t xml:space="preserve"> access to contracted provider EHRs.  Please include which EHRs CCO has </w:t>
            </w:r>
            <w:r w:rsidR="0066709E">
              <w:rPr>
                <w:rFonts w:ascii="Arial" w:eastAsia="Arial" w:hAnsi="Arial" w:cs="Arial"/>
              </w:rPr>
              <w:t xml:space="preserve">or plans to have </w:t>
            </w:r>
            <w:r>
              <w:rPr>
                <w:rFonts w:ascii="Arial" w:eastAsia="Arial" w:hAnsi="Arial" w:cs="Arial"/>
              </w:rPr>
              <w:t xml:space="preserve">access to including how CCO accesses </w:t>
            </w:r>
            <w:r w:rsidR="00050C22">
              <w:rPr>
                <w:rFonts w:ascii="Arial" w:eastAsia="Arial" w:hAnsi="Arial" w:cs="Arial"/>
              </w:rPr>
              <w:t xml:space="preserve">or will access </w:t>
            </w:r>
            <w:r>
              <w:rPr>
                <w:rFonts w:ascii="Arial" w:eastAsia="Arial" w:hAnsi="Arial" w:cs="Arial"/>
              </w:rPr>
              <w:t>them (e.g., Epic Care Everywhere, EpicCare Link, etc</w:t>
            </w:r>
            <w:r w:rsidR="008365B0">
              <w:rPr>
                <w:rFonts w:ascii="Arial" w:eastAsia="Arial" w:hAnsi="Arial" w:cs="Arial"/>
              </w:rPr>
              <w:t>.</w:t>
            </w:r>
            <w:r>
              <w:rPr>
                <w:rFonts w:ascii="Arial" w:eastAsia="Arial" w:hAnsi="Arial" w:cs="Arial"/>
              </w:rPr>
              <w:t xml:space="preserve">), what patient information CCO is accessing </w:t>
            </w:r>
            <w:r w:rsidR="004E6117">
              <w:rPr>
                <w:rFonts w:ascii="Arial" w:eastAsia="Arial" w:hAnsi="Arial" w:cs="Arial"/>
              </w:rPr>
              <w:t>or will access</w:t>
            </w:r>
            <w:r w:rsidR="00FB55B6">
              <w:rPr>
                <w:rFonts w:ascii="Arial" w:eastAsia="Arial" w:hAnsi="Arial" w:cs="Arial"/>
              </w:rPr>
              <w:t xml:space="preserve"> </w:t>
            </w:r>
            <w:r>
              <w:rPr>
                <w:rFonts w:ascii="Arial" w:eastAsia="Arial" w:hAnsi="Arial" w:cs="Arial"/>
              </w:rPr>
              <w:t xml:space="preserve">and for what purpose, whether patient information is </w:t>
            </w:r>
            <w:r w:rsidR="00B15441">
              <w:rPr>
                <w:rFonts w:ascii="Arial" w:eastAsia="Arial" w:hAnsi="Arial" w:cs="Arial"/>
              </w:rPr>
              <w:t xml:space="preserve">or will be </w:t>
            </w:r>
            <w:r>
              <w:rPr>
                <w:rFonts w:ascii="Arial" w:eastAsia="Arial" w:hAnsi="Arial" w:cs="Arial"/>
              </w:rPr>
              <w:t xml:space="preserve">exported from the EHR and imported into CCO health IT tools. </w:t>
            </w:r>
          </w:p>
        </w:tc>
      </w:tr>
      <w:tr w:rsidR="007A3480" w:rsidRPr="00D32727" w14:paraId="1CAE12FE" w14:textId="77777777">
        <w:trPr>
          <w:trHeight w:val="553"/>
        </w:trPr>
        <w:tc>
          <w:tcPr>
            <w:tcW w:w="10800" w:type="dxa"/>
            <w:shd w:val="clear" w:color="auto" w:fill="FBE4D5" w:themeFill="accent2" w:themeFillTint="33"/>
          </w:tcPr>
          <w:p w14:paraId="2A91210F" w14:textId="29BAB21E" w:rsidR="007A3480" w:rsidRDefault="007A3480">
            <w:pPr>
              <w:tabs>
                <w:tab w:val="left" w:pos="6762"/>
              </w:tabs>
              <w:spacing w:before="60"/>
              <w:rPr>
                <w:rFonts w:ascii="Arial" w:eastAsia="Arial" w:hAnsi="Arial" w:cs="Arial"/>
                <w:sz w:val="22"/>
                <w:szCs w:val="22"/>
              </w:rPr>
            </w:pPr>
            <w:r w:rsidRPr="00E1676F">
              <w:rPr>
                <w:rFonts w:ascii="Arial" w:eastAsia="Arial" w:hAnsi="Arial" w:cs="Arial"/>
                <w:b/>
                <w:bCs/>
              </w:rPr>
              <w:t>Which EHRs does CCO have</w:t>
            </w:r>
            <w:r w:rsidR="00B15441">
              <w:rPr>
                <w:rFonts w:ascii="Arial" w:eastAsia="Arial" w:hAnsi="Arial" w:cs="Arial"/>
                <w:b/>
                <w:bCs/>
              </w:rPr>
              <w:t xml:space="preserve"> or will have</w:t>
            </w:r>
            <w:r w:rsidRPr="00E1676F">
              <w:rPr>
                <w:rFonts w:ascii="Arial" w:eastAsia="Arial" w:hAnsi="Arial" w:cs="Arial"/>
                <w:b/>
                <w:bCs/>
              </w:rPr>
              <w:t xml:space="preserve"> access to</w:t>
            </w:r>
            <w:r>
              <w:rPr>
                <w:rFonts w:ascii="Arial" w:eastAsia="Arial" w:hAnsi="Arial" w:cs="Arial"/>
                <w:b/>
                <w:bCs/>
              </w:rPr>
              <w:t xml:space="preserve"> and </w:t>
            </w:r>
            <w:r w:rsidRPr="00CF2972">
              <w:rPr>
                <w:rFonts w:ascii="Arial" w:eastAsia="Arial" w:hAnsi="Arial" w:cs="Arial"/>
                <w:b/>
                <w:bCs/>
              </w:rPr>
              <w:t xml:space="preserve">how </w:t>
            </w:r>
            <w:r>
              <w:rPr>
                <w:rFonts w:ascii="Arial" w:eastAsia="Arial" w:hAnsi="Arial" w:cs="Arial"/>
                <w:b/>
                <w:bCs/>
              </w:rPr>
              <w:t xml:space="preserve">does </w:t>
            </w:r>
            <w:r w:rsidR="00742F9A">
              <w:rPr>
                <w:rFonts w:ascii="Arial" w:eastAsia="Arial" w:hAnsi="Arial" w:cs="Arial"/>
                <w:b/>
                <w:bCs/>
              </w:rPr>
              <w:t xml:space="preserve">or will </w:t>
            </w:r>
            <w:r w:rsidRPr="00CF2972">
              <w:rPr>
                <w:rFonts w:ascii="Arial" w:eastAsia="Arial" w:hAnsi="Arial" w:cs="Arial"/>
                <w:b/>
                <w:bCs/>
              </w:rPr>
              <w:t xml:space="preserve">CCO access them (e.g., Epic Care Everywhere, EpicCare Link, </w:t>
            </w:r>
            <w:proofErr w:type="spellStart"/>
            <w:r w:rsidRPr="00CF2972">
              <w:rPr>
                <w:rFonts w:ascii="Arial" w:eastAsia="Arial" w:hAnsi="Arial" w:cs="Arial"/>
                <w:b/>
                <w:bCs/>
              </w:rPr>
              <w:t>etc</w:t>
            </w:r>
            <w:proofErr w:type="spellEnd"/>
            <w:r w:rsidRPr="00CF2972">
              <w:rPr>
                <w:rFonts w:ascii="Arial" w:eastAsia="Arial" w:hAnsi="Arial" w:cs="Arial"/>
                <w:b/>
                <w:bCs/>
              </w:rPr>
              <w:t>)</w:t>
            </w:r>
            <w:r w:rsidRPr="00E1676F">
              <w:rPr>
                <w:rFonts w:ascii="Arial" w:eastAsia="Arial" w:hAnsi="Arial" w:cs="Arial"/>
                <w:b/>
                <w:bCs/>
              </w:rPr>
              <w:t xml:space="preserve">? </w:t>
            </w:r>
          </w:p>
        </w:tc>
      </w:tr>
      <w:tr w:rsidR="007A3480" w:rsidRPr="00D32727" w14:paraId="00147BCA" w14:textId="77777777">
        <w:trPr>
          <w:trHeight w:val="732"/>
        </w:trPr>
        <w:tc>
          <w:tcPr>
            <w:tcW w:w="10800" w:type="dxa"/>
            <w:shd w:val="clear" w:color="auto" w:fill="auto"/>
          </w:tcPr>
          <w:p w14:paraId="5D1B6C3E" w14:textId="77777777" w:rsidR="007A3480" w:rsidRPr="00E1676F" w:rsidRDefault="007A3480">
            <w:pPr>
              <w:tabs>
                <w:tab w:val="left" w:pos="6762"/>
              </w:tabs>
              <w:spacing w:before="60"/>
              <w:rPr>
                <w:rFonts w:ascii="Arial" w:eastAsia="Arial" w:hAnsi="Arial" w:cs="Arial"/>
                <w:b/>
                <w:bCs/>
              </w:rPr>
            </w:pPr>
          </w:p>
        </w:tc>
      </w:tr>
      <w:tr w:rsidR="007A3480" w:rsidRPr="00D32727" w14:paraId="500742E0" w14:textId="77777777">
        <w:trPr>
          <w:trHeight w:val="382"/>
        </w:trPr>
        <w:tc>
          <w:tcPr>
            <w:tcW w:w="10800" w:type="dxa"/>
            <w:shd w:val="clear" w:color="auto" w:fill="FBE4D5" w:themeFill="accent2" w:themeFillTint="33"/>
          </w:tcPr>
          <w:p w14:paraId="2CDDB220" w14:textId="485EA7DE" w:rsidR="007A3480" w:rsidRPr="001E6007" w:rsidRDefault="007A3480">
            <w:pPr>
              <w:tabs>
                <w:tab w:val="left" w:pos="6762"/>
              </w:tabs>
              <w:spacing w:before="60"/>
              <w:rPr>
                <w:rFonts w:ascii="Arial" w:eastAsia="Arial" w:hAnsi="Arial" w:cs="Arial"/>
              </w:rPr>
            </w:pPr>
            <w:r w:rsidRPr="00E1676F">
              <w:rPr>
                <w:rFonts w:ascii="Arial" w:eastAsia="Arial" w:hAnsi="Arial" w:cs="Arial"/>
                <w:b/>
                <w:bCs/>
              </w:rPr>
              <w:t xml:space="preserve">What patient information is CCO accessing </w:t>
            </w:r>
            <w:r w:rsidR="006B37C4">
              <w:rPr>
                <w:rFonts w:ascii="Arial" w:eastAsia="Arial" w:hAnsi="Arial" w:cs="Arial"/>
                <w:b/>
                <w:bCs/>
              </w:rPr>
              <w:t xml:space="preserve">or will CCO access </w:t>
            </w:r>
            <w:r w:rsidRPr="00E1676F">
              <w:rPr>
                <w:rFonts w:ascii="Arial" w:eastAsia="Arial" w:hAnsi="Arial" w:cs="Arial"/>
                <w:b/>
                <w:bCs/>
              </w:rPr>
              <w:t>and for what purpose?</w:t>
            </w:r>
          </w:p>
        </w:tc>
      </w:tr>
      <w:tr w:rsidR="007A3480" w:rsidRPr="00D32727" w14:paraId="51DB7723" w14:textId="77777777">
        <w:trPr>
          <w:trHeight w:val="732"/>
        </w:trPr>
        <w:tc>
          <w:tcPr>
            <w:tcW w:w="10800" w:type="dxa"/>
            <w:shd w:val="clear" w:color="auto" w:fill="auto"/>
          </w:tcPr>
          <w:p w14:paraId="419D7D44" w14:textId="77777777" w:rsidR="007A3480" w:rsidRPr="00E1676F" w:rsidRDefault="007A3480">
            <w:pPr>
              <w:tabs>
                <w:tab w:val="left" w:pos="6762"/>
              </w:tabs>
              <w:spacing w:before="60"/>
              <w:rPr>
                <w:rFonts w:ascii="Arial" w:eastAsia="Arial" w:hAnsi="Arial" w:cs="Arial"/>
                <w:b/>
                <w:bCs/>
              </w:rPr>
            </w:pPr>
          </w:p>
        </w:tc>
      </w:tr>
      <w:tr w:rsidR="007A3480" w:rsidRPr="00D32727" w14:paraId="3858BEC3" w14:textId="77777777">
        <w:trPr>
          <w:trHeight w:val="580"/>
        </w:trPr>
        <w:tc>
          <w:tcPr>
            <w:tcW w:w="10800" w:type="dxa"/>
            <w:shd w:val="clear" w:color="auto" w:fill="FBE4D5" w:themeFill="accent2" w:themeFillTint="33"/>
          </w:tcPr>
          <w:p w14:paraId="6B7666F5" w14:textId="728F0857" w:rsidR="007A3480" w:rsidRPr="00E1676F" w:rsidRDefault="007A3480">
            <w:pPr>
              <w:tabs>
                <w:tab w:val="left" w:pos="6762"/>
              </w:tabs>
              <w:spacing w:before="60"/>
              <w:rPr>
                <w:rFonts w:ascii="Arial" w:eastAsia="Arial" w:hAnsi="Arial" w:cs="Arial"/>
                <w:b/>
                <w:bCs/>
              </w:rPr>
            </w:pPr>
            <w:r w:rsidRPr="00E1676F">
              <w:rPr>
                <w:rFonts w:ascii="Arial" w:eastAsia="Arial" w:hAnsi="Arial" w:cs="Arial"/>
                <w:b/>
                <w:bCs/>
              </w:rPr>
              <w:t>Is</w:t>
            </w:r>
            <w:r w:rsidR="00520249">
              <w:rPr>
                <w:rFonts w:ascii="Arial" w:eastAsia="Arial" w:hAnsi="Arial" w:cs="Arial"/>
                <w:b/>
                <w:bCs/>
              </w:rPr>
              <w:t>/will</w:t>
            </w:r>
            <w:r w:rsidRPr="00E1676F">
              <w:rPr>
                <w:rFonts w:ascii="Arial" w:eastAsia="Arial" w:hAnsi="Arial" w:cs="Arial"/>
                <w:b/>
                <w:bCs/>
              </w:rPr>
              <w:t xml:space="preserve"> patient information </w:t>
            </w:r>
            <w:r w:rsidR="00520249">
              <w:rPr>
                <w:rFonts w:ascii="Arial" w:eastAsia="Arial" w:hAnsi="Arial" w:cs="Arial"/>
                <w:b/>
                <w:bCs/>
              </w:rPr>
              <w:t>being</w:t>
            </w:r>
            <w:r w:rsidR="002232E6">
              <w:rPr>
                <w:rFonts w:ascii="Arial" w:eastAsia="Arial" w:hAnsi="Arial" w:cs="Arial"/>
                <w:b/>
                <w:bCs/>
              </w:rPr>
              <w:t>/be</w:t>
            </w:r>
            <w:r w:rsidR="00520249">
              <w:rPr>
                <w:rFonts w:ascii="Arial" w:eastAsia="Arial" w:hAnsi="Arial" w:cs="Arial"/>
                <w:b/>
                <w:bCs/>
              </w:rPr>
              <w:t xml:space="preserve"> </w:t>
            </w:r>
            <w:r w:rsidRPr="00E1676F">
              <w:rPr>
                <w:rFonts w:ascii="Arial" w:eastAsia="Arial" w:hAnsi="Arial" w:cs="Arial"/>
                <w:b/>
                <w:bCs/>
              </w:rPr>
              <w:t>exported from the EHR and imported into CCO health IT tools? If so, which tool</w:t>
            </w:r>
            <w:r>
              <w:rPr>
                <w:rFonts w:ascii="Arial" w:eastAsia="Arial" w:hAnsi="Arial" w:cs="Arial"/>
                <w:b/>
                <w:bCs/>
              </w:rPr>
              <w:t>(</w:t>
            </w:r>
            <w:r w:rsidRPr="00E1676F">
              <w:rPr>
                <w:rFonts w:ascii="Arial" w:eastAsia="Arial" w:hAnsi="Arial" w:cs="Arial"/>
                <w:b/>
                <w:bCs/>
              </w:rPr>
              <w:t>s</w:t>
            </w:r>
            <w:r>
              <w:rPr>
                <w:rFonts w:ascii="Arial" w:eastAsia="Arial" w:hAnsi="Arial" w:cs="Arial"/>
                <w:b/>
                <w:bCs/>
              </w:rPr>
              <w:t>)</w:t>
            </w:r>
            <w:r w:rsidRPr="00E1676F">
              <w:rPr>
                <w:rFonts w:ascii="Arial" w:eastAsia="Arial" w:hAnsi="Arial" w:cs="Arial"/>
                <w:b/>
                <w:bCs/>
              </w:rPr>
              <w:t>?</w:t>
            </w:r>
          </w:p>
        </w:tc>
      </w:tr>
      <w:tr w:rsidR="007A3480" w:rsidRPr="00D32727" w14:paraId="3D05D1C3" w14:textId="77777777">
        <w:trPr>
          <w:trHeight w:val="732"/>
        </w:trPr>
        <w:tc>
          <w:tcPr>
            <w:tcW w:w="10800" w:type="dxa"/>
            <w:shd w:val="clear" w:color="auto" w:fill="auto"/>
          </w:tcPr>
          <w:p w14:paraId="3F9B1F20" w14:textId="77777777" w:rsidR="007A3480" w:rsidRPr="00E1676F" w:rsidRDefault="007A3480">
            <w:pPr>
              <w:tabs>
                <w:tab w:val="left" w:pos="6762"/>
              </w:tabs>
              <w:spacing w:before="60"/>
              <w:rPr>
                <w:rFonts w:ascii="Arial" w:eastAsia="Arial" w:hAnsi="Arial" w:cs="Arial"/>
                <w:b/>
                <w:bCs/>
              </w:rPr>
            </w:pPr>
          </w:p>
        </w:tc>
      </w:tr>
    </w:tbl>
    <w:p w14:paraId="234CF617" w14:textId="77777777" w:rsidR="007A3480" w:rsidRPr="00220534" w:rsidRDefault="007A3480" w:rsidP="007A3480"/>
    <w:p w14:paraId="0848813C" w14:textId="0FD756DA" w:rsidR="000E172E" w:rsidRPr="005D34B1" w:rsidRDefault="00641D42" w:rsidP="00EA75E8">
      <w:pPr>
        <w:pStyle w:val="Heading2"/>
        <w:numPr>
          <w:ilvl w:val="0"/>
          <w:numId w:val="95"/>
        </w:numPr>
        <w:shd w:val="clear" w:color="auto" w:fill="EEDDFF"/>
        <w:spacing w:after="120"/>
        <w:ind w:left="360"/>
        <w:rPr>
          <w:rFonts w:ascii="Arial" w:hAnsi="Arial" w:cs="Arial"/>
          <w:b/>
          <w:bCs/>
        </w:rPr>
      </w:pPr>
      <w:bookmarkStart w:id="82" w:name="_Toc148733399"/>
      <w:bookmarkStart w:id="83" w:name="_Toc148734534"/>
      <w:bookmarkStart w:id="84" w:name="_Hlk86044451"/>
      <w:bookmarkStart w:id="85" w:name="_Toc58690240"/>
      <w:bookmarkStart w:id="86" w:name="_Toc58690242"/>
      <w:r>
        <w:rPr>
          <w:rFonts w:ascii="Arial" w:hAnsi="Arial" w:cs="Arial"/>
          <w:b/>
        </w:rPr>
        <w:t xml:space="preserve">Health IT </w:t>
      </w:r>
      <w:r w:rsidR="00182D95" w:rsidRPr="00714AD9">
        <w:rPr>
          <w:rFonts w:ascii="Arial" w:hAnsi="Arial" w:cs="Arial"/>
          <w:b/>
        </w:rPr>
        <w:t>to</w:t>
      </w:r>
      <w:r w:rsidR="00182D95" w:rsidRPr="005D34B1">
        <w:rPr>
          <w:rFonts w:ascii="Arial" w:hAnsi="Arial" w:cs="Arial"/>
          <w:b/>
          <w:bCs/>
        </w:rPr>
        <w:t xml:space="preserve"> Support </w:t>
      </w:r>
      <w:r w:rsidR="00D62DA4">
        <w:rPr>
          <w:rFonts w:ascii="Arial" w:hAnsi="Arial" w:cs="Arial"/>
          <w:b/>
          <w:bCs/>
        </w:rPr>
        <w:t>SDOH</w:t>
      </w:r>
      <w:r w:rsidR="00182D95" w:rsidRPr="005D34B1">
        <w:rPr>
          <w:rFonts w:ascii="Arial" w:hAnsi="Arial" w:cs="Arial"/>
          <w:b/>
          <w:bCs/>
        </w:rPr>
        <w:t xml:space="preserve"> Needs</w:t>
      </w:r>
      <w:bookmarkEnd w:id="82"/>
      <w:bookmarkEnd w:id="83"/>
      <w:r w:rsidR="00182D95" w:rsidRPr="005D34B1">
        <w:rPr>
          <w:rFonts w:ascii="Arial" w:hAnsi="Arial" w:cs="Arial"/>
          <w:b/>
          <w:bCs/>
        </w:rPr>
        <w:t xml:space="preserve"> </w:t>
      </w:r>
    </w:p>
    <w:p w14:paraId="6092832E" w14:textId="5CA81EF3" w:rsidR="000E172E" w:rsidRDefault="00345236" w:rsidP="00EA75E8">
      <w:pPr>
        <w:pStyle w:val="Heading3"/>
        <w:numPr>
          <w:ilvl w:val="0"/>
          <w:numId w:val="22"/>
        </w:numPr>
        <w:shd w:val="clear" w:color="auto" w:fill="EEDDFF"/>
        <w:spacing w:before="120" w:after="120"/>
        <w:ind w:left="450"/>
        <w:rPr>
          <w:rFonts w:ascii="Arial" w:eastAsiaTheme="minorHAnsi" w:hAnsi="Arial" w:cs="Arial"/>
        </w:rPr>
      </w:pPr>
      <w:bookmarkStart w:id="87" w:name="_Toc148733400"/>
      <w:bookmarkStart w:id="88" w:name="_Toc148734535"/>
      <w:r>
        <w:rPr>
          <w:rFonts w:eastAsiaTheme="minorHAnsi"/>
        </w:rPr>
        <w:t xml:space="preserve">CCO </w:t>
      </w:r>
      <w:r w:rsidR="00A828C2">
        <w:rPr>
          <w:rFonts w:eastAsiaTheme="minorHAnsi"/>
        </w:rPr>
        <w:t>U</w:t>
      </w:r>
      <w:r>
        <w:rPr>
          <w:rFonts w:eastAsiaTheme="minorHAnsi"/>
        </w:rPr>
        <w:t xml:space="preserve">se of </w:t>
      </w:r>
      <w:r w:rsidR="0016477B">
        <w:rPr>
          <w:rFonts w:eastAsiaTheme="minorHAnsi"/>
        </w:rPr>
        <w:t>H</w:t>
      </w:r>
      <w:r w:rsidR="00D66A01">
        <w:rPr>
          <w:rFonts w:eastAsiaTheme="minorHAnsi"/>
        </w:rPr>
        <w:t xml:space="preserve">ealth </w:t>
      </w:r>
      <w:r w:rsidR="00E6093D">
        <w:rPr>
          <w:rFonts w:eastAsiaTheme="minorHAnsi"/>
        </w:rPr>
        <w:t xml:space="preserve">IT to </w:t>
      </w:r>
      <w:r w:rsidR="005010A5">
        <w:rPr>
          <w:rFonts w:eastAsiaTheme="minorHAnsi"/>
        </w:rPr>
        <w:t xml:space="preserve">Support </w:t>
      </w:r>
      <w:r w:rsidR="00E6093D">
        <w:rPr>
          <w:rFonts w:eastAsiaTheme="minorHAnsi"/>
        </w:rPr>
        <w:t>SDOH Needs</w:t>
      </w:r>
      <w:r w:rsidR="00E6093D" w:rsidRPr="00E6093D">
        <w:rPr>
          <w:rFonts w:eastAsiaTheme="minorHAnsi"/>
        </w:rPr>
        <w:t>:</w:t>
      </w:r>
      <w:r w:rsidR="00E6093D">
        <w:rPr>
          <w:rFonts w:eastAsiaTheme="minorHAnsi"/>
        </w:rPr>
        <w:t xml:space="preserve"> </w:t>
      </w:r>
      <w:r w:rsidR="007F55C2">
        <w:rPr>
          <w:rFonts w:ascii="Arial" w:eastAsiaTheme="minorHAnsi" w:hAnsi="Arial" w:cs="Arial"/>
        </w:rPr>
        <w:t>20</w:t>
      </w:r>
      <w:r w:rsidR="00FE064F">
        <w:rPr>
          <w:rFonts w:ascii="Arial" w:eastAsiaTheme="minorHAnsi" w:hAnsi="Arial" w:cs="Arial"/>
        </w:rPr>
        <w:t>23</w:t>
      </w:r>
      <w:r w:rsidR="000E172E">
        <w:rPr>
          <w:rFonts w:ascii="Arial" w:eastAsiaTheme="minorHAnsi" w:hAnsi="Arial" w:cs="Arial"/>
        </w:rPr>
        <w:t xml:space="preserve"> Progress</w:t>
      </w:r>
      <w:r w:rsidR="00583436">
        <w:rPr>
          <w:rFonts w:ascii="Arial" w:eastAsiaTheme="minorHAnsi" w:hAnsi="Arial" w:cs="Arial"/>
        </w:rPr>
        <w:t xml:space="preserve"> </w:t>
      </w:r>
      <w:r w:rsidR="001445EA">
        <w:rPr>
          <w:rFonts w:eastAsiaTheme="minorHAnsi"/>
        </w:rPr>
        <w:t xml:space="preserve">&amp; </w:t>
      </w:r>
      <w:r w:rsidR="00583436">
        <w:rPr>
          <w:rFonts w:eastAsiaTheme="minorHAnsi"/>
        </w:rPr>
        <w:t>20</w:t>
      </w:r>
      <w:r w:rsidR="00D4430E">
        <w:rPr>
          <w:rFonts w:eastAsiaTheme="minorHAnsi"/>
        </w:rPr>
        <w:t>24</w:t>
      </w:r>
      <w:r w:rsidR="00583436">
        <w:rPr>
          <w:rFonts w:eastAsiaTheme="minorHAnsi"/>
        </w:rPr>
        <w:t>-</w:t>
      </w:r>
      <w:r w:rsidR="00D4430E">
        <w:rPr>
          <w:rFonts w:eastAsiaTheme="minorHAnsi"/>
        </w:rPr>
        <w:t>26</w:t>
      </w:r>
      <w:r w:rsidR="00583436">
        <w:rPr>
          <w:rFonts w:eastAsiaTheme="minorHAnsi"/>
        </w:rPr>
        <w:t xml:space="preserve"> Plans</w:t>
      </w:r>
      <w:bookmarkEnd w:id="87"/>
      <w:bookmarkEnd w:id="88"/>
    </w:p>
    <w:tbl>
      <w:tblPr>
        <w:tblStyle w:val="TableGrid"/>
        <w:tblW w:w="10800" w:type="dxa"/>
        <w:tblInd w:w="-5" w:type="dxa"/>
        <w:tblLook w:val="04A0" w:firstRow="1" w:lastRow="0" w:firstColumn="1" w:lastColumn="0" w:noHBand="0" w:noVBand="1"/>
      </w:tblPr>
      <w:tblGrid>
        <w:gridCol w:w="10800"/>
      </w:tblGrid>
      <w:tr w:rsidR="000E172E" w:rsidRPr="005C60F7" w14:paraId="3B67066D" w14:textId="77777777" w:rsidTr="00D16546">
        <w:trPr>
          <w:trHeight w:val="7082"/>
        </w:trPr>
        <w:tc>
          <w:tcPr>
            <w:tcW w:w="10800" w:type="dxa"/>
            <w:tcBorders>
              <w:bottom w:val="single" w:sz="4" w:space="0" w:color="auto"/>
            </w:tcBorders>
            <w:shd w:val="clear" w:color="auto" w:fill="E7E6E6" w:themeFill="background2"/>
          </w:tcPr>
          <w:p w14:paraId="5708900A" w14:textId="1EA0B324" w:rsidR="00185359" w:rsidRDefault="00185359" w:rsidP="0070502F">
            <w:pPr>
              <w:rPr>
                <w:rFonts w:ascii="Arial" w:eastAsiaTheme="minorHAnsi" w:hAnsi="Arial" w:cs="Arial"/>
              </w:rPr>
            </w:pPr>
            <w:r w:rsidRPr="00A828C2">
              <w:rPr>
                <w:rFonts w:ascii="Arial" w:eastAsiaTheme="minorHAnsi" w:hAnsi="Arial" w:cs="Arial"/>
              </w:rPr>
              <w:t xml:space="preserve">Please describe </w:t>
            </w:r>
            <w:r w:rsidR="005077AB">
              <w:rPr>
                <w:rFonts w:ascii="Arial" w:eastAsiaTheme="minorHAnsi" w:hAnsi="Arial" w:cs="Arial"/>
              </w:rPr>
              <w:t>CCO</w:t>
            </w:r>
            <w:r w:rsidR="005077AB" w:rsidRPr="00A828C2">
              <w:rPr>
                <w:rFonts w:ascii="Arial" w:eastAsiaTheme="minorHAnsi" w:hAnsi="Arial" w:cs="Arial"/>
              </w:rPr>
              <w:t xml:space="preserve"> </w:t>
            </w:r>
            <w:r w:rsidRPr="00A828C2">
              <w:rPr>
                <w:rFonts w:ascii="Arial" w:eastAsiaTheme="minorHAnsi" w:hAnsi="Arial" w:cs="Arial"/>
              </w:rPr>
              <w:t>20</w:t>
            </w:r>
            <w:r w:rsidR="00FE064F" w:rsidRPr="00A828C2">
              <w:rPr>
                <w:rFonts w:ascii="Arial" w:eastAsiaTheme="minorHAnsi" w:hAnsi="Arial" w:cs="Arial"/>
              </w:rPr>
              <w:t>23</w:t>
            </w:r>
            <w:r w:rsidRPr="00A828C2">
              <w:rPr>
                <w:rFonts w:ascii="Arial" w:eastAsiaTheme="minorHAnsi" w:hAnsi="Arial" w:cs="Arial"/>
              </w:rPr>
              <w:t xml:space="preserve"> progress and 20</w:t>
            </w:r>
            <w:r w:rsidR="00D4430E" w:rsidRPr="00A828C2">
              <w:rPr>
                <w:rFonts w:ascii="Arial" w:eastAsiaTheme="minorHAnsi" w:hAnsi="Arial" w:cs="Arial"/>
              </w:rPr>
              <w:t>24</w:t>
            </w:r>
            <w:r w:rsidRPr="00A828C2">
              <w:rPr>
                <w:rFonts w:ascii="Arial" w:eastAsiaTheme="minorHAnsi" w:hAnsi="Arial" w:cs="Arial"/>
              </w:rPr>
              <w:t>-</w:t>
            </w:r>
            <w:r w:rsidR="00D4430E" w:rsidRPr="00A828C2">
              <w:rPr>
                <w:rFonts w:ascii="Arial" w:eastAsiaTheme="minorHAnsi" w:hAnsi="Arial" w:cs="Arial"/>
              </w:rPr>
              <w:t>26</w:t>
            </w:r>
            <w:r w:rsidRPr="00A828C2">
              <w:rPr>
                <w:rFonts w:ascii="Arial" w:eastAsiaTheme="minorHAnsi" w:hAnsi="Arial" w:cs="Arial"/>
              </w:rPr>
              <w:t xml:space="preserve"> plans for using </w:t>
            </w:r>
            <w:r w:rsidR="008301BE">
              <w:rPr>
                <w:rFonts w:ascii="Arial" w:eastAsiaTheme="minorHAnsi" w:hAnsi="Arial" w:cs="Arial"/>
              </w:rPr>
              <w:t>h</w:t>
            </w:r>
            <w:r w:rsidR="005077AB">
              <w:rPr>
                <w:rFonts w:ascii="Arial" w:eastAsiaTheme="minorHAnsi" w:hAnsi="Arial" w:cs="Arial"/>
              </w:rPr>
              <w:t xml:space="preserve">ealth </w:t>
            </w:r>
            <w:r w:rsidR="00115DE8" w:rsidRPr="00A828C2">
              <w:rPr>
                <w:rFonts w:ascii="Arial" w:eastAsiaTheme="minorHAnsi" w:hAnsi="Arial" w:cs="Arial"/>
              </w:rPr>
              <w:t xml:space="preserve">IT </w:t>
            </w:r>
            <w:r w:rsidR="00115DE8" w:rsidRPr="00A828C2">
              <w:rPr>
                <w:rFonts w:ascii="Arial" w:eastAsiaTheme="minorHAnsi" w:hAnsi="Arial" w:cs="Arial"/>
                <w:u w:val="single"/>
                <w:shd w:val="clear" w:color="auto" w:fill="E0C1FF"/>
              </w:rPr>
              <w:t>within your organization</w:t>
            </w:r>
            <w:r w:rsidR="00115DE8" w:rsidRPr="00A828C2">
              <w:rPr>
                <w:rFonts w:ascii="Arial" w:eastAsiaTheme="minorHAnsi" w:hAnsi="Arial" w:cs="Arial"/>
              </w:rPr>
              <w:t xml:space="preserve"> to support social determinants of health (SDOH) needs, </w:t>
            </w:r>
            <w:r w:rsidR="00115DE8" w:rsidRPr="0016477B">
              <w:rPr>
                <w:rFonts w:ascii="Arial" w:eastAsiaTheme="minorHAnsi" w:hAnsi="Arial" w:cs="Arial"/>
              </w:rPr>
              <w:t>including but not limited to screening and referrals</w:t>
            </w:r>
            <w:r w:rsidR="00115DE8" w:rsidRPr="00A828C2">
              <w:rPr>
                <w:rFonts w:ascii="Arial" w:eastAsiaTheme="minorHAnsi" w:hAnsi="Arial" w:cs="Arial"/>
              </w:rPr>
              <w:t xml:space="preserve">.  </w:t>
            </w:r>
            <w:r w:rsidRPr="0004271A">
              <w:rPr>
                <w:rFonts w:ascii="Arial" w:eastAsiaTheme="minorHAnsi" w:hAnsi="Arial" w:cs="Arial"/>
              </w:rPr>
              <w:t xml:space="preserve">In </w:t>
            </w:r>
            <w:r>
              <w:rPr>
                <w:rFonts w:ascii="Arial" w:eastAsiaTheme="minorHAnsi" w:hAnsi="Arial" w:cs="Arial"/>
              </w:rPr>
              <w:t xml:space="preserve">the spaces below </w:t>
            </w:r>
            <w:r w:rsidRPr="00735124">
              <w:rPr>
                <w:rFonts w:ascii="Arial" w:eastAsia="Arial" w:hAnsi="Arial" w:cs="Arial"/>
              </w:rPr>
              <w:t>(</w:t>
            </w:r>
            <w:r w:rsidRPr="00735124">
              <w:rPr>
                <w:rFonts w:ascii="Arial" w:eastAsiaTheme="minorHAnsi" w:hAnsi="Arial" w:cs="Arial"/>
              </w:rPr>
              <w:t>in the relevant sections)</w:t>
            </w:r>
            <w:r w:rsidRPr="0004271A">
              <w:rPr>
                <w:rFonts w:ascii="Arial" w:eastAsiaTheme="minorHAnsi" w:hAnsi="Arial" w:cs="Arial"/>
              </w:rPr>
              <w:t>, please</w:t>
            </w:r>
            <w:r>
              <w:rPr>
                <w:rFonts w:ascii="Arial" w:eastAsiaTheme="minorHAnsi" w:hAnsi="Arial" w:cs="Arial"/>
              </w:rPr>
              <w:t>:</w:t>
            </w:r>
            <w:r w:rsidRPr="0004271A">
              <w:rPr>
                <w:rFonts w:ascii="Arial" w:eastAsiaTheme="minorHAnsi" w:hAnsi="Arial" w:cs="Arial"/>
              </w:rPr>
              <w:t xml:space="preserve"> </w:t>
            </w:r>
          </w:p>
          <w:p w14:paraId="7E8AA100" w14:textId="5821FBEC" w:rsidR="00185359" w:rsidRDefault="00185359" w:rsidP="00F07A5D">
            <w:pPr>
              <w:pStyle w:val="ListParagraph"/>
              <w:numPr>
                <w:ilvl w:val="0"/>
                <w:numId w:val="58"/>
              </w:numPr>
              <w:spacing w:after="120" w:line="276" w:lineRule="auto"/>
              <w:ind w:left="702"/>
              <w:rPr>
                <w:rFonts w:ascii="Arial" w:eastAsiaTheme="minorHAnsi" w:hAnsi="Arial" w:cs="Arial"/>
              </w:rPr>
            </w:pPr>
            <w:r w:rsidRPr="005D34B1">
              <w:rPr>
                <w:rFonts w:ascii="Arial" w:eastAsiaTheme="minorHAnsi" w:hAnsi="Arial" w:cs="Arial"/>
              </w:rPr>
              <w:t xml:space="preserve">Select the boxes that represent strategies pertaining to your </w:t>
            </w:r>
            <w:r>
              <w:rPr>
                <w:rFonts w:ascii="Arial" w:eastAsiaTheme="minorHAnsi" w:hAnsi="Arial" w:cs="Arial"/>
              </w:rPr>
              <w:t>20</w:t>
            </w:r>
            <w:r w:rsidR="00FE064F">
              <w:rPr>
                <w:rFonts w:ascii="Arial" w:eastAsiaTheme="minorHAnsi" w:hAnsi="Arial" w:cs="Arial"/>
              </w:rPr>
              <w:t>23</w:t>
            </w:r>
            <w:r w:rsidRPr="005D34B1">
              <w:rPr>
                <w:rFonts w:ascii="Arial" w:eastAsiaTheme="minorHAnsi" w:hAnsi="Arial" w:cs="Arial"/>
              </w:rPr>
              <w:t xml:space="preserve"> progress</w:t>
            </w:r>
            <w:r>
              <w:rPr>
                <w:rFonts w:ascii="Arial" w:eastAsiaTheme="minorHAnsi" w:hAnsi="Arial" w:cs="Arial"/>
              </w:rPr>
              <w:t xml:space="preserve"> and 20</w:t>
            </w:r>
            <w:r w:rsidR="00D4430E">
              <w:rPr>
                <w:rFonts w:ascii="Arial" w:eastAsiaTheme="minorHAnsi" w:hAnsi="Arial" w:cs="Arial"/>
              </w:rPr>
              <w:t>24</w:t>
            </w:r>
            <w:r>
              <w:rPr>
                <w:rFonts w:ascii="Arial" w:eastAsiaTheme="minorHAnsi" w:hAnsi="Arial" w:cs="Arial"/>
              </w:rPr>
              <w:t>-</w:t>
            </w:r>
            <w:r w:rsidR="00D4430E">
              <w:rPr>
                <w:rFonts w:ascii="Arial" w:eastAsiaTheme="minorHAnsi" w:hAnsi="Arial" w:cs="Arial"/>
              </w:rPr>
              <w:t>26</w:t>
            </w:r>
            <w:r>
              <w:rPr>
                <w:rFonts w:ascii="Arial" w:eastAsiaTheme="minorHAnsi" w:hAnsi="Arial" w:cs="Arial"/>
              </w:rPr>
              <w:t xml:space="preserve"> plans.</w:t>
            </w:r>
          </w:p>
          <w:p w14:paraId="499D19AB" w14:textId="2ACA6C45" w:rsidR="00185359" w:rsidRPr="003F61EF" w:rsidRDefault="00185359" w:rsidP="003F61EF">
            <w:pPr>
              <w:pStyle w:val="ListParagraph"/>
              <w:numPr>
                <w:ilvl w:val="0"/>
                <w:numId w:val="58"/>
              </w:numPr>
              <w:spacing w:after="120" w:line="276" w:lineRule="auto"/>
              <w:ind w:left="702"/>
              <w:rPr>
                <w:rFonts w:ascii="Arial" w:eastAsiaTheme="minorHAnsi" w:hAnsi="Arial" w:cs="Arial"/>
              </w:rPr>
            </w:pPr>
            <w:r>
              <w:rPr>
                <w:rFonts w:ascii="Arial" w:eastAsiaTheme="minorHAnsi" w:hAnsi="Arial" w:cs="Arial"/>
              </w:rPr>
              <w:t xml:space="preserve">List and describe </w:t>
            </w:r>
            <w:r w:rsidR="00F508A0">
              <w:rPr>
                <w:rFonts w:ascii="Arial" w:eastAsiaTheme="minorHAnsi" w:hAnsi="Arial" w:cs="Arial"/>
              </w:rPr>
              <w:t xml:space="preserve">the </w:t>
            </w:r>
            <w:r>
              <w:rPr>
                <w:rFonts w:ascii="Arial" w:eastAsiaTheme="minorHAnsi" w:hAnsi="Arial" w:cs="Arial"/>
              </w:rPr>
              <w:t xml:space="preserve">specific </w:t>
            </w:r>
            <w:r w:rsidR="008928A7">
              <w:rPr>
                <w:rFonts w:ascii="Arial" w:eastAsiaTheme="minorHAnsi" w:hAnsi="Arial" w:cs="Arial"/>
              </w:rPr>
              <w:t>h</w:t>
            </w:r>
            <w:r w:rsidR="005077AB">
              <w:rPr>
                <w:rFonts w:ascii="Arial" w:eastAsiaTheme="minorHAnsi" w:hAnsi="Arial" w:cs="Arial"/>
              </w:rPr>
              <w:t xml:space="preserve">ealth </w:t>
            </w:r>
            <w:r w:rsidR="00C60065">
              <w:rPr>
                <w:rFonts w:ascii="Arial" w:eastAsiaTheme="minorHAnsi" w:hAnsi="Arial" w:cs="Arial"/>
              </w:rPr>
              <w:t xml:space="preserve">IT </w:t>
            </w:r>
            <w:r>
              <w:rPr>
                <w:rFonts w:ascii="Arial" w:eastAsiaTheme="minorHAnsi" w:hAnsi="Arial" w:cs="Arial"/>
              </w:rPr>
              <w:t xml:space="preserve">tool(s) you currently </w:t>
            </w:r>
            <w:r>
              <w:rPr>
                <w:rFonts w:ascii="Arial" w:hAnsi="Arial" w:cs="Arial"/>
              </w:rPr>
              <w:t>use or plan to use for</w:t>
            </w:r>
            <w:r w:rsidR="00115DE8">
              <w:rPr>
                <w:rFonts w:ascii="Arial" w:hAnsi="Arial" w:cs="Arial"/>
              </w:rPr>
              <w:t xml:space="preserve"> </w:t>
            </w:r>
            <w:r w:rsidR="00985E59">
              <w:rPr>
                <w:rFonts w:ascii="Arial" w:hAnsi="Arial" w:cs="Arial"/>
              </w:rPr>
              <w:t>supporting SDOH needs</w:t>
            </w:r>
            <w:r>
              <w:rPr>
                <w:rFonts w:ascii="Arial" w:eastAsiaTheme="minorHAnsi" w:hAnsi="Arial" w:cs="Arial"/>
              </w:rPr>
              <w:t>.</w:t>
            </w:r>
            <w:r w:rsidR="00576F92">
              <w:rPr>
                <w:rFonts w:ascii="Arial" w:eastAsiaTheme="minorHAnsi" w:hAnsi="Arial" w:cs="Arial"/>
              </w:rPr>
              <w:t xml:space="preserve"> Please specify if the</w:t>
            </w:r>
            <w:r w:rsidR="000F3056">
              <w:rPr>
                <w:rFonts w:ascii="Arial" w:eastAsiaTheme="minorHAnsi" w:hAnsi="Arial" w:cs="Arial"/>
              </w:rPr>
              <w:t xml:space="preserve"> health IT</w:t>
            </w:r>
            <w:r w:rsidR="00576F92">
              <w:rPr>
                <w:rFonts w:ascii="Arial" w:eastAsiaTheme="minorHAnsi" w:hAnsi="Arial" w:cs="Arial"/>
              </w:rPr>
              <w:t xml:space="preserve"> tool(s) have closed-loop referral functionality </w:t>
            </w:r>
            <w:r w:rsidR="00576F92" w:rsidRPr="00CD0C8B">
              <w:rPr>
                <w:rFonts w:ascii="Arial" w:eastAsiaTheme="minorHAnsi" w:hAnsi="Arial" w:cs="Arial"/>
              </w:rPr>
              <w:t>(e.g., Community Information Exchange or CIE)</w:t>
            </w:r>
            <w:r w:rsidR="00576F92">
              <w:rPr>
                <w:rFonts w:ascii="Arial" w:eastAsiaTheme="minorHAnsi" w:hAnsi="Arial" w:cs="Arial"/>
              </w:rPr>
              <w:t>.</w:t>
            </w:r>
            <w:r w:rsidRPr="003F61EF">
              <w:rPr>
                <w:rFonts w:ascii="Arial" w:eastAsiaTheme="minorHAnsi" w:hAnsi="Arial" w:cs="Arial"/>
              </w:rPr>
              <w:t xml:space="preserve"> </w:t>
            </w:r>
          </w:p>
          <w:p w14:paraId="563614C2" w14:textId="058D80B5" w:rsidR="0041001A" w:rsidRDefault="005674FE" w:rsidP="003F61EF">
            <w:pPr>
              <w:pStyle w:val="ListParagraph"/>
              <w:numPr>
                <w:ilvl w:val="0"/>
                <w:numId w:val="91"/>
              </w:numPr>
              <w:spacing w:after="120" w:line="276" w:lineRule="auto"/>
              <w:rPr>
                <w:rFonts w:ascii="Arial" w:hAnsi="Arial" w:cs="Arial"/>
              </w:rPr>
            </w:pPr>
            <w:r>
              <w:rPr>
                <w:rFonts w:ascii="Arial" w:hAnsi="Arial" w:cs="Arial"/>
              </w:rPr>
              <w:t xml:space="preserve"> </w:t>
            </w:r>
            <w:r w:rsidR="0041001A">
              <w:rPr>
                <w:rFonts w:ascii="Arial" w:hAnsi="Arial" w:cs="Arial"/>
              </w:rPr>
              <w:t xml:space="preserve">(Optional) Provide an overview of CCO’s approach to using </w:t>
            </w:r>
            <w:r w:rsidR="00893684">
              <w:rPr>
                <w:rFonts w:ascii="Arial" w:hAnsi="Arial" w:cs="Arial"/>
              </w:rPr>
              <w:t>health</w:t>
            </w:r>
            <w:r w:rsidR="00B52E2A">
              <w:rPr>
                <w:rFonts w:ascii="Arial" w:hAnsi="Arial" w:cs="Arial"/>
              </w:rPr>
              <w:t xml:space="preserve"> IT within the CCO to support SDOH needs</w:t>
            </w:r>
            <w:r w:rsidR="00B32482">
              <w:rPr>
                <w:rFonts w:ascii="Arial" w:hAnsi="Arial" w:cs="Arial"/>
              </w:rPr>
              <w:t xml:space="preserve">, </w:t>
            </w:r>
            <w:r w:rsidR="00B32482" w:rsidRPr="00F61676">
              <w:rPr>
                <w:rFonts w:ascii="Arial" w:eastAsiaTheme="minorHAnsi" w:hAnsi="Arial" w:cs="Arial"/>
              </w:rPr>
              <w:t>including but not limited to screening and referrals</w:t>
            </w:r>
            <w:r w:rsidR="0041001A">
              <w:rPr>
                <w:rFonts w:ascii="Arial" w:hAnsi="Arial" w:cs="Arial"/>
              </w:rPr>
              <w:t>.</w:t>
            </w:r>
          </w:p>
          <w:p w14:paraId="73C73BA0" w14:textId="6CB9DC1F" w:rsidR="0041001A" w:rsidRPr="00CE6C78" w:rsidRDefault="0041001A" w:rsidP="003F61EF">
            <w:pPr>
              <w:pStyle w:val="ListParagraph"/>
              <w:numPr>
                <w:ilvl w:val="0"/>
                <w:numId w:val="91"/>
              </w:numPr>
              <w:spacing w:after="120" w:line="276" w:lineRule="auto"/>
              <w:rPr>
                <w:rFonts w:ascii="Arial" w:hAnsi="Arial" w:cs="Arial"/>
              </w:rPr>
            </w:pPr>
            <w:r w:rsidRPr="0016477B">
              <w:rPr>
                <w:rFonts w:ascii="Arial" w:hAnsi="Arial" w:cs="Arial"/>
                <w:u w:val="single"/>
              </w:rPr>
              <w:t>For each strategy</w:t>
            </w:r>
            <w:r>
              <w:rPr>
                <w:rFonts w:ascii="Arial" w:hAnsi="Arial" w:cs="Arial"/>
              </w:rPr>
              <w:t xml:space="preserve"> CCO implemented in 2023 and/or will implement in 2024-26 for using </w:t>
            </w:r>
            <w:r w:rsidR="003D2547">
              <w:rPr>
                <w:rFonts w:ascii="Arial" w:hAnsi="Arial" w:cs="Arial"/>
              </w:rPr>
              <w:t>health IT</w:t>
            </w:r>
            <w:r w:rsidR="001D3680">
              <w:rPr>
                <w:rFonts w:ascii="Arial" w:hAnsi="Arial" w:cs="Arial"/>
              </w:rPr>
              <w:t xml:space="preserve"> within the CCO</w:t>
            </w:r>
            <w:r w:rsidR="003D2547">
              <w:rPr>
                <w:rFonts w:ascii="Arial" w:hAnsi="Arial" w:cs="Arial"/>
              </w:rPr>
              <w:t xml:space="preserve"> to support SDOH needs, </w:t>
            </w:r>
            <w:r w:rsidR="003D2547" w:rsidRPr="00F61676">
              <w:rPr>
                <w:rFonts w:ascii="Arial" w:eastAsiaTheme="minorHAnsi" w:hAnsi="Arial" w:cs="Arial"/>
              </w:rPr>
              <w:t>including but not limited to screening and referrals</w:t>
            </w:r>
            <w:r w:rsidR="001D3680">
              <w:rPr>
                <w:rFonts w:ascii="Arial" w:eastAsiaTheme="minorHAnsi" w:hAnsi="Arial" w:cs="Arial"/>
              </w:rPr>
              <w:t>,</w:t>
            </w:r>
            <w:r>
              <w:rPr>
                <w:rFonts w:ascii="Arial" w:hAnsi="Arial" w:cs="Arial"/>
              </w:rPr>
              <w:t xml:space="preserve"> include:</w:t>
            </w:r>
          </w:p>
          <w:p w14:paraId="3D477192" w14:textId="77777777" w:rsidR="0041001A" w:rsidRPr="00A600C4" w:rsidRDefault="0041001A" w:rsidP="003F61EF">
            <w:pPr>
              <w:pStyle w:val="ListParagraph"/>
              <w:numPr>
                <w:ilvl w:val="1"/>
                <w:numId w:val="91"/>
              </w:numPr>
              <w:spacing w:after="120" w:line="276" w:lineRule="auto"/>
              <w:rPr>
                <w:rFonts w:ascii="Arial" w:eastAsiaTheme="minorHAnsi" w:hAnsi="Arial" w:cs="Arial"/>
                <w:b/>
                <w:bCs/>
              </w:rPr>
            </w:pPr>
            <w:r>
              <w:rPr>
                <w:rFonts w:ascii="Arial" w:hAnsi="Arial" w:cs="Arial"/>
              </w:rPr>
              <w:t xml:space="preserve">A title and brief description </w:t>
            </w:r>
          </w:p>
          <w:p w14:paraId="78DCBF09" w14:textId="77777777" w:rsidR="0041001A" w:rsidRPr="00A600C4" w:rsidRDefault="0041001A" w:rsidP="003F61EF">
            <w:pPr>
              <w:pStyle w:val="ListParagraph"/>
              <w:numPr>
                <w:ilvl w:val="1"/>
                <w:numId w:val="91"/>
              </w:numPr>
              <w:spacing w:after="120" w:line="276" w:lineRule="auto"/>
              <w:rPr>
                <w:rFonts w:ascii="Arial" w:eastAsiaTheme="minorHAnsi" w:hAnsi="Arial" w:cs="Arial"/>
                <w:b/>
                <w:bCs/>
              </w:rPr>
            </w:pPr>
            <w:r>
              <w:rPr>
                <w:rFonts w:ascii="Arial" w:hAnsi="Arial" w:cs="Arial"/>
              </w:rPr>
              <w:t>Which category(</w:t>
            </w:r>
            <w:proofErr w:type="spellStart"/>
            <w:r>
              <w:rPr>
                <w:rFonts w:ascii="Arial" w:hAnsi="Arial" w:cs="Arial"/>
              </w:rPr>
              <w:t>ies</w:t>
            </w:r>
            <w:proofErr w:type="spellEnd"/>
            <w:r>
              <w:rPr>
                <w:rFonts w:ascii="Arial" w:hAnsi="Arial" w:cs="Arial"/>
              </w:rPr>
              <w:t>) pertain to each strategy</w:t>
            </w:r>
          </w:p>
          <w:p w14:paraId="4799A3AC" w14:textId="77777777" w:rsidR="0041001A" w:rsidRDefault="0041001A" w:rsidP="003F61EF">
            <w:pPr>
              <w:pStyle w:val="ListParagraph"/>
              <w:numPr>
                <w:ilvl w:val="1"/>
                <w:numId w:val="91"/>
              </w:numPr>
              <w:spacing w:after="120" w:line="276" w:lineRule="auto"/>
              <w:rPr>
                <w:rFonts w:ascii="Arial" w:eastAsiaTheme="minorHAnsi" w:hAnsi="Arial" w:cs="Arial"/>
              </w:rPr>
            </w:pPr>
            <w:r>
              <w:rPr>
                <w:rFonts w:ascii="Arial" w:eastAsiaTheme="minorHAnsi" w:hAnsi="Arial" w:cs="Arial"/>
              </w:rPr>
              <w:t>S</w:t>
            </w:r>
            <w:r w:rsidRPr="002119C3">
              <w:rPr>
                <w:rFonts w:ascii="Arial" w:eastAsiaTheme="minorHAnsi" w:hAnsi="Arial" w:cs="Arial"/>
              </w:rPr>
              <w:t>t</w:t>
            </w:r>
            <w:r>
              <w:rPr>
                <w:rFonts w:ascii="Arial" w:eastAsiaTheme="minorHAnsi" w:hAnsi="Arial" w:cs="Arial"/>
              </w:rPr>
              <w:t xml:space="preserve">rategy status </w:t>
            </w:r>
          </w:p>
          <w:p w14:paraId="6C28CA6F" w14:textId="77777777" w:rsidR="0041001A" w:rsidRDefault="0041001A" w:rsidP="003F61EF">
            <w:pPr>
              <w:pStyle w:val="ListParagraph"/>
              <w:numPr>
                <w:ilvl w:val="1"/>
                <w:numId w:val="91"/>
              </w:numPr>
              <w:spacing w:after="120" w:line="276" w:lineRule="auto"/>
              <w:rPr>
                <w:rFonts w:ascii="Arial" w:eastAsiaTheme="minorHAnsi" w:hAnsi="Arial" w:cs="Arial"/>
              </w:rPr>
            </w:pPr>
            <w:r>
              <w:rPr>
                <w:rFonts w:ascii="Arial" w:eastAsiaTheme="minorHAnsi" w:hAnsi="Arial" w:cs="Arial"/>
              </w:rPr>
              <w:t xml:space="preserve">Provider types </w:t>
            </w:r>
            <w:proofErr w:type="gramStart"/>
            <w:r>
              <w:rPr>
                <w:rFonts w:ascii="Arial" w:eastAsiaTheme="minorHAnsi" w:hAnsi="Arial" w:cs="Arial"/>
              </w:rPr>
              <w:t>supported</w:t>
            </w:r>
            <w:proofErr w:type="gramEnd"/>
            <w:r>
              <w:rPr>
                <w:rFonts w:ascii="Arial" w:eastAsiaTheme="minorHAnsi" w:hAnsi="Arial" w:cs="Arial"/>
              </w:rPr>
              <w:t xml:space="preserve"> </w:t>
            </w:r>
          </w:p>
          <w:p w14:paraId="73EAF311" w14:textId="77777777" w:rsidR="0041001A" w:rsidRPr="002070F1" w:rsidRDefault="0041001A" w:rsidP="003F61EF">
            <w:pPr>
              <w:pStyle w:val="ListParagraph"/>
              <w:numPr>
                <w:ilvl w:val="1"/>
                <w:numId w:val="91"/>
              </w:numPr>
              <w:spacing w:after="120" w:line="276" w:lineRule="auto"/>
              <w:rPr>
                <w:rFonts w:ascii="Arial" w:eastAsiaTheme="minorHAnsi" w:hAnsi="Arial" w:cs="Arial"/>
              </w:rPr>
            </w:pPr>
            <w:r>
              <w:rPr>
                <w:rFonts w:ascii="Arial" w:hAnsi="Arial" w:cs="Arial"/>
              </w:rPr>
              <w:t xml:space="preserve">A description of 2023 </w:t>
            </w:r>
            <w:r w:rsidRPr="72CC3933">
              <w:rPr>
                <w:rFonts w:ascii="Arial" w:hAnsi="Arial" w:cs="Arial"/>
              </w:rPr>
              <w:t xml:space="preserve">progress, </w:t>
            </w:r>
            <w:r w:rsidRPr="00F133D5">
              <w:rPr>
                <w:rFonts w:ascii="Arial" w:hAnsi="Arial" w:cs="Arial"/>
              </w:rPr>
              <w:t>includ</w:t>
            </w:r>
            <w:r>
              <w:rPr>
                <w:rFonts w:ascii="Arial" w:hAnsi="Arial" w:cs="Arial"/>
              </w:rPr>
              <w:t>ing</w:t>
            </w:r>
            <w:r w:rsidRPr="002950D9">
              <w:rPr>
                <w:rFonts w:ascii="Arial" w:hAnsi="Arial" w:cs="Arial"/>
              </w:rPr>
              <w:t>:</w:t>
            </w:r>
          </w:p>
          <w:p w14:paraId="177BBF00" w14:textId="77777777" w:rsidR="0041001A" w:rsidRPr="002070F1" w:rsidRDefault="0041001A" w:rsidP="0041001A">
            <w:pPr>
              <w:pStyle w:val="ListParagraph"/>
              <w:numPr>
                <w:ilvl w:val="2"/>
                <w:numId w:val="56"/>
              </w:numPr>
              <w:spacing w:after="120" w:line="276" w:lineRule="auto"/>
              <w:ind w:left="1950"/>
              <w:rPr>
                <w:rFonts w:ascii="Arial" w:hAnsi="Arial" w:cs="Arial"/>
              </w:rPr>
            </w:pPr>
            <w:r w:rsidRPr="00D91C1D">
              <w:rPr>
                <w:rFonts w:ascii="Arial" w:hAnsi="Arial" w:cs="Arial"/>
                <w:u w:val="single"/>
              </w:rPr>
              <w:t>accomplishments and successes</w:t>
            </w:r>
            <w:r w:rsidRPr="00786F8A">
              <w:rPr>
                <w:rFonts w:ascii="Arial" w:hAnsi="Arial" w:cs="Arial"/>
              </w:rPr>
              <w:t xml:space="preserve"> (including number of organizations</w:t>
            </w:r>
            <w:r>
              <w:rPr>
                <w:rFonts w:ascii="Arial" w:hAnsi="Arial" w:cs="Arial"/>
              </w:rPr>
              <w:t>, etc.</w:t>
            </w:r>
            <w:r w:rsidRPr="00786F8A">
              <w:rPr>
                <w:rFonts w:ascii="Arial" w:hAnsi="Arial" w:cs="Arial"/>
              </w:rPr>
              <w:t xml:space="preserve">, where applicable) </w:t>
            </w:r>
          </w:p>
          <w:p w14:paraId="015B252A" w14:textId="77777777" w:rsidR="0041001A" w:rsidRPr="002070F1" w:rsidRDefault="0041001A" w:rsidP="0041001A">
            <w:pPr>
              <w:pStyle w:val="ListParagraph"/>
              <w:numPr>
                <w:ilvl w:val="2"/>
                <w:numId w:val="56"/>
              </w:numPr>
              <w:spacing w:after="120" w:line="276" w:lineRule="auto"/>
              <w:ind w:left="1950"/>
              <w:rPr>
                <w:rFonts w:ascii="Arial" w:hAnsi="Arial" w:cs="Arial"/>
              </w:rPr>
            </w:pPr>
            <w:r w:rsidRPr="00F133D5">
              <w:rPr>
                <w:rFonts w:ascii="Arial" w:hAnsi="Arial" w:cs="Arial"/>
              </w:rPr>
              <w:t xml:space="preserve">challenges </w:t>
            </w:r>
            <w:r w:rsidRPr="002950D9">
              <w:rPr>
                <w:rFonts w:ascii="Arial" w:hAnsi="Arial" w:cs="Arial"/>
              </w:rPr>
              <w:t xml:space="preserve">related to </w:t>
            </w:r>
            <w:r w:rsidRPr="0095285F">
              <w:rPr>
                <w:rFonts w:ascii="Arial" w:hAnsi="Arial" w:cs="Arial"/>
              </w:rPr>
              <w:t>each strategy</w:t>
            </w:r>
            <w:r w:rsidRPr="00786F8A">
              <w:rPr>
                <w:rFonts w:ascii="Arial" w:hAnsi="Arial" w:cs="Arial"/>
              </w:rPr>
              <w:t xml:space="preserve">, as </w:t>
            </w:r>
            <w:proofErr w:type="gramStart"/>
            <w:r w:rsidRPr="00786F8A">
              <w:rPr>
                <w:rFonts w:ascii="Arial" w:hAnsi="Arial" w:cs="Arial"/>
              </w:rPr>
              <w:t>applicable</w:t>
            </w:r>
            <w:proofErr w:type="gramEnd"/>
          </w:p>
          <w:p w14:paraId="20AD7EA6" w14:textId="77777777" w:rsidR="0041001A" w:rsidRDefault="0041001A" w:rsidP="003F61EF">
            <w:pPr>
              <w:pStyle w:val="ListParagraph"/>
              <w:numPr>
                <w:ilvl w:val="1"/>
                <w:numId w:val="91"/>
              </w:numPr>
              <w:spacing w:after="120" w:line="276" w:lineRule="auto"/>
              <w:rPr>
                <w:rFonts w:ascii="Arial" w:eastAsiaTheme="minorHAnsi" w:hAnsi="Arial" w:cs="Arial"/>
              </w:rPr>
            </w:pPr>
            <w:r>
              <w:rPr>
                <w:rFonts w:ascii="Arial" w:eastAsiaTheme="minorHAnsi" w:hAnsi="Arial" w:cs="Arial"/>
              </w:rPr>
              <w:t>(Optional) An o</w:t>
            </w:r>
            <w:r w:rsidRPr="00FC49B9">
              <w:rPr>
                <w:rFonts w:ascii="Arial" w:eastAsiaTheme="minorHAnsi" w:hAnsi="Arial" w:cs="Arial"/>
              </w:rPr>
              <w:t xml:space="preserve">verview of </w:t>
            </w:r>
            <w:r>
              <w:rPr>
                <w:rFonts w:ascii="Arial" w:eastAsiaTheme="minorHAnsi" w:hAnsi="Arial" w:cs="Arial"/>
              </w:rPr>
              <w:t xml:space="preserve">CCO </w:t>
            </w:r>
            <w:r w:rsidRPr="00FC49B9">
              <w:rPr>
                <w:rFonts w:ascii="Arial" w:eastAsiaTheme="minorHAnsi" w:hAnsi="Arial" w:cs="Arial"/>
              </w:rPr>
              <w:t xml:space="preserve">2024-26 plans </w:t>
            </w:r>
            <w:r>
              <w:rPr>
                <w:rFonts w:ascii="Arial" w:eastAsiaTheme="minorHAnsi" w:hAnsi="Arial" w:cs="Arial"/>
              </w:rPr>
              <w:t xml:space="preserve">for each strategy </w:t>
            </w:r>
          </w:p>
          <w:p w14:paraId="592CF34E" w14:textId="3BD0FCDD" w:rsidR="00185359" w:rsidRPr="00A250B6" w:rsidRDefault="0041001A" w:rsidP="0016477B">
            <w:pPr>
              <w:pStyle w:val="ListParagraph"/>
              <w:numPr>
                <w:ilvl w:val="1"/>
                <w:numId w:val="91"/>
              </w:numPr>
              <w:spacing w:after="120" w:line="276" w:lineRule="auto"/>
              <w:rPr>
                <w:b/>
                <w:bCs/>
              </w:rPr>
            </w:pPr>
            <w:r w:rsidRPr="00A250B6">
              <w:rPr>
                <w:rFonts w:ascii="Arial" w:eastAsiaTheme="minorHAnsi" w:hAnsi="Arial" w:cs="Arial"/>
                <w:u w:val="single"/>
              </w:rPr>
              <w:t>Activities and milestones</w:t>
            </w:r>
            <w:r w:rsidRPr="00A250B6">
              <w:rPr>
                <w:rFonts w:ascii="Arial" w:eastAsiaTheme="minorHAnsi" w:hAnsi="Arial" w:cs="Arial"/>
              </w:rPr>
              <w:t xml:space="preserve"> related to each strategy CCO plans to implement in 2024-26</w:t>
            </w:r>
          </w:p>
          <w:p w14:paraId="2C7EEA47" w14:textId="77777777" w:rsidR="00185359" w:rsidRDefault="00185359" w:rsidP="00185359">
            <w:pPr>
              <w:rPr>
                <w:rFonts w:ascii="Arial" w:eastAsiaTheme="minorHAnsi" w:hAnsi="Arial" w:cs="Arial"/>
              </w:rPr>
            </w:pPr>
            <w:r>
              <w:rPr>
                <w:rFonts w:ascii="Arial" w:eastAsiaTheme="minorHAnsi" w:hAnsi="Arial" w:cs="Arial"/>
                <w:b/>
                <w:bCs/>
              </w:rPr>
              <w:t>Notes:</w:t>
            </w:r>
            <w:r w:rsidRPr="0089350C">
              <w:rPr>
                <w:rFonts w:ascii="Arial" w:eastAsiaTheme="minorHAnsi" w:hAnsi="Arial" w:cs="Arial"/>
              </w:rPr>
              <w:t xml:space="preserve"> </w:t>
            </w:r>
          </w:p>
          <w:p w14:paraId="1BEE71B3" w14:textId="77777777" w:rsidR="00185359" w:rsidRDefault="00185359" w:rsidP="006F321A">
            <w:pPr>
              <w:pStyle w:val="ListParagraph"/>
              <w:numPr>
                <w:ilvl w:val="0"/>
                <w:numId w:val="57"/>
              </w:numPr>
              <w:spacing w:after="120"/>
              <w:ind w:left="521"/>
              <w:rPr>
                <w:rFonts w:ascii="Arial" w:eastAsiaTheme="minorHAnsi" w:hAnsi="Arial" w:cs="Arial"/>
              </w:rPr>
            </w:pPr>
            <w:r w:rsidRPr="0089350C">
              <w:rPr>
                <w:rFonts w:ascii="Arial" w:eastAsiaTheme="minorHAnsi" w:hAnsi="Arial" w:cs="Arial"/>
              </w:rPr>
              <w:t xml:space="preserve">Four strategy sections have been provided. </w:t>
            </w:r>
            <w:r w:rsidRPr="00E64380">
              <w:rPr>
                <w:rFonts w:ascii="Arial" w:eastAsiaTheme="minorHAnsi" w:hAnsi="Arial" w:cs="Arial"/>
                <w:u w:val="single"/>
              </w:rPr>
              <w:t>Please copy and paste additional strategy sections as needed</w:t>
            </w:r>
            <w:r w:rsidRPr="0089350C">
              <w:rPr>
                <w:rFonts w:ascii="Arial" w:eastAsiaTheme="minorHAnsi" w:hAnsi="Arial" w:cs="Arial"/>
              </w:rPr>
              <w:t>.</w:t>
            </w:r>
            <w:r>
              <w:rPr>
                <w:rFonts w:ascii="Arial" w:eastAsiaTheme="minorHAnsi" w:hAnsi="Arial" w:cs="Arial"/>
              </w:rPr>
              <w:t xml:space="preserve"> Feel free to delete any unused strategy sections (e.g., if CCO only includes three strategies, fourth strategy section can be deleted).</w:t>
            </w:r>
          </w:p>
          <w:p w14:paraId="258C9394" w14:textId="4E69ECB5" w:rsidR="00185359" w:rsidRDefault="00185359" w:rsidP="006F321A">
            <w:pPr>
              <w:pStyle w:val="ListParagraph"/>
              <w:numPr>
                <w:ilvl w:val="0"/>
                <w:numId w:val="57"/>
              </w:numPr>
              <w:spacing w:after="120"/>
              <w:ind w:left="521"/>
              <w:rPr>
                <w:rFonts w:ascii="Arial" w:eastAsiaTheme="minorHAnsi" w:hAnsi="Arial" w:cs="Arial"/>
              </w:rPr>
            </w:pPr>
            <w:r>
              <w:rPr>
                <w:rFonts w:ascii="Arial" w:eastAsiaTheme="minorHAnsi" w:hAnsi="Arial" w:cs="Arial"/>
              </w:rPr>
              <w:t xml:space="preserve">If </w:t>
            </w:r>
            <w:r w:rsidRPr="00184796">
              <w:rPr>
                <w:rFonts w:ascii="Arial" w:eastAsiaTheme="minorHAnsi" w:hAnsi="Arial" w:cs="Arial"/>
              </w:rPr>
              <w:t>CCO is not pursuing a strategy beyond 20</w:t>
            </w:r>
            <w:r w:rsidR="00FE064F">
              <w:rPr>
                <w:rFonts w:ascii="Arial" w:eastAsiaTheme="minorHAnsi" w:hAnsi="Arial" w:cs="Arial"/>
              </w:rPr>
              <w:t>23</w:t>
            </w:r>
            <w:r w:rsidRPr="00184796">
              <w:rPr>
                <w:rFonts w:ascii="Arial" w:eastAsiaTheme="minorHAnsi" w:hAnsi="Arial" w:cs="Arial"/>
              </w:rPr>
              <w:t xml:space="preserve">, note </w:t>
            </w:r>
            <w:r>
              <w:rPr>
                <w:rFonts w:ascii="Arial" w:eastAsiaTheme="minorHAnsi" w:hAnsi="Arial" w:cs="Arial"/>
              </w:rPr>
              <w:t>‘</w:t>
            </w:r>
            <w:r w:rsidRPr="00184796">
              <w:rPr>
                <w:rFonts w:ascii="Arial" w:eastAsiaTheme="minorHAnsi" w:hAnsi="Arial" w:cs="Arial"/>
              </w:rPr>
              <w:t>N/A</w:t>
            </w:r>
            <w:r>
              <w:rPr>
                <w:rFonts w:ascii="Arial" w:eastAsiaTheme="minorHAnsi" w:hAnsi="Arial" w:cs="Arial"/>
              </w:rPr>
              <w:t>’</w:t>
            </w:r>
            <w:r w:rsidRPr="00184796">
              <w:rPr>
                <w:rFonts w:ascii="Arial" w:eastAsiaTheme="minorHAnsi" w:hAnsi="Arial" w:cs="Arial"/>
              </w:rPr>
              <w:t xml:space="preserve"> in Planned Activities and</w:t>
            </w:r>
            <w:r>
              <w:rPr>
                <w:rFonts w:ascii="Arial" w:eastAsiaTheme="minorHAnsi" w:hAnsi="Arial" w:cs="Arial"/>
              </w:rPr>
              <w:t xml:space="preserve"> Plan</w:t>
            </w:r>
            <w:r w:rsidR="00146009">
              <w:rPr>
                <w:rFonts w:ascii="Arial" w:eastAsiaTheme="minorHAnsi" w:hAnsi="Arial" w:cs="Arial"/>
              </w:rPr>
              <w:t>n</w:t>
            </w:r>
            <w:r>
              <w:rPr>
                <w:rFonts w:ascii="Arial" w:eastAsiaTheme="minorHAnsi" w:hAnsi="Arial" w:cs="Arial"/>
              </w:rPr>
              <w:t xml:space="preserve">ed </w:t>
            </w:r>
            <w:r w:rsidR="00821E24">
              <w:rPr>
                <w:rFonts w:ascii="Arial" w:eastAsiaTheme="minorHAnsi" w:hAnsi="Arial" w:cs="Arial"/>
              </w:rPr>
              <w:t>M</w:t>
            </w:r>
            <w:r>
              <w:rPr>
                <w:rFonts w:ascii="Arial" w:eastAsiaTheme="minorHAnsi" w:hAnsi="Arial" w:cs="Arial"/>
              </w:rPr>
              <w:t>ilestones sections.</w:t>
            </w:r>
          </w:p>
          <w:p w14:paraId="1D066D69" w14:textId="50AAAE19" w:rsidR="00185359" w:rsidRDefault="00185359" w:rsidP="006F321A">
            <w:pPr>
              <w:pStyle w:val="ListParagraph"/>
              <w:numPr>
                <w:ilvl w:val="0"/>
                <w:numId w:val="57"/>
              </w:numPr>
              <w:spacing w:after="120"/>
              <w:ind w:left="521"/>
              <w:rPr>
                <w:rFonts w:ascii="Arial" w:eastAsiaTheme="minorHAnsi" w:hAnsi="Arial" w:cs="Arial"/>
              </w:rPr>
            </w:pPr>
            <w:r>
              <w:rPr>
                <w:rFonts w:ascii="Arial" w:eastAsiaTheme="minorHAnsi" w:hAnsi="Arial" w:cs="Arial"/>
              </w:rPr>
              <w:t>If CCO is implementing a strategy beginning in 20</w:t>
            </w:r>
            <w:r w:rsidR="00D4430E">
              <w:rPr>
                <w:rFonts w:ascii="Arial" w:eastAsiaTheme="minorHAnsi" w:hAnsi="Arial" w:cs="Arial"/>
              </w:rPr>
              <w:t>24</w:t>
            </w:r>
            <w:r>
              <w:rPr>
                <w:rFonts w:ascii="Arial" w:eastAsiaTheme="minorHAnsi" w:hAnsi="Arial" w:cs="Arial"/>
              </w:rPr>
              <w:t xml:space="preserve">, please indicate ‘N/A’ in the </w:t>
            </w:r>
            <w:r w:rsidR="00821E24">
              <w:rPr>
                <w:rFonts w:ascii="Arial" w:eastAsiaTheme="minorHAnsi" w:hAnsi="Arial" w:cs="Arial"/>
              </w:rPr>
              <w:t>P</w:t>
            </w:r>
            <w:r>
              <w:rPr>
                <w:rFonts w:ascii="Arial" w:eastAsiaTheme="minorHAnsi" w:hAnsi="Arial" w:cs="Arial"/>
              </w:rPr>
              <w:t>rogress section for that strategy.</w:t>
            </w:r>
          </w:p>
          <w:p w14:paraId="7240CF8B" w14:textId="1DA7C213" w:rsidR="000E172E" w:rsidRPr="00D16546" w:rsidRDefault="00185359" w:rsidP="006F321A">
            <w:pPr>
              <w:pStyle w:val="ListParagraph"/>
              <w:numPr>
                <w:ilvl w:val="0"/>
                <w:numId w:val="57"/>
              </w:numPr>
              <w:ind w:left="521"/>
              <w:rPr>
                <w:rFonts w:ascii="Arial" w:eastAsiaTheme="minorHAnsi" w:hAnsi="Arial" w:cs="Arial"/>
              </w:rPr>
            </w:pPr>
            <w:r w:rsidRPr="00184796">
              <w:rPr>
                <w:rFonts w:ascii="Arial" w:eastAsia="Arial" w:hAnsi="Arial" w:cs="Arial"/>
              </w:rPr>
              <w:t>If preferred, you may choose to submit a separate document detailing each strategy’s activities and milestones</w:t>
            </w:r>
            <w:r>
              <w:rPr>
                <w:rFonts w:ascii="Arial" w:eastAsia="Arial" w:hAnsi="Arial" w:cs="Arial"/>
              </w:rPr>
              <w:t>.</w:t>
            </w:r>
          </w:p>
        </w:tc>
      </w:tr>
    </w:tbl>
    <w:tbl>
      <w:tblPr>
        <w:tblStyle w:val="TableGrid20"/>
        <w:tblW w:w="10800" w:type="dxa"/>
        <w:tblInd w:w="-5" w:type="dxa"/>
        <w:tblCellMar>
          <w:top w:w="14" w:type="dxa"/>
          <w:left w:w="115" w:type="dxa"/>
          <w:right w:w="115" w:type="dxa"/>
        </w:tblCellMar>
        <w:tblLook w:val="04A0" w:firstRow="1" w:lastRow="0" w:firstColumn="1" w:lastColumn="0" w:noHBand="0" w:noVBand="1"/>
      </w:tblPr>
      <w:tblGrid>
        <w:gridCol w:w="10800"/>
      </w:tblGrid>
      <w:tr w:rsidR="00C9701B" w:rsidRPr="009E41FF" w14:paraId="0F71253A" w14:textId="77777777">
        <w:tc>
          <w:tcPr>
            <w:tcW w:w="10800" w:type="dxa"/>
            <w:shd w:val="clear" w:color="auto" w:fill="EEDDFF"/>
          </w:tcPr>
          <w:p w14:paraId="161C056E" w14:textId="358C93EF" w:rsidR="00C9701B" w:rsidRPr="009E41FF" w:rsidRDefault="00C9701B">
            <w:pPr>
              <w:contextualSpacing/>
              <w:rPr>
                <w:rFonts w:ascii="Arial" w:eastAsia="Arial" w:hAnsi="Arial" w:cs="Arial"/>
                <w:b/>
                <w:bCs/>
              </w:rPr>
            </w:pPr>
            <w:r w:rsidRPr="009E41FF">
              <w:rPr>
                <w:rFonts w:ascii="Arial" w:eastAsia="Arial" w:hAnsi="Arial" w:cs="Arial"/>
                <w:b/>
                <w:bCs/>
              </w:rPr>
              <w:t xml:space="preserve">Strategy </w:t>
            </w:r>
            <w:r w:rsidR="009176CF">
              <w:rPr>
                <w:rFonts w:ascii="Arial" w:eastAsia="Arial" w:hAnsi="Arial" w:cs="Arial"/>
                <w:b/>
                <w:bCs/>
              </w:rPr>
              <w:t xml:space="preserve">category </w:t>
            </w:r>
            <w:r w:rsidRPr="009E41FF">
              <w:rPr>
                <w:rFonts w:ascii="Arial" w:eastAsia="Arial" w:hAnsi="Arial" w:cs="Arial"/>
                <w:b/>
                <w:bCs/>
              </w:rPr>
              <w:t>checkboxes</w:t>
            </w:r>
            <w:r>
              <w:rPr>
                <w:rFonts w:ascii="Arial" w:eastAsia="Arial" w:hAnsi="Arial" w:cs="Arial"/>
                <w:b/>
                <w:bCs/>
              </w:rPr>
              <w:t xml:space="preserve"> (within CCO)</w:t>
            </w:r>
          </w:p>
          <w:p w14:paraId="4C08FA24" w14:textId="72E4700D" w:rsidR="00C9701B" w:rsidRPr="009E41FF" w:rsidRDefault="00C9701B">
            <w:pPr>
              <w:tabs>
                <w:tab w:val="left" w:pos="6762"/>
              </w:tabs>
              <w:rPr>
                <w:rFonts w:ascii="Arial" w:eastAsia="Arial" w:hAnsi="Arial" w:cs="Arial"/>
              </w:rPr>
            </w:pPr>
            <w:r w:rsidRPr="009E41FF">
              <w:rPr>
                <w:rFonts w:ascii="Arial" w:eastAsia="Arial" w:hAnsi="Arial" w:cs="Arial"/>
              </w:rPr>
              <w:t>Using the boxes below, please select which strategies you employed during 20</w:t>
            </w:r>
            <w:r w:rsidR="00FE064F">
              <w:rPr>
                <w:rFonts w:ascii="Arial" w:eastAsia="Arial" w:hAnsi="Arial" w:cs="Arial"/>
              </w:rPr>
              <w:t>23</w:t>
            </w:r>
            <w:r w:rsidRPr="009E41FF">
              <w:rPr>
                <w:rFonts w:ascii="Arial" w:eastAsia="Arial" w:hAnsi="Arial" w:cs="Arial"/>
              </w:rPr>
              <w:t xml:space="preserve"> and plan to implement during 20</w:t>
            </w:r>
            <w:r w:rsidR="00D4430E">
              <w:rPr>
                <w:rFonts w:ascii="Arial" w:eastAsia="Arial" w:hAnsi="Arial" w:cs="Arial"/>
              </w:rPr>
              <w:t>24</w:t>
            </w:r>
            <w:r w:rsidRPr="009E41FF">
              <w:rPr>
                <w:rFonts w:ascii="Arial" w:eastAsia="Arial" w:hAnsi="Arial" w:cs="Arial"/>
              </w:rPr>
              <w:t>-</w:t>
            </w:r>
            <w:r w:rsidR="00D4430E">
              <w:rPr>
                <w:rFonts w:ascii="Arial" w:eastAsia="Arial" w:hAnsi="Arial" w:cs="Arial"/>
              </w:rPr>
              <w:t>26</w:t>
            </w:r>
            <w:r>
              <w:rPr>
                <w:rFonts w:ascii="Arial" w:eastAsia="Arial" w:hAnsi="Arial" w:cs="Arial"/>
              </w:rPr>
              <w:t xml:space="preserve">, </w:t>
            </w:r>
            <w:r w:rsidRPr="000638DE">
              <w:rPr>
                <w:rFonts w:ascii="Arial" w:eastAsia="Arial" w:hAnsi="Arial" w:cs="Arial"/>
                <w:u w:val="single"/>
                <w:shd w:val="clear" w:color="auto" w:fill="EEDDFF"/>
              </w:rPr>
              <w:t>within your organization</w:t>
            </w:r>
            <w:r w:rsidRPr="009E41FF">
              <w:rPr>
                <w:rFonts w:ascii="Arial" w:eastAsia="Arial" w:hAnsi="Arial" w:cs="Arial"/>
              </w:rPr>
              <w:t xml:space="preserve">. Elaborate on each strategy and your progress/plans in the sections below. </w:t>
            </w:r>
          </w:p>
        </w:tc>
      </w:tr>
    </w:tbl>
    <w:tbl>
      <w:tblPr>
        <w:tblStyle w:val="TableGrid"/>
        <w:tblW w:w="10800" w:type="dxa"/>
        <w:tblInd w:w="-5" w:type="dxa"/>
        <w:tblLayout w:type="fixed"/>
        <w:tblCellMar>
          <w:top w:w="14" w:type="dxa"/>
          <w:left w:w="115" w:type="dxa"/>
          <w:right w:w="115" w:type="dxa"/>
        </w:tblCellMar>
        <w:tblLook w:val="04A0" w:firstRow="1" w:lastRow="0" w:firstColumn="1" w:lastColumn="0" w:noHBand="0" w:noVBand="1"/>
      </w:tblPr>
      <w:tblGrid>
        <w:gridCol w:w="887"/>
        <w:gridCol w:w="821"/>
        <w:gridCol w:w="3353"/>
        <w:gridCol w:w="220"/>
        <w:gridCol w:w="733"/>
        <w:gridCol w:w="753"/>
        <w:gridCol w:w="4033"/>
      </w:tblGrid>
      <w:tr w:rsidR="000A0C06" w:rsidRPr="00D32727" w14:paraId="6C68461E" w14:textId="77777777" w:rsidTr="00A200C9">
        <w:trPr>
          <w:trHeight w:val="426"/>
        </w:trPr>
        <w:tc>
          <w:tcPr>
            <w:tcW w:w="887" w:type="dxa"/>
            <w:tcBorders>
              <w:bottom w:val="single" w:sz="4" w:space="0" w:color="auto"/>
            </w:tcBorders>
            <w:shd w:val="clear" w:color="auto" w:fill="auto"/>
            <w:tcMar>
              <w:left w:w="43" w:type="dxa"/>
              <w:right w:w="43" w:type="dxa"/>
            </w:tcMar>
          </w:tcPr>
          <w:p w14:paraId="6108B4FB" w14:textId="77777777" w:rsidR="000A0C06" w:rsidRPr="00D07E6B" w:rsidRDefault="000A0C06">
            <w:pPr>
              <w:tabs>
                <w:tab w:val="left" w:pos="6762"/>
              </w:tabs>
              <w:spacing w:before="120"/>
              <w:jc w:val="center"/>
              <w:rPr>
                <w:rFonts w:ascii="Arial" w:eastAsia="MS Gothic" w:hAnsi="Arial" w:cs="Arial"/>
                <w:b/>
                <w:bCs/>
                <w:sz w:val="18"/>
                <w:szCs w:val="18"/>
              </w:rPr>
            </w:pPr>
            <w:r w:rsidRPr="00736842">
              <w:rPr>
                <w:rFonts w:ascii="Arial" w:eastAsia="MS Gothic" w:hAnsi="Arial" w:cs="Arial"/>
                <w:b/>
                <w:bCs/>
                <w:sz w:val="18"/>
                <w:szCs w:val="18"/>
              </w:rPr>
              <w:t>Progress</w:t>
            </w:r>
          </w:p>
        </w:tc>
        <w:tc>
          <w:tcPr>
            <w:tcW w:w="821" w:type="dxa"/>
            <w:tcBorders>
              <w:bottom w:val="single" w:sz="4" w:space="0" w:color="auto"/>
            </w:tcBorders>
            <w:shd w:val="clear" w:color="auto" w:fill="auto"/>
            <w:tcMar>
              <w:left w:w="43" w:type="dxa"/>
              <w:right w:w="43" w:type="dxa"/>
            </w:tcMar>
          </w:tcPr>
          <w:p w14:paraId="2613FE9E" w14:textId="77777777" w:rsidR="000A0C06" w:rsidRPr="00D07E6B" w:rsidRDefault="000A0C06">
            <w:pPr>
              <w:tabs>
                <w:tab w:val="left" w:pos="6762"/>
              </w:tabs>
              <w:spacing w:before="120"/>
              <w:jc w:val="center"/>
              <w:rPr>
                <w:rFonts w:ascii="Arial" w:eastAsia="MS Gothic" w:hAnsi="Arial" w:cs="Arial"/>
                <w:b/>
                <w:bCs/>
                <w:sz w:val="18"/>
                <w:szCs w:val="18"/>
              </w:rPr>
            </w:pPr>
            <w:r w:rsidRPr="00736842">
              <w:rPr>
                <w:rFonts w:ascii="Arial" w:eastAsia="MS Gothic" w:hAnsi="Arial" w:cs="Arial"/>
                <w:b/>
                <w:bCs/>
                <w:sz w:val="18"/>
                <w:szCs w:val="18"/>
              </w:rPr>
              <w:t>Plans</w:t>
            </w:r>
          </w:p>
        </w:tc>
        <w:tc>
          <w:tcPr>
            <w:tcW w:w="3353" w:type="dxa"/>
            <w:tcBorders>
              <w:bottom w:val="single" w:sz="4" w:space="0" w:color="auto"/>
            </w:tcBorders>
            <w:shd w:val="clear" w:color="auto" w:fill="auto"/>
          </w:tcPr>
          <w:p w14:paraId="681BA96B" w14:textId="77777777" w:rsidR="000A0C06" w:rsidRPr="00673208" w:rsidRDefault="000A0C06">
            <w:pPr>
              <w:tabs>
                <w:tab w:val="left" w:pos="6762"/>
              </w:tabs>
              <w:spacing w:before="120"/>
              <w:rPr>
                <w:rFonts w:ascii="Arial" w:eastAsia="Arial" w:hAnsi="Arial" w:cs="Arial"/>
                <w:sz w:val="22"/>
                <w:szCs w:val="22"/>
              </w:rPr>
            </w:pPr>
          </w:p>
        </w:tc>
        <w:tc>
          <w:tcPr>
            <w:tcW w:w="953" w:type="dxa"/>
            <w:gridSpan w:val="2"/>
            <w:tcBorders>
              <w:bottom w:val="single" w:sz="4" w:space="0" w:color="auto"/>
            </w:tcBorders>
            <w:shd w:val="clear" w:color="auto" w:fill="auto"/>
            <w:tcMar>
              <w:left w:w="43" w:type="dxa"/>
              <w:right w:w="43" w:type="dxa"/>
            </w:tcMar>
          </w:tcPr>
          <w:p w14:paraId="083F6CA7" w14:textId="77777777" w:rsidR="000A0C06" w:rsidRPr="00D07E6B" w:rsidRDefault="000A0C06">
            <w:pPr>
              <w:tabs>
                <w:tab w:val="left" w:pos="6762"/>
              </w:tabs>
              <w:spacing w:before="120"/>
              <w:jc w:val="center"/>
              <w:rPr>
                <w:rFonts w:ascii="Arial" w:eastAsia="MS Gothic" w:hAnsi="Arial" w:cs="Arial"/>
                <w:b/>
                <w:bCs/>
                <w:sz w:val="18"/>
                <w:szCs w:val="18"/>
              </w:rPr>
            </w:pPr>
            <w:r w:rsidRPr="00736842">
              <w:rPr>
                <w:rFonts w:ascii="Arial" w:eastAsia="MS Gothic" w:hAnsi="Arial" w:cs="Arial"/>
                <w:b/>
                <w:bCs/>
                <w:sz w:val="18"/>
                <w:szCs w:val="18"/>
              </w:rPr>
              <w:t>Progress</w:t>
            </w:r>
          </w:p>
        </w:tc>
        <w:tc>
          <w:tcPr>
            <w:tcW w:w="753" w:type="dxa"/>
            <w:tcBorders>
              <w:bottom w:val="single" w:sz="4" w:space="0" w:color="auto"/>
            </w:tcBorders>
            <w:shd w:val="clear" w:color="auto" w:fill="auto"/>
            <w:tcMar>
              <w:left w:w="43" w:type="dxa"/>
              <w:right w:w="43" w:type="dxa"/>
            </w:tcMar>
          </w:tcPr>
          <w:p w14:paraId="04380309" w14:textId="77777777" w:rsidR="000A0C06" w:rsidRPr="00D07E6B" w:rsidRDefault="000A0C06">
            <w:pPr>
              <w:tabs>
                <w:tab w:val="left" w:pos="6762"/>
              </w:tabs>
              <w:spacing w:before="120"/>
              <w:jc w:val="center"/>
              <w:rPr>
                <w:rFonts w:ascii="Arial" w:eastAsia="MS Gothic" w:hAnsi="Arial" w:cs="Arial"/>
                <w:b/>
                <w:bCs/>
                <w:sz w:val="18"/>
                <w:szCs w:val="18"/>
              </w:rPr>
            </w:pPr>
            <w:r w:rsidRPr="00736842">
              <w:rPr>
                <w:rFonts w:ascii="Arial" w:eastAsia="MS Gothic" w:hAnsi="Arial" w:cs="Arial"/>
                <w:b/>
                <w:bCs/>
                <w:sz w:val="18"/>
                <w:szCs w:val="18"/>
              </w:rPr>
              <w:t>Plans</w:t>
            </w:r>
          </w:p>
        </w:tc>
        <w:tc>
          <w:tcPr>
            <w:tcW w:w="4033" w:type="dxa"/>
            <w:tcBorders>
              <w:bottom w:val="single" w:sz="4" w:space="0" w:color="auto"/>
            </w:tcBorders>
            <w:shd w:val="clear" w:color="auto" w:fill="auto"/>
          </w:tcPr>
          <w:p w14:paraId="73D924DE" w14:textId="77777777" w:rsidR="000A0C06" w:rsidRPr="00673208" w:rsidRDefault="000A0C06">
            <w:pPr>
              <w:tabs>
                <w:tab w:val="left" w:pos="6762"/>
              </w:tabs>
              <w:spacing w:before="120"/>
              <w:rPr>
                <w:rFonts w:ascii="Arial" w:eastAsia="Arial" w:hAnsi="Arial" w:cs="Arial"/>
                <w:b/>
                <w:sz w:val="22"/>
                <w:szCs w:val="22"/>
              </w:rPr>
            </w:pPr>
          </w:p>
        </w:tc>
      </w:tr>
      <w:tr w:rsidR="000A0C06" w:rsidRPr="00D32727" w14:paraId="45B7B8F1" w14:textId="77777777" w:rsidTr="00A200C9">
        <w:trPr>
          <w:trHeight w:val="804"/>
        </w:trPr>
        <w:sdt>
          <w:sdtPr>
            <w:rPr>
              <w:rFonts w:ascii="Arial" w:eastAsia="MS Gothic" w:hAnsi="Arial" w:cs="Arial"/>
              <w:sz w:val="24"/>
              <w:szCs w:val="24"/>
            </w:rPr>
            <w:id w:val="2128042477"/>
            <w14:checkbox>
              <w14:checked w14:val="0"/>
              <w14:checkedState w14:val="2612" w14:font="MS Gothic"/>
              <w14:uncheckedState w14:val="2610" w14:font="MS Gothic"/>
            </w14:checkbox>
          </w:sdtPr>
          <w:sdtEndPr/>
          <w:sdtContent>
            <w:tc>
              <w:tcPr>
                <w:tcW w:w="887" w:type="dxa"/>
                <w:tcBorders>
                  <w:bottom w:val="nil"/>
                </w:tcBorders>
                <w:shd w:val="clear" w:color="auto" w:fill="auto"/>
                <w:tcMar>
                  <w:left w:w="43" w:type="dxa"/>
                  <w:right w:w="43" w:type="dxa"/>
                </w:tcMar>
              </w:tcPr>
              <w:p w14:paraId="7756D545" w14:textId="77777777" w:rsidR="000A0C06" w:rsidRPr="00D07E6B" w:rsidRDefault="000A0C06">
                <w:pPr>
                  <w:tabs>
                    <w:tab w:val="left" w:pos="6762"/>
                  </w:tabs>
                  <w:spacing w:before="120"/>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838726828"/>
            <w14:checkbox>
              <w14:checked w14:val="0"/>
              <w14:checkedState w14:val="2612" w14:font="MS Gothic"/>
              <w14:uncheckedState w14:val="2610" w14:font="MS Gothic"/>
            </w14:checkbox>
          </w:sdtPr>
          <w:sdtEndPr/>
          <w:sdtContent>
            <w:tc>
              <w:tcPr>
                <w:tcW w:w="821" w:type="dxa"/>
                <w:tcBorders>
                  <w:bottom w:val="nil"/>
                </w:tcBorders>
                <w:shd w:val="clear" w:color="auto" w:fill="auto"/>
                <w:tcMar>
                  <w:left w:w="43" w:type="dxa"/>
                  <w:right w:w="43" w:type="dxa"/>
                </w:tcMar>
              </w:tcPr>
              <w:p w14:paraId="5940B951" w14:textId="77777777" w:rsidR="000A0C06" w:rsidRPr="00D07E6B" w:rsidRDefault="000A0C06">
                <w:pPr>
                  <w:tabs>
                    <w:tab w:val="left" w:pos="6762"/>
                  </w:tabs>
                  <w:spacing w:before="120"/>
                  <w:jc w:val="center"/>
                  <w:rPr>
                    <w:rFonts w:ascii="Arial" w:eastAsia="MS Gothic" w:hAnsi="Arial" w:cs="Arial"/>
                    <w:sz w:val="24"/>
                    <w:szCs w:val="24"/>
                  </w:rPr>
                </w:pPr>
                <w:r>
                  <w:rPr>
                    <w:rFonts w:ascii="MS Gothic" w:eastAsia="MS Gothic" w:hAnsi="MS Gothic" w:cs="Arial" w:hint="eastAsia"/>
                    <w:sz w:val="24"/>
                    <w:szCs w:val="24"/>
                  </w:rPr>
                  <w:t>☐</w:t>
                </w:r>
              </w:p>
            </w:tc>
          </w:sdtContent>
        </w:sdt>
        <w:tc>
          <w:tcPr>
            <w:tcW w:w="3353" w:type="dxa"/>
            <w:tcBorders>
              <w:bottom w:val="nil"/>
            </w:tcBorders>
            <w:shd w:val="clear" w:color="auto" w:fill="auto"/>
          </w:tcPr>
          <w:p w14:paraId="23123F01" w14:textId="52CB9CE0" w:rsidR="000A0C06" w:rsidRDefault="00160C43">
            <w:pPr>
              <w:tabs>
                <w:tab w:val="left" w:pos="6762"/>
              </w:tabs>
              <w:spacing w:before="60" w:after="120"/>
              <w:rPr>
                <w:rFonts w:ascii="Arial" w:eastAsia="Arial" w:hAnsi="Arial" w:cs="Arial"/>
                <w:sz w:val="22"/>
                <w:szCs w:val="22"/>
              </w:rPr>
            </w:pPr>
            <w:r>
              <w:rPr>
                <w:rFonts w:ascii="Arial" w:eastAsia="Arial" w:hAnsi="Arial" w:cs="Arial"/>
              </w:rPr>
              <w:t xml:space="preserve">1. </w:t>
            </w:r>
            <w:r w:rsidR="000A0C06" w:rsidRPr="009E41FF">
              <w:rPr>
                <w:rFonts w:ascii="Arial" w:eastAsia="Arial" w:hAnsi="Arial" w:cs="Arial"/>
              </w:rPr>
              <w:t>Implementation</w:t>
            </w:r>
            <w:r w:rsidR="00DE5D6F">
              <w:rPr>
                <w:rFonts w:ascii="Arial" w:eastAsia="Arial" w:hAnsi="Arial" w:cs="Arial"/>
              </w:rPr>
              <w:t>/use</w:t>
            </w:r>
            <w:r w:rsidR="000A0C06" w:rsidRPr="009E41FF">
              <w:rPr>
                <w:rFonts w:ascii="Arial" w:eastAsia="Arial" w:hAnsi="Arial" w:cs="Arial"/>
              </w:rPr>
              <w:t xml:space="preserve"> of </w:t>
            </w:r>
            <w:r w:rsidR="00200F95">
              <w:rPr>
                <w:rFonts w:ascii="Arial" w:eastAsia="Arial" w:hAnsi="Arial" w:cs="Arial"/>
              </w:rPr>
              <w:t xml:space="preserve">health </w:t>
            </w:r>
            <w:r w:rsidR="000A0C06" w:rsidRPr="009E41FF">
              <w:rPr>
                <w:rFonts w:ascii="Arial" w:eastAsia="Arial" w:hAnsi="Arial" w:cs="Arial"/>
              </w:rPr>
              <w:t>IT tool/capability for social needs screening and referrals</w:t>
            </w:r>
            <w:r w:rsidR="000A0C06" w:rsidRPr="00673208">
              <w:rPr>
                <w:rFonts w:ascii="Arial" w:eastAsia="Arial" w:hAnsi="Arial" w:cs="Arial"/>
                <w:sz w:val="22"/>
                <w:szCs w:val="22"/>
              </w:rPr>
              <w:t xml:space="preserve"> </w:t>
            </w:r>
          </w:p>
        </w:tc>
        <w:sdt>
          <w:sdtPr>
            <w:rPr>
              <w:rFonts w:ascii="Arial" w:eastAsia="MS Gothic" w:hAnsi="Arial" w:cs="Arial"/>
              <w:sz w:val="24"/>
              <w:szCs w:val="24"/>
            </w:rPr>
            <w:id w:val="-849946924"/>
            <w14:checkbox>
              <w14:checked w14:val="0"/>
              <w14:checkedState w14:val="2612" w14:font="MS Gothic"/>
              <w14:uncheckedState w14:val="2610" w14:font="MS Gothic"/>
            </w14:checkbox>
          </w:sdtPr>
          <w:sdtEndPr/>
          <w:sdtContent>
            <w:tc>
              <w:tcPr>
                <w:tcW w:w="953" w:type="dxa"/>
                <w:gridSpan w:val="2"/>
                <w:tcBorders>
                  <w:bottom w:val="nil"/>
                </w:tcBorders>
                <w:shd w:val="clear" w:color="auto" w:fill="auto"/>
                <w:tcMar>
                  <w:left w:w="43" w:type="dxa"/>
                  <w:right w:w="43" w:type="dxa"/>
                </w:tcMar>
              </w:tcPr>
              <w:p w14:paraId="0E07D665" w14:textId="77777777" w:rsidR="000A0C06" w:rsidRPr="008D5D8D" w:rsidRDefault="000A0C06">
                <w:pPr>
                  <w:tabs>
                    <w:tab w:val="left" w:pos="6762"/>
                  </w:tabs>
                  <w:spacing w:before="120"/>
                  <w:jc w:val="center"/>
                  <w:rPr>
                    <w:rFonts w:ascii="Arial" w:eastAsia="MS Gothic" w:hAnsi="Arial" w:cs="Arial"/>
                    <w:b/>
                    <w:bCs/>
                    <w:sz w:val="8"/>
                    <w:szCs w:val="8"/>
                  </w:rPr>
                </w:pPr>
                <w:r>
                  <w:rPr>
                    <w:rFonts w:ascii="MS Gothic" w:eastAsia="MS Gothic" w:hAnsi="MS Gothic" w:cs="Arial" w:hint="eastAsia"/>
                    <w:sz w:val="24"/>
                    <w:szCs w:val="24"/>
                  </w:rPr>
                  <w:t>☐</w:t>
                </w:r>
              </w:p>
            </w:tc>
          </w:sdtContent>
        </w:sdt>
        <w:sdt>
          <w:sdtPr>
            <w:rPr>
              <w:rFonts w:ascii="Arial" w:eastAsia="MS Gothic" w:hAnsi="Arial" w:cs="Arial"/>
              <w:sz w:val="24"/>
              <w:szCs w:val="24"/>
            </w:rPr>
            <w:id w:val="-132096894"/>
            <w14:checkbox>
              <w14:checked w14:val="0"/>
              <w14:checkedState w14:val="2612" w14:font="MS Gothic"/>
              <w14:uncheckedState w14:val="2610" w14:font="MS Gothic"/>
            </w14:checkbox>
          </w:sdtPr>
          <w:sdtEndPr/>
          <w:sdtContent>
            <w:tc>
              <w:tcPr>
                <w:tcW w:w="753" w:type="dxa"/>
                <w:tcBorders>
                  <w:bottom w:val="nil"/>
                </w:tcBorders>
                <w:shd w:val="clear" w:color="auto" w:fill="auto"/>
              </w:tcPr>
              <w:p w14:paraId="5DB889AD" w14:textId="77777777" w:rsidR="000A0C06" w:rsidRPr="008D5D8D" w:rsidRDefault="000A0C06">
                <w:pPr>
                  <w:tabs>
                    <w:tab w:val="left" w:pos="6762"/>
                  </w:tabs>
                  <w:spacing w:before="120"/>
                  <w:jc w:val="center"/>
                  <w:rPr>
                    <w:rFonts w:ascii="Arial" w:eastAsia="MS Gothic" w:hAnsi="Arial" w:cs="Arial"/>
                    <w:b/>
                    <w:bCs/>
                    <w:sz w:val="8"/>
                    <w:szCs w:val="8"/>
                  </w:rPr>
                </w:pPr>
                <w:r>
                  <w:rPr>
                    <w:rFonts w:ascii="MS Gothic" w:eastAsia="MS Gothic" w:hAnsi="MS Gothic" w:cs="Arial" w:hint="eastAsia"/>
                    <w:sz w:val="24"/>
                    <w:szCs w:val="24"/>
                  </w:rPr>
                  <w:t>☐</w:t>
                </w:r>
              </w:p>
            </w:tc>
          </w:sdtContent>
        </w:sdt>
        <w:tc>
          <w:tcPr>
            <w:tcW w:w="4033" w:type="dxa"/>
            <w:tcBorders>
              <w:bottom w:val="nil"/>
            </w:tcBorders>
            <w:shd w:val="clear" w:color="auto" w:fill="auto"/>
          </w:tcPr>
          <w:p w14:paraId="0B869967" w14:textId="5080F6DA" w:rsidR="000A0C06" w:rsidRPr="002819CC" w:rsidRDefault="00160C43" w:rsidP="00D6259C">
            <w:pPr>
              <w:tabs>
                <w:tab w:val="left" w:pos="6762"/>
              </w:tabs>
              <w:spacing w:before="120" w:after="120"/>
              <w:rPr>
                <w:rFonts w:ascii="Arial" w:eastAsia="Arial" w:hAnsi="Arial" w:cs="Arial"/>
                <w:sz w:val="22"/>
                <w:szCs w:val="22"/>
              </w:rPr>
            </w:pPr>
            <w:r>
              <w:rPr>
                <w:rFonts w:ascii="Arial" w:eastAsia="Arial" w:hAnsi="Arial" w:cs="Arial"/>
              </w:rPr>
              <w:t xml:space="preserve">6. </w:t>
            </w:r>
            <w:r w:rsidR="000A0C06" w:rsidRPr="009E41FF">
              <w:rPr>
                <w:rFonts w:ascii="Arial" w:eastAsia="Arial" w:hAnsi="Arial" w:cs="Arial"/>
              </w:rPr>
              <w:t xml:space="preserve">Integration or interoperability of </w:t>
            </w:r>
            <w:r w:rsidR="006005E7">
              <w:rPr>
                <w:rFonts w:ascii="Arial" w:eastAsia="Arial" w:hAnsi="Arial" w:cs="Arial"/>
              </w:rPr>
              <w:t>h</w:t>
            </w:r>
            <w:r w:rsidR="00200F95">
              <w:rPr>
                <w:rFonts w:ascii="Arial" w:eastAsia="Arial" w:hAnsi="Arial" w:cs="Arial"/>
              </w:rPr>
              <w:t xml:space="preserve">ealth </w:t>
            </w:r>
            <w:r w:rsidR="000A0C06" w:rsidRPr="009E41FF">
              <w:rPr>
                <w:rFonts w:ascii="Arial" w:eastAsia="Arial" w:hAnsi="Arial" w:cs="Arial"/>
              </w:rPr>
              <w:t>IT systems that support SDOH with other tools</w:t>
            </w:r>
          </w:p>
        </w:tc>
      </w:tr>
      <w:tr w:rsidR="000A0C06" w:rsidRPr="00D32727" w14:paraId="7E1D6330" w14:textId="77777777" w:rsidTr="00A200C9">
        <w:trPr>
          <w:trHeight w:val="525"/>
        </w:trPr>
        <w:sdt>
          <w:sdtPr>
            <w:rPr>
              <w:rFonts w:ascii="Arial" w:eastAsia="MS Gothic" w:hAnsi="Arial" w:cs="Arial"/>
              <w:sz w:val="24"/>
              <w:szCs w:val="24"/>
            </w:rPr>
            <w:id w:val="921142183"/>
            <w14:checkbox>
              <w14:checked w14:val="0"/>
              <w14:checkedState w14:val="2612" w14:font="MS Gothic"/>
              <w14:uncheckedState w14:val="2610" w14:font="MS Gothic"/>
            </w14:checkbox>
          </w:sdtPr>
          <w:sdtEndPr/>
          <w:sdtContent>
            <w:tc>
              <w:tcPr>
                <w:tcW w:w="887" w:type="dxa"/>
                <w:vMerge w:val="restart"/>
                <w:tcBorders>
                  <w:top w:val="nil"/>
                  <w:bottom w:val="nil"/>
                </w:tcBorders>
                <w:shd w:val="clear" w:color="auto" w:fill="auto"/>
                <w:tcMar>
                  <w:left w:w="43" w:type="dxa"/>
                  <w:right w:w="43" w:type="dxa"/>
                </w:tcMar>
              </w:tcPr>
              <w:p w14:paraId="343EDC0E" w14:textId="77777777" w:rsidR="000A0C06" w:rsidRPr="00D07E6B" w:rsidRDefault="000A0C06">
                <w:pPr>
                  <w:tabs>
                    <w:tab w:val="left" w:pos="6762"/>
                  </w:tabs>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120969581"/>
            <w14:checkbox>
              <w14:checked w14:val="0"/>
              <w14:checkedState w14:val="2612" w14:font="MS Gothic"/>
              <w14:uncheckedState w14:val="2610" w14:font="MS Gothic"/>
            </w14:checkbox>
          </w:sdtPr>
          <w:sdtEndPr/>
          <w:sdtContent>
            <w:tc>
              <w:tcPr>
                <w:tcW w:w="821" w:type="dxa"/>
                <w:vMerge w:val="restart"/>
                <w:tcBorders>
                  <w:top w:val="nil"/>
                  <w:bottom w:val="nil"/>
                </w:tcBorders>
                <w:shd w:val="clear" w:color="auto" w:fill="auto"/>
                <w:tcMar>
                  <w:left w:w="43" w:type="dxa"/>
                  <w:right w:w="43" w:type="dxa"/>
                </w:tcMar>
              </w:tcPr>
              <w:p w14:paraId="6A8CCB24" w14:textId="77777777" w:rsidR="000A0C06" w:rsidRPr="00D07E6B" w:rsidRDefault="000A0C06">
                <w:pPr>
                  <w:tabs>
                    <w:tab w:val="left" w:pos="6762"/>
                  </w:tabs>
                  <w:jc w:val="center"/>
                  <w:rPr>
                    <w:rFonts w:ascii="Arial" w:eastAsia="MS Gothic" w:hAnsi="Arial" w:cs="Arial"/>
                    <w:sz w:val="24"/>
                    <w:szCs w:val="24"/>
                  </w:rPr>
                </w:pPr>
                <w:r w:rsidRPr="00D07E6B">
                  <w:rPr>
                    <w:rFonts w:ascii="MS Gothic" w:eastAsia="MS Gothic" w:hAnsi="MS Gothic" w:cs="Arial" w:hint="eastAsia"/>
                    <w:sz w:val="24"/>
                    <w:szCs w:val="24"/>
                  </w:rPr>
                  <w:t>☐</w:t>
                </w:r>
              </w:p>
            </w:tc>
          </w:sdtContent>
        </w:sdt>
        <w:tc>
          <w:tcPr>
            <w:tcW w:w="3353" w:type="dxa"/>
            <w:vMerge w:val="restart"/>
            <w:tcBorders>
              <w:top w:val="nil"/>
              <w:bottom w:val="nil"/>
            </w:tcBorders>
            <w:shd w:val="clear" w:color="auto" w:fill="auto"/>
          </w:tcPr>
          <w:p w14:paraId="365A1DEA" w14:textId="04EC1DC9" w:rsidR="000A0C06" w:rsidRDefault="00160C43">
            <w:pPr>
              <w:tabs>
                <w:tab w:val="left" w:pos="6762"/>
              </w:tabs>
              <w:rPr>
                <w:rFonts w:ascii="Arial" w:eastAsia="Arial" w:hAnsi="Arial" w:cs="Arial"/>
                <w:sz w:val="22"/>
                <w:szCs w:val="22"/>
              </w:rPr>
            </w:pPr>
            <w:r>
              <w:rPr>
                <w:rFonts w:ascii="Arial" w:eastAsia="Arial" w:hAnsi="Arial" w:cs="Arial"/>
              </w:rPr>
              <w:t xml:space="preserve">2. </w:t>
            </w:r>
            <w:r w:rsidR="000A0C06" w:rsidRPr="009E41FF">
              <w:rPr>
                <w:rFonts w:ascii="Arial" w:eastAsia="Arial" w:hAnsi="Arial" w:cs="Arial"/>
              </w:rPr>
              <w:t>Care coordination and care management of individual members</w:t>
            </w:r>
            <w:r w:rsidR="000A0C06" w:rsidRPr="00673208">
              <w:rPr>
                <w:rFonts w:ascii="Arial" w:eastAsia="Arial" w:hAnsi="Arial" w:cs="Arial"/>
                <w:sz w:val="22"/>
                <w:szCs w:val="22"/>
              </w:rPr>
              <w:t xml:space="preserve"> </w:t>
            </w:r>
          </w:p>
        </w:tc>
        <w:sdt>
          <w:sdtPr>
            <w:rPr>
              <w:rFonts w:ascii="Arial" w:eastAsia="MS Gothic" w:hAnsi="Arial" w:cs="Arial"/>
              <w:sz w:val="24"/>
              <w:szCs w:val="24"/>
            </w:rPr>
            <w:id w:val="-1989468082"/>
            <w14:checkbox>
              <w14:checked w14:val="0"/>
              <w14:checkedState w14:val="2612" w14:font="MS Gothic"/>
              <w14:uncheckedState w14:val="2610" w14:font="MS Gothic"/>
            </w14:checkbox>
          </w:sdtPr>
          <w:sdtEndPr/>
          <w:sdtContent>
            <w:tc>
              <w:tcPr>
                <w:tcW w:w="953" w:type="dxa"/>
                <w:gridSpan w:val="2"/>
                <w:tcBorders>
                  <w:top w:val="nil"/>
                  <w:bottom w:val="nil"/>
                </w:tcBorders>
                <w:shd w:val="clear" w:color="auto" w:fill="auto"/>
                <w:tcMar>
                  <w:left w:w="43" w:type="dxa"/>
                  <w:right w:w="43" w:type="dxa"/>
                </w:tcMar>
              </w:tcPr>
              <w:p w14:paraId="3A3A5AD2" w14:textId="77777777" w:rsidR="000A0C06" w:rsidRPr="006064C3" w:rsidRDefault="000A0C06">
                <w:pPr>
                  <w:tabs>
                    <w:tab w:val="left" w:pos="6762"/>
                  </w:tabs>
                  <w:spacing w:line="276" w:lineRule="auto"/>
                  <w:jc w:val="center"/>
                  <w:rPr>
                    <w:rFonts w:ascii="Arial" w:eastAsia="MS Gothic" w:hAnsi="Arial" w:cs="Arial"/>
                    <w:sz w:val="8"/>
                    <w:szCs w:val="8"/>
                  </w:rPr>
                </w:pPr>
                <w:r w:rsidRPr="006064C3">
                  <w:rPr>
                    <w:rFonts w:ascii="MS Gothic" w:eastAsia="MS Gothic" w:hAnsi="MS Gothic" w:cs="Arial" w:hint="eastAsia"/>
                    <w:sz w:val="24"/>
                    <w:szCs w:val="24"/>
                  </w:rPr>
                  <w:t>☐</w:t>
                </w:r>
              </w:p>
            </w:tc>
          </w:sdtContent>
        </w:sdt>
        <w:sdt>
          <w:sdtPr>
            <w:rPr>
              <w:rFonts w:ascii="Arial" w:eastAsia="MS Gothic" w:hAnsi="Arial" w:cs="Arial"/>
              <w:sz w:val="24"/>
              <w:szCs w:val="24"/>
            </w:rPr>
            <w:id w:val="-1925944580"/>
            <w14:checkbox>
              <w14:checked w14:val="0"/>
              <w14:checkedState w14:val="2612" w14:font="MS Gothic"/>
              <w14:uncheckedState w14:val="2610" w14:font="MS Gothic"/>
            </w14:checkbox>
          </w:sdtPr>
          <w:sdtEndPr/>
          <w:sdtContent>
            <w:tc>
              <w:tcPr>
                <w:tcW w:w="753" w:type="dxa"/>
                <w:tcBorders>
                  <w:top w:val="nil"/>
                  <w:bottom w:val="nil"/>
                </w:tcBorders>
                <w:shd w:val="clear" w:color="auto" w:fill="auto"/>
                <w:tcMar>
                  <w:left w:w="43" w:type="dxa"/>
                  <w:right w:w="43" w:type="dxa"/>
                </w:tcMar>
              </w:tcPr>
              <w:p w14:paraId="6BBB08B2" w14:textId="77777777" w:rsidR="000A0C06" w:rsidRPr="006064C3" w:rsidRDefault="000A0C06">
                <w:pPr>
                  <w:tabs>
                    <w:tab w:val="left" w:pos="6762"/>
                  </w:tabs>
                  <w:spacing w:line="276" w:lineRule="auto"/>
                  <w:jc w:val="center"/>
                  <w:rPr>
                    <w:rFonts w:ascii="Arial" w:eastAsia="MS Gothic" w:hAnsi="Arial" w:cs="Arial"/>
                    <w:sz w:val="8"/>
                    <w:szCs w:val="8"/>
                  </w:rPr>
                </w:pPr>
                <w:r>
                  <w:rPr>
                    <w:rFonts w:ascii="MS Gothic" w:eastAsia="MS Gothic" w:hAnsi="MS Gothic" w:cs="Arial" w:hint="eastAsia"/>
                    <w:sz w:val="24"/>
                    <w:szCs w:val="24"/>
                  </w:rPr>
                  <w:t>☐</w:t>
                </w:r>
              </w:p>
            </w:tc>
          </w:sdtContent>
        </w:sdt>
        <w:tc>
          <w:tcPr>
            <w:tcW w:w="4033" w:type="dxa"/>
            <w:tcBorders>
              <w:top w:val="nil"/>
              <w:bottom w:val="nil"/>
            </w:tcBorders>
            <w:shd w:val="clear" w:color="auto" w:fill="auto"/>
          </w:tcPr>
          <w:p w14:paraId="01498FC7" w14:textId="050C85DB" w:rsidR="000A0C06" w:rsidRPr="002819CC" w:rsidRDefault="00160C43">
            <w:pPr>
              <w:tabs>
                <w:tab w:val="left" w:pos="6762"/>
              </w:tabs>
              <w:spacing w:line="276" w:lineRule="auto"/>
              <w:rPr>
                <w:rFonts w:ascii="Arial" w:eastAsia="Arial" w:hAnsi="Arial" w:cs="Arial"/>
                <w:sz w:val="22"/>
                <w:szCs w:val="22"/>
              </w:rPr>
            </w:pPr>
            <w:r>
              <w:rPr>
                <w:rFonts w:ascii="Arial" w:eastAsia="Arial" w:hAnsi="Arial" w:cs="Arial"/>
              </w:rPr>
              <w:t xml:space="preserve">7. </w:t>
            </w:r>
            <w:r w:rsidR="000A0C06" w:rsidRPr="009E41FF">
              <w:rPr>
                <w:rFonts w:ascii="Arial" w:eastAsia="Arial" w:hAnsi="Arial" w:cs="Arial"/>
              </w:rPr>
              <w:t>Collaboration with network partners</w:t>
            </w:r>
          </w:p>
        </w:tc>
      </w:tr>
      <w:tr w:rsidR="000A0C06" w:rsidRPr="00D32727" w14:paraId="147292BE" w14:textId="77777777" w:rsidTr="00A200C9">
        <w:trPr>
          <w:trHeight w:val="435"/>
        </w:trPr>
        <w:tc>
          <w:tcPr>
            <w:tcW w:w="887" w:type="dxa"/>
            <w:vMerge/>
            <w:tcBorders>
              <w:top w:val="nil"/>
              <w:bottom w:val="nil"/>
            </w:tcBorders>
            <w:shd w:val="clear" w:color="auto" w:fill="auto"/>
            <w:tcMar>
              <w:left w:w="43" w:type="dxa"/>
              <w:right w:w="43" w:type="dxa"/>
            </w:tcMar>
          </w:tcPr>
          <w:p w14:paraId="4873147C" w14:textId="77777777" w:rsidR="000A0C06" w:rsidRPr="00D07E6B" w:rsidRDefault="000A0C06">
            <w:pPr>
              <w:tabs>
                <w:tab w:val="left" w:pos="6762"/>
              </w:tabs>
              <w:jc w:val="center"/>
              <w:rPr>
                <w:rFonts w:ascii="Arial" w:eastAsia="MS Gothic" w:hAnsi="Arial" w:cs="Arial"/>
                <w:sz w:val="24"/>
                <w:szCs w:val="24"/>
              </w:rPr>
            </w:pPr>
          </w:p>
        </w:tc>
        <w:tc>
          <w:tcPr>
            <w:tcW w:w="821" w:type="dxa"/>
            <w:vMerge/>
            <w:tcBorders>
              <w:top w:val="nil"/>
              <w:bottom w:val="nil"/>
            </w:tcBorders>
            <w:shd w:val="clear" w:color="auto" w:fill="auto"/>
            <w:tcMar>
              <w:left w:w="43" w:type="dxa"/>
              <w:right w:w="43" w:type="dxa"/>
            </w:tcMar>
          </w:tcPr>
          <w:p w14:paraId="01E5BB95" w14:textId="77777777" w:rsidR="000A0C06" w:rsidRPr="00D07E6B" w:rsidRDefault="000A0C06">
            <w:pPr>
              <w:tabs>
                <w:tab w:val="left" w:pos="6762"/>
              </w:tabs>
              <w:jc w:val="center"/>
              <w:rPr>
                <w:rFonts w:ascii="Arial" w:eastAsia="MS Gothic" w:hAnsi="Arial" w:cs="Arial"/>
                <w:sz w:val="24"/>
                <w:szCs w:val="24"/>
              </w:rPr>
            </w:pPr>
          </w:p>
        </w:tc>
        <w:tc>
          <w:tcPr>
            <w:tcW w:w="3353" w:type="dxa"/>
            <w:vMerge/>
            <w:tcBorders>
              <w:top w:val="nil"/>
              <w:bottom w:val="nil"/>
            </w:tcBorders>
            <w:shd w:val="clear" w:color="auto" w:fill="auto"/>
          </w:tcPr>
          <w:p w14:paraId="6559F122" w14:textId="77777777" w:rsidR="000A0C06" w:rsidRPr="009E41FF" w:rsidRDefault="000A0C06">
            <w:pPr>
              <w:tabs>
                <w:tab w:val="left" w:pos="6762"/>
              </w:tabs>
              <w:rPr>
                <w:rFonts w:ascii="Arial" w:eastAsia="Arial" w:hAnsi="Arial" w:cs="Arial"/>
              </w:rPr>
            </w:pPr>
          </w:p>
        </w:tc>
        <w:sdt>
          <w:sdtPr>
            <w:rPr>
              <w:rFonts w:ascii="Arial" w:eastAsia="MS Gothic" w:hAnsi="Arial" w:cs="Arial"/>
              <w:sz w:val="24"/>
              <w:szCs w:val="24"/>
            </w:rPr>
            <w:id w:val="1299656099"/>
            <w14:checkbox>
              <w14:checked w14:val="0"/>
              <w14:checkedState w14:val="2612" w14:font="MS Gothic"/>
              <w14:uncheckedState w14:val="2610" w14:font="MS Gothic"/>
            </w14:checkbox>
          </w:sdtPr>
          <w:sdtEndPr/>
          <w:sdtContent>
            <w:tc>
              <w:tcPr>
                <w:tcW w:w="953" w:type="dxa"/>
                <w:gridSpan w:val="2"/>
                <w:tcBorders>
                  <w:top w:val="nil"/>
                  <w:bottom w:val="nil"/>
                </w:tcBorders>
                <w:shd w:val="clear" w:color="auto" w:fill="auto"/>
                <w:tcMar>
                  <w:left w:w="43" w:type="dxa"/>
                  <w:right w:w="43" w:type="dxa"/>
                </w:tcMar>
                <w:vAlign w:val="center"/>
              </w:tcPr>
              <w:p w14:paraId="4684936C" w14:textId="77777777" w:rsidR="000A0C06" w:rsidRPr="004338E8" w:rsidRDefault="000A0C06">
                <w:pPr>
                  <w:tabs>
                    <w:tab w:val="left" w:pos="6762"/>
                  </w:tabs>
                  <w:jc w:val="center"/>
                  <w:rPr>
                    <w:rFonts w:ascii="Arial" w:eastAsia="MS Gothic" w:hAnsi="Arial" w:cs="Arial"/>
                    <w:sz w:val="24"/>
                    <w:szCs w:val="24"/>
                  </w:rPr>
                </w:pPr>
                <w:r w:rsidRPr="004338E8">
                  <w:rPr>
                    <w:rFonts w:ascii="MS Gothic" w:eastAsia="MS Gothic" w:hAnsi="MS Gothic" w:cs="Arial" w:hint="eastAsia"/>
                    <w:sz w:val="24"/>
                    <w:szCs w:val="24"/>
                  </w:rPr>
                  <w:t>☐</w:t>
                </w:r>
              </w:p>
            </w:tc>
          </w:sdtContent>
        </w:sdt>
        <w:sdt>
          <w:sdtPr>
            <w:rPr>
              <w:rFonts w:ascii="Arial" w:eastAsia="MS Gothic" w:hAnsi="Arial" w:cs="Arial"/>
              <w:sz w:val="24"/>
              <w:szCs w:val="24"/>
            </w:rPr>
            <w:id w:val="205153079"/>
            <w14:checkbox>
              <w14:checked w14:val="0"/>
              <w14:checkedState w14:val="2612" w14:font="MS Gothic"/>
              <w14:uncheckedState w14:val="2610" w14:font="MS Gothic"/>
            </w14:checkbox>
          </w:sdtPr>
          <w:sdtEndPr/>
          <w:sdtContent>
            <w:tc>
              <w:tcPr>
                <w:tcW w:w="753" w:type="dxa"/>
                <w:tcBorders>
                  <w:top w:val="nil"/>
                  <w:bottom w:val="nil"/>
                </w:tcBorders>
                <w:shd w:val="clear" w:color="auto" w:fill="auto"/>
                <w:tcMar>
                  <w:left w:w="43" w:type="dxa"/>
                  <w:right w:w="43" w:type="dxa"/>
                </w:tcMar>
                <w:vAlign w:val="center"/>
              </w:tcPr>
              <w:p w14:paraId="6718808E" w14:textId="77777777" w:rsidR="000A0C06" w:rsidRPr="004338E8" w:rsidRDefault="000A0C06">
                <w:pPr>
                  <w:tabs>
                    <w:tab w:val="left" w:pos="6762"/>
                  </w:tabs>
                  <w:jc w:val="center"/>
                  <w:rPr>
                    <w:rFonts w:ascii="Arial" w:eastAsia="MS Gothic" w:hAnsi="Arial" w:cs="Arial"/>
                    <w:sz w:val="24"/>
                    <w:szCs w:val="24"/>
                  </w:rPr>
                </w:pPr>
                <w:r w:rsidRPr="004338E8">
                  <w:rPr>
                    <w:rFonts w:ascii="MS Gothic" w:eastAsia="MS Gothic" w:hAnsi="MS Gothic" w:cs="Arial" w:hint="eastAsia"/>
                    <w:sz w:val="24"/>
                    <w:szCs w:val="24"/>
                  </w:rPr>
                  <w:t>☐</w:t>
                </w:r>
              </w:p>
            </w:tc>
          </w:sdtContent>
        </w:sdt>
        <w:tc>
          <w:tcPr>
            <w:tcW w:w="4033" w:type="dxa"/>
            <w:tcBorders>
              <w:top w:val="nil"/>
              <w:bottom w:val="nil"/>
            </w:tcBorders>
            <w:shd w:val="clear" w:color="auto" w:fill="auto"/>
            <w:vAlign w:val="center"/>
          </w:tcPr>
          <w:p w14:paraId="3208BE20" w14:textId="2FD48EF3" w:rsidR="000A0C06" w:rsidRPr="009E41FF" w:rsidRDefault="00160C43">
            <w:pPr>
              <w:tabs>
                <w:tab w:val="left" w:pos="6762"/>
              </w:tabs>
              <w:rPr>
                <w:rFonts w:ascii="Arial" w:eastAsia="Arial" w:hAnsi="Arial" w:cs="Arial"/>
              </w:rPr>
            </w:pPr>
            <w:r>
              <w:rPr>
                <w:rFonts w:ascii="Arial" w:eastAsia="Arial" w:hAnsi="Arial" w:cs="Arial"/>
              </w:rPr>
              <w:t xml:space="preserve">8. </w:t>
            </w:r>
            <w:r w:rsidR="000A0C06" w:rsidRPr="009E41FF">
              <w:rPr>
                <w:rFonts w:ascii="Arial" w:eastAsia="Arial" w:hAnsi="Arial" w:cs="Arial"/>
              </w:rPr>
              <w:t>CCO metrics support</w:t>
            </w:r>
            <w:r w:rsidR="000A0C06" w:rsidRPr="00673208">
              <w:rPr>
                <w:rFonts w:ascii="Arial" w:eastAsia="Arial" w:hAnsi="Arial" w:cs="Arial"/>
                <w:sz w:val="22"/>
                <w:szCs w:val="22"/>
              </w:rPr>
              <w:t xml:space="preserve"> </w:t>
            </w:r>
          </w:p>
        </w:tc>
      </w:tr>
      <w:tr w:rsidR="000A0C06" w:rsidRPr="00D32727" w14:paraId="60D3786F" w14:textId="77777777" w:rsidTr="00A200C9">
        <w:trPr>
          <w:trHeight w:val="147"/>
        </w:trPr>
        <w:sdt>
          <w:sdtPr>
            <w:rPr>
              <w:rFonts w:ascii="Arial" w:eastAsia="MS Gothic" w:hAnsi="Arial" w:cs="Arial"/>
              <w:sz w:val="24"/>
              <w:szCs w:val="24"/>
            </w:rPr>
            <w:id w:val="-1675024686"/>
            <w14:checkbox>
              <w14:checked w14:val="0"/>
              <w14:checkedState w14:val="2612" w14:font="MS Gothic"/>
              <w14:uncheckedState w14:val="2610" w14:font="MS Gothic"/>
            </w14:checkbox>
          </w:sdtPr>
          <w:sdtEndPr/>
          <w:sdtContent>
            <w:tc>
              <w:tcPr>
                <w:tcW w:w="887" w:type="dxa"/>
                <w:vMerge w:val="restart"/>
                <w:tcBorders>
                  <w:top w:val="nil"/>
                  <w:bottom w:val="nil"/>
                </w:tcBorders>
                <w:shd w:val="clear" w:color="auto" w:fill="auto"/>
                <w:tcMar>
                  <w:left w:w="43" w:type="dxa"/>
                  <w:right w:w="43" w:type="dxa"/>
                </w:tcMar>
              </w:tcPr>
              <w:p w14:paraId="0A743095" w14:textId="77777777" w:rsidR="000A0C06" w:rsidRPr="00903BE6" w:rsidRDefault="000A0C06">
                <w:pPr>
                  <w:tabs>
                    <w:tab w:val="left" w:pos="6762"/>
                  </w:tabs>
                  <w:spacing w:line="276" w:lineRule="auto"/>
                  <w:jc w:val="center"/>
                  <w:rPr>
                    <w:rFonts w:ascii="Arial" w:eastAsia="MS Gothic" w:hAnsi="Arial" w:cs="Arial"/>
                    <w:sz w:val="8"/>
                    <w:szCs w:val="8"/>
                  </w:rPr>
                </w:pPr>
                <w:r>
                  <w:rPr>
                    <w:rFonts w:ascii="MS Gothic" w:eastAsia="MS Gothic" w:hAnsi="MS Gothic" w:cs="Arial" w:hint="eastAsia"/>
                    <w:sz w:val="24"/>
                    <w:szCs w:val="24"/>
                  </w:rPr>
                  <w:t>☐</w:t>
                </w:r>
              </w:p>
            </w:tc>
          </w:sdtContent>
        </w:sdt>
        <w:sdt>
          <w:sdtPr>
            <w:rPr>
              <w:rFonts w:ascii="Arial" w:eastAsia="MS Gothic" w:hAnsi="Arial" w:cs="Arial"/>
              <w:sz w:val="24"/>
              <w:szCs w:val="24"/>
            </w:rPr>
            <w:id w:val="-1509833690"/>
            <w14:checkbox>
              <w14:checked w14:val="0"/>
              <w14:checkedState w14:val="2612" w14:font="MS Gothic"/>
              <w14:uncheckedState w14:val="2610" w14:font="MS Gothic"/>
            </w14:checkbox>
          </w:sdtPr>
          <w:sdtEndPr/>
          <w:sdtContent>
            <w:tc>
              <w:tcPr>
                <w:tcW w:w="821" w:type="dxa"/>
                <w:vMerge w:val="restart"/>
                <w:tcBorders>
                  <w:top w:val="nil"/>
                  <w:bottom w:val="nil"/>
                </w:tcBorders>
                <w:shd w:val="clear" w:color="auto" w:fill="auto"/>
                <w:tcMar>
                  <w:left w:w="43" w:type="dxa"/>
                  <w:right w:w="43" w:type="dxa"/>
                </w:tcMar>
              </w:tcPr>
              <w:p w14:paraId="26788864" w14:textId="77777777" w:rsidR="000A0C06" w:rsidRPr="00903BE6" w:rsidRDefault="000A0C06">
                <w:pPr>
                  <w:tabs>
                    <w:tab w:val="left" w:pos="6762"/>
                  </w:tabs>
                  <w:spacing w:line="276" w:lineRule="auto"/>
                  <w:jc w:val="center"/>
                  <w:rPr>
                    <w:rFonts w:ascii="Arial" w:eastAsia="MS Gothic" w:hAnsi="Arial" w:cs="Arial"/>
                    <w:sz w:val="8"/>
                    <w:szCs w:val="8"/>
                  </w:rPr>
                </w:pPr>
                <w:r>
                  <w:rPr>
                    <w:rFonts w:ascii="MS Gothic" w:eastAsia="MS Gothic" w:hAnsi="MS Gothic" w:cs="Arial" w:hint="eastAsia"/>
                    <w:sz w:val="24"/>
                    <w:szCs w:val="24"/>
                  </w:rPr>
                  <w:t>☐</w:t>
                </w:r>
              </w:p>
            </w:tc>
          </w:sdtContent>
        </w:sdt>
        <w:tc>
          <w:tcPr>
            <w:tcW w:w="3353" w:type="dxa"/>
            <w:vMerge w:val="restart"/>
            <w:tcBorders>
              <w:top w:val="nil"/>
              <w:bottom w:val="nil"/>
            </w:tcBorders>
            <w:shd w:val="clear" w:color="auto" w:fill="auto"/>
          </w:tcPr>
          <w:p w14:paraId="79152A02" w14:textId="111F1774" w:rsidR="000A0C06" w:rsidRPr="005D1F00" w:rsidRDefault="00160C43" w:rsidP="00873B12">
            <w:pPr>
              <w:tabs>
                <w:tab w:val="left" w:pos="6762"/>
              </w:tabs>
              <w:rPr>
                <w:rFonts w:ascii="Arial" w:eastAsia="Arial" w:hAnsi="Arial" w:cs="Arial"/>
              </w:rPr>
            </w:pPr>
            <w:r w:rsidRPr="005D1F00">
              <w:rPr>
                <w:rFonts w:ascii="Arial" w:eastAsia="Arial" w:hAnsi="Arial" w:cs="Arial"/>
              </w:rPr>
              <w:t xml:space="preserve">3. </w:t>
            </w:r>
            <w:r w:rsidR="000A0C06" w:rsidRPr="005D1F00">
              <w:rPr>
                <w:rFonts w:ascii="Arial" w:eastAsia="Arial" w:hAnsi="Arial" w:cs="Arial"/>
              </w:rPr>
              <w:t>Use data to identify individual members’ SDOH experiences and social needs</w:t>
            </w:r>
          </w:p>
        </w:tc>
        <w:tc>
          <w:tcPr>
            <w:tcW w:w="953" w:type="dxa"/>
            <w:gridSpan w:val="2"/>
            <w:tcBorders>
              <w:top w:val="nil"/>
              <w:bottom w:val="nil"/>
            </w:tcBorders>
            <w:shd w:val="clear" w:color="auto" w:fill="auto"/>
            <w:tcMar>
              <w:left w:w="43" w:type="dxa"/>
              <w:right w:w="43" w:type="dxa"/>
            </w:tcMar>
          </w:tcPr>
          <w:p w14:paraId="3BF98C15" w14:textId="77777777" w:rsidR="000A0C06" w:rsidRPr="005053DE" w:rsidRDefault="000A0C06">
            <w:pPr>
              <w:tabs>
                <w:tab w:val="left" w:pos="6762"/>
              </w:tabs>
              <w:jc w:val="center"/>
              <w:rPr>
                <w:rFonts w:ascii="Arial" w:eastAsia="MS Gothic" w:hAnsi="Arial" w:cs="Arial"/>
                <w:sz w:val="8"/>
                <w:szCs w:val="8"/>
              </w:rPr>
            </w:pPr>
          </w:p>
        </w:tc>
        <w:tc>
          <w:tcPr>
            <w:tcW w:w="753" w:type="dxa"/>
            <w:tcBorders>
              <w:top w:val="nil"/>
              <w:bottom w:val="nil"/>
            </w:tcBorders>
            <w:shd w:val="clear" w:color="auto" w:fill="auto"/>
            <w:tcMar>
              <w:left w:w="43" w:type="dxa"/>
              <w:right w:w="43" w:type="dxa"/>
            </w:tcMar>
          </w:tcPr>
          <w:p w14:paraId="6F7FD71F" w14:textId="77777777" w:rsidR="000A0C06" w:rsidRPr="005053DE" w:rsidRDefault="000A0C06">
            <w:pPr>
              <w:tabs>
                <w:tab w:val="left" w:pos="6762"/>
              </w:tabs>
              <w:jc w:val="center"/>
              <w:rPr>
                <w:rFonts w:ascii="Arial" w:eastAsia="MS Gothic" w:hAnsi="Arial" w:cs="Arial"/>
                <w:sz w:val="8"/>
                <w:szCs w:val="8"/>
              </w:rPr>
            </w:pPr>
          </w:p>
        </w:tc>
        <w:tc>
          <w:tcPr>
            <w:tcW w:w="4033" w:type="dxa"/>
            <w:tcBorders>
              <w:top w:val="nil"/>
              <w:bottom w:val="nil"/>
            </w:tcBorders>
            <w:shd w:val="clear" w:color="auto" w:fill="auto"/>
          </w:tcPr>
          <w:p w14:paraId="166CA3C5" w14:textId="77777777" w:rsidR="000A0C06" w:rsidRPr="005053DE" w:rsidRDefault="000A0C06">
            <w:pPr>
              <w:tabs>
                <w:tab w:val="left" w:pos="6762"/>
              </w:tabs>
              <w:rPr>
                <w:rFonts w:ascii="Arial" w:eastAsia="Arial" w:hAnsi="Arial" w:cs="Arial"/>
                <w:sz w:val="8"/>
                <w:szCs w:val="8"/>
              </w:rPr>
            </w:pPr>
          </w:p>
        </w:tc>
      </w:tr>
      <w:tr w:rsidR="000A0C06" w:rsidRPr="00D32727" w14:paraId="2A376AB3" w14:textId="77777777" w:rsidTr="00A200C9">
        <w:trPr>
          <w:trHeight w:val="966"/>
        </w:trPr>
        <w:tc>
          <w:tcPr>
            <w:tcW w:w="887" w:type="dxa"/>
            <w:vMerge/>
            <w:tcBorders>
              <w:top w:val="nil"/>
              <w:bottom w:val="nil"/>
            </w:tcBorders>
            <w:shd w:val="clear" w:color="auto" w:fill="auto"/>
            <w:tcMar>
              <w:left w:w="43" w:type="dxa"/>
              <w:right w:w="43" w:type="dxa"/>
            </w:tcMar>
          </w:tcPr>
          <w:p w14:paraId="2BC0192F" w14:textId="77777777" w:rsidR="000A0C06" w:rsidRPr="00D07E6B" w:rsidRDefault="000A0C06">
            <w:pPr>
              <w:tabs>
                <w:tab w:val="left" w:pos="6762"/>
              </w:tabs>
              <w:jc w:val="center"/>
              <w:rPr>
                <w:rFonts w:ascii="Arial" w:eastAsia="MS Gothic" w:hAnsi="Arial" w:cs="Arial"/>
                <w:sz w:val="24"/>
                <w:szCs w:val="24"/>
              </w:rPr>
            </w:pPr>
          </w:p>
        </w:tc>
        <w:tc>
          <w:tcPr>
            <w:tcW w:w="821" w:type="dxa"/>
            <w:vMerge/>
            <w:tcBorders>
              <w:top w:val="nil"/>
              <w:bottom w:val="nil"/>
            </w:tcBorders>
            <w:shd w:val="clear" w:color="auto" w:fill="auto"/>
            <w:tcMar>
              <w:left w:w="43" w:type="dxa"/>
              <w:right w:w="43" w:type="dxa"/>
            </w:tcMar>
          </w:tcPr>
          <w:p w14:paraId="0392F845" w14:textId="77777777" w:rsidR="000A0C06" w:rsidRPr="00D07E6B" w:rsidRDefault="000A0C06">
            <w:pPr>
              <w:tabs>
                <w:tab w:val="left" w:pos="6762"/>
              </w:tabs>
              <w:jc w:val="center"/>
              <w:rPr>
                <w:rFonts w:ascii="Arial" w:eastAsia="MS Gothic" w:hAnsi="Arial" w:cs="Arial"/>
                <w:sz w:val="24"/>
                <w:szCs w:val="24"/>
              </w:rPr>
            </w:pPr>
          </w:p>
        </w:tc>
        <w:tc>
          <w:tcPr>
            <w:tcW w:w="3353" w:type="dxa"/>
            <w:vMerge/>
            <w:tcBorders>
              <w:top w:val="nil"/>
              <w:bottom w:val="nil"/>
            </w:tcBorders>
            <w:shd w:val="clear" w:color="auto" w:fill="auto"/>
          </w:tcPr>
          <w:p w14:paraId="384B1A87" w14:textId="77777777" w:rsidR="000A0C06" w:rsidRPr="005D1F00" w:rsidRDefault="000A0C06">
            <w:pPr>
              <w:tabs>
                <w:tab w:val="left" w:pos="6762"/>
              </w:tabs>
              <w:rPr>
                <w:rFonts w:ascii="Arial" w:eastAsia="Arial" w:hAnsi="Arial" w:cs="Arial"/>
              </w:rPr>
            </w:pPr>
          </w:p>
        </w:tc>
        <w:sdt>
          <w:sdtPr>
            <w:rPr>
              <w:rFonts w:ascii="Arial" w:eastAsia="MS Gothic" w:hAnsi="Arial" w:cs="Arial"/>
              <w:sz w:val="24"/>
              <w:szCs w:val="24"/>
            </w:rPr>
            <w:id w:val="294726934"/>
            <w14:checkbox>
              <w14:checked w14:val="0"/>
              <w14:checkedState w14:val="2612" w14:font="MS Gothic"/>
              <w14:uncheckedState w14:val="2610" w14:font="MS Gothic"/>
            </w14:checkbox>
          </w:sdtPr>
          <w:sdtEndPr/>
          <w:sdtContent>
            <w:tc>
              <w:tcPr>
                <w:tcW w:w="953" w:type="dxa"/>
                <w:gridSpan w:val="2"/>
                <w:tcBorders>
                  <w:top w:val="nil"/>
                  <w:bottom w:val="nil"/>
                </w:tcBorders>
                <w:shd w:val="clear" w:color="auto" w:fill="auto"/>
                <w:tcMar>
                  <w:left w:w="43" w:type="dxa"/>
                  <w:right w:w="43" w:type="dxa"/>
                </w:tcMar>
              </w:tcPr>
              <w:p w14:paraId="34456E02" w14:textId="77777777" w:rsidR="000A0C06" w:rsidRPr="00736842" w:rsidRDefault="000A0C06">
                <w:pPr>
                  <w:tabs>
                    <w:tab w:val="left" w:pos="6762"/>
                  </w:tabs>
                  <w:jc w:val="center"/>
                  <w:rPr>
                    <w:rFonts w:ascii="Arial" w:eastAsia="MS Gothic" w:hAnsi="Arial" w:cs="Arial"/>
                    <w:b/>
                    <w:bCs/>
                    <w:sz w:val="18"/>
                    <w:szCs w:val="18"/>
                  </w:rPr>
                </w:pPr>
                <w:r>
                  <w:rPr>
                    <w:rFonts w:ascii="MS Gothic" w:eastAsia="MS Gothic" w:hAnsi="MS Gothic" w:cs="Arial" w:hint="eastAsia"/>
                    <w:sz w:val="24"/>
                    <w:szCs w:val="24"/>
                  </w:rPr>
                  <w:t>☐</w:t>
                </w:r>
              </w:p>
            </w:tc>
          </w:sdtContent>
        </w:sdt>
        <w:sdt>
          <w:sdtPr>
            <w:rPr>
              <w:rFonts w:ascii="Arial" w:eastAsia="MS Gothic" w:hAnsi="Arial" w:cs="Arial"/>
              <w:sz w:val="24"/>
              <w:szCs w:val="24"/>
            </w:rPr>
            <w:id w:val="80188998"/>
            <w14:checkbox>
              <w14:checked w14:val="0"/>
              <w14:checkedState w14:val="2612" w14:font="MS Gothic"/>
              <w14:uncheckedState w14:val="2610" w14:font="MS Gothic"/>
            </w14:checkbox>
          </w:sdtPr>
          <w:sdtEndPr/>
          <w:sdtContent>
            <w:tc>
              <w:tcPr>
                <w:tcW w:w="753" w:type="dxa"/>
                <w:tcBorders>
                  <w:top w:val="nil"/>
                  <w:bottom w:val="nil"/>
                </w:tcBorders>
                <w:shd w:val="clear" w:color="auto" w:fill="auto"/>
                <w:tcMar>
                  <w:left w:w="43" w:type="dxa"/>
                  <w:right w:w="43" w:type="dxa"/>
                </w:tcMar>
              </w:tcPr>
              <w:p w14:paraId="669A08B5" w14:textId="77777777" w:rsidR="000A0C06" w:rsidRPr="00736842" w:rsidRDefault="000A0C06">
                <w:pPr>
                  <w:tabs>
                    <w:tab w:val="left" w:pos="6762"/>
                  </w:tabs>
                  <w:jc w:val="center"/>
                  <w:rPr>
                    <w:rFonts w:ascii="Arial" w:eastAsia="MS Gothic" w:hAnsi="Arial" w:cs="Arial"/>
                    <w:b/>
                    <w:bCs/>
                    <w:sz w:val="18"/>
                    <w:szCs w:val="18"/>
                  </w:rPr>
                </w:pPr>
                <w:r>
                  <w:rPr>
                    <w:rFonts w:ascii="MS Gothic" w:eastAsia="MS Gothic" w:hAnsi="MS Gothic" w:cs="Arial" w:hint="eastAsia"/>
                    <w:sz w:val="24"/>
                    <w:szCs w:val="24"/>
                  </w:rPr>
                  <w:t>☐</w:t>
                </w:r>
              </w:p>
            </w:tc>
          </w:sdtContent>
        </w:sdt>
        <w:tc>
          <w:tcPr>
            <w:tcW w:w="4033" w:type="dxa"/>
            <w:tcBorders>
              <w:top w:val="nil"/>
              <w:bottom w:val="nil"/>
            </w:tcBorders>
            <w:shd w:val="clear" w:color="auto" w:fill="auto"/>
          </w:tcPr>
          <w:p w14:paraId="3E4CFA9F" w14:textId="73A761F7" w:rsidR="000A0C06" w:rsidRDefault="00160C43">
            <w:pPr>
              <w:tabs>
                <w:tab w:val="left" w:pos="6762"/>
              </w:tabs>
              <w:rPr>
                <w:rFonts w:ascii="Arial" w:eastAsia="Arial" w:hAnsi="Arial" w:cs="Arial"/>
                <w:sz w:val="22"/>
                <w:szCs w:val="22"/>
              </w:rPr>
            </w:pPr>
            <w:r>
              <w:rPr>
                <w:rFonts w:ascii="Arial" w:eastAsia="Arial" w:hAnsi="Arial" w:cs="Arial"/>
              </w:rPr>
              <w:t xml:space="preserve">9. </w:t>
            </w:r>
            <w:r w:rsidR="000A0C06" w:rsidRPr="009E41FF">
              <w:rPr>
                <w:rFonts w:ascii="Arial" w:eastAsia="Arial" w:hAnsi="Arial" w:cs="Arial"/>
              </w:rPr>
              <w:t>Enhancements to CIE tools (e.g., new functionality, health-related services funds forms, screenings, data sources)</w:t>
            </w:r>
          </w:p>
        </w:tc>
      </w:tr>
      <w:tr w:rsidR="000A0C06" w:rsidRPr="00D32727" w14:paraId="1D1505B3" w14:textId="77777777" w:rsidTr="00A200C9">
        <w:trPr>
          <w:trHeight w:val="471"/>
        </w:trPr>
        <w:sdt>
          <w:sdtPr>
            <w:rPr>
              <w:rFonts w:ascii="Arial" w:eastAsia="MS Gothic" w:hAnsi="Arial" w:cs="Arial"/>
              <w:sz w:val="24"/>
              <w:szCs w:val="24"/>
            </w:rPr>
            <w:id w:val="-1819411875"/>
            <w14:checkbox>
              <w14:checked w14:val="0"/>
              <w14:checkedState w14:val="2612" w14:font="MS Gothic"/>
              <w14:uncheckedState w14:val="2610" w14:font="MS Gothic"/>
            </w14:checkbox>
          </w:sdtPr>
          <w:sdtEndPr/>
          <w:sdtContent>
            <w:tc>
              <w:tcPr>
                <w:tcW w:w="887" w:type="dxa"/>
                <w:tcBorders>
                  <w:top w:val="nil"/>
                  <w:bottom w:val="nil"/>
                </w:tcBorders>
                <w:shd w:val="clear" w:color="auto" w:fill="auto"/>
                <w:tcMar>
                  <w:left w:w="43" w:type="dxa"/>
                  <w:right w:w="43" w:type="dxa"/>
                </w:tcMar>
              </w:tcPr>
              <w:p w14:paraId="2B050CB3" w14:textId="77777777" w:rsidR="000A0C06" w:rsidRPr="00D07E6B" w:rsidRDefault="000A0C06">
                <w:pPr>
                  <w:tabs>
                    <w:tab w:val="left" w:pos="6762"/>
                  </w:tabs>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1127195469"/>
            <w14:checkbox>
              <w14:checked w14:val="0"/>
              <w14:checkedState w14:val="2612" w14:font="MS Gothic"/>
              <w14:uncheckedState w14:val="2610" w14:font="MS Gothic"/>
            </w14:checkbox>
          </w:sdtPr>
          <w:sdtEndPr/>
          <w:sdtContent>
            <w:tc>
              <w:tcPr>
                <w:tcW w:w="821" w:type="dxa"/>
                <w:tcBorders>
                  <w:top w:val="nil"/>
                  <w:bottom w:val="nil"/>
                </w:tcBorders>
                <w:shd w:val="clear" w:color="auto" w:fill="auto"/>
                <w:tcMar>
                  <w:left w:w="43" w:type="dxa"/>
                  <w:right w:w="43" w:type="dxa"/>
                </w:tcMar>
              </w:tcPr>
              <w:p w14:paraId="7BC5074A" w14:textId="77777777" w:rsidR="000A0C06" w:rsidRPr="00D07E6B" w:rsidRDefault="000A0C06">
                <w:pPr>
                  <w:tabs>
                    <w:tab w:val="left" w:pos="6762"/>
                  </w:tabs>
                  <w:jc w:val="center"/>
                  <w:rPr>
                    <w:rFonts w:ascii="Arial" w:eastAsia="MS Gothic" w:hAnsi="Arial" w:cs="Arial"/>
                    <w:sz w:val="24"/>
                    <w:szCs w:val="24"/>
                  </w:rPr>
                </w:pPr>
                <w:r>
                  <w:rPr>
                    <w:rFonts w:ascii="MS Gothic" w:eastAsia="MS Gothic" w:hAnsi="MS Gothic" w:cs="Arial" w:hint="eastAsia"/>
                    <w:sz w:val="24"/>
                    <w:szCs w:val="24"/>
                  </w:rPr>
                  <w:t>☐</w:t>
                </w:r>
              </w:p>
            </w:tc>
          </w:sdtContent>
        </w:sdt>
        <w:tc>
          <w:tcPr>
            <w:tcW w:w="3353" w:type="dxa"/>
            <w:tcBorders>
              <w:top w:val="nil"/>
              <w:bottom w:val="nil"/>
            </w:tcBorders>
            <w:shd w:val="clear" w:color="auto" w:fill="auto"/>
          </w:tcPr>
          <w:p w14:paraId="50B5A109" w14:textId="4285D80E" w:rsidR="000A0C06" w:rsidRPr="005D1F00" w:rsidRDefault="00160C43">
            <w:pPr>
              <w:tabs>
                <w:tab w:val="left" w:pos="6762"/>
              </w:tabs>
              <w:rPr>
                <w:rFonts w:ascii="Arial" w:eastAsia="Arial" w:hAnsi="Arial" w:cs="Arial"/>
              </w:rPr>
            </w:pPr>
            <w:r w:rsidRPr="005D1F00">
              <w:rPr>
                <w:rFonts w:ascii="Arial" w:eastAsia="Arial" w:hAnsi="Arial" w:cs="Arial"/>
              </w:rPr>
              <w:t xml:space="preserve">4. </w:t>
            </w:r>
            <w:r w:rsidR="000A0C06" w:rsidRPr="005D1F00">
              <w:rPr>
                <w:rFonts w:ascii="Arial" w:eastAsia="Arial" w:hAnsi="Arial" w:cs="Arial"/>
              </w:rPr>
              <w:t>Use data for risk stratification</w:t>
            </w:r>
          </w:p>
        </w:tc>
        <w:sdt>
          <w:sdtPr>
            <w:rPr>
              <w:rFonts w:ascii="Arial" w:eastAsia="MS Gothic" w:hAnsi="Arial" w:cs="Arial"/>
              <w:sz w:val="24"/>
              <w:szCs w:val="24"/>
            </w:rPr>
            <w:id w:val="1054894674"/>
            <w14:checkbox>
              <w14:checked w14:val="0"/>
              <w14:checkedState w14:val="2612" w14:font="MS Gothic"/>
              <w14:uncheckedState w14:val="2610" w14:font="MS Gothic"/>
            </w14:checkbox>
          </w:sdtPr>
          <w:sdtEndPr/>
          <w:sdtContent>
            <w:tc>
              <w:tcPr>
                <w:tcW w:w="953" w:type="dxa"/>
                <w:gridSpan w:val="2"/>
                <w:tcBorders>
                  <w:top w:val="nil"/>
                  <w:bottom w:val="nil"/>
                </w:tcBorders>
                <w:shd w:val="clear" w:color="auto" w:fill="auto"/>
                <w:tcMar>
                  <w:left w:w="43" w:type="dxa"/>
                  <w:right w:w="43" w:type="dxa"/>
                </w:tcMar>
              </w:tcPr>
              <w:p w14:paraId="62EFB98C" w14:textId="77777777" w:rsidR="000A0C06" w:rsidRPr="00736842" w:rsidRDefault="000A0C06">
                <w:pPr>
                  <w:tabs>
                    <w:tab w:val="left" w:pos="6762"/>
                  </w:tabs>
                  <w:jc w:val="center"/>
                  <w:rPr>
                    <w:rFonts w:ascii="Arial" w:eastAsia="MS Gothic" w:hAnsi="Arial" w:cs="Arial"/>
                    <w:b/>
                    <w:bCs/>
                    <w:sz w:val="18"/>
                    <w:szCs w:val="18"/>
                  </w:rPr>
                </w:pPr>
                <w:r>
                  <w:rPr>
                    <w:rFonts w:ascii="MS Gothic" w:eastAsia="MS Gothic" w:hAnsi="MS Gothic" w:cs="Arial" w:hint="eastAsia"/>
                    <w:sz w:val="24"/>
                    <w:szCs w:val="24"/>
                  </w:rPr>
                  <w:t>☐</w:t>
                </w:r>
              </w:p>
            </w:tc>
          </w:sdtContent>
        </w:sdt>
        <w:sdt>
          <w:sdtPr>
            <w:rPr>
              <w:rFonts w:ascii="Arial" w:eastAsia="MS Gothic" w:hAnsi="Arial" w:cs="Arial"/>
              <w:sz w:val="24"/>
              <w:szCs w:val="24"/>
            </w:rPr>
            <w:id w:val="829790336"/>
            <w14:checkbox>
              <w14:checked w14:val="0"/>
              <w14:checkedState w14:val="2612" w14:font="MS Gothic"/>
              <w14:uncheckedState w14:val="2610" w14:font="MS Gothic"/>
            </w14:checkbox>
          </w:sdtPr>
          <w:sdtEndPr/>
          <w:sdtContent>
            <w:tc>
              <w:tcPr>
                <w:tcW w:w="753" w:type="dxa"/>
                <w:tcBorders>
                  <w:top w:val="nil"/>
                  <w:bottom w:val="nil"/>
                </w:tcBorders>
                <w:shd w:val="clear" w:color="auto" w:fill="auto"/>
                <w:tcMar>
                  <w:left w:w="43" w:type="dxa"/>
                  <w:right w:w="43" w:type="dxa"/>
                </w:tcMar>
              </w:tcPr>
              <w:p w14:paraId="21AE238D" w14:textId="77777777" w:rsidR="000A0C06" w:rsidRPr="00736842" w:rsidRDefault="000A0C06">
                <w:pPr>
                  <w:tabs>
                    <w:tab w:val="left" w:pos="6762"/>
                  </w:tabs>
                  <w:jc w:val="center"/>
                  <w:rPr>
                    <w:rFonts w:ascii="Arial" w:eastAsia="MS Gothic" w:hAnsi="Arial" w:cs="Arial"/>
                    <w:b/>
                    <w:bCs/>
                    <w:sz w:val="18"/>
                    <w:szCs w:val="18"/>
                  </w:rPr>
                </w:pPr>
                <w:r>
                  <w:rPr>
                    <w:rFonts w:ascii="MS Gothic" w:eastAsia="MS Gothic" w:hAnsi="MS Gothic" w:cs="Arial" w:hint="eastAsia"/>
                    <w:sz w:val="24"/>
                    <w:szCs w:val="24"/>
                  </w:rPr>
                  <w:t>☐</w:t>
                </w:r>
              </w:p>
            </w:tc>
          </w:sdtContent>
        </w:sdt>
        <w:tc>
          <w:tcPr>
            <w:tcW w:w="4033" w:type="dxa"/>
            <w:tcBorders>
              <w:top w:val="nil"/>
              <w:bottom w:val="nil"/>
            </w:tcBorders>
            <w:shd w:val="clear" w:color="auto" w:fill="auto"/>
          </w:tcPr>
          <w:p w14:paraId="30969D15" w14:textId="0325D8C5" w:rsidR="000A0C06" w:rsidRPr="00685045" w:rsidRDefault="00160C43">
            <w:pPr>
              <w:tabs>
                <w:tab w:val="left" w:pos="6762"/>
              </w:tabs>
              <w:spacing w:line="276" w:lineRule="auto"/>
              <w:rPr>
                <w:rFonts w:ascii="Arial" w:eastAsia="Arial" w:hAnsi="Arial" w:cs="Arial"/>
              </w:rPr>
            </w:pPr>
            <w:r>
              <w:rPr>
                <w:rFonts w:ascii="Arial" w:eastAsia="Arial" w:hAnsi="Arial" w:cs="Arial"/>
              </w:rPr>
              <w:t xml:space="preserve">10. </w:t>
            </w:r>
            <w:r w:rsidR="003F6298">
              <w:rPr>
                <w:rFonts w:ascii="Arial" w:eastAsia="Arial" w:hAnsi="Arial" w:cs="Arial"/>
              </w:rPr>
              <w:t>Participate in SDOH-focused</w:t>
            </w:r>
            <w:r w:rsidR="0004473A">
              <w:rPr>
                <w:rFonts w:ascii="Arial" w:eastAsia="Arial" w:hAnsi="Arial" w:cs="Arial"/>
              </w:rPr>
              <w:t xml:space="preserve"> health IT collaboratives, convening, and/or </w:t>
            </w:r>
            <w:r w:rsidR="000A0C06" w:rsidRPr="009E41FF">
              <w:rPr>
                <w:rFonts w:ascii="Arial" w:eastAsia="Arial" w:hAnsi="Arial" w:cs="Arial"/>
              </w:rPr>
              <w:t>governance</w:t>
            </w:r>
          </w:p>
        </w:tc>
      </w:tr>
      <w:tr w:rsidR="000A0C06" w:rsidRPr="00D32727" w14:paraId="4695A357" w14:textId="77777777" w:rsidTr="00A200C9">
        <w:trPr>
          <w:trHeight w:val="732"/>
        </w:trPr>
        <w:sdt>
          <w:sdtPr>
            <w:rPr>
              <w:rFonts w:ascii="Arial" w:eastAsia="MS Gothic" w:hAnsi="Arial" w:cs="Arial"/>
              <w:sz w:val="24"/>
              <w:szCs w:val="24"/>
            </w:rPr>
            <w:id w:val="1291332863"/>
            <w14:checkbox>
              <w14:checked w14:val="0"/>
              <w14:checkedState w14:val="2612" w14:font="MS Gothic"/>
              <w14:uncheckedState w14:val="2610" w14:font="MS Gothic"/>
            </w14:checkbox>
          </w:sdtPr>
          <w:sdtEndPr/>
          <w:sdtContent>
            <w:tc>
              <w:tcPr>
                <w:tcW w:w="887" w:type="dxa"/>
                <w:tcBorders>
                  <w:top w:val="nil"/>
                  <w:bottom w:val="single" w:sz="4" w:space="0" w:color="auto"/>
                </w:tcBorders>
                <w:shd w:val="clear" w:color="auto" w:fill="auto"/>
                <w:tcMar>
                  <w:left w:w="43" w:type="dxa"/>
                  <w:right w:w="43" w:type="dxa"/>
                </w:tcMar>
              </w:tcPr>
              <w:p w14:paraId="4A885A0D" w14:textId="77777777" w:rsidR="000A0C06" w:rsidRPr="00D07E6B" w:rsidRDefault="000A0C06">
                <w:pPr>
                  <w:tabs>
                    <w:tab w:val="left" w:pos="6762"/>
                  </w:tabs>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1850009133"/>
            <w14:checkbox>
              <w14:checked w14:val="0"/>
              <w14:checkedState w14:val="2612" w14:font="MS Gothic"/>
              <w14:uncheckedState w14:val="2610" w14:font="MS Gothic"/>
            </w14:checkbox>
          </w:sdtPr>
          <w:sdtEndPr/>
          <w:sdtContent>
            <w:tc>
              <w:tcPr>
                <w:tcW w:w="821" w:type="dxa"/>
                <w:tcBorders>
                  <w:top w:val="nil"/>
                  <w:bottom w:val="single" w:sz="4" w:space="0" w:color="auto"/>
                </w:tcBorders>
                <w:shd w:val="clear" w:color="auto" w:fill="auto"/>
                <w:tcMar>
                  <w:left w:w="43" w:type="dxa"/>
                  <w:right w:w="43" w:type="dxa"/>
                </w:tcMar>
              </w:tcPr>
              <w:p w14:paraId="6BF37D23" w14:textId="77777777" w:rsidR="000A0C06" w:rsidRPr="00D07E6B" w:rsidRDefault="000A0C06">
                <w:pPr>
                  <w:tabs>
                    <w:tab w:val="left" w:pos="6762"/>
                  </w:tabs>
                  <w:jc w:val="center"/>
                  <w:rPr>
                    <w:rFonts w:ascii="Arial" w:eastAsia="MS Gothic" w:hAnsi="Arial" w:cs="Arial"/>
                    <w:sz w:val="24"/>
                    <w:szCs w:val="24"/>
                  </w:rPr>
                </w:pPr>
                <w:r w:rsidRPr="00D07E6B">
                  <w:rPr>
                    <w:rFonts w:ascii="MS Gothic" w:eastAsia="MS Gothic" w:hAnsi="MS Gothic" w:cs="Arial" w:hint="eastAsia"/>
                    <w:sz w:val="24"/>
                    <w:szCs w:val="24"/>
                  </w:rPr>
                  <w:t>☐</w:t>
                </w:r>
              </w:p>
            </w:tc>
          </w:sdtContent>
        </w:sdt>
        <w:tc>
          <w:tcPr>
            <w:tcW w:w="3353" w:type="dxa"/>
            <w:tcBorders>
              <w:top w:val="nil"/>
              <w:bottom w:val="single" w:sz="4" w:space="0" w:color="auto"/>
            </w:tcBorders>
            <w:shd w:val="clear" w:color="auto" w:fill="auto"/>
          </w:tcPr>
          <w:p w14:paraId="77148E70" w14:textId="057734CB" w:rsidR="000A0C06" w:rsidRPr="00673208" w:rsidRDefault="00160C43">
            <w:pPr>
              <w:tabs>
                <w:tab w:val="left" w:pos="6762"/>
              </w:tabs>
              <w:rPr>
                <w:rFonts w:ascii="Arial" w:eastAsia="Arial" w:hAnsi="Arial" w:cs="Arial"/>
                <w:sz w:val="22"/>
                <w:szCs w:val="22"/>
              </w:rPr>
            </w:pPr>
            <w:r>
              <w:rPr>
                <w:rFonts w:ascii="Arial" w:eastAsia="Arial" w:hAnsi="Arial" w:cs="Arial"/>
              </w:rPr>
              <w:t xml:space="preserve">5. </w:t>
            </w:r>
            <w:r w:rsidR="000A0C06" w:rsidRPr="009E41FF">
              <w:rPr>
                <w:rFonts w:ascii="Arial" w:eastAsia="Arial" w:hAnsi="Arial" w:cs="Arial"/>
              </w:rPr>
              <w:t xml:space="preserve">Use </w:t>
            </w:r>
            <w:r w:rsidR="00200F95">
              <w:rPr>
                <w:rFonts w:ascii="Arial" w:eastAsia="Arial" w:hAnsi="Arial" w:cs="Arial"/>
              </w:rPr>
              <w:t xml:space="preserve">health </w:t>
            </w:r>
            <w:r w:rsidR="000A0C06" w:rsidRPr="009E41FF">
              <w:rPr>
                <w:rFonts w:ascii="Arial" w:eastAsia="Arial" w:hAnsi="Arial" w:cs="Arial"/>
              </w:rPr>
              <w:t>IT to monitor and/or manage contracts and/or programs to meet members’ SDOH needs</w:t>
            </w:r>
          </w:p>
        </w:tc>
        <w:sdt>
          <w:sdtPr>
            <w:rPr>
              <w:rFonts w:ascii="Arial" w:eastAsia="MS Gothic" w:hAnsi="Arial" w:cs="Arial"/>
              <w:sz w:val="24"/>
              <w:szCs w:val="24"/>
            </w:rPr>
            <w:id w:val="72943806"/>
            <w14:checkbox>
              <w14:checked w14:val="0"/>
              <w14:checkedState w14:val="2612" w14:font="MS Gothic"/>
              <w14:uncheckedState w14:val="2610" w14:font="MS Gothic"/>
            </w14:checkbox>
          </w:sdtPr>
          <w:sdtEndPr/>
          <w:sdtContent>
            <w:tc>
              <w:tcPr>
                <w:tcW w:w="953" w:type="dxa"/>
                <w:gridSpan w:val="2"/>
                <w:tcBorders>
                  <w:top w:val="nil"/>
                </w:tcBorders>
                <w:shd w:val="clear" w:color="auto" w:fill="auto"/>
                <w:tcMar>
                  <w:left w:w="43" w:type="dxa"/>
                  <w:right w:w="43" w:type="dxa"/>
                </w:tcMar>
              </w:tcPr>
              <w:p w14:paraId="6AA96016" w14:textId="4E1C4AB1" w:rsidR="000A0C06" w:rsidRPr="00D07E6B" w:rsidRDefault="000A0C06">
                <w:pPr>
                  <w:tabs>
                    <w:tab w:val="left" w:pos="6762"/>
                  </w:tabs>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1565796575"/>
            <w14:checkbox>
              <w14:checked w14:val="0"/>
              <w14:checkedState w14:val="2612" w14:font="MS Gothic"/>
              <w14:uncheckedState w14:val="2610" w14:font="MS Gothic"/>
            </w14:checkbox>
          </w:sdtPr>
          <w:sdtEndPr/>
          <w:sdtContent>
            <w:tc>
              <w:tcPr>
                <w:tcW w:w="753" w:type="dxa"/>
                <w:tcBorders>
                  <w:top w:val="nil"/>
                </w:tcBorders>
                <w:shd w:val="clear" w:color="auto" w:fill="auto"/>
                <w:tcMar>
                  <w:left w:w="43" w:type="dxa"/>
                  <w:right w:w="43" w:type="dxa"/>
                </w:tcMar>
              </w:tcPr>
              <w:p w14:paraId="7ED82081" w14:textId="77777777" w:rsidR="000A0C06" w:rsidRPr="00D07E6B" w:rsidRDefault="000A0C06">
                <w:pPr>
                  <w:tabs>
                    <w:tab w:val="left" w:pos="6762"/>
                  </w:tabs>
                  <w:jc w:val="center"/>
                  <w:rPr>
                    <w:rFonts w:ascii="Arial" w:eastAsia="MS Gothic" w:hAnsi="Arial" w:cs="Arial"/>
                    <w:sz w:val="24"/>
                    <w:szCs w:val="24"/>
                  </w:rPr>
                </w:pPr>
                <w:r>
                  <w:rPr>
                    <w:rFonts w:ascii="MS Gothic" w:eastAsia="MS Gothic" w:hAnsi="MS Gothic" w:cs="Arial" w:hint="eastAsia"/>
                    <w:sz w:val="24"/>
                    <w:szCs w:val="24"/>
                  </w:rPr>
                  <w:t>☐</w:t>
                </w:r>
              </w:p>
            </w:tc>
          </w:sdtContent>
        </w:sdt>
        <w:tc>
          <w:tcPr>
            <w:tcW w:w="4033" w:type="dxa"/>
            <w:tcBorders>
              <w:top w:val="nil"/>
            </w:tcBorders>
            <w:shd w:val="clear" w:color="auto" w:fill="auto"/>
          </w:tcPr>
          <w:p w14:paraId="7C8B5993" w14:textId="16AB7109" w:rsidR="000A0C06" w:rsidRDefault="00160C43">
            <w:pPr>
              <w:tabs>
                <w:tab w:val="left" w:pos="6762"/>
              </w:tabs>
              <w:rPr>
                <w:rFonts w:ascii="Arial" w:eastAsia="Arial" w:hAnsi="Arial" w:cs="Arial"/>
              </w:rPr>
            </w:pPr>
            <w:r>
              <w:rPr>
                <w:rFonts w:ascii="Arial" w:eastAsia="Arial" w:hAnsi="Arial" w:cs="Arial"/>
              </w:rPr>
              <w:t xml:space="preserve">11. </w:t>
            </w:r>
            <w:r w:rsidR="000A0C06" w:rsidRPr="009E41FF">
              <w:rPr>
                <w:rFonts w:ascii="Arial" w:eastAsia="Arial" w:hAnsi="Arial" w:cs="Arial"/>
              </w:rPr>
              <w:t>Other strategies for supporting CIE use within CCO (please list here):</w:t>
            </w:r>
          </w:p>
          <w:p w14:paraId="19D0DB84" w14:textId="77777777" w:rsidR="00DB6B72" w:rsidRDefault="00DB6B72">
            <w:pPr>
              <w:tabs>
                <w:tab w:val="left" w:pos="6762"/>
              </w:tabs>
              <w:rPr>
                <w:rFonts w:ascii="Arial" w:eastAsia="Arial" w:hAnsi="Arial" w:cs="Arial"/>
              </w:rPr>
            </w:pPr>
          </w:p>
          <w:p w14:paraId="4463E003" w14:textId="4507059F" w:rsidR="000A0C06" w:rsidRPr="00685045" w:rsidRDefault="000A0C06">
            <w:pPr>
              <w:tabs>
                <w:tab w:val="left" w:pos="6762"/>
              </w:tabs>
              <w:rPr>
                <w:rFonts w:ascii="Arial" w:eastAsia="Arial" w:hAnsi="Arial" w:cs="Arial"/>
              </w:rPr>
            </w:pPr>
          </w:p>
        </w:tc>
      </w:tr>
      <w:tr w:rsidR="001A0012" w:rsidRPr="00D32727" w14:paraId="508CD17B" w14:textId="77777777" w:rsidTr="00A200C9">
        <w:trPr>
          <w:trHeight w:val="715"/>
        </w:trPr>
        <w:sdt>
          <w:sdtPr>
            <w:rPr>
              <w:rFonts w:ascii="Arial" w:eastAsia="MS Gothic" w:hAnsi="Arial" w:cs="Arial"/>
              <w:sz w:val="24"/>
              <w:szCs w:val="24"/>
            </w:rPr>
            <w:id w:val="56762176"/>
            <w14:checkbox>
              <w14:checked w14:val="0"/>
              <w14:checkedState w14:val="2612" w14:font="MS Gothic"/>
              <w14:uncheckedState w14:val="2610" w14:font="MS Gothic"/>
            </w14:checkbox>
          </w:sdtPr>
          <w:sdtEndPr/>
          <w:sdtContent>
            <w:tc>
              <w:tcPr>
                <w:tcW w:w="887" w:type="dxa"/>
                <w:tcBorders>
                  <w:top w:val="nil"/>
                  <w:bottom w:val="single" w:sz="4" w:space="0" w:color="auto"/>
                </w:tcBorders>
                <w:shd w:val="clear" w:color="auto" w:fill="auto"/>
                <w:tcMar>
                  <w:left w:w="43" w:type="dxa"/>
                  <w:right w:w="43" w:type="dxa"/>
                </w:tcMar>
              </w:tcPr>
              <w:p w14:paraId="71F79DE9" w14:textId="16D028A5" w:rsidR="001A0012" w:rsidRDefault="001A0012" w:rsidP="00036D13">
                <w:pPr>
                  <w:tabs>
                    <w:tab w:val="left" w:pos="6762"/>
                  </w:tabs>
                  <w:jc w:val="center"/>
                  <w:rPr>
                    <w:rFonts w:ascii="Arial" w:eastAsia="MS Gothic" w:hAnsi="Arial" w:cs="Arial"/>
                    <w:sz w:val="24"/>
                    <w:szCs w:val="24"/>
                  </w:rPr>
                </w:pPr>
                <w:r>
                  <w:rPr>
                    <w:rFonts w:ascii="MS Gothic" w:eastAsia="MS Gothic" w:hAnsi="MS Gothic" w:cs="Arial" w:hint="eastAsia"/>
                    <w:sz w:val="24"/>
                    <w:szCs w:val="24"/>
                  </w:rPr>
                  <w:t>☐</w:t>
                </w:r>
              </w:p>
            </w:tc>
          </w:sdtContent>
        </w:sdt>
        <w:sdt>
          <w:sdtPr>
            <w:rPr>
              <w:rFonts w:ascii="Arial" w:eastAsia="MS Gothic" w:hAnsi="Arial" w:cs="Arial"/>
              <w:sz w:val="24"/>
              <w:szCs w:val="24"/>
            </w:rPr>
            <w:id w:val="851462981"/>
            <w14:checkbox>
              <w14:checked w14:val="0"/>
              <w14:checkedState w14:val="2612" w14:font="MS Gothic"/>
              <w14:uncheckedState w14:val="2610" w14:font="MS Gothic"/>
            </w14:checkbox>
          </w:sdtPr>
          <w:sdtEndPr/>
          <w:sdtContent>
            <w:tc>
              <w:tcPr>
                <w:tcW w:w="821" w:type="dxa"/>
                <w:tcBorders>
                  <w:top w:val="nil"/>
                  <w:bottom w:val="single" w:sz="4" w:space="0" w:color="auto"/>
                </w:tcBorders>
                <w:shd w:val="clear" w:color="auto" w:fill="auto"/>
                <w:tcMar>
                  <w:left w:w="43" w:type="dxa"/>
                  <w:right w:w="43" w:type="dxa"/>
                </w:tcMar>
              </w:tcPr>
              <w:p w14:paraId="4371E60F" w14:textId="6B776951" w:rsidR="001A0012" w:rsidRDefault="001A0012" w:rsidP="00036D13">
                <w:pPr>
                  <w:tabs>
                    <w:tab w:val="left" w:pos="6762"/>
                  </w:tabs>
                  <w:jc w:val="center"/>
                  <w:rPr>
                    <w:rFonts w:ascii="Arial" w:eastAsia="MS Gothic" w:hAnsi="Arial" w:cs="Arial"/>
                    <w:sz w:val="24"/>
                    <w:szCs w:val="24"/>
                  </w:rPr>
                </w:pPr>
                <w:r>
                  <w:rPr>
                    <w:rFonts w:ascii="MS Gothic" w:eastAsia="MS Gothic" w:hAnsi="MS Gothic" w:cs="Arial" w:hint="eastAsia"/>
                    <w:sz w:val="24"/>
                    <w:szCs w:val="24"/>
                  </w:rPr>
                  <w:t>☐</w:t>
                </w:r>
              </w:p>
            </w:tc>
          </w:sdtContent>
        </w:sdt>
        <w:tc>
          <w:tcPr>
            <w:tcW w:w="9092" w:type="dxa"/>
            <w:gridSpan w:val="5"/>
            <w:tcBorders>
              <w:top w:val="nil"/>
              <w:bottom w:val="single" w:sz="4" w:space="0" w:color="auto"/>
            </w:tcBorders>
            <w:shd w:val="clear" w:color="auto" w:fill="auto"/>
          </w:tcPr>
          <w:p w14:paraId="08CA362B" w14:textId="178CB86D" w:rsidR="001A0012" w:rsidRPr="005D1F00" w:rsidRDefault="001A0012" w:rsidP="00036D13">
            <w:pPr>
              <w:tabs>
                <w:tab w:val="left" w:pos="6762"/>
              </w:tabs>
              <w:rPr>
                <w:rFonts w:ascii="Arial" w:eastAsia="Arial" w:hAnsi="Arial" w:cs="Arial"/>
              </w:rPr>
            </w:pPr>
            <w:r w:rsidRPr="005D1F00">
              <w:rPr>
                <w:rFonts w:ascii="Arial" w:eastAsia="Arial" w:hAnsi="Arial" w:cs="Arial"/>
              </w:rPr>
              <w:t xml:space="preserve">12. Other strategies for </w:t>
            </w:r>
            <w:r w:rsidR="00916F82" w:rsidRPr="005D1F00">
              <w:rPr>
                <w:rFonts w:ascii="Arial" w:eastAsia="Arial" w:hAnsi="Arial" w:cs="Arial"/>
              </w:rPr>
              <w:t xml:space="preserve">CCO </w:t>
            </w:r>
            <w:r w:rsidRPr="005D1F00">
              <w:rPr>
                <w:rFonts w:ascii="Arial" w:eastAsia="Arial" w:hAnsi="Arial" w:cs="Arial"/>
              </w:rPr>
              <w:t xml:space="preserve">access or use </w:t>
            </w:r>
            <w:r w:rsidR="004033DA" w:rsidRPr="005D1F00">
              <w:rPr>
                <w:rFonts w:ascii="Arial" w:eastAsia="Arial" w:hAnsi="Arial" w:cs="Arial"/>
              </w:rPr>
              <w:t xml:space="preserve">of </w:t>
            </w:r>
            <w:r w:rsidRPr="005D1F00">
              <w:rPr>
                <w:rFonts w:ascii="Arial" w:eastAsia="Arial" w:hAnsi="Arial" w:cs="Arial"/>
              </w:rPr>
              <w:t>SDOH-related data within CCO (please list here):</w:t>
            </w:r>
          </w:p>
        </w:tc>
      </w:tr>
      <w:tr w:rsidR="00812482" w:rsidRPr="00184796" w14:paraId="13F4BC43" w14:textId="77777777" w:rsidTr="00A200C9">
        <w:tblPrEx>
          <w:tblCellMar>
            <w:top w:w="0" w:type="dxa"/>
            <w:left w:w="108" w:type="dxa"/>
            <w:right w:w="108" w:type="dxa"/>
          </w:tblCellMar>
        </w:tblPrEx>
        <w:trPr>
          <w:trHeight w:val="341"/>
        </w:trPr>
        <w:tc>
          <w:tcPr>
            <w:tcW w:w="10800" w:type="dxa"/>
            <w:gridSpan w:val="7"/>
            <w:shd w:val="clear" w:color="auto" w:fill="EEDDFF"/>
          </w:tcPr>
          <w:p w14:paraId="09C2DF14" w14:textId="6CD2B1A9" w:rsidR="00812482" w:rsidRPr="00E64380" w:rsidRDefault="00EA75E8" w:rsidP="00602153">
            <w:pPr>
              <w:spacing w:before="60"/>
              <w:rPr>
                <w:b/>
                <w:bCs/>
              </w:rPr>
            </w:pPr>
            <w:r>
              <w:rPr>
                <w:b/>
                <w:bCs/>
              </w:rPr>
              <w:t>List and briefly describe</w:t>
            </w:r>
            <w:r w:rsidR="00CA718C">
              <w:rPr>
                <w:b/>
                <w:bCs/>
              </w:rPr>
              <w:t xml:space="preserve"> </w:t>
            </w:r>
            <w:r w:rsidR="000A7A1D">
              <w:rPr>
                <w:b/>
                <w:bCs/>
              </w:rPr>
              <w:t>H</w:t>
            </w:r>
            <w:r w:rsidR="00BE71F8">
              <w:rPr>
                <w:b/>
                <w:bCs/>
              </w:rPr>
              <w:t xml:space="preserve">ealth </w:t>
            </w:r>
            <w:r w:rsidR="000A7A1D">
              <w:rPr>
                <w:b/>
                <w:bCs/>
              </w:rPr>
              <w:t>IT t</w:t>
            </w:r>
            <w:r w:rsidR="00812482" w:rsidRPr="00107A45">
              <w:rPr>
                <w:b/>
                <w:bCs/>
              </w:rPr>
              <w:t xml:space="preserve">ools </w:t>
            </w:r>
            <w:r w:rsidR="00812482" w:rsidRPr="00B250D3">
              <w:rPr>
                <w:b/>
                <w:bCs/>
              </w:rPr>
              <w:t xml:space="preserve">used by CCO for </w:t>
            </w:r>
            <w:r w:rsidR="00F9411D" w:rsidRPr="00B250D3">
              <w:rPr>
                <w:b/>
                <w:bCs/>
              </w:rPr>
              <w:t>s</w:t>
            </w:r>
            <w:r w:rsidR="000A7A1D" w:rsidRPr="00B250D3">
              <w:rPr>
                <w:b/>
                <w:bCs/>
              </w:rPr>
              <w:t>upport</w:t>
            </w:r>
            <w:r w:rsidR="00F9411D" w:rsidRPr="00B250D3">
              <w:rPr>
                <w:b/>
                <w:bCs/>
              </w:rPr>
              <w:t xml:space="preserve">ing </w:t>
            </w:r>
            <w:r w:rsidR="000A7A1D" w:rsidRPr="00B250D3">
              <w:rPr>
                <w:b/>
                <w:bCs/>
              </w:rPr>
              <w:t xml:space="preserve">SDOH </w:t>
            </w:r>
            <w:r w:rsidR="001D7AD8" w:rsidRPr="00B250D3">
              <w:rPr>
                <w:b/>
                <w:bCs/>
              </w:rPr>
              <w:t>n</w:t>
            </w:r>
            <w:r w:rsidR="000A7A1D" w:rsidRPr="00B250D3">
              <w:rPr>
                <w:b/>
                <w:bCs/>
              </w:rPr>
              <w:t>eeds</w:t>
            </w:r>
            <w:r w:rsidR="00F9411D" w:rsidRPr="00287ACF">
              <w:t>, including but not limited to screening and referrals</w:t>
            </w:r>
            <w:r w:rsidR="00812482">
              <w:rPr>
                <w:b/>
                <w:bCs/>
              </w:rPr>
              <w:t xml:space="preserve"> </w:t>
            </w:r>
          </w:p>
        </w:tc>
      </w:tr>
      <w:tr w:rsidR="000D23F4" w:rsidRPr="00184796" w14:paraId="5ADA718D" w14:textId="77777777" w:rsidTr="00A200C9">
        <w:tblPrEx>
          <w:tblCellMar>
            <w:top w:w="0" w:type="dxa"/>
            <w:left w:w="108" w:type="dxa"/>
            <w:right w:w="108" w:type="dxa"/>
          </w:tblCellMar>
        </w:tblPrEx>
        <w:trPr>
          <w:trHeight w:val="341"/>
        </w:trPr>
        <w:tc>
          <w:tcPr>
            <w:tcW w:w="10800" w:type="dxa"/>
            <w:gridSpan w:val="7"/>
            <w:shd w:val="clear" w:color="auto" w:fill="auto"/>
          </w:tcPr>
          <w:p w14:paraId="1E9959DE" w14:textId="77777777" w:rsidR="000D23F4" w:rsidRDefault="000D23F4" w:rsidP="00D02586">
            <w:pPr>
              <w:spacing w:before="60"/>
              <w:rPr>
                <w:b/>
                <w:bCs/>
              </w:rPr>
            </w:pPr>
          </w:p>
          <w:p w14:paraId="31F9E532" w14:textId="44B99517" w:rsidR="00D02586" w:rsidRDefault="00D02586" w:rsidP="00D02586">
            <w:pPr>
              <w:spacing w:before="60"/>
              <w:rPr>
                <w:b/>
                <w:bCs/>
              </w:rPr>
            </w:pPr>
          </w:p>
        </w:tc>
      </w:tr>
      <w:tr w:rsidR="007C3176" w:rsidRPr="00184796" w14:paraId="19E403BD" w14:textId="77777777" w:rsidTr="00A200C9">
        <w:tblPrEx>
          <w:tblCellMar>
            <w:top w:w="0" w:type="dxa"/>
            <w:left w:w="108" w:type="dxa"/>
            <w:right w:w="108" w:type="dxa"/>
          </w:tblCellMar>
        </w:tblPrEx>
        <w:trPr>
          <w:trHeight w:val="341"/>
        </w:trPr>
        <w:tc>
          <w:tcPr>
            <w:tcW w:w="10800" w:type="dxa"/>
            <w:gridSpan w:val="7"/>
            <w:shd w:val="clear" w:color="auto" w:fill="EEDDFF"/>
          </w:tcPr>
          <w:p w14:paraId="0E34C7DC" w14:textId="23A987E7" w:rsidR="007C3176" w:rsidRDefault="007C3176">
            <w:pPr>
              <w:spacing w:before="60"/>
              <w:rPr>
                <w:b/>
                <w:bCs/>
              </w:rPr>
            </w:pPr>
            <w:r w:rsidRPr="004A2D82">
              <w:t>(Optional)</w:t>
            </w:r>
            <w:r>
              <w:rPr>
                <w:b/>
                <w:bCs/>
              </w:rPr>
              <w:t xml:space="preserve"> Overview </w:t>
            </w:r>
            <w:r w:rsidRPr="00394600">
              <w:rPr>
                <w:b/>
                <w:bCs/>
              </w:rPr>
              <w:t xml:space="preserve">of CCO approach </w:t>
            </w:r>
            <w:r w:rsidR="003C3D74" w:rsidRPr="003C3D74">
              <w:rPr>
                <w:b/>
                <w:bCs/>
              </w:rPr>
              <w:t>to using health IT within the CCO to support SDOH needs, including but not limited to screening and referrals</w:t>
            </w:r>
          </w:p>
        </w:tc>
      </w:tr>
      <w:tr w:rsidR="007C3176" w:rsidRPr="00E819D9" w14:paraId="19427FB0" w14:textId="77777777" w:rsidTr="00A200C9">
        <w:trPr>
          <w:trHeight w:val="341"/>
        </w:trPr>
        <w:tc>
          <w:tcPr>
            <w:tcW w:w="10800" w:type="dxa"/>
            <w:gridSpan w:val="7"/>
            <w:shd w:val="clear" w:color="auto" w:fill="auto"/>
          </w:tcPr>
          <w:p w14:paraId="5B7021B5" w14:textId="77777777" w:rsidR="007C3176" w:rsidRDefault="007C3176">
            <w:pPr>
              <w:spacing w:before="40"/>
              <w:rPr>
                <w:b/>
                <w:bCs/>
              </w:rPr>
            </w:pPr>
          </w:p>
          <w:p w14:paraId="77C9F17F" w14:textId="77777777" w:rsidR="007C3176" w:rsidRPr="00453AE4" w:rsidRDefault="007C3176">
            <w:pPr>
              <w:spacing w:before="40"/>
              <w:rPr>
                <w:b/>
                <w:bCs/>
              </w:rPr>
            </w:pPr>
          </w:p>
        </w:tc>
      </w:tr>
      <w:tr w:rsidR="00E975F9" w14:paraId="07A551FF" w14:textId="77777777" w:rsidTr="00A200C9">
        <w:tblPrEx>
          <w:tblCellMar>
            <w:top w:w="0" w:type="dxa"/>
            <w:left w:w="108" w:type="dxa"/>
            <w:right w:w="108" w:type="dxa"/>
          </w:tblCellMar>
        </w:tblPrEx>
        <w:trPr>
          <w:trHeight w:val="341"/>
        </w:trPr>
        <w:tc>
          <w:tcPr>
            <w:tcW w:w="10800" w:type="dxa"/>
            <w:gridSpan w:val="7"/>
            <w:shd w:val="clear" w:color="auto" w:fill="EEDDFF"/>
          </w:tcPr>
          <w:p w14:paraId="2EE72072" w14:textId="77777777" w:rsidR="00812482" w:rsidRDefault="00812482" w:rsidP="001D3119">
            <w:r w:rsidRPr="00184796">
              <w:rPr>
                <w:b/>
                <w:bCs/>
              </w:rPr>
              <w:t>Strategy</w:t>
            </w:r>
            <w:r>
              <w:rPr>
                <w:b/>
                <w:bCs/>
              </w:rPr>
              <w:t xml:space="preserve"> 1</w:t>
            </w:r>
            <w:r w:rsidRPr="00184796">
              <w:rPr>
                <w:b/>
                <w:bCs/>
              </w:rPr>
              <w:t xml:space="preserve"> title</w:t>
            </w:r>
            <w:r>
              <w:t xml:space="preserve">: </w:t>
            </w:r>
          </w:p>
          <w:p w14:paraId="50D13688" w14:textId="77777777" w:rsidR="00420D90" w:rsidRPr="009A4035" w:rsidRDefault="00420D90" w:rsidP="00420D90">
            <w:r>
              <w:t>[</w:t>
            </w:r>
            <w:r w:rsidRPr="009A4035">
              <w:t>Brief description</w:t>
            </w:r>
            <w:r>
              <w:t>]</w:t>
            </w:r>
          </w:p>
          <w:p w14:paraId="3A7A79F4" w14:textId="77777777" w:rsidR="00812482" w:rsidRDefault="00812482" w:rsidP="001D3119"/>
        </w:tc>
      </w:tr>
      <w:tr w:rsidR="00A10437" w14:paraId="61B5AA1C" w14:textId="77777777" w:rsidTr="00A200C9">
        <w:tblPrEx>
          <w:tblCellMar>
            <w:top w:w="0" w:type="dxa"/>
            <w:left w:w="108" w:type="dxa"/>
            <w:right w:w="108" w:type="dxa"/>
          </w:tblCellMar>
        </w:tblPrEx>
        <w:trPr>
          <w:trHeight w:val="341"/>
        </w:trPr>
        <w:tc>
          <w:tcPr>
            <w:tcW w:w="10800" w:type="dxa"/>
            <w:gridSpan w:val="7"/>
          </w:tcPr>
          <w:p w14:paraId="74D880B3" w14:textId="77777777" w:rsidR="000047A0" w:rsidRDefault="000047A0" w:rsidP="000047A0">
            <w:pPr>
              <w:rPr>
                <w:rFonts w:eastAsia="Arial" w:cstheme="minorHAnsi"/>
              </w:rPr>
            </w:pPr>
            <w:r>
              <w:rPr>
                <w:rFonts w:eastAsia="Arial" w:cstheme="minorHAnsi"/>
                <w:b/>
                <w:bCs/>
              </w:rPr>
              <w:t>Strategy categories</w:t>
            </w:r>
            <w:r w:rsidRPr="00184796">
              <w:rPr>
                <w:rFonts w:eastAsia="Arial" w:cstheme="minorHAnsi"/>
                <w:b/>
                <w:bCs/>
              </w:rPr>
              <w:t>:</w:t>
            </w:r>
            <w:r>
              <w:rPr>
                <w:rFonts w:eastAsia="Arial" w:cstheme="minorHAnsi"/>
                <w:b/>
                <w:bCs/>
              </w:rPr>
              <w:t xml:space="preserve"> </w:t>
            </w:r>
            <w:r>
              <w:rPr>
                <w:rFonts w:eastAsia="Arial" w:cstheme="minorHAnsi"/>
              </w:rPr>
              <w:t>Select</w:t>
            </w:r>
            <w:r w:rsidRPr="00E9759C">
              <w:rPr>
                <w:rFonts w:eastAsia="Arial" w:cstheme="minorHAnsi"/>
              </w:rPr>
              <w:t xml:space="preserve"> which </w:t>
            </w:r>
            <w:r>
              <w:rPr>
                <w:rFonts w:eastAsia="Arial" w:cstheme="minorHAnsi"/>
              </w:rPr>
              <w:t>category(</w:t>
            </w:r>
            <w:proofErr w:type="spellStart"/>
            <w:r>
              <w:rPr>
                <w:rFonts w:eastAsia="Arial" w:cstheme="minorHAnsi"/>
              </w:rPr>
              <w:t>ies</w:t>
            </w:r>
            <w:proofErr w:type="spellEnd"/>
            <w:r w:rsidRPr="00E9759C">
              <w:rPr>
                <w:rFonts w:eastAsia="Arial" w:cstheme="minorHAnsi"/>
              </w:rPr>
              <w:t xml:space="preserve">) </w:t>
            </w:r>
            <w:r>
              <w:rPr>
                <w:rFonts w:eastAsia="Arial" w:cstheme="minorHAnsi"/>
              </w:rPr>
              <w:t>p</w:t>
            </w:r>
            <w:r w:rsidRPr="00E9759C">
              <w:rPr>
                <w:rFonts w:eastAsia="Arial" w:cstheme="minorHAnsi"/>
              </w:rPr>
              <w:t xml:space="preserve">ertain to this </w:t>
            </w:r>
            <w:proofErr w:type="gramStart"/>
            <w:r w:rsidRPr="00E9759C">
              <w:rPr>
                <w:rFonts w:eastAsia="Arial" w:cstheme="minorHAnsi"/>
              </w:rPr>
              <w:t>strategy</w:t>
            </w:r>
            <w:proofErr w:type="gramEnd"/>
          </w:p>
          <w:p w14:paraId="1E1E0809" w14:textId="669C26F1" w:rsidR="00D82814" w:rsidRDefault="00F26401" w:rsidP="002063E1">
            <w:pPr>
              <w:rPr>
                <w:rFonts w:eastAsia="Arial" w:cstheme="minorHAnsi"/>
                <w:sz w:val="20"/>
                <w:szCs w:val="20"/>
              </w:rPr>
            </w:pPr>
            <w:sdt>
              <w:sdtPr>
                <w:rPr>
                  <w:rFonts w:eastAsia="Arial" w:cstheme="minorHAnsi"/>
                  <w:sz w:val="20"/>
                  <w:szCs w:val="20"/>
                </w:rPr>
                <w:id w:val="-738323841"/>
                <w14:checkbox>
                  <w14:checked w14:val="0"/>
                  <w14:checkedState w14:val="2612" w14:font="MS Gothic"/>
                  <w14:uncheckedState w14:val="2610" w14:font="MS Gothic"/>
                </w14:checkbox>
              </w:sdtPr>
              <w:sdtEndPr/>
              <w:sdtContent>
                <w:r w:rsidR="00A10437" w:rsidRPr="00770797">
                  <w:rPr>
                    <w:rFonts w:ascii="MS Gothic" w:eastAsia="MS Gothic" w:hAnsi="MS Gothic" w:cstheme="minorHAnsi" w:hint="eastAsia"/>
                    <w:sz w:val="20"/>
                    <w:szCs w:val="20"/>
                  </w:rPr>
                  <w:t>☐</w:t>
                </w:r>
              </w:sdtContent>
            </w:sdt>
            <w:r w:rsidR="00A10437" w:rsidRPr="00770797">
              <w:rPr>
                <w:rFonts w:eastAsia="Arial" w:cstheme="minorHAnsi"/>
                <w:sz w:val="20"/>
                <w:szCs w:val="20"/>
              </w:rPr>
              <w:t xml:space="preserve"> 1: </w:t>
            </w:r>
            <w:r w:rsidR="008904ED">
              <w:rPr>
                <w:rFonts w:eastAsia="Arial" w:cstheme="minorHAnsi"/>
                <w:sz w:val="20"/>
                <w:szCs w:val="20"/>
              </w:rPr>
              <w:t xml:space="preserve">Health IT </w:t>
            </w:r>
            <w:r w:rsidR="000A6603">
              <w:rPr>
                <w:rFonts w:eastAsia="Arial" w:cstheme="minorHAnsi"/>
                <w:sz w:val="20"/>
                <w:szCs w:val="20"/>
              </w:rPr>
              <w:t>Implementation</w:t>
            </w:r>
            <w:r w:rsidR="00A10437" w:rsidRPr="00770797">
              <w:rPr>
                <w:rFonts w:eastAsia="Arial" w:cstheme="minorHAnsi"/>
                <w:sz w:val="20"/>
                <w:szCs w:val="20"/>
              </w:rPr>
              <w:t xml:space="preserve"> </w:t>
            </w:r>
            <w:r w:rsidR="00D82814">
              <w:rPr>
                <w:rFonts w:eastAsia="Arial" w:cstheme="minorHAnsi"/>
                <w:sz w:val="20"/>
                <w:szCs w:val="20"/>
              </w:rPr>
              <w:t xml:space="preserve">  </w:t>
            </w:r>
            <w:r w:rsidR="00A10437" w:rsidRPr="00770797">
              <w:rPr>
                <w:rFonts w:eastAsia="Arial" w:cstheme="minorHAnsi"/>
                <w:sz w:val="20"/>
                <w:szCs w:val="20"/>
              </w:rPr>
              <w:t xml:space="preserve"> </w:t>
            </w:r>
            <w:sdt>
              <w:sdtPr>
                <w:rPr>
                  <w:rFonts w:eastAsia="Arial" w:cstheme="minorHAnsi"/>
                  <w:sz w:val="20"/>
                  <w:szCs w:val="20"/>
                </w:rPr>
                <w:id w:val="-1164468286"/>
                <w14:checkbox>
                  <w14:checked w14:val="0"/>
                  <w14:checkedState w14:val="2612" w14:font="MS Gothic"/>
                  <w14:uncheckedState w14:val="2610" w14:font="MS Gothic"/>
                </w14:checkbox>
              </w:sdtPr>
              <w:sdtEndPr/>
              <w:sdtContent>
                <w:r w:rsidR="007E478B">
                  <w:rPr>
                    <w:rFonts w:ascii="MS Gothic" w:eastAsia="MS Gothic" w:hAnsi="MS Gothic" w:cstheme="minorHAnsi" w:hint="eastAsia"/>
                    <w:sz w:val="20"/>
                    <w:szCs w:val="20"/>
                  </w:rPr>
                  <w:t>☐</w:t>
                </w:r>
              </w:sdtContent>
            </w:sdt>
            <w:r w:rsidR="007E478B" w:rsidRPr="00770797">
              <w:rPr>
                <w:rFonts w:eastAsia="Arial" w:cstheme="minorHAnsi"/>
                <w:sz w:val="20"/>
                <w:szCs w:val="20"/>
              </w:rPr>
              <w:t xml:space="preserve"> </w:t>
            </w:r>
            <w:r w:rsidR="00A10437" w:rsidRPr="00770797">
              <w:rPr>
                <w:rFonts w:eastAsia="Arial" w:cstheme="minorHAnsi"/>
                <w:sz w:val="20"/>
                <w:szCs w:val="20"/>
              </w:rPr>
              <w:t xml:space="preserve">2: </w:t>
            </w:r>
            <w:r w:rsidR="000A6603">
              <w:rPr>
                <w:rFonts w:eastAsia="Arial" w:cstheme="minorHAnsi"/>
                <w:sz w:val="20"/>
                <w:szCs w:val="20"/>
              </w:rPr>
              <w:t xml:space="preserve">Care </w:t>
            </w:r>
            <w:r w:rsidR="00B82F70">
              <w:rPr>
                <w:rFonts w:eastAsia="Arial" w:cstheme="minorHAnsi"/>
                <w:sz w:val="20"/>
                <w:szCs w:val="20"/>
              </w:rPr>
              <w:t>c</w:t>
            </w:r>
            <w:r w:rsidR="000A6603">
              <w:rPr>
                <w:rFonts w:eastAsia="Arial" w:cstheme="minorHAnsi"/>
                <w:sz w:val="20"/>
                <w:szCs w:val="20"/>
              </w:rPr>
              <w:t>oordination</w:t>
            </w:r>
            <w:r w:rsidR="00A10437" w:rsidRPr="00770797">
              <w:rPr>
                <w:rFonts w:eastAsia="Arial" w:cstheme="minorHAnsi"/>
                <w:sz w:val="20"/>
                <w:szCs w:val="20"/>
              </w:rPr>
              <w:t xml:space="preserve"> </w:t>
            </w:r>
            <w:r w:rsidR="00D82814">
              <w:rPr>
                <w:rFonts w:eastAsia="Arial" w:cstheme="minorHAnsi"/>
                <w:sz w:val="20"/>
                <w:szCs w:val="20"/>
              </w:rPr>
              <w:t xml:space="preserve">  </w:t>
            </w:r>
            <w:r w:rsidR="00A10437" w:rsidRPr="00770797">
              <w:rPr>
                <w:rFonts w:eastAsia="Arial" w:cstheme="minorHAnsi"/>
                <w:sz w:val="20"/>
                <w:szCs w:val="20"/>
              </w:rPr>
              <w:t xml:space="preserve"> </w:t>
            </w:r>
            <w:sdt>
              <w:sdtPr>
                <w:rPr>
                  <w:rFonts w:eastAsia="Arial" w:cstheme="minorHAnsi"/>
                  <w:sz w:val="20"/>
                  <w:szCs w:val="20"/>
                </w:rPr>
                <w:id w:val="-2037339890"/>
                <w14:checkbox>
                  <w14:checked w14:val="0"/>
                  <w14:checkedState w14:val="2612" w14:font="MS Gothic"/>
                  <w14:uncheckedState w14:val="2610" w14:font="MS Gothic"/>
                </w14:checkbox>
              </w:sdtPr>
              <w:sdtEndPr/>
              <w:sdtContent>
                <w:r w:rsidR="00A10437" w:rsidRPr="00770797">
                  <w:rPr>
                    <w:rFonts w:ascii="Segoe UI Symbol" w:eastAsia="MS Gothic" w:hAnsi="Segoe UI Symbol" w:cs="Segoe UI Symbol"/>
                    <w:sz w:val="20"/>
                    <w:szCs w:val="20"/>
                  </w:rPr>
                  <w:t>☐</w:t>
                </w:r>
              </w:sdtContent>
            </w:sdt>
            <w:r w:rsidR="00A10437" w:rsidRPr="00770797">
              <w:rPr>
                <w:rFonts w:eastAsia="Arial" w:cstheme="minorHAnsi"/>
                <w:sz w:val="20"/>
                <w:szCs w:val="20"/>
              </w:rPr>
              <w:t xml:space="preserve"> 3: </w:t>
            </w:r>
            <w:r w:rsidR="00590B76">
              <w:rPr>
                <w:rFonts w:eastAsia="Arial" w:cstheme="minorHAnsi"/>
                <w:sz w:val="20"/>
                <w:szCs w:val="20"/>
              </w:rPr>
              <w:t xml:space="preserve">Use data </w:t>
            </w:r>
            <w:r w:rsidR="001A4391">
              <w:rPr>
                <w:rFonts w:eastAsia="Arial" w:cstheme="minorHAnsi"/>
                <w:sz w:val="20"/>
                <w:szCs w:val="20"/>
              </w:rPr>
              <w:t xml:space="preserve">to ID SDOH </w:t>
            </w:r>
            <w:r w:rsidR="00590B76">
              <w:rPr>
                <w:rFonts w:eastAsia="Arial" w:cstheme="minorHAnsi"/>
                <w:sz w:val="20"/>
                <w:szCs w:val="20"/>
              </w:rPr>
              <w:t xml:space="preserve">  </w:t>
            </w:r>
            <w:sdt>
              <w:sdtPr>
                <w:rPr>
                  <w:rFonts w:eastAsia="Arial" w:cstheme="minorHAnsi"/>
                  <w:sz w:val="20"/>
                  <w:szCs w:val="20"/>
                </w:rPr>
                <w:id w:val="-681274777"/>
                <w14:checkbox>
                  <w14:checked w14:val="0"/>
                  <w14:checkedState w14:val="2612" w14:font="MS Gothic"/>
                  <w14:uncheckedState w14:val="2610" w14:font="MS Gothic"/>
                </w14:checkbox>
              </w:sdtPr>
              <w:sdtEndPr/>
              <w:sdtContent>
                <w:r w:rsidR="00D82814">
                  <w:rPr>
                    <w:rFonts w:ascii="MS Gothic" w:eastAsia="MS Gothic" w:hAnsi="MS Gothic" w:cstheme="minorHAnsi" w:hint="eastAsia"/>
                    <w:sz w:val="20"/>
                    <w:szCs w:val="20"/>
                  </w:rPr>
                  <w:t>☐</w:t>
                </w:r>
              </w:sdtContent>
            </w:sdt>
            <w:r w:rsidR="00A10437" w:rsidRPr="00770797">
              <w:rPr>
                <w:rFonts w:eastAsia="Arial" w:cstheme="minorHAnsi"/>
                <w:sz w:val="20"/>
                <w:szCs w:val="20"/>
              </w:rPr>
              <w:t xml:space="preserve"> 4: </w:t>
            </w:r>
            <w:r w:rsidR="001A4391">
              <w:rPr>
                <w:rFonts w:eastAsia="Arial" w:cstheme="minorHAnsi"/>
                <w:sz w:val="20"/>
                <w:szCs w:val="20"/>
              </w:rPr>
              <w:t xml:space="preserve">Risk </w:t>
            </w:r>
            <w:r w:rsidR="00B80264">
              <w:rPr>
                <w:rFonts w:eastAsia="Arial" w:cstheme="minorHAnsi"/>
                <w:sz w:val="20"/>
                <w:szCs w:val="20"/>
              </w:rPr>
              <w:t>stratification</w:t>
            </w:r>
          </w:p>
          <w:p w14:paraId="114C6EE5" w14:textId="77777777" w:rsidR="00750951" w:rsidRDefault="00F26401" w:rsidP="002063E1">
            <w:pPr>
              <w:rPr>
                <w:rFonts w:eastAsia="Arial" w:cstheme="minorHAnsi"/>
                <w:sz w:val="20"/>
                <w:szCs w:val="20"/>
              </w:rPr>
            </w:pPr>
            <w:sdt>
              <w:sdtPr>
                <w:rPr>
                  <w:rFonts w:eastAsia="Arial" w:cstheme="minorHAnsi"/>
                  <w:sz w:val="20"/>
                  <w:szCs w:val="20"/>
                </w:rPr>
                <w:id w:val="451368538"/>
                <w14:checkbox>
                  <w14:checked w14:val="0"/>
                  <w14:checkedState w14:val="2612" w14:font="MS Gothic"/>
                  <w14:uncheckedState w14:val="2610" w14:font="MS Gothic"/>
                </w14:checkbox>
              </w:sdtPr>
              <w:sdtEndPr/>
              <w:sdtContent>
                <w:r w:rsidR="007E478B">
                  <w:rPr>
                    <w:rFonts w:ascii="MS Gothic" w:eastAsia="MS Gothic" w:hAnsi="MS Gothic" w:cstheme="minorHAnsi" w:hint="eastAsia"/>
                    <w:sz w:val="20"/>
                    <w:szCs w:val="20"/>
                  </w:rPr>
                  <w:t>☐</w:t>
                </w:r>
              </w:sdtContent>
            </w:sdt>
            <w:r w:rsidR="007E478B" w:rsidRPr="00770797">
              <w:rPr>
                <w:rFonts w:eastAsia="Arial" w:cstheme="minorHAnsi"/>
                <w:sz w:val="20"/>
                <w:szCs w:val="20"/>
              </w:rPr>
              <w:t xml:space="preserve"> </w:t>
            </w:r>
            <w:r w:rsidR="00A10437" w:rsidRPr="00770797">
              <w:rPr>
                <w:rFonts w:eastAsia="Arial" w:cstheme="minorHAnsi"/>
                <w:sz w:val="20"/>
                <w:szCs w:val="20"/>
              </w:rPr>
              <w:t>5:</w:t>
            </w:r>
            <w:r w:rsidR="00A10437">
              <w:rPr>
                <w:rFonts w:eastAsia="Arial" w:cstheme="minorHAnsi"/>
                <w:sz w:val="20"/>
                <w:szCs w:val="20"/>
              </w:rPr>
              <w:t xml:space="preserve"> </w:t>
            </w:r>
            <w:r w:rsidR="001237BA">
              <w:rPr>
                <w:rFonts w:eastAsia="Arial" w:cstheme="minorHAnsi"/>
                <w:sz w:val="20"/>
                <w:szCs w:val="20"/>
              </w:rPr>
              <w:t>Contracts</w:t>
            </w:r>
            <w:r w:rsidR="00A10437" w:rsidRPr="00770797">
              <w:rPr>
                <w:rFonts w:eastAsia="Arial" w:cstheme="minorHAnsi"/>
                <w:sz w:val="20"/>
                <w:szCs w:val="20"/>
              </w:rPr>
              <w:t xml:space="preserve">  </w:t>
            </w:r>
            <w:sdt>
              <w:sdtPr>
                <w:rPr>
                  <w:rFonts w:eastAsia="Arial" w:cstheme="minorHAnsi"/>
                  <w:sz w:val="20"/>
                  <w:szCs w:val="20"/>
                </w:rPr>
                <w:id w:val="-935212268"/>
                <w14:checkbox>
                  <w14:checked w14:val="0"/>
                  <w14:checkedState w14:val="2612" w14:font="MS Gothic"/>
                  <w14:uncheckedState w14:val="2610" w14:font="MS Gothic"/>
                </w14:checkbox>
              </w:sdtPr>
              <w:sdtEndPr/>
              <w:sdtContent>
                <w:r w:rsidR="00A10437">
                  <w:rPr>
                    <w:rFonts w:ascii="MS Gothic" w:eastAsia="MS Gothic" w:hAnsi="MS Gothic" w:cstheme="minorHAnsi" w:hint="eastAsia"/>
                    <w:sz w:val="20"/>
                    <w:szCs w:val="20"/>
                  </w:rPr>
                  <w:t>☐</w:t>
                </w:r>
              </w:sdtContent>
            </w:sdt>
            <w:r w:rsidR="00A10437" w:rsidRPr="00770797">
              <w:rPr>
                <w:rFonts w:eastAsia="Arial" w:cstheme="minorHAnsi"/>
                <w:sz w:val="20"/>
                <w:szCs w:val="20"/>
              </w:rPr>
              <w:t xml:space="preserve"> 6: </w:t>
            </w:r>
            <w:r w:rsidR="00A10437">
              <w:rPr>
                <w:rFonts w:eastAsia="Arial" w:cstheme="minorHAnsi"/>
                <w:sz w:val="20"/>
                <w:szCs w:val="20"/>
              </w:rPr>
              <w:t>Integration</w:t>
            </w:r>
            <w:r w:rsidR="00A10437" w:rsidRPr="00770797">
              <w:rPr>
                <w:rFonts w:eastAsia="Arial" w:cstheme="minorHAnsi"/>
                <w:sz w:val="20"/>
                <w:szCs w:val="20"/>
              </w:rPr>
              <w:t xml:space="preserve">  </w:t>
            </w:r>
            <w:sdt>
              <w:sdtPr>
                <w:rPr>
                  <w:rFonts w:eastAsia="Arial" w:cstheme="minorHAnsi"/>
                  <w:sz w:val="20"/>
                  <w:szCs w:val="20"/>
                </w:rPr>
                <w:id w:val="792332522"/>
                <w14:checkbox>
                  <w14:checked w14:val="0"/>
                  <w14:checkedState w14:val="2612" w14:font="MS Gothic"/>
                  <w14:uncheckedState w14:val="2610" w14:font="MS Gothic"/>
                </w14:checkbox>
              </w:sdtPr>
              <w:sdtEndPr/>
              <w:sdtContent>
                <w:r w:rsidR="000A6603">
                  <w:rPr>
                    <w:rFonts w:ascii="MS Gothic" w:eastAsia="MS Gothic" w:hAnsi="MS Gothic" w:cstheme="minorHAnsi" w:hint="eastAsia"/>
                    <w:sz w:val="20"/>
                    <w:szCs w:val="20"/>
                  </w:rPr>
                  <w:t>☐</w:t>
                </w:r>
              </w:sdtContent>
            </w:sdt>
            <w:r w:rsidR="000A6603" w:rsidRPr="00770797">
              <w:rPr>
                <w:rFonts w:eastAsia="Arial" w:cstheme="minorHAnsi"/>
                <w:sz w:val="20"/>
                <w:szCs w:val="20"/>
              </w:rPr>
              <w:t xml:space="preserve"> 7</w:t>
            </w:r>
            <w:r w:rsidR="000A6603">
              <w:rPr>
                <w:rFonts w:eastAsia="Arial" w:cstheme="minorHAnsi"/>
                <w:sz w:val="20"/>
                <w:szCs w:val="20"/>
              </w:rPr>
              <w:t xml:space="preserve">: </w:t>
            </w:r>
            <w:r w:rsidR="007E4D57">
              <w:rPr>
                <w:rFonts w:eastAsia="Arial" w:cstheme="minorHAnsi"/>
                <w:sz w:val="20"/>
                <w:szCs w:val="20"/>
              </w:rPr>
              <w:t>Collaboration</w:t>
            </w:r>
            <w:r w:rsidR="00151347">
              <w:rPr>
                <w:rFonts w:eastAsia="Arial" w:cstheme="minorHAnsi"/>
                <w:sz w:val="20"/>
                <w:szCs w:val="20"/>
              </w:rPr>
              <w:t xml:space="preserve">   </w:t>
            </w:r>
            <w:sdt>
              <w:sdtPr>
                <w:rPr>
                  <w:rFonts w:eastAsia="Arial" w:cstheme="minorHAnsi"/>
                  <w:sz w:val="20"/>
                  <w:szCs w:val="20"/>
                </w:rPr>
                <w:id w:val="1443573728"/>
                <w14:checkbox>
                  <w14:checked w14:val="0"/>
                  <w14:checkedState w14:val="2612" w14:font="MS Gothic"/>
                  <w14:uncheckedState w14:val="2610" w14:font="MS Gothic"/>
                </w14:checkbox>
              </w:sdtPr>
              <w:sdtEndPr/>
              <w:sdtContent>
                <w:r w:rsidR="007E4D57">
                  <w:rPr>
                    <w:rFonts w:ascii="MS Gothic" w:eastAsia="MS Gothic" w:hAnsi="MS Gothic" w:cstheme="minorHAnsi" w:hint="eastAsia"/>
                    <w:sz w:val="20"/>
                    <w:szCs w:val="20"/>
                  </w:rPr>
                  <w:t>☐</w:t>
                </w:r>
              </w:sdtContent>
            </w:sdt>
            <w:r w:rsidR="00A10437" w:rsidRPr="00770797">
              <w:rPr>
                <w:rFonts w:eastAsia="Arial" w:cstheme="minorHAnsi"/>
                <w:sz w:val="20"/>
                <w:szCs w:val="20"/>
              </w:rPr>
              <w:t xml:space="preserve"> </w:t>
            </w:r>
            <w:r w:rsidR="00A10437">
              <w:rPr>
                <w:rFonts w:eastAsia="Arial" w:cstheme="minorHAnsi"/>
                <w:sz w:val="20"/>
                <w:szCs w:val="20"/>
              </w:rPr>
              <w:t>8</w:t>
            </w:r>
            <w:r w:rsidR="00A10437" w:rsidRPr="00770797">
              <w:rPr>
                <w:rFonts w:eastAsia="Arial" w:cstheme="minorHAnsi"/>
                <w:sz w:val="20"/>
                <w:szCs w:val="20"/>
              </w:rPr>
              <w:t xml:space="preserve">: </w:t>
            </w:r>
            <w:r w:rsidR="007E4D57">
              <w:rPr>
                <w:rFonts w:eastAsia="Arial" w:cstheme="minorHAnsi"/>
                <w:sz w:val="20"/>
                <w:szCs w:val="20"/>
              </w:rPr>
              <w:t>Metrics</w:t>
            </w:r>
            <w:r w:rsidR="00A10437">
              <w:rPr>
                <w:rFonts w:eastAsia="Arial" w:cstheme="minorHAnsi"/>
                <w:sz w:val="20"/>
                <w:szCs w:val="20"/>
              </w:rPr>
              <w:t xml:space="preserve"> support</w:t>
            </w:r>
            <w:r w:rsidR="00A10437" w:rsidRPr="00770797">
              <w:rPr>
                <w:rFonts w:eastAsia="Arial" w:cstheme="minorHAnsi"/>
                <w:sz w:val="20"/>
                <w:szCs w:val="20"/>
              </w:rPr>
              <w:t xml:space="preserve">    </w:t>
            </w:r>
            <w:sdt>
              <w:sdtPr>
                <w:rPr>
                  <w:rFonts w:eastAsia="Arial" w:cstheme="minorHAnsi"/>
                  <w:sz w:val="20"/>
                  <w:szCs w:val="20"/>
                </w:rPr>
                <w:id w:val="-307399909"/>
                <w14:checkbox>
                  <w14:checked w14:val="0"/>
                  <w14:checkedState w14:val="2612" w14:font="MS Gothic"/>
                  <w14:uncheckedState w14:val="2610" w14:font="MS Gothic"/>
                </w14:checkbox>
              </w:sdtPr>
              <w:sdtEndPr/>
              <w:sdtContent>
                <w:r w:rsidR="00A10437" w:rsidRPr="00770797">
                  <w:rPr>
                    <w:rFonts w:ascii="Segoe UI Symbol" w:eastAsia="MS Gothic" w:hAnsi="Segoe UI Symbol" w:cs="Segoe UI Symbol"/>
                    <w:sz w:val="20"/>
                    <w:szCs w:val="20"/>
                  </w:rPr>
                  <w:t>☐</w:t>
                </w:r>
              </w:sdtContent>
            </w:sdt>
            <w:r w:rsidR="00A10437" w:rsidRPr="00770797">
              <w:rPr>
                <w:rFonts w:eastAsia="Arial" w:cstheme="minorHAnsi"/>
                <w:sz w:val="20"/>
                <w:szCs w:val="20"/>
              </w:rPr>
              <w:t xml:space="preserve"> </w:t>
            </w:r>
            <w:r w:rsidR="00A10437">
              <w:rPr>
                <w:rFonts w:eastAsia="Arial" w:cstheme="minorHAnsi"/>
                <w:sz w:val="20"/>
                <w:szCs w:val="20"/>
              </w:rPr>
              <w:t xml:space="preserve">9: </w:t>
            </w:r>
            <w:r w:rsidR="00A83F26">
              <w:rPr>
                <w:rFonts w:eastAsia="Arial" w:cstheme="minorHAnsi"/>
                <w:sz w:val="20"/>
                <w:szCs w:val="20"/>
              </w:rPr>
              <w:t xml:space="preserve">CIE </w:t>
            </w:r>
            <w:r w:rsidR="008210B6">
              <w:rPr>
                <w:rFonts w:eastAsia="Arial" w:cstheme="minorHAnsi"/>
                <w:sz w:val="20"/>
                <w:szCs w:val="20"/>
              </w:rPr>
              <w:t>Enhancements</w:t>
            </w:r>
            <w:r w:rsidR="00A10437" w:rsidRPr="00770797">
              <w:rPr>
                <w:rFonts w:eastAsia="Arial" w:cstheme="minorHAnsi"/>
                <w:sz w:val="20"/>
                <w:szCs w:val="20"/>
              </w:rPr>
              <w:t xml:space="preserve">    </w:t>
            </w:r>
          </w:p>
          <w:p w14:paraId="724BD19F" w14:textId="76444C21" w:rsidR="00A10437" w:rsidRPr="00770797" w:rsidRDefault="00F26401" w:rsidP="002063E1">
            <w:pPr>
              <w:rPr>
                <w:b/>
                <w:bCs/>
                <w:sz w:val="20"/>
                <w:szCs w:val="20"/>
              </w:rPr>
            </w:pPr>
            <w:sdt>
              <w:sdtPr>
                <w:rPr>
                  <w:rFonts w:eastAsia="Arial" w:cstheme="minorHAnsi"/>
                  <w:sz w:val="20"/>
                  <w:szCs w:val="20"/>
                </w:rPr>
                <w:id w:val="939259581"/>
                <w14:checkbox>
                  <w14:checked w14:val="0"/>
                  <w14:checkedState w14:val="2612" w14:font="MS Gothic"/>
                  <w14:uncheckedState w14:val="2610" w14:font="MS Gothic"/>
                </w14:checkbox>
              </w:sdtPr>
              <w:sdtEndPr/>
              <w:sdtContent>
                <w:r w:rsidR="00A10437" w:rsidRPr="00770797">
                  <w:rPr>
                    <w:rFonts w:ascii="Segoe UI Symbol" w:eastAsia="MS Gothic" w:hAnsi="Segoe UI Symbol" w:cs="Segoe UI Symbol"/>
                    <w:sz w:val="20"/>
                    <w:szCs w:val="20"/>
                  </w:rPr>
                  <w:t>☐</w:t>
                </w:r>
              </w:sdtContent>
            </w:sdt>
            <w:r w:rsidR="00A10437" w:rsidRPr="00770797">
              <w:rPr>
                <w:rFonts w:eastAsia="Arial" w:cstheme="minorHAnsi"/>
                <w:sz w:val="20"/>
                <w:szCs w:val="20"/>
              </w:rPr>
              <w:t xml:space="preserve"> </w:t>
            </w:r>
            <w:r w:rsidR="00A10437">
              <w:rPr>
                <w:rFonts w:eastAsia="Arial" w:cstheme="minorHAnsi"/>
                <w:sz w:val="20"/>
                <w:szCs w:val="20"/>
              </w:rPr>
              <w:t xml:space="preserve">10: </w:t>
            </w:r>
            <w:r w:rsidR="008210B6">
              <w:rPr>
                <w:rFonts w:eastAsia="Arial" w:cstheme="minorHAnsi"/>
                <w:sz w:val="20"/>
                <w:szCs w:val="20"/>
              </w:rPr>
              <w:t>Governance</w:t>
            </w:r>
            <w:r w:rsidR="00750951">
              <w:rPr>
                <w:rFonts w:eastAsia="Arial" w:cstheme="minorHAnsi"/>
                <w:sz w:val="20"/>
                <w:szCs w:val="20"/>
              </w:rPr>
              <w:t xml:space="preserve">  </w:t>
            </w:r>
            <w:r w:rsidR="00A10437" w:rsidRPr="00770797">
              <w:rPr>
                <w:rFonts w:eastAsia="Arial" w:cstheme="minorHAnsi"/>
                <w:sz w:val="20"/>
                <w:szCs w:val="20"/>
              </w:rPr>
              <w:t xml:space="preserve">  </w:t>
            </w:r>
            <w:sdt>
              <w:sdtPr>
                <w:rPr>
                  <w:rFonts w:eastAsia="Arial" w:cstheme="minorHAnsi"/>
                  <w:sz w:val="20"/>
                  <w:szCs w:val="20"/>
                </w:rPr>
                <w:id w:val="324413724"/>
                <w14:checkbox>
                  <w14:checked w14:val="0"/>
                  <w14:checkedState w14:val="2612" w14:font="MS Gothic"/>
                  <w14:uncheckedState w14:val="2610" w14:font="MS Gothic"/>
                </w14:checkbox>
              </w:sdtPr>
              <w:sdtEndPr/>
              <w:sdtContent>
                <w:r w:rsidR="00A10437">
                  <w:rPr>
                    <w:rFonts w:ascii="MS Gothic" w:eastAsia="MS Gothic" w:hAnsi="MS Gothic" w:cstheme="minorHAnsi" w:hint="eastAsia"/>
                    <w:sz w:val="20"/>
                    <w:szCs w:val="20"/>
                  </w:rPr>
                  <w:t>☐</w:t>
                </w:r>
              </w:sdtContent>
            </w:sdt>
            <w:r w:rsidR="00A10437" w:rsidRPr="00770797">
              <w:rPr>
                <w:rFonts w:eastAsia="Arial" w:cstheme="minorHAnsi"/>
                <w:sz w:val="20"/>
                <w:szCs w:val="20"/>
              </w:rPr>
              <w:t xml:space="preserve"> 1</w:t>
            </w:r>
            <w:r w:rsidR="00A10437">
              <w:rPr>
                <w:rFonts w:eastAsia="Arial" w:cstheme="minorHAnsi"/>
                <w:sz w:val="20"/>
                <w:szCs w:val="20"/>
              </w:rPr>
              <w:t xml:space="preserve">1: Other </w:t>
            </w:r>
            <w:r w:rsidR="000873D3">
              <w:rPr>
                <w:rFonts w:eastAsia="Arial" w:cstheme="minorHAnsi"/>
                <w:sz w:val="20"/>
                <w:szCs w:val="20"/>
              </w:rPr>
              <w:t>CIE Use</w:t>
            </w:r>
            <w:r w:rsidR="00A10437">
              <w:rPr>
                <w:rFonts w:eastAsia="Arial" w:cstheme="minorHAnsi"/>
                <w:sz w:val="20"/>
                <w:szCs w:val="20"/>
              </w:rPr>
              <w:t xml:space="preserve">: </w:t>
            </w:r>
            <w:r w:rsidR="00D82814">
              <w:rPr>
                <w:rFonts w:eastAsia="Arial" w:cstheme="minorHAnsi"/>
                <w:sz w:val="20"/>
                <w:szCs w:val="20"/>
              </w:rPr>
              <w:t xml:space="preserve">          </w:t>
            </w:r>
            <w:r w:rsidR="00A10437">
              <w:rPr>
                <w:rFonts w:eastAsia="Arial" w:cstheme="minorHAnsi"/>
                <w:sz w:val="20"/>
                <w:szCs w:val="20"/>
              </w:rPr>
              <w:t xml:space="preserve">  </w:t>
            </w:r>
            <w:r w:rsidR="00FF553E">
              <w:rPr>
                <w:rFonts w:eastAsia="Arial" w:cstheme="minorHAnsi"/>
                <w:sz w:val="20"/>
                <w:szCs w:val="20"/>
              </w:rPr>
              <w:t xml:space="preserve"> </w:t>
            </w:r>
            <w:r w:rsidR="00A10437">
              <w:rPr>
                <w:rFonts w:eastAsia="Arial" w:cstheme="minorHAnsi"/>
                <w:sz w:val="20"/>
                <w:szCs w:val="20"/>
              </w:rPr>
              <w:t xml:space="preserve"> </w:t>
            </w:r>
            <w:sdt>
              <w:sdtPr>
                <w:rPr>
                  <w:rFonts w:eastAsia="Arial" w:cstheme="minorHAnsi"/>
                  <w:sz w:val="20"/>
                  <w:szCs w:val="20"/>
                </w:rPr>
                <w:id w:val="1656574870"/>
                <w14:checkbox>
                  <w14:checked w14:val="0"/>
                  <w14:checkedState w14:val="2612" w14:font="MS Gothic"/>
                  <w14:uncheckedState w14:val="2610" w14:font="MS Gothic"/>
                </w14:checkbox>
              </w:sdtPr>
              <w:sdtEndPr/>
              <w:sdtContent>
                <w:r w:rsidR="00A10437">
                  <w:rPr>
                    <w:rFonts w:ascii="MS Gothic" w:eastAsia="MS Gothic" w:hAnsi="MS Gothic" w:cstheme="minorHAnsi" w:hint="eastAsia"/>
                    <w:sz w:val="20"/>
                    <w:szCs w:val="20"/>
                  </w:rPr>
                  <w:t>☐</w:t>
                </w:r>
              </w:sdtContent>
            </w:sdt>
            <w:r w:rsidR="00A10437" w:rsidRPr="00770797">
              <w:rPr>
                <w:rFonts w:eastAsia="Arial" w:cstheme="minorHAnsi"/>
                <w:sz w:val="20"/>
                <w:szCs w:val="20"/>
              </w:rPr>
              <w:t xml:space="preserve"> 1</w:t>
            </w:r>
            <w:r w:rsidR="00A10437">
              <w:rPr>
                <w:rFonts w:eastAsia="Arial" w:cstheme="minorHAnsi"/>
                <w:sz w:val="20"/>
                <w:szCs w:val="20"/>
              </w:rPr>
              <w:t>2: Other</w:t>
            </w:r>
            <w:r w:rsidR="00750951">
              <w:rPr>
                <w:rFonts w:eastAsia="Arial" w:cstheme="minorHAnsi"/>
                <w:sz w:val="20"/>
                <w:szCs w:val="20"/>
              </w:rPr>
              <w:t xml:space="preserve"> SDOH data</w:t>
            </w:r>
            <w:r w:rsidR="00A10437">
              <w:rPr>
                <w:rFonts w:eastAsia="Arial" w:cstheme="minorHAnsi"/>
                <w:sz w:val="20"/>
                <w:szCs w:val="20"/>
              </w:rPr>
              <w:t>:</w:t>
            </w:r>
          </w:p>
        </w:tc>
      </w:tr>
      <w:tr w:rsidR="00A10437" w14:paraId="4BB13E5D" w14:textId="77777777" w:rsidTr="00A200C9">
        <w:tblPrEx>
          <w:tblCellMar>
            <w:top w:w="0" w:type="dxa"/>
            <w:left w:w="108" w:type="dxa"/>
            <w:right w:w="108" w:type="dxa"/>
          </w:tblCellMar>
        </w:tblPrEx>
        <w:trPr>
          <w:trHeight w:val="341"/>
        </w:trPr>
        <w:tc>
          <w:tcPr>
            <w:tcW w:w="10800" w:type="dxa"/>
            <w:gridSpan w:val="7"/>
          </w:tcPr>
          <w:p w14:paraId="114BDD00" w14:textId="77777777" w:rsidR="00A10437" w:rsidRDefault="00A10437">
            <w:pPr>
              <w:rPr>
                <w:rFonts w:eastAsia="Arial" w:cstheme="minorHAnsi"/>
              </w:rPr>
            </w:pPr>
            <w:r>
              <w:rPr>
                <w:rFonts w:eastAsia="Arial" w:cstheme="minorHAnsi"/>
                <w:b/>
                <w:bCs/>
              </w:rPr>
              <w:t>Strategy status</w:t>
            </w:r>
            <w:r w:rsidRPr="00184796">
              <w:rPr>
                <w:rFonts w:eastAsia="Arial" w:cstheme="minorHAnsi"/>
                <w:b/>
                <w:bCs/>
              </w:rPr>
              <w:t>:</w:t>
            </w:r>
          </w:p>
          <w:p w14:paraId="266A00E6" w14:textId="43AD01FD" w:rsidR="00A10437" w:rsidRPr="00587BFF" w:rsidRDefault="00F26401">
            <w:pPr>
              <w:rPr>
                <w:b/>
                <w:bCs/>
              </w:rPr>
            </w:pPr>
            <w:sdt>
              <w:sdtPr>
                <w:rPr>
                  <w:rFonts w:eastAsia="Arial" w:cstheme="minorHAnsi"/>
                </w:rPr>
                <w:id w:val="-398129792"/>
                <w14:checkbox>
                  <w14:checked w14:val="0"/>
                  <w14:checkedState w14:val="2612" w14:font="MS Gothic"/>
                  <w14:uncheckedState w14:val="2610" w14:font="MS Gothic"/>
                </w14:checkbox>
              </w:sdtPr>
              <w:sdtEndPr/>
              <w:sdtContent>
                <w:r w:rsidR="00A10437">
                  <w:rPr>
                    <w:rFonts w:ascii="MS Gothic" w:eastAsia="MS Gothic" w:hAnsi="MS Gothic" w:cstheme="minorHAnsi" w:hint="eastAsia"/>
                  </w:rPr>
                  <w:t>☐</w:t>
                </w:r>
              </w:sdtContent>
            </w:sdt>
            <w:r w:rsidR="00A10437" w:rsidRPr="00093F53">
              <w:rPr>
                <w:rFonts w:eastAsia="Arial" w:cstheme="minorHAnsi"/>
              </w:rPr>
              <w:t xml:space="preserve"> </w:t>
            </w:r>
            <w:r w:rsidR="00A10437">
              <w:rPr>
                <w:rFonts w:eastAsia="Arial" w:cstheme="minorHAnsi"/>
              </w:rPr>
              <w:t xml:space="preserve">Ongoing     </w:t>
            </w:r>
            <w:sdt>
              <w:sdtPr>
                <w:rPr>
                  <w:rFonts w:eastAsia="Arial" w:cstheme="minorHAnsi"/>
                </w:rPr>
                <w:id w:val="916828690"/>
                <w14:checkbox>
                  <w14:checked w14:val="0"/>
                  <w14:checkedState w14:val="2612" w14:font="MS Gothic"/>
                  <w14:uncheckedState w14:val="2610" w14:font="MS Gothic"/>
                </w14:checkbox>
              </w:sdtPr>
              <w:sdtEndPr/>
              <w:sdtContent>
                <w:r w:rsidR="00A10437" w:rsidRPr="00093F53">
                  <w:rPr>
                    <w:rFonts w:ascii="Segoe UI Symbol" w:eastAsia="MS Gothic" w:hAnsi="Segoe UI Symbol" w:cs="Segoe UI Symbol"/>
                  </w:rPr>
                  <w:t>☐</w:t>
                </w:r>
              </w:sdtContent>
            </w:sdt>
            <w:r w:rsidR="00A10437" w:rsidRPr="00093F53">
              <w:rPr>
                <w:rFonts w:eastAsia="Arial" w:cstheme="minorHAnsi"/>
              </w:rPr>
              <w:t xml:space="preserve"> </w:t>
            </w:r>
            <w:r w:rsidR="00A10437">
              <w:rPr>
                <w:rFonts w:eastAsia="Arial" w:cstheme="minorHAnsi"/>
              </w:rPr>
              <w:t xml:space="preserve">New     </w:t>
            </w:r>
            <w:sdt>
              <w:sdtPr>
                <w:rPr>
                  <w:rFonts w:eastAsia="Arial" w:cstheme="minorHAnsi"/>
                </w:rPr>
                <w:id w:val="-1021312087"/>
                <w14:checkbox>
                  <w14:checked w14:val="0"/>
                  <w14:checkedState w14:val="2612" w14:font="MS Gothic"/>
                  <w14:uncheckedState w14:val="2610" w14:font="MS Gothic"/>
                </w14:checkbox>
              </w:sdtPr>
              <w:sdtEndPr/>
              <w:sdtContent>
                <w:r w:rsidR="00A10437" w:rsidRPr="00093F53">
                  <w:rPr>
                    <w:rFonts w:ascii="Segoe UI Symbol" w:eastAsia="MS Gothic" w:hAnsi="Segoe UI Symbol" w:cs="Segoe UI Symbol"/>
                  </w:rPr>
                  <w:t>☐</w:t>
                </w:r>
              </w:sdtContent>
            </w:sdt>
            <w:r w:rsidR="00A10437" w:rsidRPr="00093F53">
              <w:rPr>
                <w:rFonts w:eastAsia="Arial" w:cstheme="minorHAnsi"/>
              </w:rPr>
              <w:t xml:space="preserve"> </w:t>
            </w:r>
            <w:r w:rsidR="00A10437">
              <w:rPr>
                <w:rFonts w:eastAsia="Arial" w:cstheme="minorHAnsi"/>
              </w:rPr>
              <w:t xml:space="preserve">Paused     </w:t>
            </w:r>
            <w:sdt>
              <w:sdtPr>
                <w:rPr>
                  <w:rFonts w:eastAsia="Arial" w:cstheme="minorHAnsi"/>
                </w:rPr>
                <w:id w:val="-1286809366"/>
                <w14:checkbox>
                  <w14:checked w14:val="0"/>
                  <w14:checkedState w14:val="2612" w14:font="MS Gothic"/>
                  <w14:uncheckedState w14:val="2610" w14:font="MS Gothic"/>
                </w14:checkbox>
              </w:sdtPr>
              <w:sdtEndPr/>
              <w:sdtContent>
                <w:r w:rsidR="00A10437" w:rsidRPr="00093F53">
                  <w:rPr>
                    <w:rFonts w:ascii="Segoe UI Symbol" w:eastAsia="MS Gothic" w:hAnsi="Segoe UI Symbol" w:cs="Segoe UI Symbol"/>
                  </w:rPr>
                  <w:t>☐</w:t>
                </w:r>
              </w:sdtContent>
            </w:sdt>
            <w:r w:rsidR="00A10437" w:rsidRPr="00093F53">
              <w:rPr>
                <w:rFonts w:eastAsia="Arial" w:cstheme="minorHAnsi"/>
              </w:rPr>
              <w:t xml:space="preserve"> </w:t>
            </w:r>
            <w:r w:rsidR="00A10437">
              <w:rPr>
                <w:rFonts w:eastAsia="Arial" w:cstheme="minorHAnsi"/>
              </w:rPr>
              <w:t xml:space="preserve">Revised     </w:t>
            </w:r>
            <w:sdt>
              <w:sdtPr>
                <w:rPr>
                  <w:rFonts w:eastAsia="Arial" w:cstheme="minorHAnsi"/>
                </w:rPr>
                <w:id w:val="-296140265"/>
                <w14:checkbox>
                  <w14:checked w14:val="0"/>
                  <w14:checkedState w14:val="2612" w14:font="MS Gothic"/>
                  <w14:uncheckedState w14:val="2610" w14:font="MS Gothic"/>
                </w14:checkbox>
              </w:sdtPr>
              <w:sdtEndPr/>
              <w:sdtContent>
                <w:r w:rsidR="00A10437" w:rsidRPr="00093F53">
                  <w:rPr>
                    <w:rFonts w:ascii="Segoe UI Symbol" w:eastAsia="MS Gothic" w:hAnsi="Segoe UI Symbol" w:cs="Segoe UI Symbol"/>
                  </w:rPr>
                  <w:t>☐</w:t>
                </w:r>
              </w:sdtContent>
            </w:sdt>
            <w:r w:rsidR="00A10437" w:rsidRPr="00093F53">
              <w:rPr>
                <w:rFonts w:eastAsia="Arial" w:cstheme="minorHAnsi"/>
              </w:rPr>
              <w:t xml:space="preserve"> </w:t>
            </w:r>
            <w:r w:rsidR="00A10437">
              <w:rPr>
                <w:rFonts w:eastAsia="Arial" w:cstheme="minorHAnsi"/>
              </w:rPr>
              <w:t xml:space="preserve">Completed/ended/retired/stopped </w:t>
            </w:r>
          </w:p>
        </w:tc>
      </w:tr>
      <w:tr w:rsidR="00812482" w14:paraId="53B8CC94" w14:textId="77777777" w:rsidTr="00A200C9">
        <w:tblPrEx>
          <w:tblCellMar>
            <w:top w:w="0" w:type="dxa"/>
            <w:left w:w="108" w:type="dxa"/>
            <w:right w:w="108" w:type="dxa"/>
          </w:tblCellMar>
        </w:tblPrEx>
        <w:trPr>
          <w:trHeight w:val="341"/>
        </w:trPr>
        <w:tc>
          <w:tcPr>
            <w:tcW w:w="10800" w:type="dxa"/>
            <w:gridSpan w:val="7"/>
          </w:tcPr>
          <w:p w14:paraId="65176218" w14:textId="77777777" w:rsidR="00D165A8" w:rsidRDefault="00D165A8" w:rsidP="00D165A8">
            <w:r w:rsidRPr="00184796">
              <w:rPr>
                <w:b/>
                <w:bCs/>
              </w:rPr>
              <w:t>Progres</w:t>
            </w:r>
            <w:r>
              <w:rPr>
                <w:b/>
                <w:bCs/>
              </w:rPr>
              <w:t xml:space="preserve">s </w:t>
            </w:r>
            <w:r w:rsidRPr="00184796">
              <w:t>(including</w:t>
            </w:r>
            <w:r>
              <w:rPr>
                <w:b/>
                <w:bCs/>
              </w:rPr>
              <w:t xml:space="preserve"> </w:t>
            </w:r>
            <w:r>
              <w:t xml:space="preserve">previous year </w:t>
            </w:r>
            <w:r w:rsidRPr="001A3D86">
              <w:rPr>
                <w:u w:val="single"/>
              </w:rPr>
              <w:t>accomplishments/successes</w:t>
            </w:r>
            <w:r>
              <w:t xml:space="preserve"> and </w:t>
            </w:r>
            <w:r w:rsidRPr="001A3D86">
              <w:rPr>
                <w:u w:val="single"/>
              </w:rPr>
              <w:t>challenges</w:t>
            </w:r>
            <w:r>
              <w:t xml:space="preserve"> with this strategy):</w:t>
            </w:r>
          </w:p>
          <w:p w14:paraId="086CDF22" w14:textId="77777777" w:rsidR="00812482" w:rsidRDefault="00812482" w:rsidP="001D3119"/>
        </w:tc>
      </w:tr>
      <w:tr w:rsidR="007F6881" w14:paraId="0CBA8952" w14:textId="77777777" w:rsidTr="00A200C9">
        <w:tblPrEx>
          <w:tblCellMar>
            <w:top w:w="0" w:type="dxa"/>
            <w:left w:w="108" w:type="dxa"/>
            <w:right w:w="108" w:type="dxa"/>
          </w:tblCellMar>
        </w:tblPrEx>
        <w:trPr>
          <w:trHeight w:val="341"/>
        </w:trPr>
        <w:tc>
          <w:tcPr>
            <w:tcW w:w="10800" w:type="dxa"/>
            <w:gridSpan w:val="7"/>
          </w:tcPr>
          <w:p w14:paraId="1DC9968A" w14:textId="77777777" w:rsidR="00535B0F" w:rsidRDefault="00535B0F">
            <w:r>
              <w:rPr>
                <w:b/>
                <w:bCs/>
              </w:rPr>
              <w:t xml:space="preserve">Overview of 2024-26 plans for this strategy </w:t>
            </w:r>
            <w:r w:rsidRPr="00587BFF">
              <w:t>(</w:t>
            </w:r>
            <w:r>
              <w:t>Optional):</w:t>
            </w:r>
          </w:p>
          <w:p w14:paraId="59A0E693" w14:textId="77777777" w:rsidR="00535B0F" w:rsidRDefault="00535B0F"/>
        </w:tc>
      </w:tr>
      <w:tr w:rsidR="00812482" w14:paraId="7BED4684" w14:textId="77777777" w:rsidTr="00A200C9">
        <w:tblPrEx>
          <w:tblCellMar>
            <w:top w:w="0" w:type="dxa"/>
            <w:left w:w="108" w:type="dxa"/>
            <w:right w:w="108" w:type="dxa"/>
          </w:tblCellMar>
        </w:tblPrEx>
        <w:tc>
          <w:tcPr>
            <w:tcW w:w="5281" w:type="dxa"/>
            <w:gridSpan w:val="4"/>
          </w:tcPr>
          <w:p w14:paraId="738D3090" w14:textId="77777777" w:rsidR="00812482" w:rsidRPr="00184796" w:rsidRDefault="00812482" w:rsidP="001D3119">
            <w:pPr>
              <w:rPr>
                <w:b/>
                <w:bCs/>
              </w:rPr>
            </w:pPr>
            <w:r w:rsidRPr="00184796">
              <w:rPr>
                <w:b/>
                <w:bCs/>
              </w:rPr>
              <w:t>Planned Activities</w:t>
            </w:r>
          </w:p>
          <w:p w14:paraId="0A8D0C9C" w14:textId="77777777" w:rsidR="00812482" w:rsidRPr="000C4BC6" w:rsidRDefault="00812482" w:rsidP="00F07A5D">
            <w:pPr>
              <w:pStyle w:val="ListParagraph"/>
              <w:numPr>
                <w:ilvl w:val="0"/>
                <w:numId w:val="59"/>
              </w:numPr>
            </w:pPr>
          </w:p>
          <w:p w14:paraId="60297FBB" w14:textId="77777777" w:rsidR="00812482" w:rsidRDefault="00812482" w:rsidP="001D3119"/>
        </w:tc>
        <w:tc>
          <w:tcPr>
            <w:tcW w:w="5519" w:type="dxa"/>
            <w:gridSpan w:val="3"/>
          </w:tcPr>
          <w:p w14:paraId="33161894" w14:textId="2CC9C3CA" w:rsidR="00812482" w:rsidRPr="00184796" w:rsidRDefault="00812482" w:rsidP="001D3119">
            <w:pPr>
              <w:rPr>
                <w:b/>
                <w:bCs/>
              </w:rPr>
            </w:pPr>
            <w:r w:rsidRPr="00184796">
              <w:rPr>
                <w:b/>
                <w:bCs/>
              </w:rPr>
              <w:t>Planned Milestones</w:t>
            </w:r>
          </w:p>
          <w:p w14:paraId="71B9B1F7" w14:textId="77777777" w:rsidR="00812482" w:rsidRPr="000C4BC6" w:rsidRDefault="00812482" w:rsidP="00F07A5D">
            <w:pPr>
              <w:pStyle w:val="ListParagraph"/>
              <w:numPr>
                <w:ilvl w:val="0"/>
                <w:numId w:val="63"/>
              </w:numPr>
            </w:pPr>
          </w:p>
        </w:tc>
      </w:tr>
      <w:tr w:rsidR="00E975F9" w14:paraId="1AF5046C" w14:textId="77777777" w:rsidTr="00A200C9">
        <w:tblPrEx>
          <w:tblCellMar>
            <w:top w:w="0" w:type="dxa"/>
            <w:left w:w="108" w:type="dxa"/>
            <w:right w:w="108" w:type="dxa"/>
          </w:tblCellMar>
        </w:tblPrEx>
        <w:trPr>
          <w:trHeight w:val="341"/>
        </w:trPr>
        <w:tc>
          <w:tcPr>
            <w:tcW w:w="10800" w:type="dxa"/>
            <w:gridSpan w:val="7"/>
            <w:shd w:val="clear" w:color="auto" w:fill="EEDDFF"/>
          </w:tcPr>
          <w:p w14:paraId="58B72479" w14:textId="77777777" w:rsidR="00812482" w:rsidRDefault="00812482" w:rsidP="001D3119">
            <w:r w:rsidRPr="00184796">
              <w:rPr>
                <w:b/>
                <w:bCs/>
              </w:rPr>
              <w:t>Strategy</w:t>
            </w:r>
            <w:r>
              <w:rPr>
                <w:b/>
                <w:bCs/>
              </w:rPr>
              <w:t xml:space="preserve"> 2</w:t>
            </w:r>
            <w:r w:rsidRPr="00184796">
              <w:rPr>
                <w:b/>
                <w:bCs/>
              </w:rPr>
              <w:t xml:space="preserve"> title</w:t>
            </w:r>
            <w:r>
              <w:t xml:space="preserve">: </w:t>
            </w:r>
          </w:p>
          <w:p w14:paraId="36C3EDEC" w14:textId="77777777" w:rsidR="00420D90" w:rsidRPr="009A4035" w:rsidRDefault="00420D90" w:rsidP="00420D90">
            <w:r>
              <w:t>[</w:t>
            </w:r>
            <w:r w:rsidRPr="009A4035">
              <w:t>Brief description</w:t>
            </w:r>
            <w:r>
              <w:t>]</w:t>
            </w:r>
          </w:p>
          <w:p w14:paraId="479ADBF4" w14:textId="77777777" w:rsidR="00812482" w:rsidRDefault="00812482" w:rsidP="001D3119"/>
        </w:tc>
      </w:tr>
      <w:tr w:rsidR="00FF553E" w14:paraId="6E0C2615" w14:textId="77777777">
        <w:tblPrEx>
          <w:tblCellMar>
            <w:top w:w="0" w:type="dxa"/>
            <w:left w:w="108" w:type="dxa"/>
            <w:right w:w="108" w:type="dxa"/>
          </w:tblCellMar>
        </w:tblPrEx>
        <w:trPr>
          <w:trHeight w:val="341"/>
        </w:trPr>
        <w:tc>
          <w:tcPr>
            <w:tcW w:w="10800" w:type="dxa"/>
            <w:gridSpan w:val="7"/>
          </w:tcPr>
          <w:p w14:paraId="040E196E" w14:textId="77777777" w:rsidR="00FF553E" w:rsidRDefault="00FF553E">
            <w:pPr>
              <w:rPr>
                <w:rFonts w:eastAsia="Arial" w:cstheme="minorHAnsi"/>
              </w:rPr>
            </w:pPr>
            <w:r>
              <w:rPr>
                <w:rFonts w:eastAsia="Arial" w:cstheme="minorHAnsi"/>
                <w:b/>
                <w:bCs/>
              </w:rPr>
              <w:t>Strategy categories</w:t>
            </w:r>
            <w:r w:rsidRPr="00184796">
              <w:rPr>
                <w:rFonts w:eastAsia="Arial" w:cstheme="minorHAnsi"/>
                <w:b/>
                <w:bCs/>
              </w:rPr>
              <w:t>:</w:t>
            </w:r>
            <w:r>
              <w:rPr>
                <w:rFonts w:eastAsia="Arial" w:cstheme="minorHAnsi"/>
                <w:b/>
                <w:bCs/>
              </w:rPr>
              <w:t xml:space="preserve"> </w:t>
            </w:r>
            <w:r>
              <w:rPr>
                <w:rFonts w:eastAsia="Arial" w:cstheme="minorHAnsi"/>
              </w:rPr>
              <w:t>Select</w:t>
            </w:r>
            <w:r w:rsidRPr="00E9759C">
              <w:rPr>
                <w:rFonts w:eastAsia="Arial" w:cstheme="minorHAnsi"/>
              </w:rPr>
              <w:t xml:space="preserve"> which </w:t>
            </w:r>
            <w:r>
              <w:rPr>
                <w:rFonts w:eastAsia="Arial" w:cstheme="minorHAnsi"/>
              </w:rPr>
              <w:t>category(</w:t>
            </w:r>
            <w:proofErr w:type="spellStart"/>
            <w:r>
              <w:rPr>
                <w:rFonts w:eastAsia="Arial" w:cstheme="minorHAnsi"/>
              </w:rPr>
              <w:t>ies</w:t>
            </w:r>
            <w:proofErr w:type="spellEnd"/>
            <w:r w:rsidRPr="00E9759C">
              <w:rPr>
                <w:rFonts w:eastAsia="Arial" w:cstheme="minorHAnsi"/>
              </w:rPr>
              <w:t xml:space="preserve">) </w:t>
            </w:r>
            <w:r>
              <w:rPr>
                <w:rFonts w:eastAsia="Arial" w:cstheme="minorHAnsi"/>
              </w:rPr>
              <w:t>p</w:t>
            </w:r>
            <w:r w:rsidRPr="00E9759C">
              <w:rPr>
                <w:rFonts w:eastAsia="Arial" w:cstheme="minorHAnsi"/>
              </w:rPr>
              <w:t xml:space="preserve">ertain to this </w:t>
            </w:r>
            <w:proofErr w:type="gramStart"/>
            <w:r w:rsidRPr="00E9759C">
              <w:rPr>
                <w:rFonts w:eastAsia="Arial" w:cstheme="minorHAnsi"/>
              </w:rPr>
              <w:t>strategy</w:t>
            </w:r>
            <w:proofErr w:type="gramEnd"/>
          </w:p>
          <w:p w14:paraId="2BF251DA" w14:textId="77777777" w:rsidR="00FF553E" w:rsidRDefault="00F26401">
            <w:pPr>
              <w:rPr>
                <w:rFonts w:eastAsia="Arial" w:cstheme="minorHAnsi"/>
                <w:sz w:val="20"/>
                <w:szCs w:val="20"/>
              </w:rPr>
            </w:pPr>
            <w:sdt>
              <w:sdtPr>
                <w:rPr>
                  <w:rFonts w:eastAsia="Arial" w:cstheme="minorHAnsi"/>
                  <w:sz w:val="20"/>
                  <w:szCs w:val="20"/>
                </w:rPr>
                <w:id w:val="-1662077269"/>
                <w14:checkbox>
                  <w14:checked w14:val="0"/>
                  <w14:checkedState w14:val="2612" w14:font="MS Gothic"/>
                  <w14:uncheckedState w14:val="2610" w14:font="MS Gothic"/>
                </w14:checkbox>
              </w:sdtPr>
              <w:sdtEndPr/>
              <w:sdtContent>
                <w:r w:rsidR="00FF553E" w:rsidRPr="00770797">
                  <w:rPr>
                    <w:rFonts w:ascii="MS Gothic" w:eastAsia="MS Gothic" w:hAnsi="MS Gothic" w:cstheme="minorHAnsi" w:hint="eastAsia"/>
                    <w:sz w:val="20"/>
                    <w:szCs w:val="20"/>
                  </w:rPr>
                  <w:t>☐</w:t>
                </w:r>
              </w:sdtContent>
            </w:sdt>
            <w:r w:rsidR="00FF553E" w:rsidRPr="00770797">
              <w:rPr>
                <w:rFonts w:eastAsia="Arial" w:cstheme="minorHAnsi"/>
                <w:sz w:val="20"/>
                <w:szCs w:val="20"/>
              </w:rPr>
              <w:t xml:space="preserve"> 1: </w:t>
            </w:r>
            <w:r w:rsidR="00FF553E">
              <w:rPr>
                <w:rFonts w:eastAsia="Arial" w:cstheme="minorHAnsi"/>
                <w:sz w:val="20"/>
                <w:szCs w:val="20"/>
              </w:rPr>
              <w:t>Health IT Implementation</w:t>
            </w:r>
            <w:r w:rsidR="00FF553E" w:rsidRPr="00770797">
              <w:rPr>
                <w:rFonts w:eastAsia="Arial" w:cstheme="minorHAnsi"/>
                <w:sz w:val="20"/>
                <w:szCs w:val="20"/>
              </w:rPr>
              <w:t xml:space="preserve"> </w:t>
            </w:r>
            <w:r w:rsidR="00FF553E">
              <w:rPr>
                <w:rFonts w:eastAsia="Arial" w:cstheme="minorHAnsi"/>
                <w:sz w:val="20"/>
                <w:szCs w:val="20"/>
              </w:rPr>
              <w:t xml:space="preserve">  </w:t>
            </w:r>
            <w:r w:rsidR="00FF553E" w:rsidRPr="00770797">
              <w:rPr>
                <w:rFonts w:eastAsia="Arial" w:cstheme="minorHAnsi"/>
                <w:sz w:val="20"/>
                <w:szCs w:val="20"/>
              </w:rPr>
              <w:t xml:space="preserve"> </w:t>
            </w:r>
            <w:sdt>
              <w:sdtPr>
                <w:rPr>
                  <w:rFonts w:eastAsia="Arial" w:cstheme="minorHAnsi"/>
                  <w:sz w:val="20"/>
                  <w:szCs w:val="20"/>
                </w:rPr>
                <w:id w:val="595139672"/>
                <w14:checkbox>
                  <w14:checked w14:val="0"/>
                  <w14:checkedState w14:val="2612" w14:font="MS Gothic"/>
                  <w14:uncheckedState w14:val="2610" w14:font="MS Gothic"/>
                </w14:checkbox>
              </w:sdtPr>
              <w:sdtEndPr/>
              <w:sdtContent>
                <w:r w:rsidR="00FF553E">
                  <w:rPr>
                    <w:rFonts w:ascii="MS Gothic" w:eastAsia="MS Gothic" w:hAnsi="MS Gothic" w:cstheme="minorHAnsi" w:hint="eastAsia"/>
                    <w:sz w:val="20"/>
                    <w:szCs w:val="20"/>
                  </w:rPr>
                  <w:t>☐</w:t>
                </w:r>
              </w:sdtContent>
            </w:sdt>
            <w:r w:rsidR="00FF553E" w:rsidRPr="00770797">
              <w:rPr>
                <w:rFonts w:eastAsia="Arial" w:cstheme="minorHAnsi"/>
                <w:sz w:val="20"/>
                <w:szCs w:val="20"/>
              </w:rPr>
              <w:t xml:space="preserve"> 2: </w:t>
            </w:r>
            <w:r w:rsidR="00FF553E">
              <w:rPr>
                <w:rFonts w:eastAsia="Arial" w:cstheme="minorHAnsi"/>
                <w:sz w:val="20"/>
                <w:szCs w:val="20"/>
              </w:rPr>
              <w:t>Care coordination</w:t>
            </w:r>
            <w:r w:rsidR="00FF553E" w:rsidRPr="00770797">
              <w:rPr>
                <w:rFonts w:eastAsia="Arial" w:cstheme="minorHAnsi"/>
                <w:sz w:val="20"/>
                <w:szCs w:val="20"/>
              </w:rPr>
              <w:t xml:space="preserve"> </w:t>
            </w:r>
            <w:r w:rsidR="00FF553E">
              <w:rPr>
                <w:rFonts w:eastAsia="Arial" w:cstheme="minorHAnsi"/>
                <w:sz w:val="20"/>
                <w:szCs w:val="20"/>
              </w:rPr>
              <w:t xml:space="preserve">  </w:t>
            </w:r>
            <w:r w:rsidR="00FF553E" w:rsidRPr="00770797">
              <w:rPr>
                <w:rFonts w:eastAsia="Arial" w:cstheme="minorHAnsi"/>
                <w:sz w:val="20"/>
                <w:szCs w:val="20"/>
              </w:rPr>
              <w:t xml:space="preserve"> </w:t>
            </w:r>
            <w:sdt>
              <w:sdtPr>
                <w:rPr>
                  <w:rFonts w:eastAsia="Arial" w:cstheme="minorHAnsi"/>
                  <w:sz w:val="20"/>
                  <w:szCs w:val="20"/>
                </w:rPr>
                <w:id w:val="-1208100181"/>
                <w14:checkbox>
                  <w14:checked w14:val="0"/>
                  <w14:checkedState w14:val="2612" w14:font="MS Gothic"/>
                  <w14:uncheckedState w14:val="2610" w14:font="MS Gothic"/>
                </w14:checkbox>
              </w:sdtPr>
              <w:sdtEndPr/>
              <w:sdtContent>
                <w:r w:rsidR="00FF553E" w:rsidRPr="00770797">
                  <w:rPr>
                    <w:rFonts w:ascii="Segoe UI Symbol" w:eastAsia="MS Gothic" w:hAnsi="Segoe UI Symbol" w:cs="Segoe UI Symbol"/>
                    <w:sz w:val="20"/>
                    <w:szCs w:val="20"/>
                  </w:rPr>
                  <w:t>☐</w:t>
                </w:r>
              </w:sdtContent>
            </w:sdt>
            <w:r w:rsidR="00FF553E" w:rsidRPr="00770797">
              <w:rPr>
                <w:rFonts w:eastAsia="Arial" w:cstheme="minorHAnsi"/>
                <w:sz w:val="20"/>
                <w:szCs w:val="20"/>
              </w:rPr>
              <w:t xml:space="preserve"> 3: </w:t>
            </w:r>
            <w:r w:rsidR="00FF553E">
              <w:rPr>
                <w:rFonts w:eastAsia="Arial" w:cstheme="minorHAnsi"/>
                <w:sz w:val="20"/>
                <w:szCs w:val="20"/>
              </w:rPr>
              <w:t xml:space="preserve">Use data to ID SDOH   </w:t>
            </w:r>
            <w:sdt>
              <w:sdtPr>
                <w:rPr>
                  <w:rFonts w:eastAsia="Arial" w:cstheme="minorHAnsi"/>
                  <w:sz w:val="20"/>
                  <w:szCs w:val="20"/>
                </w:rPr>
                <w:id w:val="1183860196"/>
                <w14:checkbox>
                  <w14:checked w14:val="0"/>
                  <w14:checkedState w14:val="2612" w14:font="MS Gothic"/>
                  <w14:uncheckedState w14:val="2610" w14:font="MS Gothic"/>
                </w14:checkbox>
              </w:sdtPr>
              <w:sdtEndPr/>
              <w:sdtContent>
                <w:r w:rsidR="00FF553E">
                  <w:rPr>
                    <w:rFonts w:ascii="MS Gothic" w:eastAsia="MS Gothic" w:hAnsi="MS Gothic" w:cstheme="minorHAnsi" w:hint="eastAsia"/>
                    <w:sz w:val="20"/>
                    <w:szCs w:val="20"/>
                  </w:rPr>
                  <w:t>☐</w:t>
                </w:r>
              </w:sdtContent>
            </w:sdt>
            <w:r w:rsidR="00FF553E" w:rsidRPr="00770797">
              <w:rPr>
                <w:rFonts w:eastAsia="Arial" w:cstheme="minorHAnsi"/>
                <w:sz w:val="20"/>
                <w:szCs w:val="20"/>
              </w:rPr>
              <w:t xml:space="preserve"> 4: </w:t>
            </w:r>
            <w:r w:rsidR="00FF553E">
              <w:rPr>
                <w:rFonts w:eastAsia="Arial" w:cstheme="minorHAnsi"/>
                <w:sz w:val="20"/>
                <w:szCs w:val="20"/>
              </w:rPr>
              <w:t>Risk stratification</w:t>
            </w:r>
          </w:p>
          <w:p w14:paraId="0A3AD737" w14:textId="77777777" w:rsidR="00FF553E" w:rsidRDefault="00F26401">
            <w:pPr>
              <w:rPr>
                <w:rFonts w:eastAsia="Arial" w:cstheme="minorHAnsi"/>
                <w:sz w:val="20"/>
                <w:szCs w:val="20"/>
              </w:rPr>
            </w:pPr>
            <w:sdt>
              <w:sdtPr>
                <w:rPr>
                  <w:rFonts w:eastAsia="Arial" w:cstheme="minorHAnsi"/>
                  <w:sz w:val="20"/>
                  <w:szCs w:val="20"/>
                </w:rPr>
                <w:id w:val="-2086994512"/>
                <w14:checkbox>
                  <w14:checked w14:val="0"/>
                  <w14:checkedState w14:val="2612" w14:font="MS Gothic"/>
                  <w14:uncheckedState w14:val="2610" w14:font="MS Gothic"/>
                </w14:checkbox>
              </w:sdtPr>
              <w:sdtEndPr/>
              <w:sdtContent>
                <w:r w:rsidR="00FF553E">
                  <w:rPr>
                    <w:rFonts w:ascii="MS Gothic" w:eastAsia="MS Gothic" w:hAnsi="MS Gothic" w:cstheme="minorHAnsi" w:hint="eastAsia"/>
                    <w:sz w:val="20"/>
                    <w:szCs w:val="20"/>
                  </w:rPr>
                  <w:t>☐</w:t>
                </w:r>
              </w:sdtContent>
            </w:sdt>
            <w:r w:rsidR="00FF553E" w:rsidRPr="00770797">
              <w:rPr>
                <w:rFonts w:eastAsia="Arial" w:cstheme="minorHAnsi"/>
                <w:sz w:val="20"/>
                <w:szCs w:val="20"/>
              </w:rPr>
              <w:t xml:space="preserve"> 5:</w:t>
            </w:r>
            <w:r w:rsidR="00FF553E">
              <w:rPr>
                <w:rFonts w:eastAsia="Arial" w:cstheme="minorHAnsi"/>
                <w:sz w:val="20"/>
                <w:szCs w:val="20"/>
              </w:rPr>
              <w:t xml:space="preserve"> Contracts</w:t>
            </w:r>
            <w:r w:rsidR="00FF553E" w:rsidRPr="00770797">
              <w:rPr>
                <w:rFonts w:eastAsia="Arial" w:cstheme="minorHAnsi"/>
                <w:sz w:val="20"/>
                <w:szCs w:val="20"/>
              </w:rPr>
              <w:t xml:space="preserve">  </w:t>
            </w:r>
            <w:sdt>
              <w:sdtPr>
                <w:rPr>
                  <w:rFonts w:eastAsia="Arial" w:cstheme="minorHAnsi"/>
                  <w:sz w:val="20"/>
                  <w:szCs w:val="20"/>
                </w:rPr>
                <w:id w:val="-1015376724"/>
                <w14:checkbox>
                  <w14:checked w14:val="0"/>
                  <w14:checkedState w14:val="2612" w14:font="MS Gothic"/>
                  <w14:uncheckedState w14:val="2610" w14:font="MS Gothic"/>
                </w14:checkbox>
              </w:sdtPr>
              <w:sdtEndPr/>
              <w:sdtContent>
                <w:r w:rsidR="00FF553E">
                  <w:rPr>
                    <w:rFonts w:ascii="MS Gothic" w:eastAsia="MS Gothic" w:hAnsi="MS Gothic" w:cstheme="minorHAnsi" w:hint="eastAsia"/>
                    <w:sz w:val="20"/>
                    <w:szCs w:val="20"/>
                  </w:rPr>
                  <w:t>☐</w:t>
                </w:r>
              </w:sdtContent>
            </w:sdt>
            <w:r w:rsidR="00FF553E" w:rsidRPr="00770797">
              <w:rPr>
                <w:rFonts w:eastAsia="Arial" w:cstheme="minorHAnsi"/>
                <w:sz w:val="20"/>
                <w:szCs w:val="20"/>
              </w:rPr>
              <w:t xml:space="preserve"> 6: </w:t>
            </w:r>
            <w:r w:rsidR="00FF553E">
              <w:rPr>
                <w:rFonts w:eastAsia="Arial" w:cstheme="minorHAnsi"/>
                <w:sz w:val="20"/>
                <w:szCs w:val="20"/>
              </w:rPr>
              <w:t>Integration</w:t>
            </w:r>
            <w:r w:rsidR="00FF553E" w:rsidRPr="00770797">
              <w:rPr>
                <w:rFonts w:eastAsia="Arial" w:cstheme="minorHAnsi"/>
                <w:sz w:val="20"/>
                <w:szCs w:val="20"/>
              </w:rPr>
              <w:t xml:space="preserve">  </w:t>
            </w:r>
            <w:sdt>
              <w:sdtPr>
                <w:rPr>
                  <w:rFonts w:eastAsia="Arial" w:cstheme="minorHAnsi"/>
                  <w:sz w:val="20"/>
                  <w:szCs w:val="20"/>
                </w:rPr>
                <w:id w:val="-618530590"/>
                <w14:checkbox>
                  <w14:checked w14:val="0"/>
                  <w14:checkedState w14:val="2612" w14:font="MS Gothic"/>
                  <w14:uncheckedState w14:val="2610" w14:font="MS Gothic"/>
                </w14:checkbox>
              </w:sdtPr>
              <w:sdtEndPr/>
              <w:sdtContent>
                <w:r w:rsidR="00FF553E">
                  <w:rPr>
                    <w:rFonts w:ascii="MS Gothic" w:eastAsia="MS Gothic" w:hAnsi="MS Gothic" w:cstheme="minorHAnsi" w:hint="eastAsia"/>
                    <w:sz w:val="20"/>
                    <w:szCs w:val="20"/>
                  </w:rPr>
                  <w:t>☐</w:t>
                </w:r>
              </w:sdtContent>
            </w:sdt>
            <w:r w:rsidR="00FF553E" w:rsidRPr="00770797">
              <w:rPr>
                <w:rFonts w:eastAsia="Arial" w:cstheme="minorHAnsi"/>
                <w:sz w:val="20"/>
                <w:szCs w:val="20"/>
              </w:rPr>
              <w:t xml:space="preserve"> 7</w:t>
            </w:r>
            <w:r w:rsidR="00FF553E">
              <w:rPr>
                <w:rFonts w:eastAsia="Arial" w:cstheme="minorHAnsi"/>
                <w:sz w:val="20"/>
                <w:szCs w:val="20"/>
              </w:rPr>
              <w:t xml:space="preserve">: Collaboration   </w:t>
            </w:r>
            <w:sdt>
              <w:sdtPr>
                <w:rPr>
                  <w:rFonts w:eastAsia="Arial" w:cstheme="minorHAnsi"/>
                  <w:sz w:val="20"/>
                  <w:szCs w:val="20"/>
                </w:rPr>
                <w:id w:val="1628045943"/>
                <w14:checkbox>
                  <w14:checked w14:val="0"/>
                  <w14:checkedState w14:val="2612" w14:font="MS Gothic"/>
                  <w14:uncheckedState w14:val="2610" w14:font="MS Gothic"/>
                </w14:checkbox>
              </w:sdtPr>
              <w:sdtEndPr/>
              <w:sdtContent>
                <w:r w:rsidR="00FF553E">
                  <w:rPr>
                    <w:rFonts w:ascii="MS Gothic" w:eastAsia="MS Gothic" w:hAnsi="MS Gothic" w:cstheme="minorHAnsi" w:hint="eastAsia"/>
                    <w:sz w:val="20"/>
                    <w:szCs w:val="20"/>
                  </w:rPr>
                  <w:t>☐</w:t>
                </w:r>
              </w:sdtContent>
            </w:sdt>
            <w:r w:rsidR="00FF553E" w:rsidRPr="00770797">
              <w:rPr>
                <w:rFonts w:eastAsia="Arial" w:cstheme="minorHAnsi"/>
                <w:sz w:val="20"/>
                <w:szCs w:val="20"/>
              </w:rPr>
              <w:t xml:space="preserve"> </w:t>
            </w:r>
            <w:r w:rsidR="00FF553E">
              <w:rPr>
                <w:rFonts w:eastAsia="Arial" w:cstheme="minorHAnsi"/>
                <w:sz w:val="20"/>
                <w:szCs w:val="20"/>
              </w:rPr>
              <w:t>8</w:t>
            </w:r>
            <w:r w:rsidR="00FF553E" w:rsidRPr="00770797">
              <w:rPr>
                <w:rFonts w:eastAsia="Arial" w:cstheme="minorHAnsi"/>
                <w:sz w:val="20"/>
                <w:szCs w:val="20"/>
              </w:rPr>
              <w:t xml:space="preserve">: </w:t>
            </w:r>
            <w:r w:rsidR="00FF553E">
              <w:rPr>
                <w:rFonts w:eastAsia="Arial" w:cstheme="minorHAnsi"/>
                <w:sz w:val="20"/>
                <w:szCs w:val="20"/>
              </w:rPr>
              <w:t>Metrics support</w:t>
            </w:r>
            <w:r w:rsidR="00FF553E" w:rsidRPr="00770797">
              <w:rPr>
                <w:rFonts w:eastAsia="Arial" w:cstheme="minorHAnsi"/>
                <w:sz w:val="20"/>
                <w:szCs w:val="20"/>
              </w:rPr>
              <w:t xml:space="preserve">    </w:t>
            </w:r>
            <w:sdt>
              <w:sdtPr>
                <w:rPr>
                  <w:rFonts w:eastAsia="Arial" w:cstheme="minorHAnsi"/>
                  <w:sz w:val="20"/>
                  <w:szCs w:val="20"/>
                </w:rPr>
                <w:id w:val="-851794757"/>
                <w14:checkbox>
                  <w14:checked w14:val="0"/>
                  <w14:checkedState w14:val="2612" w14:font="MS Gothic"/>
                  <w14:uncheckedState w14:val="2610" w14:font="MS Gothic"/>
                </w14:checkbox>
              </w:sdtPr>
              <w:sdtEndPr/>
              <w:sdtContent>
                <w:r w:rsidR="00FF553E" w:rsidRPr="00770797">
                  <w:rPr>
                    <w:rFonts w:ascii="Segoe UI Symbol" w:eastAsia="MS Gothic" w:hAnsi="Segoe UI Symbol" w:cs="Segoe UI Symbol"/>
                    <w:sz w:val="20"/>
                    <w:szCs w:val="20"/>
                  </w:rPr>
                  <w:t>☐</w:t>
                </w:r>
              </w:sdtContent>
            </w:sdt>
            <w:r w:rsidR="00FF553E" w:rsidRPr="00770797">
              <w:rPr>
                <w:rFonts w:eastAsia="Arial" w:cstheme="minorHAnsi"/>
                <w:sz w:val="20"/>
                <w:szCs w:val="20"/>
              </w:rPr>
              <w:t xml:space="preserve"> </w:t>
            </w:r>
            <w:r w:rsidR="00FF553E">
              <w:rPr>
                <w:rFonts w:eastAsia="Arial" w:cstheme="minorHAnsi"/>
                <w:sz w:val="20"/>
                <w:szCs w:val="20"/>
              </w:rPr>
              <w:t>9: CIE Enhancements</w:t>
            </w:r>
            <w:r w:rsidR="00FF553E" w:rsidRPr="00770797">
              <w:rPr>
                <w:rFonts w:eastAsia="Arial" w:cstheme="minorHAnsi"/>
                <w:sz w:val="20"/>
                <w:szCs w:val="20"/>
              </w:rPr>
              <w:t xml:space="preserve">    </w:t>
            </w:r>
          </w:p>
          <w:p w14:paraId="0E5F033E" w14:textId="77777777" w:rsidR="00FF553E" w:rsidRPr="00770797" w:rsidRDefault="00F26401">
            <w:pPr>
              <w:rPr>
                <w:b/>
                <w:bCs/>
                <w:sz w:val="20"/>
                <w:szCs w:val="20"/>
              </w:rPr>
            </w:pPr>
            <w:sdt>
              <w:sdtPr>
                <w:rPr>
                  <w:rFonts w:eastAsia="Arial" w:cstheme="minorHAnsi"/>
                  <w:sz w:val="20"/>
                  <w:szCs w:val="20"/>
                </w:rPr>
                <w:id w:val="-383412692"/>
                <w14:checkbox>
                  <w14:checked w14:val="0"/>
                  <w14:checkedState w14:val="2612" w14:font="MS Gothic"/>
                  <w14:uncheckedState w14:val="2610" w14:font="MS Gothic"/>
                </w14:checkbox>
              </w:sdtPr>
              <w:sdtEndPr/>
              <w:sdtContent>
                <w:r w:rsidR="00FF553E" w:rsidRPr="00770797">
                  <w:rPr>
                    <w:rFonts w:ascii="Segoe UI Symbol" w:eastAsia="MS Gothic" w:hAnsi="Segoe UI Symbol" w:cs="Segoe UI Symbol"/>
                    <w:sz w:val="20"/>
                    <w:szCs w:val="20"/>
                  </w:rPr>
                  <w:t>☐</w:t>
                </w:r>
              </w:sdtContent>
            </w:sdt>
            <w:r w:rsidR="00FF553E" w:rsidRPr="00770797">
              <w:rPr>
                <w:rFonts w:eastAsia="Arial" w:cstheme="minorHAnsi"/>
                <w:sz w:val="20"/>
                <w:szCs w:val="20"/>
              </w:rPr>
              <w:t xml:space="preserve"> </w:t>
            </w:r>
            <w:r w:rsidR="00FF553E">
              <w:rPr>
                <w:rFonts w:eastAsia="Arial" w:cstheme="minorHAnsi"/>
                <w:sz w:val="20"/>
                <w:szCs w:val="20"/>
              </w:rPr>
              <w:t xml:space="preserve">10: Governance  </w:t>
            </w:r>
            <w:r w:rsidR="00FF553E" w:rsidRPr="00770797">
              <w:rPr>
                <w:rFonts w:eastAsia="Arial" w:cstheme="minorHAnsi"/>
                <w:sz w:val="20"/>
                <w:szCs w:val="20"/>
              </w:rPr>
              <w:t xml:space="preserve">  </w:t>
            </w:r>
            <w:sdt>
              <w:sdtPr>
                <w:rPr>
                  <w:rFonts w:eastAsia="Arial" w:cstheme="minorHAnsi"/>
                  <w:sz w:val="20"/>
                  <w:szCs w:val="20"/>
                </w:rPr>
                <w:id w:val="-2127221834"/>
                <w14:checkbox>
                  <w14:checked w14:val="0"/>
                  <w14:checkedState w14:val="2612" w14:font="MS Gothic"/>
                  <w14:uncheckedState w14:val="2610" w14:font="MS Gothic"/>
                </w14:checkbox>
              </w:sdtPr>
              <w:sdtEndPr/>
              <w:sdtContent>
                <w:r w:rsidR="00FF553E">
                  <w:rPr>
                    <w:rFonts w:ascii="MS Gothic" w:eastAsia="MS Gothic" w:hAnsi="MS Gothic" w:cstheme="minorHAnsi" w:hint="eastAsia"/>
                    <w:sz w:val="20"/>
                    <w:szCs w:val="20"/>
                  </w:rPr>
                  <w:t>☐</w:t>
                </w:r>
              </w:sdtContent>
            </w:sdt>
            <w:r w:rsidR="00FF553E" w:rsidRPr="00770797">
              <w:rPr>
                <w:rFonts w:eastAsia="Arial" w:cstheme="minorHAnsi"/>
                <w:sz w:val="20"/>
                <w:szCs w:val="20"/>
              </w:rPr>
              <w:t xml:space="preserve"> 1</w:t>
            </w:r>
            <w:r w:rsidR="00FF553E">
              <w:rPr>
                <w:rFonts w:eastAsia="Arial" w:cstheme="minorHAnsi"/>
                <w:sz w:val="20"/>
                <w:szCs w:val="20"/>
              </w:rPr>
              <w:t xml:space="preserve">1: Other CIE Use:               </w:t>
            </w:r>
            <w:sdt>
              <w:sdtPr>
                <w:rPr>
                  <w:rFonts w:eastAsia="Arial" w:cstheme="minorHAnsi"/>
                  <w:sz w:val="20"/>
                  <w:szCs w:val="20"/>
                </w:rPr>
                <w:id w:val="871582774"/>
                <w14:checkbox>
                  <w14:checked w14:val="0"/>
                  <w14:checkedState w14:val="2612" w14:font="MS Gothic"/>
                  <w14:uncheckedState w14:val="2610" w14:font="MS Gothic"/>
                </w14:checkbox>
              </w:sdtPr>
              <w:sdtEndPr/>
              <w:sdtContent>
                <w:r w:rsidR="00FF553E">
                  <w:rPr>
                    <w:rFonts w:ascii="MS Gothic" w:eastAsia="MS Gothic" w:hAnsi="MS Gothic" w:cstheme="minorHAnsi" w:hint="eastAsia"/>
                    <w:sz w:val="20"/>
                    <w:szCs w:val="20"/>
                  </w:rPr>
                  <w:t>☐</w:t>
                </w:r>
              </w:sdtContent>
            </w:sdt>
            <w:r w:rsidR="00FF553E" w:rsidRPr="00770797">
              <w:rPr>
                <w:rFonts w:eastAsia="Arial" w:cstheme="minorHAnsi"/>
                <w:sz w:val="20"/>
                <w:szCs w:val="20"/>
              </w:rPr>
              <w:t xml:space="preserve"> 1</w:t>
            </w:r>
            <w:r w:rsidR="00FF553E">
              <w:rPr>
                <w:rFonts w:eastAsia="Arial" w:cstheme="minorHAnsi"/>
                <w:sz w:val="20"/>
                <w:szCs w:val="20"/>
              </w:rPr>
              <w:t>2: Other SDOH data:</w:t>
            </w:r>
          </w:p>
        </w:tc>
      </w:tr>
      <w:tr w:rsidR="00552273" w14:paraId="0E70349D" w14:textId="77777777" w:rsidTr="00A200C9">
        <w:tblPrEx>
          <w:tblCellMar>
            <w:top w:w="0" w:type="dxa"/>
            <w:left w:w="108" w:type="dxa"/>
            <w:right w:w="108" w:type="dxa"/>
          </w:tblCellMar>
        </w:tblPrEx>
        <w:trPr>
          <w:trHeight w:val="341"/>
        </w:trPr>
        <w:tc>
          <w:tcPr>
            <w:tcW w:w="10800" w:type="dxa"/>
            <w:gridSpan w:val="7"/>
          </w:tcPr>
          <w:p w14:paraId="3ED8F2B9" w14:textId="2A8CDF9D" w:rsidR="00552273" w:rsidRDefault="00552273">
            <w:pPr>
              <w:rPr>
                <w:rFonts w:eastAsia="Arial" w:cstheme="minorHAnsi"/>
              </w:rPr>
            </w:pPr>
            <w:r>
              <w:rPr>
                <w:rFonts w:eastAsia="Arial" w:cstheme="minorHAnsi"/>
                <w:b/>
                <w:bCs/>
              </w:rPr>
              <w:lastRenderedPageBreak/>
              <w:t>Strategy status</w:t>
            </w:r>
            <w:r w:rsidRPr="00184796">
              <w:rPr>
                <w:rFonts w:eastAsia="Arial" w:cstheme="minorHAnsi"/>
                <w:b/>
                <w:bCs/>
              </w:rPr>
              <w:t>:</w:t>
            </w:r>
          </w:p>
          <w:p w14:paraId="23E4752E" w14:textId="77777777" w:rsidR="00552273" w:rsidRPr="00587BFF" w:rsidRDefault="00F26401">
            <w:pPr>
              <w:rPr>
                <w:b/>
                <w:bCs/>
              </w:rPr>
            </w:pPr>
            <w:sdt>
              <w:sdtPr>
                <w:rPr>
                  <w:rFonts w:eastAsia="Arial" w:cstheme="minorHAnsi"/>
                </w:rPr>
                <w:id w:val="-1923397487"/>
                <w14:checkbox>
                  <w14:checked w14:val="0"/>
                  <w14:checkedState w14:val="2612" w14:font="MS Gothic"/>
                  <w14:uncheckedState w14:val="2610" w14:font="MS Gothic"/>
                </w14:checkbox>
              </w:sdtPr>
              <w:sdtEndPr/>
              <w:sdtContent>
                <w:r w:rsidR="00552273">
                  <w:rPr>
                    <w:rFonts w:ascii="MS Gothic" w:eastAsia="MS Gothic" w:hAnsi="MS Gothic" w:cstheme="minorHAnsi" w:hint="eastAsia"/>
                  </w:rPr>
                  <w:t>☐</w:t>
                </w:r>
              </w:sdtContent>
            </w:sdt>
            <w:r w:rsidR="00552273" w:rsidRPr="00093F53">
              <w:rPr>
                <w:rFonts w:eastAsia="Arial" w:cstheme="minorHAnsi"/>
              </w:rPr>
              <w:t xml:space="preserve"> </w:t>
            </w:r>
            <w:r w:rsidR="00552273">
              <w:rPr>
                <w:rFonts w:eastAsia="Arial" w:cstheme="minorHAnsi"/>
              </w:rPr>
              <w:t xml:space="preserve">Ongoing     </w:t>
            </w:r>
            <w:sdt>
              <w:sdtPr>
                <w:rPr>
                  <w:rFonts w:eastAsia="Arial" w:cstheme="minorHAnsi"/>
                </w:rPr>
                <w:id w:val="691739566"/>
                <w14:checkbox>
                  <w14:checked w14:val="0"/>
                  <w14:checkedState w14:val="2612" w14:font="MS Gothic"/>
                  <w14:uncheckedState w14:val="2610" w14:font="MS Gothic"/>
                </w14:checkbox>
              </w:sdtPr>
              <w:sdtEndPr/>
              <w:sdtContent>
                <w:r w:rsidR="00552273" w:rsidRPr="00093F53">
                  <w:rPr>
                    <w:rFonts w:ascii="Segoe UI Symbol" w:eastAsia="MS Gothic" w:hAnsi="Segoe UI Symbol" w:cs="Segoe UI Symbol"/>
                  </w:rPr>
                  <w:t>☐</w:t>
                </w:r>
              </w:sdtContent>
            </w:sdt>
            <w:r w:rsidR="00552273" w:rsidRPr="00093F53">
              <w:rPr>
                <w:rFonts w:eastAsia="Arial" w:cstheme="minorHAnsi"/>
              </w:rPr>
              <w:t xml:space="preserve"> </w:t>
            </w:r>
            <w:r w:rsidR="00552273">
              <w:rPr>
                <w:rFonts w:eastAsia="Arial" w:cstheme="minorHAnsi"/>
              </w:rPr>
              <w:t xml:space="preserve">New     </w:t>
            </w:r>
            <w:sdt>
              <w:sdtPr>
                <w:rPr>
                  <w:rFonts w:eastAsia="Arial" w:cstheme="minorHAnsi"/>
                </w:rPr>
                <w:id w:val="1040088483"/>
                <w14:checkbox>
                  <w14:checked w14:val="0"/>
                  <w14:checkedState w14:val="2612" w14:font="MS Gothic"/>
                  <w14:uncheckedState w14:val="2610" w14:font="MS Gothic"/>
                </w14:checkbox>
              </w:sdtPr>
              <w:sdtEndPr/>
              <w:sdtContent>
                <w:r w:rsidR="00552273" w:rsidRPr="00093F53">
                  <w:rPr>
                    <w:rFonts w:ascii="Segoe UI Symbol" w:eastAsia="MS Gothic" w:hAnsi="Segoe UI Symbol" w:cs="Segoe UI Symbol"/>
                  </w:rPr>
                  <w:t>☐</w:t>
                </w:r>
              </w:sdtContent>
            </w:sdt>
            <w:r w:rsidR="00552273" w:rsidRPr="00093F53">
              <w:rPr>
                <w:rFonts w:eastAsia="Arial" w:cstheme="minorHAnsi"/>
              </w:rPr>
              <w:t xml:space="preserve"> </w:t>
            </w:r>
            <w:r w:rsidR="00552273">
              <w:rPr>
                <w:rFonts w:eastAsia="Arial" w:cstheme="minorHAnsi"/>
              </w:rPr>
              <w:t xml:space="preserve">Paused     </w:t>
            </w:r>
            <w:sdt>
              <w:sdtPr>
                <w:rPr>
                  <w:rFonts w:eastAsia="Arial" w:cstheme="minorHAnsi"/>
                </w:rPr>
                <w:id w:val="614179353"/>
                <w14:checkbox>
                  <w14:checked w14:val="0"/>
                  <w14:checkedState w14:val="2612" w14:font="MS Gothic"/>
                  <w14:uncheckedState w14:val="2610" w14:font="MS Gothic"/>
                </w14:checkbox>
              </w:sdtPr>
              <w:sdtEndPr/>
              <w:sdtContent>
                <w:r w:rsidR="00552273" w:rsidRPr="00093F53">
                  <w:rPr>
                    <w:rFonts w:ascii="Segoe UI Symbol" w:eastAsia="MS Gothic" w:hAnsi="Segoe UI Symbol" w:cs="Segoe UI Symbol"/>
                  </w:rPr>
                  <w:t>☐</w:t>
                </w:r>
              </w:sdtContent>
            </w:sdt>
            <w:r w:rsidR="00552273" w:rsidRPr="00093F53">
              <w:rPr>
                <w:rFonts w:eastAsia="Arial" w:cstheme="minorHAnsi"/>
              </w:rPr>
              <w:t xml:space="preserve"> </w:t>
            </w:r>
            <w:r w:rsidR="00552273">
              <w:rPr>
                <w:rFonts w:eastAsia="Arial" w:cstheme="minorHAnsi"/>
              </w:rPr>
              <w:t xml:space="preserve">Revised     </w:t>
            </w:r>
            <w:sdt>
              <w:sdtPr>
                <w:rPr>
                  <w:rFonts w:eastAsia="Arial" w:cstheme="minorHAnsi"/>
                </w:rPr>
                <w:id w:val="-78217473"/>
                <w14:checkbox>
                  <w14:checked w14:val="0"/>
                  <w14:checkedState w14:val="2612" w14:font="MS Gothic"/>
                  <w14:uncheckedState w14:val="2610" w14:font="MS Gothic"/>
                </w14:checkbox>
              </w:sdtPr>
              <w:sdtEndPr/>
              <w:sdtContent>
                <w:r w:rsidR="00552273" w:rsidRPr="00093F53">
                  <w:rPr>
                    <w:rFonts w:ascii="Segoe UI Symbol" w:eastAsia="MS Gothic" w:hAnsi="Segoe UI Symbol" w:cs="Segoe UI Symbol"/>
                  </w:rPr>
                  <w:t>☐</w:t>
                </w:r>
              </w:sdtContent>
            </w:sdt>
            <w:r w:rsidR="00552273" w:rsidRPr="00093F53">
              <w:rPr>
                <w:rFonts w:eastAsia="Arial" w:cstheme="minorHAnsi"/>
              </w:rPr>
              <w:t xml:space="preserve"> </w:t>
            </w:r>
            <w:r w:rsidR="00552273">
              <w:rPr>
                <w:rFonts w:eastAsia="Arial" w:cstheme="minorHAnsi"/>
              </w:rPr>
              <w:t xml:space="preserve">Completed/ended/retired/stopped </w:t>
            </w:r>
          </w:p>
        </w:tc>
      </w:tr>
      <w:tr w:rsidR="00812482" w14:paraId="05C4F09C" w14:textId="77777777" w:rsidTr="00A200C9">
        <w:tblPrEx>
          <w:tblCellMar>
            <w:top w:w="0" w:type="dxa"/>
            <w:left w:w="108" w:type="dxa"/>
            <w:right w:w="108" w:type="dxa"/>
          </w:tblCellMar>
        </w:tblPrEx>
        <w:trPr>
          <w:trHeight w:val="341"/>
        </w:trPr>
        <w:tc>
          <w:tcPr>
            <w:tcW w:w="10800" w:type="dxa"/>
            <w:gridSpan w:val="7"/>
          </w:tcPr>
          <w:p w14:paraId="0FE845B4" w14:textId="77777777" w:rsidR="00D165A8" w:rsidRDefault="00D165A8" w:rsidP="00D165A8">
            <w:r w:rsidRPr="00184796">
              <w:rPr>
                <w:b/>
                <w:bCs/>
              </w:rPr>
              <w:t>Progres</w:t>
            </w:r>
            <w:r>
              <w:rPr>
                <w:b/>
                <w:bCs/>
              </w:rPr>
              <w:t xml:space="preserve">s </w:t>
            </w:r>
            <w:r w:rsidRPr="00184796">
              <w:t>(including</w:t>
            </w:r>
            <w:r>
              <w:rPr>
                <w:b/>
                <w:bCs/>
              </w:rPr>
              <w:t xml:space="preserve"> </w:t>
            </w:r>
            <w:r>
              <w:t xml:space="preserve">previous year </w:t>
            </w:r>
            <w:r w:rsidRPr="001A3D86">
              <w:rPr>
                <w:u w:val="single"/>
              </w:rPr>
              <w:t>accomplishments/successes</w:t>
            </w:r>
            <w:r>
              <w:t xml:space="preserve"> and </w:t>
            </w:r>
            <w:r w:rsidRPr="001A3D86">
              <w:rPr>
                <w:u w:val="single"/>
              </w:rPr>
              <w:t>challenges</w:t>
            </w:r>
            <w:r>
              <w:t xml:space="preserve"> with this strategy):</w:t>
            </w:r>
          </w:p>
          <w:p w14:paraId="4A49A17C" w14:textId="77777777" w:rsidR="00812482" w:rsidRDefault="00812482" w:rsidP="001D3119"/>
        </w:tc>
      </w:tr>
      <w:tr w:rsidR="007F6881" w14:paraId="1D07AB1B" w14:textId="77777777" w:rsidTr="00A200C9">
        <w:tblPrEx>
          <w:tblCellMar>
            <w:top w:w="0" w:type="dxa"/>
            <w:left w:w="108" w:type="dxa"/>
            <w:right w:w="108" w:type="dxa"/>
          </w:tblCellMar>
        </w:tblPrEx>
        <w:trPr>
          <w:trHeight w:val="341"/>
        </w:trPr>
        <w:tc>
          <w:tcPr>
            <w:tcW w:w="10800" w:type="dxa"/>
            <w:gridSpan w:val="7"/>
          </w:tcPr>
          <w:p w14:paraId="78CCE42E" w14:textId="77777777" w:rsidR="00535B0F" w:rsidRDefault="00535B0F">
            <w:r>
              <w:rPr>
                <w:b/>
                <w:bCs/>
              </w:rPr>
              <w:t xml:space="preserve">Overview of 2024-26 plans for this strategy </w:t>
            </w:r>
            <w:r w:rsidRPr="00587BFF">
              <w:t>(</w:t>
            </w:r>
            <w:r>
              <w:t>Optional):</w:t>
            </w:r>
          </w:p>
          <w:p w14:paraId="675AAF65" w14:textId="77777777" w:rsidR="00535B0F" w:rsidRDefault="00535B0F"/>
        </w:tc>
      </w:tr>
      <w:tr w:rsidR="00812482" w14:paraId="76C0CB24" w14:textId="77777777" w:rsidTr="00A200C9">
        <w:tblPrEx>
          <w:tblCellMar>
            <w:top w:w="0" w:type="dxa"/>
            <w:left w:w="108" w:type="dxa"/>
            <w:right w:w="108" w:type="dxa"/>
          </w:tblCellMar>
        </w:tblPrEx>
        <w:tc>
          <w:tcPr>
            <w:tcW w:w="5281" w:type="dxa"/>
            <w:gridSpan w:val="4"/>
          </w:tcPr>
          <w:p w14:paraId="6F4F4CFD" w14:textId="77777777" w:rsidR="00812482" w:rsidRPr="00184796" w:rsidRDefault="00812482" w:rsidP="001D3119">
            <w:pPr>
              <w:rPr>
                <w:b/>
                <w:bCs/>
              </w:rPr>
            </w:pPr>
            <w:r w:rsidRPr="00184796">
              <w:rPr>
                <w:b/>
                <w:bCs/>
              </w:rPr>
              <w:t>Planned Activities</w:t>
            </w:r>
          </w:p>
          <w:p w14:paraId="50496837" w14:textId="77777777" w:rsidR="00812482" w:rsidRPr="000C4BC6" w:rsidRDefault="00812482" w:rsidP="00F07A5D">
            <w:pPr>
              <w:pStyle w:val="ListParagraph"/>
              <w:numPr>
                <w:ilvl w:val="0"/>
                <w:numId w:val="60"/>
              </w:numPr>
            </w:pPr>
          </w:p>
          <w:p w14:paraId="2B2FEBCF" w14:textId="77777777" w:rsidR="00812482" w:rsidRDefault="00812482" w:rsidP="001D3119"/>
        </w:tc>
        <w:tc>
          <w:tcPr>
            <w:tcW w:w="5519" w:type="dxa"/>
            <w:gridSpan w:val="3"/>
          </w:tcPr>
          <w:p w14:paraId="68763844" w14:textId="77777777" w:rsidR="00812482" w:rsidRPr="00184796" w:rsidRDefault="00812482" w:rsidP="001D3119">
            <w:pPr>
              <w:rPr>
                <w:b/>
                <w:bCs/>
              </w:rPr>
            </w:pPr>
            <w:r w:rsidRPr="00184796">
              <w:rPr>
                <w:b/>
                <w:bCs/>
              </w:rPr>
              <w:t>Planned Milestones</w:t>
            </w:r>
          </w:p>
          <w:p w14:paraId="1A598144" w14:textId="77777777" w:rsidR="00812482" w:rsidRPr="000C4BC6" w:rsidRDefault="00812482" w:rsidP="00F07A5D">
            <w:pPr>
              <w:pStyle w:val="ListParagraph"/>
              <w:numPr>
                <w:ilvl w:val="0"/>
                <w:numId w:val="64"/>
              </w:numPr>
            </w:pPr>
          </w:p>
        </w:tc>
      </w:tr>
      <w:tr w:rsidR="00E975F9" w14:paraId="0E01D539" w14:textId="77777777" w:rsidTr="00A200C9">
        <w:tblPrEx>
          <w:tblCellMar>
            <w:top w:w="0" w:type="dxa"/>
            <w:left w:w="108" w:type="dxa"/>
            <w:right w:w="108" w:type="dxa"/>
          </w:tblCellMar>
        </w:tblPrEx>
        <w:trPr>
          <w:trHeight w:val="341"/>
        </w:trPr>
        <w:tc>
          <w:tcPr>
            <w:tcW w:w="10800" w:type="dxa"/>
            <w:gridSpan w:val="7"/>
            <w:shd w:val="clear" w:color="auto" w:fill="EEDDFF"/>
          </w:tcPr>
          <w:p w14:paraId="5D3E222E" w14:textId="77777777" w:rsidR="00812482" w:rsidRDefault="00812482" w:rsidP="001D3119">
            <w:r w:rsidRPr="00184796">
              <w:rPr>
                <w:b/>
                <w:bCs/>
              </w:rPr>
              <w:t>Strategy</w:t>
            </w:r>
            <w:r>
              <w:rPr>
                <w:b/>
                <w:bCs/>
              </w:rPr>
              <w:t xml:space="preserve"> 3</w:t>
            </w:r>
            <w:r w:rsidRPr="00184796">
              <w:rPr>
                <w:b/>
                <w:bCs/>
              </w:rPr>
              <w:t xml:space="preserve"> title</w:t>
            </w:r>
            <w:r>
              <w:t xml:space="preserve">: </w:t>
            </w:r>
          </w:p>
          <w:p w14:paraId="1BC0CE3A" w14:textId="77777777" w:rsidR="00420D90" w:rsidRPr="009A4035" w:rsidRDefault="00420D90" w:rsidP="00420D90">
            <w:r>
              <w:t>[</w:t>
            </w:r>
            <w:r w:rsidRPr="009A4035">
              <w:t>Brief description</w:t>
            </w:r>
            <w:r>
              <w:t>]</w:t>
            </w:r>
          </w:p>
          <w:p w14:paraId="566F7C56" w14:textId="77777777" w:rsidR="00812482" w:rsidRDefault="00812482" w:rsidP="001D3119"/>
        </w:tc>
      </w:tr>
      <w:tr w:rsidR="00FF553E" w14:paraId="01C93734" w14:textId="77777777">
        <w:tblPrEx>
          <w:tblCellMar>
            <w:top w:w="0" w:type="dxa"/>
            <w:left w:w="108" w:type="dxa"/>
            <w:right w:w="108" w:type="dxa"/>
          </w:tblCellMar>
        </w:tblPrEx>
        <w:trPr>
          <w:trHeight w:val="341"/>
        </w:trPr>
        <w:tc>
          <w:tcPr>
            <w:tcW w:w="10800" w:type="dxa"/>
            <w:gridSpan w:val="7"/>
          </w:tcPr>
          <w:p w14:paraId="533A70FE" w14:textId="77777777" w:rsidR="00FF553E" w:rsidRDefault="00FF553E">
            <w:pPr>
              <w:rPr>
                <w:rFonts w:eastAsia="Arial" w:cstheme="minorHAnsi"/>
              </w:rPr>
            </w:pPr>
            <w:r>
              <w:rPr>
                <w:rFonts w:eastAsia="Arial" w:cstheme="minorHAnsi"/>
                <w:b/>
                <w:bCs/>
              </w:rPr>
              <w:t>Strategy categories</w:t>
            </w:r>
            <w:r w:rsidRPr="00184796">
              <w:rPr>
                <w:rFonts w:eastAsia="Arial" w:cstheme="minorHAnsi"/>
                <w:b/>
                <w:bCs/>
              </w:rPr>
              <w:t>:</w:t>
            </w:r>
            <w:r>
              <w:rPr>
                <w:rFonts w:eastAsia="Arial" w:cstheme="minorHAnsi"/>
                <w:b/>
                <w:bCs/>
              </w:rPr>
              <w:t xml:space="preserve"> </w:t>
            </w:r>
            <w:r>
              <w:rPr>
                <w:rFonts w:eastAsia="Arial" w:cstheme="minorHAnsi"/>
              </w:rPr>
              <w:t>Select</w:t>
            </w:r>
            <w:r w:rsidRPr="00E9759C">
              <w:rPr>
                <w:rFonts w:eastAsia="Arial" w:cstheme="minorHAnsi"/>
              </w:rPr>
              <w:t xml:space="preserve"> which </w:t>
            </w:r>
            <w:r>
              <w:rPr>
                <w:rFonts w:eastAsia="Arial" w:cstheme="minorHAnsi"/>
              </w:rPr>
              <w:t>category(</w:t>
            </w:r>
            <w:proofErr w:type="spellStart"/>
            <w:r>
              <w:rPr>
                <w:rFonts w:eastAsia="Arial" w:cstheme="minorHAnsi"/>
              </w:rPr>
              <w:t>ies</w:t>
            </w:r>
            <w:proofErr w:type="spellEnd"/>
            <w:r w:rsidRPr="00E9759C">
              <w:rPr>
                <w:rFonts w:eastAsia="Arial" w:cstheme="minorHAnsi"/>
              </w:rPr>
              <w:t xml:space="preserve">) </w:t>
            </w:r>
            <w:r>
              <w:rPr>
                <w:rFonts w:eastAsia="Arial" w:cstheme="minorHAnsi"/>
              </w:rPr>
              <w:t>p</w:t>
            </w:r>
            <w:r w:rsidRPr="00E9759C">
              <w:rPr>
                <w:rFonts w:eastAsia="Arial" w:cstheme="minorHAnsi"/>
              </w:rPr>
              <w:t xml:space="preserve">ertain to this </w:t>
            </w:r>
            <w:proofErr w:type="gramStart"/>
            <w:r w:rsidRPr="00E9759C">
              <w:rPr>
                <w:rFonts w:eastAsia="Arial" w:cstheme="minorHAnsi"/>
              </w:rPr>
              <w:t>strategy</w:t>
            </w:r>
            <w:proofErr w:type="gramEnd"/>
          </w:p>
          <w:p w14:paraId="040DA069" w14:textId="77777777" w:rsidR="00FF553E" w:rsidRDefault="00F26401">
            <w:pPr>
              <w:rPr>
                <w:rFonts w:eastAsia="Arial" w:cstheme="minorHAnsi"/>
                <w:sz w:val="20"/>
                <w:szCs w:val="20"/>
              </w:rPr>
            </w:pPr>
            <w:sdt>
              <w:sdtPr>
                <w:rPr>
                  <w:rFonts w:eastAsia="Arial" w:cstheme="minorHAnsi"/>
                  <w:sz w:val="20"/>
                  <w:szCs w:val="20"/>
                </w:rPr>
                <w:id w:val="711007973"/>
                <w14:checkbox>
                  <w14:checked w14:val="0"/>
                  <w14:checkedState w14:val="2612" w14:font="MS Gothic"/>
                  <w14:uncheckedState w14:val="2610" w14:font="MS Gothic"/>
                </w14:checkbox>
              </w:sdtPr>
              <w:sdtEndPr/>
              <w:sdtContent>
                <w:r w:rsidR="00FF553E" w:rsidRPr="00770797">
                  <w:rPr>
                    <w:rFonts w:ascii="MS Gothic" w:eastAsia="MS Gothic" w:hAnsi="MS Gothic" w:cstheme="minorHAnsi" w:hint="eastAsia"/>
                    <w:sz w:val="20"/>
                    <w:szCs w:val="20"/>
                  </w:rPr>
                  <w:t>☐</w:t>
                </w:r>
              </w:sdtContent>
            </w:sdt>
            <w:r w:rsidR="00FF553E" w:rsidRPr="00770797">
              <w:rPr>
                <w:rFonts w:eastAsia="Arial" w:cstheme="minorHAnsi"/>
                <w:sz w:val="20"/>
                <w:szCs w:val="20"/>
              </w:rPr>
              <w:t xml:space="preserve"> 1: </w:t>
            </w:r>
            <w:r w:rsidR="00FF553E">
              <w:rPr>
                <w:rFonts w:eastAsia="Arial" w:cstheme="minorHAnsi"/>
                <w:sz w:val="20"/>
                <w:szCs w:val="20"/>
              </w:rPr>
              <w:t>Health IT Implementation</w:t>
            </w:r>
            <w:r w:rsidR="00FF553E" w:rsidRPr="00770797">
              <w:rPr>
                <w:rFonts w:eastAsia="Arial" w:cstheme="minorHAnsi"/>
                <w:sz w:val="20"/>
                <w:szCs w:val="20"/>
              </w:rPr>
              <w:t xml:space="preserve"> </w:t>
            </w:r>
            <w:r w:rsidR="00FF553E">
              <w:rPr>
                <w:rFonts w:eastAsia="Arial" w:cstheme="minorHAnsi"/>
                <w:sz w:val="20"/>
                <w:szCs w:val="20"/>
              </w:rPr>
              <w:t xml:space="preserve">  </w:t>
            </w:r>
            <w:r w:rsidR="00FF553E" w:rsidRPr="00770797">
              <w:rPr>
                <w:rFonts w:eastAsia="Arial" w:cstheme="minorHAnsi"/>
                <w:sz w:val="20"/>
                <w:szCs w:val="20"/>
              </w:rPr>
              <w:t xml:space="preserve"> </w:t>
            </w:r>
            <w:sdt>
              <w:sdtPr>
                <w:rPr>
                  <w:rFonts w:eastAsia="Arial" w:cstheme="minorHAnsi"/>
                  <w:sz w:val="20"/>
                  <w:szCs w:val="20"/>
                </w:rPr>
                <w:id w:val="2109229362"/>
                <w14:checkbox>
                  <w14:checked w14:val="0"/>
                  <w14:checkedState w14:val="2612" w14:font="MS Gothic"/>
                  <w14:uncheckedState w14:val="2610" w14:font="MS Gothic"/>
                </w14:checkbox>
              </w:sdtPr>
              <w:sdtEndPr/>
              <w:sdtContent>
                <w:r w:rsidR="00FF553E">
                  <w:rPr>
                    <w:rFonts w:ascii="MS Gothic" w:eastAsia="MS Gothic" w:hAnsi="MS Gothic" w:cstheme="minorHAnsi" w:hint="eastAsia"/>
                    <w:sz w:val="20"/>
                    <w:szCs w:val="20"/>
                  </w:rPr>
                  <w:t>☐</w:t>
                </w:r>
              </w:sdtContent>
            </w:sdt>
            <w:r w:rsidR="00FF553E" w:rsidRPr="00770797">
              <w:rPr>
                <w:rFonts w:eastAsia="Arial" w:cstheme="minorHAnsi"/>
                <w:sz w:val="20"/>
                <w:szCs w:val="20"/>
              </w:rPr>
              <w:t xml:space="preserve"> 2: </w:t>
            </w:r>
            <w:r w:rsidR="00FF553E">
              <w:rPr>
                <w:rFonts w:eastAsia="Arial" w:cstheme="minorHAnsi"/>
                <w:sz w:val="20"/>
                <w:szCs w:val="20"/>
              </w:rPr>
              <w:t>Care coordination</w:t>
            </w:r>
            <w:r w:rsidR="00FF553E" w:rsidRPr="00770797">
              <w:rPr>
                <w:rFonts w:eastAsia="Arial" w:cstheme="minorHAnsi"/>
                <w:sz w:val="20"/>
                <w:szCs w:val="20"/>
              </w:rPr>
              <w:t xml:space="preserve"> </w:t>
            </w:r>
            <w:r w:rsidR="00FF553E">
              <w:rPr>
                <w:rFonts w:eastAsia="Arial" w:cstheme="minorHAnsi"/>
                <w:sz w:val="20"/>
                <w:szCs w:val="20"/>
              </w:rPr>
              <w:t xml:space="preserve">  </w:t>
            </w:r>
            <w:r w:rsidR="00FF553E" w:rsidRPr="00770797">
              <w:rPr>
                <w:rFonts w:eastAsia="Arial" w:cstheme="minorHAnsi"/>
                <w:sz w:val="20"/>
                <w:szCs w:val="20"/>
              </w:rPr>
              <w:t xml:space="preserve"> </w:t>
            </w:r>
            <w:sdt>
              <w:sdtPr>
                <w:rPr>
                  <w:rFonts w:eastAsia="Arial" w:cstheme="minorHAnsi"/>
                  <w:sz w:val="20"/>
                  <w:szCs w:val="20"/>
                </w:rPr>
                <w:id w:val="1359388086"/>
                <w14:checkbox>
                  <w14:checked w14:val="0"/>
                  <w14:checkedState w14:val="2612" w14:font="MS Gothic"/>
                  <w14:uncheckedState w14:val="2610" w14:font="MS Gothic"/>
                </w14:checkbox>
              </w:sdtPr>
              <w:sdtEndPr/>
              <w:sdtContent>
                <w:r w:rsidR="00FF553E" w:rsidRPr="00770797">
                  <w:rPr>
                    <w:rFonts w:ascii="Segoe UI Symbol" w:eastAsia="MS Gothic" w:hAnsi="Segoe UI Symbol" w:cs="Segoe UI Symbol"/>
                    <w:sz w:val="20"/>
                    <w:szCs w:val="20"/>
                  </w:rPr>
                  <w:t>☐</w:t>
                </w:r>
              </w:sdtContent>
            </w:sdt>
            <w:r w:rsidR="00FF553E" w:rsidRPr="00770797">
              <w:rPr>
                <w:rFonts w:eastAsia="Arial" w:cstheme="minorHAnsi"/>
                <w:sz w:val="20"/>
                <w:szCs w:val="20"/>
              </w:rPr>
              <w:t xml:space="preserve"> 3: </w:t>
            </w:r>
            <w:r w:rsidR="00FF553E">
              <w:rPr>
                <w:rFonts w:eastAsia="Arial" w:cstheme="minorHAnsi"/>
                <w:sz w:val="20"/>
                <w:szCs w:val="20"/>
              </w:rPr>
              <w:t xml:space="preserve">Use data to ID SDOH   </w:t>
            </w:r>
            <w:sdt>
              <w:sdtPr>
                <w:rPr>
                  <w:rFonts w:eastAsia="Arial" w:cstheme="minorHAnsi"/>
                  <w:sz w:val="20"/>
                  <w:szCs w:val="20"/>
                </w:rPr>
                <w:id w:val="-1060548066"/>
                <w14:checkbox>
                  <w14:checked w14:val="0"/>
                  <w14:checkedState w14:val="2612" w14:font="MS Gothic"/>
                  <w14:uncheckedState w14:val="2610" w14:font="MS Gothic"/>
                </w14:checkbox>
              </w:sdtPr>
              <w:sdtEndPr/>
              <w:sdtContent>
                <w:r w:rsidR="00FF553E">
                  <w:rPr>
                    <w:rFonts w:ascii="MS Gothic" w:eastAsia="MS Gothic" w:hAnsi="MS Gothic" w:cstheme="minorHAnsi" w:hint="eastAsia"/>
                    <w:sz w:val="20"/>
                    <w:szCs w:val="20"/>
                  </w:rPr>
                  <w:t>☐</w:t>
                </w:r>
              </w:sdtContent>
            </w:sdt>
            <w:r w:rsidR="00FF553E" w:rsidRPr="00770797">
              <w:rPr>
                <w:rFonts w:eastAsia="Arial" w:cstheme="minorHAnsi"/>
                <w:sz w:val="20"/>
                <w:szCs w:val="20"/>
              </w:rPr>
              <w:t xml:space="preserve"> 4: </w:t>
            </w:r>
            <w:r w:rsidR="00FF553E">
              <w:rPr>
                <w:rFonts w:eastAsia="Arial" w:cstheme="minorHAnsi"/>
                <w:sz w:val="20"/>
                <w:szCs w:val="20"/>
              </w:rPr>
              <w:t>Risk stratification</w:t>
            </w:r>
          </w:p>
          <w:p w14:paraId="19CF9159" w14:textId="77777777" w:rsidR="00FF553E" w:rsidRDefault="00F26401">
            <w:pPr>
              <w:rPr>
                <w:rFonts w:eastAsia="Arial" w:cstheme="minorHAnsi"/>
                <w:sz w:val="20"/>
                <w:szCs w:val="20"/>
              </w:rPr>
            </w:pPr>
            <w:sdt>
              <w:sdtPr>
                <w:rPr>
                  <w:rFonts w:eastAsia="Arial" w:cstheme="minorHAnsi"/>
                  <w:sz w:val="20"/>
                  <w:szCs w:val="20"/>
                </w:rPr>
                <w:id w:val="-1502188087"/>
                <w14:checkbox>
                  <w14:checked w14:val="0"/>
                  <w14:checkedState w14:val="2612" w14:font="MS Gothic"/>
                  <w14:uncheckedState w14:val="2610" w14:font="MS Gothic"/>
                </w14:checkbox>
              </w:sdtPr>
              <w:sdtEndPr/>
              <w:sdtContent>
                <w:r w:rsidR="00FF553E">
                  <w:rPr>
                    <w:rFonts w:ascii="MS Gothic" w:eastAsia="MS Gothic" w:hAnsi="MS Gothic" w:cstheme="minorHAnsi" w:hint="eastAsia"/>
                    <w:sz w:val="20"/>
                    <w:szCs w:val="20"/>
                  </w:rPr>
                  <w:t>☐</w:t>
                </w:r>
              </w:sdtContent>
            </w:sdt>
            <w:r w:rsidR="00FF553E" w:rsidRPr="00770797">
              <w:rPr>
                <w:rFonts w:eastAsia="Arial" w:cstheme="minorHAnsi"/>
                <w:sz w:val="20"/>
                <w:szCs w:val="20"/>
              </w:rPr>
              <w:t xml:space="preserve"> 5:</w:t>
            </w:r>
            <w:r w:rsidR="00FF553E">
              <w:rPr>
                <w:rFonts w:eastAsia="Arial" w:cstheme="minorHAnsi"/>
                <w:sz w:val="20"/>
                <w:szCs w:val="20"/>
              </w:rPr>
              <w:t xml:space="preserve"> Contracts</w:t>
            </w:r>
            <w:r w:rsidR="00FF553E" w:rsidRPr="00770797">
              <w:rPr>
                <w:rFonts w:eastAsia="Arial" w:cstheme="minorHAnsi"/>
                <w:sz w:val="20"/>
                <w:szCs w:val="20"/>
              </w:rPr>
              <w:t xml:space="preserve">  </w:t>
            </w:r>
            <w:sdt>
              <w:sdtPr>
                <w:rPr>
                  <w:rFonts w:eastAsia="Arial" w:cstheme="minorHAnsi"/>
                  <w:sz w:val="20"/>
                  <w:szCs w:val="20"/>
                </w:rPr>
                <w:id w:val="552658272"/>
                <w14:checkbox>
                  <w14:checked w14:val="0"/>
                  <w14:checkedState w14:val="2612" w14:font="MS Gothic"/>
                  <w14:uncheckedState w14:val="2610" w14:font="MS Gothic"/>
                </w14:checkbox>
              </w:sdtPr>
              <w:sdtEndPr/>
              <w:sdtContent>
                <w:r w:rsidR="00FF553E">
                  <w:rPr>
                    <w:rFonts w:ascii="MS Gothic" w:eastAsia="MS Gothic" w:hAnsi="MS Gothic" w:cstheme="minorHAnsi" w:hint="eastAsia"/>
                    <w:sz w:val="20"/>
                    <w:szCs w:val="20"/>
                  </w:rPr>
                  <w:t>☐</w:t>
                </w:r>
              </w:sdtContent>
            </w:sdt>
            <w:r w:rsidR="00FF553E" w:rsidRPr="00770797">
              <w:rPr>
                <w:rFonts w:eastAsia="Arial" w:cstheme="minorHAnsi"/>
                <w:sz w:val="20"/>
                <w:szCs w:val="20"/>
              </w:rPr>
              <w:t xml:space="preserve"> 6: </w:t>
            </w:r>
            <w:r w:rsidR="00FF553E">
              <w:rPr>
                <w:rFonts w:eastAsia="Arial" w:cstheme="minorHAnsi"/>
                <w:sz w:val="20"/>
                <w:szCs w:val="20"/>
              </w:rPr>
              <w:t>Integration</w:t>
            </w:r>
            <w:r w:rsidR="00FF553E" w:rsidRPr="00770797">
              <w:rPr>
                <w:rFonts w:eastAsia="Arial" w:cstheme="minorHAnsi"/>
                <w:sz w:val="20"/>
                <w:szCs w:val="20"/>
              </w:rPr>
              <w:t xml:space="preserve">  </w:t>
            </w:r>
            <w:sdt>
              <w:sdtPr>
                <w:rPr>
                  <w:rFonts w:eastAsia="Arial" w:cstheme="minorHAnsi"/>
                  <w:sz w:val="20"/>
                  <w:szCs w:val="20"/>
                </w:rPr>
                <w:id w:val="-315025099"/>
                <w14:checkbox>
                  <w14:checked w14:val="0"/>
                  <w14:checkedState w14:val="2612" w14:font="MS Gothic"/>
                  <w14:uncheckedState w14:val="2610" w14:font="MS Gothic"/>
                </w14:checkbox>
              </w:sdtPr>
              <w:sdtEndPr/>
              <w:sdtContent>
                <w:r w:rsidR="00FF553E">
                  <w:rPr>
                    <w:rFonts w:ascii="MS Gothic" w:eastAsia="MS Gothic" w:hAnsi="MS Gothic" w:cstheme="minorHAnsi" w:hint="eastAsia"/>
                    <w:sz w:val="20"/>
                    <w:szCs w:val="20"/>
                  </w:rPr>
                  <w:t>☐</w:t>
                </w:r>
              </w:sdtContent>
            </w:sdt>
            <w:r w:rsidR="00FF553E" w:rsidRPr="00770797">
              <w:rPr>
                <w:rFonts w:eastAsia="Arial" w:cstheme="minorHAnsi"/>
                <w:sz w:val="20"/>
                <w:szCs w:val="20"/>
              </w:rPr>
              <w:t xml:space="preserve"> 7</w:t>
            </w:r>
            <w:r w:rsidR="00FF553E">
              <w:rPr>
                <w:rFonts w:eastAsia="Arial" w:cstheme="minorHAnsi"/>
                <w:sz w:val="20"/>
                <w:szCs w:val="20"/>
              </w:rPr>
              <w:t xml:space="preserve">: Collaboration   </w:t>
            </w:r>
            <w:sdt>
              <w:sdtPr>
                <w:rPr>
                  <w:rFonts w:eastAsia="Arial" w:cstheme="minorHAnsi"/>
                  <w:sz w:val="20"/>
                  <w:szCs w:val="20"/>
                </w:rPr>
                <w:id w:val="1313594652"/>
                <w14:checkbox>
                  <w14:checked w14:val="0"/>
                  <w14:checkedState w14:val="2612" w14:font="MS Gothic"/>
                  <w14:uncheckedState w14:val="2610" w14:font="MS Gothic"/>
                </w14:checkbox>
              </w:sdtPr>
              <w:sdtEndPr/>
              <w:sdtContent>
                <w:r w:rsidR="00FF553E">
                  <w:rPr>
                    <w:rFonts w:ascii="MS Gothic" w:eastAsia="MS Gothic" w:hAnsi="MS Gothic" w:cstheme="minorHAnsi" w:hint="eastAsia"/>
                    <w:sz w:val="20"/>
                    <w:szCs w:val="20"/>
                  </w:rPr>
                  <w:t>☐</w:t>
                </w:r>
              </w:sdtContent>
            </w:sdt>
            <w:r w:rsidR="00FF553E" w:rsidRPr="00770797">
              <w:rPr>
                <w:rFonts w:eastAsia="Arial" w:cstheme="minorHAnsi"/>
                <w:sz w:val="20"/>
                <w:szCs w:val="20"/>
              </w:rPr>
              <w:t xml:space="preserve"> </w:t>
            </w:r>
            <w:r w:rsidR="00FF553E">
              <w:rPr>
                <w:rFonts w:eastAsia="Arial" w:cstheme="minorHAnsi"/>
                <w:sz w:val="20"/>
                <w:szCs w:val="20"/>
              </w:rPr>
              <w:t>8</w:t>
            </w:r>
            <w:r w:rsidR="00FF553E" w:rsidRPr="00770797">
              <w:rPr>
                <w:rFonts w:eastAsia="Arial" w:cstheme="minorHAnsi"/>
                <w:sz w:val="20"/>
                <w:szCs w:val="20"/>
              </w:rPr>
              <w:t xml:space="preserve">: </w:t>
            </w:r>
            <w:r w:rsidR="00FF553E">
              <w:rPr>
                <w:rFonts w:eastAsia="Arial" w:cstheme="minorHAnsi"/>
                <w:sz w:val="20"/>
                <w:szCs w:val="20"/>
              </w:rPr>
              <w:t>Metrics support</w:t>
            </w:r>
            <w:r w:rsidR="00FF553E" w:rsidRPr="00770797">
              <w:rPr>
                <w:rFonts w:eastAsia="Arial" w:cstheme="minorHAnsi"/>
                <w:sz w:val="20"/>
                <w:szCs w:val="20"/>
              </w:rPr>
              <w:t xml:space="preserve">    </w:t>
            </w:r>
            <w:sdt>
              <w:sdtPr>
                <w:rPr>
                  <w:rFonts w:eastAsia="Arial" w:cstheme="minorHAnsi"/>
                  <w:sz w:val="20"/>
                  <w:szCs w:val="20"/>
                </w:rPr>
                <w:id w:val="-312957952"/>
                <w14:checkbox>
                  <w14:checked w14:val="0"/>
                  <w14:checkedState w14:val="2612" w14:font="MS Gothic"/>
                  <w14:uncheckedState w14:val="2610" w14:font="MS Gothic"/>
                </w14:checkbox>
              </w:sdtPr>
              <w:sdtEndPr/>
              <w:sdtContent>
                <w:r w:rsidR="00FF553E" w:rsidRPr="00770797">
                  <w:rPr>
                    <w:rFonts w:ascii="Segoe UI Symbol" w:eastAsia="MS Gothic" w:hAnsi="Segoe UI Symbol" w:cs="Segoe UI Symbol"/>
                    <w:sz w:val="20"/>
                    <w:szCs w:val="20"/>
                  </w:rPr>
                  <w:t>☐</w:t>
                </w:r>
              </w:sdtContent>
            </w:sdt>
            <w:r w:rsidR="00FF553E" w:rsidRPr="00770797">
              <w:rPr>
                <w:rFonts w:eastAsia="Arial" w:cstheme="minorHAnsi"/>
                <w:sz w:val="20"/>
                <w:szCs w:val="20"/>
              </w:rPr>
              <w:t xml:space="preserve"> </w:t>
            </w:r>
            <w:r w:rsidR="00FF553E">
              <w:rPr>
                <w:rFonts w:eastAsia="Arial" w:cstheme="minorHAnsi"/>
                <w:sz w:val="20"/>
                <w:szCs w:val="20"/>
              </w:rPr>
              <w:t>9: CIE Enhancements</w:t>
            </w:r>
            <w:r w:rsidR="00FF553E" w:rsidRPr="00770797">
              <w:rPr>
                <w:rFonts w:eastAsia="Arial" w:cstheme="minorHAnsi"/>
                <w:sz w:val="20"/>
                <w:szCs w:val="20"/>
              </w:rPr>
              <w:t xml:space="preserve">    </w:t>
            </w:r>
          </w:p>
          <w:p w14:paraId="4B07B575" w14:textId="77777777" w:rsidR="00FF553E" w:rsidRPr="00770797" w:rsidRDefault="00F26401">
            <w:pPr>
              <w:rPr>
                <w:b/>
                <w:bCs/>
                <w:sz w:val="20"/>
                <w:szCs w:val="20"/>
              </w:rPr>
            </w:pPr>
            <w:sdt>
              <w:sdtPr>
                <w:rPr>
                  <w:rFonts w:eastAsia="Arial" w:cstheme="minorHAnsi"/>
                  <w:sz w:val="20"/>
                  <w:szCs w:val="20"/>
                </w:rPr>
                <w:id w:val="-448093653"/>
                <w14:checkbox>
                  <w14:checked w14:val="0"/>
                  <w14:checkedState w14:val="2612" w14:font="MS Gothic"/>
                  <w14:uncheckedState w14:val="2610" w14:font="MS Gothic"/>
                </w14:checkbox>
              </w:sdtPr>
              <w:sdtEndPr/>
              <w:sdtContent>
                <w:r w:rsidR="00FF553E" w:rsidRPr="00770797">
                  <w:rPr>
                    <w:rFonts w:ascii="Segoe UI Symbol" w:eastAsia="MS Gothic" w:hAnsi="Segoe UI Symbol" w:cs="Segoe UI Symbol"/>
                    <w:sz w:val="20"/>
                    <w:szCs w:val="20"/>
                  </w:rPr>
                  <w:t>☐</w:t>
                </w:r>
              </w:sdtContent>
            </w:sdt>
            <w:r w:rsidR="00FF553E" w:rsidRPr="00770797">
              <w:rPr>
                <w:rFonts w:eastAsia="Arial" w:cstheme="minorHAnsi"/>
                <w:sz w:val="20"/>
                <w:szCs w:val="20"/>
              </w:rPr>
              <w:t xml:space="preserve"> </w:t>
            </w:r>
            <w:r w:rsidR="00FF553E">
              <w:rPr>
                <w:rFonts w:eastAsia="Arial" w:cstheme="minorHAnsi"/>
                <w:sz w:val="20"/>
                <w:szCs w:val="20"/>
              </w:rPr>
              <w:t xml:space="preserve">10: Governance  </w:t>
            </w:r>
            <w:r w:rsidR="00FF553E" w:rsidRPr="00770797">
              <w:rPr>
                <w:rFonts w:eastAsia="Arial" w:cstheme="minorHAnsi"/>
                <w:sz w:val="20"/>
                <w:szCs w:val="20"/>
              </w:rPr>
              <w:t xml:space="preserve">  </w:t>
            </w:r>
            <w:sdt>
              <w:sdtPr>
                <w:rPr>
                  <w:rFonts w:eastAsia="Arial" w:cstheme="minorHAnsi"/>
                  <w:sz w:val="20"/>
                  <w:szCs w:val="20"/>
                </w:rPr>
                <w:id w:val="-1365435430"/>
                <w14:checkbox>
                  <w14:checked w14:val="0"/>
                  <w14:checkedState w14:val="2612" w14:font="MS Gothic"/>
                  <w14:uncheckedState w14:val="2610" w14:font="MS Gothic"/>
                </w14:checkbox>
              </w:sdtPr>
              <w:sdtEndPr/>
              <w:sdtContent>
                <w:r w:rsidR="00FF553E">
                  <w:rPr>
                    <w:rFonts w:ascii="MS Gothic" w:eastAsia="MS Gothic" w:hAnsi="MS Gothic" w:cstheme="minorHAnsi" w:hint="eastAsia"/>
                    <w:sz w:val="20"/>
                    <w:szCs w:val="20"/>
                  </w:rPr>
                  <w:t>☐</w:t>
                </w:r>
              </w:sdtContent>
            </w:sdt>
            <w:r w:rsidR="00FF553E" w:rsidRPr="00770797">
              <w:rPr>
                <w:rFonts w:eastAsia="Arial" w:cstheme="minorHAnsi"/>
                <w:sz w:val="20"/>
                <w:szCs w:val="20"/>
              </w:rPr>
              <w:t xml:space="preserve"> 1</w:t>
            </w:r>
            <w:r w:rsidR="00FF553E">
              <w:rPr>
                <w:rFonts w:eastAsia="Arial" w:cstheme="minorHAnsi"/>
                <w:sz w:val="20"/>
                <w:szCs w:val="20"/>
              </w:rPr>
              <w:t xml:space="preserve">1: Other CIE Use:               </w:t>
            </w:r>
            <w:sdt>
              <w:sdtPr>
                <w:rPr>
                  <w:rFonts w:eastAsia="Arial" w:cstheme="minorHAnsi"/>
                  <w:sz w:val="20"/>
                  <w:szCs w:val="20"/>
                </w:rPr>
                <w:id w:val="-1172571725"/>
                <w14:checkbox>
                  <w14:checked w14:val="0"/>
                  <w14:checkedState w14:val="2612" w14:font="MS Gothic"/>
                  <w14:uncheckedState w14:val="2610" w14:font="MS Gothic"/>
                </w14:checkbox>
              </w:sdtPr>
              <w:sdtEndPr/>
              <w:sdtContent>
                <w:r w:rsidR="00FF553E">
                  <w:rPr>
                    <w:rFonts w:ascii="MS Gothic" w:eastAsia="MS Gothic" w:hAnsi="MS Gothic" w:cstheme="minorHAnsi" w:hint="eastAsia"/>
                    <w:sz w:val="20"/>
                    <w:szCs w:val="20"/>
                  </w:rPr>
                  <w:t>☐</w:t>
                </w:r>
              </w:sdtContent>
            </w:sdt>
            <w:r w:rsidR="00FF553E" w:rsidRPr="00770797">
              <w:rPr>
                <w:rFonts w:eastAsia="Arial" w:cstheme="minorHAnsi"/>
                <w:sz w:val="20"/>
                <w:szCs w:val="20"/>
              </w:rPr>
              <w:t xml:space="preserve"> 1</w:t>
            </w:r>
            <w:r w:rsidR="00FF553E">
              <w:rPr>
                <w:rFonts w:eastAsia="Arial" w:cstheme="minorHAnsi"/>
                <w:sz w:val="20"/>
                <w:szCs w:val="20"/>
              </w:rPr>
              <w:t>2: Other SDOH data:</w:t>
            </w:r>
          </w:p>
        </w:tc>
      </w:tr>
      <w:tr w:rsidR="00552273" w14:paraId="799F239C" w14:textId="77777777" w:rsidTr="00A200C9">
        <w:tblPrEx>
          <w:tblCellMar>
            <w:top w:w="0" w:type="dxa"/>
            <w:left w:w="108" w:type="dxa"/>
            <w:right w:w="108" w:type="dxa"/>
          </w:tblCellMar>
        </w:tblPrEx>
        <w:trPr>
          <w:trHeight w:val="341"/>
        </w:trPr>
        <w:tc>
          <w:tcPr>
            <w:tcW w:w="10800" w:type="dxa"/>
            <w:gridSpan w:val="7"/>
          </w:tcPr>
          <w:p w14:paraId="254CDFBC" w14:textId="7E63EF36" w:rsidR="00552273" w:rsidRDefault="00552273">
            <w:pPr>
              <w:rPr>
                <w:rFonts w:eastAsia="Arial" w:cstheme="minorHAnsi"/>
              </w:rPr>
            </w:pPr>
            <w:r>
              <w:rPr>
                <w:rFonts w:eastAsia="Arial" w:cstheme="minorHAnsi"/>
                <w:b/>
                <w:bCs/>
              </w:rPr>
              <w:t>Strategy status</w:t>
            </w:r>
            <w:r w:rsidRPr="00184796">
              <w:rPr>
                <w:rFonts w:eastAsia="Arial" w:cstheme="minorHAnsi"/>
                <w:b/>
                <w:bCs/>
              </w:rPr>
              <w:t>:</w:t>
            </w:r>
          </w:p>
          <w:p w14:paraId="113000E6" w14:textId="77777777" w:rsidR="00552273" w:rsidRPr="00587BFF" w:rsidRDefault="00F26401">
            <w:pPr>
              <w:rPr>
                <w:b/>
                <w:bCs/>
              </w:rPr>
            </w:pPr>
            <w:sdt>
              <w:sdtPr>
                <w:rPr>
                  <w:rFonts w:eastAsia="Arial" w:cstheme="minorHAnsi"/>
                </w:rPr>
                <w:id w:val="-1783797277"/>
                <w14:checkbox>
                  <w14:checked w14:val="0"/>
                  <w14:checkedState w14:val="2612" w14:font="MS Gothic"/>
                  <w14:uncheckedState w14:val="2610" w14:font="MS Gothic"/>
                </w14:checkbox>
              </w:sdtPr>
              <w:sdtEndPr/>
              <w:sdtContent>
                <w:r w:rsidR="00552273">
                  <w:rPr>
                    <w:rFonts w:ascii="MS Gothic" w:eastAsia="MS Gothic" w:hAnsi="MS Gothic" w:cstheme="minorHAnsi" w:hint="eastAsia"/>
                  </w:rPr>
                  <w:t>☐</w:t>
                </w:r>
              </w:sdtContent>
            </w:sdt>
            <w:r w:rsidR="00552273" w:rsidRPr="00093F53">
              <w:rPr>
                <w:rFonts w:eastAsia="Arial" w:cstheme="minorHAnsi"/>
              </w:rPr>
              <w:t xml:space="preserve"> </w:t>
            </w:r>
            <w:r w:rsidR="00552273">
              <w:rPr>
                <w:rFonts w:eastAsia="Arial" w:cstheme="minorHAnsi"/>
              </w:rPr>
              <w:t xml:space="preserve">Ongoing     </w:t>
            </w:r>
            <w:sdt>
              <w:sdtPr>
                <w:rPr>
                  <w:rFonts w:eastAsia="Arial" w:cstheme="minorHAnsi"/>
                </w:rPr>
                <w:id w:val="-1976054444"/>
                <w14:checkbox>
                  <w14:checked w14:val="0"/>
                  <w14:checkedState w14:val="2612" w14:font="MS Gothic"/>
                  <w14:uncheckedState w14:val="2610" w14:font="MS Gothic"/>
                </w14:checkbox>
              </w:sdtPr>
              <w:sdtEndPr/>
              <w:sdtContent>
                <w:r w:rsidR="00552273" w:rsidRPr="00093F53">
                  <w:rPr>
                    <w:rFonts w:ascii="Segoe UI Symbol" w:eastAsia="MS Gothic" w:hAnsi="Segoe UI Symbol" w:cs="Segoe UI Symbol"/>
                  </w:rPr>
                  <w:t>☐</w:t>
                </w:r>
              </w:sdtContent>
            </w:sdt>
            <w:r w:rsidR="00552273" w:rsidRPr="00093F53">
              <w:rPr>
                <w:rFonts w:eastAsia="Arial" w:cstheme="minorHAnsi"/>
              </w:rPr>
              <w:t xml:space="preserve"> </w:t>
            </w:r>
            <w:r w:rsidR="00552273">
              <w:rPr>
                <w:rFonts w:eastAsia="Arial" w:cstheme="minorHAnsi"/>
              </w:rPr>
              <w:t xml:space="preserve">New     </w:t>
            </w:r>
            <w:sdt>
              <w:sdtPr>
                <w:rPr>
                  <w:rFonts w:eastAsia="Arial" w:cstheme="minorHAnsi"/>
                </w:rPr>
                <w:id w:val="-2114576189"/>
                <w14:checkbox>
                  <w14:checked w14:val="0"/>
                  <w14:checkedState w14:val="2612" w14:font="MS Gothic"/>
                  <w14:uncheckedState w14:val="2610" w14:font="MS Gothic"/>
                </w14:checkbox>
              </w:sdtPr>
              <w:sdtEndPr/>
              <w:sdtContent>
                <w:r w:rsidR="00552273" w:rsidRPr="00093F53">
                  <w:rPr>
                    <w:rFonts w:ascii="Segoe UI Symbol" w:eastAsia="MS Gothic" w:hAnsi="Segoe UI Symbol" w:cs="Segoe UI Symbol"/>
                  </w:rPr>
                  <w:t>☐</w:t>
                </w:r>
              </w:sdtContent>
            </w:sdt>
            <w:r w:rsidR="00552273" w:rsidRPr="00093F53">
              <w:rPr>
                <w:rFonts w:eastAsia="Arial" w:cstheme="minorHAnsi"/>
              </w:rPr>
              <w:t xml:space="preserve"> </w:t>
            </w:r>
            <w:r w:rsidR="00552273">
              <w:rPr>
                <w:rFonts w:eastAsia="Arial" w:cstheme="minorHAnsi"/>
              </w:rPr>
              <w:t xml:space="preserve">Paused     </w:t>
            </w:r>
            <w:sdt>
              <w:sdtPr>
                <w:rPr>
                  <w:rFonts w:eastAsia="Arial" w:cstheme="minorHAnsi"/>
                </w:rPr>
                <w:id w:val="654418149"/>
                <w14:checkbox>
                  <w14:checked w14:val="0"/>
                  <w14:checkedState w14:val="2612" w14:font="MS Gothic"/>
                  <w14:uncheckedState w14:val="2610" w14:font="MS Gothic"/>
                </w14:checkbox>
              </w:sdtPr>
              <w:sdtEndPr/>
              <w:sdtContent>
                <w:r w:rsidR="00552273" w:rsidRPr="00093F53">
                  <w:rPr>
                    <w:rFonts w:ascii="Segoe UI Symbol" w:eastAsia="MS Gothic" w:hAnsi="Segoe UI Symbol" w:cs="Segoe UI Symbol"/>
                  </w:rPr>
                  <w:t>☐</w:t>
                </w:r>
              </w:sdtContent>
            </w:sdt>
            <w:r w:rsidR="00552273" w:rsidRPr="00093F53">
              <w:rPr>
                <w:rFonts w:eastAsia="Arial" w:cstheme="minorHAnsi"/>
              </w:rPr>
              <w:t xml:space="preserve"> </w:t>
            </w:r>
            <w:r w:rsidR="00552273">
              <w:rPr>
                <w:rFonts w:eastAsia="Arial" w:cstheme="minorHAnsi"/>
              </w:rPr>
              <w:t xml:space="preserve">Revised     </w:t>
            </w:r>
            <w:sdt>
              <w:sdtPr>
                <w:rPr>
                  <w:rFonts w:eastAsia="Arial" w:cstheme="minorHAnsi"/>
                </w:rPr>
                <w:id w:val="-715738883"/>
                <w14:checkbox>
                  <w14:checked w14:val="0"/>
                  <w14:checkedState w14:val="2612" w14:font="MS Gothic"/>
                  <w14:uncheckedState w14:val="2610" w14:font="MS Gothic"/>
                </w14:checkbox>
              </w:sdtPr>
              <w:sdtEndPr/>
              <w:sdtContent>
                <w:r w:rsidR="00552273" w:rsidRPr="00093F53">
                  <w:rPr>
                    <w:rFonts w:ascii="Segoe UI Symbol" w:eastAsia="MS Gothic" w:hAnsi="Segoe UI Symbol" w:cs="Segoe UI Symbol"/>
                  </w:rPr>
                  <w:t>☐</w:t>
                </w:r>
              </w:sdtContent>
            </w:sdt>
            <w:r w:rsidR="00552273" w:rsidRPr="00093F53">
              <w:rPr>
                <w:rFonts w:eastAsia="Arial" w:cstheme="minorHAnsi"/>
              </w:rPr>
              <w:t xml:space="preserve"> </w:t>
            </w:r>
            <w:r w:rsidR="00552273">
              <w:rPr>
                <w:rFonts w:eastAsia="Arial" w:cstheme="minorHAnsi"/>
              </w:rPr>
              <w:t xml:space="preserve">Completed/ended/retired/stopped </w:t>
            </w:r>
          </w:p>
        </w:tc>
      </w:tr>
      <w:tr w:rsidR="00812482" w14:paraId="4FE851EF" w14:textId="77777777" w:rsidTr="00A200C9">
        <w:tblPrEx>
          <w:tblCellMar>
            <w:top w:w="0" w:type="dxa"/>
            <w:left w:w="108" w:type="dxa"/>
            <w:right w:w="108" w:type="dxa"/>
          </w:tblCellMar>
        </w:tblPrEx>
        <w:trPr>
          <w:trHeight w:val="341"/>
        </w:trPr>
        <w:tc>
          <w:tcPr>
            <w:tcW w:w="10800" w:type="dxa"/>
            <w:gridSpan w:val="7"/>
          </w:tcPr>
          <w:p w14:paraId="355A00F4" w14:textId="77777777" w:rsidR="00D165A8" w:rsidRDefault="00D165A8" w:rsidP="00D165A8">
            <w:r w:rsidRPr="00184796">
              <w:rPr>
                <w:b/>
                <w:bCs/>
              </w:rPr>
              <w:t>Progres</w:t>
            </w:r>
            <w:r>
              <w:rPr>
                <w:b/>
                <w:bCs/>
              </w:rPr>
              <w:t xml:space="preserve">s </w:t>
            </w:r>
            <w:r w:rsidRPr="00184796">
              <w:t>(including</w:t>
            </w:r>
            <w:r>
              <w:rPr>
                <w:b/>
                <w:bCs/>
              </w:rPr>
              <w:t xml:space="preserve"> </w:t>
            </w:r>
            <w:r>
              <w:t xml:space="preserve">previous year </w:t>
            </w:r>
            <w:r w:rsidRPr="001A3D86">
              <w:rPr>
                <w:u w:val="single"/>
              </w:rPr>
              <w:t>accomplishments/successes</w:t>
            </w:r>
            <w:r>
              <w:t xml:space="preserve"> and </w:t>
            </w:r>
            <w:r w:rsidRPr="001A3D86">
              <w:rPr>
                <w:u w:val="single"/>
              </w:rPr>
              <w:t>challenges</w:t>
            </w:r>
            <w:r>
              <w:t xml:space="preserve"> with this strategy):</w:t>
            </w:r>
          </w:p>
          <w:p w14:paraId="5EE9F1A6" w14:textId="77777777" w:rsidR="00812482" w:rsidRDefault="00812482" w:rsidP="001D3119"/>
        </w:tc>
      </w:tr>
      <w:tr w:rsidR="007F6881" w14:paraId="1E7F3425" w14:textId="77777777" w:rsidTr="00A200C9">
        <w:tblPrEx>
          <w:tblCellMar>
            <w:top w:w="0" w:type="dxa"/>
            <w:left w:w="108" w:type="dxa"/>
            <w:right w:w="108" w:type="dxa"/>
          </w:tblCellMar>
        </w:tblPrEx>
        <w:trPr>
          <w:trHeight w:val="341"/>
        </w:trPr>
        <w:tc>
          <w:tcPr>
            <w:tcW w:w="10800" w:type="dxa"/>
            <w:gridSpan w:val="7"/>
          </w:tcPr>
          <w:p w14:paraId="27090F91" w14:textId="77777777" w:rsidR="00535B0F" w:rsidRDefault="00535B0F">
            <w:r>
              <w:rPr>
                <w:b/>
                <w:bCs/>
              </w:rPr>
              <w:t xml:space="preserve">Overview of 2024-26 plans for this strategy </w:t>
            </w:r>
            <w:r w:rsidRPr="00587BFF">
              <w:t>(</w:t>
            </w:r>
            <w:r>
              <w:t>Optional):</w:t>
            </w:r>
          </w:p>
          <w:p w14:paraId="21A6FE87" w14:textId="77777777" w:rsidR="00535B0F" w:rsidRDefault="00535B0F"/>
        </w:tc>
      </w:tr>
      <w:tr w:rsidR="00812482" w14:paraId="61352140" w14:textId="77777777" w:rsidTr="00A200C9">
        <w:tblPrEx>
          <w:tblCellMar>
            <w:top w:w="0" w:type="dxa"/>
            <w:left w:w="108" w:type="dxa"/>
            <w:right w:w="108" w:type="dxa"/>
          </w:tblCellMar>
        </w:tblPrEx>
        <w:tc>
          <w:tcPr>
            <w:tcW w:w="5281" w:type="dxa"/>
            <w:gridSpan w:val="4"/>
          </w:tcPr>
          <w:p w14:paraId="1E9C157E" w14:textId="77777777" w:rsidR="00812482" w:rsidRPr="00184796" w:rsidRDefault="00812482" w:rsidP="001D3119">
            <w:pPr>
              <w:rPr>
                <w:b/>
                <w:bCs/>
              </w:rPr>
            </w:pPr>
            <w:r w:rsidRPr="00184796">
              <w:rPr>
                <w:b/>
                <w:bCs/>
              </w:rPr>
              <w:t>Planned Activities</w:t>
            </w:r>
          </w:p>
          <w:p w14:paraId="64F14A2E" w14:textId="77777777" w:rsidR="00812482" w:rsidRPr="000C4BC6" w:rsidRDefault="00812482" w:rsidP="00F07A5D">
            <w:pPr>
              <w:pStyle w:val="ListParagraph"/>
              <w:numPr>
                <w:ilvl w:val="0"/>
                <w:numId w:val="61"/>
              </w:numPr>
            </w:pPr>
          </w:p>
          <w:p w14:paraId="17B7A486" w14:textId="77777777" w:rsidR="00812482" w:rsidRDefault="00812482" w:rsidP="001D3119"/>
        </w:tc>
        <w:tc>
          <w:tcPr>
            <w:tcW w:w="5519" w:type="dxa"/>
            <w:gridSpan w:val="3"/>
          </w:tcPr>
          <w:p w14:paraId="7B2F6C09" w14:textId="77777777" w:rsidR="00812482" w:rsidRPr="00184796" w:rsidRDefault="00812482" w:rsidP="001D3119">
            <w:pPr>
              <w:rPr>
                <w:b/>
                <w:bCs/>
              </w:rPr>
            </w:pPr>
            <w:r w:rsidRPr="00184796">
              <w:rPr>
                <w:b/>
                <w:bCs/>
              </w:rPr>
              <w:t>Planned Milestones</w:t>
            </w:r>
          </w:p>
          <w:p w14:paraId="6550A0C9" w14:textId="77777777" w:rsidR="00812482" w:rsidRPr="000C4BC6" w:rsidRDefault="00812482" w:rsidP="00F07A5D">
            <w:pPr>
              <w:pStyle w:val="ListParagraph"/>
              <w:numPr>
                <w:ilvl w:val="0"/>
                <w:numId w:val="65"/>
              </w:numPr>
            </w:pPr>
          </w:p>
        </w:tc>
      </w:tr>
      <w:tr w:rsidR="00E975F9" w14:paraId="698C57A2" w14:textId="77777777" w:rsidTr="00A200C9">
        <w:tblPrEx>
          <w:tblCellMar>
            <w:top w:w="0" w:type="dxa"/>
            <w:left w:w="108" w:type="dxa"/>
            <w:right w:w="108" w:type="dxa"/>
          </w:tblCellMar>
        </w:tblPrEx>
        <w:trPr>
          <w:trHeight w:val="341"/>
        </w:trPr>
        <w:tc>
          <w:tcPr>
            <w:tcW w:w="10800" w:type="dxa"/>
            <w:gridSpan w:val="7"/>
            <w:shd w:val="clear" w:color="auto" w:fill="EEDDFF"/>
          </w:tcPr>
          <w:p w14:paraId="4E49731C" w14:textId="77777777" w:rsidR="00812482" w:rsidRDefault="00812482" w:rsidP="001D3119">
            <w:r w:rsidRPr="00184796">
              <w:rPr>
                <w:b/>
                <w:bCs/>
              </w:rPr>
              <w:t>Strategy</w:t>
            </w:r>
            <w:r>
              <w:rPr>
                <w:b/>
                <w:bCs/>
              </w:rPr>
              <w:t xml:space="preserve"> 4</w:t>
            </w:r>
            <w:r w:rsidRPr="00184796">
              <w:rPr>
                <w:b/>
                <w:bCs/>
              </w:rPr>
              <w:t xml:space="preserve"> title</w:t>
            </w:r>
            <w:r>
              <w:t xml:space="preserve">: </w:t>
            </w:r>
          </w:p>
          <w:p w14:paraId="4B8A8E41" w14:textId="77777777" w:rsidR="00420D90" w:rsidRPr="009A4035" w:rsidRDefault="00420D90" w:rsidP="00420D90">
            <w:r>
              <w:t>[</w:t>
            </w:r>
            <w:r w:rsidRPr="009A4035">
              <w:t>Brief description</w:t>
            </w:r>
            <w:r>
              <w:t>]</w:t>
            </w:r>
          </w:p>
          <w:p w14:paraId="7659AE9B" w14:textId="77777777" w:rsidR="00812482" w:rsidRDefault="00812482" w:rsidP="001D3119"/>
        </w:tc>
      </w:tr>
      <w:tr w:rsidR="00FF553E" w14:paraId="59C6488E" w14:textId="77777777">
        <w:tblPrEx>
          <w:tblCellMar>
            <w:top w:w="0" w:type="dxa"/>
            <w:left w:w="108" w:type="dxa"/>
            <w:right w:w="108" w:type="dxa"/>
          </w:tblCellMar>
        </w:tblPrEx>
        <w:trPr>
          <w:trHeight w:val="341"/>
        </w:trPr>
        <w:tc>
          <w:tcPr>
            <w:tcW w:w="10800" w:type="dxa"/>
            <w:gridSpan w:val="7"/>
          </w:tcPr>
          <w:p w14:paraId="48633A09" w14:textId="77777777" w:rsidR="00FF553E" w:rsidRDefault="00FF553E">
            <w:pPr>
              <w:rPr>
                <w:rFonts w:eastAsia="Arial" w:cstheme="minorHAnsi"/>
              </w:rPr>
            </w:pPr>
            <w:r>
              <w:rPr>
                <w:rFonts w:eastAsia="Arial" w:cstheme="minorHAnsi"/>
                <w:b/>
                <w:bCs/>
              </w:rPr>
              <w:t>Strategy categories</w:t>
            </w:r>
            <w:r w:rsidRPr="00184796">
              <w:rPr>
                <w:rFonts w:eastAsia="Arial" w:cstheme="minorHAnsi"/>
                <w:b/>
                <w:bCs/>
              </w:rPr>
              <w:t>:</w:t>
            </w:r>
            <w:r>
              <w:rPr>
                <w:rFonts w:eastAsia="Arial" w:cstheme="minorHAnsi"/>
                <w:b/>
                <w:bCs/>
              </w:rPr>
              <w:t xml:space="preserve"> </w:t>
            </w:r>
            <w:r>
              <w:rPr>
                <w:rFonts w:eastAsia="Arial" w:cstheme="minorHAnsi"/>
              </w:rPr>
              <w:t>Select</w:t>
            </w:r>
            <w:r w:rsidRPr="00E9759C">
              <w:rPr>
                <w:rFonts w:eastAsia="Arial" w:cstheme="minorHAnsi"/>
              </w:rPr>
              <w:t xml:space="preserve"> which </w:t>
            </w:r>
            <w:r>
              <w:rPr>
                <w:rFonts w:eastAsia="Arial" w:cstheme="minorHAnsi"/>
              </w:rPr>
              <w:t>category(</w:t>
            </w:r>
            <w:proofErr w:type="spellStart"/>
            <w:r>
              <w:rPr>
                <w:rFonts w:eastAsia="Arial" w:cstheme="minorHAnsi"/>
              </w:rPr>
              <w:t>ies</w:t>
            </w:r>
            <w:proofErr w:type="spellEnd"/>
            <w:r w:rsidRPr="00E9759C">
              <w:rPr>
                <w:rFonts w:eastAsia="Arial" w:cstheme="minorHAnsi"/>
              </w:rPr>
              <w:t xml:space="preserve">) </w:t>
            </w:r>
            <w:r>
              <w:rPr>
                <w:rFonts w:eastAsia="Arial" w:cstheme="minorHAnsi"/>
              </w:rPr>
              <w:t>p</w:t>
            </w:r>
            <w:r w:rsidRPr="00E9759C">
              <w:rPr>
                <w:rFonts w:eastAsia="Arial" w:cstheme="minorHAnsi"/>
              </w:rPr>
              <w:t xml:space="preserve">ertain to this </w:t>
            </w:r>
            <w:proofErr w:type="gramStart"/>
            <w:r w:rsidRPr="00E9759C">
              <w:rPr>
                <w:rFonts w:eastAsia="Arial" w:cstheme="minorHAnsi"/>
              </w:rPr>
              <w:t>strategy</w:t>
            </w:r>
            <w:proofErr w:type="gramEnd"/>
          </w:p>
          <w:p w14:paraId="21B63A8C" w14:textId="77777777" w:rsidR="00FF553E" w:rsidRDefault="00F26401">
            <w:pPr>
              <w:rPr>
                <w:rFonts w:eastAsia="Arial" w:cstheme="minorHAnsi"/>
                <w:sz w:val="20"/>
                <w:szCs w:val="20"/>
              </w:rPr>
            </w:pPr>
            <w:sdt>
              <w:sdtPr>
                <w:rPr>
                  <w:rFonts w:eastAsia="Arial" w:cstheme="minorHAnsi"/>
                  <w:sz w:val="20"/>
                  <w:szCs w:val="20"/>
                </w:rPr>
                <w:id w:val="1468850365"/>
                <w14:checkbox>
                  <w14:checked w14:val="0"/>
                  <w14:checkedState w14:val="2612" w14:font="MS Gothic"/>
                  <w14:uncheckedState w14:val="2610" w14:font="MS Gothic"/>
                </w14:checkbox>
              </w:sdtPr>
              <w:sdtEndPr/>
              <w:sdtContent>
                <w:r w:rsidR="00FF553E" w:rsidRPr="00770797">
                  <w:rPr>
                    <w:rFonts w:ascii="MS Gothic" w:eastAsia="MS Gothic" w:hAnsi="MS Gothic" w:cstheme="minorHAnsi" w:hint="eastAsia"/>
                    <w:sz w:val="20"/>
                    <w:szCs w:val="20"/>
                  </w:rPr>
                  <w:t>☐</w:t>
                </w:r>
              </w:sdtContent>
            </w:sdt>
            <w:r w:rsidR="00FF553E" w:rsidRPr="00770797">
              <w:rPr>
                <w:rFonts w:eastAsia="Arial" w:cstheme="minorHAnsi"/>
                <w:sz w:val="20"/>
                <w:szCs w:val="20"/>
              </w:rPr>
              <w:t xml:space="preserve"> 1: </w:t>
            </w:r>
            <w:r w:rsidR="00FF553E">
              <w:rPr>
                <w:rFonts w:eastAsia="Arial" w:cstheme="minorHAnsi"/>
                <w:sz w:val="20"/>
                <w:szCs w:val="20"/>
              </w:rPr>
              <w:t>Health IT Implementation</w:t>
            </w:r>
            <w:r w:rsidR="00FF553E" w:rsidRPr="00770797">
              <w:rPr>
                <w:rFonts w:eastAsia="Arial" w:cstheme="minorHAnsi"/>
                <w:sz w:val="20"/>
                <w:szCs w:val="20"/>
              </w:rPr>
              <w:t xml:space="preserve"> </w:t>
            </w:r>
            <w:r w:rsidR="00FF553E">
              <w:rPr>
                <w:rFonts w:eastAsia="Arial" w:cstheme="minorHAnsi"/>
                <w:sz w:val="20"/>
                <w:szCs w:val="20"/>
              </w:rPr>
              <w:t xml:space="preserve">  </w:t>
            </w:r>
            <w:r w:rsidR="00FF553E" w:rsidRPr="00770797">
              <w:rPr>
                <w:rFonts w:eastAsia="Arial" w:cstheme="minorHAnsi"/>
                <w:sz w:val="20"/>
                <w:szCs w:val="20"/>
              </w:rPr>
              <w:t xml:space="preserve"> </w:t>
            </w:r>
            <w:sdt>
              <w:sdtPr>
                <w:rPr>
                  <w:rFonts w:eastAsia="Arial" w:cstheme="minorHAnsi"/>
                  <w:sz w:val="20"/>
                  <w:szCs w:val="20"/>
                </w:rPr>
                <w:id w:val="767514336"/>
                <w14:checkbox>
                  <w14:checked w14:val="0"/>
                  <w14:checkedState w14:val="2612" w14:font="MS Gothic"/>
                  <w14:uncheckedState w14:val="2610" w14:font="MS Gothic"/>
                </w14:checkbox>
              </w:sdtPr>
              <w:sdtEndPr/>
              <w:sdtContent>
                <w:r w:rsidR="00FF553E">
                  <w:rPr>
                    <w:rFonts w:ascii="MS Gothic" w:eastAsia="MS Gothic" w:hAnsi="MS Gothic" w:cstheme="minorHAnsi" w:hint="eastAsia"/>
                    <w:sz w:val="20"/>
                    <w:szCs w:val="20"/>
                  </w:rPr>
                  <w:t>☐</w:t>
                </w:r>
              </w:sdtContent>
            </w:sdt>
            <w:r w:rsidR="00FF553E" w:rsidRPr="00770797">
              <w:rPr>
                <w:rFonts w:eastAsia="Arial" w:cstheme="minorHAnsi"/>
                <w:sz w:val="20"/>
                <w:szCs w:val="20"/>
              </w:rPr>
              <w:t xml:space="preserve"> 2: </w:t>
            </w:r>
            <w:r w:rsidR="00FF553E">
              <w:rPr>
                <w:rFonts w:eastAsia="Arial" w:cstheme="minorHAnsi"/>
                <w:sz w:val="20"/>
                <w:szCs w:val="20"/>
              </w:rPr>
              <w:t>Care coordination</w:t>
            </w:r>
            <w:r w:rsidR="00FF553E" w:rsidRPr="00770797">
              <w:rPr>
                <w:rFonts w:eastAsia="Arial" w:cstheme="minorHAnsi"/>
                <w:sz w:val="20"/>
                <w:szCs w:val="20"/>
              </w:rPr>
              <w:t xml:space="preserve"> </w:t>
            </w:r>
            <w:r w:rsidR="00FF553E">
              <w:rPr>
                <w:rFonts w:eastAsia="Arial" w:cstheme="minorHAnsi"/>
                <w:sz w:val="20"/>
                <w:szCs w:val="20"/>
              </w:rPr>
              <w:t xml:space="preserve">  </w:t>
            </w:r>
            <w:r w:rsidR="00FF553E" w:rsidRPr="00770797">
              <w:rPr>
                <w:rFonts w:eastAsia="Arial" w:cstheme="minorHAnsi"/>
                <w:sz w:val="20"/>
                <w:szCs w:val="20"/>
              </w:rPr>
              <w:t xml:space="preserve"> </w:t>
            </w:r>
            <w:sdt>
              <w:sdtPr>
                <w:rPr>
                  <w:rFonts w:eastAsia="Arial" w:cstheme="minorHAnsi"/>
                  <w:sz w:val="20"/>
                  <w:szCs w:val="20"/>
                </w:rPr>
                <w:id w:val="787852896"/>
                <w14:checkbox>
                  <w14:checked w14:val="0"/>
                  <w14:checkedState w14:val="2612" w14:font="MS Gothic"/>
                  <w14:uncheckedState w14:val="2610" w14:font="MS Gothic"/>
                </w14:checkbox>
              </w:sdtPr>
              <w:sdtEndPr/>
              <w:sdtContent>
                <w:r w:rsidR="00FF553E" w:rsidRPr="00770797">
                  <w:rPr>
                    <w:rFonts w:ascii="Segoe UI Symbol" w:eastAsia="MS Gothic" w:hAnsi="Segoe UI Symbol" w:cs="Segoe UI Symbol"/>
                    <w:sz w:val="20"/>
                    <w:szCs w:val="20"/>
                  </w:rPr>
                  <w:t>☐</w:t>
                </w:r>
              </w:sdtContent>
            </w:sdt>
            <w:r w:rsidR="00FF553E" w:rsidRPr="00770797">
              <w:rPr>
                <w:rFonts w:eastAsia="Arial" w:cstheme="minorHAnsi"/>
                <w:sz w:val="20"/>
                <w:szCs w:val="20"/>
              </w:rPr>
              <w:t xml:space="preserve"> 3: </w:t>
            </w:r>
            <w:r w:rsidR="00FF553E">
              <w:rPr>
                <w:rFonts w:eastAsia="Arial" w:cstheme="minorHAnsi"/>
                <w:sz w:val="20"/>
                <w:szCs w:val="20"/>
              </w:rPr>
              <w:t xml:space="preserve">Use data to ID SDOH   </w:t>
            </w:r>
            <w:sdt>
              <w:sdtPr>
                <w:rPr>
                  <w:rFonts w:eastAsia="Arial" w:cstheme="minorHAnsi"/>
                  <w:sz w:val="20"/>
                  <w:szCs w:val="20"/>
                </w:rPr>
                <w:id w:val="222949364"/>
                <w14:checkbox>
                  <w14:checked w14:val="0"/>
                  <w14:checkedState w14:val="2612" w14:font="MS Gothic"/>
                  <w14:uncheckedState w14:val="2610" w14:font="MS Gothic"/>
                </w14:checkbox>
              </w:sdtPr>
              <w:sdtEndPr/>
              <w:sdtContent>
                <w:r w:rsidR="00FF553E">
                  <w:rPr>
                    <w:rFonts w:ascii="MS Gothic" w:eastAsia="MS Gothic" w:hAnsi="MS Gothic" w:cstheme="minorHAnsi" w:hint="eastAsia"/>
                    <w:sz w:val="20"/>
                    <w:szCs w:val="20"/>
                  </w:rPr>
                  <w:t>☐</w:t>
                </w:r>
              </w:sdtContent>
            </w:sdt>
            <w:r w:rsidR="00FF553E" w:rsidRPr="00770797">
              <w:rPr>
                <w:rFonts w:eastAsia="Arial" w:cstheme="minorHAnsi"/>
                <w:sz w:val="20"/>
                <w:szCs w:val="20"/>
              </w:rPr>
              <w:t xml:space="preserve"> 4: </w:t>
            </w:r>
            <w:r w:rsidR="00FF553E">
              <w:rPr>
                <w:rFonts w:eastAsia="Arial" w:cstheme="minorHAnsi"/>
                <w:sz w:val="20"/>
                <w:szCs w:val="20"/>
              </w:rPr>
              <w:t>Risk stratification</w:t>
            </w:r>
          </w:p>
          <w:p w14:paraId="66F0C714" w14:textId="77777777" w:rsidR="00FF553E" w:rsidRDefault="00F26401">
            <w:pPr>
              <w:rPr>
                <w:rFonts w:eastAsia="Arial" w:cstheme="minorHAnsi"/>
                <w:sz w:val="20"/>
                <w:szCs w:val="20"/>
              </w:rPr>
            </w:pPr>
            <w:sdt>
              <w:sdtPr>
                <w:rPr>
                  <w:rFonts w:eastAsia="Arial" w:cstheme="minorHAnsi"/>
                  <w:sz w:val="20"/>
                  <w:szCs w:val="20"/>
                </w:rPr>
                <w:id w:val="-499584771"/>
                <w14:checkbox>
                  <w14:checked w14:val="0"/>
                  <w14:checkedState w14:val="2612" w14:font="MS Gothic"/>
                  <w14:uncheckedState w14:val="2610" w14:font="MS Gothic"/>
                </w14:checkbox>
              </w:sdtPr>
              <w:sdtEndPr/>
              <w:sdtContent>
                <w:r w:rsidR="00FF553E">
                  <w:rPr>
                    <w:rFonts w:ascii="MS Gothic" w:eastAsia="MS Gothic" w:hAnsi="MS Gothic" w:cstheme="minorHAnsi" w:hint="eastAsia"/>
                    <w:sz w:val="20"/>
                    <w:szCs w:val="20"/>
                  </w:rPr>
                  <w:t>☐</w:t>
                </w:r>
              </w:sdtContent>
            </w:sdt>
            <w:r w:rsidR="00FF553E" w:rsidRPr="00770797">
              <w:rPr>
                <w:rFonts w:eastAsia="Arial" w:cstheme="minorHAnsi"/>
                <w:sz w:val="20"/>
                <w:szCs w:val="20"/>
              </w:rPr>
              <w:t xml:space="preserve"> 5:</w:t>
            </w:r>
            <w:r w:rsidR="00FF553E">
              <w:rPr>
                <w:rFonts w:eastAsia="Arial" w:cstheme="minorHAnsi"/>
                <w:sz w:val="20"/>
                <w:szCs w:val="20"/>
              </w:rPr>
              <w:t xml:space="preserve"> Contracts</w:t>
            </w:r>
            <w:r w:rsidR="00FF553E" w:rsidRPr="00770797">
              <w:rPr>
                <w:rFonts w:eastAsia="Arial" w:cstheme="minorHAnsi"/>
                <w:sz w:val="20"/>
                <w:szCs w:val="20"/>
              </w:rPr>
              <w:t xml:space="preserve">  </w:t>
            </w:r>
            <w:sdt>
              <w:sdtPr>
                <w:rPr>
                  <w:rFonts w:eastAsia="Arial" w:cstheme="minorHAnsi"/>
                  <w:sz w:val="20"/>
                  <w:szCs w:val="20"/>
                </w:rPr>
                <w:id w:val="-1899885394"/>
                <w14:checkbox>
                  <w14:checked w14:val="0"/>
                  <w14:checkedState w14:val="2612" w14:font="MS Gothic"/>
                  <w14:uncheckedState w14:val="2610" w14:font="MS Gothic"/>
                </w14:checkbox>
              </w:sdtPr>
              <w:sdtEndPr/>
              <w:sdtContent>
                <w:r w:rsidR="00FF553E">
                  <w:rPr>
                    <w:rFonts w:ascii="MS Gothic" w:eastAsia="MS Gothic" w:hAnsi="MS Gothic" w:cstheme="minorHAnsi" w:hint="eastAsia"/>
                    <w:sz w:val="20"/>
                    <w:szCs w:val="20"/>
                  </w:rPr>
                  <w:t>☐</w:t>
                </w:r>
              </w:sdtContent>
            </w:sdt>
            <w:r w:rsidR="00FF553E" w:rsidRPr="00770797">
              <w:rPr>
                <w:rFonts w:eastAsia="Arial" w:cstheme="minorHAnsi"/>
                <w:sz w:val="20"/>
                <w:szCs w:val="20"/>
              </w:rPr>
              <w:t xml:space="preserve"> 6: </w:t>
            </w:r>
            <w:r w:rsidR="00FF553E">
              <w:rPr>
                <w:rFonts w:eastAsia="Arial" w:cstheme="minorHAnsi"/>
                <w:sz w:val="20"/>
                <w:szCs w:val="20"/>
              </w:rPr>
              <w:t>Integration</w:t>
            </w:r>
            <w:r w:rsidR="00FF553E" w:rsidRPr="00770797">
              <w:rPr>
                <w:rFonts w:eastAsia="Arial" w:cstheme="minorHAnsi"/>
                <w:sz w:val="20"/>
                <w:szCs w:val="20"/>
              </w:rPr>
              <w:t xml:space="preserve">  </w:t>
            </w:r>
            <w:sdt>
              <w:sdtPr>
                <w:rPr>
                  <w:rFonts w:eastAsia="Arial" w:cstheme="minorHAnsi"/>
                  <w:sz w:val="20"/>
                  <w:szCs w:val="20"/>
                </w:rPr>
                <w:id w:val="-1206558422"/>
                <w14:checkbox>
                  <w14:checked w14:val="0"/>
                  <w14:checkedState w14:val="2612" w14:font="MS Gothic"/>
                  <w14:uncheckedState w14:val="2610" w14:font="MS Gothic"/>
                </w14:checkbox>
              </w:sdtPr>
              <w:sdtEndPr/>
              <w:sdtContent>
                <w:r w:rsidR="00FF553E">
                  <w:rPr>
                    <w:rFonts w:ascii="MS Gothic" w:eastAsia="MS Gothic" w:hAnsi="MS Gothic" w:cstheme="minorHAnsi" w:hint="eastAsia"/>
                    <w:sz w:val="20"/>
                    <w:szCs w:val="20"/>
                  </w:rPr>
                  <w:t>☐</w:t>
                </w:r>
              </w:sdtContent>
            </w:sdt>
            <w:r w:rsidR="00FF553E" w:rsidRPr="00770797">
              <w:rPr>
                <w:rFonts w:eastAsia="Arial" w:cstheme="minorHAnsi"/>
                <w:sz w:val="20"/>
                <w:szCs w:val="20"/>
              </w:rPr>
              <w:t xml:space="preserve"> 7</w:t>
            </w:r>
            <w:r w:rsidR="00FF553E">
              <w:rPr>
                <w:rFonts w:eastAsia="Arial" w:cstheme="minorHAnsi"/>
                <w:sz w:val="20"/>
                <w:szCs w:val="20"/>
              </w:rPr>
              <w:t xml:space="preserve">: Collaboration   </w:t>
            </w:r>
            <w:sdt>
              <w:sdtPr>
                <w:rPr>
                  <w:rFonts w:eastAsia="Arial" w:cstheme="minorHAnsi"/>
                  <w:sz w:val="20"/>
                  <w:szCs w:val="20"/>
                </w:rPr>
                <w:id w:val="-442229385"/>
                <w14:checkbox>
                  <w14:checked w14:val="0"/>
                  <w14:checkedState w14:val="2612" w14:font="MS Gothic"/>
                  <w14:uncheckedState w14:val="2610" w14:font="MS Gothic"/>
                </w14:checkbox>
              </w:sdtPr>
              <w:sdtEndPr/>
              <w:sdtContent>
                <w:r w:rsidR="00FF553E">
                  <w:rPr>
                    <w:rFonts w:ascii="MS Gothic" w:eastAsia="MS Gothic" w:hAnsi="MS Gothic" w:cstheme="minorHAnsi" w:hint="eastAsia"/>
                    <w:sz w:val="20"/>
                    <w:szCs w:val="20"/>
                  </w:rPr>
                  <w:t>☐</w:t>
                </w:r>
              </w:sdtContent>
            </w:sdt>
            <w:r w:rsidR="00FF553E" w:rsidRPr="00770797">
              <w:rPr>
                <w:rFonts w:eastAsia="Arial" w:cstheme="minorHAnsi"/>
                <w:sz w:val="20"/>
                <w:szCs w:val="20"/>
              </w:rPr>
              <w:t xml:space="preserve"> </w:t>
            </w:r>
            <w:r w:rsidR="00FF553E">
              <w:rPr>
                <w:rFonts w:eastAsia="Arial" w:cstheme="minorHAnsi"/>
                <w:sz w:val="20"/>
                <w:szCs w:val="20"/>
              </w:rPr>
              <w:t>8</w:t>
            </w:r>
            <w:r w:rsidR="00FF553E" w:rsidRPr="00770797">
              <w:rPr>
                <w:rFonts w:eastAsia="Arial" w:cstheme="minorHAnsi"/>
                <w:sz w:val="20"/>
                <w:szCs w:val="20"/>
              </w:rPr>
              <w:t xml:space="preserve">: </w:t>
            </w:r>
            <w:r w:rsidR="00FF553E">
              <w:rPr>
                <w:rFonts w:eastAsia="Arial" w:cstheme="minorHAnsi"/>
                <w:sz w:val="20"/>
                <w:szCs w:val="20"/>
              </w:rPr>
              <w:t>Metrics support</w:t>
            </w:r>
            <w:r w:rsidR="00FF553E" w:rsidRPr="00770797">
              <w:rPr>
                <w:rFonts w:eastAsia="Arial" w:cstheme="minorHAnsi"/>
                <w:sz w:val="20"/>
                <w:szCs w:val="20"/>
              </w:rPr>
              <w:t xml:space="preserve">    </w:t>
            </w:r>
            <w:sdt>
              <w:sdtPr>
                <w:rPr>
                  <w:rFonts w:eastAsia="Arial" w:cstheme="minorHAnsi"/>
                  <w:sz w:val="20"/>
                  <w:szCs w:val="20"/>
                </w:rPr>
                <w:id w:val="-1290360355"/>
                <w14:checkbox>
                  <w14:checked w14:val="0"/>
                  <w14:checkedState w14:val="2612" w14:font="MS Gothic"/>
                  <w14:uncheckedState w14:val="2610" w14:font="MS Gothic"/>
                </w14:checkbox>
              </w:sdtPr>
              <w:sdtEndPr/>
              <w:sdtContent>
                <w:r w:rsidR="00FF553E" w:rsidRPr="00770797">
                  <w:rPr>
                    <w:rFonts w:ascii="Segoe UI Symbol" w:eastAsia="MS Gothic" w:hAnsi="Segoe UI Symbol" w:cs="Segoe UI Symbol"/>
                    <w:sz w:val="20"/>
                    <w:szCs w:val="20"/>
                  </w:rPr>
                  <w:t>☐</w:t>
                </w:r>
              </w:sdtContent>
            </w:sdt>
            <w:r w:rsidR="00FF553E" w:rsidRPr="00770797">
              <w:rPr>
                <w:rFonts w:eastAsia="Arial" w:cstheme="minorHAnsi"/>
                <w:sz w:val="20"/>
                <w:szCs w:val="20"/>
              </w:rPr>
              <w:t xml:space="preserve"> </w:t>
            </w:r>
            <w:r w:rsidR="00FF553E">
              <w:rPr>
                <w:rFonts w:eastAsia="Arial" w:cstheme="minorHAnsi"/>
                <w:sz w:val="20"/>
                <w:szCs w:val="20"/>
              </w:rPr>
              <w:t>9: CIE Enhancements</w:t>
            </w:r>
            <w:r w:rsidR="00FF553E" w:rsidRPr="00770797">
              <w:rPr>
                <w:rFonts w:eastAsia="Arial" w:cstheme="minorHAnsi"/>
                <w:sz w:val="20"/>
                <w:szCs w:val="20"/>
              </w:rPr>
              <w:t xml:space="preserve">    </w:t>
            </w:r>
          </w:p>
          <w:p w14:paraId="3E122946" w14:textId="77777777" w:rsidR="00FF553E" w:rsidRPr="00770797" w:rsidRDefault="00F26401">
            <w:pPr>
              <w:rPr>
                <w:b/>
                <w:bCs/>
                <w:sz w:val="20"/>
                <w:szCs w:val="20"/>
              </w:rPr>
            </w:pPr>
            <w:sdt>
              <w:sdtPr>
                <w:rPr>
                  <w:rFonts w:eastAsia="Arial" w:cstheme="minorHAnsi"/>
                  <w:sz w:val="20"/>
                  <w:szCs w:val="20"/>
                </w:rPr>
                <w:id w:val="-547453786"/>
                <w14:checkbox>
                  <w14:checked w14:val="0"/>
                  <w14:checkedState w14:val="2612" w14:font="MS Gothic"/>
                  <w14:uncheckedState w14:val="2610" w14:font="MS Gothic"/>
                </w14:checkbox>
              </w:sdtPr>
              <w:sdtEndPr/>
              <w:sdtContent>
                <w:r w:rsidR="00FF553E" w:rsidRPr="00770797">
                  <w:rPr>
                    <w:rFonts w:ascii="Segoe UI Symbol" w:eastAsia="MS Gothic" w:hAnsi="Segoe UI Symbol" w:cs="Segoe UI Symbol"/>
                    <w:sz w:val="20"/>
                    <w:szCs w:val="20"/>
                  </w:rPr>
                  <w:t>☐</w:t>
                </w:r>
              </w:sdtContent>
            </w:sdt>
            <w:r w:rsidR="00FF553E" w:rsidRPr="00770797">
              <w:rPr>
                <w:rFonts w:eastAsia="Arial" w:cstheme="minorHAnsi"/>
                <w:sz w:val="20"/>
                <w:szCs w:val="20"/>
              </w:rPr>
              <w:t xml:space="preserve"> </w:t>
            </w:r>
            <w:r w:rsidR="00FF553E">
              <w:rPr>
                <w:rFonts w:eastAsia="Arial" w:cstheme="minorHAnsi"/>
                <w:sz w:val="20"/>
                <w:szCs w:val="20"/>
              </w:rPr>
              <w:t xml:space="preserve">10: Governance  </w:t>
            </w:r>
            <w:r w:rsidR="00FF553E" w:rsidRPr="00770797">
              <w:rPr>
                <w:rFonts w:eastAsia="Arial" w:cstheme="minorHAnsi"/>
                <w:sz w:val="20"/>
                <w:szCs w:val="20"/>
              </w:rPr>
              <w:t xml:space="preserve">  </w:t>
            </w:r>
            <w:sdt>
              <w:sdtPr>
                <w:rPr>
                  <w:rFonts w:eastAsia="Arial" w:cstheme="minorHAnsi"/>
                  <w:sz w:val="20"/>
                  <w:szCs w:val="20"/>
                </w:rPr>
                <w:id w:val="1121112544"/>
                <w14:checkbox>
                  <w14:checked w14:val="0"/>
                  <w14:checkedState w14:val="2612" w14:font="MS Gothic"/>
                  <w14:uncheckedState w14:val="2610" w14:font="MS Gothic"/>
                </w14:checkbox>
              </w:sdtPr>
              <w:sdtEndPr/>
              <w:sdtContent>
                <w:r w:rsidR="00FF553E">
                  <w:rPr>
                    <w:rFonts w:ascii="MS Gothic" w:eastAsia="MS Gothic" w:hAnsi="MS Gothic" w:cstheme="minorHAnsi" w:hint="eastAsia"/>
                    <w:sz w:val="20"/>
                    <w:szCs w:val="20"/>
                  </w:rPr>
                  <w:t>☐</w:t>
                </w:r>
              </w:sdtContent>
            </w:sdt>
            <w:r w:rsidR="00FF553E" w:rsidRPr="00770797">
              <w:rPr>
                <w:rFonts w:eastAsia="Arial" w:cstheme="minorHAnsi"/>
                <w:sz w:val="20"/>
                <w:szCs w:val="20"/>
              </w:rPr>
              <w:t xml:space="preserve"> 1</w:t>
            </w:r>
            <w:r w:rsidR="00FF553E">
              <w:rPr>
                <w:rFonts w:eastAsia="Arial" w:cstheme="minorHAnsi"/>
                <w:sz w:val="20"/>
                <w:szCs w:val="20"/>
              </w:rPr>
              <w:t xml:space="preserve">1: Other CIE Use:               </w:t>
            </w:r>
            <w:sdt>
              <w:sdtPr>
                <w:rPr>
                  <w:rFonts w:eastAsia="Arial" w:cstheme="minorHAnsi"/>
                  <w:sz w:val="20"/>
                  <w:szCs w:val="20"/>
                </w:rPr>
                <w:id w:val="-279338287"/>
                <w14:checkbox>
                  <w14:checked w14:val="0"/>
                  <w14:checkedState w14:val="2612" w14:font="MS Gothic"/>
                  <w14:uncheckedState w14:val="2610" w14:font="MS Gothic"/>
                </w14:checkbox>
              </w:sdtPr>
              <w:sdtEndPr/>
              <w:sdtContent>
                <w:r w:rsidR="00FF553E">
                  <w:rPr>
                    <w:rFonts w:ascii="MS Gothic" w:eastAsia="MS Gothic" w:hAnsi="MS Gothic" w:cstheme="minorHAnsi" w:hint="eastAsia"/>
                    <w:sz w:val="20"/>
                    <w:szCs w:val="20"/>
                  </w:rPr>
                  <w:t>☐</w:t>
                </w:r>
              </w:sdtContent>
            </w:sdt>
            <w:r w:rsidR="00FF553E" w:rsidRPr="00770797">
              <w:rPr>
                <w:rFonts w:eastAsia="Arial" w:cstheme="minorHAnsi"/>
                <w:sz w:val="20"/>
                <w:szCs w:val="20"/>
              </w:rPr>
              <w:t xml:space="preserve"> 1</w:t>
            </w:r>
            <w:r w:rsidR="00FF553E">
              <w:rPr>
                <w:rFonts w:eastAsia="Arial" w:cstheme="minorHAnsi"/>
                <w:sz w:val="20"/>
                <w:szCs w:val="20"/>
              </w:rPr>
              <w:t>2: Other SDOH data:</w:t>
            </w:r>
          </w:p>
        </w:tc>
      </w:tr>
      <w:tr w:rsidR="00552273" w14:paraId="7C05B896" w14:textId="77777777" w:rsidTr="00A200C9">
        <w:tblPrEx>
          <w:tblCellMar>
            <w:top w:w="0" w:type="dxa"/>
            <w:left w:w="108" w:type="dxa"/>
            <w:right w:w="108" w:type="dxa"/>
          </w:tblCellMar>
        </w:tblPrEx>
        <w:trPr>
          <w:trHeight w:val="341"/>
        </w:trPr>
        <w:tc>
          <w:tcPr>
            <w:tcW w:w="10800" w:type="dxa"/>
            <w:gridSpan w:val="7"/>
          </w:tcPr>
          <w:p w14:paraId="24F5DE2C" w14:textId="3115775D" w:rsidR="00552273" w:rsidRDefault="00552273">
            <w:pPr>
              <w:rPr>
                <w:rFonts w:eastAsia="Arial" w:cstheme="minorHAnsi"/>
              </w:rPr>
            </w:pPr>
            <w:r>
              <w:rPr>
                <w:rFonts w:eastAsia="Arial" w:cstheme="minorHAnsi"/>
                <w:b/>
                <w:bCs/>
              </w:rPr>
              <w:t>Strategy status</w:t>
            </w:r>
            <w:r w:rsidRPr="00184796">
              <w:rPr>
                <w:rFonts w:eastAsia="Arial" w:cstheme="minorHAnsi"/>
                <w:b/>
                <w:bCs/>
              </w:rPr>
              <w:t>:</w:t>
            </w:r>
          </w:p>
          <w:p w14:paraId="0758FD9A" w14:textId="77777777" w:rsidR="00552273" w:rsidRPr="00587BFF" w:rsidRDefault="00F26401">
            <w:pPr>
              <w:rPr>
                <w:b/>
                <w:bCs/>
              </w:rPr>
            </w:pPr>
            <w:sdt>
              <w:sdtPr>
                <w:rPr>
                  <w:rFonts w:eastAsia="Arial" w:cstheme="minorHAnsi"/>
                </w:rPr>
                <w:id w:val="-1296285305"/>
                <w14:checkbox>
                  <w14:checked w14:val="0"/>
                  <w14:checkedState w14:val="2612" w14:font="MS Gothic"/>
                  <w14:uncheckedState w14:val="2610" w14:font="MS Gothic"/>
                </w14:checkbox>
              </w:sdtPr>
              <w:sdtEndPr/>
              <w:sdtContent>
                <w:r w:rsidR="00552273">
                  <w:rPr>
                    <w:rFonts w:ascii="MS Gothic" w:eastAsia="MS Gothic" w:hAnsi="MS Gothic" w:cstheme="minorHAnsi" w:hint="eastAsia"/>
                  </w:rPr>
                  <w:t>☐</w:t>
                </w:r>
              </w:sdtContent>
            </w:sdt>
            <w:r w:rsidR="00552273" w:rsidRPr="00093F53">
              <w:rPr>
                <w:rFonts w:eastAsia="Arial" w:cstheme="minorHAnsi"/>
              </w:rPr>
              <w:t xml:space="preserve"> </w:t>
            </w:r>
            <w:r w:rsidR="00552273">
              <w:rPr>
                <w:rFonts w:eastAsia="Arial" w:cstheme="minorHAnsi"/>
              </w:rPr>
              <w:t xml:space="preserve">Ongoing     </w:t>
            </w:r>
            <w:sdt>
              <w:sdtPr>
                <w:rPr>
                  <w:rFonts w:eastAsia="Arial" w:cstheme="minorHAnsi"/>
                </w:rPr>
                <w:id w:val="647563573"/>
                <w14:checkbox>
                  <w14:checked w14:val="0"/>
                  <w14:checkedState w14:val="2612" w14:font="MS Gothic"/>
                  <w14:uncheckedState w14:val="2610" w14:font="MS Gothic"/>
                </w14:checkbox>
              </w:sdtPr>
              <w:sdtEndPr/>
              <w:sdtContent>
                <w:r w:rsidR="00552273" w:rsidRPr="00093F53">
                  <w:rPr>
                    <w:rFonts w:ascii="Segoe UI Symbol" w:eastAsia="MS Gothic" w:hAnsi="Segoe UI Symbol" w:cs="Segoe UI Symbol"/>
                  </w:rPr>
                  <w:t>☐</w:t>
                </w:r>
              </w:sdtContent>
            </w:sdt>
            <w:r w:rsidR="00552273" w:rsidRPr="00093F53">
              <w:rPr>
                <w:rFonts w:eastAsia="Arial" w:cstheme="minorHAnsi"/>
              </w:rPr>
              <w:t xml:space="preserve"> </w:t>
            </w:r>
            <w:r w:rsidR="00552273">
              <w:rPr>
                <w:rFonts w:eastAsia="Arial" w:cstheme="minorHAnsi"/>
              </w:rPr>
              <w:t xml:space="preserve">New     </w:t>
            </w:r>
            <w:sdt>
              <w:sdtPr>
                <w:rPr>
                  <w:rFonts w:eastAsia="Arial" w:cstheme="minorHAnsi"/>
                </w:rPr>
                <w:id w:val="2098972867"/>
                <w14:checkbox>
                  <w14:checked w14:val="0"/>
                  <w14:checkedState w14:val="2612" w14:font="MS Gothic"/>
                  <w14:uncheckedState w14:val="2610" w14:font="MS Gothic"/>
                </w14:checkbox>
              </w:sdtPr>
              <w:sdtEndPr/>
              <w:sdtContent>
                <w:r w:rsidR="00552273" w:rsidRPr="00093F53">
                  <w:rPr>
                    <w:rFonts w:ascii="Segoe UI Symbol" w:eastAsia="MS Gothic" w:hAnsi="Segoe UI Symbol" w:cs="Segoe UI Symbol"/>
                  </w:rPr>
                  <w:t>☐</w:t>
                </w:r>
              </w:sdtContent>
            </w:sdt>
            <w:r w:rsidR="00552273" w:rsidRPr="00093F53">
              <w:rPr>
                <w:rFonts w:eastAsia="Arial" w:cstheme="minorHAnsi"/>
              </w:rPr>
              <w:t xml:space="preserve"> </w:t>
            </w:r>
            <w:r w:rsidR="00552273">
              <w:rPr>
                <w:rFonts w:eastAsia="Arial" w:cstheme="minorHAnsi"/>
              </w:rPr>
              <w:t xml:space="preserve">Paused     </w:t>
            </w:r>
            <w:sdt>
              <w:sdtPr>
                <w:rPr>
                  <w:rFonts w:eastAsia="Arial" w:cstheme="minorHAnsi"/>
                </w:rPr>
                <w:id w:val="1230966930"/>
                <w14:checkbox>
                  <w14:checked w14:val="0"/>
                  <w14:checkedState w14:val="2612" w14:font="MS Gothic"/>
                  <w14:uncheckedState w14:val="2610" w14:font="MS Gothic"/>
                </w14:checkbox>
              </w:sdtPr>
              <w:sdtEndPr/>
              <w:sdtContent>
                <w:r w:rsidR="00552273" w:rsidRPr="00093F53">
                  <w:rPr>
                    <w:rFonts w:ascii="Segoe UI Symbol" w:eastAsia="MS Gothic" w:hAnsi="Segoe UI Symbol" w:cs="Segoe UI Symbol"/>
                  </w:rPr>
                  <w:t>☐</w:t>
                </w:r>
              </w:sdtContent>
            </w:sdt>
            <w:r w:rsidR="00552273" w:rsidRPr="00093F53">
              <w:rPr>
                <w:rFonts w:eastAsia="Arial" w:cstheme="minorHAnsi"/>
              </w:rPr>
              <w:t xml:space="preserve"> </w:t>
            </w:r>
            <w:r w:rsidR="00552273">
              <w:rPr>
                <w:rFonts w:eastAsia="Arial" w:cstheme="minorHAnsi"/>
              </w:rPr>
              <w:t xml:space="preserve">Revised     </w:t>
            </w:r>
            <w:sdt>
              <w:sdtPr>
                <w:rPr>
                  <w:rFonts w:eastAsia="Arial" w:cstheme="minorHAnsi"/>
                </w:rPr>
                <w:id w:val="-93172626"/>
                <w14:checkbox>
                  <w14:checked w14:val="0"/>
                  <w14:checkedState w14:val="2612" w14:font="MS Gothic"/>
                  <w14:uncheckedState w14:val="2610" w14:font="MS Gothic"/>
                </w14:checkbox>
              </w:sdtPr>
              <w:sdtEndPr/>
              <w:sdtContent>
                <w:r w:rsidR="00552273" w:rsidRPr="00093F53">
                  <w:rPr>
                    <w:rFonts w:ascii="Segoe UI Symbol" w:eastAsia="MS Gothic" w:hAnsi="Segoe UI Symbol" w:cs="Segoe UI Symbol"/>
                  </w:rPr>
                  <w:t>☐</w:t>
                </w:r>
              </w:sdtContent>
            </w:sdt>
            <w:r w:rsidR="00552273" w:rsidRPr="00093F53">
              <w:rPr>
                <w:rFonts w:eastAsia="Arial" w:cstheme="minorHAnsi"/>
              </w:rPr>
              <w:t xml:space="preserve"> </w:t>
            </w:r>
            <w:r w:rsidR="00552273">
              <w:rPr>
                <w:rFonts w:eastAsia="Arial" w:cstheme="minorHAnsi"/>
              </w:rPr>
              <w:t xml:space="preserve">Completed/ended/retired/stopped </w:t>
            </w:r>
          </w:p>
        </w:tc>
      </w:tr>
      <w:tr w:rsidR="00812482" w14:paraId="25192CBC" w14:textId="77777777" w:rsidTr="00A200C9">
        <w:tblPrEx>
          <w:tblCellMar>
            <w:top w:w="0" w:type="dxa"/>
            <w:left w:w="108" w:type="dxa"/>
            <w:right w:w="108" w:type="dxa"/>
          </w:tblCellMar>
        </w:tblPrEx>
        <w:trPr>
          <w:trHeight w:val="341"/>
        </w:trPr>
        <w:tc>
          <w:tcPr>
            <w:tcW w:w="10800" w:type="dxa"/>
            <w:gridSpan w:val="7"/>
          </w:tcPr>
          <w:p w14:paraId="4E6ED8B0" w14:textId="77777777" w:rsidR="00D165A8" w:rsidRDefault="00D165A8" w:rsidP="00D165A8">
            <w:r w:rsidRPr="00184796">
              <w:rPr>
                <w:b/>
                <w:bCs/>
              </w:rPr>
              <w:t>Progres</w:t>
            </w:r>
            <w:r>
              <w:rPr>
                <w:b/>
                <w:bCs/>
              </w:rPr>
              <w:t xml:space="preserve">s </w:t>
            </w:r>
            <w:r w:rsidRPr="00184796">
              <w:t>(including</w:t>
            </w:r>
            <w:r>
              <w:rPr>
                <w:b/>
                <w:bCs/>
              </w:rPr>
              <w:t xml:space="preserve"> </w:t>
            </w:r>
            <w:r>
              <w:t xml:space="preserve">previous year </w:t>
            </w:r>
            <w:r w:rsidRPr="001A3D86">
              <w:rPr>
                <w:u w:val="single"/>
              </w:rPr>
              <w:t>accomplishments/successes</w:t>
            </w:r>
            <w:r>
              <w:t xml:space="preserve"> and </w:t>
            </w:r>
            <w:r w:rsidRPr="001A3D86">
              <w:rPr>
                <w:u w:val="single"/>
              </w:rPr>
              <w:t>challenges</w:t>
            </w:r>
            <w:r>
              <w:t xml:space="preserve"> with this strategy):</w:t>
            </w:r>
          </w:p>
          <w:p w14:paraId="619826E6" w14:textId="77777777" w:rsidR="00812482" w:rsidRDefault="00812482" w:rsidP="001D3119"/>
        </w:tc>
      </w:tr>
      <w:tr w:rsidR="007F6881" w14:paraId="2098BFEC" w14:textId="77777777" w:rsidTr="00A200C9">
        <w:tblPrEx>
          <w:tblCellMar>
            <w:top w:w="0" w:type="dxa"/>
            <w:left w:w="108" w:type="dxa"/>
            <w:right w:w="108" w:type="dxa"/>
          </w:tblCellMar>
        </w:tblPrEx>
        <w:trPr>
          <w:trHeight w:val="341"/>
        </w:trPr>
        <w:tc>
          <w:tcPr>
            <w:tcW w:w="10800" w:type="dxa"/>
            <w:gridSpan w:val="7"/>
          </w:tcPr>
          <w:p w14:paraId="209FA336" w14:textId="77777777" w:rsidR="00535B0F" w:rsidRDefault="00535B0F">
            <w:r>
              <w:rPr>
                <w:b/>
                <w:bCs/>
              </w:rPr>
              <w:t xml:space="preserve">Overview of 2024-26 plans for this strategy </w:t>
            </w:r>
            <w:r w:rsidRPr="00587BFF">
              <w:t>(</w:t>
            </w:r>
            <w:r>
              <w:t>Optional):</w:t>
            </w:r>
          </w:p>
          <w:p w14:paraId="27451739" w14:textId="77777777" w:rsidR="00535B0F" w:rsidRDefault="00535B0F"/>
        </w:tc>
      </w:tr>
      <w:tr w:rsidR="00812482" w14:paraId="14AFC49B" w14:textId="77777777" w:rsidTr="00A200C9">
        <w:tblPrEx>
          <w:tblCellMar>
            <w:top w:w="0" w:type="dxa"/>
            <w:left w:w="108" w:type="dxa"/>
            <w:right w:w="108" w:type="dxa"/>
          </w:tblCellMar>
        </w:tblPrEx>
        <w:tc>
          <w:tcPr>
            <w:tcW w:w="5281" w:type="dxa"/>
            <w:gridSpan w:val="4"/>
          </w:tcPr>
          <w:p w14:paraId="51D5E058" w14:textId="77777777" w:rsidR="00812482" w:rsidRPr="00184796" w:rsidRDefault="00812482" w:rsidP="001D3119">
            <w:pPr>
              <w:rPr>
                <w:b/>
                <w:bCs/>
              </w:rPr>
            </w:pPr>
            <w:r w:rsidRPr="00184796">
              <w:rPr>
                <w:b/>
                <w:bCs/>
              </w:rPr>
              <w:t>Planned Activities</w:t>
            </w:r>
          </w:p>
          <w:p w14:paraId="150C64B7" w14:textId="77777777" w:rsidR="00812482" w:rsidRPr="000C4BC6" w:rsidRDefault="00812482" w:rsidP="00F07A5D">
            <w:pPr>
              <w:pStyle w:val="ListParagraph"/>
              <w:numPr>
                <w:ilvl w:val="0"/>
                <w:numId w:val="62"/>
              </w:numPr>
            </w:pPr>
          </w:p>
          <w:p w14:paraId="178084AB" w14:textId="77777777" w:rsidR="00812482" w:rsidRDefault="00812482" w:rsidP="001D3119"/>
        </w:tc>
        <w:tc>
          <w:tcPr>
            <w:tcW w:w="5519" w:type="dxa"/>
            <w:gridSpan w:val="3"/>
          </w:tcPr>
          <w:p w14:paraId="386E52D6" w14:textId="77777777" w:rsidR="00812482" w:rsidRPr="00184796" w:rsidRDefault="00812482" w:rsidP="001D3119">
            <w:pPr>
              <w:rPr>
                <w:b/>
                <w:bCs/>
              </w:rPr>
            </w:pPr>
            <w:r w:rsidRPr="00184796">
              <w:rPr>
                <w:b/>
                <w:bCs/>
              </w:rPr>
              <w:t>Planned Milestones</w:t>
            </w:r>
          </w:p>
          <w:p w14:paraId="7B6CB6DA" w14:textId="77777777" w:rsidR="00812482" w:rsidRPr="000C4BC6" w:rsidRDefault="00812482" w:rsidP="00F07A5D">
            <w:pPr>
              <w:pStyle w:val="ListParagraph"/>
              <w:numPr>
                <w:ilvl w:val="0"/>
                <w:numId w:val="66"/>
              </w:numPr>
            </w:pPr>
          </w:p>
        </w:tc>
      </w:tr>
    </w:tbl>
    <w:p w14:paraId="415AAFC9" w14:textId="19957164" w:rsidR="000E172E" w:rsidRPr="005D34B1" w:rsidRDefault="00C6203D" w:rsidP="00F07A5D">
      <w:pPr>
        <w:pStyle w:val="Heading3"/>
        <w:numPr>
          <w:ilvl w:val="0"/>
          <w:numId w:val="22"/>
        </w:numPr>
        <w:shd w:val="clear" w:color="auto" w:fill="EEDDFF"/>
        <w:spacing w:before="120" w:after="120"/>
      </w:pPr>
      <w:bookmarkStart w:id="89" w:name="_Toc148733401"/>
      <w:bookmarkStart w:id="90" w:name="_Toc148734536"/>
      <w:r w:rsidRPr="006464C5">
        <w:rPr>
          <w:rFonts w:eastAsiaTheme="minorHAnsi"/>
        </w:rPr>
        <w:t>CCO</w:t>
      </w:r>
      <w:r w:rsidR="00FB771F" w:rsidRPr="00FB771F">
        <w:rPr>
          <w:rFonts w:eastAsiaTheme="minorHAnsi"/>
        </w:rPr>
        <w:t xml:space="preserve"> </w:t>
      </w:r>
      <w:r w:rsidR="00FB771F">
        <w:rPr>
          <w:rFonts w:eastAsiaTheme="minorHAnsi"/>
        </w:rPr>
        <w:t xml:space="preserve">Support of Providers with Using </w:t>
      </w:r>
      <w:r w:rsidR="00FB771F" w:rsidRPr="006464C5">
        <w:rPr>
          <w:rFonts w:eastAsiaTheme="minorHAnsi"/>
        </w:rPr>
        <w:t>H</w:t>
      </w:r>
      <w:r w:rsidR="00FB771F">
        <w:rPr>
          <w:rFonts w:eastAsiaTheme="minorHAnsi"/>
        </w:rPr>
        <w:t xml:space="preserve">ealth </w:t>
      </w:r>
      <w:r w:rsidR="00FB771F" w:rsidRPr="006464C5">
        <w:rPr>
          <w:rFonts w:eastAsiaTheme="minorHAnsi"/>
        </w:rPr>
        <w:t>IT to Support SDOH Needs</w:t>
      </w:r>
      <w:r w:rsidRPr="006464C5">
        <w:rPr>
          <w:rFonts w:eastAsiaTheme="minorHAnsi"/>
        </w:rPr>
        <w:t xml:space="preserve">: </w:t>
      </w:r>
      <w:r w:rsidRPr="006464C5">
        <w:rPr>
          <w:rFonts w:ascii="Arial" w:eastAsiaTheme="minorHAnsi" w:hAnsi="Arial" w:cs="Arial"/>
        </w:rPr>
        <w:t xml:space="preserve">2023 Progress </w:t>
      </w:r>
      <w:r w:rsidR="001445EA">
        <w:rPr>
          <w:rFonts w:eastAsiaTheme="minorHAnsi"/>
        </w:rPr>
        <w:t>&amp;</w:t>
      </w:r>
      <w:r w:rsidR="001445EA" w:rsidRPr="006464C5">
        <w:rPr>
          <w:rFonts w:eastAsiaTheme="minorHAnsi"/>
        </w:rPr>
        <w:t xml:space="preserve"> </w:t>
      </w:r>
      <w:r w:rsidRPr="006464C5">
        <w:rPr>
          <w:rFonts w:eastAsiaTheme="minorHAnsi"/>
        </w:rPr>
        <w:t>2024-26 Plans</w:t>
      </w:r>
      <w:bookmarkEnd w:id="89"/>
      <w:bookmarkEnd w:id="90"/>
    </w:p>
    <w:tbl>
      <w:tblPr>
        <w:tblStyle w:val="TableGrid"/>
        <w:tblW w:w="10795" w:type="dxa"/>
        <w:tblCellMar>
          <w:top w:w="14" w:type="dxa"/>
          <w:left w:w="115" w:type="dxa"/>
          <w:right w:w="115" w:type="dxa"/>
        </w:tblCellMar>
        <w:tblLook w:val="04A0" w:firstRow="1" w:lastRow="0" w:firstColumn="1" w:lastColumn="0" w:noHBand="0" w:noVBand="1"/>
      </w:tblPr>
      <w:tblGrid>
        <w:gridCol w:w="867"/>
        <w:gridCol w:w="757"/>
        <w:gridCol w:w="3326"/>
        <w:gridCol w:w="888"/>
        <w:gridCol w:w="811"/>
        <w:gridCol w:w="4146"/>
      </w:tblGrid>
      <w:tr w:rsidR="000E172E" w:rsidRPr="00D32727" w14:paraId="16658D5D" w14:textId="77777777" w:rsidTr="00753D89">
        <w:trPr>
          <w:trHeight w:val="1533"/>
        </w:trPr>
        <w:tc>
          <w:tcPr>
            <w:tcW w:w="10795" w:type="dxa"/>
            <w:gridSpan w:val="6"/>
            <w:shd w:val="clear" w:color="auto" w:fill="F2F2F2" w:themeFill="background1" w:themeFillShade="F2"/>
          </w:tcPr>
          <w:p w14:paraId="50D4EADB" w14:textId="508A1EE8" w:rsidR="00A14790" w:rsidRPr="003E2B0F" w:rsidRDefault="00A14790" w:rsidP="003E2B0F">
            <w:pPr>
              <w:rPr>
                <w:rFonts w:ascii="Arial" w:eastAsiaTheme="minorHAnsi" w:hAnsi="Arial" w:cs="Arial"/>
              </w:rPr>
            </w:pPr>
            <w:r w:rsidRPr="003E2B0F">
              <w:rPr>
                <w:rFonts w:ascii="Arial" w:eastAsiaTheme="minorHAnsi" w:hAnsi="Arial" w:cs="Arial"/>
              </w:rPr>
              <w:t>Please describe your 20</w:t>
            </w:r>
            <w:r w:rsidR="00FE064F" w:rsidRPr="003E2B0F">
              <w:rPr>
                <w:rFonts w:ascii="Arial" w:eastAsiaTheme="minorHAnsi" w:hAnsi="Arial" w:cs="Arial"/>
              </w:rPr>
              <w:t>23</w:t>
            </w:r>
            <w:r w:rsidRPr="003E2B0F">
              <w:rPr>
                <w:rFonts w:ascii="Arial" w:eastAsiaTheme="minorHAnsi" w:hAnsi="Arial" w:cs="Arial"/>
              </w:rPr>
              <w:t xml:space="preserve"> progress and 20</w:t>
            </w:r>
            <w:r w:rsidR="00D4430E" w:rsidRPr="003E2B0F">
              <w:rPr>
                <w:rFonts w:ascii="Arial" w:eastAsiaTheme="minorHAnsi" w:hAnsi="Arial" w:cs="Arial"/>
              </w:rPr>
              <w:t>24</w:t>
            </w:r>
            <w:r w:rsidRPr="003E2B0F">
              <w:rPr>
                <w:rFonts w:ascii="Arial" w:eastAsiaTheme="minorHAnsi" w:hAnsi="Arial" w:cs="Arial"/>
              </w:rPr>
              <w:t>-</w:t>
            </w:r>
            <w:r w:rsidR="00D4430E" w:rsidRPr="003E2B0F">
              <w:rPr>
                <w:rFonts w:ascii="Arial" w:eastAsiaTheme="minorHAnsi" w:hAnsi="Arial" w:cs="Arial"/>
              </w:rPr>
              <w:t>26</w:t>
            </w:r>
            <w:r w:rsidRPr="003E2B0F">
              <w:rPr>
                <w:rFonts w:ascii="Arial" w:eastAsiaTheme="minorHAnsi" w:hAnsi="Arial" w:cs="Arial"/>
              </w:rPr>
              <w:t xml:space="preserve"> plans for </w:t>
            </w:r>
            <w:r w:rsidRPr="003E2B0F">
              <w:rPr>
                <w:rFonts w:ascii="Arial" w:eastAsiaTheme="minorHAnsi" w:hAnsi="Arial" w:cs="Arial"/>
                <w:u w:val="single"/>
                <w:shd w:val="clear" w:color="auto" w:fill="E0C1FF"/>
              </w:rPr>
              <w:t>supporting</w:t>
            </w:r>
            <w:r w:rsidR="00D00BB3" w:rsidRPr="003E2B0F">
              <w:rPr>
                <w:rFonts w:ascii="Arial" w:eastAsiaTheme="minorHAnsi" w:hAnsi="Arial" w:cs="Arial"/>
                <w:u w:val="single"/>
                <w:shd w:val="clear" w:color="auto" w:fill="E0C1FF"/>
              </w:rPr>
              <w:t xml:space="preserve"> contracted physical, oral, and behavioral health providers</w:t>
            </w:r>
            <w:r w:rsidR="00D00BB3" w:rsidRPr="003E2B0F">
              <w:rPr>
                <w:rFonts w:ascii="Arial" w:eastAsiaTheme="minorHAnsi" w:hAnsi="Arial" w:cs="Arial"/>
              </w:rPr>
              <w:t xml:space="preserve"> with using </w:t>
            </w:r>
            <w:r w:rsidR="00EE6639">
              <w:rPr>
                <w:rFonts w:ascii="Arial" w:eastAsiaTheme="minorHAnsi" w:hAnsi="Arial" w:cs="Arial"/>
              </w:rPr>
              <w:t>h</w:t>
            </w:r>
            <w:r w:rsidR="00975809">
              <w:rPr>
                <w:rFonts w:ascii="Arial" w:eastAsiaTheme="minorHAnsi" w:hAnsi="Arial" w:cs="Arial"/>
              </w:rPr>
              <w:t xml:space="preserve">ealth </w:t>
            </w:r>
            <w:r w:rsidR="00D00BB3" w:rsidRPr="003E2B0F">
              <w:rPr>
                <w:rFonts w:ascii="Arial" w:eastAsiaTheme="minorHAnsi" w:hAnsi="Arial" w:cs="Arial"/>
              </w:rPr>
              <w:t xml:space="preserve">IT to support SDOH needs, </w:t>
            </w:r>
            <w:r w:rsidR="00D00BB3" w:rsidRPr="00477DAE">
              <w:rPr>
                <w:rFonts w:ascii="Arial" w:eastAsiaTheme="minorHAnsi" w:hAnsi="Arial" w:cs="Arial"/>
              </w:rPr>
              <w:t>including but not limited to screening and referrals</w:t>
            </w:r>
            <w:r w:rsidR="00D00BB3" w:rsidRPr="003E2B0F">
              <w:rPr>
                <w:rFonts w:ascii="Arial" w:eastAsiaTheme="minorHAnsi" w:hAnsi="Arial" w:cs="Arial"/>
              </w:rPr>
              <w:t xml:space="preserve">.  Additionally, describe any progress made supporting social services and community-based organizations (CBOs) with using </w:t>
            </w:r>
            <w:r w:rsidR="003F5368">
              <w:rPr>
                <w:rFonts w:ascii="Arial" w:eastAsiaTheme="minorHAnsi" w:hAnsi="Arial" w:cs="Arial"/>
              </w:rPr>
              <w:t xml:space="preserve">health </w:t>
            </w:r>
            <w:r w:rsidR="00D00BB3" w:rsidRPr="003E2B0F">
              <w:rPr>
                <w:rFonts w:ascii="Arial" w:eastAsiaTheme="minorHAnsi" w:hAnsi="Arial" w:cs="Arial"/>
              </w:rPr>
              <w:t xml:space="preserve">IT in your community. In the spaces below, </w:t>
            </w:r>
            <w:r w:rsidRPr="003E2B0F">
              <w:rPr>
                <w:rFonts w:ascii="Arial" w:eastAsia="Arial" w:hAnsi="Arial" w:cs="Arial"/>
              </w:rPr>
              <w:t>(</w:t>
            </w:r>
            <w:r w:rsidRPr="003E2B0F">
              <w:rPr>
                <w:rFonts w:ascii="Arial" w:eastAsiaTheme="minorHAnsi" w:hAnsi="Arial" w:cs="Arial"/>
              </w:rPr>
              <w:t xml:space="preserve">in the relevant sections), please: </w:t>
            </w:r>
          </w:p>
          <w:p w14:paraId="1342A6BB" w14:textId="5751D3C6" w:rsidR="00A14790" w:rsidRDefault="00A14790" w:rsidP="00F07A5D">
            <w:pPr>
              <w:pStyle w:val="ListParagraph"/>
              <w:numPr>
                <w:ilvl w:val="0"/>
                <w:numId w:val="67"/>
              </w:numPr>
              <w:spacing w:after="120" w:line="276" w:lineRule="auto"/>
              <w:rPr>
                <w:rFonts w:ascii="Arial" w:eastAsiaTheme="minorHAnsi" w:hAnsi="Arial" w:cs="Arial"/>
              </w:rPr>
            </w:pPr>
            <w:r>
              <w:rPr>
                <w:rFonts w:ascii="Arial" w:eastAsiaTheme="minorHAnsi" w:hAnsi="Arial" w:cs="Arial"/>
              </w:rPr>
              <w:t>Select the boxes that represent strategies pertaining to your 20</w:t>
            </w:r>
            <w:r w:rsidR="00FE064F">
              <w:rPr>
                <w:rFonts w:ascii="Arial" w:eastAsiaTheme="minorHAnsi" w:hAnsi="Arial" w:cs="Arial"/>
              </w:rPr>
              <w:t>23</w:t>
            </w:r>
            <w:r>
              <w:rPr>
                <w:rFonts w:ascii="Arial" w:eastAsiaTheme="minorHAnsi" w:hAnsi="Arial" w:cs="Arial"/>
              </w:rPr>
              <w:t xml:space="preserve"> progress and 20</w:t>
            </w:r>
            <w:r w:rsidR="00D4430E">
              <w:rPr>
                <w:rFonts w:ascii="Arial" w:eastAsiaTheme="minorHAnsi" w:hAnsi="Arial" w:cs="Arial"/>
              </w:rPr>
              <w:t>24</w:t>
            </w:r>
            <w:r>
              <w:rPr>
                <w:rFonts w:ascii="Arial" w:eastAsiaTheme="minorHAnsi" w:hAnsi="Arial" w:cs="Arial"/>
              </w:rPr>
              <w:t>-</w:t>
            </w:r>
            <w:r w:rsidR="00D4430E">
              <w:rPr>
                <w:rFonts w:ascii="Arial" w:eastAsiaTheme="minorHAnsi" w:hAnsi="Arial" w:cs="Arial"/>
              </w:rPr>
              <w:t>26</w:t>
            </w:r>
            <w:r>
              <w:rPr>
                <w:rFonts w:ascii="Arial" w:eastAsiaTheme="minorHAnsi" w:hAnsi="Arial" w:cs="Arial"/>
              </w:rPr>
              <w:t xml:space="preserve"> plans.</w:t>
            </w:r>
          </w:p>
          <w:p w14:paraId="5C09FC85" w14:textId="720CF1AE" w:rsidR="00F02FEB" w:rsidRPr="006F321A" w:rsidRDefault="00A14790" w:rsidP="006F321A">
            <w:pPr>
              <w:pStyle w:val="ListParagraph"/>
              <w:numPr>
                <w:ilvl w:val="0"/>
                <w:numId w:val="67"/>
              </w:numPr>
              <w:spacing w:after="120" w:line="276" w:lineRule="auto"/>
              <w:rPr>
                <w:rFonts w:ascii="Arial" w:eastAsiaTheme="minorHAnsi" w:hAnsi="Arial" w:cs="Arial"/>
                <w:b/>
                <w:bCs/>
              </w:rPr>
            </w:pPr>
            <w:r>
              <w:rPr>
                <w:rFonts w:ascii="Arial" w:eastAsiaTheme="minorHAnsi" w:hAnsi="Arial" w:cs="Arial"/>
              </w:rPr>
              <w:lastRenderedPageBreak/>
              <w:t xml:space="preserve">List and describe </w:t>
            </w:r>
            <w:r w:rsidR="00553D0D">
              <w:rPr>
                <w:rFonts w:ascii="Arial" w:eastAsiaTheme="minorHAnsi" w:hAnsi="Arial" w:cs="Arial"/>
              </w:rPr>
              <w:t xml:space="preserve">the </w:t>
            </w:r>
            <w:r>
              <w:rPr>
                <w:rFonts w:ascii="Arial" w:eastAsiaTheme="minorHAnsi" w:hAnsi="Arial" w:cs="Arial"/>
              </w:rPr>
              <w:t>specific tool(s) you currently or plan to support or provide</w:t>
            </w:r>
            <w:r w:rsidR="00553D0D" w:rsidRPr="0004271A">
              <w:rPr>
                <w:rFonts w:ascii="Arial" w:eastAsiaTheme="minorHAnsi" w:hAnsi="Arial" w:cs="Arial"/>
              </w:rPr>
              <w:t xml:space="preserve"> to your </w:t>
            </w:r>
            <w:r w:rsidR="00553D0D">
              <w:rPr>
                <w:rFonts w:ascii="Arial" w:eastAsiaTheme="minorHAnsi" w:hAnsi="Arial" w:cs="Arial"/>
              </w:rPr>
              <w:t xml:space="preserve">contracted physical, oral, and behavioral health </w:t>
            </w:r>
            <w:r w:rsidR="00553D0D" w:rsidRPr="0004271A">
              <w:rPr>
                <w:rFonts w:ascii="Arial" w:eastAsiaTheme="minorHAnsi" w:hAnsi="Arial" w:cs="Arial"/>
              </w:rPr>
              <w:t>providers</w:t>
            </w:r>
            <w:r w:rsidR="00553D0D">
              <w:rPr>
                <w:rFonts w:ascii="Arial" w:eastAsiaTheme="minorHAnsi" w:hAnsi="Arial" w:cs="Arial"/>
              </w:rPr>
              <w:t>, as well as social services, and CBOs. Please specify if the tool(s) have screening and/or closed-loop referral functionality (</w:t>
            </w:r>
            <w:r w:rsidR="00553D0D" w:rsidRPr="00CD0C8B">
              <w:rPr>
                <w:rFonts w:ascii="Arial" w:eastAsiaTheme="minorHAnsi" w:hAnsi="Arial" w:cs="Arial"/>
              </w:rPr>
              <w:t>e.g., CIE)</w:t>
            </w:r>
            <w:r w:rsidR="00751413">
              <w:rPr>
                <w:rFonts w:ascii="Arial" w:eastAsiaTheme="minorHAnsi" w:hAnsi="Arial" w:cs="Arial"/>
              </w:rPr>
              <w:t>.</w:t>
            </w:r>
          </w:p>
          <w:p w14:paraId="4249EA45" w14:textId="5D5EF7D5" w:rsidR="00FB03BA" w:rsidRPr="00536516" w:rsidRDefault="00FB03BA" w:rsidP="006F321A">
            <w:pPr>
              <w:pStyle w:val="ListParagraph"/>
              <w:numPr>
                <w:ilvl w:val="0"/>
                <w:numId w:val="92"/>
              </w:numPr>
              <w:spacing w:after="120" w:line="276" w:lineRule="auto"/>
              <w:rPr>
                <w:rFonts w:ascii="Arial" w:hAnsi="Arial" w:cs="Arial"/>
              </w:rPr>
            </w:pPr>
            <w:r>
              <w:rPr>
                <w:rFonts w:ascii="Arial" w:hAnsi="Arial" w:cs="Arial"/>
              </w:rPr>
              <w:t xml:space="preserve">(Optional) Provide an overview of CCO’s approach to supporting </w:t>
            </w:r>
            <w:r w:rsidR="000D512F">
              <w:rPr>
                <w:rFonts w:ascii="Arial" w:eastAsiaTheme="minorHAnsi" w:hAnsi="Arial" w:cs="Arial"/>
              </w:rPr>
              <w:t xml:space="preserve">contracted physical, oral, and behavioral health </w:t>
            </w:r>
            <w:r w:rsidR="000D512F" w:rsidRPr="0004271A">
              <w:rPr>
                <w:rFonts w:ascii="Arial" w:eastAsiaTheme="minorHAnsi" w:hAnsi="Arial" w:cs="Arial"/>
              </w:rPr>
              <w:t>providers</w:t>
            </w:r>
            <w:r w:rsidR="000D512F">
              <w:rPr>
                <w:rFonts w:ascii="Arial" w:eastAsiaTheme="minorHAnsi" w:hAnsi="Arial" w:cs="Arial"/>
              </w:rPr>
              <w:t>, as well as social services and CBOs</w:t>
            </w:r>
            <w:r w:rsidR="000D512F" w:rsidDel="00894A1A">
              <w:rPr>
                <w:rFonts w:ascii="Arial" w:eastAsiaTheme="minorHAnsi" w:hAnsi="Arial" w:cs="Arial"/>
              </w:rPr>
              <w:t xml:space="preserve"> </w:t>
            </w:r>
            <w:r w:rsidR="000D512F">
              <w:rPr>
                <w:rFonts w:ascii="Arial" w:eastAsiaTheme="minorHAnsi" w:hAnsi="Arial" w:cs="Arial"/>
              </w:rPr>
              <w:t>with using health IT to support social needs, including but not limited to social needs screening and referrals</w:t>
            </w:r>
            <w:r w:rsidRPr="00536516">
              <w:rPr>
                <w:rFonts w:ascii="Arial" w:hAnsi="Arial" w:cs="Arial"/>
              </w:rPr>
              <w:t>.</w:t>
            </w:r>
          </w:p>
          <w:p w14:paraId="28AD20ED" w14:textId="4D037313" w:rsidR="00FB03BA" w:rsidRPr="00CE6C78" w:rsidRDefault="00FB03BA" w:rsidP="006F321A">
            <w:pPr>
              <w:pStyle w:val="ListParagraph"/>
              <w:numPr>
                <w:ilvl w:val="0"/>
                <w:numId w:val="92"/>
              </w:numPr>
              <w:spacing w:after="120" w:line="276" w:lineRule="auto"/>
              <w:rPr>
                <w:rFonts w:ascii="Arial" w:hAnsi="Arial" w:cs="Arial"/>
              </w:rPr>
            </w:pPr>
            <w:r w:rsidRPr="00536516">
              <w:rPr>
                <w:rFonts w:ascii="Arial" w:hAnsi="Arial" w:cs="Arial"/>
                <w:u w:val="single"/>
              </w:rPr>
              <w:t>For each strategy</w:t>
            </w:r>
            <w:r>
              <w:rPr>
                <w:rFonts w:ascii="Arial" w:hAnsi="Arial" w:cs="Arial"/>
              </w:rPr>
              <w:t xml:space="preserve"> CCO implemented in 2023 and/or will implement in 2024-26 to support </w:t>
            </w:r>
            <w:r w:rsidR="00F61E3F">
              <w:rPr>
                <w:rFonts w:ascii="Arial" w:eastAsiaTheme="minorHAnsi" w:hAnsi="Arial" w:cs="Arial"/>
              </w:rPr>
              <w:t xml:space="preserve">contracted physical, oral, and behavioral health </w:t>
            </w:r>
            <w:r w:rsidR="00F61E3F" w:rsidRPr="0004271A">
              <w:rPr>
                <w:rFonts w:ascii="Arial" w:eastAsiaTheme="minorHAnsi" w:hAnsi="Arial" w:cs="Arial"/>
              </w:rPr>
              <w:t>providers</w:t>
            </w:r>
            <w:r w:rsidR="00F61E3F">
              <w:rPr>
                <w:rFonts w:ascii="Arial" w:eastAsiaTheme="minorHAnsi" w:hAnsi="Arial" w:cs="Arial"/>
              </w:rPr>
              <w:t>, as well as social services and CBOs</w:t>
            </w:r>
            <w:r w:rsidR="00F61E3F" w:rsidDel="00894A1A">
              <w:rPr>
                <w:rFonts w:ascii="Arial" w:eastAsiaTheme="minorHAnsi" w:hAnsi="Arial" w:cs="Arial"/>
              </w:rPr>
              <w:t xml:space="preserve"> </w:t>
            </w:r>
            <w:r w:rsidR="00F61E3F">
              <w:rPr>
                <w:rFonts w:ascii="Arial" w:eastAsiaTheme="minorHAnsi" w:hAnsi="Arial" w:cs="Arial"/>
              </w:rPr>
              <w:t>with using health IT to support social needs, including but not limited to social needs screening and referrals</w:t>
            </w:r>
            <w:r w:rsidR="002B3603">
              <w:rPr>
                <w:rFonts w:ascii="Arial" w:eastAsiaTheme="minorHAnsi" w:hAnsi="Arial" w:cs="Arial"/>
              </w:rPr>
              <w:t>,</w:t>
            </w:r>
            <w:r w:rsidR="00F61E3F">
              <w:rPr>
                <w:rFonts w:ascii="Arial" w:eastAsiaTheme="minorHAnsi" w:hAnsi="Arial" w:cs="Arial"/>
              </w:rPr>
              <w:t xml:space="preserve"> </w:t>
            </w:r>
            <w:r>
              <w:rPr>
                <w:rFonts w:ascii="Arial" w:hAnsi="Arial" w:cs="Arial"/>
              </w:rPr>
              <w:t>include:</w:t>
            </w:r>
          </w:p>
          <w:p w14:paraId="14D4DEFF" w14:textId="77777777" w:rsidR="00FB03BA" w:rsidRPr="00A600C4" w:rsidRDefault="00FB03BA" w:rsidP="006F321A">
            <w:pPr>
              <w:pStyle w:val="ListParagraph"/>
              <w:numPr>
                <w:ilvl w:val="1"/>
                <w:numId w:val="92"/>
              </w:numPr>
              <w:spacing w:after="120" w:line="276" w:lineRule="auto"/>
              <w:rPr>
                <w:rFonts w:ascii="Arial" w:eastAsiaTheme="minorHAnsi" w:hAnsi="Arial" w:cs="Arial"/>
                <w:b/>
                <w:bCs/>
              </w:rPr>
            </w:pPr>
            <w:r>
              <w:rPr>
                <w:rFonts w:ascii="Arial" w:hAnsi="Arial" w:cs="Arial"/>
              </w:rPr>
              <w:t xml:space="preserve">A title and brief description </w:t>
            </w:r>
          </w:p>
          <w:p w14:paraId="457B8745" w14:textId="77777777" w:rsidR="00FB03BA" w:rsidRPr="00A600C4" w:rsidRDefault="00FB03BA" w:rsidP="006F321A">
            <w:pPr>
              <w:pStyle w:val="ListParagraph"/>
              <w:numPr>
                <w:ilvl w:val="1"/>
                <w:numId w:val="92"/>
              </w:numPr>
              <w:spacing w:after="120" w:line="276" w:lineRule="auto"/>
              <w:rPr>
                <w:rFonts w:ascii="Arial" w:eastAsiaTheme="minorHAnsi" w:hAnsi="Arial" w:cs="Arial"/>
                <w:b/>
                <w:bCs/>
              </w:rPr>
            </w:pPr>
            <w:r>
              <w:rPr>
                <w:rFonts w:ascii="Arial" w:hAnsi="Arial" w:cs="Arial"/>
              </w:rPr>
              <w:t>Which category(</w:t>
            </w:r>
            <w:proofErr w:type="spellStart"/>
            <w:r>
              <w:rPr>
                <w:rFonts w:ascii="Arial" w:hAnsi="Arial" w:cs="Arial"/>
              </w:rPr>
              <w:t>ies</w:t>
            </w:r>
            <w:proofErr w:type="spellEnd"/>
            <w:r>
              <w:rPr>
                <w:rFonts w:ascii="Arial" w:hAnsi="Arial" w:cs="Arial"/>
              </w:rPr>
              <w:t>) pertain to each strategy</w:t>
            </w:r>
          </w:p>
          <w:p w14:paraId="2F014978" w14:textId="77777777" w:rsidR="00FB03BA" w:rsidRDefault="00FB03BA" w:rsidP="006F321A">
            <w:pPr>
              <w:pStyle w:val="ListParagraph"/>
              <w:numPr>
                <w:ilvl w:val="1"/>
                <w:numId w:val="92"/>
              </w:numPr>
              <w:spacing w:after="120" w:line="276" w:lineRule="auto"/>
              <w:rPr>
                <w:rFonts w:ascii="Arial" w:eastAsiaTheme="minorHAnsi" w:hAnsi="Arial" w:cs="Arial"/>
              </w:rPr>
            </w:pPr>
            <w:r>
              <w:rPr>
                <w:rFonts w:ascii="Arial" w:eastAsiaTheme="minorHAnsi" w:hAnsi="Arial" w:cs="Arial"/>
              </w:rPr>
              <w:t>S</w:t>
            </w:r>
            <w:r w:rsidRPr="002119C3">
              <w:rPr>
                <w:rFonts w:ascii="Arial" w:eastAsiaTheme="minorHAnsi" w:hAnsi="Arial" w:cs="Arial"/>
              </w:rPr>
              <w:t>t</w:t>
            </w:r>
            <w:r>
              <w:rPr>
                <w:rFonts w:ascii="Arial" w:eastAsiaTheme="minorHAnsi" w:hAnsi="Arial" w:cs="Arial"/>
              </w:rPr>
              <w:t xml:space="preserve">rategy status </w:t>
            </w:r>
          </w:p>
          <w:p w14:paraId="5F6C4D8B" w14:textId="77777777" w:rsidR="00FB03BA" w:rsidRDefault="00FB03BA" w:rsidP="006F321A">
            <w:pPr>
              <w:pStyle w:val="ListParagraph"/>
              <w:numPr>
                <w:ilvl w:val="1"/>
                <w:numId w:val="92"/>
              </w:numPr>
              <w:spacing w:after="120" w:line="276" w:lineRule="auto"/>
              <w:rPr>
                <w:rFonts w:ascii="Arial" w:eastAsiaTheme="minorHAnsi" w:hAnsi="Arial" w:cs="Arial"/>
              </w:rPr>
            </w:pPr>
            <w:r>
              <w:rPr>
                <w:rFonts w:ascii="Arial" w:eastAsiaTheme="minorHAnsi" w:hAnsi="Arial" w:cs="Arial"/>
              </w:rPr>
              <w:t xml:space="preserve">Provider types </w:t>
            </w:r>
            <w:proofErr w:type="gramStart"/>
            <w:r>
              <w:rPr>
                <w:rFonts w:ascii="Arial" w:eastAsiaTheme="minorHAnsi" w:hAnsi="Arial" w:cs="Arial"/>
              </w:rPr>
              <w:t>supported</w:t>
            </w:r>
            <w:proofErr w:type="gramEnd"/>
            <w:r>
              <w:rPr>
                <w:rFonts w:ascii="Arial" w:eastAsiaTheme="minorHAnsi" w:hAnsi="Arial" w:cs="Arial"/>
              </w:rPr>
              <w:t xml:space="preserve"> </w:t>
            </w:r>
          </w:p>
          <w:p w14:paraId="58E7BC3D" w14:textId="77777777" w:rsidR="00FB03BA" w:rsidRPr="002070F1" w:rsidRDefault="00FB03BA" w:rsidP="006F321A">
            <w:pPr>
              <w:pStyle w:val="ListParagraph"/>
              <w:numPr>
                <w:ilvl w:val="1"/>
                <w:numId w:val="92"/>
              </w:numPr>
              <w:spacing w:after="120" w:line="276" w:lineRule="auto"/>
              <w:rPr>
                <w:rFonts w:ascii="Arial" w:eastAsiaTheme="minorHAnsi" w:hAnsi="Arial" w:cs="Arial"/>
              </w:rPr>
            </w:pPr>
            <w:r>
              <w:rPr>
                <w:rFonts w:ascii="Arial" w:hAnsi="Arial" w:cs="Arial"/>
              </w:rPr>
              <w:t xml:space="preserve">A description of 2023 </w:t>
            </w:r>
            <w:r w:rsidRPr="72CC3933">
              <w:rPr>
                <w:rFonts w:ascii="Arial" w:hAnsi="Arial" w:cs="Arial"/>
              </w:rPr>
              <w:t xml:space="preserve">progress, </w:t>
            </w:r>
            <w:r w:rsidRPr="00F133D5">
              <w:rPr>
                <w:rFonts w:ascii="Arial" w:hAnsi="Arial" w:cs="Arial"/>
              </w:rPr>
              <w:t>includ</w:t>
            </w:r>
            <w:r>
              <w:rPr>
                <w:rFonts w:ascii="Arial" w:hAnsi="Arial" w:cs="Arial"/>
              </w:rPr>
              <w:t>ing</w:t>
            </w:r>
            <w:r w:rsidRPr="002950D9">
              <w:rPr>
                <w:rFonts w:ascii="Arial" w:hAnsi="Arial" w:cs="Arial"/>
              </w:rPr>
              <w:t>:</w:t>
            </w:r>
          </w:p>
          <w:p w14:paraId="4D2D5BD5" w14:textId="0D69A4A5" w:rsidR="00FB03BA" w:rsidRPr="002070F1" w:rsidRDefault="00FB03BA" w:rsidP="00FB03BA">
            <w:pPr>
              <w:pStyle w:val="ListParagraph"/>
              <w:numPr>
                <w:ilvl w:val="2"/>
                <w:numId w:val="56"/>
              </w:numPr>
              <w:spacing w:after="120" w:line="276" w:lineRule="auto"/>
              <w:ind w:left="1950"/>
              <w:rPr>
                <w:rFonts w:ascii="Arial" w:hAnsi="Arial" w:cs="Arial"/>
              </w:rPr>
            </w:pPr>
            <w:r w:rsidRPr="00D91C1D">
              <w:rPr>
                <w:rFonts w:ascii="Arial" w:hAnsi="Arial" w:cs="Arial"/>
                <w:u w:val="single"/>
              </w:rPr>
              <w:t>accomplishments and successes</w:t>
            </w:r>
            <w:r w:rsidRPr="00786F8A">
              <w:rPr>
                <w:rFonts w:ascii="Arial" w:hAnsi="Arial" w:cs="Arial"/>
              </w:rPr>
              <w:t xml:space="preserve"> (</w:t>
            </w:r>
            <w:r>
              <w:rPr>
                <w:rFonts w:ascii="Arial" w:eastAsiaTheme="minorHAnsi" w:hAnsi="Arial" w:cs="Arial"/>
              </w:rPr>
              <w:t xml:space="preserve">including the number of organizations of each provider type that </w:t>
            </w:r>
            <w:r w:rsidR="000D4106">
              <w:rPr>
                <w:rFonts w:ascii="Arial" w:eastAsiaTheme="minorHAnsi" w:hAnsi="Arial" w:cs="Arial"/>
              </w:rPr>
              <w:t xml:space="preserve">gained access to health IT to support SDOH needs </w:t>
            </w:r>
            <w:proofErr w:type="gramStart"/>
            <w:r w:rsidR="000D4106">
              <w:rPr>
                <w:rFonts w:ascii="Arial" w:eastAsiaTheme="minorHAnsi" w:hAnsi="Arial" w:cs="Arial"/>
              </w:rPr>
              <w:t>as a result of</w:t>
            </w:r>
            <w:proofErr w:type="gramEnd"/>
            <w:r w:rsidR="000D4106">
              <w:rPr>
                <w:rFonts w:ascii="Arial" w:eastAsiaTheme="minorHAnsi" w:hAnsi="Arial" w:cs="Arial"/>
              </w:rPr>
              <w:t xml:space="preserve"> your support</w:t>
            </w:r>
            <w:r w:rsidRPr="00786F8A">
              <w:rPr>
                <w:rFonts w:ascii="Arial" w:hAnsi="Arial" w:cs="Arial"/>
              </w:rPr>
              <w:t xml:space="preserve">, where applicable) </w:t>
            </w:r>
          </w:p>
          <w:p w14:paraId="6028D4E4" w14:textId="77777777" w:rsidR="00FB03BA" w:rsidRPr="002070F1" w:rsidRDefault="00FB03BA" w:rsidP="00FB03BA">
            <w:pPr>
              <w:pStyle w:val="ListParagraph"/>
              <w:numPr>
                <w:ilvl w:val="2"/>
                <w:numId w:val="56"/>
              </w:numPr>
              <w:spacing w:after="120" w:line="276" w:lineRule="auto"/>
              <w:ind w:left="1950"/>
              <w:rPr>
                <w:rFonts w:ascii="Arial" w:hAnsi="Arial" w:cs="Arial"/>
              </w:rPr>
            </w:pPr>
            <w:r w:rsidRPr="00F133D5">
              <w:rPr>
                <w:rFonts w:ascii="Arial" w:hAnsi="Arial" w:cs="Arial"/>
              </w:rPr>
              <w:t xml:space="preserve">challenges </w:t>
            </w:r>
            <w:r w:rsidRPr="002950D9">
              <w:rPr>
                <w:rFonts w:ascii="Arial" w:hAnsi="Arial" w:cs="Arial"/>
              </w:rPr>
              <w:t xml:space="preserve">related to </w:t>
            </w:r>
            <w:r w:rsidRPr="0095285F">
              <w:rPr>
                <w:rFonts w:ascii="Arial" w:hAnsi="Arial" w:cs="Arial"/>
              </w:rPr>
              <w:t>each strategy</w:t>
            </w:r>
            <w:r w:rsidRPr="00786F8A">
              <w:rPr>
                <w:rFonts w:ascii="Arial" w:hAnsi="Arial" w:cs="Arial"/>
              </w:rPr>
              <w:t xml:space="preserve">, as </w:t>
            </w:r>
            <w:proofErr w:type="gramStart"/>
            <w:r w:rsidRPr="00786F8A">
              <w:rPr>
                <w:rFonts w:ascii="Arial" w:hAnsi="Arial" w:cs="Arial"/>
              </w:rPr>
              <w:t>applicable</w:t>
            </w:r>
            <w:proofErr w:type="gramEnd"/>
          </w:p>
          <w:p w14:paraId="5C07DCDD" w14:textId="77777777" w:rsidR="000D4106" w:rsidRDefault="00FB03BA" w:rsidP="006F321A">
            <w:pPr>
              <w:pStyle w:val="ListParagraph"/>
              <w:numPr>
                <w:ilvl w:val="1"/>
                <w:numId w:val="92"/>
              </w:numPr>
              <w:spacing w:after="120" w:line="276" w:lineRule="auto"/>
              <w:rPr>
                <w:rFonts w:ascii="Arial" w:eastAsiaTheme="minorHAnsi" w:hAnsi="Arial" w:cs="Arial"/>
              </w:rPr>
            </w:pPr>
            <w:r w:rsidRPr="000D4106">
              <w:rPr>
                <w:rFonts w:ascii="Arial" w:eastAsiaTheme="minorHAnsi" w:hAnsi="Arial" w:cs="Arial"/>
              </w:rPr>
              <w:t xml:space="preserve">(Optional) An overview of CCO 2024-26 plans for each strategy </w:t>
            </w:r>
          </w:p>
          <w:p w14:paraId="7771FD90" w14:textId="13CA8974" w:rsidR="00A14790" w:rsidRPr="000D4106" w:rsidRDefault="00FB03BA" w:rsidP="00536516">
            <w:pPr>
              <w:pStyle w:val="ListParagraph"/>
              <w:numPr>
                <w:ilvl w:val="1"/>
                <w:numId w:val="92"/>
              </w:numPr>
              <w:spacing w:after="120" w:line="276" w:lineRule="auto"/>
              <w:rPr>
                <w:rFonts w:ascii="Arial" w:eastAsiaTheme="minorHAnsi" w:hAnsi="Arial" w:cs="Arial"/>
              </w:rPr>
            </w:pPr>
            <w:r w:rsidRPr="00C52109">
              <w:rPr>
                <w:rFonts w:ascii="Arial" w:eastAsiaTheme="minorHAnsi" w:hAnsi="Arial" w:cs="Arial"/>
                <w:u w:val="single"/>
              </w:rPr>
              <w:t>A</w:t>
            </w:r>
            <w:r w:rsidRPr="000D4106">
              <w:rPr>
                <w:rFonts w:ascii="Arial" w:eastAsiaTheme="minorHAnsi" w:hAnsi="Arial" w:cs="Arial"/>
                <w:u w:val="single"/>
              </w:rPr>
              <w:t>ctivities and milestones</w:t>
            </w:r>
            <w:r w:rsidRPr="000D4106">
              <w:rPr>
                <w:rFonts w:ascii="Arial" w:eastAsiaTheme="minorHAnsi" w:hAnsi="Arial" w:cs="Arial"/>
              </w:rPr>
              <w:t xml:space="preserve"> related to each strategy CCO plans to implement in 2024-26</w:t>
            </w:r>
          </w:p>
          <w:p w14:paraId="6B197951" w14:textId="77777777" w:rsidR="00A14790" w:rsidRDefault="00A14790" w:rsidP="00A14790">
            <w:pPr>
              <w:rPr>
                <w:rFonts w:ascii="Arial" w:eastAsiaTheme="minorHAnsi" w:hAnsi="Arial" w:cs="Arial"/>
              </w:rPr>
            </w:pPr>
            <w:r>
              <w:rPr>
                <w:rFonts w:ascii="Arial" w:eastAsiaTheme="minorHAnsi" w:hAnsi="Arial" w:cs="Arial"/>
                <w:b/>
                <w:bCs/>
              </w:rPr>
              <w:t>Notes:</w:t>
            </w:r>
            <w:r w:rsidRPr="0089350C">
              <w:rPr>
                <w:rFonts w:ascii="Arial" w:eastAsiaTheme="minorHAnsi" w:hAnsi="Arial" w:cs="Arial"/>
              </w:rPr>
              <w:t xml:space="preserve"> </w:t>
            </w:r>
          </w:p>
          <w:p w14:paraId="4B5009F1" w14:textId="77777777" w:rsidR="00A14790" w:rsidRDefault="00A14790" w:rsidP="006F321A">
            <w:pPr>
              <w:pStyle w:val="ListParagraph"/>
              <w:numPr>
                <w:ilvl w:val="0"/>
                <w:numId w:val="68"/>
              </w:numPr>
              <w:spacing w:after="120"/>
              <w:ind w:left="521"/>
              <w:rPr>
                <w:rFonts w:ascii="Arial" w:eastAsiaTheme="minorHAnsi" w:hAnsi="Arial" w:cs="Arial"/>
              </w:rPr>
            </w:pPr>
            <w:r w:rsidRPr="0089350C">
              <w:rPr>
                <w:rFonts w:ascii="Arial" w:eastAsiaTheme="minorHAnsi" w:hAnsi="Arial" w:cs="Arial"/>
              </w:rPr>
              <w:t xml:space="preserve">Four strategy sections have been provided. </w:t>
            </w:r>
            <w:r w:rsidRPr="0093488F">
              <w:rPr>
                <w:rFonts w:ascii="Arial" w:eastAsiaTheme="minorHAnsi" w:hAnsi="Arial" w:cs="Arial"/>
                <w:u w:val="single"/>
              </w:rPr>
              <w:t>Please copy and paste additional strategy sections as needed</w:t>
            </w:r>
            <w:r w:rsidRPr="0089350C">
              <w:rPr>
                <w:rFonts w:ascii="Arial" w:eastAsiaTheme="minorHAnsi" w:hAnsi="Arial" w:cs="Arial"/>
              </w:rPr>
              <w:t>.</w:t>
            </w:r>
            <w:r>
              <w:rPr>
                <w:rFonts w:ascii="Arial" w:eastAsiaTheme="minorHAnsi" w:hAnsi="Arial" w:cs="Arial"/>
              </w:rPr>
              <w:t xml:space="preserve"> Feel free to delete any unused strategy sections (e.g., if CCO only includes three strategies, fourth strategy section can be deleted).</w:t>
            </w:r>
          </w:p>
          <w:p w14:paraId="589A4395" w14:textId="79364903" w:rsidR="00A14790" w:rsidRDefault="00A14790" w:rsidP="006F321A">
            <w:pPr>
              <w:pStyle w:val="ListParagraph"/>
              <w:numPr>
                <w:ilvl w:val="0"/>
                <w:numId w:val="68"/>
              </w:numPr>
              <w:spacing w:after="120"/>
              <w:ind w:left="521"/>
              <w:rPr>
                <w:rFonts w:ascii="Arial" w:eastAsiaTheme="minorHAnsi" w:hAnsi="Arial" w:cs="Arial"/>
              </w:rPr>
            </w:pPr>
            <w:r>
              <w:rPr>
                <w:rFonts w:ascii="Arial" w:eastAsiaTheme="minorHAnsi" w:hAnsi="Arial" w:cs="Arial"/>
              </w:rPr>
              <w:t xml:space="preserve">If </w:t>
            </w:r>
            <w:r w:rsidRPr="00184796">
              <w:rPr>
                <w:rFonts w:ascii="Arial" w:eastAsiaTheme="minorHAnsi" w:hAnsi="Arial" w:cs="Arial"/>
              </w:rPr>
              <w:t>CCO is not pursuing a strategy beyond 20</w:t>
            </w:r>
            <w:r w:rsidR="00FE064F">
              <w:rPr>
                <w:rFonts w:ascii="Arial" w:eastAsiaTheme="minorHAnsi" w:hAnsi="Arial" w:cs="Arial"/>
              </w:rPr>
              <w:t>23</w:t>
            </w:r>
            <w:r w:rsidRPr="00184796">
              <w:rPr>
                <w:rFonts w:ascii="Arial" w:eastAsiaTheme="minorHAnsi" w:hAnsi="Arial" w:cs="Arial"/>
              </w:rPr>
              <w:t xml:space="preserve">, note </w:t>
            </w:r>
            <w:r>
              <w:rPr>
                <w:rFonts w:ascii="Arial" w:eastAsiaTheme="minorHAnsi" w:hAnsi="Arial" w:cs="Arial"/>
              </w:rPr>
              <w:t>‘</w:t>
            </w:r>
            <w:r w:rsidRPr="00184796">
              <w:rPr>
                <w:rFonts w:ascii="Arial" w:eastAsiaTheme="minorHAnsi" w:hAnsi="Arial" w:cs="Arial"/>
              </w:rPr>
              <w:t>N/A</w:t>
            </w:r>
            <w:r>
              <w:rPr>
                <w:rFonts w:ascii="Arial" w:eastAsiaTheme="minorHAnsi" w:hAnsi="Arial" w:cs="Arial"/>
              </w:rPr>
              <w:t>’</w:t>
            </w:r>
            <w:r w:rsidRPr="00184796">
              <w:rPr>
                <w:rFonts w:ascii="Arial" w:eastAsiaTheme="minorHAnsi" w:hAnsi="Arial" w:cs="Arial"/>
              </w:rPr>
              <w:t xml:space="preserve"> in Planned Activities and</w:t>
            </w:r>
            <w:r>
              <w:rPr>
                <w:rFonts w:ascii="Arial" w:eastAsiaTheme="minorHAnsi" w:hAnsi="Arial" w:cs="Arial"/>
              </w:rPr>
              <w:t xml:space="preserve"> Plan</w:t>
            </w:r>
            <w:r w:rsidR="00547435">
              <w:rPr>
                <w:rFonts w:ascii="Arial" w:eastAsiaTheme="minorHAnsi" w:hAnsi="Arial" w:cs="Arial"/>
              </w:rPr>
              <w:t>n</w:t>
            </w:r>
            <w:r>
              <w:rPr>
                <w:rFonts w:ascii="Arial" w:eastAsiaTheme="minorHAnsi" w:hAnsi="Arial" w:cs="Arial"/>
              </w:rPr>
              <w:t>ed milestones sections.</w:t>
            </w:r>
          </w:p>
          <w:p w14:paraId="311F8D96" w14:textId="329C027C" w:rsidR="00A14790" w:rsidRDefault="00A14790" w:rsidP="006F321A">
            <w:pPr>
              <w:pStyle w:val="ListParagraph"/>
              <w:numPr>
                <w:ilvl w:val="0"/>
                <w:numId w:val="68"/>
              </w:numPr>
              <w:spacing w:after="120"/>
              <w:ind w:left="521"/>
              <w:rPr>
                <w:rFonts w:ascii="Arial" w:eastAsiaTheme="minorHAnsi" w:hAnsi="Arial" w:cs="Arial"/>
              </w:rPr>
            </w:pPr>
            <w:r>
              <w:rPr>
                <w:rFonts w:ascii="Arial" w:eastAsiaTheme="minorHAnsi" w:hAnsi="Arial" w:cs="Arial"/>
              </w:rPr>
              <w:t>If CCO is implementing a strategy beginning in 20</w:t>
            </w:r>
            <w:r w:rsidR="00D4430E">
              <w:rPr>
                <w:rFonts w:ascii="Arial" w:eastAsiaTheme="minorHAnsi" w:hAnsi="Arial" w:cs="Arial"/>
              </w:rPr>
              <w:t>24</w:t>
            </w:r>
            <w:r>
              <w:rPr>
                <w:rFonts w:ascii="Arial" w:eastAsiaTheme="minorHAnsi" w:hAnsi="Arial" w:cs="Arial"/>
              </w:rPr>
              <w:t>, please indicate ‘N/A’ in the progress section for that strategy.</w:t>
            </w:r>
          </w:p>
          <w:p w14:paraId="4BFF261A" w14:textId="217A5E84" w:rsidR="000E172E" w:rsidRPr="00ED71F7" w:rsidRDefault="00A14790" w:rsidP="006F321A">
            <w:pPr>
              <w:pStyle w:val="ListParagraph"/>
              <w:numPr>
                <w:ilvl w:val="0"/>
                <w:numId w:val="68"/>
              </w:numPr>
              <w:ind w:left="521"/>
              <w:rPr>
                <w:rFonts w:eastAsiaTheme="minorHAnsi"/>
              </w:rPr>
            </w:pPr>
            <w:r w:rsidRPr="00184796">
              <w:rPr>
                <w:rFonts w:ascii="Arial" w:eastAsia="Arial" w:hAnsi="Arial" w:cs="Arial"/>
              </w:rPr>
              <w:t>If preferred, you may choose to submit a separate document detailing each strategy’s activities and milestones</w:t>
            </w:r>
          </w:p>
        </w:tc>
      </w:tr>
      <w:tr w:rsidR="00AA71DB" w:rsidRPr="00273D94" w14:paraId="5F93AE2E" w14:textId="77777777" w:rsidTr="00753D89">
        <w:tc>
          <w:tcPr>
            <w:tcW w:w="10795" w:type="dxa"/>
            <w:gridSpan w:val="6"/>
            <w:shd w:val="clear" w:color="auto" w:fill="EEDDFF"/>
          </w:tcPr>
          <w:p w14:paraId="2F4B44B7" w14:textId="7CDE18D9" w:rsidR="00AA71DB" w:rsidRPr="00184796" w:rsidRDefault="00AA71DB" w:rsidP="001D3119">
            <w:pPr>
              <w:pStyle w:val="ListParagraph"/>
              <w:ind w:left="0"/>
              <w:rPr>
                <w:rFonts w:ascii="Arial" w:eastAsia="Arial" w:hAnsi="Arial" w:cs="Arial"/>
                <w:b/>
                <w:bCs/>
              </w:rPr>
            </w:pPr>
            <w:r w:rsidRPr="00184796">
              <w:rPr>
                <w:rFonts w:ascii="Arial" w:eastAsia="Arial" w:hAnsi="Arial" w:cs="Arial"/>
                <w:b/>
                <w:bCs/>
              </w:rPr>
              <w:lastRenderedPageBreak/>
              <w:t xml:space="preserve">Strategy </w:t>
            </w:r>
            <w:r w:rsidR="00692E44">
              <w:rPr>
                <w:rFonts w:ascii="Arial" w:eastAsia="Arial" w:hAnsi="Arial" w:cs="Arial"/>
                <w:b/>
                <w:bCs/>
              </w:rPr>
              <w:t xml:space="preserve">category </w:t>
            </w:r>
            <w:r>
              <w:rPr>
                <w:rFonts w:ascii="Arial" w:eastAsia="Arial" w:hAnsi="Arial" w:cs="Arial"/>
                <w:b/>
                <w:bCs/>
              </w:rPr>
              <w:t>c</w:t>
            </w:r>
            <w:r w:rsidRPr="00184796">
              <w:rPr>
                <w:rFonts w:ascii="Arial" w:eastAsia="Arial" w:hAnsi="Arial" w:cs="Arial"/>
                <w:b/>
                <w:bCs/>
              </w:rPr>
              <w:t>heckboxes</w:t>
            </w:r>
            <w:r w:rsidR="00A453A5">
              <w:rPr>
                <w:rFonts w:ascii="Arial" w:eastAsia="Arial" w:hAnsi="Arial" w:cs="Arial"/>
                <w:b/>
                <w:bCs/>
              </w:rPr>
              <w:t xml:space="preserve"> (</w:t>
            </w:r>
            <w:r w:rsidR="004A5889">
              <w:rPr>
                <w:rFonts w:ascii="Arial" w:eastAsia="Arial" w:hAnsi="Arial" w:cs="Arial"/>
                <w:b/>
                <w:bCs/>
              </w:rPr>
              <w:t xml:space="preserve">supporting </w:t>
            </w:r>
            <w:r w:rsidR="00A453A5">
              <w:rPr>
                <w:rFonts w:ascii="Arial" w:eastAsia="Arial" w:hAnsi="Arial" w:cs="Arial"/>
                <w:b/>
                <w:bCs/>
              </w:rPr>
              <w:t>providers)</w:t>
            </w:r>
          </w:p>
          <w:p w14:paraId="7597E75C" w14:textId="1A144B9A" w:rsidR="00AA71DB" w:rsidRPr="00273D94" w:rsidRDefault="00AA71DB" w:rsidP="001D3119">
            <w:pPr>
              <w:tabs>
                <w:tab w:val="left" w:pos="6762"/>
              </w:tabs>
              <w:rPr>
                <w:rFonts w:ascii="Arial" w:eastAsiaTheme="minorHAnsi" w:hAnsi="Arial" w:cs="Arial"/>
              </w:rPr>
            </w:pPr>
            <w:r>
              <w:rPr>
                <w:rFonts w:ascii="Arial" w:eastAsia="Arial" w:hAnsi="Arial" w:cs="Arial"/>
              </w:rPr>
              <w:t>Using the boxes below, please select which strategies you employed during 20</w:t>
            </w:r>
            <w:r w:rsidR="00FE064F">
              <w:rPr>
                <w:rFonts w:ascii="Arial" w:eastAsia="Arial" w:hAnsi="Arial" w:cs="Arial"/>
              </w:rPr>
              <w:t>23</w:t>
            </w:r>
            <w:r>
              <w:rPr>
                <w:rFonts w:ascii="Arial" w:eastAsia="Arial" w:hAnsi="Arial" w:cs="Arial"/>
              </w:rPr>
              <w:t xml:space="preserve"> and plan to implement during 20</w:t>
            </w:r>
            <w:r w:rsidR="00D4430E">
              <w:rPr>
                <w:rFonts w:ascii="Arial" w:eastAsia="Arial" w:hAnsi="Arial" w:cs="Arial"/>
              </w:rPr>
              <w:t>24</w:t>
            </w:r>
            <w:r>
              <w:rPr>
                <w:rFonts w:ascii="Arial" w:eastAsia="Arial" w:hAnsi="Arial" w:cs="Arial"/>
              </w:rPr>
              <w:t>-</w:t>
            </w:r>
            <w:r w:rsidR="00D4430E">
              <w:rPr>
                <w:rFonts w:ascii="Arial" w:eastAsia="Arial" w:hAnsi="Arial" w:cs="Arial"/>
              </w:rPr>
              <w:t>26</w:t>
            </w:r>
            <w:r>
              <w:rPr>
                <w:rFonts w:ascii="Arial" w:eastAsia="Arial" w:hAnsi="Arial" w:cs="Arial"/>
              </w:rPr>
              <w:t>. Elaborate on each strategy and your progress/plans in the sections below.</w:t>
            </w:r>
            <w:r w:rsidRPr="00273D94">
              <w:rPr>
                <w:rFonts w:ascii="Arial" w:eastAsia="Arial" w:hAnsi="Arial" w:cs="Arial"/>
              </w:rPr>
              <w:t xml:space="preserve"> </w:t>
            </w:r>
          </w:p>
        </w:tc>
      </w:tr>
      <w:tr w:rsidR="00C90E5D" w:rsidRPr="00D32727" w14:paraId="0C7F232A" w14:textId="77777777" w:rsidTr="00753D89">
        <w:trPr>
          <w:trHeight w:val="381"/>
        </w:trPr>
        <w:tc>
          <w:tcPr>
            <w:tcW w:w="867" w:type="dxa"/>
            <w:tcBorders>
              <w:bottom w:val="single" w:sz="4" w:space="0" w:color="auto"/>
            </w:tcBorders>
            <w:shd w:val="clear" w:color="auto" w:fill="auto"/>
            <w:tcMar>
              <w:left w:w="43" w:type="dxa"/>
              <w:right w:w="43" w:type="dxa"/>
            </w:tcMar>
          </w:tcPr>
          <w:p w14:paraId="7E3F3521" w14:textId="77777777" w:rsidR="00C90E5D" w:rsidRPr="00D07E6B" w:rsidRDefault="00C90E5D">
            <w:pPr>
              <w:tabs>
                <w:tab w:val="left" w:pos="6762"/>
              </w:tabs>
              <w:spacing w:before="120"/>
              <w:jc w:val="center"/>
              <w:rPr>
                <w:rFonts w:ascii="Arial" w:eastAsia="MS Gothic" w:hAnsi="Arial" w:cs="Arial"/>
                <w:b/>
                <w:bCs/>
                <w:sz w:val="18"/>
                <w:szCs w:val="18"/>
              </w:rPr>
            </w:pPr>
            <w:r w:rsidRPr="00736842">
              <w:rPr>
                <w:rFonts w:ascii="Arial" w:eastAsia="MS Gothic" w:hAnsi="Arial" w:cs="Arial"/>
                <w:b/>
                <w:bCs/>
                <w:sz w:val="18"/>
                <w:szCs w:val="18"/>
              </w:rPr>
              <w:t>Progress</w:t>
            </w:r>
          </w:p>
        </w:tc>
        <w:tc>
          <w:tcPr>
            <w:tcW w:w="757" w:type="dxa"/>
            <w:tcBorders>
              <w:bottom w:val="single" w:sz="4" w:space="0" w:color="auto"/>
            </w:tcBorders>
            <w:shd w:val="clear" w:color="auto" w:fill="auto"/>
            <w:tcMar>
              <w:left w:w="43" w:type="dxa"/>
              <w:right w:w="43" w:type="dxa"/>
            </w:tcMar>
          </w:tcPr>
          <w:p w14:paraId="59E63AAF" w14:textId="77777777" w:rsidR="00C90E5D" w:rsidRPr="00D07E6B" w:rsidRDefault="00C90E5D">
            <w:pPr>
              <w:tabs>
                <w:tab w:val="left" w:pos="6762"/>
              </w:tabs>
              <w:spacing w:before="120"/>
              <w:jc w:val="center"/>
              <w:rPr>
                <w:rFonts w:ascii="Arial" w:eastAsia="MS Gothic" w:hAnsi="Arial" w:cs="Arial"/>
                <w:b/>
                <w:bCs/>
                <w:sz w:val="18"/>
                <w:szCs w:val="18"/>
              </w:rPr>
            </w:pPr>
            <w:r w:rsidRPr="00736842">
              <w:rPr>
                <w:rFonts w:ascii="Arial" w:eastAsia="MS Gothic" w:hAnsi="Arial" w:cs="Arial"/>
                <w:b/>
                <w:bCs/>
                <w:sz w:val="18"/>
                <w:szCs w:val="18"/>
              </w:rPr>
              <w:t>Plans</w:t>
            </w:r>
          </w:p>
        </w:tc>
        <w:tc>
          <w:tcPr>
            <w:tcW w:w="3326" w:type="dxa"/>
            <w:tcBorders>
              <w:bottom w:val="single" w:sz="4" w:space="0" w:color="auto"/>
            </w:tcBorders>
            <w:shd w:val="clear" w:color="auto" w:fill="auto"/>
          </w:tcPr>
          <w:p w14:paraId="7066239D" w14:textId="77777777" w:rsidR="00C90E5D" w:rsidRPr="00673208" w:rsidRDefault="00C90E5D">
            <w:pPr>
              <w:tabs>
                <w:tab w:val="left" w:pos="6762"/>
              </w:tabs>
              <w:spacing w:before="120"/>
              <w:rPr>
                <w:rFonts w:ascii="Arial" w:eastAsia="Arial" w:hAnsi="Arial" w:cs="Arial"/>
                <w:sz w:val="22"/>
                <w:szCs w:val="22"/>
              </w:rPr>
            </w:pPr>
          </w:p>
        </w:tc>
        <w:tc>
          <w:tcPr>
            <w:tcW w:w="888" w:type="dxa"/>
            <w:tcBorders>
              <w:bottom w:val="single" w:sz="4" w:space="0" w:color="auto"/>
            </w:tcBorders>
            <w:shd w:val="clear" w:color="auto" w:fill="auto"/>
            <w:tcMar>
              <w:left w:w="43" w:type="dxa"/>
              <w:right w:w="43" w:type="dxa"/>
            </w:tcMar>
          </w:tcPr>
          <w:p w14:paraId="19712849" w14:textId="77777777" w:rsidR="00C90E5D" w:rsidRPr="00D07E6B" w:rsidRDefault="00C90E5D">
            <w:pPr>
              <w:tabs>
                <w:tab w:val="left" w:pos="6762"/>
              </w:tabs>
              <w:spacing w:before="120"/>
              <w:jc w:val="center"/>
              <w:rPr>
                <w:rFonts w:ascii="Arial" w:eastAsia="MS Gothic" w:hAnsi="Arial" w:cs="Arial"/>
                <w:b/>
                <w:bCs/>
                <w:sz w:val="18"/>
                <w:szCs w:val="18"/>
              </w:rPr>
            </w:pPr>
            <w:r w:rsidRPr="00736842">
              <w:rPr>
                <w:rFonts w:ascii="Arial" w:eastAsia="MS Gothic" w:hAnsi="Arial" w:cs="Arial"/>
                <w:b/>
                <w:bCs/>
                <w:sz w:val="18"/>
                <w:szCs w:val="18"/>
              </w:rPr>
              <w:t>Progress</w:t>
            </w:r>
          </w:p>
        </w:tc>
        <w:tc>
          <w:tcPr>
            <w:tcW w:w="811" w:type="dxa"/>
            <w:tcBorders>
              <w:bottom w:val="single" w:sz="4" w:space="0" w:color="auto"/>
            </w:tcBorders>
            <w:shd w:val="clear" w:color="auto" w:fill="auto"/>
            <w:tcMar>
              <w:left w:w="43" w:type="dxa"/>
              <w:right w:w="43" w:type="dxa"/>
            </w:tcMar>
          </w:tcPr>
          <w:p w14:paraId="252341E0" w14:textId="77777777" w:rsidR="00C90E5D" w:rsidRPr="00D07E6B" w:rsidRDefault="00C90E5D">
            <w:pPr>
              <w:tabs>
                <w:tab w:val="left" w:pos="6762"/>
              </w:tabs>
              <w:spacing w:before="120"/>
              <w:jc w:val="center"/>
              <w:rPr>
                <w:rFonts w:ascii="Arial" w:eastAsia="MS Gothic" w:hAnsi="Arial" w:cs="Arial"/>
                <w:b/>
                <w:bCs/>
                <w:sz w:val="18"/>
                <w:szCs w:val="18"/>
              </w:rPr>
            </w:pPr>
            <w:r w:rsidRPr="00736842">
              <w:rPr>
                <w:rFonts w:ascii="Arial" w:eastAsia="MS Gothic" w:hAnsi="Arial" w:cs="Arial"/>
                <w:b/>
                <w:bCs/>
                <w:sz w:val="18"/>
                <w:szCs w:val="18"/>
              </w:rPr>
              <w:t>Plans</w:t>
            </w:r>
          </w:p>
        </w:tc>
        <w:tc>
          <w:tcPr>
            <w:tcW w:w="4146" w:type="dxa"/>
            <w:tcBorders>
              <w:bottom w:val="single" w:sz="4" w:space="0" w:color="auto"/>
            </w:tcBorders>
            <w:shd w:val="clear" w:color="auto" w:fill="auto"/>
          </w:tcPr>
          <w:p w14:paraId="54A3018B" w14:textId="77777777" w:rsidR="00C90E5D" w:rsidRPr="00673208" w:rsidRDefault="00C90E5D">
            <w:pPr>
              <w:tabs>
                <w:tab w:val="left" w:pos="6762"/>
              </w:tabs>
              <w:spacing w:before="120"/>
              <w:rPr>
                <w:rFonts w:ascii="Arial" w:eastAsia="Arial" w:hAnsi="Arial" w:cs="Arial"/>
                <w:b/>
                <w:sz w:val="22"/>
                <w:szCs w:val="22"/>
              </w:rPr>
            </w:pPr>
          </w:p>
        </w:tc>
      </w:tr>
      <w:tr w:rsidR="00C90E5D" w:rsidRPr="00D32727" w14:paraId="43547302" w14:textId="77777777" w:rsidTr="00753D89">
        <w:trPr>
          <w:trHeight w:val="561"/>
        </w:trPr>
        <w:sdt>
          <w:sdtPr>
            <w:rPr>
              <w:rFonts w:ascii="Arial" w:eastAsia="MS Gothic" w:hAnsi="Arial" w:cs="Arial"/>
            </w:rPr>
            <w:id w:val="-1545217723"/>
            <w14:checkbox>
              <w14:checked w14:val="0"/>
              <w14:checkedState w14:val="2612" w14:font="MS Gothic"/>
              <w14:uncheckedState w14:val="2610" w14:font="MS Gothic"/>
            </w14:checkbox>
          </w:sdtPr>
          <w:sdtEndPr/>
          <w:sdtContent>
            <w:tc>
              <w:tcPr>
                <w:tcW w:w="867" w:type="dxa"/>
                <w:tcBorders>
                  <w:bottom w:val="nil"/>
                </w:tcBorders>
                <w:shd w:val="clear" w:color="auto" w:fill="auto"/>
                <w:tcMar>
                  <w:left w:w="43" w:type="dxa"/>
                  <w:right w:w="43" w:type="dxa"/>
                </w:tcMar>
              </w:tcPr>
              <w:p w14:paraId="0474CACB" w14:textId="77777777" w:rsidR="00C90E5D" w:rsidRPr="008159D6" w:rsidRDefault="00C90E5D">
                <w:pPr>
                  <w:tabs>
                    <w:tab w:val="left" w:pos="6762"/>
                  </w:tabs>
                  <w:jc w:val="center"/>
                  <w:rPr>
                    <w:rFonts w:ascii="Arial" w:eastAsia="MS Gothic" w:hAnsi="Arial" w:cs="Arial"/>
                  </w:rPr>
                </w:pPr>
                <w:r w:rsidRPr="008159D6">
                  <w:rPr>
                    <w:rFonts w:ascii="MS Gothic" w:eastAsia="MS Gothic" w:hAnsi="MS Gothic" w:cs="Arial" w:hint="eastAsia"/>
                  </w:rPr>
                  <w:t>☐</w:t>
                </w:r>
              </w:p>
            </w:tc>
          </w:sdtContent>
        </w:sdt>
        <w:sdt>
          <w:sdtPr>
            <w:rPr>
              <w:rFonts w:ascii="Arial" w:eastAsia="MS Gothic" w:hAnsi="Arial" w:cs="Arial"/>
            </w:rPr>
            <w:id w:val="-1669320124"/>
            <w14:checkbox>
              <w14:checked w14:val="0"/>
              <w14:checkedState w14:val="2612" w14:font="MS Gothic"/>
              <w14:uncheckedState w14:val="2610" w14:font="MS Gothic"/>
            </w14:checkbox>
          </w:sdtPr>
          <w:sdtEndPr/>
          <w:sdtContent>
            <w:tc>
              <w:tcPr>
                <w:tcW w:w="757" w:type="dxa"/>
                <w:tcBorders>
                  <w:bottom w:val="nil"/>
                </w:tcBorders>
                <w:shd w:val="clear" w:color="auto" w:fill="auto"/>
                <w:tcMar>
                  <w:left w:w="43" w:type="dxa"/>
                  <w:right w:w="43" w:type="dxa"/>
                </w:tcMar>
              </w:tcPr>
              <w:p w14:paraId="0F947AA2" w14:textId="77777777" w:rsidR="00C90E5D" w:rsidRPr="008159D6" w:rsidRDefault="00C90E5D">
                <w:pPr>
                  <w:tabs>
                    <w:tab w:val="left" w:pos="6762"/>
                  </w:tabs>
                  <w:jc w:val="center"/>
                  <w:rPr>
                    <w:rFonts w:ascii="Arial" w:eastAsia="MS Gothic" w:hAnsi="Arial" w:cs="Arial"/>
                  </w:rPr>
                </w:pPr>
                <w:r w:rsidRPr="008159D6">
                  <w:rPr>
                    <w:rFonts w:ascii="MS Gothic" w:eastAsia="MS Gothic" w:hAnsi="MS Gothic" w:cs="Arial" w:hint="eastAsia"/>
                  </w:rPr>
                  <w:t>☐</w:t>
                </w:r>
              </w:p>
            </w:tc>
          </w:sdtContent>
        </w:sdt>
        <w:tc>
          <w:tcPr>
            <w:tcW w:w="3326" w:type="dxa"/>
            <w:tcBorders>
              <w:bottom w:val="nil"/>
            </w:tcBorders>
            <w:shd w:val="clear" w:color="auto" w:fill="auto"/>
          </w:tcPr>
          <w:p w14:paraId="4E3144C2" w14:textId="487F1CEB" w:rsidR="00C90E5D" w:rsidRPr="008159D6" w:rsidRDefault="008D3AA7">
            <w:pPr>
              <w:tabs>
                <w:tab w:val="left" w:pos="6762"/>
              </w:tabs>
              <w:rPr>
                <w:rFonts w:ascii="Arial" w:eastAsia="Arial" w:hAnsi="Arial" w:cs="Arial"/>
              </w:rPr>
            </w:pPr>
            <w:r>
              <w:rPr>
                <w:rFonts w:ascii="Arial" w:eastAsia="Arial" w:hAnsi="Arial" w:cs="Arial"/>
              </w:rPr>
              <w:t xml:space="preserve">1. </w:t>
            </w:r>
            <w:r w:rsidR="00C90E5D" w:rsidRPr="008159D6">
              <w:rPr>
                <w:rFonts w:ascii="Arial" w:eastAsia="Arial" w:hAnsi="Arial" w:cs="Arial"/>
              </w:rPr>
              <w:t>Sponsor CIE for the community</w:t>
            </w:r>
          </w:p>
        </w:tc>
        <w:sdt>
          <w:sdtPr>
            <w:rPr>
              <w:rFonts w:ascii="Arial" w:eastAsia="MS Gothic" w:hAnsi="Arial" w:cs="Arial"/>
            </w:rPr>
            <w:id w:val="-1431656221"/>
            <w14:checkbox>
              <w14:checked w14:val="0"/>
              <w14:checkedState w14:val="2612" w14:font="MS Gothic"/>
              <w14:uncheckedState w14:val="2610" w14:font="MS Gothic"/>
            </w14:checkbox>
          </w:sdtPr>
          <w:sdtEndPr/>
          <w:sdtContent>
            <w:tc>
              <w:tcPr>
                <w:tcW w:w="888" w:type="dxa"/>
                <w:tcBorders>
                  <w:bottom w:val="nil"/>
                </w:tcBorders>
                <w:shd w:val="clear" w:color="auto" w:fill="auto"/>
                <w:tcMar>
                  <w:left w:w="43" w:type="dxa"/>
                  <w:right w:w="43" w:type="dxa"/>
                </w:tcMar>
              </w:tcPr>
              <w:p w14:paraId="5327B140" w14:textId="77777777" w:rsidR="00C90E5D" w:rsidRPr="008159D6" w:rsidRDefault="00C90E5D">
                <w:pPr>
                  <w:tabs>
                    <w:tab w:val="left" w:pos="6762"/>
                  </w:tabs>
                  <w:jc w:val="center"/>
                  <w:rPr>
                    <w:rFonts w:ascii="Arial" w:eastAsia="MS Gothic" w:hAnsi="Arial" w:cs="Arial"/>
                  </w:rPr>
                </w:pPr>
                <w:r w:rsidRPr="008159D6">
                  <w:rPr>
                    <w:rFonts w:ascii="MS Gothic" w:eastAsia="MS Gothic" w:hAnsi="MS Gothic" w:cs="Arial" w:hint="eastAsia"/>
                  </w:rPr>
                  <w:t>☐</w:t>
                </w:r>
              </w:p>
            </w:tc>
          </w:sdtContent>
        </w:sdt>
        <w:sdt>
          <w:sdtPr>
            <w:rPr>
              <w:rFonts w:ascii="Arial" w:eastAsia="MS Gothic" w:hAnsi="Arial" w:cs="Arial"/>
            </w:rPr>
            <w:id w:val="1703054053"/>
            <w14:checkbox>
              <w14:checked w14:val="0"/>
              <w14:checkedState w14:val="2612" w14:font="MS Gothic"/>
              <w14:uncheckedState w14:val="2610" w14:font="MS Gothic"/>
            </w14:checkbox>
          </w:sdtPr>
          <w:sdtEndPr/>
          <w:sdtContent>
            <w:tc>
              <w:tcPr>
                <w:tcW w:w="811" w:type="dxa"/>
                <w:tcBorders>
                  <w:bottom w:val="nil"/>
                </w:tcBorders>
                <w:shd w:val="clear" w:color="auto" w:fill="auto"/>
                <w:tcMar>
                  <w:left w:w="43" w:type="dxa"/>
                  <w:right w:w="43" w:type="dxa"/>
                </w:tcMar>
              </w:tcPr>
              <w:p w14:paraId="34C7B7DF" w14:textId="77777777" w:rsidR="00C90E5D" w:rsidRPr="008159D6" w:rsidRDefault="00C90E5D">
                <w:pPr>
                  <w:tabs>
                    <w:tab w:val="left" w:pos="6762"/>
                  </w:tabs>
                  <w:jc w:val="center"/>
                  <w:rPr>
                    <w:rFonts w:ascii="Arial" w:eastAsia="MS Gothic" w:hAnsi="Arial" w:cs="Arial"/>
                  </w:rPr>
                </w:pPr>
                <w:r w:rsidRPr="008159D6">
                  <w:rPr>
                    <w:rFonts w:ascii="MS Gothic" w:eastAsia="MS Gothic" w:hAnsi="MS Gothic" w:cs="Arial" w:hint="eastAsia"/>
                  </w:rPr>
                  <w:t>☐</w:t>
                </w:r>
              </w:p>
            </w:tc>
          </w:sdtContent>
        </w:sdt>
        <w:tc>
          <w:tcPr>
            <w:tcW w:w="4146" w:type="dxa"/>
            <w:tcBorders>
              <w:bottom w:val="nil"/>
            </w:tcBorders>
            <w:shd w:val="clear" w:color="auto" w:fill="auto"/>
          </w:tcPr>
          <w:p w14:paraId="6CE5B4C2" w14:textId="320DA240" w:rsidR="00C90E5D" w:rsidRPr="008159D6" w:rsidRDefault="008D3AA7">
            <w:pPr>
              <w:tabs>
                <w:tab w:val="left" w:pos="6762"/>
              </w:tabs>
              <w:rPr>
                <w:rFonts w:ascii="Arial" w:eastAsia="Arial" w:hAnsi="Arial" w:cs="Arial"/>
              </w:rPr>
            </w:pPr>
            <w:r>
              <w:rPr>
                <w:rFonts w:ascii="Arial" w:eastAsia="Arial" w:hAnsi="Arial" w:cs="Arial"/>
              </w:rPr>
              <w:t xml:space="preserve">8. </w:t>
            </w:r>
            <w:r w:rsidR="00C90E5D" w:rsidRPr="008159D6">
              <w:rPr>
                <w:rFonts w:ascii="Arial" w:eastAsia="Arial" w:hAnsi="Arial" w:cs="Arial"/>
              </w:rPr>
              <w:t>Requirements in contracts/provider agreements</w:t>
            </w:r>
          </w:p>
        </w:tc>
      </w:tr>
      <w:tr w:rsidR="00C90E5D" w:rsidRPr="00D32727" w14:paraId="3DA702C2" w14:textId="77777777" w:rsidTr="00753D89">
        <w:trPr>
          <w:trHeight w:val="814"/>
        </w:trPr>
        <w:sdt>
          <w:sdtPr>
            <w:rPr>
              <w:rFonts w:ascii="Arial" w:eastAsia="MS Gothic" w:hAnsi="Arial" w:cs="Arial"/>
            </w:rPr>
            <w:id w:val="-732385238"/>
            <w14:checkbox>
              <w14:checked w14:val="0"/>
              <w14:checkedState w14:val="2612" w14:font="MS Gothic"/>
              <w14:uncheckedState w14:val="2610" w14:font="MS Gothic"/>
            </w14:checkbox>
          </w:sdtPr>
          <w:sdtEndPr/>
          <w:sdtContent>
            <w:tc>
              <w:tcPr>
                <w:tcW w:w="867" w:type="dxa"/>
                <w:tcBorders>
                  <w:top w:val="nil"/>
                  <w:bottom w:val="nil"/>
                </w:tcBorders>
                <w:shd w:val="clear" w:color="auto" w:fill="auto"/>
                <w:tcMar>
                  <w:left w:w="43" w:type="dxa"/>
                  <w:right w:w="43" w:type="dxa"/>
                </w:tcMar>
              </w:tcPr>
              <w:p w14:paraId="19CCE95F" w14:textId="77777777" w:rsidR="00C90E5D" w:rsidRPr="008159D6" w:rsidRDefault="00C90E5D">
                <w:pPr>
                  <w:tabs>
                    <w:tab w:val="left" w:pos="6762"/>
                  </w:tabs>
                  <w:jc w:val="center"/>
                  <w:rPr>
                    <w:rFonts w:ascii="Arial" w:eastAsia="MS Gothic" w:hAnsi="Arial" w:cs="Arial"/>
                  </w:rPr>
                </w:pPr>
                <w:r w:rsidRPr="008159D6">
                  <w:rPr>
                    <w:rFonts w:ascii="MS Gothic" w:eastAsia="MS Gothic" w:hAnsi="MS Gothic" w:cs="Arial" w:hint="eastAsia"/>
                  </w:rPr>
                  <w:t>☐</w:t>
                </w:r>
              </w:p>
            </w:tc>
          </w:sdtContent>
        </w:sdt>
        <w:sdt>
          <w:sdtPr>
            <w:rPr>
              <w:rFonts w:ascii="Arial" w:eastAsia="MS Gothic" w:hAnsi="Arial" w:cs="Arial"/>
            </w:rPr>
            <w:id w:val="-1667390611"/>
            <w14:checkbox>
              <w14:checked w14:val="0"/>
              <w14:checkedState w14:val="2612" w14:font="MS Gothic"/>
              <w14:uncheckedState w14:val="2610" w14:font="MS Gothic"/>
            </w14:checkbox>
          </w:sdtPr>
          <w:sdtEndPr/>
          <w:sdtContent>
            <w:tc>
              <w:tcPr>
                <w:tcW w:w="757" w:type="dxa"/>
                <w:tcBorders>
                  <w:top w:val="nil"/>
                  <w:bottom w:val="nil"/>
                </w:tcBorders>
                <w:shd w:val="clear" w:color="auto" w:fill="auto"/>
                <w:tcMar>
                  <w:left w:w="43" w:type="dxa"/>
                  <w:right w:w="43" w:type="dxa"/>
                </w:tcMar>
              </w:tcPr>
              <w:p w14:paraId="6521AC97" w14:textId="77777777" w:rsidR="00C90E5D" w:rsidRPr="008159D6" w:rsidRDefault="00C90E5D">
                <w:pPr>
                  <w:tabs>
                    <w:tab w:val="left" w:pos="6762"/>
                  </w:tabs>
                  <w:jc w:val="center"/>
                  <w:rPr>
                    <w:rFonts w:ascii="Arial" w:eastAsia="MS Gothic" w:hAnsi="Arial" w:cs="Arial"/>
                  </w:rPr>
                </w:pPr>
                <w:r w:rsidRPr="008159D6">
                  <w:rPr>
                    <w:rFonts w:ascii="MS Gothic" w:eastAsia="MS Gothic" w:hAnsi="MS Gothic" w:cs="Arial" w:hint="eastAsia"/>
                  </w:rPr>
                  <w:t>☐</w:t>
                </w:r>
              </w:p>
            </w:tc>
          </w:sdtContent>
        </w:sdt>
        <w:tc>
          <w:tcPr>
            <w:tcW w:w="3326" w:type="dxa"/>
            <w:tcBorders>
              <w:top w:val="nil"/>
              <w:bottom w:val="nil"/>
            </w:tcBorders>
            <w:shd w:val="clear" w:color="auto" w:fill="auto"/>
          </w:tcPr>
          <w:p w14:paraId="57E6F6D8" w14:textId="0B066D40" w:rsidR="00C90E5D" w:rsidRPr="008159D6" w:rsidRDefault="008D3AA7">
            <w:pPr>
              <w:tabs>
                <w:tab w:val="left" w:pos="6762"/>
              </w:tabs>
              <w:rPr>
                <w:rFonts w:ascii="Arial" w:eastAsia="Arial" w:hAnsi="Arial" w:cs="Arial"/>
              </w:rPr>
            </w:pPr>
            <w:r>
              <w:rPr>
                <w:rFonts w:ascii="Arial" w:eastAsia="Arial" w:hAnsi="Arial" w:cs="Arial"/>
              </w:rPr>
              <w:t xml:space="preserve">2. </w:t>
            </w:r>
            <w:r w:rsidR="00C90E5D" w:rsidRPr="008159D6">
              <w:rPr>
                <w:rFonts w:ascii="Arial" w:eastAsia="Arial" w:hAnsi="Arial" w:cs="Arial"/>
              </w:rPr>
              <w:t xml:space="preserve">Financial support for CIE implementation and/or maintenance </w:t>
            </w:r>
          </w:p>
        </w:tc>
        <w:sdt>
          <w:sdtPr>
            <w:rPr>
              <w:rFonts w:ascii="Arial" w:eastAsia="MS Gothic" w:hAnsi="Arial" w:cs="Arial"/>
            </w:rPr>
            <w:id w:val="-123000938"/>
            <w14:checkbox>
              <w14:checked w14:val="0"/>
              <w14:checkedState w14:val="2612" w14:font="MS Gothic"/>
              <w14:uncheckedState w14:val="2610" w14:font="MS Gothic"/>
            </w14:checkbox>
          </w:sdtPr>
          <w:sdtEndPr/>
          <w:sdtContent>
            <w:tc>
              <w:tcPr>
                <w:tcW w:w="888" w:type="dxa"/>
                <w:tcBorders>
                  <w:top w:val="nil"/>
                  <w:bottom w:val="nil"/>
                </w:tcBorders>
                <w:shd w:val="clear" w:color="auto" w:fill="auto"/>
                <w:tcMar>
                  <w:left w:w="43" w:type="dxa"/>
                  <w:right w:w="43" w:type="dxa"/>
                </w:tcMar>
              </w:tcPr>
              <w:p w14:paraId="52989C14" w14:textId="77777777" w:rsidR="00C90E5D" w:rsidRPr="008159D6" w:rsidRDefault="00C90E5D">
                <w:pPr>
                  <w:tabs>
                    <w:tab w:val="left" w:pos="6762"/>
                  </w:tabs>
                  <w:jc w:val="center"/>
                  <w:rPr>
                    <w:rFonts w:ascii="Arial" w:eastAsia="MS Gothic" w:hAnsi="Arial" w:cs="Arial"/>
                  </w:rPr>
                </w:pPr>
                <w:r w:rsidRPr="008159D6">
                  <w:rPr>
                    <w:rFonts w:ascii="MS Gothic" w:eastAsia="MS Gothic" w:hAnsi="MS Gothic" w:cs="Arial" w:hint="eastAsia"/>
                  </w:rPr>
                  <w:t>☐</w:t>
                </w:r>
              </w:p>
            </w:tc>
          </w:sdtContent>
        </w:sdt>
        <w:sdt>
          <w:sdtPr>
            <w:rPr>
              <w:rFonts w:ascii="Arial" w:eastAsia="MS Gothic" w:hAnsi="Arial" w:cs="Arial"/>
            </w:rPr>
            <w:id w:val="-260992898"/>
            <w14:checkbox>
              <w14:checked w14:val="0"/>
              <w14:checkedState w14:val="2612" w14:font="MS Gothic"/>
              <w14:uncheckedState w14:val="2610" w14:font="MS Gothic"/>
            </w14:checkbox>
          </w:sdtPr>
          <w:sdtEndPr/>
          <w:sdtContent>
            <w:tc>
              <w:tcPr>
                <w:tcW w:w="811" w:type="dxa"/>
                <w:tcBorders>
                  <w:top w:val="nil"/>
                  <w:bottom w:val="nil"/>
                </w:tcBorders>
                <w:shd w:val="clear" w:color="auto" w:fill="auto"/>
                <w:tcMar>
                  <w:left w:w="43" w:type="dxa"/>
                  <w:right w:w="43" w:type="dxa"/>
                </w:tcMar>
              </w:tcPr>
              <w:p w14:paraId="43A87C6A" w14:textId="77777777" w:rsidR="00C90E5D" w:rsidRPr="008159D6" w:rsidRDefault="00C90E5D">
                <w:pPr>
                  <w:tabs>
                    <w:tab w:val="left" w:pos="6762"/>
                  </w:tabs>
                  <w:jc w:val="center"/>
                  <w:rPr>
                    <w:rFonts w:ascii="Arial" w:eastAsia="MS Gothic" w:hAnsi="Arial" w:cs="Arial"/>
                  </w:rPr>
                </w:pPr>
                <w:r w:rsidRPr="008159D6">
                  <w:rPr>
                    <w:rFonts w:ascii="MS Gothic" w:eastAsia="MS Gothic" w:hAnsi="MS Gothic" w:cs="Arial" w:hint="eastAsia"/>
                  </w:rPr>
                  <w:t>☐</w:t>
                </w:r>
              </w:p>
            </w:tc>
          </w:sdtContent>
        </w:sdt>
        <w:tc>
          <w:tcPr>
            <w:tcW w:w="4146" w:type="dxa"/>
            <w:tcBorders>
              <w:top w:val="nil"/>
              <w:bottom w:val="nil"/>
            </w:tcBorders>
            <w:shd w:val="clear" w:color="auto" w:fill="auto"/>
          </w:tcPr>
          <w:p w14:paraId="31B9BD7C" w14:textId="54FB4BA2" w:rsidR="00C90E5D" w:rsidRPr="008159D6" w:rsidRDefault="008D3AA7">
            <w:pPr>
              <w:tabs>
                <w:tab w:val="left" w:pos="6762"/>
              </w:tabs>
              <w:rPr>
                <w:rFonts w:ascii="Arial" w:eastAsia="Arial" w:hAnsi="Arial" w:cs="Arial"/>
              </w:rPr>
            </w:pPr>
            <w:r>
              <w:rPr>
                <w:rFonts w:ascii="Arial" w:eastAsia="Arial" w:hAnsi="Arial" w:cs="Arial"/>
              </w:rPr>
              <w:t xml:space="preserve">9. </w:t>
            </w:r>
            <w:r w:rsidR="00C90E5D" w:rsidRPr="008159D6">
              <w:rPr>
                <w:rFonts w:ascii="Arial" w:eastAsia="Arial" w:hAnsi="Arial" w:cs="Arial"/>
              </w:rPr>
              <w:t>Enhancements to CIE tools (e.g., new functionality, health-related services funds forms, screenings, data sources)</w:t>
            </w:r>
          </w:p>
        </w:tc>
      </w:tr>
      <w:tr w:rsidR="00C90E5D" w:rsidRPr="00D32727" w14:paraId="163FB3B7" w14:textId="77777777" w:rsidTr="00753D89">
        <w:trPr>
          <w:trHeight w:val="796"/>
        </w:trPr>
        <w:sdt>
          <w:sdtPr>
            <w:rPr>
              <w:rFonts w:ascii="Arial" w:eastAsia="MS Gothic" w:hAnsi="Arial" w:cs="Arial"/>
            </w:rPr>
            <w:id w:val="-1639101995"/>
            <w14:checkbox>
              <w14:checked w14:val="0"/>
              <w14:checkedState w14:val="2612" w14:font="MS Gothic"/>
              <w14:uncheckedState w14:val="2610" w14:font="MS Gothic"/>
            </w14:checkbox>
          </w:sdtPr>
          <w:sdtEndPr/>
          <w:sdtContent>
            <w:tc>
              <w:tcPr>
                <w:tcW w:w="867" w:type="dxa"/>
                <w:tcBorders>
                  <w:top w:val="nil"/>
                  <w:bottom w:val="nil"/>
                </w:tcBorders>
                <w:shd w:val="clear" w:color="auto" w:fill="auto"/>
                <w:tcMar>
                  <w:left w:w="43" w:type="dxa"/>
                  <w:right w:w="43" w:type="dxa"/>
                </w:tcMar>
              </w:tcPr>
              <w:p w14:paraId="4B21959B" w14:textId="77777777" w:rsidR="00C90E5D" w:rsidRPr="008159D6" w:rsidRDefault="00C90E5D">
                <w:pPr>
                  <w:tabs>
                    <w:tab w:val="left" w:pos="6762"/>
                  </w:tabs>
                  <w:jc w:val="center"/>
                  <w:rPr>
                    <w:rFonts w:ascii="Arial" w:eastAsia="MS Gothic" w:hAnsi="Arial" w:cs="Arial"/>
                  </w:rPr>
                </w:pPr>
                <w:r w:rsidRPr="008159D6">
                  <w:rPr>
                    <w:rFonts w:ascii="MS Gothic" w:eastAsia="MS Gothic" w:hAnsi="MS Gothic" w:cs="Arial" w:hint="eastAsia"/>
                  </w:rPr>
                  <w:t>☐</w:t>
                </w:r>
              </w:p>
            </w:tc>
          </w:sdtContent>
        </w:sdt>
        <w:sdt>
          <w:sdtPr>
            <w:rPr>
              <w:rFonts w:ascii="Arial" w:eastAsia="MS Gothic" w:hAnsi="Arial" w:cs="Arial"/>
            </w:rPr>
            <w:id w:val="-1293279893"/>
            <w14:checkbox>
              <w14:checked w14:val="0"/>
              <w14:checkedState w14:val="2612" w14:font="MS Gothic"/>
              <w14:uncheckedState w14:val="2610" w14:font="MS Gothic"/>
            </w14:checkbox>
          </w:sdtPr>
          <w:sdtEndPr/>
          <w:sdtContent>
            <w:tc>
              <w:tcPr>
                <w:tcW w:w="757" w:type="dxa"/>
                <w:tcBorders>
                  <w:top w:val="nil"/>
                  <w:bottom w:val="nil"/>
                </w:tcBorders>
                <w:shd w:val="clear" w:color="auto" w:fill="auto"/>
                <w:tcMar>
                  <w:left w:w="43" w:type="dxa"/>
                  <w:right w:w="43" w:type="dxa"/>
                </w:tcMar>
              </w:tcPr>
              <w:p w14:paraId="62753FEF" w14:textId="77777777" w:rsidR="00C90E5D" w:rsidRPr="008159D6" w:rsidRDefault="00C90E5D">
                <w:pPr>
                  <w:tabs>
                    <w:tab w:val="left" w:pos="6762"/>
                  </w:tabs>
                  <w:jc w:val="center"/>
                  <w:rPr>
                    <w:rFonts w:ascii="Arial" w:eastAsia="MS Gothic" w:hAnsi="Arial" w:cs="Arial"/>
                  </w:rPr>
                </w:pPr>
                <w:r w:rsidRPr="008159D6">
                  <w:rPr>
                    <w:rFonts w:ascii="MS Gothic" w:eastAsia="MS Gothic" w:hAnsi="MS Gothic" w:cs="Arial" w:hint="eastAsia"/>
                  </w:rPr>
                  <w:t>☐</w:t>
                </w:r>
              </w:p>
            </w:tc>
          </w:sdtContent>
        </w:sdt>
        <w:tc>
          <w:tcPr>
            <w:tcW w:w="3326" w:type="dxa"/>
            <w:tcBorders>
              <w:top w:val="nil"/>
              <w:bottom w:val="nil"/>
            </w:tcBorders>
            <w:shd w:val="clear" w:color="auto" w:fill="auto"/>
          </w:tcPr>
          <w:p w14:paraId="4722B1DA" w14:textId="656B6093" w:rsidR="00C90E5D" w:rsidRPr="008159D6" w:rsidRDefault="008D3AA7">
            <w:pPr>
              <w:tabs>
                <w:tab w:val="left" w:pos="6762"/>
              </w:tabs>
              <w:rPr>
                <w:rFonts w:ascii="Arial" w:eastAsia="Arial" w:hAnsi="Arial" w:cs="Arial"/>
              </w:rPr>
            </w:pPr>
            <w:r>
              <w:rPr>
                <w:rFonts w:ascii="Arial" w:eastAsia="Arial" w:hAnsi="Arial" w:cs="Arial"/>
              </w:rPr>
              <w:t xml:space="preserve">3. </w:t>
            </w:r>
            <w:r w:rsidR="00C90E5D" w:rsidRPr="008159D6">
              <w:rPr>
                <w:rFonts w:ascii="Arial" w:eastAsia="Arial" w:hAnsi="Arial" w:cs="Arial"/>
              </w:rPr>
              <w:t>Training and/or technical assistance</w:t>
            </w:r>
          </w:p>
        </w:tc>
        <w:sdt>
          <w:sdtPr>
            <w:rPr>
              <w:rFonts w:ascii="Arial" w:eastAsia="MS Gothic" w:hAnsi="Arial" w:cs="Arial"/>
            </w:rPr>
            <w:id w:val="-367834716"/>
            <w14:checkbox>
              <w14:checked w14:val="0"/>
              <w14:checkedState w14:val="2612" w14:font="MS Gothic"/>
              <w14:uncheckedState w14:val="2610" w14:font="MS Gothic"/>
            </w14:checkbox>
          </w:sdtPr>
          <w:sdtEndPr/>
          <w:sdtContent>
            <w:tc>
              <w:tcPr>
                <w:tcW w:w="888" w:type="dxa"/>
                <w:tcBorders>
                  <w:top w:val="nil"/>
                  <w:bottom w:val="nil"/>
                </w:tcBorders>
                <w:shd w:val="clear" w:color="auto" w:fill="auto"/>
                <w:tcMar>
                  <w:left w:w="43" w:type="dxa"/>
                  <w:right w:w="43" w:type="dxa"/>
                </w:tcMar>
              </w:tcPr>
              <w:p w14:paraId="190DE5F8" w14:textId="77777777" w:rsidR="00C90E5D" w:rsidRPr="008159D6" w:rsidRDefault="00C90E5D">
                <w:pPr>
                  <w:tabs>
                    <w:tab w:val="left" w:pos="6762"/>
                  </w:tabs>
                  <w:jc w:val="center"/>
                  <w:rPr>
                    <w:rFonts w:ascii="Arial" w:eastAsia="MS Gothic" w:hAnsi="Arial" w:cs="Arial"/>
                  </w:rPr>
                </w:pPr>
                <w:r w:rsidRPr="008159D6">
                  <w:rPr>
                    <w:rFonts w:ascii="MS Gothic" w:eastAsia="MS Gothic" w:hAnsi="MS Gothic" w:cs="Arial" w:hint="eastAsia"/>
                  </w:rPr>
                  <w:t>☐</w:t>
                </w:r>
              </w:p>
            </w:tc>
          </w:sdtContent>
        </w:sdt>
        <w:sdt>
          <w:sdtPr>
            <w:rPr>
              <w:rFonts w:ascii="Arial" w:eastAsia="MS Gothic" w:hAnsi="Arial" w:cs="Arial"/>
            </w:rPr>
            <w:id w:val="1795252655"/>
            <w14:checkbox>
              <w14:checked w14:val="0"/>
              <w14:checkedState w14:val="2612" w14:font="MS Gothic"/>
              <w14:uncheckedState w14:val="2610" w14:font="MS Gothic"/>
            </w14:checkbox>
          </w:sdtPr>
          <w:sdtEndPr/>
          <w:sdtContent>
            <w:tc>
              <w:tcPr>
                <w:tcW w:w="811" w:type="dxa"/>
                <w:tcBorders>
                  <w:top w:val="nil"/>
                  <w:bottom w:val="nil"/>
                </w:tcBorders>
                <w:shd w:val="clear" w:color="auto" w:fill="auto"/>
                <w:tcMar>
                  <w:left w:w="43" w:type="dxa"/>
                  <w:right w:w="43" w:type="dxa"/>
                </w:tcMar>
              </w:tcPr>
              <w:p w14:paraId="453C128A" w14:textId="77777777" w:rsidR="00C90E5D" w:rsidRPr="008159D6" w:rsidRDefault="00C90E5D">
                <w:pPr>
                  <w:tabs>
                    <w:tab w:val="left" w:pos="6762"/>
                  </w:tabs>
                  <w:jc w:val="center"/>
                  <w:rPr>
                    <w:rFonts w:ascii="Arial" w:eastAsia="MS Gothic" w:hAnsi="Arial" w:cs="Arial"/>
                  </w:rPr>
                </w:pPr>
                <w:r w:rsidRPr="008159D6">
                  <w:rPr>
                    <w:rFonts w:ascii="MS Gothic" w:eastAsia="MS Gothic" w:hAnsi="MS Gothic" w:cs="Arial" w:hint="eastAsia"/>
                  </w:rPr>
                  <w:t>☐</w:t>
                </w:r>
              </w:p>
            </w:tc>
          </w:sdtContent>
        </w:sdt>
        <w:tc>
          <w:tcPr>
            <w:tcW w:w="4146" w:type="dxa"/>
            <w:tcBorders>
              <w:top w:val="nil"/>
              <w:bottom w:val="nil"/>
            </w:tcBorders>
            <w:shd w:val="clear" w:color="auto" w:fill="auto"/>
          </w:tcPr>
          <w:p w14:paraId="2CA021DC" w14:textId="17A508E5" w:rsidR="00C90E5D" w:rsidRPr="008159D6" w:rsidRDefault="0074247C">
            <w:pPr>
              <w:tabs>
                <w:tab w:val="left" w:pos="6762"/>
              </w:tabs>
              <w:rPr>
                <w:rFonts w:ascii="Arial" w:eastAsia="Arial" w:hAnsi="Arial" w:cs="Arial"/>
              </w:rPr>
            </w:pPr>
            <w:r>
              <w:rPr>
                <w:rFonts w:ascii="Arial" w:eastAsia="Arial" w:hAnsi="Arial" w:cs="Arial"/>
              </w:rPr>
              <w:t xml:space="preserve">10. </w:t>
            </w:r>
            <w:r w:rsidR="00C90E5D" w:rsidRPr="008159D6">
              <w:rPr>
                <w:rFonts w:ascii="Arial" w:eastAsia="Arial" w:hAnsi="Arial" w:cs="Arial"/>
              </w:rPr>
              <w:t xml:space="preserve">Integration or interoperability of </w:t>
            </w:r>
            <w:r w:rsidR="00BE71F8">
              <w:rPr>
                <w:rFonts w:ascii="Arial" w:eastAsia="Arial" w:hAnsi="Arial" w:cs="Arial"/>
              </w:rPr>
              <w:t xml:space="preserve">health </w:t>
            </w:r>
            <w:r w:rsidR="00C90E5D" w:rsidRPr="008159D6">
              <w:rPr>
                <w:rFonts w:ascii="Arial" w:eastAsia="Arial" w:hAnsi="Arial" w:cs="Arial"/>
              </w:rPr>
              <w:t>IT systems that support SDOH with other tools</w:t>
            </w:r>
          </w:p>
        </w:tc>
      </w:tr>
      <w:tr w:rsidR="00C90E5D" w:rsidRPr="00D32727" w14:paraId="24ABC75E" w14:textId="77777777" w:rsidTr="00753D89">
        <w:trPr>
          <w:trHeight w:val="796"/>
        </w:trPr>
        <w:sdt>
          <w:sdtPr>
            <w:rPr>
              <w:rFonts w:ascii="Arial" w:eastAsia="MS Gothic" w:hAnsi="Arial" w:cs="Arial"/>
            </w:rPr>
            <w:id w:val="-552237117"/>
            <w14:checkbox>
              <w14:checked w14:val="0"/>
              <w14:checkedState w14:val="2612" w14:font="MS Gothic"/>
              <w14:uncheckedState w14:val="2610" w14:font="MS Gothic"/>
            </w14:checkbox>
          </w:sdtPr>
          <w:sdtEndPr/>
          <w:sdtContent>
            <w:tc>
              <w:tcPr>
                <w:tcW w:w="867" w:type="dxa"/>
                <w:tcBorders>
                  <w:top w:val="nil"/>
                  <w:bottom w:val="nil"/>
                </w:tcBorders>
                <w:shd w:val="clear" w:color="auto" w:fill="auto"/>
                <w:tcMar>
                  <w:left w:w="43" w:type="dxa"/>
                  <w:right w:w="43" w:type="dxa"/>
                </w:tcMar>
              </w:tcPr>
              <w:p w14:paraId="24DE2F33" w14:textId="77777777" w:rsidR="00C90E5D" w:rsidRPr="008159D6" w:rsidRDefault="00C90E5D">
                <w:pPr>
                  <w:tabs>
                    <w:tab w:val="left" w:pos="6762"/>
                  </w:tabs>
                  <w:jc w:val="center"/>
                  <w:rPr>
                    <w:rFonts w:ascii="Arial" w:eastAsia="MS Gothic" w:hAnsi="Arial" w:cs="Arial"/>
                  </w:rPr>
                </w:pPr>
                <w:r w:rsidRPr="008159D6">
                  <w:rPr>
                    <w:rFonts w:ascii="MS Gothic" w:eastAsia="MS Gothic" w:hAnsi="MS Gothic" w:cs="Arial" w:hint="eastAsia"/>
                  </w:rPr>
                  <w:t>☐</w:t>
                </w:r>
              </w:p>
            </w:tc>
          </w:sdtContent>
        </w:sdt>
        <w:sdt>
          <w:sdtPr>
            <w:rPr>
              <w:rFonts w:ascii="Arial" w:eastAsia="MS Gothic" w:hAnsi="Arial" w:cs="Arial"/>
            </w:rPr>
            <w:id w:val="-1839763212"/>
            <w14:checkbox>
              <w14:checked w14:val="0"/>
              <w14:checkedState w14:val="2612" w14:font="MS Gothic"/>
              <w14:uncheckedState w14:val="2610" w14:font="MS Gothic"/>
            </w14:checkbox>
          </w:sdtPr>
          <w:sdtEndPr/>
          <w:sdtContent>
            <w:tc>
              <w:tcPr>
                <w:tcW w:w="757" w:type="dxa"/>
                <w:tcBorders>
                  <w:top w:val="nil"/>
                  <w:bottom w:val="nil"/>
                </w:tcBorders>
                <w:shd w:val="clear" w:color="auto" w:fill="auto"/>
                <w:tcMar>
                  <w:left w:w="43" w:type="dxa"/>
                  <w:right w:w="43" w:type="dxa"/>
                </w:tcMar>
              </w:tcPr>
              <w:p w14:paraId="7AC58872" w14:textId="77777777" w:rsidR="00C90E5D" w:rsidRPr="008159D6" w:rsidRDefault="00C90E5D">
                <w:pPr>
                  <w:tabs>
                    <w:tab w:val="left" w:pos="6762"/>
                  </w:tabs>
                  <w:jc w:val="center"/>
                  <w:rPr>
                    <w:rFonts w:ascii="Arial" w:eastAsia="MS Gothic" w:hAnsi="Arial" w:cs="Arial"/>
                  </w:rPr>
                </w:pPr>
                <w:r w:rsidRPr="008159D6">
                  <w:rPr>
                    <w:rFonts w:ascii="MS Gothic" w:eastAsia="MS Gothic" w:hAnsi="MS Gothic" w:cs="Arial" w:hint="eastAsia"/>
                  </w:rPr>
                  <w:t>☐</w:t>
                </w:r>
              </w:p>
            </w:tc>
          </w:sdtContent>
        </w:sdt>
        <w:tc>
          <w:tcPr>
            <w:tcW w:w="3326" w:type="dxa"/>
            <w:tcBorders>
              <w:top w:val="nil"/>
              <w:bottom w:val="nil"/>
            </w:tcBorders>
            <w:shd w:val="clear" w:color="auto" w:fill="auto"/>
          </w:tcPr>
          <w:p w14:paraId="07108437" w14:textId="1F6EF3B9" w:rsidR="00C90E5D" w:rsidRPr="008159D6" w:rsidRDefault="008D3AA7">
            <w:pPr>
              <w:tabs>
                <w:tab w:val="left" w:pos="6762"/>
              </w:tabs>
              <w:rPr>
                <w:rFonts w:ascii="Arial" w:eastAsia="Arial" w:hAnsi="Arial" w:cs="Arial"/>
              </w:rPr>
            </w:pPr>
            <w:r>
              <w:rPr>
                <w:rFonts w:ascii="Arial" w:eastAsia="Arial" w:hAnsi="Arial" w:cs="Arial"/>
              </w:rPr>
              <w:t xml:space="preserve">4. </w:t>
            </w:r>
            <w:r w:rsidR="00C90E5D" w:rsidRPr="008159D6">
              <w:rPr>
                <w:rFonts w:ascii="Arial" w:eastAsia="Arial" w:hAnsi="Arial" w:cs="Arial"/>
              </w:rPr>
              <w:t xml:space="preserve">Assessment/tracking of </w:t>
            </w:r>
            <w:r w:rsidR="000A6618">
              <w:rPr>
                <w:rFonts w:ascii="Arial" w:eastAsia="Arial" w:hAnsi="Arial" w:cs="Arial"/>
              </w:rPr>
              <w:t xml:space="preserve">CIE/SDOH tool </w:t>
            </w:r>
            <w:r w:rsidR="00C90E5D" w:rsidRPr="008159D6">
              <w:rPr>
                <w:rFonts w:ascii="Arial" w:eastAsia="Arial" w:hAnsi="Arial" w:cs="Arial"/>
              </w:rPr>
              <w:t>adoption and use</w:t>
            </w:r>
          </w:p>
        </w:tc>
        <w:sdt>
          <w:sdtPr>
            <w:rPr>
              <w:rFonts w:ascii="Arial" w:eastAsia="MS Gothic" w:hAnsi="Arial" w:cs="Arial"/>
            </w:rPr>
            <w:id w:val="-1727982995"/>
            <w14:checkbox>
              <w14:checked w14:val="0"/>
              <w14:checkedState w14:val="2612" w14:font="MS Gothic"/>
              <w14:uncheckedState w14:val="2610" w14:font="MS Gothic"/>
            </w14:checkbox>
          </w:sdtPr>
          <w:sdtEndPr/>
          <w:sdtContent>
            <w:tc>
              <w:tcPr>
                <w:tcW w:w="888" w:type="dxa"/>
                <w:tcBorders>
                  <w:top w:val="nil"/>
                  <w:bottom w:val="nil"/>
                </w:tcBorders>
                <w:shd w:val="clear" w:color="auto" w:fill="auto"/>
                <w:tcMar>
                  <w:left w:w="43" w:type="dxa"/>
                  <w:right w:w="43" w:type="dxa"/>
                </w:tcMar>
              </w:tcPr>
              <w:p w14:paraId="1FACDCC4" w14:textId="77777777" w:rsidR="00C90E5D" w:rsidRPr="008159D6" w:rsidRDefault="00C90E5D">
                <w:pPr>
                  <w:tabs>
                    <w:tab w:val="left" w:pos="6762"/>
                  </w:tabs>
                  <w:jc w:val="center"/>
                  <w:rPr>
                    <w:rFonts w:ascii="Arial" w:eastAsia="MS Gothic" w:hAnsi="Arial" w:cs="Arial"/>
                  </w:rPr>
                </w:pPr>
                <w:r w:rsidRPr="008159D6">
                  <w:rPr>
                    <w:rFonts w:ascii="MS Gothic" w:eastAsia="MS Gothic" w:hAnsi="MS Gothic" w:cs="Arial" w:hint="eastAsia"/>
                  </w:rPr>
                  <w:t>☐</w:t>
                </w:r>
              </w:p>
            </w:tc>
          </w:sdtContent>
        </w:sdt>
        <w:sdt>
          <w:sdtPr>
            <w:rPr>
              <w:rFonts w:ascii="Arial" w:eastAsia="MS Gothic" w:hAnsi="Arial" w:cs="Arial"/>
            </w:rPr>
            <w:id w:val="710162631"/>
            <w14:checkbox>
              <w14:checked w14:val="0"/>
              <w14:checkedState w14:val="2612" w14:font="MS Gothic"/>
              <w14:uncheckedState w14:val="2610" w14:font="MS Gothic"/>
            </w14:checkbox>
          </w:sdtPr>
          <w:sdtEndPr/>
          <w:sdtContent>
            <w:tc>
              <w:tcPr>
                <w:tcW w:w="811" w:type="dxa"/>
                <w:tcBorders>
                  <w:top w:val="nil"/>
                  <w:bottom w:val="nil"/>
                </w:tcBorders>
                <w:shd w:val="clear" w:color="auto" w:fill="auto"/>
                <w:tcMar>
                  <w:left w:w="43" w:type="dxa"/>
                  <w:right w:w="43" w:type="dxa"/>
                </w:tcMar>
              </w:tcPr>
              <w:p w14:paraId="459E1A2D" w14:textId="77777777" w:rsidR="00C90E5D" w:rsidRPr="008159D6" w:rsidRDefault="00C90E5D">
                <w:pPr>
                  <w:tabs>
                    <w:tab w:val="left" w:pos="6762"/>
                  </w:tabs>
                  <w:jc w:val="center"/>
                  <w:rPr>
                    <w:rFonts w:ascii="Arial" w:eastAsia="MS Gothic" w:hAnsi="Arial" w:cs="Arial"/>
                  </w:rPr>
                </w:pPr>
                <w:r w:rsidRPr="008159D6">
                  <w:rPr>
                    <w:rFonts w:ascii="MS Gothic" w:eastAsia="MS Gothic" w:hAnsi="MS Gothic" w:cs="Arial" w:hint="eastAsia"/>
                  </w:rPr>
                  <w:t>☐</w:t>
                </w:r>
              </w:p>
            </w:tc>
          </w:sdtContent>
        </w:sdt>
        <w:tc>
          <w:tcPr>
            <w:tcW w:w="4146" w:type="dxa"/>
            <w:tcBorders>
              <w:top w:val="nil"/>
              <w:bottom w:val="nil"/>
            </w:tcBorders>
            <w:shd w:val="clear" w:color="auto" w:fill="auto"/>
          </w:tcPr>
          <w:p w14:paraId="5D5F1B6B" w14:textId="698F6036" w:rsidR="00C90E5D" w:rsidRPr="008159D6" w:rsidRDefault="0074247C">
            <w:pPr>
              <w:tabs>
                <w:tab w:val="left" w:pos="6762"/>
              </w:tabs>
              <w:rPr>
                <w:rFonts w:ascii="Arial" w:eastAsia="Arial" w:hAnsi="Arial" w:cs="Arial"/>
              </w:rPr>
            </w:pPr>
            <w:r>
              <w:rPr>
                <w:rFonts w:ascii="Arial" w:eastAsia="Arial" w:hAnsi="Arial" w:cs="Arial"/>
              </w:rPr>
              <w:t xml:space="preserve">11. </w:t>
            </w:r>
            <w:r w:rsidR="00C90E5D" w:rsidRPr="008159D6">
              <w:rPr>
                <w:rFonts w:ascii="Arial" w:eastAsia="Arial" w:hAnsi="Arial" w:cs="Arial"/>
              </w:rPr>
              <w:t xml:space="preserve">Support </w:t>
            </w:r>
            <w:r w:rsidR="008B572E">
              <w:rPr>
                <w:rFonts w:ascii="Arial" w:eastAsia="Arial" w:hAnsi="Arial" w:cs="Arial"/>
              </w:rPr>
              <w:t>CBO</w:t>
            </w:r>
            <w:r w:rsidR="00F74DC5">
              <w:rPr>
                <w:rFonts w:ascii="Arial" w:eastAsia="Arial" w:hAnsi="Arial" w:cs="Arial"/>
              </w:rPr>
              <w:t xml:space="preserve">s </w:t>
            </w:r>
            <w:r w:rsidR="00C90E5D" w:rsidRPr="008159D6">
              <w:rPr>
                <w:rFonts w:ascii="Arial" w:eastAsia="Arial" w:hAnsi="Arial" w:cs="Arial"/>
              </w:rPr>
              <w:t>sending of referrals to clinical providers (i.e., to physical, oral, and behavioral health providers)</w:t>
            </w:r>
          </w:p>
        </w:tc>
      </w:tr>
      <w:tr w:rsidR="00C90E5D" w:rsidRPr="00D32727" w14:paraId="22D0D0DA" w14:textId="77777777" w:rsidTr="00753D89">
        <w:trPr>
          <w:trHeight w:val="886"/>
        </w:trPr>
        <w:sdt>
          <w:sdtPr>
            <w:rPr>
              <w:rFonts w:ascii="Arial" w:eastAsia="MS Gothic" w:hAnsi="Arial" w:cs="Arial"/>
            </w:rPr>
            <w:id w:val="1840962821"/>
            <w14:checkbox>
              <w14:checked w14:val="0"/>
              <w14:checkedState w14:val="2612" w14:font="MS Gothic"/>
              <w14:uncheckedState w14:val="2610" w14:font="MS Gothic"/>
            </w14:checkbox>
          </w:sdtPr>
          <w:sdtEndPr/>
          <w:sdtContent>
            <w:tc>
              <w:tcPr>
                <w:tcW w:w="867" w:type="dxa"/>
                <w:tcBorders>
                  <w:top w:val="nil"/>
                  <w:bottom w:val="nil"/>
                </w:tcBorders>
                <w:shd w:val="clear" w:color="auto" w:fill="auto"/>
                <w:tcMar>
                  <w:left w:w="43" w:type="dxa"/>
                  <w:right w:w="43" w:type="dxa"/>
                </w:tcMar>
              </w:tcPr>
              <w:p w14:paraId="6D0C1F69" w14:textId="77777777" w:rsidR="00C90E5D" w:rsidRPr="008159D6" w:rsidRDefault="00C90E5D">
                <w:pPr>
                  <w:tabs>
                    <w:tab w:val="left" w:pos="6762"/>
                  </w:tabs>
                  <w:jc w:val="center"/>
                  <w:rPr>
                    <w:rFonts w:ascii="Arial" w:eastAsia="MS Gothic" w:hAnsi="Arial" w:cs="Arial"/>
                  </w:rPr>
                </w:pPr>
                <w:r w:rsidRPr="008159D6">
                  <w:rPr>
                    <w:rFonts w:ascii="MS Gothic" w:eastAsia="MS Gothic" w:hAnsi="MS Gothic" w:cs="Arial" w:hint="eastAsia"/>
                  </w:rPr>
                  <w:t>☐</w:t>
                </w:r>
              </w:p>
            </w:tc>
          </w:sdtContent>
        </w:sdt>
        <w:sdt>
          <w:sdtPr>
            <w:rPr>
              <w:rFonts w:ascii="Arial" w:eastAsia="MS Gothic" w:hAnsi="Arial" w:cs="Arial"/>
            </w:rPr>
            <w:id w:val="-2069107491"/>
            <w14:checkbox>
              <w14:checked w14:val="0"/>
              <w14:checkedState w14:val="2612" w14:font="MS Gothic"/>
              <w14:uncheckedState w14:val="2610" w14:font="MS Gothic"/>
            </w14:checkbox>
          </w:sdtPr>
          <w:sdtEndPr/>
          <w:sdtContent>
            <w:tc>
              <w:tcPr>
                <w:tcW w:w="757" w:type="dxa"/>
                <w:tcBorders>
                  <w:top w:val="nil"/>
                  <w:bottom w:val="nil"/>
                </w:tcBorders>
                <w:shd w:val="clear" w:color="auto" w:fill="auto"/>
                <w:tcMar>
                  <w:left w:w="43" w:type="dxa"/>
                  <w:right w:w="43" w:type="dxa"/>
                </w:tcMar>
              </w:tcPr>
              <w:p w14:paraId="051DFD2E" w14:textId="77777777" w:rsidR="00C90E5D" w:rsidRPr="008159D6" w:rsidRDefault="00C90E5D">
                <w:pPr>
                  <w:tabs>
                    <w:tab w:val="left" w:pos="6762"/>
                  </w:tabs>
                  <w:jc w:val="center"/>
                  <w:rPr>
                    <w:rFonts w:ascii="Arial" w:eastAsia="MS Gothic" w:hAnsi="Arial" w:cs="Arial"/>
                  </w:rPr>
                </w:pPr>
                <w:r w:rsidRPr="008159D6">
                  <w:rPr>
                    <w:rFonts w:ascii="MS Gothic" w:eastAsia="MS Gothic" w:hAnsi="MS Gothic" w:cs="Arial" w:hint="eastAsia"/>
                  </w:rPr>
                  <w:t>☐</w:t>
                </w:r>
              </w:p>
            </w:tc>
          </w:sdtContent>
        </w:sdt>
        <w:tc>
          <w:tcPr>
            <w:tcW w:w="3326" w:type="dxa"/>
            <w:tcBorders>
              <w:top w:val="nil"/>
              <w:bottom w:val="nil"/>
            </w:tcBorders>
            <w:shd w:val="clear" w:color="auto" w:fill="auto"/>
          </w:tcPr>
          <w:p w14:paraId="6A866EE7" w14:textId="718FD92F" w:rsidR="00C90E5D" w:rsidRPr="008159D6" w:rsidRDefault="008D3AA7">
            <w:pPr>
              <w:tabs>
                <w:tab w:val="left" w:pos="6762"/>
              </w:tabs>
              <w:rPr>
                <w:rFonts w:ascii="Arial" w:eastAsia="Arial" w:hAnsi="Arial" w:cs="Arial"/>
              </w:rPr>
            </w:pPr>
            <w:r>
              <w:rPr>
                <w:rFonts w:ascii="Arial" w:eastAsia="Arial" w:hAnsi="Arial" w:cs="Arial"/>
              </w:rPr>
              <w:t xml:space="preserve">5. </w:t>
            </w:r>
            <w:r w:rsidR="00C90E5D" w:rsidRPr="008159D6">
              <w:rPr>
                <w:rFonts w:ascii="Arial" w:eastAsia="Arial" w:hAnsi="Arial" w:cs="Arial"/>
              </w:rPr>
              <w:t xml:space="preserve">Outreach and education about the value of </w:t>
            </w:r>
            <w:r w:rsidR="00BE71F8">
              <w:rPr>
                <w:rFonts w:ascii="Arial" w:eastAsia="Arial" w:hAnsi="Arial" w:cs="Arial"/>
              </w:rPr>
              <w:t xml:space="preserve">health </w:t>
            </w:r>
            <w:r w:rsidR="00C90E5D" w:rsidRPr="008159D6">
              <w:rPr>
                <w:rFonts w:ascii="Arial" w:eastAsia="Arial" w:hAnsi="Arial" w:cs="Arial"/>
              </w:rPr>
              <w:t>IT adoption/</w:t>
            </w:r>
            <w:r w:rsidR="00416B9B">
              <w:rPr>
                <w:rFonts w:ascii="Arial" w:eastAsia="Arial" w:hAnsi="Arial" w:cs="Arial"/>
              </w:rPr>
              <w:t xml:space="preserve"> </w:t>
            </w:r>
            <w:r w:rsidR="00C90E5D" w:rsidRPr="008159D6">
              <w:rPr>
                <w:rFonts w:ascii="Arial" w:eastAsia="Arial" w:hAnsi="Arial" w:cs="Arial"/>
              </w:rPr>
              <w:t>use to support SDOH needs</w:t>
            </w:r>
          </w:p>
        </w:tc>
        <w:sdt>
          <w:sdtPr>
            <w:rPr>
              <w:rFonts w:ascii="Arial" w:eastAsia="MS Gothic" w:hAnsi="Arial" w:cs="Arial"/>
            </w:rPr>
            <w:id w:val="1108552227"/>
            <w14:checkbox>
              <w14:checked w14:val="0"/>
              <w14:checkedState w14:val="2612" w14:font="MS Gothic"/>
              <w14:uncheckedState w14:val="2610" w14:font="MS Gothic"/>
            </w14:checkbox>
          </w:sdtPr>
          <w:sdtEndPr/>
          <w:sdtContent>
            <w:tc>
              <w:tcPr>
                <w:tcW w:w="888" w:type="dxa"/>
                <w:tcBorders>
                  <w:top w:val="nil"/>
                  <w:bottom w:val="nil"/>
                </w:tcBorders>
                <w:shd w:val="clear" w:color="auto" w:fill="auto"/>
                <w:tcMar>
                  <w:left w:w="43" w:type="dxa"/>
                  <w:right w:w="43" w:type="dxa"/>
                </w:tcMar>
              </w:tcPr>
              <w:p w14:paraId="42597FAA" w14:textId="77777777" w:rsidR="00C90E5D" w:rsidRPr="008159D6" w:rsidRDefault="00C90E5D">
                <w:pPr>
                  <w:tabs>
                    <w:tab w:val="left" w:pos="6762"/>
                  </w:tabs>
                  <w:jc w:val="center"/>
                  <w:rPr>
                    <w:rFonts w:ascii="Arial" w:eastAsia="MS Gothic" w:hAnsi="Arial" w:cs="Arial"/>
                  </w:rPr>
                </w:pPr>
                <w:r w:rsidRPr="008159D6">
                  <w:rPr>
                    <w:rFonts w:ascii="MS Gothic" w:eastAsia="MS Gothic" w:hAnsi="MS Gothic" w:cs="Arial" w:hint="eastAsia"/>
                  </w:rPr>
                  <w:t>☐</w:t>
                </w:r>
              </w:p>
            </w:tc>
          </w:sdtContent>
        </w:sdt>
        <w:sdt>
          <w:sdtPr>
            <w:rPr>
              <w:rFonts w:ascii="Arial" w:eastAsia="MS Gothic" w:hAnsi="Arial" w:cs="Arial"/>
            </w:rPr>
            <w:id w:val="-1018157121"/>
            <w14:checkbox>
              <w14:checked w14:val="0"/>
              <w14:checkedState w14:val="2612" w14:font="MS Gothic"/>
              <w14:uncheckedState w14:val="2610" w14:font="MS Gothic"/>
            </w14:checkbox>
          </w:sdtPr>
          <w:sdtEndPr/>
          <w:sdtContent>
            <w:tc>
              <w:tcPr>
                <w:tcW w:w="811" w:type="dxa"/>
                <w:tcBorders>
                  <w:top w:val="nil"/>
                  <w:bottom w:val="nil"/>
                </w:tcBorders>
                <w:shd w:val="clear" w:color="auto" w:fill="auto"/>
                <w:tcMar>
                  <w:left w:w="43" w:type="dxa"/>
                  <w:right w:w="43" w:type="dxa"/>
                </w:tcMar>
              </w:tcPr>
              <w:p w14:paraId="7E837E3C" w14:textId="77777777" w:rsidR="00C90E5D" w:rsidRPr="008159D6" w:rsidRDefault="00C90E5D">
                <w:pPr>
                  <w:tabs>
                    <w:tab w:val="left" w:pos="6762"/>
                  </w:tabs>
                  <w:jc w:val="center"/>
                  <w:rPr>
                    <w:rFonts w:ascii="Arial" w:eastAsia="MS Gothic" w:hAnsi="Arial" w:cs="Arial"/>
                  </w:rPr>
                </w:pPr>
                <w:r w:rsidRPr="008159D6">
                  <w:rPr>
                    <w:rFonts w:ascii="MS Gothic" w:eastAsia="MS Gothic" w:hAnsi="MS Gothic" w:cs="Arial" w:hint="eastAsia"/>
                  </w:rPr>
                  <w:t>☐</w:t>
                </w:r>
              </w:p>
            </w:tc>
          </w:sdtContent>
        </w:sdt>
        <w:tc>
          <w:tcPr>
            <w:tcW w:w="4146" w:type="dxa"/>
            <w:tcBorders>
              <w:top w:val="nil"/>
              <w:bottom w:val="nil"/>
            </w:tcBorders>
            <w:shd w:val="clear" w:color="auto" w:fill="auto"/>
          </w:tcPr>
          <w:p w14:paraId="158ED011" w14:textId="65D9D6F2" w:rsidR="00C90E5D" w:rsidRPr="008159D6" w:rsidRDefault="0074247C">
            <w:pPr>
              <w:tabs>
                <w:tab w:val="left" w:pos="6762"/>
              </w:tabs>
              <w:rPr>
                <w:rFonts w:ascii="Arial" w:eastAsia="Arial" w:hAnsi="Arial" w:cs="Arial"/>
              </w:rPr>
            </w:pPr>
            <w:r>
              <w:rPr>
                <w:rFonts w:ascii="Arial" w:eastAsia="Arial" w:hAnsi="Arial" w:cs="Arial"/>
              </w:rPr>
              <w:t xml:space="preserve">12. </w:t>
            </w:r>
            <w:r w:rsidR="00C90E5D" w:rsidRPr="008159D6">
              <w:rPr>
                <w:rFonts w:ascii="Arial" w:eastAsia="Arial" w:hAnsi="Arial" w:cs="Arial"/>
              </w:rPr>
              <w:t xml:space="preserve">Utilization of </w:t>
            </w:r>
            <w:r w:rsidR="00BE71F8">
              <w:rPr>
                <w:rFonts w:ascii="Arial" w:eastAsia="Arial" w:hAnsi="Arial" w:cs="Arial"/>
              </w:rPr>
              <w:t xml:space="preserve">health </w:t>
            </w:r>
            <w:r w:rsidR="00C90E5D" w:rsidRPr="008159D6">
              <w:rPr>
                <w:rFonts w:ascii="Arial" w:eastAsia="Arial" w:hAnsi="Arial" w:cs="Arial"/>
              </w:rPr>
              <w:t xml:space="preserve">IT to support payments to community-based organizations </w:t>
            </w:r>
          </w:p>
        </w:tc>
      </w:tr>
      <w:tr w:rsidR="00C90E5D" w:rsidRPr="00D32727" w14:paraId="68A64D9E" w14:textId="77777777" w:rsidTr="00753D89">
        <w:trPr>
          <w:trHeight w:val="1093"/>
        </w:trPr>
        <w:sdt>
          <w:sdtPr>
            <w:rPr>
              <w:rFonts w:ascii="Arial" w:eastAsia="MS Gothic" w:hAnsi="Arial" w:cs="Arial"/>
            </w:rPr>
            <w:id w:val="-1406982126"/>
            <w14:checkbox>
              <w14:checked w14:val="0"/>
              <w14:checkedState w14:val="2612" w14:font="MS Gothic"/>
              <w14:uncheckedState w14:val="2610" w14:font="MS Gothic"/>
            </w14:checkbox>
          </w:sdtPr>
          <w:sdtEndPr/>
          <w:sdtContent>
            <w:tc>
              <w:tcPr>
                <w:tcW w:w="867" w:type="dxa"/>
                <w:tcBorders>
                  <w:top w:val="nil"/>
                  <w:bottom w:val="nil"/>
                </w:tcBorders>
                <w:shd w:val="clear" w:color="auto" w:fill="auto"/>
                <w:tcMar>
                  <w:left w:w="43" w:type="dxa"/>
                  <w:right w:w="43" w:type="dxa"/>
                </w:tcMar>
              </w:tcPr>
              <w:p w14:paraId="3FE90945" w14:textId="77777777" w:rsidR="00C90E5D" w:rsidRPr="008159D6" w:rsidRDefault="00C90E5D">
                <w:pPr>
                  <w:tabs>
                    <w:tab w:val="left" w:pos="6762"/>
                  </w:tabs>
                  <w:jc w:val="center"/>
                  <w:rPr>
                    <w:rFonts w:ascii="Arial" w:eastAsia="MS Gothic" w:hAnsi="Arial" w:cs="Arial"/>
                  </w:rPr>
                </w:pPr>
                <w:r w:rsidRPr="008159D6">
                  <w:rPr>
                    <w:rFonts w:ascii="MS Gothic" w:eastAsia="MS Gothic" w:hAnsi="MS Gothic" w:cs="Arial" w:hint="eastAsia"/>
                  </w:rPr>
                  <w:t>☐</w:t>
                </w:r>
              </w:p>
            </w:tc>
          </w:sdtContent>
        </w:sdt>
        <w:sdt>
          <w:sdtPr>
            <w:rPr>
              <w:rFonts w:ascii="Arial" w:eastAsia="MS Gothic" w:hAnsi="Arial" w:cs="Arial"/>
            </w:rPr>
            <w:id w:val="-2034183872"/>
            <w14:checkbox>
              <w14:checked w14:val="0"/>
              <w14:checkedState w14:val="2612" w14:font="MS Gothic"/>
              <w14:uncheckedState w14:val="2610" w14:font="MS Gothic"/>
            </w14:checkbox>
          </w:sdtPr>
          <w:sdtEndPr/>
          <w:sdtContent>
            <w:tc>
              <w:tcPr>
                <w:tcW w:w="757" w:type="dxa"/>
                <w:tcBorders>
                  <w:top w:val="nil"/>
                  <w:bottom w:val="nil"/>
                </w:tcBorders>
                <w:shd w:val="clear" w:color="auto" w:fill="auto"/>
                <w:tcMar>
                  <w:left w:w="43" w:type="dxa"/>
                  <w:right w:w="43" w:type="dxa"/>
                </w:tcMar>
              </w:tcPr>
              <w:p w14:paraId="6A15803E" w14:textId="77777777" w:rsidR="00C90E5D" w:rsidRPr="008159D6" w:rsidRDefault="00C90E5D">
                <w:pPr>
                  <w:tabs>
                    <w:tab w:val="left" w:pos="6762"/>
                  </w:tabs>
                  <w:jc w:val="center"/>
                  <w:rPr>
                    <w:rFonts w:ascii="Arial" w:eastAsia="MS Gothic" w:hAnsi="Arial" w:cs="Arial"/>
                  </w:rPr>
                </w:pPr>
                <w:r w:rsidRPr="008159D6">
                  <w:rPr>
                    <w:rFonts w:ascii="MS Gothic" w:eastAsia="MS Gothic" w:hAnsi="MS Gothic" w:cs="Arial" w:hint="eastAsia"/>
                  </w:rPr>
                  <w:t>☐</w:t>
                </w:r>
              </w:p>
            </w:tc>
          </w:sdtContent>
        </w:sdt>
        <w:tc>
          <w:tcPr>
            <w:tcW w:w="3326" w:type="dxa"/>
            <w:tcBorders>
              <w:top w:val="nil"/>
              <w:bottom w:val="nil"/>
            </w:tcBorders>
            <w:shd w:val="clear" w:color="auto" w:fill="auto"/>
          </w:tcPr>
          <w:p w14:paraId="55E5C51B" w14:textId="7117E21F" w:rsidR="00C90E5D" w:rsidRPr="008159D6" w:rsidRDefault="008D3AA7">
            <w:pPr>
              <w:tabs>
                <w:tab w:val="left" w:pos="6762"/>
              </w:tabs>
              <w:rPr>
                <w:rFonts w:ascii="Arial" w:eastAsia="Arial" w:hAnsi="Arial" w:cs="Arial"/>
              </w:rPr>
            </w:pPr>
            <w:r>
              <w:rPr>
                <w:rFonts w:ascii="Arial" w:eastAsia="Arial" w:hAnsi="Arial" w:cs="Arial"/>
              </w:rPr>
              <w:t xml:space="preserve">6. </w:t>
            </w:r>
            <w:r w:rsidR="00C90E5D" w:rsidRPr="008159D6">
              <w:rPr>
                <w:rFonts w:ascii="Arial" w:eastAsia="Arial" w:hAnsi="Arial" w:cs="Arial"/>
              </w:rPr>
              <w:t xml:space="preserve">Support participation in SDOH-focused </w:t>
            </w:r>
            <w:r w:rsidR="00BE71F8">
              <w:rPr>
                <w:rFonts w:ascii="Arial" w:eastAsia="Arial" w:hAnsi="Arial" w:cs="Arial"/>
              </w:rPr>
              <w:t xml:space="preserve">health </w:t>
            </w:r>
            <w:r w:rsidR="00C90E5D" w:rsidRPr="008159D6">
              <w:rPr>
                <w:rFonts w:ascii="Arial" w:eastAsia="Arial" w:hAnsi="Arial" w:cs="Arial"/>
              </w:rPr>
              <w:t>IT collaboratives, education, convening, and/or governance</w:t>
            </w:r>
          </w:p>
        </w:tc>
        <w:sdt>
          <w:sdtPr>
            <w:rPr>
              <w:rFonts w:ascii="Arial" w:eastAsia="MS Gothic" w:hAnsi="Arial" w:cs="Arial"/>
            </w:rPr>
            <w:id w:val="-1926486362"/>
            <w14:checkbox>
              <w14:checked w14:val="0"/>
              <w14:checkedState w14:val="2612" w14:font="MS Gothic"/>
              <w14:uncheckedState w14:val="2610" w14:font="MS Gothic"/>
            </w14:checkbox>
          </w:sdtPr>
          <w:sdtEndPr/>
          <w:sdtContent>
            <w:tc>
              <w:tcPr>
                <w:tcW w:w="888" w:type="dxa"/>
                <w:tcBorders>
                  <w:top w:val="nil"/>
                  <w:bottom w:val="nil"/>
                </w:tcBorders>
                <w:shd w:val="clear" w:color="auto" w:fill="auto"/>
                <w:tcMar>
                  <w:left w:w="43" w:type="dxa"/>
                  <w:right w:w="43" w:type="dxa"/>
                </w:tcMar>
              </w:tcPr>
              <w:p w14:paraId="6AC77CF0" w14:textId="77777777" w:rsidR="00C90E5D" w:rsidRPr="008159D6" w:rsidRDefault="00C90E5D">
                <w:pPr>
                  <w:tabs>
                    <w:tab w:val="left" w:pos="6762"/>
                  </w:tabs>
                  <w:jc w:val="center"/>
                  <w:rPr>
                    <w:rFonts w:ascii="Arial" w:eastAsia="MS Gothic" w:hAnsi="Arial" w:cs="Arial"/>
                  </w:rPr>
                </w:pPr>
                <w:r w:rsidRPr="008159D6">
                  <w:rPr>
                    <w:rFonts w:ascii="MS Gothic" w:eastAsia="MS Gothic" w:hAnsi="MS Gothic" w:cs="Arial" w:hint="eastAsia"/>
                  </w:rPr>
                  <w:t>☐</w:t>
                </w:r>
              </w:p>
            </w:tc>
          </w:sdtContent>
        </w:sdt>
        <w:sdt>
          <w:sdtPr>
            <w:rPr>
              <w:rFonts w:ascii="Arial" w:eastAsia="MS Gothic" w:hAnsi="Arial" w:cs="Arial"/>
            </w:rPr>
            <w:id w:val="87974688"/>
            <w14:checkbox>
              <w14:checked w14:val="0"/>
              <w14:checkedState w14:val="2612" w14:font="MS Gothic"/>
              <w14:uncheckedState w14:val="2610" w14:font="MS Gothic"/>
            </w14:checkbox>
          </w:sdtPr>
          <w:sdtEndPr/>
          <w:sdtContent>
            <w:tc>
              <w:tcPr>
                <w:tcW w:w="811" w:type="dxa"/>
                <w:tcBorders>
                  <w:top w:val="nil"/>
                  <w:bottom w:val="nil"/>
                </w:tcBorders>
                <w:shd w:val="clear" w:color="auto" w:fill="auto"/>
                <w:tcMar>
                  <w:left w:w="43" w:type="dxa"/>
                  <w:right w:w="43" w:type="dxa"/>
                </w:tcMar>
              </w:tcPr>
              <w:p w14:paraId="0211051E" w14:textId="77777777" w:rsidR="00C90E5D" w:rsidRPr="008159D6" w:rsidRDefault="00C90E5D">
                <w:pPr>
                  <w:tabs>
                    <w:tab w:val="left" w:pos="6762"/>
                  </w:tabs>
                  <w:jc w:val="center"/>
                  <w:rPr>
                    <w:rFonts w:ascii="Arial" w:eastAsia="MS Gothic" w:hAnsi="Arial" w:cs="Arial"/>
                  </w:rPr>
                </w:pPr>
                <w:r w:rsidRPr="008159D6">
                  <w:rPr>
                    <w:rFonts w:ascii="MS Gothic" w:eastAsia="MS Gothic" w:hAnsi="MS Gothic" w:cs="Arial" w:hint="eastAsia"/>
                  </w:rPr>
                  <w:t>☐</w:t>
                </w:r>
              </w:p>
            </w:tc>
          </w:sdtContent>
        </w:sdt>
        <w:tc>
          <w:tcPr>
            <w:tcW w:w="4146" w:type="dxa"/>
            <w:tcBorders>
              <w:top w:val="nil"/>
              <w:bottom w:val="nil"/>
            </w:tcBorders>
            <w:shd w:val="clear" w:color="auto" w:fill="auto"/>
          </w:tcPr>
          <w:p w14:paraId="61FE022C" w14:textId="6A16DA7F" w:rsidR="00C90E5D" w:rsidRPr="008159D6" w:rsidRDefault="0074247C">
            <w:pPr>
              <w:tabs>
                <w:tab w:val="left" w:pos="6762"/>
              </w:tabs>
              <w:rPr>
                <w:rFonts w:ascii="Arial" w:eastAsia="Arial" w:hAnsi="Arial" w:cs="Arial"/>
              </w:rPr>
            </w:pPr>
            <w:r>
              <w:rPr>
                <w:rFonts w:ascii="Arial" w:eastAsia="Arial" w:hAnsi="Arial" w:cs="Arial"/>
              </w:rPr>
              <w:t xml:space="preserve">13. </w:t>
            </w:r>
            <w:r w:rsidR="00C90E5D" w:rsidRPr="008159D6">
              <w:rPr>
                <w:rFonts w:ascii="Arial" w:eastAsia="Arial" w:hAnsi="Arial" w:cs="Arial"/>
              </w:rPr>
              <w:t xml:space="preserve">Other strategies for supporting adoption of </w:t>
            </w:r>
            <w:r w:rsidR="00C90E5D" w:rsidRPr="008159D6">
              <w:rPr>
                <w:rFonts w:ascii="Arial" w:eastAsia="Arial" w:hAnsi="Arial" w:cs="Arial"/>
                <w:u w:val="single"/>
              </w:rPr>
              <w:t xml:space="preserve">CIE or other </w:t>
            </w:r>
            <w:r w:rsidR="00BE71F8">
              <w:rPr>
                <w:rFonts w:ascii="Arial" w:eastAsia="Arial" w:hAnsi="Arial" w:cs="Arial"/>
                <w:u w:val="single"/>
              </w:rPr>
              <w:t xml:space="preserve">health </w:t>
            </w:r>
            <w:r w:rsidR="00C90E5D" w:rsidRPr="008159D6">
              <w:rPr>
                <w:rFonts w:ascii="Arial" w:eastAsia="Arial" w:hAnsi="Arial" w:cs="Arial"/>
                <w:u w:val="single"/>
              </w:rPr>
              <w:t>IT</w:t>
            </w:r>
            <w:r w:rsidR="00C90E5D" w:rsidRPr="008159D6">
              <w:rPr>
                <w:rFonts w:ascii="Arial" w:eastAsia="Arial" w:hAnsi="Arial" w:cs="Arial"/>
              </w:rPr>
              <w:t xml:space="preserve"> to support SDOH needs (please list here):</w:t>
            </w:r>
          </w:p>
        </w:tc>
      </w:tr>
      <w:tr w:rsidR="00C90E5D" w:rsidRPr="00D32727" w14:paraId="4217F674" w14:textId="77777777" w:rsidTr="00753D89">
        <w:trPr>
          <w:trHeight w:val="850"/>
        </w:trPr>
        <w:sdt>
          <w:sdtPr>
            <w:rPr>
              <w:rFonts w:ascii="Arial" w:eastAsia="MS Gothic" w:hAnsi="Arial" w:cs="Arial"/>
            </w:rPr>
            <w:id w:val="-1963412257"/>
            <w14:checkbox>
              <w14:checked w14:val="0"/>
              <w14:checkedState w14:val="2612" w14:font="MS Gothic"/>
              <w14:uncheckedState w14:val="2610" w14:font="MS Gothic"/>
            </w14:checkbox>
          </w:sdtPr>
          <w:sdtEndPr/>
          <w:sdtContent>
            <w:tc>
              <w:tcPr>
                <w:tcW w:w="867" w:type="dxa"/>
                <w:tcBorders>
                  <w:top w:val="nil"/>
                </w:tcBorders>
                <w:shd w:val="clear" w:color="auto" w:fill="auto"/>
                <w:tcMar>
                  <w:left w:w="43" w:type="dxa"/>
                  <w:right w:w="43" w:type="dxa"/>
                </w:tcMar>
              </w:tcPr>
              <w:p w14:paraId="4EFC8C00" w14:textId="77777777" w:rsidR="00C90E5D" w:rsidRPr="008159D6" w:rsidRDefault="00C90E5D">
                <w:pPr>
                  <w:tabs>
                    <w:tab w:val="left" w:pos="6762"/>
                  </w:tabs>
                  <w:jc w:val="center"/>
                  <w:rPr>
                    <w:rFonts w:ascii="Arial" w:eastAsia="MS Gothic" w:hAnsi="Arial" w:cs="Arial"/>
                  </w:rPr>
                </w:pPr>
                <w:r w:rsidRPr="008159D6">
                  <w:rPr>
                    <w:rFonts w:ascii="MS Gothic" w:eastAsia="MS Gothic" w:hAnsi="MS Gothic" w:cs="Arial" w:hint="eastAsia"/>
                  </w:rPr>
                  <w:t>☐</w:t>
                </w:r>
              </w:p>
            </w:tc>
          </w:sdtContent>
        </w:sdt>
        <w:sdt>
          <w:sdtPr>
            <w:rPr>
              <w:rFonts w:ascii="Arial" w:eastAsia="MS Gothic" w:hAnsi="Arial" w:cs="Arial"/>
            </w:rPr>
            <w:id w:val="966471687"/>
            <w14:checkbox>
              <w14:checked w14:val="0"/>
              <w14:checkedState w14:val="2612" w14:font="MS Gothic"/>
              <w14:uncheckedState w14:val="2610" w14:font="MS Gothic"/>
            </w14:checkbox>
          </w:sdtPr>
          <w:sdtEndPr/>
          <w:sdtContent>
            <w:tc>
              <w:tcPr>
                <w:tcW w:w="757" w:type="dxa"/>
                <w:tcBorders>
                  <w:top w:val="nil"/>
                </w:tcBorders>
                <w:shd w:val="clear" w:color="auto" w:fill="auto"/>
                <w:tcMar>
                  <w:left w:w="43" w:type="dxa"/>
                  <w:right w:w="43" w:type="dxa"/>
                </w:tcMar>
              </w:tcPr>
              <w:p w14:paraId="4993C187" w14:textId="77777777" w:rsidR="00C90E5D" w:rsidRPr="008159D6" w:rsidRDefault="00C90E5D">
                <w:pPr>
                  <w:tabs>
                    <w:tab w:val="left" w:pos="6762"/>
                  </w:tabs>
                  <w:jc w:val="center"/>
                  <w:rPr>
                    <w:rFonts w:ascii="Arial" w:eastAsia="MS Gothic" w:hAnsi="Arial" w:cs="Arial"/>
                  </w:rPr>
                </w:pPr>
                <w:r w:rsidRPr="008159D6">
                  <w:rPr>
                    <w:rFonts w:ascii="MS Gothic" w:eastAsia="MS Gothic" w:hAnsi="MS Gothic" w:cs="Arial" w:hint="eastAsia"/>
                  </w:rPr>
                  <w:t>☐</w:t>
                </w:r>
              </w:p>
            </w:tc>
          </w:sdtContent>
        </w:sdt>
        <w:tc>
          <w:tcPr>
            <w:tcW w:w="3326" w:type="dxa"/>
            <w:tcBorders>
              <w:top w:val="nil"/>
            </w:tcBorders>
            <w:shd w:val="clear" w:color="auto" w:fill="auto"/>
          </w:tcPr>
          <w:p w14:paraId="4474369A" w14:textId="09C93998" w:rsidR="00C90E5D" w:rsidRPr="008159D6" w:rsidRDefault="008D3AA7">
            <w:pPr>
              <w:tabs>
                <w:tab w:val="left" w:pos="6762"/>
              </w:tabs>
              <w:rPr>
                <w:rFonts w:ascii="Arial" w:eastAsia="Arial" w:hAnsi="Arial" w:cs="Arial"/>
              </w:rPr>
            </w:pPr>
            <w:r>
              <w:rPr>
                <w:rFonts w:ascii="Arial" w:eastAsia="Arial" w:hAnsi="Arial" w:cs="Arial"/>
              </w:rPr>
              <w:t xml:space="preserve">7. </w:t>
            </w:r>
            <w:r w:rsidR="00C90E5D" w:rsidRPr="008159D6">
              <w:rPr>
                <w:rFonts w:ascii="Arial" w:eastAsia="Arial" w:hAnsi="Arial" w:cs="Arial"/>
              </w:rPr>
              <w:t xml:space="preserve">Incentives and/or grants to adopt and/or use </w:t>
            </w:r>
            <w:r w:rsidR="00BE71F8">
              <w:rPr>
                <w:rFonts w:ascii="Arial" w:eastAsia="Arial" w:hAnsi="Arial" w:cs="Arial"/>
              </w:rPr>
              <w:t xml:space="preserve">health </w:t>
            </w:r>
            <w:r w:rsidR="00C90E5D" w:rsidRPr="008159D6">
              <w:rPr>
                <w:rFonts w:ascii="Arial" w:eastAsia="Arial" w:hAnsi="Arial" w:cs="Arial"/>
              </w:rPr>
              <w:t>IT that supports SDOH</w:t>
            </w:r>
          </w:p>
        </w:tc>
        <w:sdt>
          <w:sdtPr>
            <w:rPr>
              <w:rFonts w:ascii="Arial" w:eastAsia="MS Gothic" w:hAnsi="Arial" w:cs="Arial"/>
            </w:rPr>
            <w:id w:val="-1467117918"/>
            <w14:checkbox>
              <w14:checked w14:val="0"/>
              <w14:checkedState w14:val="2612" w14:font="MS Gothic"/>
              <w14:uncheckedState w14:val="2610" w14:font="MS Gothic"/>
            </w14:checkbox>
          </w:sdtPr>
          <w:sdtEndPr/>
          <w:sdtContent>
            <w:tc>
              <w:tcPr>
                <w:tcW w:w="888" w:type="dxa"/>
                <w:tcBorders>
                  <w:top w:val="nil"/>
                </w:tcBorders>
                <w:shd w:val="clear" w:color="auto" w:fill="auto"/>
                <w:tcMar>
                  <w:left w:w="43" w:type="dxa"/>
                  <w:right w:w="43" w:type="dxa"/>
                </w:tcMar>
              </w:tcPr>
              <w:p w14:paraId="395F94A0" w14:textId="77777777" w:rsidR="00C90E5D" w:rsidRPr="008159D6" w:rsidRDefault="00C90E5D">
                <w:pPr>
                  <w:tabs>
                    <w:tab w:val="left" w:pos="6762"/>
                  </w:tabs>
                  <w:jc w:val="center"/>
                  <w:rPr>
                    <w:rFonts w:ascii="Arial" w:eastAsia="MS Gothic" w:hAnsi="Arial" w:cs="Arial"/>
                  </w:rPr>
                </w:pPr>
                <w:r w:rsidRPr="008159D6">
                  <w:rPr>
                    <w:rFonts w:ascii="MS Gothic" w:eastAsia="MS Gothic" w:hAnsi="MS Gothic" w:cs="Arial" w:hint="eastAsia"/>
                  </w:rPr>
                  <w:t>☐</w:t>
                </w:r>
              </w:p>
            </w:tc>
          </w:sdtContent>
        </w:sdt>
        <w:sdt>
          <w:sdtPr>
            <w:rPr>
              <w:rFonts w:ascii="Arial" w:eastAsia="MS Gothic" w:hAnsi="Arial" w:cs="Arial"/>
            </w:rPr>
            <w:id w:val="1013573559"/>
            <w14:checkbox>
              <w14:checked w14:val="0"/>
              <w14:checkedState w14:val="2612" w14:font="MS Gothic"/>
              <w14:uncheckedState w14:val="2610" w14:font="MS Gothic"/>
            </w14:checkbox>
          </w:sdtPr>
          <w:sdtEndPr/>
          <w:sdtContent>
            <w:tc>
              <w:tcPr>
                <w:tcW w:w="811" w:type="dxa"/>
                <w:tcBorders>
                  <w:top w:val="nil"/>
                </w:tcBorders>
                <w:shd w:val="clear" w:color="auto" w:fill="auto"/>
                <w:tcMar>
                  <w:left w:w="43" w:type="dxa"/>
                  <w:right w:w="43" w:type="dxa"/>
                </w:tcMar>
              </w:tcPr>
              <w:p w14:paraId="22D5A06F" w14:textId="77777777" w:rsidR="00C90E5D" w:rsidRPr="008159D6" w:rsidRDefault="00C90E5D">
                <w:pPr>
                  <w:tabs>
                    <w:tab w:val="left" w:pos="6762"/>
                  </w:tabs>
                  <w:jc w:val="center"/>
                  <w:rPr>
                    <w:rFonts w:ascii="Arial" w:eastAsia="MS Gothic" w:hAnsi="Arial" w:cs="Arial"/>
                  </w:rPr>
                </w:pPr>
                <w:r w:rsidRPr="008159D6">
                  <w:rPr>
                    <w:rFonts w:ascii="MS Gothic" w:eastAsia="MS Gothic" w:hAnsi="MS Gothic" w:cs="Arial" w:hint="eastAsia"/>
                  </w:rPr>
                  <w:t>☐</w:t>
                </w:r>
              </w:p>
            </w:tc>
          </w:sdtContent>
        </w:sdt>
        <w:tc>
          <w:tcPr>
            <w:tcW w:w="4146" w:type="dxa"/>
            <w:tcBorders>
              <w:top w:val="nil"/>
            </w:tcBorders>
            <w:shd w:val="clear" w:color="auto" w:fill="auto"/>
          </w:tcPr>
          <w:p w14:paraId="787881C9" w14:textId="31AB68A9" w:rsidR="00C90E5D" w:rsidRPr="008159D6" w:rsidRDefault="0074247C">
            <w:pPr>
              <w:tabs>
                <w:tab w:val="left" w:pos="6762"/>
              </w:tabs>
              <w:rPr>
                <w:rFonts w:ascii="Arial" w:eastAsia="Arial" w:hAnsi="Arial" w:cs="Arial"/>
              </w:rPr>
            </w:pPr>
            <w:r>
              <w:rPr>
                <w:rFonts w:ascii="Arial" w:eastAsia="Arial" w:hAnsi="Arial" w:cs="Arial"/>
              </w:rPr>
              <w:t xml:space="preserve">14. </w:t>
            </w:r>
            <w:r w:rsidR="00C90E5D" w:rsidRPr="008159D6">
              <w:rPr>
                <w:rFonts w:ascii="Arial" w:eastAsia="Arial" w:hAnsi="Arial" w:cs="Arial"/>
              </w:rPr>
              <w:t xml:space="preserve">Other strategies for supporting access or use of </w:t>
            </w:r>
            <w:r w:rsidR="00C90E5D" w:rsidRPr="008159D6">
              <w:rPr>
                <w:rFonts w:ascii="Arial" w:eastAsia="Arial" w:hAnsi="Arial" w:cs="Arial"/>
                <w:u w:val="single"/>
              </w:rPr>
              <w:t>SDOH-related data</w:t>
            </w:r>
            <w:r w:rsidR="00C90E5D" w:rsidRPr="008159D6">
              <w:rPr>
                <w:rFonts w:ascii="Arial" w:eastAsia="Arial" w:hAnsi="Arial" w:cs="Arial"/>
              </w:rPr>
              <w:t xml:space="preserve"> (please list here):</w:t>
            </w:r>
          </w:p>
        </w:tc>
      </w:tr>
      <w:tr w:rsidR="00C90310" w:rsidRPr="00E819D9" w14:paraId="468E7BF2" w14:textId="77777777" w:rsidTr="00753D89">
        <w:trPr>
          <w:trHeight w:val="341"/>
        </w:trPr>
        <w:tc>
          <w:tcPr>
            <w:tcW w:w="10795" w:type="dxa"/>
            <w:gridSpan w:val="6"/>
            <w:shd w:val="clear" w:color="auto" w:fill="EEDDFF"/>
          </w:tcPr>
          <w:p w14:paraId="7D83DBA6" w14:textId="35D25278" w:rsidR="00C90310" w:rsidRPr="004C76DA" w:rsidRDefault="00B250D3" w:rsidP="00602153">
            <w:pPr>
              <w:spacing w:before="60"/>
              <w:rPr>
                <w:b/>
                <w:bCs/>
              </w:rPr>
            </w:pPr>
            <w:r>
              <w:rPr>
                <w:b/>
                <w:bCs/>
              </w:rPr>
              <w:t>List and briefly describe h</w:t>
            </w:r>
            <w:r w:rsidR="00BE71F8">
              <w:rPr>
                <w:b/>
                <w:bCs/>
              </w:rPr>
              <w:t xml:space="preserve">ealth </w:t>
            </w:r>
            <w:r w:rsidR="002E74CB">
              <w:rPr>
                <w:b/>
                <w:bCs/>
              </w:rPr>
              <w:t>IT t</w:t>
            </w:r>
            <w:r w:rsidR="00C90310" w:rsidRPr="00107A45">
              <w:rPr>
                <w:b/>
                <w:bCs/>
              </w:rPr>
              <w:t xml:space="preserve">ools </w:t>
            </w:r>
            <w:r w:rsidR="00C90310" w:rsidRPr="00184796">
              <w:rPr>
                <w:b/>
                <w:bCs/>
              </w:rPr>
              <w:t>suppor</w:t>
            </w:r>
            <w:r w:rsidR="00C90310">
              <w:rPr>
                <w:b/>
                <w:bCs/>
              </w:rPr>
              <w:t xml:space="preserve">ted </w:t>
            </w:r>
            <w:r w:rsidR="00C90310" w:rsidRPr="00184796">
              <w:rPr>
                <w:b/>
                <w:bCs/>
              </w:rPr>
              <w:t xml:space="preserve">or </w:t>
            </w:r>
            <w:r w:rsidR="00C90310">
              <w:rPr>
                <w:b/>
                <w:bCs/>
              </w:rPr>
              <w:t xml:space="preserve">provided by CCO that </w:t>
            </w:r>
            <w:r w:rsidR="000F5F4A">
              <w:rPr>
                <w:b/>
                <w:bCs/>
              </w:rPr>
              <w:t xml:space="preserve">support </w:t>
            </w:r>
            <w:r w:rsidR="0002184B">
              <w:rPr>
                <w:b/>
                <w:bCs/>
              </w:rPr>
              <w:t xml:space="preserve">SDOH needs, </w:t>
            </w:r>
            <w:r w:rsidR="0002184B" w:rsidRPr="00A52C9B">
              <w:t>including b</w:t>
            </w:r>
            <w:r w:rsidR="004D67E1" w:rsidRPr="00A52C9B">
              <w:t xml:space="preserve">ut not limited to </w:t>
            </w:r>
            <w:r w:rsidR="007166A9" w:rsidRPr="00A52C9B">
              <w:t>screening and referrals</w:t>
            </w:r>
            <w:r w:rsidR="00A52C9B">
              <w:rPr>
                <w:b/>
                <w:bCs/>
              </w:rPr>
              <w:t>.</w:t>
            </w:r>
            <w:r w:rsidR="00C90310">
              <w:rPr>
                <w:b/>
                <w:bCs/>
              </w:rPr>
              <w:t xml:space="preserve"> </w:t>
            </w:r>
          </w:p>
        </w:tc>
      </w:tr>
      <w:tr w:rsidR="008A4BF7" w:rsidRPr="00E819D9" w14:paraId="505A0183" w14:textId="77777777" w:rsidTr="00753D89">
        <w:trPr>
          <w:trHeight w:val="341"/>
        </w:trPr>
        <w:tc>
          <w:tcPr>
            <w:tcW w:w="10795" w:type="dxa"/>
            <w:gridSpan w:val="6"/>
            <w:shd w:val="clear" w:color="auto" w:fill="auto"/>
          </w:tcPr>
          <w:p w14:paraId="02AB04E4" w14:textId="120ABD54" w:rsidR="008A4BF7" w:rsidRDefault="008A4BF7" w:rsidP="008A4BF7">
            <w:pPr>
              <w:spacing w:before="60"/>
            </w:pPr>
          </w:p>
          <w:p w14:paraId="07D9FA0A" w14:textId="77777777" w:rsidR="008A4BF7" w:rsidRDefault="008A4BF7" w:rsidP="001D3119">
            <w:pPr>
              <w:spacing w:before="60"/>
              <w:rPr>
                <w:b/>
                <w:bCs/>
              </w:rPr>
            </w:pPr>
          </w:p>
        </w:tc>
      </w:tr>
      <w:tr w:rsidR="00B2619E" w:rsidRPr="00184796" w14:paraId="04F0318F" w14:textId="77777777" w:rsidTr="00753D89">
        <w:tblPrEx>
          <w:tblCellMar>
            <w:top w:w="0" w:type="dxa"/>
            <w:left w:w="108" w:type="dxa"/>
            <w:right w:w="108" w:type="dxa"/>
          </w:tblCellMar>
        </w:tblPrEx>
        <w:trPr>
          <w:trHeight w:val="341"/>
        </w:trPr>
        <w:tc>
          <w:tcPr>
            <w:tcW w:w="10795" w:type="dxa"/>
            <w:gridSpan w:val="6"/>
            <w:shd w:val="clear" w:color="auto" w:fill="EEDDFF"/>
          </w:tcPr>
          <w:p w14:paraId="5AA84872" w14:textId="31D05141" w:rsidR="00B2619E" w:rsidRDefault="00B2619E">
            <w:pPr>
              <w:spacing w:before="60"/>
              <w:rPr>
                <w:b/>
                <w:bCs/>
              </w:rPr>
            </w:pPr>
            <w:r w:rsidRPr="004A2D82">
              <w:t>(Optional)</w:t>
            </w:r>
            <w:r>
              <w:rPr>
                <w:b/>
                <w:bCs/>
              </w:rPr>
              <w:t xml:space="preserve"> Overview </w:t>
            </w:r>
            <w:r w:rsidRPr="00394600">
              <w:rPr>
                <w:b/>
                <w:bCs/>
              </w:rPr>
              <w:t xml:space="preserve">of CCO approach </w:t>
            </w:r>
            <w:r w:rsidR="00EC42CF" w:rsidRPr="00EC42CF">
              <w:rPr>
                <w:b/>
                <w:bCs/>
              </w:rPr>
              <w:t>to supporting contracted physical, oral, and behavioral health providers, as well as social services and CBOs</w:t>
            </w:r>
            <w:r w:rsidR="00EC42CF" w:rsidRPr="00EC42CF" w:rsidDel="00894A1A">
              <w:rPr>
                <w:b/>
                <w:bCs/>
              </w:rPr>
              <w:t xml:space="preserve"> </w:t>
            </w:r>
            <w:r w:rsidR="00EC42CF" w:rsidRPr="00EC42CF">
              <w:rPr>
                <w:b/>
                <w:bCs/>
              </w:rPr>
              <w:t>with using health IT to support social needs, including but not limited to social needs screening and referrals</w:t>
            </w:r>
          </w:p>
        </w:tc>
      </w:tr>
      <w:tr w:rsidR="00B2619E" w:rsidRPr="00E819D9" w14:paraId="3D3D6F0B" w14:textId="77777777" w:rsidTr="00753D89">
        <w:trPr>
          <w:trHeight w:val="341"/>
        </w:trPr>
        <w:tc>
          <w:tcPr>
            <w:tcW w:w="10795" w:type="dxa"/>
            <w:gridSpan w:val="6"/>
            <w:shd w:val="clear" w:color="auto" w:fill="auto"/>
          </w:tcPr>
          <w:p w14:paraId="0DA9DCE5" w14:textId="77777777" w:rsidR="00B2619E" w:rsidRDefault="00B2619E">
            <w:pPr>
              <w:spacing w:before="40"/>
              <w:rPr>
                <w:b/>
                <w:bCs/>
              </w:rPr>
            </w:pPr>
          </w:p>
          <w:p w14:paraId="488BFB88" w14:textId="77777777" w:rsidR="00B2619E" w:rsidRPr="00453AE4" w:rsidRDefault="00B2619E">
            <w:pPr>
              <w:spacing w:before="40"/>
              <w:rPr>
                <w:b/>
                <w:bCs/>
              </w:rPr>
            </w:pPr>
          </w:p>
        </w:tc>
      </w:tr>
      <w:tr w:rsidR="00564D53" w:rsidRPr="00293DB7" w14:paraId="3A3B8910" w14:textId="77777777" w:rsidTr="00753D89">
        <w:tblPrEx>
          <w:tblCellMar>
            <w:top w:w="0" w:type="dxa"/>
            <w:left w:w="108" w:type="dxa"/>
            <w:right w:w="108" w:type="dxa"/>
          </w:tblCellMar>
        </w:tblPrEx>
        <w:tc>
          <w:tcPr>
            <w:tcW w:w="10795" w:type="dxa"/>
            <w:gridSpan w:val="6"/>
            <w:tcBorders>
              <w:top w:val="single" w:sz="18" w:space="0" w:color="auto"/>
              <w:left w:val="single" w:sz="18" w:space="0" w:color="auto"/>
              <w:bottom w:val="nil"/>
              <w:right w:val="single" w:sz="18" w:space="0" w:color="auto"/>
            </w:tcBorders>
            <w:shd w:val="clear" w:color="auto" w:fill="EEDDFF"/>
          </w:tcPr>
          <w:p w14:paraId="5EF6B99C" w14:textId="333D214C" w:rsidR="00564D53" w:rsidRPr="00556415" w:rsidRDefault="00564D53" w:rsidP="00753D89">
            <w:pPr>
              <w:pStyle w:val="ListParagraph"/>
              <w:ind w:left="0"/>
              <w:jc w:val="center"/>
              <w:rPr>
                <w:rFonts w:ascii="Arial" w:hAnsi="Arial" w:cs="Arial"/>
                <w:b/>
                <w:bCs/>
              </w:rPr>
            </w:pPr>
            <w:r>
              <w:rPr>
                <w:b/>
                <w:bCs/>
              </w:rPr>
              <w:t>Supporting and Incentivizing HRSN Service Providers</w:t>
            </w:r>
          </w:p>
        </w:tc>
      </w:tr>
      <w:tr w:rsidR="0009443B" w:rsidRPr="00293DB7" w14:paraId="586142DC" w14:textId="77777777" w:rsidTr="00753D89">
        <w:tblPrEx>
          <w:tblCellMar>
            <w:top w:w="0" w:type="dxa"/>
            <w:left w:w="108" w:type="dxa"/>
            <w:right w:w="108" w:type="dxa"/>
          </w:tblCellMar>
        </w:tblPrEx>
        <w:tc>
          <w:tcPr>
            <w:tcW w:w="10795" w:type="dxa"/>
            <w:gridSpan w:val="6"/>
            <w:tcBorders>
              <w:top w:val="nil"/>
              <w:left w:val="single" w:sz="18" w:space="0" w:color="auto"/>
              <w:bottom w:val="nil"/>
              <w:right w:val="single" w:sz="18" w:space="0" w:color="auto"/>
            </w:tcBorders>
            <w:shd w:val="clear" w:color="auto" w:fill="EEDDFF"/>
          </w:tcPr>
          <w:p w14:paraId="3A4DDE98" w14:textId="657D5B2E" w:rsidR="0009443B" w:rsidRPr="00AC531D" w:rsidRDefault="00556415" w:rsidP="005B2FE0">
            <w:pPr>
              <w:pStyle w:val="ListParagraph"/>
              <w:ind w:left="0"/>
              <w:rPr>
                <w:rFonts w:ascii="Arial" w:hAnsi="Arial" w:cs="Arial"/>
                <w:b/>
                <w:bCs/>
              </w:rPr>
            </w:pPr>
            <w:r w:rsidRPr="00556415">
              <w:rPr>
                <w:rFonts w:ascii="Arial" w:hAnsi="Arial" w:cs="Arial"/>
                <w:b/>
                <w:bCs/>
              </w:rPr>
              <w:t>Any planning and/or preparation CCO has done in anticipation of 2024 requirement to support and incentivize HRSN Service Providers to adopt and use technology for closed loop referrals, such as developing grants, technical assistance, outreach, education, and feedback mechanisms for HRSN Service Providers.</w:t>
            </w:r>
          </w:p>
        </w:tc>
      </w:tr>
      <w:tr w:rsidR="0009443B" w:rsidRPr="00D32727" w14:paraId="49873E48" w14:textId="77777777" w:rsidTr="00753D89">
        <w:tblPrEx>
          <w:tblCellMar>
            <w:top w:w="0" w:type="dxa"/>
            <w:left w:w="108" w:type="dxa"/>
            <w:right w:w="108" w:type="dxa"/>
          </w:tblCellMar>
        </w:tblPrEx>
        <w:tc>
          <w:tcPr>
            <w:tcW w:w="10795" w:type="dxa"/>
            <w:gridSpan w:val="6"/>
            <w:tcBorders>
              <w:top w:val="nil"/>
              <w:left w:val="single" w:sz="18" w:space="0" w:color="auto"/>
              <w:bottom w:val="nil"/>
              <w:right w:val="single" w:sz="18" w:space="0" w:color="auto"/>
            </w:tcBorders>
          </w:tcPr>
          <w:p w14:paraId="264EE35D" w14:textId="77777777" w:rsidR="0009443B" w:rsidRDefault="0009443B" w:rsidP="005B2FE0">
            <w:pPr>
              <w:rPr>
                <w:rFonts w:ascii="Arial" w:hAnsi="Arial" w:cs="Arial"/>
              </w:rPr>
            </w:pPr>
          </w:p>
          <w:p w14:paraId="3B7540C6" w14:textId="77777777" w:rsidR="0009443B" w:rsidRPr="00D32727" w:rsidRDefault="0009443B" w:rsidP="005B2FE0">
            <w:pPr>
              <w:rPr>
                <w:rFonts w:ascii="Arial" w:hAnsi="Arial" w:cs="Arial"/>
              </w:rPr>
            </w:pPr>
          </w:p>
          <w:p w14:paraId="1C42CB8A" w14:textId="77777777" w:rsidR="0009443B" w:rsidRPr="00D32727" w:rsidRDefault="0009443B" w:rsidP="005B2FE0">
            <w:pPr>
              <w:rPr>
                <w:rFonts w:ascii="Arial" w:hAnsi="Arial" w:cs="Arial"/>
              </w:rPr>
            </w:pPr>
          </w:p>
        </w:tc>
      </w:tr>
      <w:tr w:rsidR="008732CF" w:rsidRPr="00293DB7" w14:paraId="38A4CA45" w14:textId="77777777" w:rsidTr="00753D89">
        <w:tblPrEx>
          <w:tblCellMar>
            <w:top w:w="0" w:type="dxa"/>
            <w:left w:w="108" w:type="dxa"/>
            <w:right w:w="108" w:type="dxa"/>
          </w:tblCellMar>
        </w:tblPrEx>
        <w:tc>
          <w:tcPr>
            <w:tcW w:w="10795" w:type="dxa"/>
            <w:gridSpan w:val="6"/>
            <w:tcBorders>
              <w:top w:val="nil"/>
              <w:left w:val="single" w:sz="18" w:space="0" w:color="auto"/>
              <w:bottom w:val="nil"/>
              <w:right w:val="single" w:sz="18" w:space="0" w:color="auto"/>
            </w:tcBorders>
            <w:shd w:val="clear" w:color="auto" w:fill="EEDDFF"/>
          </w:tcPr>
          <w:p w14:paraId="6DFA5BE8" w14:textId="77777777" w:rsidR="008732CF" w:rsidRPr="00AC531D" w:rsidRDefault="008732CF" w:rsidP="005B2FE0">
            <w:pPr>
              <w:pStyle w:val="ListParagraph"/>
              <w:ind w:left="0"/>
              <w:rPr>
                <w:rFonts w:ascii="Arial" w:hAnsi="Arial" w:cs="Arial"/>
                <w:b/>
                <w:bCs/>
              </w:rPr>
            </w:pPr>
            <w:r w:rsidRPr="00220EB6">
              <w:rPr>
                <w:rFonts w:ascii="Arial" w:hAnsi="Arial" w:cs="Arial"/>
                <w:b/>
                <w:bCs/>
              </w:rPr>
              <w:t>Specific plans to support and incentivize HRSN Service Providers to adopt and use technology for closed loop referrals during Contract Years 2024-2026, such as developing grants, technical assistance, outreach, education, and feedback mechanisms for HRSN Service Providers.</w:t>
            </w:r>
          </w:p>
        </w:tc>
      </w:tr>
      <w:tr w:rsidR="008732CF" w:rsidRPr="00D32727" w14:paraId="4E34608C" w14:textId="77777777" w:rsidTr="00753D89">
        <w:tblPrEx>
          <w:tblCellMar>
            <w:top w:w="0" w:type="dxa"/>
            <w:left w:w="108" w:type="dxa"/>
            <w:right w:w="108" w:type="dxa"/>
          </w:tblCellMar>
        </w:tblPrEx>
        <w:tc>
          <w:tcPr>
            <w:tcW w:w="10795" w:type="dxa"/>
            <w:gridSpan w:val="6"/>
            <w:tcBorders>
              <w:top w:val="nil"/>
              <w:left w:val="single" w:sz="18" w:space="0" w:color="auto"/>
              <w:bottom w:val="single" w:sz="18" w:space="0" w:color="auto"/>
              <w:right w:val="single" w:sz="18" w:space="0" w:color="auto"/>
            </w:tcBorders>
          </w:tcPr>
          <w:p w14:paraId="24F07DA1" w14:textId="77777777" w:rsidR="008732CF" w:rsidRDefault="008732CF" w:rsidP="005B2FE0">
            <w:pPr>
              <w:rPr>
                <w:rFonts w:ascii="Arial" w:hAnsi="Arial" w:cs="Arial"/>
              </w:rPr>
            </w:pPr>
          </w:p>
          <w:p w14:paraId="391044AF" w14:textId="77777777" w:rsidR="008732CF" w:rsidRPr="00D32727" w:rsidRDefault="008732CF" w:rsidP="005B2FE0">
            <w:pPr>
              <w:rPr>
                <w:rFonts w:ascii="Arial" w:hAnsi="Arial" w:cs="Arial"/>
              </w:rPr>
            </w:pPr>
          </w:p>
          <w:p w14:paraId="4027B415" w14:textId="77777777" w:rsidR="008732CF" w:rsidRPr="00D32727" w:rsidRDefault="008732CF" w:rsidP="005B2FE0">
            <w:pPr>
              <w:rPr>
                <w:rFonts w:ascii="Arial" w:hAnsi="Arial" w:cs="Arial"/>
              </w:rPr>
            </w:pPr>
          </w:p>
        </w:tc>
      </w:tr>
    </w:tbl>
    <w:tbl>
      <w:tblPr>
        <w:tblStyle w:val="TableGrid3"/>
        <w:tblW w:w="10825" w:type="dxa"/>
        <w:tblInd w:w="-30" w:type="dxa"/>
        <w:tblLook w:val="04A0" w:firstRow="1" w:lastRow="0" w:firstColumn="1" w:lastColumn="0" w:noHBand="0" w:noVBand="1"/>
      </w:tblPr>
      <w:tblGrid>
        <w:gridCol w:w="5349"/>
        <w:gridCol w:w="5476"/>
      </w:tblGrid>
      <w:tr w:rsidR="00C90310" w14:paraId="52475275" w14:textId="77777777" w:rsidTr="00654525">
        <w:trPr>
          <w:trHeight w:val="341"/>
        </w:trPr>
        <w:tc>
          <w:tcPr>
            <w:tcW w:w="10825" w:type="dxa"/>
            <w:gridSpan w:val="2"/>
            <w:shd w:val="clear" w:color="auto" w:fill="EEDDFF"/>
          </w:tcPr>
          <w:p w14:paraId="3A529D4A" w14:textId="77777777" w:rsidR="00C90310" w:rsidRDefault="00C90310" w:rsidP="001D3119">
            <w:r w:rsidRPr="00184796">
              <w:rPr>
                <w:b/>
                <w:bCs/>
              </w:rPr>
              <w:t>Strategy</w:t>
            </w:r>
            <w:r>
              <w:rPr>
                <w:b/>
                <w:bCs/>
              </w:rPr>
              <w:t xml:space="preserve"> 1</w:t>
            </w:r>
            <w:r w:rsidRPr="00184796">
              <w:rPr>
                <w:b/>
                <w:bCs/>
              </w:rPr>
              <w:t xml:space="preserve"> title</w:t>
            </w:r>
            <w:r>
              <w:t xml:space="preserve">: </w:t>
            </w:r>
          </w:p>
          <w:p w14:paraId="5D110765" w14:textId="77777777" w:rsidR="003104F9" w:rsidRPr="009A4035" w:rsidRDefault="003104F9" w:rsidP="003104F9">
            <w:r>
              <w:t>[</w:t>
            </w:r>
            <w:r w:rsidRPr="009A4035">
              <w:t>Brief description</w:t>
            </w:r>
            <w:r>
              <w:t>]</w:t>
            </w:r>
          </w:p>
          <w:p w14:paraId="68BA687C" w14:textId="77777777" w:rsidR="00C90310" w:rsidRDefault="00C90310" w:rsidP="001D3119"/>
        </w:tc>
      </w:tr>
      <w:tr w:rsidR="007B0220" w14:paraId="5CD9202A" w14:textId="77777777" w:rsidTr="00654525">
        <w:trPr>
          <w:trHeight w:val="341"/>
        </w:trPr>
        <w:tc>
          <w:tcPr>
            <w:tcW w:w="10825" w:type="dxa"/>
            <w:gridSpan w:val="2"/>
          </w:tcPr>
          <w:p w14:paraId="52B8336E" w14:textId="77777777" w:rsidR="00692E44" w:rsidRDefault="00692E44" w:rsidP="00692E44">
            <w:pPr>
              <w:rPr>
                <w:rFonts w:eastAsia="Arial" w:cstheme="minorHAnsi"/>
              </w:rPr>
            </w:pPr>
            <w:r>
              <w:rPr>
                <w:rFonts w:eastAsia="Arial" w:cstheme="minorHAnsi"/>
                <w:b/>
                <w:bCs/>
              </w:rPr>
              <w:t>Strategy categories</w:t>
            </w:r>
            <w:r w:rsidRPr="00184796">
              <w:rPr>
                <w:rFonts w:eastAsia="Arial" w:cstheme="minorHAnsi"/>
                <w:b/>
                <w:bCs/>
              </w:rPr>
              <w:t>:</w:t>
            </w:r>
            <w:r>
              <w:rPr>
                <w:rFonts w:eastAsia="Arial" w:cstheme="minorHAnsi"/>
                <w:b/>
                <w:bCs/>
              </w:rPr>
              <w:t xml:space="preserve"> </w:t>
            </w:r>
            <w:r>
              <w:rPr>
                <w:rFonts w:eastAsia="Arial" w:cstheme="minorHAnsi"/>
              </w:rPr>
              <w:t>Select</w:t>
            </w:r>
            <w:r w:rsidRPr="00E9759C">
              <w:rPr>
                <w:rFonts w:eastAsia="Arial" w:cstheme="minorHAnsi"/>
              </w:rPr>
              <w:t xml:space="preserve"> which </w:t>
            </w:r>
            <w:r>
              <w:rPr>
                <w:rFonts w:eastAsia="Arial" w:cstheme="minorHAnsi"/>
              </w:rPr>
              <w:t>category(</w:t>
            </w:r>
            <w:proofErr w:type="spellStart"/>
            <w:r>
              <w:rPr>
                <w:rFonts w:eastAsia="Arial" w:cstheme="minorHAnsi"/>
              </w:rPr>
              <w:t>ies</w:t>
            </w:r>
            <w:proofErr w:type="spellEnd"/>
            <w:r w:rsidRPr="00E9759C">
              <w:rPr>
                <w:rFonts w:eastAsia="Arial" w:cstheme="minorHAnsi"/>
              </w:rPr>
              <w:t xml:space="preserve">) </w:t>
            </w:r>
            <w:r>
              <w:rPr>
                <w:rFonts w:eastAsia="Arial" w:cstheme="minorHAnsi"/>
              </w:rPr>
              <w:t>p</w:t>
            </w:r>
            <w:r w:rsidRPr="00E9759C">
              <w:rPr>
                <w:rFonts w:eastAsia="Arial" w:cstheme="minorHAnsi"/>
              </w:rPr>
              <w:t xml:space="preserve">ertain to this </w:t>
            </w:r>
            <w:proofErr w:type="gramStart"/>
            <w:r w:rsidRPr="00E9759C">
              <w:rPr>
                <w:rFonts w:eastAsia="Arial" w:cstheme="minorHAnsi"/>
              </w:rPr>
              <w:t>strategy</w:t>
            </w:r>
            <w:proofErr w:type="gramEnd"/>
          </w:p>
          <w:p w14:paraId="7D0D5389" w14:textId="2F8DAA0C" w:rsidR="00382C3F" w:rsidRDefault="00F26401" w:rsidP="00D37EC5">
            <w:pPr>
              <w:rPr>
                <w:rFonts w:eastAsia="Arial" w:cstheme="minorHAnsi"/>
                <w:sz w:val="20"/>
                <w:szCs w:val="20"/>
              </w:rPr>
            </w:pPr>
            <w:sdt>
              <w:sdtPr>
                <w:rPr>
                  <w:rFonts w:eastAsia="Arial" w:cstheme="minorHAnsi"/>
                  <w:sz w:val="20"/>
                  <w:szCs w:val="20"/>
                </w:rPr>
                <w:id w:val="1125741921"/>
                <w14:checkbox>
                  <w14:checked w14:val="0"/>
                  <w14:checkedState w14:val="2612" w14:font="MS Gothic"/>
                  <w14:uncheckedState w14:val="2610" w14:font="MS Gothic"/>
                </w14:checkbox>
              </w:sdtPr>
              <w:sdtEndPr/>
              <w:sdtContent>
                <w:r w:rsidR="007B0220" w:rsidRPr="00770797">
                  <w:rPr>
                    <w:rFonts w:ascii="MS Gothic" w:eastAsia="MS Gothic" w:hAnsi="MS Gothic" w:cstheme="minorHAnsi" w:hint="eastAsia"/>
                    <w:sz w:val="20"/>
                    <w:szCs w:val="20"/>
                  </w:rPr>
                  <w:t>☐</w:t>
                </w:r>
              </w:sdtContent>
            </w:sdt>
            <w:r w:rsidR="007B0220" w:rsidRPr="00770797">
              <w:rPr>
                <w:rFonts w:eastAsia="Arial" w:cstheme="minorHAnsi"/>
                <w:sz w:val="20"/>
                <w:szCs w:val="20"/>
              </w:rPr>
              <w:t xml:space="preserve"> 1: </w:t>
            </w:r>
            <w:r w:rsidR="00014704">
              <w:rPr>
                <w:rFonts w:eastAsia="Arial" w:cstheme="minorHAnsi"/>
                <w:sz w:val="20"/>
                <w:szCs w:val="20"/>
              </w:rPr>
              <w:t>Sponsor</w:t>
            </w:r>
            <w:r w:rsidR="002B5D01">
              <w:rPr>
                <w:rFonts w:eastAsia="Arial" w:cstheme="minorHAnsi"/>
                <w:sz w:val="20"/>
                <w:szCs w:val="20"/>
              </w:rPr>
              <w:t xml:space="preserve"> CIE</w:t>
            </w:r>
            <w:r w:rsidR="007B0220" w:rsidRPr="00770797">
              <w:rPr>
                <w:rFonts w:eastAsia="Arial" w:cstheme="minorHAnsi"/>
                <w:sz w:val="20"/>
                <w:szCs w:val="20"/>
              </w:rPr>
              <w:t xml:space="preserve"> </w:t>
            </w:r>
            <w:r w:rsidR="007B0220">
              <w:rPr>
                <w:rFonts w:eastAsia="Arial" w:cstheme="minorHAnsi"/>
                <w:sz w:val="20"/>
                <w:szCs w:val="20"/>
              </w:rPr>
              <w:t xml:space="preserve"> </w:t>
            </w:r>
            <w:r w:rsidR="00382C3F">
              <w:rPr>
                <w:rFonts w:eastAsia="Arial" w:cstheme="minorHAnsi"/>
                <w:sz w:val="20"/>
                <w:szCs w:val="20"/>
              </w:rPr>
              <w:t xml:space="preserve"> </w:t>
            </w:r>
            <w:r w:rsidR="007B0220">
              <w:rPr>
                <w:rFonts w:eastAsia="Arial" w:cstheme="minorHAnsi"/>
                <w:sz w:val="20"/>
                <w:szCs w:val="20"/>
              </w:rPr>
              <w:t xml:space="preserve"> </w:t>
            </w:r>
            <w:r w:rsidR="007B0220" w:rsidRPr="00770797">
              <w:rPr>
                <w:rFonts w:eastAsia="Arial" w:cstheme="minorHAnsi"/>
                <w:sz w:val="20"/>
                <w:szCs w:val="20"/>
              </w:rPr>
              <w:t xml:space="preserve"> </w:t>
            </w:r>
            <w:sdt>
              <w:sdtPr>
                <w:rPr>
                  <w:rFonts w:eastAsia="Arial" w:cstheme="minorHAnsi"/>
                  <w:sz w:val="20"/>
                  <w:szCs w:val="20"/>
                </w:rPr>
                <w:id w:val="1978024106"/>
                <w14:checkbox>
                  <w14:checked w14:val="0"/>
                  <w14:checkedState w14:val="2612" w14:font="MS Gothic"/>
                  <w14:uncheckedState w14:val="2610" w14:font="MS Gothic"/>
                </w14:checkbox>
              </w:sdtPr>
              <w:sdtEndPr/>
              <w:sdtContent>
                <w:r w:rsidR="007B0220">
                  <w:rPr>
                    <w:rFonts w:ascii="MS Gothic" w:eastAsia="MS Gothic" w:hAnsi="MS Gothic" w:cstheme="minorHAnsi" w:hint="eastAsia"/>
                    <w:sz w:val="20"/>
                    <w:szCs w:val="20"/>
                  </w:rPr>
                  <w:t>☐</w:t>
                </w:r>
              </w:sdtContent>
            </w:sdt>
            <w:r w:rsidR="007B0220" w:rsidRPr="00770797">
              <w:rPr>
                <w:rFonts w:eastAsia="Arial" w:cstheme="minorHAnsi"/>
                <w:sz w:val="20"/>
                <w:szCs w:val="20"/>
              </w:rPr>
              <w:t xml:space="preserve"> 2: </w:t>
            </w:r>
            <w:r w:rsidR="00014704">
              <w:rPr>
                <w:rFonts w:eastAsia="Arial" w:cstheme="minorHAnsi"/>
                <w:sz w:val="20"/>
                <w:szCs w:val="20"/>
              </w:rPr>
              <w:t>Financial</w:t>
            </w:r>
            <w:r w:rsidR="007B0220" w:rsidRPr="00770797">
              <w:rPr>
                <w:rFonts w:eastAsia="Arial" w:cstheme="minorHAnsi"/>
                <w:sz w:val="20"/>
                <w:szCs w:val="20"/>
              </w:rPr>
              <w:t xml:space="preserve"> </w:t>
            </w:r>
            <w:r w:rsidR="00382C3F">
              <w:rPr>
                <w:rFonts w:eastAsia="Arial" w:cstheme="minorHAnsi"/>
                <w:sz w:val="20"/>
                <w:szCs w:val="20"/>
              </w:rPr>
              <w:t xml:space="preserve"> </w:t>
            </w:r>
            <w:r w:rsidR="007B0220">
              <w:rPr>
                <w:rFonts w:eastAsia="Arial" w:cstheme="minorHAnsi"/>
                <w:sz w:val="20"/>
                <w:szCs w:val="20"/>
              </w:rPr>
              <w:t xml:space="preserve">  </w:t>
            </w:r>
            <w:r w:rsidR="007B0220" w:rsidRPr="00770797">
              <w:rPr>
                <w:rFonts w:eastAsia="Arial" w:cstheme="minorHAnsi"/>
                <w:sz w:val="20"/>
                <w:szCs w:val="20"/>
              </w:rPr>
              <w:t xml:space="preserve"> </w:t>
            </w:r>
            <w:sdt>
              <w:sdtPr>
                <w:rPr>
                  <w:rFonts w:eastAsia="Arial" w:cstheme="minorHAnsi"/>
                  <w:sz w:val="20"/>
                  <w:szCs w:val="20"/>
                </w:rPr>
                <w:id w:val="79117052"/>
                <w14:checkbox>
                  <w14:checked w14:val="0"/>
                  <w14:checkedState w14:val="2612" w14:font="MS Gothic"/>
                  <w14:uncheckedState w14:val="2610" w14:font="MS Gothic"/>
                </w14:checkbox>
              </w:sdtPr>
              <w:sdtEndPr/>
              <w:sdtContent>
                <w:r w:rsidR="007B0220" w:rsidRPr="00770797">
                  <w:rPr>
                    <w:rFonts w:ascii="Segoe UI Symbol" w:eastAsia="MS Gothic" w:hAnsi="Segoe UI Symbol" w:cs="Segoe UI Symbol"/>
                    <w:sz w:val="20"/>
                    <w:szCs w:val="20"/>
                  </w:rPr>
                  <w:t>☐</w:t>
                </w:r>
              </w:sdtContent>
            </w:sdt>
            <w:r w:rsidR="007B0220" w:rsidRPr="00770797">
              <w:rPr>
                <w:rFonts w:eastAsia="Arial" w:cstheme="minorHAnsi"/>
                <w:sz w:val="20"/>
                <w:szCs w:val="20"/>
              </w:rPr>
              <w:t xml:space="preserve"> 3: </w:t>
            </w:r>
            <w:r w:rsidR="00014704">
              <w:rPr>
                <w:rFonts w:eastAsia="Arial" w:cstheme="minorHAnsi"/>
                <w:sz w:val="20"/>
                <w:szCs w:val="20"/>
              </w:rPr>
              <w:t>TA</w:t>
            </w:r>
            <w:r w:rsidR="00382C3F">
              <w:rPr>
                <w:rFonts w:eastAsia="Arial" w:cstheme="minorHAnsi"/>
                <w:sz w:val="20"/>
                <w:szCs w:val="20"/>
              </w:rPr>
              <w:t xml:space="preserve"> </w:t>
            </w:r>
            <w:r w:rsidR="007B0220" w:rsidRPr="00770797">
              <w:rPr>
                <w:rFonts w:eastAsia="Arial" w:cstheme="minorHAnsi"/>
                <w:sz w:val="20"/>
                <w:szCs w:val="20"/>
              </w:rPr>
              <w:t xml:space="preserve"> </w:t>
            </w:r>
            <w:r w:rsidR="007B0220">
              <w:rPr>
                <w:rFonts w:eastAsia="Arial" w:cstheme="minorHAnsi"/>
                <w:sz w:val="20"/>
                <w:szCs w:val="20"/>
              </w:rPr>
              <w:t xml:space="preserve">  </w:t>
            </w:r>
            <w:r w:rsidR="007B0220" w:rsidRPr="00770797">
              <w:rPr>
                <w:rFonts w:eastAsia="Arial" w:cstheme="minorHAnsi"/>
                <w:sz w:val="20"/>
                <w:szCs w:val="20"/>
              </w:rPr>
              <w:t xml:space="preserve"> </w:t>
            </w:r>
            <w:sdt>
              <w:sdtPr>
                <w:rPr>
                  <w:rFonts w:eastAsia="Arial" w:cstheme="minorHAnsi"/>
                  <w:sz w:val="20"/>
                  <w:szCs w:val="20"/>
                </w:rPr>
                <w:id w:val="355697933"/>
                <w14:checkbox>
                  <w14:checked w14:val="0"/>
                  <w14:checkedState w14:val="2612" w14:font="MS Gothic"/>
                  <w14:uncheckedState w14:val="2610" w14:font="MS Gothic"/>
                </w14:checkbox>
              </w:sdtPr>
              <w:sdtEndPr/>
              <w:sdtContent>
                <w:r w:rsidR="007B0220">
                  <w:rPr>
                    <w:rFonts w:ascii="MS Gothic" w:eastAsia="MS Gothic" w:hAnsi="MS Gothic" w:cstheme="minorHAnsi" w:hint="eastAsia"/>
                    <w:sz w:val="20"/>
                    <w:szCs w:val="20"/>
                  </w:rPr>
                  <w:t>☐</w:t>
                </w:r>
              </w:sdtContent>
            </w:sdt>
            <w:r w:rsidR="007B0220" w:rsidRPr="00770797">
              <w:rPr>
                <w:rFonts w:eastAsia="Arial" w:cstheme="minorHAnsi"/>
                <w:sz w:val="20"/>
                <w:szCs w:val="20"/>
              </w:rPr>
              <w:t xml:space="preserve"> 4: </w:t>
            </w:r>
            <w:r w:rsidR="00D37EC5">
              <w:rPr>
                <w:rFonts w:eastAsia="Arial" w:cstheme="minorHAnsi"/>
                <w:sz w:val="20"/>
                <w:szCs w:val="20"/>
              </w:rPr>
              <w:t xml:space="preserve">Assessment   </w:t>
            </w:r>
            <w:r w:rsidR="00382C3F">
              <w:rPr>
                <w:rFonts w:eastAsia="Arial" w:cstheme="minorHAnsi"/>
                <w:sz w:val="20"/>
                <w:szCs w:val="20"/>
              </w:rPr>
              <w:t xml:space="preserve"> </w:t>
            </w:r>
            <w:r w:rsidR="00EC4AA4">
              <w:rPr>
                <w:rFonts w:eastAsia="Arial" w:cstheme="minorHAnsi"/>
                <w:sz w:val="20"/>
                <w:szCs w:val="20"/>
              </w:rPr>
              <w:t xml:space="preserve"> </w:t>
            </w:r>
            <w:sdt>
              <w:sdtPr>
                <w:rPr>
                  <w:rFonts w:eastAsia="Arial" w:cstheme="minorHAnsi"/>
                  <w:sz w:val="20"/>
                  <w:szCs w:val="20"/>
                </w:rPr>
                <w:id w:val="-1496189272"/>
                <w14:checkbox>
                  <w14:checked w14:val="0"/>
                  <w14:checkedState w14:val="2612" w14:font="MS Gothic"/>
                  <w14:uncheckedState w14:val="2610" w14:font="MS Gothic"/>
                </w14:checkbox>
              </w:sdtPr>
              <w:sdtEndPr/>
              <w:sdtContent>
                <w:r w:rsidR="007B0220">
                  <w:rPr>
                    <w:rFonts w:ascii="MS Gothic" w:eastAsia="MS Gothic" w:hAnsi="MS Gothic" w:cstheme="minorHAnsi" w:hint="eastAsia"/>
                    <w:sz w:val="20"/>
                    <w:szCs w:val="20"/>
                  </w:rPr>
                  <w:t>☐</w:t>
                </w:r>
              </w:sdtContent>
            </w:sdt>
            <w:r w:rsidR="007B0220" w:rsidRPr="00770797">
              <w:rPr>
                <w:rFonts w:eastAsia="Arial" w:cstheme="minorHAnsi"/>
                <w:sz w:val="20"/>
                <w:szCs w:val="20"/>
              </w:rPr>
              <w:t xml:space="preserve"> 5:</w:t>
            </w:r>
            <w:r w:rsidR="007B0220">
              <w:rPr>
                <w:rFonts w:eastAsia="Arial" w:cstheme="minorHAnsi"/>
                <w:sz w:val="20"/>
                <w:szCs w:val="20"/>
              </w:rPr>
              <w:t xml:space="preserve"> </w:t>
            </w:r>
            <w:r w:rsidR="00B57388">
              <w:rPr>
                <w:rFonts w:eastAsia="Arial" w:cstheme="minorHAnsi"/>
                <w:sz w:val="20"/>
                <w:szCs w:val="20"/>
              </w:rPr>
              <w:t>Outreach/Education</w:t>
            </w:r>
            <w:r w:rsidR="00EC4AA4">
              <w:rPr>
                <w:rFonts w:eastAsia="Arial" w:cstheme="minorHAnsi"/>
                <w:sz w:val="20"/>
                <w:szCs w:val="20"/>
              </w:rPr>
              <w:t xml:space="preserve">  </w:t>
            </w:r>
            <w:r w:rsidR="007B0220" w:rsidRPr="00770797">
              <w:rPr>
                <w:rFonts w:eastAsia="Arial" w:cstheme="minorHAnsi"/>
                <w:sz w:val="20"/>
                <w:szCs w:val="20"/>
              </w:rPr>
              <w:t xml:space="preserve"> </w:t>
            </w:r>
            <w:r w:rsidR="00382C3F">
              <w:rPr>
                <w:rFonts w:eastAsia="Arial" w:cstheme="minorHAnsi"/>
                <w:sz w:val="20"/>
                <w:szCs w:val="20"/>
              </w:rPr>
              <w:t xml:space="preserve"> </w:t>
            </w:r>
            <w:r w:rsidR="007B0220" w:rsidRPr="00770797">
              <w:rPr>
                <w:rFonts w:eastAsia="Arial" w:cstheme="minorHAnsi"/>
                <w:sz w:val="20"/>
                <w:szCs w:val="20"/>
              </w:rPr>
              <w:t xml:space="preserve"> </w:t>
            </w:r>
            <w:sdt>
              <w:sdtPr>
                <w:rPr>
                  <w:rFonts w:eastAsia="Arial" w:cstheme="minorHAnsi"/>
                  <w:sz w:val="20"/>
                  <w:szCs w:val="20"/>
                </w:rPr>
                <w:id w:val="67390538"/>
                <w14:checkbox>
                  <w14:checked w14:val="0"/>
                  <w14:checkedState w14:val="2612" w14:font="MS Gothic"/>
                  <w14:uncheckedState w14:val="2610" w14:font="MS Gothic"/>
                </w14:checkbox>
              </w:sdtPr>
              <w:sdtEndPr/>
              <w:sdtContent>
                <w:r w:rsidR="007B0220">
                  <w:rPr>
                    <w:rFonts w:ascii="MS Gothic" w:eastAsia="MS Gothic" w:hAnsi="MS Gothic" w:cstheme="minorHAnsi" w:hint="eastAsia"/>
                    <w:sz w:val="20"/>
                    <w:szCs w:val="20"/>
                  </w:rPr>
                  <w:t>☐</w:t>
                </w:r>
              </w:sdtContent>
            </w:sdt>
            <w:r w:rsidR="007B0220" w:rsidRPr="00770797">
              <w:rPr>
                <w:rFonts w:eastAsia="Arial" w:cstheme="minorHAnsi"/>
                <w:sz w:val="20"/>
                <w:szCs w:val="20"/>
              </w:rPr>
              <w:t xml:space="preserve"> 6: </w:t>
            </w:r>
            <w:r w:rsidR="007954B2">
              <w:rPr>
                <w:rFonts w:eastAsia="Arial" w:cstheme="minorHAnsi"/>
                <w:sz w:val="20"/>
                <w:szCs w:val="20"/>
              </w:rPr>
              <w:t>Participation</w:t>
            </w:r>
          </w:p>
          <w:p w14:paraId="532BB768" w14:textId="77777777" w:rsidR="00F6059B" w:rsidRDefault="00F26401" w:rsidP="000E3CB0">
            <w:pPr>
              <w:rPr>
                <w:rFonts w:eastAsia="Arial" w:cstheme="minorHAnsi"/>
                <w:sz w:val="20"/>
                <w:szCs w:val="20"/>
              </w:rPr>
            </w:pPr>
            <w:sdt>
              <w:sdtPr>
                <w:rPr>
                  <w:rFonts w:eastAsia="Arial" w:cstheme="minorHAnsi"/>
                  <w:sz w:val="20"/>
                  <w:szCs w:val="20"/>
                </w:rPr>
                <w:id w:val="155429325"/>
                <w14:checkbox>
                  <w14:checked w14:val="0"/>
                  <w14:checkedState w14:val="2612" w14:font="MS Gothic"/>
                  <w14:uncheckedState w14:val="2610" w14:font="MS Gothic"/>
                </w14:checkbox>
              </w:sdtPr>
              <w:sdtEndPr/>
              <w:sdtContent>
                <w:r w:rsidR="007B0220">
                  <w:rPr>
                    <w:rFonts w:ascii="MS Gothic" w:eastAsia="MS Gothic" w:hAnsi="MS Gothic" w:cstheme="minorHAnsi" w:hint="eastAsia"/>
                    <w:sz w:val="20"/>
                    <w:szCs w:val="20"/>
                  </w:rPr>
                  <w:t>☐</w:t>
                </w:r>
              </w:sdtContent>
            </w:sdt>
            <w:r w:rsidR="007B0220" w:rsidRPr="00770797">
              <w:rPr>
                <w:rFonts w:eastAsia="Arial" w:cstheme="minorHAnsi"/>
                <w:sz w:val="20"/>
                <w:szCs w:val="20"/>
              </w:rPr>
              <w:t xml:space="preserve"> 7</w:t>
            </w:r>
            <w:r w:rsidR="007B0220">
              <w:rPr>
                <w:rFonts w:eastAsia="Arial" w:cstheme="minorHAnsi"/>
                <w:sz w:val="20"/>
                <w:szCs w:val="20"/>
              </w:rPr>
              <w:t xml:space="preserve">: </w:t>
            </w:r>
            <w:r w:rsidR="00486CAE">
              <w:rPr>
                <w:rFonts w:eastAsia="Arial" w:cstheme="minorHAnsi"/>
                <w:sz w:val="20"/>
                <w:szCs w:val="20"/>
              </w:rPr>
              <w:t xml:space="preserve">Incentives </w:t>
            </w:r>
            <w:r w:rsidR="00837F1E">
              <w:rPr>
                <w:rFonts w:eastAsia="Arial" w:cstheme="minorHAnsi"/>
                <w:sz w:val="20"/>
                <w:szCs w:val="20"/>
              </w:rPr>
              <w:t xml:space="preserve"> </w:t>
            </w:r>
            <w:r w:rsidR="00486CAE">
              <w:rPr>
                <w:rFonts w:eastAsia="Arial" w:cstheme="minorHAnsi"/>
                <w:sz w:val="20"/>
                <w:szCs w:val="20"/>
              </w:rPr>
              <w:t xml:space="preserve"> </w:t>
            </w:r>
            <w:sdt>
              <w:sdtPr>
                <w:rPr>
                  <w:rFonts w:eastAsia="Arial" w:cstheme="minorHAnsi"/>
                  <w:sz w:val="20"/>
                  <w:szCs w:val="20"/>
                </w:rPr>
                <w:id w:val="-1850095851"/>
                <w14:checkbox>
                  <w14:checked w14:val="0"/>
                  <w14:checkedState w14:val="2612" w14:font="MS Gothic"/>
                  <w14:uncheckedState w14:val="2610" w14:font="MS Gothic"/>
                </w14:checkbox>
              </w:sdtPr>
              <w:sdtEndPr/>
              <w:sdtContent>
                <w:r w:rsidR="007B0220">
                  <w:rPr>
                    <w:rFonts w:ascii="MS Gothic" w:eastAsia="MS Gothic" w:hAnsi="MS Gothic" w:cstheme="minorHAnsi" w:hint="eastAsia"/>
                    <w:sz w:val="20"/>
                    <w:szCs w:val="20"/>
                  </w:rPr>
                  <w:t>☐</w:t>
                </w:r>
              </w:sdtContent>
            </w:sdt>
            <w:r w:rsidR="007B0220" w:rsidRPr="00770797">
              <w:rPr>
                <w:rFonts w:eastAsia="Arial" w:cstheme="minorHAnsi"/>
                <w:sz w:val="20"/>
                <w:szCs w:val="20"/>
              </w:rPr>
              <w:t xml:space="preserve"> </w:t>
            </w:r>
            <w:r w:rsidR="007B0220">
              <w:rPr>
                <w:rFonts w:eastAsia="Arial" w:cstheme="minorHAnsi"/>
                <w:sz w:val="20"/>
                <w:szCs w:val="20"/>
              </w:rPr>
              <w:t>8</w:t>
            </w:r>
            <w:r w:rsidR="007B0220" w:rsidRPr="00770797">
              <w:rPr>
                <w:rFonts w:eastAsia="Arial" w:cstheme="minorHAnsi"/>
                <w:sz w:val="20"/>
                <w:szCs w:val="20"/>
              </w:rPr>
              <w:t xml:space="preserve">: </w:t>
            </w:r>
            <w:r w:rsidR="0001042C">
              <w:rPr>
                <w:rFonts w:eastAsia="Arial" w:cstheme="minorHAnsi"/>
                <w:sz w:val="20"/>
                <w:szCs w:val="20"/>
              </w:rPr>
              <w:t>Contracts</w:t>
            </w:r>
            <w:r w:rsidR="007B0220" w:rsidRPr="00770797">
              <w:rPr>
                <w:rFonts w:eastAsia="Arial" w:cstheme="minorHAnsi"/>
                <w:sz w:val="20"/>
                <w:szCs w:val="20"/>
              </w:rPr>
              <w:t xml:space="preserve"> </w:t>
            </w:r>
            <w:r w:rsidR="00837F1E">
              <w:rPr>
                <w:rFonts w:eastAsia="Arial" w:cstheme="minorHAnsi"/>
                <w:sz w:val="20"/>
                <w:szCs w:val="20"/>
              </w:rPr>
              <w:t xml:space="preserve"> </w:t>
            </w:r>
            <w:r w:rsidR="007B0220" w:rsidRPr="00770797">
              <w:rPr>
                <w:rFonts w:eastAsia="Arial" w:cstheme="minorHAnsi"/>
                <w:sz w:val="20"/>
                <w:szCs w:val="20"/>
              </w:rPr>
              <w:t xml:space="preserve"> </w:t>
            </w:r>
            <w:sdt>
              <w:sdtPr>
                <w:rPr>
                  <w:rFonts w:eastAsia="Arial" w:cstheme="minorHAnsi"/>
                  <w:sz w:val="20"/>
                  <w:szCs w:val="20"/>
                </w:rPr>
                <w:id w:val="-715278842"/>
                <w14:checkbox>
                  <w14:checked w14:val="0"/>
                  <w14:checkedState w14:val="2612" w14:font="MS Gothic"/>
                  <w14:uncheckedState w14:val="2610" w14:font="MS Gothic"/>
                </w14:checkbox>
              </w:sdtPr>
              <w:sdtEndPr/>
              <w:sdtContent>
                <w:r w:rsidR="007B0220" w:rsidRPr="00770797">
                  <w:rPr>
                    <w:rFonts w:ascii="Segoe UI Symbol" w:eastAsia="MS Gothic" w:hAnsi="Segoe UI Symbol" w:cs="Segoe UI Symbol"/>
                    <w:sz w:val="20"/>
                    <w:szCs w:val="20"/>
                  </w:rPr>
                  <w:t>☐</w:t>
                </w:r>
              </w:sdtContent>
            </w:sdt>
            <w:r w:rsidR="007B0220" w:rsidRPr="00770797">
              <w:rPr>
                <w:rFonts w:eastAsia="Arial" w:cstheme="minorHAnsi"/>
                <w:sz w:val="20"/>
                <w:szCs w:val="20"/>
              </w:rPr>
              <w:t xml:space="preserve"> </w:t>
            </w:r>
            <w:r w:rsidR="007B0220">
              <w:rPr>
                <w:rFonts w:eastAsia="Arial" w:cstheme="minorHAnsi"/>
                <w:sz w:val="20"/>
                <w:szCs w:val="20"/>
              </w:rPr>
              <w:t>9: Enhancements</w:t>
            </w:r>
            <w:r w:rsidR="007B0220" w:rsidRPr="00770797">
              <w:rPr>
                <w:rFonts w:eastAsia="Arial" w:cstheme="minorHAnsi"/>
                <w:sz w:val="20"/>
                <w:szCs w:val="20"/>
              </w:rPr>
              <w:t xml:space="preserve">  </w:t>
            </w:r>
            <w:sdt>
              <w:sdtPr>
                <w:rPr>
                  <w:rFonts w:eastAsia="Arial" w:cstheme="minorHAnsi"/>
                  <w:sz w:val="20"/>
                  <w:szCs w:val="20"/>
                </w:rPr>
                <w:id w:val="1732581732"/>
                <w14:checkbox>
                  <w14:checked w14:val="0"/>
                  <w14:checkedState w14:val="2612" w14:font="MS Gothic"/>
                  <w14:uncheckedState w14:val="2610" w14:font="MS Gothic"/>
                </w14:checkbox>
              </w:sdtPr>
              <w:sdtEndPr/>
              <w:sdtContent>
                <w:r w:rsidR="007B0220" w:rsidRPr="00770797">
                  <w:rPr>
                    <w:rFonts w:ascii="Segoe UI Symbol" w:eastAsia="MS Gothic" w:hAnsi="Segoe UI Symbol" w:cs="Segoe UI Symbol"/>
                    <w:sz w:val="20"/>
                    <w:szCs w:val="20"/>
                  </w:rPr>
                  <w:t>☐</w:t>
                </w:r>
              </w:sdtContent>
            </w:sdt>
            <w:r w:rsidR="007B0220" w:rsidRPr="00770797">
              <w:rPr>
                <w:rFonts w:eastAsia="Arial" w:cstheme="minorHAnsi"/>
                <w:sz w:val="20"/>
                <w:szCs w:val="20"/>
              </w:rPr>
              <w:t xml:space="preserve"> </w:t>
            </w:r>
            <w:r w:rsidR="007B0220">
              <w:rPr>
                <w:rFonts w:eastAsia="Arial" w:cstheme="minorHAnsi"/>
                <w:sz w:val="20"/>
                <w:szCs w:val="20"/>
              </w:rPr>
              <w:t xml:space="preserve">10: </w:t>
            </w:r>
            <w:r w:rsidR="00FD143A">
              <w:rPr>
                <w:rFonts w:eastAsia="Arial" w:cstheme="minorHAnsi"/>
                <w:sz w:val="20"/>
                <w:szCs w:val="20"/>
              </w:rPr>
              <w:t>Integration</w:t>
            </w:r>
            <w:r w:rsidR="007B0220" w:rsidRPr="00770797">
              <w:rPr>
                <w:rFonts w:eastAsia="Arial" w:cstheme="minorHAnsi"/>
                <w:sz w:val="20"/>
                <w:szCs w:val="20"/>
              </w:rPr>
              <w:t xml:space="preserve"> </w:t>
            </w:r>
            <w:r w:rsidR="00051412">
              <w:rPr>
                <w:rFonts w:eastAsia="Arial" w:cstheme="minorHAnsi"/>
                <w:sz w:val="20"/>
                <w:szCs w:val="20"/>
              </w:rPr>
              <w:t xml:space="preserve"> </w:t>
            </w:r>
            <w:r w:rsidR="007B0220" w:rsidRPr="00770797">
              <w:rPr>
                <w:rFonts w:eastAsia="Arial" w:cstheme="minorHAnsi"/>
                <w:sz w:val="20"/>
                <w:szCs w:val="20"/>
              </w:rPr>
              <w:t xml:space="preserve"> </w:t>
            </w:r>
            <w:sdt>
              <w:sdtPr>
                <w:rPr>
                  <w:rFonts w:eastAsia="Arial" w:cstheme="minorHAnsi"/>
                  <w:sz w:val="20"/>
                  <w:szCs w:val="20"/>
                </w:rPr>
                <w:id w:val="1805197253"/>
                <w14:checkbox>
                  <w14:checked w14:val="0"/>
                  <w14:checkedState w14:val="2612" w14:font="MS Gothic"/>
                  <w14:uncheckedState w14:val="2610" w14:font="MS Gothic"/>
                </w14:checkbox>
              </w:sdtPr>
              <w:sdtEndPr/>
              <w:sdtContent>
                <w:r w:rsidR="007B0220">
                  <w:rPr>
                    <w:rFonts w:ascii="MS Gothic" w:eastAsia="MS Gothic" w:hAnsi="MS Gothic" w:cstheme="minorHAnsi" w:hint="eastAsia"/>
                    <w:sz w:val="20"/>
                    <w:szCs w:val="20"/>
                  </w:rPr>
                  <w:t>☐</w:t>
                </w:r>
              </w:sdtContent>
            </w:sdt>
            <w:r w:rsidR="007B0220" w:rsidRPr="00770797">
              <w:rPr>
                <w:rFonts w:eastAsia="Arial" w:cstheme="minorHAnsi"/>
                <w:sz w:val="20"/>
                <w:szCs w:val="20"/>
              </w:rPr>
              <w:t xml:space="preserve"> 1</w:t>
            </w:r>
            <w:r w:rsidR="007B0220">
              <w:rPr>
                <w:rFonts w:eastAsia="Arial" w:cstheme="minorHAnsi"/>
                <w:sz w:val="20"/>
                <w:szCs w:val="20"/>
              </w:rPr>
              <w:t>1:</w:t>
            </w:r>
            <w:r w:rsidR="00F6038F">
              <w:rPr>
                <w:rFonts w:eastAsia="Arial" w:cstheme="minorHAnsi"/>
                <w:sz w:val="20"/>
                <w:szCs w:val="20"/>
              </w:rPr>
              <w:t xml:space="preserve"> </w:t>
            </w:r>
            <w:r w:rsidR="000E3CB0">
              <w:rPr>
                <w:rFonts w:eastAsia="Arial" w:cstheme="minorHAnsi"/>
                <w:sz w:val="20"/>
                <w:szCs w:val="20"/>
              </w:rPr>
              <w:t>Clinical r</w:t>
            </w:r>
            <w:r w:rsidR="005D2673">
              <w:rPr>
                <w:rFonts w:eastAsia="Arial" w:cstheme="minorHAnsi"/>
                <w:sz w:val="20"/>
                <w:szCs w:val="20"/>
              </w:rPr>
              <w:t>eferrals</w:t>
            </w:r>
            <w:r w:rsidR="007B0220">
              <w:rPr>
                <w:rFonts w:eastAsia="Arial" w:cstheme="minorHAnsi"/>
                <w:sz w:val="20"/>
                <w:szCs w:val="20"/>
              </w:rPr>
              <w:t xml:space="preserve">:   </w:t>
            </w:r>
            <w:sdt>
              <w:sdtPr>
                <w:rPr>
                  <w:rFonts w:eastAsia="Arial" w:cstheme="minorHAnsi"/>
                  <w:sz w:val="20"/>
                  <w:szCs w:val="20"/>
                </w:rPr>
                <w:id w:val="573867466"/>
                <w14:checkbox>
                  <w14:checked w14:val="0"/>
                  <w14:checkedState w14:val="2612" w14:font="MS Gothic"/>
                  <w14:uncheckedState w14:val="2610" w14:font="MS Gothic"/>
                </w14:checkbox>
              </w:sdtPr>
              <w:sdtEndPr/>
              <w:sdtContent>
                <w:r w:rsidR="007B0220">
                  <w:rPr>
                    <w:rFonts w:ascii="MS Gothic" w:eastAsia="MS Gothic" w:hAnsi="MS Gothic" w:cstheme="minorHAnsi" w:hint="eastAsia"/>
                    <w:sz w:val="20"/>
                    <w:szCs w:val="20"/>
                  </w:rPr>
                  <w:t>☐</w:t>
                </w:r>
              </w:sdtContent>
            </w:sdt>
            <w:r w:rsidR="007B0220" w:rsidRPr="00770797">
              <w:rPr>
                <w:rFonts w:eastAsia="Arial" w:cstheme="minorHAnsi"/>
                <w:sz w:val="20"/>
                <w:szCs w:val="20"/>
              </w:rPr>
              <w:t xml:space="preserve"> 1</w:t>
            </w:r>
            <w:r w:rsidR="007B0220">
              <w:rPr>
                <w:rFonts w:eastAsia="Arial" w:cstheme="minorHAnsi"/>
                <w:sz w:val="20"/>
                <w:szCs w:val="20"/>
              </w:rPr>
              <w:t xml:space="preserve">2: </w:t>
            </w:r>
            <w:r w:rsidR="00714BAE">
              <w:rPr>
                <w:rFonts w:eastAsia="Arial" w:cstheme="minorHAnsi"/>
                <w:sz w:val="20"/>
                <w:szCs w:val="20"/>
              </w:rPr>
              <w:t>Payment</w:t>
            </w:r>
            <w:r w:rsidR="000E3CB0">
              <w:rPr>
                <w:rFonts w:eastAsia="Arial" w:cstheme="minorHAnsi"/>
                <w:sz w:val="20"/>
                <w:szCs w:val="20"/>
              </w:rPr>
              <w:t>s</w:t>
            </w:r>
            <w:r w:rsidR="00714BAE">
              <w:rPr>
                <w:rFonts w:eastAsia="Arial" w:cstheme="minorHAnsi"/>
                <w:sz w:val="20"/>
                <w:szCs w:val="20"/>
              </w:rPr>
              <w:t xml:space="preserve"> </w:t>
            </w:r>
          </w:p>
          <w:p w14:paraId="1B0D0081" w14:textId="41431446" w:rsidR="007B0220" w:rsidRPr="00770797" w:rsidRDefault="00F26401" w:rsidP="000E3CB0">
            <w:pPr>
              <w:rPr>
                <w:b/>
                <w:bCs/>
                <w:sz w:val="20"/>
                <w:szCs w:val="20"/>
              </w:rPr>
            </w:pPr>
            <w:sdt>
              <w:sdtPr>
                <w:rPr>
                  <w:rFonts w:eastAsia="Arial" w:cstheme="minorHAnsi"/>
                  <w:sz w:val="20"/>
                  <w:szCs w:val="20"/>
                </w:rPr>
                <w:id w:val="747150904"/>
                <w14:checkbox>
                  <w14:checked w14:val="0"/>
                  <w14:checkedState w14:val="2612" w14:font="MS Gothic"/>
                  <w14:uncheckedState w14:val="2610" w14:font="MS Gothic"/>
                </w14:checkbox>
              </w:sdtPr>
              <w:sdtEndPr/>
              <w:sdtContent>
                <w:r w:rsidR="00C92190">
                  <w:rPr>
                    <w:rFonts w:ascii="MS Gothic" w:eastAsia="MS Gothic" w:hAnsi="MS Gothic" w:cstheme="minorHAnsi" w:hint="eastAsia"/>
                    <w:sz w:val="20"/>
                    <w:szCs w:val="20"/>
                  </w:rPr>
                  <w:t>☐</w:t>
                </w:r>
              </w:sdtContent>
            </w:sdt>
            <w:r w:rsidR="00C92190" w:rsidRPr="00770797">
              <w:rPr>
                <w:rFonts w:eastAsia="Arial" w:cstheme="minorHAnsi"/>
                <w:sz w:val="20"/>
                <w:szCs w:val="20"/>
              </w:rPr>
              <w:t xml:space="preserve"> 1</w:t>
            </w:r>
            <w:r w:rsidR="00C92190">
              <w:rPr>
                <w:rFonts w:eastAsia="Arial" w:cstheme="minorHAnsi"/>
                <w:sz w:val="20"/>
                <w:szCs w:val="20"/>
              </w:rPr>
              <w:t xml:space="preserve">3: Other </w:t>
            </w:r>
            <w:r w:rsidR="00645477">
              <w:rPr>
                <w:rFonts w:eastAsia="Arial" w:cstheme="minorHAnsi"/>
                <w:sz w:val="20"/>
                <w:szCs w:val="20"/>
              </w:rPr>
              <w:t>a</w:t>
            </w:r>
            <w:r w:rsidR="00E503C9">
              <w:rPr>
                <w:rFonts w:eastAsia="Arial" w:cstheme="minorHAnsi"/>
                <w:sz w:val="20"/>
                <w:szCs w:val="20"/>
              </w:rPr>
              <w:t>doption</w:t>
            </w:r>
            <w:r w:rsidR="00C92190">
              <w:rPr>
                <w:rFonts w:eastAsia="Arial" w:cstheme="minorHAnsi"/>
                <w:sz w:val="20"/>
                <w:szCs w:val="20"/>
              </w:rPr>
              <w:t xml:space="preserve">:              </w:t>
            </w:r>
            <w:sdt>
              <w:sdtPr>
                <w:rPr>
                  <w:rFonts w:eastAsia="Arial" w:cstheme="minorHAnsi"/>
                  <w:sz w:val="20"/>
                  <w:szCs w:val="20"/>
                </w:rPr>
                <w:id w:val="702059470"/>
                <w14:checkbox>
                  <w14:checked w14:val="0"/>
                  <w14:checkedState w14:val="2612" w14:font="MS Gothic"/>
                  <w14:uncheckedState w14:val="2610" w14:font="MS Gothic"/>
                </w14:checkbox>
              </w:sdtPr>
              <w:sdtEndPr/>
              <w:sdtContent>
                <w:r w:rsidR="00C92190">
                  <w:rPr>
                    <w:rFonts w:ascii="MS Gothic" w:eastAsia="MS Gothic" w:hAnsi="MS Gothic" w:cstheme="minorHAnsi" w:hint="eastAsia"/>
                    <w:sz w:val="20"/>
                    <w:szCs w:val="20"/>
                  </w:rPr>
                  <w:t>☐</w:t>
                </w:r>
              </w:sdtContent>
            </w:sdt>
            <w:r w:rsidR="00C92190" w:rsidRPr="00770797">
              <w:rPr>
                <w:rFonts w:eastAsia="Arial" w:cstheme="minorHAnsi"/>
                <w:sz w:val="20"/>
                <w:szCs w:val="20"/>
              </w:rPr>
              <w:t xml:space="preserve"> 1</w:t>
            </w:r>
            <w:r w:rsidR="00C92190">
              <w:rPr>
                <w:rFonts w:eastAsia="Arial" w:cstheme="minorHAnsi"/>
                <w:sz w:val="20"/>
                <w:szCs w:val="20"/>
              </w:rPr>
              <w:t>4: Other</w:t>
            </w:r>
            <w:r w:rsidR="0027677C">
              <w:rPr>
                <w:rFonts w:eastAsia="Arial" w:cstheme="minorHAnsi"/>
                <w:sz w:val="20"/>
                <w:szCs w:val="20"/>
              </w:rPr>
              <w:t xml:space="preserve"> </w:t>
            </w:r>
            <w:r w:rsidR="00F6059B">
              <w:rPr>
                <w:rFonts w:eastAsia="Arial" w:cstheme="minorHAnsi"/>
                <w:sz w:val="20"/>
                <w:szCs w:val="20"/>
              </w:rPr>
              <w:t xml:space="preserve">data </w:t>
            </w:r>
            <w:r w:rsidR="0027677C">
              <w:rPr>
                <w:rFonts w:eastAsia="Arial" w:cstheme="minorHAnsi"/>
                <w:sz w:val="20"/>
                <w:szCs w:val="20"/>
              </w:rPr>
              <w:t>access/use</w:t>
            </w:r>
            <w:r w:rsidR="00C92190">
              <w:rPr>
                <w:rFonts w:eastAsia="Arial" w:cstheme="minorHAnsi"/>
                <w:sz w:val="20"/>
                <w:szCs w:val="20"/>
              </w:rPr>
              <w:t>:</w:t>
            </w:r>
          </w:p>
        </w:tc>
      </w:tr>
      <w:tr w:rsidR="007B0220" w14:paraId="416EFDC8" w14:textId="77777777" w:rsidTr="00654525">
        <w:trPr>
          <w:trHeight w:val="341"/>
        </w:trPr>
        <w:tc>
          <w:tcPr>
            <w:tcW w:w="10825" w:type="dxa"/>
            <w:gridSpan w:val="2"/>
          </w:tcPr>
          <w:p w14:paraId="10B3DA28" w14:textId="77777777" w:rsidR="007B0220" w:rsidRDefault="007B0220">
            <w:pPr>
              <w:rPr>
                <w:rFonts w:eastAsia="Arial" w:cstheme="minorHAnsi"/>
              </w:rPr>
            </w:pPr>
            <w:r>
              <w:rPr>
                <w:rFonts w:eastAsia="Arial" w:cstheme="minorHAnsi"/>
                <w:b/>
                <w:bCs/>
              </w:rPr>
              <w:t>Strategy status</w:t>
            </w:r>
            <w:r w:rsidRPr="00184796">
              <w:rPr>
                <w:rFonts w:eastAsia="Arial" w:cstheme="minorHAnsi"/>
                <w:b/>
                <w:bCs/>
              </w:rPr>
              <w:t>:</w:t>
            </w:r>
          </w:p>
          <w:p w14:paraId="5EC4DD69" w14:textId="77777777" w:rsidR="007B0220" w:rsidRPr="00587BFF" w:rsidRDefault="00F26401">
            <w:pPr>
              <w:rPr>
                <w:b/>
                <w:bCs/>
              </w:rPr>
            </w:pPr>
            <w:sdt>
              <w:sdtPr>
                <w:rPr>
                  <w:rFonts w:eastAsia="Arial" w:cstheme="minorHAnsi"/>
                </w:rPr>
                <w:id w:val="50120590"/>
                <w14:checkbox>
                  <w14:checked w14:val="0"/>
                  <w14:checkedState w14:val="2612" w14:font="MS Gothic"/>
                  <w14:uncheckedState w14:val="2610" w14:font="MS Gothic"/>
                </w14:checkbox>
              </w:sdtPr>
              <w:sdtEndPr/>
              <w:sdtContent>
                <w:r w:rsidR="007B0220">
                  <w:rPr>
                    <w:rFonts w:ascii="MS Gothic" w:eastAsia="MS Gothic" w:hAnsi="MS Gothic" w:cstheme="minorHAnsi" w:hint="eastAsia"/>
                  </w:rPr>
                  <w:t>☐</w:t>
                </w:r>
              </w:sdtContent>
            </w:sdt>
            <w:r w:rsidR="007B0220" w:rsidRPr="00093F53">
              <w:rPr>
                <w:rFonts w:eastAsia="Arial" w:cstheme="minorHAnsi"/>
              </w:rPr>
              <w:t xml:space="preserve"> </w:t>
            </w:r>
            <w:r w:rsidR="007B0220">
              <w:rPr>
                <w:rFonts w:eastAsia="Arial" w:cstheme="minorHAnsi"/>
              </w:rPr>
              <w:t xml:space="preserve">Ongoing     </w:t>
            </w:r>
            <w:sdt>
              <w:sdtPr>
                <w:rPr>
                  <w:rFonts w:eastAsia="Arial" w:cstheme="minorHAnsi"/>
                </w:rPr>
                <w:id w:val="-127854865"/>
                <w14:checkbox>
                  <w14:checked w14:val="0"/>
                  <w14:checkedState w14:val="2612" w14:font="MS Gothic"/>
                  <w14:uncheckedState w14:val="2610" w14:font="MS Gothic"/>
                </w14:checkbox>
              </w:sdtPr>
              <w:sdtEndPr/>
              <w:sdtContent>
                <w:r w:rsidR="007B0220" w:rsidRPr="00093F53">
                  <w:rPr>
                    <w:rFonts w:ascii="Segoe UI Symbol" w:eastAsia="MS Gothic" w:hAnsi="Segoe UI Symbol" w:cs="Segoe UI Symbol"/>
                  </w:rPr>
                  <w:t>☐</w:t>
                </w:r>
              </w:sdtContent>
            </w:sdt>
            <w:r w:rsidR="007B0220" w:rsidRPr="00093F53">
              <w:rPr>
                <w:rFonts w:eastAsia="Arial" w:cstheme="minorHAnsi"/>
              </w:rPr>
              <w:t xml:space="preserve"> </w:t>
            </w:r>
            <w:r w:rsidR="007B0220">
              <w:rPr>
                <w:rFonts w:eastAsia="Arial" w:cstheme="minorHAnsi"/>
              </w:rPr>
              <w:t xml:space="preserve">New     </w:t>
            </w:r>
            <w:sdt>
              <w:sdtPr>
                <w:rPr>
                  <w:rFonts w:eastAsia="Arial" w:cstheme="minorHAnsi"/>
                </w:rPr>
                <w:id w:val="261121397"/>
                <w14:checkbox>
                  <w14:checked w14:val="0"/>
                  <w14:checkedState w14:val="2612" w14:font="MS Gothic"/>
                  <w14:uncheckedState w14:val="2610" w14:font="MS Gothic"/>
                </w14:checkbox>
              </w:sdtPr>
              <w:sdtEndPr/>
              <w:sdtContent>
                <w:r w:rsidR="007B0220" w:rsidRPr="00093F53">
                  <w:rPr>
                    <w:rFonts w:ascii="Segoe UI Symbol" w:eastAsia="MS Gothic" w:hAnsi="Segoe UI Symbol" w:cs="Segoe UI Symbol"/>
                  </w:rPr>
                  <w:t>☐</w:t>
                </w:r>
              </w:sdtContent>
            </w:sdt>
            <w:r w:rsidR="007B0220" w:rsidRPr="00093F53">
              <w:rPr>
                <w:rFonts w:eastAsia="Arial" w:cstheme="minorHAnsi"/>
              </w:rPr>
              <w:t xml:space="preserve"> </w:t>
            </w:r>
            <w:r w:rsidR="007B0220">
              <w:rPr>
                <w:rFonts w:eastAsia="Arial" w:cstheme="minorHAnsi"/>
              </w:rPr>
              <w:t xml:space="preserve">Paused     </w:t>
            </w:r>
            <w:sdt>
              <w:sdtPr>
                <w:rPr>
                  <w:rFonts w:eastAsia="Arial" w:cstheme="minorHAnsi"/>
                </w:rPr>
                <w:id w:val="-1753966134"/>
                <w14:checkbox>
                  <w14:checked w14:val="0"/>
                  <w14:checkedState w14:val="2612" w14:font="MS Gothic"/>
                  <w14:uncheckedState w14:val="2610" w14:font="MS Gothic"/>
                </w14:checkbox>
              </w:sdtPr>
              <w:sdtEndPr/>
              <w:sdtContent>
                <w:r w:rsidR="007B0220" w:rsidRPr="00093F53">
                  <w:rPr>
                    <w:rFonts w:ascii="Segoe UI Symbol" w:eastAsia="MS Gothic" w:hAnsi="Segoe UI Symbol" w:cs="Segoe UI Symbol"/>
                  </w:rPr>
                  <w:t>☐</w:t>
                </w:r>
              </w:sdtContent>
            </w:sdt>
            <w:r w:rsidR="007B0220" w:rsidRPr="00093F53">
              <w:rPr>
                <w:rFonts w:eastAsia="Arial" w:cstheme="minorHAnsi"/>
              </w:rPr>
              <w:t xml:space="preserve"> </w:t>
            </w:r>
            <w:r w:rsidR="007B0220">
              <w:rPr>
                <w:rFonts w:eastAsia="Arial" w:cstheme="minorHAnsi"/>
              </w:rPr>
              <w:t xml:space="preserve">Revised     </w:t>
            </w:r>
            <w:sdt>
              <w:sdtPr>
                <w:rPr>
                  <w:rFonts w:eastAsia="Arial" w:cstheme="minorHAnsi"/>
                </w:rPr>
                <w:id w:val="671225387"/>
                <w14:checkbox>
                  <w14:checked w14:val="0"/>
                  <w14:checkedState w14:val="2612" w14:font="MS Gothic"/>
                  <w14:uncheckedState w14:val="2610" w14:font="MS Gothic"/>
                </w14:checkbox>
              </w:sdtPr>
              <w:sdtEndPr/>
              <w:sdtContent>
                <w:r w:rsidR="007B0220" w:rsidRPr="00093F53">
                  <w:rPr>
                    <w:rFonts w:ascii="Segoe UI Symbol" w:eastAsia="MS Gothic" w:hAnsi="Segoe UI Symbol" w:cs="Segoe UI Symbol"/>
                  </w:rPr>
                  <w:t>☐</w:t>
                </w:r>
              </w:sdtContent>
            </w:sdt>
            <w:r w:rsidR="007B0220" w:rsidRPr="00093F53">
              <w:rPr>
                <w:rFonts w:eastAsia="Arial" w:cstheme="minorHAnsi"/>
              </w:rPr>
              <w:t xml:space="preserve"> </w:t>
            </w:r>
            <w:r w:rsidR="007B0220">
              <w:rPr>
                <w:rFonts w:eastAsia="Arial" w:cstheme="minorHAnsi"/>
              </w:rPr>
              <w:t xml:space="preserve">Completed/ended/retired/stopped </w:t>
            </w:r>
          </w:p>
        </w:tc>
      </w:tr>
      <w:tr w:rsidR="00C90310" w14:paraId="333EF0A7" w14:textId="77777777" w:rsidTr="00654525">
        <w:trPr>
          <w:trHeight w:val="341"/>
        </w:trPr>
        <w:tc>
          <w:tcPr>
            <w:tcW w:w="10825" w:type="dxa"/>
            <w:gridSpan w:val="2"/>
          </w:tcPr>
          <w:p w14:paraId="1533448C" w14:textId="169EF357" w:rsidR="00C90310" w:rsidRDefault="00C90310" w:rsidP="001D3119">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r w:rsidR="008772A0">
              <w:rPr>
                <w:rFonts w:eastAsia="Arial" w:cstheme="minorHAnsi"/>
                <w:b/>
                <w:bCs/>
              </w:rPr>
              <w:t xml:space="preserve">  </w:t>
            </w:r>
            <w:sdt>
              <w:sdtPr>
                <w:rPr>
                  <w:rFonts w:eastAsia="Arial" w:cstheme="minorHAnsi"/>
                </w:rPr>
                <w:id w:val="-875627479"/>
                <w14:checkbox>
                  <w14:checked w14:val="0"/>
                  <w14:checkedState w14:val="2612" w14:font="MS Gothic"/>
                  <w14:uncheckedState w14:val="2610" w14:font="MS Gothic"/>
                </w14:checkbox>
              </w:sdtPr>
              <w:sdtEndPr/>
              <w:sdtContent>
                <w:r w:rsidR="008772A0">
                  <w:rPr>
                    <w:rFonts w:ascii="MS Gothic" w:eastAsia="MS Gothic" w:hAnsi="MS Gothic" w:cstheme="minorHAnsi" w:hint="eastAsia"/>
                  </w:rPr>
                  <w:t>☐</w:t>
                </w:r>
              </w:sdtContent>
            </w:sdt>
            <w:r w:rsidR="008772A0" w:rsidRPr="00093F53">
              <w:rPr>
                <w:rFonts w:eastAsia="Arial" w:cstheme="minorHAnsi"/>
              </w:rPr>
              <w:t xml:space="preserve"> </w:t>
            </w:r>
            <w:r w:rsidR="008772A0">
              <w:rPr>
                <w:rFonts w:eastAsia="Arial" w:cstheme="minorHAnsi"/>
              </w:rPr>
              <w:t xml:space="preserve">Across provider </w:t>
            </w:r>
            <w:proofErr w:type="gramStart"/>
            <w:r w:rsidR="008772A0">
              <w:rPr>
                <w:rFonts w:eastAsia="Arial" w:cstheme="minorHAnsi"/>
              </w:rPr>
              <w:t>types</w:t>
            </w:r>
            <w:proofErr w:type="gramEnd"/>
            <w:r w:rsidR="008772A0">
              <w:rPr>
                <w:rFonts w:eastAsia="Arial" w:cstheme="minorHAnsi"/>
              </w:rPr>
              <w:t xml:space="preserve"> OR  </w:t>
            </w:r>
          </w:p>
          <w:p w14:paraId="6AD973DE" w14:textId="405307FF" w:rsidR="00C90310" w:rsidRDefault="00583D39" w:rsidP="001D3119">
            <w:pPr>
              <w:spacing w:after="60"/>
            </w:pPr>
            <w:r>
              <w:rPr>
                <w:rFonts w:eastAsia="Arial" w:cstheme="minorHAnsi"/>
              </w:rPr>
              <w:t xml:space="preserve">specific to: </w:t>
            </w:r>
            <w:sdt>
              <w:sdtPr>
                <w:rPr>
                  <w:rFonts w:eastAsia="Arial" w:cstheme="minorHAnsi"/>
                </w:rPr>
                <w:id w:val="770978142"/>
                <w14:checkbox>
                  <w14:checked w14:val="0"/>
                  <w14:checkedState w14:val="2612" w14:font="MS Gothic"/>
                  <w14:uncheckedState w14:val="2610" w14:font="MS Gothic"/>
                </w14:checkbox>
              </w:sdtPr>
              <w:sdtEndPr/>
              <w:sdtContent>
                <w:r w:rsidR="00C90310" w:rsidRPr="00093F53">
                  <w:rPr>
                    <w:rFonts w:ascii="Segoe UI Symbol" w:eastAsia="MS Gothic" w:hAnsi="Segoe UI Symbol" w:cs="Segoe UI Symbol"/>
                  </w:rPr>
                  <w:t>☐</w:t>
                </w:r>
              </w:sdtContent>
            </w:sdt>
            <w:r w:rsidR="00C90310" w:rsidRPr="00093F53">
              <w:rPr>
                <w:rFonts w:eastAsia="Arial" w:cstheme="minorHAnsi"/>
              </w:rPr>
              <w:t xml:space="preserve"> </w:t>
            </w:r>
            <w:r w:rsidR="00C90310">
              <w:rPr>
                <w:rFonts w:eastAsia="Arial" w:cstheme="minorHAnsi"/>
              </w:rPr>
              <w:t>Physical health</w:t>
            </w:r>
            <w:r w:rsidR="00935A51">
              <w:rPr>
                <w:rFonts w:eastAsia="Arial" w:cstheme="minorHAnsi"/>
              </w:rPr>
              <w:t xml:space="preserve"> </w:t>
            </w:r>
            <w:r w:rsidR="00C90310">
              <w:rPr>
                <w:rFonts w:eastAsia="Arial" w:cstheme="minorHAnsi"/>
              </w:rPr>
              <w:t xml:space="preserve">  </w:t>
            </w:r>
            <w:sdt>
              <w:sdtPr>
                <w:rPr>
                  <w:rFonts w:eastAsia="Arial" w:cstheme="minorHAnsi"/>
                </w:rPr>
                <w:id w:val="1053660416"/>
                <w14:checkbox>
                  <w14:checked w14:val="0"/>
                  <w14:checkedState w14:val="2612" w14:font="MS Gothic"/>
                  <w14:uncheckedState w14:val="2610" w14:font="MS Gothic"/>
                </w14:checkbox>
              </w:sdtPr>
              <w:sdtEndPr/>
              <w:sdtContent>
                <w:r w:rsidR="00C90310" w:rsidRPr="00093F53">
                  <w:rPr>
                    <w:rFonts w:ascii="Segoe UI Symbol" w:eastAsia="MS Gothic" w:hAnsi="Segoe UI Symbol" w:cs="Segoe UI Symbol"/>
                  </w:rPr>
                  <w:t>☐</w:t>
                </w:r>
              </w:sdtContent>
            </w:sdt>
            <w:r>
              <w:rPr>
                <w:rFonts w:eastAsia="Arial" w:cstheme="minorHAnsi"/>
              </w:rPr>
              <w:t xml:space="preserve"> </w:t>
            </w:r>
            <w:r w:rsidR="00C90310">
              <w:rPr>
                <w:rFonts w:eastAsia="Arial" w:cstheme="minorHAnsi"/>
              </w:rPr>
              <w:t>Oral health</w:t>
            </w:r>
            <w:r>
              <w:rPr>
                <w:rFonts w:eastAsia="Arial" w:cstheme="minorHAnsi"/>
              </w:rPr>
              <w:t xml:space="preserve"> </w:t>
            </w:r>
            <w:r w:rsidR="00C90310">
              <w:rPr>
                <w:rFonts w:eastAsia="Arial" w:cstheme="minorHAnsi"/>
              </w:rPr>
              <w:t xml:space="preserve">  </w:t>
            </w:r>
            <w:sdt>
              <w:sdtPr>
                <w:rPr>
                  <w:rFonts w:eastAsia="Arial" w:cstheme="minorHAnsi"/>
                </w:rPr>
                <w:id w:val="2120184081"/>
                <w14:checkbox>
                  <w14:checked w14:val="0"/>
                  <w14:checkedState w14:val="2612" w14:font="MS Gothic"/>
                  <w14:uncheckedState w14:val="2610" w14:font="MS Gothic"/>
                </w14:checkbox>
              </w:sdtPr>
              <w:sdtEndPr/>
              <w:sdtContent>
                <w:r w:rsidR="00C90310" w:rsidRPr="00093F53">
                  <w:rPr>
                    <w:rFonts w:ascii="Segoe UI Symbol" w:eastAsia="MS Gothic" w:hAnsi="Segoe UI Symbol" w:cs="Segoe UI Symbol"/>
                  </w:rPr>
                  <w:t>☐</w:t>
                </w:r>
              </w:sdtContent>
            </w:sdt>
            <w:r w:rsidR="00C90310" w:rsidRPr="00093F53">
              <w:rPr>
                <w:rFonts w:eastAsia="Arial" w:cstheme="minorHAnsi"/>
              </w:rPr>
              <w:t xml:space="preserve"> </w:t>
            </w:r>
            <w:r w:rsidR="00C90310">
              <w:rPr>
                <w:rFonts w:eastAsia="Arial" w:cstheme="minorHAnsi"/>
              </w:rPr>
              <w:t xml:space="preserve">Behavioral health </w:t>
            </w:r>
            <w:r w:rsidR="008772A0">
              <w:rPr>
                <w:rFonts w:eastAsia="Arial" w:cstheme="minorHAnsi"/>
              </w:rPr>
              <w:t xml:space="preserve">  </w:t>
            </w:r>
            <w:sdt>
              <w:sdtPr>
                <w:rPr>
                  <w:rFonts w:eastAsia="Arial" w:cstheme="minorHAnsi"/>
                </w:rPr>
                <w:id w:val="-926342142"/>
                <w14:checkbox>
                  <w14:checked w14:val="0"/>
                  <w14:checkedState w14:val="2612" w14:font="MS Gothic"/>
                  <w14:uncheckedState w14:val="2610" w14:font="MS Gothic"/>
                </w14:checkbox>
              </w:sdtPr>
              <w:sdtEndPr/>
              <w:sdtContent>
                <w:r w:rsidR="008772A0" w:rsidRPr="00093F53">
                  <w:rPr>
                    <w:rFonts w:ascii="Segoe UI Symbol" w:eastAsia="MS Gothic" w:hAnsi="Segoe UI Symbol" w:cs="Segoe UI Symbol"/>
                  </w:rPr>
                  <w:t>☐</w:t>
                </w:r>
              </w:sdtContent>
            </w:sdt>
            <w:r w:rsidR="008772A0" w:rsidRPr="00093F53">
              <w:rPr>
                <w:rFonts w:eastAsia="Arial" w:cstheme="minorHAnsi"/>
              </w:rPr>
              <w:t xml:space="preserve"> </w:t>
            </w:r>
            <w:r w:rsidR="008772A0">
              <w:rPr>
                <w:rFonts w:eastAsia="Arial" w:cstheme="minorHAnsi"/>
              </w:rPr>
              <w:t>Social Services</w:t>
            </w:r>
            <w:r>
              <w:rPr>
                <w:rFonts w:eastAsia="Arial" w:cstheme="minorHAnsi"/>
              </w:rPr>
              <w:t xml:space="preserve">  </w:t>
            </w:r>
            <w:r w:rsidR="008772A0">
              <w:rPr>
                <w:rFonts w:eastAsia="Arial" w:cstheme="minorHAnsi"/>
              </w:rPr>
              <w:t xml:space="preserve"> </w:t>
            </w:r>
            <w:sdt>
              <w:sdtPr>
                <w:rPr>
                  <w:rFonts w:eastAsia="Arial" w:cstheme="minorHAnsi"/>
                </w:rPr>
                <w:id w:val="-1084749152"/>
                <w14:checkbox>
                  <w14:checked w14:val="0"/>
                  <w14:checkedState w14:val="2612" w14:font="MS Gothic"/>
                  <w14:uncheckedState w14:val="2610" w14:font="MS Gothic"/>
                </w14:checkbox>
              </w:sdtPr>
              <w:sdtEndPr/>
              <w:sdtContent>
                <w:r w:rsidR="008772A0" w:rsidRPr="00093F53">
                  <w:rPr>
                    <w:rFonts w:ascii="Segoe UI Symbol" w:eastAsia="MS Gothic" w:hAnsi="Segoe UI Symbol" w:cs="Segoe UI Symbol"/>
                  </w:rPr>
                  <w:t>☐</w:t>
                </w:r>
              </w:sdtContent>
            </w:sdt>
            <w:r w:rsidR="008772A0" w:rsidRPr="00093F53">
              <w:rPr>
                <w:rFonts w:eastAsia="Arial" w:cstheme="minorHAnsi"/>
              </w:rPr>
              <w:t xml:space="preserve"> </w:t>
            </w:r>
            <w:r w:rsidR="008772A0">
              <w:rPr>
                <w:rFonts w:eastAsia="Arial" w:cstheme="minorHAnsi"/>
              </w:rPr>
              <w:t>CBOs</w:t>
            </w:r>
          </w:p>
        </w:tc>
      </w:tr>
      <w:tr w:rsidR="00C90310" w14:paraId="67230D40" w14:textId="77777777" w:rsidTr="00654525">
        <w:trPr>
          <w:trHeight w:val="341"/>
        </w:trPr>
        <w:tc>
          <w:tcPr>
            <w:tcW w:w="10825" w:type="dxa"/>
            <w:gridSpan w:val="2"/>
          </w:tcPr>
          <w:p w14:paraId="35399A8F" w14:textId="77777777" w:rsidR="00D165A8" w:rsidRDefault="00D165A8" w:rsidP="00D165A8">
            <w:r w:rsidRPr="00184796">
              <w:rPr>
                <w:b/>
                <w:bCs/>
              </w:rPr>
              <w:t>Progres</w:t>
            </w:r>
            <w:r>
              <w:rPr>
                <w:b/>
                <w:bCs/>
              </w:rPr>
              <w:t xml:space="preserve">s </w:t>
            </w:r>
            <w:r w:rsidRPr="00184796">
              <w:t>(including</w:t>
            </w:r>
            <w:r>
              <w:rPr>
                <w:b/>
                <w:bCs/>
              </w:rPr>
              <w:t xml:space="preserve"> </w:t>
            </w:r>
            <w:r>
              <w:t xml:space="preserve">previous year </w:t>
            </w:r>
            <w:r w:rsidRPr="001A3D86">
              <w:rPr>
                <w:u w:val="single"/>
              </w:rPr>
              <w:t>accomplishments/successes</w:t>
            </w:r>
            <w:r>
              <w:t xml:space="preserve"> and </w:t>
            </w:r>
            <w:r w:rsidRPr="001A3D86">
              <w:rPr>
                <w:u w:val="single"/>
              </w:rPr>
              <w:t>challenges</w:t>
            </w:r>
            <w:r>
              <w:t xml:space="preserve"> with this strategy):</w:t>
            </w:r>
          </w:p>
          <w:p w14:paraId="59E2A6BA" w14:textId="77777777" w:rsidR="00C90310" w:rsidRDefault="00C90310" w:rsidP="001D3119"/>
        </w:tc>
      </w:tr>
      <w:tr w:rsidR="00535B0F" w14:paraId="12338F6B" w14:textId="77777777" w:rsidTr="00654525">
        <w:trPr>
          <w:trHeight w:val="341"/>
        </w:trPr>
        <w:tc>
          <w:tcPr>
            <w:tcW w:w="10825" w:type="dxa"/>
            <w:gridSpan w:val="2"/>
          </w:tcPr>
          <w:p w14:paraId="5A5EFBEF" w14:textId="77777777" w:rsidR="00535B0F" w:rsidRDefault="00535B0F">
            <w:r>
              <w:rPr>
                <w:b/>
                <w:bCs/>
              </w:rPr>
              <w:t xml:space="preserve">Overview of 2024-26 plans for this strategy </w:t>
            </w:r>
            <w:r w:rsidRPr="00587BFF">
              <w:t>(</w:t>
            </w:r>
            <w:r>
              <w:t>Optional):</w:t>
            </w:r>
          </w:p>
          <w:p w14:paraId="08F3F611" w14:textId="77777777" w:rsidR="00535B0F" w:rsidRDefault="00535B0F"/>
        </w:tc>
      </w:tr>
      <w:tr w:rsidR="00C90310" w14:paraId="3A239D8C" w14:textId="77777777" w:rsidTr="00654525">
        <w:tc>
          <w:tcPr>
            <w:tcW w:w="5349" w:type="dxa"/>
          </w:tcPr>
          <w:p w14:paraId="46C04EBB" w14:textId="77777777" w:rsidR="00C90310" w:rsidRPr="00184796" w:rsidRDefault="00C90310" w:rsidP="001D3119">
            <w:pPr>
              <w:rPr>
                <w:b/>
                <w:bCs/>
              </w:rPr>
            </w:pPr>
            <w:r w:rsidRPr="00184796">
              <w:rPr>
                <w:b/>
                <w:bCs/>
              </w:rPr>
              <w:t>Planned Activities</w:t>
            </w:r>
          </w:p>
          <w:p w14:paraId="5A9926C9" w14:textId="77777777" w:rsidR="00C90310" w:rsidRPr="000C4BC6" w:rsidRDefault="00C90310" w:rsidP="00F07A5D">
            <w:pPr>
              <w:pStyle w:val="ListParagraph"/>
              <w:numPr>
                <w:ilvl w:val="0"/>
                <w:numId w:val="69"/>
              </w:numPr>
            </w:pPr>
          </w:p>
          <w:p w14:paraId="4071D878" w14:textId="77777777" w:rsidR="00C90310" w:rsidRDefault="00C90310" w:rsidP="001D3119"/>
        </w:tc>
        <w:tc>
          <w:tcPr>
            <w:tcW w:w="5476" w:type="dxa"/>
          </w:tcPr>
          <w:p w14:paraId="6A8A3933" w14:textId="77777777" w:rsidR="00C90310" w:rsidRPr="00184796" w:rsidRDefault="00C90310" w:rsidP="001D3119">
            <w:pPr>
              <w:rPr>
                <w:b/>
                <w:bCs/>
              </w:rPr>
            </w:pPr>
            <w:r w:rsidRPr="00184796">
              <w:rPr>
                <w:b/>
                <w:bCs/>
              </w:rPr>
              <w:t>Planned Milestones</w:t>
            </w:r>
          </w:p>
          <w:p w14:paraId="53C14FEA" w14:textId="77777777" w:rsidR="00C90310" w:rsidRPr="000C4BC6" w:rsidRDefault="00C90310" w:rsidP="00F07A5D">
            <w:pPr>
              <w:pStyle w:val="ListParagraph"/>
              <w:numPr>
                <w:ilvl w:val="0"/>
                <w:numId w:val="73"/>
              </w:numPr>
            </w:pPr>
          </w:p>
        </w:tc>
      </w:tr>
      <w:tr w:rsidR="00C90310" w14:paraId="51071E62" w14:textId="77777777" w:rsidTr="00654525">
        <w:trPr>
          <w:trHeight w:val="341"/>
        </w:trPr>
        <w:tc>
          <w:tcPr>
            <w:tcW w:w="10825" w:type="dxa"/>
            <w:gridSpan w:val="2"/>
            <w:shd w:val="clear" w:color="auto" w:fill="EEDDFF"/>
          </w:tcPr>
          <w:p w14:paraId="035FE006" w14:textId="77777777" w:rsidR="00C90310" w:rsidRDefault="00C90310" w:rsidP="001D3119">
            <w:r w:rsidRPr="00184796">
              <w:rPr>
                <w:b/>
                <w:bCs/>
              </w:rPr>
              <w:t>Strategy</w:t>
            </w:r>
            <w:r>
              <w:rPr>
                <w:b/>
                <w:bCs/>
              </w:rPr>
              <w:t xml:space="preserve"> 2</w:t>
            </w:r>
            <w:r w:rsidRPr="00184796">
              <w:rPr>
                <w:b/>
                <w:bCs/>
              </w:rPr>
              <w:t xml:space="preserve"> title</w:t>
            </w:r>
            <w:r>
              <w:t xml:space="preserve">: </w:t>
            </w:r>
          </w:p>
          <w:p w14:paraId="0B11D90E" w14:textId="77777777" w:rsidR="003104F9" w:rsidRPr="009A4035" w:rsidRDefault="003104F9" w:rsidP="003104F9">
            <w:r>
              <w:t>[</w:t>
            </w:r>
            <w:r w:rsidRPr="009A4035">
              <w:t>Brief description</w:t>
            </w:r>
            <w:r>
              <w:t>]</w:t>
            </w:r>
          </w:p>
          <w:p w14:paraId="04DA9808" w14:textId="77777777" w:rsidR="00C90310" w:rsidRDefault="00C90310" w:rsidP="001D3119"/>
        </w:tc>
      </w:tr>
      <w:tr w:rsidR="003F6385" w14:paraId="2FCB18FC" w14:textId="77777777">
        <w:trPr>
          <w:trHeight w:val="341"/>
        </w:trPr>
        <w:tc>
          <w:tcPr>
            <w:tcW w:w="10825" w:type="dxa"/>
            <w:gridSpan w:val="2"/>
          </w:tcPr>
          <w:p w14:paraId="11DA84F8" w14:textId="77777777" w:rsidR="003F6385" w:rsidRDefault="003F6385">
            <w:pPr>
              <w:rPr>
                <w:rFonts w:eastAsia="Arial" w:cstheme="minorHAnsi"/>
              </w:rPr>
            </w:pPr>
            <w:r>
              <w:rPr>
                <w:rFonts w:eastAsia="Arial" w:cstheme="minorHAnsi"/>
                <w:b/>
                <w:bCs/>
              </w:rPr>
              <w:lastRenderedPageBreak/>
              <w:t>Strategy categories</w:t>
            </w:r>
            <w:r w:rsidRPr="00184796">
              <w:rPr>
                <w:rFonts w:eastAsia="Arial" w:cstheme="minorHAnsi"/>
                <w:b/>
                <w:bCs/>
              </w:rPr>
              <w:t>:</w:t>
            </w:r>
            <w:r>
              <w:rPr>
                <w:rFonts w:eastAsia="Arial" w:cstheme="minorHAnsi"/>
                <w:b/>
                <w:bCs/>
              </w:rPr>
              <w:t xml:space="preserve"> </w:t>
            </w:r>
            <w:r>
              <w:rPr>
                <w:rFonts w:eastAsia="Arial" w:cstheme="minorHAnsi"/>
              </w:rPr>
              <w:t>Select</w:t>
            </w:r>
            <w:r w:rsidRPr="00E9759C">
              <w:rPr>
                <w:rFonts w:eastAsia="Arial" w:cstheme="minorHAnsi"/>
              </w:rPr>
              <w:t xml:space="preserve"> which </w:t>
            </w:r>
            <w:r>
              <w:rPr>
                <w:rFonts w:eastAsia="Arial" w:cstheme="minorHAnsi"/>
              </w:rPr>
              <w:t>category(</w:t>
            </w:r>
            <w:proofErr w:type="spellStart"/>
            <w:r>
              <w:rPr>
                <w:rFonts w:eastAsia="Arial" w:cstheme="minorHAnsi"/>
              </w:rPr>
              <w:t>ies</w:t>
            </w:r>
            <w:proofErr w:type="spellEnd"/>
            <w:r w:rsidRPr="00E9759C">
              <w:rPr>
                <w:rFonts w:eastAsia="Arial" w:cstheme="minorHAnsi"/>
              </w:rPr>
              <w:t xml:space="preserve">) </w:t>
            </w:r>
            <w:r>
              <w:rPr>
                <w:rFonts w:eastAsia="Arial" w:cstheme="minorHAnsi"/>
              </w:rPr>
              <w:t>p</w:t>
            </w:r>
            <w:r w:rsidRPr="00E9759C">
              <w:rPr>
                <w:rFonts w:eastAsia="Arial" w:cstheme="minorHAnsi"/>
              </w:rPr>
              <w:t xml:space="preserve">ertain to this </w:t>
            </w:r>
            <w:proofErr w:type="gramStart"/>
            <w:r w:rsidRPr="00E9759C">
              <w:rPr>
                <w:rFonts w:eastAsia="Arial" w:cstheme="minorHAnsi"/>
              </w:rPr>
              <w:t>strategy</w:t>
            </w:r>
            <w:proofErr w:type="gramEnd"/>
          </w:p>
          <w:p w14:paraId="072BE55B" w14:textId="77777777" w:rsidR="003F6385" w:rsidRDefault="00F26401">
            <w:pPr>
              <w:rPr>
                <w:rFonts w:eastAsia="Arial" w:cstheme="minorHAnsi"/>
                <w:sz w:val="20"/>
                <w:szCs w:val="20"/>
              </w:rPr>
            </w:pPr>
            <w:sdt>
              <w:sdtPr>
                <w:rPr>
                  <w:rFonts w:eastAsia="Arial" w:cstheme="minorHAnsi"/>
                  <w:sz w:val="20"/>
                  <w:szCs w:val="20"/>
                </w:rPr>
                <w:id w:val="882380679"/>
                <w14:checkbox>
                  <w14:checked w14:val="0"/>
                  <w14:checkedState w14:val="2612" w14:font="MS Gothic"/>
                  <w14:uncheckedState w14:val="2610" w14:font="MS Gothic"/>
                </w14:checkbox>
              </w:sdtPr>
              <w:sdtEndPr/>
              <w:sdtContent>
                <w:r w:rsidR="003F6385" w:rsidRPr="00770797">
                  <w:rPr>
                    <w:rFonts w:ascii="MS Gothic" w:eastAsia="MS Gothic" w:hAnsi="MS Gothic" w:cstheme="minorHAnsi" w:hint="eastAsia"/>
                    <w:sz w:val="20"/>
                    <w:szCs w:val="20"/>
                  </w:rPr>
                  <w:t>☐</w:t>
                </w:r>
              </w:sdtContent>
            </w:sdt>
            <w:r w:rsidR="003F6385" w:rsidRPr="00770797">
              <w:rPr>
                <w:rFonts w:eastAsia="Arial" w:cstheme="minorHAnsi"/>
                <w:sz w:val="20"/>
                <w:szCs w:val="20"/>
              </w:rPr>
              <w:t xml:space="preserve"> 1: </w:t>
            </w:r>
            <w:r w:rsidR="003F6385">
              <w:rPr>
                <w:rFonts w:eastAsia="Arial" w:cstheme="minorHAnsi"/>
                <w:sz w:val="20"/>
                <w:szCs w:val="20"/>
              </w:rPr>
              <w:t>Sponsor CIE</w:t>
            </w:r>
            <w:r w:rsidR="003F6385" w:rsidRPr="00770797">
              <w:rPr>
                <w:rFonts w:eastAsia="Arial" w:cstheme="minorHAnsi"/>
                <w:sz w:val="20"/>
                <w:szCs w:val="20"/>
              </w:rPr>
              <w:t xml:space="preserve"> </w:t>
            </w:r>
            <w:r w:rsidR="003F6385">
              <w:rPr>
                <w:rFonts w:eastAsia="Arial" w:cstheme="minorHAnsi"/>
                <w:sz w:val="20"/>
                <w:szCs w:val="20"/>
              </w:rPr>
              <w:t xml:space="preserve">   </w:t>
            </w:r>
            <w:r w:rsidR="003F6385" w:rsidRPr="00770797">
              <w:rPr>
                <w:rFonts w:eastAsia="Arial" w:cstheme="minorHAnsi"/>
                <w:sz w:val="20"/>
                <w:szCs w:val="20"/>
              </w:rPr>
              <w:t xml:space="preserve"> </w:t>
            </w:r>
            <w:sdt>
              <w:sdtPr>
                <w:rPr>
                  <w:rFonts w:eastAsia="Arial" w:cstheme="minorHAnsi"/>
                  <w:sz w:val="20"/>
                  <w:szCs w:val="20"/>
                </w:rPr>
                <w:id w:val="-223615108"/>
                <w14:checkbox>
                  <w14:checked w14:val="0"/>
                  <w14:checkedState w14:val="2612" w14:font="MS Gothic"/>
                  <w14:uncheckedState w14:val="2610" w14:font="MS Gothic"/>
                </w14:checkbox>
              </w:sdtPr>
              <w:sdtEndPr/>
              <w:sdtContent>
                <w:r w:rsidR="003F6385">
                  <w:rPr>
                    <w:rFonts w:ascii="MS Gothic" w:eastAsia="MS Gothic" w:hAnsi="MS Gothic" w:cstheme="minorHAnsi" w:hint="eastAsia"/>
                    <w:sz w:val="20"/>
                    <w:szCs w:val="20"/>
                  </w:rPr>
                  <w:t>☐</w:t>
                </w:r>
              </w:sdtContent>
            </w:sdt>
            <w:r w:rsidR="003F6385" w:rsidRPr="00770797">
              <w:rPr>
                <w:rFonts w:eastAsia="Arial" w:cstheme="minorHAnsi"/>
                <w:sz w:val="20"/>
                <w:szCs w:val="20"/>
              </w:rPr>
              <w:t xml:space="preserve"> 2: </w:t>
            </w:r>
            <w:r w:rsidR="003F6385">
              <w:rPr>
                <w:rFonts w:eastAsia="Arial" w:cstheme="minorHAnsi"/>
                <w:sz w:val="20"/>
                <w:szCs w:val="20"/>
              </w:rPr>
              <w:t>Financial</w:t>
            </w:r>
            <w:r w:rsidR="003F6385" w:rsidRPr="00770797">
              <w:rPr>
                <w:rFonts w:eastAsia="Arial" w:cstheme="minorHAnsi"/>
                <w:sz w:val="20"/>
                <w:szCs w:val="20"/>
              </w:rPr>
              <w:t xml:space="preserve"> </w:t>
            </w:r>
            <w:r w:rsidR="003F6385">
              <w:rPr>
                <w:rFonts w:eastAsia="Arial" w:cstheme="minorHAnsi"/>
                <w:sz w:val="20"/>
                <w:szCs w:val="20"/>
              </w:rPr>
              <w:t xml:space="preserve">   </w:t>
            </w:r>
            <w:r w:rsidR="003F6385" w:rsidRPr="00770797">
              <w:rPr>
                <w:rFonts w:eastAsia="Arial" w:cstheme="minorHAnsi"/>
                <w:sz w:val="20"/>
                <w:szCs w:val="20"/>
              </w:rPr>
              <w:t xml:space="preserve"> </w:t>
            </w:r>
            <w:sdt>
              <w:sdtPr>
                <w:rPr>
                  <w:rFonts w:eastAsia="Arial" w:cstheme="minorHAnsi"/>
                  <w:sz w:val="20"/>
                  <w:szCs w:val="20"/>
                </w:rPr>
                <w:id w:val="-139429570"/>
                <w14:checkbox>
                  <w14:checked w14:val="0"/>
                  <w14:checkedState w14:val="2612" w14:font="MS Gothic"/>
                  <w14:uncheckedState w14:val="2610" w14:font="MS Gothic"/>
                </w14:checkbox>
              </w:sdtPr>
              <w:sdtEndPr/>
              <w:sdtContent>
                <w:r w:rsidR="003F6385" w:rsidRPr="00770797">
                  <w:rPr>
                    <w:rFonts w:ascii="Segoe UI Symbol" w:eastAsia="MS Gothic" w:hAnsi="Segoe UI Symbol" w:cs="Segoe UI Symbol"/>
                    <w:sz w:val="20"/>
                    <w:szCs w:val="20"/>
                  </w:rPr>
                  <w:t>☐</w:t>
                </w:r>
              </w:sdtContent>
            </w:sdt>
            <w:r w:rsidR="003F6385" w:rsidRPr="00770797">
              <w:rPr>
                <w:rFonts w:eastAsia="Arial" w:cstheme="minorHAnsi"/>
                <w:sz w:val="20"/>
                <w:szCs w:val="20"/>
              </w:rPr>
              <w:t xml:space="preserve"> 3: </w:t>
            </w:r>
            <w:r w:rsidR="003F6385">
              <w:rPr>
                <w:rFonts w:eastAsia="Arial" w:cstheme="minorHAnsi"/>
                <w:sz w:val="20"/>
                <w:szCs w:val="20"/>
              </w:rPr>
              <w:t xml:space="preserve">TA </w:t>
            </w:r>
            <w:r w:rsidR="003F6385" w:rsidRPr="00770797">
              <w:rPr>
                <w:rFonts w:eastAsia="Arial" w:cstheme="minorHAnsi"/>
                <w:sz w:val="20"/>
                <w:szCs w:val="20"/>
              </w:rPr>
              <w:t xml:space="preserve"> </w:t>
            </w:r>
            <w:r w:rsidR="003F6385">
              <w:rPr>
                <w:rFonts w:eastAsia="Arial" w:cstheme="minorHAnsi"/>
                <w:sz w:val="20"/>
                <w:szCs w:val="20"/>
              </w:rPr>
              <w:t xml:space="preserve">  </w:t>
            </w:r>
            <w:r w:rsidR="003F6385" w:rsidRPr="00770797">
              <w:rPr>
                <w:rFonts w:eastAsia="Arial" w:cstheme="minorHAnsi"/>
                <w:sz w:val="20"/>
                <w:szCs w:val="20"/>
              </w:rPr>
              <w:t xml:space="preserve"> </w:t>
            </w:r>
            <w:sdt>
              <w:sdtPr>
                <w:rPr>
                  <w:rFonts w:eastAsia="Arial" w:cstheme="minorHAnsi"/>
                  <w:sz w:val="20"/>
                  <w:szCs w:val="20"/>
                </w:rPr>
                <w:id w:val="-1891570771"/>
                <w14:checkbox>
                  <w14:checked w14:val="0"/>
                  <w14:checkedState w14:val="2612" w14:font="MS Gothic"/>
                  <w14:uncheckedState w14:val="2610" w14:font="MS Gothic"/>
                </w14:checkbox>
              </w:sdtPr>
              <w:sdtEndPr/>
              <w:sdtContent>
                <w:r w:rsidR="003F6385">
                  <w:rPr>
                    <w:rFonts w:ascii="MS Gothic" w:eastAsia="MS Gothic" w:hAnsi="MS Gothic" w:cstheme="minorHAnsi" w:hint="eastAsia"/>
                    <w:sz w:val="20"/>
                    <w:szCs w:val="20"/>
                  </w:rPr>
                  <w:t>☐</w:t>
                </w:r>
              </w:sdtContent>
            </w:sdt>
            <w:r w:rsidR="003F6385" w:rsidRPr="00770797">
              <w:rPr>
                <w:rFonts w:eastAsia="Arial" w:cstheme="minorHAnsi"/>
                <w:sz w:val="20"/>
                <w:szCs w:val="20"/>
              </w:rPr>
              <w:t xml:space="preserve"> 4: </w:t>
            </w:r>
            <w:r w:rsidR="003F6385">
              <w:rPr>
                <w:rFonts w:eastAsia="Arial" w:cstheme="minorHAnsi"/>
                <w:sz w:val="20"/>
                <w:szCs w:val="20"/>
              </w:rPr>
              <w:t xml:space="preserve">Assessment     </w:t>
            </w:r>
            <w:sdt>
              <w:sdtPr>
                <w:rPr>
                  <w:rFonts w:eastAsia="Arial" w:cstheme="minorHAnsi"/>
                  <w:sz w:val="20"/>
                  <w:szCs w:val="20"/>
                </w:rPr>
                <w:id w:val="-990403247"/>
                <w14:checkbox>
                  <w14:checked w14:val="0"/>
                  <w14:checkedState w14:val="2612" w14:font="MS Gothic"/>
                  <w14:uncheckedState w14:val="2610" w14:font="MS Gothic"/>
                </w14:checkbox>
              </w:sdtPr>
              <w:sdtEndPr/>
              <w:sdtContent>
                <w:r w:rsidR="003F6385">
                  <w:rPr>
                    <w:rFonts w:ascii="MS Gothic" w:eastAsia="MS Gothic" w:hAnsi="MS Gothic" w:cstheme="minorHAnsi" w:hint="eastAsia"/>
                    <w:sz w:val="20"/>
                    <w:szCs w:val="20"/>
                  </w:rPr>
                  <w:t>☐</w:t>
                </w:r>
              </w:sdtContent>
            </w:sdt>
            <w:r w:rsidR="003F6385" w:rsidRPr="00770797">
              <w:rPr>
                <w:rFonts w:eastAsia="Arial" w:cstheme="minorHAnsi"/>
                <w:sz w:val="20"/>
                <w:szCs w:val="20"/>
              </w:rPr>
              <w:t xml:space="preserve"> 5:</w:t>
            </w:r>
            <w:r w:rsidR="003F6385">
              <w:rPr>
                <w:rFonts w:eastAsia="Arial" w:cstheme="minorHAnsi"/>
                <w:sz w:val="20"/>
                <w:szCs w:val="20"/>
              </w:rPr>
              <w:t xml:space="preserve"> Outreach/Education  </w:t>
            </w:r>
            <w:r w:rsidR="003F6385" w:rsidRPr="00770797">
              <w:rPr>
                <w:rFonts w:eastAsia="Arial" w:cstheme="minorHAnsi"/>
                <w:sz w:val="20"/>
                <w:szCs w:val="20"/>
              </w:rPr>
              <w:t xml:space="preserve"> </w:t>
            </w:r>
            <w:r w:rsidR="003F6385">
              <w:rPr>
                <w:rFonts w:eastAsia="Arial" w:cstheme="minorHAnsi"/>
                <w:sz w:val="20"/>
                <w:szCs w:val="20"/>
              </w:rPr>
              <w:t xml:space="preserve"> </w:t>
            </w:r>
            <w:r w:rsidR="003F6385" w:rsidRPr="00770797">
              <w:rPr>
                <w:rFonts w:eastAsia="Arial" w:cstheme="minorHAnsi"/>
                <w:sz w:val="20"/>
                <w:szCs w:val="20"/>
              </w:rPr>
              <w:t xml:space="preserve"> </w:t>
            </w:r>
            <w:sdt>
              <w:sdtPr>
                <w:rPr>
                  <w:rFonts w:eastAsia="Arial" w:cstheme="minorHAnsi"/>
                  <w:sz w:val="20"/>
                  <w:szCs w:val="20"/>
                </w:rPr>
                <w:id w:val="1928915844"/>
                <w14:checkbox>
                  <w14:checked w14:val="0"/>
                  <w14:checkedState w14:val="2612" w14:font="MS Gothic"/>
                  <w14:uncheckedState w14:val="2610" w14:font="MS Gothic"/>
                </w14:checkbox>
              </w:sdtPr>
              <w:sdtEndPr/>
              <w:sdtContent>
                <w:r w:rsidR="003F6385">
                  <w:rPr>
                    <w:rFonts w:ascii="MS Gothic" w:eastAsia="MS Gothic" w:hAnsi="MS Gothic" w:cstheme="minorHAnsi" w:hint="eastAsia"/>
                    <w:sz w:val="20"/>
                    <w:szCs w:val="20"/>
                  </w:rPr>
                  <w:t>☐</w:t>
                </w:r>
              </w:sdtContent>
            </w:sdt>
            <w:r w:rsidR="003F6385" w:rsidRPr="00770797">
              <w:rPr>
                <w:rFonts w:eastAsia="Arial" w:cstheme="minorHAnsi"/>
                <w:sz w:val="20"/>
                <w:szCs w:val="20"/>
              </w:rPr>
              <w:t xml:space="preserve"> 6: </w:t>
            </w:r>
            <w:r w:rsidR="003F6385">
              <w:rPr>
                <w:rFonts w:eastAsia="Arial" w:cstheme="minorHAnsi"/>
                <w:sz w:val="20"/>
                <w:szCs w:val="20"/>
              </w:rPr>
              <w:t>Participation</w:t>
            </w:r>
          </w:p>
          <w:p w14:paraId="3A0A7D92" w14:textId="77777777" w:rsidR="003F6385" w:rsidRDefault="00F26401">
            <w:pPr>
              <w:rPr>
                <w:rFonts w:eastAsia="Arial" w:cstheme="minorHAnsi"/>
                <w:sz w:val="20"/>
                <w:szCs w:val="20"/>
              </w:rPr>
            </w:pPr>
            <w:sdt>
              <w:sdtPr>
                <w:rPr>
                  <w:rFonts w:eastAsia="Arial" w:cstheme="minorHAnsi"/>
                  <w:sz w:val="20"/>
                  <w:szCs w:val="20"/>
                </w:rPr>
                <w:id w:val="-1931261511"/>
                <w14:checkbox>
                  <w14:checked w14:val="0"/>
                  <w14:checkedState w14:val="2612" w14:font="MS Gothic"/>
                  <w14:uncheckedState w14:val="2610" w14:font="MS Gothic"/>
                </w14:checkbox>
              </w:sdtPr>
              <w:sdtEndPr/>
              <w:sdtContent>
                <w:r w:rsidR="003F6385">
                  <w:rPr>
                    <w:rFonts w:ascii="MS Gothic" w:eastAsia="MS Gothic" w:hAnsi="MS Gothic" w:cstheme="minorHAnsi" w:hint="eastAsia"/>
                    <w:sz w:val="20"/>
                    <w:szCs w:val="20"/>
                  </w:rPr>
                  <w:t>☐</w:t>
                </w:r>
              </w:sdtContent>
            </w:sdt>
            <w:r w:rsidR="003F6385" w:rsidRPr="00770797">
              <w:rPr>
                <w:rFonts w:eastAsia="Arial" w:cstheme="minorHAnsi"/>
                <w:sz w:val="20"/>
                <w:szCs w:val="20"/>
              </w:rPr>
              <w:t xml:space="preserve"> 7</w:t>
            </w:r>
            <w:r w:rsidR="003F6385">
              <w:rPr>
                <w:rFonts w:eastAsia="Arial" w:cstheme="minorHAnsi"/>
                <w:sz w:val="20"/>
                <w:szCs w:val="20"/>
              </w:rPr>
              <w:t xml:space="preserve">: Incentives   </w:t>
            </w:r>
            <w:sdt>
              <w:sdtPr>
                <w:rPr>
                  <w:rFonts w:eastAsia="Arial" w:cstheme="minorHAnsi"/>
                  <w:sz w:val="20"/>
                  <w:szCs w:val="20"/>
                </w:rPr>
                <w:id w:val="-2110195337"/>
                <w14:checkbox>
                  <w14:checked w14:val="0"/>
                  <w14:checkedState w14:val="2612" w14:font="MS Gothic"/>
                  <w14:uncheckedState w14:val="2610" w14:font="MS Gothic"/>
                </w14:checkbox>
              </w:sdtPr>
              <w:sdtEndPr/>
              <w:sdtContent>
                <w:r w:rsidR="003F6385">
                  <w:rPr>
                    <w:rFonts w:ascii="MS Gothic" w:eastAsia="MS Gothic" w:hAnsi="MS Gothic" w:cstheme="minorHAnsi" w:hint="eastAsia"/>
                    <w:sz w:val="20"/>
                    <w:szCs w:val="20"/>
                  </w:rPr>
                  <w:t>☐</w:t>
                </w:r>
              </w:sdtContent>
            </w:sdt>
            <w:r w:rsidR="003F6385" w:rsidRPr="00770797">
              <w:rPr>
                <w:rFonts w:eastAsia="Arial" w:cstheme="minorHAnsi"/>
                <w:sz w:val="20"/>
                <w:szCs w:val="20"/>
              </w:rPr>
              <w:t xml:space="preserve"> </w:t>
            </w:r>
            <w:r w:rsidR="003F6385">
              <w:rPr>
                <w:rFonts w:eastAsia="Arial" w:cstheme="minorHAnsi"/>
                <w:sz w:val="20"/>
                <w:szCs w:val="20"/>
              </w:rPr>
              <w:t>8</w:t>
            </w:r>
            <w:r w:rsidR="003F6385" w:rsidRPr="00770797">
              <w:rPr>
                <w:rFonts w:eastAsia="Arial" w:cstheme="minorHAnsi"/>
                <w:sz w:val="20"/>
                <w:szCs w:val="20"/>
              </w:rPr>
              <w:t xml:space="preserve">: </w:t>
            </w:r>
            <w:r w:rsidR="003F6385">
              <w:rPr>
                <w:rFonts w:eastAsia="Arial" w:cstheme="minorHAnsi"/>
                <w:sz w:val="20"/>
                <w:szCs w:val="20"/>
              </w:rPr>
              <w:t>Contracts</w:t>
            </w:r>
            <w:r w:rsidR="003F6385" w:rsidRPr="00770797">
              <w:rPr>
                <w:rFonts w:eastAsia="Arial" w:cstheme="minorHAnsi"/>
                <w:sz w:val="20"/>
                <w:szCs w:val="20"/>
              </w:rPr>
              <w:t xml:space="preserve"> </w:t>
            </w:r>
            <w:r w:rsidR="003F6385">
              <w:rPr>
                <w:rFonts w:eastAsia="Arial" w:cstheme="minorHAnsi"/>
                <w:sz w:val="20"/>
                <w:szCs w:val="20"/>
              </w:rPr>
              <w:t xml:space="preserve"> </w:t>
            </w:r>
            <w:r w:rsidR="003F6385" w:rsidRPr="00770797">
              <w:rPr>
                <w:rFonts w:eastAsia="Arial" w:cstheme="minorHAnsi"/>
                <w:sz w:val="20"/>
                <w:szCs w:val="20"/>
              </w:rPr>
              <w:t xml:space="preserve"> </w:t>
            </w:r>
            <w:sdt>
              <w:sdtPr>
                <w:rPr>
                  <w:rFonts w:eastAsia="Arial" w:cstheme="minorHAnsi"/>
                  <w:sz w:val="20"/>
                  <w:szCs w:val="20"/>
                </w:rPr>
                <w:id w:val="-1150294411"/>
                <w14:checkbox>
                  <w14:checked w14:val="0"/>
                  <w14:checkedState w14:val="2612" w14:font="MS Gothic"/>
                  <w14:uncheckedState w14:val="2610" w14:font="MS Gothic"/>
                </w14:checkbox>
              </w:sdtPr>
              <w:sdtEndPr/>
              <w:sdtContent>
                <w:r w:rsidR="003F6385" w:rsidRPr="00770797">
                  <w:rPr>
                    <w:rFonts w:ascii="Segoe UI Symbol" w:eastAsia="MS Gothic" w:hAnsi="Segoe UI Symbol" w:cs="Segoe UI Symbol"/>
                    <w:sz w:val="20"/>
                    <w:szCs w:val="20"/>
                  </w:rPr>
                  <w:t>☐</w:t>
                </w:r>
              </w:sdtContent>
            </w:sdt>
            <w:r w:rsidR="003F6385" w:rsidRPr="00770797">
              <w:rPr>
                <w:rFonts w:eastAsia="Arial" w:cstheme="minorHAnsi"/>
                <w:sz w:val="20"/>
                <w:szCs w:val="20"/>
              </w:rPr>
              <w:t xml:space="preserve"> </w:t>
            </w:r>
            <w:r w:rsidR="003F6385">
              <w:rPr>
                <w:rFonts w:eastAsia="Arial" w:cstheme="minorHAnsi"/>
                <w:sz w:val="20"/>
                <w:szCs w:val="20"/>
              </w:rPr>
              <w:t>9: Enhancements</w:t>
            </w:r>
            <w:r w:rsidR="003F6385" w:rsidRPr="00770797">
              <w:rPr>
                <w:rFonts w:eastAsia="Arial" w:cstheme="minorHAnsi"/>
                <w:sz w:val="20"/>
                <w:szCs w:val="20"/>
              </w:rPr>
              <w:t xml:space="preserve">  </w:t>
            </w:r>
            <w:sdt>
              <w:sdtPr>
                <w:rPr>
                  <w:rFonts w:eastAsia="Arial" w:cstheme="minorHAnsi"/>
                  <w:sz w:val="20"/>
                  <w:szCs w:val="20"/>
                </w:rPr>
                <w:id w:val="2102828597"/>
                <w14:checkbox>
                  <w14:checked w14:val="0"/>
                  <w14:checkedState w14:val="2612" w14:font="MS Gothic"/>
                  <w14:uncheckedState w14:val="2610" w14:font="MS Gothic"/>
                </w14:checkbox>
              </w:sdtPr>
              <w:sdtEndPr/>
              <w:sdtContent>
                <w:r w:rsidR="003F6385" w:rsidRPr="00770797">
                  <w:rPr>
                    <w:rFonts w:ascii="Segoe UI Symbol" w:eastAsia="MS Gothic" w:hAnsi="Segoe UI Symbol" w:cs="Segoe UI Symbol"/>
                    <w:sz w:val="20"/>
                    <w:szCs w:val="20"/>
                  </w:rPr>
                  <w:t>☐</w:t>
                </w:r>
              </w:sdtContent>
            </w:sdt>
            <w:r w:rsidR="003F6385" w:rsidRPr="00770797">
              <w:rPr>
                <w:rFonts w:eastAsia="Arial" w:cstheme="minorHAnsi"/>
                <w:sz w:val="20"/>
                <w:szCs w:val="20"/>
              </w:rPr>
              <w:t xml:space="preserve"> </w:t>
            </w:r>
            <w:r w:rsidR="003F6385">
              <w:rPr>
                <w:rFonts w:eastAsia="Arial" w:cstheme="minorHAnsi"/>
                <w:sz w:val="20"/>
                <w:szCs w:val="20"/>
              </w:rPr>
              <w:t>10: Integration</w:t>
            </w:r>
            <w:r w:rsidR="003F6385" w:rsidRPr="00770797">
              <w:rPr>
                <w:rFonts w:eastAsia="Arial" w:cstheme="minorHAnsi"/>
                <w:sz w:val="20"/>
                <w:szCs w:val="20"/>
              </w:rPr>
              <w:t xml:space="preserve"> </w:t>
            </w:r>
            <w:r w:rsidR="003F6385">
              <w:rPr>
                <w:rFonts w:eastAsia="Arial" w:cstheme="minorHAnsi"/>
                <w:sz w:val="20"/>
                <w:szCs w:val="20"/>
              </w:rPr>
              <w:t xml:space="preserve"> </w:t>
            </w:r>
            <w:r w:rsidR="003F6385" w:rsidRPr="00770797">
              <w:rPr>
                <w:rFonts w:eastAsia="Arial" w:cstheme="minorHAnsi"/>
                <w:sz w:val="20"/>
                <w:szCs w:val="20"/>
              </w:rPr>
              <w:t xml:space="preserve"> </w:t>
            </w:r>
            <w:sdt>
              <w:sdtPr>
                <w:rPr>
                  <w:rFonts w:eastAsia="Arial" w:cstheme="minorHAnsi"/>
                  <w:sz w:val="20"/>
                  <w:szCs w:val="20"/>
                </w:rPr>
                <w:id w:val="-1002049443"/>
                <w14:checkbox>
                  <w14:checked w14:val="0"/>
                  <w14:checkedState w14:val="2612" w14:font="MS Gothic"/>
                  <w14:uncheckedState w14:val="2610" w14:font="MS Gothic"/>
                </w14:checkbox>
              </w:sdtPr>
              <w:sdtEndPr/>
              <w:sdtContent>
                <w:r w:rsidR="003F6385">
                  <w:rPr>
                    <w:rFonts w:ascii="MS Gothic" w:eastAsia="MS Gothic" w:hAnsi="MS Gothic" w:cstheme="minorHAnsi" w:hint="eastAsia"/>
                    <w:sz w:val="20"/>
                    <w:szCs w:val="20"/>
                  </w:rPr>
                  <w:t>☐</w:t>
                </w:r>
              </w:sdtContent>
            </w:sdt>
            <w:r w:rsidR="003F6385" w:rsidRPr="00770797">
              <w:rPr>
                <w:rFonts w:eastAsia="Arial" w:cstheme="minorHAnsi"/>
                <w:sz w:val="20"/>
                <w:szCs w:val="20"/>
              </w:rPr>
              <w:t xml:space="preserve"> 1</w:t>
            </w:r>
            <w:r w:rsidR="003F6385">
              <w:rPr>
                <w:rFonts w:eastAsia="Arial" w:cstheme="minorHAnsi"/>
                <w:sz w:val="20"/>
                <w:szCs w:val="20"/>
              </w:rPr>
              <w:t xml:space="preserve">1: Clinical referrals:   </w:t>
            </w:r>
            <w:sdt>
              <w:sdtPr>
                <w:rPr>
                  <w:rFonts w:eastAsia="Arial" w:cstheme="minorHAnsi"/>
                  <w:sz w:val="20"/>
                  <w:szCs w:val="20"/>
                </w:rPr>
                <w:id w:val="-2010896095"/>
                <w14:checkbox>
                  <w14:checked w14:val="0"/>
                  <w14:checkedState w14:val="2612" w14:font="MS Gothic"/>
                  <w14:uncheckedState w14:val="2610" w14:font="MS Gothic"/>
                </w14:checkbox>
              </w:sdtPr>
              <w:sdtEndPr/>
              <w:sdtContent>
                <w:r w:rsidR="003F6385">
                  <w:rPr>
                    <w:rFonts w:ascii="MS Gothic" w:eastAsia="MS Gothic" w:hAnsi="MS Gothic" w:cstheme="minorHAnsi" w:hint="eastAsia"/>
                    <w:sz w:val="20"/>
                    <w:szCs w:val="20"/>
                  </w:rPr>
                  <w:t>☐</w:t>
                </w:r>
              </w:sdtContent>
            </w:sdt>
            <w:r w:rsidR="003F6385" w:rsidRPr="00770797">
              <w:rPr>
                <w:rFonts w:eastAsia="Arial" w:cstheme="minorHAnsi"/>
                <w:sz w:val="20"/>
                <w:szCs w:val="20"/>
              </w:rPr>
              <w:t xml:space="preserve"> 1</w:t>
            </w:r>
            <w:r w:rsidR="003F6385">
              <w:rPr>
                <w:rFonts w:eastAsia="Arial" w:cstheme="minorHAnsi"/>
                <w:sz w:val="20"/>
                <w:szCs w:val="20"/>
              </w:rPr>
              <w:t xml:space="preserve">2: Payments </w:t>
            </w:r>
          </w:p>
          <w:p w14:paraId="3F8015A4" w14:textId="77777777" w:rsidR="003F6385" w:rsidRPr="00770797" w:rsidRDefault="00F26401">
            <w:pPr>
              <w:rPr>
                <w:b/>
                <w:bCs/>
                <w:sz w:val="20"/>
                <w:szCs w:val="20"/>
              </w:rPr>
            </w:pPr>
            <w:sdt>
              <w:sdtPr>
                <w:rPr>
                  <w:rFonts w:eastAsia="Arial" w:cstheme="minorHAnsi"/>
                  <w:sz w:val="20"/>
                  <w:szCs w:val="20"/>
                </w:rPr>
                <w:id w:val="437567042"/>
                <w14:checkbox>
                  <w14:checked w14:val="0"/>
                  <w14:checkedState w14:val="2612" w14:font="MS Gothic"/>
                  <w14:uncheckedState w14:val="2610" w14:font="MS Gothic"/>
                </w14:checkbox>
              </w:sdtPr>
              <w:sdtEndPr/>
              <w:sdtContent>
                <w:r w:rsidR="003F6385">
                  <w:rPr>
                    <w:rFonts w:ascii="MS Gothic" w:eastAsia="MS Gothic" w:hAnsi="MS Gothic" w:cstheme="minorHAnsi" w:hint="eastAsia"/>
                    <w:sz w:val="20"/>
                    <w:szCs w:val="20"/>
                  </w:rPr>
                  <w:t>☐</w:t>
                </w:r>
              </w:sdtContent>
            </w:sdt>
            <w:r w:rsidR="003F6385" w:rsidRPr="00770797">
              <w:rPr>
                <w:rFonts w:eastAsia="Arial" w:cstheme="minorHAnsi"/>
                <w:sz w:val="20"/>
                <w:szCs w:val="20"/>
              </w:rPr>
              <w:t xml:space="preserve"> 1</w:t>
            </w:r>
            <w:r w:rsidR="003F6385">
              <w:rPr>
                <w:rFonts w:eastAsia="Arial" w:cstheme="minorHAnsi"/>
                <w:sz w:val="20"/>
                <w:szCs w:val="20"/>
              </w:rPr>
              <w:t xml:space="preserve">3: Other adoption:              </w:t>
            </w:r>
            <w:sdt>
              <w:sdtPr>
                <w:rPr>
                  <w:rFonts w:eastAsia="Arial" w:cstheme="minorHAnsi"/>
                  <w:sz w:val="20"/>
                  <w:szCs w:val="20"/>
                </w:rPr>
                <w:id w:val="1510865134"/>
                <w14:checkbox>
                  <w14:checked w14:val="0"/>
                  <w14:checkedState w14:val="2612" w14:font="MS Gothic"/>
                  <w14:uncheckedState w14:val="2610" w14:font="MS Gothic"/>
                </w14:checkbox>
              </w:sdtPr>
              <w:sdtEndPr/>
              <w:sdtContent>
                <w:r w:rsidR="003F6385">
                  <w:rPr>
                    <w:rFonts w:ascii="MS Gothic" w:eastAsia="MS Gothic" w:hAnsi="MS Gothic" w:cstheme="minorHAnsi" w:hint="eastAsia"/>
                    <w:sz w:val="20"/>
                    <w:szCs w:val="20"/>
                  </w:rPr>
                  <w:t>☐</w:t>
                </w:r>
              </w:sdtContent>
            </w:sdt>
            <w:r w:rsidR="003F6385" w:rsidRPr="00770797">
              <w:rPr>
                <w:rFonts w:eastAsia="Arial" w:cstheme="minorHAnsi"/>
                <w:sz w:val="20"/>
                <w:szCs w:val="20"/>
              </w:rPr>
              <w:t xml:space="preserve"> 1</w:t>
            </w:r>
            <w:r w:rsidR="003F6385">
              <w:rPr>
                <w:rFonts w:eastAsia="Arial" w:cstheme="minorHAnsi"/>
                <w:sz w:val="20"/>
                <w:szCs w:val="20"/>
              </w:rPr>
              <w:t>4: Other data access/use:</w:t>
            </w:r>
          </w:p>
        </w:tc>
      </w:tr>
      <w:tr w:rsidR="00FC170C" w14:paraId="01B9F76C" w14:textId="77777777" w:rsidTr="00654525">
        <w:trPr>
          <w:trHeight w:val="341"/>
        </w:trPr>
        <w:tc>
          <w:tcPr>
            <w:tcW w:w="10825" w:type="dxa"/>
            <w:gridSpan w:val="2"/>
          </w:tcPr>
          <w:p w14:paraId="099B296F" w14:textId="20188E1D" w:rsidR="00FC170C" w:rsidRDefault="00FC170C">
            <w:pPr>
              <w:rPr>
                <w:rFonts w:eastAsia="Arial" w:cstheme="minorHAnsi"/>
              </w:rPr>
            </w:pPr>
            <w:r>
              <w:rPr>
                <w:rFonts w:eastAsia="Arial" w:cstheme="minorHAnsi"/>
                <w:b/>
                <w:bCs/>
              </w:rPr>
              <w:t>Strategy status</w:t>
            </w:r>
            <w:r w:rsidRPr="00184796">
              <w:rPr>
                <w:rFonts w:eastAsia="Arial" w:cstheme="minorHAnsi"/>
                <w:b/>
                <w:bCs/>
              </w:rPr>
              <w:t>:</w:t>
            </w:r>
          </w:p>
          <w:p w14:paraId="20915015" w14:textId="77777777" w:rsidR="00FC170C" w:rsidRPr="00587BFF" w:rsidRDefault="00F26401">
            <w:pPr>
              <w:rPr>
                <w:b/>
                <w:bCs/>
              </w:rPr>
            </w:pPr>
            <w:sdt>
              <w:sdtPr>
                <w:rPr>
                  <w:rFonts w:eastAsia="Arial" w:cstheme="minorHAnsi"/>
                </w:rPr>
                <w:id w:val="350382361"/>
                <w14:checkbox>
                  <w14:checked w14:val="0"/>
                  <w14:checkedState w14:val="2612" w14:font="MS Gothic"/>
                  <w14:uncheckedState w14:val="2610" w14:font="MS Gothic"/>
                </w14:checkbox>
              </w:sdtPr>
              <w:sdtEndPr/>
              <w:sdtContent>
                <w:r w:rsidR="00FC170C">
                  <w:rPr>
                    <w:rFonts w:ascii="MS Gothic" w:eastAsia="MS Gothic" w:hAnsi="MS Gothic" w:cstheme="minorHAnsi" w:hint="eastAsia"/>
                  </w:rPr>
                  <w:t>☐</w:t>
                </w:r>
              </w:sdtContent>
            </w:sdt>
            <w:r w:rsidR="00FC170C" w:rsidRPr="00093F53">
              <w:rPr>
                <w:rFonts w:eastAsia="Arial" w:cstheme="minorHAnsi"/>
              </w:rPr>
              <w:t xml:space="preserve"> </w:t>
            </w:r>
            <w:r w:rsidR="00FC170C">
              <w:rPr>
                <w:rFonts w:eastAsia="Arial" w:cstheme="minorHAnsi"/>
              </w:rPr>
              <w:t xml:space="preserve">Ongoing     </w:t>
            </w:r>
            <w:sdt>
              <w:sdtPr>
                <w:rPr>
                  <w:rFonts w:eastAsia="Arial" w:cstheme="minorHAnsi"/>
                </w:rPr>
                <w:id w:val="974800996"/>
                <w14:checkbox>
                  <w14:checked w14:val="0"/>
                  <w14:checkedState w14:val="2612" w14:font="MS Gothic"/>
                  <w14:uncheckedState w14:val="2610" w14:font="MS Gothic"/>
                </w14:checkbox>
              </w:sdtPr>
              <w:sdtEndPr/>
              <w:sdtContent>
                <w:r w:rsidR="00FC170C" w:rsidRPr="00093F53">
                  <w:rPr>
                    <w:rFonts w:ascii="Segoe UI Symbol" w:eastAsia="MS Gothic" w:hAnsi="Segoe UI Symbol" w:cs="Segoe UI Symbol"/>
                  </w:rPr>
                  <w:t>☐</w:t>
                </w:r>
              </w:sdtContent>
            </w:sdt>
            <w:r w:rsidR="00FC170C" w:rsidRPr="00093F53">
              <w:rPr>
                <w:rFonts w:eastAsia="Arial" w:cstheme="minorHAnsi"/>
              </w:rPr>
              <w:t xml:space="preserve"> </w:t>
            </w:r>
            <w:r w:rsidR="00FC170C">
              <w:rPr>
                <w:rFonts w:eastAsia="Arial" w:cstheme="minorHAnsi"/>
              </w:rPr>
              <w:t xml:space="preserve">New     </w:t>
            </w:r>
            <w:sdt>
              <w:sdtPr>
                <w:rPr>
                  <w:rFonts w:eastAsia="Arial" w:cstheme="minorHAnsi"/>
                </w:rPr>
                <w:id w:val="1861624297"/>
                <w14:checkbox>
                  <w14:checked w14:val="0"/>
                  <w14:checkedState w14:val="2612" w14:font="MS Gothic"/>
                  <w14:uncheckedState w14:val="2610" w14:font="MS Gothic"/>
                </w14:checkbox>
              </w:sdtPr>
              <w:sdtEndPr/>
              <w:sdtContent>
                <w:r w:rsidR="00FC170C" w:rsidRPr="00093F53">
                  <w:rPr>
                    <w:rFonts w:ascii="Segoe UI Symbol" w:eastAsia="MS Gothic" w:hAnsi="Segoe UI Symbol" w:cs="Segoe UI Symbol"/>
                  </w:rPr>
                  <w:t>☐</w:t>
                </w:r>
              </w:sdtContent>
            </w:sdt>
            <w:r w:rsidR="00FC170C" w:rsidRPr="00093F53">
              <w:rPr>
                <w:rFonts w:eastAsia="Arial" w:cstheme="minorHAnsi"/>
              </w:rPr>
              <w:t xml:space="preserve"> </w:t>
            </w:r>
            <w:r w:rsidR="00FC170C">
              <w:rPr>
                <w:rFonts w:eastAsia="Arial" w:cstheme="minorHAnsi"/>
              </w:rPr>
              <w:t xml:space="preserve">Paused     </w:t>
            </w:r>
            <w:sdt>
              <w:sdtPr>
                <w:rPr>
                  <w:rFonts w:eastAsia="Arial" w:cstheme="minorHAnsi"/>
                </w:rPr>
                <w:id w:val="769133864"/>
                <w14:checkbox>
                  <w14:checked w14:val="0"/>
                  <w14:checkedState w14:val="2612" w14:font="MS Gothic"/>
                  <w14:uncheckedState w14:val="2610" w14:font="MS Gothic"/>
                </w14:checkbox>
              </w:sdtPr>
              <w:sdtEndPr/>
              <w:sdtContent>
                <w:r w:rsidR="00FC170C" w:rsidRPr="00093F53">
                  <w:rPr>
                    <w:rFonts w:ascii="Segoe UI Symbol" w:eastAsia="MS Gothic" w:hAnsi="Segoe UI Symbol" w:cs="Segoe UI Symbol"/>
                  </w:rPr>
                  <w:t>☐</w:t>
                </w:r>
              </w:sdtContent>
            </w:sdt>
            <w:r w:rsidR="00FC170C" w:rsidRPr="00093F53">
              <w:rPr>
                <w:rFonts w:eastAsia="Arial" w:cstheme="minorHAnsi"/>
              </w:rPr>
              <w:t xml:space="preserve"> </w:t>
            </w:r>
            <w:r w:rsidR="00FC170C">
              <w:rPr>
                <w:rFonts w:eastAsia="Arial" w:cstheme="minorHAnsi"/>
              </w:rPr>
              <w:t xml:space="preserve">Revised     </w:t>
            </w:r>
            <w:sdt>
              <w:sdtPr>
                <w:rPr>
                  <w:rFonts w:eastAsia="Arial" w:cstheme="minorHAnsi"/>
                </w:rPr>
                <w:id w:val="-1209107483"/>
                <w14:checkbox>
                  <w14:checked w14:val="0"/>
                  <w14:checkedState w14:val="2612" w14:font="MS Gothic"/>
                  <w14:uncheckedState w14:val="2610" w14:font="MS Gothic"/>
                </w14:checkbox>
              </w:sdtPr>
              <w:sdtEndPr/>
              <w:sdtContent>
                <w:r w:rsidR="00FC170C" w:rsidRPr="00093F53">
                  <w:rPr>
                    <w:rFonts w:ascii="Segoe UI Symbol" w:eastAsia="MS Gothic" w:hAnsi="Segoe UI Symbol" w:cs="Segoe UI Symbol"/>
                  </w:rPr>
                  <w:t>☐</w:t>
                </w:r>
              </w:sdtContent>
            </w:sdt>
            <w:r w:rsidR="00FC170C" w:rsidRPr="00093F53">
              <w:rPr>
                <w:rFonts w:eastAsia="Arial" w:cstheme="minorHAnsi"/>
              </w:rPr>
              <w:t xml:space="preserve"> </w:t>
            </w:r>
            <w:r w:rsidR="00FC170C">
              <w:rPr>
                <w:rFonts w:eastAsia="Arial" w:cstheme="minorHAnsi"/>
              </w:rPr>
              <w:t xml:space="preserve">Completed/ended/retired/stopped </w:t>
            </w:r>
          </w:p>
        </w:tc>
      </w:tr>
      <w:tr w:rsidR="00935A51" w14:paraId="1EDC2887" w14:textId="77777777" w:rsidTr="00654525">
        <w:trPr>
          <w:trHeight w:val="341"/>
        </w:trPr>
        <w:tc>
          <w:tcPr>
            <w:tcW w:w="10825" w:type="dxa"/>
            <w:gridSpan w:val="2"/>
          </w:tcPr>
          <w:p w14:paraId="2DF027ED" w14:textId="77777777" w:rsidR="00935A51" w:rsidRDefault="00935A51" w:rsidP="001D3119">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r>
              <w:rPr>
                <w:rFonts w:eastAsia="Arial" w:cstheme="minorHAnsi"/>
                <w:b/>
                <w:bCs/>
              </w:rPr>
              <w:t xml:space="preserve">  </w:t>
            </w:r>
            <w:sdt>
              <w:sdtPr>
                <w:rPr>
                  <w:rFonts w:eastAsia="Arial" w:cstheme="minorHAnsi"/>
                </w:rPr>
                <w:id w:val="200763487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 xml:space="preserve">Across provider </w:t>
            </w:r>
            <w:proofErr w:type="gramStart"/>
            <w:r>
              <w:rPr>
                <w:rFonts w:eastAsia="Arial" w:cstheme="minorHAnsi"/>
              </w:rPr>
              <w:t>types</w:t>
            </w:r>
            <w:proofErr w:type="gramEnd"/>
            <w:r>
              <w:rPr>
                <w:rFonts w:eastAsia="Arial" w:cstheme="minorHAnsi"/>
              </w:rPr>
              <w:t xml:space="preserve"> OR  </w:t>
            </w:r>
          </w:p>
          <w:p w14:paraId="71387B39" w14:textId="77777777" w:rsidR="00935A51" w:rsidRDefault="00935A51" w:rsidP="001D3119">
            <w:pPr>
              <w:spacing w:after="60"/>
            </w:pPr>
            <w:r>
              <w:rPr>
                <w:rFonts w:eastAsia="Arial" w:cstheme="minorHAnsi"/>
              </w:rPr>
              <w:t xml:space="preserve">specific to: </w:t>
            </w:r>
            <w:sdt>
              <w:sdtPr>
                <w:rPr>
                  <w:rFonts w:eastAsia="Arial" w:cstheme="minorHAnsi"/>
                </w:rPr>
                <w:id w:val="777294116"/>
                <w14:checkbox>
                  <w14:checked w14:val="0"/>
                  <w14:checkedState w14:val="2612" w14:font="MS Gothic"/>
                  <w14:uncheckedState w14:val="2610" w14:font="MS Gothic"/>
                </w14:checkbox>
              </w:sdtPr>
              <w:sdtEnd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Physical health   </w:t>
            </w:r>
            <w:sdt>
              <w:sdtPr>
                <w:rPr>
                  <w:rFonts w:eastAsia="Arial" w:cstheme="minorHAnsi"/>
                </w:rPr>
                <w:id w:val="1674221616"/>
                <w14:checkbox>
                  <w14:checked w14:val="0"/>
                  <w14:checkedState w14:val="2612" w14:font="MS Gothic"/>
                  <w14:uncheckedState w14:val="2610" w14:font="MS Gothic"/>
                </w14:checkbox>
              </w:sdtPr>
              <w:sdtEndPr/>
              <w:sdtContent>
                <w:r w:rsidRPr="00093F53">
                  <w:rPr>
                    <w:rFonts w:ascii="Segoe UI Symbol" w:eastAsia="MS Gothic" w:hAnsi="Segoe UI Symbol" w:cs="Segoe UI Symbol"/>
                  </w:rPr>
                  <w:t>☐</w:t>
                </w:r>
              </w:sdtContent>
            </w:sdt>
            <w:r>
              <w:rPr>
                <w:rFonts w:eastAsia="Arial" w:cstheme="minorHAnsi"/>
              </w:rPr>
              <w:t xml:space="preserve"> Oral health   </w:t>
            </w:r>
            <w:sdt>
              <w:sdtPr>
                <w:rPr>
                  <w:rFonts w:eastAsia="Arial" w:cstheme="minorHAnsi"/>
                </w:rPr>
                <w:id w:val="-1171407142"/>
                <w14:checkbox>
                  <w14:checked w14:val="0"/>
                  <w14:checkedState w14:val="2612" w14:font="MS Gothic"/>
                  <w14:uncheckedState w14:val="2610" w14:font="MS Gothic"/>
                </w14:checkbox>
              </w:sdtPr>
              <w:sdtEnd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Behavioral health   </w:t>
            </w:r>
            <w:sdt>
              <w:sdtPr>
                <w:rPr>
                  <w:rFonts w:eastAsia="Arial" w:cstheme="minorHAnsi"/>
                </w:rPr>
                <w:id w:val="310222208"/>
                <w14:checkbox>
                  <w14:checked w14:val="0"/>
                  <w14:checkedState w14:val="2612" w14:font="MS Gothic"/>
                  <w14:uncheckedState w14:val="2610" w14:font="MS Gothic"/>
                </w14:checkbox>
              </w:sdtPr>
              <w:sdtEnd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Social Services   </w:t>
            </w:r>
            <w:sdt>
              <w:sdtPr>
                <w:rPr>
                  <w:rFonts w:eastAsia="Arial" w:cstheme="minorHAnsi"/>
                </w:rPr>
                <w:id w:val="-1898590639"/>
                <w14:checkbox>
                  <w14:checked w14:val="0"/>
                  <w14:checkedState w14:val="2612" w14:font="MS Gothic"/>
                  <w14:uncheckedState w14:val="2610" w14:font="MS Gothic"/>
                </w14:checkbox>
              </w:sdtPr>
              <w:sdtEnd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CBOs</w:t>
            </w:r>
          </w:p>
        </w:tc>
      </w:tr>
      <w:tr w:rsidR="00C90310" w14:paraId="3F1E9FD1" w14:textId="77777777" w:rsidTr="00654525">
        <w:trPr>
          <w:trHeight w:val="341"/>
        </w:trPr>
        <w:tc>
          <w:tcPr>
            <w:tcW w:w="10825" w:type="dxa"/>
            <w:gridSpan w:val="2"/>
          </w:tcPr>
          <w:p w14:paraId="7754D25B" w14:textId="77777777" w:rsidR="00D165A8" w:rsidRDefault="00D165A8" w:rsidP="00D165A8">
            <w:r w:rsidRPr="00184796">
              <w:rPr>
                <w:b/>
                <w:bCs/>
              </w:rPr>
              <w:t>Progres</w:t>
            </w:r>
            <w:r>
              <w:rPr>
                <w:b/>
                <w:bCs/>
              </w:rPr>
              <w:t xml:space="preserve">s </w:t>
            </w:r>
            <w:r w:rsidRPr="00184796">
              <w:t>(including</w:t>
            </w:r>
            <w:r>
              <w:rPr>
                <w:b/>
                <w:bCs/>
              </w:rPr>
              <w:t xml:space="preserve"> </w:t>
            </w:r>
            <w:r>
              <w:t xml:space="preserve">previous year </w:t>
            </w:r>
            <w:r w:rsidRPr="001A3D86">
              <w:rPr>
                <w:u w:val="single"/>
              </w:rPr>
              <w:t>accomplishments/successes</w:t>
            </w:r>
            <w:r>
              <w:t xml:space="preserve"> and </w:t>
            </w:r>
            <w:r w:rsidRPr="001A3D86">
              <w:rPr>
                <w:u w:val="single"/>
              </w:rPr>
              <w:t>challenges</w:t>
            </w:r>
            <w:r>
              <w:t xml:space="preserve"> with this strategy):</w:t>
            </w:r>
          </w:p>
          <w:p w14:paraId="23DF0DBC" w14:textId="77777777" w:rsidR="00C90310" w:rsidRDefault="00C90310" w:rsidP="001D3119"/>
        </w:tc>
      </w:tr>
      <w:tr w:rsidR="00535B0F" w14:paraId="1FD7FF78" w14:textId="77777777" w:rsidTr="00654525">
        <w:trPr>
          <w:trHeight w:val="341"/>
        </w:trPr>
        <w:tc>
          <w:tcPr>
            <w:tcW w:w="10825" w:type="dxa"/>
            <w:gridSpan w:val="2"/>
          </w:tcPr>
          <w:p w14:paraId="3B0BAC58" w14:textId="77777777" w:rsidR="00535B0F" w:rsidRDefault="00535B0F">
            <w:r>
              <w:rPr>
                <w:b/>
                <w:bCs/>
              </w:rPr>
              <w:t xml:space="preserve">Overview of 2024-26 plans for this strategy </w:t>
            </w:r>
            <w:r w:rsidRPr="00587BFF">
              <w:t>(</w:t>
            </w:r>
            <w:r>
              <w:t>Optional):</w:t>
            </w:r>
          </w:p>
          <w:p w14:paraId="49DF8AAE" w14:textId="77777777" w:rsidR="00535B0F" w:rsidRDefault="00535B0F"/>
        </w:tc>
      </w:tr>
      <w:tr w:rsidR="00C90310" w14:paraId="0A6D621B" w14:textId="77777777" w:rsidTr="00654525">
        <w:tc>
          <w:tcPr>
            <w:tcW w:w="5349" w:type="dxa"/>
          </w:tcPr>
          <w:p w14:paraId="14E5E973" w14:textId="77777777" w:rsidR="00C90310" w:rsidRPr="00184796" w:rsidRDefault="00C90310" w:rsidP="001D3119">
            <w:pPr>
              <w:rPr>
                <w:b/>
                <w:bCs/>
              </w:rPr>
            </w:pPr>
            <w:r w:rsidRPr="00184796">
              <w:rPr>
                <w:b/>
                <w:bCs/>
              </w:rPr>
              <w:t>Planned Activities</w:t>
            </w:r>
          </w:p>
          <w:p w14:paraId="5339900E" w14:textId="77777777" w:rsidR="00C90310" w:rsidRPr="000C4BC6" w:rsidRDefault="00C90310" w:rsidP="00F07A5D">
            <w:pPr>
              <w:pStyle w:val="ListParagraph"/>
              <w:numPr>
                <w:ilvl w:val="0"/>
                <w:numId w:val="70"/>
              </w:numPr>
            </w:pPr>
          </w:p>
          <w:p w14:paraId="62585A87" w14:textId="77777777" w:rsidR="00C90310" w:rsidRDefault="00C90310" w:rsidP="001D3119"/>
        </w:tc>
        <w:tc>
          <w:tcPr>
            <w:tcW w:w="5476" w:type="dxa"/>
          </w:tcPr>
          <w:p w14:paraId="7295C707" w14:textId="77777777" w:rsidR="00C90310" w:rsidRPr="00184796" w:rsidRDefault="00C90310" w:rsidP="001D3119">
            <w:pPr>
              <w:rPr>
                <w:b/>
                <w:bCs/>
              </w:rPr>
            </w:pPr>
            <w:r w:rsidRPr="00184796">
              <w:rPr>
                <w:b/>
                <w:bCs/>
              </w:rPr>
              <w:t>Planned Milestones</w:t>
            </w:r>
          </w:p>
          <w:p w14:paraId="77015D83" w14:textId="77777777" w:rsidR="00C90310" w:rsidRPr="000C4BC6" w:rsidRDefault="00C90310" w:rsidP="00F07A5D">
            <w:pPr>
              <w:pStyle w:val="ListParagraph"/>
              <w:numPr>
                <w:ilvl w:val="0"/>
                <w:numId w:val="74"/>
              </w:numPr>
            </w:pPr>
          </w:p>
        </w:tc>
      </w:tr>
      <w:tr w:rsidR="00C90310" w14:paraId="72EAE4E6" w14:textId="77777777" w:rsidTr="00654525">
        <w:trPr>
          <w:trHeight w:val="341"/>
        </w:trPr>
        <w:tc>
          <w:tcPr>
            <w:tcW w:w="10825" w:type="dxa"/>
            <w:gridSpan w:val="2"/>
            <w:shd w:val="clear" w:color="auto" w:fill="EEDDFF"/>
          </w:tcPr>
          <w:p w14:paraId="21594E7F" w14:textId="77777777" w:rsidR="00C90310" w:rsidRDefault="00C90310" w:rsidP="001D3119">
            <w:r w:rsidRPr="00184796">
              <w:rPr>
                <w:b/>
                <w:bCs/>
              </w:rPr>
              <w:t>Strategy</w:t>
            </w:r>
            <w:r>
              <w:rPr>
                <w:b/>
                <w:bCs/>
              </w:rPr>
              <w:t xml:space="preserve"> 3</w:t>
            </w:r>
            <w:r w:rsidRPr="00184796">
              <w:rPr>
                <w:b/>
                <w:bCs/>
              </w:rPr>
              <w:t xml:space="preserve"> title</w:t>
            </w:r>
            <w:r>
              <w:t xml:space="preserve">: </w:t>
            </w:r>
          </w:p>
          <w:p w14:paraId="326E14BC" w14:textId="77777777" w:rsidR="003104F9" w:rsidRPr="009A4035" w:rsidRDefault="003104F9" w:rsidP="003104F9">
            <w:r>
              <w:t>[</w:t>
            </w:r>
            <w:r w:rsidRPr="009A4035">
              <w:t>Brief description</w:t>
            </w:r>
            <w:r>
              <w:t>]</w:t>
            </w:r>
          </w:p>
          <w:p w14:paraId="7EC1FBEE" w14:textId="77777777" w:rsidR="00C90310" w:rsidRDefault="00C90310" w:rsidP="001D3119"/>
        </w:tc>
      </w:tr>
      <w:tr w:rsidR="003F6385" w14:paraId="184779D9" w14:textId="77777777">
        <w:trPr>
          <w:trHeight w:val="341"/>
        </w:trPr>
        <w:tc>
          <w:tcPr>
            <w:tcW w:w="10825" w:type="dxa"/>
            <w:gridSpan w:val="2"/>
          </w:tcPr>
          <w:p w14:paraId="5181FE6A" w14:textId="77777777" w:rsidR="003F6385" w:rsidRDefault="003F6385">
            <w:pPr>
              <w:rPr>
                <w:rFonts w:eastAsia="Arial" w:cstheme="minorHAnsi"/>
              </w:rPr>
            </w:pPr>
            <w:r>
              <w:rPr>
                <w:rFonts w:eastAsia="Arial" w:cstheme="minorHAnsi"/>
                <w:b/>
                <w:bCs/>
              </w:rPr>
              <w:t>Strategy categories</w:t>
            </w:r>
            <w:r w:rsidRPr="00184796">
              <w:rPr>
                <w:rFonts w:eastAsia="Arial" w:cstheme="minorHAnsi"/>
                <w:b/>
                <w:bCs/>
              </w:rPr>
              <w:t>:</w:t>
            </w:r>
            <w:r>
              <w:rPr>
                <w:rFonts w:eastAsia="Arial" w:cstheme="minorHAnsi"/>
                <w:b/>
                <w:bCs/>
              </w:rPr>
              <w:t xml:space="preserve"> </w:t>
            </w:r>
            <w:r>
              <w:rPr>
                <w:rFonts w:eastAsia="Arial" w:cstheme="minorHAnsi"/>
              </w:rPr>
              <w:t>Select</w:t>
            </w:r>
            <w:r w:rsidRPr="00E9759C">
              <w:rPr>
                <w:rFonts w:eastAsia="Arial" w:cstheme="minorHAnsi"/>
              </w:rPr>
              <w:t xml:space="preserve"> which </w:t>
            </w:r>
            <w:r>
              <w:rPr>
                <w:rFonts w:eastAsia="Arial" w:cstheme="minorHAnsi"/>
              </w:rPr>
              <w:t>category(</w:t>
            </w:r>
            <w:proofErr w:type="spellStart"/>
            <w:r>
              <w:rPr>
                <w:rFonts w:eastAsia="Arial" w:cstheme="minorHAnsi"/>
              </w:rPr>
              <w:t>ies</w:t>
            </w:r>
            <w:proofErr w:type="spellEnd"/>
            <w:r w:rsidRPr="00E9759C">
              <w:rPr>
                <w:rFonts w:eastAsia="Arial" w:cstheme="minorHAnsi"/>
              </w:rPr>
              <w:t xml:space="preserve">) </w:t>
            </w:r>
            <w:r>
              <w:rPr>
                <w:rFonts w:eastAsia="Arial" w:cstheme="minorHAnsi"/>
              </w:rPr>
              <w:t>p</w:t>
            </w:r>
            <w:r w:rsidRPr="00E9759C">
              <w:rPr>
                <w:rFonts w:eastAsia="Arial" w:cstheme="minorHAnsi"/>
              </w:rPr>
              <w:t xml:space="preserve">ertain to this </w:t>
            </w:r>
            <w:proofErr w:type="gramStart"/>
            <w:r w:rsidRPr="00E9759C">
              <w:rPr>
                <w:rFonts w:eastAsia="Arial" w:cstheme="minorHAnsi"/>
              </w:rPr>
              <w:t>strategy</w:t>
            </w:r>
            <w:proofErr w:type="gramEnd"/>
          </w:p>
          <w:p w14:paraId="030A1562" w14:textId="77777777" w:rsidR="003F6385" w:rsidRDefault="00F26401">
            <w:pPr>
              <w:rPr>
                <w:rFonts w:eastAsia="Arial" w:cstheme="minorHAnsi"/>
                <w:sz w:val="20"/>
                <w:szCs w:val="20"/>
              </w:rPr>
            </w:pPr>
            <w:sdt>
              <w:sdtPr>
                <w:rPr>
                  <w:rFonts w:eastAsia="Arial" w:cstheme="minorHAnsi"/>
                  <w:sz w:val="20"/>
                  <w:szCs w:val="20"/>
                </w:rPr>
                <w:id w:val="-1484696171"/>
                <w14:checkbox>
                  <w14:checked w14:val="0"/>
                  <w14:checkedState w14:val="2612" w14:font="MS Gothic"/>
                  <w14:uncheckedState w14:val="2610" w14:font="MS Gothic"/>
                </w14:checkbox>
              </w:sdtPr>
              <w:sdtEndPr/>
              <w:sdtContent>
                <w:r w:rsidR="003F6385" w:rsidRPr="00770797">
                  <w:rPr>
                    <w:rFonts w:ascii="MS Gothic" w:eastAsia="MS Gothic" w:hAnsi="MS Gothic" w:cstheme="minorHAnsi" w:hint="eastAsia"/>
                    <w:sz w:val="20"/>
                    <w:szCs w:val="20"/>
                  </w:rPr>
                  <w:t>☐</w:t>
                </w:r>
              </w:sdtContent>
            </w:sdt>
            <w:r w:rsidR="003F6385" w:rsidRPr="00770797">
              <w:rPr>
                <w:rFonts w:eastAsia="Arial" w:cstheme="minorHAnsi"/>
                <w:sz w:val="20"/>
                <w:szCs w:val="20"/>
              </w:rPr>
              <w:t xml:space="preserve"> 1: </w:t>
            </w:r>
            <w:r w:rsidR="003F6385">
              <w:rPr>
                <w:rFonts w:eastAsia="Arial" w:cstheme="minorHAnsi"/>
                <w:sz w:val="20"/>
                <w:szCs w:val="20"/>
              </w:rPr>
              <w:t>Sponsor CIE</w:t>
            </w:r>
            <w:r w:rsidR="003F6385" w:rsidRPr="00770797">
              <w:rPr>
                <w:rFonts w:eastAsia="Arial" w:cstheme="minorHAnsi"/>
                <w:sz w:val="20"/>
                <w:szCs w:val="20"/>
              </w:rPr>
              <w:t xml:space="preserve"> </w:t>
            </w:r>
            <w:r w:rsidR="003F6385">
              <w:rPr>
                <w:rFonts w:eastAsia="Arial" w:cstheme="minorHAnsi"/>
                <w:sz w:val="20"/>
                <w:szCs w:val="20"/>
              </w:rPr>
              <w:t xml:space="preserve">   </w:t>
            </w:r>
            <w:r w:rsidR="003F6385" w:rsidRPr="00770797">
              <w:rPr>
                <w:rFonts w:eastAsia="Arial" w:cstheme="minorHAnsi"/>
                <w:sz w:val="20"/>
                <w:szCs w:val="20"/>
              </w:rPr>
              <w:t xml:space="preserve"> </w:t>
            </w:r>
            <w:sdt>
              <w:sdtPr>
                <w:rPr>
                  <w:rFonts w:eastAsia="Arial" w:cstheme="minorHAnsi"/>
                  <w:sz w:val="20"/>
                  <w:szCs w:val="20"/>
                </w:rPr>
                <w:id w:val="-2008430922"/>
                <w14:checkbox>
                  <w14:checked w14:val="0"/>
                  <w14:checkedState w14:val="2612" w14:font="MS Gothic"/>
                  <w14:uncheckedState w14:val="2610" w14:font="MS Gothic"/>
                </w14:checkbox>
              </w:sdtPr>
              <w:sdtEndPr/>
              <w:sdtContent>
                <w:r w:rsidR="003F6385">
                  <w:rPr>
                    <w:rFonts w:ascii="MS Gothic" w:eastAsia="MS Gothic" w:hAnsi="MS Gothic" w:cstheme="minorHAnsi" w:hint="eastAsia"/>
                    <w:sz w:val="20"/>
                    <w:szCs w:val="20"/>
                  </w:rPr>
                  <w:t>☐</w:t>
                </w:r>
              </w:sdtContent>
            </w:sdt>
            <w:r w:rsidR="003F6385" w:rsidRPr="00770797">
              <w:rPr>
                <w:rFonts w:eastAsia="Arial" w:cstheme="minorHAnsi"/>
                <w:sz w:val="20"/>
                <w:szCs w:val="20"/>
              </w:rPr>
              <w:t xml:space="preserve"> 2: </w:t>
            </w:r>
            <w:r w:rsidR="003F6385">
              <w:rPr>
                <w:rFonts w:eastAsia="Arial" w:cstheme="minorHAnsi"/>
                <w:sz w:val="20"/>
                <w:szCs w:val="20"/>
              </w:rPr>
              <w:t>Financial</w:t>
            </w:r>
            <w:r w:rsidR="003F6385" w:rsidRPr="00770797">
              <w:rPr>
                <w:rFonts w:eastAsia="Arial" w:cstheme="minorHAnsi"/>
                <w:sz w:val="20"/>
                <w:szCs w:val="20"/>
              </w:rPr>
              <w:t xml:space="preserve"> </w:t>
            </w:r>
            <w:r w:rsidR="003F6385">
              <w:rPr>
                <w:rFonts w:eastAsia="Arial" w:cstheme="minorHAnsi"/>
                <w:sz w:val="20"/>
                <w:szCs w:val="20"/>
              </w:rPr>
              <w:t xml:space="preserve">   </w:t>
            </w:r>
            <w:r w:rsidR="003F6385" w:rsidRPr="00770797">
              <w:rPr>
                <w:rFonts w:eastAsia="Arial" w:cstheme="minorHAnsi"/>
                <w:sz w:val="20"/>
                <w:szCs w:val="20"/>
              </w:rPr>
              <w:t xml:space="preserve"> </w:t>
            </w:r>
            <w:sdt>
              <w:sdtPr>
                <w:rPr>
                  <w:rFonts w:eastAsia="Arial" w:cstheme="minorHAnsi"/>
                  <w:sz w:val="20"/>
                  <w:szCs w:val="20"/>
                </w:rPr>
                <w:id w:val="-1387339366"/>
                <w14:checkbox>
                  <w14:checked w14:val="0"/>
                  <w14:checkedState w14:val="2612" w14:font="MS Gothic"/>
                  <w14:uncheckedState w14:val="2610" w14:font="MS Gothic"/>
                </w14:checkbox>
              </w:sdtPr>
              <w:sdtEndPr/>
              <w:sdtContent>
                <w:r w:rsidR="003F6385" w:rsidRPr="00770797">
                  <w:rPr>
                    <w:rFonts w:ascii="Segoe UI Symbol" w:eastAsia="MS Gothic" w:hAnsi="Segoe UI Symbol" w:cs="Segoe UI Symbol"/>
                    <w:sz w:val="20"/>
                    <w:szCs w:val="20"/>
                  </w:rPr>
                  <w:t>☐</w:t>
                </w:r>
              </w:sdtContent>
            </w:sdt>
            <w:r w:rsidR="003F6385" w:rsidRPr="00770797">
              <w:rPr>
                <w:rFonts w:eastAsia="Arial" w:cstheme="minorHAnsi"/>
                <w:sz w:val="20"/>
                <w:szCs w:val="20"/>
              </w:rPr>
              <w:t xml:space="preserve"> 3: </w:t>
            </w:r>
            <w:r w:rsidR="003F6385">
              <w:rPr>
                <w:rFonts w:eastAsia="Arial" w:cstheme="minorHAnsi"/>
                <w:sz w:val="20"/>
                <w:szCs w:val="20"/>
              </w:rPr>
              <w:t xml:space="preserve">TA </w:t>
            </w:r>
            <w:r w:rsidR="003F6385" w:rsidRPr="00770797">
              <w:rPr>
                <w:rFonts w:eastAsia="Arial" w:cstheme="minorHAnsi"/>
                <w:sz w:val="20"/>
                <w:szCs w:val="20"/>
              </w:rPr>
              <w:t xml:space="preserve"> </w:t>
            </w:r>
            <w:r w:rsidR="003F6385">
              <w:rPr>
                <w:rFonts w:eastAsia="Arial" w:cstheme="minorHAnsi"/>
                <w:sz w:val="20"/>
                <w:szCs w:val="20"/>
              </w:rPr>
              <w:t xml:space="preserve">  </w:t>
            </w:r>
            <w:r w:rsidR="003F6385" w:rsidRPr="00770797">
              <w:rPr>
                <w:rFonts w:eastAsia="Arial" w:cstheme="minorHAnsi"/>
                <w:sz w:val="20"/>
                <w:szCs w:val="20"/>
              </w:rPr>
              <w:t xml:space="preserve"> </w:t>
            </w:r>
            <w:sdt>
              <w:sdtPr>
                <w:rPr>
                  <w:rFonts w:eastAsia="Arial" w:cstheme="minorHAnsi"/>
                  <w:sz w:val="20"/>
                  <w:szCs w:val="20"/>
                </w:rPr>
                <w:id w:val="726423297"/>
                <w14:checkbox>
                  <w14:checked w14:val="0"/>
                  <w14:checkedState w14:val="2612" w14:font="MS Gothic"/>
                  <w14:uncheckedState w14:val="2610" w14:font="MS Gothic"/>
                </w14:checkbox>
              </w:sdtPr>
              <w:sdtEndPr/>
              <w:sdtContent>
                <w:r w:rsidR="003F6385">
                  <w:rPr>
                    <w:rFonts w:ascii="MS Gothic" w:eastAsia="MS Gothic" w:hAnsi="MS Gothic" w:cstheme="minorHAnsi" w:hint="eastAsia"/>
                    <w:sz w:val="20"/>
                    <w:szCs w:val="20"/>
                  </w:rPr>
                  <w:t>☐</w:t>
                </w:r>
              </w:sdtContent>
            </w:sdt>
            <w:r w:rsidR="003F6385" w:rsidRPr="00770797">
              <w:rPr>
                <w:rFonts w:eastAsia="Arial" w:cstheme="minorHAnsi"/>
                <w:sz w:val="20"/>
                <w:szCs w:val="20"/>
              </w:rPr>
              <w:t xml:space="preserve"> 4: </w:t>
            </w:r>
            <w:r w:rsidR="003F6385">
              <w:rPr>
                <w:rFonts w:eastAsia="Arial" w:cstheme="minorHAnsi"/>
                <w:sz w:val="20"/>
                <w:szCs w:val="20"/>
              </w:rPr>
              <w:t xml:space="preserve">Assessment     </w:t>
            </w:r>
            <w:sdt>
              <w:sdtPr>
                <w:rPr>
                  <w:rFonts w:eastAsia="Arial" w:cstheme="minorHAnsi"/>
                  <w:sz w:val="20"/>
                  <w:szCs w:val="20"/>
                </w:rPr>
                <w:id w:val="260197533"/>
                <w14:checkbox>
                  <w14:checked w14:val="0"/>
                  <w14:checkedState w14:val="2612" w14:font="MS Gothic"/>
                  <w14:uncheckedState w14:val="2610" w14:font="MS Gothic"/>
                </w14:checkbox>
              </w:sdtPr>
              <w:sdtEndPr/>
              <w:sdtContent>
                <w:r w:rsidR="003F6385">
                  <w:rPr>
                    <w:rFonts w:ascii="MS Gothic" w:eastAsia="MS Gothic" w:hAnsi="MS Gothic" w:cstheme="minorHAnsi" w:hint="eastAsia"/>
                    <w:sz w:val="20"/>
                    <w:szCs w:val="20"/>
                  </w:rPr>
                  <w:t>☐</w:t>
                </w:r>
              </w:sdtContent>
            </w:sdt>
            <w:r w:rsidR="003F6385" w:rsidRPr="00770797">
              <w:rPr>
                <w:rFonts w:eastAsia="Arial" w:cstheme="minorHAnsi"/>
                <w:sz w:val="20"/>
                <w:szCs w:val="20"/>
              </w:rPr>
              <w:t xml:space="preserve"> 5:</w:t>
            </w:r>
            <w:r w:rsidR="003F6385">
              <w:rPr>
                <w:rFonts w:eastAsia="Arial" w:cstheme="minorHAnsi"/>
                <w:sz w:val="20"/>
                <w:szCs w:val="20"/>
              </w:rPr>
              <w:t xml:space="preserve"> Outreach/Education  </w:t>
            </w:r>
            <w:r w:rsidR="003F6385" w:rsidRPr="00770797">
              <w:rPr>
                <w:rFonts w:eastAsia="Arial" w:cstheme="minorHAnsi"/>
                <w:sz w:val="20"/>
                <w:szCs w:val="20"/>
              </w:rPr>
              <w:t xml:space="preserve"> </w:t>
            </w:r>
            <w:r w:rsidR="003F6385">
              <w:rPr>
                <w:rFonts w:eastAsia="Arial" w:cstheme="minorHAnsi"/>
                <w:sz w:val="20"/>
                <w:szCs w:val="20"/>
              </w:rPr>
              <w:t xml:space="preserve"> </w:t>
            </w:r>
            <w:r w:rsidR="003F6385" w:rsidRPr="00770797">
              <w:rPr>
                <w:rFonts w:eastAsia="Arial" w:cstheme="minorHAnsi"/>
                <w:sz w:val="20"/>
                <w:szCs w:val="20"/>
              </w:rPr>
              <w:t xml:space="preserve"> </w:t>
            </w:r>
            <w:sdt>
              <w:sdtPr>
                <w:rPr>
                  <w:rFonts w:eastAsia="Arial" w:cstheme="minorHAnsi"/>
                  <w:sz w:val="20"/>
                  <w:szCs w:val="20"/>
                </w:rPr>
                <w:id w:val="-2051612271"/>
                <w14:checkbox>
                  <w14:checked w14:val="0"/>
                  <w14:checkedState w14:val="2612" w14:font="MS Gothic"/>
                  <w14:uncheckedState w14:val="2610" w14:font="MS Gothic"/>
                </w14:checkbox>
              </w:sdtPr>
              <w:sdtEndPr/>
              <w:sdtContent>
                <w:r w:rsidR="003F6385">
                  <w:rPr>
                    <w:rFonts w:ascii="MS Gothic" w:eastAsia="MS Gothic" w:hAnsi="MS Gothic" w:cstheme="minorHAnsi" w:hint="eastAsia"/>
                    <w:sz w:val="20"/>
                    <w:szCs w:val="20"/>
                  </w:rPr>
                  <w:t>☐</w:t>
                </w:r>
              </w:sdtContent>
            </w:sdt>
            <w:r w:rsidR="003F6385" w:rsidRPr="00770797">
              <w:rPr>
                <w:rFonts w:eastAsia="Arial" w:cstheme="minorHAnsi"/>
                <w:sz w:val="20"/>
                <w:szCs w:val="20"/>
              </w:rPr>
              <w:t xml:space="preserve"> 6: </w:t>
            </w:r>
            <w:r w:rsidR="003F6385">
              <w:rPr>
                <w:rFonts w:eastAsia="Arial" w:cstheme="minorHAnsi"/>
                <w:sz w:val="20"/>
                <w:szCs w:val="20"/>
              </w:rPr>
              <w:t>Participation</w:t>
            </w:r>
          </w:p>
          <w:p w14:paraId="34E30128" w14:textId="77777777" w:rsidR="003F6385" w:rsidRDefault="00F26401">
            <w:pPr>
              <w:rPr>
                <w:rFonts w:eastAsia="Arial" w:cstheme="minorHAnsi"/>
                <w:sz w:val="20"/>
                <w:szCs w:val="20"/>
              </w:rPr>
            </w:pPr>
            <w:sdt>
              <w:sdtPr>
                <w:rPr>
                  <w:rFonts w:eastAsia="Arial" w:cstheme="minorHAnsi"/>
                  <w:sz w:val="20"/>
                  <w:szCs w:val="20"/>
                </w:rPr>
                <w:id w:val="-267696393"/>
                <w14:checkbox>
                  <w14:checked w14:val="0"/>
                  <w14:checkedState w14:val="2612" w14:font="MS Gothic"/>
                  <w14:uncheckedState w14:val="2610" w14:font="MS Gothic"/>
                </w14:checkbox>
              </w:sdtPr>
              <w:sdtEndPr/>
              <w:sdtContent>
                <w:r w:rsidR="003F6385">
                  <w:rPr>
                    <w:rFonts w:ascii="MS Gothic" w:eastAsia="MS Gothic" w:hAnsi="MS Gothic" w:cstheme="minorHAnsi" w:hint="eastAsia"/>
                    <w:sz w:val="20"/>
                    <w:szCs w:val="20"/>
                  </w:rPr>
                  <w:t>☐</w:t>
                </w:r>
              </w:sdtContent>
            </w:sdt>
            <w:r w:rsidR="003F6385" w:rsidRPr="00770797">
              <w:rPr>
                <w:rFonts w:eastAsia="Arial" w:cstheme="minorHAnsi"/>
                <w:sz w:val="20"/>
                <w:szCs w:val="20"/>
              </w:rPr>
              <w:t xml:space="preserve"> 7</w:t>
            </w:r>
            <w:r w:rsidR="003F6385">
              <w:rPr>
                <w:rFonts w:eastAsia="Arial" w:cstheme="minorHAnsi"/>
                <w:sz w:val="20"/>
                <w:szCs w:val="20"/>
              </w:rPr>
              <w:t xml:space="preserve">: Incentives   </w:t>
            </w:r>
            <w:sdt>
              <w:sdtPr>
                <w:rPr>
                  <w:rFonts w:eastAsia="Arial" w:cstheme="minorHAnsi"/>
                  <w:sz w:val="20"/>
                  <w:szCs w:val="20"/>
                </w:rPr>
                <w:id w:val="-807473659"/>
                <w14:checkbox>
                  <w14:checked w14:val="0"/>
                  <w14:checkedState w14:val="2612" w14:font="MS Gothic"/>
                  <w14:uncheckedState w14:val="2610" w14:font="MS Gothic"/>
                </w14:checkbox>
              </w:sdtPr>
              <w:sdtEndPr/>
              <w:sdtContent>
                <w:r w:rsidR="003F6385">
                  <w:rPr>
                    <w:rFonts w:ascii="MS Gothic" w:eastAsia="MS Gothic" w:hAnsi="MS Gothic" w:cstheme="minorHAnsi" w:hint="eastAsia"/>
                    <w:sz w:val="20"/>
                    <w:szCs w:val="20"/>
                  </w:rPr>
                  <w:t>☐</w:t>
                </w:r>
              </w:sdtContent>
            </w:sdt>
            <w:r w:rsidR="003F6385" w:rsidRPr="00770797">
              <w:rPr>
                <w:rFonts w:eastAsia="Arial" w:cstheme="minorHAnsi"/>
                <w:sz w:val="20"/>
                <w:szCs w:val="20"/>
              </w:rPr>
              <w:t xml:space="preserve"> </w:t>
            </w:r>
            <w:r w:rsidR="003F6385">
              <w:rPr>
                <w:rFonts w:eastAsia="Arial" w:cstheme="minorHAnsi"/>
                <w:sz w:val="20"/>
                <w:szCs w:val="20"/>
              </w:rPr>
              <w:t>8</w:t>
            </w:r>
            <w:r w:rsidR="003F6385" w:rsidRPr="00770797">
              <w:rPr>
                <w:rFonts w:eastAsia="Arial" w:cstheme="minorHAnsi"/>
                <w:sz w:val="20"/>
                <w:szCs w:val="20"/>
              </w:rPr>
              <w:t xml:space="preserve">: </w:t>
            </w:r>
            <w:r w:rsidR="003F6385">
              <w:rPr>
                <w:rFonts w:eastAsia="Arial" w:cstheme="minorHAnsi"/>
                <w:sz w:val="20"/>
                <w:szCs w:val="20"/>
              </w:rPr>
              <w:t>Contracts</w:t>
            </w:r>
            <w:r w:rsidR="003F6385" w:rsidRPr="00770797">
              <w:rPr>
                <w:rFonts w:eastAsia="Arial" w:cstheme="minorHAnsi"/>
                <w:sz w:val="20"/>
                <w:szCs w:val="20"/>
              </w:rPr>
              <w:t xml:space="preserve"> </w:t>
            </w:r>
            <w:r w:rsidR="003F6385">
              <w:rPr>
                <w:rFonts w:eastAsia="Arial" w:cstheme="minorHAnsi"/>
                <w:sz w:val="20"/>
                <w:szCs w:val="20"/>
              </w:rPr>
              <w:t xml:space="preserve"> </w:t>
            </w:r>
            <w:r w:rsidR="003F6385" w:rsidRPr="00770797">
              <w:rPr>
                <w:rFonts w:eastAsia="Arial" w:cstheme="minorHAnsi"/>
                <w:sz w:val="20"/>
                <w:szCs w:val="20"/>
              </w:rPr>
              <w:t xml:space="preserve"> </w:t>
            </w:r>
            <w:sdt>
              <w:sdtPr>
                <w:rPr>
                  <w:rFonts w:eastAsia="Arial" w:cstheme="minorHAnsi"/>
                  <w:sz w:val="20"/>
                  <w:szCs w:val="20"/>
                </w:rPr>
                <w:id w:val="-1449471603"/>
                <w14:checkbox>
                  <w14:checked w14:val="0"/>
                  <w14:checkedState w14:val="2612" w14:font="MS Gothic"/>
                  <w14:uncheckedState w14:val="2610" w14:font="MS Gothic"/>
                </w14:checkbox>
              </w:sdtPr>
              <w:sdtEndPr/>
              <w:sdtContent>
                <w:r w:rsidR="003F6385" w:rsidRPr="00770797">
                  <w:rPr>
                    <w:rFonts w:ascii="Segoe UI Symbol" w:eastAsia="MS Gothic" w:hAnsi="Segoe UI Symbol" w:cs="Segoe UI Symbol"/>
                    <w:sz w:val="20"/>
                    <w:szCs w:val="20"/>
                  </w:rPr>
                  <w:t>☐</w:t>
                </w:r>
              </w:sdtContent>
            </w:sdt>
            <w:r w:rsidR="003F6385" w:rsidRPr="00770797">
              <w:rPr>
                <w:rFonts w:eastAsia="Arial" w:cstheme="minorHAnsi"/>
                <w:sz w:val="20"/>
                <w:szCs w:val="20"/>
              </w:rPr>
              <w:t xml:space="preserve"> </w:t>
            </w:r>
            <w:r w:rsidR="003F6385">
              <w:rPr>
                <w:rFonts w:eastAsia="Arial" w:cstheme="minorHAnsi"/>
                <w:sz w:val="20"/>
                <w:szCs w:val="20"/>
              </w:rPr>
              <w:t>9: Enhancements</w:t>
            </w:r>
            <w:r w:rsidR="003F6385" w:rsidRPr="00770797">
              <w:rPr>
                <w:rFonts w:eastAsia="Arial" w:cstheme="minorHAnsi"/>
                <w:sz w:val="20"/>
                <w:szCs w:val="20"/>
              </w:rPr>
              <w:t xml:space="preserve">  </w:t>
            </w:r>
            <w:sdt>
              <w:sdtPr>
                <w:rPr>
                  <w:rFonts w:eastAsia="Arial" w:cstheme="minorHAnsi"/>
                  <w:sz w:val="20"/>
                  <w:szCs w:val="20"/>
                </w:rPr>
                <w:id w:val="1778143508"/>
                <w14:checkbox>
                  <w14:checked w14:val="0"/>
                  <w14:checkedState w14:val="2612" w14:font="MS Gothic"/>
                  <w14:uncheckedState w14:val="2610" w14:font="MS Gothic"/>
                </w14:checkbox>
              </w:sdtPr>
              <w:sdtEndPr/>
              <w:sdtContent>
                <w:r w:rsidR="003F6385" w:rsidRPr="00770797">
                  <w:rPr>
                    <w:rFonts w:ascii="Segoe UI Symbol" w:eastAsia="MS Gothic" w:hAnsi="Segoe UI Symbol" w:cs="Segoe UI Symbol"/>
                    <w:sz w:val="20"/>
                    <w:szCs w:val="20"/>
                  </w:rPr>
                  <w:t>☐</w:t>
                </w:r>
              </w:sdtContent>
            </w:sdt>
            <w:r w:rsidR="003F6385" w:rsidRPr="00770797">
              <w:rPr>
                <w:rFonts w:eastAsia="Arial" w:cstheme="minorHAnsi"/>
                <w:sz w:val="20"/>
                <w:szCs w:val="20"/>
              </w:rPr>
              <w:t xml:space="preserve"> </w:t>
            </w:r>
            <w:r w:rsidR="003F6385">
              <w:rPr>
                <w:rFonts w:eastAsia="Arial" w:cstheme="minorHAnsi"/>
                <w:sz w:val="20"/>
                <w:szCs w:val="20"/>
              </w:rPr>
              <w:t>10: Integration</w:t>
            </w:r>
            <w:r w:rsidR="003F6385" w:rsidRPr="00770797">
              <w:rPr>
                <w:rFonts w:eastAsia="Arial" w:cstheme="minorHAnsi"/>
                <w:sz w:val="20"/>
                <w:szCs w:val="20"/>
              </w:rPr>
              <w:t xml:space="preserve"> </w:t>
            </w:r>
            <w:r w:rsidR="003F6385">
              <w:rPr>
                <w:rFonts w:eastAsia="Arial" w:cstheme="minorHAnsi"/>
                <w:sz w:val="20"/>
                <w:szCs w:val="20"/>
              </w:rPr>
              <w:t xml:space="preserve"> </w:t>
            </w:r>
            <w:r w:rsidR="003F6385" w:rsidRPr="00770797">
              <w:rPr>
                <w:rFonts w:eastAsia="Arial" w:cstheme="minorHAnsi"/>
                <w:sz w:val="20"/>
                <w:szCs w:val="20"/>
              </w:rPr>
              <w:t xml:space="preserve"> </w:t>
            </w:r>
            <w:sdt>
              <w:sdtPr>
                <w:rPr>
                  <w:rFonts w:eastAsia="Arial" w:cstheme="minorHAnsi"/>
                  <w:sz w:val="20"/>
                  <w:szCs w:val="20"/>
                </w:rPr>
                <w:id w:val="-1322500118"/>
                <w14:checkbox>
                  <w14:checked w14:val="0"/>
                  <w14:checkedState w14:val="2612" w14:font="MS Gothic"/>
                  <w14:uncheckedState w14:val="2610" w14:font="MS Gothic"/>
                </w14:checkbox>
              </w:sdtPr>
              <w:sdtEndPr/>
              <w:sdtContent>
                <w:r w:rsidR="003F6385">
                  <w:rPr>
                    <w:rFonts w:ascii="MS Gothic" w:eastAsia="MS Gothic" w:hAnsi="MS Gothic" w:cstheme="minorHAnsi" w:hint="eastAsia"/>
                    <w:sz w:val="20"/>
                    <w:szCs w:val="20"/>
                  </w:rPr>
                  <w:t>☐</w:t>
                </w:r>
              </w:sdtContent>
            </w:sdt>
            <w:r w:rsidR="003F6385" w:rsidRPr="00770797">
              <w:rPr>
                <w:rFonts w:eastAsia="Arial" w:cstheme="minorHAnsi"/>
                <w:sz w:val="20"/>
                <w:szCs w:val="20"/>
              </w:rPr>
              <w:t xml:space="preserve"> 1</w:t>
            </w:r>
            <w:r w:rsidR="003F6385">
              <w:rPr>
                <w:rFonts w:eastAsia="Arial" w:cstheme="minorHAnsi"/>
                <w:sz w:val="20"/>
                <w:szCs w:val="20"/>
              </w:rPr>
              <w:t xml:space="preserve">1: Clinical referrals:   </w:t>
            </w:r>
            <w:sdt>
              <w:sdtPr>
                <w:rPr>
                  <w:rFonts w:eastAsia="Arial" w:cstheme="minorHAnsi"/>
                  <w:sz w:val="20"/>
                  <w:szCs w:val="20"/>
                </w:rPr>
                <w:id w:val="897327227"/>
                <w14:checkbox>
                  <w14:checked w14:val="0"/>
                  <w14:checkedState w14:val="2612" w14:font="MS Gothic"/>
                  <w14:uncheckedState w14:val="2610" w14:font="MS Gothic"/>
                </w14:checkbox>
              </w:sdtPr>
              <w:sdtEndPr/>
              <w:sdtContent>
                <w:r w:rsidR="003F6385">
                  <w:rPr>
                    <w:rFonts w:ascii="MS Gothic" w:eastAsia="MS Gothic" w:hAnsi="MS Gothic" w:cstheme="minorHAnsi" w:hint="eastAsia"/>
                    <w:sz w:val="20"/>
                    <w:szCs w:val="20"/>
                  </w:rPr>
                  <w:t>☐</w:t>
                </w:r>
              </w:sdtContent>
            </w:sdt>
            <w:r w:rsidR="003F6385" w:rsidRPr="00770797">
              <w:rPr>
                <w:rFonts w:eastAsia="Arial" w:cstheme="minorHAnsi"/>
                <w:sz w:val="20"/>
                <w:szCs w:val="20"/>
              </w:rPr>
              <w:t xml:space="preserve"> 1</w:t>
            </w:r>
            <w:r w:rsidR="003F6385">
              <w:rPr>
                <w:rFonts w:eastAsia="Arial" w:cstheme="minorHAnsi"/>
                <w:sz w:val="20"/>
                <w:szCs w:val="20"/>
              </w:rPr>
              <w:t xml:space="preserve">2: Payments </w:t>
            </w:r>
          </w:p>
          <w:p w14:paraId="03B029FD" w14:textId="77777777" w:rsidR="003F6385" w:rsidRPr="00770797" w:rsidRDefault="00F26401">
            <w:pPr>
              <w:rPr>
                <w:b/>
                <w:bCs/>
                <w:sz w:val="20"/>
                <w:szCs w:val="20"/>
              </w:rPr>
            </w:pPr>
            <w:sdt>
              <w:sdtPr>
                <w:rPr>
                  <w:rFonts w:eastAsia="Arial" w:cstheme="minorHAnsi"/>
                  <w:sz w:val="20"/>
                  <w:szCs w:val="20"/>
                </w:rPr>
                <w:id w:val="1773508599"/>
                <w14:checkbox>
                  <w14:checked w14:val="0"/>
                  <w14:checkedState w14:val="2612" w14:font="MS Gothic"/>
                  <w14:uncheckedState w14:val="2610" w14:font="MS Gothic"/>
                </w14:checkbox>
              </w:sdtPr>
              <w:sdtEndPr/>
              <w:sdtContent>
                <w:r w:rsidR="003F6385">
                  <w:rPr>
                    <w:rFonts w:ascii="MS Gothic" w:eastAsia="MS Gothic" w:hAnsi="MS Gothic" w:cstheme="minorHAnsi" w:hint="eastAsia"/>
                    <w:sz w:val="20"/>
                    <w:szCs w:val="20"/>
                  </w:rPr>
                  <w:t>☐</w:t>
                </w:r>
              </w:sdtContent>
            </w:sdt>
            <w:r w:rsidR="003F6385" w:rsidRPr="00770797">
              <w:rPr>
                <w:rFonts w:eastAsia="Arial" w:cstheme="minorHAnsi"/>
                <w:sz w:val="20"/>
                <w:szCs w:val="20"/>
              </w:rPr>
              <w:t xml:space="preserve"> 1</w:t>
            </w:r>
            <w:r w:rsidR="003F6385">
              <w:rPr>
                <w:rFonts w:eastAsia="Arial" w:cstheme="minorHAnsi"/>
                <w:sz w:val="20"/>
                <w:szCs w:val="20"/>
              </w:rPr>
              <w:t xml:space="preserve">3: Other adoption:              </w:t>
            </w:r>
            <w:sdt>
              <w:sdtPr>
                <w:rPr>
                  <w:rFonts w:eastAsia="Arial" w:cstheme="minorHAnsi"/>
                  <w:sz w:val="20"/>
                  <w:szCs w:val="20"/>
                </w:rPr>
                <w:id w:val="1030607540"/>
                <w14:checkbox>
                  <w14:checked w14:val="0"/>
                  <w14:checkedState w14:val="2612" w14:font="MS Gothic"/>
                  <w14:uncheckedState w14:val="2610" w14:font="MS Gothic"/>
                </w14:checkbox>
              </w:sdtPr>
              <w:sdtEndPr/>
              <w:sdtContent>
                <w:r w:rsidR="003F6385">
                  <w:rPr>
                    <w:rFonts w:ascii="MS Gothic" w:eastAsia="MS Gothic" w:hAnsi="MS Gothic" w:cstheme="minorHAnsi" w:hint="eastAsia"/>
                    <w:sz w:val="20"/>
                    <w:szCs w:val="20"/>
                  </w:rPr>
                  <w:t>☐</w:t>
                </w:r>
              </w:sdtContent>
            </w:sdt>
            <w:r w:rsidR="003F6385" w:rsidRPr="00770797">
              <w:rPr>
                <w:rFonts w:eastAsia="Arial" w:cstheme="minorHAnsi"/>
                <w:sz w:val="20"/>
                <w:szCs w:val="20"/>
              </w:rPr>
              <w:t xml:space="preserve"> 1</w:t>
            </w:r>
            <w:r w:rsidR="003F6385">
              <w:rPr>
                <w:rFonts w:eastAsia="Arial" w:cstheme="minorHAnsi"/>
                <w:sz w:val="20"/>
                <w:szCs w:val="20"/>
              </w:rPr>
              <w:t>4: Other data access/use:</w:t>
            </w:r>
          </w:p>
        </w:tc>
      </w:tr>
      <w:tr w:rsidR="00BB09C7" w14:paraId="488914E6" w14:textId="77777777" w:rsidTr="00654525">
        <w:trPr>
          <w:trHeight w:val="341"/>
        </w:trPr>
        <w:tc>
          <w:tcPr>
            <w:tcW w:w="10825" w:type="dxa"/>
            <w:gridSpan w:val="2"/>
          </w:tcPr>
          <w:p w14:paraId="09C68B43" w14:textId="77777777" w:rsidR="00BB09C7" w:rsidRDefault="00BB09C7">
            <w:pPr>
              <w:rPr>
                <w:rFonts w:eastAsia="Arial" w:cstheme="minorHAnsi"/>
              </w:rPr>
            </w:pPr>
            <w:r>
              <w:rPr>
                <w:rFonts w:eastAsia="Arial" w:cstheme="minorHAnsi"/>
                <w:b/>
                <w:bCs/>
              </w:rPr>
              <w:t>Strategy status</w:t>
            </w:r>
            <w:r w:rsidRPr="00184796">
              <w:rPr>
                <w:rFonts w:eastAsia="Arial" w:cstheme="minorHAnsi"/>
                <w:b/>
                <w:bCs/>
              </w:rPr>
              <w:t>:</w:t>
            </w:r>
          </w:p>
          <w:p w14:paraId="20D939BF" w14:textId="77777777" w:rsidR="00BB09C7" w:rsidRPr="00587BFF" w:rsidRDefault="00F26401">
            <w:pPr>
              <w:rPr>
                <w:b/>
                <w:bCs/>
              </w:rPr>
            </w:pPr>
            <w:sdt>
              <w:sdtPr>
                <w:rPr>
                  <w:rFonts w:eastAsia="Arial" w:cstheme="minorHAnsi"/>
                </w:rPr>
                <w:id w:val="1679165786"/>
                <w14:checkbox>
                  <w14:checked w14:val="0"/>
                  <w14:checkedState w14:val="2612" w14:font="MS Gothic"/>
                  <w14:uncheckedState w14:val="2610" w14:font="MS Gothic"/>
                </w14:checkbox>
              </w:sdtPr>
              <w:sdtEndPr/>
              <w:sdtContent>
                <w:r w:rsidR="00BB09C7">
                  <w:rPr>
                    <w:rFonts w:ascii="MS Gothic" w:eastAsia="MS Gothic" w:hAnsi="MS Gothic" w:cstheme="minorHAnsi" w:hint="eastAsia"/>
                  </w:rPr>
                  <w:t>☐</w:t>
                </w:r>
              </w:sdtContent>
            </w:sdt>
            <w:r w:rsidR="00BB09C7" w:rsidRPr="00093F53">
              <w:rPr>
                <w:rFonts w:eastAsia="Arial" w:cstheme="minorHAnsi"/>
              </w:rPr>
              <w:t xml:space="preserve"> </w:t>
            </w:r>
            <w:r w:rsidR="00BB09C7">
              <w:rPr>
                <w:rFonts w:eastAsia="Arial" w:cstheme="minorHAnsi"/>
              </w:rPr>
              <w:t xml:space="preserve">Ongoing     </w:t>
            </w:r>
            <w:sdt>
              <w:sdtPr>
                <w:rPr>
                  <w:rFonts w:eastAsia="Arial" w:cstheme="minorHAnsi"/>
                </w:rPr>
                <w:id w:val="89510308"/>
                <w14:checkbox>
                  <w14:checked w14:val="0"/>
                  <w14:checkedState w14:val="2612" w14:font="MS Gothic"/>
                  <w14:uncheckedState w14:val="2610" w14:font="MS Gothic"/>
                </w14:checkbox>
              </w:sdtPr>
              <w:sdtEndPr/>
              <w:sdtContent>
                <w:r w:rsidR="00BB09C7" w:rsidRPr="00093F53">
                  <w:rPr>
                    <w:rFonts w:ascii="Segoe UI Symbol" w:eastAsia="MS Gothic" w:hAnsi="Segoe UI Symbol" w:cs="Segoe UI Symbol"/>
                  </w:rPr>
                  <w:t>☐</w:t>
                </w:r>
              </w:sdtContent>
            </w:sdt>
            <w:r w:rsidR="00BB09C7" w:rsidRPr="00093F53">
              <w:rPr>
                <w:rFonts w:eastAsia="Arial" w:cstheme="minorHAnsi"/>
              </w:rPr>
              <w:t xml:space="preserve"> </w:t>
            </w:r>
            <w:r w:rsidR="00BB09C7">
              <w:rPr>
                <w:rFonts w:eastAsia="Arial" w:cstheme="minorHAnsi"/>
              </w:rPr>
              <w:t xml:space="preserve">New     </w:t>
            </w:r>
            <w:sdt>
              <w:sdtPr>
                <w:rPr>
                  <w:rFonts w:eastAsia="Arial" w:cstheme="minorHAnsi"/>
                </w:rPr>
                <w:id w:val="-240797891"/>
                <w14:checkbox>
                  <w14:checked w14:val="0"/>
                  <w14:checkedState w14:val="2612" w14:font="MS Gothic"/>
                  <w14:uncheckedState w14:val="2610" w14:font="MS Gothic"/>
                </w14:checkbox>
              </w:sdtPr>
              <w:sdtEndPr/>
              <w:sdtContent>
                <w:r w:rsidR="00BB09C7" w:rsidRPr="00093F53">
                  <w:rPr>
                    <w:rFonts w:ascii="Segoe UI Symbol" w:eastAsia="MS Gothic" w:hAnsi="Segoe UI Symbol" w:cs="Segoe UI Symbol"/>
                  </w:rPr>
                  <w:t>☐</w:t>
                </w:r>
              </w:sdtContent>
            </w:sdt>
            <w:r w:rsidR="00BB09C7" w:rsidRPr="00093F53">
              <w:rPr>
                <w:rFonts w:eastAsia="Arial" w:cstheme="minorHAnsi"/>
              </w:rPr>
              <w:t xml:space="preserve"> </w:t>
            </w:r>
            <w:r w:rsidR="00BB09C7">
              <w:rPr>
                <w:rFonts w:eastAsia="Arial" w:cstheme="minorHAnsi"/>
              </w:rPr>
              <w:t xml:space="preserve">Paused     </w:t>
            </w:r>
            <w:sdt>
              <w:sdtPr>
                <w:rPr>
                  <w:rFonts w:eastAsia="Arial" w:cstheme="minorHAnsi"/>
                </w:rPr>
                <w:id w:val="-145668352"/>
                <w14:checkbox>
                  <w14:checked w14:val="0"/>
                  <w14:checkedState w14:val="2612" w14:font="MS Gothic"/>
                  <w14:uncheckedState w14:val="2610" w14:font="MS Gothic"/>
                </w14:checkbox>
              </w:sdtPr>
              <w:sdtEndPr/>
              <w:sdtContent>
                <w:r w:rsidR="00BB09C7" w:rsidRPr="00093F53">
                  <w:rPr>
                    <w:rFonts w:ascii="Segoe UI Symbol" w:eastAsia="MS Gothic" w:hAnsi="Segoe UI Symbol" w:cs="Segoe UI Symbol"/>
                  </w:rPr>
                  <w:t>☐</w:t>
                </w:r>
              </w:sdtContent>
            </w:sdt>
            <w:r w:rsidR="00BB09C7" w:rsidRPr="00093F53">
              <w:rPr>
                <w:rFonts w:eastAsia="Arial" w:cstheme="minorHAnsi"/>
              </w:rPr>
              <w:t xml:space="preserve"> </w:t>
            </w:r>
            <w:r w:rsidR="00BB09C7">
              <w:rPr>
                <w:rFonts w:eastAsia="Arial" w:cstheme="minorHAnsi"/>
              </w:rPr>
              <w:t xml:space="preserve">Revised     </w:t>
            </w:r>
            <w:sdt>
              <w:sdtPr>
                <w:rPr>
                  <w:rFonts w:eastAsia="Arial" w:cstheme="minorHAnsi"/>
                </w:rPr>
                <w:id w:val="808595117"/>
                <w14:checkbox>
                  <w14:checked w14:val="0"/>
                  <w14:checkedState w14:val="2612" w14:font="MS Gothic"/>
                  <w14:uncheckedState w14:val="2610" w14:font="MS Gothic"/>
                </w14:checkbox>
              </w:sdtPr>
              <w:sdtEndPr/>
              <w:sdtContent>
                <w:r w:rsidR="00BB09C7" w:rsidRPr="00093F53">
                  <w:rPr>
                    <w:rFonts w:ascii="Segoe UI Symbol" w:eastAsia="MS Gothic" w:hAnsi="Segoe UI Symbol" w:cs="Segoe UI Symbol"/>
                  </w:rPr>
                  <w:t>☐</w:t>
                </w:r>
              </w:sdtContent>
            </w:sdt>
            <w:r w:rsidR="00BB09C7" w:rsidRPr="00093F53">
              <w:rPr>
                <w:rFonts w:eastAsia="Arial" w:cstheme="minorHAnsi"/>
              </w:rPr>
              <w:t xml:space="preserve"> </w:t>
            </w:r>
            <w:r w:rsidR="00BB09C7">
              <w:rPr>
                <w:rFonts w:eastAsia="Arial" w:cstheme="minorHAnsi"/>
              </w:rPr>
              <w:t xml:space="preserve">Completed/ended/retired/stopped </w:t>
            </w:r>
          </w:p>
        </w:tc>
      </w:tr>
      <w:tr w:rsidR="00935A51" w14:paraId="72ED6FAA" w14:textId="77777777" w:rsidTr="00654525">
        <w:trPr>
          <w:trHeight w:val="341"/>
        </w:trPr>
        <w:tc>
          <w:tcPr>
            <w:tcW w:w="10825" w:type="dxa"/>
            <w:gridSpan w:val="2"/>
          </w:tcPr>
          <w:p w14:paraId="430314A9" w14:textId="77777777" w:rsidR="00935A51" w:rsidRDefault="00935A51" w:rsidP="001D3119">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r>
              <w:rPr>
                <w:rFonts w:eastAsia="Arial" w:cstheme="minorHAnsi"/>
                <w:b/>
                <w:bCs/>
              </w:rPr>
              <w:t xml:space="preserve">  </w:t>
            </w:r>
            <w:sdt>
              <w:sdtPr>
                <w:rPr>
                  <w:rFonts w:eastAsia="Arial" w:cstheme="minorHAnsi"/>
                </w:rPr>
                <w:id w:val="67623036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 xml:space="preserve">Across provider </w:t>
            </w:r>
            <w:proofErr w:type="gramStart"/>
            <w:r>
              <w:rPr>
                <w:rFonts w:eastAsia="Arial" w:cstheme="minorHAnsi"/>
              </w:rPr>
              <w:t>types</w:t>
            </w:r>
            <w:proofErr w:type="gramEnd"/>
            <w:r>
              <w:rPr>
                <w:rFonts w:eastAsia="Arial" w:cstheme="minorHAnsi"/>
              </w:rPr>
              <w:t xml:space="preserve"> OR  </w:t>
            </w:r>
          </w:p>
          <w:p w14:paraId="683C78A6" w14:textId="77777777" w:rsidR="00935A51" w:rsidRDefault="00935A51" w:rsidP="001D3119">
            <w:pPr>
              <w:spacing w:after="60"/>
            </w:pPr>
            <w:r>
              <w:rPr>
                <w:rFonts w:eastAsia="Arial" w:cstheme="minorHAnsi"/>
              </w:rPr>
              <w:t xml:space="preserve">specific to: </w:t>
            </w:r>
            <w:sdt>
              <w:sdtPr>
                <w:rPr>
                  <w:rFonts w:eastAsia="Arial" w:cstheme="minorHAnsi"/>
                </w:rPr>
                <w:id w:val="2079940074"/>
                <w14:checkbox>
                  <w14:checked w14:val="0"/>
                  <w14:checkedState w14:val="2612" w14:font="MS Gothic"/>
                  <w14:uncheckedState w14:val="2610" w14:font="MS Gothic"/>
                </w14:checkbox>
              </w:sdtPr>
              <w:sdtEnd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Physical health   </w:t>
            </w:r>
            <w:sdt>
              <w:sdtPr>
                <w:rPr>
                  <w:rFonts w:eastAsia="Arial" w:cstheme="minorHAnsi"/>
                </w:rPr>
                <w:id w:val="557526756"/>
                <w14:checkbox>
                  <w14:checked w14:val="0"/>
                  <w14:checkedState w14:val="2612" w14:font="MS Gothic"/>
                  <w14:uncheckedState w14:val="2610" w14:font="MS Gothic"/>
                </w14:checkbox>
              </w:sdtPr>
              <w:sdtEndPr/>
              <w:sdtContent>
                <w:r w:rsidRPr="00093F53">
                  <w:rPr>
                    <w:rFonts w:ascii="Segoe UI Symbol" w:eastAsia="MS Gothic" w:hAnsi="Segoe UI Symbol" w:cs="Segoe UI Symbol"/>
                  </w:rPr>
                  <w:t>☐</w:t>
                </w:r>
              </w:sdtContent>
            </w:sdt>
            <w:r>
              <w:rPr>
                <w:rFonts w:eastAsia="Arial" w:cstheme="minorHAnsi"/>
              </w:rPr>
              <w:t xml:space="preserve"> Oral health   </w:t>
            </w:r>
            <w:sdt>
              <w:sdtPr>
                <w:rPr>
                  <w:rFonts w:eastAsia="Arial" w:cstheme="minorHAnsi"/>
                </w:rPr>
                <w:id w:val="740300788"/>
                <w14:checkbox>
                  <w14:checked w14:val="0"/>
                  <w14:checkedState w14:val="2612" w14:font="MS Gothic"/>
                  <w14:uncheckedState w14:val="2610" w14:font="MS Gothic"/>
                </w14:checkbox>
              </w:sdtPr>
              <w:sdtEnd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Behavioral health   </w:t>
            </w:r>
            <w:sdt>
              <w:sdtPr>
                <w:rPr>
                  <w:rFonts w:eastAsia="Arial" w:cstheme="minorHAnsi"/>
                </w:rPr>
                <w:id w:val="756031592"/>
                <w14:checkbox>
                  <w14:checked w14:val="0"/>
                  <w14:checkedState w14:val="2612" w14:font="MS Gothic"/>
                  <w14:uncheckedState w14:val="2610" w14:font="MS Gothic"/>
                </w14:checkbox>
              </w:sdtPr>
              <w:sdtEnd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Social Services   </w:t>
            </w:r>
            <w:sdt>
              <w:sdtPr>
                <w:rPr>
                  <w:rFonts w:eastAsia="Arial" w:cstheme="minorHAnsi"/>
                </w:rPr>
                <w:id w:val="2025280550"/>
                <w14:checkbox>
                  <w14:checked w14:val="0"/>
                  <w14:checkedState w14:val="2612" w14:font="MS Gothic"/>
                  <w14:uncheckedState w14:val="2610" w14:font="MS Gothic"/>
                </w14:checkbox>
              </w:sdtPr>
              <w:sdtEnd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CBOs</w:t>
            </w:r>
          </w:p>
        </w:tc>
      </w:tr>
      <w:tr w:rsidR="00C90310" w14:paraId="301E1B4B" w14:textId="77777777" w:rsidTr="00654525">
        <w:trPr>
          <w:trHeight w:val="341"/>
        </w:trPr>
        <w:tc>
          <w:tcPr>
            <w:tcW w:w="10825" w:type="dxa"/>
            <w:gridSpan w:val="2"/>
          </w:tcPr>
          <w:p w14:paraId="3FEDF584" w14:textId="77777777" w:rsidR="00D165A8" w:rsidRDefault="00D165A8" w:rsidP="00D165A8">
            <w:r w:rsidRPr="00184796">
              <w:rPr>
                <w:b/>
                <w:bCs/>
              </w:rPr>
              <w:t>Progres</w:t>
            </w:r>
            <w:r>
              <w:rPr>
                <w:b/>
                <w:bCs/>
              </w:rPr>
              <w:t xml:space="preserve">s </w:t>
            </w:r>
            <w:r w:rsidRPr="00184796">
              <w:t>(including</w:t>
            </w:r>
            <w:r>
              <w:rPr>
                <w:b/>
                <w:bCs/>
              </w:rPr>
              <w:t xml:space="preserve"> </w:t>
            </w:r>
            <w:r>
              <w:t xml:space="preserve">previous year </w:t>
            </w:r>
            <w:r w:rsidRPr="001A3D86">
              <w:rPr>
                <w:u w:val="single"/>
              </w:rPr>
              <w:t>accomplishments/successes</w:t>
            </w:r>
            <w:r>
              <w:t xml:space="preserve"> and </w:t>
            </w:r>
            <w:r w:rsidRPr="001A3D86">
              <w:rPr>
                <w:u w:val="single"/>
              </w:rPr>
              <w:t>challenges</w:t>
            </w:r>
            <w:r>
              <w:t xml:space="preserve"> with this strategy):</w:t>
            </w:r>
          </w:p>
          <w:p w14:paraId="4A04AAED" w14:textId="77777777" w:rsidR="00C90310" w:rsidRDefault="00C90310" w:rsidP="001D3119"/>
        </w:tc>
      </w:tr>
      <w:tr w:rsidR="00535B0F" w14:paraId="5AFD7F03" w14:textId="77777777" w:rsidTr="00654525">
        <w:trPr>
          <w:trHeight w:val="341"/>
        </w:trPr>
        <w:tc>
          <w:tcPr>
            <w:tcW w:w="10825" w:type="dxa"/>
            <w:gridSpan w:val="2"/>
          </w:tcPr>
          <w:p w14:paraId="433BA304" w14:textId="77777777" w:rsidR="00535B0F" w:rsidRDefault="00535B0F">
            <w:r>
              <w:rPr>
                <w:b/>
                <w:bCs/>
              </w:rPr>
              <w:t xml:space="preserve">Overview of 2024-26 plans for this strategy </w:t>
            </w:r>
            <w:r w:rsidRPr="00587BFF">
              <w:t>(</w:t>
            </w:r>
            <w:r>
              <w:t>Optional):</w:t>
            </w:r>
          </w:p>
          <w:p w14:paraId="61E9A220" w14:textId="77777777" w:rsidR="00535B0F" w:rsidRDefault="00535B0F"/>
        </w:tc>
      </w:tr>
      <w:tr w:rsidR="00C90310" w14:paraId="61609D1B" w14:textId="77777777" w:rsidTr="00654525">
        <w:tc>
          <w:tcPr>
            <w:tcW w:w="5349" w:type="dxa"/>
          </w:tcPr>
          <w:p w14:paraId="0E09D3E2" w14:textId="77777777" w:rsidR="00C90310" w:rsidRPr="00184796" w:rsidRDefault="00C90310" w:rsidP="001D3119">
            <w:pPr>
              <w:rPr>
                <w:b/>
                <w:bCs/>
              </w:rPr>
            </w:pPr>
            <w:r w:rsidRPr="00184796">
              <w:rPr>
                <w:b/>
                <w:bCs/>
              </w:rPr>
              <w:t>Planned Activities</w:t>
            </w:r>
          </w:p>
          <w:p w14:paraId="2A122B18" w14:textId="77777777" w:rsidR="00C90310" w:rsidRPr="000C4BC6" w:rsidRDefault="00C90310" w:rsidP="00F07A5D">
            <w:pPr>
              <w:pStyle w:val="ListParagraph"/>
              <w:numPr>
                <w:ilvl w:val="0"/>
                <w:numId w:val="71"/>
              </w:numPr>
            </w:pPr>
          </w:p>
          <w:p w14:paraId="160BEEB8" w14:textId="77777777" w:rsidR="00C90310" w:rsidRDefault="00C90310" w:rsidP="001D3119"/>
        </w:tc>
        <w:tc>
          <w:tcPr>
            <w:tcW w:w="5476" w:type="dxa"/>
          </w:tcPr>
          <w:p w14:paraId="62D1C8C1" w14:textId="77777777" w:rsidR="00C90310" w:rsidRPr="00184796" w:rsidRDefault="00C90310" w:rsidP="001D3119">
            <w:pPr>
              <w:rPr>
                <w:b/>
                <w:bCs/>
              </w:rPr>
            </w:pPr>
            <w:r w:rsidRPr="00184796">
              <w:rPr>
                <w:b/>
                <w:bCs/>
              </w:rPr>
              <w:t>Planned Milestones</w:t>
            </w:r>
          </w:p>
          <w:p w14:paraId="250F91FF" w14:textId="77777777" w:rsidR="00C90310" w:rsidRPr="000C4BC6" w:rsidRDefault="00C90310" w:rsidP="00F07A5D">
            <w:pPr>
              <w:pStyle w:val="ListParagraph"/>
              <w:numPr>
                <w:ilvl w:val="0"/>
                <w:numId w:val="75"/>
              </w:numPr>
            </w:pPr>
          </w:p>
        </w:tc>
      </w:tr>
      <w:tr w:rsidR="00C90310" w14:paraId="395FA5E5" w14:textId="77777777" w:rsidTr="00654525">
        <w:trPr>
          <w:trHeight w:val="341"/>
        </w:trPr>
        <w:tc>
          <w:tcPr>
            <w:tcW w:w="10825" w:type="dxa"/>
            <w:gridSpan w:val="2"/>
            <w:shd w:val="clear" w:color="auto" w:fill="EEDDFF"/>
          </w:tcPr>
          <w:p w14:paraId="5277FADC" w14:textId="77777777" w:rsidR="00C90310" w:rsidRDefault="00C90310" w:rsidP="001D3119">
            <w:r w:rsidRPr="00184796">
              <w:rPr>
                <w:b/>
                <w:bCs/>
              </w:rPr>
              <w:t>Strategy</w:t>
            </w:r>
            <w:r>
              <w:rPr>
                <w:b/>
                <w:bCs/>
              </w:rPr>
              <w:t xml:space="preserve"> 4</w:t>
            </w:r>
            <w:r w:rsidRPr="00184796">
              <w:rPr>
                <w:b/>
                <w:bCs/>
              </w:rPr>
              <w:t xml:space="preserve"> title</w:t>
            </w:r>
            <w:r>
              <w:t xml:space="preserve">: </w:t>
            </w:r>
          </w:p>
          <w:p w14:paraId="172EEC97" w14:textId="77777777" w:rsidR="003104F9" w:rsidRPr="009A4035" w:rsidRDefault="003104F9" w:rsidP="003104F9">
            <w:r>
              <w:t>[</w:t>
            </w:r>
            <w:r w:rsidRPr="009A4035">
              <w:t>Brief description</w:t>
            </w:r>
            <w:r>
              <w:t>]</w:t>
            </w:r>
          </w:p>
          <w:p w14:paraId="23DEE764" w14:textId="77777777" w:rsidR="00C90310" w:rsidRDefault="00C90310" w:rsidP="001D3119"/>
        </w:tc>
      </w:tr>
      <w:tr w:rsidR="003F6385" w14:paraId="5435FD30" w14:textId="77777777">
        <w:trPr>
          <w:trHeight w:val="341"/>
        </w:trPr>
        <w:tc>
          <w:tcPr>
            <w:tcW w:w="10825" w:type="dxa"/>
            <w:gridSpan w:val="2"/>
          </w:tcPr>
          <w:p w14:paraId="5CE6F81C" w14:textId="77777777" w:rsidR="003F6385" w:rsidRDefault="003F6385">
            <w:pPr>
              <w:rPr>
                <w:rFonts w:eastAsia="Arial" w:cstheme="minorHAnsi"/>
              </w:rPr>
            </w:pPr>
            <w:r>
              <w:rPr>
                <w:rFonts w:eastAsia="Arial" w:cstheme="minorHAnsi"/>
                <w:b/>
                <w:bCs/>
              </w:rPr>
              <w:t>Strategy categories</w:t>
            </w:r>
            <w:r w:rsidRPr="00184796">
              <w:rPr>
                <w:rFonts w:eastAsia="Arial" w:cstheme="minorHAnsi"/>
                <w:b/>
                <w:bCs/>
              </w:rPr>
              <w:t>:</w:t>
            </w:r>
            <w:r>
              <w:rPr>
                <w:rFonts w:eastAsia="Arial" w:cstheme="minorHAnsi"/>
                <w:b/>
                <w:bCs/>
              </w:rPr>
              <w:t xml:space="preserve"> </w:t>
            </w:r>
            <w:r>
              <w:rPr>
                <w:rFonts w:eastAsia="Arial" w:cstheme="minorHAnsi"/>
              </w:rPr>
              <w:t>Select</w:t>
            </w:r>
            <w:r w:rsidRPr="00E9759C">
              <w:rPr>
                <w:rFonts w:eastAsia="Arial" w:cstheme="minorHAnsi"/>
              </w:rPr>
              <w:t xml:space="preserve"> which </w:t>
            </w:r>
            <w:r>
              <w:rPr>
                <w:rFonts w:eastAsia="Arial" w:cstheme="minorHAnsi"/>
              </w:rPr>
              <w:t>category(</w:t>
            </w:r>
            <w:proofErr w:type="spellStart"/>
            <w:r>
              <w:rPr>
                <w:rFonts w:eastAsia="Arial" w:cstheme="minorHAnsi"/>
              </w:rPr>
              <w:t>ies</w:t>
            </w:r>
            <w:proofErr w:type="spellEnd"/>
            <w:r w:rsidRPr="00E9759C">
              <w:rPr>
                <w:rFonts w:eastAsia="Arial" w:cstheme="minorHAnsi"/>
              </w:rPr>
              <w:t xml:space="preserve">) </w:t>
            </w:r>
            <w:r>
              <w:rPr>
                <w:rFonts w:eastAsia="Arial" w:cstheme="minorHAnsi"/>
              </w:rPr>
              <w:t>p</w:t>
            </w:r>
            <w:r w:rsidRPr="00E9759C">
              <w:rPr>
                <w:rFonts w:eastAsia="Arial" w:cstheme="minorHAnsi"/>
              </w:rPr>
              <w:t xml:space="preserve">ertain to this </w:t>
            </w:r>
            <w:proofErr w:type="gramStart"/>
            <w:r w:rsidRPr="00E9759C">
              <w:rPr>
                <w:rFonts w:eastAsia="Arial" w:cstheme="minorHAnsi"/>
              </w:rPr>
              <w:t>strategy</w:t>
            </w:r>
            <w:proofErr w:type="gramEnd"/>
          </w:p>
          <w:p w14:paraId="23C9201E" w14:textId="77777777" w:rsidR="003F6385" w:rsidRDefault="00F26401">
            <w:pPr>
              <w:rPr>
                <w:rFonts w:eastAsia="Arial" w:cstheme="minorHAnsi"/>
                <w:sz w:val="20"/>
                <w:szCs w:val="20"/>
              </w:rPr>
            </w:pPr>
            <w:sdt>
              <w:sdtPr>
                <w:rPr>
                  <w:rFonts w:eastAsia="Arial" w:cstheme="minorHAnsi"/>
                  <w:sz w:val="20"/>
                  <w:szCs w:val="20"/>
                </w:rPr>
                <w:id w:val="-898974020"/>
                <w14:checkbox>
                  <w14:checked w14:val="0"/>
                  <w14:checkedState w14:val="2612" w14:font="MS Gothic"/>
                  <w14:uncheckedState w14:val="2610" w14:font="MS Gothic"/>
                </w14:checkbox>
              </w:sdtPr>
              <w:sdtEndPr/>
              <w:sdtContent>
                <w:r w:rsidR="003F6385" w:rsidRPr="00770797">
                  <w:rPr>
                    <w:rFonts w:ascii="MS Gothic" w:eastAsia="MS Gothic" w:hAnsi="MS Gothic" w:cstheme="minorHAnsi" w:hint="eastAsia"/>
                    <w:sz w:val="20"/>
                    <w:szCs w:val="20"/>
                  </w:rPr>
                  <w:t>☐</w:t>
                </w:r>
              </w:sdtContent>
            </w:sdt>
            <w:r w:rsidR="003F6385" w:rsidRPr="00770797">
              <w:rPr>
                <w:rFonts w:eastAsia="Arial" w:cstheme="minorHAnsi"/>
                <w:sz w:val="20"/>
                <w:szCs w:val="20"/>
              </w:rPr>
              <w:t xml:space="preserve"> 1: </w:t>
            </w:r>
            <w:r w:rsidR="003F6385">
              <w:rPr>
                <w:rFonts w:eastAsia="Arial" w:cstheme="minorHAnsi"/>
                <w:sz w:val="20"/>
                <w:szCs w:val="20"/>
              </w:rPr>
              <w:t>Sponsor CIE</w:t>
            </w:r>
            <w:r w:rsidR="003F6385" w:rsidRPr="00770797">
              <w:rPr>
                <w:rFonts w:eastAsia="Arial" w:cstheme="minorHAnsi"/>
                <w:sz w:val="20"/>
                <w:szCs w:val="20"/>
              </w:rPr>
              <w:t xml:space="preserve"> </w:t>
            </w:r>
            <w:r w:rsidR="003F6385">
              <w:rPr>
                <w:rFonts w:eastAsia="Arial" w:cstheme="minorHAnsi"/>
                <w:sz w:val="20"/>
                <w:szCs w:val="20"/>
              </w:rPr>
              <w:t xml:space="preserve">   </w:t>
            </w:r>
            <w:r w:rsidR="003F6385" w:rsidRPr="00770797">
              <w:rPr>
                <w:rFonts w:eastAsia="Arial" w:cstheme="minorHAnsi"/>
                <w:sz w:val="20"/>
                <w:szCs w:val="20"/>
              </w:rPr>
              <w:t xml:space="preserve"> </w:t>
            </w:r>
            <w:sdt>
              <w:sdtPr>
                <w:rPr>
                  <w:rFonts w:eastAsia="Arial" w:cstheme="minorHAnsi"/>
                  <w:sz w:val="20"/>
                  <w:szCs w:val="20"/>
                </w:rPr>
                <w:id w:val="-2028557990"/>
                <w14:checkbox>
                  <w14:checked w14:val="0"/>
                  <w14:checkedState w14:val="2612" w14:font="MS Gothic"/>
                  <w14:uncheckedState w14:val="2610" w14:font="MS Gothic"/>
                </w14:checkbox>
              </w:sdtPr>
              <w:sdtEndPr/>
              <w:sdtContent>
                <w:r w:rsidR="003F6385">
                  <w:rPr>
                    <w:rFonts w:ascii="MS Gothic" w:eastAsia="MS Gothic" w:hAnsi="MS Gothic" w:cstheme="minorHAnsi" w:hint="eastAsia"/>
                    <w:sz w:val="20"/>
                    <w:szCs w:val="20"/>
                  </w:rPr>
                  <w:t>☐</w:t>
                </w:r>
              </w:sdtContent>
            </w:sdt>
            <w:r w:rsidR="003F6385" w:rsidRPr="00770797">
              <w:rPr>
                <w:rFonts w:eastAsia="Arial" w:cstheme="minorHAnsi"/>
                <w:sz w:val="20"/>
                <w:szCs w:val="20"/>
              </w:rPr>
              <w:t xml:space="preserve"> 2: </w:t>
            </w:r>
            <w:r w:rsidR="003F6385">
              <w:rPr>
                <w:rFonts w:eastAsia="Arial" w:cstheme="minorHAnsi"/>
                <w:sz w:val="20"/>
                <w:szCs w:val="20"/>
              </w:rPr>
              <w:t>Financial</w:t>
            </w:r>
            <w:r w:rsidR="003F6385" w:rsidRPr="00770797">
              <w:rPr>
                <w:rFonts w:eastAsia="Arial" w:cstheme="minorHAnsi"/>
                <w:sz w:val="20"/>
                <w:szCs w:val="20"/>
              </w:rPr>
              <w:t xml:space="preserve"> </w:t>
            </w:r>
            <w:r w:rsidR="003F6385">
              <w:rPr>
                <w:rFonts w:eastAsia="Arial" w:cstheme="minorHAnsi"/>
                <w:sz w:val="20"/>
                <w:szCs w:val="20"/>
              </w:rPr>
              <w:t xml:space="preserve">   </w:t>
            </w:r>
            <w:r w:rsidR="003F6385" w:rsidRPr="00770797">
              <w:rPr>
                <w:rFonts w:eastAsia="Arial" w:cstheme="minorHAnsi"/>
                <w:sz w:val="20"/>
                <w:szCs w:val="20"/>
              </w:rPr>
              <w:t xml:space="preserve"> </w:t>
            </w:r>
            <w:sdt>
              <w:sdtPr>
                <w:rPr>
                  <w:rFonts w:eastAsia="Arial" w:cstheme="minorHAnsi"/>
                  <w:sz w:val="20"/>
                  <w:szCs w:val="20"/>
                </w:rPr>
                <w:id w:val="1065450233"/>
                <w14:checkbox>
                  <w14:checked w14:val="0"/>
                  <w14:checkedState w14:val="2612" w14:font="MS Gothic"/>
                  <w14:uncheckedState w14:val="2610" w14:font="MS Gothic"/>
                </w14:checkbox>
              </w:sdtPr>
              <w:sdtEndPr/>
              <w:sdtContent>
                <w:r w:rsidR="003F6385" w:rsidRPr="00770797">
                  <w:rPr>
                    <w:rFonts w:ascii="Segoe UI Symbol" w:eastAsia="MS Gothic" w:hAnsi="Segoe UI Symbol" w:cs="Segoe UI Symbol"/>
                    <w:sz w:val="20"/>
                    <w:szCs w:val="20"/>
                  </w:rPr>
                  <w:t>☐</w:t>
                </w:r>
              </w:sdtContent>
            </w:sdt>
            <w:r w:rsidR="003F6385" w:rsidRPr="00770797">
              <w:rPr>
                <w:rFonts w:eastAsia="Arial" w:cstheme="minorHAnsi"/>
                <w:sz w:val="20"/>
                <w:szCs w:val="20"/>
              </w:rPr>
              <w:t xml:space="preserve"> 3: </w:t>
            </w:r>
            <w:r w:rsidR="003F6385">
              <w:rPr>
                <w:rFonts w:eastAsia="Arial" w:cstheme="minorHAnsi"/>
                <w:sz w:val="20"/>
                <w:szCs w:val="20"/>
              </w:rPr>
              <w:t xml:space="preserve">TA </w:t>
            </w:r>
            <w:r w:rsidR="003F6385" w:rsidRPr="00770797">
              <w:rPr>
                <w:rFonts w:eastAsia="Arial" w:cstheme="minorHAnsi"/>
                <w:sz w:val="20"/>
                <w:szCs w:val="20"/>
              </w:rPr>
              <w:t xml:space="preserve"> </w:t>
            </w:r>
            <w:r w:rsidR="003F6385">
              <w:rPr>
                <w:rFonts w:eastAsia="Arial" w:cstheme="minorHAnsi"/>
                <w:sz w:val="20"/>
                <w:szCs w:val="20"/>
              </w:rPr>
              <w:t xml:space="preserve">  </w:t>
            </w:r>
            <w:r w:rsidR="003F6385" w:rsidRPr="00770797">
              <w:rPr>
                <w:rFonts w:eastAsia="Arial" w:cstheme="minorHAnsi"/>
                <w:sz w:val="20"/>
                <w:szCs w:val="20"/>
              </w:rPr>
              <w:t xml:space="preserve"> </w:t>
            </w:r>
            <w:sdt>
              <w:sdtPr>
                <w:rPr>
                  <w:rFonts w:eastAsia="Arial" w:cstheme="minorHAnsi"/>
                  <w:sz w:val="20"/>
                  <w:szCs w:val="20"/>
                </w:rPr>
                <w:id w:val="-83771472"/>
                <w14:checkbox>
                  <w14:checked w14:val="0"/>
                  <w14:checkedState w14:val="2612" w14:font="MS Gothic"/>
                  <w14:uncheckedState w14:val="2610" w14:font="MS Gothic"/>
                </w14:checkbox>
              </w:sdtPr>
              <w:sdtEndPr/>
              <w:sdtContent>
                <w:r w:rsidR="003F6385">
                  <w:rPr>
                    <w:rFonts w:ascii="MS Gothic" w:eastAsia="MS Gothic" w:hAnsi="MS Gothic" w:cstheme="minorHAnsi" w:hint="eastAsia"/>
                    <w:sz w:val="20"/>
                    <w:szCs w:val="20"/>
                  </w:rPr>
                  <w:t>☐</w:t>
                </w:r>
              </w:sdtContent>
            </w:sdt>
            <w:r w:rsidR="003F6385" w:rsidRPr="00770797">
              <w:rPr>
                <w:rFonts w:eastAsia="Arial" w:cstheme="minorHAnsi"/>
                <w:sz w:val="20"/>
                <w:szCs w:val="20"/>
              </w:rPr>
              <w:t xml:space="preserve"> 4: </w:t>
            </w:r>
            <w:r w:rsidR="003F6385">
              <w:rPr>
                <w:rFonts w:eastAsia="Arial" w:cstheme="minorHAnsi"/>
                <w:sz w:val="20"/>
                <w:szCs w:val="20"/>
              </w:rPr>
              <w:t xml:space="preserve">Assessment     </w:t>
            </w:r>
            <w:sdt>
              <w:sdtPr>
                <w:rPr>
                  <w:rFonts w:eastAsia="Arial" w:cstheme="minorHAnsi"/>
                  <w:sz w:val="20"/>
                  <w:szCs w:val="20"/>
                </w:rPr>
                <w:id w:val="880365082"/>
                <w14:checkbox>
                  <w14:checked w14:val="0"/>
                  <w14:checkedState w14:val="2612" w14:font="MS Gothic"/>
                  <w14:uncheckedState w14:val="2610" w14:font="MS Gothic"/>
                </w14:checkbox>
              </w:sdtPr>
              <w:sdtEndPr/>
              <w:sdtContent>
                <w:r w:rsidR="003F6385">
                  <w:rPr>
                    <w:rFonts w:ascii="MS Gothic" w:eastAsia="MS Gothic" w:hAnsi="MS Gothic" w:cstheme="minorHAnsi" w:hint="eastAsia"/>
                    <w:sz w:val="20"/>
                    <w:szCs w:val="20"/>
                  </w:rPr>
                  <w:t>☐</w:t>
                </w:r>
              </w:sdtContent>
            </w:sdt>
            <w:r w:rsidR="003F6385" w:rsidRPr="00770797">
              <w:rPr>
                <w:rFonts w:eastAsia="Arial" w:cstheme="minorHAnsi"/>
                <w:sz w:val="20"/>
                <w:szCs w:val="20"/>
              </w:rPr>
              <w:t xml:space="preserve"> 5:</w:t>
            </w:r>
            <w:r w:rsidR="003F6385">
              <w:rPr>
                <w:rFonts w:eastAsia="Arial" w:cstheme="minorHAnsi"/>
                <w:sz w:val="20"/>
                <w:szCs w:val="20"/>
              </w:rPr>
              <w:t xml:space="preserve"> Outreach/Education  </w:t>
            </w:r>
            <w:r w:rsidR="003F6385" w:rsidRPr="00770797">
              <w:rPr>
                <w:rFonts w:eastAsia="Arial" w:cstheme="minorHAnsi"/>
                <w:sz w:val="20"/>
                <w:szCs w:val="20"/>
              </w:rPr>
              <w:t xml:space="preserve"> </w:t>
            </w:r>
            <w:r w:rsidR="003F6385">
              <w:rPr>
                <w:rFonts w:eastAsia="Arial" w:cstheme="minorHAnsi"/>
                <w:sz w:val="20"/>
                <w:szCs w:val="20"/>
              </w:rPr>
              <w:t xml:space="preserve"> </w:t>
            </w:r>
            <w:r w:rsidR="003F6385" w:rsidRPr="00770797">
              <w:rPr>
                <w:rFonts w:eastAsia="Arial" w:cstheme="minorHAnsi"/>
                <w:sz w:val="20"/>
                <w:szCs w:val="20"/>
              </w:rPr>
              <w:t xml:space="preserve"> </w:t>
            </w:r>
            <w:sdt>
              <w:sdtPr>
                <w:rPr>
                  <w:rFonts w:eastAsia="Arial" w:cstheme="minorHAnsi"/>
                  <w:sz w:val="20"/>
                  <w:szCs w:val="20"/>
                </w:rPr>
                <w:id w:val="-2135628285"/>
                <w14:checkbox>
                  <w14:checked w14:val="0"/>
                  <w14:checkedState w14:val="2612" w14:font="MS Gothic"/>
                  <w14:uncheckedState w14:val="2610" w14:font="MS Gothic"/>
                </w14:checkbox>
              </w:sdtPr>
              <w:sdtEndPr/>
              <w:sdtContent>
                <w:r w:rsidR="003F6385">
                  <w:rPr>
                    <w:rFonts w:ascii="MS Gothic" w:eastAsia="MS Gothic" w:hAnsi="MS Gothic" w:cstheme="minorHAnsi" w:hint="eastAsia"/>
                    <w:sz w:val="20"/>
                    <w:szCs w:val="20"/>
                  </w:rPr>
                  <w:t>☐</w:t>
                </w:r>
              </w:sdtContent>
            </w:sdt>
            <w:r w:rsidR="003F6385" w:rsidRPr="00770797">
              <w:rPr>
                <w:rFonts w:eastAsia="Arial" w:cstheme="minorHAnsi"/>
                <w:sz w:val="20"/>
                <w:szCs w:val="20"/>
              </w:rPr>
              <w:t xml:space="preserve"> 6: </w:t>
            </w:r>
            <w:r w:rsidR="003F6385">
              <w:rPr>
                <w:rFonts w:eastAsia="Arial" w:cstheme="minorHAnsi"/>
                <w:sz w:val="20"/>
                <w:szCs w:val="20"/>
              </w:rPr>
              <w:t>Participation</w:t>
            </w:r>
          </w:p>
          <w:p w14:paraId="75E1DF7C" w14:textId="77777777" w:rsidR="003F6385" w:rsidRDefault="00F26401">
            <w:pPr>
              <w:rPr>
                <w:rFonts w:eastAsia="Arial" w:cstheme="minorHAnsi"/>
                <w:sz w:val="20"/>
                <w:szCs w:val="20"/>
              </w:rPr>
            </w:pPr>
            <w:sdt>
              <w:sdtPr>
                <w:rPr>
                  <w:rFonts w:eastAsia="Arial" w:cstheme="minorHAnsi"/>
                  <w:sz w:val="20"/>
                  <w:szCs w:val="20"/>
                </w:rPr>
                <w:id w:val="553431514"/>
                <w14:checkbox>
                  <w14:checked w14:val="0"/>
                  <w14:checkedState w14:val="2612" w14:font="MS Gothic"/>
                  <w14:uncheckedState w14:val="2610" w14:font="MS Gothic"/>
                </w14:checkbox>
              </w:sdtPr>
              <w:sdtEndPr/>
              <w:sdtContent>
                <w:r w:rsidR="003F6385">
                  <w:rPr>
                    <w:rFonts w:ascii="MS Gothic" w:eastAsia="MS Gothic" w:hAnsi="MS Gothic" w:cstheme="minorHAnsi" w:hint="eastAsia"/>
                    <w:sz w:val="20"/>
                    <w:szCs w:val="20"/>
                  </w:rPr>
                  <w:t>☐</w:t>
                </w:r>
              </w:sdtContent>
            </w:sdt>
            <w:r w:rsidR="003F6385" w:rsidRPr="00770797">
              <w:rPr>
                <w:rFonts w:eastAsia="Arial" w:cstheme="minorHAnsi"/>
                <w:sz w:val="20"/>
                <w:szCs w:val="20"/>
              </w:rPr>
              <w:t xml:space="preserve"> 7</w:t>
            </w:r>
            <w:r w:rsidR="003F6385">
              <w:rPr>
                <w:rFonts w:eastAsia="Arial" w:cstheme="minorHAnsi"/>
                <w:sz w:val="20"/>
                <w:szCs w:val="20"/>
              </w:rPr>
              <w:t xml:space="preserve">: Incentives   </w:t>
            </w:r>
            <w:sdt>
              <w:sdtPr>
                <w:rPr>
                  <w:rFonts w:eastAsia="Arial" w:cstheme="minorHAnsi"/>
                  <w:sz w:val="20"/>
                  <w:szCs w:val="20"/>
                </w:rPr>
                <w:id w:val="1683157436"/>
                <w14:checkbox>
                  <w14:checked w14:val="0"/>
                  <w14:checkedState w14:val="2612" w14:font="MS Gothic"/>
                  <w14:uncheckedState w14:val="2610" w14:font="MS Gothic"/>
                </w14:checkbox>
              </w:sdtPr>
              <w:sdtEndPr/>
              <w:sdtContent>
                <w:r w:rsidR="003F6385">
                  <w:rPr>
                    <w:rFonts w:ascii="MS Gothic" w:eastAsia="MS Gothic" w:hAnsi="MS Gothic" w:cstheme="minorHAnsi" w:hint="eastAsia"/>
                    <w:sz w:val="20"/>
                    <w:szCs w:val="20"/>
                  </w:rPr>
                  <w:t>☐</w:t>
                </w:r>
              </w:sdtContent>
            </w:sdt>
            <w:r w:rsidR="003F6385" w:rsidRPr="00770797">
              <w:rPr>
                <w:rFonts w:eastAsia="Arial" w:cstheme="minorHAnsi"/>
                <w:sz w:val="20"/>
                <w:szCs w:val="20"/>
              </w:rPr>
              <w:t xml:space="preserve"> </w:t>
            </w:r>
            <w:r w:rsidR="003F6385">
              <w:rPr>
                <w:rFonts w:eastAsia="Arial" w:cstheme="minorHAnsi"/>
                <w:sz w:val="20"/>
                <w:szCs w:val="20"/>
              </w:rPr>
              <w:t>8</w:t>
            </w:r>
            <w:r w:rsidR="003F6385" w:rsidRPr="00770797">
              <w:rPr>
                <w:rFonts w:eastAsia="Arial" w:cstheme="minorHAnsi"/>
                <w:sz w:val="20"/>
                <w:szCs w:val="20"/>
              </w:rPr>
              <w:t xml:space="preserve">: </w:t>
            </w:r>
            <w:r w:rsidR="003F6385">
              <w:rPr>
                <w:rFonts w:eastAsia="Arial" w:cstheme="minorHAnsi"/>
                <w:sz w:val="20"/>
                <w:szCs w:val="20"/>
              </w:rPr>
              <w:t>Contracts</w:t>
            </w:r>
            <w:r w:rsidR="003F6385" w:rsidRPr="00770797">
              <w:rPr>
                <w:rFonts w:eastAsia="Arial" w:cstheme="minorHAnsi"/>
                <w:sz w:val="20"/>
                <w:szCs w:val="20"/>
              </w:rPr>
              <w:t xml:space="preserve"> </w:t>
            </w:r>
            <w:r w:rsidR="003F6385">
              <w:rPr>
                <w:rFonts w:eastAsia="Arial" w:cstheme="minorHAnsi"/>
                <w:sz w:val="20"/>
                <w:szCs w:val="20"/>
              </w:rPr>
              <w:t xml:space="preserve"> </w:t>
            </w:r>
            <w:r w:rsidR="003F6385" w:rsidRPr="00770797">
              <w:rPr>
                <w:rFonts w:eastAsia="Arial" w:cstheme="minorHAnsi"/>
                <w:sz w:val="20"/>
                <w:szCs w:val="20"/>
              </w:rPr>
              <w:t xml:space="preserve"> </w:t>
            </w:r>
            <w:sdt>
              <w:sdtPr>
                <w:rPr>
                  <w:rFonts w:eastAsia="Arial" w:cstheme="minorHAnsi"/>
                  <w:sz w:val="20"/>
                  <w:szCs w:val="20"/>
                </w:rPr>
                <w:id w:val="923458759"/>
                <w14:checkbox>
                  <w14:checked w14:val="0"/>
                  <w14:checkedState w14:val="2612" w14:font="MS Gothic"/>
                  <w14:uncheckedState w14:val="2610" w14:font="MS Gothic"/>
                </w14:checkbox>
              </w:sdtPr>
              <w:sdtEndPr/>
              <w:sdtContent>
                <w:r w:rsidR="003F6385" w:rsidRPr="00770797">
                  <w:rPr>
                    <w:rFonts w:ascii="Segoe UI Symbol" w:eastAsia="MS Gothic" w:hAnsi="Segoe UI Symbol" w:cs="Segoe UI Symbol"/>
                    <w:sz w:val="20"/>
                    <w:szCs w:val="20"/>
                  </w:rPr>
                  <w:t>☐</w:t>
                </w:r>
              </w:sdtContent>
            </w:sdt>
            <w:r w:rsidR="003F6385" w:rsidRPr="00770797">
              <w:rPr>
                <w:rFonts w:eastAsia="Arial" w:cstheme="minorHAnsi"/>
                <w:sz w:val="20"/>
                <w:szCs w:val="20"/>
              </w:rPr>
              <w:t xml:space="preserve"> </w:t>
            </w:r>
            <w:r w:rsidR="003F6385">
              <w:rPr>
                <w:rFonts w:eastAsia="Arial" w:cstheme="minorHAnsi"/>
                <w:sz w:val="20"/>
                <w:szCs w:val="20"/>
              </w:rPr>
              <w:t>9: Enhancements</w:t>
            </w:r>
            <w:r w:rsidR="003F6385" w:rsidRPr="00770797">
              <w:rPr>
                <w:rFonts w:eastAsia="Arial" w:cstheme="minorHAnsi"/>
                <w:sz w:val="20"/>
                <w:szCs w:val="20"/>
              </w:rPr>
              <w:t xml:space="preserve">  </w:t>
            </w:r>
            <w:sdt>
              <w:sdtPr>
                <w:rPr>
                  <w:rFonts w:eastAsia="Arial" w:cstheme="minorHAnsi"/>
                  <w:sz w:val="20"/>
                  <w:szCs w:val="20"/>
                </w:rPr>
                <w:id w:val="764582054"/>
                <w14:checkbox>
                  <w14:checked w14:val="0"/>
                  <w14:checkedState w14:val="2612" w14:font="MS Gothic"/>
                  <w14:uncheckedState w14:val="2610" w14:font="MS Gothic"/>
                </w14:checkbox>
              </w:sdtPr>
              <w:sdtEndPr/>
              <w:sdtContent>
                <w:r w:rsidR="003F6385" w:rsidRPr="00770797">
                  <w:rPr>
                    <w:rFonts w:ascii="Segoe UI Symbol" w:eastAsia="MS Gothic" w:hAnsi="Segoe UI Symbol" w:cs="Segoe UI Symbol"/>
                    <w:sz w:val="20"/>
                    <w:szCs w:val="20"/>
                  </w:rPr>
                  <w:t>☐</w:t>
                </w:r>
              </w:sdtContent>
            </w:sdt>
            <w:r w:rsidR="003F6385" w:rsidRPr="00770797">
              <w:rPr>
                <w:rFonts w:eastAsia="Arial" w:cstheme="minorHAnsi"/>
                <w:sz w:val="20"/>
                <w:szCs w:val="20"/>
              </w:rPr>
              <w:t xml:space="preserve"> </w:t>
            </w:r>
            <w:r w:rsidR="003F6385">
              <w:rPr>
                <w:rFonts w:eastAsia="Arial" w:cstheme="minorHAnsi"/>
                <w:sz w:val="20"/>
                <w:szCs w:val="20"/>
              </w:rPr>
              <w:t>10: Integration</w:t>
            </w:r>
            <w:r w:rsidR="003F6385" w:rsidRPr="00770797">
              <w:rPr>
                <w:rFonts w:eastAsia="Arial" w:cstheme="minorHAnsi"/>
                <w:sz w:val="20"/>
                <w:szCs w:val="20"/>
              </w:rPr>
              <w:t xml:space="preserve"> </w:t>
            </w:r>
            <w:r w:rsidR="003F6385">
              <w:rPr>
                <w:rFonts w:eastAsia="Arial" w:cstheme="minorHAnsi"/>
                <w:sz w:val="20"/>
                <w:szCs w:val="20"/>
              </w:rPr>
              <w:t xml:space="preserve"> </w:t>
            </w:r>
            <w:r w:rsidR="003F6385" w:rsidRPr="00770797">
              <w:rPr>
                <w:rFonts w:eastAsia="Arial" w:cstheme="minorHAnsi"/>
                <w:sz w:val="20"/>
                <w:szCs w:val="20"/>
              </w:rPr>
              <w:t xml:space="preserve"> </w:t>
            </w:r>
            <w:sdt>
              <w:sdtPr>
                <w:rPr>
                  <w:rFonts w:eastAsia="Arial" w:cstheme="minorHAnsi"/>
                  <w:sz w:val="20"/>
                  <w:szCs w:val="20"/>
                </w:rPr>
                <w:id w:val="2126887519"/>
                <w14:checkbox>
                  <w14:checked w14:val="0"/>
                  <w14:checkedState w14:val="2612" w14:font="MS Gothic"/>
                  <w14:uncheckedState w14:val="2610" w14:font="MS Gothic"/>
                </w14:checkbox>
              </w:sdtPr>
              <w:sdtEndPr/>
              <w:sdtContent>
                <w:r w:rsidR="003F6385">
                  <w:rPr>
                    <w:rFonts w:ascii="MS Gothic" w:eastAsia="MS Gothic" w:hAnsi="MS Gothic" w:cstheme="minorHAnsi" w:hint="eastAsia"/>
                    <w:sz w:val="20"/>
                    <w:szCs w:val="20"/>
                  </w:rPr>
                  <w:t>☐</w:t>
                </w:r>
              </w:sdtContent>
            </w:sdt>
            <w:r w:rsidR="003F6385" w:rsidRPr="00770797">
              <w:rPr>
                <w:rFonts w:eastAsia="Arial" w:cstheme="minorHAnsi"/>
                <w:sz w:val="20"/>
                <w:szCs w:val="20"/>
              </w:rPr>
              <w:t xml:space="preserve"> 1</w:t>
            </w:r>
            <w:r w:rsidR="003F6385">
              <w:rPr>
                <w:rFonts w:eastAsia="Arial" w:cstheme="minorHAnsi"/>
                <w:sz w:val="20"/>
                <w:szCs w:val="20"/>
              </w:rPr>
              <w:t xml:space="preserve">1: Clinical referrals:   </w:t>
            </w:r>
            <w:sdt>
              <w:sdtPr>
                <w:rPr>
                  <w:rFonts w:eastAsia="Arial" w:cstheme="minorHAnsi"/>
                  <w:sz w:val="20"/>
                  <w:szCs w:val="20"/>
                </w:rPr>
                <w:id w:val="963308640"/>
                <w14:checkbox>
                  <w14:checked w14:val="0"/>
                  <w14:checkedState w14:val="2612" w14:font="MS Gothic"/>
                  <w14:uncheckedState w14:val="2610" w14:font="MS Gothic"/>
                </w14:checkbox>
              </w:sdtPr>
              <w:sdtEndPr/>
              <w:sdtContent>
                <w:r w:rsidR="003F6385">
                  <w:rPr>
                    <w:rFonts w:ascii="MS Gothic" w:eastAsia="MS Gothic" w:hAnsi="MS Gothic" w:cstheme="minorHAnsi" w:hint="eastAsia"/>
                    <w:sz w:val="20"/>
                    <w:szCs w:val="20"/>
                  </w:rPr>
                  <w:t>☐</w:t>
                </w:r>
              </w:sdtContent>
            </w:sdt>
            <w:r w:rsidR="003F6385" w:rsidRPr="00770797">
              <w:rPr>
                <w:rFonts w:eastAsia="Arial" w:cstheme="minorHAnsi"/>
                <w:sz w:val="20"/>
                <w:szCs w:val="20"/>
              </w:rPr>
              <w:t xml:space="preserve"> 1</w:t>
            </w:r>
            <w:r w:rsidR="003F6385">
              <w:rPr>
                <w:rFonts w:eastAsia="Arial" w:cstheme="minorHAnsi"/>
                <w:sz w:val="20"/>
                <w:szCs w:val="20"/>
              </w:rPr>
              <w:t xml:space="preserve">2: Payments </w:t>
            </w:r>
          </w:p>
          <w:p w14:paraId="754787E9" w14:textId="77777777" w:rsidR="003F6385" w:rsidRPr="00770797" w:rsidRDefault="00F26401">
            <w:pPr>
              <w:rPr>
                <w:b/>
                <w:bCs/>
                <w:sz w:val="20"/>
                <w:szCs w:val="20"/>
              </w:rPr>
            </w:pPr>
            <w:sdt>
              <w:sdtPr>
                <w:rPr>
                  <w:rFonts w:eastAsia="Arial" w:cstheme="minorHAnsi"/>
                  <w:sz w:val="20"/>
                  <w:szCs w:val="20"/>
                </w:rPr>
                <w:id w:val="-2024463067"/>
                <w14:checkbox>
                  <w14:checked w14:val="0"/>
                  <w14:checkedState w14:val="2612" w14:font="MS Gothic"/>
                  <w14:uncheckedState w14:val="2610" w14:font="MS Gothic"/>
                </w14:checkbox>
              </w:sdtPr>
              <w:sdtEndPr/>
              <w:sdtContent>
                <w:r w:rsidR="003F6385">
                  <w:rPr>
                    <w:rFonts w:ascii="MS Gothic" w:eastAsia="MS Gothic" w:hAnsi="MS Gothic" w:cstheme="minorHAnsi" w:hint="eastAsia"/>
                    <w:sz w:val="20"/>
                    <w:szCs w:val="20"/>
                  </w:rPr>
                  <w:t>☐</w:t>
                </w:r>
              </w:sdtContent>
            </w:sdt>
            <w:r w:rsidR="003F6385" w:rsidRPr="00770797">
              <w:rPr>
                <w:rFonts w:eastAsia="Arial" w:cstheme="minorHAnsi"/>
                <w:sz w:val="20"/>
                <w:szCs w:val="20"/>
              </w:rPr>
              <w:t xml:space="preserve"> 1</w:t>
            </w:r>
            <w:r w:rsidR="003F6385">
              <w:rPr>
                <w:rFonts w:eastAsia="Arial" w:cstheme="minorHAnsi"/>
                <w:sz w:val="20"/>
                <w:szCs w:val="20"/>
              </w:rPr>
              <w:t xml:space="preserve">3: Other adoption:              </w:t>
            </w:r>
            <w:sdt>
              <w:sdtPr>
                <w:rPr>
                  <w:rFonts w:eastAsia="Arial" w:cstheme="minorHAnsi"/>
                  <w:sz w:val="20"/>
                  <w:szCs w:val="20"/>
                </w:rPr>
                <w:id w:val="1433092024"/>
                <w14:checkbox>
                  <w14:checked w14:val="0"/>
                  <w14:checkedState w14:val="2612" w14:font="MS Gothic"/>
                  <w14:uncheckedState w14:val="2610" w14:font="MS Gothic"/>
                </w14:checkbox>
              </w:sdtPr>
              <w:sdtEndPr/>
              <w:sdtContent>
                <w:r w:rsidR="003F6385">
                  <w:rPr>
                    <w:rFonts w:ascii="MS Gothic" w:eastAsia="MS Gothic" w:hAnsi="MS Gothic" w:cstheme="minorHAnsi" w:hint="eastAsia"/>
                    <w:sz w:val="20"/>
                    <w:szCs w:val="20"/>
                  </w:rPr>
                  <w:t>☐</w:t>
                </w:r>
              </w:sdtContent>
            </w:sdt>
            <w:r w:rsidR="003F6385" w:rsidRPr="00770797">
              <w:rPr>
                <w:rFonts w:eastAsia="Arial" w:cstheme="minorHAnsi"/>
                <w:sz w:val="20"/>
                <w:szCs w:val="20"/>
              </w:rPr>
              <w:t xml:space="preserve"> 1</w:t>
            </w:r>
            <w:r w:rsidR="003F6385">
              <w:rPr>
                <w:rFonts w:eastAsia="Arial" w:cstheme="minorHAnsi"/>
                <w:sz w:val="20"/>
                <w:szCs w:val="20"/>
              </w:rPr>
              <w:t>4: Other data access/use:</w:t>
            </w:r>
          </w:p>
        </w:tc>
      </w:tr>
      <w:tr w:rsidR="00BB09C7" w14:paraId="446C5E99" w14:textId="77777777" w:rsidTr="00654525">
        <w:trPr>
          <w:trHeight w:val="341"/>
        </w:trPr>
        <w:tc>
          <w:tcPr>
            <w:tcW w:w="10825" w:type="dxa"/>
            <w:gridSpan w:val="2"/>
          </w:tcPr>
          <w:p w14:paraId="1BFE5887" w14:textId="77777777" w:rsidR="00BB09C7" w:rsidRDefault="00BB09C7" w:rsidP="00172D9F">
            <w:pPr>
              <w:rPr>
                <w:rFonts w:eastAsia="Arial" w:cstheme="minorHAnsi"/>
              </w:rPr>
            </w:pPr>
            <w:r>
              <w:rPr>
                <w:rFonts w:eastAsia="Arial" w:cstheme="minorHAnsi"/>
                <w:b/>
                <w:bCs/>
              </w:rPr>
              <w:t>Strategy status</w:t>
            </w:r>
            <w:r w:rsidRPr="00184796">
              <w:rPr>
                <w:rFonts w:eastAsia="Arial" w:cstheme="minorHAnsi"/>
                <w:b/>
                <w:bCs/>
              </w:rPr>
              <w:t>:</w:t>
            </w:r>
          </w:p>
          <w:p w14:paraId="0796EF70" w14:textId="77777777" w:rsidR="00BB09C7" w:rsidRPr="00587BFF" w:rsidRDefault="00F26401" w:rsidP="00172D9F">
            <w:pPr>
              <w:rPr>
                <w:b/>
                <w:bCs/>
              </w:rPr>
            </w:pPr>
            <w:sdt>
              <w:sdtPr>
                <w:rPr>
                  <w:rFonts w:eastAsia="Arial" w:cstheme="minorHAnsi"/>
                </w:rPr>
                <w:id w:val="-2098165918"/>
                <w14:checkbox>
                  <w14:checked w14:val="0"/>
                  <w14:checkedState w14:val="2612" w14:font="MS Gothic"/>
                  <w14:uncheckedState w14:val="2610" w14:font="MS Gothic"/>
                </w14:checkbox>
              </w:sdtPr>
              <w:sdtEndPr/>
              <w:sdtContent>
                <w:r w:rsidR="00BB09C7">
                  <w:rPr>
                    <w:rFonts w:ascii="MS Gothic" w:eastAsia="MS Gothic" w:hAnsi="MS Gothic" w:cstheme="minorHAnsi" w:hint="eastAsia"/>
                  </w:rPr>
                  <w:t>☐</w:t>
                </w:r>
              </w:sdtContent>
            </w:sdt>
            <w:r w:rsidR="00BB09C7" w:rsidRPr="00093F53">
              <w:rPr>
                <w:rFonts w:eastAsia="Arial" w:cstheme="minorHAnsi"/>
              </w:rPr>
              <w:t xml:space="preserve"> </w:t>
            </w:r>
            <w:r w:rsidR="00BB09C7">
              <w:rPr>
                <w:rFonts w:eastAsia="Arial" w:cstheme="minorHAnsi"/>
              </w:rPr>
              <w:t xml:space="preserve">Ongoing     </w:t>
            </w:r>
            <w:sdt>
              <w:sdtPr>
                <w:rPr>
                  <w:rFonts w:eastAsia="Arial" w:cstheme="minorHAnsi"/>
                </w:rPr>
                <w:id w:val="469558643"/>
                <w14:checkbox>
                  <w14:checked w14:val="0"/>
                  <w14:checkedState w14:val="2612" w14:font="MS Gothic"/>
                  <w14:uncheckedState w14:val="2610" w14:font="MS Gothic"/>
                </w14:checkbox>
              </w:sdtPr>
              <w:sdtEndPr/>
              <w:sdtContent>
                <w:r w:rsidR="00BB09C7" w:rsidRPr="00093F53">
                  <w:rPr>
                    <w:rFonts w:ascii="Segoe UI Symbol" w:eastAsia="MS Gothic" w:hAnsi="Segoe UI Symbol" w:cs="Segoe UI Symbol"/>
                  </w:rPr>
                  <w:t>☐</w:t>
                </w:r>
              </w:sdtContent>
            </w:sdt>
            <w:r w:rsidR="00BB09C7" w:rsidRPr="00093F53">
              <w:rPr>
                <w:rFonts w:eastAsia="Arial" w:cstheme="minorHAnsi"/>
              </w:rPr>
              <w:t xml:space="preserve"> </w:t>
            </w:r>
            <w:r w:rsidR="00BB09C7">
              <w:rPr>
                <w:rFonts w:eastAsia="Arial" w:cstheme="minorHAnsi"/>
              </w:rPr>
              <w:t xml:space="preserve">New     </w:t>
            </w:r>
            <w:sdt>
              <w:sdtPr>
                <w:rPr>
                  <w:rFonts w:eastAsia="Arial" w:cstheme="minorHAnsi"/>
                </w:rPr>
                <w:id w:val="-660230957"/>
                <w14:checkbox>
                  <w14:checked w14:val="0"/>
                  <w14:checkedState w14:val="2612" w14:font="MS Gothic"/>
                  <w14:uncheckedState w14:val="2610" w14:font="MS Gothic"/>
                </w14:checkbox>
              </w:sdtPr>
              <w:sdtEndPr/>
              <w:sdtContent>
                <w:r w:rsidR="00BB09C7" w:rsidRPr="00093F53">
                  <w:rPr>
                    <w:rFonts w:ascii="Segoe UI Symbol" w:eastAsia="MS Gothic" w:hAnsi="Segoe UI Symbol" w:cs="Segoe UI Symbol"/>
                  </w:rPr>
                  <w:t>☐</w:t>
                </w:r>
              </w:sdtContent>
            </w:sdt>
            <w:r w:rsidR="00BB09C7" w:rsidRPr="00093F53">
              <w:rPr>
                <w:rFonts w:eastAsia="Arial" w:cstheme="minorHAnsi"/>
              </w:rPr>
              <w:t xml:space="preserve"> </w:t>
            </w:r>
            <w:r w:rsidR="00BB09C7">
              <w:rPr>
                <w:rFonts w:eastAsia="Arial" w:cstheme="minorHAnsi"/>
              </w:rPr>
              <w:t xml:space="preserve">Paused     </w:t>
            </w:r>
            <w:sdt>
              <w:sdtPr>
                <w:rPr>
                  <w:rFonts w:eastAsia="Arial" w:cstheme="minorHAnsi"/>
                </w:rPr>
                <w:id w:val="-1954088453"/>
                <w14:checkbox>
                  <w14:checked w14:val="0"/>
                  <w14:checkedState w14:val="2612" w14:font="MS Gothic"/>
                  <w14:uncheckedState w14:val="2610" w14:font="MS Gothic"/>
                </w14:checkbox>
              </w:sdtPr>
              <w:sdtEndPr/>
              <w:sdtContent>
                <w:r w:rsidR="00BB09C7" w:rsidRPr="00093F53">
                  <w:rPr>
                    <w:rFonts w:ascii="Segoe UI Symbol" w:eastAsia="MS Gothic" w:hAnsi="Segoe UI Symbol" w:cs="Segoe UI Symbol"/>
                  </w:rPr>
                  <w:t>☐</w:t>
                </w:r>
              </w:sdtContent>
            </w:sdt>
            <w:r w:rsidR="00BB09C7" w:rsidRPr="00093F53">
              <w:rPr>
                <w:rFonts w:eastAsia="Arial" w:cstheme="minorHAnsi"/>
              </w:rPr>
              <w:t xml:space="preserve"> </w:t>
            </w:r>
            <w:r w:rsidR="00BB09C7">
              <w:rPr>
                <w:rFonts w:eastAsia="Arial" w:cstheme="minorHAnsi"/>
              </w:rPr>
              <w:t xml:space="preserve">Revised     </w:t>
            </w:r>
            <w:sdt>
              <w:sdtPr>
                <w:rPr>
                  <w:rFonts w:eastAsia="Arial" w:cstheme="minorHAnsi"/>
                </w:rPr>
                <w:id w:val="-2144184591"/>
                <w14:checkbox>
                  <w14:checked w14:val="0"/>
                  <w14:checkedState w14:val="2612" w14:font="MS Gothic"/>
                  <w14:uncheckedState w14:val="2610" w14:font="MS Gothic"/>
                </w14:checkbox>
              </w:sdtPr>
              <w:sdtEndPr/>
              <w:sdtContent>
                <w:r w:rsidR="00BB09C7" w:rsidRPr="00093F53">
                  <w:rPr>
                    <w:rFonts w:ascii="Segoe UI Symbol" w:eastAsia="MS Gothic" w:hAnsi="Segoe UI Symbol" w:cs="Segoe UI Symbol"/>
                  </w:rPr>
                  <w:t>☐</w:t>
                </w:r>
              </w:sdtContent>
            </w:sdt>
            <w:r w:rsidR="00BB09C7" w:rsidRPr="00093F53">
              <w:rPr>
                <w:rFonts w:eastAsia="Arial" w:cstheme="minorHAnsi"/>
              </w:rPr>
              <w:t xml:space="preserve"> </w:t>
            </w:r>
            <w:r w:rsidR="00BB09C7">
              <w:rPr>
                <w:rFonts w:eastAsia="Arial" w:cstheme="minorHAnsi"/>
              </w:rPr>
              <w:t xml:space="preserve">Completed/ended/retired/stopped </w:t>
            </w:r>
          </w:p>
        </w:tc>
      </w:tr>
      <w:tr w:rsidR="00935A51" w14:paraId="46433E46" w14:textId="77777777" w:rsidTr="00654525">
        <w:trPr>
          <w:trHeight w:val="341"/>
        </w:trPr>
        <w:tc>
          <w:tcPr>
            <w:tcW w:w="10825" w:type="dxa"/>
            <w:gridSpan w:val="2"/>
          </w:tcPr>
          <w:p w14:paraId="01F1A81E" w14:textId="77777777" w:rsidR="00935A51" w:rsidRDefault="00935A51" w:rsidP="001D3119">
            <w:pPr>
              <w:rPr>
                <w:rFonts w:eastAsia="Arial" w:cstheme="minorHAnsi"/>
              </w:rPr>
            </w:pPr>
            <w:r w:rsidRPr="00184796">
              <w:rPr>
                <w:rFonts w:eastAsia="Arial" w:cstheme="minorHAnsi"/>
                <w:b/>
                <w:bCs/>
              </w:rPr>
              <w:t xml:space="preserve">Provider types supported </w:t>
            </w:r>
            <w:r>
              <w:rPr>
                <w:rFonts w:eastAsia="Arial" w:cstheme="minorHAnsi"/>
                <w:b/>
                <w:bCs/>
              </w:rPr>
              <w:t>with</w:t>
            </w:r>
            <w:r w:rsidRPr="00184796">
              <w:rPr>
                <w:rFonts w:eastAsia="Arial" w:cstheme="minorHAnsi"/>
                <w:b/>
                <w:bCs/>
              </w:rPr>
              <w:t xml:space="preserve"> this strategy:</w:t>
            </w:r>
            <w:r>
              <w:rPr>
                <w:rFonts w:eastAsia="Arial" w:cstheme="minorHAnsi"/>
                <w:b/>
                <w:bCs/>
              </w:rPr>
              <w:t xml:space="preserve">  </w:t>
            </w:r>
            <w:sdt>
              <w:sdtPr>
                <w:rPr>
                  <w:rFonts w:eastAsia="Arial" w:cstheme="minorHAnsi"/>
                </w:rPr>
                <w:id w:val="91782963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093F53">
              <w:rPr>
                <w:rFonts w:eastAsia="Arial" w:cstheme="minorHAnsi"/>
              </w:rPr>
              <w:t xml:space="preserve"> </w:t>
            </w:r>
            <w:r>
              <w:rPr>
                <w:rFonts w:eastAsia="Arial" w:cstheme="minorHAnsi"/>
              </w:rPr>
              <w:t xml:space="preserve">Across provider </w:t>
            </w:r>
            <w:proofErr w:type="gramStart"/>
            <w:r>
              <w:rPr>
                <w:rFonts w:eastAsia="Arial" w:cstheme="minorHAnsi"/>
              </w:rPr>
              <w:t>types</w:t>
            </w:r>
            <w:proofErr w:type="gramEnd"/>
            <w:r>
              <w:rPr>
                <w:rFonts w:eastAsia="Arial" w:cstheme="minorHAnsi"/>
              </w:rPr>
              <w:t xml:space="preserve"> OR  </w:t>
            </w:r>
          </w:p>
          <w:p w14:paraId="2ECB3F2C" w14:textId="77777777" w:rsidR="00935A51" w:rsidRDefault="00935A51" w:rsidP="001D3119">
            <w:pPr>
              <w:spacing w:after="60"/>
            </w:pPr>
            <w:r>
              <w:rPr>
                <w:rFonts w:eastAsia="Arial" w:cstheme="minorHAnsi"/>
              </w:rPr>
              <w:t xml:space="preserve">specific to: </w:t>
            </w:r>
            <w:sdt>
              <w:sdtPr>
                <w:rPr>
                  <w:rFonts w:eastAsia="Arial" w:cstheme="minorHAnsi"/>
                </w:rPr>
                <w:id w:val="1040244570"/>
                <w14:checkbox>
                  <w14:checked w14:val="0"/>
                  <w14:checkedState w14:val="2612" w14:font="MS Gothic"/>
                  <w14:uncheckedState w14:val="2610" w14:font="MS Gothic"/>
                </w14:checkbox>
              </w:sdtPr>
              <w:sdtEnd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Physical health   </w:t>
            </w:r>
            <w:sdt>
              <w:sdtPr>
                <w:rPr>
                  <w:rFonts w:eastAsia="Arial" w:cstheme="minorHAnsi"/>
                </w:rPr>
                <w:id w:val="-155388172"/>
                <w14:checkbox>
                  <w14:checked w14:val="0"/>
                  <w14:checkedState w14:val="2612" w14:font="MS Gothic"/>
                  <w14:uncheckedState w14:val="2610" w14:font="MS Gothic"/>
                </w14:checkbox>
              </w:sdtPr>
              <w:sdtEndPr/>
              <w:sdtContent>
                <w:r w:rsidRPr="00093F53">
                  <w:rPr>
                    <w:rFonts w:ascii="Segoe UI Symbol" w:eastAsia="MS Gothic" w:hAnsi="Segoe UI Symbol" w:cs="Segoe UI Symbol"/>
                  </w:rPr>
                  <w:t>☐</w:t>
                </w:r>
              </w:sdtContent>
            </w:sdt>
            <w:r>
              <w:rPr>
                <w:rFonts w:eastAsia="Arial" w:cstheme="minorHAnsi"/>
              </w:rPr>
              <w:t xml:space="preserve"> Oral health   </w:t>
            </w:r>
            <w:sdt>
              <w:sdtPr>
                <w:rPr>
                  <w:rFonts w:eastAsia="Arial" w:cstheme="minorHAnsi"/>
                </w:rPr>
                <w:id w:val="1630052831"/>
                <w14:checkbox>
                  <w14:checked w14:val="0"/>
                  <w14:checkedState w14:val="2612" w14:font="MS Gothic"/>
                  <w14:uncheckedState w14:val="2610" w14:font="MS Gothic"/>
                </w14:checkbox>
              </w:sdtPr>
              <w:sdtEnd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Behavioral health   </w:t>
            </w:r>
            <w:sdt>
              <w:sdtPr>
                <w:rPr>
                  <w:rFonts w:eastAsia="Arial" w:cstheme="minorHAnsi"/>
                </w:rPr>
                <w:id w:val="1028068956"/>
                <w14:checkbox>
                  <w14:checked w14:val="0"/>
                  <w14:checkedState w14:val="2612" w14:font="MS Gothic"/>
                  <w14:uncheckedState w14:val="2610" w14:font="MS Gothic"/>
                </w14:checkbox>
              </w:sdtPr>
              <w:sdtEnd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 xml:space="preserve">Social Services   </w:t>
            </w:r>
            <w:sdt>
              <w:sdtPr>
                <w:rPr>
                  <w:rFonts w:eastAsia="Arial" w:cstheme="minorHAnsi"/>
                </w:rPr>
                <w:id w:val="350614314"/>
                <w14:checkbox>
                  <w14:checked w14:val="0"/>
                  <w14:checkedState w14:val="2612" w14:font="MS Gothic"/>
                  <w14:uncheckedState w14:val="2610" w14:font="MS Gothic"/>
                </w14:checkbox>
              </w:sdtPr>
              <w:sdtEndPr/>
              <w:sdtContent>
                <w:r w:rsidRPr="00093F53">
                  <w:rPr>
                    <w:rFonts w:ascii="Segoe UI Symbol" w:eastAsia="MS Gothic" w:hAnsi="Segoe UI Symbol" w:cs="Segoe UI Symbol"/>
                  </w:rPr>
                  <w:t>☐</w:t>
                </w:r>
              </w:sdtContent>
            </w:sdt>
            <w:r w:rsidRPr="00093F53">
              <w:rPr>
                <w:rFonts w:eastAsia="Arial" w:cstheme="minorHAnsi"/>
              </w:rPr>
              <w:t xml:space="preserve"> </w:t>
            </w:r>
            <w:r>
              <w:rPr>
                <w:rFonts w:eastAsia="Arial" w:cstheme="minorHAnsi"/>
              </w:rPr>
              <w:t>CBOs</w:t>
            </w:r>
          </w:p>
        </w:tc>
      </w:tr>
      <w:tr w:rsidR="00C90310" w14:paraId="30F59D39" w14:textId="77777777" w:rsidTr="00654525">
        <w:trPr>
          <w:trHeight w:val="341"/>
        </w:trPr>
        <w:tc>
          <w:tcPr>
            <w:tcW w:w="10825" w:type="dxa"/>
            <w:gridSpan w:val="2"/>
          </w:tcPr>
          <w:p w14:paraId="01E8D19E" w14:textId="77777777" w:rsidR="00D165A8" w:rsidRDefault="00D165A8" w:rsidP="00D165A8">
            <w:r w:rsidRPr="00184796">
              <w:rPr>
                <w:b/>
                <w:bCs/>
              </w:rPr>
              <w:t>Progres</w:t>
            </w:r>
            <w:r>
              <w:rPr>
                <w:b/>
                <w:bCs/>
              </w:rPr>
              <w:t xml:space="preserve">s </w:t>
            </w:r>
            <w:r w:rsidRPr="00184796">
              <w:t>(including</w:t>
            </w:r>
            <w:r>
              <w:rPr>
                <w:b/>
                <w:bCs/>
              </w:rPr>
              <w:t xml:space="preserve"> </w:t>
            </w:r>
            <w:r>
              <w:t xml:space="preserve">previous year </w:t>
            </w:r>
            <w:r w:rsidRPr="001A3D86">
              <w:rPr>
                <w:u w:val="single"/>
              </w:rPr>
              <w:t>accomplishments/successes</w:t>
            </w:r>
            <w:r>
              <w:t xml:space="preserve"> and </w:t>
            </w:r>
            <w:r w:rsidRPr="001A3D86">
              <w:rPr>
                <w:u w:val="single"/>
              </w:rPr>
              <w:t>challenges</w:t>
            </w:r>
            <w:r>
              <w:t xml:space="preserve"> with this strategy):</w:t>
            </w:r>
          </w:p>
          <w:p w14:paraId="11B03BDF" w14:textId="00F1CCFC" w:rsidR="000D21DE" w:rsidRDefault="000D21DE" w:rsidP="001D3119"/>
        </w:tc>
      </w:tr>
      <w:tr w:rsidR="00535B0F" w14:paraId="67F19846" w14:textId="77777777" w:rsidTr="00654525">
        <w:trPr>
          <w:trHeight w:val="341"/>
        </w:trPr>
        <w:tc>
          <w:tcPr>
            <w:tcW w:w="10825" w:type="dxa"/>
            <w:gridSpan w:val="2"/>
          </w:tcPr>
          <w:p w14:paraId="0E094CB2" w14:textId="77777777" w:rsidR="00535B0F" w:rsidRDefault="00535B0F">
            <w:r>
              <w:rPr>
                <w:b/>
                <w:bCs/>
              </w:rPr>
              <w:t xml:space="preserve">Overview of 2024-26 plans for this strategy </w:t>
            </w:r>
            <w:r w:rsidRPr="00587BFF">
              <w:t>(</w:t>
            </w:r>
            <w:r>
              <w:t>Optional):</w:t>
            </w:r>
          </w:p>
          <w:p w14:paraId="15D00236" w14:textId="77777777" w:rsidR="00535B0F" w:rsidRDefault="00535B0F"/>
        </w:tc>
      </w:tr>
      <w:tr w:rsidR="00C90310" w14:paraId="0BBA09E4" w14:textId="77777777" w:rsidTr="00654525">
        <w:tc>
          <w:tcPr>
            <w:tcW w:w="5349" w:type="dxa"/>
          </w:tcPr>
          <w:p w14:paraId="599D6AEC" w14:textId="77777777" w:rsidR="00C90310" w:rsidRPr="00184796" w:rsidRDefault="00C90310" w:rsidP="001D3119">
            <w:pPr>
              <w:rPr>
                <w:b/>
                <w:bCs/>
              </w:rPr>
            </w:pPr>
            <w:r w:rsidRPr="00184796">
              <w:rPr>
                <w:b/>
                <w:bCs/>
              </w:rPr>
              <w:t>Planned Activities</w:t>
            </w:r>
          </w:p>
          <w:p w14:paraId="071BCA10" w14:textId="77777777" w:rsidR="00C90310" w:rsidRPr="000C4BC6" w:rsidRDefault="00C90310" w:rsidP="00F07A5D">
            <w:pPr>
              <w:pStyle w:val="ListParagraph"/>
              <w:numPr>
                <w:ilvl w:val="0"/>
                <w:numId w:val="72"/>
              </w:numPr>
            </w:pPr>
          </w:p>
          <w:p w14:paraId="5023719F" w14:textId="77777777" w:rsidR="00C90310" w:rsidRDefault="00C90310" w:rsidP="001D3119"/>
        </w:tc>
        <w:tc>
          <w:tcPr>
            <w:tcW w:w="5476" w:type="dxa"/>
          </w:tcPr>
          <w:p w14:paraId="7ACAC83C" w14:textId="77777777" w:rsidR="00C90310" w:rsidRPr="00184796" w:rsidRDefault="00C90310" w:rsidP="001D3119">
            <w:pPr>
              <w:rPr>
                <w:b/>
                <w:bCs/>
              </w:rPr>
            </w:pPr>
            <w:r w:rsidRPr="00184796">
              <w:rPr>
                <w:b/>
                <w:bCs/>
              </w:rPr>
              <w:lastRenderedPageBreak/>
              <w:t>Planned Milestones</w:t>
            </w:r>
          </w:p>
          <w:p w14:paraId="5070A014" w14:textId="77777777" w:rsidR="00C90310" w:rsidRPr="000C4BC6" w:rsidRDefault="00C90310" w:rsidP="00F07A5D">
            <w:pPr>
              <w:pStyle w:val="ListParagraph"/>
              <w:numPr>
                <w:ilvl w:val="0"/>
                <w:numId w:val="76"/>
              </w:numPr>
            </w:pPr>
          </w:p>
        </w:tc>
      </w:tr>
    </w:tbl>
    <w:p w14:paraId="1C00D6F0" w14:textId="46EF949E" w:rsidR="0054433A" w:rsidRPr="00673208" w:rsidRDefault="0054433A" w:rsidP="000A09A7">
      <w:pPr>
        <w:pStyle w:val="Heading3"/>
        <w:numPr>
          <w:ilvl w:val="0"/>
          <w:numId w:val="86"/>
        </w:numPr>
        <w:shd w:val="clear" w:color="auto" w:fill="EEDDFF"/>
        <w:spacing w:before="120" w:after="120"/>
        <w:ind w:left="360"/>
        <w:rPr>
          <w:rFonts w:eastAsiaTheme="minorHAnsi"/>
        </w:rPr>
      </w:pPr>
      <w:bookmarkStart w:id="91" w:name="_Toc148733402"/>
      <w:bookmarkStart w:id="92" w:name="_Toc148734537"/>
      <w:r>
        <w:rPr>
          <w:rFonts w:eastAsiaTheme="minorHAnsi"/>
        </w:rPr>
        <w:t>Health IT to Support SDOH Needs Barriers (</w:t>
      </w:r>
      <w:r w:rsidRPr="00673208">
        <w:rPr>
          <w:rFonts w:eastAsiaTheme="minorHAnsi"/>
        </w:rPr>
        <w:t>Optional</w:t>
      </w:r>
      <w:r>
        <w:rPr>
          <w:rFonts w:eastAsiaTheme="minorHAnsi"/>
        </w:rPr>
        <w:t>)</w:t>
      </w:r>
      <w:bookmarkEnd w:id="91"/>
      <w:bookmarkEnd w:id="92"/>
      <w:r w:rsidRPr="00673208">
        <w:rPr>
          <w:rFonts w:eastAsiaTheme="minorHAnsi"/>
        </w:rPr>
        <w:t xml:space="preserve"> </w:t>
      </w:r>
    </w:p>
    <w:tbl>
      <w:tblPr>
        <w:tblStyle w:val="TableGrid"/>
        <w:tblW w:w="0" w:type="auto"/>
        <w:tblLook w:val="04A0" w:firstRow="1" w:lastRow="0" w:firstColumn="1" w:lastColumn="0" w:noHBand="0" w:noVBand="1"/>
      </w:tblPr>
      <w:tblGrid>
        <w:gridCol w:w="10790"/>
      </w:tblGrid>
      <w:tr w:rsidR="0077160F" w:rsidRPr="00293DB7" w14:paraId="690D282D" w14:textId="77777777" w:rsidTr="00D518A3">
        <w:tc>
          <w:tcPr>
            <w:tcW w:w="10790" w:type="dxa"/>
            <w:shd w:val="clear" w:color="auto" w:fill="EEDDFF"/>
          </w:tcPr>
          <w:p w14:paraId="15689AF3" w14:textId="3B5D902E" w:rsidR="0077160F" w:rsidRPr="00AC531D" w:rsidRDefault="00D518A3">
            <w:pPr>
              <w:pStyle w:val="ListParagraph"/>
              <w:ind w:left="0"/>
              <w:rPr>
                <w:rFonts w:ascii="Arial" w:hAnsi="Arial" w:cs="Arial"/>
                <w:b/>
                <w:bCs/>
              </w:rPr>
            </w:pPr>
            <w:r w:rsidRPr="00A364F9">
              <w:rPr>
                <w:rFonts w:ascii="Arial" w:eastAsiaTheme="minorHAnsi" w:hAnsi="Arial" w:cs="Arial"/>
                <w:b/>
                <w:bCs/>
              </w:rPr>
              <w:t xml:space="preserve">Please describe any barriers that inhibited your </w:t>
            </w:r>
            <w:r w:rsidRPr="00D518A3">
              <w:rPr>
                <w:rFonts w:ascii="Arial" w:eastAsiaTheme="minorHAnsi" w:hAnsi="Arial" w:cs="Arial"/>
                <w:b/>
                <w:bCs/>
              </w:rPr>
              <w:t xml:space="preserve">progress to </w:t>
            </w:r>
            <w:r w:rsidRPr="00D518A3">
              <w:rPr>
                <w:rFonts w:ascii="Arial" w:eastAsiaTheme="minorHAnsi" w:hAnsi="Arial" w:cs="Arial"/>
                <w:b/>
                <w:bCs/>
                <w:shd w:val="clear" w:color="auto" w:fill="EEDDFF"/>
              </w:rPr>
              <w:t>support contracted physical, oral, and behavioral health providers</w:t>
            </w:r>
            <w:r w:rsidRPr="00D518A3">
              <w:rPr>
                <w:rFonts w:ascii="Arial" w:eastAsiaTheme="minorHAnsi" w:hAnsi="Arial" w:cs="Arial"/>
                <w:b/>
                <w:bCs/>
              </w:rPr>
              <w:t>, as well as social services and CBOs</w:t>
            </w:r>
            <w:r w:rsidRPr="00D518A3" w:rsidDel="00894A1A">
              <w:rPr>
                <w:rFonts w:ascii="Arial" w:eastAsiaTheme="minorHAnsi" w:hAnsi="Arial" w:cs="Arial"/>
                <w:b/>
                <w:bCs/>
              </w:rPr>
              <w:t xml:space="preserve"> </w:t>
            </w:r>
            <w:r w:rsidRPr="00D518A3">
              <w:rPr>
                <w:rFonts w:ascii="Arial" w:eastAsiaTheme="minorHAnsi" w:hAnsi="Arial" w:cs="Arial"/>
                <w:b/>
                <w:bCs/>
              </w:rPr>
              <w:t>with using health IT to support SDOH needs, including but not limited to screening and referrals.</w:t>
            </w:r>
          </w:p>
        </w:tc>
      </w:tr>
      <w:tr w:rsidR="0077160F" w:rsidRPr="00D32727" w14:paraId="06C71490" w14:textId="77777777">
        <w:tc>
          <w:tcPr>
            <w:tcW w:w="10790" w:type="dxa"/>
          </w:tcPr>
          <w:p w14:paraId="38CB46A0" w14:textId="77777777" w:rsidR="0077160F" w:rsidRDefault="0077160F">
            <w:pPr>
              <w:rPr>
                <w:rFonts w:ascii="Arial" w:hAnsi="Arial" w:cs="Arial"/>
              </w:rPr>
            </w:pPr>
          </w:p>
          <w:p w14:paraId="696140C3" w14:textId="77777777" w:rsidR="0077160F" w:rsidRPr="00D32727" w:rsidRDefault="0077160F">
            <w:pPr>
              <w:rPr>
                <w:rFonts w:ascii="Arial" w:hAnsi="Arial" w:cs="Arial"/>
              </w:rPr>
            </w:pPr>
          </w:p>
          <w:p w14:paraId="52FE7478" w14:textId="77777777" w:rsidR="0077160F" w:rsidRPr="00D32727" w:rsidRDefault="0077160F">
            <w:pPr>
              <w:rPr>
                <w:rFonts w:ascii="Arial" w:hAnsi="Arial" w:cs="Arial"/>
              </w:rPr>
            </w:pPr>
          </w:p>
        </w:tc>
      </w:tr>
    </w:tbl>
    <w:p w14:paraId="2E2CEFF8" w14:textId="1DA32689" w:rsidR="000E172E" w:rsidRPr="000A09A7" w:rsidRDefault="00520BDB" w:rsidP="00613622">
      <w:pPr>
        <w:pStyle w:val="Heading3"/>
        <w:numPr>
          <w:ilvl w:val="0"/>
          <w:numId w:val="87"/>
        </w:numPr>
        <w:shd w:val="clear" w:color="auto" w:fill="EEDDFF"/>
        <w:spacing w:before="120" w:after="120"/>
        <w:ind w:left="360"/>
        <w:rPr>
          <w:rFonts w:ascii="Arial" w:eastAsiaTheme="minorHAnsi" w:hAnsi="Arial" w:cs="Arial"/>
        </w:rPr>
      </w:pPr>
      <w:bookmarkStart w:id="93" w:name="_Toc148733403"/>
      <w:bookmarkStart w:id="94" w:name="_Toc148734538"/>
      <w:r>
        <w:rPr>
          <w:rFonts w:eastAsiaTheme="minorHAnsi"/>
        </w:rPr>
        <w:t>O</w:t>
      </w:r>
      <w:r w:rsidR="0077160F">
        <w:rPr>
          <w:rFonts w:eastAsiaTheme="minorHAnsi"/>
        </w:rPr>
        <w:t xml:space="preserve">HA Support </w:t>
      </w:r>
      <w:r w:rsidR="0077160F">
        <w:rPr>
          <w:rFonts w:ascii="Arial" w:eastAsiaTheme="minorHAnsi" w:hAnsi="Arial" w:cs="Arial"/>
        </w:rPr>
        <w:t>Needs (</w:t>
      </w:r>
      <w:r w:rsidR="0077160F" w:rsidRPr="00925D37">
        <w:rPr>
          <w:rFonts w:ascii="Arial" w:eastAsiaTheme="minorHAnsi" w:hAnsi="Arial" w:cs="Arial"/>
        </w:rPr>
        <w:t>Optional</w:t>
      </w:r>
      <w:r w:rsidR="0077160F">
        <w:rPr>
          <w:rFonts w:ascii="Arial" w:eastAsiaTheme="minorHAnsi" w:hAnsi="Arial" w:cs="Arial"/>
        </w:rPr>
        <w:t>)</w:t>
      </w:r>
      <w:bookmarkEnd w:id="93"/>
      <w:bookmarkEnd w:id="94"/>
      <w:r w:rsidR="0077160F" w:rsidRPr="00925D37">
        <w:rPr>
          <w:rFonts w:ascii="Arial" w:eastAsiaTheme="minorHAnsi" w:hAnsi="Arial" w:cs="Arial"/>
        </w:rPr>
        <w:t xml:space="preserve"> </w:t>
      </w:r>
    </w:p>
    <w:tbl>
      <w:tblPr>
        <w:tblStyle w:val="TableGrid"/>
        <w:tblW w:w="0" w:type="auto"/>
        <w:tblCellMar>
          <w:top w:w="14" w:type="dxa"/>
          <w:left w:w="115" w:type="dxa"/>
          <w:bottom w:w="14" w:type="dxa"/>
          <w:right w:w="115" w:type="dxa"/>
        </w:tblCellMar>
        <w:tblLook w:val="04A0" w:firstRow="1" w:lastRow="0" w:firstColumn="1" w:lastColumn="0" w:noHBand="0" w:noVBand="1"/>
      </w:tblPr>
      <w:tblGrid>
        <w:gridCol w:w="10783"/>
      </w:tblGrid>
      <w:tr w:rsidR="000E172E" w:rsidRPr="00D32727" w14:paraId="2768C1EC" w14:textId="77777777" w:rsidTr="00EC1A6D">
        <w:tc>
          <w:tcPr>
            <w:tcW w:w="10783" w:type="dxa"/>
            <w:shd w:val="clear" w:color="auto" w:fill="EEDDFF"/>
          </w:tcPr>
          <w:p w14:paraId="0CFED61D" w14:textId="022BFA63" w:rsidR="000E172E" w:rsidRPr="000A09A7" w:rsidRDefault="000E172E" w:rsidP="00916863">
            <w:pPr>
              <w:rPr>
                <w:rFonts w:ascii="Arial" w:hAnsi="Arial" w:cs="Arial"/>
                <w:b/>
                <w:bCs/>
              </w:rPr>
            </w:pPr>
            <w:r w:rsidRPr="000A09A7">
              <w:rPr>
                <w:rFonts w:ascii="Arial" w:hAnsi="Arial" w:cs="Arial"/>
                <w:b/>
                <w:bCs/>
              </w:rPr>
              <w:t xml:space="preserve">How can </w:t>
            </w:r>
            <w:r w:rsidRPr="000A09A7">
              <w:rPr>
                <w:rFonts w:ascii="Arial" w:hAnsi="Arial" w:cs="Arial"/>
                <w:b/>
                <w:bCs/>
                <w:shd w:val="clear" w:color="auto" w:fill="EEDDFF"/>
              </w:rPr>
              <w:t>OHA support</w:t>
            </w:r>
            <w:r w:rsidRPr="000A09A7">
              <w:rPr>
                <w:rFonts w:ascii="Arial" w:hAnsi="Arial" w:cs="Arial"/>
                <w:b/>
                <w:bCs/>
              </w:rPr>
              <w:t xml:space="preserve"> your efforts in </w:t>
            </w:r>
            <w:r w:rsidR="00D95B80" w:rsidRPr="000A09A7">
              <w:rPr>
                <w:rFonts w:ascii="Arial" w:hAnsi="Arial" w:cs="Arial"/>
                <w:b/>
                <w:bCs/>
              </w:rPr>
              <w:t xml:space="preserve">using and </w:t>
            </w:r>
            <w:r w:rsidRPr="000A09A7">
              <w:rPr>
                <w:rFonts w:ascii="Arial" w:hAnsi="Arial" w:cs="Arial"/>
                <w:b/>
                <w:bCs/>
              </w:rPr>
              <w:t xml:space="preserve">supporting the use of </w:t>
            </w:r>
            <w:r w:rsidR="00BE71F8" w:rsidRPr="000A09A7">
              <w:rPr>
                <w:rFonts w:ascii="Arial" w:hAnsi="Arial" w:cs="Arial"/>
                <w:b/>
                <w:bCs/>
              </w:rPr>
              <w:t xml:space="preserve">health </w:t>
            </w:r>
            <w:r w:rsidRPr="000A09A7">
              <w:rPr>
                <w:rFonts w:ascii="Arial" w:hAnsi="Arial" w:cs="Arial"/>
                <w:b/>
                <w:bCs/>
              </w:rPr>
              <w:t>IT to support</w:t>
            </w:r>
            <w:r w:rsidRPr="000A09A7">
              <w:rPr>
                <w:rFonts w:ascii="Arial" w:eastAsiaTheme="minorHAnsi" w:hAnsi="Arial" w:cs="Arial"/>
                <w:b/>
                <w:bCs/>
              </w:rPr>
              <w:t xml:space="preserve"> SDOH needs</w:t>
            </w:r>
            <w:r w:rsidR="00D21BCC" w:rsidRPr="000A09A7">
              <w:rPr>
                <w:rFonts w:ascii="Arial" w:eastAsiaTheme="minorHAnsi" w:hAnsi="Arial" w:cs="Arial"/>
                <w:b/>
                <w:bCs/>
              </w:rPr>
              <w:t>, including social needs screening and referrals</w:t>
            </w:r>
            <w:r w:rsidRPr="000A09A7">
              <w:rPr>
                <w:rFonts w:ascii="Arial" w:eastAsiaTheme="minorHAnsi" w:hAnsi="Arial" w:cs="Arial"/>
                <w:b/>
                <w:bCs/>
              </w:rPr>
              <w:t xml:space="preserve">? </w:t>
            </w:r>
          </w:p>
        </w:tc>
      </w:tr>
      <w:tr w:rsidR="000E172E" w:rsidRPr="00D32727" w14:paraId="3952AFD6" w14:textId="77777777" w:rsidTr="00882F68">
        <w:trPr>
          <w:trHeight w:val="759"/>
        </w:trPr>
        <w:tc>
          <w:tcPr>
            <w:tcW w:w="10783" w:type="dxa"/>
          </w:tcPr>
          <w:p w14:paraId="78E434BA" w14:textId="77777777" w:rsidR="000E172E" w:rsidRPr="00EE4FF6" w:rsidRDefault="000E172E" w:rsidP="00916863">
            <w:pPr>
              <w:rPr>
                <w:rFonts w:ascii="Arial" w:hAnsi="Arial" w:cs="Arial"/>
              </w:rPr>
            </w:pPr>
          </w:p>
          <w:p w14:paraId="65C7B409" w14:textId="77777777" w:rsidR="000E172E" w:rsidRPr="00D32727" w:rsidRDefault="000E172E" w:rsidP="00916863">
            <w:pPr>
              <w:rPr>
                <w:rFonts w:ascii="Arial" w:hAnsi="Arial" w:cs="Arial"/>
                <w:b/>
                <w:bCs/>
              </w:rPr>
            </w:pPr>
          </w:p>
        </w:tc>
      </w:tr>
    </w:tbl>
    <w:p w14:paraId="4F2D631E" w14:textId="7BDEF33B" w:rsidR="009B6397" w:rsidRPr="00673208" w:rsidRDefault="006D4721" w:rsidP="00A52C9B">
      <w:pPr>
        <w:pStyle w:val="Heading2"/>
        <w:numPr>
          <w:ilvl w:val="0"/>
          <w:numId w:val="95"/>
        </w:numPr>
        <w:ind w:left="360"/>
        <w:rPr>
          <w:b/>
          <w:bCs/>
        </w:rPr>
      </w:pPr>
      <w:bookmarkStart w:id="95" w:name="_Toc148733404"/>
      <w:bookmarkStart w:id="96" w:name="_Toc148734539"/>
      <w:bookmarkEnd w:id="84"/>
      <w:bookmarkEnd w:id="85"/>
      <w:bookmarkEnd w:id="86"/>
      <w:r w:rsidRPr="00673208">
        <w:rPr>
          <w:b/>
          <w:bCs/>
        </w:rPr>
        <w:t xml:space="preserve">Other </w:t>
      </w:r>
      <w:r w:rsidR="001A4871">
        <w:rPr>
          <w:b/>
          <w:bCs/>
        </w:rPr>
        <w:t>Health IT</w:t>
      </w:r>
      <w:r w:rsidR="009B6397" w:rsidRPr="00673208">
        <w:rPr>
          <w:b/>
          <w:bCs/>
        </w:rPr>
        <w:t xml:space="preserve"> </w:t>
      </w:r>
      <w:r w:rsidR="00BC2B8E" w:rsidRPr="00673208">
        <w:rPr>
          <w:b/>
          <w:bCs/>
        </w:rPr>
        <w:t>Q</w:t>
      </w:r>
      <w:r w:rsidR="009B6397" w:rsidRPr="00673208">
        <w:rPr>
          <w:b/>
          <w:bCs/>
        </w:rPr>
        <w:t>uestion</w:t>
      </w:r>
      <w:r w:rsidR="0099402D" w:rsidRPr="00673208">
        <w:rPr>
          <w:b/>
          <w:bCs/>
        </w:rPr>
        <w:t xml:space="preserve">s </w:t>
      </w:r>
      <w:r w:rsidRPr="00673208">
        <w:rPr>
          <w:b/>
          <w:bCs/>
        </w:rPr>
        <w:t>(Optional)</w:t>
      </w:r>
      <w:bookmarkEnd w:id="95"/>
      <w:bookmarkEnd w:id="96"/>
    </w:p>
    <w:p w14:paraId="38EFD7F1" w14:textId="0F948665" w:rsidR="00376090" w:rsidRPr="00F32745" w:rsidRDefault="00753321">
      <w:pPr>
        <w:rPr>
          <w:rFonts w:ascii="Arial" w:hAnsi="Arial" w:cs="Arial"/>
          <w:i/>
          <w:iCs/>
        </w:rPr>
      </w:pPr>
      <w:r w:rsidRPr="00D32727">
        <w:rPr>
          <w:rFonts w:ascii="Arial" w:hAnsi="Arial" w:cs="Arial"/>
        </w:rPr>
        <w:t xml:space="preserve">The following questions are optional to answer. They are intended to help </w:t>
      </w:r>
      <w:r w:rsidR="007563CF">
        <w:rPr>
          <w:rFonts w:ascii="Arial" w:hAnsi="Arial" w:cs="Arial"/>
        </w:rPr>
        <w:t>OHA</w:t>
      </w:r>
      <w:r w:rsidRPr="00D32727">
        <w:rPr>
          <w:rFonts w:ascii="Arial" w:hAnsi="Arial" w:cs="Arial"/>
        </w:rPr>
        <w:t xml:space="preserve"> assess how we can better support</w:t>
      </w:r>
      <w:r w:rsidR="00EC2A58" w:rsidRPr="00D32727">
        <w:rPr>
          <w:rFonts w:ascii="Arial" w:hAnsi="Arial" w:cs="Arial"/>
        </w:rPr>
        <w:t xml:space="preserve"> the </w:t>
      </w:r>
      <w:r w:rsidR="001A4871">
        <w:rPr>
          <w:rFonts w:ascii="Arial" w:hAnsi="Arial" w:cs="Arial"/>
        </w:rPr>
        <w:t>health IT</w:t>
      </w:r>
      <w:r w:rsidR="007563CF">
        <w:rPr>
          <w:rFonts w:ascii="Arial" w:hAnsi="Arial" w:cs="Arial"/>
        </w:rPr>
        <w:t xml:space="preserve"> efforts</w:t>
      </w:r>
      <w:r w:rsidR="00EC2A58" w:rsidRPr="00D32727">
        <w:rPr>
          <w:rFonts w:ascii="Arial" w:hAnsi="Arial" w:cs="Arial"/>
        </w:rPr>
        <w:t>.</w:t>
      </w:r>
      <w:r w:rsidRPr="00D32727">
        <w:rPr>
          <w:rFonts w:ascii="Arial" w:hAnsi="Arial" w:cs="Arial"/>
        </w:rPr>
        <w:t xml:space="preserve"> </w:t>
      </w:r>
    </w:p>
    <w:tbl>
      <w:tblPr>
        <w:tblStyle w:val="TableGrid"/>
        <w:tblW w:w="10795" w:type="dxa"/>
        <w:tblCellMar>
          <w:top w:w="14" w:type="dxa"/>
          <w:left w:w="115" w:type="dxa"/>
          <w:right w:w="115" w:type="dxa"/>
        </w:tblCellMar>
        <w:tblLook w:val="04A0" w:firstRow="1" w:lastRow="0" w:firstColumn="1" w:lastColumn="0" w:noHBand="0" w:noVBand="1"/>
      </w:tblPr>
      <w:tblGrid>
        <w:gridCol w:w="10795"/>
      </w:tblGrid>
      <w:tr w:rsidR="009326D9" w:rsidRPr="00D32727" w14:paraId="47F513FE" w14:textId="77777777" w:rsidTr="009326D9">
        <w:tc>
          <w:tcPr>
            <w:tcW w:w="10795" w:type="dxa"/>
            <w:shd w:val="clear" w:color="auto" w:fill="F2F2F2" w:themeFill="background1" w:themeFillShade="F2"/>
          </w:tcPr>
          <w:p w14:paraId="0CC6F6C1" w14:textId="5C1167F6" w:rsidR="009326D9" w:rsidRPr="002E7EBC" w:rsidRDefault="009326D9" w:rsidP="00F07A5D">
            <w:pPr>
              <w:pStyle w:val="ListParagraph"/>
              <w:numPr>
                <w:ilvl w:val="0"/>
                <w:numId w:val="18"/>
              </w:numPr>
              <w:rPr>
                <w:rFonts w:ascii="Arial" w:hAnsi="Arial" w:cs="Arial"/>
              </w:rPr>
            </w:pPr>
            <w:r>
              <w:rPr>
                <w:rFonts w:ascii="Arial" w:hAnsi="Arial" w:cs="Arial"/>
              </w:rPr>
              <w:t xml:space="preserve">Describe CCO </w:t>
            </w:r>
            <w:r w:rsidR="001A4871">
              <w:rPr>
                <w:rFonts w:ascii="Arial" w:hAnsi="Arial" w:cs="Arial"/>
              </w:rPr>
              <w:t>health IT</w:t>
            </w:r>
            <w:r>
              <w:rPr>
                <w:rFonts w:ascii="Arial" w:hAnsi="Arial" w:cs="Arial"/>
              </w:rPr>
              <w:t xml:space="preserve"> tools and efforts that </w:t>
            </w:r>
            <w:r w:rsidR="004D5B3A">
              <w:rPr>
                <w:rFonts w:ascii="Arial" w:hAnsi="Arial" w:cs="Arial"/>
              </w:rPr>
              <w:t xml:space="preserve">support </w:t>
            </w:r>
            <w:r w:rsidRPr="00E00F45">
              <w:rPr>
                <w:rFonts w:ascii="Arial" w:hAnsi="Arial" w:cs="Arial"/>
                <w:b/>
                <w:bCs/>
              </w:rPr>
              <w:t>patient engagement</w:t>
            </w:r>
            <w:r>
              <w:rPr>
                <w:rFonts w:ascii="Arial" w:hAnsi="Arial" w:cs="Arial"/>
              </w:rPr>
              <w:t>, both within the CCO and with contracted providers.</w:t>
            </w:r>
          </w:p>
        </w:tc>
      </w:tr>
      <w:tr w:rsidR="009326D9" w:rsidRPr="00D32727" w14:paraId="46FFEF60" w14:textId="77777777" w:rsidTr="009326D9">
        <w:tc>
          <w:tcPr>
            <w:tcW w:w="10795" w:type="dxa"/>
          </w:tcPr>
          <w:p w14:paraId="200CE05D" w14:textId="77777777" w:rsidR="009326D9" w:rsidRPr="00AF45FB" w:rsidRDefault="009326D9">
            <w:pPr>
              <w:rPr>
                <w:rFonts w:ascii="Arial" w:hAnsi="Arial" w:cs="Arial"/>
              </w:rPr>
            </w:pPr>
          </w:p>
          <w:p w14:paraId="29080CEE" w14:textId="77777777" w:rsidR="009326D9" w:rsidRPr="00AF45FB" w:rsidRDefault="009326D9">
            <w:pPr>
              <w:rPr>
                <w:rFonts w:ascii="Arial" w:hAnsi="Arial" w:cs="Arial"/>
              </w:rPr>
            </w:pPr>
          </w:p>
          <w:p w14:paraId="34E4C254" w14:textId="77777777" w:rsidR="009326D9" w:rsidRPr="00AF45FB" w:rsidRDefault="009326D9">
            <w:pPr>
              <w:rPr>
                <w:rFonts w:ascii="Arial" w:hAnsi="Arial" w:cs="Arial"/>
              </w:rPr>
            </w:pPr>
          </w:p>
        </w:tc>
      </w:tr>
      <w:tr w:rsidR="009326D9" w:rsidRPr="00D32727" w14:paraId="021B7400" w14:textId="77777777" w:rsidTr="009326D9">
        <w:tc>
          <w:tcPr>
            <w:tcW w:w="10795" w:type="dxa"/>
            <w:shd w:val="clear" w:color="auto" w:fill="F2F2F2" w:themeFill="background1" w:themeFillShade="F2"/>
          </w:tcPr>
          <w:p w14:paraId="638F0E10" w14:textId="3088113B" w:rsidR="009326D9" w:rsidRPr="002E7EBC" w:rsidRDefault="009326D9" w:rsidP="00F07A5D">
            <w:pPr>
              <w:pStyle w:val="ListParagraph"/>
              <w:numPr>
                <w:ilvl w:val="0"/>
                <w:numId w:val="18"/>
              </w:numPr>
              <w:rPr>
                <w:rFonts w:ascii="Arial" w:hAnsi="Arial" w:cs="Arial"/>
              </w:rPr>
            </w:pPr>
            <w:r w:rsidRPr="002E7EBC">
              <w:rPr>
                <w:rFonts w:ascii="Arial" w:hAnsi="Arial" w:cs="Arial"/>
              </w:rPr>
              <w:t xml:space="preserve">How can </w:t>
            </w:r>
            <w:r w:rsidRPr="0039606A">
              <w:rPr>
                <w:rFonts w:ascii="Arial" w:hAnsi="Arial" w:cs="Arial"/>
                <w:b/>
                <w:bCs/>
              </w:rPr>
              <w:t>OHA support</w:t>
            </w:r>
            <w:r w:rsidRPr="002E7EBC">
              <w:rPr>
                <w:rFonts w:ascii="Arial" w:hAnsi="Arial" w:cs="Arial"/>
              </w:rPr>
              <w:t xml:space="preserve"> your efforts in accomplishing your </w:t>
            </w:r>
            <w:r w:rsidR="000A6618">
              <w:rPr>
                <w:rFonts w:ascii="Arial" w:hAnsi="Arial" w:cs="Arial"/>
              </w:rPr>
              <w:t>Health IT Roadmap</w:t>
            </w:r>
            <w:r w:rsidRPr="002E7EBC">
              <w:rPr>
                <w:rFonts w:ascii="Arial" w:hAnsi="Arial" w:cs="Arial"/>
              </w:rPr>
              <w:t xml:space="preserve"> goals?</w:t>
            </w:r>
          </w:p>
        </w:tc>
      </w:tr>
      <w:tr w:rsidR="009326D9" w:rsidRPr="00D32727" w14:paraId="08657DA7" w14:textId="77777777" w:rsidTr="009326D9">
        <w:tc>
          <w:tcPr>
            <w:tcW w:w="10795" w:type="dxa"/>
          </w:tcPr>
          <w:p w14:paraId="723DE4F6" w14:textId="77777777" w:rsidR="009326D9" w:rsidRPr="00AF45FB" w:rsidRDefault="009326D9">
            <w:pPr>
              <w:rPr>
                <w:rFonts w:ascii="Arial" w:hAnsi="Arial" w:cs="Arial"/>
              </w:rPr>
            </w:pPr>
          </w:p>
          <w:p w14:paraId="4B859DB7" w14:textId="77777777" w:rsidR="009326D9" w:rsidRPr="00AF45FB" w:rsidRDefault="009326D9">
            <w:pPr>
              <w:rPr>
                <w:rFonts w:ascii="Arial" w:hAnsi="Arial" w:cs="Arial"/>
              </w:rPr>
            </w:pPr>
          </w:p>
          <w:p w14:paraId="6000590F" w14:textId="77777777" w:rsidR="009326D9" w:rsidRPr="00AF45FB" w:rsidRDefault="009326D9">
            <w:pPr>
              <w:rPr>
                <w:rFonts w:ascii="Arial" w:hAnsi="Arial" w:cs="Arial"/>
              </w:rPr>
            </w:pPr>
          </w:p>
        </w:tc>
      </w:tr>
      <w:tr w:rsidR="009326D9" w:rsidRPr="00D32727" w14:paraId="597D928F" w14:textId="77777777" w:rsidTr="009326D9">
        <w:tc>
          <w:tcPr>
            <w:tcW w:w="10795" w:type="dxa"/>
            <w:shd w:val="clear" w:color="auto" w:fill="F2F2F2" w:themeFill="background1" w:themeFillShade="F2"/>
          </w:tcPr>
          <w:p w14:paraId="3892240B" w14:textId="002D95F0" w:rsidR="009326D9" w:rsidRPr="002E7EBC" w:rsidRDefault="009326D9" w:rsidP="00F07A5D">
            <w:pPr>
              <w:pStyle w:val="ListParagraph"/>
              <w:numPr>
                <w:ilvl w:val="0"/>
                <w:numId w:val="18"/>
              </w:numPr>
              <w:rPr>
                <w:rFonts w:ascii="Arial" w:hAnsi="Arial" w:cs="Arial"/>
              </w:rPr>
            </w:pPr>
            <w:r>
              <w:rPr>
                <w:rFonts w:ascii="Arial" w:hAnsi="Arial" w:cs="Arial"/>
              </w:rPr>
              <w:t xml:space="preserve">What have been your organization’s </w:t>
            </w:r>
            <w:r w:rsidRPr="0039606A">
              <w:rPr>
                <w:rFonts w:ascii="Arial" w:hAnsi="Arial" w:cs="Arial"/>
                <w:b/>
                <w:bCs/>
              </w:rPr>
              <w:t>biggest challenges</w:t>
            </w:r>
            <w:r>
              <w:rPr>
                <w:rFonts w:ascii="Arial" w:hAnsi="Arial" w:cs="Arial"/>
              </w:rPr>
              <w:t xml:space="preserve"> in pursuing </w:t>
            </w:r>
            <w:r w:rsidR="007D3729">
              <w:rPr>
                <w:rFonts w:ascii="Arial" w:hAnsi="Arial" w:cs="Arial"/>
              </w:rPr>
              <w:t>h</w:t>
            </w:r>
            <w:r w:rsidR="000D1A0A">
              <w:rPr>
                <w:rFonts w:ascii="Arial" w:hAnsi="Arial" w:cs="Arial"/>
              </w:rPr>
              <w:t xml:space="preserve">ealth </w:t>
            </w:r>
            <w:r>
              <w:rPr>
                <w:rFonts w:ascii="Arial" w:hAnsi="Arial" w:cs="Arial"/>
              </w:rPr>
              <w:t>IT strategies</w:t>
            </w:r>
            <w:r w:rsidRPr="002E7EBC">
              <w:rPr>
                <w:rFonts w:ascii="Arial" w:hAnsi="Arial" w:cs="Arial"/>
              </w:rPr>
              <w:t xml:space="preserve">? What can OHA do to better support you? </w:t>
            </w:r>
          </w:p>
        </w:tc>
      </w:tr>
      <w:tr w:rsidR="009326D9" w:rsidRPr="00D32727" w14:paraId="3B66CD36" w14:textId="77777777" w:rsidTr="009326D9">
        <w:tc>
          <w:tcPr>
            <w:tcW w:w="10795" w:type="dxa"/>
          </w:tcPr>
          <w:p w14:paraId="416C6C9D" w14:textId="77777777" w:rsidR="009326D9" w:rsidRPr="00D32727" w:rsidRDefault="009326D9">
            <w:pPr>
              <w:rPr>
                <w:rFonts w:ascii="Arial" w:hAnsi="Arial" w:cs="Arial"/>
              </w:rPr>
            </w:pPr>
          </w:p>
          <w:p w14:paraId="778F95C1" w14:textId="77777777" w:rsidR="009326D9" w:rsidRPr="00D32727" w:rsidRDefault="009326D9">
            <w:pPr>
              <w:rPr>
                <w:rFonts w:ascii="Arial" w:hAnsi="Arial" w:cs="Arial"/>
              </w:rPr>
            </w:pPr>
          </w:p>
          <w:p w14:paraId="5A70FB55" w14:textId="77777777" w:rsidR="009326D9" w:rsidRPr="00D32727" w:rsidRDefault="009326D9">
            <w:pPr>
              <w:rPr>
                <w:rFonts w:ascii="Arial" w:hAnsi="Arial" w:cs="Arial"/>
              </w:rPr>
            </w:pPr>
          </w:p>
        </w:tc>
      </w:tr>
      <w:tr w:rsidR="009326D9" w:rsidRPr="00D32727" w14:paraId="0947FF6A" w14:textId="77777777" w:rsidTr="009326D9">
        <w:tc>
          <w:tcPr>
            <w:tcW w:w="10795" w:type="dxa"/>
            <w:shd w:val="clear" w:color="auto" w:fill="F2F2F2" w:themeFill="background1" w:themeFillShade="F2"/>
          </w:tcPr>
          <w:p w14:paraId="71DB6895" w14:textId="372FE569" w:rsidR="009326D9" w:rsidRPr="002E7EBC" w:rsidRDefault="009326D9" w:rsidP="00F07A5D">
            <w:pPr>
              <w:pStyle w:val="ListParagraph"/>
              <w:numPr>
                <w:ilvl w:val="0"/>
                <w:numId w:val="18"/>
              </w:numPr>
              <w:rPr>
                <w:rFonts w:ascii="Arial" w:hAnsi="Arial" w:cs="Arial"/>
              </w:rPr>
            </w:pPr>
            <w:r w:rsidRPr="002E7EBC">
              <w:rPr>
                <w:rFonts w:ascii="Arial" w:hAnsi="Arial" w:cs="Arial"/>
              </w:rPr>
              <w:t>How ha</w:t>
            </w:r>
            <w:r>
              <w:rPr>
                <w:rFonts w:ascii="Arial" w:hAnsi="Arial" w:cs="Arial"/>
              </w:rPr>
              <w:t>ve</w:t>
            </w:r>
            <w:r w:rsidRPr="002E7EBC">
              <w:rPr>
                <w:rFonts w:ascii="Arial" w:hAnsi="Arial" w:cs="Arial"/>
              </w:rPr>
              <w:t xml:space="preserve"> your organization</w:t>
            </w:r>
            <w:r>
              <w:rPr>
                <w:rFonts w:ascii="Arial" w:hAnsi="Arial" w:cs="Arial"/>
              </w:rPr>
              <w:t xml:space="preserve">’s </w:t>
            </w:r>
            <w:r w:rsidR="007D3729">
              <w:rPr>
                <w:rFonts w:ascii="Arial" w:hAnsi="Arial" w:cs="Arial"/>
              </w:rPr>
              <w:t>h</w:t>
            </w:r>
            <w:r w:rsidR="000D1A0A">
              <w:rPr>
                <w:rFonts w:ascii="Arial" w:hAnsi="Arial" w:cs="Arial"/>
              </w:rPr>
              <w:t xml:space="preserve">ealth </w:t>
            </w:r>
            <w:r>
              <w:rPr>
                <w:rFonts w:ascii="Arial" w:hAnsi="Arial" w:cs="Arial"/>
              </w:rPr>
              <w:t>IT strategies</w:t>
            </w:r>
            <w:r w:rsidRPr="002E7EBC">
              <w:rPr>
                <w:rFonts w:ascii="Arial" w:hAnsi="Arial" w:cs="Arial"/>
              </w:rPr>
              <w:t xml:space="preserve"> </w:t>
            </w:r>
            <w:r>
              <w:rPr>
                <w:rFonts w:ascii="Arial" w:hAnsi="Arial" w:cs="Arial"/>
              </w:rPr>
              <w:t xml:space="preserve">supported </w:t>
            </w:r>
            <w:r w:rsidRPr="00E00F45">
              <w:rPr>
                <w:rFonts w:ascii="Arial" w:hAnsi="Arial" w:cs="Arial"/>
                <w:b/>
                <w:bCs/>
              </w:rPr>
              <w:t>reducing health inequities</w:t>
            </w:r>
            <w:r w:rsidRPr="002E7EBC">
              <w:rPr>
                <w:rFonts w:ascii="Arial" w:hAnsi="Arial" w:cs="Arial"/>
              </w:rPr>
              <w:t xml:space="preserve">? What can OHA do to better support you? </w:t>
            </w:r>
          </w:p>
        </w:tc>
      </w:tr>
      <w:tr w:rsidR="009326D9" w:rsidRPr="00D32727" w14:paraId="698136DC" w14:textId="77777777" w:rsidTr="009326D9">
        <w:tblPrEx>
          <w:tblCellMar>
            <w:top w:w="0" w:type="dxa"/>
            <w:left w:w="108" w:type="dxa"/>
            <w:right w:w="108" w:type="dxa"/>
          </w:tblCellMar>
        </w:tblPrEx>
        <w:tc>
          <w:tcPr>
            <w:tcW w:w="10795" w:type="dxa"/>
          </w:tcPr>
          <w:p w14:paraId="2A1E2C8C" w14:textId="77777777" w:rsidR="009326D9" w:rsidRPr="00D32727" w:rsidRDefault="009326D9">
            <w:pPr>
              <w:rPr>
                <w:rFonts w:ascii="Arial" w:hAnsi="Arial" w:cs="Arial"/>
              </w:rPr>
            </w:pPr>
          </w:p>
          <w:p w14:paraId="629FC2AF" w14:textId="77777777" w:rsidR="009326D9" w:rsidRPr="00D32727" w:rsidRDefault="009326D9">
            <w:pPr>
              <w:rPr>
                <w:rFonts w:ascii="Arial" w:hAnsi="Arial" w:cs="Arial"/>
              </w:rPr>
            </w:pPr>
          </w:p>
          <w:p w14:paraId="25FCACE3" w14:textId="77777777" w:rsidR="009326D9" w:rsidRPr="00D32727" w:rsidRDefault="009326D9">
            <w:pPr>
              <w:rPr>
                <w:rFonts w:ascii="Arial" w:hAnsi="Arial" w:cs="Arial"/>
              </w:rPr>
            </w:pPr>
          </w:p>
        </w:tc>
      </w:tr>
    </w:tbl>
    <w:p w14:paraId="350252BD" w14:textId="77777777" w:rsidR="002B060A" w:rsidRDefault="002B060A"/>
    <w:p w14:paraId="0D60BCB4" w14:textId="76FB60E4" w:rsidR="00D82D9D" w:rsidRDefault="002B060A">
      <w:r w:rsidRPr="006438BC">
        <w:rPr>
          <w:b/>
          <w:bCs/>
        </w:rPr>
        <w:t>Note</w:t>
      </w:r>
      <w:r>
        <w:t xml:space="preserve">: </w:t>
      </w:r>
      <w:r w:rsidR="006438BC">
        <w:t xml:space="preserve">For </w:t>
      </w:r>
      <w:r w:rsidR="00771580">
        <w:t xml:space="preserve">an example response to help </w:t>
      </w:r>
      <w:r w:rsidR="00C73341">
        <w:t xml:space="preserve">inform on level of detail </w:t>
      </w:r>
      <w:r w:rsidR="00696510">
        <w:t>required, please r</w:t>
      </w:r>
      <w:r>
        <w:t xml:space="preserve">efer to </w:t>
      </w:r>
      <w:r w:rsidR="00696510">
        <w:t xml:space="preserve">the </w:t>
      </w:r>
      <w:hyperlink r:id="rId23" w:history="1">
        <w:r w:rsidRPr="001E55C7">
          <w:rPr>
            <w:rStyle w:val="Hyperlink"/>
          </w:rPr>
          <w:t xml:space="preserve">2023 Health IT Roadmap </w:t>
        </w:r>
        <w:r w:rsidR="00696510" w:rsidRPr="001E55C7">
          <w:rPr>
            <w:rStyle w:val="Hyperlink"/>
          </w:rPr>
          <w:t>Guidance</w:t>
        </w:r>
      </w:hyperlink>
      <w:r w:rsidR="00696510">
        <w:t xml:space="preserve"> on the </w:t>
      </w:r>
      <w:hyperlink r:id="rId24" w:history="1">
        <w:r w:rsidR="00696510" w:rsidRPr="001E55C7">
          <w:rPr>
            <w:rStyle w:val="Hyperlink"/>
          </w:rPr>
          <w:t>HITAG webpage</w:t>
        </w:r>
      </w:hyperlink>
      <w:r w:rsidR="001E55C7">
        <w:t>.</w:t>
      </w:r>
      <w:r w:rsidR="00696510">
        <w:t xml:space="preserve"> </w:t>
      </w:r>
    </w:p>
    <w:p w14:paraId="2A15D0F8" w14:textId="77777777" w:rsidR="004A4C98" w:rsidRDefault="004A4C98"/>
    <w:p w14:paraId="52D70F58" w14:textId="7024C28D" w:rsidR="009C5798" w:rsidRPr="005F5C1F" w:rsidRDefault="009C5798">
      <w:pPr>
        <w:rPr>
          <w:sz w:val="24"/>
          <w:szCs w:val="24"/>
        </w:rPr>
      </w:pPr>
      <w:r w:rsidRPr="005F5C1F">
        <w:rPr>
          <w:sz w:val="24"/>
          <w:szCs w:val="24"/>
        </w:rPr>
        <w:t xml:space="preserve">For questions about the CCO Health IT Roadmap, please contact </w:t>
      </w:r>
      <w:hyperlink r:id="rId25" w:history="1">
        <w:r w:rsidR="005C7943" w:rsidRPr="005F5C1F">
          <w:rPr>
            <w:rStyle w:val="Hyperlink"/>
            <w:rFonts w:eastAsia="Times New Roman"/>
            <w:sz w:val="24"/>
            <w:szCs w:val="24"/>
          </w:rPr>
          <w:t>CCO.HealthIT@odhsoha.oregon.gov</w:t>
        </w:r>
      </w:hyperlink>
      <w:r w:rsidR="005C7943" w:rsidRPr="005F5C1F">
        <w:rPr>
          <w:rFonts w:eastAsia="Times New Roman"/>
          <w:sz w:val="24"/>
          <w:szCs w:val="24"/>
        </w:rPr>
        <w:t>.</w:t>
      </w:r>
    </w:p>
    <w:p w14:paraId="5552D9C3" w14:textId="77777777" w:rsidR="004A4C98" w:rsidRDefault="004A4C98">
      <w:pPr>
        <w:rPr>
          <w:rFonts w:asciiTheme="majorHAnsi" w:eastAsiaTheme="majorEastAsia" w:hAnsiTheme="majorHAnsi" w:cstheme="majorBidi"/>
          <w:color w:val="2F5496" w:themeColor="accent1" w:themeShade="BF"/>
          <w:sz w:val="36"/>
          <w:szCs w:val="36"/>
        </w:rPr>
      </w:pPr>
    </w:p>
    <w:p w14:paraId="6B3A03AD" w14:textId="6B187171" w:rsidR="009D5F18" w:rsidRPr="00FC4BF1" w:rsidRDefault="009D5F18" w:rsidP="002E7EBC">
      <w:pPr>
        <w:pStyle w:val="Heading3"/>
        <w:spacing w:before="120" w:after="120"/>
      </w:pPr>
    </w:p>
    <w:sectPr w:rsidR="009D5F18" w:rsidRPr="00FC4BF1" w:rsidSect="0074716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5C457" w14:textId="77777777" w:rsidR="00777B91" w:rsidRDefault="00777B91" w:rsidP="000F2861">
      <w:pPr>
        <w:spacing w:after="0" w:line="240" w:lineRule="auto"/>
      </w:pPr>
      <w:r>
        <w:separator/>
      </w:r>
    </w:p>
  </w:endnote>
  <w:endnote w:type="continuationSeparator" w:id="0">
    <w:p w14:paraId="2CB76017" w14:textId="77777777" w:rsidR="00777B91" w:rsidRDefault="00777B91" w:rsidP="000F2861">
      <w:pPr>
        <w:spacing w:after="0" w:line="240" w:lineRule="auto"/>
      </w:pPr>
      <w:r>
        <w:continuationSeparator/>
      </w:r>
    </w:p>
  </w:endnote>
  <w:endnote w:type="continuationNotice" w:id="1">
    <w:p w14:paraId="789E11C8" w14:textId="77777777" w:rsidR="00777B91" w:rsidRDefault="00777B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704816"/>
      <w:docPartObj>
        <w:docPartGallery w:val="Page Numbers (Bottom of Page)"/>
        <w:docPartUnique/>
      </w:docPartObj>
    </w:sdtPr>
    <w:sdtEndPr>
      <w:rPr>
        <w:noProof/>
      </w:rPr>
    </w:sdtEndPr>
    <w:sdtContent>
      <w:p w14:paraId="7E436909" w14:textId="7815D63F" w:rsidR="00EC4B05" w:rsidRDefault="00EC4B05">
        <w:pPr>
          <w:pStyle w:val="Footer"/>
          <w:jc w:val="right"/>
        </w:pPr>
      </w:p>
      <w:p w14:paraId="5C1E9CA0" w14:textId="4DAC1444" w:rsidR="00AC77F3" w:rsidRDefault="00A40179" w:rsidP="00A5124C">
        <w:pPr>
          <w:pStyle w:val="Footer"/>
          <w:jc w:val="right"/>
        </w:pPr>
        <w:r>
          <w:t>202</w:t>
        </w:r>
        <w:r w:rsidR="00207E40">
          <w:t>4</w:t>
        </w:r>
        <w:r>
          <w:t xml:space="preserve"> </w:t>
        </w:r>
        <w:r w:rsidR="00AC77F3">
          <w:t>H</w:t>
        </w:r>
        <w:r w:rsidR="00B87C77">
          <w:t xml:space="preserve">ealth </w:t>
        </w:r>
        <w:r w:rsidR="00AC77F3">
          <w:t>IT Roadmap Guidance</w:t>
        </w:r>
        <w:r w:rsidR="00E60EC0">
          <w:t>, Evaluation Criteria</w:t>
        </w:r>
        <w:r w:rsidR="00AC77F3">
          <w:t xml:space="preserve"> &amp; </w:t>
        </w:r>
        <w:r w:rsidR="00E60EC0">
          <w:t>Report</w:t>
        </w:r>
        <w:r w:rsidR="00AC77F3">
          <w:t xml:space="preserve"> Template </w:t>
        </w:r>
        <w:r w:rsidR="00EA4B58">
          <w:t>- Page</w:t>
        </w:r>
        <w:r w:rsidR="00AC77F3">
          <w:t xml:space="preserve"> </w:t>
        </w:r>
        <w:r w:rsidR="00AC77F3">
          <w:fldChar w:fldCharType="begin"/>
        </w:r>
        <w:r w:rsidR="00AC77F3">
          <w:instrText xml:space="preserve"> PAGE   \* MERGEFORMAT </w:instrText>
        </w:r>
        <w:r w:rsidR="00AC77F3">
          <w:fldChar w:fldCharType="separate"/>
        </w:r>
        <w:r w:rsidR="00AC77F3">
          <w:rPr>
            <w:noProof/>
          </w:rPr>
          <w:t>2</w:t>
        </w:r>
        <w:r w:rsidR="00AC77F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341AE" w14:textId="77777777" w:rsidR="00777B91" w:rsidRDefault="00777B91" w:rsidP="000F2861">
      <w:pPr>
        <w:spacing w:after="0" w:line="240" w:lineRule="auto"/>
      </w:pPr>
      <w:r>
        <w:separator/>
      </w:r>
    </w:p>
  </w:footnote>
  <w:footnote w:type="continuationSeparator" w:id="0">
    <w:p w14:paraId="222EDCF9" w14:textId="77777777" w:rsidR="00777B91" w:rsidRDefault="00777B91" w:rsidP="000F2861">
      <w:pPr>
        <w:spacing w:after="0" w:line="240" w:lineRule="auto"/>
      </w:pPr>
      <w:r>
        <w:continuationSeparator/>
      </w:r>
    </w:p>
  </w:footnote>
  <w:footnote w:type="continuationNotice" w:id="1">
    <w:p w14:paraId="7DDBE048" w14:textId="77777777" w:rsidR="00777B91" w:rsidRDefault="00777B91">
      <w:pPr>
        <w:spacing w:after="0" w:line="240" w:lineRule="auto"/>
      </w:pPr>
    </w:p>
  </w:footnote>
  <w:footnote w:id="2">
    <w:p w14:paraId="4405F513" w14:textId="41ADD55D" w:rsidR="00B03D7A" w:rsidRDefault="00B03D7A">
      <w:pPr>
        <w:pStyle w:val="FootnoteText"/>
      </w:pPr>
      <w:r>
        <w:rPr>
          <w:rStyle w:val="FootnoteReference"/>
        </w:rPr>
        <w:footnoteRef/>
      </w:r>
      <w:r w:rsidR="00F904FD">
        <w:t xml:space="preserve"> Starting in Contract Year </w:t>
      </w:r>
      <w:r w:rsidR="0074038F">
        <w:t>3</w:t>
      </w:r>
      <w:r w:rsidR="00F904FD">
        <w:t xml:space="preserve"> (2022), CCOs’ VBP reporting will include</w:t>
      </w:r>
      <w:r w:rsidR="00EF6331">
        <w:t xml:space="preserve"> their</w:t>
      </w:r>
      <w:r w:rsidR="00F904FD">
        <w:t xml:space="preserve"> </w:t>
      </w:r>
      <w:r w:rsidR="0014394C">
        <w:t xml:space="preserve">health </w:t>
      </w:r>
      <w:r w:rsidR="0074038F">
        <w:t>IT efforts</w:t>
      </w:r>
      <w:r w:rsidR="00EF6331">
        <w:t>; therefore</w:t>
      </w:r>
      <w:r w:rsidR="00524C8E">
        <w:t>,</w:t>
      </w:r>
      <w:r w:rsidR="00EF6331">
        <w:t xml:space="preserve"> this content will not be part of the H</w:t>
      </w:r>
      <w:r w:rsidR="0014394C">
        <w:t xml:space="preserve">ealth </w:t>
      </w:r>
      <w:r w:rsidR="00EF6331">
        <w:t>IT Roadmap</w:t>
      </w:r>
      <w:r w:rsidR="00C804B6">
        <w:t xml:space="preserve"> moving forward.</w:t>
      </w:r>
    </w:p>
  </w:footnote>
  <w:footnote w:id="3">
    <w:p w14:paraId="393B021C" w14:textId="6583AF2C" w:rsidR="00AC77F3" w:rsidRDefault="00AC77F3">
      <w:pPr>
        <w:pStyle w:val="FootnoteText"/>
      </w:pPr>
      <w:r>
        <w:rPr>
          <w:rStyle w:val="FootnoteReference"/>
        </w:rPr>
        <w:footnoteRef/>
      </w:r>
      <w:r>
        <w:t xml:space="preserve"> New </w:t>
      </w:r>
      <w:r w:rsidR="0074038F">
        <w:t>H</w:t>
      </w:r>
      <w:r w:rsidR="0014394C">
        <w:t xml:space="preserve">ealth </w:t>
      </w:r>
      <w:r w:rsidR="0074038F">
        <w:t xml:space="preserve">IT Roadmap </w:t>
      </w:r>
      <w:r>
        <w:t xml:space="preserve">requirement </w:t>
      </w:r>
      <w:r w:rsidR="0045145D">
        <w:t xml:space="preserve">beginning </w:t>
      </w:r>
      <w:r>
        <w:t>Contract Year 3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2E4E" w14:textId="04815342" w:rsidR="006E4C46" w:rsidRDefault="006E4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4ED7"/>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44E49"/>
    <w:multiLevelType w:val="hybridMultilevel"/>
    <w:tmpl w:val="1998430E"/>
    <w:lvl w:ilvl="0" w:tplc="FFFFFFFF">
      <w:start w:val="1"/>
      <w:numFmt w:val="decimal"/>
      <w:lvlText w:val="%1."/>
      <w:lvlJc w:val="left"/>
      <w:pPr>
        <w:ind w:left="720" w:hanging="360"/>
      </w:pPr>
      <w:rPr>
        <w:rFonts w:ascii="Arial" w:eastAsiaTheme="minorHAnsi" w:hAnsi="Arial" w:cs="Arial"/>
        <w:b w:val="0"/>
        <w:bCs w:val="0"/>
      </w:rPr>
    </w:lvl>
    <w:lvl w:ilvl="1" w:tplc="04090019">
      <w:start w:val="1"/>
      <w:numFmt w:val="lowerLetter"/>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B741F9"/>
    <w:multiLevelType w:val="hybridMultilevel"/>
    <w:tmpl w:val="79788B00"/>
    <w:lvl w:ilvl="0" w:tplc="521450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C66E7"/>
    <w:multiLevelType w:val="hybridMultilevel"/>
    <w:tmpl w:val="DEB2E918"/>
    <w:lvl w:ilvl="0" w:tplc="04090001">
      <w:start w:val="1"/>
      <w:numFmt w:val="bullet"/>
      <w:lvlText w:val=""/>
      <w:lvlJc w:val="left"/>
      <w:pPr>
        <w:ind w:left="720" w:hanging="360"/>
      </w:pPr>
      <w:rPr>
        <w:rFonts w:ascii="Symbol" w:hAnsi="Symbol" w:hint="default"/>
        <w:b w:val="0"/>
        <w:bCs w:val="0"/>
      </w:rPr>
    </w:lvl>
    <w:lvl w:ilvl="1" w:tplc="FFFFFFFF">
      <w:start w:val="1"/>
      <w:numFmt w:val="decimal"/>
      <w:lvlText w:val="%2."/>
      <w:lvlJc w:val="left"/>
      <w:pPr>
        <w:ind w:left="1440" w:hanging="360"/>
      </w:pPr>
      <w:rPr>
        <w:b w:val="0"/>
        <w:bCs w:val="0"/>
      </w:rPr>
    </w:lvl>
    <w:lvl w:ilvl="2" w:tplc="FFFFFFFF">
      <w:start w:val="1"/>
      <w:numFmt w:val="lowerRoman"/>
      <w:lvlText w:val="%3."/>
      <w:lvlJc w:val="right"/>
      <w:pPr>
        <w:ind w:left="2160" w:hanging="180"/>
      </w:pPr>
      <w:rPr>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544AA1"/>
    <w:multiLevelType w:val="hybridMultilevel"/>
    <w:tmpl w:val="8CEE1196"/>
    <w:lvl w:ilvl="0" w:tplc="DDAC8C58">
      <w:start w:val="3"/>
      <w:numFmt w:val="decimal"/>
      <w:lvlText w:val="%1."/>
      <w:lvlJc w:val="left"/>
      <w:pPr>
        <w:ind w:left="720" w:hanging="360"/>
      </w:pPr>
      <w:rPr>
        <w:rFonts w:ascii="Arial" w:eastAsiaTheme="minorHAnsi" w:hAnsi="Arial" w:cs="Arial" w:hint="default"/>
        <w:b w:val="0"/>
        <w:bCs w:val="0"/>
      </w:rPr>
    </w:lvl>
    <w:lvl w:ilvl="1" w:tplc="1E7E25D6">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4C5159"/>
    <w:multiLevelType w:val="hybridMultilevel"/>
    <w:tmpl w:val="5CBE80D2"/>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537181"/>
    <w:multiLevelType w:val="hybridMultilevel"/>
    <w:tmpl w:val="3F400222"/>
    <w:lvl w:ilvl="0" w:tplc="A456FE9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E25EA0"/>
    <w:multiLevelType w:val="hybridMultilevel"/>
    <w:tmpl w:val="672EE704"/>
    <w:lvl w:ilvl="0" w:tplc="AF9EE4F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504FA6"/>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AA63C2"/>
    <w:multiLevelType w:val="hybridMultilevel"/>
    <w:tmpl w:val="38DCD880"/>
    <w:lvl w:ilvl="0" w:tplc="04090015">
      <w:start w:val="1"/>
      <w:numFmt w:val="upperLetter"/>
      <w:lvlText w:val="%1."/>
      <w:lvlJc w:val="left"/>
      <w:pPr>
        <w:ind w:left="360" w:hanging="360"/>
      </w:pPr>
      <w:rPr>
        <w:rFonts w:hint="default"/>
        <w:b w:val="0"/>
        <w:bCs w:val="0"/>
      </w:rPr>
    </w:lvl>
    <w:lvl w:ilvl="1" w:tplc="0409000F">
      <w:start w:val="1"/>
      <w:numFmt w:val="decimal"/>
      <w:lvlText w:val="%2."/>
      <w:lvlJc w:val="left"/>
      <w:pPr>
        <w:ind w:left="1080" w:hanging="360"/>
      </w:pPr>
      <w:rPr>
        <w:b w:val="0"/>
        <w:bCs w:val="0"/>
      </w:rPr>
    </w:lvl>
    <w:lvl w:ilvl="2" w:tplc="1F567B56">
      <w:start w:val="1"/>
      <w:numFmt w:val="lowerLetter"/>
      <w:lvlText w:val="%3."/>
      <w:lvlJc w:val="left"/>
      <w:pPr>
        <w:ind w:left="1440" w:hanging="360"/>
      </w:pPr>
      <w:rPr>
        <w:b w:val="0"/>
        <w:bCs/>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2FE5AAF"/>
    <w:multiLevelType w:val="hybridMultilevel"/>
    <w:tmpl w:val="F1D647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B82854"/>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44317F"/>
    <w:multiLevelType w:val="hybridMultilevel"/>
    <w:tmpl w:val="209432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96790C"/>
    <w:multiLevelType w:val="hybridMultilevel"/>
    <w:tmpl w:val="35AC6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BD33C1"/>
    <w:multiLevelType w:val="hybridMultilevel"/>
    <w:tmpl w:val="4B046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486188"/>
    <w:multiLevelType w:val="hybridMultilevel"/>
    <w:tmpl w:val="83721A8C"/>
    <w:lvl w:ilvl="0" w:tplc="E1E0E326">
      <w:start w:val="4"/>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3D38D3"/>
    <w:multiLevelType w:val="hybridMultilevel"/>
    <w:tmpl w:val="1FBA7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0B54A0"/>
    <w:multiLevelType w:val="hybridMultilevel"/>
    <w:tmpl w:val="71C89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FF4154"/>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FC1769B"/>
    <w:multiLevelType w:val="hybridMultilevel"/>
    <w:tmpl w:val="19763CF2"/>
    <w:lvl w:ilvl="0" w:tplc="FFFFFFFF">
      <w:start w:val="1"/>
      <w:numFmt w:val="decimal"/>
      <w:lvlText w:val="%1."/>
      <w:lvlJc w:val="left"/>
      <w:pPr>
        <w:ind w:left="720" w:hanging="360"/>
      </w:pPr>
      <w:rPr>
        <w:rFonts w:ascii="Arial" w:eastAsiaTheme="minorHAnsi" w:hAnsi="Arial" w:cs="Arial"/>
        <w:b w:val="0"/>
        <w:bCs w:val="0"/>
      </w:rPr>
    </w:lvl>
    <w:lvl w:ilvl="1" w:tplc="9CD8A658">
      <w:start w:val="1"/>
      <w:numFmt w:val="lowerLetter"/>
      <w:lvlText w:val="%2."/>
      <w:lvlJc w:val="left"/>
      <w:pPr>
        <w:ind w:left="1440" w:hanging="360"/>
      </w:pPr>
      <w:rPr>
        <w:b w:val="0"/>
        <w:bCs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FCF07D2"/>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0587BCE"/>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1A27BFC"/>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1F85B68"/>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23D2AD5"/>
    <w:multiLevelType w:val="hybridMultilevel"/>
    <w:tmpl w:val="AA82EABE"/>
    <w:lvl w:ilvl="0" w:tplc="271CB130">
      <w:start w:val="4"/>
      <w:numFmt w:val="upperLetter"/>
      <w:lvlText w:val="%1."/>
      <w:lvlJc w:val="left"/>
      <w:pPr>
        <w:ind w:left="720" w:hanging="360"/>
      </w:pPr>
      <w:rPr>
        <w:rFonts w:hint="default"/>
        <w:b w:val="0"/>
        <w:bCs w:val="0"/>
      </w:rPr>
    </w:lvl>
    <w:lvl w:ilvl="1" w:tplc="CD0CC4BC">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25A06E1"/>
    <w:multiLevelType w:val="hybridMultilevel"/>
    <w:tmpl w:val="B9EE9494"/>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54E58A1"/>
    <w:multiLevelType w:val="hybridMultilevel"/>
    <w:tmpl w:val="209432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5766783"/>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5E6332E"/>
    <w:multiLevelType w:val="hybridMultilevel"/>
    <w:tmpl w:val="76D2BA32"/>
    <w:lvl w:ilvl="0" w:tplc="C574A4F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7132DD1"/>
    <w:multiLevelType w:val="hybridMultilevel"/>
    <w:tmpl w:val="5A8035DA"/>
    <w:lvl w:ilvl="0" w:tplc="96B2916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8C53ED0"/>
    <w:multiLevelType w:val="hybridMultilevel"/>
    <w:tmpl w:val="2BBE9702"/>
    <w:lvl w:ilvl="0" w:tplc="95F8BF06">
      <w:start w:val="3"/>
      <w:numFmt w:val="decimal"/>
      <w:lvlText w:val="%1."/>
      <w:lvlJc w:val="left"/>
      <w:pPr>
        <w:ind w:left="720" w:hanging="360"/>
      </w:pPr>
      <w:rPr>
        <w:rFonts w:ascii="Arial" w:eastAsiaTheme="minorHAnsi" w:hAnsi="Arial" w:cs="Arial" w:hint="default"/>
        <w:b w:val="0"/>
        <w:bCs w:val="0"/>
      </w:rPr>
    </w:lvl>
    <w:lvl w:ilvl="1" w:tplc="CAFCA636">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A146A88"/>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B0E7786"/>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C5324FC"/>
    <w:multiLevelType w:val="hybridMultilevel"/>
    <w:tmpl w:val="05D8841A"/>
    <w:lvl w:ilvl="0" w:tplc="31BA2108">
      <w:start w:val="3"/>
      <w:numFmt w:val="decimal"/>
      <w:lvlText w:val="%1."/>
      <w:lvlJc w:val="left"/>
      <w:pPr>
        <w:ind w:left="720" w:hanging="360"/>
      </w:pPr>
      <w:rPr>
        <w:rFonts w:ascii="Arial" w:eastAsiaTheme="minorHAnsi" w:hAnsi="Arial" w:cs="Arial" w:hint="default"/>
        <w:b w:val="0"/>
        <w:bCs w:val="0"/>
      </w:rPr>
    </w:lvl>
    <w:lvl w:ilvl="1" w:tplc="5422292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DDA3D5E"/>
    <w:multiLevelType w:val="hybridMultilevel"/>
    <w:tmpl w:val="6DF84858"/>
    <w:lvl w:ilvl="0" w:tplc="ECAC2A1A">
      <w:start w:val="1"/>
      <w:numFmt w:val="upperLetter"/>
      <w:lvlText w:val="%1."/>
      <w:lvlJc w:val="left"/>
      <w:pPr>
        <w:ind w:left="462" w:hanging="360"/>
      </w:pPr>
      <w:rPr>
        <w:rFonts w:hint="default"/>
        <w:b w:val="0"/>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35" w15:restartNumberingAfterBreak="0">
    <w:nsid w:val="2E263293"/>
    <w:multiLevelType w:val="hybridMultilevel"/>
    <w:tmpl w:val="FA1003A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6" w15:restartNumberingAfterBreak="0">
    <w:nsid w:val="2F087C6D"/>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3017846"/>
    <w:multiLevelType w:val="hybridMultilevel"/>
    <w:tmpl w:val="4D2E720A"/>
    <w:lvl w:ilvl="0" w:tplc="1C068FB2">
      <w:start w:val="1"/>
      <w:numFmt w:val="bullet"/>
      <w:suff w:val="space"/>
      <w:lvlText w:val=""/>
      <w:lvlJc w:val="left"/>
      <w:pPr>
        <w:ind w:left="216" w:hanging="216"/>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3B2037B"/>
    <w:multiLevelType w:val="hybridMultilevel"/>
    <w:tmpl w:val="6D4EAAA4"/>
    <w:lvl w:ilvl="0" w:tplc="18AC00A8">
      <w:start w:val="2"/>
      <w:numFmt w:val="lowerRoman"/>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6506241"/>
    <w:multiLevelType w:val="hybridMultilevel"/>
    <w:tmpl w:val="58400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86D6E3F"/>
    <w:multiLevelType w:val="hybridMultilevel"/>
    <w:tmpl w:val="F75E8158"/>
    <w:lvl w:ilvl="0" w:tplc="24FC57E8">
      <w:start w:val="1"/>
      <w:numFmt w:val="bullet"/>
      <w:suff w:val="space"/>
      <w:lvlText w:val=""/>
      <w:lvlJc w:val="left"/>
      <w:pPr>
        <w:ind w:left="216" w:hanging="216"/>
      </w:pPr>
      <w:rPr>
        <w:rFonts w:ascii="Symbol" w:hAnsi="Symbol" w:hint="default"/>
      </w:rPr>
    </w:lvl>
    <w:lvl w:ilvl="1" w:tplc="FDD80294">
      <w:start w:val="1"/>
      <w:numFmt w:val="bullet"/>
      <w:suff w:val="space"/>
      <w:lvlText w:val="o"/>
      <w:lvlJc w:val="left"/>
      <w:pPr>
        <w:ind w:left="936" w:hanging="216"/>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9EC498C"/>
    <w:multiLevelType w:val="hybridMultilevel"/>
    <w:tmpl w:val="A156E68A"/>
    <w:lvl w:ilvl="0" w:tplc="019C13FC">
      <w:start w:val="4"/>
      <w:numFmt w:val="upp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3B0F7E68"/>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C8911E5"/>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DB346C7"/>
    <w:multiLevelType w:val="hybridMultilevel"/>
    <w:tmpl w:val="EF264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01E0BAE"/>
    <w:multiLevelType w:val="hybridMultilevel"/>
    <w:tmpl w:val="8470248C"/>
    <w:lvl w:ilvl="0" w:tplc="6C186C7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0511665"/>
    <w:multiLevelType w:val="hybridMultilevel"/>
    <w:tmpl w:val="622804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053784D"/>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0A957B2"/>
    <w:multiLevelType w:val="hybridMultilevel"/>
    <w:tmpl w:val="1840D6E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2212701"/>
    <w:multiLevelType w:val="hybridMultilevel"/>
    <w:tmpl w:val="04D00F4A"/>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2307C8C"/>
    <w:multiLevelType w:val="hybridMultilevel"/>
    <w:tmpl w:val="BFEC3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2BF5453"/>
    <w:multiLevelType w:val="hybridMultilevel"/>
    <w:tmpl w:val="555ADC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42D23D1A"/>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56C7BCB"/>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5D9676C"/>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98E06C6"/>
    <w:multiLevelType w:val="hybridMultilevel"/>
    <w:tmpl w:val="92AC5180"/>
    <w:lvl w:ilvl="0" w:tplc="2ABA8A9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9C71214"/>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A1963EC"/>
    <w:multiLevelType w:val="hybridMultilevel"/>
    <w:tmpl w:val="3BC8F7E8"/>
    <w:lvl w:ilvl="0" w:tplc="FFFFFFFF">
      <w:start w:val="1"/>
      <w:numFmt w:val="decimal"/>
      <w:lvlText w:val="%1."/>
      <w:lvlJc w:val="left"/>
      <w:pPr>
        <w:ind w:left="3207" w:hanging="360"/>
      </w:pPr>
      <w:rPr>
        <w:rFonts w:hint="default"/>
      </w:rPr>
    </w:lvl>
    <w:lvl w:ilvl="1" w:tplc="04090019" w:tentative="1">
      <w:start w:val="1"/>
      <w:numFmt w:val="lowerLetter"/>
      <w:lvlText w:val="%2."/>
      <w:lvlJc w:val="left"/>
      <w:pPr>
        <w:ind w:left="3927" w:hanging="360"/>
      </w:pPr>
    </w:lvl>
    <w:lvl w:ilvl="2" w:tplc="0409001B" w:tentative="1">
      <w:start w:val="1"/>
      <w:numFmt w:val="lowerRoman"/>
      <w:lvlText w:val="%3."/>
      <w:lvlJc w:val="right"/>
      <w:pPr>
        <w:ind w:left="4647" w:hanging="180"/>
      </w:pPr>
    </w:lvl>
    <w:lvl w:ilvl="3" w:tplc="0409000F" w:tentative="1">
      <w:start w:val="1"/>
      <w:numFmt w:val="decimal"/>
      <w:lvlText w:val="%4."/>
      <w:lvlJc w:val="left"/>
      <w:pPr>
        <w:ind w:left="5367" w:hanging="360"/>
      </w:pPr>
    </w:lvl>
    <w:lvl w:ilvl="4" w:tplc="04090019" w:tentative="1">
      <w:start w:val="1"/>
      <w:numFmt w:val="lowerLetter"/>
      <w:lvlText w:val="%5."/>
      <w:lvlJc w:val="left"/>
      <w:pPr>
        <w:ind w:left="6087" w:hanging="360"/>
      </w:pPr>
    </w:lvl>
    <w:lvl w:ilvl="5" w:tplc="0409001B" w:tentative="1">
      <w:start w:val="1"/>
      <w:numFmt w:val="lowerRoman"/>
      <w:lvlText w:val="%6."/>
      <w:lvlJc w:val="right"/>
      <w:pPr>
        <w:ind w:left="6807" w:hanging="180"/>
      </w:pPr>
    </w:lvl>
    <w:lvl w:ilvl="6" w:tplc="0409000F" w:tentative="1">
      <w:start w:val="1"/>
      <w:numFmt w:val="decimal"/>
      <w:lvlText w:val="%7."/>
      <w:lvlJc w:val="left"/>
      <w:pPr>
        <w:ind w:left="7527" w:hanging="360"/>
      </w:pPr>
    </w:lvl>
    <w:lvl w:ilvl="7" w:tplc="04090019" w:tentative="1">
      <w:start w:val="1"/>
      <w:numFmt w:val="lowerLetter"/>
      <w:lvlText w:val="%8."/>
      <w:lvlJc w:val="left"/>
      <w:pPr>
        <w:ind w:left="8247" w:hanging="360"/>
      </w:pPr>
    </w:lvl>
    <w:lvl w:ilvl="8" w:tplc="0409001B" w:tentative="1">
      <w:start w:val="1"/>
      <w:numFmt w:val="lowerRoman"/>
      <w:lvlText w:val="%9."/>
      <w:lvlJc w:val="right"/>
      <w:pPr>
        <w:ind w:left="8967" w:hanging="180"/>
      </w:pPr>
    </w:lvl>
  </w:abstractNum>
  <w:abstractNum w:abstractNumId="58" w15:restartNumberingAfterBreak="0">
    <w:nsid w:val="4A421C2E"/>
    <w:multiLevelType w:val="hybridMultilevel"/>
    <w:tmpl w:val="13B2FFA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4B05367C"/>
    <w:multiLevelType w:val="hybridMultilevel"/>
    <w:tmpl w:val="04D00F4A"/>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CED5816"/>
    <w:multiLevelType w:val="hybridMultilevel"/>
    <w:tmpl w:val="2C68212A"/>
    <w:lvl w:ilvl="0" w:tplc="63B4906C">
      <w:start w:val="1"/>
      <w:numFmt w:val="lowerLetter"/>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EE03EC0"/>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F6E61DF"/>
    <w:multiLevelType w:val="hybridMultilevel"/>
    <w:tmpl w:val="FC2A7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0D65EDE"/>
    <w:multiLevelType w:val="hybridMultilevel"/>
    <w:tmpl w:val="B74A4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0E7771A"/>
    <w:multiLevelType w:val="hybridMultilevel"/>
    <w:tmpl w:val="6C569632"/>
    <w:lvl w:ilvl="0" w:tplc="04090015">
      <w:start w:val="1"/>
      <w:numFmt w:val="upperLetter"/>
      <w:lvlText w:val="%1."/>
      <w:lvlJc w:val="left"/>
      <w:pPr>
        <w:ind w:left="360" w:hanging="360"/>
      </w:pPr>
      <w:rPr>
        <w:rFonts w:hint="default"/>
        <w:b w:val="0"/>
        <w:bCs w:val="0"/>
      </w:rPr>
    </w:lvl>
    <w:lvl w:ilvl="1" w:tplc="938CFD18">
      <w:start w:val="1"/>
      <w:numFmt w:val="lowerLetter"/>
      <w:lvlText w:val="%2."/>
      <w:lvlJc w:val="left"/>
      <w:pPr>
        <w:ind w:left="1080" w:hanging="360"/>
      </w:pPr>
      <w:rPr>
        <w:b w:val="0"/>
        <w:bCs w:val="0"/>
      </w:rPr>
    </w:lvl>
    <w:lvl w:ilvl="2" w:tplc="0BD41CD0">
      <w:start w:val="1"/>
      <w:numFmt w:val="lowerRoman"/>
      <w:lvlText w:val="%3."/>
      <w:lvlJc w:val="right"/>
      <w:pPr>
        <w:ind w:left="1800" w:hanging="180"/>
      </w:pPr>
      <w:rPr>
        <w:b w:val="0"/>
        <w:bCs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522934BF"/>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404673B"/>
    <w:multiLevelType w:val="hybridMultilevel"/>
    <w:tmpl w:val="82127A8C"/>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4917E06"/>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65139E8"/>
    <w:multiLevelType w:val="hybridMultilevel"/>
    <w:tmpl w:val="F98AE5A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6A4225C"/>
    <w:multiLevelType w:val="hybridMultilevel"/>
    <w:tmpl w:val="9AC2876A"/>
    <w:lvl w:ilvl="0" w:tplc="54C0AAD6">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74E1557"/>
    <w:multiLevelType w:val="hybridMultilevel"/>
    <w:tmpl w:val="E11EF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7953EAA"/>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8185993"/>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8725AE9"/>
    <w:multiLevelType w:val="hybridMultilevel"/>
    <w:tmpl w:val="5D46D006"/>
    <w:lvl w:ilvl="0" w:tplc="C8505F40">
      <w:start w:val="4"/>
      <w:numFmt w:val="decimal"/>
      <w:lvlText w:val="%1."/>
      <w:lvlJc w:val="left"/>
      <w:pPr>
        <w:ind w:left="720" w:hanging="360"/>
      </w:pPr>
      <w:rPr>
        <w:rFonts w:ascii="Arial" w:eastAsiaTheme="minorHAnsi" w:hAnsi="Arial" w:cs="Arial" w:hint="default"/>
        <w:b w:val="0"/>
        <w:bCs w:val="0"/>
      </w:rPr>
    </w:lvl>
    <w:lvl w:ilvl="1" w:tplc="2858300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A3E48A2"/>
    <w:multiLevelType w:val="hybridMultilevel"/>
    <w:tmpl w:val="5C5E1ED0"/>
    <w:lvl w:ilvl="0" w:tplc="B3A680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AC335D9"/>
    <w:multiLevelType w:val="hybridMultilevel"/>
    <w:tmpl w:val="20943242"/>
    <w:lvl w:ilvl="0" w:tplc="5BF2CE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BFD3249"/>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CD1127C"/>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ECA30C7"/>
    <w:multiLevelType w:val="hybridMultilevel"/>
    <w:tmpl w:val="E5020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EDE3B3B"/>
    <w:multiLevelType w:val="hybridMultilevel"/>
    <w:tmpl w:val="76D422D6"/>
    <w:lvl w:ilvl="0" w:tplc="04090001">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0DC1CF8"/>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630B61BE"/>
    <w:multiLevelType w:val="hybridMultilevel"/>
    <w:tmpl w:val="EF7875CE"/>
    <w:lvl w:ilvl="0" w:tplc="BC8E433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56E7F8E"/>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5A2421C"/>
    <w:multiLevelType w:val="hybridMultilevel"/>
    <w:tmpl w:val="FD1225B6"/>
    <w:lvl w:ilvl="0" w:tplc="04090001">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5DF6BDD"/>
    <w:multiLevelType w:val="hybridMultilevel"/>
    <w:tmpl w:val="7DFA7386"/>
    <w:lvl w:ilvl="0" w:tplc="FC1ECBC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65920C8"/>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68F5573"/>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76971B4"/>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67A5712D"/>
    <w:multiLevelType w:val="hybridMultilevel"/>
    <w:tmpl w:val="5CD26FFE"/>
    <w:lvl w:ilvl="0" w:tplc="A01A9C1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A4951AE"/>
    <w:multiLevelType w:val="hybridMultilevel"/>
    <w:tmpl w:val="392240DC"/>
    <w:lvl w:ilvl="0" w:tplc="524487F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E504E56"/>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758553DD"/>
    <w:multiLevelType w:val="hybridMultilevel"/>
    <w:tmpl w:val="4AFE4B9C"/>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75935596"/>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6E05362"/>
    <w:multiLevelType w:val="hybridMultilevel"/>
    <w:tmpl w:val="DA7AF54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77193A33"/>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74E3567"/>
    <w:multiLevelType w:val="hybridMultilevel"/>
    <w:tmpl w:val="35149B48"/>
    <w:lvl w:ilvl="0" w:tplc="A798DF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9643DBE"/>
    <w:multiLevelType w:val="hybridMultilevel"/>
    <w:tmpl w:val="6E3A22D0"/>
    <w:lvl w:ilvl="0" w:tplc="5544A3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9C67DEC"/>
    <w:multiLevelType w:val="hybridMultilevel"/>
    <w:tmpl w:val="25385F8C"/>
    <w:lvl w:ilvl="0" w:tplc="1E3C31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A3228F9"/>
    <w:multiLevelType w:val="hybridMultilevel"/>
    <w:tmpl w:val="D85273D8"/>
    <w:lvl w:ilvl="0" w:tplc="85C091A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7AFA2D1C"/>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CEF2C8C"/>
    <w:multiLevelType w:val="hybridMultilevel"/>
    <w:tmpl w:val="1FBA7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D767E12"/>
    <w:multiLevelType w:val="hybridMultilevel"/>
    <w:tmpl w:val="F4A88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F5B24BA"/>
    <w:multiLevelType w:val="hybridMultilevel"/>
    <w:tmpl w:val="58BA4222"/>
    <w:lvl w:ilvl="0" w:tplc="6AB4DA70">
      <w:start w:val="5"/>
      <w:numFmt w:val="decimal"/>
      <w:lvlText w:val="%1."/>
      <w:lvlJc w:val="left"/>
      <w:pPr>
        <w:ind w:left="720" w:hanging="360"/>
      </w:pPr>
      <w:rPr>
        <w:rFonts w:ascii="Arial" w:eastAsiaTheme="minorHAnsi"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9099780">
    <w:abstractNumId w:val="60"/>
  </w:num>
  <w:num w:numId="2" w16cid:durableId="2097742546">
    <w:abstractNumId w:val="89"/>
  </w:num>
  <w:num w:numId="3" w16cid:durableId="1099645604">
    <w:abstractNumId w:val="40"/>
  </w:num>
  <w:num w:numId="4" w16cid:durableId="367023661">
    <w:abstractNumId w:val="37"/>
  </w:num>
  <w:num w:numId="5" w16cid:durableId="457727046">
    <w:abstractNumId w:val="13"/>
  </w:num>
  <w:num w:numId="6" w16cid:durableId="1720010324">
    <w:abstractNumId w:val="35"/>
  </w:num>
  <w:num w:numId="7" w16cid:durableId="989796631">
    <w:abstractNumId w:val="38"/>
  </w:num>
  <w:num w:numId="8" w16cid:durableId="269894232">
    <w:abstractNumId w:val="78"/>
  </w:num>
  <w:num w:numId="9" w16cid:durableId="743256029">
    <w:abstractNumId w:val="50"/>
  </w:num>
  <w:num w:numId="10" w16cid:durableId="473959595">
    <w:abstractNumId w:val="17"/>
  </w:num>
  <w:num w:numId="11" w16cid:durableId="1473324398">
    <w:abstractNumId w:val="14"/>
  </w:num>
  <w:num w:numId="12" w16cid:durableId="1445423810">
    <w:abstractNumId w:val="101"/>
  </w:num>
  <w:num w:numId="13" w16cid:durableId="1733230756">
    <w:abstractNumId w:val="9"/>
  </w:num>
  <w:num w:numId="14" w16cid:durableId="2019650604">
    <w:abstractNumId w:val="74"/>
  </w:num>
  <w:num w:numId="15" w16cid:durableId="2104523182">
    <w:abstractNumId w:val="46"/>
  </w:num>
  <w:num w:numId="16" w16cid:durableId="925727127">
    <w:abstractNumId w:val="15"/>
  </w:num>
  <w:num w:numId="17" w16cid:durableId="1081412500">
    <w:abstractNumId w:val="55"/>
  </w:num>
  <w:num w:numId="18" w16cid:durableId="813447982">
    <w:abstractNumId w:val="93"/>
  </w:num>
  <w:num w:numId="19" w16cid:durableId="259416060">
    <w:abstractNumId w:val="97"/>
  </w:num>
  <w:num w:numId="20" w16cid:durableId="1318418120">
    <w:abstractNumId w:val="95"/>
  </w:num>
  <w:num w:numId="21" w16cid:durableId="1393426898">
    <w:abstractNumId w:val="29"/>
  </w:num>
  <w:num w:numId="22" w16cid:durableId="23483362">
    <w:abstractNumId w:val="64"/>
  </w:num>
  <w:num w:numId="23" w16cid:durableId="1637443658">
    <w:abstractNumId w:val="75"/>
  </w:num>
  <w:num w:numId="24" w16cid:durableId="404382442">
    <w:abstractNumId w:val="7"/>
  </w:num>
  <w:num w:numId="25" w16cid:durableId="1991664802">
    <w:abstractNumId w:val="39"/>
  </w:num>
  <w:num w:numId="26" w16cid:durableId="547377925">
    <w:abstractNumId w:val="44"/>
  </w:num>
  <w:num w:numId="27" w16cid:durableId="1010185826">
    <w:abstractNumId w:val="10"/>
  </w:num>
  <w:num w:numId="28" w16cid:durableId="1971478692">
    <w:abstractNumId w:val="26"/>
  </w:num>
  <w:num w:numId="29" w16cid:durableId="1927763677">
    <w:abstractNumId w:val="57"/>
  </w:num>
  <w:num w:numId="30" w16cid:durableId="1798183879">
    <w:abstractNumId w:val="12"/>
  </w:num>
  <w:num w:numId="31" w16cid:durableId="660275728">
    <w:abstractNumId w:val="16"/>
  </w:num>
  <w:num w:numId="32" w16cid:durableId="927924905">
    <w:abstractNumId w:val="96"/>
  </w:num>
  <w:num w:numId="33" w16cid:durableId="1315448888">
    <w:abstractNumId w:val="23"/>
  </w:num>
  <w:num w:numId="34" w16cid:durableId="323096031">
    <w:abstractNumId w:val="18"/>
  </w:num>
  <w:num w:numId="35" w16cid:durableId="1571696573">
    <w:abstractNumId w:val="87"/>
  </w:num>
  <w:num w:numId="36" w16cid:durableId="2034915865">
    <w:abstractNumId w:val="65"/>
  </w:num>
  <w:num w:numId="37" w16cid:durableId="871725617">
    <w:abstractNumId w:val="52"/>
  </w:num>
  <w:num w:numId="38" w16cid:durableId="692920554">
    <w:abstractNumId w:val="68"/>
  </w:num>
  <w:num w:numId="39" w16cid:durableId="1693993377">
    <w:abstractNumId w:val="49"/>
  </w:num>
  <w:num w:numId="40" w16cid:durableId="1258176136">
    <w:abstractNumId w:val="80"/>
  </w:num>
  <w:num w:numId="41" w16cid:durableId="2115787125">
    <w:abstractNumId w:val="11"/>
  </w:num>
  <w:num w:numId="42" w16cid:durableId="2001543521">
    <w:abstractNumId w:val="67"/>
  </w:num>
  <w:num w:numId="43" w16cid:durableId="1169103193">
    <w:abstractNumId w:val="100"/>
  </w:num>
  <w:num w:numId="44" w16cid:durableId="510680035">
    <w:abstractNumId w:val="27"/>
  </w:num>
  <w:num w:numId="45" w16cid:durableId="713162780">
    <w:abstractNumId w:val="71"/>
  </w:num>
  <w:num w:numId="46" w16cid:durableId="1874226165">
    <w:abstractNumId w:val="53"/>
  </w:num>
  <w:num w:numId="47" w16cid:durableId="1223173652">
    <w:abstractNumId w:val="77"/>
  </w:num>
  <w:num w:numId="48" w16cid:durableId="1111392044">
    <w:abstractNumId w:val="92"/>
  </w:num>
  <w:num w:numId="49" w16cid:durableId="215969826">
    <w:abstractNumId w:val="31"/>
  </w:num>
  <w:num w:numId="50" w16cid:durableId="630356478">
    <w:abstractNumId w:val="22"/>
  </w:num>
  <w:num w:numId="51" w16cid:durableId="1107432589">
    <w:abstractNumId w:val="54"/>
  </w:num>
  <w:num w:numId="52" w16cid:durableId="1007058759">
    <w:abstractNumId w:val="94"/>
  </w:num>
  <w:num w:numId="53" w16cid:durableId="206912336">
    <w:abstractNumId w:val="82"/>
  </w:num>
  <w:num w:numId="54" w16cid:durableId="226577323">
    <w:abstractNumId w:val="8"/>
  </w:num>
  <w:num w:numId="55" w16cid:durableId="1460146649">
    <w:abstractNumId w:val="91"/>
  </w:num>
  <w:num w:numId="56" w16cid:durableId="584195524">
    <w:abstractNumId w:val="1"/>
  </w:num>
  <w:num w:numId="57" w16cid:durableId="1358628031">
    <w:abstractNumId w:val="3"/>
  </w:num>
  <w:num w:numId="58" w16cid:durableId="1786269398">
    <w:abstractNumId w:val="98"/>
  </w:num>
  <w:num w:numId="59" w16cid:durableId="344602512">
    <w:abstractNumId w:val="72"/>
  </w:num>
  <w:num w:numId="60" w16cid:durableId="1491483903">
    <w:abstractNumId w:val="36"/>
  </w:num>
  <w:num w:numId="61" w16cid:durableId="51776222">
    <w:abstractNumId w:val="43"/>
  </w:num>
  <w:num w:numId="62" w16cid:durableId="41371069">
    <w:abstractNumId w:val="42"/>
  </w:num>
  <w:num w:numId="63" w16cid:durableId="220678020">
    <w:abstractNumId w:val="47"/>
  </w:num>
  <w:num w:numId="64" w16cid:durableId="729496884">
    <w:abstractNumId w:val="86"/>
  </w:num>
  <w:num w:numId="65" w16cid:durableId="1093819332">
    <w:abstractNumId w:val="90"/>
  </w:num>
  <w:num w:numId="66" w16cid:durableId="1529217350">
    <w:abstractNumId w:val="0"/>
  </w:num>
  <w:num w:numId="67" w16cid:durableId="406852499">
    <w:abstractNumId w:val="59"/>
  </w:num>
  <w:num w:numId="68" w16cid:durableId="1366784048">
    <w:abstractNumId w:val="83"/>
  </w:num>
  <w:num w:numId="69" w16cid:durableId="1322274223">
    <w:abstractNumId w:val="21"/>
  </w:num>
  <w:num w:numId="70" w16cid:durableId="93014739">
    <w:abstractNumId w:val="85"/>
  </w:num>
  <w:num w:numId="71" w16cid:durableId="686980407">
    <w:abstractNumId w:val="76"/>
  </w:num>
  <w:num w:numId="72" w16cid:durableId="2040427932">
    <w:abstractNumId w:val="61"/>
  </w:num>
  <w:num w:numId="73" w16cid:durableId="1413695230">
    <w:abstractNumId w:val="99"/>
  </w:num>
  <w:num w:numId="74" w16cid:durableId="1438869988">
    <w:abstractNumId w:val="56"/>
  </w:num>
  <w:num w:numId="75" w16cid:durableId="245388778">
    <w:abstractNumId w:val="32"/>
  </w:num>
  <w:num w:numId="76" w16cid:durableId="1251237159">
    <w:abstractNumId w:val="20"/>
  </w:num>
  <w:num w:numId="77" w16cid:durableId="1844280910">
    <w:abstractNumId w:val="19"/>
  </w:num>
  <w:num w:numId="78" w16cid:durableId="844783937">
    <w:abstractNumId w:val="51"/>
  </w:num>
  <w:num w:numId="79" w16cid:durableId="1924026458">
    <w:abstractNumId w:val="84"/>
  </w:num>
  <w:num w:numId="80" w16cid:durableId="976184194">
    <w:abstractNumId w:val="45"/>
  </w:num>
  <w:num w:numId="81" w16cid:durableId="439228016">
    <w:abstractNumId w:val="79"/>
  </w:num>
  <w:num w:numId="82" w16cid:durableId="767580616">
    <w:abstractNumId w:val="2"/>
  </w:num>
  <w:num w:numId="83" w16cid:durableId="629483355">
    <w:abstractNumId w:val="34"/>
  </w:num>
  <w:num w:numId="84" w16cid:durableId="1134177287">
    <w:abstractNumId w:val="69"/>
  </w:num>
  <w:num w:numId="85" w16cid:durableId="446774313">
    <w:abstractNumId w:val="24"/>
  </w:num>
  <w:num w:numId="86" w16cid:durableId="333536151">
    <w:abstractNumId w:val="88"/>
  </w:num>
  <w:num w:numId="87" w16cid:durableId="308247434">
    <w:abstractNumId w:val="41"/>
  </w:num>
  <w:num w:numId="88" w16cid:durableId="1801877979">
    <w:abstractNumId w:val="28"/>
  </w:num>
  <w:num w:numId="89" w16cid:durableId="1406682726">
    <w:abstractNumId w:val="4"/>
  </w:num>
  <w:num w:numId="90" w16cid:durableId="1476219434">
    <w:abstractNumId w:val="73"/>
  </w:num>
  <w:num w:numId="91" w16cid:durableId="1407534986">
    <w:abstractNumId w:val="33"/>
  </w:num>
  <w:num w:numId="92" w16cid:durableId="23867629">
    <w:abstractNumId w:val="30"/>
  </w:num>
  <w:num w:numId="93" w16cid:durableId="1399549841">
    <w:abstractNumId w:val="58"/>
  </w:num>
  <w:num w:numId="94" w16cid:durableId="2144348569">
    <w:abstractNumId w:val="48"/>
  </w:num>
  <w:num w:numId="95" w16cid:durableId="862717101">
    <w:abstractNumId w:val="102"/>
  </w:num>
  <w:num w:numId="96" w16cid:durableId="1510757560">
    <w:abstractNumId w:val="62"/>
  </w:num>
  <w:num w:numId="97" w16cid:durableId="180632101">
    <w:abstractNumId w:val="25"/>
  </w:num>
  <w:num w:numId="98" w16cid:durableId="16273431">
    <w:abstractNumId w:val="66"/>
  </w:num>
  <w:num w:numId="99" w16cid:durableId="1826966069">
    <w:abstractNumId w:val="6"/>
  </w:num>
  <w:num w:numId="100" w16cid:durableId="1613245801">
    <w:abstractNumId w:val="63"/>
  </w:num>
  <w:num w:numId="101" w16cid:durableId="1380013590">
    <w:abstractNumId w:val="70"/>
  </w:num>
  <w:num w:numId="102" w16cid:durableId="185562350">
    <w:abstractNumId w:val="5"/>
  </w:num>
  <w:num w:numId="103" w16cid:durableId="2035693270">
    <w:abstractNumId w:val="81"/>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fill="f" fillcolor="white" stroke="f" o:insetmode="auto">
      <v:fill color="white" on="f"/>
      <v:stroke on="f"/>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1A"/>
    <w:rsid w:val="0000015F"/>
    <w:rsid w:val="000001B3"/>
    <w:rsid w:val="000006E3"/>
    <w:rsid w:val="00000745"/>
    <w:rsid w:val="0000078A"/>
    <w:rsid w:val="00000935"/>
    <w:rsid w:val="00000B9B"/>
    <w:rsid w:val="00000BC9"/>
    <w:rsid w:val="00000CC9"/>
    <w:rsid w:val="0000133D"/>
    <w:rsid w:val="000013B6"/>
    <w:rsid w:val="00002E59"/>
    <w:rsid w:val="0000307B"/>
    <w:rsid w:val="00003294"/>
    <w:rsid w:val="000033F2"/>
    <w:rsid w:val="00003848"/>
    <w:rsid w:val="00003989"/>
    <w:rsid w:val="00003C35"/>
    <w:rsid w:val="000040F3"/>
    <w:rsid w:val="00004680"/>
    <w:rsid w:val="000047A0"/>
    <w:rsid w:val="0000507E"/>
    <w:rsid w:val="00005472"/>
    <w:rsid w:val="0000566D"/>
    <w:rsid w:val="000059A1"/>
    <w:rsid w:val="0000622F"/>
    <w:rsid w:val="00006D06"/>
    <w:rsid w:val="00006F59"/>
    <w:rsid w:val="000070A8"/>
    <w:rsid w:val="000074E8"/>
    <w:rsid w:val="0000750B"/>
    <w:rsid w:val="00007560"/>
    <w:rsid w:val="00007BB7"/>
    <w:rsid w:val="00007BF1"/>
    <w:rsid w:val="00007C09"/>
    <w:rsid w:val="0001042C"/>
    <w:rsid w:val="000107D2"/>
    <w:rsid w:val="00010A50"/>
    <w:rsid w:val="00010AC6"/>
    <w:rsid w:val="00010B8B"/>
    <w:rsid w:val="00011456"/>
    <w:rsid w:val="00012E24"/>
    <w:rsid w:val="00013178"/>
    <w:rsid w:val="00013267"/>
    <w:rsid w:val="00013367"/>
    <w:rsid w:val="000136FA"/>
    <w:rsid w:val="000143FF"/>
    <w:rsid w:val="00014704"/>
    <w:rsid w:val="00014751"/>
    <w:rsid w:val="00014C17"/>
    <w:rsid w:val="00014F08"/>
    <w:rsid w:val="00015042"/>
    <w:rsid w:val="000155D6"/>
    <w:rsid w:val="00015B06"/>
    <w:rsid w:val="00015B25"/>
    <w:rsid w:val="00015B5C"/>
    <w:rsid w:val="00015CBD"/>
    <w:rsid w:val="00016B02"/>
    <w:rsid w:val="00016F17"/>
    <w:rsid w:val="0001727B"/>
    <w:rsid w:val="000172A2"/>
    <w:rsid w:val="000176D1"/>
    <w:rsid w:val="00017D5B"/>
    <w:rsid w:val="00017E7A"/>
    <w:rsid w:val="00020094"/>
    <w:rsid w:val="00020489"/>
    <w:rsid w:val="000204DB"/>
    <w:rsid w:val="000207C2"/>
    <w:rsid w:val="00020935"/>
    <w:rsid w:val="000210CF"/>
    <w:rsid w:val="00021140"/>
    <w:rsid w:val="000211AE"/>
    <w:rsid w:val="0002139E"/>
    <w:rsid w:val="0002184B"/>
    <w:rsid w:val="000218CF"/>
    <w:rsid w:val="00021DE2"/>
    <w:rsid w:val="00021E41"/>
    <w:rsid w:val="00022CEB"/>
    <w:rsid w:val="000234B3"/>
    <w:rsid w:val="0002368D"/>
    <w:rsid w:val="0002382A"/>
    <w:rsid w:val="00023B19"/>
    <w:rsid w:val="00023B33"/>
    <w:rsid w:val="00023B37"/>
    <w:rsid w:val="00023C63"/>
    <w:rsid w:val="0002404F"/>
    <w:rsid w:val="000241B8"/>
    <w:rsid w:val="0002482F"/>
    <w:rsid w:val="00025BFB"/>
    <w:rsid w:val="00025F85"/>
    <w:rsid w:val="0002626A"/>
    <w:rsid w:val="00026310"/>
    <w:rsid w:val="00026420"/>
    <w:rsid w:val="0002660D"/>
    <w:rsid w:val="00026617"/>
    <w:rsid w:val="00027115"/>
    <w:rsid w:val="00027777"/>
    <w:rsid w:val="00027890"/>
    <w:rsid w:val="00030246"/>
    <w:rsid w:val="00030291"/>
    <w:rsid w:val="000302EA"/>
    <w:rsid w:val="00030355"/>
    <w:rsid w:val="000306E1"/>
    <w:rsid w:val="00030BBC"/>
    <w:rsid w:val="00031088"/>
    <w:rsid w:val="0003111F"/>
    <w:rsid w:val="00031244"/>
    <w:rsid w:val="000313CE"/>
    <w:rsid w:val="0003144D"/>
    <w:rsid w:val="00031621"/>
    <w:rsid w:val="00031A49"/>
    <w:rsid w:val="00031C7D"/>
    <w:rsid w:val="00031F10"/>
    <w:rsid w:val="0003305F"/>
    <w:rsid w:val="000330EC"/>
    <w:rsid w:val="000337FD"/>
    <w:rsid w:val="00033A3B"/>
    <w:rsid w:val="00033FF3"/>
    <w:rsid w:val="0003402D"/>
    <w:rsid w:val="000342BF"/>
    <w:rsid w:val="00034466"/>
    <w:rsid w:val="0003494F"/>
    <w:rsid w:val="00034AD2"/>
    <w:rsid w:val="00034E02"/>
    <w:rsid w:val="00035152"/>
    <w:rsid w:val="00035493"/>
    <w:rsid w:val="000359A7"/>
    <w:rsid w:val="00035B48"/>
    <w:rsid w:val="00035DE0"/>
    <w:rsid w:val="00036385"/>
    <w:rsid w:val="00036ADE"/>
    <w:rsid w:val="00036BF4"/>
    <w:rsid w:val="00036D13"/>
    <w:rsid w:val="00037656"/>
    <w:rsid w:val="0003782A"/>
    <w:rsid w:val="00037D7E"/>
    <w:rsid w:val="00040CAC"/>
    <w:rsid w:val="00040DA4"/>
    <w:rsid w:val="0004192C"/>
    <w:rsid w:val="00041BFA"/>
    <w:rsid w:val="00041C36"/>
    <w:rsid w:val="0004202D"/>
    <w:rsid w:val="00042256"/>
    <w:rsid w:val="000423A7"/>
    <w:rsid w:val="000423C1"/>
    <w:rsid w:val="0004267D"/>
    <w:rsid w:val="0004271A"/>
    <w:rsid w:val="00042C5D"/>
    <w:rsid w:val="00042F7A"/>
    <w:rsid w:val="000434D6"/>
    <w:rsid w:val="0004379C"/>
    <w:rsid w:val="00043C11"/>
    <w:rsid w:val="00043E96"/>
    <w:rsid w:val="0004406C"/>
    <w:rsid w:val="00044081"/>
    <w:rsid w:val="00044095"/>
    <w:rsid w:val="0004473A"/>
    <w:rsid w:val="00044D7E"/>
    <w:rsid w:val="000454B6"/>
    <w:rsid w:val="00045BCC"/>
    <w:rsid w:val="00046011"/>
    <w:rsid w:val="00046997"/>
    <w:rsid w:val="00046E28"/>
    <w:rsid w:val="00047698"/>
    <w:rsid w:val="000476BF"/>
    <w:rsid w:val="00047793"/>
    <w:rsid w:val="0004781E"/>
    <w:rsid w:val="0004787C"/>
    <w:rsid w:val="00047E2B"/>
    <w:rsid w:val="000500A5"/>
    <w:rsid w:val="00050596"/>
    <w:rsid w:val="00050C22"/>
    <w:rsid w:val="0005117B"/>
    <w:rsid w:val="0005123C"/>
    <w:rsid w:val="000513B5"/>
    <w:rsid w:val="00051412"/>
    <w:rsid w:val="0005179C"/>
    <w:rsid w:val="0005211F"/>
    <w:rsid w:val="000526E6"/>
    <w:rsid w:val="00052B08"/>
    <w:rsid w:val="00052D58"/>
    <w:rsid w:val="0005328E"/>
    <w:rsid w:val="00053F8C"/>
    <w:rsid w:val="00054213"/>
    <w:rsid w:val="000543B0"/>
    <w:rsid w:val="000545BA"/>
    <w:rsid w:val="000545CD"/>
    <w:rsid w:val="00054802"/>
    <w:rsid w:val="00054D8A"/>
    <w:rsid w:val="000554E7"/>
    <w:rsid w:val="000557FF"/>
    <w:rsid w:val="0005699B"/>
    <w:rsid w:val="00056BE2"/>
    <w:rsid w:val="00057029"/>
    <w:rsid w:val="000573CB"/>
    <w:rsid w:val="0005742B"/>
    <w:rsid w:val="0005749A"/>
    <w:rsid w:val="00057585"/>
    <w:rsid w:val="0005767B"/>
    <w:rsid w:val="00057E81"/>
    <w:rsid w:val="00060BBA"/>
    <w:rsid w:val="0006149D"/>
    <w:rsid w:val="00061612"/>
    <w:rsid w:val="0006169B"/>
    <w:rsid w:val="0006235E"/>
    <w:rsid w:val="00062BA5"/>
    <w:rsid w:val="00062FF3"/>
    <w:rsid w:val="00063038"/>
    <w:rsid w:val="000631EA"/>
    <w:rsid w:val="00064643"/>
    <w:rsid w:val="000647E7"/>
    <w:rsid w:val="0006537E"/>
    <w:rsid w:val="00065401"/>
    <w:rsid w:val="00065AC4"/>
    <w:rsid w:val="00065E6D"/>
    <w:rsid w:val="000661BF"/>
    <w:rsid w:val="00066346"/>
    <w:rsid w:val="00066676"/>
    <w:rsid w:val="000669A9"/>
    <w:rsid w:val="00066A62"/>
    <w:rsid w:val="0006778F"/>
    <w:rsid w:val="00067930"/>
    <w:rsid w:val="00070F77"/>
    <w:rsid w:val="000711C8"/>
    <w:rsid w:val="0007143B"/>
    <w:rsid w:val="00071A24"/>
    <w:rsid w:val="00071B48"/>
    <w:rsid w:val="00072203"/>
    <w:rsid w:val="0007267E"/>
    <w:rsid w:val="000726D1"/>
    <w:rsid w:val="00072C33"/>
    <w:rsid w:val="00072ED6"/>
    <w:rsid w:val="0007351F"/>
    <w:rsid w:val="000737CF"/>
    <w:rsid w:val="000737F6"/>
    <w:rsid w:val="0007403E"/>
    <w:rsid w:val="000742DD"/>
    <w:rsid w:val="00074610"/>
    <w:rsid w:val="0007463B"/>
    <w:rsid w:val="00074E3F"/>
    <w:rsid w:val="0007669F"/>
    <w:rsid w:val="00076F53"/>
    <w:rsid w:val="000771B4"/>
    <w:rsid w:val="00077BE5"/>
    <w:rsid w:val="00080AB7"/>
    <w:rsid w:val="00080F0E"/>
    <w:rsid w:val="00080F0F"/>
    <w:rsid w:val="00080F12"/>
    <w:rsid w:val="00081649"/>
    <w:rsid w:val="0008198D"/>
    <w:rsid w:val="000822CF"/>
    <w:rsid w:val="000822D1"/>
    <w:rsid w:val="00082478"/>
    <w:rsid w:val="00082780"/>
    <w:rsid w:val="00082FD0"/>
    <w:rsid w:val="00083AB6"/>
    <w:rsid w:val="00084012"/>
    <w:rsid w:val="00084248"/>
    <w:rsid w:val="0008497F"/>
    <w:rsid w:val="00084D3E"/>
    <w:rsid w:val="00085335"/>
    <w:rsid w:val="00085991"/>
    <w:rsid w:val="00085D90"/>
    <w:rsid w:val="00085DE8"/>
    <w:rsid w:val="00085F4E"/>
    <w:rsid w:val="0008649B"/>
    <w:rsid w:val="000866AA"/>
    <w:rsid w:val="00086A5D"/>
    <w:rsid w:val="000870E1"/>
    <w:rsid w:val="000873D3"/>
    <w:rsid w:val="00087575"/>
    <w:rsid w:val="000876BA"/>
    <w:rsid w:val="00087C40"/>
    <w:rsid w:val="00087D40"/>
    <w:rsid w:val="000901C1"/>
    <w:rsid w:val="000902C9"/>
    <w:rsid w:val="00090447"/>
    <w:rsid w:val="000908D8"/>
    <w:rsid w:val="000909B4"/>
    <w:rsid w:val="00090AA2"/>
    <w:rsid w:val="00090AC3"/>
    <w:rsid w:val="00090B3E"/>
    <w:rsid w:val="00091627"/>
    <w:rsid w:val="0009164C"/>
    <w:rsid w:val="00091655"/>
    <w:rsid w:val="000918B3"/>
    <w:rsid w:val="000919AF"/>
    <w:rsid w:val="00091CE5"/>
    <w:rsid w:val="000928C6"/>
    <w:rsid w:val="00092F1A"/>
    <w:rsid w:val="00093150"/>
    <w:rsid w:val="00094041"/>
    <w:rsid w:val="0009443B"/>
    <w:rsid w:val="00094AE5"/>
    <w:rsid w:val="00094E86"/>
    <w:rsid w:val="000951A8"/>
    <w:rsid w:val="00095966"/>
    <w:rsid w:val="00095B72"/>
    <w:rsid w:val="0009621E"/>
    <w:rsid w:val="000963CE"/>
    <w:rsid w:val="00096472"/>
    <w:rsid w:val="000968B7"/>
    <w:rsid w:val="0009704A"/>
    <w:rsid w:val="00097843"/>
    <w:rsid w:val="00097FBD"/>
    <w:rsid w:val="000A0053"/>
    <w:rsid w:val="000A0270"/>
    <w:rsid w:val="000A0703"/>
    <w:rsid w:val="000A09A7"/>
    <w:rsid w:val="000A0C06"/>
    <w:rsid w:val="000A0F57"/>
    <w:rsid w:val="000A0FC2"/>
    <w:rsid w:val="000A1241"/>
    <w:rsid w:val="000A2220"/>
    <w:rsid w:val="000A22B0"/>
    <w:rsid w:val="000A2386"/>
    <w:rsid w:val="000A267C"/>
    <w:rsid w:val="000A2B36"/>
    <w:rsid w:val="000A326B"/>
    <w:rsid w:val="000A3482"/>
    <w:rsid w:val="000A359C"/>
    <w:rsid w:val="000A3918"/>
    <w:rsid w:val="000A397B"/>
    <w:rsid w:val="000A3AF3"/>
    <w:rsid w:val="000A415D"/>
    <w:rsid w:val="000A41BB"/>
    <w:rsid w:val="000A42B1"/>
    <w:rsid w:val="000A453F"/>
    <w:rsid w:val="000A469F"/>
    <w:rsid w:val="000A5114"/>
    <w:rsid w:val="000A5924"/>
    <w:rsid w:val="000A6100"/>
    <w:rsid w:val="000A61A7"/>
    <w:rsid w:val="000A64FC"/>
    <w:rsid w:val="000A6603"/>
    <w:rsid w:val="000A6618"/>
    <w:rsid w:val="000A6F4E"/>
    <w:rsid w:val="000A73DE"/>
    <w:rsid w:val="000A7A1D"/>
    <w:rsid w:val="000A7BE6"/>
    <w:rsid w:val="000B0283"/>
    <w:rsid w:val="000B060F"/>
    <w:rsid w:val="000B1274"/>
    <w:rsid w:val="000B25ED"/>
    <w:rsid w:val="000B2B2D"/>
    <w:rsid w:val="000B2E41"/>
    <w:rsid w:val="000B2E8B"/>
    <w:rsid w:val="000B31EA"/>
    <w:rsid w:val="000B337C"/>
    <w:rsid w:val="000B357A"/>
    <w:rsid w:val="000B406A"/>
    <w:rsid w:val="000B44CE"/>
    <w:rsid w:val="000B459D"/>
    <w:rsid w:val="000B4EAD"/>
    <w:rsid w:val="000B4F32"/>
    <w:rsid w:val="000B4F81"/>
    <w:rsid w:val="000B53E3"/>
    <w:rsid w:val="000B54A0"/>
    <w:rsid w:val="000B55D5"/>
    <w:rsid w:val="000B56ED"/>
    <w:rsid w:val="000B62E1"/>
    <w:rsid w:val="000B6B19"/>
    <w:rsid w:val="000B6E31"/>
    <w:rsid w:val="000B6F02"/>
    <w:rsid w:val="000C02C8"/>
    <w:rsid w:val="000C0326"/>
    <w:rsid w:val="000C117C"/>
    <w:rsid w:val="000C1352"/>
    <w:rsid w:val="000C140D"/>
    <w:rsid w:val="000C1717"/>
    <w:rsid w:val="000C1F8F"/>
    <w:rsid w:val="000C215B"/>
    <w:rsid w:val="000C215D"/>
    <w:rsid w:val="000C3232"/>
    <w:rsid w:val="000C34BA"/>
    <w:rsid w:val="000C34C2"/>
    <w:rsid w:val="000C39E4"/>
    <w:rsid w:val="000C3D7F"/>
    <w:rsid w:val="000C40AE"/>
    <w:rsid w:val="000C4248"/>
    <w:rsid w:val="000C4777"/>
    <w:rsid w:val="000C47C8"/>
    <w:rsid w:val="000C4838"/>
    <w:rsid w:val="000C4A2D"/>
    <w:rsid w:val="000C4BC6"/>
    <w:rsid w:val="000C4E60"/>
    <w:rsid w:val="000C5394"/>
    <w:rsid w:val="000C541A"/>
    <w:rsid w:val="000C5757"/>
    <w:rsid w:val="000C5AA3"/>
    <w:rsid w:val="000C63DA"/>
    <w:rsid w:val="000C63F4"/>
    <w:rsid w:val="000C687E"/>
    <w:rsid w:val="000C6A84"/>
    <w:rsid w:val="000C6E63"/>
    <w:rsid w:val="000C76ED"/>
    <w:rsid w:val="000C7772"/>
    <w:rsid w:val="000D0241"/>
    <w:rsid w:val="000D02AD"/>
    <w:rsid w:val="000D0944"/>
    <w:rsid w:val="000D0E39"/>
    <w:rsid w:val="000D0FC4"/>
    <w:rsid w:val="000D1A0A"/>
    <w:rsid w:val="000D1CFC"/>
    <w:rsid w:val="000D2059"/>
    <w:rsid w:val="000D21DE"/>
    <w:rsid w:val="000D23F4"/>
    <w:rsid w:val="000D262D"/>
    <w:rsid w:val="000D27C3"/>
    <w:rsid w:val="000D28B8"/>
    <w:rsid w:val="000D2D74"/>
    <w:rsid w:val="000D375D"/>
    <w:rsid w:val="000D392B"/>
    <w:rsid w:val="000D3A3B"/>
    <w:rsid w:val="000D3BC4"/>
    <w:rsid w:val="000D3C29"/>
    <w:rsid w:val="000D3C55"/>
    <w:rsid w:val="000D4106"/>
    <w:rsid w:val="000D44CE"/>
    <w:rsid w:val="000D44F2"/>
    <w:rsid w:val="000D47CC"/>
    <w:rsid w:val="000D512F"/>
    <w:rsid w:val="000D58A9"/>
    <w:rsid w:val="000D5C5C"/>
    <w:rsid w:val="000D694E"/>
    <w:rsid w:val="000D6B25"/>
    <w:rsid w:val="000D6B71"/>
    <w:rsid w:val="000D6C38"/>
    <w:rsid w:val="000D6D6F"/>
    <w:rsid w:val="000D7922"/>
    <w:rsid w:val="000D7C2A"/>
    <w:rsid w:val="000E1156"/>
    <w:rsid w:val="000E172E"/>
    <w:rsid w:val="000E1F63"/>
    <w:rsid w:val="000E2B34"/>
    <w:rsid w:val="000E2F03"/>
    <w:rsid w:val="000E3377"/>
    <w:rsid w:val="000E3C89"/>
    <w:rsid w:val="000E3CB0"/>
    <w:rsid w:val="000E3F9F"/>
    <w:rsid w:val="000E41B4"/>
    <w:rsid w:val="000E455E"/>
    <w:rsid w:val="000E4686"/>
    <w:rsid w:val="000E4688"/>
    <w:rsid w:val="000E46DD"/>
    <w:rsid w:val="000E4A5B"/>
    <w:rsid w:val="000E4A88"/>
    <w:rsid w:val="000E50C9"/>
    <w:rsid w:val="000E5127"/>
    <w:rsid w:val="000E5889"/>
    <w:rsid w:val="000E6099"/>
    <w:rsid w:val="000E6648"/>
    <w:rsid w:val="000E7550"/>
    <w:rsid w:val="000E7CE4"/>
    <w:rsid w:val="000E7EF9"/>
    <w:rsid w:val="000E7FF0"/>
    <w:rsid w:val="000F0028"/>
    <w:rsid w:val="000F04E4"/>
    <w:rsid w:val="000F0C79"/>
    <w:rsid w:val="000F0ED3"/>
    <w:rsid w:val="000F118F"/>
    <w:rsid w:val="000F12C6"/>
    <w:rsid w:val="000F1897"/>
    <w:rsid w:val="000F1ABA"/>
    <w:rsid w:val="000F2015"/>
    <w:rsid w:val="000F2861"/>
    <w:rsid w:val="000F2998"/>
    <w:rsid w:val="000F2FA7"/>
    <w:rsid w:val="000F3056"/>
    <w:rsid w:val="000F33CF"/>
    <w:rsid w:val="000F3635"/>
    <w:rsid w:val="000F3E05"/>
    <w:rsid w:val="000F3E6A"/>
    <w:rsid w:val="000F42F7"/>
    <w:rsid w:val="000F4869"/>
    <w:rsid w:val="000F48B7"/>
    <w:rsid w:val="000F48D8"/>
    <w:rsid w:val="000F4D6D"/>
    <w:rsid w:val="000F59C1"/>
    <w:rsid w:val="000F5F4A"/>
    <w:rsid w:val="000F6347"/>
    <w:rsid w:val="000F6738"/>
    <w:rsid w:val="000F6889"/>
    <w:rsid w:val="000F6AB0"/>
    <w:rsid w:val="000F6D7D"/>
    <w:rsid w:val="000F71EE"/>
    <w:rsid w:val="000F744C"/>
    <w:rsid w:val="000F76DD"/>
    <w:rsid w:val="000F7D14"/>
    <w:rsid w:val="00100089"/>
    <w:rsid w:val="0010022C"/>
    <w:rsid w:val="00100572"/>
    <w:rsid w:val="001006A4"/>
    <w:rsid w:val="001006C2"/>
    <w:rsid w:val="00101C46"/>
    <w:rsid w:val="00101F00"/>
    <w:rsid w:val="00102821"/>
    <w:rsid w:val="00102CFB"/>
    <w:rsid w:val="00102E96"/>
    <w:rsid w:val="00104594"/>
    <w:rsid w:val="00104A99"/>
    <w:rsid w:val="00104D75"/>
    <w:rsid w:val="00104EAD"/>
    <w:rsid w:val="00104EF0"/>
    <w:rsid w:val="0010526C"/>
    <w:rsid w:val="00105554"/>
    <w:rsid w:val="00105990"/>
    <w:rsid w:val="00105BCC"/>
    <w:rsid w:val="00106804"/>
    <w:rsid w:val="00106A1E"/>
    <w:rsid w:val="00106CC7"/>
    <w:rsid w:val="00106F3A"/>
    <w:rsid w:val="00107793"/>
    <w:rsid w:val="001079B2"/>
    <w:rsid w:val="00110719"/>
    <w:rsid w:val="00110C77"/>
    <w:rsid w:val="00110E6F"/>
    <w:rsid w:val="00110FE9"/>
    <w:rsid w:val="00111FAA"/>
    <w:rsid w:val="00112043"/>
    <w:rsid w:val="00112051"/>
    <w:rsid w:val="001122E4"/>
    <w:rsid w:val="00112991"/>
    <w:rsid w:val="0011303B"/>
    <w:rsid w:val="0011431F"/>
    <w:rsid w:val="00114854"/>
    <w:rsid w:val="0011518C"/>
    <w:rsid w:val="001157A0"/>
    <w:rsid w:val="00115DE8"/>
    <w:rsid w:val="0011610A"/>
    <w:rsid w:val="00116129"/>
    <w:rsid w:val="001163ED"/>
    <w:rsid w:val="00116808"/>
    <w:rsid w:val="00116E0B"/>
    <w:rsid w:val="00116F3A"/>
    <w:rsid w:val="00117007"/>
    <w:rsid w:val="00117C93"/>
    <w:rsid w:val="00120734"/>
    <w:rsid w:val="00120E1E"/>
    <w:rsid w:val="00121585"/>
    <w:rsid w:val="00122764"/>
    <w:rsid w:val="0012285A"/>
    <w:rsid w:val="00122A6C"/>
    <w:rsid w:val="001235E7"/>
    <w:rsid w:val="001237BA"/>
    <w:rsid w:val="00123BF3"/>
    <w:rsid w:val="00123C58"/>
    <w:rsid w:val="00124114"/>
    <w:rsid w:val="0012458C"/>
    <w:rsid w:val="001246FD"/>
    <w:rsid w:val="001247EF"/>
    <w:rsid w:val="00124EC5"/>
    <w:rsid w:val="00125864"/>
    <w:rsid w:val="001258C5"/>
    <w:rsid w:val="00125963"/>
    <w:rsid w:val="00125B2B"/>
    <w:rsid w:val="0012628A"/>
    <w:rsid w:val="00126567"/>
    <w:rsid w:val="00126B09"/>
    <w:rsid w:val="00127006"/>
    <w:rsid w:val="0012740C"/>
    <w:rsid w:val="0012754C"/>
    <w:rsid w:val="00127E92"/>
    <w:rsid w:val="00127E9E"/>
    <w:rsid w:val="00130556"/>
    <w:rsid w:val="001307E7"/>
    <w:rsid w:val="00130874"/>
    <w:rsid w:val="00130DFA"/>
    <w:rsid w:val="00130FB9"/>
    <w:rsid w:val="00131042"/>
    <w:rsid w:val="001311BF"/>
    <w:rsid w:val="00131261"/>
    <w:rsid w:val="00131272"/>
    <w:rsid w:val="0013159D"/>
    <w:rsid w:val="001316DA"/>
    <w:rsid w:val="00131ED4"/>
    <w:rsid w:val="00132F1E"/>
    <w:rsid w:val="00133323"/>
    <w:rsid w:val="0013350D"/>
    <w:rsid w:val="00133997"/>
    <w:rsid w:val="00135B49"/>
    <w:rsid w:val="00135D1A"/>
    <w:rsid w:val="00136764"/>
    <w:rsid w:val="00136AB1"/>
    <w:rsid w:val="00136BD8"/>
    <w:rsid w:val="00136CBC"/>
    <w:rsid w:val="00136D32"/>
    <w:rsid w:val="00136DB8"/>
    <w:rsid w:val="001371EA"/>
    <w:rsid w:val="001377B6"/>
    <w:rsid w:val="00137E5E"/>
    <w:rsid w:val="00137FCD"/>
    <w:rsid w:val="00140306"/>
    <w:rsid w:val="00140441"/>
    <w:rsid w:val="00140756"/>
    <w:rsid w:val="00140A40"/>
    <w:rsid w:val="0014106A"/>
    <w:rsid w:val="0014131C"/>
    <w:rsid w:val="00141C1D"/>
    <w:rsid w:val="00141C45"/>
    <w:rsid w:val="00141E85"/>
    <w:rsid w:val="00141E8A"/>
    <w:rsid w:val="00141ECD"/>
    <w:rsid w:val="00141FD4"/>
    <w:rsid w:val="001423C6"/>
    <w:rsid w:val="00142488"/>
    <w:rsid w:val="00142527"/>
    <w:rsid w:val="00142A99"/>
    <w:rsid w:val="00142D3A"/>
    <w:rsid w:val="00142D63"/>
    <w:rsid w:val="00142F5F"/>
    <w:rsid w:val="0014394C"/>
    <w:rsid w:val="001441AC"/>
    <w:rsid w:val="0014423D"/>
    <w:rsid w:val="001445EA"/>
    <w:rsid w:val="00144E8E"/>
    <w:rsid w:val="001458C3"/>
    <w:rsid w:val="00146009"/>
    <w:rsid w:val="00146C63"/>
    <w:rsid w:val="001471B4"/>
    <w:rsid w:val="001477AB"/>
    <w:rsid w:val="0014783B"/>
    <w:rsid w:val="001501C1"/>
    <w:rsid w:val="00150540"/>
    <w:rsid w:val="00150EEC"/>
    <w:rsid w:val="00151347"/>
    <w:rsid w:val="0015177A"/>
    <w:rsid w:val="0015182D"/>
    <w:rsid w:val="00151B57"/>
    <w:rsid w:val="00152776"/>
    <w:rsid w:val="00152BC3"/>
    <w:rsid w:val="001531ED"/>
    <w:rsid w:val="00153351"/>
    <w:rsid w:val="00153B83"/>
    <w:rsid w:val="00153D4E"/>
    <w:rsid w:val="00153FE1"/>
    <w:rsid w:val="001556FF"/>
    <w:rsid w:val="00155C3D"/>
    <w:rsid w:val="001560A1"/>
    <w:rsid w:val="0015638C"/>
    <w:rsid w:val="00156591"/>
    <w:rsid w:val="0015660C"/>
    <w:rsid w:val="001569FE"/>
    <w:rsid w:val="00156A79"/>
    <w:rsid w:val="00156DE1"/>
    <w:rsid w:val="00157403"/>
    <w:rsid w:val="0015786C"/>
    <w:rsid w:val="001607E2"/>
    <w:rsid w:val="00160C43"/>
    <w:rsid w:val="00160F07"/>
    <w:rsid w:val="00160F6F"/>
    <w:rsid w:val="00161773"/>
    <w:rsid w:val="00161856"/>
    <w:rsid w:val="00161CB4"/>
    <w:rsid w:val="0016220F"/>
    <w:rsid w:val="001627B3"/>
    <w:rsid w:val="001629B7"/>
    <w:rsid w:val="001631D2"/>
    <w:rsid w:val="001638AD"/>
    <w:rsid w:val="00163BD7"/>
    <w:rsid w:val="00164122"/>
    <w:rsid w:val="00164390"/>
    <w:rsid w:val="001644A4"/>
    <w:rsid w:val="0016477B"/>
    <w:rsid w:val="001648C1"/>
    <w:rsid w:val="00164C41"/>
    <w:rsid w:val="00164EF5"/>
    <w:rsid w:val="001652D1"/>
    <w:rsid w:val="00165703"/>
    <w:rsid w:val="00165DC7"/>
    <w:rsid w:val="001665AA"/>
    <w:rsid w:val="001665DC"/>
    <w:rsid w:val="0016675F"/>
    <w:rsid w:val="00166931"/>
    <w:rsid w:val="00166970"/>
    <w:rsid w:val="0016698A"/>
    <w:rsid w:val="00166D72"/>
    <w:rsid w:val="001673B0"/>
    <w:rsid w:val="001674D8"/>
    <w:rsid w:val="00167CDF"/>
    <w:rsid w:val="001701FE"/>
    <w:rsid w:val="00170EF4"/>
    <w:rsid w:val="00171111"/>
    <w:rsid w:val="0017156B"/>
    <w:rsid w:val="001723A4"/>
    <w:rsid w:val="0017270A"/>
    <w:rsid w:val="001728F1"/>
    <w:rsid w:val="00172A37"/>
    <w:rsid w:val="00172D9F"/>
    <w:rsid w:val="00172DB1"/>
    <w:rsid w:val="001737BF"/>
    <w:rsid w:val="001741F7"/>
    <w:rsid w:val="00174A24"/>
    <w:rsid w:val="00175222"/>
    <w:rsid w:val="0017529D"/>
    <w:rsid w:val="00175910"/>
    <w:rsid w:val="00175C1F"/>
    <w:rsid w:val="00175D3F"/>
    <w:rsid w:val="00175ED3"/>
    <w:rsid w:val="00176000"/>
    <w:rsid w:val="00176091"/>
    <w:rsid w:val="001765B6"/>
    <w:rsid w:val="00176730"/>
    <w:rsid w:val="00176884"/>
    <w:rsid w:val="00176A60"/>
    <w:rsid w:val="00176C52"/>
    <w:rsid w:val="00176C89"/>
    <w:rsid w:val="001773B6"/>
    <w:rsid w:val="001773F2"/>
    <w:rsid w:val="001777A1"/>
    <w:rsid w:val="00177B1B"/>
    <w:rsid w:val="00177B3C"/>
    <w:rsid w:val="00177BD9"/>
    <w:rsid w:val="001803DA"/>
    <w:rsid w:val="00180507"/>
    <w:rsid w:val="00180773"/>
    <w:rsid w:val="00181672"/>
    <w:rsid w:val="00181CAB"/>
    <w:rsid w:val="00181EA9"/>
    <w:rsid w:val="0018229E"/>
    <w:rsid w:val="001826AE"/>
    <w:rsid w:val="00182D95"/>
    <w:rsid w:val="00182FA8"/>
    <w:rsid w:val="00183155"/>
    <w:rsid w:val="00183714"/>
    <w:rsid w:val="00183AE2"/>
    <w:rsid w:val="00183E13"/>
    <w:rsid w:val="00183EB8"/>
    <w:rsid w:val="00183F08"/>
    <w:rsid w:val="0018425F"/>
    <w:rsid w:val="001844B5"/>
    <w:rsid w:val="0018465D"/>
    <w:rsid w:val="00184ABE"/>
    <w:rsid w:val="00185022"/>
    <w:rsid w:val="00185359"/>
    <w:rsid w:val="00185400"/>
    <w:rsid w:val="0018589A"/>
    <w:rsid w:val="00185B4A"/>
    <w:rsid w:val="0018630E"/>
    <w:rsid w:val="00186660"/>
    <w:rsid w:val="001870B2"/>
    <w:rsid w:val="00187695"/>
    <w:rsid w:val="0018796D"/>
    <w:rsid w:val="00190CEB"/>
    <w:rsid w:val="0019128A"/>
    <w:rsid w:val="00191876"/>
    <w:rsid w:val="001918B9"/>
    <w:rsid w:val="00192323"/>
    <w:rsid w:val="0019255D"/>
    <w:rsid w:val="001928E3"/>
    <w:rsid w:val="001931A5"/>
    <w:rsid w:val="001942A7"/>
    <w:rsid w:val="00194357"/>
    <w:rsid w:val="001943CE"/>
    <w:rsid w:val="001947A6"/>
    <w:rsid w:val="001947E3"/>
    <w:rsid w:val="00194C40"/>
    <w:rsid w:val="001954DC"/>
    <w:rsid w:val="0019554C"/>
    <w:rsid w:val="00195A4D"/>
    <w:rsid w:val="00195C56"/>
    <w:rsid w:val="00195FCE"/>
    <w:rsid w:val="0019652A"/>
    <w:rsid w:val="0019663D"/>
    <w:rsid w:val="001966DE"/>
    <w:rsid w:val="00196A74"/>
    <w:rsid w:val="001973C5"/>
    <w:rsid w:val="001A0012"/>
    <w:rsid w:val="001A0261"/>
    <w:rsid w:val="001A056F"/>
    <w:rsid w:val="001A079E"/>
    <w:rsid w:val="001A0885"/>
    <w:rsid w:val="001A096F"/>
    <w:rsid w:val="001A162E"/>
    <w:rsid w:val="001A1EBD"/>
    <w:rsid w:val="001A3942"/>
    <w:rsid w:val="001A39E5"/>
    <w:rsid w:val="001A3A4B"/>
    <w:rsid w:val="001A40F3"/>
    <w:rsid w:val="001A437F"/>
    <w:rsid w:val="001A4391"/>
    <w:rsid w:val="001A4871"/>
    <w:rsid w:val="001A55FE"/>
    <w:rsid w:val="001A568E"/>
    <w:rsid w:val="001A59DC"/>
    <w:rsid w:val="001A6425"/>
    <w:rsid w:val="001A65F9"/>
    <w:rsid w:val="001A6807"/>
    <w:rsid w:val="001A6ADB"/>
    <w:rsid w:val="001A701E"/>
    <w:rsid w:val="001A750D"/>
    <w:rsid w:val="001A765B"/>
    <w:rsid w:val="001A7D77"/>
    <w:rsid w:val="001B0442"/>
    <w:rsid w:val="001B0B6A"/>
    <w:rsid w:val="001B0ECA"/>
    <w:rsid w:val="001B1369"/>
    <w:rsid w:val="001B1399"/>
    <w:rsid w:val="001B13AF"/>
    <w:rsid w:val="001B13B9"/>
    <w:rsid w:val="001B21D3"/>
    <w:rsid w:val="001B25A7"/>
    <w:rsid w:val="001B2A36"/>
    <w:rsid w:val="001B2CD5"/>
    <w:rsid w:val="001B2CDC"/>
    <w:rsid w:val="001B34F6"/>
    <w:rsid w:val="001B35D9"/>
    <w:rsid w:val="001B38E6"/>
    <w:rsid w:val="001B3F97"/>
    <w:rsid w:val="001B4245"/>
    <w:rsid w:val="001B43CD"/>
    <w:rsid w:val="001B452A"/>
    <w:rsid w:val="001B46CE"/>
    <w:rsid w:val="001B4A00"/>
    <w:rsid w:val="001B4BA8"/>
    <w:rsid w:val="001B53C4"/>
    <w:rsid w:val="001B5DA6"/>
    <w:rsid w:val="001B63DE"/>
    <w:rsid w:val="001B6BE8"/>
    <w:rsid w:val="001B6CBE"/>
    <w:rsid w:val="001B7268"/>
    <w:rsid w:val="001B76B7"/>
    <w:rsid w:val="001B77E3"/>
    <w:rsid w:val="001B7CE4"/>
    <w:rsid w:val="001C01F3"/>
    <w:rsid w:val="001C0CD8"/>
    <w:rsid w:val="001C11A5"/>
    <w:rsid w:val="001C160D"/>
    <w:rsid w:val="001C217C"/>
    <w:rsid w:val="001C2458"/>
    <w:rsid w:val="001C299D"/>
    <w:rsid w:val="001C2FAB"/>
    <w:rsid w:val="001C36BE"/>
    <w:rsid w:val="001C3BF0"/>
    <w:rsid w:val="001C4E01"/>
    <w:rsid w:val="001C66FC"/>
    <w:rsid w:val="001C69AF"/>
    <w:rsid w:val="001C6C2A"/>
    <w:rsid w:val="001C7043"/>
    <w:rsid w:val="001C7786"/>
    <w:rsid w:val="001D0592"/>
    <w:rsid w:val="001D0E12"/>
    <w:rsid w:val="001D0F3B"/>
    <w:rsid w:val="001D1196"/>
    <w:rsid w:val="001D1452"/>
    <w:rsid w:val="001D1608"/>
    <w:rsid w:val="001D1E2E"/>
    <w:rsid w:val="001D1FF5"/>
    <w:rsid w:val="001D24F8"/>
    <w:rsid w:val="001D27B4"/>
    <w:rsid w:val="001D2E92"/>
    <w:rsid w:val="001D3119"/>
    <w:rsid w:val="001D355A"/>
    <w:rsid w:val="001D3624"/>
    <w:rsid w:val="001D3680"/>
    <w:rsid w:val="001D3C47"/>
    <w:rsid w:val="001D40C2"/>
    <w:rsid w:val="001D43B3"/>
    <w:rsid w:val="001D4423"/>
    <w:rsid w:val="001D47A4"/>
    <w:rsid w:val="001D48DD"/>
    <w:rsid w:val="001D492C"/>
    <w:rsid w:val="001D4F42"/>
    <w:rsid w:val="001D5151"/>
    <w:rsid w:val="001D54EA"/>
    <w:rsid w:val="001D560E"/>
    <w:rsid w:val="001D5BC1"/>
    <w:rsid w:val="001D5CA9"/>
    <w:rsid w:val="001D66BA"/>
    <w:rsid w:val="001D67EA"/>
    <w:rsid w:val="001D75B8"/>
    <w:rsid w:val="001D7AD8"/>
    <w:rsid w:val="001E0187"/>
    <w:rsid w:val="001E088A"/>
    <w:rsid w:val="001E08EE"/>
    <w:rsid w:val="001E12F3"/>
    <w:rsid w:val="001E1D2F"/>
    <w:rsid w:val="001E229E"/>
    <w:rsid w:val="001E22F4"/>
    <w:rsid w:val="001E24CE"/>
    <w:rsid w:val="001E28E0"/>
    <w:rsid w:val="001E2F06"/>
    <w:rsid w:val="001E3532"/>
    <w:rsid w:val="001E35E5"/>
    <w:rsid w:val="001E36A5"/>
    <w:rsid w:val="001E3FFD"/>
    <w:rsid w:val="001E406A"/>
    <w:rsid w:val="001E41D4"/>
    <w:rsid w:val="001E4E03"/>
    <w:rsid w:val="001E53EB"/>
    <w:rsid w:val="001E55C7"/>
    <w:rsid w:val="001E6007"/>
    <w:rsid w:val="001E654D"/>
    <w:rsid w:val="001E697B"/>
    <w:rsid w:val="001E6C24"/>
    <w:rsid w:val="001E6E33"/>
    <w:rsid w:val="001E748A"/>
    <w:rsid w:val="001E7557"/>
    <w:rsid w:val="001E76AA"/>
    <w:rsid w:val="001E7CF0"/>
    <w:rsid w:val="001E7D8E"/>
    <w:rsid w:val="001F006C"/>
    <w:rsid w:val="001F0A62"/>
    <w:rsid w:val="001F0C02"/>
    <w:rsid w:val="001F11C1"/>
    <w:rsid w:val="001F14B6"/>
    <w:rsid w:val="001F1569"/>
    <w:rsid w:val="001F1BC6"/>
    <w:rsid w:val="001F23D0"/>
    <w:rsid w:val="001F2712"/>
    <w:rsid w:val="001F286D"/>
    <w:rsid w:val="001F2B6C"/>
    <w:rsid w:val="001F2E1C"/>
    <w:rsid w:val="001F2E9C"/>
    <w:rsid w:val="001F2F4C"/>
    <w:rsid w:val="001F33E9"/>
    <w:rsid w:val="001F3BB9"/>
    <w:rsid w:val="001F3FCE"/>
    <w:rsid w:val="001F3FF9"/>
    <w:rsid w:val="001F426F"/>
    <w:rsid w:val="001F49E0"/>
    <w:rsid w:val="001F4AA9"/>
    <w:rsid w:val="001F52FB"/>
    <w:rsid w:val="001F54BF"/>
    <w:rsid w:val="001F55CA"/>
    <w:rsid w:val="001F568F"/>
    <w:rsid w:val="001F5CEC"/>
    <w:rsid w:val="001F5D03"/>
    <w:rsid w:val="001F5D04"/>
    <w:rsid w:val="001F613A"/>
    <w:rsid w:val="001F6203"/>
    <w:rsid w:val="001F66F3"/>
    <w:rsid w:val="001F6CFB"/>
    <w:rsid w:val="001F6F1A"/>
    <w:rsid w:val="001F7498"/>
    <w:rsid w:val="001F7AF7"/>
    <w:rsid w:val="001F7CCC"/>
    <w:rsid w:val="001F7DEF"/>
    <w:rsid w:val="00200321"/>
    <w:rsid w:val="00200A2B"/>
    <w:rsid w:val="00200C1B"/>
    <w:rsid w:val="00200DEE"/>
    <w:rsid w:val="00200F95"/>
    <w:rsid w:val="00201177"/>
    <w:rsid w:val="0020193D"/>
    <w:rsid w:val="00201B88"/>
    <w:rsid w:val="00202121"/>
    <w:rsid w:val="00202294"/>
    <w:rsid w:val="00202717"/>
    <w:rsid w:val="002027CA"/>
    <w:rsid w:val="0020295B"/>
    <w:rsid w:val="0020326B"/>
    <w:rsid w:val="0020369D"/>
    <w:rsid w:val="00204502"/>
    <w:rsid w:val="00204D43"/>
    <w:rsid w:val="00205124"/>
    <w:rsid w:val="002052B8"/>
    <w:rsid w:val="0020552D"/>
    <w:rsid w:val="002055E0"/>
    <w:rsid w:val="00205BF6"/>
    <w:rsid w:val="00205F8E"/>
    <w:rsid w:val="002063E1"/>
    <w:rsid w:val="002064D2"/>
    <w:rsid w:val="002069F6"/>
    <w:rsid w:val="00206A60"/>
    <w:rsid w:val="00206B64"/>
    <w:rsid w:val="00206F70"/>
    <w:rsid w:val="002070F1"/>
    <w:rsid w:val="00207E40"/>
    <w:rsid w:val="00207E5F"/>
    <w:rsid w:val="0021039B"/>
    <w:rsid w:val="002106EA"/>
    <w:rsid w:val="00210E8B"/>
    <w:rsid w:val="00210EC3"/>
    <w:rsid w:val="002119C3"/>
    <w:rsid w:val="00211C55"/>
    <w:rsid w:val="00211D01"/>
    <w:rsid w:val="0021208F"/>
    <w:rsid w:val="002122F3"/>
    <w:rsid w:val="002129F9"/>
    <w:rsid w:val="00213186"/>
    <w:rsid w:val="00213673"/>
    <w:rsid w:val="0021381D"/>
    <w:rsid w:val="00213D44"/>
    <w:rsid w:val="002142D3"/>
    <w:rsid w:val="00214ACB"/>
    <w:rsid w:val="00214B60"/>
    <w:rsid w:val="00214D51"/>
    <w:rsid w:val="00215585"/>
    <w:rsid w:val="00215BAE"/>
    <w:rsid w:val="00215D54"/>
    <w:rsid w:val="0021608A"/>
    <w:rsid w:val="002165F1"/>
    <w:rsid w:val="00216672"/>
    <w:rsid w:val="002166B6"/>
    <w:rsid w:val="0021689B"/>
    <w:rsid w:val="00216DEC"/>
    <w:rsid w:val="002174DF"/>
    <w:rsid w:val="00217721"/>
    <w:rsid w:val="00217DEB"/>
    <w:rsid w:val="00220040"/>
    <w:rsid w:val="00220107"/>
    <w:rsid w:val="00220444"/>
    <w:rsid w:val="00220534"/>
    <w:rsid w:val="002205DC"/>
    <w:rsid w:val="002206A2"/>
    <w:rsid w:val="00220991"/>
    <w:rsid w:val="00220EB6"/>
    <w:rsid w:val="0022136C"/>
    <w:rsid w:val="00221515"/>
    <w:rsid w:val="00221FFD"/>
    <w:rsid w:val="00222281"/>
    <w:rsid w:val="00222A7D"/>
    <w:rsid w:val="00222A7E"/>
    <w:rsid w:val="00223163"/>
    <w:rsid w:val="002232E6"/>
    <w:rsid w:val="00223511"/>
    <w:rsid w:val="002235B1"/>
    <w:rsid w:val="00223F57"/>
    <w:rsid w:val="00223F5B"/>
    <w:rsid w:val="00224009"/>
    <w:rsid w:val="002244C6"/>
    <w:rsid w:val="002244E7"/>
    <w:rsid w:val="00224830"/>
    <w:rsid w:val="00224B0C"/>
    <w:rsid w:val="00224D0C"/>
    <w:rsid w:val="00225020"/>
    <w:rsid w:val="002254BF"/>
    <w:rsid w:val="0022553F"/>
    <w:rsid w:val="00225710"/>
    <w:rsid w:val="00226016"/>
    <w:rsid w:val="00226334"/>
    <w:rsid w:val="00226509"/>
    <w:rsid w:val="00226C40"/>
    <w:rsid w:val="002275A6"/>
    <w:rsid w:val="00227670"/>
    <w:rsid w:val="002278D0"/>
    <w:rsid w:val="002279A5"/>
    <w:rsid w:val="00227A60"/>
    <w:rsid w:val="00227D95"/>
    <w:rsid w:val="00227DAD"/>
    <w:rsid w:val="0023035A"/>
    <w:rsid w:val="00230866"/>
    <w:rsid w:val="00231D62"/>
    <w:rsid w:val="00232295"/>
    <w:rsid w:val="002327B1"/>
    <w:rsid w:val="00232871"/>
    <w:rsid w:val="00233C10"/>
    <w:rsid w:val="00234908"/>
    <w:rsid w:val="0023530D"/>
    <w:rsid w:val="0023648D"/>
    <w:rsid w:val="0023704C"/>
    <w:rsid w:val="002372C8"/>
    <w:rsid w:val="00237505"/>
    <w:rsid w:val="00237602"/>
    <w:rsid w:val="00237620"/>
    <w:rsid w:val="00237CB7"/>
    <w:rsid w:val="00240B7C"/>
    <w:rsid w:val="00240C29"/>
    <w:rsid w:val="00241186"/>
    <w:rsid w:val="002416F5"/>
    <w:rsid w:val="00241B42"/>
    <w:rsid w:val="00241C9B"/>
    <w:rsid w:val="00241F35"/>
    <w:rsid w:val="002420A4"/>
    <w:rsid w:val="00242316"/>
    <w:rsid w:val="0024254C"/>
    <w:rsid w:val="00242641"/>
    <w:rsid w:val="00242877"/>
    <w:rsid w:val="002431C7"/>
    <w:rsid w:val="002431EB"/>
    <w:rsid w:val="002434B7"/>
    <w:rsid w:val="002436DF"/>
    <w:rsid w:val="00243E9B"/>
    <w:rsid w:val="00244433"/>
    <w:rsid w:val="00244611"/>
    <w:rsid w:val="00245508"/>
    <w:rsid w:val="00245556"/>
    <w:rsid w:val="00245967"/>
    <w:rsid w:val="0024597A"/>
    <w:rsid w:val="00245AAF"/>
    <w:rsid w:val="00245D5A"/>
    <w:rsid w:val="0024610E"/>
    <w:rsid w:val="00246288"/>
    <w:rsid w:val="002462C9"/>
    <w:rsid w:val="0024655A"/>
    <w:rsid w:val="00246ACF"/>
    <w:rsid w:val="00246B2C"/>
    <w:rsid w:val="00246DFB"/>
    <w:rsid w:val="00247587"/>
    <w:rsid w:val="002479D4"/>
    <w:rsid w:val="00250AED"/>
    <w:rsid w:val="00250D8D"/>
    <w:rsid w:val="00251214"/>
    <w:rsid w:val="00251859"/>
    <w:rsid w:val="00251DB9"/>
    <w:rsid w:val="00251DBB"/>
    <w:rsid w:val="00251E75"/>
    <w:rsid w:val="002527A6"/>
    <w:rsid w:val="00252956"/>
    <w:rsid w:val="00253014"/>
    <w:rsid w:val="00253368"/>
    <w:rsid w:val="00253897"/>
    <w:rsid w:val="00253AFA"/>
    <w:rsid w:val="00253D47"/>
    <w:rsid w:val="00253D9A"/>
    <w:rsid w:val="002542D3"/>
    <w:rsid w:val="00255198"/>
    <w:rsid w:val="002552BA"/>
    <w:rsid w:val="00255516"/>
    <w:rsid w:val="002555C4"/>
    <w:rsid w:val="00255782"/>
    <w:rsid w:val="002557DA"/>
    <w:rsid w:val="00255898"/>
    <w:rsid w:val="002559F4"/>
    <w:rsid w:val="00255F78"/>
    <w:rsid w:val="0025626F"/>
    <w:rsid w:val="00256A9D"/>
    <w:rsid w:val="002572AE"/>
    <w:rsid w:val="00257964"/>
    <w:rsid w:val="00260462"/>
    <w:rsid w:val="00260B76"/>
    <w:rsid w:val="00260E68"/>
    <w:rsid w:val="00261184"/>
    <w:rsid w:val="00261411"/>
    <w:rsid w:val="00261C20"/>
    <w:rsid w:val="00261F65"/>
    <w:rsid w:val="00262240"/>
    <w:rsid w:val="00262A43"/>
    <w:rsid w:val="00262BA9"/>
    <w:rsid w:val="002635C1"/>
    <w:rsid w:val="00263706"/>
    <w:rsid w:val="00263C23"/>
    <w:rsid w:val="002644FA"/>
    <w:rsid w:val="002647E2"/>
    <w:rsid w:val="00264D0B"/>
    <w:rsid w:val="002659F8"/>
    <w:rsid w:val="00265AF3"/>
    <w:rsid w:val="0026643B"/>
    <w:rsid w:val="00266704"/>
    <w:rsid w:val="00266930"/>
    <w:rsid w:val="00266EAC"/>
    <w:rsid w:val="002673C7"/>
    <w:rsid w:val="00270B1C"/>
    <w:rsid w:val="00270D8A"/>
    <w:rsid w:val="00270E82"/>
    <w:rsid w:val="00271090"/>
    <w:rsid w:val="00271937"/>
    <w:rsid w:val="002719BA"/>
    <w:rsid w:val="00272D56"/>
    <w:rsid w:val="00273484"/>
    <w:rsid w:val="00273D94"/>
    <w:rsid w:val="00274509"/>
    <w:rsid w:val="0027460D"/>
    <w:rsid w:val="00274B0C"/>
    <w:rsid w:val="00275B3C"/>
    <w:rsid w:val="0027607D"/>
    <w:rsid w:val="002761DB"/>
    <w:rsid w:val="0027659B"/>
    <w:rsid w:val="0027677C"/>
    <w:rsid w:val="002769E4"/>
    <w:rsid w:val="0027704E"/>
    <w:rsid w:val="002776B3"/>
    <w:rsid w:val="00277C01"/>
    <w:rsid w:val="00277FBF"/>
    <w:rsid w:val="00280A8B"/>
    <w:rsid w:val="00280D8D"/>
    <w:rsid w:val="00281CC5"/>
    <w:rsid w:val="00281D4E"/>
    <w:rsid w:val="00282B22"/>
    <w:rsid w:val="00282FA1"/>
    <w:rsid w:val="0028307F"/>
    <w:rsid w:val="00283081"/>
    <w:rsid w:val="0028351A"/>
    <w:rsid w:val="0028377C"/>
    <w:rsid w:val="00283C3E"/>
    <w:rsid w:val="00284152"/>
    <w:rsid w:val="00284A94"/>
    <w:rsid w:val="00284DD5"/>
    <w:rsid w:val="00284F07"/>
    <w:rsid w:val="0028522A"/>
    <w:rsid w:val="00285573"/>
    <w:rsid w:val="0028591D"/>
    <w:rsid w:val="0028606E"/>
    <w:rsid w:val="002860AA"/>
    <w:rsid w:val="002861EE"/>
    <w:rsid w:val="002864AA"/>
    <w:rsid w:val="00286C53"/>
    <w:rsid w:val="00286D01"/>
    <w:rsid w:val="00286E9A"/>
    <w:rsid w:val="00287120"/>
    <w:rsid w:val="00287863"/>
    <w:rsid w:val="00287ACF"/>
    <w:rsid w:val="00287DC3"/>
    <w:rsid w:val="00287F72"/>
    <w:rsid w:val="002902E1"/>
    <w:rsid w:val="00290ABA"/>
    <w:rsid w:val="00290DBC"/>
    <w:rsid w:val="00290E70"/>
    <w:rsid w:val="00291360"/>
    <w:rsid w:val="00291566"/>
    <w:rsid w:val="00291D84"/>
    <w:rsid w:val="00292474"/>
    <w:rsid w:val="002924B1"/>
    <w:rsid w:val="00292578"/>
    <w:rsid w:val="002925D7"/>
    <w:rsid w:val="002926D0"/>
    <w:rsid w:val="00292A24"/>
    <w:rsid w:val="00292F49"/>
    <w:rsid w:val="00293084"/>
    <w:rsid w:val="00293148"/>
    <w:rsid w:val="00293491"/>
    <w:rsid w:val="00293918"/>
    <w:rsid w:val="00293DB7"/>
    <w:rsid w:val="00294424"/>
    <w:rsid w:val="00294648"/>
    <w:rsid w:val="002950D9"/>
    <w:rsid w:val="00295260"/>
    <w:rsid w:val="002957B7"/>
    <w:rsid w:val="002957C4"/>
    <w:rsid w:val="00295811"/>
    <w:rsid w:val="00295D0F"/>
    <w:rsid w:val="00296AC5"/>
    <w:rsid w:val="00296CBD"/>
    <w:rsid w:val="00296D9C"/>
    <w:rsid w:val="002970E0"/>
    <w:rsid w:val="00297115"/>
    <w:rsid w:val="00297613"/>
    <w:rsid w:val="0029774E"/>
    <w:rsid w:val="00297815"/>
    <w:rsid w:val="00297884"/>
    <w:rsid w:val="00297AB9"/>
    <w:rsid w:val="002A01F4"/>
    <w:rsid w:val="002A0ED2"/>
    <w:rsid w:val="002A1C02"/>
    <w:rsid w:val="002A1EEE"/>
    <w:rsid w:val="002A2048"/>
    <w:rsid w:val="002A2FD1"/>
    <w:rsid w:val="002A3122"/>
    <w:rsid w:val="002A322D"/>
    <w:rsid w:val="002A3289"/>
    <w:rsid w:val="002A33A1"/>
    <w:rsid w:val="002A34F5"/>
    <w:rsid w:val="002A35D5"/>
    <w:rsid w:val="002A42FF"/>
    <w:rsid w:val="002A4618"/>
    <w:rsid w:val="002A4716"/>
    <w:rsid w:val="002A4FAA"/>
    <w:rsid w:val="002A51EB"/>
    <w:rsid w:val="002A532D"/>
    <w:rsid w:val="002A5610"/>
    <w:rsid w:val="002A5993"/>
    <w:rsid w:val="002A65D5"/>
    <w:rsid w:val="002A6680"/>
    <w:rsid w:val="002A66D4"/>
    <w:rsid w:val="002A6C85"/>
    <w:rsid w:val="002A74ED"/>
    <w:rsid w:val="002A77E4"/>
    <w:rsid w:val="002A7A65"/>
    <w:rsid w:val="002B0037"/>
    <w:rsid w:val="002B00E3"/>
    <w:rsid w:val="002B054A"/>
    <w:rsid w:val="002B060A"/>
    <w:rsid w:val="002B0D15"/>
    <w:rsid w:val="002B0F04"/>
    <w:rsid w:val="002B1450"/>
    <w:rsid w:val="002B1C0B"/>
    <w:rsid w:val="002B1D94"/>
    <w:rsid w:val="002B1E26"/>
    <w:rsid w:val="002B212A"/>
    <w:rsid w:val="002B227C"/>
    <w:rsid w:val="002B25B7"/>
    <w:rsid w:val="002B2AAF"/>
    <w:rsid w:val="002B2D4A"/>
    <w:rsid w:val="002B30FF"/>
    <w:rsid w:val="002B3114"/>
    <w:rsid w:val="002B3262"/>
    <w:rsid w:val="002B3603"/>
    <w:rsid w:val="002B4565"/>
    <w:rsid w:val="002B499A"/>
    <w:rsid w:val="002B519B"/>
    <w:rsid w:val="002B537B"/>
    <w:rsid w:val="002B54EC"/>
    <w:rsid w:val="002B5C61"/>
    <w:rsid w:val="002B5D01"/>
    <w:rsid w:val="002B5EC4"/>
    <w:rsid w:val="002B616E"/>
    <w:rsid w:val="002B62F7"/>
    <w:rsid w:val="002B64EC"/>
    <w:rsid w:val="002B6598"/>
    <w:rsid w:val="002B68A0"/>
    <w:rsid w:val="002B7E2F"/>
    <w:rsid w:val="002C0BEA"/>
    <w:rsid w:val="002C0EEB"/>
    <w:rsid w:val="002C1299"/>
    <w:rsid w:val="002C1501"/>
    <w:rsid w:val="002C1FD7"/>
    <w:rsid w:val="002C27E1"/>
    <w:rsid w:val="002C2B06"/>
    <w:rsid w:val="002C2CB7"/>
    <w:rsid w:val="002C3666"/>
    <w:rsid w:val="002C3B97"/>
    <w:rsid w:val="002C45CE"/>
    <w:rsid w:val="002C520A"/>
    <w:rsid w:val="002C5984"/>
    <w:rsid w:val="002C59B4"/>
    <w:rsid w:val="002C5A64"/>
    <w:rsid w:val="002C5E39"/>
    <w:rsid w:val="002C67B9"/>
    <w:rsid w:val="002C6BB8"/>
    <w:rsid w:val="002C6F5F"/>
    <w:rsid w:val="002C7169"/>
    <w:rsid w:val="002D016C"/>
    <w:rsid w:val="002D029C"/>
    <w:rsid w:val="002D0359"/>
    <w:rsid w:val="002D0C97"/>
    <w:rsid w:val="002D10D3"/>
    <w:rsid w:val="002D19EF"/>
    <w:rsid w:val="002D1BDD"/>
    <w:rsid w:val="002D21F4"/>
    <w:rsid w:val="002D2208"/>
    <w:rsid w:val="002D2BAF"/>
    <w:rsid w:val="002D386D"/>
    <w:rsid w:val="002D3E65"/>
    <w:rsid w:val="002D3F85"/>
    <w:rsid w:val="002D4085"/>
    <w:rsid w:val="002D42A7"/>
    <w:rsid w:val="002D4FAA"/>
    <w:rsid w:val="002D5911"/>
    <w:rsid w:val="002D6433"/>
    <w:rsid w:val="002D6AF1"/>
    <w:rsid w:val="002D6C39"/>
    <w:rsid w:val="002D79B8"/>
    <w:rsid w:val="002D79BA"/>
    <w:rsid w:val="002E05B8"/>
    <w:rsid w:val="002E0890"/>
    <w:rsid w:val="002E0D37"/>
    <w:rsid w:val="002E1048"/>
    <w:rsid w:val="002E17EA"/>
    <w:rsid w:val="002E1B22"/>
    <w:rsid w:val="002E1D22"/>
    <w:rsid w:val="002E2CCD"/>
    <w:rsid w:val="002E3DB9"/>
    <w:rsid w:val="002E42C5"/>
    <w:rsid w:val="002E441E"/>
    <w:rsid w:val="002E4660"/>
    <w:rsid w:val="002E521B"/>
    <w:rsid w:val="002E6B22"/>
    <w:rsid w:val="002E6DB3"/>
    <w:rsid w:val="002E74CB"/>
    <w:rsid w:val="002E76DD"/>
    <w:rsid w:val="002E7971"/>
    <w:rsid w:val="002E797B"/>
    <w:rsid w:val="002E7EBC"/>
    <w:rsid w:val="002F0083"/>
    <w:rsid w:val="002F0D66"/>
    <w:rsid w:val="002F1045"/>
    <w:rsid w:val="002F18E1"/>
    <w:rsid w:val="002F19AE"/>
    <w:rsid w:val="002F1BB2"/>
    <w:rsid w:val="002F2532"/>
    <w:rsid w:val="002F2719"/>
    <w:rsid w:val="002F2848"/>
    <w:rsid w:val="002F3179"/>
    <w:rsid w:val="002F3628"/>
    <w:rsid w:val="002F37A1"/>
    <w:rsid w:val="002F38F8"/>
    <w:rsid w:val="002F3A3F"/>
    <w:rsid w:val="002F3BB3"/>
    <w:rsid w:val="002F3E1B"/>
    <w:rsid w:val="002F4E15"/>
    <w:rsid w:val="002F53F2"/>
    <w:rsid w:val="002F5807"/>
    <w:rsid w:val="002F6155"/>
    <w:rsid w:val="002F62C4"/>
    <w:rsid w:val="002F6861"/>
    <w:rsid w:val="002F770C"/>
    <w:rsid w:val="002F7935"/>
    <w:rsid w:val="002F7D3F"/>
    <w:rsid w:val="00300609"/>
    <w:rsid w:val="00300A2C"/>
    <w:rsid w:val="00300AED"/>
    <w:rsid w:val="00301354"/>
    <w:rsid w:val="003014F8"/>
    <w:rsid w:val="00301964"/>
    <w:rsid w:val="00302310"/>
    <w:rsid w:val="00302C67"/>
    <w:rsid w:val="00302F5A"/>
    <w:rsid w:val="003032EB"/>
    <w:rsid w:val="003035C8"/>
    <w:rsid w:val="0030424B"/>
    <w:rsid w:val="0030464E"/>
    <w:rsid w:val="00304C0D"/>
    <w:rsid w:val="00304E15"/>
    <w:rsid w:val="00304ED2"/>
    <w:rsid w:val="00304EEE"/>
    <w:rsid w:val="0030534F"/>
    <w:rsid w:val="00305C4B"/>
    <w:rsid w:val="00305CF6"/>
    <w:rsid w:val="0030607A"/>
    <w:rsid w:val="00306271"/>
    <w:rsid w:val="00306FC4"/>
    <w:rsid w:val="00307870"/>
    <w:rsid w:val="00307C66"/>
    <w:rsid w:val="00307E56"/>
    <w:rsid w:val="00307F6F"/>
    <w:rsid w:val="003104F9"/>
    <w:rsid w:val="003106AC"/>
    <w:rsid w:val="003107B8"/>
    <w:rsid w:val="00311413"/>
    <w:rsid w:val="00311590"/>
    <w:rsid w:val="003116C4"/>
    <w:rsid w:val="00311768"/>
    <w:rsid w:val="0031192D"/>
    <w:rsid w:val="00312B34"/>
    <w:rsid w:val="00313048"/>
    <w:rsid w:val="00313901"/>
    <w:rsid w:val="00313AB0"/>
    <w:rsid w:val="00313C30"/>
    <w:rsid w:val="00313C8D"/>
    <w:rsid w:val="0031466D"/>
    <w:rsid w:val="0031488A"/>
    <w:rsid w:val="00314D07"/>
    <w:rsid w:val="00314E3E"/>
    <w:rsid w:val="00314F26"/>
    <w:rsid w:val="003152B0"/>
    <w:rsid w:val="003152E3"/>
    <w:rsid w:val="00315AE0"/>
    <w:rsid w:val="00315FC7"/>
    <w:rsid w:val="0031649F"/>
    <w:rsid w:val="0031692A"/>
    <w:rsid w:val="00316B6C"/>
    <w:rsid w:val="003173BD"/>
    <w:rsid w:val="003179D7"/>
    <w:rsid w:val="00317E35"/>
    <w:rsid w:val="00320C4C"/>
    <w:rsid w:val="0032107C"/>
    <w:rsid w:val="003210EF"/>
    <w:rsid w:val="00321272"/>
    <w:rsid w:val="003213C7"/>
    <w:rsid w:val="00321744"/>
    <w:rsid w:val="003218D2"/>
    <w:rsid w:val="00321E49"/>
    <w:rsid w:val="00321F00"/>
    <w:rsid w:val="00322582"/>
    <w:rsid w:val="003225B7"/>
    <w:rsid w:val="003227E4"/>
    <w:rsid w:val="0032286C"/>
    <w:rsid w:val="00322D25"/>
    <w:rsid w:val="00324789"/>
    <w:rsid w:val="00324D67"/>
    <w:rsid w:val="00325216"/>
    <w:rsid w:val="003254C8"/>
    <w:rsid w:val="00325EA3"/>
    <w:rsid w:val="0032632A"/>
    <w:rsid w:val="0032636B"/>
    <w:rsid w:val="0032749A"/>
    <w:rsid w:val="00327A9A"/>
    <w:rsid w:val="00327FA4"/>
    <w:rsid w:val="00330AFE"/>
    <w:rsid w:val="00330D33"/>
    <w:rsid w:val="00330E3B"/>
    <w:rsid w:val="00331184"/>
    <w:rsid w:val="0033120E"/>
    <w:rsid w:val="00331C90"/>
    <w:rsid w:val="00331CB3"/>
    <w:rsid w:val="0033226E"/>
    <w:rsid w:val="00332793"/>
    <w:rsid w:val="00332E7B"/>
    <w:rsid w:val="00332EB8"/>
    <w:rsid w:val="0033335D"/>
    <w:rsid w:val="00333BD3"/>
    <w:rsid w:val="0033435E"/>
    <w:rsid w:val="003345E0"/>
    <w:rsid w:val="00334726"/>
    <w:rsid w:val="0033490D"/>
    <w:rsid w:val="00334B91"/>
    <w:rsid w:val="00334EAA"/>
    <w:rsid w:val="003350C7"/>
    <w:rsid w:val="00335A0E"/>
    <w:rsid w:val="00335DB9"/>
    <w:rsid w:val="00335E08"/>
    <w:rsid w:val="00335E20"/>
    <w:rsid w:val="0033687C"/>
    <w:rsid w:val="00336941"/>
    <w:rsid w:val="00336BB9"/>
    <w:rsid w:val="00336E12"/>
    <w:rsid w:val="00336F79"/>
    <w:rsid w:val="00337F54"/>
    <w:rsid w:val="0034090E"/>
    <w:rsid w:val="00340A3A"/>
    <w:rsid w:val="00340E1A"/>
    <w:rsid w:val="003411B0"/>
    <w:rsid w:val="003411FE"/>
    <w:rsid w:val="00341C68"/>
    <w:rsid w:val="00342020"/>
    <w:rsid w:val="00342022"/>
    <w:rsid w:val="00342023"/>
    <w:rsid w:val="0034211E"/>
    <w:rsid w:val="003421EB"/>
    <w:rsid w:val="003423B6"/>
    <w:rsid w:val="0034259A"/>
    <w:rsid w:val="00343C5D"/>
    <w:rsid w:val="003441AD"/>
    <w:rsid w:val="0034426B"/>
    <w:rsid w:val="00344AEC"/>
    <w:rsid w:val="00344F73"/>
    <w:rsid w:val="00345236"/>
    <w:rsid w:val="0034585A"/>
    <w:rsid w:val="003459D7"/>
    <w:rsid w:val="00345D78"/>
    <w:rsid w:val="00345EE9"/>
    <w:rsid w:val="003463F5"/>
    <w:rsid w:val="00346846"/>
    <w:rsid w:val="003476F5"/>
    <w:rsid w:val="00347714"/>
    <w:rsid w:val="00347CED"/>
    <w:rsid w:val="00350941"/>
    <w:rsid w:val="00350B2C"/>
    <w:rsid w:val="00350C31"/>
    <w:rsid w:val="00351257"/>
    <w:rsid w:val="003513B0"/>
    <w:rsid w:val="0035147D"/>
    <w:rsid w:val="00351ECE"/>
    <w:rsid w:val="0035210E"/>
    <w:rsid w:val="00352229"/>
    <w:rsid w:val="003527BC"/>
    <w:rsid w:val="00352BD6"/>
    <w:rsid w:val="00352E5A"/>
    <w:rsid w:val="00352EF2"/>
    <w:rsid w:val="00353652"/>
    <w:rsid w:val="0035499A"/>
    <w:rsid w:val="00354E8B"/>
    <w:rsid w:val="003555CD"/>
    <w:rsid w:val="00355779"/>
    <w:rsid w:val="00355BE4"/>
    <w:rsid w:val="00356286"/>
    <w:rsid w:val="00356FBD"/>
    <w:rsid w:val="0035700C"/>
    <w:rsid w:val="003571C4"/>
    <w:rsid w:val="0035773B"/>
    <w:rsid w:val="00357AB5"/>
    <w:rsid w:val="00357D5A"/>
    <w:rsid w:val="00360782"/>
    <w:rsid w:val="003609EB"/>
    <w:rsid w:val="00360FB6"/>
    <w:rsid w:val="00361363"/>
    <w:rsid w:val="003614BA"/>
    <w:rsid w:val="0036166F"/>
    <w:rsid w:val="00361A23"/>
    <w:rsid w:val="00362BA0"/>
    <w:rsid w:val="00362CE8"/>
    <w:rsid w:val="0036321E"/>
    <w:rsid w:val="0036395E"/>
    <w:rsid w:val="00364366"/>
    <w:rsid w:val="003643D2"/>
    <w:rsid w:val="003644F8"/>
    <w:rsid w:val="00364982"/>
    <w:rsid w:val="00365122"/>
    <w:rsid w:val="0036533D"/>
    <w:rsid w:val="00365473"/>
    <w:rsid w:val="00365A9F"/>
    <w:rsid w:val="00365AD3"/>
    <w:rsid w:val="00365D73"/>
    <w:rsid w:val="00366978"/>
    <w:rsid w:val="00367211"/>
    <w:rsid w:val="0036734E"/>
    <w:rsid w:val="00367941"/>
    <w:rsid w:val="00367E81"/>
    <w:rsid w:val="003709C4"/>
    <w:rsid w:val="00370A6E"/>
    <w:rsid w:val="00370B7C"/>
    <w:rsid w:val="00370BFE"/>
    <w:rsid w:val="00370EB0"/>
    <w:rsid w:val="003711BF"/>
    <w:rsid w:val="003713B1"/>
    <w:rsid w:val="00371717"/>
    <w:rsid w:val="00371C50"/>
    <w:rsid w:val="0037259F"/>
    <w:rsid w:val="00372865"/>
    <w:rsid w:val="0037299A"/>
    <w:rsid w:val="00372A93"/>
    <w:rsid w:val="00372D3E"/>
    <w:rsid w:val="00373236"/>
    <w:rsid w:val="00373A16"/>
    <w:rsid w:val="00373C5D"/>
    <w:rsid w:val="00373D82"/>
    <w:rsid w:val="00374456"/>
    <w:rsid w:val="0037474A"/>
    <w:rsid w:val="00374DA5"/>
    <w:rsid w:val="00375818"/>
    <w:rsid w:val="00375A0C"/>
    <w:rsid w:val="00376090"/>
    <w:rsid w:val="003760B0"/>
    <w:rsid w:val="003763FE"/>
    <w:rsid w:val="00376486"/>
    <w:rsid w:val="00376E8C"/>
    <w:rsid w:val="00377ADB"/>
    <w:rsid w:val="00377D35"/>
    <w:rsid w:val="00380464"/>
    <w:rsid w:val="00380623"/>
    <w:rsid w:val="003813C5"/>
    <w:rsid w:val="0038154D"/>
    <w:rsid w:val="003821DB"/>
    <w:rsid w:val="00382694"/>
    <w:rsid w:val="00382C3F"/>
    <w:rsid w:val="00383B82"/>
    <w:rsid w:val="00384065"/>
    <w:rsid w:val="0038421A"/>
    <w:rsid w:val="003846B6"/>
    <w:rsid w:val="003846E0"/>
    <w:rsid w:val="0038481C"/>
    <w:rsid w:val="00384E87"/>
    <w:rsid w:val="003857CE"/>
    <w:rsid w:val="00385839"/>
    <w:rsid w:val="0038614E"/>
    <w:rsid w:val="00386179"/>
    <w:rsid w:val="00386C2C"/>
    <w:rsid w:val="00386D8C"/>
    <w:rsid w:val="003872BB"/>
    <w:rsid w:val="003874C4"/>
    <w:rsid w:val="00387E72"/>
    <w:rsid w:val="003900FF"/>
    <w:rsid w:val="00390133"/>
    <w:rsid w:val="00390418"/>
    <w:rsid w:val="00390F4D"/>
    <w:rsid w:val="00391009"/>
    <w:rsid w:val="00392AF8"/>
    <w:rsid w:val="00392C08"/>
    <w:rsid w:val="00393C49"/>
    <w:rsid w:val="00394600"/>
    <w:rsid w:val="003946FF"/>
    <w:rsid w:val="0039475B"/>
    <w:rsid w:val="00394AF7"/>
    <w:rsid w:val="00394DA4"/>
    <w:rsid w:val="003950A4"/>
    <w:rsid w:val="003954B0"/>
    <w:rsid w:val="003954F2"/>
    <w:rsid w:val="00395871"/>
    <w:rsid w:val="00395BBB"/>
    <w:rsid w:val="00396C83"/>
    <w:rsid w:val="00396D84"/>
    <w:rsid w:val="00397488"/>
    <w:rsid w:val="003A004F"/>
    <w:rsid w:val="003A01E8"/>
    <w:rsid w:val="003A0625"/>
    <w:rsid w:val="003A0F42"/>
    <w:rsid w:val="003A0F5F"/>
    <w:rsid w:val="003A11DD"/>
    <w:rsid w:val="003A17C4"/>
    <w:rsid w:val="003A21B4"/>
    <w:rsid w:val="003A2BE8"/>
    <w:rsid w:val="003A2FF5"/>
    <w:rsid w:val="003A304F"/>
    <w:rsid w:val="003A30B6"/>
    <w:rsid w:val="003A30C5"/>
    <w:rsid w:val="003A3811"/>
    <w:rsid w:val="003A389A"/>
    <w:rsid w:val="003A46A6"/>
    <w:rsid w:val="003A49FB"/>
    <w:rsid w:val="003A51FE"/>
    <w:rsid w:val="003A5607"/>
    <w:rsid w:val="003A586C"/>
    <w:rsid w:val="003A5894"/>
    <w:rsid w:val="003A59CF"/>
    <w:rsid w:val="003A60FB"/>
    <w:rsid w:val="003A6349"/>
    <w:rsid w:val="003A6392"/>
    <w:rsid w:val="003A64D9"/>
    <w:rsid w:val="003A70D3"/>
    <w:rsid w:val="003A7565"/>
    <w:rsid w:val="003A7606"/>
    <w:rsid w:val="003A79DD"/>
    <w:rsid w:val="003A7CF4"/>
    <w:rsid w:val="003A7D0E"/>
    <w:rsid w:val="003A7DC4"/>
    <w:rsid w:val="003B069B"/>
    <w:rsid w:val="003B0952"/>
    <w:rsid w:val="003B0FC5"/>
    <w:rsid w:val="003B1C2A"/>
    <w:rsid w:val="003B1DA6"/>
    <w:rsid w:val="003B24B6"/>
    <w:rsid w:val="003B30D3"/>
    <w:rsid w:val="003B31A5"/>
    <w:rsid w:val="003B34FA"/>
    <w:rsid w:val="003B37D6"/>
    <w:rsid w:val="003B3ABD"/>
    <w:rsid w:val="003B3CF1"/>
    <w:rsid w:val="003B4104"/>
    <w:rsid w:val="003B4470"/>
    <w:rsid w:val="003B4A7A"/>
    <w:rsid w:val="003B4AC9"/>
    <w:rsid w:val="003B53F3"/>
    <w:rsid w:val="003B5C82"/>
    <w:rsid w:val="003B6366"/>
    <w:rsid w:val="003B6692"/>
    <w:rsid w:val="003B6828"/>
    <w:rsid w:val="003B6BFC"/>
    <w:rsid w:val="003B6C78"/>
    <w:rsid w:val="003B6F37"/>
    <w:rsid w:val="003B7191"/>
    <w:rsid w:val="003B7193"/>
    <w:rsid w:val="003B7438"/>
    <w:rsid w:val="003B7489"/>
    <w:rsid w:val="003B7983"/>
    <w:rsid w:val="003B7A4A"/>
    <w:rsid w:val="003C057C"/>
    <w:rsid w:val="003C05EC"/>
    <w:rsid w:val="003C0742"/>
    <w:rsid w:val="003C0F81"/>
    <w:rsid w:val="003C1208"/>
    <w:rsid w:val="003C1DC2"/>
    <w:rsid w:val="003C1DC6"/>
    <w:rsid w:val="003C1F07"/>
    <w:rsid w:val="003C24BC"/>
    <w:rsid w:val="003C28BA"/>
    <w:rsid w:val="003C2ED1"/>
    <w:rsid w:val="003C33A9"/>
    <w:rsid w:val="003C3D74"/>
    <w:rsid w:val="003C4A6E"/>
    <w:rsid w:val="003C59E7"/>
    <w:rsid w:val="003C709C"/>
    <w:rsid w:val="003C76F8"/>
    <w:rsid w:val="003C7B9D"/>
    <w:rsid w:val="003C7C94"/>
    <w:rsid w:val="003D058B"/>
    <w:rsid w:val="003D0B2B"/>
    <w:rsid w:val="003D1338"/>
    <w:rsid w:val="003D1543"/>
    <w:rsid w:val="003D1A74"/>
    <w:rsid w:val="003D21FC"/>
    <w:rsid w:val="003D21FE"/>
    <w:rsid w:val="003D228F"/>
    <w:rsid w:val="003D23C6"/>
    <w:rsid w:val="003D2547"/>
    <w:rsid w:val="003D2882"/>
    <w:rsid w:val="003D3215"/>
    <w:rsid w:val="003D399C"/>
    <w:rsid w:val="003D3BE3"/>
    <w:rsid w:val="003D4564"/>
    <w:rsid w:val="003D4B6B"/>
    <w:rsid w:val="003D4C80"/>
    <w:rsid w:val="003D4FB3"/>
    <w:rsid w:val="003D58EE"/>
    <w:rsid w:val="003D5BEA"/>
    <w:rsid w:val="003D5DA9"/>
    <w:rsid w:val="003D6057"/>
    <w:rsid w:val="003D7354"/>
    <w:rsid w:val="003D756D"/>
    <w:rsid w:val="003D785F"/>
    <w:rsid w:val="003E056A"/>
    <w:rsid w:val="003E06CC"/>
    <w:rsid w:val="003E078E"/>
    <w:rsid w:val="003E0AB7"/>
    <w:rsid w:val="003E0AFE"/>
    <w:rsid w:val="003E0DE4"/>
    <w:rsid w:val="003E1138"/>
    <w:rsid w:val="003E174A"/>
    <w:rsid w:val="003E1E85"/>
    <w:rsid w:val="003E20FD"/>
    <w:rsid w:val="003E213F"/>
    <w:rsid w:val="003E2B0F"/>
    <w:rsid w:val="003E2E6C"/>
    <w:rsid w:val="003E35DD"/>
    <w:rsid w:val="003E3FF9"/>
    <w:rsid w:val="003E486E"/>
    <w:rsid w:val="003E49A0"/>
    <w:rsid w:val="003E4A2C"/>
    <w:rsid w:val="003E4B43"/>
    <w:rsid w:val="003E4EF8"/>
    <w:rsid w:val="003E51AA"/>
    <w:rsid w:val="003E5AA9"/>
    <w:rsid w:val="003E62ED"/>
    <w:rsid w:val="003E7041"/>
    <w:rsid w:val="003E7683"/>
    <w:rsid w:val="003E7D72"/>
    <w:rsid w:val="003F00F7"/>
    <w:rsid w:val="003F02B7"/>
    <w:rsid w:val="003F036B"/>
    <w:rsid w:val="003F0B60"/>
    <w:rsid w:val="003F0CA1"/>
    <w:rsid w:val="003F0CF9"/>
    <w:rsid w:val="003F0CFC"/>
    <w:rsid w:val="003F1298"/>
    <w:rsid w:val="003F1514"/>
    <w:rsid w:val="003F1B32"/>
    <w:rsid w:val="003F285F"/>
    <w:rsid w:val="003F2871"/>
    <w:rsid w:val="003F2DE4"/>
    <w:rsid w:val="003F2EAE"/>
    <w:rsid w:val="003F2EF8"/>
    <w:rsid w:val="003F3492"/>
    <w:rsid w:val="003F378D"/>
    <w:rsid w:val="003F4E4F"/>
    <w:rsid w:val="003F4F1E"/>
    <w:rsid w:val="003F5160"/>
    <w:rsid w:val="003F5368"/>
    <w:rsid w:val="003F5C9F"/>
    <w:rsid w:val="003F61EF"/>
    <w:rsid w:val="003F6298"/>
    <w:rsid w:val="003F6385"/>
    <w:rsid w:val="003F65AB"/>
    <w:rsid w:val="003F688C"/>
    <w:rsid w:val="003F6CC8"/>
    <w:rsid w:val="003F702B"/>
    <w:rsid w:val="003F714B"/>
    <w:rsid w:val="003F71D0"/>
    <w:rsid w:val="003F7321"/>
    <w:rsid w:val="003F76AC"/>
    <w:rsid w:val="003F7CD4"/>
    <w:rsid w:val="003F7D6D"/>
    <w:rsid w:val="004001B1"/>
    <w:rsid w:val="004006E6"/>
    <w:rsid w:val="004006FF"/>
    <w:rsid w:val="004010D3"/>
    <w:rsid w:val="004010EF"/>
    <w:rsid w:val="0040152E"/>
    <w:rsid w:val="004016F0"/>
    <w:rsid w:val="00401B45"/>
    <w:rsid w:val="004022F9"/>
    <w:rsid w:val="004027AF"/>
    <w:rsid w:val="00402CD7"/>
    <w:rsid w:val="00402F3D"/>
    <w:rsid w:val="004033DA"/>
    <w:rsid w:val="004034F7"/>
    <w:rsid w:val="00403504"/>
    <w:rsid w:val="004038F4"/>
    <w:rsid w:val="00403A86"/>
    <w:rsid w:val="00403D19"/>
    <w:rsid w:val="00403FDB"/>
    <w:rsid w:val="004049EE"/>
    <w:rsid w:val="00404A95"/>
    <w:rsid w:val="00404C31"/>
    <w:rsid w:val="004052D5"/>
    <w:rsid w:val="0040696E"/>
    <w:rsid w:val="00406C88"/>
    <w:rsid w:val="00406E78"/>
    <w:rsid w:val="0040742E"/>
    <w:rsid w:val="0040789A"/>
    <w:rsid w:val="004078E4"/>
    <w:rsid w:val="0041001A"/>
    <w:rsid w:val="0041050C"/>
    <w:rsid w:val="004107DF"/>
    <w:rsid w:val="00410866"/>
    <w:rsid w:val="00410A12"/>
    <w:rsid w:val="00410AA6"/>
    <w:rsid w:val="00410C71"/>
    <w:rsid w:val="00410E6E"/>
    <w:rsid w:val="0041115F"/>
    <w:rsid w:val="00411198"/>
    <w:rsid w:val="004112A5"/>
    <w:rsid w:val="00411497"/>
    <w:rsid w:val="004116DE"/>
    <w:rsid w:val="00411CA5"/>
    <w:rsid w:val="00411EBE"/>
    <w:rsid w:val="004122A7"/>
    <w:rsid w:val="00412837"/>
    <w:rsid w:val="00413409"/>
    <w:rsid w:val="004138D3"/>
    <w:rsid w:val="00413932"/>
    <w:rsid w:val="00413D0C"/>
    <w:rsid w:val="00413E98"/>
    <w:rsid w:val="00414B65"/>
    <w:rsid w:val="00414C5B"/>
    <w:rsid w:val="00414CBF"/>
    <w:rsid w:val="00414FE0"/>
    <w:rsid w:val="00415070"/>
    <w:rsid w:val="00415993"/>
    <w:rsid w:val="00415E62"/>
    <w:rsid w:val="00416135"/>
    <w:rsid w:val="0041616B"/>
    <w:rsid w:val="004161AE"/>
    <w:rsid w:val="00416B2C"/>
    <w:rsid w:val="00416B9B"/>
    <w:rsid w:val="00417080"/>
    <w:rsid w:val="00417E0E"/>
    <w:rsid w:val="004209A4"/>
    <w:rsid w:val="00420D90"/>
    <w:rsid w:val="00420E52"/>
    <w:rsid w:val="00421E3D"/>
    <w:rsid w:val="004221A8"/>
    <w:rsid w:val="004225F8"/>
    <w:rsid w:val="00422A1B"/>
    <w:rsid w:val="00422A76"/>
    <w:rsid w:val="00422B63"/>
    <w:rsid w:val="00422E4B"/>
    <w:rsid w:val="00423210"/>
    <w:rsid w:val="00423387"/>
    <w:rsid w:val="004236BC"/>
    <w:rsid w:val="00423754"/>
    <w:rsid w:val="00423A31"/>
    <w:rsid w:val="00423BE8"/>
    <w:rsid w:val="00423D96"/>
    <w:rsid w:val="0042422C"/>
    <w:rsid w:val="004245C2"/>
    <w:rsid w:val="00424620"/>
    <w:rsid w:val="004246C3"/>
    <w:rsid w:val="00424AC8"/>
    <w:rsid w:val="00424C98"/>
    <w:rsid w:val="00425E6E"/>
    <w:rsid w:val="00426675"/>
    <w:rsid w:val="00426CF5"/>
    <w:rsid w:val="00426D41"/>
    <w:rsid w:val="00426EA8"/>
    <w:rsid w:val="004272A5"/>
    <w:rsid w:val="004278D6"/>
    <w:rsid w:val="0043042A"/>
    <w:rsid w:val="0043064B"/>
    <w:rsid w:val="00430B8E"/>
    <w:rsid w:val="00430C6E"/>
    <w:rsid w:val="00431090"/>
    <w:rsid w:val="0043120B"/>
    <w:rsid w:val="004314E1"/>
    <w:rsid w:val="0043154C"/>
    <w:rsid w:val="00431701"/>
    <w:rsid w:val="0043179B"/>
    <w:rsid w:val="00431A2F"/>
    <w:rsid w:val="00432C03"/>
    <w:rsid w:val="00433667"/>
    <w:rsid w:val="004336C1"/>
    <w:rsid w:val="00433B4C"/>
    <w:rsid w:val="004348CC"/>
    <w:rsid w:val="00434AA1"/>
    <w:rsid w:val="00434D81"/>
    <w:rsid w:val="004358BE"/>
    <w:rsid w:val="00435E3E"/>
    <w:rsid w:val="00436368"/>
    <w:rsid w:val="0043676A"/>
    <w:rsid w:val="004370BB"/>
    <w:rsid w:val="00437143"/>
    <w:rsid w:val="0043762D"/>
    <w:rsid w:val="0043785C"/>
    <w:rsid w:val="00440F5C"/>
    <w:rsid w:val="004422DF"/>
    <w:rsid w:val="00442CF9"/>
    <w:rsid w:val="00442D57"/>
    <w:rsid w:val="0044381F"/>
    <w:rsid w:val="004438E0"/>
    <w:rsid w:val="00443955"/>
    <w:rsid w:val="004442F9"/>
    <w:rsid w:val="00444539"/>
    <w:rsid w:val="004448E3"/>
    <w:rsid w:val="00444A95"/>
    <w:rsid w:val="00444C0D"/>
    <w:rsid w:val="00444D95"/>
    <w:rsid w:val="004452D6"/>
    <w:rsid w:val="00445787"/>
    <w:rsid w:val="00445A2E"/>
    <w:rsid w:val="00445CBD"/>
    <w:rsid w:val="00445DD9"/>
    <w:rsid w:val="00445FAF"/>
    <w:rsid w:val="00445FBE"/>
    <w:rsid w:val="004463A7"/>
    <w:rsid w:val="00446403"/>
    <w:rsid w:val="00446BBD"/>
    <w:rsid w:val="00447175"/>
    <w:rsid w:val="004472C7"/>
    <w:rsid w:val="0044779F"/>
    <w:rsid w:val="00447917"/>
    <w:rsid w:val="00450032"/>
    <w:rsid w:val="004502DB"/>
    <w:rsid w:val="00450305"/>
    <w:rsid w:val="00450709"/>
    <w:rsid w:val="00450DDE"/>
    <w:rsid w:val="00451268"/>
    <w:rsid w:val="0045145D"/>
    <w:rsid w:val="0045158B"/>
    <w:rsid w:val="004516CC"/>
    <w:rsid w:val="00451F16"/>
    <w:rsid w:val="00451F37"/>
    <w:rsid w:val="0045223D"/>
    <w:rsid w:val="00452313"/>
    <w:rsid w:val="0045231A"/>
    <w:rsid w:val="00452A04"/>
    <w:rsid w:val="00452A66"/>
    <w:rsid w:val="00452DD0"/>
    <w:rsid w:val="0045314E"/>
    <w:rsid w:val="0045359A"/>
    <w:rsid w:val="00453AE4"/>
    <w:rsid w:val="004540AE"/>
    <w:rsid w:val="004543F4"/>
    <w:rsid w:val="004546FD"/>
    <w:rsid w:val="00454A16"/>
    <w:rsid w:val="00454C27"/>
    <w:rsid w:val="004552CD"/>
    <w:rsid w:val="0045589F"/>
    <w:rsid w:val="00455EFE"/>
    <w:rsid w:val="00456354"/>
    <w:rsid w:val="00456466"/>
    <w:rsid w:val="00456F03"/>
    <w:rsid w:val="00456F64"/>
    <w:rsid w:val="00460362"/>
    <w:rsid w:val="00460633"/>
    <w:rsid w:val="0046117E"/>
    <w:rsid w:val="00461261"/>
    <w:rsid w:val="00461714"/>
    <w:rsid w:val="00461E29"/>
    <w:rsid w:val="0046225E"/>
    <w:rsid w:val="00462516"/>
    <w:rsid w:val="00462848"/>
    <w:rsid w:val="00462A38"/>
    <w:rsid w:val="00462A62"/>
    <w:rsid w:val="00462ACB"/>
    <w:rsid w:val="00462D83"/>
    <w:rsid w:val="00463731"/>
    <w:rsid w:val="00464167"/>
    <w:rsid w:val="004643CC"/>
    <w:rsid w:val="00464491"/>
    <w:rsid w:val="004647F9"/>
    <w:rsid w:val="00464D3D"/>
    <w:rsid w:val="00465061"/>
    <w:rsid w:val="004652A2"/>
    <w:rsid w:val="00465773"/>
    <w:rsid w:val="00466095"/>
    <w:rsid w:val="0046618E"/>
    <w:rsid w:val="00466A13"/>
    <w:rsid w:val="004674B8"/>
    <w:rsid w:val="004675A2"/>
    <w:rsid w:val="004677A4"/>
    <w:rsid w:val="00467E3D"/>
    <w:rsid w:val="00467E97"/>
    <w:rsid w:val="00470309"/>
    <w:rsid w:val="004707CF"/>
    <w:rsid w:val="00470ADD"/>
    <w:rsid w:val="00470EC5"/>
    <w:rsid w:val="004712C4"/>
    <w:rsid w:val="00471845"/>
    <w:rsid w:val="00471E50"/>
    <w:rsid w:val="00471FC0"/>
    <w:rsid w:val="004725ED"/>
    <w:rsid w:val="00472C0C"/>
    <w:rsid w:val="00473318"/>
    <w:rsid w:val="00473535"/>
    <w:rsid w:val="00473BCE"/>
    <w:rsid w:val="00473D50"/>
    <w:rsid w:val="00474B1B"/>
    <w:rsid w:val="00475088"/>
    <w:rsid w:val="00475640"/>
    <w:rsid w:val="00475648"/>
    <w:rsid w:val="00475952"/>
    <w:rsid w:val="00476104"/>
    <w:rsid w:val="00476216"/>
    <w:rsid w:val="00476503"/>
    <w:rsid w:val="00476610"/>
    <w:rsid w:val="004766FB"/>
    <w:rsid w:val="00476726"/>
    <w:rsid w:val="00476CD5"/>
    <w:rsid w:val="004770E1"/>
    <w:rsid w:val="004773CF"/>
    <w:rsid w:val="00477D03"/>
    <w:rsid w:val="00477DAE"/>
    <w:rsid w:val="00480A5C"/>
    <w:rsid w:val="00480C7D"/>
    <w:rsid w:val="00480F7B"/>
    <w:rsid w:val="004817C5"/>
    <w:rsid w:val="004817EB"/>
    <w:rsid w:val="004822DA"/>
    <w:rsid w:val="00482D67"/>
    <w:rsid w:val="00482DB3"/>
    <w:rsid w:val="004832CE"/>
    <w:rsid w:val="00483514"/>
    <w:rsid w:val="00483750"/>
    <w:rsid w:val="004840A1"/>
    <w:rsid w:val="004842C9"/>
    <w:rsid w:val="00485C0A"/>
    <w:rsid w:val="0048658E"/>
    <w:rsid w:val="00486CAE"/>
    <w:rsid w:val="004875C4"/>
    <w:rsid w:val="00487787"/>
    <w:rsid w:val="004902E2"/>
    <w:rsid w:val="00490897"/>
    <w:rsid w:val="00490B36"/>
    <w:rsid w:val="00491117"/>
    <w:rsid w:val="004913B5"/>
    <w:rsid w:val="00491A6F"/>
    <w:rsid w:val="00491FE2"/>
    <w:rsid w:val="0049205E"/>
    <w:rsid w:val="00492721"/>
    <w:rsid w:val="00492B92"/>
    <w:rsid w:val="00492BC4"/>
    <w:rsid w:val="004933ED"/>
    <w:rsid w:val="00493697"/>
    <w:rsid w:val="00493889"/>
    <w:rsid w:val="00493AEE"/>
    <w:rsid w:val="00494050"/>
    <w:rsid w:val="00494458"/>
    <w:rsid w:val="004946A5"/>
    <w:rsid w:val="00494C33"/>
    <w:rsid w:val="00495141"/>
    <w:rsid w:val="004951FB"/>
    <w:rsid w:val="004955C2"/>
    <w:rsid w:val="0049628C"/>
    <w:rsid w:val="0049693F"/>
    <w:rsid w:val="00496B71"/>
    <w:rsid w:val="00496C19"/>
    <w:rsid w:val="00496DE9"/>
    <w:rsid w:val="00496EE6"/>
    <w:rsid w:val="0049721D"/>
    <w:rsid w:val="004973D3"/>
    <w:rsid w:val="00497548"/>
    <w:rsid w:val="00497A2B"/>
    <w:rsid w:val="00497B2B"/>
    <w:rsid w:val="004A028D"/>
    <w:rsid w:val="004A0955"/>
    <w:rsid w:val="004A0A41"/>
    <w:rsid w:val="004A0F67"/>
    <w:rsid w:val="004A1150"/>
    <w:rsid w:val="004A15FB"/>
    <w:rsid w:val="004A18D1"/>
    <w:rsid w:val="004A1DA4"/>
    <w:rsid w:val="004A1F08"/>
    <w:rsid w:val="004A210A"/>
    <w:rsid w:val="004A2A3D"/>
    <w:rsid w:val="004A2D82"/>
    <w:rsid w:val="004A314D"/>
    <w:rsid w:val="004A373C"/>
    <w:rsid w:val="004A4222"/>
    <w:rsid w:val="004A4435"/>
    <w:rsid w:val="004A4731"/>
    <w:rsid w:val="004A4784"/>
    <w:rsid w:val="004A4C98"/>
    <w:rsid w:val="004A4C9F"/>
    <w:rsid w:val="004A4DE9"/>
    <w:rsid w:val="004A501F"/>
    <w:rsid w:val="004A5693"/>
    <w:rsid w:val="004A5889"/>
    <w:rsid w:val="004A5E0D"/>
    <w:rsid w:val="004A5F80"/>
    <w:rsid w:val="004A6645"/>
    <w:rsid w:val="004A6B96"/>
    <w:rsid w:val="004A6D78"/>
    <w:rsid w:val="004A6EF9"/>
    <w:rsid w:val="004A720E"/>
    <w:rsid w:val="004A75BB"/>
    <w:rsid w:val="004A776C"/>
    <w:rsid w:val="004B028F"/>
    <w:rsid w:val="004B0379"/>
    <w:rsid w:val="004B058B"/>
    <w:rsid w:val="004B0C5B"/>
    <w:rsid w:val="004B1711"/>
    <w:rsid w:val="004B173C"/>
    <w:rsid w:val="004B1776"/>
    <w:rsid w:val="004B22E3"/>
    <w:rsid w:val="004B265E"/>
    <w:rsid w:val="004B27CB"/>
    <w:rsid w:val="004B27F3"/>
    <w:rsid w:val="004B2E01"/>
    <w:rsid w:val="004B37CB"/>
    <w:rsid w:val="004B43C1"/>
    <w:rsid w:val="004B4587"/>
    <w:rsid w:val="004B62B0"/>
    <w:rsid w:val="004B63DA"/>
    <w:rsid w:val="004B7F86"/>
    <w:rsid w:val="004C041F"/>
    <w:rsid w:val="004C04E2"/>
    <w:rsid w:val="004C0C9E"/>
    <w:rsid w:val="004C0DC5"/>
    <w:rsid w:val="004C0E05"/>
    <w:rsid w:val="004C1BE7"/>
    <w:rsid w:val="004C21B3"/>
    <w:rsid w:val="004C2301"/>
    <w:rsid w:val="004C26F3"/>
    <w:rsid w:val="004C2762"/>
    <w:rsid w:val="004C287F"/>
    <w:rsid w:val="004C327B"/>
    <w:rsid w:val="004C3507"/>
    <w:rsid w:val="004C3743"/>
    <w:rsid w:val="004C37E2"/>
    <w:rsid w:val="004C4230"/>
    <w:rsid w:val="004C43B0"/>
    <w:rsid w:val="004C47E6"/>
    <w:rsid w:val="004C4EE7"/>
    <w:rsid w:val="004C4F96"/>
    <w:rsid w:val="004C54BB"/>
    <w:rsid w:val="004C59D2"/>
    <w:rsid w:val="004C6088"/>
    <w:rsid w:val="004C6664"/>
    <w:rsid w:val="004C6BD7"/>
    <w:rsid w:val="004C6F24"/>
    <w:rsid w:val="004C7052"/>
    <w:rsid w:val="004C714C"/>
    <w:rsid w:val="004C7380"/>
    <w:rsid w:val="004C75C9"/>
    <w:rsid w:val="004C76DA"/>
    <w:rsid w:val="004C77AC"/>
    <w:rsid w:val="004C7968"/>
    <w:rsid w:val="004D0481"/>
    <w:rsid w:val="004D0C03"/>
    <w:rsid w:val="004D0D05"/>
    <w:rsid w:val="004D0F4D"/>
    <w:rsid w:val="004D105B"/>
    <w:rsid w:val="004D1535"/>
    <w:rsid w:val="004D1679"/>
    <w:rsid w:val="004D1B77"/>
    <w:rsid w:val="004D2A46"/>
    <w:rsid w:val="004D3280"/>
    <w:rsid w:val="004D32CB"/>
    <w:rsid w:val="004D370C"/>
    <w:rsid w:val="004D395E"/>
    <w:rsid w:val="004D3F8D"/>
    <w:rsid w:val="004D4254"/>
    <w:rsid w:val="004D47FB"/>
    <w:rsid w:val="004D4AA3"/>
    <w:rsid w:val="004D4B96"/>
    <w:rsid w:val="004D5A00"/>
    <w:rsid w:val="004D5A50"/>
    <w:rsid w:val="004D5B3A"/>
    <w:rsid w:val="004D5C1A"/>
    <w:rsid w:val="004D5D56"/>
    <w:rsid w:val="004D6103"/>
    <w:rsid w:val="004D6385"/>
    <w:rsid w:val="004D67E1"/>
    <w:rsid w:val="004D6E02"/>
    <w:rsid w:val="004D754C"/>
    <w:rsid w:val="004E00B2"/>
    <w:rsid w:val="004E00B5"/>
    <w:rsid w:val="004E0262"/>
    <w:rsid w:val="004E053A"/>
    <w:rsid w:val="004E08AF"/>
    <w:rsid w:val="004E0D59"/>
    <w:rsid w:val="004E0FE4"/>
    <w:rsid w:val="004E15F8"/>
    <w:rsid w:val="004E16AC"/>
    <w:rsid w:val="004E16F9"/>
    <w:rsid w:val="004E1B39"/>
    <w:rsid w:val="004E1D38"/>
    <w:rsid w:val="004E1E4C"/>
    <w:rsid w:val="004E2AED"/>
    <w:rsid w:val="004E2D6F"/>
    <w:rsid w:val="004E2D9A"/>
    <w:rsid w:val="004E5137"/>
    <w:rsid w:val="004E5664"/>
    <w:rsid w:val="004E5713"/>
    <w:rsid w:val="004E5939"/>
    <w:rsid w:val="004E5985"/>
    <w:rsid w:val="004E5D39"/>
    <w:rsid w:val="004E6117"/>
    <w:rsid w:val="004E663F"/>
    <w:rsid w:val="004E69C9"/>
    <w:rsid w:val="004E6D92"/>
    <w:rsid w:val="004E736E"/>
    <w:rsid w:val="004E7699"/>
    <w:rsid w:val="004F05D6"/>
    <w:rsid w:val="004F0D9D"/>
    <w:rsid w:val="004F0EB7"/>
    <w:rsid w:val="004F1309"/>
    <w:rsid w:val="004F1749"/>
    <w:rsid w:val="004F18DA"/>
    <w:rsid w:val="004F234B"/>
    <w:rsid w:val="004F254D"/>
    <w:rsid w:val="004F2AA2"/>
    <w:rsid w:val="004F3565"/>
    <w:rsid w:val="004F39B1"/>
    <w:rsid w:val="004F5E8A"/>
    <w:rsid w:val="004F6A77"/>
    <w:rsid w:val="004F6B6C"/>
    <w:rsid w:val="004F6E27"/>
    <w:rsid w:val="004F749B"/>
    <w:rsid w:val="004F7767"/>
    <w:rsid w:val="004F79BC"/>
    <w:rsid w:val="004F7D81"/>
    <w:rsid w:val="004F7F14"/>
    <w:rsid w:val="005001E1"/>
    <w:rsid w:val="00500438"/>
    <w:rsid w:val="005004B4"/>
    <w:rsid w:val="00500DA1"/>
    <w:rsid w:val="005010A5"/>
    <w:rsid w:val="005015CE"/>
    <w:rsid w:val="00501874"/>
    <w:rsid w:val="00501D6B"/>
    <w:rsid w:val="00502051"/>
    <w:rsid w:val="005024A7"/>
    <w:rsid w:val="005025DC"/>
    <w:rsid w:val="0050294F"/>
    <w:rsid w:val="00502B9D"/>
    <w:rsid w:val="0050331A"/>
    <w:rsid w:val="005037A7"/>
    <w:rsid w:val="00503B44"/>
    <w:rsid w:val="00503F4C"/>
    <w:rsid w:val="005042FC"/>
    <w:rsid w:val="005047F3"/>
    <w:rsid w:val="00505008"/>
    <w:rsid w:val="005060A4"/>
    <w:rsid w:val="00506997"/>
    <w:rsid w:val="00506B40"/>
    <w:rsid w:val="00506BDA"/>
    <w:rsid w:val="00506DA4"/>
    <w:rsid w:val="0050725A"/>
    <w:rsid w:val="00507419"/>
    <w:rsid w:val="0050766E"/>
    <w:rsid w:val="00507688"/>
    <w:rsid w:val="0050773B"/>
    <w:rsid w:val="005077AB"/>
    <w:rsid w:val="005106E6"/>
    <w:rsid w:val="005108AD"/>
    <w:rsid w:val="005109CE"/>
    <w:rsid w:val="00511402"/>
    <w:rsid w:val="00511486"/>
    <w:rsid w:val="00511F18"/>
    <w:rsid w:val="00512A1E"/>
    <w:rsid w:val="00512AE5"/>
    <w:rsid w:val="0051346C"/>
    <w:rsid w:val="00513AC2"/>
    <w:rsid w:val="00513AE0"/>
    <w:rsid w:val="005143F9"/>
    <w:rsid w:val="00514458"/>
    <w:rsid w:val="00514E77"/>
    <w:rsid w:val="005150B2"/>
    <w:rsid w:val="00515789"/>
    <w:rsid w:val="00516000"/>
    <w:rsid w:val="005162BF"/>
    <w:rsid w:val="005163A5"/>
    <w:rsid w:val="00517307"/>
    <w:rsid w:val="005173CD"/>
    <w:rsid w:val="00520249"/>
    <w:rsid w:val="005206ED"/>
    <w:rsid w:val="00520BDB"/>
    <w:rsid w:val="005219DE"/>
    <w:rsid w:val="00521AD5"/>
    <w:rsid w:val="00522088"/>
    <w:rsid w:val="005225FB"/>
    <w:rsid w:val="0052289E"/>
    <w:rsid w:val="0052293F"/>
    <w:rsid w:val="00522B13"/>
    <w:rsid w:val="00522F7B"/>
    <w:rsid w:val="0052340E"/>
    <w:rsid w:val="00523410"/>
    <w:rsid w:val="00523499"/>
    <w:rsid w:val="00523526"/>
    <w:rsid w:val="0052393E"/>
    <w:rsid w:val="005239E2"/>
    <w:rsid w:val="00523E95"/>
    <w:rsid w:val="00524C8E"/>
    <w:rsid w:val="00524CD7"/>
    <w:rsid w:val="00524F54"/>
    <w:rsid w:val="00525049"/>
    <w:rsid w:val="005251D1"/>
    <w:rsid w:val="00525CB4"/>
    <w:rsid w:val="0052673D"/>
    <w:rsid w:val="00526775"/>
    <w:rsid w:val="00526A8B"/>
    <w:rsid w:val="00526C10"/>
    <w:rsid w:val="00526F38"/>
    <w:rsid w:val="00527116"/>
    <w:rsid w:val="00527357"/>
    <w:rsid w:val="0052760F"/>
    <w:rsid w:val="00527836"/>
    <w:rsid w:val="00527915"/>
    <w:rsid w:val="00527F04"/>
    <w:rsid w:val="0053057A"/>
    <w:rsid w:val="00530A14"/>
    <w:rsid w:val="00530F08"/>
    <w:rsid w:val="00531A0A"/>
    <w:rsid w:val="00531EC9"/>
    <w:rsid w:val="00532549"/>
    <w:rsid w:val="00533C25"/>
    <w:rsid w:val="00533D51"/>
    <w:rsid w:val="005341C0"/>
    <w:rsid w:val="005342E5"/>
    <w:rsid w:val="00534EE2"/>
    <w:rsid w:val="005350A2"/>
    <w:rsid w:val="005352EC"/>
    <w:rsid w:val="00535360"/>
    <w:rsid w:val="005357A9"/>
    <w:rsid w:val="00535B0F"/>
    <w:rsid w:val="0053605C"/>
    <w:rsid w:val="00536516"/>
    <w:rsid w:val="005368E9"/>
    <w:rsid w:val="0053794D"/>
    <w:rsid w:val="00537986"/>
    <w:rsid w:val="00537BF6"/>
    <w:rsid w:val="00540040"/>
    <w:rsid w:val="00541073"/>
    <w:rsid w:val="00541C6E"/>
    <w:rsid w:val="00541CCB"/>
    <w:rsid w:val="0054272D"/>
    <w:rsid w:val="0054292F"/>
    <w:rsid w:val="00542F90"/>
    <w:rsid w:val="005437E2"/>
    <w:rsid w:val="005440E5"/>
    <w:rsid w:val="005441FE"/>
    <w:rsid w:val="0054433A"/>
    <w:rsid w:val="005443EE"/>
    <w:rsid w:val="00544586"/>
    <w:rsid w:val="00544A61"/>
    <w:rsid w:val="00544AE5"/>
    <w:rsid w:val="00545231"/>
    <w:rsid w:val="00545860"/>
    <w:rsid w:val="0054586D"/>
    <w:rsid w:val="00545E26"/>
    <w:rsid w:val="00545F9D"/>
    <w:rsid w:val="0054616D"/>
    <w:rsid w:val="00546825"/>
    <w:rsid w:val="00546922"/>
    <w:rsid w:val="0054732D"/>
    <w:rsid w:val="00547435"/>
    <w:rsid w:val="005477D4"/>
    <w:rsid w:val="005477E7"/>
    <w:rsid w:val="0054780D"/>
    <w:rsid w:val="00547BCC"/>
    <w:rsid w:val="00547C8F"/>
    <w:rsid w:val="00547DD0"/>
    <w:rsid w:val="00547DF9"/>
    <w:rsid w:val="00550130"/>
    <w:rsid w:val="00550F7B"/>
    <w:rsid w:val="005513C3"/>
    <w:rsid w:val="0055180D"/>
    <w:rsid w:val="005519C0"/>
    <w:rsid w:val="00551C81"/>
    <w:rsid w:val="00551D00"/>
    <w:rsid w:val="005521B0"/>
    <w:rsid w:val="00552273"/>
    <w:rsid w:val="0055289D"/>
    <w:rsid w:val="00552A1F"/>
    <w:rsid w:val="00552A3F"/>
    <w:rsid w:val="00553690"/>
    <w:rsid w:val="00553B0D"/>
    <w:rsid w:val="00553D0D"/>
    <w:rsid w:val="00554472"/>
    <w:rsid w:val="00554638"/>
    <w:rsid w:val="00554C02"/>
    <w:rsid w:val="0055587F"/>
    <w:rsid w:val="00555B8B"/>
    <w:rsid w:val="00555EC8"/>
    <w:rsid w:val="00556023"/>
    <w:rsid w:val="005562AF"/>
    <w:rsid w:val="005562C7"/>
    <w:rsid w:val="005563D7"/>
    <w:rsid w:val="00556415"/>
    <w:rsid w:val="00556436"/>
    <w:rsid w:val="00556E32"/>
    <w:rsid w:val="00557432"/>
    <w:rsid w:val="00560727"/>
    <w:rsid w:val="00561331"/>
    <w:rsid w:val="00561A9F"/>
    <w:rsid w:val="00561AC3"/>
    <w:rsid w:val="00561F24"/>
    <w:rsid w:val="005622AD"/>
    <w:rsid w:val="005623FF"/>
    <w:rsid w:val="00562747"/>
    <w:rsid w:val="005627B5"/>
    <w:rsid w:val="00563415"/>
    <w:rsid w:val="00563859"/>
    <w:rsid w:val="00563A32"/>
    <w:rsid w:val="00563DF4"/>
    <w:rsid w:val="00563F06"/>
    <w:rsid w:val="00564450"/>
    <w:rsid w:val="0056479B"/>
    <w:rsid w:val="0056491F"/>
    <w:rsid w:val="00564D53"/>
    <w:rsid w:val="0056579B"/>
    <w:rsid w:val="005657F3"/>
    <w:rsid w:val="00565C6B"/>
    <w:rsid w:val="00565D3A"/>
    <w:rsid w:val="00565FF7"/>
    <w:rsid w:val="00566036"/>
    <w:rsid w:val="00566139"/>
    <w:rsid w:val="00566473"/>
    <w:rsid w:val="005664BF"/>
    <w:rsid w:val="00566828"/>
    <w:rsid w:val="005668B7"/>
    <w:rsid w:val="005668DF"/>
    <w:rsid w:val="00566D9D"/>
    <w:rsid w:val="005674FE"/>
    <w:rsid w:val="00567810"/>
    <w:rsid w:val="0057059D"/>
    <w:rsid w:val="005705F0"/>
    <w:rsid w:val="00570D78"/>
    <w:rsid w:val="00570DB9"/>
    <w:rsid w:val="00570FC8"/>
    <w:rsid w:val="00571395"/>
    <w:rsid w:val="005716B5"/>
    <w:rsid w:val="00571D98"/>
    <w:rsid w:val="00571F5D"/>
    <w:rsid w:val="00572445"/>
    <w:rsid w:val="00572806"/>
    <w:rsid w:val="00572EEC"/>
    <w:rsid w:val="00573438"/>
    <w:rsid w:val="005738A6"/>
    <w:rsid w:val="00573D88"/>
    <w:rsid w:val="00574A5B"/>
    <w:rsid w:val="005755AF"/>
    <w:rsid w:val="005758A9"/>
    <w:rsid w:val="00575E68"/>
    <w:rsid w:val="0057651D"/>
    <w:rsid w:val="0057685C"/>
    <w:rsid w:val="00576A2B"/>
    <w:rsid w:val="00576F67"/>
    <w:rsid w:val="00576F92"/>
    <w:rsid w:val="00577065"/>
    <w:rsid w:val="00577718"/>
    <w:rsid w:val="00577A57"/>
    <w:rsid w:val="00577F40"/>
    <w:rsid w:val="0058042D"/>
    <w:rsid w:val="0058048E"/>
    <w:rsid w:val="005805E0"/>
    <w:rsid w:val="005807EB"/>
    <w:rsid w:val="00580D1D"/>
    <w:rsid w:val="0058129A"/>
    <w:rsid w:val="005815BE"/>
    <w:rsid w:val="00581B10"/>
    <w:rsid w:val="00581BBB"/>
    <w:rsid w:val="005823AC"/>
    <w:rsid w:val="00582D90"/>
    <w:rsid w:val="00582F7E"/>
    <w:rsid w:val="00583436"/>
    <w:rsid w:val="00583814"/>
    <w:rsid w:val="00583D39"/>
    <w:rsid w:val="005850DD"/>
    <w:rsid w:val="0058580C"/>
    <w:rsid w:val="00585939"/>
    <w:rsid w:val="00585B0A"/>
    <w:rsid w:val="00585B26"/>
    <w:rsid w:val="00585B27"/>
    <w:rsid w:val="005861B1"/>
    <w:rsid w:val="005862E7"/>
    <w:rsid w:val="005862FD"/>
    <w:rsid w:val="0058649F"/>
    <w:rsid w:val="0058677F"/>
    <w:rsid w:val="00586A00"/>
    <w:rsid w:val="00586EC0"/>
    <w:rsid w:val="00587BFF"/>
    <w:rsid w:val="00587EB7"/>
    <w:rsid w:val="005901A7"/>
    <w:rsid w:val="005903FB"/>
    <w:rsid w:val="00590B5B"/>
    <w:rsid w:val="00590B76"/>
    <w:rsid w:val="00591C61"/>
    <w:rsid w:val="00591E28"/>
    <w:rsid w:val="0059208E"/>
    <w:rsid w:val="00592131"/>
    <w:rsid w:val="00592666"/>
    <w:rsid w:val="00592A35"/>
    <w:rsid w:val="00592AE4"/>
    <w:rsid w:val="005933AB"/>
    <w:rsid w:val="00593A0C"/>
    <w:rsid w:val="00593A83"/>
    <w:rsid w:val="00593D9A"/>
    <w:rsid w:val="00594641"/>
    <w:rsid w:val="005949C2"/>
    <w:rsid w:val="00594DCE"/>
    <w:rsid w:val="00595238"/>
    <w:rsid w:val="0059524D"/>
    <w:rsid w:val="0059530A"/>
    <w:rsid w:val="0059560E"/>
    <w:rsid w:val="0059580A"/>
    <w:rsid w:val="00595E13"/>
    <w:rsid w:val="00596419"/>
    <w:rsid w:val="00596701"/>
    <w:rsid w:val="0059683F"/>
    <w:rsid w:val="00596BC5"/>
    <w:rsid w:val="005970F1"/>
    <w:rsid w:val="005973A8"/>
    <w:rsid w:val="00597459"/>
    <w:rsid w:val="005974AD"/>
    <w:rsid w:val="00597FE2"/>
    <w:rsid w:val="005A0797"/>
    <w:rsid w:val="005A1673"/>
    <w:rsid w:val="005A1CBB"/>
    <w:rsid w:val="005A2335"/>
    <w:rsid w:val="005A235E"/>
    <w:rsid w:val="005A319A"/>
    <w:rsid w:val="005A362F"/>
    <w:rsid w:val="005A3E9E"/>
    <w:rsid w:val="005A454F"/>
    <w:rsid w:val="005A4666"/>
    <w:rsid w:val="005A4BF2"/>
    <w:rsid w:val="005A4D79"/>
    <w:rsid w:val="005A4F07"/>
    <w:rsid w:val="005A5954"/>
    <w:rsid w:val="005A5FD8"/>
    <w:rsid w:val="005A6276"/>
    <w:rsid w:val="005A68B3"/>
    <w:rsid w:val="005A6926"/>
    <w:rsid w:val="005A6A9D"/>
    <w:rsid w:val="005A6EA6"/>
    <w:rsid w:val="005A6F6F"/>
    <w:rsid w:val="005A70D7"/>
    <w:rsid w:val="005B059F"/>
    <w:rsid w:val="005B06E6"/>
    <w:rsid w:val="005B07C5"/>
    <w:rsid w:val="005B0815"/>
    <w:rsid w:val="005B08CF"/>
    <w:rsid w:val="005B0AF3"/>
    <w:rsid w:val="005B1916"/>
    <w:rsid w:val="005B20BC"/>
    <w:rsid w:val="005B3739"/>
    <w:rsid w:val="005B3858"/>
    <w:rsid w:val="005B3A6C"/>
    <w:rsid w:val="005B3ED0"/>
    <w:rsid w:val="005B40A9"/>
    <w:rsid w:val="005B41C8"/>
    <w:rsid w:val="005B46B2"/>
    <w:rsid w:val="005B46F5"/>
    <w:rsid w:val="005B495F"/>
    <w:rsid w:val="005B4ACC"/>
    <w:rsid w:val="005B4BF1"/>
    <w:rsid w:val="005B516E"/>
    <w:rsid w:val="005B5510"/>
    <w:rsid w:val="005B57E2"/>
    <w:rsid w:val="005B582F"/>
    <w:rsid w:val="005B5AC8"/>
    <w:rsid w:val="005B5C1A"/>
    <w:rsid w:val="005B64DF"/>
    <w:rsid w:val="005B67E3"/>
    <w:rsid w:val="005B6D69"/>
    <w:rsid w:val="005B7146"/>
    <w:rsid w:val="005B7862"/>
    <w:rsid w:val="005B7907"/>
    <w:rsid w:val="005B7949"/>
    <w:rsid w:val="005B7B9A"/>
    <w:rsid w:val="005B7D38"/>
    <w:rsid w:val="005B7F57"/>
    <w:rsid w:val="005C0912"/>
    <w:rsid w:val="005C09C1"/>
    <w:rsid w:val="005C0A22"/>
    <w:rsid w:val="005C1520"/>
    <w:rsid w:val="005C16DB"/>
    <w:rsid w:val="005C173E"/>
    <w:rsid w:val="005C1B22"/>
    <w:rsid w:val="005C2157"/>
    <w:rsid w:val="005C24DC"/>
    <w:rsid w:val="005C2662"/>
    <w:rsid w:val="005C31D6"/>
    <w:rsid w:val="005C3317"/>
    <w:rsid w:val="005C3543"/>
    <w:rsid w:val="005C478C"/>
    <w:rsid w:val="005C50CC"/>
    <w:rsid w:val="005C5302"/>
    <w:rsid w:val="005C5364"/>
    <w:rsid w:val="005C5374"/>
    <w:rsid w:val="005C5DEC"/>
    <w:rsid w:val="005C60F7"/>
    <w:rsid w:val="005C6566"/>
    <w:rsid w:val="005C6A95"/>
    <w:rsid w:val="005C770B"/>
    <w:rsid w:val="005C7943"/>
    <w:rsid w:val="005C7AD1"/>
    <w:rsid w:val="005C7D7D"/>
    <w:rsid w:val="005D04D4"/>
    <w:rsid w:val="005D0721"/>
    <w:rsid w:val="005D0B0E"/>
    <w:rsid w:val="005D0B12"/>
    <w:rsid w:val="005D0CC7"/>
    <w:rsid w:val="005D0CDD"/>
    <w:rsid w:val="005D0FB1"/>
    <w:rsid w:val="005D1164"/>
    <w:rsid w:val="005D1A2F"/>
    <w:rsid w:val="005D1F00"/>
    <w:rsid w:val="005D1FCE"/>
    <w:rsid w:val="005D245D"/>
    <w:rsid w:val="005D2673"/>
    <w:rsid w:val="005D2E59"/>
    <w:rsid w:val="005D3160"/>
    <w:rsid w:val="005D350B"/>
    <w:rsid w:val="005D39ED"/>
    <w:rsid w:val="005D446D"/>
    <w:rsid w:val="005D46A1"/>
    <w:rsid w:val="005D4CA0"/>
    <w:rsid w:val="005D5483"/>
    <w:rsid w:val="005D577C"/>
    <w:rsid w:val="005D57FB"/>
    <w:rsid w:val="005D5882"/>
    <w:rsid w:val="005D5908"/>
    <w:rsid w:val="005D5983"/>
    <w:rsid w:val="005D5D96"/>
    <w:rsid w:val="005D5E32"/>
    <w:rsid w:val="005D5F30"/>
    <w:rsid w:val="005D67EF"/>
    <w:rsid w:val="005D71AD"/>
    <w:rsid w:val="005D71E9"/>
    <w:rsid w:val="005D7934"/>
    <w:rsid w:val="005E014C"/>
    <w:rsid w:val="005E03EB"/>
    <w:rsid w:val="005E0D62"/>
    <w:rsid w:val="005E0F2F"/>
    <w:rsid w:val="005E1923"/>
    <w:rsid w:val="005E1A04"/>
    <w:rsid w:val="005E2ACE"/>
    <w:rsid w:val="005E2BA0"/>
    <w:rsid w:val="005E32EE"/>
    <w:rsid w:val="005E33ED"/>
    <w:rsid w:val="005E3BF2"/>
    <w:rsid w:val="005E3C02"/>
    <w:rsid w:val="005E410C"/>
    <w:rsid w:val="005E4229"/>
    <w:rsid w:val="005E47AE"/>
    <w:rsid w:val="005E5422"/>
    <w:rsid w:val="005E5A02"/>
    <w:rsid w:val="005E6DB5"/>
    <w:rsid w:val="005E6F36"/>
    <w:rsid w:val="005E7080"/>
    <w:rsid w:val="005E7247"/>
    <w:rsid w:val="005E72D7"/>
    <w:rsid w:val="005E7588"/>
    <w:rsid w:val="005E781E"/>
    <w:rsid w:val="005E7C6F"/>
    <w:rsid w:val="005F07FA"/>
    <w:rsid w:val="005F0948"/>
    <w:rsid w:val="005F0ABC"/>
    <w:rsid w:val="005F0BD1"/>
    <w:rsid w:val="005F0C98"/>
    <w:rsid w:val="005F0D8A"/>
    <w:rsid w:val="005F0DFD"/>
    <w:rsid w:val="005F1408"/>
    <w:rsid w:val="005F1876"/>
    <w:rsid w:val="005F18C6"/>
    <w:rsid w:val="005F1981"/>
    <w:rsid w:val="005F2366"/>
    <w:rsid w:val="005F23F5"/>
    <w:rsid w:val="005F25E7"/>
    <w:rsid w:val="005F2718"/>
    <w:rsid w:val="005F2958"/>
    <w:rsid w:val="005F29AF"/>
    <w:rsid w:val="005F3236"/>
    <w:rsid w:val="005F348B"/>
    <w:rsid w:val="005F3528"/>
    <w:rsid w:val="005F3706"/>
    <w:rsid w:val="005F37EA"/>
    <w:rsid w:val="005F3F8C"/>
    <w:rsid w:val="005F485E"/>
    <w:rsid w:val="005F4A1A"/>
    <w:rsid w:val="005F4CAE"/>
    <w:rsid w:val="005F5072"/>
    <w:rsid w:val="005F5209"/>
    <w:rsid w:val="005F586D"/>
    <w:rsid w:val="005F58A2"/>
    <w:rsid w:val="005F5C1F"/>
    <w:rsid w:val="005F6162"/>
    <w:rsid w:val="005F6598"/>
    <w:rsid w:val="005F66CA"/>
    <w:rsid w:val="005F6BBE"/>
    <w:rsid w:val="005F6ED4"/>
    <w:rsid w:val="005F722E"/>
    <w:rsid w:val="005F745C"/>
    <w:rsid w:val="005F787E"/>
    <w:rsid w:val="005F78EF"/>
    <w:rsid w:val="005F79D3"/>
    <w:rsid w:val="005F7C05"/>
    <w:rsid w:val="00600231"/>
    <w:rsid w:val="00600256"/>
    <w:rsid w:val="006005E7"/>
    <w:rsid w:val="00600794"/>
    <w:rsid w:val="00600E50"/>
    <w:rsid w:val="00600F61"/>
    <w:rsid w:val="0060105F"/>
    <w:rsid w:val="0060134F"/>
    <w:rsid w:val="006017F2"/>
    <w:rsid w:val="00601AF9"/>
    <w:rsid w:val="00601D09"/>
    <w:rsid w:val="00601DAD"/>
    <w:rsid w:val="00601F05"/>
    <w:rsid w:val="00602153"/>
    <w:rsid w:val="0060230D"/>
    <w:rsid w:val="0060235C"/>
    <w:rsid w:val="00602955"/>
    <w:rsid w:val="00602DB3"/>
    <w:rsid w:val="0060348D"/>
    <w:rsid w:val="00603997"/>
    <w:rsid w:val="006039F3"/>
    <w:rsid w:val="00603BF9"/>
    <w:rsid w:val="00603D6D"/>
    <w:rsid w:val="006050A9"/>
    <w:rsid w:val="00605780"/>
    <w:rsid w:val="00605984"/>
    <w:rsid w:val="0060636C"/>
    <w:rsid w:val="0060646A"/>
    <w:rsid w:val="006073A9"/>
    <w:rsid w:val="00607FD5"/>
    <w:rsid w:val="00610012"/>
    <w:rsid w:val="006100D3"/>
    <w:rsid w:val="00610350"/>
    <w:rsid w:val="00610379"/>
    <w:rsid w:val="0061059D"/>
    <w:rsid w:val="00610842"/>
    <w:rsid w:val="00610E14"/>
    <w:rsid w:val="00610FD6"/>
    <w:rsid w:val="006113BC"/>
    <w:rsid w:val="00612348"/>
    <w:rsid w:val="006124BE"/>
    <w:rsid w:val="006124E0"/>
    <w:rsid w:val="006125F1"/>
    <w:rsid w:val="00612734"/>
    <w:rsid w:val="00612C36"/>
    <w:rsid w:val="006130BB"/>
    <w:rsid w:val="00613622"/>
    <w:rsid w:val="006142C7"/>
    <w:rsid w:val="0061446A"/>
    <w:rsid w:val="00614A55"/>
    <w:rsid w:val="00614AFC"/>
    <w:rsid w:val="00614B6A"/>
    <w:rsid w:val="00614D74"/>
    <w:rsid w:val="00614F13"/>
    <w:rsid w:val="0061502B"/>
    <w:rsid w:val="006150E0"/>
    <w:rsid w:val="00615343"/>
    <w:rsid w:val="00615439"/>
    <w:rsid w:val="00615629"/>
    <w:rsid w:val="00615913"/>
    <w:rsid w:val="00615C83"/>
    <w:rsid w:val="00615CF9"/>
    <w:rsid w:val="006169A4"/>
    <w:rsid w:val="00616B94"/>
    <w:rsid w:val="00616BCB"/>
    <w:rsid w:val="00616EBF"/>
    <w:rsid w:val="00616EF4"/>
    <w:rsid w:val="0061709B"/>
    <w:rsid w:val="006175AD"/>
    <w:rsid w:val="00617F0B"/>
    <w:rsid w:val="00617F8C"/>
    <w:rsid w:val="006208AB"/>
    <w:rsid w:val="00620D31"/>
    <w:rsid w:val="00621600"/>
    <w:rsid w:val="006217D2"/>
    <w:rsid w:val="00621B90"/>
    <w:rsid w:val="0062249E"/>
    <w:rsid w:val="00622506"/>
    <w:rsid w:val="006231FA"/>
    <w:rsid w:val="00624195"/>
    <w:rsid w:val="00624241"/>
    <w:rsid w:val="006245EA"/>
    <w:rsid w:val="00624B5E"/>
    <w:rsid w:val="00624CF2"/>
    <w:rsid w:val="00625552"/>
    <w:rsid w:val="006257D9"/>
    <w:rsid w:val="00625AA2"/>
    <w:rsid w:val="00626650"/>
    <w:rsid w:val="00626E5E"/>
    <w:rsid w:val="0062778D"/>
    <w:rsid w:val="00627B8B"/>
    <w:rsid w:val="00627C6E"/>
    <w:rsid w:val="006300FF"/>
    <w:rsid w:val="00630189"/>
    <w:rsid w:val="006305F6"/>
    <w:rsid w:val="00630E03"/>
    <w:rsid w:val="00630FB4"/>
    <w:rsid w:val="0063186A"/>
    <w:rsid w:val="00631A28"/>
    <w:rsid w:val="00631E8B"/>
    <w:rsid w:val="00631EDF"/>
    <w:rsid w:val="006326C0"/>
    <w:rsid w:val="00632C17"/>
    <w:rsid w:val="0063352C"/>
    <w:rsid w:val="006335C5"/>
    <w:rsid w:val="0063369E"/>
    <w:rsid w:val="0063376E"/>
    <w:rsid w:val="00633929"/>
    <w:rsid w:val="00633E48"/>
    <w:rsid w:val="00634DF7"/>
    <w:rsid w:val="0063588D"/>
    <w:rsid w:val="00635ACE"/>
    <w:rsid w:val="00635AD7"/>
    <w:rsid w:val="006360B6"/>
    <w:rsid w:val="00636382"/>
    <w:rsid w:val="00636731"/>
    <w:rsid w:val="00636961"/>
    <w:rsid w:val="00636B44"/>
    <w:rsid w:val="00636F3B"/>
    <w:rsid w:val="00636FD8"/>
    <w:rsid w:val="006371DF"/>
    <w:rsid w:val="00637B28"/>
    <w:rsid w:val="00637BDF"/>
    <w:rsid w:val="00637D9F"/>
    <w:rsid w:val="0064035C"/>
    <w:rsid w:val="00640495"/>
    <w:rsid w:val="006404E4"/>
    <w:rsid w:val="00640512"/>
    <w:rsid w:val="00640603"/>
    <w:rsid w:val="00640B80"/>
    <w:rsid w:val="00641147"/>
    <w:rsid w:val="00641204"/>
    <w:rsid w:val="00641717"/>
    <w:rsid w:val="00641A58"/>
    <w:rsid w:val="00641D42"/>
    <w:rsid w:val="00641DDE"/>
    <w:rsid w:val="0064298A"/>
    <w:rsid w:val="00642E2B"/>
    <w:rsid w:val="0064377F"/>
    <w:rsid w:val="006438BC"/>
    <w:rsid w:val="006439C0"/>
    <w:rsid w:val="00643CE3"/>
    <w:rsid w:val="00644348"/>
    <w:rsid w:val="006452E1"/>
    <w:rsid w:val="00645477"/>
    <w:rsid w:val="006457BC"/>
    <w:rsid w:val="00646436"/>
    <w:rsid w:val="006464C5"/>
    <w:rsid w:val="0064656D"/>
    <w:rsid w:val="00646821"/>
    <w:rsid w:val="00646E9C"/>
    <w:rsid w:val="00646F96"/>
    <w:rsid w:val="006471B4"/>
    <w:rsid w:val="006472AE"/>
    <w:rsid w:val="006472C0"/>
    <w:rsid w:val="0064741B"/>
    <w:rsid w:val="0064783B"/>
    <w:rsid w:val="00647D0C"/>
    <w:rsid w:val="00650057"/>
    <w:rsid w:val="006500DC"/>
    <w:rsid w:val="0065059A"/>
    <w:rsid w:val="00650880"/>
    <w:rsid w:val="00650FBA"/>
    <w:rsid w:val="0065192A"/>
    <w:rsid w:val="00651DD4"/>
    <w:rsid w:val="00651E2D"/>
    <w:rsid w:val="00651EA4"/>
    <w:rsid w:val="006523A8"/>
    <w:rsid w:val="006524C0"/>
    <w:rsid w:val="006526A3"/>
    <w:rsid w:val="00652829"/>
    <w:rsid w:val="00652BEF"/>
    <w:rsid w:val="006536F8"/>
    <w:rsid w:val="00653EF3"/>
    <w:rsid w:val="00654525"/>
    <w:rsid w:val="00655259"/>
    <w:rsid w:val="006558BE"/>
    <w:rsid w:val="006558CD"/>
    <w:rsid w:val="00656432"/>
    <w:rsid w:val="0065650E"/>
    <w:rsid w:val="0065681F"/>
    <w:rsid w:val="00656D05"/>
    <w:rsid w:val="006576AA"/>
    <w:rsid w:val="006577B7"/>
    <w:rsid w:val="00657E76"/>
    <w:rsid w:val="00657E87"/>
    <w:rsid w:val="006603B6"/>
    <w:rsid w:val="006607E1"/>
    <w:rsid w:val="00660C03"/>
    <w:rsid w:val="00661806"/>
    <w:rsid w:val="00661ABB"/>
    <w:rsid w:val="00661CE3"/>
    <w:rsid w:val="006622A4"/>
    <w:rsid w:val="006622F9"/>
    <w:rsid w:val="00663A4D"/>
    <w:rsid w:val="00663B9E"/>
    <w:rsid w:val="00663DFE"/>
    <w:rsid w:val="006643D1"/>
    <w:rsid w:val="00665459"/>
    <w:rsid w:val="006656C5"/>
    <w:rsid w:val="00666054"/>
    <w:rsid w:val="0066609F"/>
    <w:rsid w:val="0066632F"/>
    <w:rsid w:val="006666B0"/>
    <w:rsid w:val="006668A1"/>
    <w:rsid w:val="00666E6D"/>
    <w:rsid w:val="00666EF3"/>
    <w:rsid w:val="0066709E"/>
    <w:rsid w:val="00667184"/>
    <w:rsid w:val="006672AC"/>
    <w:rsid w:val="0066766D"/>
    <w:rsid w:val="006708AE"/>
    <w:rsid w:val="006709DC"/>
    <w:rsid w:val="00670A97"/>
    <w:rsid w:val="00670F74"/>
    <w:rsid w:val="006713F4"/>
    <w:rsid w:val="006717C2"/>
    <w:rsid w:val="0067185D"/>
    <w:rsid w:val="00671864"/>
    <w:rsid w:val="00671A3F"/>
    <w:rsid w:val="00671B4E"/>
    <w:rsid w:val="00671BA4"/>
    <w:rsid w:val="00671C66"/>
    <w:rsid w:val="00672387"/>
    <w:rsid w:val="00672490"/>
    <w:rsid w:val="00672E87"/>
    <w:rsid w:val="00673208"/>
    <w:rsid w:val="006739A7"/>
    <w:rsid w:val="00673D71"/>
    <w:rsid w:val="00674F3F"/>
    <w:rsid w:val="00675C97"/>
    <w:rsid w:val="00675E9C"/>
    <w:rsid w:val="00675FD7"/>
    <w:rsid w:val="00675FFE"/>
    <w:rsid w:val="0067620F"/>
    <w:rsid w:val="00676F14"/>
    <w:rsid w:val="00677619"/>
    <w:rsid w:val="006777F4"/>
    <w:rsid w:val="0067792D"/>
    <w:rsid w:val="006805DB"/>
    <w:rsid w:val="00680C99"/>
    <w:rsid w:val="00680CC4"/>
    <w:rsid w:val="00681367"/>
    <w:rsid w:val="006817E3"/>
    <w:rsid w:val="00681E01"/>
    <w:rsid w:val="00682198"/>
    <w:rsid w:val="0068268B"/>
    <w:rsid w:val="006829B8"/>
    <w:rsid w:val="00682D94"/>
    <w:rsid w:val="00682F58"/>
    <w:rsid w:val="006836C9"/>
    <w:rsid w:val="006836E6"/>
    <w:rsid w:val="00683D1A"/>
    <w:rsid w:val="00683EDE"/>
    <w:rsid w:val="00684035"/>
    <w:rsid w:val="00684044"/>
    <w:rsid w:val="006856B8"/>
    <w:rsid w:val="006857EA"/>
    <w:rsid w:val="0068587D"/>
    <w:rsid w:val="00686511"/>
    <w:rsid w:val="00686D3D"/>
    <w:rsid w:val="00687013"/>
    <w:rsid w:val="00687080"/>
    <w:rsid w:val="00687373"/>
    <w:rsid w:val="00687777"/>
    <w:rsid w:val="00687E83"/>
    <w:rsid w:val="00690F0C"/>
    <w:rsid w:val="006914AC"/>
    <w:rsid w:val="0069174E"/>
    <w:rsid w:val="00691FDF"/>
    <w:rsid w:val="006921E6"/>
    <w:rsid w:val="00692368"/>
    <w:rsid w:val="006923B2"/>
    <w:rsid w:val="00692E44"/>
    <w:rsid w:val="00693DDA"/>
    <w:rsid w:val="0069419A"/>
    <w:rsid w:val="006944BE"/>
    <w:rsid w:val="006944C6"/>
    <w:rsid w:val="0069451C"/>
    <w:rsid w:val="00694599"/>
    <w:rsid w:val="006946F0"/>
    <w:rsid w:val="00694966"/>
    <w:rsid w:val="00694E4A"/>
    <w:rsid w:val="00695A17"/>
    <w:rsid w:val="00695D2F"/>
    <w:rsid w:val="006960EA"/>
    <w:rsid w:val="00696135"/>
    <w:rsid w:val="006963A1"/>
    <w:rsid w:val="00696510"/>
    <w:rsid w:val="00696745"/>
    <w:rsid w:val="00696FC9"/>
    <w:rsid w:val="006970D6"/>
    <w:rsid w:val="006976CF"/>
    <w:rsid w:val="00697C90"/>
    <w:rsid w:val="006A0033"/>
    <w:rsid w:val="006A00D1"/>
    <w:rsid w:val="006A097B"/>
    <w:rsid w:val="006A0C7A"/>
    <w:rsid w:val="006A1DF8"/>
    <w:rsid w:val="006A2F9B"/>
    <w:rsid w:val="006A31B9"/>
    <w:rsid w:val="006A3B5D"/>
    <w:rsid w:val="006A3DF3"/>
    <w:rsid w:val="006A4E3F"/>
    <w:rsid w:val="006A4F2F"/>
    <w:rsid w:val="006A4FA6"/>
    <w:rsid w:val="006A517C"/>
    <w:rsid w:val="006A59DA"/>
    <w:rsid w:val="006A5A40"/>
    <w:rsid w:val="006A5AF5"/>
    <w:rsid w:val="006A5C60"/>
    <w:rsid w:val="006A660D"/>
    <w:rsid w:val="006A6DE8"/>
    <w:rsid w:val="006A706C"/>
    <w:rsid w:val="006A7508"/>
    <w:rsid w:val="006B0979"/>
    <w:rsid w:val="006B0BB9"/>
    <w:rsid w:val="006B0FFD"/>
    <w:rsid w:val="006B12B7"/>
    <w:rsid w:val="006B132F"/>
    <w:rsid w:val="006B1345"/>
    <w:rsid w:val="006B144C"/>
    <w:rsid w:val="006B259D"/>
    <w:rsid w:val="006B2702"/>
    <w:rsid w:val="006B30D4"/>
    <w:rsid w:val="006B36D3"/>
    <w:rsid w:val="006B37C4"/>
    <w:rsid w:val="006B3860"/>
    <w:rsid w:val="006B40DA"/>
    <w:rsid w:val="006B4200"/>
    <w:rsid w:val="006B4241"/>
    <w:rsid w:val="006B48E7"/>
    <w:rsid w:val="006B4B4E"/>
    <w:rsid w:val="006B500B"/>
    <w:rsid w:val="006B6532"/>
    <w:rsid w:val="006C0045"/>
    <w:rsid w:val="006C020D"/>
    <w:rsid w:val="006C0BB2"/>
    <w:rsid w:val="006C0D3C"/>
    <w:rsid w:val="006C1E98"/>
    <w:rsid w:val="006C2049"/>
    <w:rsid w:val="006C2122"/>
    <w:rsid w:val="006C2517"/>
    <w:rsid w:val="006C2A26"/>
    <w:rsid w:val="006C2ACB"/>
    <w:rsid w:val="006C2DFF"/>
    <w:rsid w:val="006C379E"/>
    <w:rsid w:val="006C38AD"/>
    <w:rsid w:val="006C3A3D"/>
    <w:rsid w:val="006C3B03"/>
    <w:rsid w:val="006C3FBC"/>
    <w:rsid w:val="006C4BF4"/>
    <w:rsid w:val="006C4F06"/>
    <w:rsid w:val="006C5058"/>
    <w:rsid w:val="006C50EF"/>
    <w:rsid w:val="006C5546"/>
    <w:rsid w:val="006C560B"/>
    <w:rsid w:val="006C603F"/>
    <w:rsid w:val="006C674A"/>
    <w:rsid w:val="006C6BF4"/>
    <w:rsid w:val="006C70D1"/>
    <w:rsid w:val="006C72B2"/>
    <w:rsid w:val="006C72E5"/>
    <w:rsid w:val="006C7E03"/>
    <w:rsid w:val="006D0552"/>
    <w:rsid w:val="006D0671"/>
    <w:rsid w:val="006D0C34"/>
    <w:rsid w:val="006D0F61"/>
    <w:rsid w:val="006D1088"/>
    <w:rsid w:val="006D111B"/>
    <w:rsid w:val="006D2788"/>
    <w:rsid w:val="006D2C45"/>
    <w:rsid w:val="006D3030"/>
    <w:rsid w:val="006D321F"/>
    <w:rsid w:val="006D367F"/>
    <w:rsid w:val="006D36A3"/>
    <w:rsid w:val="006D3775"/>
    <w:rsid w:val="006D3836"/>
    <w:rsid w:val="006D3F73"/>
    <w:rsid w:val="006D421B"/>
    <w:rsid w:val="006D422C"/>
    <w:rsid w:val="006D4721"/>
    <w:rsid w:val="006D47A7"/>
    <w:rsid w:val="006D4C49"/>
    <w:rsid w:val="006D51D7"/>
    <w:rsid w:val="006D5777"/>
    <w:rsid w:val="006D5AC7"/>
    <w:rsid w:val="006D634E"/>
    <w:rsid w:val="006D66CE"/>
    <w:rsid w:val="006D74DE"/>
    <w:rsid w:val="006E0F90"/>
    <w:rsid w:val="006E1144"/>
    <w:rsid w:val="006E114F"/>
    <w:rsid w:val="006E1372"/>
    <w:rsid w:val="006E1609"/>
    <w:rsid w:val="006E18FD"/>
    <w:rsid w:val="006E1CE6"/>
    <w:rsid w:val="006E1D84"/>
    <w:rsid w:val="006E28C4"/>
    <w:rsid w:val="006E3201"/>
    <w:rsid w:val="006E34A0"/>
    <w:rsid w:val="006E34B9"/>
    <w:rsid w:val="006E3BE9"/>
    <w:rsid w:val="006E43F0"/>
    <w:rsid w:val="006E4C40"/>
    <w:rsid w:val="006E4C46"/>
    <w:rsid w:val="006E59C8"/>
    <w:rsid w:val="006E6B59"/>
    <w:rsid w:val="006E6BCB"/>
    <w:rsid w:val="006E6D84"/>
    <w:rsid w:val="006E79B2"/>
    <w:rsid w:val="006F04C5"/>
    <w:rsid w:val="006F0AD6"/>
    <w:rsid w:val="006F0CA7"/>
    <w:rsid w:val="006F0F69"/>
    <w:rsid w:val="006F11CC"/>
    <w:rsid w:val="006F1906"/>
    <w:rsid w:val="006F1C1C"/>
    <w:rsid w:val="006F207B"/>
    <w:rsid w:val="006F2106"/>
    <w:rsid w:val="006F2420"/>
    <w:rsid w:val="006F321A"/>
    <w:rsid w:val="006F3A47"/>
    <w:rsid w:val="006F3FBA"/>
    <w:rsid w:val="006F4241"/>
    <w:rsid w:val="006F431B"/>
    <w:rsid w:val="006F4895"/>
    <w:rsid w:val="006F4B73"/>
    <w:rsid w:val="006F532A"/>
    <w:rsid w:val="006F546C"/>
    <w:rsid w:val="006F5766"/>
    <w:rsid w:val="006F5C83"/>
    <w:rsid w:val="006F5CC1"/>
    <w:rsid w:val="006F61E8"/>
    <w:rsid w:val="006F6712"/>
    <w:rsid w:val="006F6A71"/>
    <w:rsid w:val="006F6E35"/>
    <w:rsid w:val="006F6FDC"/>
    <w:rsid w:val="006F745A"/>
    <w:rsid w:val="006F7887"/>
    <w:rsid w:val="007002FF"/>
    <w:rsid w:val="007007F4"/>
    <w:rsid w:val="00700C76"/>
    <w:rsid w:val="00701067"/>
    <w:rsid w:val="007019C5"/>
    <w:rsid w:val="00701E45"/>
    <w:rsid w:val="00702394"/>
    <w:rsid w:val="0070240C"/>
    <w:rsid w:val="0070252B"/>
    <w:rsid w:val="0070252C"/>
    <w:rsid w:val="00702531"/>
    <w:rsid w:val="007032FE"/>
    <w:rsid w:val="00703485"/>
    <w:rsid w:val="00703815"/>
    <w:rsid w:val="00703DF8"/>
    <w:rsid w:val="00704346"/>
    <w:rsid w:val="00704A2A"/>
    <w:rsid w:val="00704B9F"/>
    <w:rsid w:val="00704CA9"/>
    <w:rsid w:val="00704CF0"/>
    <w:rsid w:val="00705018"/>
    <w:rsid w:val="0070502F"/>
    <w:rsid w:val="0070553A"/>
    <w:rsid w:val="007056D8"/>
    <w:rsid w:val="00705899"/>
    <w:rsid w:val="00705C34"/>
    <w:rsid w:val="007061BD"/>
    <w:rsid w:val="00706522"/>
    <w:rsid w:val="0070671F"/>
    <w:rsid w:val="00706AFA"/>
    <w:rsid w:val="00706CD1"/>
    <w:rsid w:val="00707094"/>
    <w:rsid w:val="00707173"/>
    <w:rsid w:val="00707469"/>
    <w:rsid w:val="00707CD8"/>
    <w:rsid w:val="007107AE"/>
    <w:rsid w:val="00710D92"/>
    <w:rsid w:val="00711056"/>
    <w:rsid w:val="0071132F"/>
    <w:rsid w:val="00711397"/>
    <w:rsid w:val="00711A4C"/>
    <w:rsid w:val="00711C33"/>
    <w:rsid w:val="00711DE2"/>
    <w:rsid w:val="0071238C"/>
    <w:rsid w:val="00712508"/>
    <w:rsid w:val="00712DF1"/>
    <w:rsid w:val="00712FB2"/>
    <w:rsid w:val="0071360D"/>
    <w:rsid w:val="00713BB9"/>
    <w:rsid w:val="00713ED9"/>
    <w:rsid w:val="00713F3B"/>
    <w:rsid w:val="00714324"/>
    <w:rsid w:val="00714AD9"/>
    <w:rsid w:val="00714B44"/>
    <w:rsid w:val="00714BAE"/>
    <w:rsid w:val="00714D41"/>
    <w:rsid w:val="00714E84"/>
    <w:rsid w:val="0071543E"/>
    <w:rsid w:val="00715533"/>
    <w:rsid w:val="007156C5"/>
    <w:rsid w:val="007156C6"/>
    <w:rsid w:val="00715C16"/>
    <w:rsid w:val="00715C75"/>
    <w:rsid w:val="00715FE8"/>
    <w:rsid w:val="007166A9"/>
    <w:rsid w:val="0071670C"/>
    <w:rsid w:val="00716994"/>
    <w:rsid w:val="0071737F"/>
    <w:rsid w:val="00717938"/>
    <w:rsid w:val="00717E49"/>
    <w:rsid w:val="007201C9"/>
    <w:rsid w:val="007204DA"/>
    <w:rsid w:val="00720A9D"/>
    <w:rsid w:val="007214BF"/>
    <w:rsid w:val="00721500"/>
    <w:rsid w:val="0072225A"/>
    <w:rsid w:val="007230AB"/>
    <w:rsid w:val="00723F41"/>
    <w:rsid w:val="00724606"/>
    <w:rsid w:val="00724BBF"/>
    <w:rsid w:val="00724D0B"/>
    <w:rsid w:val="00725326"/>
    <w:rsid w:val="00725ED8"/>
    <w:rsid w:val="00725F53"/>
    <w:rsid w:val="00725FD8"/>
    <w:rsid w:val="0072609F"/>
    <w:rsid w:val="0072615C"/>
    <w:rsid w:val="00726174"/>
    <w:rsid w:val="007262FF"/>
    <w:rsid w:val="00727032"/>
    <w:rsid w:val="00727935"/>
    <w:rsid w:val="00727C0F"/>
    <w:rsid w:val="00727CB3"/>
    <w:rsid w:val="00727DEA"/>
    <w:rsid w:val="007304E9"/>
    <w:rsid w:val="00730589"/>
    <w:rsid w:val="00730C29"/>
    <w:rsid w:val="00731AB3"/>
    <w:rsid w:val="0073231A"/>
    <w:rsid w:val="0073239C"/>
    <w:rsid w:val="00732F2E"/>
    <w:rsid w:val="00733145"/>
    <w:rsid w:val="007331D3"/>
    <w:rsid w:val="00733567"/>
    <w:rsid w:val="0073356F"/>
    <w:rsid w:val="0073362D"/>
    <w:rsid w:val="007338AB"/>
    <w:rsid w:val="007339CB"/>
    <w:rsid w:val="0073406F"/>
    <w:rsid w:val="007343D7"/>
    <w:rsid w:val="00734916"/>
    <w:rsid w:val="00734BF2"/>
    <w:rsid w:val="007350E6"/>
    <w:rsid w:val="00735124"/>
    <w:rsid w:val="00735149"/>
    <w:rsid w:val="007355A9"/>
    <w:rsid w:val="007362DC"/>
    <w:rsid w:val="007364EF"/>
    <w:rsid w:val="00736530"/>
    <w:rsid w:val="007365A6"/>
    <w:rsid w:val="007371D1"/>
    <w:rsid w:val="0073730F"/>
    <w:rsid w:val="0073770C"/>
    <w:rsid w:val="007401BB"/>
    <w:rsid w:val="0074025F"/>
    <w:rsid w:val="0074038F"/>
    <w:rsid w:val="00740B31"/>
    <w:rsid w:val="007418A7"/>
    <w:rsid w:val="00741996"/>
    <w:rsid w:val="00741AF8"/>
    <w:rsid w:val="0074215A"/>
    <w:rsid w:val="0074219A"/>
    <w:rsid w:val="00742336"/>
    <w:rsid w:val="0074247C"/>
    <w:rsid w:val="00742C4D"/>
    <w:rsid w:val="00742CC3"/>
    <w:rsid w:val="00742D34"/>
    <w:rsid w:val="00742F9A"/>
    <w:rsid w:val="0074372F"/>
    <w:rsid w:val="007439F9"/>
    <w:rsid w:val="00743A65"/>
    <w:rsid w:val="00744174"/>
    <w:rsid w:val="007449EB"/>
    <w:rsid w:val="00744C26"/>
    <w:rsid w:val="00745CF4"/>
    <w:rsid w:val="00745D4A"/>
    <w:rsid w:val="007469B5"/>
    <w:rsid w:val="00746F50"/>
    <w:rsid w:val="00746F8A"/>
    <w:rsid w:val="00746F92"/>
    <w:rsid w:val="00747162"/>
    <w:rsid w:val="007479A6"/>
    <w:rsid w:val="00747A96"/>
    <w:rsid w:val="00747E79"/>
    <w:rsid w:val="00750130"/>
    <w:rsid w:val="0075039A"/>
    <w:rsid w:val="00750800"/>
    <w:rsid w:val="00750951"/>
    <w:rsid w:val="00751413"/>
    <w:rsid w:val="00751A3C"/>
    <w:rsid w:val="00751C06"/>
    <w:rsid w:val="00751FF3"/>
    <w:rsid w:val="00752236"/>
    <w:rsid w:val="0075297E"/>
    <w:rsid w:val="00752C16"/>
    <w:rsid w:val="007532E4"/>
    <w:rsid w:val="00753321"/>
    <w:rsid w:val="007536B2"/>
    <w:rsid w:val="0075376A"/>
    <w:rsid w:val="00753D89"/>
    <w:rsid w:val="00753E57"/>
    <w:rsid w:val="00753F2E"/>
    <w:rsid w:val="0075511C"/>
    <w:rsid w:val="00755283"/>
    <w:rsid w:val="0075577B"/>
    <w:rsid w:val="007559F6"/>
    <w:rsid w:val="00755DF7"/>
    <w:rsid w:val="0075616E"/>
    <w:rsid w:val="0075626E"/>
    <w:rsid w:val="007563CF"/>
    <w:rsid w:val="0075643B"/>
    <w:rsid w:val="00756475"/>
    <w:rsid w:val="00756795"/>
    <w:rsid w:val="00756A40"/>
    <w:rsid w:val="00756BB3"/>
    <w:rsid w:val="00756DF7"/>
    <w:rsid w:val="00756FE7"/>
    <w:rsid w:val="007573B1"/>
    <w:rsid w:val="0075746C"/>
    <w:rsid w:val="0075752B"/>
    <w:rsid w:val="007602FD"/>
    <w:rsid w:val="0076074F"/>
    <w:rsid w:val="00760758"/>
    <w:rsid w:val="007609AA"/>
    <w:rsid w:val="00760D5C"/>
    <w:rsid w:val="00760E65"/>
    <w:rsid w:val="00761126"/>
    <w:rsid w:val="00761B6C"/>
    <w:rsid w:val="00761C73"/>
    <w:rsid w:val="00761EFB"/>
    <w:rsid w:val="00762087"/>
    <w:rsid w:val="0076310E"/>
    <w:rsid w:val="007634FA"/>
    <w:rsid w:val="007640EB"/>
    <w:rsid w:val="00764271"/>
    <w:rsid w:val="00764576"/>
    <w:rsid w:val="00764766"/>
    <w:rsid w:val="00764C2C"/>
    <w:rsid w:val="0076541D"/>
    <w:rsid w:val="007657E6"/>
    <w:rsid w:val="00765A57"/>
    <w:rsid w:val="00765F83"/>
    <w:rsid w:val="0076637E"/>
    <w:rsid w:val="0076655F"/>
    <w:rsid w:val="00766A34"/>
    <w:rsid w:val="0076743B"/>
    <w:rsid w:val="007674B8"/>
    <w:rsid w:val="00767786"/>
    <w:rsid w:val="0076797B"/>
    <w:rsid w:val="007679F2"/>
    <w:rsid w:val="00767EAD"/>
    <w:rsid w:val="007702B2"/>
    <w:rsid w:val="0077038E"/>
    <w:rsid w:val="0077049D"/>
    <w:rsid w:val="00770691"/>
    <w:rsid w:val="007706C6"/>
    <w:rsid w:val="00770797"/>
    <w:rsid w:val="00771580"/>
    <w:rsid w:val="0077160F"/>
    <w:rsid w:val="00771BF9"/>
    <w:rsid w:val="00771CC3"/>
    <w:rsid w:val="00771FA1"/>
    <w:rsid w:val="00772821"/>
    <w:rsid w:val="00772A86"/>
    <w:rsid w:val="0077360A"/>
    <w:rsid w:val="007738D3"/>
    <w:rsid w:val="00773B51"/>
    <w:rsid w:val="00774835"/>
    <w:rsid w:val="00775FD2"/>
    <w:rsid w:val="007760CF"/>
    <w:rsid w:val="007767EF"/>
    <w:rsid w:val="00776889"/>
    <w:rsid w:val="00776BE5"/>
    <w:rsid w:val="0077760A"/>
    <w:rsid w:val="007777C0"/>
    <w:rsid w:val="007777EA"/>
    <w:rsid w:val="00777B91"/>
    <w:rsid w:val="00777C3F"/>
    <w:rsid w:val="00777CA8"/>
    <w:rsid w:val="00777F1D"/>
    <w:rsid w:val="00777F5C"/>
    <w:rsid w:val="00777FEA"/>
    <w:rsid w:val="007800E9"/>
    <w:rsid w:val="0078044B"/>
    <w:rsid w:val="00780943"/>
    <w:rsid w:val="00780AC8"/>
    <w:rsid w:val="007810E9"/>
    <w:rsid w:val="00781892"/>
    <w:rsid w:val="00781918"/>
    <w:rsid w:val="007819B4"/>
    <w:rsid w:val="00781E1E"/>
    <w:rsid w:val="007820DD"/>
    <w:rsid w:val="007823B1"/>
    <w:rsid w:val="00782CB6"/>
    <w:rsid w:val="007833ED"/>
    <w:rsid w:val="00783EDC"/>
    <w:rsid w:val="00784B71"/>
    <w:rsid w:val="00785946"/>
    <w:rsid w:val="00785C07"/>
    <w:rsid w:val="00785F3D"/>
    <w:rsid w:val="007862E3"/>
    <w:rsid w:val="00786401"/>
    <w:rsid w:val="007864DD"/>
    <w:rsid w:val="007866CB"/>
    <w:rsid w:val="007869C2"/>
    <w:rsid w:val="00786BF9"/>
    <w:rsid w:val="00786F8A"/>
    <w:rsid w:val="0078736B"/>
    <w:rsid w:val="00787CFE"/>
    <w:rsid w:val="007901D6"/>
    <w:rsid w:val="007903A5"/>
    <w:rsid w:val="00790591"/>
    <w:rsid w:val="007905BC"/>
    <w:rsid w:val="00791088"/>
    <w:rsid w:val="0079134B"/>
    <w:rsid w:val="00791731"/>
    <w:rsid w:val="00791C3D"/>
    <w:rsid w:val="00791CB3"/>
    <w:rsid w:val="00791DCA"/>
    <w:rsid w:val="007920E5"/>
    <w:rsid w:val="007921C4"/>
    <w:rsid w:val="00792EE5"/>
    <w:rsid w:val="00792F83"/>
    <w:rsid w:val="0079340E"/>
    <w:rsid w:val="007934C6"/>
    <w:rsid w:val="007946A3"/>
    <w:rsid w:val="007947EA"/>
    <w:rsid w:val="00794A59"/>
    <w:rsid w:val="00794FA4"/>
    <w:rsid w:val="00795019"/>
    <w:rsid w:val="00795066"/>
    <w:rsid w:val="007951FB"/>
    <w:rsid w:val="007954B2"/>
    <w:rsid w:val="00795BD0"/>
    <w:rsid w:val="00796B2C"/>
    <w:rsid w:val="00796EB9"/>
    <w:rsid w:val="00797263"/>
    <w:rsid w:val="00797D1C"/>
    <w:rsid w:val="00797F93"/>
    <w:rsid w:val="007A05D6"/>
    <w:rsid w:val="007A0B9B"/>
    <w:rsid w:val="007A1509"/>
    <w:rsid w:val="007A176C"/>
    <w:rsid w:val="007A1ED0"/>
    <w:rsid w:val="007A28F9"/>
    <w:rsid w:val="007A33B2"/>
    <w:rsid w:val="007A3480"/>
    <w:rsid w:val="007A39D8"/>
    <w:rsid w:val="007A4265"/>
    <w:rsid w:val="007A44B4"/>
    <w:rsid w:val="007A4BD3"/>
    <w:rsid w:val="007A4DEA"/>
    <w:rsid w:val="007A50CB"/>
    <w:rsid w:val="007A5F13"/>
    <w:rsid w:val="007A62BB"/>
    <w:rsid w:val="007A69EC"/>
    <w:rsid w:val="007A6AE3"/>
    <w:rsid w:val="007A6B0E"/>
    <w:rsid w:val="007A6BA2"/>
    <w:rsid w:val="007A6CBC"/>
    <w:rsid w:val="007A7A22"/>
    <w:rsid w:val="007B0043"/>
    <w:rsid w:val="007B0220"/>
    <w:rsid w:val="007B0569"/>
    <w:rsid w:val="007B1799"/>
    <w:rsid w:val="007B1E3E"/>
    <w:rsid w:val="007B25DA"/>
    <w:rsid w:val="007B27A4"/>
    <w:rsid w:val="007B2A61"/>
    <w:rsid w:val="007B2AE3"/>
    <w:rsid w:val="007B2E4E"/>
    <w:rsid w:val="007B3AC8"/>
    <w:rsid w:val="007B3D76"/>
    <w:rsid w:val="007B4037"/>
    <w:rsid w:val="007B4121"/>
    <w:rsid w:val="007B416E"/>
    <w:rsid w:val="007B43E6"/>
    <w:rsid w:val="007B4CF1"/>
    <w:rsid w:val="007B4F8A"/>
    <w:rsid w:val="007B50C1"/>
    <w:rsid w:val="007B513F"/>
    <w:rsid w:val="007B5945"/>
    <w:rsid w:val="007B5DF1"/>
    <w:rsid w:val="007B5F48"/>
    <w:rsid w:val="007B620A"/>
    <w:rsid w:val="007B62E9"/>
    <w:rsid w:val="007B65F1"/>
    <w:rsid w:val="007B6BA6"/>
    <w:rsid w:val="007B6BC9"/>
    <w:rsid w:val="007B727F"/>
    <w:rsid w:val="007B7397"/>
    <w:rsid w:val="007B775A"/>
    <w:rsid w:val="007B7797"/>
    <w:rsid w:val="007B7C66"/>
    <w:rsid w:val="007B7CD8"/>
    <w:rsid w:val="007B7EE8"/>
    <w:rsid w:val="007B7FB9"/>
    <w:rsid w:val="007C00EF"/>
    <w:rsid w:val="007C07EC"/>
    <w:rsid w:val="007C0839"/>
    <w:rsid w:val="007C1079"/>
    <w:rsid w:val="007C145F"/>
    <w:rsid w:val="007C2674"/>
    <w:rsid w:val="007C2B15"/>
    <w:rsid w:val="007C3176"/>
    <w:rsid w:val="007C3375"/>
    <w:rsid w:val="007C3782"/>
    <w:rsid w:val="007C3BCE"/>
    <w:rsid w:val="007C3C4D"/>
    <w:rsid w:val="007C424C"/>
    <w:rsid w:val="007C4288"/>
    <w:rsid w:val="007C431A"/>
    <w:rsid w:val="007C4DC8"/>
    <w:rsid w:val="007C5564"/>
    <w:rsid w:val="007C5F88"/>
    <w:rsid w:val="007C5FF8"/>
    <w:rsid w:val="007C63CF"/>
    <w:rsid w:val="007C6D02"/>
    <w:rsid w:val="007C74D5"/>
    <w:rsid w:val="007D019D"/>
    <w:rsid w:val="007D04C1"/>
    <w:rsid w:val="007D06E6"/>
    <w:rsid w:val="007D08BB"/>
    <w:rsid w:val="007D0983"/>
    <w:rsid w:val="007D0A08"/>
    <w:rsid w:val="007D10C6"/>
    <w:rsid w:val="007D1789"/>
    <w:rsid w:val="007D1846"/>
    <w:rsid w:val="007D1DFB"/>
    <w:rsid w:val="007D1EBC"/>
    <w:rsid w:val="007D210F"/>
    <w:rsid w:val="007D2252"/>
    <w:rsid w:val="007D2420"/>
    <w:rsid w:val="007D3070"/>
    <w:rsid w:val="007D334C"/>
    <w:rsid w:val="007D3729"/>
    <w:rsid w:val="007D3A3E"/>
    <w:rsid w:val="007D4057"/>
    <w:rsid w:val="007D4295"/>
    <w:rsid w:val="007D4423"/>
    <w:rsid w:val="007D48EA"/>
    <w:rsid w:val="007D4996"/>
    <w:rsid w:val="007D4FD5"/>
    <w:rsid w:val="007D559F"/>
    <w:rsid w:val="007D5F8D"/>
    <w:rsid w:val="007D6943"/>
    <w:rsid w:val="007D6AB4"/>
    <w:rsid w:val="007D7793"/>
    <w:rsid w:val="007E00C4"/>
    <w:rsid w:val="007E04CD"/>
    <w:rsid w:val="007E05D4"/>
    <w:rsid w:val="007E0764"/>
    <w:rsid w:val="007E0AA3"/>
    <w:rsid w:val="007E14EB"/>
    <w:rsid w:val="007E184A"/>
    <w:rsid w:val="007E2013"/>
    <w:rsid w:val="007E206F"/>
    <w:rsid w:val="007E2A9C"/>
    <w:rsid w:val="007E2BA4"/>
    <w:rsid w:val="007E3005"/>
    <w:rsid w:val="007E3EB5"/>
    <w:rsid w:val="007E404B"/>
    <w:rsid w:val="007E40D0"/>
    <w:rsid w:val="007E478B"/>
    <w:rsid w:val="007E4831"/>
    <w:rsid w:val="007E4D57"/>
    <w:rsid w:val="007E5596"/>
    <w:rsid w:val="007E569F"/>
    <w:rsid w:val="007E5D9B"/>
    <w:rsid w:val="007E68E1"/>
    <w:rsid w:val="007E69B1"/>
    <w:rsid w:val="007E6DF6"/>
    <w:rsid w:val="007E71E3"/>
    <w:rsid w:val="007E7BCE"/>
    <w:rsid w:val="007E7BFA"/>
    <w:rsid w:val="007E7CE6"/>
    <w:rsid w:val="007E7D69"/>
    <w:rsid w:val="007F00C1"/>
    <w:rsid w:val="007F04A3"/>
    <w:rsid w:val="007F05D4"/>
    <w:rsid w:val="007F0601"/>
    <w:rsid w:val="007F064D"/>
    <w:rsid w:val="007F0680"/>
    <w:rsid w:val="007F0AA5"/>
    <w:rsid w:val="007F0CCC"/>
    <w:rsid w:val="007F0D3E"/>
    <w:rsid w:val="007F1EC5"/>
    <w:rsid w:val="007F250B"/>
    <w:rsid w:val="007F289F"/>
    <w:rsid w:val="007F30A4"/>
    <w:rsid w:val="007F30D6"/>
    <w:rsid w:val="007F4006"/>
    <w:rsid w:val="007F4194"/>
    <w:rsid w:val="007F4275"/>
    <w:rsid w:val="007F4D95"/>
    <w:rsid w:val="007F4DED"/>
    <w:rsid w:val="007F4F2B"/>
    <w:rsid w:val="007F55C2"/>
    <w:rsid w:val="007F576F"/>
    <w:rsid w:val="007F58AE"/>
    <w:rsid w:val="007F62A9"/>
    <w:rsid w:val="007F6422"/>
    <w:rsid w:val="007F6881"/>
    <w:rsid w:val="007F7443"/>
    <w:rsid w:val="007F7EFC"/>
    <w:rsid w:val="00800182"/>
    <w:rsid w:val="0080061D"/>
    <w:rsid w:val="00801110"/>
    <w:rsid w:val="00801407"/>
    <w:rsid w:val="0080148A"/>
    <w:rsid w:val="00801EC7"/>
    <w:rsid w:val="00802694"/>
    <w:rsid w:val="008027A5"/>
    <w:rsid w:val="00803410"/>
    <w:rsid w:val="008038D9"/>
    <w:rsid w:val="00803C23"/>
    <w:rsid w:val="0080404D"/>
    <w:rsid w:val="008042BA"/>
    <w:rsid w:val="00804F51"/>
    <w:rsid w:val="00805042"/>
    <w:rsid w:val="00805633"/>
    <w:rsid w:val="008058DA"/>
    <w:rsid w:val="00805A98"/>
    <w:rsid w:val="008060DE"/>
    <w:rsid w:val="008067F4"/>
    <w:rsid w:val="00806802"/>
    <w:rsid w:val="00806C78"/>
    <w:rsid w:val="00806E48"/>
    <w:rsid w:val="00807511"/>
    <w:rsid w:val="008075AF"/>
    <w:rsid w:val="00807782"/>
    <w:rsid w:val="0080787D"/>
    <w:rsid w:val="00807C5D"/>
    <w:rsid w:val="00810184"/>
    <w:rsid w:val="008103C4"/>
    <w:rsid w:val="00810427"/>
    <w:rsid w:val="00810900"/>
    <w:rsid w:val="00810FE6"/>
    <w:rsid w:val="00811131"/>
    <w:rsid w:val="0081169A"/>
    <w:rsid w:val="008117C2"/>
    <w:rsid w:val="00811E32"/>
    <w:rsid w:val="00812176"/>
    <w:rsid w:val="008122D0"/>
    <w:rsid w:val="00812482"/>
    <w:rsid w:val="008125BA"/>
    <w:rsid w:val="00812E80"/>
    <w:rsid w:val="008147EA"/>
    <w:rsid w:val="00814FF4"/>
    <w:rsid w:val="00815527"/>
    <w:rsid w:val="0081565F"/>
    <w:rsid w:val="00815967"/>
    <w:rsid w:val="008160CD"/>
    <w:rsid w:val="00816AF8"/>
    <w:rsid w:val="00816C3F"/>
    <w:rsid w:val="00817377"/>
    <w:rsid w:val="00817453"/>
    <w:rsid w:val="00817F3B"/>
    <w:rsid w:val="00817FCB"/>
    <w:rsid w:val="008201F0"/>
    <w:rsid w:val="00820C76"/>
    <w:rsid w:val="00820D52"/>
    <w:rsid w:val="008210B6"/>
    <w:rsid w:val="008213EE"/>
    <w:rsid w:val="00821906"/>
    <w:rsid w:val="00821A6A"/>
    <w:rsid w:val="00821B0E"/>
    <w:rsid w:val="00821CB6"/>
    <w:rsid w:val="00821E24"/>
    <w:rsid w:val="0082214F"/>
    <w:rsid w:val="00822210"/>
    <w:rsid w:val="00822352"/>
    <w:rsid w:val="0082266C"/>
    <w:rsid w:val="00822ABC"/>
    <w:rsid w:val="0082316D"/>
    <w:rsid w:val="0082365C"/>
    <w:rsid w:val="008237F4"/>
    <w:rsid w:val="00823A01"/>
    <w:rsid w:val="00823A92"/>
    <w:rsid w:val="00823B33"/>
    <w:rsid w:val="00823B8E"/>
    <w:rsid w:val="008240BC"/>
    <w:rsid w:val="0082426F"/>
    <w:rsid w:val="00824651"/>
    <w:rsid w:val="0082472F"/>
    <w:rsid w:val="0082580E"/>
    <w:rsid w:val="00825A84"/>
    <w:rsid w:val="00825F76"/>
    <w:rsid w:val="00826024"/>
    <w:rsid w:val="00826FF1"/>
    <w:rsid w:val="00827509"/>
    <w:rsid w:val="008278E5"/>
    <w:rsid w:val="00827A39"/>
    <w:rsid w:val="00830153"/>
    <w:rsid w:val="008301BE"/>
    <w:rsid w:val="00830327"/>
    <w:rsid w:val="0083044F"/>
    <w:rsid w:val="00830675"/>
    <w:rsid w:val="00830BCB"/>
    <w:rsid w:val="00831334"/>
    <w:rsid w:val="00831662"/>
    <w:rsid w:val="00831891"/>
    <w:rsid w:val="008319E1"/>
    <w:rsid w:val="00831DA0"/>
    <w:rsid w:val="0083295B"/>
    <w:rsid w:val="0083302A"/>
    <w:rsid w:val="008330F0"/>
    <w:rsid w:val="00833AD8"/>
    <w:rsid w:val="00833CD1"/>
    <w:rsid w:val="00833CF5"/>
    <w:rsid w:val="008343EB"/>
    <w:rsid w:val="00834A24"/>
    <w:rsid w:val="00834B80"/>
    <w:rsid w:val="00834C9C"/>
    <w:rsid w:val="008351E4"/>
    <w:rsid w:val="00835243"/>
    <w:rsid w:val="00835CDE"/>
    <w:rsid w:val="00836406"/>
    <w:rsid w:val="0083646E"/>
    <w:rsid w:val="0083650F"/>
    <w:rsid w:val="008365B0"/>
    <w:rsid w:val="00836869"/>
    <w:rsid w:val="00836FBE"/>
    <w:rsid w:val="008370FD"/>
    <w:rsid w:val="0083740C"/>
    <w:rsid w:val="00837599"/>
    <w:rsid w:val="00837990"/>
    <w:rsid w:val="00837AAA"/>
    <w:rsid w:val="00837D2D"/>
    <w:rsid w:val="00837F1E"/>
    <w:rsid w:val="00837FF7"/>
    <w:rsid w:val="00840158"/>
    <w:rsid w:val="008409A0"/>
    <w:rsid w:val="00840BFA"/>
    <w:rsid w:val="00841079"/>
    <w:rsid w:val="0084162B"/>
    <w:rsid w:val="00841B44"/>
    <w:rsid w:val="00842ADC"/>
    <w:rsid w:val="00842CFD"/>
    <w:rsid w:val="0084322A"/>
    <w:rsid w:val="00843247"/>
    <w:rsid w:val="008446BC"/>
    <w:rsid w:val="00844EAF"/>
    <w:rsid w:val="00844FB3"/>
    <w:rsid w:val="00845248"/>
    <w:rsid w:val="0084542C"/>
    <w:rsid w:val="008455B9"/>
    <w:rsid w:val="008457FA"/>
    <w:rsid w:val="00845EC8"/>
    <w:rsid w:val="00845FDC"/>
    <w:rsid w:val="00846141"/>
    <w:rsid w:val="008464B9"/>
    <w:rsid w:val="0084692B"/>
    <w:rsid w:val="00847414"/>
    <w:rsid w:val="0084795C"/>
    <w:rsid w:val="00847A2D"/>
    <w:rsid w:val="00847AD8"/>
    <w:rsid w:val="008503A8"/>
    <w:rsid w:val="008504DD"/>
    <w:rsid w:val="00851565"/>
    <w:rsid w:val="00851691"/>
    <w:rsid w:val="0085183C"/>
    <w:rsid w:val="0085210E"/>
    <w:rsid w:val="0085251B"/>
    <w:rsid w:val="0085259C"/>
    <w:rsid w:val="0085262E"/>
    <w:rsid w:val="0085298B"/>
    <w:rsid w:val="00852A77"/>
    <w:rsid w:val="00852E08"/>
    <w:rsid w:val="00853189"/>
    <w:rsid w:val="00853E5E"/>
    <w:rsid w:val="00853FE8"/>
    <w:rsid w:val="00854019"/>
    <w:rsid w:val="008543FC"/>
    <w:rsid w:val="008544D2"/>
    <w:rsid w:val="00855069"/>
    <w:rsid w:val="0085518E"/>
    <w:rsid w:val="00855342"/>
    <w:rsid w:val="00855B4A"/>
    <w:rsid w:val="00855D00"/>
    <w:rsid w:val="008565BA"/>
    <w:rsid w:val="00856B22"/>
    <w:rsid w:val="00856E4C"/>
    <w:rsid w:val="00856FA5"/>
    <w:rsid w:val="008579F6"/>
    <w:rsid w:val="00857BB7"/>
    <w:rsid w:val="00857BF2"/>
    <w:rsid w:val="00860792"/>
    <w:rsid w:val="0086122D"/>
    <w:rsid w:val="008616A8"/>
    <w:rsid w:val="0086195B"/>
    <w:rsid w:val="00862235"/>
    <w:rsid w:val="0086326B"/>
    <w:rsid w:val="00863E35"/>
    <w:rsid w:val="00864381"/>
    <w:rsid w:val="00864479"/>
    <w:rsid w:val="00864985"/>
    <w:rsid w:val="00864DCA"/>
    <w:rsid w:val="008657F5"/>
    <w:rsid w:val="008658EE"/>
    <w:rsid w:val="008660ED"/>
    <w:rsid w:val="00866137"/>
    <w:rsid w:val="008667BC"/>
    <w:rsid w:val="00866C07"/>
    <w:rsid w:val="00866D37"/>
    <w:rsid w:val="00866D97"/>
    <w:rsid w:val="00867293"/>
    <w:rsid w:val="008673F9"/>
    <w:rsid w:val="008674BE"/>
    <w:rsid w:val="00867657"/>
    <w:rsid w:val="008676EE"/>
    <w:rsid w:val="008679AB"/>
    <w:rsid w:val="00867AD1"/>
    <w:rsid w:val="00867B16"/>
    <w:rsid w:val="0087060C"/>
    <w:rsid w:val="0087089B"/>
    <w:rsid w:val="00870A18"/>
    <w:rsid w:val="00870A7A"/>
    <w:rsid w:val="00871206"/>
    <w:rsid w:val="008717B0"/>
    <w:rsid w:val="00871863"/>
    <w:rsid w:val="00871A56"/>
    <w:rsid w:val="00871F8B"/>
    <w:rsid w:val="00872810"/>
    <w:rsid w:val="008732CF"/>
    <w:rsid w:val="008738B5"/>
    <w:rsid w:val="00873AFC"/>
    <w:rsid w:val="00873B12"/>
    <w:rsid w:val="00873F7B"/>
    <w:rsid w:val="0087412F"/>
    <w:rsid w:val="0087486E"/>
    <w:rsid w:val="0087528F"/>
    <w:rsid w:val="008754DF"/>
    <w:rsid w:val="00876020"/>
    <w:rsid w:val="0087651D"/>
    <w:rsid w:val="0087669C"/>
    <w:rsid w:val="00876D74"/>
    <w:rsid w:val="00876E97"/>
    <w:rsid w:val="008772A0"/>
    <w:rsid w:val="00877790"/>
    <w:rsid w:val="0087785C"/>
    <w:rsid w:val="008779FA"/>
    <w:rsid w:val="00877ADF"/>
    <w:rsid w:val="00880259"/>
    <w:rsid w:val="008803AC"/>
    <w:rsid w:val="00880520"/>
    <w:rsid w:val="0088064F"/>
    <w:rsid w:val="00880892"/>
    <w:rsid w:val="00880AD5"/>
    <w:rsid w:val="00881013"/>
    <w:rsid w:val="008810A0"/>
    <w:rsid w:val="008812D8"/>
    <w:rsid w:val="008817A6"/>
    <w:rsid w:val="00881C4D"/>
    <w:rsid w:val="00881D74"/>
    <w:rsid w:val="00882200"/>
    <w:rsid w:val="00882305"/>
    <w:rsid w:val="008824B6"/>
    <w:rsid w:val="008825CB"/>
    <w:rsid w:val="00882F68"/>
    <w:rsid w:val="00882FF8"/>
    <w:rsid w:val="00883172"/>
    <w:rsid w:val="008832F7"/>
    <w:rsid w:val="008834F3"/>
    <w:rsid w:val="008834F9"/>
    <w:rsid w:val="00883E14"/>
    <w:rsid w:val="00884355"/>
    <w:rsid w:val="008846BE"/>
    <w:rsid w:val="00884B60"/>
    <w:rsid w:val="00884EBD"/>
    <w:rsid w:val="00884F81"/>
    <w:rsid w:val="008850AA"/>
    <w:rsid w:val="0088540B"/>
    <w:rsid w:val="0088598C"/>
    <w:rsid w:val="00885C8F"/>
    <w:rsid w:val="00886497"/>
    <w:rsid w:val="008864C9"/>
    <w:rsid w:val="00887750"/>
    <w:rsid w:val="00887962"/>
    <w:rsid w:val="008879D9"/>
    <w:rsid w:val="008904ED"/>
    <w:rsid w:val="008905C1"/>
    <w:rsid w:val="00890743"/>
    <w:rsid w:val="0089095D"/>
    <w:rsid w:val="008911F2"/>
    <w:rsid w:val="008913F7"/>
    <w:rsid w:val="00891529"/>
    <w:rsid w:val="008926A5"/>
    <w:rsid w:val="00892711"/>
    <w:rsid w:val="008928A7"/>
    <w:rsid w:val="00892CB9"/>
    <w:rsid w:val="00892E75"/>
    <w:rsid w:val="00892F76"/>
    <w:rsid w:val="00893684"/>
    <w:rsid w:val="0089371E"/>
    <w:rsid w:val="00893DAC"/>
    <w:rsid w:val="00894859"/>
    <w:rsid w:val="00895515"/>
    <w:rsid w:val="00895D93"/>
    <w:rsid w:val="0089630B"/>
    <w:rsid w:val="00896743"/>
    <w:rsid w:val="00896C9F"/>
    <w:rsid w:val="00896F43"/>
    <w:rsid w:val="008970A5"/>
    <w:rsid w:val="0089712D"/>
    <w:rsid w:val="008978BA"/>
    <w:rsid w:val="008A03CB"/>
    <w:rsid w:val="008A0755"/>
    <w:rsid w:val="008A0D00"/>
    <w:rsid w:val="008A0D32"/>
    <w:rsid w:val="008A0D88"/>
    <w:rsid w:val="008A0E16"/>
    <w:rsid w:val="008A0F0B"/>
    <w:rsid w:val="008A1187"/>
    <w:rsid w:val="008A1421"/>
    <w:rsid w:val="008A176F"/>
    <w:rsid w:val="008A1D39"/>
    <w:rsid w:val="008A22E3"/>
    <w:rsid w:val="008A29A5"/>
    <w:rsid w:val="008A29B9"/>
    <w:rsid w:val="008A2B6F"/>
    <w:rsid w:val="008A3157"/>
    <w:rsid w:val="008A3497"/>
    <w:rsid w:val="008A3EF3"/>
    <w:rsid w:val="008A46C8"/>
    <w:rsid w:val="008A47CA"/>
    <w:rsid w:val="008A49C0"/>
    <w:rsid w:val="008A4BF7"/>
    <w:rsid w:val="008A4F82"/>
    <w:rsid w:val="008A559F"/>
    <w:rsid w:val="008A5759"/>
    <w:rsid w:val="008A5D74"/>
    <w:rsid w:val="008A786A"/>
    <w:rsid w:val="008A7B32"/>
    <w:rsid w:val="008B059E"/>
    <w:rsid w:val="008B0B7B"/>
    <w:rsid w:val="008B0D9A"/>
    <w:rsid w:val="008B0F9B"/>
    <w:rsid w:val="008B193F"/>
    <w:rsid w:val="008B1A30"/>
    <w:rsid w:val="008B1AFB"/>
    <w:rsid w:val="008B27D3"/>
    <w:rsid w:val="008B3097"/>
    <w:rsid w:val="008B3D55"/>
    <w:rsid w:val="008B3EF1"/>
    <w:rsid w:val="008B3EF4"/>
    <w:rsid w:val="008B4255"/>
    <w:rsid w:val="008B477E"/>
    <w:rsid w:val="008B4919"/>
    <w:rsid w:val="008B4AC3"/>
    <w:rsid w:val="008B5336"/>
    <w:rsid w:val="008B5354"/>
    <w:rsid w:val="008B53B2"/>
    <w:rsid w:val="008B547D"/>
    <w:rsid w:val="008B5524"/>
    <w:rsid w:val="008B572E"/>
    <w:rsid w:val="008B5DC5"/>
    <w:rsid w:val="008B6019"/>
    <w:rsid w:val="008B64DF"/>
    <w:rsid w:val="008B6DCB"/>
    <w:rsid w:val="008B719F"/>
    <w:rsid w:val="008B7583"/>
    <w:rsid w:val="008B7D6F"/>
    <w:rsid w:val="008B7EB0"/>
    <w:rsid w:val="008C00F0"/>
    <w:rsid w:val="008C018F"/>
    <w:rsid w:val="008C0E1D"/>
    <w:rsid w:val="008C19F0"/>
    <w:rsid w:val="008C2B07"/>
    <w:rsid w:val="008C32A3"/>
    <w:rsid w:val="008C3DE8"/>
    <w:rsid w:val="008C46B1"/>
    <w:rsid w:val="008C49FB"/>
    <w:rsid w:val="008C4AB8"/>
    <w:rsid w:val="008C4DF2"/>
    <w:rsid w:val="008C4E11"/>
    <w:rsid w:val="008C56F5"/>
    <w:rsid w:val="008C5B5F"/>
    <w:rsid w:val="008C663F"/>
    <w:rsid w:val="008C677C"/>
    <w:rsid w:val="008C67D4"/>
    <w:rsid w:val="008C69AE"/>
    <w:rsid w:val="008C70AD"/>
    <w:rsid w:val="008C70E2"/>
    <w:rsid w:val="008C7385"/>
    <w:rsid w:val="008C7697"/>
    <w:rsid w:val="008C7B5D"/>
    <w:rsid w:val="008D06D7"/>
    <w:rsid w:val="008D0932"/>
    <w:rsid w:val="008D1263"/>
    <w:rsid w:val="008D1271"/>
    <w:rsid w:val="008D13A4"/>
    <w:rsid w:val="008D1BFE"/>
    <w:rsid w:val="008D1E1C"/>
    <w:rsid w:val="008D1E8A"/>
    <w:rsid w:val="008D1F60"/>
    <w:rsid w:val="008D24D6"/>
    <w:rsid w:val="008D267C"/>
    <w:rsid w:val="008D2962"/>
    <w:rsid w:val="008D29B4"/>
    <w:rsid w:val="008D2ABA"/>
    <w:rsid w:val="008D2E2D"/>
    <w:rsid w:val="008D3304"/>
    <w:rsid w:val="008D3780"/>
    <w:rsid w:val="008D3AA7"/>
    <w:rsid w:val="008D48DE"/>
    <w:rsid w:val="008D4F4D"/>
    <w:rsid w:val="008D535B"/>
    <w:rsid w:val="008D5694"/>
    <w:rsid w:val="008D65C4"/>
    <w:rsid w:val="008D65CF"/>
    <w:rsid w:val="008D676E"/>
    <w:rsid w:val="008D6AD0"/>
    <w:rsid w:val="008D6F9A"/>
    <w:rsid w:val="008D73B2"/>
    <w:rsid w:val="008D7BF0"/>
    <w:rsid w:val="008D7FEB"/>
    <w:rsid w:val="008E0157"/>
    <w:rsid w:val="008E02EF"/>
    <w:rsid w:val="008E0508"/>
    <w:rsid w:val="008E0651"/>
    <w:rsid w:val="008E0751"/>
    <w:rsid w:val="008E086A"/>
    <w:rsid w:val="008E18F8"/>
    <w:rsid w:val="008E1BF3"/>
    <w:rsid w:val="008E1CE3"/>
    <w:rsid w:val="008E1F80"/>
    <w:rsid w:val="008E2920"/>
    <w:rsid w:val="008E3016"/>
    <w:rsid w:val="008E3164"/>
    <w:rsid w:val="008E355B"/>
    <w:rsid w:val="008E370B"/>
    <w:rsid w:val="008E39C5"/>
    <w:rsid w:val="008E3BB1"/>
    <w:rsid w:val="008E4B34"/>
    <w:rsid w:val="008E5045"/>
    <w:rsid w:val="008E61D6"/>
    <w:rsid w:val="008E652A"/>
    <w:rsid w:val="008E72E3"/>
    <w:rsid w:val="008E7C74"/>
    <w:rsid w:val="008E7EAC"/>
    <w:rsid w:val="008E7F34"/>
    <w:rsid w:val="008E7F36"/>
    <w:rsid w:val="008E7FAA"/>
    <w:rsid w:val="008F001F"/>
    <w:rsid w:val="008F0314"/>
    <w:rsid w:val="008F03BA"/>
    <w:rsid w:val="008F0481"/>
    <w:rsid w:val="008F058F"/>
    <w:rsid w:val="008F0AD5"/>
    <w:rsid w:val="008F0EE4"/>
    <w:rsid w:val="008F1114"/>
    <w:rsid w:val="008F11EC"/>
    <w:rsid w:val="008F184C"/>
    <w:rsid w:val="008F1DC5"/>
    <w:rsid w:val="008F2238"/>
    <w:rsid w:val="008F25CC"/>
    <w:rsid w:val="008F33C8"/>
    <w:rsid w:val="008F3EC9"/>
    <w:rsid w:val="008F456F"/>
    <w:rsid w:val="008F4D3F"/>
    <w:rsid w:val="008F55F5"/>
    <w:rsid w:val="008F5A7B"/>
    <w:rsid w:val="008F61CE"/>
    <w:rsid w:val="008F71B4"/>
    <w:rsid w:val="008F7759"/>
    <w:rsid w:val="008F79FC"/>
    <w:rsid w:val="008F7A0A"/>
    <w:rsid w:val="008F7AD9"/>
    <w:rsid w:val="008F7D74"/>
    <w:rsid w:val="008F7FD2"/>
    <w:rsid w:val="009000B5"/>
    <w:rsid w:val="009003A8"/>
    <w:rsid w:val="0090043C"/>
    <w:rsid w:val="00900803"/>
    <w:rsid w:val="0090095D"/>
    <w:rsid w:val="009009EE"/>
    <w:rsid w:val="00900ACD"/>
    <w:rsid w:val="00900F1A"/>
    <w:rsid w:val="00900FDB"/>
    <w:rsid w:val="00901286"/>
    <w:rsid w:val="00901478"/>
    <w:rsid w:val="009019CA"/>
    <w:rsid w:val="009019D8"/>
    <w:rsid w:val="00901B14"/>
    <w:rsid w:val="00901D8C"/>
    <w:rsid w:val="00902041"/>
    <w:rsid w:val="0090298E"/>
    <w:rsid w:val="00902E03"/>
    <w:rsid w:val="0090386B"/>
    <w:rsid w:val="00903BA1"/>
    <w:rsid w:val="00903EDF"/>
    <w:rsid w:val="00904B7C"/>
    <w:rsid w:val="00904E3C"/>
    <w:rsid w:val="009052EE"/>
    <w:rsid w:val="009053A8"/>
    <w:rsid w:val="009053EC"/>
    <w:rsid w:val="00905AAC"/>
    <w:rsid w:val="00905D84"/>
    <w:rsid w:val="00905EE1"/>
    <w:rsid w:val="00906747"/>
    <w:rsid w:val="009068D7"/>
    <w:rsid w:val="00906D2B"/>
    <w:rsid w:val="00906FE1"/>
    <w:rsid w:val="00907208"/>
    <w:rsid w:val="00907232"/>
    <w:rsid w:val="009077C3"/>
    <w:rsid w:val="00907A05"/>
    <w:rsid w:val="00907A2F"/>
    <w:rsid w:val="0091175B"/>
    <w:rsid w:val="00911899"/>
    <w:rsid w:val="009118CB"/>
    <w:rsid w:val="009120DC"/>
    <w:rsid w:val="009130A3"/>
    <w:rsid w:val="0091375D"/>
    <w:rsid w:val="009139CE"/>
    <w:rsid w:val="00913AAB"/>
    <w:rsid w:val="0091436B"/>
    <w:rsid w:val="00914B09"/>
    <w:rsid w:val="00914BC8"/>
    <w:rsid w:val="00914E98"/>
    <w:rsid w:val="009152D4"/>
    <w:rsid w:val="00915E0E"/>
    <w:rsid w:val="00916288"/>
    <w:rsid w:val="00916863"/>
    <w:rsid w:val="009168ED"/>
    <w:rsid w:val="00916AEC"/>
    <w:rsid w:val="00916B33"/>
    <w:rsid w:val="00916DB3"/>
    <w:rsid w:val="00916F82"/>
    <w:rsid w:val="00916F86"/>
    <w:rsid w:val="009170C1"/>
    <w:rsid w:val="009176CF"/>
    <w:rsid w:val="00917F36"/>
    <w:rsid w:val="009203A4"/>
    <w:rsid w:val="009206E6"/>
    <w:rsid w:val="0092090E"/>
    <w:rsid w:val="0092101A"/>
    <w:rsid w:val="00921597"/>
    <w:rsid w:val="009219D9"/>
    <w:rsid w:val="00921B63"/>
    <w:rsid w:val="00921F32"/>
    <w:rsid w:val="00921F7D"/>
    <w:rsid w:val="00922127"/>
    <w:rsid w:val="009225D4"/>
    <w:rsid w:val="00922761"/>
    <w:rsid w:val="009228E6"/>
    <w:rsid w:val="00922D89"/>
    <w:rsid w:val="00922DFA"/>
    <w:rsid w:val="00923CCC"/>
    <w:rsid w:val="009240ED"/>
    <w:rsid w:val="00924152"/>
    <w:rsid w:val="00924D36"/>
    <w:rsid w:val="00924DC2"/>
    <w:rsid w:val="00924FFE"/>
    <w:rsid w:val="009252AB"/>
    <w:rsid w:val="009252C1"/>
    <w:rsid w:val="00925B92"/>
    <w:rsid w:val="00925C3E"/>
    <w:rsid w:val="00925D37"/>
    <w:rsid w:val="009263A0"/>
    <w:rsid w:val="009266DC"/>
    <w:rsid w:val="00927381"/>
    <w:rsid w:val="00930177"/>
    <w:rsid w:val="00930601"/>
    <w:rsid w:val="00930C07"/>
    <w:rsid w:val="0093101D"/>
    <w:rsid w:val="00931152"/>
    <w:rsid w:val="00931157"/>
    <w:rsid w:val="00932606"/>
    <w:rsid w:val="0093264B"/>
    <w:rsid w:val="009326D9"/>
    <w:rsid w:val="00932805"/>
    <w:rsid w:val="0093313C"/>
    <w:rsid w:val="00934206"/>
    <w:rsid w:val="00934208"/>
    <w:rsid w:val="0093422A"/>
    <w:rsid w:val="009343FC"/>
    <w:rsid w:val="00934714"/>
    <w:rsid w:val="009347B2"/>
    <w:rsid w:val="00934872"/>
    <w:rsid w:val="0093488F"/>
    <w:rsid w:val="009350DB"/>
    <w:rsid w:val="0093566C"/>
    <w:rsid w:val="00935A51"/>
    <w:rsid w:val="00935C9C"/>
    <w:rsid w:val="00936110"/>
    <w:rsid w:val="00936441"/>
    <w:rsid w:val="00936C1B"/>
    <w:rsid w:val="00936DC3"/>
    <w:rsid w:val="009375BA"/>
    <w:rsid w:val="009377AC"/>
    <w:rsid w:val="00937935"/>
    <w:rsid w:val="0094055D"/>
    <w:rsid w:val="00940B48"/>
    <w:rsid w:val="009412D6"/>
    <w:rsid w:val="009412EA"/>
    <w:rsid w:val="00941693"/>
    <w:rsid w:val="00941A74"/>
    <w:rsid w:val="00941B6E"/>
    <w:rsid w:val="00941E2F"/>
    <w:rsid w:val="00941E9A"/>
    <w:rsid w:val="00941F60"/>
    <w:rsid w:val="0094207F"/>
    <w:rsid w:val="009420CF"/>
    <w:rsid w:val="00942412"/>
    <w:rsid w:val="00942B8A"/>
    <w:rsid w:val="00942E02"/>
    <w:rsid w:val="00942E98"/>
    <w:rsid w:val="00943B6F"/>
    <w:rsid w:val="0094405D"/>
    <w:rsid w:val="00944631"/>
    <w:rsid w:val="00944664"/>
    <w:rsid w:val="00944736"/>
    <w:rsid w:val="009449AC"/>
    <w:rsid w:val="00944DE2"/>
    <w:rsid w:val="00944EB7"/>
    <w:rsid w:val="009452D3"/>
    <w:rsid w:val="009454D6"/>
    <w:rsid w:val="0094587A"/>
    <w:rsid w:val="0094599C"/>
    <w:rsid w:val="009459FD"/>
    <w:rsid w:val="00945A06"/>
    <w:rsid w:val="00945B2B"/>
    <w:rsid w:val="009461DF"/>
    <w:rsid w:val="00946586"/>
    <w:rsid w:val="00946884"/>
    <w:rsid w:val="00946FA4"/>
    <w:rsid w:val="00947D9E"/>
    <w:rsid w:val="00950205"/>
    <w:rsid w:val="0095099A"/>
    <w:rsid w:val="009509A6"/>
    <w:rsid w:val="00950B74"/>
    <w:rsid w:val="009510AC"/>
    <w:rsid w:val="00951246"/>
    <w:rsid w:val="00951389"/>
    <w:rsid w:val="00951426"/>
    <w:rsid w:val="00951BE2"/>
    <w:rsid w:val="00951C0C"/>
    <w:rsid w:val="00951DAA"/>
    <w:rsid w:val="00951F0A"/>
    <w:rsid w:val="0095283C"/>
    <w:rsid w:val="0095285F"/>
    <w:rsid w:val="00952AD9"/>
    <w:rsid w:val="009534D9"/>
    <w:rsid w:val="00953597"/>
    <w:rsid w:val="0095397E"/>
    <w:rsid w:val="00954087"/>
    <w:rsid w:val="00954090"/>
    <w:rsid w:val="0095439C"/>
    <w:rsid w:val="00954C37"/>
    <w:rsid w:val="0095528B"/>
    <w:rsid w:val="00955467"/>
    <w:rsid w:val="009555E8"/>
    <w:rsid w:val="009562CC"/>
    <w:rsid w:val="009563A1"/>
    <w:rsid w:val="00956533"/>
    <w:rsid w:val="0095653D"/>
    <w:rsid w:val="00956ECC"/>
    <w:rsid w:val="00957434"/>
    <w:rsid w:val="00957518"/>
    <w:rsid w:val="00957E27"/>
    <w:rsid w:val="00960107"/>
    <w:rsid w:val="00960690"/>
    <w:rsid w:val="00961722"/>
    <w:rsid w:val="0096179E"/>
    <w:rsid w:val="009620DB"/>
    <w:rsid w:val="009620EF"/>
    <w:rsid w:val="009620FC"/>
    <w:rsid w:val="00962206"/>
    <w:rsid w:val="009623D9"/>
    <w:rsid w:val="00962DD7"/>
    <w:rsid w:val="00963FD1"/>
    <w:rsid w:val="00964186"/>
    <w:rsid w:val="00964343"/>
    <w:rsid w:val="00964694"/>
    <w:rsid w:val="009648C6"/>
    <w:rsid w:val="00964DCF"/>
    <w:rsid w:val="00965119"/>
    <w:rsid w:val="009652DE"/>
    <w:rsid w:val="00965B2D"/>
    <w:rsid w:val="00965C94"/>
    <w:rsid w:val="0096671D"/>
    <w:rsid w:val="00967643"/>
    <w:rsid w:val="009701E9"/>
    <w:rsid w:val="009708CB"/>
    <w:rsid w:val="00970EED"/>
    <w:rsid w:val="00970F3A"/>
    <w:rsid w:val="00970F61"/>
    <w:rsid w:val="009711FE"/>
    <w:rsid w:val="009719A9"/>
    <w:rsid w:val="00971BD5"/>
    <w:rsid w:val="009720ED"/>
    <w:rsid w:val="00972242"/>
    <w:rsid w:val="009723A0"/>
    <w:rsid w:val="009723F8"/>
    <w:rsid w:val="00972445"/>
    <w:rsid w:val="009727EA"/>
    <w:rsid w:val="00972A47"/>
    <w:rsid w:val="00973530"/>
    <w:rsid w:val="009741A1"/>
    <w:rsid w:val="0097450C"/>
    <w:rsid w:val="00974BB1"/>
    <w:rsid w:val="00975508"/>
    <w:rsid w:val="00975595"/>
    <w:rsid w:val="00975809"/>
    <w:rsid w:val="00975ACE"/>
    <w:rsid w:val="00975C89"/>
    <w:rsid w:val="00976047"/>
    <w:rsid w:val="0097628F"/>
    <w:rsid w:val="0097660A"/>
    <w:rsid w:val="00976817"/>
    <w:rsid w:val="00976D2C"/>
    <w:rsid w:val="00976DC1"/>
    <w:rsid w:val="00976FD4"/>
    <w:rsid w:val="00977011"/>
    <w:rsid w:val="009774FE"/>
    <w:rsid w:val="00977529"/>
    <w:rsid w:val="00977749"/>
    <w:rsid w:val="00981276"/>
    <w:rsid w:val="00982803"/>
    <w:rsid w:val="00982D41"/>
    <w:rsid w:val="00983F46"/>
    <w:rsid w:val="0098455A"/>
    <w:rsid w:val="00984CEB"/>
    <w:rsid w:val="009850C7"/>
    <w:rsid w:val="009851D4"/>
    <w:rsid w:val="00985A57"/>
    <w:rsid w:val="00985AD6"/>
    <w:rsid w:val="00985B80"/>
    <w:rsid w:val="00985C28"/>
    <w:rsid w:val="00985D3C"/>
    <w:rsid w:val="00985E14"/>
    <w:rsid w:val="00985E59"/>
    <w:rsid w:val="0098623F"/>
    <w:rsid w:val="0098687C"/>
    <w:rsid w:val="00986B44"/>
    <w:rsid w:val="00987B54"/>
    <w:rsid w:val="00987C48"/>
    <w:rsid w:val="00987D64"/>
    <w:rsid w:val="00990348"/>
    <w:rsid w:val="00990354"/>
    <w:rsid w:val="00990397"/>
    <w:rsid w:val="009908C1"/>
    <w:rsid w:val="00990A46"/>
    <w:rsid w:val="00990DFA"/>
    <w:rsid w:val="00990F33"/>
    <w:rsid w:val="00990FBE"/>
    <w:rsid w:val="00990FCC"/>
    <w:rsid w:val="00991542"/>
    <w:rsid w:val="00991584"/>
    <w:rsid w:val="00991DB4"/>
    <w:rsid w:val="00991E3B"/>
    <w:rsid w:val="00991EBF"/>
    <w:rsid w:val="00992190"/>
    <w:rsid w:val="009926C2"/>
    <w:rsid w:val="009927CB"/>
    <w:rsid w:val="00992FA3"/>
    <w:rsid w:val="0099320C"/>
    <w:rsid w:val="0099402D"/>
    <w:rsid w:val="00994064"/>
    <w:rsid w:val="00994069"/>
    <w:rsid w:val="00994242"/>
    <w:rsid w:val="009949CE"/>
    <w:rsid w:val="00994A0F"/>
    <w:rsid w:val="00994C67"/>
    <w:rsid w:val="00994DD0"/>
    <w:rsid w:val="00994ED0"/>
    <w:rsid w:val="00995B87"/>
    <w:rsid w:val="00995BDC"/>
    <w:rsid w:val="0099692B"/>
    <w:rsid w:val="00996A20"/>
    <w:rsid w:val="00996CFF"/>
    <w:rsid w:val="00996D61"/>
    <w:rsid w:val="00996F28"/>
    <w:rsid w:val="0099703F"/>
    <w:rsid w:val="0099735E"/>
    <w:rsid w:val="00997DF5"/>
    <w:rsid w:val="009A0072"/>
    <w:rsid w:val="009A0367"/>
    <w:rsid w:val="009A085F"/>
    <w:rsid w:val="009A12F1"/>
    <w:rsid w:val="009A12F8"/>
    <w:rsid w:val="009A1639"/>
    <w:rsid w:val="009A1D9D"/>
    <w:rsid w:val="009A1FE0"/>
    <w:rsid w:val="009A200C"/>
    <w:rsid w:val="009A20FB"/>
    <w:rsid w:val="009A24B9"/>
    <w:rsid w:val="009A265A"/>
    <w:rsid w:val="009A26C0"/>
    <w:rsid w:val="009A2A2A"/>
    <w:rsid w:val="009A3D2D"/>
    <w:rsid w:val="009A3DC3"/>
    <w:rsid w:val="009A3F21"/>
    <w:rsid w:val="009A4035"/>
    <w:rsid w:val="009A4A22"/>
    <w:rsid w:val="009A4B9B"/>
    <w:rsid w:val="009A4BDD"/>
    <w:rsid w:val="009A4D35"/>
    <w:rsid w:val="009A5C22"/>
    <w:rsid w:val="009A5CFD"/>
    <w:rsid w:val="009A6044"/>
    <w:rsid w:val="009A6083"/>
    <w:rsid w:val="009A60F3"/>
    <w:rsid w:val="009A6717"/>
    <w:rsid w:val="009A69C4"/>
    <w:rsid w:val="009A6AB1"/>
    <w:rsid w:val="009A6B44"/>
    <w:rsid w:val="009A6B9A"/>
    <w:rsid w:val="009A6ED6"/>
    <w:rsid w:val="009A7030"/>
    <w:rsid w:val="009A7103"/>
    <w:rsid w:val="009A7861"/>
    <w:rsid w:val="009A7E8A"/>
    <w:rsid w:val="009B089B"/>
    <w:rsid w:val="009B0C46"/>
    <w:rsid w:val="009B0CC8"/>
    <w:rsid w:val="009B0EEE"/>
    <w:rsid w:val="009B0F0F"/>
    <w:rsid w:val="009B0FD5"/>
    <w:rsid w:val="009B10E3"/>
    <w:rsid w:val="009B1FA6"/>
    <w:rsid w:val="009B2000"/>
    <w:rsid w:val="009B23FD"/>
    <w:rsid w:val="009B2C16"/>
    <w:rsid w:val="009B2F2B"/>
    <w:rsid w:val="009B302E"/>
    <w:rsid w:val="009B31CC"/>
    <w:rsid w:val="009B350C"/>
    <w:rsid w:val="009B3939"/>
    <w:rsid w:val="009B3CCF"/>
    <w:rsid w:val="009B4738"/>
    <w:rsid w:val="009B4797"/>
    <w:rsid w:val="009B49EE"/>
    <w:rsid w:val="009B4C49"/>
    <w:rsid w:val="009B5D0C"/>
    <w:rsid w:val="009B5D49"/>
    <w:rsid w:val="009B5E5F"/>
    <w:rsid w:val="009B6397"/>
    <w:rsid w:val="009B63B0"/>
    <w:rsid w:val="009B6552"/>
    <w:rsid w:val="009B68E0"/>
    <w:rsid w:val="009B69BC"/>
    <w:rsid w:val="009B6DE1"/>
    <w:rsid w:val="009B6F03"/>
    <w:rsid w:val="009C003B"/>
    <w:rsid w:val="009C00B4"/>
    <w:rsid w:val="009C01AD"/>
    <w:rsid w:val="009C04CF"/>
    <w:rsid w:val="009C05FF"/>
    <w:rsid w:val="009C068A"/>
    <w:rsid w:val="009C0B2D"/>
    <w:rsid w:val="009C0BC5"/>
    <w:rsid w:val="009C109C"/>
    <w:rsid w:val="009C151B"/>
    <w:rsid w:val="009C1714"/>
    <w:rsid w:val="009C2090"/>
    <w:rsid w:val="009C27E2"/>
    <w:rsid w:val="009C283E"/>
    <w:rsid w:val="009C287A"/>
    <w:rsid w:val="009C2899"/>
    <w:rsid w:val="009C35B2"/>
    <w:rsid w:val="009C364B"/>
    <w:rsid w:val="009C37B8"/>
    <w:rsid w:val="009C39FF"/>
    <w:rsid w:val="009C4428"/>
    <w:rsid w:val="009C497F"/>
    <w:rsid w:val="009C4C0F"/>
    <w:rsid w:val="009C4CDC"/>
    <w:rsid w:val="009C5334"/>
    <w:rsid w:val="009C5798"/>
    <w:rsid w:val="009C5CC6"/>
    <w:rsid w:val="009C5D24"/>
    <w:rsid w:val="009C6FDE"/>
    <w:rsid w:val="009C7036"/>
    <w:rsid w:val="009C72D5"/>
    <w:rsid w:val="009C7356"/>
    <w:rsid w:val="009C737B"/>
    <w:rsid w:val="009C7ACE"/>
    <w:rsid w:val="009C7FA3"/>
    <w:rsid w:val="009D0079"/>
    <w:rsid w:val="009D0332"/>
    <w:rsid w:val="009D052A"/>
    <w:rsid w:val="009D0A23"/>
    <w:rsid w:val="009D10A6"/>
    <w:rsid w:val="009D12C4"/>
    <w:rsid w:val="009D1698"/>
    <w:rsid w:val="009D186B"/>
    <w:rsid w:val="009D18D0"/>
    <w:rsid w:val="009D193E"/>
    <w:rsid w:val="009D1BF4"/>
    <w:rsid w:val="009D1EB0"/>
    <w:rsid w:val="009D24FB"/>
    <w:rsid w:val="009D254F"/>
    <w:rsid w:val="009D33BB"/>
    <w:rsid w:val="009D39EE"/>
    <w:rsid w:val="009D3A5A"/>
    <w:rsid w:val="009D3D9C"/>
    <w:rsid w:val="009D405A"/>
    <w:rsid w:val="009D4A3D"/>
    <w:rsid w:val="009D4C50"/>
    <w:rsid w:val="009D5072"/>
    <w:rsid w:val="009D5368"/>
    <w:rsid w:val="009D542D"/>
    <w:rsid w:val="009D5935"/>
    <w:rsid w:val="009D5F18"/>
    <w:rsid w:val="009D64C2"/>
    <w:rsid w:val="009D6EDA"/>
    <w:rsid w:val="009D7406"/>
    <w:rsid w:val="009D744B"/>
    <w:rsid w:val="009D78DB"/>
    <w:rsid w:val="009D7AE7"/>
    <w:rsid w:val="009D7B31"/>
    <w:rsid w:val="009D7C11"/>
    <w:rsid w:val="009D7FB0"/>
    <w:rsid w:val="009D7FFA"/>
    <w:rsid w:val="009E03B4"/>
    <w:rsid w:val="009E0701"/>
    <w:rsid w:val="009E0A32"/>
    <w:rsid w:val="009E0ADB"/>
    <w:rsid w:val="009E0B71"/>
    <w:rsid w:val="009E0DEE"/>
    <w:rsid w:val="009E122B"/>
    <w:rsid w:val="009E131B"/>
    <w:rsid w:val="009E1523"/>
    <w:rsid w:val="009E164A"/>
    <w:rsid w:val="009E2141"/>
    <w:rsid w:val="009E24E4"/>
    <w:rsid w:val="009E2F45"/>
    <w:rsid w:val="009E37FF"/>
    <w:rsid w:val="009E395A"/>
    <w:rsid w:val="009E3EDA"/>
    <w:rsid w:val="009E4220"/>
    <w:rsid w:val="009E4885"/>
    <w:rsid w:val="009E4BD7"/>
    <w:rsid w:val="009E58C0"/>
    <w:rsid w:val="009E6159"/>
    <w:rsid w:val="009E6263"/>
    <w:rsid w:val="009E65B2"/>
    <w:rsid w:val="009E6785"/>
    <w:rsid w:val="009E6890"/>
    <w:rsid w:val="009E6A8B"/>
    <w:rsid w:val="009E6E4D"/>
    <w:rsid w:val="009E6E5B"/>
    <w:rsid w:val="009E7101"/>
    <w:rsid w:val="009E7454"/>
    <w:rsid w:val="009E7574"/>
    <w:rsid w:val="009E7696"/>
    <w:rsid w:val="009E7D34"/>
    <w:rsid w:val="009E7E2F"/>
    <w:rsid w:val="009E7FC3"/>
    <w:rsid w:val="009F0221"/>
    <w:rsid w:val="009F0418"/>
    <w:rsid w:val="009F0B74"/>
    <w:rsid w:val="009F0D9D"/>
    <w:rsid w:val="009F139B"/>
    <w:rsid w:val="009F16D7"/>
    <w:rsid w:val="009F171A"/>
    <w:rsid w:val="009F2683"/>
    <w:rsid w:val="009F29B6"/>
    <w:rsid w:val="009F2FB1"/>
    <w:rsid w:val="009F303A"/>
    <w:rsid w:val="009F3172"/>
    <w:rsid w:val="009F34C4"/>
    <w:rsid w:val="009F3A6E"/>
    <w:rsid w:val="009F3BB5"/>
    <w:rsid w:val="009F42D7"/>
    <w:rsid w:val="009F46BF"/>
    <w:rsid w:val="009F4720"/>
    <w:rsid w:val="009F4C21"/>
    <w:rsid w:val="009F5144"/>
    <w:rsid w:val="009F5178"/>
    <w:rsid w:val="009F5B25"/>
    <w:rsid w:val="009F5B70"/>
    <w:rsid w:val="009F5E7B"/>
    <w:rsid w:val="009F5E7D"/>
    <w:rsid w:val="009F6756"/>
    <w:rsid w:val="009F6C16"/>
    <w:rsid w:val="009F6FCB"/>
    <w:rsid w:val="009F7061"/>
    <w:rsid w:val="009F70C5"/>
    <w:rsid w:val="009F716A"/>
    <w:rsid w:val="009F7F23"/>
    <w:rsid w:val="009F7F7B"/>
    <w:rsid w:val="00A00D88"/>
    <w:rsid w:val="00A00F79"/>
    <w:rsid w:val="00A01156"/>
    <w:rsid w:val="00A01609"/>
    <w:rsid w:val="00A01B4B"/>
    <w:rsid w:val="00A01F22"/>
    <w:rsid w:val="00A02047"/>
    <w:rsid w:val="00A0216D"/>
    <w:rsid w:val="00A02255"/>
    <w:rsid w:val="00A02576"/>
    <w:rsid w:val="00A0269C"/>
    <w:rsid w:val="00A027F2"/>
    <w:rsid w:val="00A0288F"/>
    <w:rsid w:val="00A02BEC"/>
    <w:rsid w:val="00A02E11"/>
    <w:rsid w:val="00A02F13"/>
    <w:rsid w:val="00A03969"/>
    <w:rsid w:val="00A03D2E"/>
    <w:rsid w:val="00A03EC6"/>
    <w:rsid w:val="00A041B0"/>
    <w:rsid w:val="00A045D1"/>
    <w:rsid w:val="00A05117"/>
    <w:rsid w:val="00A056A9"/>
    <w:rsid w:val="00A05978"/>
    <w:rsid w:val="00A05A07"/>
    <w:rsid w:val="00A061D0"/>
    <w:rsid w:val="00A064B3"/>
    <w:rsid w:val="00A06B88"/>
    <w:rsid w:val="00A06C36"/>
    <w:rsid w:val="00A071AE"/>
    <w:rsid w:val="00A0740B"/>
    <w:rsid w:val="00A078A5"/>
    <w:rsid w:val="00A10437"/>
    <w:rsid w:val="00A11915"/>
    <w:rsid w:val="00A11F6C"/>
    <w:rsid w:val="00A122D7"/>
    <w:rsid w:val="00A12984"/>
    <w:rsid w:val="00A12E5C"/>
    <w:rsid w:val="00A133E8"/>
    <w:rsid w:val="00A13811"/>
    <w:rsid w:val="00A13D84"/>
    <w:rsid w:val="00A14790"/>
    <w:rsid w:val="00A14854"/>
    <w:rsid w:val="00A14973"/>
    <w:rsid w:val="00A149F6"/>
    <w:rsid w:val="00A14A12"/>
    <w:rsid w:val="00A14AC2"/>
    <w:rsid w:val="00A154B3"/>
    <w:rsid w:val="00A15527"/>
    <w:rsid w:val="00A1604F"/>
    <w:rsid w:val="00A16738"/>
    <w:rsid w:val="00A17085"/>
    <w:rsid w:val="00A175B2"/>
    <w:rsid w:val="00A179D5"/>
    <w:rsid w:val="00A200C9"/>
    <w:rsid w:val="00A20AF3"/>
    <w:rsid w:val="00A20BFD"/>
    <w:rsid w:val="00A20CDD"/>
    <w:rsid w:val="00A2127B"/>
    <w:rsid w:val="00A21300"/>
    <w:rsid w:val="00A2141A"/>
    <w:rsid w:val="00A2180A"/>
    <w:rsid w:val="00A218D6"/>
    <w:rsid w:val="00A2246F"/>
    <w:rsid w:val="00A224F8"/>
    <w:rsid w:val="00A2298B"/>
    <w:rsid w:val="00A22C75"/>
    <w:rsid w:val="00A23504"/>
    <w:rsid w:val="00A23D60"/>
    <w:rsid w:val="00A23DDD"/>
    <w:rsid w:val="00A24275"/>
    <w:rsid w:val="00A24DED"/>
    <w:rsid w:val="00A24F1F"/>
    <w:rsid w:val="00A24FC1"/>
    <w:rsid w:val="00A250B6"/>
    <w:rsid w:val="00A251B8"/>
    <w:rsid w:val="00A25812"/>
    <w:rsid w:val="00A261C3"/>
    <w:rsid w:val="00A26518"/>
    <w:rsid w:val="00A266CD"/>
    <w:rsid w:val="00A267B4"/>
    <w:rsid w:val="00A26BFE"/>
    <w:rsid w:val="00A2741B"/>
    <w:rsid w:val="00A2768C"/>
    <w:rsid w:val="00A27D2D"/>
    <w:rsid w:val="00A30085"/>
    <w:rsid w:val="00A30178"/>
    <w:rsid w:val="00A3037B"/>
    <w:rsid w:val="00A30461"/>
    <w:rsid w:val="00A307FF"/>
    <w:rsid w:val="00A308F4"/>
    <w:rsid w:val="00A31121"/>
    <w:rsid w:val="00A31127"/>
    <w:rsid w:val="00A3122E"/>
    <w:rsid w:val="00A315F6"/>
    <w:rsid w:val="00A31ADA"/>
    <w:rsid w:val="00A3206D"/>
    <w:rsid w:val="00A32459"/>
    <w:rsid w:val="00A32C09"/>
    <w:rsid w:val="00A32C5F"/>
    <w:rsid w:val="00A330F1"/>
    <w:rsid w:val="00A3317C"/>
    <w:rsid w:val="00A332AA"/>
    <w:rsid w:val="00A3381C"/>
    <w:rsid w:val="00A33D11"/>
    <w:rsid w:val="00A33E14"/>
    <w:rsid w:val="00A34EDB"/>
    <w:rsid w:val="00A34FDC"/>
    <w:rsid w:val="00A35158"/>
    <w:rsid w:val="00A3542D"/>
    <w:rsid w:val="00A357D7"/>
    <w:rsid w:val="00A35905"/>
    <w:rsid w:val="00A35D5A"/>
    <w:rsid w:val="00A36041"/>
    <w:rsid w:val="00A364F9"/>
    <w:rsid w:val="00A36522"/>
    <w:rsid w:val="00A365CA"/>
    <w:rsid w:val="00A365F5"/>
    <w:rsid w:val="00A36E52"/>
    <w:rsid w:val="00A3700C"/>
    <w:rsid w:val="00A371C3"/>
    <w:rsid w:val="00A37291"/>
    <w:rsid w:val="00A37318"/>
    <w:rsid w:val="00A37B9D"/>
    <w:rsid w:val="00A40179"/>
    <w:rsid w:val="00A40775"/>
    <w:rsid w:val="00A40914"/>
    <w:rsid w:val="00A40B57"/>
    <w:rsid w:val="00A41346"/>
    <w:rsid w:val="00A418D4"/>
    <w:rsid w:val="00A41FE2"/>
    <w:rsid w:val="00A41FF1"/>
    <w:rsid w:val="00A422AE"/>
    <w:rsid w:val="00A422BE"/>
    <w:rsid w:val="00A4239B"/>
    <w:rsid w:val="00A432BE"/>
    <w:rsid w:val="00A4379E"/>
    <w:rsid w:val="00A4403B"/>
    <w:rsid w:val="00A44062"/>
    <w:rsid w:val="00A442A4"/>
    <w:rsid w:val="00A4466D"/>
    <w:rsid w:val="00A453A5"/>
    <w:rsid w:val="00A455BA"/>
    <w:rsid w:val="00A458F5"/>
    <w:rsid w:val="00A45979"/>
    <w:rsid w:val="00A45E22"/>
    <w:rsid w:val="00A45FCB"/>
    <w:rsid w:val="00A46ABC"/>
    <w:rsid w:val="00A46B35"/>
    <w:rsid w:val="00A46DF6"/>
    <w:rsid w:val="00A46F4B"/>
    <w:rsid w:val="00A47426"/>
    <w:rsid w:val="00A4774F"/>
    <w:rsid w:val="00A47A15"/>
    <w:rsid w:val="00A47ADD"/>
    <w:rsid w:val="00A47C45"/>
    <w:rsid w:val="00A47C8B"/>
    <w:rsid w:val="00A50977"/>
    <w:rsid w:val="00A50BF4"/>
    <w:rsid w:val="00A50CD2"/>
    <w:rsid w:val="00A5124C"/>
    <w:rsid w:val="00A51B0E"/>
    <w:rsid w:val="00A51B73"/>
    <w:rsid w:val="00A51BC3"/>
    <w:rsid w:val="00A51FEF"/>
    <w:rsid w:val="00A52117"/>
    <w:rsid w:val="00A529CB"/>
    <w:rsid w:val="00A52C9B"/>
    <w:rsid w:val="00A5315A"/>
    <w:rsid w:val="00A5359D"/>
    <w:rsid w:val="00A539B6"/>
    <w:rsid w:val="00A53FF2"/>
    <w:rsid w:val="00A54699"/>
    <w:rsid w:val="00A549CD"/>
    <w:rsid w:val="00A55122"/>
    <w:rsid w:val="00A55338"/>
    <w:rsid w:val="00A5533A"/>
    <w:rsid w:val="00A5553A"/>
    <w:rsid w:val="00A557CC"/>
    <w:rsid w:val="00A55E98"/>
    <w:rsid w:val="00A56221"/>
    <w:rsid w:val="00A56643"/>
    <w:rsid w:val="00A5690C"/>
    <w:rsid w:val="00A57273"/>
    <w:rsid w:val="00A5742B"/>
    <w:rsid w:val="00A57868"/>
    <w:rsid w:val="00A579B1"/>
    <w:rsid w:val="00A57F2A"/>
    <w:rsid w:val="00A600C4"/>
    <w:rsid w:val="00A601AA"/>
    <w:rsid w:val="00A60C2E"/>
    <w:rsid w:val="00A613E9"/>
    <w:rsid w:val="00A6140A"/>
    <w:rsid w:val="00A615A6"/>
    <w:rsid w:val="00A621E3"/>
    <w:rsid w:val="00A622C2"/>
    <w:rsid w:val="00A627CB"/>
    <w:rsid w:val="00A62BB9"/>
    <w:rsid w:val="00A62E41"/>
    <w:rsid w:val="00A62E8C"/>
    <w:rsid w:val="00A631E7"/>
    <w:rsid w:val="00A6374D"/>
    <w:rsid w:val="00A63922"/>
    <w:rsid w:val="00A63A11"/>
    <w:rsid w:val="00A6405D"/>
    <w:rsid w:val="00A640B5"/>
    <w:rsid w:val="00A64D3D"/>
    <w:rsid w:val="00A65107"/>
    <w:rsid w:val="00A658DD"/>
    <w:rsid w:val="00A65920"/>
    <w:rsid w:val="00A65B36"/>
    <w:rsid w:val="00A65DBD"/>
    <w:rsid w:val="00A65EEF"/>
    <w:rsid w:val="00A66118"/>
    <w:rsid w:val="00A66E87"/>
    <w:rsid w:val="00A672F6"/>
    <w:rsid w:val="00A67A0F"/>
    <w:rsid w:val="00A7044D"/>
    <w:rsid w:val="00A70B1B"/>
    <w:rsid w:val="00A70D29"/>
    <w:rsid w:val="00A70FA2"/>
    <w:rsid w:val="00A71995"/>
    <w:rsid w:val="00A71BE1"/>
    <w:rsid w:val="00A72211"/>
    <w:rsid w:val="00A72245"/>
    <w:rsid w:val="00A7224D"/>
    <w:rsid w:val="00A72410"/>
    <w:rsid w:val="00A7277C"/>
    <w:rsid w:val="00A72808"/>
    <w:rsid w:val="00A73B50"/>
    <w:rsid w:val="00A747C0"/>
    <w:rsid w:val="00A74833"/>
    <w:rsid w:val="00A74BB1"/>
    <w:rsid w:val="00A74F16"/>
    <w:rsid w:val="00A758D4"/>
    <w:rsid w:val="00A75C42"/>
    <w:rsid w:val="00A76386"/>
    <w:rsid w:val="00A7651C"/>
    <w:rsid w:val="00A767BE"/>
    <w:rsid w:val="00A76A3D"/>
    <w:rsid w:val="00A76B2A"/>
    <w:rsid w:val="00A76FD5"/>
    <w:rsid w:val="00A77197"/>
    <w:rsid w:val="00A776EF"/>
    <w:rsid w:val="00A7774F"/>
    <w:rsid w:val="00A77C5E"/>
    <w:rsid w:val="00A77D9E"/>
    <w:rsid w:val="00A8026A"/>
    <w:rsid w:val="00A80615"/>
    <w:rsid w:val="00A80BA7"/>
    <w:rsid w:val="00A81053"/>
    <w:rsid w:val="00A8165A"/>
    <w:rsid w:val="00A8184B"/>
    <w:rsid w:val="00A818F6"/>
    <w:rsid w:val="00A81AC9"/>
    <w:rsid w:val="00A82211"/>
    <w:rsid w:val="00A828C2"/>
    <w:rsid w:val="00A8297D"/>
    <w:rsid w:val="00A82BB9"/>
    <w:rsid w:val="00A82BFC"/>
    <w:rsid w:val="00A83556"/>
    <w:rsid w:val="00A83B41"/>
    <w:rsid w:val="00A83D74"/>
    <w:rsid w:val="00A83F26"/>
    <w:rsid w:val="00A84810"/>
    <w:rsid w:val="00A84871"/>
    <w:rsid w:val="00A84F93"/>
    <w:rsid w:val="00A85063"/>
    <w:rsid w:val="00A854A0"/>
    <w:rsid w:val="00A857BB"/>
    <w:rsid w:val="00A86201"/>
    <w:rsid w:val="00A8637D"/>
    <w:rsid w:val="00A86554"/>
    <w:rsid w:val="00A86570"/>
    <w:rsid w:val="00A8668B"/>
    <w:rsid w:val="00A868F6"/>
    <w:rsid w:val="00A86FCB"/>
    <w:rsid w:val="00A87125"/>
    <w:rsid w:val="00A8791C"/>
    <w:rsid w:val="00A87B42"/>
    <w:rsid w:val="00A87F70"/>
    <w:rsid w:val="00A9027B"/>
    <w:rsid w:val="00A90904"/>
    <w:rsid w:val="00A90D02"/>
    <w:rsid w:val="00A91344"/>
    <w:rsid w:val="00A91347"/>
    <w:rsid w:val="00A91C3F"/>
    <w:rsid w:val="00A9268B"/>
    <w:rsid w:val="00A92870"/>
    <w:rsid w:val="00A92CC0"/>
    <w:rsid w:val="00A92FD9"/>
    <w:rsid w:val="00A9317A"/>
    <w:rsid w:val="00A932B9"/>
    <w:rsid w:val="00A932E6"/>
    <w:rsid w:val="00A935BB"/>
    <w:rsid w:val="00A93A6A"/>
    <w:rsid w:val="00A93B00"/>
    <w:rsid w:val="00A9405F"/>
    <w:rsid w:val="00A9465D"/>
    <w:rsid w:val="00A94754"/>
    <w:rsid w:val="00A94EE1"/>
    <w:rsid w:val="00A9525B"/>
    <w:rsid w:val="00A96266"/>
    <w:rsid w:val="00A96312"/>
    <w:rsid w:val="00A9635D"/>
    <w:rsid w:val="00A974B4"/>
    <w:rsid w:val="00A97C0F"/>
    <w:rsid w:val="00AA03B8"/>
    <w:rsid w:val="00AA0527"/>
    <w:rsid w:val="00AA07E8"/>
    <w:rsid w:val="00AA0B03"/>
    <w:rsid w:val="00AA12E6"/>
    <w:rsid w:val="00AA14F5"/>
    <w:rsid w:val="00AA172B"/>
    <w:rsid w:val="00AA1DA1"/>
    <w:rsid w:val="00AA1DCB"/>
    <w:rsid w:val="00AA222E"/>
    <w:rsid w:val="00AA2C5B"/>
    <w:rsid w:val="00AA30A7"/>
    <w:rsid w:val="00AA3431"/>
    <w:rsid w:val="00AA3535"/>
    <w:rsid w:val="00AA35E3"/>
    <w:rsid w:val="00AA3BDA"/>
    <w:rsid w:val="00AA3F21"/>
    <w:rsid w:val="00AA4B0D"/>
    <w:rsid w:val="00AA54B6"/>
    <w:rsid w:val="00AA5A6B"/>
    <w:rsid w:val="00AA5CEA"/>
    <w:rsid w:val="00AA62C4"/>
    <w:rsid w:val="00AA6698"/>
    <w:rsid w:val="00AA66A8"/>
    <w:rsid w:val="00AA692A"/>
    <w:rsid w:val="00AA69C2"/>
    <w:rsid w:val="00AA6A39"/>
    <w:rsid w:val="00AA6E96"/>
    <w:rsid w:val="00AA71DB"/>
    <w:rsid w:val="00AA77B2"/>
    <w:rsid w:val="00AA7970"/>
    <w:rsid w:val="00AA7F49"/>
    <w:rsid w:val="00AB05EE"/>
    <w:rsid w:val="00AB065C"/>
    <w:rsid w:val="00AB08F4"/>
    <w:rsid w:val="00AB0F3D"/>
    <w:rsid w:val="00AB18D0"/>
    <w:rsid w:val="00AB1A10"/>
    <w:rsid w:val="00AB281D"/>
    <w:rsid w:val="00AB2E5A"/>
    <w:rsid w:val="00AB30B3"/>
    <w:rsid w:val="00AB30C1"/>
    <w:rsid w:val="00AB33C5"/>
    <w:rsid w:val="00AB3DFA"/>
    <w:rsid w:val="00AB3FAB"/>
    <w:rsid w:val="00AB43B6"/>
    <w:rsid w:val="00AB4A0E"/>
    <w:rsid w:val="00AB5363"/>
    <w:rsid w:val="00AB62A7"/>
    <w:rsid w:val="00AB67C2"/>
    <w:rsid w:val="00AB6E82"/>
    <w:rsid w:val="00AB72F1"/>
    <w:rsid w:val="00AB7B99"/>
    <w:rsid w:val="00AB7CFD"/>
    <w:rsid w:val="00AB7FE8"/>
    <w:rsid w:val="00AC01D0"/>
    <w:rsid w:val="00AC0427"/>
    <w:rsid w:val="00AC0A52"/>
    <w:rsid w:val="00AC114E"/>
    <w:rsid w:val="00AC1352"/>
    <w:rsid w:val="00AC1932"/>
    <w:rsid w:val="00AC1CB8"/>
    <w:rsid w:val="00AC1F7C"/>
    <w:rsid w:val="00AC251F"/>
    <w:rsid w:val="00AC2799"/>
    <w:rsid w:val="00AC2C23"/>
    <w:rsid w:val="00AC2FFE"/>
    <w:rsid w:val="00AC3424"/>
    <w:rsid w:val="00AC39DE"/>
    <w:rsid w:val="00AC3C9A"/>
    <w:rsid w:val="00AC411E"/>
    <w:rsid w:val="00AC46AF"/>
    <w:rsid w:val="00AC47ED"/>
    <w:rsid w:val="00AC48F3"/>
    <w:rsid w:val="00AC4A31"/>
    <w:rsid w:val="00AC4D64"/>
    <w:rsid w:val="00AC4E11"/>
    <w:rsid w:val="00AC531D"/>
    <w:rsid w:val="00AC5616"/>
    <w:rsid w:val="00AC6245"/>
    <w:rsid w:val="00AC6792"/>
    <w:rsid w:val="00AC7262"/>
    <w:rsid w:val="00AC77F3"/>
    <w:rsid w:val="00AC7916"/>
    <w:rsid w:val="00AC7B98"/>
    <w:rsid w:val="00AC7B9E"/>
    <w:rsid w:val="00AD06DE"/>
    <w:rsid w:val="00AD0708"/>
    <w:rsid w:val="00AD186B"/>
    <w:rsid w:val="00AD1A67"/>
    <w:rsid w:val="00AD1AE3"/>
    <w:rsid w:val="00AD1C99"/>
    <w:rsid w:val="00AD1CB1"/>
    <w:rsid w:val="00AD1FB0"/>
    <w:rsid w:val="00AD2442"/>
    <w:rsid w:val="00AD303D"/>
    <w:rsid w:val="00AD348F"/>
    <w:rsid w:val="00AD3C5F"/>
    <w:rsid w:val="00AD4818"/>
    <w:rsid w:val="00AD48BF"/>
    <w:rsid w:val="00AD49DB"/>
    <w:rsid w:val="00AD5567"/>
    <w:rsid w:val="00AD5FBB"/>
    <w:rsid w:val="00AD6D72"/>
    <w:rsid w:val="00AD71FA"/>
    <w:rsid w:val="00AD737A"/>
    <w:rsid w:val="00AD7E65"/>
    <w:rsid w:val="00AD7E9D"/>
    <w:rsid w:val="00AE022A"/>
    <w:rsid w:val="00AE02CD"/>
    <w:rsid w:val="00AE070A"/>
    <w:rsid w:val="00AE08DC"/>
    <w:rsid w:val="00AE098B"/>
    <w:rsid w:val="00AE09AE"/>
    <w:rsid w:val="00AE0A98"/>
    <w:rsid w:val="00AE0B4B"/>
    <w:rsid w:val="00AE0BCC"/>
    <w:rsid w:val="00AE0EDC"/>
    <w:rsid w:val="00AE12FD"/>
    <w:rsid w:val="00AE237E"/>
    <w:rsid w:val="00AE2489"/>
    <w:rsid w:val="00AE26E7"/>
    <w:rsid w:val="00AE276F"/>
    <w:rsid w:val="00AE28FD"/>
    <w:rsid w:val="00AE354E"/>
    <w:rsid w:val="00AE38EB"/>
    <w:rsid w:val="00AE3C5B"/>
    <w:rsid w:val="00AE4621"/>
    <w:rsid w:val="00AE57EB"/>
    <w:rsid w:val="00AE596F"/>
    <w:rsid w:val="00AE5EF6"/>
    <w:rsid w:val="00AE60BF"/>
    <w:rsid w:val="00AE60F1"/>
    <w:rsid w:val="00AE6396"/>
    <w:rsid w:val="00AE688E"/>
    <w:rsid w:val="00AE6F51"/>
    <w:rsid w:val="00AE7204"/>
    <w:rsid w:val="00AE7795"/>
    <w:rsid w:val="00AE7A16"/>
    <w:rsid w:val="00AE7C00"/>
    <w:rsid w:val="00AE7CB5"/>
    <w:rsid w:val="00AE7E90"/>
    <w:rsid w:val="00AF056F"/>
    <w:rsid w:val="00AF0C6F"/>
    <w:rsid w:val="00AF153D"/>
    <w:rsid w:val="00AF15DC"/>
    <w:rsid w:val="00AF1B7A"/>
    <w:rsid w:val="00AF1C91"/>
    <w:rsid w:val="00AF2311"/>
    <w:rsid w:val="00AF2368"/>
    <w:rsid w:val="00AF289D"/>
    <w:rsid w:val="00AF29D9"/>
    <w:rsid w:val="00AF37AB"/>
    <w:rsid w:val="00AF415B"/>
    <w:rsid w:val="00AF45FB"/>
    <w:rsid w:val="00AF4818"/>
    <w:rsid w:val="00AF48BD"/>
    <w:rsid w:val="00AF48FD"/>
    <w:rsid w:val="00AF4D61"/>
    <w:rsid w:val="00AF4E2A"/>
    <w:rsid w:val="00AF532D"/>
    <w:rsid w:val="00AF540C"/>
    <w:rsid w:val="00AF61B9"/>
    <w:rsid w:val="00AF6326"/>
    <w:rsid w:val="00AF644D"/>
    <w:rsid w:val="00AF64FC"/>
    <w:rsid w:val="00AF6557"/>
    <w:rsid w:val="00AF65B2"/>
    <w:rsid w:val="00AF6AA0"/>
    <w:rsid w:val="00AF6F0D"/>
    <w:rsid w:val="00AF74E7"/>
    <w:rsid w:val="00AF766E"/>
    <w:rsid w:val="00AF77C4"/>
    <w:rsid w:val="00AF7C16"/>
    <w:rsid w:val="00AF7E7C"/>
    <w:rsid w:val="00B002B4"/>
    <w:rsid w:val="00B00536"/>
    <w:rsid w:val="00B00542"/>
    <w:rsid w:val="00B009E9"/>
    <w:rsid w:val="00B0102E"/>
    <w:rsid w:val="00B014F4"/>
    <w:rsid w:val="00B01580"/>
    <w:rsid w:val="00B01A78"/>
    <w:rsid w:val="00B01D9C"/>
    <w:rsid w:val="00B0284D"/>
    <w:rsid w:val="00B02AF2"/>
    <w:rsid w:val="00B02BBD"/>
    <w:rsid w:val="00B02BDF"/>
    <w:rsid w:val="00B02CBA"/>
    <w:rsid w:val="00B03352"/>
    <w:rsid w:val="00B03420"/>
    <w:rsid w:val="00B03548"/>
    <w:rsid w:val="00B03D7A"/>
    <w:rsid w:val="00B03DA3"/>
    <w:rsid w:val="00B04556"/>
    <w:rsid w:val="00B0472B"/>
    <w:rsid w:val="00B0513A"/>
    <w:rsid w:val="00B053EA"/>
    <w:rsid w:val="00B0550F"/>
    <w:rsid w:val="00B05F94"/>
    <w:rsid w:val="00B064D3"/>
    <w:rsid w:val="00B06724"/>
    <w:rsid w:val="00B067DA"/>
    <w:rsid w:val="00B06839"/>
    <w:rsid w:val="00B07497"/>
    <w:rsid w:val="00B07A36"/>
    <w:rsid w:val="00B07C16"/>
    <w:rsid w:val="00B07D19"/>
    <w:rsid w:val="00B10364"/>
    <w:rsid w:val="00B10A75"/>
    <w:rsid w:val="00B115DA"/>
    <w:rsid w:val="00B120E1"/>
    <w:rsid w:val="00B1227C"/>
    <w:rsid w:val="00B123C0"/>
    <w:rsid w:val="00B1245C"/>
    <w:rsid w:val="00B124F9"/>
    <w:rsid w:val="00B126A5"/>
    <w:rsid w:val="00B12934"/>
    <w:rsid w:val="00B13047"/>
    <w:rsid w:val="00B13304"/>
    <w:rsid w:val="00B135A3"/>
    <w:rsid w:val="00B14B05"/>
    <w:rsid w:val="00B153CA"/>
    <w:rsid w:val="00B15441"/>
    <w:rsid w:val="00B155B9"/>
    <w:rsid w:val="00B15645"/>
    <w:rsid w:val="00B15A68"/>
    <w:rsid w:val="00B15B0A"/>
    <w:rsid w:val="00B15D34"/>
    <w:rsid w:val="00B15D54"/>
    <w:rsid w:val="00B1685D"/>
    <w:rsid w:val="00B16A4E"/>
    <w:rsid w:val="00B16EF8"/>
    <w:rsid w:val="00B17286"/>
    <w:rsid w:val="00B205EF"/>
    <w:rsid w:val="00B20620"/>
    <w:rsid w:val="00B21004"/>
    <w:rsid w:val="00B21240"/>
    <w:rsid w:val="00B218C4"/>
    <w:rsid w:val="00B21B87"/>
    <w:rsid w:val="00B22754"/>
    <w:rsid w:val="00B22BB8"/>
    <w:rsid w:val="00B23B51"/>
    <w:rsid w:val="00B23E7E"/>
    <w:rsid w:val="00B23EAE"/>
    <w:rsid w:val="00B2448E"/>
    <w:rsid w:val="00B250D3"/>
    <w:rsid w:val="00B2544C"/>
    <w:rsid w:val="00B25927"/>
    <w:rsid w:val="00B2619E"/>
    <w:rsid w:val="00B265FE"/>
    <w:rsid w:val="00B267BF"/>
    <w:rsid w:val="00B26836"/>
    <w:rsid w:val="00B275CC"/>
    <w:rsid w:val="00B279A9"/>
    <w:rsid w:val="00B27A62"/>
    <w:rsid w:val="00B27F6C"/>
    <w:rsid w:val="00B3040D"/>
    <w:rsid w:val="00B30C17"/>
    <w:rsid w:val="00B30D2B"/>
    <w:rsid w:val="00B30FC8"/>
    <w:rsid w:val="00B312B4"/>
    <w:rsid w:val="00B312C5"/>
    <w:rsid w:val="00B32482"/>
    <w:rsid w:val="00B32750"/>
    <w:rsid w:val="00B327E5"/>
    <w:rsid w:val="00B32DB3"/>
    <w:rsid w:val="00B32F19"/>
    <w:rsid w:val="00B33086"/>
    <w:rsid w:val="00B33A4F"/>
    <w:rsid w:val="00B33DB8"/>
    <w:rsid w:val="00B33E0D"/>
    <w:rsid w:val="00B33F6D"/>
    <w:rsid w:val="00B340AB"/>
    <w:rsid w:val="00B34C29"/>
    <w:rsid w:val="00B350FA"/>
    <w:rsid w:val="00B35310"/>
    <w:rsid w:val="00B3531A"/>
    <w:rsid w:val="00B354FA"/>
    <w:rsid w:val="00B35EF4"/>
    <w:rsid w:val="00B35F5C"/>
    <w:rsid w:val="00B3657C"/>
    <w:rsid w:val="00B36B6F"/>
    <w:rsid w:val="00B37157"/>
    <w:rsid w:val="00B373BF"/>
    <w:rsid w:val="00B3775E"/>
    <w:rsid w:val="00B378F3"/>
    <w:rsid w:val="00B37927"/>
    <w:rsid w:val="00B37B46"/>
    <w:rsid w:val="00B4008C"/>
    <w:rsid w:val="00B4038A"/>
    <w:rsid w:val="00B406BD"/>
    <w:rsid w:val="00B40D21"/>
    <w:rsid w:val="00B40F51"/>
    <w:rsid w:val="00B4177C"/>
    <w:rsid w:val="00B41BEA"/>
    <w:rsid w:val="00B41D72"/>
    <w:rsid w:val="00B42496"/>
    <w:rsid w:val="00B4262D"/>
    <w:rsid w:val="00B42D43"/>
    <w:rsid w:val="00B42ECB"/>
    <w:rsid w:val="00B4301F"/>
    <w:rsid w:val="00B43737"/>
    <w:rsid w:val="00B437FE"/>
    <w:rsid w:val="00B43F00"/>
    <w:rsid w:val="00B43F37"/>
    <w:rsid w:val="00B44075"/>
    <w:rsid w:val="00B442D6"/>
    <w:rsid w:val="00B44304"/>
    <w:rsid w:val="00B44A99"/>
    <w:rsid w:val="00B45204"/>
    <w:rsid w:val="00B45C43"/>
    <w:rsid w:val="00B45E31"/>
    <w:rsid w:val="00B45E58"/>
    <w:rsid w:val="00B4689A"/>
    <w:rsid w:val="00B46B25"/>
    <w:rsid w:val="00B472CE"/>
    <w:rsid w:val="00B476E3"/>
    <w:rsid w:val="00B477AF"/>
    <w:rsid w:val="00B47977"/>
    <w:rsid w:val="00B47D23"/>
    <w:rsid w:val="00B50002"/>
    <w:rsid w:val="00B5033F"/>
    <w:rsid w:val="00B50CC5"/>
    <w:rsid w:val="00B50D4A"/>
    <w:rsid w:val="00B5125F"/>
    <w:rsid w:val="00B518CC"/>
    <w:rsid w:val="00B51CCA"/>
    <w:rsid w:val="00B5255C"/>
    <w:rsid w:val="00B52754"/>
    <w:rsid w:val="00B52E2A"/>
    <w:rsid w:val="00B52FED"/>
    <w:rsid w:val="00B531F7"/>
    <w:rsid w:val="00B532E8"/>
    <w:rsid w:val="00B533E6"/>
    <w:rsid w:val="00B53B51"/>
    <w:rsid w:val="00B54F86"/>
    <w:rsid w:val="00B55005"/>
    <w:rsid w:val="00B550D1"/>
    <w:rsid w:val="00B558AD"/>
    <w:rsid w:val="00B55C75"/>
    <w:rsid w:val="00B55DFE"/>
    <w:rsid w:val="00B560A6"/>
    <w:rsid w:val="00B566CA"/>
    <w:rsid w:val="00B56A9F"/>
    <w:rsid w:val="00B56E02"/>
    <w:rsid w:val="00B57085"/>
    <w:rsid w:val="00B57388"/>
    <w:rsid w:val="00B575DA"/>
    <w:rsid w:val="00B605A2"/>
    <w:rsid w:val="00B6060B"/>
    <w:rsid w:val="00B6061B"/>
    <w:rsid w:val="00B60D36"/>
    <w:rsid w:val="00B610C5"/>
    <w:rsid w:val="00B61475"/>
    <w:rsid w:val="00B617C4"/>
    <w:rsid w:val="00B61BC3"/>
    <w:rsid w:val="00B61D72"/>
    <w:rsid w:val="00B620C0"/>
    <w:rsid w:val="00B623B0"/>
    <w:rsid w:val="00B62746"/>
    <w:rsid w:val="00B62F4D"/>
    <w:rsid w:val="00B63058"/>
    <w:rsid w:val="00B6324E"/>
    <w:rsid w:val="00B63612"/>
    <w:rsid w:val="00B63768"/>
    <w:rsid w:val="00B637C1"/>
    <w:rsid w:val="00B64739"/>
    <w:rsid w:val="00B6496E"/>
    <w:rsid w:val="00B64E11"/>
    <w:rsid w:val="00B64E15"/>
    <w:rsid w:val="00B65BE8"/>
    <w:rsid w:val="00B65D8C"/>
    <w:rsid w:val="00B65EA3"/>
    <w:rsid w:val="00B65F3C"/>
    <w:rsid w:val="00B65FD9"/>
    <w:rsid w:val="00B6723D"/>
    <w:rsid w:val="00B6764B"/>
    <w:rsid w:val="00B67936"/>
    <w:rsid w:val="00B67F31"/>
    <w:rsid w:val="00B70584"/>
    <w:rsid w:val="00B70997"/>
    <w:rsid w:val="00B70CE0"/>
    <w:rsid w:val="00B712F7"/>
    <w:rsid w:val="00B717E0"/>
    <w:rsid w:val="00B718A7"/>
    <w:rsid w:val="00B71E18"/>
    <w:rsid w:val="00B71F7A"/>
    <w:rsid w:val="00B72327"/>
    <w:rsid w:val="00B72CF4"/>
    <w:rsid w:val="00B7307E"/>
    <w:rsid w:val="00B732B7"/>
    <w:rsid w:val="00B733E9"/>
    <w:rsid w:val="00B733EB"/>
    <w:rsid w:val="00B73729"/>
    <w:rsid w:val="00B738F5"/>
    <w:rsid w:val="00B73BEC"/>
    <w:rsid w:val="00B73D66"/>
    <w:rsid w:val="00B741F7"/>
    <w:rsid w:val="00B74332"/>
    <w:rsid w:val="00B7495A"/>
    <w:rsid w:val="00B74F87"/>
    <w:rsid w:val="00B758D1"/>
    <w:rsid w:val="00B75B2F"/>
    <w:rsid w:val="00B765BA"/>
    <w:rsid w:val="00B7780A"/>
    <w:rsid w:val="00B801AC"/>
    <w:rsid w:val="00B80264"/>
    <w:rsid w:val="00B80390"/>
    <w:rsid w:val="00B80D8E"/>
    <w:rsid w:val="00B8127B"/>
    <w:rsid w:val="00B813A0"/>
    <w:rsid w:val="00B8152E"/>
    <w:rsid w:val="00B81DE6"/>
    <w:rsid w:val="00B81FF2"/>
    <w:rsid w:val="00B826BE"/>
    <w:rsid w:val="00B82AC0"/>
    <w:rsid w:val="00B82F70"/>
    <w:rsid w:val="00B83495"/>
    <w:rsid w:val="00B84711"/>
    <w:rsid w:val="00B848A5"/>
    <w:rsid w:val="00B8586E"/>
    <w:rsid w:val="00B85AED"/>
    <w:rsid w:val="00B85B2F"/>
    <w:rsid w:val="00B85FF9"/>
    <w:rsid w:val="00B8622C"/>
    <w:rsid w:val="00B86230"/>
    <w:rsid w:val="00B86472"/>
    <w:rsid w:val="00B86835"/>
    <w:rsid w:val="00B86CD7"/>
    <w:rsid w:val="00B86D3F"/>
    <w:rsid w:val="00B86E6E"/>
    <w:rsid w:val="00B87560"/>
    <w:rsid w:val="00B87581"/>
    <w:rsid w:val="00B876F6"/>
    <w:rsid w:val="00B878E1"/>
    <w:rsid w:val="00B87C77"/>
    <w:rsid w:val="00B87F3D"/>
    <w:rsid w:val="00B90141"/>
    <w:rsid w:val="00B90412"/>
    <w:rsid w:val="00B90917"/>
    <w:rsid w:val="00B90A31"/>
    <w:rsid w:val="00B90AEF"/>
    <w:rsid w:val="00B91070"/>
    <w:rsid w:val="00B918A8"/>
    <w:rsid w:val="00B92F13"/>
    <w:rsid w:val="00B934C4"/>
    <w:rsid w:val="00B94349"/>
    <w:rsid w:val="00B94B1F"/>
    <w:rsid w:val="00B95167"/>
    <w:rsid w:val="00B95756"/>
    <w:rsid w:val="00B96C68"/>
    <w:rsid w:val="00B977CB"/>
    <w:rsid w:val="00B9796F"/>
    <w:rsid w:val="00B97BB4"/>
    <w:rsid w:val="00B97EAC"/>
    <w:rsid w:val="00BA0F7B"/>
    <w:rsid w:val="00BA1B99"/>
    <w:rsid w:val="00BA1D0A"/>
    <w:rsid w:val="00BA2261"/>
    <w:rsid w:val="00BA2BCC"/>
    <w:rsid w:val="00BA2C97"/>
    <w:rsid w:val="00BA2FCF"/>
    <w:rsid w:val="00BA326D"/>
    <w:rsid w:val="00BA378F"/>
    <w:rsid w:val="00BA3A54"/>
    <w:rsid w:val="00BA3D52"/>
    <w:rsid w:val="00BA3EB8"/>
    <w:rsid w:val="00BA421C"/>
    <w:rsid w:val="00BA46F5"/>
    <w:rsid w:val="00BA4770"/>
    <w:rsid w:val="00BA4FF7"/>
    <w:rsid w:val="00BA513E"/>
    <w:rsid w:val="00BA5158"/>
    <w:rsid w:val="00BA5A3B"/>
    <w:rsid w:val="00BA5AF6"/>
    <w:rsid w:val="00BA70DF"/>
    <w:rsid w:val="00BA7979"/>
    <w:rsid w:val="00BA7EB9"/>
    <w:rsid w:val="00BB079A"/>
    <w:rsid w:val="00BB09C7"/>
    <w:rsid w:val="00BB0F81"/>
    <w:rsid w:val="00BB1169"/>
    <w:rsid w:val="00BB1552"/>
    <w:rsid w:val="00BB171A"/>
    <w:rsid w:val="00BB1A4F"/>
    <w:rsid w:val="00BB1B0C"/>
    <w:rsid w:val="00BB1C77"/>
    <w:rsid w:val="00BB28E3"/>
    <w:rsid w:val="00BB2981"/>
    <w:rsid w:val="00BB2BD8"/>
    <w:rsid w:val="00BB2F95"/>
    <w:rsid w:val="00BB338D"/>
    <w:rsid w:val="00BB3870"/>
    <w:rsid w:val="00BB3FAF"/>
    <w:rsid w:val="00BB4B8C"/>
    <w:rsid w:val="00BB5A0B"/>
    <w:rsid w:val="00BB5ACC"/>
    <w:rsid w:val="00BB5EED"/>
    <w:rsid w:val="00BB60CB"/>
    <w:rsid w:val="00BB6E48"/>
    <w:rsid w:val="00BB70CC"/>
    <w:rsid w:val="00BB77F1"/>
    <w:rsid w:val="00BB7A01"/>
    <w:rsid w:val="00BB7A64"/>
    <w:rsid w:val="00BC036F"/>
    <w:rsid w:val="00BC08D4"/>
    <w:rsid w:val="00BC0BB2"/>
    <w:rsid w:val="00BC0C83"/>
    <w:rsid w:val="00BC1028"/>
    <w:rsid w:val="00BC11B9"/>
    <w:rsid w:val="00BC137B"/>
    <w:rsid w:val="00BC1718"/>
    <w:rsid w:val="00BC1B93"/>
    <w:rsid w:val="00BC23DB"/>
    <w:rsid w:val="00BC28EB"/>
    <w:rsid w:val="00BC2B8E"/>
    <w:rsid w:val="00BC3A7E"/>
    <w:rsid w:val="00BC3C80"/>
    <w:rsid w:val="00BC4179"/>
    <w:rsid w:val="00BC4CDA"/>
    <w:rsid w:val="00BC55FE"/>
    <w:rsid w:val="00BC5BAD"/>
    <w:rsid w:val="00BC60A1"/>
    <w:rsid w:val="00BC6A18"/>
    <w:rsid w:val="00BC6EE5"/>
    <w:rsid w:val="00BC7677"/>
    <w:rsid w:val="00BC7AAC"/>
    <w:rsid w:val="00BC7CC1"/>
    <w:rsid w:val="00BC7D1F"/>
    <w:rsid w:val="00BC7FC1"/>
    <w:rsid w:val="00BD0325"/>
    <w:rsid w:val="00BD16FF"/>
    <w:rsid w:val="00BD1956"/>
    <w:rsid w:val="00BD1CF3"/>
    <w:rsid w:val="00BD1E40"/>
    <w:rsid w:val="00BD216C"/>
    <w:rsid w:val="00BD2206"/>
    <w:rsid w:val="00BD22DC"/>
    <w:rsid w:val="00BD26D8"/>
    <w:rsid w:val="00BD287A"/>
    <w:rsid w:val="00BD3A05"/>
    <w:rsid w:val="00BD3B0D"/>
    <w:rsid w:val="00BD3CA0"/>
    <w:rsid w:val="00BD3F0B"/>
    <w:rsid w:val="00BD4560"/>
    <w:rsid w:val="00BD4EFE"/>
    <w:rsid w:val="00BD509D"/>
    <w:rsid w:val="00BD572D"/>
    <w:rsid w:val="00BD57A1"/>
    <w:rsid w:val="00BD61B5"/>
    <w:rsid w:val="00BD6D32"/>
    <w:rsid w:val="00BD6D9E"/>
    <w:rsid w:val="00BD6DD1"/>
    <w:rsid w:val="00BD6F3F"/>
    <w:rsid w:val="00BD6FCA"/>
    <w:rsid w:val="00BD76CB"/>
    <w:rsid w:val="00BD7834"/>
    <w:rsid w:val="00BE0234"/>
    <w:rsid w:val="00BE0667"/>
    <w:rsid w:val="00BE0953"/>
    <w:rsid w:val="00BE0B2F"/>
    <w:rsid w:val="00BE1170"/>
    <w:rsid w:val="00BE1F7F"/>
    <w:rsid w:val="00BE21E7"/>
    <w:rsid w:val="00BE220B"/>
    <w:rsid w:val="00BE2AD7"/>
    <w:rsid w:val="00BE35FF"/>
    <w:rsid w:val="00BE39E2"/>
    <w:rsid w:val="00BE46B5"/>
    <w:rsid w:val="00BE498D"/>
    <w:rsid w:val="00BE505D"/>
    <w:rsid w:val="00BE52BB"/>
    <w:rsid w:val="00BE57C8"/>
    <w:rsid w:val="00BE5979"/>
    <w:rsid w:val="00BE6650"/>
    <w:rsid w:val="00BE6771"/>
    <w:rsid w:val="00BE6906"/>
    <w:rsid w:val="00BE6AEE"/>
    <w:rsid w:val="00BE6D9D"/>
    <w:rsid w:val="00BE7060"/>
    <w:rsid w:val="00BE71F8"/>
    <w:rsid w:val="00BE7E10"/>
    <w:rsid w:val="00BF031B"/>
    <w:rsid w:val="00BF04B8"/>
    <w:rsid w:val="00BF0AD8"/>
    <w:rsid w:val="00BF0FBC"/>
    <w:rsid w:val="00BF1840"/>
    <w:rsid w:val="00BF1A15"/>
    <w:rsid w:val="00BF1BCA"/>
    <w:rsid w:val="00BF1FB1"/>
    <w:rsid w:val="00BF212C"/>
    <w:rsid w:val="00BF253C"/>
    <w:rsid w:val="00BF259C"/>
    <w:rsid w:val="00BF27F9"/>
    <w:rsid w:val="00BF28FB"/>
    <w:rsid w:val="00BF36CA"/>
    <w:rsid w:val="00BF3962"/>
    <w:rsid w:val="00BF3AD1"/>
    <w:rsid w:val="00BF40C6"/>
    <w:rsid w:val="00BF41D0"/>
    <w:rsid w:val="00BF43B2"/>
    <w:rsid w:val="00BF47A7"/>
    <w:rsid w:val="00BF4D1A"/>
    <w:rsid w:val="00BF4D57"/>
    <w:rsid w:val="00BF5115"/>
    <w:rsid w:val="00BF52E1"/>
    <w:rsid w:val="00BF53A0"/>
    <w:rsid w:val="00BF5970"/>
    <w:rsid w:val="00BF59EE"/>
    <w:rsid w:val="00BF5A39"/>
    <w:rsid w:val="00BF5AAE"/>
    <w:rsid w:val="00BF6527"/>
    <w:rsid w:val="00BF6F60"/>
    <w:rsid w:val="00BF72A2"/>
    <w:rsid w:val="00BF7629"/>
    <w:rsid w:val="00BF78C4"/>
    <w:rsid w:val="00BF7A3C"/>
    <w:rsid w:val="00BF7E48"/>
    <w:rsid w:val="00C00217"/>
    <w:rsid w:val="00C004F4"/>
    <w:rsid w:val="00C005DD"/>
    <w:rsid w:val="00C00BB8"/>
    <w:rsid w:val="00C00C88"/>
    <w:rsid w:val="00C0106F"/>
    <w:rsid w:val="00C01214"/>
    <w:rsid w:val="00C0163E"/>
    <w:rsid w:val="00C019F8"/>
    <w:rsid w:val="00C01BAE"/>
    <w:rsid w:val="00C01C67"/>
    <w:rsid w:val="00C02B94"/>
    <w:rsid w:val="00C031FC"/>
    <w:rsid w:val="00C04111"/>
    <w:rsid w:val="00C0514E"/>
    <w:rsid w:val="00C0579D"/>
    <w:rsid w:val="00C05912"/>
    <w:rsid w:val="00C06593"/>
    <w:rsid w:val="00C0669B"/>
    <w:rsid w:val="00C06C73"/>
    <w:rsid w:val="00C07497"/>
    <w:rsid w:val="00C07549"/>
    <w:rsid w:val="00C07C32"/>
    <w:rsid w:val="00C07F05"/>
    <w:rsid w:val="00C07FFD"/>
    <w:rsid w:val="00C1134F"/>
    <w:rsid w:val="00C1185B"/>
    <w:rsid w:val="00C12143"/>
    <w:rsid w:val="00C12949"/>
    <w:rsid w:val="00C12BC2"/>
    <w:rsid w:val="00C1348D"/>
    <w:rsid w:val="00C136B7"/>
    <w:rsid w:val="00C13B7C"/>
    <w:rsid w:val="00C1421B"/>
    <w:rsid w:val="00C14E5B"/>
    <w:rsid w:val="00C153A8"/>
    <w:rsid w:val="00C16B3B"/>
    <w:rsid w:val="00C16E95"/>
    <w:rsid w:val="00C17702"/>
    <w:rsid w:val="00C17B61"/>
    <w:rsid w:val="00C201D0"/>
    <w:rsid w:val="00C2057B"/>
    <w:rsid w:val="00C20A17"/>
    <w:rsid w:val="00C20F04"/>
    <w:rsid w:val="00C21508"/>
    <w:rsid w:val="00C219F2"/>
    <w:rsid w:val="00C21BD5"/>
    <w:rsid w:val="00C21CB2"/>
    <w:rsid w:val="00C21FD8"/>
    <w:rsid w:val="00C22044"/>
    <w:rsid w:val="00C2211C"/>
    <w:rsid w:val="00C22A0D"/>
    <w:rsid w:val="00C22AA4"/>
    <w:rsid w:val="00C24805"/>
    <w:rsid w:val="00C24F5C"/>
    <w:rsid w:val="00C254BD"/>
    <w:rsid w:val="00C25A06"/>
    <w:rsid w:val="00C25E58"/>
    <w:rsid w:val="00C261C8"/>
    <w:rsid w:val="00C26500"/>
    <w:rsid w:val="00C268D1"/>
    <w:rsid w:val="00C26DE9"/>
    <w:rsid w:val="00C27410"/>
    <w:rsid w:val="00C274D0"/>
    <w:rsid w:val="00C3062C"/>
    <w:rsid w:val="00C3067D"/>
    <w:rsid w:val="00C3071F"/>
    <w:rsid w:val="00C307DB"/>
    <w:rsid w:val="00C307DF"/>
    <w:rsid w:val="00C30D59"/>
    <w:rsid w:val="00C30D8D"/>
    <w:rsid w:val="00C31187"/>
    <w:rsid w:val="00C3158B"/>
    <w:rsid w:val="00C3198D"/>
    <w:rsid w:val="00C31B36"/>
    <w:rsid w:val="00C333A3"/>
    <w:rsid w:val="00C33AFD"/>
    <w:rsid w:val="00C33C0C"/>
    <w:rsid w:val="00C34149"/>
    <w:rsid w:val="00C34571"/>
    <w:rsid w:val="00C34A8B"/>
    <w:rsid w:val="00C34BFF"/>
    <w:rsid w:val="00C3561C"/>
    <w:rsid w:val="00C35D4B"/>
    <w:rsid w:val="00C36B3F"/>
    <w:rsid w:val="00C36BF2"/>
    <w:rsid w:val="00C373C5"/>
    <w:rsid w:val="00C37479"/>
    <w:rsid w:val="00C37763"/>
    <w:rsid w:val="00C3794D"/>
    <w:rsid w:val="00C4000E"/>
    <w:rsid w:val="00C4019C"/>
    <w:rsid w:val="00C40637"/>
    <w:rsid w:val="00C409D7"/>
    <w:rsid w:val="00C40A77"/>
    <w:rsid w:val="00C41508"/>
    <w:rsid w:val="00C41D3B"/>
    <w:rsid w:val="00C42307"/>
    <w:rsid w:val="00C42886"/>
    <w:rsid w:val="00C447E9"/>
    <w:rsid w:val="00C44975"/>
    <w:rsid w:val="00C451F3"/>
    <w:rsid w:val="00C45B91"/>
    <w:rsid w:val="00C45C27"/>
    <w:rsid w:val="00C46799"/>
    <w:rsid w:val="00C468AA"/>
    <w:rsid w:val="00C4743E"/>
    <w:rsid w:val="00C4788D"/>
    <w:rsid w:val="00C50106"/>
    <w:rsid w:val="00C505F5"/>
    <w:rsid w:val="00C5074E"/>
    <w:rsid w:val="00C50A7E"/>
    <w:rsid w:val="00C50B2F"/>
    <w:rsid w:val="00C510B8"/>
    <w:rsid w:val="00C51556"/>
    <w:rsid w:val="00C51719"/>
    <w:rsid w:val="00C517D9"/>
    <w:rsid w:val="00C51FA4"/>
    <w:rsid w:val="00C52109"/>
    <w:rsid w:val="00C52590"/>
    <w:rsid w:val="00C529DB"/>
    <w:rsid w:val="00C52A71"/>
    <w:rsid w:val="00C52CD0"/>
    <w:rsid w:val="00C52DC3"/>
    <w:rsid w:val="00C53442"/>
    <w:rsid w:val="00C535EF"/>
    <w:rsid w:val="00C53A29"/>
    <w:rsid w:val="00C53C3B"/>
    <w:rsid w:val="00C54237"/>
    <w:rsid w:val="00C5458B"/>
    <w:rsid w:val="00C545D8"/>
    <w:rsid w:val="00C54A61"/>
    <w:rsid w:val="00C55C0B"/>
    <w:rsid w:val="00C5665F"/>
    <w:rsid w:val="00C56A44"/>
    <w:rsid w:val="00C56C2E"/>
    <w:rsid w:val="00C572E0"/>
    <w:rsid w:val="00C57E67"/>
    <w:rsid w:val="00C60065"/>
    <w:rsid w:val="00C6085C"/>
    <w:rsid w:val="00C60907"/>
    <w:rsid w:val="00C60BAA"/>
    <w:rsid w:val="00C612A7"/>
    <w:rsid w:val="00C612CA"/>
    <w:rsid w:val="00C6151B"/>
    <w:rsid w:val="00C616D3"/>
    <w:rsid w:val="00C618C3"/>
    <w:rsid w:val="00C61993"/>
    <w:rsid w:val="00C6203D"/>
    <w:rsid w:val="00C6227E"/>
    <w:rsid w:val="00C622E6"/>
    <w:rsid w:val="00C62C5D"/>
    <w:rsid w:val="00C63188"/>
    <w:rsid w:val="00C632BB"/>
    <w:rsid w:val="00C63FBC"/>
    <w:rsid w:val="00C6405F"/>
    <w:rsid w:val="00C642F9"/>
    <w:rsid w:val="00C6497D"/>
    <w:rsid w:val="00C64CEA"/>
    <w:rsid w:val="00C650F2"/>
    <w:rsid w:val="00C656B0"/>
    <w:rsid w:val="00C65D49"/>
    <w:rsid w:val="00C6666E"/>
    <w:rsid w:val="00C667AB"/>
    <w:rsid w:val="00C6689C"/>
    <w:rsid w:val="00C7098A"/>
    <w:rsid w:val="00C70AB5"/>
    <w:rsid w:val="00C7146A"/>
    <w:rsid w:val="00C715FC"/>
    <w:rsid w:val="00C71948"/>
    <w:rsid w:val="00C71B24"/>
    <w:rsid w:val="00C71B4B"/>
    <w:rsid w:val="00C71B86"/>
    <w:rsid w:val="00C72236"/>
    <w:rsid w:val="00C72387"/>
    <w:rsid w:val="00C726AE"/>
    <w:rsid w:val="00C72C00"/>
    <w:rsid w:val="00C73341"/>
    <w:rsid w:val="00C73984"/>
    <w:rsid w:val="00C73D38"/>
    <w:rsid w:val="00C73E51"/>
    <w:rsid w:val="00C7408F"/>
    <w:rsid w:val="00C741F0"/>
    <w:rsid w:val="00C748BC"/>
    <w:rsid w:val="00C75169"/>
    <w:rsid w:val="00C75C46"/>
    <w:rsid w:val="00C760AD"/>
    <w:rsid w:val="00C762BA"/>
    <w:rsid w:val="00C76303"/>
    <w:rsid w:val="00C76475"/>
    <w:rsid w:val="00C76974"/>
    <w:rsid w:val="00C76D34"/>
    <w:rsid w:val="00C77292"/>
    <w:rsid w:val="00C7729A"/>
    <w:rsid w:val="00C77318"/>
    <w:rsid w:val="00C775D9"/>
    <w:rsid w:val="00C77925"/>
    <w:rsid w:val="00C803B3"/>
    <w:rsid w:val="00C804B6"/>
    <w:rsid w:val="00C80B17"/>
    <w:rsid w:val="00C80E11"/>
    <w:rsid w:val="00C80E8B"/>
    <w:rsid w:val="00C81405"/>
    <w:rsid w:val="00C818DE"/>
    <w:rsid w:val="00C81D40"/>
    <w:rsid w:val="00C8277D"/>
    <w:rsid w:val="00C83161"/>
    <w:rsid w:val="00C838B5"/>
    <w:rsid w:val="00C838C7"/>
    <w:rsid w:val="00C8409C"/>
    <w:rsid w:val="00C84958"/>
    <w:rsid w:val="00C849A9"/>
    <w:rsid w:val="00C84EA2"/>
    <w:rsid w:val="00C8501B"/>
    <w:rsid w:val="00C87478"/>
    <w:rsid w:val="00C8760B"/>
    <w:rsid w:val="00C876AD"/>
    <w:rsid w:val="00C8779C"/>
    <w:rsid w:val="00C87E0C"/>
    <w:rsid w:val="00C87ED9"/>
    <w:rsid w:val="00C90145"/>
    <w:rsid w:val="00C902D2"/>
    <w:rsid w:val="00C90310"/>
    <w:rsid w:val="00C90340"/>
    <w:rsid w:val="00C90882"/>
    <w:rsid w:val="00C90A33"/>
    <w:rsid w:val="00C90B7E"/>
    <w:rsid w:val="00C90DAC"/>
    <w:rsid w:val="00C90E5D"/>
    <w:rsid w:val="00C915A3"/>
    <w:rsid w:val="00C916CB"/>
    <w:rsid w:val="00C91B20"/>
    <w:rsid w:val="00C92000"/>
    <w:rsid w:val="00C92190"/>
    <w:rsid w:val="00C92CEF"/>
    <w:rsid w:val="00C92D6F"/>
    <w:rsid w:val="00C92DD0"/>
    <w:rsid w:val="00C93055"/>
    <w:rsid w:val="00C93397"/>
    <w:rsid w:val="00C94225"/>
    <w:rsid w:val="00C945C5"/>
    <w:rsid w:val="00C945DB"/>
    <w:rsid w:val="00C945F0"/>
    <w:rsid w:val="00C94735"/>
    <w:rsid w:val="00C94C7C"/>
    <w:rsid w:val="00C94F07"/>
    <w:rsid w:val="00C958F7"/>
    <w:rsid w:val="00C9597F"/>
    <w:rsid w:val="00C95AEC"/>
    <w:rsid w:val="00C95D0C"/>
    <w:rsid w:val="00C960B5"/>
    <w:rsid w:val="00C96A52"/>
    <w:rsid w:val="00C96C4B"/>
    <w:rsid w:val="00C96CDE"/>
    <w:rsid w:val="00C9701B"/>
    <w:rsid w:val="00C97669"/>
    <w:rsid w:val="00C97A4E"/>
    <w:rsid w:val="00C97FEE"/>
    <w:rsid w:val="00CA01B2"/>
    <w:rsid w:val="00CA0654"/>
    <w:rsid w:val="00CA0CB1"/>
    <w:rsid w:val="00CA14BC"/>
    <w:rsid w:val="00CA1902"/>
    <w:rsid w:val="00CA1A7B"/>
    <w:rsid w:val="00CA1B34"/>
    <w:rsid w:val="00CA1BDE"/>
    <w:rsid w:val="00CA20FC"/>
    <w:rsid w:val="00CA2627"/>
    <w:rsid w:val="00CA2AF8"/>
    <w:rsid w:val="00CA2ED3"/>
    <w:rsid w:val="00CA2F92"/>
    <w:rsid w:val="00CA3789"/>
    <w:rsid w:val="00CA3827"/>
    <w:rsid w:val="00CA39C0"/>
    <w:rsid w:val="00CA3A7D"/>
    <w:rsid w:val="00CA3B93"/>
    <w:rsid w:val="00CA3FB6"/>
    <w:rsid w:val="00CA41E4"/>
    <w:rsid w:val="00CA4205"/>
    <w:rsid w:val="00CA4221"/>
    <w:rsid w:val="00CA42CA"/>
    <w:rsid w:val="00CA4A2C"/>
    <w:rsid w:val="00CA4CE4"/>
    <w:rsid w:val="00CA505A"/>
    <w:rsid w:val="00CA5101"/>
    <w:rsid w:val="00CA540D"/>
    <w:rsid w:val="00CA54AE"/>
    <w:rsid w:val="00CA54B2"/>
    <w:rsid w:val="00CA56FD"/>
    <w:rsid w:val="00CA5C93"/>
    <w:rsid w:val="00CA61CF"/>
    <w:rsid w:val="00CA64D8"/>
    <w:rsid w:val="00CA6917"/>
    <w:rsid w:val="00CA6DDA"/>
    <w:rsid w:val="00CA6F9A"/>
    <w:rsid w:val="00CA6FF6"/>
    <w:rsid w:val="00CA718C"/>
    <w:rsid w:val="00CA7519"/>
    <w:rsid w:val="00CB1515"/>
    <w:rsid w:val="00CB196B"/>
    <w:rsid w:val="00CB1A24"/>
    <w:rsid w:val="00CB23D7"/>
    <w:rsid w:val="00CB28A6"/>
    <w:rsid w:val="00CB2A30"/>
    <w:rsid w:val="00CB3DD6"/>
    <w:rsid w:val="00CB3DD7"/>
    <w:rsid w:val="00CB3F65"/>
    <w:rsid w:val="00CB4297"/>
    <w:rsid w:val="00CB4C67"/>
    <w:rsid w:val="00CB4DF7"/>
    <w:rsid w:val="00CB5BC1"/>
    <w:rsid w:val="00CB6538"/>
    <w:rsid w:val="00CB657F"/>
    <w:rsid w:val="00CB6B0C"/>
    <w:rsid w:val="00CB71AE"/>
    <w:rsid w:val="00CB736C"/>
    <w:rsid w:val="00CB75B1"/>
    <w:rsid w:val="00CB7B17"/>
    <w:rsid w:val="00CB7E4E"/>
    <w:rsid w:val="00CC024D"/>
    <w:rsid w:val="00CC07E8"/>
    <w:rsid w:val="00CC0A98"/>
    <w:rsid w:val="00CC1347"/>
    <w:rsid w:val="00CC1471"/>
    <w:rsid w:val="00CC16FC"/>
    <w:rsid w:val="00CC17F0"/>
    <w:rsid w:val="00CC1893"/>
    <w:rsid w:val="00CC1D30"/>
    <w:rsid w:val="00CC22D2"/>
    <w:rsid w:val="00CC2880"/>
    <w:rsid w:val="00CC2DA9"/>
    <w:rsid w:val="00CC3415"/>
    <w:rsid w:val="00CC3D93"/>
    <w:rsid w:val="00CC4C39"/>
    <w:rsid w:val="00CC4EEC"/>
    <w:rsid w:val="00CC517B"/>
    <w:rsid w:val="00CC53EF"/>
    <w:rsid w:val="00CC542C"/>
    <w:rsid w:val="00CC56D7"/>
    <w:rsid w:val="00CC5788"/>
    <w:rsid w:val="00CC5A18"/>
    <w:rsid w:val="00CC6128"/>
    <w:rsid w:val="00CC6426"/>
    <w:rsid w:val="00CC678D"/>
    <w:rsid w:val="00CC6B06"/>
    <w:rsid w:val="00CC6C08"/>
    <w:rsid w:val="00CC79F7"/>
    <w:rsid w:val="00CC7F4E"/>
    <w:rsid w:val="00CD05E3"/>
    <w:rsid w:val="00CD105D"/>
    <w:rsid w:val="00CD1562"/>
    <w:rsid w:val="00CD1663"/>
    <w:rsid w:val="00CD1FFD"/>
    <w:rsid w:val="00CD24EF"/>
    <w:rsid w:val="00CD2570"/>
    <w:rsid w:val="00CD2741"/>
    <w:rsid w:val="00CD337F"/>
    <w:rsid w:val="00CD35ED"/>
    <w:rsid w:val="00CD369A"/>
    <w:rsid w:val="00CD3804"/>
    <w:rsid w:val="00CD39F3"/>
    <w:rsid w:val="00CD3AF0"/>
    <w:rsid w:val="00CD3F6C"/>
    <w:rsid w:val="00CD404E"/>
    <w:rsid w:val="00CD45A5"/>
    <w:rsid w:val="00CD473D"/>
    <w:rsid w:val="00CD5370"/>
    <w:rsid w:val="00CD537B"/>
    <w:rsid w:val="00CD5686"/>
    <w:rsid w:val="00CD57A5"/>
    <w:rsid w:val="00CD5B59"/>
    <w:rsid w:val="00CD5C59"/>
    <w:rsid w:val="00CD629B"/>
    <w:rsid w:val="00CD6370"/>
    <w:rsid w:val="00CD638D"/>
    <w:rsid w:val="00CD6629"/>
    <w:rsid w:val="00CD6DF3"/>
    <w:rsid w:val="00CD7576"/>
    <w:rsid w:val="00CD76E4"/>
    <w:rsid w:val="00CE0368"/>
    <w:rsid w:val="00CE05DC"/>
    <w:rsid w:val="00CE07A0"/>
    <w:rsid w:val="00CE134B"/>
    <w:rsid w:val="00CE1AE2"/>
    <w:rsid w:val="00CE1DEB"/>
    <w:rsid w:val="00CE20D2"/>
    <w:rsid w:val="00CE218C"/>
    <w:rsid w:val="00CE2ADC"/>
    <w:rsid w:val="00CE2CC8"/>
    <w:rsid w:val="00CE3499"/>
    <w:rsid w:val="00CE3FDA"/>
    <w:rsid w:val="00CE42CA"/>
    <w:rsid w:val="00CE45CC"/>
    <w:rsid w:val="00CE5205"/>
    <w:rsid w:val="00CE5485"/>
    <w:rsid w:val="00CE6680"/>
    <w:rsid w:val="00CE691F"/>
    <w:rsid w:val="00CE6A6C"/>
    <w:rsid w:val="00CE6C78"/>
    <w:rsid w:val="00CE6EB3"/>
    <w:rsid w:val="00CE73B2"/>
    <w:rsid w:val="00CE79A7"/>
    <w:rsid w:val="00CE7B40"/>
    <w:rsid w:val="00CF060D"/>
    <w:rsid w:val="00CF0A60"/>
    <w:rsid w:val="00CF0D32"/>
    <w:rsid w:val="00CF0EE9"/>
    <w:rsid w:val="00CF1D36"/>
    <w:rsid w:val="00CF208F"/>
    <w:rsid w:val="00CF20C6"/>
    <w:rsid w:val="00CF22AA"/>
    <w:rsid w:val="00CF2972"/>
    <w:rsid w:val="00CF2E2C"/>
    <w:rsid w:val="00CF2FB9"/>
    <w:rsid w:val="00CF347C"/>
    <w:rsid w:val="00CF3D81"/>
    <w:rsid w:val="00CF3EBB"/>
    <w:rsid w:val="00CF41E6"/>
    <w:rsid w:val="00CF4EC7"/>
    <w:rsid w:val="00CF5296"/>
    <w:rsid w:val="00CF5904"/>
    <w:rsid w:val="00CF5B03"/>
    <w:rsid w:val="00CF5B28"/>
    <w:rsid w:val="00CF63C6"/>
    <w:rsid w:val="00CF63F3"/>
    <w:rsid w:val="00CF67A1"/>
    <w:rsid w:val="00CF683F"/>
    <w:rsid w:val="00CF68D0"/>
    <w:rsid w:val="00CF6A7B"/>
    <w:rsid w:val="00CF6CE7"/>
    <w:rsid w:val="00CF6EB5"/>
    <w:rsid w:val="00CF7276"/>
    <w:rsid w:val="00CF7287"/>
    <w:rsid w:val="00CF7395"/>
    <w:rsid w:val="00CF76E2"/>
    <w:rsid w:val="00D00071"/>
    <w:rsid w:val="00D00BB3"/>
    <w:rsid w:val="00D016D1"/>
    <w:rsid w:val="00D01A4D"/>
    <w:rsid w:val="00D01A94"/>
    <w:rsid w:val="00D02586"/>
    <w:rsid w:val="00D02B0E"/>
    <w:rsid w:val="00D030B7"/>
    <w:rsid w:val="00D03480"/>
    <w:rsid w:val="00D034BF"/>
    <w:rsid w:val="00D03CB0"/>
    <w:rsid w:val="00D03E6F"/>
    <w:rsid w:val="00D0479D"/>
    <w:rsid w:val="00D049CD"/>
    <w:rsid w:val="00D04D84"/>
    <w:rsid w:val="00D050C2"/>
    <w:rsid w:val="00D05278"/>
    <w:rsid w:val="00D05BE7"/>
    <w:rsid w:val="00D05DCA"/>
    <w:rsid w:val="00D05E13"/>
    <w:rsid w:val="00D0613D"/>
    <w:rsid w:val="00D066A0"/>
    <w:rsid w:val="00D07010"/>
    <w:rsid w:val="00D07084"/>
    <w:rsid w:val="00D075F4"/>
    <w:rsid w:val="00D10091"/>
    <w:rsid w:val="00D100F4"/>
    <w:rsid w:val="00D10345"/>
    <w:rsid w:val="00D10397"/>
    <w:rsid w:val="00D108DB"/>
    <w:rsid w:val="00D10AB7"/>
    <w:rsid w:val="00D10E79"/>
    <w:rsid w:val="00D1152E"/>
    <w:rsid w:val="00D119D3"/>
    <w:rsid w:val="00D11FD7"/>
    <w:rsid w:val="00D12EF9"/>
    <w:rsid w:val="00D12FDE"/>
    <w:rsid w:val="00D13286"/>
    <w:rsid w:val="00D13373"/>
    <w:rsid w:val="00D13D2F"/>
    <w:rsid w:val="00D13EC7"/>
    <w:rsid w:val="00D14153"/>
    <w:rsid w:val="00D146D2"/>
    <w:rsid w:val="00D146F1"/>
    <w:rsid w:val="00D149EC"/>
    <w:rsid w:val="00D14E0A"/>
    <w:rsid w:val="00D154BB"/>
    <w:rsid w:val="00D1579A"/>
    <w:rsid w:val="00D1607B"/>
    <w:rsid w:val="00D160B5"/>
    <w:rsid w:val="00D164D7"/>
    <w:rsid w:val="00D16512"/>
    <w:rsid w:val="00D16546"/>
    <w:rsid w:val="00D165A8"/>
    <w:rsid w:val="00D16CEC"/>
    <w:rsid w:val="00D177DD"/>
    <w:rsid w:val="00D178E5"/>
    <w:rsid w:val="00D17C92"/>
    <w:rsid w:val="00D17CAC"/>
    <w:rsid w:val="00D17D4A"/>
    <w:rsid w:val="00D2006C"/>
    <w:rsid w:val="00D202E9"/>
    <w:rsid w:val="00D20BCE"/>
    <w:rsid w:val="00D20C8B"/>
    <w:rsid w:val="00D20DB7"/>
    <w:rsid w:val="00D21151"/>
    <w:rsid w:val="00D21178"/>
    <w:rsid w:val="00D21276"/>
    <w:rsid w:val="00D21382"/>
    <w:rsid w:val="00D21542"/>
    <w:rsid w:val="00D21577"/>
    <w:rsid w:val="00D21BCC"/>
    <w:rsid w:val="00D21FC1"/>
    <w:rsid w:val="00D221AA"/>
    <w:rsid w:val="00D22266"/>
    <w:rsid w:val="00D225EB"/>
    <w:rsid w:val="00D22997"/>
    <w:rsid w:val="00D22FB5"/>
    <w:rsid w:val="00D23496"/>
    <w:rsid w:val="00D23D25"/>
    <w:rsid w:val="00D24061"/>
    <w:rsid w:val="00D243F3"/>
    <w:rsid w:val="00D24E74"/>
    <w:rsid w:val="00D24EB0"/>
    <w:rsid w:val="00D25045"/>
    <w:rsid w:val="00D25798"/>
    <w:rsid w:val="00D25C69"/>
    <w:rsid w:val="00D262C6"/>
    <w:rsid w:val="00D26F8E"/>
    <w:rsid w:val="00D26FC2"/>
    <w:rsid w:val="00D27126"/>
    <w:rsid w:val="00D271B2"/>
    <w:rsid w:val="00D2746F"/>
    <w:rsid w:val="00D279FB"/>
    <w:rsid w:val="00D27A6A"/>
    <w:rsid w:val="00D304E6"/>
    <w:rsid w:val="00D31217"/>
    <w:rsid w:val="00D31323"/>
    <w:rsid w:val="00D3148F"/>
    <w:rsid w:val="00D32216"/>
    <w:rsid w:val="00D3222A"/>
    <w:rsid w:val="00D32319"/>
    <w:rsid w:val="00D32727"/>
    <w:rsid w:val="00D328D6"/>
    <w:rsid w:val="00D3297F"/>
    <w:rsid w:val="00D32BA4"/>
    <w:rsid w:val="00D32C9A"/>
    <w:rsid w:val="00D32D6C"/>
    <w:rsid w:val="00D3331C"/>
    <w:rsid w:val="00D33460"/>
    <w:rsid w:val="00D33FD3"/>
    <w:rsid w:val="00D340C9"/>
    <w:rsid w:val="00D34604"/>
    <w:rsid w:val="00D34BF8"/>
    <w:rsid w:val="00D34E12"/>
    <w:rsid w:val="00D3516F"/>
    <w:rsid w:val="00D35342"/>
    <w:rsid w:val="00D3568A"/>
    <w:rsid w:val="00D35882"/>
    <w:rsid w:val="00D35AD3"/>
    <w:rsid w:val="00D35E6E"/>
    <w:rsid w:val="00D3610C"/>
    <w:rsid w:val="00D36419"/>
    <w:rsid w:val="00D36B80"/>
    <w:rsid w:val="00D36BEC"/>
    <w:rsid w:val="00D36D1B"/>
    <w:rsid w:val="00D37BA0"/>
    <w:rsid w:val="00D37C30"/>
    <w:rsid w:val="00D37EC5"/>
    <w:rsid w:val="00D405EF"/>
    <w:rsid w:val="00D40A70"/>
    <w:rsid w:val="00D40B40"/>
    <w:rsid w:val="00D40C55"/>
    <w:rsid w:val="00D41424"/>
    <w:rsid w:val="00D41586"/>
    <w:rsid w:val="00D41E83"/>
    <w:rsid w:val="00D41EF3"/>
    <w:rsid w:val="00D42093"/>
    <w:rsid w:val="00D421D3"/>
    <w:rsid w:val="00D42458"/>
    <w:rsid w:val="00D42ABE"/>
    <w:rsid w:val="00D43EEC"/>
    <w:rsid w:val="00D442EC"/>
    <w:rsid w:val="00D4430E"/>
    <w:rsid w:val="00D44795"/>
    <w:rsid w:val="00D44A62"/>
    <w:rsid w:val="00D45027"/>
    <w:rsid w:val="00D45809"/>
    <w:rsid w:val="00D46ED2"/>
    <w:rsid w:val="00D47440"/>
    <w:rsid w:val="00D4761B"/>
    <w:rsid w:val="00D47A79"/>
    <w:rsid w:val="00D507A8"/>
    <w:rsid w:val="00D50889"/>
    <w:rsid w:val="00D51399"/>
    <w:rsid w:val="00D51574"/>
    <w:rsid w:val="00D515B2"/>
    <w:rsid w:val="00D5168E"/>
    <w:rsid w:val="00D5181A"/>
    <w:rsid w:val="00D51842"/>
    <w:rsid w:val="00D518A3"/>
    <w:rsid w:val="00D51B5C"/>
    <w:rsid w:val="00D51E3A"/>
    <w:rsid w:val="00D528E1"/>
    <w:rsid w:val="00D533AD"/>
    <w:rsid w:val="00D5359C"/>
    <w:rsid w:val="00D53C37"/>
    <w:rsid w:val="00D54050"/>
    <w:rsid w:val="00D540E9"/>
    <w:rsid w:val="00D540EC"/>
    <w:rsid w:val="00D54137"/>
    <w:rsid w:val="00D5533B"/>
    <w:rsid w:val="00D557C1"/>
    <w:rsid w:val="00D55915"/>
    <w:rsid w:val="00D56554"/>
    <w:rsid w:val="00D56958"/>
    <w:rsid w:val="00D56A1E"/>
    <w:rsid w:val="00D56B88"/>
    <w:rsid w:val="00D56EB8"/>
    <w:rsid w:val="00D57221"/>
    <w:rsid w:val="00D577F5"/>
    <w:rsid w:val="00D57E6E"/>
    <w:rsid w:val="00D60231"/>
    <w:rsid w:val="00D6081D"/>
    <w:rsid w:val="00D60AE9"/>
    <w:rsid w:val="00D60EC3"/>
    <w:rsid w:val="00D617F8"/>
    <w:rsid w:val="00D61A21"/>
    <w:rsid w:val="00D61A2B"/>
    <w:rsid w:val="00D624A8"/>
    <w:rsid w:val="00D624AF"/>
    <w:rsid w:val="00D6259C"/>
    <w:rsid w:val="00D62DA4"/>
    <w:rsid w:val="00D62E9B"/>
    <w:rsid w:val="00D630A8"/>
    <w:rsid w:val="00D63212"/>
    <w:rsid w:val="00D635F1"/>
    <w:rsid w:val="00D63E01"/>
    <w:rsid w:val="00D63E18"/>
    <w:rsid w:val="00D63E3A"/>
    <w:rsid w:val="00D63FEC"/>
    <w:rsid w:val="00D640B2"/>
    <w:rsid w:val="00D64260"/>
    <w:rsid w:val="00D648EE"/>
    <w:rsid w:val="00D6492B"/>
    <w:rsid w:val="00D64D9C"/>
    <w:rsid w:val="00D64F88"/>
    <w:rsid w:val="00D64FFE"/>
    <w:rsid w:val="00D655E9"/>
    <w:rsid w:val="00D656EB"/>
    <w:rsid w:val="00D65702"/>
    <w:rsid w:val="00D659C6"/>
    <w:rsid w:val="00D65B89"/>
    <w:rsid w:val="00D66065"/>
    <w:rsid w:val="00D66A01"/>
    <w:rsid w:val="00D66A39"/>
    <w:rsid w:val="00D66AE3"/>
    <w:rsid w:val="00D66F75"/>
    <w:rsid w:val="00D678D1"/>
    <w:rsid w:val="00D67D9C"/>
    <w:rsid w:val="00D7006A"/>
    <w:rsid w:val="00D70A9E"/>
    <w:rsid w:val="00D7108F"/>
    <w:rsid w:val="00D7119A"/>
    <w:rsid w:val="00D711FB"/>
    <w:rsid w:val="00D715A6"/>
    <w:rsid w:val="00D71D11"/>
    <w:rsid w:val="00D7234F"/>
    <w:rsid w:val="00D729EF"/>
    <w:rsid w:val="00D742E7"/>
    <w:rsid w:val="00D7434B"/>
    <w:rsid w:val="00D74541"/>
    <w:rsid w:val="00D748C0"/>
    <w:rsid w:val="00D74B2F"/>
    <w:rsid w:val="00D74CEB"/>
    <w:rsid w:val="00D756CC"/>
    <w:rsid w:val="00D75A37"/>
    <w:rsid w:val="00D75ACE"/>
    <w:rsid w:val="00D76265"/>
    <w:rsid w:val="00D763FC"/>
    <w:rsid w:val="00D7685A"/>
    <w:rsid w:val="00D76E18"/>
    <w:rsid w:val="00D77253"/>
    <w:rsid w:val="00D7794C"/>
    <w:rsid w:val="00D77F19"/>
    <w:rsid w:val="00D8004E"/>
    <w:rsid w:val="00D80093"/>
    <w:rsid w:val="00D8012E"/>
    <w:rsid w:val="00D80525"/>
    <w:rsid w:val="00D809FE"/>
    <w:rsid w:val="00D80BC4"/>
    <w:rsid w:val="00D80ECB"/>
    <w:rsid w:val="00D81752"/>
    <w:rsid w:val="00D81C91"/>
    <w:rsid w:val="00D821A3"/>
    <w:rsid w:val="00D82814"/>
    <w:rsid w:val="00D82A63"/>
    <w:rsid w:val="00D82C77"/>
    <w:rsid w:val="00D82D9D"/>
    <w:rsid w:val="00D835C7"/>
    <w:rsid w:val="00D8378C"/>
    <w:rsid w:val="00D838D1"/>
    <w:rsid w:val="00D8394D"/>
    <w:rsid w:val="00D83CE6"/>
    <w:rsid w:val="00D83E71"/>
    <w:rsid w:val="00D84573"/>
    <w:rsid w:val="00D849F2"/>
    <w:rsid w:val="00D853AF"/>
    <w:rsid w:val="00D853FA"/>
    <w:rsid w:val="00D856C1"/>
    <w:rsid w:val="00D8575E"/>
    <w:rsid w:val="00D85BE0"/>
    <w:rsid w:val="00D86194"/>
    <w:rsid w:val="00D86CBA"/>
    <w:rsid w:val="00D86DC6"/>
    <w:rsid w:val="00D86F27"/>
    <w:rsid w:val="00D8746A"/>
    <w:rsid w:val="00D874CC"/>
    <w:rsid w:val="00D87551"/>
    <w:rsid w:val="00D879EE"/>
    <w:rsid w:val="00D87D79"/>
    <w:rsid w:val="00D87DC0"/>
    <w:rsid w:val="00D87EC1"/>
    <w:rsid w:val="00D87ED2"/>
    <w:rsid w:val="00D903F2"/>
    <w:rsid w:val="00D9080B"/>
    <w:rsid w:val="00D90F97"/>
    <w:rsid w:val="00D9196E"/>
    <w:rsid w:val="00D91B87"/>
    <w:rsid w:val="00D91C1D"/>
    <w:rsid w:val="00D926F9"/>
    <w:rsid w:val="00D92EC8"/>
    <w:rsid w:val="00D935E7"/>
    <w:rsid w:val="00D93688"/>
    <w:rsid w:val="00D938F8"/>
    <w:rsid w:val="00D94094"/>
    <w:rsid w:val="00D9476C"/>
    <w:rsid w:val="00D94779"/>
    <w:rsid w:val="00D9492A"/>
    <w:rsid w:val="00D94967"/>
    <w:rsid w:val="00D94CF9"/>
    <w:rsid w:val="00D95566"/>
    <w:rsid w:val="00D959FB"/>
    <w:rsid w:val="00D95B80"/>
    <w:rsid w:val="00D95F77"/>
    <w:rsid w:val="00D95F82"/>
    <w:rsid w:val="00D95FDA"/>
    <w:rsid w:val="00D96019"/>
    <w:rsid w:val="00D960E6"/>
    <w:rsid w:val="00D9662B"/>
    <w:rsid w:val="00D967F8"/>
    <w:rsid w:val="00D974AA"/>
    <w:rsid w:val="00D977E1"/>
    <w:rsid w:val="00D97D07"/>
    <w:rsid w:val="00D97D7C"/>
    <w:rsid w:val="00DA0036"/>
    <w:rsid w:val="00DA02BE"/>
    <w:rsid w:val="00DA04E5"/>
    <w:rsid w:val="00DA0F6D"/>
    <w:rsid w:val="00DA11DA"/>
    <w:rsid w:val="00DA13D7"/>
    <w:rsid w:val="00DA15C9"/>
    <w:rsid w:val="00DA1633"/>
    <w:rsid w:val="00DA1715"/>
    <w:rsid w:val="00DA185D"/>
    <w:rsid w:val="00DA1A3C"/>
    <w:rsid w:val="00DA1E7B"/>
    <w:rsid w:val="00DA2077"/>
    <w:rsid w:val="00DA2211"/>
    <w:rsid w:val="00DA240D"/>
    <w:rsid w:val="00DA2C25"/>
    <w:rsid w:val="00DA2D8E"/>
    <w:rsid w:val="00DA2F27"/>
    <w:rsid w:val="00DA3600"/>
    <w:rsid w:val="00DA36E9"/>
    <w:rsid w:val="00DA3797"/>
    <w:rsid w:val="00DA3BDD"/>
    <w:rsid w:val="00DA3EBA"/>
    <w:rsid w:val="00DA4664"/>
    <w:rsid w:val="00DA4743"/>
    <w:rsid w:val="00DA4980"/>
    <w:rsid w:val="00DA4A8C"/>
    <w:rsid w:val="00DA4ACC"/>
    <w:rsid w:val="00DA4BCB"/>
    <w:rsid w:val="00DA4ED9"/>
    <w:rsid w:val="00DA4F88"/>
    <w:rsid w:val="00DA5002"/>
    <w:rsid w:val="00DA527F"/>
    <w:rsid w:val="00DA535D"/>
    <w:rsid w:val="00DA5542"/>
    <w:rsid w:val="00DA5E6F"/>
    <w:rsid w:val="00DA5FA2"/>
    <w:rsid w:val="00DA6291"/>
    <w:rsid w:val="00DA6451"/>
    <w:rsid w:val="00DA646C"/>
    <w:rsid w:val="00DA65F0"/>
    <w:rsid w:val="00DA664B"/>
    <w:rsid w:val="00DA6C2D"/>
    <w:rsid w:val="00DA6DFD"/>
    <w:rsid w:val="00DA73A1"/>
    <w:rsid w:val="00DA77A0"/>
    <w:rsid w:val="00DA7954"/>
    <w:rsid w:val="00DA7966"/>
    <w:rsid w:val="00DA7D19"/>
    <w:rsid w:val="00DB0BC0"/>
    <w:rsid w:val="00DB0C97"/>
    <w:rsid w:val="00DB0D98"/>
    <w:rsid w:val="00DB129B"/>
    <w:rsid w:val="00DB17D3"/>
    <w:rsid w:val="00DB1A60"/>
    <w:rsid w:val="00DB2AC7"/>
    <w:rsid w:val="00DB30D4"/>
    <w:rsid w:val="00DB3460"/>
    <w:rsid w:val="00DB3BCD"/>
    <w:rsid w:val="00DB3CED"/>
    <w:rsid w:val="00DB3F45"/>
    <w:rsid w:val="00DB4300"/>
    <w:rsid w:val="00DB44D6"/>
    <w:rsid w:val="00DB4614"/>
    <w:rsid w:val="00DB4BFA"/>
    <w:rsid w:val="00DB5B06"/>
    <w:rsid w:val="00DB5C4C"/>
    <w:rsid w:val="00DB5E2F"/>
    <w:rsid w:val="00DB63A5"/>
    <w:rsid w:val="00DB640C"/>
    <w:rsid w:val="00DB6575"/>
    <w:rsid w:val="00DB6B63"/>
    <w:rsid w:val="00DB6B72"/>
    <w:rsid w:val="00DB744C"/>
    <w:rsid w:val="00DC0427"/>
    <w:rsid w:val="00DC0A9B"/>
    <w:rsid w:val="00DC0EA3"/>
    <w:rsid w:val="00DC0F44"/>
    <w:rsid w:val="00DC11AE"/>
    <w:rsid w:val="00DC12BA"/>
    <w:rsid w:val="00DC1419"/>
    <w:rsid w:val="00DC18ED"/>
    <w:rsid w:val="00DC1AA8"/>
    <w:rsid w:val="00DC1B6B"/>
    <w:rsid w:val="00DC20A3"/>
    <w:rsid w:val="00DC2AAA"/>
    <w:rsid w:val="00DC2D30"/>
    <w:rsid w:val="00DC3AA8"/>
    <w:rsid w:val="00DC40E9"/>
    <w:rsid w:val="00DC457F"/>
    <w:rsid w:val="00DC49F0"/>
    <w:rsid w:val="00DC4AE5"/>
    <w:rsid w:val="00DC520B"/>
    <w:rsid w:val="00DC55E7"/>
    <w:rsid w:val="00DC5722"/>
    <w:rsid w:val="00DC62EB"/>
    <w:rsid w:val="00DC68AC"/>
    <w:rsid w:val="00DC72B8"/>
    <w:rsid w:val="00DC7426"/>
    <w:rsid w:val="00DC7843"/>
    <w:rsid w:val="00DD000B"/>
    <w:rsid w:val="00DD01C0"/>
    <w:rsid w:val="00DD028A"/>
    <w:rsid w:val="00DD10F3"/>
    <w:rsid w:val="00DD22FA"/>
    <w:rsid w:val="00DD2942"/>
    <w:rsid w:val="00DD32A7"/>
    <w:rsid w:val="00DD3740"/>
    <w:rsid w:val="00DD41F8"/>
    <w:rsid w:val="00DD480D"/>
    <w:rsid w:val="00DD4A78"/>
    <w:rsid w:val="00DD4D90"/>
    <w:rsid w:val="00DD54D5"/>
    <w:rsid w:val="00DD6379"/>
    <w:rsid w:val="00DD67C2"/>
    <w:rsid w:val="00DD6AE6"/>
    <w:rsid w:val="00DD7434"/>
    <w:rsid w:val="00DD7AAB"/>
    <w:rsid w:val="00DE0619"/>
    <w:rsid w:val="00DE0D2C"/>
    <w:rsid w:val="00DE0E3B"/>
    <w:rsid w:val="00DE1126"/>
    <w:rsid w:val="00DE11BA"/>
    <w:rsid w:val="00DE1488"/>
    <w:rsid w:val="00DE1C88"/>
    <w:rsid w:val="00DE201B"/>
    <w:rsid w:val="00DE23E1"/>
    <w:rsid w:val="00DE242D"/>
    <w:rsid w:val="00DE2817"/>
    <w:rsid w:val="00DE28F7"/>
    <w:rsid w:val="00DE2BD9"/>
    <w:rsid w:val="00DE306E"/>
    <w:rsid w:val="00DE3832"/>
    <w:rsid w:val="00DE39B7"/>
    <w:rsid w:val="00DE3CF3"/>
    <w:rsid w:val="00DE3D11"/>
    <w:rsid w:val="00DE3E46"/>
    <w:rsid w:val="00DE451E"/>
    <w:rsid w:val="00DE4858"/>
    <w:rsid w:val="00DE4F62"/>
    <w:rsid w:val="00DE5531"/>
    <w:rsid w:val="00DE56FC"/>
    <w:rsid w:val="00DE5D1A"/>
    <w:rsid w:val="00DE5D6F"/>
    <w:rsid w:val="00DE62A9"/>
    <w:rsid w:val="00DE662D"/>
    <w:rsid w:val="00DE6AE1"/>
    <w:rsid w:val="00DE6BC5"/>
    <w:rsid w:val="00DE6DC6"/>
    <w:rsid w:val="00DE7215"/>
    <w:rsid w:val="00DE7495"/>
    <w:rsid w:val="00DE768E"/>
    <w:rsid w:val="00DF05C0"/>
    <w:rsid w:val="00DF085D"/>
    <w:rsid w:val="00DF0DBC"/>
    <w:rsid w:val="00DF0EE6"/>
    <w:rsid w:val="00DF1056"/>
    <w:rsid w:val="00DF1094"/>
    <w:rsid w:val="00DF128F"/>
    <w:rsid w:val="00DF1765"/>
    <w:rsid w:val="00DF1A5F"/>
    <w:rsid w:val="00DF1AB0"/>
    <w:rsid w:val="00DF1B21"/>
    <w:rsid w:val="00DF1D84"/>
    <w:rsid w:val="00DF2102"/>
    <w:rsid w:val="00DF235B"/>
    <w:rsid w:val="00DF24EB"/>
    <w:rsid w:val="00DF2957"/>
    <w:rsid w:val="00DF354B"/>
    <w:rsid w:val="00DF356F"/>
    <w:rsid w:val="00DF3E9F"/>
    <w:rsid w:val="00DF40DC"/>
    <w:rsid w:val="00DF4195"/>
    <w:rsid w:val="00DF44B8"/>
    <w:rsid w:val="00DF49F1"/>
    <w:rsid w:val="00DF4EF5"/>
    <w:rsid w:val="00DF50C7"/>
    <w:rsid w:val="00DF5764"/>
    <w:rsid w:val="00DF5765"/>
    <w:rsid w:val="00DF5783"/>
    <w:rsid w:val="00DF5E2C"/>
    <w:rsid w:val="00DF5FAF"/>
    <w:rsid w:val="00DF6349"/>
    <w:rsid w:val="00DF6D06"/>
    <w:rsid w:val="00DF6F94"/>
    <w:rsid w:val="00DF7442"/>
    <w:rsid w:val="00DF75AE"/>
    <w:rsid w:val="00DF7DCB"/>
    <w:rsid w:val="00E0043E"/>
    <w:rsid w:val="00E005DF"/>
    <w:rsid w:val="00E00A65"/>
    <w:rsid w:val="00E00A75"/>
    <w:rsid w:val="00E00C87"/>
    <w:rsid w:val="00E00E97"/>
    <w:rsid w:val="00E01654"/>
    <w:rsid w:val="00E016EC"/>
    <w:rsid w:val="00E01899"/>
    <w:rsid w:val="00E01A44"/>
    <w:rsid w:val="00E020C6"/>
    <w:rsid w:val="00E0216D"/>
    <w:rsid w:val="00E02A9D"/>
    <w:rsid w:val="00E02B73"/>
    <w:rsid w:val="00E02DA3"/>
    <w:rsid w:val="00E02E95"/>
    <w:rsid w:val="00E031EE"/>
    <w:rsid w:val="00E03250"/>
    <w:rsid w:val="00E0336B"/>
    <w:rsid w:val="00E03B6D"/>
    <w:rsid w:val="00E04295"/>
    <w:rsid w:val="00E04736"/>
    <w:rsid w:val="00E04B15"/>
    <w:rsid w:val="00E04B4A"/>
    <w:rsid w:val="00E051F4"/>
    <w:rsid w:val="00E058BD"/>
    <w:rsid w:val="00E05ACF"/>
    <w:rsid w:val="00E05BD4"/>
    <w:rsid w:val="00E0616E"/>
    <w:rsid w:val="00E06246"/>
    <w:rsid w:val="00E0650C"/>
    <w:rsid w:val="00E074FD"/>
    <w:rsid w:val="00E07582"/>
    <w:rsid w:val="00E07A6E"/>
    <w:rsid w:val="00E07B2A"/>
    <w:rsid w:val="00E07E2E"/>
    <w:rsid w:val="00E10276"/>
    <w:rsid w:val="00E10572"/>
    <w:rsid w:val="00E10587"/>
    <w:rsid w:val="00E106D1"/>
    <w:rsid w:val="00E10820"/>
    <w:rsid w:val="00E10AC2"/>
    <w:rsid w:val="00E10E70"/>
    <w:rsid w:val="00E11017"/>
    <w:rsid w:val="00E1107B"/>
    <w:rsid w:val="00E11164"/>
    <w:rsid w:val="00E11896"/>
    <w:rsid w:val="00E11A83"/>
    <w:rsid w:val="00E11D06"/>
    <w:rsid w:val="00E120C4"/>
    <w:rsid w:val="00E125B2"/>
    <w:rsid w:val="00E1284E"/>
    <w:rsid w:val="00E12D99"/>
    <w:rsid w:val="00E13B4F"/>
    <w:rsid w:val="00E13D3D"/>
    <w:rsid w:val="00E13F87"/>
    <w:rsid w:val="00E1449E"/>
    <w:rsid w:val="00E1471C"/>
    <w:rsid w:val="00E1479E"/>
    <w:rsid w:val="00E1486C"/>
    <w:rsid w:val="00E14A58"/>
    <w:rsid w:val="00E14FB9"/>
    <w:rsid w:val="00E15504"/>
    <w:rsid w:val="00E1676F"/>
    <w:rsid w:val="00E169DE"/>
    <w:rsid w:val="00E16B9C"/>
    <w:rsid w:val="00E16CC5"/>
    <w:rsid w:val="00E17A19"/>
    <w:rsid w:val="00E2075C"/>
    <w:rsid w:val="00E20CA8"/>
    <w:rsid w:val="00E20ED5"/>
    <w:rsid w:val="00E20F53"/>
    <w:rsid w:val="00E217A0"/>
    <w:rsid w:val="00E21DAE"/>
    <w:rsid w:val="00E226CE"/>
    <w:rsid w:val="00E22A84"/>
    <w:rsid w:val="00E22C01"/>
    <w:rsid w:val="00E23671"/>
    <w:rsid w:val="00E23D3D"/>
    <w:rsid w:val="00E240B0"/>
    <w:rsid w:val="00E2450B"/>
    <w:rsid w:val="00E24912"/>
    <w:rsid w:val="00E25331"/>
    <w:rsid w:val="00E25B8C"/>
    <w:rsid w:val="00E26023"/>
    <w:rsid w:val="00E2604E"/>
    <w:rsid w:val="00E261C2"/>
    <w:rsid w:val="00E26AC8"/>
    <w:rsid w:val="00E26C02"/>
    <w:rsid w:val="00E2753C"/>
    <w:rsid w:val="00E27A23"/>
    <w:rsid w:val="00E27AB2"/>
    <w:rsid w:val="00E30219"/>
    <w:rsid w:val="00E3047B"/>
    <w:rsid w:val="00E30677"/>
    <w:rsid w:val="00E306EC"/>
    <w:rsid w:val="00E30988"/>
    <w:rsid w:val="00E314CA"/>
    <w:rsid w:val="00E3172D"/>
    <w:rsid w:val="00E31A64"/>
    <w:rsid w:val="00E31AE9"/>
    <w:rsid w:val="00E323E0"/>
    <w:rsid w:val="00E32428"/>
    <w:rsid w:val="00E32F15"/>
    <w:rsid w:val="00E3324A"/>
    <w:rsid w:val="00E3375A"/>
    <w:rsid w:val="00E33A69"/>
    <w:rsid w:val="00E33AAF"/>
    <w:rsid w:val="00E33BF8"/>
    <w:rsid w:val="00E33E9D"/>
    <w:rsid w:val="00E3400E"/>
    <w:rsid w:val="00E34D5E"/>
    <w:rsid w:val="00E34D8A"/>
    <w:rsid w:val="00E34E4C"/>
    <w:rsid w:val="00E35024"/>
    <w:rsid w:val="00E350E2"/>
    <w:rsid w:val="00E354B1"/>
    <w:rsid w:val="00E3611C"/>
    <w:rsid w:val="00E3613A"/>
    <w:rsid w:val="00E37712"/>
    <w:rsid w:val="00E37842"/>
    <w:rsid w:val="00E37BF1"/>
    <w:rsid w:val="00E37C21"/>
    <w:rsid w:val="00E37CAF"/>
    <w:rsid w:val="00E37D9B"/>
    <w:rsid w:val="00E40032"/>
    <w:rsid w:val="00E40389"/>
    <w:rsid w:val="00E409A0"/>
    <w:rsid w:val="00E40D0F"/>
    <w:rsid w:val="00E40DCD"/>
    <w:rsid w:val="00E40F4B"/>
    <w:rsid w:val="00E411B0"/>
    <w:rsid w:val="00E41530"/>
    <w:rsid w:val="00E41708"/>
    <w:rsid w:val="00E4175D"/>
    <w:rsid w:val="00E41831"/>
    <w:rsid w:val="00E41AFA"/>
    <w:rsid w:val="00E41E7D"/>
    <w:rsid w:val="00E424A8"/>
    <w:rsid w:val="00E42547"/>
    <w:rsid w:val="00E42773"/>
    <w:rsid w:val="00E42B20"/>
    <w:rsid w:val="00E42D91"/>
    <w:rsid w:val="00E42F1D"/>
    <w:rsid w:val="00E43409"/>
    <w:rsid w:val="00E43658"/>
    <w:rsid w:val="00E43659"/>
    <w:rsid w:val="00E43B8D"/>
    <w:rsid w:val="00E43EA6"/>
    <w:rsid w:val="00E43ED2"/>
    <w:rsid w:val="00E44462"/>
    <w:rsid w:val="00E447DB"/>
    <w:rsid w:val="00E44ABE"/>
    <w:rsid w:val="00E44D96"/>
    <w:rsid w:val="00E45022"/>
    <w:rsid w:val="00E454E0"/>
    <w:rsid w:val="00E45B8B"/>
    <w:rsid w:val="00E45D17"/>
    <w:rsid w:val="00E45EF0"/>
    <w:rsid w:val="00E460DA"/>
    <w:rsid w:val="00E465D9"/>
    <w:rsid w:val="00E4692C"/>
    <w:rsid w:val="00E47183"/>
    <w:rsid w:val="00E4723C"/>
    <w:rsid w:val="00E47428"/>
    <w:rsid w:val="00E47F09"/>
    <w:rsid w:val="00E5028A"/>
    <w:rsid w:val="00E503C9"/>
    <w:rsid w:val="00E50B19"/>
    <w:rsid w:val="00E51522"/>
    <w:rsid w:val="00E51AAF"/>
    <w:rsid w:val="00E51C6D"/>
    <w:rsid w:val="00E5287D"/>
    <w:rsid w:val="00E52E05"/>
    <w:rsid w:val="00E53076"/>
    <w:rsid w:val="00E53266"/>
    <w:rsid w:val="00E536E8"/>
    <w:rsid w:val="00E53735"/>
    <w:rsid w:val="00E5388C"/>
    <w:rsid w:val="00E53F9F"/>
    <w:rsid w:val="00E541DA"/>
    <w:rsid w:val="00E542B0"/>
    <w:rsid w:val="00E54713"/>
    <w:rsid w:val="00E54AB5"/>
    <w:rsid w:val="00E54B49"/>
    <w:rsid w:val="00E55329"/>
    <w:rsid w:val="00E55933"/>
    <w:rsid w:val="00E55B13"/>
    <w:rsid w:val="00E561A8"/>
    <w:rsid w:val="00E56DD9"/>
    <w:rsid w:val="00E56EF1"/>
    <w:rsid w:val="00E570EE"/>
    <w:rsid w:val="00E578CF"/>
    <w:rsid w:val="00E57C3F"/>
    <w:rsid w:val="00E57D5F"/>
    <w:rsid w:val="00E607FC"/>
    <w:rsid w:val="00E6093D"/>
    <w:rsid w:val="00E60976"/>
    <w:rsid w:val="00E60BE9"/>
    <w:rsid w:val="00E60C4C"/>
    <w:rsid w:val="00E60C5E"/>
    <w:rsid w:val="00E60EC0"/>
    <w:rsid w:val="00E61174"/>
    <w:rsid w:val="00E612DE"/>
    <w:rsid w:val="00E61DA7"/>
    <w:rsid w:val="00E628A5"/>
    <w:rsid w:val="00E62991"/>
    <w:rsid w:val="00E62E4F"/>
    <w:rsid w:val="00E633C9"/>
    <w:rsid w:val="00E635FC"/>
    <w:rsid w:val="00E63D0C"/>
    <w:rsid w:val="00E63F1E"/>
    <w:rsid w:val="00E64032"/>
    <w:rsid w:val="00E642E0"/>
    <w:rsid w:val="00E64380"/>
    <w:rsid w:val="00E64412"/>
    <w:rsid w:val="00E65423"/>
    <w:rsid w:val="00E6564E"/>
    <w:rsid w:val="00E659C5"/>
    <w:rsid w:val="00E65A5B"/>
    <w:rsid w:val="00E65ABD"/>
    <w:rsid w:val="00E65EF6"/>
    <w:rsid w:val="00E660F5"/>
    <w:rsid w:val="00E66215"/>
    <w:rsid w:val="00E6708D"/>
    <w:rsid w:val="00E6709F"/>
    <w:rsid w:val="00E678A1"/>
    <w:rsid w:val="00E67DA4"/>
    <w:rsid w:val="00E70037"/>
    <w:rsid w:val="00E70987"/>
    <w:rsid w:val="00E70B67"/>
    <w:rsid w:val="00E70DBA"/>
    <w:rsid w:val="00E70DE5"/>
    <w:rsid w:val="00E714E4"/>
    <w:rsid w:val="00E7177F"/>
    <w:rsid w:val="00E71820"/>
    <w:rsid w:val="00E71DAA"/>
    <w:rsid w:val="00E71FFF"/>
    <w:rsid w:val="00E725F9"/>
    <w:rsid w:val="00E731E2"/>
    <w:rsid w:val="00E7379B"/>
    <w:rsid w:val="00E73CF0"/>
    <w:rsid w:val="00E747C0"/>
    <w:rsid w:val="00E74CD7"/>
    <w:rsid w:val="00E74F57"/>
    <w:rsid w:val="00E750E1"/>
    <w:rsid w:val="00E75184"/>
    <w:rsid w:val="00E7519C"/>
    <w:rsid w:val="00E75344"/>
    <w:rsid w:val="00E76015"/>
    <w:rsid w:val="00E76287"/>
    <w:rsid w:val="00E76751"/>
    <w:rsid w:val="00E773D8"/>
    <w:rsid w:val="00E778F5"/>
    <w:rsid w:val="00E77CC3"/>
    <w:rsid w:val="00E77DFD"/>
    <w:rsid w:val="00E80203"/>
    <w:rsid w:val="00E803DB"/>
    <w:rsid w:val="00E80EAC"/>
    <w:rsid w:val="00E81263"/>
    <w:rsid w:val="00E81526"/>
    <w:rsid w:val="00E8179B"/>
    <w:rsid w:val="00E819D9"/>
    <w:rsid w:val="00E828AB"/>
    <w:rsid w:val="00E82BE1"/>
    <w:rsid w:val="00E82BFD"/>
    <w:rsid w:val="00E8335C"/>
    <w:rsid w:val="00E83648"/>
    <w:rsid w:val="00E83CCE"/>
    <w:rsid w:val="00E83DC2"/>
    <w:rsid w:val="00E83F17"/>
    <w:rsid w:val="00E83F68"/>
    <w:rsid w:val="00E840D4"/>
    <w:rsid w:val="00E84548"/>
    <w:rsid w:val="00E84A02"/>
    <w:rsid w:val="00E84F66"/>
    <w:rsid w:val="00E857CB"/>
    <w:rsid w:val="00E857DC"/>
    <w:rsid w:val="00E858BD"/>
    <w:rsid w:val="00E85A7F"/>
    <w:rsid w:val="00E85FF3"/>
    <w:rsid w:val="00E8643C"/>
    <w:rsid w:val="00E86699"/>
    <w:rsid w:val="00E86929"/>
    <w:rsid w:val="00E87364"/>
    <w:rsid w:val="00E87552"/>
    <w:rsid w:val="00E87E18"/>
    <w:rsid w:val="00E87EA2"/>
    <w:rsid w:val="00E90369"/>
    <w:rsid w:val="00E90532"/>
    <w:rsid w:val="00E90EC8"/>
    <w:rsid w:val="00E91F0E"/>
    <w:rsid w:val="00E92022"/>
    <w:rsid w:val="00E924B3"/>
    <w:rsid w:val="00E934D5"/>
    <w:rsid w:val="00E93A28"/>
    <w:rsid w:val="00E93AF3"/>
    <w:rsid w:val="00E94133"/>
    <w:rsid w:val="00E9448B"/>
    <w:rsid w:val="00E94B28"/>
    <w:rsid w:val="00E94DAB"/>
    <w:rsid w:val="00E94F3D"/>
    <w:rsid w:val="00E950C8"/>
    <w:rsid w:val="00E952D1"/>
    <w:rsid w:val="00E959C0"/>
    <w:rsid w:val="00E95E86"/>
    <w:rsid w:val="00E961B0"/>
    <w:rsid w:val="00E972F0"/>
    <w:rsid w:val="00E97508"/>
    <w:rsid w:val="00E9759C"/>
    <w:rsid w:val="00E975F9"/>
    <w:rsid w:val="00E97BD5"/>
    <w:rsid w:val="00EA00FF"/>
    <w:rsid w:val="00EA09B1"/>
    <w:rsid w:val="00EA0A14"/>
    <w:rsid w:val="00EA0B3B"/>
    <w:rsid w:val="00EA0D19"/>
    <w:rsid w:val="00EA0E54"/>
    <w:rsid w:val="00EA18BD"/>
    <w:rsid w:val="00EA1C25"/>
    <w:rsid w:val="00EA25F4"/>
    <w:rsid w:val="00EA2A09"/>
    <w:rsid w:val="00EA2AF4"/>
    <w:rsid w:val="00EA2BAB"/>
    <w:rsid w:val="00EA2F14"/>
    <w:rsid w:val="00EA3388"/>
    <w:rsid w:val="00EA3627"/>
    <w:rsid w:val="00EA36B7"/>
    <w:rsid w:val="00EA3BC8"/>
    <w:rsid w:val="00EA43B9"/>
    <w:rsid w:val="00EA4438"/>
    <w:rsid w:val="00EA482F"/>
    <w:rsid w:val="00EA4AC3"/>
    <w:rsid w:val="00EA4B58"/>
    <w:rsid w:val="00EA4E7C"/>
    <w:rsid w:val="00EA5019"/>
    <w:rsid w:val="00EA51F7"/>
    <w:rsid w:val="00EA5333"/>
    <w:rsid w:val="00EA54E5"/>
    <w:rsid w:val="00EA5ACA"/>
    <w:rsid w:val="00EA5E1E"/>
    <w:rsid w:val="00EA610F"/>
    <w:rsid w:val="00EA643C"/>
    <w:rsid w:val="00EA67D9"/>
    <w:rsid w:val="00EA6CDA"/>
    <w:rsid w:val="00EA75E8"/>
    <w:rsid w:val="00EA7779"/>
    <w:rsid w:val="00EA7836"/>
    <w:rsid w:val="00EA7C49"/>
    <w:rsid w:val="00EB033B"/>
    <w:rsid w:val="00EB056E"/>
    <w:rsid w:val="00EB1465"/>
    <w:rsid w:val="00EB16EA"/>
    <w:rsid w:val="00EB2057"/>
    <w:rsid w:val="00EB24F1"/>
    <w:rsid w:val="00EB2D2A"/>
    <w:rsid w:val="00EB2F0A"/>
    <w:rsid w:val="00EB3063"/>
    <w:rsid w:val="00EB4553"/>
    <w:rsid w:val="00EB4C02"/>
    <w:rsid w:val="00EB573C"/>
    <w:rsid w:val="00EB5C00"/>
    <w:rsid w:val="00EB5CBE"/>
    <w:rsid w:val="00EB5F2A"/>
    <w:rsid w:val="00EB63D6"/>
    <w:rsid w:val="00EB7C7B"/>
    <w:rsid w:val="00EC0B21"/>
    <w:rsid w:val="00EC0BB3"/>
    <w:rsid w:val="00EC0C42"/>
    <w:rsid w:val="00EC0F7D"/>
    <w:rsid w:val="00EC13F8"/>
    <w:rsid w:val="00EC1524"/>
    <w:rsid w:val="00EC19BD"/>
    <w:rsid w:val="00EC1A6D"/>
    <w:rsid w:val="00EC1F93"/>
    <w:rsid w:val="00EC28D7"/>
    <w:rsid w:val="00EC2A58"/>
    <w:rsid w:val="00EC3A8A"/>
    <w:rsid w:val="00EC3CE7"/>
    <w:rsid w:val="00EC42CF"/>
    <w:rsid w:val="00EC4705"/>
    <w:rsid w:val="00EC483C"/>
    <w:rsid w:val="00EC48BC"/>
    <w:rsid w:val="00EC4AA4"/>
    <w:rsid w:val="00EC4B05"/>
    <w:rsid w:val="00EC4EEB"/>
    <w:rsid w:val="00EC500A"/>
    <w:rsid w:val="00EC55DC"/>
    <w:rsid w:val="00EC5C1E"/>
    <w:rsid w:val="00EC5FEF"/>
    <w:rsid w:val="00EC6E96"/>
    <w:rsid w:val="00EC778C"/>
    <w:rsid w:val="00EC77CA"/>
    <w:rsid w:val="00EC7B44"/>
    <w:rsid w:val="00ED0A12"/>
    <w:rsid w:val="00ED1302"/>
    <w:rsid w:val="00ED2718"/>
    <w:rsid w:val="00ED2A56"/>
    <w:rsid w:val="00ED35C3"/>
    <w:rsid w:val="00ED3628"/>
    <w:rsid w:val="00ED38A8"/>
    <w:rsid w:val="00ED3900"/>
    <w:rsid w:val="00ED3AA1"/>
    <w:rsid w:val="00ED418C"/>
    <w:rsid w:val="00ED4328"/>
    <w:rsid w:val="00ED48DD"/>
    <w:rsid w:val="00ED4F86"/>
    <w:rsid w:val="00ED53FC"/>
    <w:rsid w:val="00ED5B1E"/>
    <w:rsid w:val="00ED5F8E"/>
    <w:rsid w:val="00ED6C6E"/>
    <w:rsid w:val="00ED6E0B"/>
    <w:rsid w:val="00ED71F7"/>
    <w:rsid w:val="00ED74EB"/>
    <w:rsid w:val="00ED78A5"/>
    <w:rsid w:val="00ED7ABD"/>
    <w:rsid w:val="00ED7DFB"/>
    <w:rsid w:val="00EE0CFF"/>
    <w:rsid w:val="00EE0DBE"/>
    <w:rsid w:val="00EE12BC"/>
    <w:rsid w:val="00EE1C59"/>
    <w:rsid w:val="00EE26A6"/>
    <w:rsid w:val="00EE3171"/>
    <w:rsid w:val="00EE3FE5"/>
    <w:rsid w:val="00EE439D"/>
    <w:rsid w:val="00EE47AB"/>
    <w:rsid w:val="00EE4933"/>
    <w:rsid w:val="00EE4FF6"/>
    <w:rsid w:val="00EE5186"/>
    <w:rsid w:val="00EE53A3"/>
    <w:rsid w:val="00EE5921"/>
    <w:rsid w:val="00EE5B72"/>
    <w:rsid w:val="00EE5F29"/>
    <w:rsid w:val="00EE6639"/>
    <w:rsid w:val="00EE670D"/>
    <w:rsid w:val="00EE67D3"/>
    <w:rsid w:val="00EE6C45"/>
    <w:rsid w:val="00EE6ED0"/>
    <w:rsid w:val="00EE70B7"/>
    <w:rsid w:val="00EE7608"/>
    <w:rsid w:val="00EF0763"/>
    <w:rsid w:val="00EF092A"/>
    <w:rsid w:val="00EF0A9B"/>
    <w:rsid w:val="00EF0B85"/>
    <w:rsid w:val="00EF0D9E"/>
    <w:rsid w:val="00EF1172"/>
    <w:rsid w:val="00EF11AF"/>
    <w:rsid w:val="00EF13AA"/>
    <w:rsid w:val="00EF18BB"/>
    <w:rsid w:val="00EF210A"/>
    <w:rsid w:val="00EF21D3"/>
    <w:rsid w:val="00EF2362"/>
    <w:rsid w:val="00EF3C32"/>
    <w:rsid w:val="00EF3C6C"/>
    <w:rsid w:val="00EF47C8"/>
    <w:rsid w:val="00EF4985"/>
    <w:rsid w:val="00EF5226"/>
    <w:rsid w:val="00EF5830"/>
    <w:rsid w:val="00EF5842"/>
    <w:rsid w:val="00EF6331"/>
    <w:rsid w:val="00EF636B"/>
    <w:rsid w:val="00EF6747"/>
    <w:rsid w:val="00EF6E36"/>
    <w:rsid w:val="00EF6E4B"/>
    <w:rsid w:val="00EF7188"/>
    <w:rsid w:val="00EF721A"/>
    <w:rsid w:val="00EF7643"/>
    <w:rsid w:val="00EF77D3"/>
    <w:rsid w:val="00EF7EF9"/>
    <w:rsid w:val="00F00467"/>
    <w:rsid w:val="00F005B2"/>
    <w:rsid w:val="00F007AA"/>
    <w:rsid w:val="00F00886"/>
    <w:rsid w:val="00F00EE1"/>
    <w:rsid w:val="00F015E4"/>
    <w:rsid w:val="00F01812"/>
    <w:rsid w:val="00F01C93"/>
    <w:rsid w:val="00F01CC3"/>
    <w:rsid w:val="00F01E75"/>
    <w:rsid w:val="00F01EE1"/>
    <w:rsid w:val="00F0203F"/>
    <w:rsid w:val="00F0289A"/>
    <w:rsid w:val="00F02D0F"/>
    <w:rsid w:val="00F02FEB"/>
    <w:rsid w:val="00F037B8"/>
    <w:rsid w:val="00F04769"/>
    <w:rsid w:val="00F047D4"/>
    <w:rsid w:val="00F04833"/>
    <w:rsid w:val="00F04FB4"/>
    <w:rsid w:val="00F05423"/>
    <w:rsid w:val="00F05549"/>
    <w:rsid w:val="00F057E6"/>
    <w:rsid w:val="00F05A6B"/>
    <w:rsid w:val="00F05C54"/>
    <w:rsid w:val="00F06025"/>
    <w:rsid w:val="00F0668E"/>
    <w:rsid w:val="00F069A3"/>
    <w:rsid w:val="00F0749F"/>
    <w:rsid w:val="00F07A5D"/>
    <w:rsid w:val="00F07F86"/>
    <w:rsid w:val="00F10755"/>
    <w:rsid w:val="00F10CA2"/>
    <w:rsid w:val="00F10F24"/>
    <w:rsid w:val="00F10F7C"/>
    <w:rsid w:val="00F10FE4"/>
    <w:rsid w:val="00F112F7"/>
    <w:rsid w:val="00F1146F"/>
    <w:rsid w:val="00F114E1"/>
    <w:rsid w:val="00F11737"/>
    <w:rsid w:val="00F11E93"/>
    <w:rsid w:val="00F11F51"/>
    <w:rsid w:val="00F12437"/>
    <w:rsid w:val="00F1272F"/>
    <w:rsid w:val="00F133D5"/>
    <w:rsid w:val="00F13B41"/>
    <w:rsid w:val="00F14082"/>
    <w:rsid w:val="00F14141"/>
    <w:rsid w:val="00F1423F"/>
    <w:rsid w:val="00F14B61"/>
    <w:rsid w:val="00F14FB5"/>
    <w:rsid w:val="00F15206"/>
    <w:rsid w:val="00F152A6"/>
    <w:rsid w:val="00F156B1"/>
    <w:rsid w:val="00F15775"/>
    <w:rsid w:val="00F15ACA"/>
    <w:rsid w:val="00F15D0C"/>
    <w:rsid w:val="00F1607B"/>
    <w:rsid w:val="00F162CD"/>
    <w:rsid w:val="00F17240"/>
    <w:rsid w:val="00F17606"/>
    <w:rsid w:val="00F176F6"/>
    <w:rsid w:val="00F20282"/>
    <w:rsid w:val="00F2035D"/>
    <w:rsid w:val="00F20840"/>
    <w:rsid w:val="00F20F09"/>
    <w:rsid w:val="00F20F66"/>
    <w:rsid w:val="00F213A8"/>
    <w:rsid w:val="00F22D21"/>
    <w:rsid w:val="00F2325E"/>
    <w:rsid w:val="00F23A50"/>
    <w:rsid w:val="00F24186"/>
    <w:rsid w:val="00F24289"/>
    <w:rsid w:val="00F24922"/>
    <w:rsid w:val="00F25048"/>
    <w:rsid w:val="00F25117"/>
    <w:rsid w:val="00F2520A"/>
    <w:rsid w:val="00F25539"/>
    <w:rsid w:val="00F25560"/>
    <w:rsid w:val="00F26401"/>
    <w:rsid w:val="00F2670A"/>
    <w:rsid w:val="00F267E6"/>
    <w:rsid w:val="00F26E8D"/>
    <w:rsid w:val="00F26F5D"/>
    <w:rsid w:val="00F272FF"/>
    <w:rsid w:val="00F2745D"/>
    <w:rsid w:val="00F30A5E"/>
    <w:rsid w:val="00F30E8E"/>
    <w:rsid w:val="00F31E70"/>
    <w:rsid w:val="00F32349"/>
    <w:rsid w:val="00F32745"/>
    <w:rsid w:val="00F32964"/>
    <w:rsid w:val="00F32DF9"/>
    <w:rsid w:val="00F32EF7"/>
    <w:rsid w:val="00F335B9"/>
    <w:rsid w:val="00F33985"/>
    <w:rsid w:val="00F33D60"/>
    <w:rsid w:val="00F33F6A"/>
    <w:rsid w:val="00F345C2"/>
    <w:rsid w:val="00F347BD"/>
    <w:rsid w:val="00F34B1A"/>
    <w:rsid w:val="00F350FE"/>
    <w:rsid w:val="00F35AE1"/>
    <w:rsid w:val="00F35D95"/>
    <w:rsid w:val="00F36A8B"/>
    <w:rsid w:val="00F36EE6"/>
    <w:rsid w:val="00F3728E"/>
    <w:rsid w:val="00F37FEC"/>
    <w:rsid w:val="00F40CE3"/>
    <w:rsid w:val="00F40FAE"/>
    <w:rsid w:val="00F418CB"/>
    <w:rsid w:val="00F41E85"/>
    <w:rsid w:val="00F424A1"/>
    <w:rsid w:val="00F42587"/>
    <w:rsid w:val="00F425D6"/>
    <w:rsid w:val="00F42617"/>
    <w:rsid w:val="00F42717"/>
    <w:rsid w:val="00F429CA"/>
    <w:rsid w:val="00F43422"/>
    <w:rsid w:val="00F43C77"/>
    <w:rsid w:val="00F44420"/>
    <w:rsid w:val="00F44CAF"/>
    <w:rsid w:val="00F44F41"/>
    <w:rsid w:val="00F44FFC"/>
    <w:rsid w:val="00F463C6"/>
    <w:rsid w:val="00F463E4"/>
    <w:rsid w:val="00F46F42"/>
    <w:rsid w:val="00F47222"/>
    <w:rsid w:val="00F475DD"/>
    <w:rsid w:val="00F47AEE"/>
    <w:rsid w:val="00F47C89"/>
    <w:rsid w:val="00F47CED"/>
    <w:rsid w:val="00F502A3"/>
    <w:rsid w:val="00F506FA"/>
    <w:rsid w:val="00F508A0"/>
    <w:rsid w:val="00F509BD"/>
    <w:rsid w:val="00F50E7B"/>
    <w:rsid w:val="00F50F29"/>
    <w:rsid w:val="00F51A34"/>
    <w:rsid w:val="00F51FDE"/>
    <w:rsid w:val="00F52418"/>
    <w:rsid w:val="00F538AF"/>
    <w:rsid w:val="00F53DC3"/>
    <w:rsid w:val="00F54012"/>
    <w:rsid w:val="00F54E99"/>
    <w:rsid w:val="00F54ECB"/>
    <w:rsid w:val="00F551F0"/>
    <w:rsid w:val="00F558BA"/>
    <w:rsid w:val="00F56283"/>
    <w:rsid w:val="00F56892"/>
    <w:rsid w:val="00F56952"/>
    <w:rsid w:val="00F6038F"/>
    <w:rsid w:val="00F603CD"/>
    <w:rsid w:val="00F6052E"/>
    <w:rsid w:val="00F6059B"/>
    <w:rsid w:val="00F607DF"/>
    <w:rsid w:val="00F60A23"/>
    <w:rsid w:val="00F60DF6"/>
    <w:rsid w:val="00F60ED0"/>
    <w:rsid w:val="00F61536"/>
    <w:rsid w:val="00F61B49"/>
    <w:rsid w:val="00F61E3F"/>
    <w:rsid w:val="00F62544"/>
    <w:rsid w:val="00F62758"/>
    <w:rsid w:val="00F62843"/>
    <w:rsid w:val="00F62949"/>
    <w:rsid w:val="00F62B41"/>
    <w:rsid w:val="00F6371A"/>
    <w:rsid w:val="00F63F1D"/>
    <w:rsid w:val="00F65514"/>
    <w:rsid w:val="00F65C50"/>
    <w:rsid w:val="00F664AC"/>
    <w:rsid w:val="00F66E94"/>
    <w:rsid w:val="00F70174"/>
    <w:rsid w:val="00F705AC"/>
    <w:rsid w:val="00F70634"/>
    <w:rsid w:val="00F70BC3"/>
    <w:rsid w:val="00F70D9A"/>
    <w:rsid w:val="00F70F31"/>
    <w:rsid w:val="00F71673"/>
    <w:rsid w:val="00F718CA"/>
    <w:rsid w:val="00F72D3F"/>
    <w:rsid w:val="00F72FC0"/>
    <w:rsid w:val="00F733C3"/>
    <w:rsid w:val="00F733EF"/>
    <w:rsid w:val="00F735E6"/>
    <w:rsid w:val="00F7362F"/>
    <w:rsid w:val="00F739F0"/>
    <w:rsid w:val="00F740D0"/>
    <w:rsid w:val="00F7433D"/>
    <w:rsid w:val="00F74AA6"/>
    <w:rsid w:val="00F74CB5"/>
    <w:rsid w:val="00F74D1B"/>
    <w:rsid w:val="00F74DC5"/>
    <w:rsid w:val="00F75892"/>
    <w:rsid w:val="00F75C9B"/>
    <w:rsid w:val="00F7666C"/>
    <w:rsid w:val="00F76AD2"/>
    <w:rsid w:val="00F76C67"/>
    <w:rsid w:val="00F771BF"/>
    <w:rsid w:val="00F77AE1"/>
    <w:rsid w:val="00F800D2"/>
    <w:rsid w:val="00F80D3B"/>
    <w:rsid w:val="00F81086"/>
    <w:rsid w:val="00F8114E"/>
    <w:rsid w:val="00F81270"/>
    <w:rsid w:val="00F8193A"/>
    <w:rsid w:val="00F8236A"/>
    <w:rsid w:val="00F824E9"/>
    <w:rsid w:val="00F82B62"/>
    <w:rsid w:val="00F82D03"/>
    <w:rsid w:val="00F82D63"/>
    <w:rsid w:val="00F82D97"/>
    <w:rsid w:val="00F82E82"/>
    <w:rsid w:val="00F835E7"/>
    <w:rsid w:val="00F84653"/>
    <w:rsid w:val="00F8497C"/>
    <w:rsid w:val="00F84D54"/>
    <w:rsid w:val="00F84FFC"/>
    <w:rsid w:val="00F851A3"/>
    <w:rsid w:val="00F85298"/>
    <w:rsid w:val="00F85BC4"/>
    <w:rsid w:val="00F85BCD"/>
    <w:rsid w:val="00F85D9F"/>
    <w:rsid w:val="00F8613C"/>
    <w:rsid w:val="00F86439"/>
    <w:rsid w:val="00F86A82"/>
    <w:rsid w:val="00F86C35"/>
    <w:rsid w:val="00F87352"/>
    <w:rsid w:val="00F87E5B"/>
    <w:rsid w:val="00F900C6"/>
    <w:rsid w:val="00F904FD"/>
    <w:rsid w:val="00F90557"/>
    <w:rsid w:val="00F908A0"/>
    <w:rsid w:val="00F90F1F"/>
    <w:rsid w:val="00F9133B"/>
    <w:rsid w:val="00F91912"/>
    <w:rsid w:val="00F91D00"/>
    <w:rsid w:val="00F927CB"/>
    <w:rsid w:val="00F93245"/>
    <w:rsid w:val="00F93FF7"/>
    <w:rsid w:val="00F9411D"/>
    <w:rsid w:val="00F945ED"/>
    <w:rsid w:val="00F946A6"/>
    <w:rsid w:val="00F94E94"/>
    <w:rsid w:val="00F95CB3"/>
    <w:rsid w:val="00F95DF1"/>
    <w:rsid w:val="00F9619F"/>
    <w:rsid w:val="00F961E7"/>
    <w:rsid w:val="00F96264"/>
    <w:rsid w:val="00F96B32"/>
    <w:rsid w:val="00F96FCA"/>
    <w:rsid w:val="00F97341"/>
    <w:rsid w:val="00F9762A"/>
    <w:rsid w:val="00F9787C"/>
    <w:rsid w:val="00F9790E"/>
    <w:rsid w:val="00F97941"/>
    <w:rsid w:val="00F97A2A"/>
    <w:rsid w:val="00F97C33"/>
    <w:rsid w:val="00F97F1B"/>
    <w:rsid w:val="00FA0181"/>
    <w:rsid w:val="00FA03B6"/>
    <w:rsid w:val="00FA1357"/>
    <w:rsid w:val="00FA13C4"/>
    <w:rsid w:val="00FA1F3E"/>
    <w:rsid w:val="00FA2546"/>
    <w:rsid w:val="00FA280D"/>
    <w:rsid w:val="00FA2A84"/>
    <w:rsid w:val="00FA2E60"/>
    <w:rsid w:val="00FA2FCF"/>
    <w:rsid w:val="00FA30A5"/>
    <w:rsid w:val="00FA313A"/>
    <w:rsid w:val="00FA3186"/>
    <w:rsid w:val="00FA3509"/>
    <w:rsid w:val="00FA3B23"/>
    <w:rsid w:val="00FA3FD7"/>
    <w:rsid w:val="00FA418F"/>
    <w:rsid w:val="00FA4378"/>
    <w:rsid w:val="00FA535C"/>
    <w:rsid w:val="00FA58EE"/>
    <w:rsid w:val="00FA5929"/>
    <w:rsid w:val="00FA5999"/>
    <w:rsid w:val="00FA5B64"/>
    <w:rsid w:val="00FA5C07"/>
    <w:rsid w:val="00FA6192"/>
    <w:rsid w:val="00FA677A"/>
    <w:rsid w:val="00FA6964"/>
    <w:rsid w:val="00FA6BEB"/>
    <w:rsid w:val="00FA7335"/>
    <w:rsid w:val="00FA7AD9"/>
    <w:rsid w:val="00FB03BA"/>
    <w:rsid w:val="00FB0530"/>
    <w:rsid w:val="00FB1008"/>
    <w:rsid w:val="00FB14B8"/>
    <w:rsid w:val="00FB16A7"/>
    <w:rsid w:val="00FB1A54"/>
    <w:rsid w:val="00FB1CAD"/>
    <w:rsid w:val="00FB23E6"/>
    <w:rsid w:val="00FB2785"/>
    <w:rsid w:val="00FB2AF6"/>
    <w:rsid w:val="00FB2B3A"/>
    <w:rsid w:val="00FB2BDF"/>
    <w:rsid w:val="00FB2D75"/>
    <w:rsid w:val="00FB2E2A"/>
    <w:rsid w:val="00FB2F44"/>
    <w:rsid w:val="00FB300B"/>
    <w:rsid w:val="00FB3037"/>
    <w:rsid w:val="00FB35D3"/>
    <w:rsid w:val="00FB3E63"/>
    <w:rsid w:val="00FB40C1"/>
    <w:rsid w:val="00FB4124"/>
    <w:rsid w:val="00FB459D"/>
    <w:rsid w:val="00FB45C5"/>
    <w:rsid w:val="00FB5319"/>
    <w:rsid w:val="00FB5581"/>
    <w:rsid w:val="00FB55B6"/>
    <w:rsid w:val="00FB61C9"/>
    <w:rsid w:val="00FB688F"/>
    <w:rsid w:val="00FB6A2A"/>
    <w:rsid w:val="00FB6C56"/>
    <w:rsid w:val="00FB771F"/>
    <w:rsid w:val="00FB7733"/>
    <w:rsid w:val="00FB7912"/>
    <w:rsid w:val="00FB7B69"/>
    <w:rsid w:val="00FB7C2A"/>
    <w:rsid w:val="00FB7EEA"/>
    <w:rsid w:val="00FC0965"/>
    <w:rsid w:val="00FC09F7"/>
    <w:rsid w:val="00FC0A85"/>
    <w:rsid w:val="00FC0B72"/>
    <w:rsid w:val="00FC164C"/>
    <w:rsid w:val="00FC170C"/>
    <w:rsid w:val="00FC184A"/>
    <w:rsid w:val="00FC1855"/>
    <w:rsid w:val="00FC189C"/>
    <w:rsid w:val="00FC1ABB"/>
    <w:rsid w:val="00FC1BAC"/>
    <w:rsid w:val="00FC1F70"/>
    <w:rsid w:val="00FC2072"/>
    <w:rsid w:val="00FC221D"/>
    <w:rsid w:val="00FC27E8"/>
    <w:rsid w:val="00FC2A00"/>
    <w:rsid w:val="00FC2B4A"/>
    <w:rsid w:val="00FC3562"/>
    <w:rsid w:val="00FC3AD9"/>
    <w:rsid w:val="00FC3E6B"/>
    <w:rsid w:val="00FC3EC0"/>
    <w:rsid w:val="00FC40A2"/>
    <w:rsid w:val="00FC49B9"/>
    <w:rsid w:val="00FC4BF1"/>
    <w:rsid w:val="00FC4D0F"/>
    <w:rsid w:val="00FC5AA2"/>
    <w:rsid w:val="00FC5D51"/>
    <w:rsid w:val="00FC617B"/>
    <w:rsid w:val="00FC61EC"/>
    <w:rsid w:val="00FC6965"/>
    <w:rsid w:val="00FC756A"/>
    <w:rsid w:val="00FC76A3"/>
    <w:rsid w:val="00FC76E5"/>
    <w:rsid w:val="00FC78EA"/>
    <w:rsid w:val="00FC7C61"/>
    <w:rsid w:val="00FC7DDA"/>
    <w:rsid w:val="00FC7EDA"/>
    <w:rsid w:val="00FC7F12"/>
    <w:rsid w:val="00FD040A"/>
    <w:rsid w:val="00FD0973"/>
    <w:rsid w:val="00FD10D6"/>
    <w:rsid w:val="00FD131D"/>
    <w:rsid w:val="00FD13CD"/>
    <w:rsid w:val="00FD143A"/>
    <w:rsid w:val="00FD18EB"/>
    <w:rsid w:val="00FD1EE8"/>
    <w:rsid w:val="00FD2B9E"/>
    <w:rsid w:val="00FD34A3"/>
    <w:rsid w:val="00FD3671"/>
    <w:rsid w:val="00FD3E36"/>
    <w:rsid w:val="00FD4F74"/>
    <w:rsid w:val="00FD5387"/>
    <w:rsid w:val="00FD58FC"/>
    <w:rsid w:val="00FD5BC1"/>
    <w:rsid w:val="00FD5BDA"/>
    <w:rsid w:val="00FD617E"/>
    <w:rsid w:val="00FD64F2"/>
    <w:rsid w:val="00FD6870"/>
    <w:rsid w:val="00FD6EA7"/>
    <w:rsid w:val="00FD6FE4"/>
    <w:rsid w:val="00FD7085"/>
    <w:rsid w:val="00FD7319"/>
    <w:rsid w:val="00FD75CA"/>
    <w:rsid w:val="00FD785D"/>
    <w:rsid w:val="00FD7F04"/>
    <w:rsid w:val="00FE01C1"/>
    <w:rsid w:val="00FE02AC"/>
    <w:rsid w:val="00FE064F"/>
    <w:rsid w:val="00FE09E9"/>
    <w:rsid w:val="00FE0E6E"/>
    <w:rsid w:val="00FE0EA9"/>
    <w:rsid w:val="00FE10D2"/>
    <w:rsid w:val="00FE10D3"/>
    <w:rsid w:val="00FE1536"/>
    <w:rsid w:val="00FE1D9D"/>
    <w:rsid w:val="00FE4241"/>
    <w:rsid w:val="00FE4282"/>
    <w:rsid w:val="00FE435F"/>
    <w:rsid w:val="00FE4774"/>
    <w:rsid w:val="00FE4E7F"/>
    <w:rsid w:val="00FE4F06"/>
    <w:rsid w:val="00FE5F8D"/>
    <w:rsid w:val="00FE6541"/>
    <w:rsid w:val="00FE662F"/>
    <w:rsid w:val="00FE681A"/>
    <w:rsid w:val="00FE6AA4"/>
    <w:rsid w:val="00FE6E01"/>
    <w:rsid w:val="00FE6F24"/>
    <w:rsid w:val="00FE75AE"/>
    <w:rsid w:val="00FE7F8A"/>
    <w:rsid w:val="00FF0674"/>
    <w:rsid w:val="00FF0FD0"/>
    <w:rsid w:val="00FF1656"/>
    <w:rsid w:val="00FF1A42"/>
    <w:rsid w:val="00FF27B4"/>
    <w:rsid w:val="00FF29D3"/>
    <w:rsid w:val="00FF2A12"/>
    <w:rsid w:val="00FF363B"/>
    <w:rsid w:val="00FF3B3D"/>
    <w:rsid w:val="00FF4212"/>
    <w:rsid w:val="00FF4858"/>
    <w:rsid w:val="00FF553E"/>
    <w:rsid w:val="00FF5576"/>
    <w:rsid w:val="00FF55FF"/>
    <w:rsid w:val="00FF59E7"/>
    <w:rsid w:val="00FF6159"/>
    <w:rsid w:val="00FF620A"/>
    <w:rsid w:val="00FF6CD0"/>
    <w:rsid w:val="00FF79C7"/>
    <w:rsid w:val="0178B626"/>
    <w:rsid w:val="03387632"/>
    <w:rsid w:val="039F76C0"/>
    <w:rsid w:val="04286729"/>
    <w:rsid w:val="046BF2EB"/>
    <w:rsid w:val="058A8FD6"/>
    <w:rsid w:val="0643D614"/>
    <w:rsid w:val="06A1FAA4"/>
    <w:rsid w:val="06BF57EC"/>
    <w:rsid w:val="087B554E"/>
    <w:rsid w:val="08F42643"/>
    <w:rsid w:val="0946B3F5"/>
    <w:rsid w:val="0A44DAAC"/>
    <w:rsid w:val="0C27B530"/>
    <w:rsid w:val="0C2DDA60"/>
    <w:rsid w:val="0C6927EE"/>
    <w:rsid w:val="0CFD27E8"/>
    <w:rsid w:val="0D420EB9"/>
    <w:rsid w:val="0E01A001"/>
    <w:rsid w:val="0EB0018F"/>
    <w:rsid w:val="0F8E8CE9"/>
    <w:rsid w:val="0FDA8683"/>
    <w:rsid w:val="106112B5"/>
    <w:rsid w:val="114082CE"/>
    <w:rsid w:val="120ADCD3"/>
    <w:rsid w:val="14028C8F"/>
    <w:rsid w:val="140CA7B6"/>
    <w:rsid w:val="14A43456"/>
    <w:rsid w:val="150F70E3"/>
    <w:rsid w:val="152F0AAA"/>
    <w:rsid w:val="168F70A6"/>
    <w:rsid w:val="16AB4593"/>
    <w:rsid w:val="1765C366"/>
    <w:rsid w:val="1861A387"/>
    <w:rsid w:val="19681087"/>
    <w:rsid w:val="1A773477"/>
    <w:rsid w:val="1AD73ECA"/>
    <w:rsid w:val="1B4F8CB2"/>
    <w:rsid w:val="1D289199"/>
    <w:rsid w:val="1E0EB308"/>
    <w:rsid w:val="1FA3B978"/>
    <w:rsid w:val="204A47FA"/>
    <w:rsid w:val="2185D0B4"/>
    <w:rsid w:val="218F6946"/>
    <w:rsid w:val="21D1C763"/>
    <w:rsid w:val="23689207"/>
    <w:rsid w:val="23B7521C"/>
    <w:rsid w:val="23CFD4F6"/>
    <w:rsid w:val="23D11C03"/>
    <w:rsid w:val="23F382DA"/>
    <w:rsid w:val="24030A66"/>
    <w:rsid w:val="24AB3A38"/>
    <w:rsid w:val="255A13FA"/>
    <w:rsid w:val="25E3A845"/>
    <w:rsid w:val="260F69C3"/>
    <w:rsid w:val="26A95BF6"/>
    <w:rsid w:val="26D757EF"/>
    <w:rsid w:val="27840FEB"/>
    <w:rsid w:val="27D2EF81"/>
    <w:rsid w:val="28F2200C"/>
    <w:rsid w:val="2A11E60F"/>
    <w:rsid w:val="2ABDCA3A"/>
    <w:rsid w:val="2B372B55"/>
    <w:rsid w:val="2BCB1971"/>
    <w:rsid w:val="2C65EFA1"/>
    <w:rsid w:val="2D39E900"/>
    <w:rsid w:val="2D44EB77"/>
    <w:rsid w:val="2E4C4D5B"/>
    <w:rsid w:val="2EC3B1FC"/>
    <w:rsid w:val="2EF62A72"/>
    <w:rsid w:val="2F91B2EB"/>
    <w:rsid w:val="2FEC4A4D"/>
    <w:rsid w:val="30AC19A4"/>
    <w:rsid w:val="32A7AAD0"/>
    <w:rsid w:val="335E5958"/>
    <w:rsid w:val="33B9C1E3"/>
    <w:rsid w:val="33E8F140"/>
    <w:rsid w:val="3426624D"/>
    <w:rsid w:val="343C5D33"/>
    <w:rsid w:val="35075B6E"/>
    <w:rsid w:val="352C8742"/>
    <w:rsid w:val="3580E145"/>
    <w:rsid w:val="35A12406"/>
    <w:rsid w:val="3659AFEA"/>
    <w:rsid w:val="3702BBA3"/>
    <w:rsid w:val="38125AD4"/>
    <w:rsid w:val="3826B7B1"/>
    <w:rsid w:val="38BFFA27"/>
    <w:rsid w:val="38CCC6DC"/>
    <w:rsid w:val="392CCE53"/>
    <w:rsid w:val="3A0E3FCF"/>
    <w:rsid w:val="3BD0B841"/>
    <w:rsid w:val="3CB09D8D"/>
    <w:rsid w:val="3CD78F2B"/>
    <w:rsid w:val="3D82196E"/>
    <w:rsid w:val="3E2A1ABF"/>
    <w:rsid w:val="3F1D8C5B"/>
    <w:rsid w:val="3FB46261"/>
    <w:rsid w:val="40E17913"/>
    <w:rsid w:val="42789D01"/>
    <w:rsid w:val="439DBCE8"/>
    <w:rsid w:val="43C05D9C"/>
    <w:rsid w:val="43D29B1C"/>
    <w:rsid w:val="45236CE1"/>
    <w:rsid w:val="464DFD1F"/>
    <w:rsid w:val="47045C1C"/>
    <w:rsid w:val="47A62634"/>
    <w:rsid w:val="48387605"/>
    <w:rsid w:val="483EFEEF"/>
    <w:rsid w:val="48B0D750"/>
    <w:rsid w:val="48BEEED1"/>
    <w:rsid w:val="48CC5210"/>
    <w:rsid w:val="4A68C2E9"/>
    <w:rsid w:val="4AB125B9"/>
    <w:rsid w:val="4AEC4070"/>
    <w:rsid w:val="4C491A1F"/>
    <w:rsid w:val="4D137961"/>
    <w:rsid w:val="4D3B7FAD"/>
    <w:rsid w:val="4D7BF00C"/>
    <w:rsid w:val="4E02FF25"/>
    <w:rsid w:val="4E328008"/>
    <w:rsid w:val="4E66CB8E"/>
    <w:rsid w:val="4E94C2BC"/>
    <w:rsid w:val="4F2BBB6F"/>
    <w:rsid w:val="5491B936"/>
    <w:rsid w:val="550210EB"/>
    <w:rsid w:val="558A0AB5"/>
    <w:rsid w:val="55EEEEFA"/>
    <w:rsid w:val="56464740"/>
    <w:rsid w:val="56DE1C20"/>
    <w:rsid w:val="56E5C88A"/>
    <w:rsid w:val="570BD7EA"/>
    <w:rsid w:val="572819C2"/>
    <w:rsid w:val="57613617"/>
    <w:rsid w:val="588DF74A"/>
    <w:rsid w:val="59A46F4F"/>
    <w:rsid w:val="5AC9DB25"/>
    <w:rsid w:val="5AFC90C0"/>
    <w:rsid w:val="5B22D95E"/>
    <w:rsid w:val="5D539D7D"/>
    <w:rsid w:val="5DC7BC46"/>
    <w:rsid w:val="5DDA7F2A"/>
    <w:rsid w:val="5E1A9C99"/>
    <w:rsid w:val="5F4B9EE1"/>
    <w:rsid w:val="5FA72296"/>
    <w:rsid w:val="60445252"/>
    <w:rsid w:val="61337586"/>
    <w:rsid w:val="61E894C9"/>
    <w:rsid w:val="62E87AC7"/>
    <w:rsid w:val="6304D25D"/>
    <w:rsid w:val="64E5F17C"/>
    <w:rsid w:val="652BA693"/>
    <w:rsid w:val="66683334"/>
    <w:rsid w:val="66B5E0A2"/>
    <w:rsid w:val="6751905F"/>
    <w:rsid w:val="676572C6"/>
    <w:rsid w:val="6A9E140F"/>
    <w:rsid w:val="6AAFCDA5"/>
    <w:rsid w:val="6B914946"/>
    <w:rsid w:val="6C774041"/>
    <w:rsid w:val="6CB4E438"/>
    <w:rsid w:val="6CFAA4CC"/>
    <w:rsid w:val="6D1595D4"/>
    <w:rsid w:val="6E1A5050"/>
    <w:rsid w:val="6E3CE5A1"/>
    <w:rsid w:val="6EA03B16"/>
    <w:rsid w:val="6F7757FE"/>
    <w:rsid w:val="6FACBAA1"/>
    <w:rsid w:val="6FF54E9F"/>
    <w:rsid w:val="709B83EB"/>
    <w:rsid w:val="70D444FE"/>
    <w:rsid w:val="7115E902"/>
    <w:rsid w:val="72489FCC"/>
    <w:rsid w:val="72C6E882"/>
    <w:rsid w:val="72CC3933"/>
    <w:rsid w:val="7461541A"/>
    <w:rsid w:val="77D4D0D3"/>
    <w:rsid w:val="78A99FD4"/>
    <w:rsid w:val="795AC9CB"/>
    <w:rsid w:val="7B18182E"/>
    <w:rsid w:val="7C3D57CF"/>
    <w:rsid w:val="7CD80E21"/>
    <w:rsid w:val="7E543E4D"/>
    <w:rsid w:val="7EB4FA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4" fill="f" fillcolor="white" stroke="f" o:insetmode="auto">
      <v:fill color="white" on="f"/>
      <v:stroke on="f"/>
    </o:shapedefaults>
    <o:shapelayout v:ext="edit">
      <o:idmap v:ext="edit" data="2"/>
    </o:shapelayout>
  </w:shapeDefaults>
  <w:decimalSymbol w:val="."/>
  <w:listSeparator w:val=","/>
  <w14:docId w14:val="5D51EF7F"/>
  <w15:chartTrackingRefBased/>
  <w15:docId w15:val="{9B3F7B07-26EA-40EB-A939-A8C0D629D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53E"/>
  </w:style>
  <w:style w:type="paragraph" w:styleId="Heading1">
    <w:name w:val="heading 1"/>
    <w:basedOn w:val="Normal"/>
    <w:next w:val="Normal"/>
    <w:link w:val="Heading1Char"/>
    <w:uiPriority w:val="9"/>
    <w:qFormat/>
    <w:rsid w:val="00830BCB"/>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2E7EBC"/>
    <w:pPr>
      <w:keepNext/>
      <w:keepLines/>
      <w:spacing w:before="160" w:after="0" w:line="240" w:lineRule="auto"/>
      <w:outlineLvl w:val="1"/>
    </w:pPr>
    <w:rPr>
      <w:rFonts w:asciiTheme="majorHAnsi" w:eastAsiaTheme="majorEastAsia" w:hAnsiTheme="majorHAnsi" w:cstheme="majorBidi"/>
      <w:color w:val="2F5496"/>
      <w:sz w:val="28"/>
      <w:szCs w:val="28"/>
    </w:rPr>
  </w:style>
  <w:style w:type="paragraph" w:styleId="Heading3">
    <w:name w:val="heading 3"/>
    <w:basedOn w:val="Normal"/>
    <w:next w:val="Normal"/>
    <w:link w:val="Heading3Char"/>
    <w:uiPriority w:val="9"/>
    <w:unhideWhenUsed/>
    <w:qFormat/>
    <w:rsid w:val="004E00B2"/>
    <w:pPr>
      <w:keepNext/>
      <w:keepLines/>
      <w:spacing w:before="80" w:after="0" w:line="240" w:lineRule="auto"/>
      <w:outlineLvl w:val="2"/>
    </w:pPr>
    <w:rPr>
      <w:rFonts w:asciiTheme="majorHAnsi" w:eastAsiaTheme="majorEastAsia" w:hAnsiTheme="majorHAnsi" w:cstheme="majorBidi"/>
      <w:sz w:val="26"/>
      <w:szCs w:val="26"/>
    </w:rPr>
  </w:style>
  <w:style w:type="paragraph" w:styleId="Heading4">
    <w:name w:val="heading 4"/>
    <w:basedOn w:val="Normal"/>
    <w:next w:val="Normal"/>
    <w:link w:val="Heading4Char"/>
    <w:uiPriority w:val="9"/>
    <w:unhideWhenUsed/>
    <w:qFormat/>
    <w:rsid w:val="00830BCB"/>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830BCB"/>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830BCB"/>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830BCB"/>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830BCB"/>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830BCB"/>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4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7F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F40"/>
    <w:rPr>
      <w:rFonts w:ascii="Segoe UI" w:hAnsi="Segoe UI" w:cs="Segoe UI"/>
      <w:sz w:val="18"/>
      <w:szCs w:val="18"/>
    </w:rPr>
  </w:style>
  <w:style w:type="character" w:styleId="CommentReference">
    <w:name w:val="annotation reference"/>
    <w:basedOn w:val="DefaultParagraphFont"/>
    <w:uiPriority w:val="99"/>
    <w:unhideWhenUsed/>
    <w:rsid w:val="00946586"/>
    <w:rPr>
      <w:sz w:val="16"/>
      <w:szCs w:val="16"/>
    </w:rPr>
  </w:style>
  <w:style w:type="paragraph" w:styleId="CommentText">
    <w:name w:val="annotation text"/>
    <w:basedOn w:val="Normal"/>
    <w:link w:val="CommentTextChar"/>
    <w:uiPriority w:val="99"/>
    <w:unhideWhenUsed/>
    <w:rsid w:val="00946586"/>
    <w:pPr>
      <w:spacing w:line="240" w:lineRule="auto"/>
    </w:pPr>
    <w:rPr>
      <w:sz w:val="20"/>
      <w:szCs w:val="20"/>
    </w:rPr>
  </w:style>
  <w:style w:type="character" w:customStyle="1" w:styleId="CommentTextChar">
    <w:name w:val="Comment Text Char"/>
    <w:basedOn w:val="DefaultParagraphFont"/>
    <w:link w:val="CommentText"/>
    <w:uiPriority w:val="99"/>
    <w:rsid w:val="00946586"/>
    <w:rPr>
      <w:sz w:val="20"/>
      <w:szCs w:val="20"/>
    </w:rPr>
  </w:style>
  <w:style w:type="paragraph" w:styleId="CommentSubject">
    <w:name w:val="annotation subject"/>
    <w:basedOn w:val="CommentText"/>
    <w:next w:val="CommentText"/>
    <w:link w:val="CommentSubjectChar"/>
    <w:uiPriority w:val="99"/>
    <w:semiHidden/>
    <w:unhideWhenUsed/>
    <w:rsid w:val="00946586"/>
    <w:rPr>
      <w:b/>
      <w:bCs/>
    </w:rPr>
  </w:style>
  <w:style w:type="character" w:customStyle="1" w:styleId="CommentSubjectChar">
    <w:name w:val="Comment Subject Char"/>
    <w:basedOn w:val="CommentTextChar"/>
    <w:link w:val="CommentSubject"/>
    <w:uiPriority w:val="99"/>
    <w:semiHidden/>
    <w:rsid w:val="00946586"/>
    <w:rPr>
      <w:b/>
      <w:bCs/>
      <w:sz w:val="20"/>
      <w:szCs w:val="20"/>
    </w:rPr>
  </w:style>
  <w:style w:type="paragraph" w:styleId="ListParagraph">
    <w:name w:val="List Paragraph"/>
    <w:basedOn w:val="Normal"/>
    <w:link w:val="ListParagraphChar"/>
    <w:uiPriority w:val="34"/>
    <w:qFormat/>
    <w:rsid w:val="00661806"/>
    <w:pPr>
      <w:ind w:left="720"/>
      <w:contextualSpacing/>
    </w:pPr>
  </w:style>
  <w:style w:type="character" w:customStyle="1" w:styleId="ListParagraphChar">
    <w:name w:val="List Paragraph Char"/>
    <w:link w:val="ListParagraph"/>
    <w:uiPriority w:val="34"/>
    <w:locked/>
    <w:rsid w:val="00661806"/>
  </w:style>
  <w:style w:type="character" w:styleId="Hyperlink">
    <w:name w:val="Hyperlink"/>
    <w:basedOn w:val="DefaultParagraphFont"/>
    <w:uiPriority w:val="99"/>
    <w:unhideWhenUsed/>
    <w:rsid w:val="003210EF"/>
    <w:rPr>
      <w:color w:val="0563C1" w:themeColor="hyperlink"/>
      <w:u w:val="single"/>
    </w:rPr>
  </w:style>
  <w:style w:type="character" w:styleId="UnresolvedMention">
    <w:name w:val="Unresolved Mention"/>
    <w:basedOn w:val="DefaultParagraphFont"/>
    <w:uiPriority w:val="99"/>
    <w:unhideWhenUsed/>
    <w:rsid w:val="003210EF"/>
    <w:rPr>
      <w:color w:val="605E5C"/>
      <w:shd w:val="clear" w:color="auto" w:fill="E1DFDD"/>
    </w:rPr>
  </w:style>
  <w:style w:type="paragraph" w:styleId="Revision">
    <w:name w:val="Revision"/>
    <w:hidden/>
    <w:uiPriority w:val="99"/>
    <w:semiHidden/>
    <w:rsid w:val="00527F04"/>
    <w:pPr>
      <w:spacing w:after="0" w:line="240" w:lineRule="auto"/>
    </w:pPr>
  </w:style>
  <w:style w:type="paragraph" w:styleId="Header">
    <w:name w:val="header"/>
    <w:basedOn w:val="Normal"/>
    <w:link w:val="HeaderChar"/>
    <w:uiPriority w:val="99"/>
    <w:unhideWhenUsed/>
    <w:rsid w:val="000F2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861"/>
  </w:style>
  <w:style w:type="paragraph" w:styleId="Footer">
    <w:name w:val="footer"/>
    <w:basedOn w:val="Normal"/>
    <w:link w:val="FooterChar"/>
    <w:uiPriority w:val="99"/>
    <w:unhideWhenUsed/>
    <w:rsid w:val="000F2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861"/>
  </w:style>
  <w:style w:type="character" w:customStyle="1" w:styleId="Heading1Char">
    <w:name w:val="Heading 1 Char"/>
    <w:basedOn w:val="DefaultParagraphFont"/>
    <w:link w:val="Heading1"/>
    <w:uiPriority w:val="9"/>
    <w:rsid w:val="00830BCB"/>
    <w:rPr>
      <w:rFonts w:asciiTheme="majorHAnsi" w:eastAsiaTheme="majorEastAsia" w:hAnsiTheme="majorHAnsi" w:cstheme="majorBidi"/>
      <w:color w:val="2F5496" w:themeColor="accent1" w:themeShade="BF"/>
      <w:sz w:val="36"/>
      <w:szCs w:val="36"/>
    </w:rPr>
  </w:style>
  <w:style w:type="character" w:styleId="PlaceholderText">
    <w:name w:val="Placeholder Text"/>
    <w:basedOn w:val="DefaultParagraphFont"/>
    <w:uiPriority w:val="99"/>
    <w:semiHidden/>
    <w:rsid w:val="008717B0"/>
    <w:rPr>
      <w:color w:val="808080"/>
    </w:rPr>
  </w:style>
  <w:style w:type="character" w:customStyle="1" w:styleId="Heading2Char">
    <w:name w:val="Heading 2 Char"/>
    <w:basedOn w:val="DefaultParagraphFont"/>
    <w:link w:val="Heading2"/>
    <w:uiPriority w:val="9"/>
    <w:rsid w:val="002E7EBC"/>
    <w:rPr>
      <w:rFonts w:asciiTheme="majorHAnsi" w:eastAsiaTheme="majorEastAsia" w:hAnsiTheme="majorHAnsi" w:cstheme="majorBidi"/>
      <w:color w:val="2F5496"/>
      <w:sz w:val="28"/>
      <w:szCs w:val="28"/>
    </w:rPr>
  </w:style>
  <w:style w:type="character" w:customStyle="1" w:styleId="Heading3Char">
    <w:name w:val="Heading 3 Char"/>
    <w:basedOn w:val="DefaultParagraphFont"/>
    <w:link w:val="Heading3"/>
    <w:uiPriority w:val="9"/>
    <w:rsid w:val="004E00B2"/>
    <w:rPr>
      <w:rFonts w:asciiTheme="majorHAnsi" w:eastAsiaTheme="majorEastAsia" w:hAnsiTheme="majorHAnsi" w:cstheme="majorBidi"/>
      <w:sz w:val="26"/>
      <w:szCs w:val="26"/>
    </w:rPr>
  </w:style>
  <w:style w:type="character" w:customStyle="1" w:styleId="Heading4Char">
    <w:name w:val="Heading 4 Char"/>
    <w:basedOn w:val="DefaultParagraphFont"/>
    <w:link w:val="Heading4"/>
    <w:uiPriority w:val="9"/>
    <w:rsid w:val="00830BCB"/>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830BCB"/>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830BCB"/>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830BCB"/>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830BCB"/>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830BCB"/>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830BCB"/>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830BCB"/>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830BCB"/>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830BCB"/>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830BCB"/>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830BCB"/>
    <w:rPr>
      <w:b/>
      <w:bCs/>
    </w:rPr>
  </w:style>
  <w:style w:type="character" w:styleId="Emphasis">
    <w:name w:val="Emphasis"/>
    <w:basedOn w:val="DefaultParagraphFont"/>
    <w:uiPriority w:val="20"/>
    <w:qFormat/>
    <w:rsid w:val="00830BCB"/>
    <w:rPr>
      <w:i/>
      <w:iCs/>
    </w:rPr>
  </w:style>
  <w:style w:type="paragraph" w:styleId="NoSpacing">
    <w:name w:val="No Spacing"/>
    <w:link w:val="NoSpacingChar"/>
    <w:uiPriority w:val="1"/>
    <w:qFormat/>
    <w:rsid w:val="00830BCB"/>
    <w:pPr>
      <w:spacing w:after="0" w:line="240" w:lineRule="auto"/>
    </w:pPr>
  </w:style>
  <w:style w:type="paragraph" w:styleId="Quote">
    <w:name w:val="Quote"/>
    <w:basedOn w:val="Normal"/>
    <w:next w:val="Normal"/>
    <w:link w:val="QuoteChar"/>
    <w:uiPriority w:val="29"/>
    <w:qFormat/>
    <w:rsid w:val="00830BCB"/>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830BCB"/>
    <w:rPr>
      <w:i/>
      <w:iCs/>
    </w:rPr>
  </w:style>
  <w:style w:type="paragraph" w:styleId="IntenseQuote">
    <w:name w:val="Intense Quote"/>
    <w:basedOn w:val="Normal"/>
    <w:next w:val="Normal"/>
    <w:link w:val="IntenseQuoteChar"/>
    <w:uiPriority w:val="30"/>
    <w:qFormat/>
    <w:rsid w:val="00830BCB"/>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30BCB"/>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830BCB"/>
    <w:rPr>
      <w:i/>
      <w:iCs/>
      <w:color w:val="595959" w:themeColor="text1" w:themeTint="A6"/>
    </w:rPr>
  </w:style>
  <w:style w:type="character" w:styleId="IntenseEmphasis">
    <w:name w:val="Intense Emphasis"/>
    <w:basedOn w:val="DefaultParagraphFont"/>
    <w:uiPriority w:val="21"/>
    <w:qFormat/>
    <w:rsid w:val="00830BCB"/>
    <w:rPr>
      <w:b/>
      <w:bCs/>
      <w:i/>
      <w:iCs/>
    </w:rPr>
  </w:style>
  <w:style w:type="character" w:styleId="SubtleReference">
    <w:name w:val="Subtle Reference"/>
    <w:basedOn w:val="DefaultParagraphFont"/>
    <w:uiPriority w:val="31"/>
    <w:qFormat/>
    <w:rsid w:val="00830BCB"/>
    <w:rPr>
      <w:smallCaps/>
      <w:color w:val="404040" w:themeColor="text1" w:themeTint="BF"/>
    </w:rPr>
  </w:style>
  <w:style w:type="character" w:styleId="IntenseReference">
    <w:name w:val="Intense Reference"/>
    <w:basedOn w:val="DefaultParagraphFont"/>
    <w:uiPriority w:val="32"/>
    <w:qFormat/>
    <w:rsid w:val="00830BCB"/>
    <w:rPr>
      <w:b/>
      <w:bCs/>
      <w:smallCaps/>
      <w:u w:val="single"/>
    </w:rPr>
  </w:style>
  <w:style w:type="character" w:styleId="BookTitle">
    <w:name w:val="Book Title"/>
    <w:basedOn w:val="DefaultParagraphFont"/>
    <w:uiPriority w:val="33"/>
    <w:qFormat/>
    <w:rsid w:val="00830BCB"/>
    <w:rPr>
      <w:b/>
      <w:bCs/>
      <w:smallCaps/>
    </w:rPr>
  </w:style>
  <w:style w:type="paragraph" w:styleId="TOCHeading">
    <w:name w:val="TOC Heading"/>
    <w:basedOn w:val="Heading1"/>
    <w:next w:val="Normal"/>
    <w:uiPriority w:val="39"/>
    <w:unhideWhenUsed/>
    <w:qFormat/>
    <w:rsid w:val="00830BCB"/>
    <w:pPr>
      <w:outlineLvl w:val="9"/>
    </w:pPr>
  </w:style>
  <w:style w:type="paragraph" w:styleId="TOC1">
    <w:name w:val="toc 1"/>
    <w:basedOn w:val="Normal"/>
    <w:next w:val="Normal"/>
    <w:autoRedefine/>
    <w:uiPriority w:val="39"/>
    <w:unhideWhenUsed/>
    <w:rsid w:val="0071670C"/>
    <w:pPr>
      <w:spacing w:before="360" w:after="0"/>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0A6618"/>
    <w:pPr>
      <w:spacing w:before="240" w:after="0"/>
    </w:pPr>
    <w:rPr>
      <w:rFonts w:cstheme="minorHAnsi"/>
      <w:b/>
      <w:bCs/>
      <w:sz w:val="20"/>
      <w:szCs w:val="20"/>
    </w:rPr>
  </w:style>
  <w:style w:type="paragraph" w:styleId="TOC3">
    <w:name w:val="toc 3"/>
    <w:basedOn w:val="Normal"/>
    <w:next w:val="Normal"/>
    <w:autoRedefine/>
    <w:uiPriority w:val="39"/>
    <w:unhideWhenUsed/>
    <w:rsid w:val="00196A74"/>
    <w:pPr>
      <w:tabs>
        <w:tab w:val="left" w:pos="630"/>
        <w:tab w:val="right" w:leader="dot" w:pos="10790"/>
      </w:tabs>
      <w:spacing w:after="0"/>
      <w:ind w:left="210"/>
    </w:pPr>
    <w:rPr>
      <w:rFonts w:cstheme="minorHAnsi"/>
      <w:sz w:val="20"/>
      <w:szCs w:val="20"/>
    </w:rPr>
  </w:style>
  <w:style w:type="table" w:customStyle="1" w:styleId="TableGrid1">
    <w:name w:val="Table Grid1"/>
    <w:basedOn w:val="TableNormal"/>
    <w:next w:val="TableGrid"/>
    <w:uiPriority w:val="39"/>
    <w:rsid w:val="00D10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54EA"/>
    <w:pPr>
      <w:autoSpaceDE w:val="0"/>
      <w:autoSpaceDN w:val="0"/>
      <w:adjustRightInd w:val="0"/>
      <w:spacing w:after="0" w:line="240" w:lineRule="auto"/>
    </w:pPr>
    <w:rPr>
      <w:rFonts w:ascii="Garamond" w:hAnsi="Garamond" w:cs="Garamond"/>
      <w:color w:val="000000"/>
      <w:sz w:val="24"/>
      <w:szCs w:val="24"/>
    </w:rPr>
  </w:style>
  <w:style w:type="table" w:customStyle="1" w:styleId="TableGrid2">
    <w:name w:val="Table Grid2"/>
    <w:basedOn w:val="TableNormal"/>
    <w:next w:val="TableGrid"/>
    <w:uiPriority w:val="39"/>
    <w:rsid w:val="00D51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E1536"/>
    <w:rPr>
      <w:color w:val="954F72" w:themeColor="followedHyperlink"/>
      <w:u w:val="single"/>
    </w:rPr>
  </w:style>
  <w:style w:type="character" w:customStyle="1" w:styleId="CommentTextChar1">
    <w:name w:val="Comment Text Char1"/>
    <w:uiPriority w:val="99"/>
    <w:locked/>
    <w:rsid w:val="00566828"/>
    <w:rPr>
      <w:color w:val="000000"/>
      <w:lang w:val="x-none" w:eastAsia="x-none"/>
    </w:rPr>
  </w:style>
  <w:style w:type="paragraph" w:styleId="FootnoteText">
    <w:name w:val="footnote text"/>
    <w:basedOn w:val="Normal"/>
    <w:link w:val="FootnoteTextChar"/>
    <w:uiPriority w:val="99"/>
    <w:semiHidden/>
    <w:unhideWhenUsed/>
    <w:rsid w:val="00F36A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6A8B"/>
    <w:rPr>
      <w:sz w:val="20"/>
      <w:szCs w:val="20"/>
    </w:rPr>
  </w:style>
  <w:style w:type="character" w:styleId="FootnoteReference">
    <w:name w:val="footnote reference"/>
    <w:basedOn w:val="DefaultParagraphFont"/>
    <w:uiPriority w:val="99"/>
    <w:semiHidden/>
    <w:unhideWhenUsed/>
    <w:rsid w:val="00F36A8B"/>
    <w:rPr>
      <w:vertAlign w:val="superscript"/>
    </w:rPr>
  </w:style>
  <w:style w:type="character" w:styleId="Mention">
    <w:name w:val="Mention"/>
    <w:basedOn w:val="DefaultParagraphFont"/>
    <w:uiPriority w:val="99"/>
    <w:unhideWhenUsed/>
    <w:rsid w:val="005513C3"/>
    <w:rPr>
      <w:color w:val="2B579A"/>
      <w:shd w:val="clear" w:color="auto" w:fill="E1DFDD"/>
    </w:rPr>
  </w:style>
  <w:style w:type="character" w:customStyle="1" w:styleId="NoSpacingChar">
    <w:name w:val="No Spacing Char"/>
    <w:basedOn w:val="DefaultParagraphFont"/>
    <w:link w:val="NoSpacing"/>
    <w:uiPriority w:val="1"/>
    <w:rsid w:val="00135D1A"/>
  </w:style>
  <w:style w:type="table" w:customStyle="1" w:styleId="TableGrid3">
    <w:name w:val="Table Grid3"/>
    <w:basedOn w:val="TableNormal"/>
    <w:next w:val="TableGrid"/>
    <w:uiPriority w:val="39"/>
    <w:rsid w:val="001E4E03"/>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35147D"/>
    <w:pPr>
      <w:spacing w:after="0" w:line="240" w:lineRule="auto"/>
    </w:pPr>
    <w:rPr>
      <w:rFonts w:eastAsia="MS P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2479D4"/>
    <w:pPr>
      <w:spacing w:after="0"/>
      <w:ind w:left="420"/>
    </w:pPr>
    <w:rPr>
      <w:rFonts w:cstheme="minorHAnsi"/>
      <w:sz w:val="20"/>
      <w:szCs w:val="20"/>
    </w:rPr>
  </w:style>
  <w:style w:type="paragraph" w:styleId="TOC5">
    <w:name w:val="toc 5"/>
    <w:basedOn w:val="Normal"/>
    <w:next w:val="Normal"/>
    <w:autoRedefine/>
    <w:uiPriority w:val="39"/>
    <w:unhideWhenUsed/>
    <w:rsid w:val="002479D4"/>
    <w:pPr>
      <w:spacing w:after="0"/>
      <w:ind w:left="630"/>
    </w:pPr>
    <w:rPr>
      <w:rFonts w:cstheme="minorHAnsi"/>
      <w:sz w:val="20"/>
      <w:szCs w:val="20"/>
    </w:rPr>
  </w:style>
  <w:style w:type="paragraph" w:styleId="TOC6">
    <w:name w:val="toc 6"/>
    <w:basedOn w:val="Normal"/>
    <w:next w:val="Normal"/>
    <w:autoRedefine/>
    <w:uiPriority w:val="39"/>
    <w:unhideWhenUsed/>
    <w:rsid w:val="002479D4"/>
    <w:pPr>
      <w:spacing w:after="0"/>
      <w:ind w:left="840"/>
    </w:pPr>
    <w:rPr>
      <w:rFonts w:cstheme="minorHAnsi"/>
      <w:sz w:val="20"/>
      <w:szCs w:val="20"/>
    </w:rPr>
  </w:style>
  <w:style w:type="paragraph" w:styleId="TOC7">
    <w:name w:val="toc 7"/>
    <w:basedOn w:val="Normal"/>
    <w:next w:val="Normal"/>
    <w:autoRedefine/>
    <w:uiPriority w:val="39"/>
    <w:unhideWhenUsed/>
    <w:rsid w:val="002479D4"/>
    <w:pPr>
      <w:spacing w:after="0"/>
      <w:ind w:left="1050"/>
    </w:pPr>
    <w:rPr>
      <w:rFonts w:cstheme="minorHAnsi"/>
      <w:sz w:val="20"/>
      <w:szCs w:val="20"/>
    </w:rPr>
  </w:style>
  <w:style w:type="paragraph" w:styleId="TOC8">
    <w:name w:val="toc 8"/>
    <w:basedOn w:val="Normal"/>
    <w:next w:val="Normal"/>
    <w:autoRedefine/>
    <w:uiPriority w:val="39"/>
    <w:unhideWhenUsed/>
    <w:rsid w:val="002479D4"/>
    <w:pPr>
      <w:spacing w:after="0"/>
      <w:ind w:left="1260"/>
    </w:pPr>
    <w:rPr>
      <w:rFonts w:cstheme="minorHAnsi"/>
      <w:sz w:val="20"/>
      <w:szCs w:val="20"/>
    </w:rPr>
  </w:style>
  <w:style w:type="paragraph" w:styleId="TOC9">
    <w:name w:val="toc 9"/>
    <w:basedOn w:val="Normal"/>
    <w:next w:val="Normal"/>
    <w:autoRedefine/>
    <w:uiPriority w:val="39"/>
    <w:unhideWhenUsed/>
    <w:rsid w:val="002479D4"/>
    <w:pPr>
      <w:spacing w:after="0"/>
      <w:ind w:left="147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452">
      <w:bodyDiv w:val="1"/>
      <w:marLeft w:val="0"/>
      <w:marRight w:val="0"/>
      <w:marTop w:val="0"/>
      <w:marBottom w:val="0"/>
      <w:divBdr>
        <w:top w:val="none" w:sz="0" w:space="0" w:color="auto"/>
        <w:left w:val="none" w:sz="0" w:space="0" w:color="auto"/>
        <w:bottom w:val="none" w:sz="0" w:space="0" w:color="auto"/>
        <w:right w:val="none" w:sz="0" w:space="0" w:color="auto"/>
      </w:divBdr>
    </w:div>
    <w:div w:id="40322957">
      <w:bodyDiv w:val="1"/>
      <w:marLeft w:val="0"/>
      <w:marRight w:val="0"/>
      <w:marTop w:val="0"/>
      <w:marBottom w:val="0"/>
      <w:divBdr>
        <w:top w:val="none" w:sz="0" w:space="0" w:color="auto"/>
        <w:left w:val="none" w:sz="0" w:space="0" w:color="auto"/>
        <w:bottom w:val="none" w:sz="0" w:space="0" w:color="auto"/>
        <w:right w:val="none" w:sz="0" w:space="0" w:color="auto"/>
      </w:divBdr>
    </w:div>
    <w:div w:id="49228265">
      <w:bodyDiv w:val="1"/>
      <w:marLeft w:val="0"/>
      <w:marRight w:val="0"/>
      <w:marTop w:val="0"/>
      <w:marBottom w:val="0"/>
      <w:divBdr>
        <w:top w:val="none" w:sz="0" w:space="0" w:color="auto"/>
        <w:left w:val="none" w:sz="0" w:space="0" w:color="auto"/>
        <w:bottom w:val="none" w:sz="0" w:space="0" w:color="auto"/>
        <w:right w:val="none" w:sz="0" w:space="0" w:color="auto"/>
      </w:divBdr>
    </w:div>
    <w:div w:id="69081265">
      <w:bodyDiv w:val="1"/>
      <w:marLeft w:val="0"/>
      <w:marRight w:val="0"/>
      <w:marTop w:val="0"/>
      <w:marBottom w:val="0"/>
      <w:divBdr>
        <w:top w:val="none" w:sz="0" w:space="0" w:color="auto"/>
        <w:left w:val="none" w:sz="0" w:space="0" w:color="auto"/>
        <w:bottom w:val="none" w:sz="0" w:space="0" w:color="auto"/>
        <w:right w:val="none" w:sz="0" w:space="0" w:color="auto"/>
      </w:divBdr>
    </w:div>
    <w:div w:id="83495985">
      <w:bodyDiv w:val="1"/>
      <w:marLeft w:val="0"/>
      <w:marRight w:val="0"/>
      <w:marTop w:val="0"/>
      <w:marBottom w:val="0"/>
      <w:divBdr>
        <w:top w:val="none" w:sz="0" w:space="0" w:color="auto"/>
        <w:left w:val="none" w:sz="0" w:space="0" w:color="auto"/>
        <w:bottom w:val="none" w:sz="0" w:space="0" w:color="auto"/>
        <w:right w:val="none" w:sz="0" w:space="0" w:color="auto"/>
      </w:divBdr>
    </w:div>
    <w:div w:id="104154305">
      <w:bodyDiv w:val="1"/>
      <w:marLeft w:val="0"/>
      <w:marRight w:val="0"/>
      <w:marTop w:val="0"/>
      <w:marBottom w:val="0"/>
      <w:divBdr>
        <w:top w:val="none" w:sz="0" w:space="0" w:color="auto"/>
        <w:left w:val="none" w:sz="0" w:space="0" w:color="auto"/>
        <w:bottom w:val="none" w:sz="0" w:space="0" w:color="auto"/>
        <w:right w:val="none" w:sz="0" w:space="0" w:color="auto"/>
      </w:divBdr>
    </w:div>
    <w:div w:id="130368550">
      <w:bodyDiv w:val="1"/>
      <w:marLeft w:val="0"/>
      <w:marRight w:val="0"/>
      <w:marTop w:val="0"/>
      <w:marBottom w:val="0"/>
      <w:divBdr>
        <w:top w:val="none" w:sz="0" w:space="0" w:color="auto"/>
        <w:left w:val="none" w:sz="0" w:space="0" w:color="auto"/>
        <w:bottom w:val="none" w:sz="0" w:space="0" w:color="auto"/>
        <w:right w:val="none" w:sz="0" w:space="0" w:color="auto"/>
      </w:divBdr>
    </w:div>
    <w:div w:id="136538557">
      <w:bodyDiv w:val="1"/>
      <w:marLeft w:val="0"/>
      <w:marRight w:val="0"/>
      <w:marTop w:val="0"/>
      <w:marBottom w:val="0"/>
      <w:divBdr>
        <w:top w:val="none" w:sz="0" w:space="0" w:color="auto"/>
        <w:left w:val="none" w:sz="0" w:space="0" w:color="auto"/>
        <w:bottom w:val="none" w:sz="0" w:space="0" w:color="auto"/>
        <w:right w:val="none" w:sz="0" w:space="0" w:color="auto"/>
      </w:divBdr>
    </w:div>
    <w:div w:id="136773745">
      <w:bodyDiv w:val="1"/>
      <w:marLeft w:val="0"/>
      <w:marRight w:val="0"/>
      <w:marTop w:val="0"/>
      <w:marBottom w:val="0"/>
      <w:divBdr>
        <w:top w:val="none" w:sz="0" w:space="0" w:color="auto"/>
        <w:left w:val="none" w:sz="0" w:space="0" w:color="auto"/>
        <w:bottom w:val="none" w:sz="0" w:space="0" w:color="auto"/>
        <w:right w:val="none" w:sz="0" w:space="0" w:color="auto"/>
      </w:divBdr>
    </w:div>
    <w:div w:id="140736443">
      <w:bodyDiv w:val="1"/>
      <w:marLeft w:val="0"/>
      <w:marRight w:val="0"/>
      <w:marTop w:val="0"/>
      <w:marBottom w:val="0"/>
      <w:divBdr>
        <w:top w:val="none" w:sz="0" w:space="0" w:color="auto"/>
        <w:left w:val="none" w:sz="0" w:space="0" w:color="auto"/>
        <w:bottom w:val="none" w:sz="0" w:space="0" w:color="auto"/>
        <w:right w:val="none" w:sz="0" w:space="0" w:color="auto"/>
      </w:divBdr>
    </w:div>
    <w:div w:id="142040999">
      <w:bodyDiv w:val="1"/>
      <w:marLeft w:val="0"/>
      <w:marRight w:val="0"/>
      <w:marTop w:val="0"/>
      <w:marBottom w:val="0"/>
      <w:divBdr>
        <w:top w:val="none" w:sz="0" w:space="0" w:color="auto"/>
        <w:left w:val="none" w:sz="0" w:space="0" w:color="auto"/>
        <w:bottom w:val="none" w:sz="0" w:space="0" w:color="auto"/>
        <w:right w:val="none" w:sz="0" w:space="0" w:color="auto"/>
      </w:divBdr>
    </w:div>
    <w:div w:id="184750930">
      <w:bodyDiv w:val="1"/>
      <w:marLeft w:val="0"/>
      <w:marRight w:val="0"/>
      <w:marTop w:val="0"/>
      <w:marBottom w:val="0"/>
      <w:divBdr>
        <w:top w:val="none" w:sz="0" w:space="0" w:color="auto"/>
        <w:left w:val="none" w:sz="0" w:space="0" w:color="auto"/>
        <w:bottom w:val="none" w:sz="0" w:space="0" w:color="auto"/>
        <w:right w:val="none" w:sz="0" w:space="0" w:color="auto"/>
      </w:divBdr>
    </w:div>
    <w:div w:id="195657624">
      <w:bodyDiv w:val="1"/>
      <w:marLeft w:val="0"/>
      <w:marRight w:val="0"/>
      <w:marTop w:val="0"/>
      <w:marBottom w:val="0"/>
      <w:divBdr>
        <w:top w:val="none" w:sz="0" w:space="0" w:color="auto"/>
        <w:left w:val="none" w:sz="0" w:space="0" w:color="auto"/>
        <w:bottom w:val="none" w:sz="0" w:space="0" w:color="auto"/>
        <w:right w:val="none" w:sz="0" w:space="0" w:color="auto"/>
      </w:divBdr>
    </w:div>
    <w:div w:id="233274202">
      <w:bodyDiv w:val="1"/>
      <w:marLeft w:val="0"/>
      <w:marRight w:val="0"/>
      <w:marTop w:val="0"/>
      <w:marBottom w:val="0"/>
      <w:divBdr>
        <w:top w:val="none" w:sz="0" w:space="0" w:color="auto"/>
        <w:left w:val="none" w:sz="0" w:space="0" w:color="auto"/>
        <w:bottom w:val="none" w:sz="0" w:space="0" w:color="auto"/>
        <w:right w:val="none" w:sz="0" w:space="0" w:color="auto"/>
      </w:divBdr>
    </w:div>
    <w:div w:id="242449982">
      <w:bodyDiv w:val="1"/>
      <w:marLeft w:val="0"/>
      <w:marRight w:val="0"/>
      <w:marTop w:val="0"/>
      <w:marBottom w:val="0"/>
      <w:divBdr>
        <w:top w:val="none" w:sz="0" w:space="0" w:color="auto"/>
        <w:left w:val="none" w:sz="0" w:space="0" w:color="auto"/>
        <w:bottom w:val="none" w:sz="0" w:space="0" w:color="auto"/>
        <w:right w:val="none" w:sz="0" w:space="0" w:color="auto"/>
      </w:divBdr>
    </w:div>
    <w:div w:id="268389538">
      <w:bodyDiv w:val="1"/>
      <w:marLeft w:val="0"/>
      <w:marRight w:val="0"/>
      <w:marTop w:val="0"/>
      <w:marBottom w:val="0"/>
      <w:divBdr>
        <w:top w:val="none" w:sz="0" w:space="0" w:color="auto"/>
        <w:left w:val="none" w:sz="0" w:space="0" w:color="auto"/>
        <w:bottom w:val="none" w:sz="0" w:space="0" w:color="auto"/>
        <w:right w:val="none" w:sz="0" w:space="0" w:color="auto"/>
      </w:divBdr>
    </w:div>
    <w:div w:id="276986001">
      <w:bodyDiv w:val="1"/>
      <w:marLeft w:val="0"/>
      <w:marRight w:val="0"/>
      <w:marTop w:val="0"/>
      <w:marBottom w:val="0"/>
      <w:divBdr>
        <w:top w:val="none" w:sz="0" w:space="0" w:color="auto"/>
        <w:left w:val="none" w:sz="0" w:space="0" w:color="auto"/>
        <w:bottom w:val="none" w:sz="0" w:space="0" w:color="auto"/>
        <w:right w:val="none" w:sz="0" w:space="0" w:color="auto"/>
      </w:divBdr>
    </w:div>
    <w:div w:id="309099057">
      <w:bodyDiv w:val="1"/>
      <w:marLeft w:val="0"/>
      <w:marRight w:val="0"/>
      <w:marTop w:val="0"/>
      <w:marBottom w:val="0"/>
      <w:divBdr>
        <w:top w:val="none" w:sz="0" w:space="0" w:color="auto"/>
        <w:left w:val="none" w:sz="0" w:space="0" w:color="auto"/>
        <w:bottom w:val="none" w:sz="0" w:space="0" w:color="auto"/>
        <w:right w:val="none" w:sz="0" w:space="0" w:color="auto"/>
      </w:divBdr>
    </w:div>
    <w:div w:id="464811507">
      <w:bodyDiv w:val="1"/>
      <w:marLeft w:val="0"/>
      <w:marRight w:val="0"/>
      <w:marTop w:val="0"/>
      <w:marBottom w:val="0"/>
      <w:divBdr>
        <w:top w:val="none" w:sz="0" w:space="0" w:color="auto"/>
        <w:left w:val="none" w:sz="0" w:space="0" w:color="auto"/>
        <w:bottom w:val="none" w:sz="0" w:space="0" w:color="auto"/>
        <w:right w:val="none" w:sz="0" w:space="0" w:color="auto"/>
      </w:divBdr>
    </w:div>
    <w:div w:id="573468997">
      <w:bodyDiv w:val="1"/>
      <w:marLeft w:val="0"/>
      <w:marRight w:val="0"/>
      <w:marTop w:val="0"/>
      <w:marBottom w:val="0"/>
      <w:divBdr>
        <w:top w:val="none" w:sz="0" w:space="0" w:color="auto"/>
        <w:left w:val="none" w:sz="0" w:space="0" w:color="auto"/>
        <w:bottom w:val="none" w:sz="0" w:space="0" w:color="auto"/>
        <w:right w:val="none" w:sz="0" w:space="0" w:color="auto"/>
      </w:divBdr>
    </w:div>
    <w:div w:id="580456036">
      <w:bodyDiv w:val="1"/>
      <w:marLeft w:val="0"/>
      <w:marRight w:val="0"/>
      <w:marTop w:val="0"/>
      <w:marBottom w:val="0"/>
      <w:divBdr>
        <w:top w:val="none" w:sz="0" w:space="0" w:color="auto"/>
        <w:left w:val="none" w:sz="0" w:space="0" w:color="auto"/>
        <w:bottom w:val="none" w:sz="0" w:space="0" w:color="auto"/>
        <w:right w:val="none" w:sz="0" w:space="0" w:color="auto"/>
      </w:divBdr>
    </w:div>
    <w:div w:id="583882479">
      <w:bodyDiv w:val="1"/>
      <w:marLeft w:val="0"/>
      <w:marRight w:val="0"/>
      <w:marTop w:val="0"/>
      <w:marBottom w:val="0"/>
      <w:divBdr>
        <w:top w:val="none" w:sz="0" w:space="0" w:color="auto"/>
        <w:left w:val="none" w:sz="0" w:space="0" w:color="auto"/>
        <w:bottom w:val="none" w:sz="0" w:space="0" w:color="auto"/>
        <w:right w:val="none" w:sz="0" w:space="0" w:color="auto"/>
      </w:divBdr>
    </w:div>
    <w:div w:id="648361614">
      <w:bodyDiv w:val="1"/>
      <w:marLeft w:val="0"/>
      <w:marRight w:val="0"/>
      <w:marTop w:val="0"/>
      <w:marBottom w:val="0"/>
      <w:divBdr>
        <w:top w:val="none" w:sz="0" w:space="0" w:color="auto"/>
        <w:left w:val="none" w:sz="0" w:space="0" w:color="auto"/>
        <w:bottom w:val="none" w:sz="0" w:space="0" w:color="auto"/>
        <w:right w:val="none" w:sz="0" w:space="0" w:color="auto"/>
      </w:divBdr>
    </w:div>
    <w:div w:id="688022679">
      <w:bodyDiv w:val="1"/>
      <w:marLeft w:val="0"/>
      <w:marRight w:val="0"/>
      <w:marTop w:val="0"/>
      <w:marBottom w:val="0"/>
      <w:divBdr>
        <w:top w:val="none" w:sz="0" w:space="0" w:color="auto"/>
        <w:left w:val="none" w:sz="0" w:space="0" w:color="auto"/>
        <w:bottom w:val="none" w:sz="0" w:space="0" w:color="auto"/>
        <w:right w:val="none" w:sz="0" w:space="0" w:color="auto"/>
      </w:divBdr>
    </w:div>
    <w:div w:id="698118095">
      <w:bodyDiv w:val="1"/>
      <w:marLeft w:val="0"/>
      <w:marRight w:val="0"/>
      <w:marTop w:val="0"/>
      <w:marBottom w:val="0"/>
      <w:divBdr>
        <w:top w:val="none" w:sz="0" w:space="0" w:color="auto"/>
        <w:left w:val="none" w:sz="0" w:space="0" w:color="auto"/>
        <w:bottom w:val="none" w:sz="0" w:space="0" w:color="auto"/>
        <w:right w:val="none" w:sz="0" w:space="0" w:color="auto"/>
      </w:divBdr>
    </w:div>
    <w:div w:id="732583462">
      <w:bodyDiv w:val="1"/>
      <w:marLeft w:val="0"/>
      <w:marRight w:val="0"/>
      <w:marTop w:val="0"/>
      <w:marBottom w:val="0"/>
      <w:divBdr>
        <w:top w:val="none" w:sz="0" w:space="0" w:color="auto"/>
        <w:left w:val="none" w:sz="0" w:space="0" w:color="auto"/>
        <w:bottom w:val="none" w:sz="0" w:space="0" w:color="auto"/>
        <w:right w:val="none" w:sz="0" w:space="0" w:color="auto"/>
      </w:divBdr>
    </w:div>
    <w:div w:id="802574433">
      <w:bodyDiv w:val="1"/>
      <w:marLeft w:val="0"/>
      <w:marRight w:val="0"/>
      <w:marTop w:val="0"/>
      <w:marBottom w:val="0"/>
      <w:divBdr>
        <w:top w:val="none" w:sz="0" w:space="0" w:color="auto"/>
        <w:left w:val="none" w:sz="0" w:space="0" w:color="auto"/>
        <w:bottom w:val="none" w:sz="0" w:space="0" w:color="auto"/>
        <w:right w:val="none" w:sz="0" w:space="0" w:color="auto"/>
      </w:divBdr>
    </w:div>
    <w:div w:id="803503817">
      <w:bodyDiv w:val="1"/>
      <w:marLeft w:val="0"/>
      <w:marRight w:val="0"/>
      <w:marTop w:val="0"/>
      <w:marBottom w:val="0"/>
      <w:divBdr>
        <w:top w:val="none" w:sz="0" w:space="0" w:color="auto"/>
        <w:left w:val="none" w:sz="0" w:space="0" w:color="auto"/>
        <w:bottom w:val="none" w:sz="0" w:space="0" w:color="auto"/>
        <w:right w:val="none" w:sz="0" w:space="0" w:color="auto"/>
      </w:divBdr>
    </w:div>
    <w:div w:id="808088648">
      <w:bodyDiv w:val="1"/>
      <w:marLeft w:val="0"/>
      <w:marRight w:val="0"/>
      <w:marTop w:val="0"/>
      <w:marBottom w:val="0"/>
      <w:divBdr>
        <w:top w:val="none" w:sz="0" w:space="0" w:color="auto"/>
        <w:left w:val="none" w:sz="0" w:space="0" w:color="auto"/>
        <w:bottom w:val="none" w:sz="0" w:space="0" w:color="auto"/>
        <w:right w:val="none" w:sz="0" w:space="0" w:color="auto"/>
      </w:divBdr>
    </w:div>
    <w:div w:id="878276254">
      <w:bodyDiv w:val="1"/>
      <w:marLeft w:val="0"/>
      <w:marRight w:val="0"/>
      <w:marTop w:val="0"/>
      <w:marBottom w:val="0"/>
      <w:divBdr>
        <w:top w:val="none" w:sz="0" w:space="0" w:color="auto"/>
        <w:left w:val="none" w:sz="0" w:space="0" w:color="auto"/>
        <w:bottom w:val="none" w:sz="0" w:space="0" w:color="auto"/>
        <w:right w:val="none" w:sz="0" w:space="0" w:color="auto"/>
      </w:divBdr>
    </w:div>
    <w:div w:id="926352262">
      <w:bodyDiv w:val="1"/>
      <w:marLeft w:val="0"/>
      <w:marRight w:val="0"/>
      <w:marTop w:val="0"/>
      <w:marBottom w:val="0"/>
      <w:divBdr>
        <w:top w:val="none" w:sz="0" w:space="0" w:color="auto"/>
        <w:left w:val="none" w:sz="0" w:space="0" w:color="auto"/>
        <w:bottom w:val="none" w:sz="0" w:space="0" w:color="auto"/>
        <w:right w:val="none" w:sz="0" w:space="0" w:color="auto"/>
      </w:divBdr>
    </w:div>
    <w:div w:id="960453379">
      <w:bodyDiv w:val="1"/>
      <w:marLeft w:val="0"/>
      <w:marRight w:val="0"/>
      <w:marTop w:val="0"/>
      <w:marBottom w:val="0"/>
      <w:divBdr>
        <w:top w:val="none" w:sz="0" w:space="0" w:color="auto"/>
        <w:left w:val="none" w:sz="0" w:space="0" w:color="auto"/>
        <w:bottom w:val="none" w:sz="0" w:space="0" w:color="auto"/>
        <w:right w:val="none" w:sz="0" w:space="0" w:color="auto"/>
      </w:divBdr>
    </w:div>
    <w:div w:id="1009452579">
      <w:bodyDiv w:val="1"/>
      <w:marLeft w:val="0"/>
      <w:marRight w:val="0"/>
      <w:marTop w:val="0"/>
      <w:marBottom w:val="0"/>
      <w:divBdr>
        <w:top w:val="none" w:sz="0" w:space="0" w:color="auto"/>
        <w:left w:val="none" w:sz="0" w:space="0" w:color="auto"/>
        <w:bottom w:val="none" w:sz="0" w:space="0" w:color="auto"/>
        <w:right w:val="none" w:sz="0" w:space="0" w:color="auto"/>
      </w:divBdr>
    </w:div>
    <w:div w:id="1040785525">
      <w:bodyDiv w:val="1"/>
      <w:marLeft w:val="0"/>
      <w:marRight w:val="0"/>
      <w:marTop w:val="0"/>
      <w:marBottom w:val="0"/>
      <w:divBdr>
        <w:top w:val="none" w:sz="0" w:space="0" w:color="auto"/>
        <w:left w:val="none" w:sz="0" w:space="0" w:color="auto"/>
        <w:bottom w:val="none" w:sz="0" w:space="0" w:color="auto"/>
        <w:right w:val="none" w:sz="0" w:space="0" w:color="auto"/>
      </w:divBdr>
    </w:div>
    <w:div w:id="1043292507">
      <w:bodyDiv w:val="1"/>
      <w:marLeft w:val="0"/>
      <w:marRight w:val="0"/>
      <w:marTop w:val="0"/>
      <w:marBottom w:val="0"/>
      <w:divBdr>
        <w:top w:val="none" w:sz="0" w:space="0" w:color="auto"/>
        <w:left w:val="none" w:sz="0" w:space="0" w:color="auto"/>
        <w:bottom w:val="none" w:sz="0" w:space="0" w:color="auto"/>
        <w:right w:val="none" w:sz="0" w:space="0" w:color="auto"/>
      </w:divBdr>
    </w:div>
    <w:div w:id="1068188097">
      <w:bodyDiv w:val="1"/>
      <w:marLeft w:val="0"/>
      <w:marRight w:val="0"/>
      <w:marTop w:val="0"/>
      <w:marBottom w:val="0"/>
      <w:divBdr>
        <w:top w:val="none" w:sz="0" w:space="0" w:color="auto"/>
        <w:left w:val="none" w:sz="0" w:space="0" w:color="auto"/>
        <w:bottom w:val="none" w:sz="0" w:space="0" w:color="auto"/>
        <w:right w:val="none" w:sz="0" w:space="0" w:color="auto"/>
      </w:divBdr>
    </w:div>
    <w:div w:id="1074083998">
      <w:bodyDiv w:val="1"/>
      <w:marLeft w:val="0"/>
      <w:marRight w:val="0"/>
      <w:marTop w:val="0"/>
      <w:marBottom w:val="0"/>
      <w:divBdr>
        <w:top w:val="none" w:sz="0" w:space="0" w:color="auto"/>
        <w:left w:val="none" w:sz="0" w:space="0" w:color="auto"/>
        <w:bottom w:val="none" w:sz="0" w:space="0" w:color="auto"/>
        <w:right w:val="none" w:sz="0" w:space="0" w:color="auto"/>
      </w:divBdr>
    </w:div>
    <w:div w:id="1086464639">
      <w:bodyDiv w:val="1"/>
      <w:marLeft w:val="0"/>
      <w:marRight w:val="0"/>
      <w:marTop w:val="0"/>
      <w:marBottom w:val="0"/>
      <w:divBdr>
        <w:top w:val="none" w:sz="0" w:space="0" w:color="auto"/>
        <w:left w:val="none" w:sz="0" w:space="0" w:color="auto"/>
        <w:bottom w:val="none" w:sz="0" w:space="0" w:color="auto"/>
        <w:right w:val="none" w:sz="0" w:space="0" w:color="auto"/>
      </w:divBdr>
    </w:div>
    <w:div w:id="1119375838">
      <w:bodyDiv w:val="1"/>
      <w:marLeft w:val="0"/>
      <w:marRight w:val="0"/>
      <w:marTop w:val="0"/>
      <w:marBottom w:val="0"/>
      <w:divBdr>
        <w:top w:val="none" w:sz="0" w:space="0" w:color="auto"/>
        <w:left w:val="none" w:sz="0" w:space="0" w:color="auto"/>
        <w:bottom w:val="none" w:sz="0" w:space="0" w:color="auto"/>
        <w:right w:val="none" w:sz="0" w:space="0" w:color="auto"/>
      </w:divBdr>
    </w:div>
    <w:div w:id="1124229824">
      <w:bodyDiv w:val="1"/>
      <w:marLeft w:val="0"/>
      <w:marRight w:val="0"/>
      <w:marTop w:val="0"/>
      <w:marBottom w:val="0"/>
      <w:divBdr>
        <w:top w:val="none" w:sz="0" w:space="0" w:color="auto"/>
        <w:left w:val="none" w:sz="0" w:space="0" w:color="auto"/>
        <w:bottom w:val="none" w:sz="0" w:space="0" w:color="auto"/>
        <w:right w:val="none" w:sz="0" w:space="0" w:color="auto"/>
      </w:divBdr>
    </w:div>
    <w:div w:id="1148202958">
      <w:bodyDiv w:val="1"/>
      <w:marLeft w:val="0"/>
      <w:marRight w:val="0"/>
      <w:marTop w:val="0"/>
      <w:marBottom w:val="0"/>
      <w:divBdr>
        <w:top w:val="none" w:sz="0" w:space="0" w:color="auto"/>
        <w:left w:val="none" w:sz="0" w:space="0" w:color="auto"/>
        <w:bottom w:val="none" w:sz="0" w:space="0" w:color="auto"/>
        <w:right w:val="none" w:sz="0" w:space="0" w:color="auto"/>
      </w:divBdr>
    </w:div>
    <w:div w:id="1191996717">
      <w:bodyDiv w:val="1"/>
      <w:marLeft w:val="0"/>
      <w:marRight w:val="0"/>
      <w:marTop w:val="0"/>
      <w:marBottom w:val="0"/>
      <w:divBdr>
        <w:top w:val="none" w:sz="0" w:space="0" w:color="auto"/>
        <w:left w:val="none" w:sz="0" w:space="0" w:color="auto"/>
        <w:bottom w:val="none" w:sz="0" w:space="0" w:color="auto"/>
        <w:right w:val="none" w:sz="0" w:space="0" w:color="auto"/>
      </w:divBdr>
    </w:div>
    <w:div w:id="1228226941">
      <w:bodyDiv w:val="1"/>
      <w:marLeft w:val="0"/>
      <w:marRight w:val="0"/>
      <w:marTop w:val="0"/>
      <w:marBottom w:val="0"/>
      <w:divBdr>
        <w:top w:val="none" w:sz="0" w:space="0" w:color="auto"/>
        <w:left w:val="none" w:sz="0" w:space="0" w:color="auto"/>
        <w:bottom w:val="none" w:sz="0" w:space="0" w:color="auto"/>
        <w:right w:val="none" w:sz="0" w:space="0" w:color="auto"/>
      </w:divBdr>
    </w:div>
    <w:div w:id="1235120250">
      <w:bodyDiv w:val="1"/>
      <w:marLeft w:val="0"/>
      <w:marRight w:val="0"/>
      <w:marTop w:val="0"/>
      <w:marBottom w:val="0"/>
      <w:divBdr>
        <w:top w:val="none" w:sz="0" w:space="0" w:color="auto"/>
        <w:left w:val="none" w:sz="0" w:space="0" w:color="auto"/>
        <w:bottom w:val="none" w:sz="0" w:space="0" w:color="auto"/>
        <w:right w:val="none" w:sz="0" w:space="0" w:color="auto"/>
      </w:divBdr>
    </w:div>
    <w:div w:id="1252161984">
      <w:bodyDiv w:val="1"/>
      <w:marLeft w:val="0"/>
      <w:marRight w:val="0"/>
      <w:marTop w:val="0"/>
      <w:marBottom w:val="0"/>
      <w:divBdr>
        <w:top w:val="none" w:sz="0" w:space="0" w:color="auto"/>
        <w:left w:val="none" w:sz="0" w:space="0" w:color="auto"/>
        <w:bottom w:val="none" w:sz="0" w:space="0" w:color="auto"/>
        <w:right w:val="none" w:sz="0" w:space="0" w:color="auto"/>
      </w:divBdr>
    </w:div>
    <w:div w:id="1270819045">
      <w:bodyDiv w:val="1"/>
      <w:marLeft w:val="0"/>
      <w:marRight w:val="0"/>
      <w:marTop w:val="0"/>
      <w:marBottom w:val="0"/>
      <w:divBdr>
        <w:top w:val="none" w:sz="0" w:space="0" w:color="auto"/>
        <w:left w:val="none" w:sz="0" w:space="0" w:color="auto"/>
        <w:bottom w:val="none" w:sz="0" w:space="0" w:color="auto"/>
        <w:right w:val="none" w:sz="0" w:space="0" w:color="auto"/>
      </w:divBdr>
    </w:div>
    <w:div w:id="1325203636">
      <w:bodyDiv w:val="1"/>
      <w:marLeft w:val="0"/>
      <w:marRight w:val="0"/>
      <w:marTop w:val="0"/>
      <w:marBottom w:val="0"/>
      <w:divBdr>
        <w:top w:val="none" w:sz="0" w:space="0" w:color="auto"/>
        <w:left w:val="none" w:sz="0" w:space="0" w:color="auto"/>
        <w:bottom w:val="none" w:sz="0" w:space="0" w:color="auto"/>
        <w:right w:val="none" w:sz="0" w:space="0" w:color="auto"/>
      </w:divBdr>
    </w:div>
    <w:div w:id="1369791212">
      <w:bodyDiv w:val="1"/>
      <w:marLeft w:val="0"/>
      <w:marRight w:val="0"/>
      <w:marTop w:val="0"/>
      <w:marBottom w:val="0"/>
      <w:divBdr>
        <w:top w:val="none" w:sz="0" w:space="0" w:color="auto"/>
        <w:left w:val="none" w:sz="0" w:space="0" w:color="auto"/>
        <w:bottom w:val="none" w:sz="0" w:space="0" w:color="auto"/>
        <w:right w:val="none" w:sz="0" w:space="0" w:color="auto"/>
      </w:divBdr>
    </w:div>
    <w:div w:id="1370489741">
      <w:bodyDiv w:val="1"/>
      <w:marLeft w:val="0"/>
      <w:marRight w:val="0"/>
      <w:marTop w:val="0"/>
      <w:marBottom w:val="0"/>
      <w:divBdr>
        <w:top w:val="none" w:sz="0" w:space="0" w:color="auto"/>
        <w:left w:val="none" w:sz="0" w:space="0" w:color="auto"/>
        <w:bottom w:val="none" w:sz="0" w:space="0" w:color="auto"/>
        <w:right w:val="none" w:sz="0" w:space="0" w:color="auto"/>
      </w:divBdr>
    </w:div>
    <w:div w:id="1388603474">
      <w:bodyDiv w:val="1"/>
      <w:marLeft w:val="0"/>
      <w:marRight w:val="0"/>
      <w:marTop w:val="0"/>
      <w:marBottom w:val="0"/>
      <w:divBdr>
        <w:top w:val="none" w:sz="0" w:space="0" w:color="auto"/>
        <w:left w:val="none" w:sz="0" w:space="0" w:color="auto"/>
        <w:bottom w:val="none" w:sz="0" w:space="0" w:color="auto"/>
        <w:right w:val="none" w:sz="0" w:space="0" w:color="auto"/>
      </w:divBdr>
    </w:div>
    <w:div w:id="1403210343">
      <w:bodyDiv w:val="1"/>
      <w:marLeft w:val="0"/>
      <w:marRight w:val="0"/>
      <w:marTop w:val="0"/>
      <w:marBottom w:val="0"/>
      <w:divBdr>
        <w:top w:val="none" w:sz="0" w:space="0" w:color="auto"/>
        <w:left w:val="none" w:sz="0" w:space="0" w:color="auto"/>
        <w:bottom w:val="none" w:sz="0" w:space="0" w:color="auto"/>
        <w:right w:val="none" w:sz="0" w:space="0" w:color="auto"/>
      </w:divBdr>
    </w:div>
    <w:div w:id="1404642314">
      <w:bodyDiv w:val="1"/>
      <w:marLeft w:val="0"/>
      <w:marRight w:val="0"/>
      <w:marTop w:val="0"/>
      <w:marBottom w:val="0"/>
      <w:divBdr>
        <w:top w:val="none" w:sz="0" w:space="0" w:color="auto"/>
        <w:left w:val="none" w:sz="0" w:space="0" w:color="auto"/>
        <w:bottom w:val="none" w:sz="0" w:space="0" w:color="auto"/>
        <w:right w:val="none" w:sz="0" w:space="0" w:color="auto"/>
      </w:divBdr>
    </w:div>
    <w:div w:id="1405641850">
      <w:bodyDiv w:val="1"/>
      <w:marLeft w:val="0"/>
      <w:marRight w:val="0"/>
      <w:marTop w:val="0"/>
      <w:marBottom w:val="0"/>
      <w:divBdr>
        <w:top w:val="none" w:sz="0" w:space="0" w:color="auto"/>
        <w:left w:val="none" w:sz="0" w:space="0" w:color="auto"/>
        <w:bottom w:val="none" w:sz="0" w:space="0" w:color="auto"/>
        <w:right w:val="none" w:sz="0" w:space="0" w:color="auto"/>
      </w:divBdr>
    </w:div>
    <w:div w:id="1414743249">
      <w:bodyDiv w:val="1"/>
      <w:marLeft w:val="0"/>
      <w:marRight w:val="0"/>
      <w:marTop w:val="0"/>
      <w:marBottom w:val="0"/>
      <w:divBdr>
        <w:top w:val="none" w:sz="0" w:space="0" w:color="auto"/>
        <w:left w:val="none" w:sz="0" w:space="0" w:color="auto"/>
        <w:bottom w:val="none" w:sz="0" w:space="0" w:color="auto"/>
        <w:right w:val="none" w:sz="0" w:space="0" w:color="auto"/>
      </w:divBdr>
    </w:div>
    <w:div w:id="1423840821">
      <w:bodyDiv w:val="1"/>
      <w:marLeft w:val="0"/>
      <w:marRight w:val="0"/>
      <w:marTop w:val="0"/>
      <w:marBottom w:val="0"/>
      <w:divBdr>
        <w:top w:val="none" w:sz="0" w:space="0" w:color="auto"/>
        <w:left w:val="none" w:sz="0" w:space="0" w:color="auto"/>
        <w:bottom w:val="none" w:sz="0" w:space="0" w:color="auto"/>
        <w:right w:val="none" w:sz="0" w:space="0" w:color="auto"/>
      </w:divBdr>
    </w:div>
    <w:div w:id="1444837389">
      <w:bodyDiv w:val="1"/>
      <w:marLeft w:val="0"/>
      <w:marRight w:val="0"/>
      <w:marTop w:val="0"/>
      <w:marBottom w:val="0"/>
      <w:divBdr>
        <w:top w:val="none" w:sz="0" w:space="0" w:color="auto"/>
        <w:left w:val="none" w:sz="0" w:space="0" w:color="auto"/>
        <w:bottom w:val="none" w:sz="0" w:space="0" w:color="auto"/>
        <w:right w:val="none" w:sz="0" w:space="0" w:color="auto"/>
      </w:divBdr>
    </w:div>
    <w:div w:id="1498230693">
      <w:bodyDiv w:val="1"/>
      <w:marLeft w:val="0"/>
      <w:marRight w:val="0"/>
      <w:marTop w:val="0"/>
      <w:marBottom w:val="0"/>
      <w:divBdr>
        <w:top w:val="none" w:sz="0" w:space="0" w:color="auto"/>
        <w:left w:val="none" w:sz="0" w:space="0" w:color="auto"/>
        <w:bottom w:val="none" w:sz="0" w:space="0" w:color="auto"/>
        <w:right w:val="none" w:sz="0" w:space="0" w:color="auto"/>
      </w:divBdr>
    </w:div>
    <w:div w:id="1516383669">
      <w:bodyDiv w:val="1"/>
      <w:marLeft w:val="0"/>
      <w:marRight w:val="0"/>
      <w:marTop w:val="0"/>
      <w:marBottom w:val="0"/>
      <w:divBdr>
        <w:top w:val="none" w:sz="0" w:space="0" w:color="auto"/>
        <w:left w:val="none" w:sz="0" w:space="0" w:color="auto"/>
        <w:bottom w:val="none" w:sz="0" w:space="0" w:color="auto"/>
        <w:right w:val="none" w:sz="0" w:space="0" w:color="auto"/>
      </w:divBdr>
    </w:div>
    <w:div w:id="1553157848">
      <w:bodyDiv w:val="1"/>
      <w:marLeft w:val="0"/>
      <w:marRight w:val="0"/>
      <w:marTop w:val="0"/>
      <w:marBottom w:val="0"/>
      <w:divBdr>
        <w:top w:val="none" w:sz="0" w:space="0" w:color="auto"/>
        <w:left w:val="none" w:sz="0" w:space="0" w:color="auto"/>
        <w:bottom w:val="none" w:sz="0" w:space="0" w:color="auto"/>
        <w:right w:val="none" w:sz="0" w:space="0" w:color="auto"/>
      </w:divBdr>
    </w:div>
    <w:div w:id="1573470313">
      <w:bodyDiv w:val="1"/>
      <w:marLeft w:val="0"/>
      <w:marRight w:val="0"/>
      <w:marTop w:val="0"/>
      <w:marBottom w:val="0"/>
      <w:divBdr>
        <w:top w:val="none" w:sz="0" w:space="0" w:color="auto"/>
        <w:left w:val="none" w:sz="0" w:space="0" w:color="auto"/>
        <w:bottom w:val="none" w:sz="0" w:space="0" w:color="auto"/>
        <w:right w:val="none" w:sz="0" w:space="0" w:color="auto"/>
      </w:divBdr>
    </w:div>
    <w:div w:id="1624535307">
      <w:bodyDiv w:val="1"/>
      <w:marLeft w:val="0"/>
      <w:marRight w:val="0"/>
      <w:marTop w:val="0"/>
      <w:marBottom w:val="0"/>
      <w:divBdr>
        <w:top w:val="none" w:sz="0" w:space="0" w:color="auto"/>
        <w:left w:val="none" w:sz="0" w:space="0" w:color="auto"/>
        <w:bottom w:val="none" w:sz="0" w:space="0" w:color="auto"/>
        <w:right w:val="none" w:sz="0" w:space="0" w:color="auto"/>
      </w:divBdr>
    </w:div>
    <w:div w:id="1632007772">
      <w:bodyDiv w:val="1"/>
      <w:marLeft w:val="0"/>
      <w:marRight w:val="0"/>
      <w:marTop w:val="0"/>
      <w:marBottom w:val="0"/>
      <w:divBdr>
        <w:top w:val="none" w:sz="0" w:space="0" w:color="auto"/>
        <w:left w:val="none" w:sz="0" w:space="0" w:color="auto"/>
        <w:bottom w:val="none" w:sz="0" w:space="0" w:color="auto"/>
        <w:right w:val="none" w:sz="0" w:space="0" w:color="auto"/>
      </w:divBdr>
    </w:div>
    <w:div w:id="1632520551">
      <w:bodyDiv w:val="1"/>
      <w:marLeft w:val="0"/>
      <w:marRight w:val="0"/>
      <w:marTop w:val="0"/>
      <w:marBottom w:val="0"/>
      <w:divBdr>
        <w:top w:val="none" w:sz="0" w:space="0" w:color="auto"/>
        <w:left w:val="none" w:sz="0" w:space="0" w:color="auto"/>
        <w:bottom w:val="none" w:sz="0" w:space="0" w:color="auto"/>
        <w:right w:val="none" w:sz="0" w:space="0" w:color="auto"/>
      </w:divBdr>
    </w:div>
    <w:div w:id="1646616311">
      <w:bodyDiv w:val="1"/>
      <w:marLeft w:val="0"/>
      <w:marRight w:val="0"/>
      <w:marTop w:val="0"/>
      <w:marBottom w:val="0"/>
      <w:divBdr>
        <w:top w:val="none" w:sz="0" w:space="0" w:color="auto"/>
        <w:left w:val="none" w:sz="0" w:space="0" w:color="auto"/>
        <w:bottom w:val="none" w:sz="0" w:space="0" w:color="auto"/>
        <w:right w:val="none" w:sz="0" w:space="0" w:color="auto"/>
      </w:divBdr>
    </w:div>
    <w:div w:id="1654220201">
      <w:bodyDiv w:val="1"/>
      <w:marLeft w:val="0"/>
      <w:marRight w:val="0"/>
      <w:marTop w:val="0"/>
      <w:marBottom w:val="0"/>
      <w:divBdr>
        <w:top w:val="none" w:sz="0" w:space="0" w:color="auto"/>
        <w:left w:val="none" w:sz="0" w:space="0" w:color="auto"/>
        <w:bottom w:val="none" w:sz="0" w:space="0" w:color="auto"/>
        <w:right w:val="none" w:sz="0" w:space="0" w:color="auto"/>
      </w:divBdr>
    </w:div>
    <w:div w:id="1748575829">
      <w:bodyDiv w:val="1"/>
      <w:marLeft w:val="0"/>
      <w:marRight w:val="0"/>
      <w:marTop w:val="0"/>
      <w:marBottom w:val="0"/>
      <w:divBdr>
        <w:top w:val="none" w:sz="0" w:space="0" w:color="auto"/>
        <w:left w:val="none" w:sz="0" w:space="0" w:color="auto"/>
        <w:bottom w:val="none" w:sz="0" w:space="0" w:color="auto"/>
        <w:right w:val="none" w:sz="0" w:space="0" w:color="auto"/>
      </w:divBdr>
    </w:div>
    <w:div w:id="1801456265">
      <w:bodyDiv w:val="1"/>
      <w:marLeft w:val="0"/>
      <w:marRight w:val="0"/>
      <w:marTop w:val="0"/>
      <w:marBottom w:val="0"/>
      <w:divBdr>
        <w:top w:val="none" w:sz="0" w:space="0" w:color="auto"/>
        <w:left w:val="none" w:sz="0" w:space="0" w:color="auto"/>
        <w:bottom w:val="none" w:sz="0" w:space="0" w:color="auto"/>
        <w:right w:val="none" w:sz="0" w:space="0" w:color="auto"/>
      </w:divBdr>
    </w:div>
    <w:div w:id="1848325520">
      <w:bodyDiv w:val="1"/>
      <w:marLeft w:val="0"/>
      <w:marRight w:val="0"/>
      <w:marTop w:val="0"/>
      <w:marBottom w:val="0"/>
      <w:divBdr>
        <w:top w:val="none" w:sz="0" w:space="0" w:color="auto"/>
        <w:left w:val="none" w:sz="0" w:space="0" w:color="auto"/>
        <w:bottom w:val="none" w:sz="0" w:space="0" w:color="auto"/>
        <w:right w:val="none" w:sz="0" w:space="0" w:color="auto"/>
      </w:divBdr>
    </w:div>
    <w:div w:id="1887109536">
      <w:bodyDiv w:val="1"/>
      <w:marLeft w:val="0"/>
      <w:marRight w:val="0"/>
      <w:marTop w:val="0"/>
      <w:marBottom w:val="0"/>
      <w:divBdr>
        <w:top w:val="none" w:sz="0" w:space="0" w:color="auto"/>
        <w:left w:val="none" w:sz="0" w:space="0" w:color="auto"/>
        <w:bottom w:val="none" w:sz="0" w:space="0" w:color="auto"/>
        <w:right w:val="none" w:sz="0" w:space="0" w:color="auto"/>
      </w:divBdr>
    </w:div>
    <w:div w:id="1930115386">
      <w:bodyDiv w:val="1"/>
      <w:marLeft w:val="0"/>
      <w:marRight w:val="0"/>
      <w:marTop w:val="0"/>
      <w:marBottom w:val="0"/>
      <w:divBdr>
        <w:top w:val="none" w:sz="0" w:space="0" w:color="auto"/>
        <w:left w:val="none" w:sz="0" w:space="0" w:color="auto"/>
        <w:bottom w:val="none" w:sz="0" w:space="0" w:color="auto"/>
        <w:right w:val="none" w:sz="0" w:space="0" w:color="auto"/>
      </w:divBdr>
    </w:div>
    <w:div w:id="1944071531">
      <w:bodyDiv w:val="1"/>
      <w:marLeft w:val="0"/>
      <w:marRight w:val="0"/>
      <w:marTop w:val="0"/>
      <w:marBottom w:val="0"/>
      <w:divBdr>
        <w:top w:val="none" w:sz="0" w:space="0" w:color="auto"/>
        <w:left w:val="none" w:sz="0" w:space="0" w:color="auto"/>
        <w:bottom w:val="none" w:sz="0" w:space="0" w:color="auto"/>
        <w:right w:val="none" w:sz="0" w:space="0" w:color="auto"/>
      </w:divBdr>
    </w:div>
    <w:div w:id="1997803848">
      <w:bodyDiv w:val="1"/>
      <w:marLeft w:val="0"/>
      <w:marRight w:val="0"/>
      <w:marTop w:val="0"/>
      <w:marBottom w:val="0"/>
      <w:divBdr>
        <w:top w:val="none" w:sz="0" w:space="0" w:color="auto"/>
        <w:left w:val="none" w:sz="0" w:space="0" w:color="auto"/>
        <w:bottom w:val="none" w:sz="0" w:space="0" w:color="auto"/>
        <w:right w:val="none" w:sz="0" w:space="0" w:color="auto"/>
      </w:divBdr>
    </w:div>
    <w:div w:id="2016610137">
      <w:bodyDiv w:val="1"/>
      <w:marLeft w:val="0"/>
      <w:marRight w:val="0"/>
      <w:marTop w:val="0"/>
      <w:marBottom w:val="0"/>
      <w:divBdr>
        <w:top w:val="none" w:sz="0" w:space="0" w:color="auto"/>
        <w:left w:val="none" w:sz="0" w:space="0" w:color="auto"/>
        <w:bottom w:val="none" w:sz="0" w:space="0" w:color="auto"/>
        <w:right w:val="none" w:sz="0" w:space="0" w:color="auto"/>
      </w:divBdr>
    </w:div>
    <w:div w:id="2030177371">
      <w:bodyDiv w:val="1"/>
      <w:marLeft w:val="0"/>
      <w:marRight w:val="0"/>
      <w:marTop w:val="0"/>
      <w:marBottom w:val="0"/>
      <w:divBdr>
        <w:top w:val="none" w:sz="0" w:space="0" w:color="auto"/>
        <w:left w:val="none" w:sz="0" w:space="0" w:color="auto"/>
        <w:bottom w:val="none" w:sz="0" w:space="0" w:color="auto"/>
        <w:right w:val="none" w:sz="0" w:space="0" w:color="auto"/>
      </w:divBdr>
    </w:div>
    <w:div w:id="2031642822">
      <w:bodyDiv w:val="1"/>
      <w:marLeft w:val="0"/>
      <w:marRight w:val="0"/>
      <w:marTop w:val="0"/>
      <w:marBottom w:val="0"/>
      <w:divBdr>
        <w:top w:val="none" w:sz="0" w:space="0" w:color="auto"/>
        <w:left w:val="none" w:sz="0" w:space="0" w:color="auto"/>
        <w:bottom w:val="none" w:sz="0" w:space="0" w:color="auto"/>
        <w:right w:val="none" w:sz="0" w:space="0" w:color="auto"/>
      </w:divBdr>
    </w:div>
    <w:div w:id="2039814002">
      <w:bodyDiv w:val="1"/>
      <w:marLeft w:val="0"/>
      <w:marRight w:val="0"/>
      <w:marTop w:val="0"/>
      <w:marBottom w:val="0"/>
      <w:divBdr>
        <w:top w:val="none" w:sz="0" w:space="0" w:color="auto"/>
        <w:left w:val="none" w:sz="0" w:space="0" w:color="auto"/>
        <w:bottom w:val="none" w:sz="0" w:space="0" w:color="auto"/>
        <w:right w:val="none" w:sz="0" w:space="0" w:color="auto"/>
      </w:divBdr>
    </w:div>
    <w:div w:id="2049330810">
      <w:bodyDiv w:val="1"/>
      <w:marLeft w:val="0"/>
      <w:marRight w:val="0"/>
      <w:marTop w:val="0"/>
      <w:marBottom w:val="0"/>
      <w:divBdr>
        <w:top w:val="none" w:sz="0" w:space="0" w:color="auto"/>
        <w:left w:val="none" w:sz="0" w:space="0" w:color="auto"/>
        <w:bottom w:val="none" w:sz="0" w:space="0" w:color="auto"/>
        <w:right w:val="none" w:sz="0" w:space="0" w:color="auto"/>
      </w:divBdr>
    </w:div>
    <w:div w:id="2073305116">
      <w:bodyDiv w:val="1"/>
      <w:marLeft w:val="0"/>
      <w:marRight w:val="0"/>
      <w:marTop w:val="0"/>
      <w:marBottom w:val="0"/>
      <w:divBdr>
        <w:top w:val="none" w:sz="0" w:space="0" w:color="auto"/>
        <w:left w:val="none" w:sz="0" w:space="0" w:color="auto"/>
        <w:bottom w:val="none" w:sz="0" w:space="0" w:color="auto"/>
        <w:right w:val="none" w:sz="0" w:space="0" w:color="auto"/>
      </w:divBdr>
    </w:div>
    <w:div w:id="21197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oha-cco.powerappsportals.u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CCO.HealthIT@dhsoha.state.or.us" TargetMode="External"/><Relationship Id="rId7" Type="http://schemas.openxmlformats.org/officeDocument/2006/relationships/settings" Target="settings.xml"/><Relationship Id="rId12" Type="http://schemas.openxmlformats.org/officeDocument/2006/relationships/hyperlink" Target="https://oha-cco.powerappsportals.us/" TargetMode="External"/><Relationship Id="rId17" Type="http://schemas.openxmlformats.org/officeDocument/2006/relationships/hyperlink" Target="https://www.oregon.gov/oha/OHPB/CCODocuments/08-CCO-RFA-4690-0-Attachment-9-HIT-Questionnaire-Final.pdf" TargetMode="External"/><Relationship Id="rId25" Type="http://schemas.openxmlformats.org/officeDocument/2006/relationships/hyperlink" Target="mailto:CCO.HealthIT@odhsoha.oregon.gov" TargetMode="External"/><Relationship Id="rId2" Type="http://schemas.openxmlformats.org/officeDocument/2006/relationships/customXml" Target="../customXml/item2.xml"/><Relationship Id="rId16" Type="http://schemas.openxmlformats.org/officeDocument/2006/relationships/hyperlink" Target="https://www.oregon.gov/oha/HSD/OHP/Documents/2022-CCO-Contract-Template.pdf" TargetMode="External"/><Relationship Id="rId20" Type="http://schemas.openxmlformats.org/officeDocument/2006/relationships/hyperlink" Target="https://oha-cco-uat.powerappsportals.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oha/hpa/ohit/pages/hitag.aspx" TargetMode="External"/><Relationship Id="rId5" Type="http://schemas.openxmlformats.org/officeDocument/2006/relationships/numbering" Target="numbering.xml"/><Relationship Id="rId15" Type="http://schemas.openxmlformats.org/officeDocument/2006/relationships/hyperlink" Target="mailto:CCO.HealthIT@odhsoha.oregon.gov" TargetMode="External"/><Relationship Id="rId23" Type="http://schemas.openxmlformats.org/officeDocument/2006/relationships/hyperlink" Target="https://www.oregon.gov/oha/HPA/OHIT/Documents/2023%20HIT%20Roadmap%20Guidance,%20Evaluation%20Criteria,%20and%20Report%20Template_OptionB.docx"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CCO.HealthIT@dhsoha.state.or.us"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2C5F6E13C9406C83B513B0878F2CE8"/>
        <w:category>
          <w:name w:val="General"/>
          <w:gallery w:val="placeholder"/>
        </w:category>
        <w:types>
          <w:type w:val="bbPlcHdr"/>
        </w:types>
        <w:behaviors>
          <w:behavior w:val="content"/>
        </w:behaviors>
        <w:guid w:val="{B7EED628-74B8-4397-ADE8-3D57C8D8D2B4}"/>
      </w:docPartPr>
      <w:docPartBody>
        <w:p w:rsidR="00C33AED" w:rsidRDefault="005A6A9D" w:rsidP="005A6A9D">
          <w:pPr>
            <w:pStyle w:val="B42C5F6E13C9406C83B513B0878F2CE8"/>
          </w:pPr>
          <w:r w:rsidRPr="00BC0708">
            <w:rPr>
              <w:rStyle w:val="PlaceholderText"/>
            </w:rPr>
            <w:t>Click or tap here to enter text.</w:t>
          </w:r>
        </w:p>
      </w:docPartBody>
    </w:docPart>
    <w:docPart>
      <w:docPartPr>
        <w:name w:val="C420CB2DB4204AD2B9708B5E1209967E"/>
        <w:category>
          <w:name w:val="General"/>
          <w:gallery w:val="placeholder"/>
        </w:category>
        <w:types>
          <w:type w:val="bbPlcHdr"/>
        </w:types>
        <w:behaviors>
          <w:behavior w:val="content"/>
        </w:behaviors>
        <w:guid w:val="{64CDC6A6-D8E5-48B1-8EF7-FB4C09AC976B}"/>
      </w:docPartPr>
      <w:docPartBody>
        <w:p w:rsidR="00C33AED" w:rsidRDefault="005A6A9D" w:rsidP="005A6A9D">
          <w:pPr>
            <w:pStyle w:val="C420CB2DB4204AD2B9708B5E1209967E"/>
          </w:pPr>
          <w:r w:rsidRPr="00BC070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520"/>
    <w:rsid w:val="000427FF"/>
    <w:rsid w:val="00090AA4"/>
    <w:rsid w:val="000C1E61"/>
    <w:rsid w:val="000F1D6C"/>
    <w:rsid w:val="00105FB2"/>
    <w:rsid w:val="00186F82"/>
    <w:rsid w:val="001A71AB"/>
    <w:rsid w:val="001B2D41"/>
    <w:rsid w:val="001E3962"/>
    <w:rsid w:val="002A0498"/>
    <w:rsid w:val="002A44AA"/>
    <w:rsid w:val="003002FE"/>
    <w:rsid w:val="003D40A5"/>
    <w:rsid w:val="003F2D68"/>
    <w:rsid w:val="004A094A"/>
    <w:rsid w:val="004B3D37"/>
    <w:rsid w:val="00514670"/>
    <w:rsid w:val="0052578D"/>
    <w:rsid w:val="005302E3"/>
    <w:rsid w:val="0057283F"/>
    <w:rsid w:val="005742F8"/>
    <w:rsid w:val="00580C44"/>
    <w:rsid w:val="005907A8"/>
    <w:rsid w:val="005A6A9D"/>
    <w:rsid w:val="005E734E"/>
    <w:rsid w:val="006048EE"/>
    <w:rsid w:val="00616211"/>
    <w:rsid w:val="00654F42"/>
    <w:rsid w:val="00687641"/>
    <w:rsid w:val="006C34EA"/>
    <w:rsid w:val="006E5E2F"/>
    <w:rsid w:val="007A779A"/>
    <w:rsid w:val="007C6B33"/>
    <w:rsid w:val="007C7A63"/>
    <w:rsid w:val="00802859"/>
    <w:rsid w:val="00841375"/>
    <w:rsid w:val="00880520"/>
    <w:rsid w:val="008C1306"/>
    <w:rsid w:val="00912303"/>
    <w:rsid w:val="00942528"/>
    <w:rsid w:val="00A12112"/>
    <w:rsid w:val="00A37278"/>
    <w:rsid w:val="00B22DFC"/>
    <w:rsid w:val="00BB08A5"/>
    <w:rsid w:val="00C254B4"/>
    <w:rsid w:val="00C33AED"/>
    <w:rsid w:val="00C74C88"/>
    <w:rsid w:val="00C92E57"/>
    <w:rsid w:val="00CD5BF9"/>
    <w:rsid w:val="00CF2BF7"/>
    <w:rsid w:val="00CF5BE5"/>
    <w:rsid w:val="00D32378"/>
    <w:rsid w:val="00E10FCB"/>
    <w:rsid w:val="00E32CDD"/>
    <w:rsid w:val="00F02D0F"/>
    <w:rsid w:val="00F06C2C"/>
    <w:rsid w:val="00F342A4"/>
    <w:rsid w:val="00FA0730"/>
    <w:rsid w:val="00FA3047"/>
    <w:rsid w:val="00FA3784"/>
    <w:rsid w:val="00FA4720"/>
    <w:rsid w:val="00FB2710"/>
    <w:rsid w:val="00FC07D0"/>
    <w:rsid w:val="00FE45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6A9D"/>
    <w:rPr>
      <w:color w:val="808080"/>
    </w:rPr>
  </w:style>
  <w:style w:type="paragraph" w:customStyle="1" w:styleId="B42C5F6E13C9406C83B513B0878F2CE8">
    <w:name w:val="B42C5F6E13C9406C83B513B0878F2CE8"/>
    <w:rsid w:val="005A6A9D"/>
  </w:style>
  <w:style w:type="paragraph" w:customStyle="1" w:styleId="C420CB2DB4204AD2B9708B5E1209967E">
    <w:name w:val="C420CB2DB4204AD2B9708B5E1209967E"/>
    <w:rsid w:val="005A6A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D443AFF4E2D347B4EC0DDCF8F775E1" ma:contentTypeVersion="18" ma:contentTypeDescription="Create a new document." ma:contentTypeScope="" ma:versionID="08a6ba6e612537a3dce3a438c0b2c002">
  <xsd:schema xmlns:xsd="http://www.w3.org/2001/XMLSchema" xmlns:xs="http://www.w3.org/2001/XMLSchema" xmlns:p="http://schemas.microsoft.com/office/2006/metadata/properties" xmlns:ns1="http://schemas.microsoft.com/sharepoint/v3" xmlns:ns2="59da1016-2a1b-4f8a-9768-d7a4932f6f16" xmlns:ns3="49c5bb14-a31b-4ae7-a02d-dca7cea1c55c" targetNamespace="http://schemas.microsoft.com/office/2006/metadata/properties" ma:root="true" ma:fieldsID="98a30fe732b1a244c2956db8d20ac65d" ns1:_="" ns2:_="" ns3:_="">
    <xsd:import namespace="http://schemas.microsoft.com/sharepoint/v3"/>
    <xsd:import namespace="59da1016-2a1b-4f8a-9768-d7a4932f6f16"/>
    <xsd:import namespace="49c5bb14-a31b-4ae7-a02d-dca7cea1c55c"/>
    <xsd:element name="properties">
      <xsd:complexType>
        <xsd:sequence>
          <xsd:element name="documentManagement">
            <xsd:complexType>
              <xsd:all>
                <xsd:element ref="ns2:IACategory" minOccurs="0"/>
                <xsd:element ref="ns2:IATopic" minOccurs="0"/>
                <xsd:element ref="ns2:IASubtopic" minOccurs="0"/>
                <xsd:element ref="ns3:Meta_x0020_Description"/>
                <xsd:element ref="ns3:Meta_x0020_Keywords"/>
                <xsd:element ref="ns1:PublishingStartDate" minOccurs="0"/>
                <xsd:element ref="ns1:PublishingExpirationDate" minOccurs="0"/>
                <xsd:element ref="ns1:URL" minOccurs="0"/>
                <xsd:element ref="ns2:DocumentExpirationDate" minOccurs="0"/>
                <xsd:element ref="ns3:Category" minOccurs="0"/>
                <xsd:element ref="ns3: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c5bb14-a31b-4ae7-a02d-dca7cea1c55c" elementFormDefault="qualified">
    <xsd:import namespace="http://schemas.microsoft.com/office/2006/documentManagement/types"/>
    <xsd:import namespace="http://schemas.microsoft.com/office/infopath/2007/PartnerControls"/>
    <xsd:element name="Meta_x0020_Description" ma:index="7" ma:displayName="Meta Description" ma:internalName="Meta_x0020_Description" ma:readOnly="false">
      <xsd:simpleType>
        <xsd:restriction base="dms:Text"/>
      </xsd:simpleType>
    </xsd:element>
    <xsd:element name="Meta_x0020_Keywords" ma:index="8" ma:displayName="Meta Keywords" ma:internalName="Meta_x0020_Keywords" ma:readOnly="false">
      <xsd:simpleType>
        <xsd:restriction base="dms:Text"/>
      </xsd:simpleType>
    </xsd:element>
    <xsd:element name="Category" ma:index="13" nillable="true" ma:displayName="Category" ma:internalName="Category" ma:readOnly="false">
      <xsd:complexType>
        <xsd:complexContent>
          <xsd:extension base="dms:MultiChoice">
            <xsd:sequence>
              <xsd:element name="Value" maxOccurs="unbounded" minOccurs="0" nillable="true">
                <xsd:simpleType>
                  <xsd:restriction base="dms:Choice">
                    <xsd:enumeration value="OHIT Newsletter"/>
                  </xsd:restriction>
                </xsd:simpleType>
              </xsd:element>
            </xsd:sequence>
          </xsd:extension>
        </xsd:complexContent>
      </xsd:complexType>
    </xsd:element>
    <xsd:element name="Date" ma:index="14" nillable="true" ma:displayName="Date" ma:default="[today]" ma:description="Date for documents that require a date" ma:format="DateOnly" ma:internalName="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9da1016-2a1b-4f8a-9768-d7a4932f6f16">
      <UserInfo>
        <DisplayName>Glowasky Luke</DisplayName>
        <AccountId>31</AccountId>
        <AccountType/>
      </UserInfo>
      <UserInfo>
        <DisplayName>Makarushka Marta M</DisplayName>
        <AccountId>22</AccountId>
        <AccountType/>
      </UserInfo>
      <UserInfo>
        <DisplayName>Susan Otter (she/her)</DisplayName>
        <AccountId>21</AccountId>
        <AccountType/>
      </UserInfo>
      <UserInfo>
        <DisplayName>Lisa Parker (she/her)</DisplayName>
        <AccountId>15</AccountId>
        <AccountType/>
      </UserInfo>
      <UserInfo>
        <DisplayName>Henning Cheryl  L</DisplayName>
        <AccountId>88</AccountId>
        <AccountType/>
      </UserInfo>
      <UserInfo>
        <DisplayName>Guerra Veronica</DisplayName>
        <AccountId>89</AccountId>
        <AccountType/>
      </UserInfo>
      <UserInfo>
        <DisplayName>Williamson Carrie</DisplayName>
        <AccountId>90</AccountId>
        <AccountType/>
      </UserInfo>
      <UserInfo>
        <DisplayName>Reagan Tiffany T</DisplayName>
        <AccountId>91</AccountId>
        <AccountType/>
      </UserInfo>
      <UserInfo>
        <DisplayName>Joe Mitchell-Nelson</DisplayName>
        <AccountId>59</AccountId>
        <AccountType/>
      </UserInfo>
    </SharedWithUsers>
    <IACategory xmlns="59da1016-2a1b-4f8a-9768-d7a4932f6f16" xsi:nil="true"/>
    <DocumentExpirationDate xmlns="59da1016-2a1b-4f8a-9768-d7a4932f6f16" xsi:nil="true"/>
    <IATopic xmlns="59da1016-2a1b-4f8a-9768-d7a4932f6f16" xsi:nil="true"/>
    <IASubtopic xmlns="59da1016-2a1b-4f8a-9768-d7a4932f6f16" xsi:nil="true"/>
    <Meta_x0020_Keywords xmlns="49c5bb14-a31b-4ae7-a02d-dca7cea1c55c">HIT Roadmaps</Meta_x0020_Keywords>
    <URL xmlns="http://schemas.microsoft.com/sharepoint/v3">
      <Url>https://www.oregon.gov/oha/HPA/OHIT/Documents/2024-HealthITRoadmap-Guidance-EvaluationCriteriaandReportTemplate.docx</Url>
      <Description>2024 CCO Health IT Roadmap Guidance and Template</Description>
    </URL>
    <PublishingExpirationDate xmlns="http://schemas.microsoft.com/sharepoint/v3" xsi:nil="true"/>
    <Date xmlns="49c5bb14-a31b-4ae7-a02d-dca7cea1c55c">2023-12-20T08:00:00+00:00</Date>
    <Meta_x0020_Description xmlns="49c5bb14-a31b-4ae7-a02d-dca7cea1c55c">HIT Roadmaps</Meta_x0020_Description>
    <PublishingStartDate xmlns="http://schemas.microsoft.com/sharepoint/v3" xsi:nil="true"/>
    <Category xmlns="49c5bb14-a31b-4ae7-a02d-dca7cea1c55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266A1-9F4C-4095-8C19-395CD0426E9F}"/>
</file>

<file path=customXml/itemProps2.xml><?xml version="1.0" encoding="utf-8"?>
<ds:datastoreItem xmlns:ds="http://schemas.openxmlformats.org/officeDocument/2006/customXml" ds:itemID="{7E5DCC4B-E98F-409C-9138-228497F2A6FA}">
  <ds:schemaRefs>
    <ds:schemaRef ds:uri="http://schemas.openxmlformats.org/package/2006/metadata/core-properties"/>
    <ds:schemaRef ds:uri="55f958f7-070a-4117-bcb5-b50c0ccba210"/>
    <ds:schemaRef ds:uri="http://purl.org/dc/elements/1.1/"/>
    <ds:schemaRef ds:uri="http://purl.org/dc/dcmitype/"/>
    <ds:schemaRef ds:uri="http://purl.org/dc/terms/"/>
    <ds:schemaRef ds:uri="http://schemas.microsoft.com/office/infopath/2007/PartnerControls"/>
    <ds:schemaRef ds:uri="http://schemas.microsoft.com/office/2006/documentManagement/types"/>
    <ds:schemaRef ds:uri="d9e2ab17-2cf8-4db7-bdb7-739bd64cf4c7"/>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CCCF629-4AC7-4314-9572-71BD69D88B4E}">
  <ds:schemaRefs>
    <ds:schemaRef ds:uri="http://schemas.microsoft.com/sharepoint/v3/contenttype/forms"/>
  </ds:schemaRefs>
</ds:datastoreItem>
</file>

<file path=customXml/itemProps4.xml><?xml version="1.0" encoding="utf-8"?>
<ds:datastoreItem xmlns:ds="http://schemas.openxmlformats.org/officeDocument/2006/customXml" ds:itemID="{75FCC8C8-8FE9-472F-9521-A4A6EB5FC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9286</Words>
  <Characters>52933</Characters>
  <Application>Microsoft Office Word</Application>
  <DocSecurity>0</DocSecurity>
  <Lines>441</Lines>
  <Paragraphs>124</Paragraphs>
  <ScaleCrop>false</ScaleCrop>
  <Company/>
  <LinksUpToDate>false</LinksUpToDate>
  <CharactersWithSpaces>62095</CharactersWithSpaces>
  <SharedDoc>false</SharedDoc>
  <HLinks>
    <vt:vector size="438" baseType="variant">
      <vt:variant>
        <vt:i4>65599</vt:i4>
      </vt:variant>
      <vt:variant>
        <vt:i4>174</vt:i4>
      </vt:variant>
      <vt:variant>
        <vt:i4>0</vt:i4>
      </vt:variant>
      <vt:variant>
        <vt:i4>5</vt:i4>
      </vt:variant>
      <vt:variant>
        <vt:lpwstr>mailto:CCO.HealthIT@odhsoha.oregon.gov</vt:lpwstr>
      </vt:variant>
      <vt:variant>
        <vt:lpwstr/>
      </vt:variant>
      <vt:variant>
        <vt:i4>655425</vt:i4>
      </vt:variant>
      <vt:variant>
        <vt:i4>171</vt:i4>
      </vt:variant>
      <vt:variant>
        <vt:i4>0</vt:i4>
      </vt:variant>
      <vt:variant>
        <vt:i4>5</vt:i4>
      </vt:variant>
      <vt:variant>
        <vt:lpwstr>https://www.oregon.gov/oha/hpa/ohit/pages/hitag.aspx</vt:lpwstr>
      </vt:variant>
      <vt:variant>
        <vt:lpwstr/>
      </vt:variant>
      <vt:variant>
        <vt:i4>4587554</vt:i4>
      </vt:variant>
      <vt:variant>
        <vt:i4>168</vt:i4>
      </vt:variant>
      <vt:variant>
        <vt:i4>0</vt:i4>
      </vt:variant>
      <vt:variant>
        <vt:i4>5</vt:i4>
      </vt:variant>
      <vt:variant>
        <vt:lpwstr>https://www.oregon.gov/oha/HPA/OHIT/Documents/2023 HIT Roadmap Guidance, Evaluation Criteria, and Report Template_OptionB.docx</vt:lpwstr>
      </vt:variant>
      <vt:variant>
        <vt:lpwstr/>
      </vt:variant>
      <vt:variant>
        <vt:i4>262175</vt:i4>
      </vt:variant>
      <vt:variant>
        <vt:i4>162</vt:i4>
      </vt:variant>
      <vt:variant>
        <vt:i4>0</vt:i4>
      </vt:variant>
      <vt:variant>
        <vt:i4>5</vt:i4>
      </vt:variant>
      <vt:variant>
        <vt:lpwstr>https://oha-cco-uat.powerappsportals.us/</vt:lpwstr>
      </vt:variant>
      <vt:variant>
        <vt:lpwstr/>
      </vt:variant>
      <vt:variant>
        <vt:i4>4718622</vt:i4>
      </vt:variant>
      <vt:variant>
        <vt:i4>159</vt:i4>
      </vt:variant>
      <vt:variant>
        <vt:i4>0</vt:i4>
      </vt:variant>
      <vt:variant>
        <vt:i4>5</vt:i4>
      </vt:variant>
      <vt:variant>
        <vt:lpwstr>https://oha-cco.powerappsportals.us/</vt:lpwstr>
      </vt:variant>
      <vt:variant>
        <vt:lpwstr/>
      </vt:variant>
      <vt:variant>
        <vt:i4>6946868</vt:i4>
      </vt:variant>
      <vt:variant>
        <vt:i4>156</vt:i4>
      </vt:variant>
      <vt:variant>
        <vt:i4>0</vt:i4>
      </vt:variant>
      <vt:variant>
        <vt:i4>5</vt:i4>
      </vt:variant>
      <vt:variant>
        <vt:lpwstr>https://www.oregon.gov/oha/OHPB/CCODocuments/08-CCO-RFA-4690-0-Attachment-9-HIT-Questionnaire-Final.pdf</vt:lpwstr>
      </vt:variant>
      <vt:variant>
        <vt:lpwstr/>
      </vt:variant>
      <vt:variant>
        <vt:i4>7209069</vt:i4>
      </vt:variant>
      <vt:variant>
        <vt:i4>153</vt:i4>
      </vt:variant>
      <vt:variant>
        <vt:i4>0</vt:i4>
      </vt:variant>
      <vt:variant>
        <vt:i4>5</vt:i4>
      </vt:variant>
      <vt:variant>
        <vt:lpwstr>https://www.oregon.gov/oha/HSD/OHP/Documents/2022-CCO-Contract-Template.pdf</vt:lpwstr>
      </vt:variant>
      <vt:variant>
        <vt:lpwstr/>
      </vt:variant>
      <vt:variant>
        <vt:i4>1245247</vt:i4>
      </vt:variant>
      <vt:variant>
        <vt:i4>146</vt:i4>
      </vt:variant>
      <vt:variant>
        <vt:i4>0</vt:i4>
      </vt:variant>
      <vt:variant>
        <vt:i4>5</vt:i4>
      </vt:variant>
      <vt:variant>
        <vt:lpwstr/>
      </vt:variant>
      <vt:variant>
        <vt:lpwstr>_Toc148734539</vt:lpwstr>
      </vt:variant>
      <vt:variant>
        <vt:i4>1245247</vt:i4>
      </vt:variant>
      <vt:variant>
        <vt:i4>140</vt:i4>
      </vt:variant>
      <vt:variant>
        <vt:i4>0</vt:i4>
      </vt:variant>
      <vt:variant>
        <vt:i4>5</vt:i4>
      </vt:variant>
      <vt:variant>
        <vt:lpwstr/>
      </vt:variant>
      <vt:variant>
        <vt:lpwstr>_Toc148734538</vt:lpwstr>
      </vt:variant>
      <vt:variant>
        <vt:i4>1245247</vt:i4>
      </vt:variant>
      <vt:variant>
        <vt:i4>134</vt:i4>
      </vt:variant>
      <vt:variant>
        <vt:i4>0</vt:i4>
      </vt:variant>
      <vt:variant>
        <vt:i4>5</vt:i4>
      </vt:variant>
      <vt:variant>
        <vt:lpwstr/>
      </vt:variant>
      <vt:variant>
        <vt:lpwstr>_Toc148734537</vt:lpwstr>
      </vt:variant>
      <vt:variant>
        <vt:i4>1245247</vt:i4>
      </vt:variant>
      <vt:variant>
        <vt:i4>128</vt:i4>
      </vt:variant>
      <vt:variant>
        <vt:i4>0</vt:i4>
      </vt:variant>
      <vt:variant>
        <vt:i4>5</vt:i4>
      </vt:variant>
      <vt:variant>
        <vt:lpwstr/>
      </vt:variant>
      <vt:variant>
        <vt:lpwstr>_Toc148734536</vt:lpwstr>
      </vt:variant>
      <vt:variant>
        <vt:i4>1245247</vt:i4>
      </vt:variant>
      <vt:variant>
        <vt:i4>122</vt:i4>
      </vt:variant>
      <vt:variant>
        <vt:i4>0</vt:i4>
      </vt:variant>
      <vt:variant>
        <vt:i4>5</vt:i4>
      </vt:variant>
      <vt:variant>
        <vt:lpwstr/>
      </vt:variant>
      <vt:variant>
        <vt:lpwstr>_Toc148734535</vt:lpwstr>
      </vt:variant>
      <vt:variant>
        <vt:i4>1245247</vt:i4>
      </vt:variant>
      <vt:variant>
        <vt:i4>116</vt:i4>
      </vt:variant>
      <vt:variant>
        <vt:i4>0</vt:i4>
      </vt:variant>
      <vt:variant>
        <vt:i4>5</vt:i4>
      </vt:variant>
      <vt:variant>
        <vt:lpwstr/>
      </vt:variant>
      <vt:variant>
        <vt:lpwstr>_Toc148734534</vt:lpwstr>
      </vt:variant>
      <vt:variant>
        <vt:i4>1245247</vt:i4>
      </vt:variant>
      <vt:variant>
        <vt:i4>110</vt:i4>
      </vt:variant>
      <vt:variant>
        <vt:i4>0</vt:i4>
      </vt:variant>
      <vt:variant>
        <vt:i4>5</vt:i4>
      </vt:variant>
      <vt:variant>
        <vt:lpwstr/>
      </vt:variant>
      <vt:variant>
        <vt:lpwstr>_Toc148734533</vt:lpwstr>
      </vt:variant>
      <vt:variant>
        <vt:i4>1245247</vt:i4>
      </vt:variant>
      <vt:variant>
        <vt:i4>104</vt:i4>
      </vt:variant>
      <vt:variant>
        <vt:i4>0</vt:i4>
      </vt:variant>
      <vt:variant>
        <vt:i4>5</vt:i4>
      </vt:variant>
      <vt:variant>
        <vt:lpwstr/>
      </vt:variant>
      <vt:variant>
        <vt:lpwstr>_Toc148734532</vt:lpwstr>
      </vt:variant>
      <vt:variant>
        <vt:i4>1245247</vt:i4>
      </vt:variant>
      <vt:variant>
        <vt:i4>98</vt:i4>
      </vt:variant>
      <vt:variant>
        <vt:i4>0</vt:i4>
      </vt:variant>
      <vt:variant>
        <vt:i4>5</vt:i4>
      </vt:variant>
      <vt:variant>
        <vt:lpwstr/>
      </vt:variant>
      <vt:variant>
        <vt:lpwstr>_Toc148734531</vt:lpwstr>
      </vt:variant>
      <vt:variant>
        <vt:i4>1245247</vt:i4>
      </vt:variant>
      <vt:variant>
        <vt:i4>92</vt:i4>
      </vt:variant>
      <vt:variant>
        <vt:i4>0</vt:i4>
      </vt:variant>
      <vt:variant>
        <vt:i4>5</vt:i4>
      </vt:variant>
      <vt:variant>
        <vt:lpwstr/>
      </vt:variant>
      <vt:variant>
        <vt:lpwstr>_Toc148734530</vt:lpwstr>
      </vt:variant>
      <vt:variant>
        <vt:i4>1179711</vt:i4>
      </vt:variant>
      <vt:variant>
        <vt:i4>86</vt:i4>
      </vt:variant>
      <vt:variant>
        <vt:i4>0</vt:i4>
      </vt:variant>
      <vt:variant>
        <vt:i4>5</vt:i4>
      </vt:variant>
      <vt:variant>
        <vt:lpwstr/>
      </vt:variant>
      <vt:variant>
        <vt:lpwstr>_Toc148734529</vt:lpwstr>
      </vt:variant>
      <vt:variant>
        <vt:i4>1179711</vt:i4>
      </vt:variant>
      <vt:variant>
        <vt:i4>80</vt:i4>
      </vt:variant>
      <vt:variant>
        <vt:i4>0</vt:i4>
      </vt:variant>
      <vt:variant>
        <vt:i4>5</vt:i4>
      </vt:variant>
      <vt:variant>
        <vt:lpwstr/>
      </vt:variant>
      <vt:variant>
        <vt:lpwstr>_Toc148734528</vt:lpwstr>
      </vt:variant>
      <vt:variant>
        <vt:i4>1179711</vt:i4>
      </vt:variant>
      <vt:variant>
        <vt:i4>74</vt:i4>
      </vt:variant>
      <vt:variant>
        <vt:i4>0</vt:i4>
      </vt:variant>
      <vt:variant>
        <vt:i4>5</vt:i4>
      </vt:variant>
      <vt:variant>
        <vt:lpwstr/>
      </vt:variant>
      <vt:variant>
        <vt:lpwstr>_Toc148734527</vt:lpwstr>
      </vt:variant>
      <vt:variant>
        <vt:i4>1179711</vt:i4>
      </vt:variant>
      <vt:variant>
        <vt:i4>68</vt:i4>
      </vt:variant>
      <vt:variant>
        <vt:i4>0</vt:i4>
      </vt:variant>
      <vt:variant>
        <vt:i4>5</vt:i4>
      </vt:variant>
      <vt:variant>
        <vt:lpwstr/>
      </vt:variant>
      <vt:variant>
        <vt:lpwstr>_Toc148734526</vt:lpwstr>
      </vt:variant>
      <vt:variant>
        <vt:i4>1179711</vt:i4>
      </vt:variant>
      <vt:variant>
        <vt:i4>62</vt:i4>
      </vt:variant>
      <vt:variant>
        <vt:i4>0</vt:i4>
      </vt:variant>
      <vt:variant>
        <vt:i4>5</vt:i4>
      </vt:variant>
      <vt:variant>
        <vt:lpwstr/>
      </vt:variant>
      <vt:variant>
        <vt:lpwstr>_Toc148734525</vt:lpwstr>
      </vt:variant>
      <vt:variant>
        <vt:i4>1179711</vt:i4>
      </vt:variant>
      <vt:variant>
        <vt:i4>56</vt:i4>
      </vt:variant>
      <vt:variant>
        <vt:i4>0</vt:i4>
      </vt:variant>
      <vt:variant>
        <vt:i4>5</vt:i4>
      </vt:variant>
      <vt:variant>
        <vt:lpwstr/>
      </vt:variant>
      <vt:variant>
        <vt:lpwstr>_Toc148734524</vt:lpwstr>
      </vt:variant>
      <vt:variant>
        <vt:i4>1179711</vt:i4>
      </vt:variant>
      <vt:variant>
        <vt:i4>50</vt:i4>
      </vt:variant>
      <vt:variant>
        <vt:i4>0</vt:i4>
      </vt:variant>
      <vt:variant>
        <vt:i4>5</vt:i4>
      </vt:variant>
      <vt:variant>
        <vt:lpwstr/>
      </vt:variant>
      <vt:variant>
        <vt:lpwstr>_Toc148734523</vt:lpwstr>
      </vt:variant>
      <vt:variant>
        <vt:i4>1179711</vt:i4>
      </vt:variant>
      <vt:variant>
        <vt:i4>44</vt:i4>
      </vt:variant>
      <vt:variant>
        <vt:i4>0</vt:i4>
      </vt:variant>
      <vt:variant>
        <vt:i4>5</vt:i4>
      </vt:variant>
      <vt:variant>
        <vt:lpwstr/>
      </vt:variant>
      <vt:variant>
        <vt:lpwstr>_Toc148734522</vt:lpwstr>
      </vt:variant>
      <vt:variant>
        <vt:i4>1179711</vt:i4>
      </vt:variant>
      <vt:variant>
        <vt:i4>38</vt:i4>
      </vt:variant>
      <vt:variant>
        <vt:i4>0</vt:i4>
      </vt:variant>
      <vt:variant>
        <vt:i4>5</vt:i4>
      </vt:variant>
      <vt:variant>
        <vt:lpwstr/>
      </vt:variant>
      <vt:variant>
        <vt:lpwstr>_Toc148734521</vt:lpwstr>
      </vt:variant>
      <vt:variant>
        <vt:i4>1179711</vt:i4>
      </vt:variant>
      <vt:variant>
        <vt:i4>32</vt:i4>
      </vt:variant>
      <vt:variant>
        <vt:i4>0</vt:i4>
      </vt:variant>
      <vt:variant>
        <vt:i4>5</vt:i4>
      </vt:variant>
      <vt:variant>
        <vt:lpwstr/>
      </vt:variant>
      <vt:variant>
        <vt:lpwstr>_Toc148734520</vt:lpwstr>
      </vt:variant>
      <vt:variant>
        <vt:i4>1114175</vt:i4>
      </vt:variant>
      <vt:variant>
        <vt:i4>26</vt:i4>
      </vt:variant>
      <vt:variant>
        <vt:i4>0</vt:i4>
      </vt:variant>
      <vt:variant>
        <vt:i4>5</vt:i4>
      </vt:variant>
      <vt:variant>
        <vt:lpwstr/>
      </vt:variant>
      <vt:variant>
        <vt:lpwstr>_Toc148734519</vt:lpwstr>
      </vt:variant>
      <vt:variant>
        <vt:i4>1114175</vt:i4>
      </vt:variant>
      <vt:variant>
        <vt:i4>20</vt:i4>
      </vt:variant>
      <vt:variant>
        <vt:i4>0</vt:i4>
      </vt:variant>
      <vt:variant>
        <vt:i4>5</vt:i4>
      </vt:variant>
      <vt:variant>
        <vt:lpwstr/>
      </vt:variant>
      <vt:variant>
        <vt:lpwstr>_Toc148734518</vt:lpwstr>
      </vt:variant>
      <vt:variant>
        <vt:i4>1114175</vt:i4>
      </vt:variant>
      <vt:variant>
        <vt:i4>14</vt:i4>
      </vt:variant>
      <vt:variant>
        <vt:i4>0</vt:i4>
      </vt:variant>
      <vt:variant>
        <vt:i4>5</vt:i4>
      </vt:variant>
      <vt:variant>
        <vt:lpwstr/>
      </vt:variant>
      <vt:variant>
        <vt:lpwstr>_Toc148734517</vt:lpwstr>
      </vt:variant>
      <vt:variant>
        <vt:i4>1114175</vt:i4>
      </vt:variant>
      <vt:variant>
        <vt:i4>8</vt:i4>
      </vt:variant>
      <vt:variant>
        <vt:i4>0</vt:i4>
      </vt:variant>
      <vt:variant>
        <vt:i4>5</vt:i4>
      </vt:variant>
      <vt:variant>
        <vt:lpwstr/>
      </vt:variant>
      <vt:variant>
        <vt:lpwstr>_Toc148734516</vt:lpwstr>
      </vt:variant>
      <vt:variant>
        <vt:i4>65599</vt:i4>
      </vt:variant>
      <vt:variant>
        <vt:i4>3</vt:i4>
      </vt:variant>
      <vt:variant>
        <vt:i4>0</vt:i4>
      </vt:variant>
      <vt:variant>
        <vt:i4>5</vt:i4>
      </vt:variant>
      <vt:variant>
        <vt:lpwstr>mailto:CCO.HealthIT@odhsoha.oregon.gov</vt:lpwstr>
      </vt:variant>
      <vt:variant>
        <vt:lpwstr/>
      </vt:variant>
      <vt:variant>
        <vt:i4>4718622</vt:i4>
      </vt:variant>
      <vt:variant>
        <vt:i4>0</vt:i4>
      </vt:variant>
      <vt:variant>
        <vt:i4>0</vt:i4>
      </vt:variant>
      <vt:variant>
        <vt:i4>5</vt:i4>
      </vt:variant>
      <vt:variant>
        <vt:lpwstr>https://oha-cco.powerappsportals.us/</vt:lpwstr>
      </vt:variant>
      <vt:variant>
        <vt:lpwstr/>
      </vt:variant>
      <vt:variant>
        <vt:i4>7405577</vt:i4>
      </vt:variant>
      <vt:variant>
        <vt:i4>114</vt:i4>
      </vt:variant>
      <vt:variant>
        <vt:i4>0</vt:i4>
      </vt:variant>
      <vt:variant>
        <vt:i4>5</vt:i4>
      </vt:variant>
      <vt:variant>
        <vt:lpwstr>mailto:MARTA.M.MAKARUSHKA@oha.oregon.gov</vt:lpwstr>
      </vt:variant>
      <vt:variant>
        <vt:lpwstr/>
      </vt:variant>
      <vt:variant>
        <vt:i4>589858</vt:i4>
      </vt:variant>
      <vt:variant>
        <vt:i4>111</vt:i4>
      </vt:variant>
      <vt:variant>
        <vt:i4>0</vt:i4>
      </vt:variant>
      <vt:variant>
        <vt:i4>5</vt:i4>
      </vt:variant>
      <vt:variant>
        <vt:lpwstr>mailto:VERONICA.GUERRA@oha.oregon.gov</vt:lpwstr>
      </vt:variant>
      <vt:variant>
        <vt:lpwstr/>
      </vt:variant>
      <vt:variant>
        <vt:i4>7405577</vt:i4>
      </vt:variant>
      <vt:variant>
        <vt:i4>108</vt:i4>
      </vt:variant>
      <vt:variant>
        <vt:i4>0</vt:i4>
      </vt:variant>
      <vt:variant>
        <vt:i4>5</vt:i4>
      </vt:variant>
      <vt:variant>
        <vt:lpwstr>mailto:MARTA.M.MAKARUSHKA@oha.oregon.gov</vt:lpwstr>
      </vt:variant>
      <vt:variant>
        <vt:lpwstr/>
      </vt:variant>
      <vt:variant>
        <vt:i4>7405577</vt:i4>
      </vt:variant>
      <vt:variant>
        <vt:i4>105</vt:i4>
      </vt:variant>
      <vt:variant>
        <vt:i4>0</vt:i4>
      </vt:variant>
      <vt:variant>
        <vt:i4>5</vt:i4>
      </vt:variant>
      <vt:variant>
        <vt:lpwstr>mailto:MARTA.M.MAKARUSHKA@oha.oregon.gov</vt:lpwstr>
      </vt:variant>
      <vt:variant>
        <vt:lpwstr/>
      </vt:variant>
      <vt:variant>
        <vt:i4>589858</vt:i4>
      </vt:variant>
      <vt:variant>
        <vt:i4>102</vt:i4>
      </vt:variant>
      <vt:variant>
        <vt:i4>0</vt:i4>
      </vt:variant>
      <vt:variant>
        <vt:i4>5</vt:i4>
      </vt:variant>
      <vt:variant>
        <vt:lpwstr>mailto:VERONICA.GUERRA@oha.oregon.gov</vt:lpwstr>
      </vt:variant>
      <vt:variant>
        <vt:lpwstr/>
      </vt:variant>
      <vt:variant>
        <vt:i4>7405577</vt:i4>
      </vt:variant>
      <vt:variant>
        <vt:i4>99</vt:i4>
      </vt:variant>
      <vt:variant>
        <vt:i4>0</vt:i4>
      </vt:variant>
      <vt:variant>
        <vt:i4>5</vt:i4>
      </vt:variant>
      <vt:variant>
        <vt:lpwstr>mailto:MARTA.M.MAKARUSHKA@oha.oregon.gov</vt:lpwstr>
      </vt:variant>
      <vt:variant>
        <vt:lpwstr/>
      </vt:variant>
      <vt:variant>
        <vt:i4>589858</vt:i4>
      </vt:variant>
      <vt:variant>
        <vt:i4>96</vt:i4>
      </vt:variant>
      <vt:variant>
        <vt:i4>0</vt:i4>
      </vt:variant>
      <vt:variant>
        <vt:i4>5</vt:i4>
      </vt:variant>
      <vt:variant>
        <vt:lpwstr>mailto:VERONICA.GUERRA@oha.oregon.gov</vt:lpwstr>
      </vt:variant>
      <vt:variant>
        <vt:lpwstr/>
      </vt:variant>
      <vt:variant>
        <vt:i4>7405577</vt:i4>
      </vt:variant>
      <vt:variant>
        <vt:i4>93</vt:i4>
      </vt:variant>
      <vt:variant>
        <vt:i4>0</vt:i4>
      </vt:variant>
      <vt:variant>
        <vt:i4>5</vt:i4>
      </vt:variant>
      <vt:variant>
        <vt:lpwstr>mailto:MARTA.M.MAKARUSHKA@oha.oregon.gov</vt:lpwstr>
      </vt:variant>
      <vt:variant>
        <vt:lpwstr/>
      </vt:variant>
      <vt:variant>
        <vt:i4>7405577</vt:i4>
      </vt:variant>
      <vt:variant>
        <vt:i4>90</vt:i4>
      </vt:variant>
      <vt:variant>
        <vt:i4>0</vt:i4>
      </vt:variant>
      <vt:variant>
        <vt:i4>5</vt:i4>
      </vt:variant>
      <vt:variant>
        <vt:lpwstr>mailto:MARTA.M.MAKARUSHKA@oha.oregon.gov</vt:lpwstr>
      </vt:variant>
      <vt:variant>
        <vt:lpwstr/>
      </vt:variant>
      <vt:variant>
        <vt:i4>7405577</vt:i4>
      </vt:variant>
      <vt:variant>
        <vt:i4>87</vt:i4>
      </vt:variant>
      <vt:variant>
        <vt:i4>0</vt:i4>
      </vt:variant>
      <vt:variant>
        <vt:i4>5</vt:i4>
      </vt:variant>
      <vt:variant>
        <vt:lpwstr>mailto:MARTA.M.MAKARUSHKA@oha.oregon.gov</vt:lpwstr>
      </vt:variant>
      <vt:variant>
        <vt:lpwstr/>
      </vt:variant>
      <vt:variant>
        <vt:i4>1310834</vt:i4>
      </vt:variant>
      <vt:variant>
        <vt:i4>84</vt:i4>
      </vt:variant>
      <vt:variant>
        <vt:i4>0</vt:i4>
      </vt:variant>
      <vt:variant>
        <vt:i4>5</vt:i4>
      </vt:variant>
      <vt:variant>
        <vt:lpwstr>mailto:Cheryl.L.Henning@oha.oregon.gov</vt:lpwstr>
      </vt:variant>
      <vt:variant>
        <vt:lpwstr/>
      </vt:variant>
      <vt:variant>
        <vt:i4>589858</vt:i4>
      </vt:variant>
      <vt:variant>
        <vt:i4>81</vt:i4>
      </vt:variant>
      <vt:variant>
        <vt:i4>0</vt:i4>
      </vt:variant>
      <vt:variant>
        <vt:i4>5</vt:i4>
      </vt:variant>
      <vt:variant>
        <vt:lpwstr>mailto:VERONICA.GUERRA@oha.oregon.gov</vt:lpwstr>
      </vt:variant>
      <vt:variant>
        <vt:lpwstr/>
      </vt:variant>
      <vt:variant>
        <vt:i4>7405577</vt:i4>
      </vt:variant>
      <vt:variant>
        <vt:i4>78</vt:i4>
      </vt:variant>
      <vt:variant>
        <vt:i4>0</vt:i4>
      </vt:variant>
      <vt:variant>
        <vt:i4>5</vt:i4>
      </vt:variant>
      <vt:variant>
        <vt:lpwstr>mailto:MARTA.M.MAKARUSHKA@oha.oregon.gov</vt:lpwstr>
      </vt:variant>
      <vt:variant>
        <vt:lpwstr/>
      </vt:variant>
      <vt:variant>
        <vt:i4>1310834</vt:i4>
      </vt:variant>
      <vt:variant>
        <vt:i4>75</vt:i4>
      </vt:variant>
      <vt:variant>
        <vt:i4>0</vt:i4>
      </vt:variant>
      <vt:variant>
        <vt:i4>5</vt:i4>
      </vt:variant>
      <vt:variant>
        <vt:lpwstr>mailto:Cheryl.L.Henning@oha.oregon.gov</vt:lpwstr>
      </vt:variant>
      <vt:variant>
        <vt:lpwstr/>
      </vt:variant>
      <vt:variant>
        <vt:i4>7405577</vt:i4>
      </vt:variant>
      <vt:variant>
        <vt:i4>72</vt:i4>
      </vt:variant>
      <vt:variant>
        <vt:i4>0</vt:i4>
      </vt:variant>
      <vt:variant>
        <vt:i4>5</vt:i4>
      </vt:variant>
      <vt:variant>
        <vt:lpwstr>mailto:MARTA.M.MAKARUSHKA@oha.oregon.gov</vt:lpwstr>
      </vt:variant>
      <vt:variant>
        <vt:lpwstr/>
      </vt:variant>
      <vt:variant>
        <vt:i4>589858</vt:i4>
      </vt:variant>
      <vt:variant>
        <vt:i4>69</vt:i4>
      </vt:variant>
      <vt:variant>
        <vt:i4>0</vt:i4>
      </vt:variant>
      <vt:variant>
        <vt:i4>5</vt:i4>
      </vt:variant>
      <vt:variant>
        <vt:lpwstr>mailto:VERONICA.GUERRA@oha.oregon.gov</vt:lpwstr>
      </vt:variant>
      <vt:variant>
        <vt:lpwstr/>
      </vt:variant>
      <vt:variant>
        <vt:i4>1310834</vt:i4>
      </vt:variant>
      <vt:variant>
        <vt:i4>66</vt:i4>
      </vt:variant>
      <vt:variant>
        <vt:i4>0</vt:i4>
      </vt:variant>
      <vt:variant>
        <vt:i4>5</vt:i4>
      </vt:variant>
      <vt:variant>
        <vt:lpwstr>mailto:Cheryl.L.Henning@oha.oregon.gov</vt:lpwstr>
      </vt:variant>
      <vt:variant>
        <vt:lpwstr/>
      </vt:variant>
      <vt:variant>
        <vt:i4>589858</vt:i4>
      </vt:variant>
      <vt:variant>
        <vt:i4>63</vt:i4>
      </vt:variant>
      <vt:variant>
        <vt:i4>0</vt:i4>
      </vt:variant>
      <vt:variant>
        <vt:i4>5</vt:i4>
      </vt:variant>
      <vt:variant>
        <vt:lpwstr>mailto:VERONICA.GUERRA@oha.oregon.gov</vt:lpwstr>
      </vt:variant>
      <vt:variant>
        <vt:lpwstr/>
      </vt:variant>
      <vt:variant>
        <vt:i4>7405577</vt:i4>
      </vt:variant>
      <vt:variant>
        <vt:i4>60</vt:i4>
      </vt:variant>
      <vt:variant>
        <vt:i4>0</vt:i4>
      </vt:variant>
      <vt:variant>
        <vt:i4>5</vt:i4>
      </vt:variant>
      <vt:variant>
        <vt:lpwstr>mailto:MARTA.M.MAKARUSHKA@oha.oregon.gov</vt:lpwstr>
      </vt:variant>
      <vt:variant>
        <vt:lpwstr/>
      </vt:variant>
      <vt:variant>
        <vt:i4>7405577</vt:i4>
      </vt:variant>
      <vt:variant>
        <vt:i4>57</vt:i4>
      </vt:variant>
      <vt:variant>
        <vt:i4>0</vt:i4>
      </vt:variant>
      <vt:variant>
        <vt:i4>5</vt:i4>
      </vt:variant>
      <vt:variant>
        <vt:lpwstr>mailto:MARTA.M.MAKARUSHKA@oha.oregon.gov</vt:lpwstr>
      </vt:variant>
      <vt:variant>
        <vt:lpwstr/>
      </vt:variant>
      <vt:variant>
        <vt:i4>7405577</vt:i4>
      </vt:variant>
      <vt:variant>
        <vt:i4>54</vt:i4>
      </vt:variant>
      <vt:variant>
        <vt:i4>0</vt:i4>
      </vt:variant>
      <vt:variant>
        <vt:i4>5</vt:i4>
      </vt:variant>
      <vt:variant>
        <vt:lpwstr>mailto:MARTA.M.MAKARUSHKA@oha.oregon.gov</vt:lpwstr>
      </vt:variant>
      <vt:variant>
        <vt:lpwstr/>
      </vt:variant>
      <vt:variant>
        <vt:i4>1310834</vt:i4>
      </vt:variant>
      <vt:variant>
        <vt:i4>51</vt:i4>
      </vt:variant>
      <vt:variant>
        <vt:i4>0</vt:i4>
      </vt:variant>
      <vt:variant>
        <vt:i4>5</vt:i4>
      </vt:variant>
      <vt:variant>
        <vt:lpwstr>mailto:Cheryl.L.Henning@oha.oregon.gov</vt:lpwstr>
      </vt:variant>
      <vt:variant>
        <vt:lpwstr/>
      </vt:variant>
      <vt:variant>
        <vt:i4>7405577</vt:i4>
      </vt:variant>
      <vt:variant>
        <vt:i4>48</vt:i4>
      </vt:variant>
      <vt:variant>
        <vt:i4>0</vt:i4>
      </vt:variant>
      <vt:variant>
        <vt:i4>5</vt:i4>
      </vt:variant>
      <vt:variant>
        <vt:lpwstr>mailto:MARTA.M.MAKARUSHKA@oha.oregon.gov</vt:lpwstr>
      </vt:variant>
      <vt:variant>
        <vt:lpwstr/>
      </vt:variant>
      <vt:variant>
        <vt:i4>589858</vt:i4>
      </vt:variant>
      <vt:variant>
        <vt:i4>45</vt:i4>
      </vt:variant>
      <vt:variant>
        <vt:i4>0</vt:i4>
      </vt:variant>
      <vt:variant>
        <vt:i4>5</vt:i4>
      </vt:variant>
      <vt:variant>
        <vt:lpwstr>mailto:VERONICA.GUERRA@oha.oregon.gov</vt:lpwstr>
      </vt:variant>
      <vt:variant>
        <vt:lpwstr/>
      </vt:variant>
      <vt:variant>
        <vt:i4>1310834</vt:i4>
      </vt:variant>
      <vt:variant>
        <vt:i4>42</vt:i4>
      </vt:variant>
      <vt:variant>
        <vt:i4>0</vt:i4>
      </vt:variant>
      <vt:variant>
        <vt:i4>5</vt:i4>
      </vt:variant>
      <vt:variant>
        <vt:lpwstr>mailto:Cheryl.L.Henning@oha.oregon.gov</vt:lpwstr>
      </vt:variant>
      <vt:variant>
        <vt:lpwstr/>
      </vt:variant>
      <vt:variant>
        <vt:i4>7405577</vt:i4>
      </vt:variant>
      <vt:variant>
        <vt:i4>39</vt:i4>
      </vt:variant>
      <vt:variant>
        <vt:i4>0</vt:i4>
      </vt:variant>
      <vt:variant>
        <vt:i4>5</vt:i4>
      </vt:variant>
      <vt:variant>
        <vt:lpwstr>mailto:MARTA.M.MAKARUSHKA@oha.oregon.gov</vt:lpwstr>
      </vt:variant>
      <vt:variant>
        <vt:lpwstr/>
      </vt:variant>
      <vt:variant>
        <vt:i4>1310834</vt:i4>
      </vt:variant>
      <vt:variant>
        <vt:i4>36</vt:i4>
      </vt:variant>
      <vt:variant>
        <vt:i4>0</vt:i4>
      </vt:variant>
      <vt:variant>
        <vt:i4>5</vt:i4>
      </vt:variant>
      <vt:variant>
        <vt:lpwstr>mailto:Cheryl.L.Henning@oha.oregon.gov</vt:lpwstr>
      </vt:variant>
      <vt:variant>
        <vt:lpwstr/>
      </vt:variant>
      <vt:variant>
        <vt:i4>589858</vt:i4>
      </vt:variant>
      <vt:variant>
        <vt:i4>33</vt:i4>
      </vt:variant>
      <vt:variant>
        <vt:i4>0</vt:i4>
      </vt:variant>
      <vt:variant>
        <vt:i4>5</vt:i4>
      </vt:variant>
      <vt:variant>
        <vt:lpwstr>mailto:VERONICA.GUERRA@oha.oregon.gov</vt:lpwstr>
      </vt:variant>
      <vt:variant>
        <vt:lpwstr/>
      </vt:variant>
      <vt:variant>
        <vt:i4>4194417</vt:i4>
      </vt:variant>
      <vt:variant>
        <vt:i4>30</vt:i4>
      </vt:variant>
      <vt:variant>
        <vt:i4>0</vt:i4>
      </vt:variant>
      <vt:variant>
        <vt:i4>5</vt:i4>
      </vt:variant>
      <vt:variant>
        <vt:lpwstr>https://dhsoha.sharepoint.com/:w:/r/teams/Hub-OHA-HSD/SiteAssets/SitePages/Quality-Assurance-%26-Contract-Oversight/OHA-Evaluation-Results-Letter_101123.docx?d=wc2b2b7d6f0364893aac616feb8f3d1c0&amp;csf=1&amp;web=1&amp;e=efcHTo</vt:lpwstr>
      </vt:variant>
      <vt:variant>
        <vt:lpwstr/>
      </vt:variant>
      <vt:variant>
        <vt:i4>4718622</vt:i4>
      </vt:variant>
      <vt:variant>
        <vt:i4>27</vt:i4>
      </vt:variant>
      <vt:variant>
        <vt:i4>0</vt:i4>
      </vt:variant>
      <vt:variant>
        <vt:i4>5</vt:i4>
      </vt:variant>
      <vt:variant>
        <vt:lpwstr>https://oha-cco.powerappsportals.us/</vt:lpwstr>
      </vt:variant>
      <vt:variant>
        <vt:lpwstr/>
      </vt:variant>
      <vt:variant>
        <vt:i4>7405577</vt:i4>
      </vt:variant>
      <vt:variant>
        <vt:i4>24</vt:i4>
      </vt:variant>
      <vt:variant>
        <vt:i4>0</vt:i4>
      </vt:variant>
      <vt:variant>
        <vt:i4>5</vt:i4>
      </vt:variant>
      <vt:variant>
        <vt:lpwstr>mailto:MARTA.M.MAKARUSHKA@oha.oregon.gov</vt:lpwstr>
      </vt:variant>
      <vt:variant>
        <vt:lpwstr/>
      </vt:variant>
      <vt:variant>
        <vt:i4>7405577</vt:i4>
      </vt:variant>
      <vt:variant>
        <vt:i4>21</vt:i4>
      </vt:variant>
      <vt:variant>
        <vt:i4>0</vt:i4>
      </vt:variant>
      <vt:variant>
        <vt:i4>5</vt:i4>
      </vt:variant>
      <vt:variant>
        <vt:lpwstr>mailto:MARTA.M.MAKARUSHKA@oha.oregon.gov</vt:lpwstr>
      </vt:variant>
      <vt:variant>
        <vt:lpwstr/>
      </vt:variant>
      <vt:variant>
        <vt:i4>589858</vt:i4>
      </vt:variant>
      <vt:variant>
        <vt:i4>18</vt:i4>
      </vt:variant>
      <vt:variant>
        <vt:i4>0</vt:i4>
      </vt:variant>
      <vt:variant>
        <vt:i4>5</vt:i4>
      </vt:variant>
      <vt:variant>
        <vt:lpwstr>mailto:VERONICA.GUERRA@oha.oregon.gov</vt:lpwstr>
      </vt:variant>
      <vt:variant>
        <vt:lpwstr/>
      </vt:variant>
      <vt:variant>
        <vt:i4>7405577</vt:i4>
      </vt:variant>
      <vt:variant>
        <vt:i4>15</vt:i4>
      </vt:variant>
      <vt:variant>
        <vt:i4>0</vt:i4>
      </vt:variant>
      <vt:variant>
        <vt:i4>5</vt:i4>
      </vt:variant>
      <vt:variant>
        <vt:lpwstr>mailto:MARTA.M.MAKARUSHKA@oha.oregon.gov</vt:lpwstr>
      </vt:variant>
      <vt:variant>
        <vt:lpwstr/>
      </vt:variant>
      <vt:variant>
        <vt:i4>7405577</vt:i4>
      </vt:variant>
      <vt:variant>
        <vt:i4>12</vt:i4>
      </vt:variant>
      <vt:variant>
        <vt:i4>0</vt:i4>
      </vt:variant>
      <vt:variant>
        <vt:i4>5</vt:i4>
      </vt:variant>
      <vt:variant>
        <vt:lpwstr>mailto:MARTA.M.MAKARUSHKA@oha.oregon.gov</vt:lpwstr>
      </vt:variant>
      <vt:variant>
        <vt:lpwstr/>
      </vt:variant>
      <vt:variant>
        <vt:i4>589858</vt:i4>
      </vt:variant>
      <vt:variant>
        <vt:i4>9</vt:i4>
      </vt:variant>
      <vt:variant>
        <vt:i4>0</vt:i4>
      </vt:variant>
      <vt:variant>
        <vt:i4>5</vt:i4>
      </vt:variant>
      <vt:variant>
        <vt:lpwstr>mailto:VERONICA.GUERRA@oha.oregon.gov</vt:lpwstr>
      </vt:variant>
      <vt:variant>
        <vt:lpwstr/>
      </vt:variant>
      <vt:variant>
        <vt:i4>1310834</vt:i4>
      </vt:variant>
      <vt:variant>
        <vt:i4>6</vt:i4>
      </vt:variant>
      <vt:variant>
        <vt:i4>0</vt:i4>
      </vt:variant>
      <vt:variant>
        <vt:i4>5</vt:i4>
      </vt:variant>
      <vt:variant>
        <vt:lpwstr>mailto:Cheryl.L.Henning@oha.oregon.gov</vt:lpwstr>
      </vt:variant>
      <vt:variant>
        <vt:lpwstr/>
      </vt:variant>
      <vt:variant>
        <vt:i4>4718622</vt:i4>
      </vt:variant>
      <vt:variant>
        <vt:i4>3</vt:i4>
      </vt:variant>
      <vt:variant>
        <vt:i4>0</vt:i4>
      </vt:variant>
      <vt:variant>
        <vt:i4>5</vt:i4>
      </vt:variant>
      <vt:variant>
        <vt:lpwstr>https://oha-cco.powerappsportals.us/</vt:lpwstr>
      </vt:variant>
      <vt:variant>
        <vt:lpwstr/>
      </vt:variant>
      <vt:variant>
        <vt:i4>7405577</vt:i4>
      </vt:variant>
      <vt:variant>
        <vt:i4>0</vt:i4>
      </vt:variant>
      <vt:variant>
        <vt:i4>0</vt:i4>
      </vt:variant>
      <vt:variant>
        <vt:i4>5</vt:i4>
      </vt:variant>
      <vt:variant>
        <vt:lpwstr>mailto:MARTA.M.MAKARUSHKA@oha.oregon.gov</vt:lpwstr>
      </vt:variant>
      <vt:variant>
        <vt:lpwstr/>
      </vt:variant>
      <vt:variant>
        <vt:i4>1638506</vt:i4>
      </vt:variant>
      <vt:variant>
        <vt:i4>0</vt:i4>
      </vt:variant>
      <vt:variant>
        <vt:i4>0</vt:i4>
      </vt:variant>
      <vt:variant>
        <vt:i4>5</vt:i4>
      </vt:variant>
      <vt:variant>
        <vt:lpwstr>mailto:CCO.HealthIT@dhsoha.state.or.us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CCO Health IT Roadmap Guidance and Template</dc:title>
  <dc:subject/>
  <dc:creator>Robinson Jenna E</dc:creator>
  <cp:keywords/>
  <dc:description/>
  <cp:lastModifiedBy>Makarushka Marta M</cp:lastModifiedBy>
  <cp:revision>5</cp:revision>
  <cp:lastPrinted>2023-10-21T06:44:00Z</cp:lastPrinted>
  <dcterms:created xsi:type="dcterms:W3CDTF">2023-12-16T01:50:00Z</dcterms:created>
  <dcterms:modified xsi:type="dcterms:W3CDTF">2023-12-16T01:55:00Z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0x010100AAD443AFF4E2D347B4EC0DDCF8F775E1</vt:lpwstr>
  </property>
  <property fmtid="{D5CDD505-2E9C-101B-9397-08002B2CF9AE}" pid="3" name="_DocHome">
    <vt:i4>-1649741491</vt:i4>
  </property>
  <property fmtid="{D5CDD505-2E9C-101B-9397-08002B2CF9AE}" pid="4" name="MediaServiceImageTags">
    <vt:lpwstr/>
  </property>
  <property fmtid="{D5CDD505-2E9C-101B-9397-08002B2CF9AE}" pid="5" name="MSIP_Label_ebdd6eeb-0dd0-4927-947e-a759f08fcf55_Enabled">
    <vt:lpwstr>true</vt:lpwstr>
  </property>
  <property fmtid="{D5CDD505-2E9C-101B-9397-08002B2CF9AE}" pid="6" name="MSIP_Label_ebdd6eeb-0dd0-4927-947e-a759f08fcf55_SetDate">
    <vt:lpwstr>2023-10-16T03:41:59Z</vt:lpwstr>
  </property>
  <property fmtid="{D5CDD505-2E9C-101B-9397-08002B2CF9AE}" pid="7" name="MSIP_Label_ebdd6eeb-0dd0-4927-947e-a759f08fcf55_Method">
    <vt:lpwstr>Privileged</vt:lpwstr>
  </property>
  <property fmtid="{D5CDD505-2E9C-101B-9397-08002B2CF9AE}" pid="8" name="MSIP_Label_ebdd6eeb-0dd0-4927-947e-a759f08fcf55_Name">
    <vt:lpwstr>Level 1 - Published (Items)</vt:lpwstr>
  </property>
  <property fmtid="{D5CDD505-2E9C-101B-9397-08002B2CF9AE}" pid="9" name="MSIP_Label_ebdd6eeb-0dd0-4927-947e-a759f08fcf55_SiteId">
    <vt:lpwstr>658e63e8-8d39-499c-8f48-13adc9452f4c</vt:lpwstr>
  </property>
  <property fmtid="{D5CDD505-2E9C-101B-9397-08002B2CF9AE}" pid="10" name="MSIP_Label_ebdd6eeb-0dd0-4927-947e-a759f08fcf55_ActionId">
    <vt:lpwstr>ff462981-4b22-465d-a097-5cc189d1430a</vt:lpwstr>
  </property>
  <property fmtid="{D5CDD505-2E9C-101B-9397-08002B2CF9AE}" pid="11" name="MSIP_Label_ebdd6eeb-0dd0-4927-947e-a759f08fcf55_ContentBits">
    <vt:lpwstr>0</vt:lpwstr>
  </property>
  <property fmtid="{D5CDD505-2E9C-101B-9397-08002B2CF9AE}" pid="12" name="WorkflowChangePath">
    <vt:lpwstr>0c211261-f0a0-4016-88c6-c76227d14321,4;</vt:lpwstr>
  </property>
</Properties>
</file>