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AD4D" w14:textId="77777777" w:rsidR="00E508C6" w:rsidRDefault="00E508C6" w:rsidP="00E508C6">
      <w:pPr>
        <w:spacing w:before="120"/>
        <w:jc w:val="center"/>
        <w:outlineLvl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noProof/>
          <w:color w:val="000000"/>
          <w:sz w:val="28"/>
          <w:szCs w:val="28"/>
        </w:rPr>
        <w:drawing>
          <wp:inline distT="0" distB="0" distL="0" distR="0" wp14:anchorId="77F3E62D" wp14:editId="62D2552A">
            <wp:extent cx="4856672" cy="6885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CHP-OH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833" cy="68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7054A" w14:textId="77777777" w:rsidR="00CE005A" w:rsidRPr="009C3553" w:rsidRDefault="00CE005A" w:rsidP="009C3553">
      <w:pPr>
        <w:rPr>
          <w:rFonts w:asciiTheme="minorHAnsi" w:hAnsiTheme="minorHAnsi"/>
        </w:rPr>
      </w:pPr>
    </w:p>
    <w:p w14:paraId="1C32C912" w14:textId="77777777" w:rsidR="0074478A" w:rsidRPr="00012844" w:rsidRDefault="00CE005A" w:rsidP="009C3553">
      <w:pPr>
        <w:jc w:val="center"/>
        <w:rPr>
          <w:rFonts w:asciiTheme="minorHAnsi" w:hAnsiTheme="minorHAnsi"/>
          <w:b/>
          <w:sz w:val="32"/>
          <w:szCs w:val="32"/>
        </w:rPr>
      </w:pPr>
      <w:r w:rsidRPr="00012844">
        <w:rPr>
          <w:rFonts w:asciiTheme="minorHAnsi" w:hAnsiTheme="minorHAnsi"/>
          <w:b/>
          <w:sz w:val="32"/>
          <w:szCs w:val="32"/>
        </w:rPr>
        <w:t>CALL FOR NOMINATIONS</w:t>
      </w:r>
    </w:p>
    <w:p w14:paraId="63586997" w14:textId="77777777" w:rsidR="00E508C6" w:rsidRPr="00012844" w:rsidRDefault="00E508C6" w:rsidP="009C3553">
      <w:pPr>
        <w:jc w:val="center"/>
        <w:rPr>
          <w:rFonts w:asciiTheme="minorHAnsi" w:hAnsiTheme="minorHAnsi"/>
          <w:b/>
          <w:sz w:val="28"/>
          <w:szCs w:val="28"/>
        </w:rPr>
      </w:pPr>
      <w:r w:rsidRPr="00012844">
        <w:rPr>
          <w:rFonts w:asciiTheme="minorHAnsi" w:hAnsiTheme="minorHAnsi"/>
          <w:b/>
          <w:sz w:val="28"/>
          <w:szCs w:val="28"/>
        </w:rPr>
        <w:t>Standards Advisory Committee</w:t>
      </w:r>
    </w:p>
    <w:p w14:paraId="51D7AC95" w14:textId="77777777" w:rsidR="00FD1B37" w:rsidRDefault="00FD1B37" w:rsidP="009C3553">
      <w:pPr>
        <w:rPr>
          <w:rFonts w:asciiTheme="minorHAnsi" w:hAnsiTheme="minorHAnsi"/>
          <w:b/>
        </w:rPr>
      </w:pPr>
    </w:p>
    <w:p w14:paraId="5A04AB17" w14:textId="77777777" w:rsidR="00CE005A" w:rsidRPr="00E25751" w:rsidRDefault="00E25751" w:rsidP="009C3553">
      <w:pPr>
        <w:rPr>
          <w:rFonts w:asciiTheme="minorHAnsi" w:hAnsiTheme="minorHAnsi"/>
          <w:b/>
        </w:rPr>
      </w:pPr>
      <w:r w:rsidRPr="00E25751">
        <w:rPr>
          <w:rFonts w:asciiTheme="minorHAnsi" w:hAnsiTheme="minorHAnsi"/>
          <w:b/>
        </w:rPr>
        <w:t xml:space="preserve">Purpose </w:t>
      </w:r>
    </w:p>
    <w:p w14:paraId="00247ED4" w14:textId="62204701" w:rsidR="00E25751" w:rsidRPr="00E25751" w:rsidRDefault="00E25751" w:rsidP="00E25751">
      <w:pPr>
        <w:rPr>
          <w:rFonts w:asciiTheme="minorHAnsi" w:hAnsiTheme="minorHAnsi"/>
        </w:rPr>
      </w:pPr>
      <w:r w:rsidRPr="00E25751">
        <w:rPr>
          <w:rFonts w:asciiTheme="minorHAnsi" w:hAnsiTheme="minorHAnsi"/>
        </w:rPr>
        <w:t xml:space="preserve">The Oregon Health Authority (OHA) is seeking nominations for the 2019 Patient-Centered Primary Care Home </w:t>
      </w:r>
      <w:r w:rsidR="00F0685E">
        <w:rPr>
          <w:rFonts w:asciiTheme="minorHAnsi" w:hAnsiTheme="minorHAnsi"/>
        </w:rPr>
        <w:t xml:space="preserve">(PCPCH) </w:t>
      </w:r>
      <w:r w:rsidRPr="00E25751">
        <w:rPr>
          <w:rFonts w:asciiTheme="minorHAnsi" w:hAnsiTheme="minorHAnsi"/>
        </w:rPr>
        <w:t>Standards Advisory Committee (Committee). We are looking for motivate</w:t>
      </w:r>
      <w:r w:rsidR="004132C7">
        <w:rPr>
          <w:rFonts w:asciiTheme="minorHAnsi" w:hAnsiTheme="minorHAnsi"/>
        </w:rPr>
        <w:t>d leaders who are committed to advancing</w:t>
      </w:r>
      <w:r w:rsidRPr="00E25751">
        <w:rPr>
          <w:rFonts w:asciiTheme="minorHAnsi" w:hAnsiTheme="minorHAnsi"/>
        </w:rPr>
        <w:t xml:space="preserve"> heal</w:t>
      </w:r>
      <w:r w:rsidR="004132C7">
        <w:rPr>
          <w:rFonts w:asciiTheme="minorHAnsi" w:hAnsiTheme="minorHAnsi"/>
        </w:rPr>
        <w:t>th, improving health care and</w:t>
      </w:r>
      <w:r w:rsidRPr="00E25751">
        <w:rPr>
          <w:rFonts w:asciiTheme="minorHAnsi" w:hAnsiTheme="minorHAnsi"/>
        </w:rPr>
        <w:t xml:space="preserve"> lowering health care costs in Oregon.   </w:t>
      </w:r>
    </w:p>
    <w:p w14:paraId="13224CF5" w14:textId="77777777" w:rsidR="00E25751" w:rsidRDefault="00E25751" w:rsidP="009C3553">
      <w:pPr>
        <w:rPr>
          <w:rFonts w:asciiTheme="minorHAnsi" w:hAnsiTheme="minorHAnsi"/>
        </w:rPr>
      </w:pPr>
    </w:p>
    <w:p w14:paraId="25EF007D" w14:textId="004542F2" w:rsidR="00391322" w:rsidRDefault="00391322" w:rsidP="00391322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A </w:t>
      </w:r>
      <w:r w:rsidRPr="00E33AD6">
        <w:rPr>
          <w:rFonts w:asciiTheme="minorHAnsi" w:hAnsiTheme="minorHAnsi"/>
          <w:shd w:val="clear" w:color="auto" w:fill="FFFFFF"/>
        </w:rPr>
        <w:t>PCPCH is Oregon’s version of the “medical home</w:t>
      </w:r>
      <w:r w:rsidR="00B70D59">
        <w:rPr>
          <w:rFonts w:asciiTheme="minorHAnsi" w:hAnsiTheme="minorHAnsi"/>
          <w:shd w:val="clear" w:color="auto" w:fill="FFFFFF"/>
        </w:rPr>
        <w:t>,</w:t>
      </w:r>
      <w:r w:rsidRPr="00E33AD6">
        <w:rPr>
          <w:rFonts w:asciiTheme="minorHAnsi" w:hAnsiTheme="minorHAnsi"/>
          <w:shd w:val="clear" w:color="auto" w:fill="FFFFFF"/>
        </w:rPr>
        <w:t>” which is a model of primary care</w:t>
      </w:r>
      <w:r w:rsidR="00602124">
        <w:rPr>
          <w:rFonts w:asciiTheme="minorHAnsi" w:hAnsiTheme="minorHAnsi"/>
          <w:shd w:val="clear" w:color="auto" w:fill="FFFFFF"/>
        </w:rPr>
        <w:t xml:space="preserve"> delivery</w:t>
      </w:r>
      <w:r w:rsidRPr="00E33AD6">
        <w:rPr>
          <w:rFonts w:asciiTheme="minorHAnsi" w:hAnsiTheme="minorHAnsi"/>
          <w:shd w:val="clear" w:color="auto" w:fill="FFFFFF"/>
        </w:rPr>
        <w:t xml:space="preserve"> that is patient-centered, comprehensive, team-based, coordinated, accessible, and focused on quality and safety.  </w:t>
      </w:r>
      <w:r>
        <w:rPr>
          <w:rFonts w:asciiTheme="minorHAnsi" w:hAnsiTheme="minorHAnsi"/>
          <w:shd w:val="clear" w:color="auto" w:fill="FFFFFF"/>
        </w:rPr>
        <w:t>There are over 650 PCPCHs across Oregon – 2/</w:t>
      </w:r>
      <w:r w:rsidR="003E65D2">
        <w:rPr>
          <w:rFonts w:asciiTheme="minorHAnsi" w:hAnsiTheme="minorHAnsi"/>
          <w:shd w:val="clear" w:color="auto" w:fill="FFFFFF"/>
        </w:rPr>
        <w:t xml:space="preserve">3 of all primary care practices! </w:t>
      </w:r>
      <w:r>
        <w:rPr>
          <w:rFonts w:asciiTheme="minorHAnsi" w:hAnsiTheme="minorHAnsi"/>
          <w:shd w:val="clear" w:color="auto" w:fill="FFFFFF"/>
        </w:rPr>
        <w:t xml:space="preserve"> </w:t>
      </w:r>
    </w:p>
    <w:p w14:paraId="5CF28711" w14:textId="77777777" w:rsidR="003A6073" w:rsidRDefault="003A6073" w:rsidP="00391322">
      <w:pPr>
        <w:rPr>
          <w:rFonts w:asciiTheme="minorHAnsi" w:hAnsiTheme="minorHAnsi"/>
          <w:shd w:val="clear" w:color="auto" w:fill="FFFFFF"/>
        </w:rPr>
      </w:pPr>
    </w:p>
    <w:p w14:paraId="5F348A6A" w14:textId="7C260013" w:rsidR="003A6073" w:rsidRDefault="00E33AD6" w:rsidP="003A6073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The PCPCH </w:t>
      </w:r>
      <w:r w:rsidRPr="00E33AD6">
        <w:rPr>
          <w:rFonts w:asciiTheme="minorHAnsi" w:hAnsiTheme="minorHAnsi"/>
          <w:shd w:val="clear" w:color="auto" w:fill="FFFFFF"/>
        </w:rPr>
        <w:t xml:space="preserve">Program was created by the Oregon Legislature through House Bill 2009 as part of a comprehensive statewide strategy for health system transformation. </w:t>
      </w:r>
      <w:r w:rsidR="00391322" w:rsidRPr="009C3553">
        <w:rPr>
          <w:rFonts w:asciiTheme="minorHAnsi" w:hAnsiTheme="minorHAnsi"/>
          <w:shd w:val="clear" w:color="auto" w:fill="FFFFFF"/>
        </w:rPr>
        <w:t>After the PCPCH program was established</w:t>
      </w:r>
      <w:r w:rsidR="00391322">
        <w:rPr>
          <w:rFonts w:asciiTheme="minorHAnsi" w:hAnsiTheme="minorHAnsi"/>
          <w:shd w:val="clear" w:color="auto" w:fill="FFFFFF"/>
        </w:rPr>
        <w:t>,</w:t>
      </w:r>
      <w:r w:rsidR="00391322" w:rsidRPr="009C3553">
        <w:rPr>
          <w:rFonts w:asciiTheme="minorHAnsi" w:hAnsiTheme="minorHAnsi"/>
          <w:shd w:val="clear" w:color="auto" w:fill="FFFFFF"/>
        </w:rPr>
        <w:t xml:space="preserve"> a </w:t>
      </w:r>
      <w:r w:rsidR="00391322">
        <w:rPr>
          <w:rFonts w:asciiTheme="minorHAnsi" w:hAnsiTheme="minorHAnsi"/>
          <w:shd w:val="clear" w:color="auto" w:fill="FFFFFF"/>
        </w:rPr>
        <w:t>committee</w:t>
      </w:r>
      <w:r w:rsidR="00391322" w:rsidRPr="009C3553">
        <w:rPr>
          <w:rFonts w:asciiTheme="minorHAnsi" w:hAnsiTheme="minorHAnsi"/>
          <w:shd w:val="clear" w:color="auto" w:fill="FFFFFF"/>
        </w:rPr>
        <w:t xml:space="preserve"> comprised of </w:t>
      </w:r>
      <w:r w:rsidR="003A6073">
        <w:rPr>
          <w:rFonts w:asciiTheme="minorHAnsi" w:hAnsiTheme="minorHAnsi"/>
          <w:shd w:val="clear" w:color="auto" w:fill="FFFFFF"/>
        </w:rPr>
        <w:t xml:space="preserve">volunteer </w:t>
      </w:r>
      <w:r w:rsidR="00391322" w:rsidRPr="009C3553">
        <w:rPr>
          <w:rFonts w:asciiTheme="minorHAnsi" w:hAnsiTheme="minorHAnsi"/>
          <w:shd w:val="clear" w:color="auto" w:fill="FFFFFF"/>
        </w:rPr>
        <w:t xml:space="preserve">stakeholders from across Oregon convened to develop the core attributes, standards, and measures of the PCPCH model of primary care delivery.  </w:t>
      </w:r>
      <w:r w:rsidR="003A6073">
        <w:rPr>
          <w:rFonts w:asciiTheme="minorHAnsi" w:hAnsiTheme="minorHAnsi"/>
          <w:shd w:val="clear" w:color="auto" w:fill="FFFFFF"/>
        </w:rPr>
        <w:t>OHA periodically re-convenes the Committee to review best practices, clarify existing measures, and refine the model based on lessons learned and current literature.</w:t>
      </w:r>
    </w:p>
    <w:p w14:paraId="7DAEEC48" w14:textId="77777777" w:rsidR="003A6073" w:rsidRDefault="003A6073" w:rsidP="003A6073">
      <w:pPr>
        <w:rPr>
          <w:rFonts w:asciiTheme="minorHAnsi" w:hAnsiTheme="minorHAnsi"/>
          <w:shd w:val="clear" w:color="auto" w:fill="FFFFFF"/>
        </w:rPr>
      </w:pPr>
    </w:p>
    <w:p w14:paraId="3AAB75F3" w14:textId="15826178" w:rsidR="003A6073" w:rsidRPr="005B1947" w:rsidRDefault="00B70D59" w:rsidP="003A6073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In </w:t>
      </w:r>
      <w:r w:rsidR="00CB7264">
        <w:rPr>
          <w:rFonts w:asciiTheme="minorHAnsi" w:hAnsiTheme="minorHAnsi"/>
          <w:shd w:val="clear" w:color="auto" w:fill="FFFFFF"/>
        </w:rPr>
        <w:t>2019</w:t>
      </w:r>
      <w:r>
        <w:rPr>
          <w:rFonts w:asciiTheme="minorHAnsi" w:hAnsiTheme="minorHAnsi"/>
          <w:shd w:val="clear" w:color="auto" w:fill="FFFFFF"/>
        </w:rPr>
        <w:t>, OHA is convening the</w:t>
      </w:r>
      <w:r w:rsidR="00CB7264">
        <w:rPr>
          <w:rFonts w:asciiTheme="minorHAnsi" w:hAnsiTheme="minorHAnsi"/>
          <w:shd w:val="clear" w:color="auto" w:fill="FFFFFF"/>
        </w:rPr>
        <w:t xml:space="preserve"> committee </w:t>
      </w:r>
      <w:r>
        <w:rPr>
          <w:rFonts w:asciiTheme="minorHAnsi" w:hAnsiTheme="minorHAnsi"/>
        </w:rPr>
        <w:t xml:space="preserve">to </w:t>
      </w:r>
      <w:r w:rsidR="00CB7264" w:rsidRPr="009C3553">
        <w:rPr>
          <w:rFonts w:asciiTheme="minorHAnsi" w:hAnsiTheme="minorHAnsi"/>
        </w:rPr>
        <w:t xml:space="preserve">provide </w:t>
      </w:r>
      <w:r w:rsidR="00CB7264">
        <w:rPr>
          <w:rFonts w:asciiTheme="minorHAnsi" w:hAnsiTheme="minorHAnsi"/>
        </w:rPr>
        <w:t>OHA</w:t>
      </w:r>
      <w:r w:rsidR="00CB7264" w:rsidRPr="009C3553">
        <w:rPr>
          <w:rFonts w:asciiTheme="minorHAnsi" w:hAnsiTheme="minorHAnsi"/>
        </w:rPr>
        <w:t xml:space="preserve"> with policy and technical expertise</w:t>
      </w:r>
      <w:r w:rsidR="00CB7264">
        <w:rPr>
          <w:rFonts w:asciiTheme="minorHAnsi" w:hAnsiTheme="minorHAnsi"/>
        </w:rPr>
        <w:t xml:space="preserve"> on the PCPCH standards and measures for recognition. </w:t>
      </w:r>
    </w:p>
    <w:p w14:paraId="5ED8C56A" w14:textId="77777777" w:rsidR="00391322" w:rsidRDefault="00391322" w:rsidP="00391322">
      <w:pPr>
        <w:rPr>
          <w:rFonts w:asciiTheme="minorHAnsi" w:hAnsiTheme="minorHAnsi"/>
          <w:shd w:val="clear" w:color="auto" w:fill="FFFFFF"/>
        </w:rPr>
      </w:pPr>
    </w:p>
    <w:p w14:paraId="3D1A610E" w14:textId="77777777" w:rsidR="00C52603" w:rsidRDefault="00CB7264" w:rsidP="00E33AD6">
      <w:pPr>
        <w:rPr>
          <w:rFonts w:asciiTheme="minorHAnsi" w:hAnsiTheme="minorHAnsi"/>
          <w:b/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Mem</w:t>
      </w:r>
      <w:r w:rsidRPr="00CB7264">
        <w:rPr>
          <w:rFonts w:asciiTheme="minorHAnsi" w:hAnsiTheme="minorHAnsi"/>
          <w:b/>
          <w:shd w:val="clear" w:color="auto" w:fill="FFFFFF"/>
        </w:rPr>
        <w:t>bers</w:t>
      </w:r>
    </w:p>
    <w:p w14:paraId="380A1EFE" w14:textId="38FA3440" w:rsidR="00390F0F" w:rsidRPr="00390F0F" w:rsidRDefault="00CB7264" w:rsidP="00390F0F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Past advisory committee members have represented a broad </w:t>
      </w:r>
      <w:r w:rsidR="00390F0F">
        <w:rPr>
          <w:rFonts w:asciiTheme="minorHAnsi" w:hAnsiTheme="minorHAnsi"/>
          <w:shd w:val="clear" w:color="auto" w:fill="FFFFFF"/>
        </w:rPr>
        <w:t>range of organizations w</w:t>
      </w:r>
      <w:r w:rsidR="004132C7">
        <w:rPr>
          <w:rFonts w:asciiTheme="minorHAnsi" w:hAnsiTheme="minorHAnsi"/>
          <w:shd w:val="clear" w:color="auto" w:fill="FFFFFF"/>
        </w:rPr>
        <w:t>ith an interest in primary care</w:t>
      </w:r>
      <w:r w:rsidR="00390F0F">
        <w:rPr>
          <w:rFonts w:asciiTheme="minorHAnsi" w:hAnsiTheme="minorHAnsi"/>
          <w:shd w:val="clear" w:color="auto" w:fill="FFFFFF"/>
        </w:rPr>
        <w:t xml:space="preserve"> including patient advocates, providers, hospitals, health plans, and coordinated care organizations (CCOs).  OHA is </w:t>
      </w:r>
      <w:r w:rsidR="00390F0F" w:rsidRPr="00390F0F">
        <w:rPr>
          <w:rFonts w:asciiTheme="minorHAnsi" w:hAnsiTheme="minorHAnsi"/>
          <w:shd w:val="clear" w:color="auto" w:fill="FFFFFF"/>
        </w:rPr>
        <w:t>committed to ensuring all committees reflect the racial, ethnic, gender, geographic</w:t>
      </w:r>
      <w:r w:rsidR="00390F0F">
        <w:rPr>
          <w:rFonts w:asciiTheme="minorHAnsi" w:hAnsiTheme="minorHAnsi"/>
          <w:shd w:val="clear" w:color="auto" w:fill="FFFFFF"/>
        </w:rPr>
        <w:t xml:space="preserve"> </w:t>
      </w:r>
      <w:r w:rsidR="00390F0F" w:rsidRPr="00390F0F">
        <w:rPr>
          <w:rFonts w:asciiTheme="minorHAnsi" w:hAnsiTheme="minorHAnsi"/>
          <w:shd w:val="clear" w:color="auto" w:fill="FFFFFF"/>
        </w:rPr>
        <w:t>and disability</w:t>
      </w:r>
      <w:r w:rsidR="00390F0F">
        <w:rPr>
          <w:rFonts w:asciiTheme="minorHAnsi" w:hAnsiTheme="minorHAnsi"/>
          <w:shd w:val="clear" w:color="auto" w:fill="FFFFFF"/>
        </w:rPr>
        <w:t xml:space="preserve"> </w:t>
      </w:r>
      <w:r w:rsidR="00390F0F" w:rsidRPr="00390F0F">
        <w:rPr>
          <w:rFonts w:asciiTheme="minorHAnsi" w:hAnsiTheme="minorHAnsi"/>
          <w:shd w:val="clear" w:color="auto" w:fill="FFFFFF"/>
        </w:rPr>
        <w:t>diversity of Oregonians. We are particularly interes</w:t>
      </w:r>
      <w:bookmarkStart w:id="0" w:name="_GoBack"/>
      <w:bookmarkEnd w:id="0"/>
      <w:r w:rsidR="00390F0F" w:rsidRPr="00390F0F">
        <w:rPr>
          <w:rFonts w:asciiTheme="minorHAnsi" w:hAnsiTheme="minorHAnsi"/>
          <w:shd w:val="clear" w:color="auto" w:fill="FFFFFF"/>
        </w:rPr>
        <w:t xml:space="preserve">ted in nominations for those representing minority and underrepresented </w:t>
      </w:r>
      <w:r w:rsidR="00B70D59">
        <w:rPr>
          <w:rFonts w:asciiTheme="minorHAnsi" w:hAnsiTheme="minorHAnsi"/>
          <w:shd w:val="clear" w:color="auto" w:fill="FFFFFF"/>
        </w:rPr>
        <w:t>communities</w:t>
      </w:r>
      <w:r w:rsidR="00390F0F">
        <w:rPr>
          <w:rFonts w:asciiTheme="minorHAnsi" w:hAnsiTheme="minorHAnsi"/>
          <w:shd w:val="clear" w:color="auto" w:fill="FFFFFF"/>
        </w:rPr>
        <w:t xml:space="preserve">. </w:t>
      </w:r>
    </w:p>
    <w:p w14:paraId="7753C5FE" w14:textId="77777777" w:rsidR="00CB7264" w:rsidRPr="00CB7264" w:rsidRDefault="00CB7264" w:rsidP="00E33AD6">
      <w:pPr>
        <w:rPr>
          <w:rFonts w:asciiTheme="minorHAnsi" w:hAnsiTheme="minorHAnsi"/>
          <w:shd w:val="clear" w:color="auto" w:fill="FFFFFF"/>
        </w:rPr>
      </w:pPr>
    </w:p>
    <w:p w14:paraId="63DFABAA" w14:textId="77777777" w:rsidR="00C52603" w:rsidRPr="00390F0F" w:rsidRDefault="00390F0F" w:rsidP="00E33AD6">
      <w:pPr>
        <w:rPr>
          <w:rFonts w:asciiTheme="minorHAnsi" w:hAnsiTheme="minorHAnsi"/>
          <w:b/>
          <w:shd w:val="clear" w:color="auto" w:fill="FFFFFF"/>
        </w:rPr>
      </w:pPr>
      <w:r w:rsidRPr="00390F0F">
        <w:rPr>
          <w:rFonts w:asciiTheme="minorHAnsi" w:hAnsiTheme="minorHAnsi"/>
          <w:b/>
          <w:shd w:val="clear" w:color="auto" w:fill="FFFFFF"/>
        </w:rPr>
        <w:t xml:space="preserve">Commitment </w:t>
      </w:r>
    </w:p>
    <w:p w14:paraId="16C9857B" w14:textId="77777777" w:rsidR="00E33AD6" w:rsidRDefault="00390F0F" w:rsidP="003E65D2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The committee will meet once a month </w:t>
      </w:r>
      <w:r w:rsidR="00012844">
        <w:rPr>
          <w:rFonts w:asciiTheme="minorHAnsi" w:hAnsiTheme="minorHAnsi"/>
          <w:shd w:val="clear" w:color="auto" w:fill="FFFFFF"/>
        </w:rPr>
        <w:t xml:space="preserve">in Portland </w:t>
      </w:r>
      <w:r>
        <w:rPr>
          <w:rFonts w:asciiTheme="minorHAnsi" w:hAnsiTheme="minorHAnsi"/>
          <w:shd w:val="clear" w:color="auto" w:fill="FFFFFF"/>
        </w:rPr>
        <w:t xml:space="preserve">for three hours from July to </w:t>
      </w:r>
      <w:r w:rsidR="00FD1B37">
        <w:rPr>
          <w:rFonts w:asciiTheme="minorHAnsi" w:hAnsiTheme="minorHAnsi"/>
          <w:shd w:val="clear" w:color="auto" w:fill="FFFFFF"/>
        </w:rPr>
        <w:t xml:space="preserve">December </w:t>
      </w:r>
      <w:r>
        <w:rPr>
          <w:rFonts w:asciiTheme="minorHAnsi" w:hAnsiTheme="minorHAnsi"/>
          <w:shd w:val="clear" w:color="auto" w:fill="FFFFFF"/>
        </w:rPr>
        <w:t xml:space="preserve">2019. </w:t>
      </w:r>
      <w:r w:rsidR="003E65D2">
        <w:rPr>
          <w:rFonts w:asciiTheme="minorHAnsi" w:hAnsiTheme="minorHAnsi"/>
          <w:shd w:val="clear" w:color="auto" w:fill="FFFFFF"/>
        </w:rPr>
        <w:t xml:space="preserve"> In-</w:t>
      </w:r>
      <w:r w:rsidR="003E65D2" w:rsidRPr="003E65D2">
        <w:rPr>
          <w:rFonts w:asciiTheme="minorHAnsi" w:hAnsiTheme="minorHAnsi"/>
          <w:shd w:val="clear" w:color="auto" w:fill="FFFFFF"/>
        </w:rPr>
        <w:t>person attendance is preferred, but members can participate remotely. OHA will reimburse travel costs, if</w:t>
      </w:r>
      <w:r w:rsidR="003E65D2">
        <w:rPr>
          <w:rFonts w:asciiTheme="minorHAnsi" w:hAnsiTheme="minorHAnsi"/>
          <w:shd w:val="clear" w:color="auto" w:fill="FFFFFF"/>
        </w:rPr>
        <w:t xml:space="preserve"> </w:t>
      </w:r>
      <w:r w:rsidR="003E65D2" w:rsidRPr="003E65D2">
        <w:rPr>
          <w:rFonts w:asciiTheme="minorHAnsi" w:hAnsiTheme="minorHAnsi"/>
          <w:shd w:val="clear" w:color="auto" w:fill="FFFFFF"/>
        </w:rPr>
        <w:t>needed.</w:t>
      </w:r>
      <w:r w:rsidR="00012844" w:rsidRPr="00012844">
        <w:rPr>
          <w:rFonts w:asciiTheme="minorHAnsi" w:hAnsiTheme="minorHAnsi"/>
          <w:shd w:val="clear" w:color="auto" w:fill="FFFFFF"/>
        </w:rPr>
        <w:t xml:space="preserve"> </w:t>
      </w:r>
      <w:r w:rsidR="00012844">
        <w:rPr>
          <w:rFonts w:asciiTheme="minorHAnsi" w:hAnsiTheme="minorHAnsi"/>
          <w:shd w:val="clear" w:color="auto" w:fill="FFFFFF"/>
        </w:rPr>
        <w:t>All committee meetings are public meetings.</w:t>
      </w:r>
    </w:p>
    <w:p w14:paraId="4C1288AA" w14:textId="77777777" w:rsidR="005D5ACD" w:rsidRDefault="005D5ACD" w:rsidP="009C3553">
      <w:pPr>
        <w:rPr>
          <w:rFonts w:asciiTheme="minorHAnsi" w:hAnsiTheme="minorHAnsi"/>
          <w:shd w:val="clear" w:color="auto" w:fill="FFFFFF"/>
        </w:rPr>
      </w:pPr>
    </w:p>
    <w:p w14:paraId="7E11B872" w14:textId="77777777" w:rsidR="00927A1E" w:rsidRDefault="003E65D2" w:rsidP="009C3553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Meeting schedule (</w:t>
      </w:r>
      <w:r w:rsidRPr="00FD1B37">
        <w:rPr>
          <w:rFonts w:asciiTheme="minorHAnsi" w:hAnsiTheme="minorHAnsi" w:cs="Tahoma"/>
          <w:i/>
          <w:color w:val="000000"/>
        </w:rPr>
        <w:t>tentative</w:t>
      </w:r>
      <w:r>
        <w:rPr>
          <w:rFonts w:asciiTheme="minorHAnsi" w:hAnsiTheme="minorHAnsi" w:cs="Tahoma"/>
          <w:color w:val="000000"/>
        </w:rPr>
        <w:t>)</w:t>
      </w:r>
      <w:r w:rsidR="00DF2BA9">
        <w:rPr>
          <w:rFonts w:asciiTheme="minorHAnsi" w:hAnsiTheme="minorHAnsi" w:cs="Tahoma"/>
          <w:color w:val="000000"/>
        </w:rPr>
        <w:t xml:space="preserve">: </w:t>
      </w:r>
      <w:r>
        <w:rPr>
          <w:rFonts w:asciiTheme="minorHAnsi" w:hAnsiTheme="minorHAnsi" w:cs="Tahoma"/>
          <w:color w:val="000000"/>
        </w:rPr>
        <w:t xml:space="preserve"> </w:t>
      </w:r>
    </w:p>
    <w:p w14:paraId="08DDF3B0" w14:textId="77777777" w:rsidR="00DF2BA9" w:rsidRDefault="00DF2BA9" w:rsidP="009C3553">
      <w:pPr>
        <w:rPr>
          <w:rFonts w:asciiTheme="minorHAnsi" w:hAnsiTheme="minorHAnsi" w:cs="Tahoma"/>
          <w:color w:val="00000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2610"/>
        <w:gridCol w:w="2880"/>
        <w:gridCol w:w="2430"/>
      </w:tblGrid>
      <w:tr w:rsidR="00012844" w14:paraId="151023B4" w14:textId="77777777" w:rsidTr="00A07C01">
        <w:tc>
          <w:tcPr>
            <w:tcW w:w="2875" w:type="dxa"/>
            <w:shd w:val="clear" w:color="auto" w:fill="D9D9D9" w:themeFill="background1" w:themeFillShade="D9"/>
          </w:tcPr>
          <w:p w14:paraId="45DA6D98" w14:textId="77777777" w:rsidR="00012844" w:rsidRPr="00DF2BA9" w:rsidRDefault="00012844" w:rsidP="00DF2BA9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 w:rsidRPr="00DF2BA9">
              <w:rPr>
                <w:rFonts w:asciiTheme="minorHAnsi" w:hAnsiTheme="minorHAnsi" w:cs="Tahoma"/>
                <w:b/>
                <w:color w:val="000000"/>
              </w:rPr>
              <w:t>Meeting date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7AB4512" w14:textId="77777777" w:rsidR="00012844" w:rsidRPr="00DF2BA9" w:rsidRDefault="00012844" w:rsidP="00DF2BA9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 w:rsidRPr="00DF2BA9">
              <w:rPr>
                <w:rFonts w:asciiTheme="minorHAnsi" w:hAnsiTheme="minorHAnsi" w:cs="Tahoma"/>
                <w:b/>
                <w:color w:val="000000"/>
              </w:rPr>
              <w:t>Time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085B01D" w14:textId="77777777" w:rsidR="00012844" w:rsidRPr="00DF2BA9" w:rsidRDefault="00012844" w:rsidP="00DF2BA9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Meeting Date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3C20395" w14:textId="77777777" w:rsidR="00012844" w:rsidRPr="00DF2BA9" w:rsidRDefault="00012844" w:rsidP="00DF2BA9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Time </w:t>
            </w:r>
          </w:p>
        </w:tc>
      </w:tr>
      <w:tr w:rsidR="00012844" w14:paraId="1745E424" w14:textId="77777777" w:rsidTr="00A07C01">
        <w:tc>
          <w:tcPr>
            <w:tcW w:w="2875" w:type="dxa"/>
          </w:tcPr>
          <w:p w14:paraId="27366930" w14:textId="77777777" w:rsidR="00012844" w:rsidRDefault="00012844" w:rsidP="0001284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Thursday, July 11  </w:t>
            </w:r>
          </w:p>
        </w:tc>
        <w:tc>
          <w:tcPr>
            <w:tcW w:w="2610" w:type="dxa"/>
          </w:tcPr>
          <w:p w14:paraId="6D6E2423" w14:textId="77777777" w:rsidR="00012844" w:rsidRDefault="00012844" w:rsidP="0001284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9:00am – 12:00pm </w:t>
            </w:r>
          </w:p>
        </w:tc>
        <w:tc>
          <w:tcPr>
            <w:tcW w:w="2880" w:type="dxa"/>
          </w:tcPr>
          <w:p w14:paraId="356D3A6B" w14:textId="77777777" w:rsidR="00012844" w:rsidRDefault="00012844" w:rsidP="0001284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Wednesday, October 2  </w:t>
            </w:r>
          </w:p>
        </w:tc>
        <w:tc>
          <w:tcPr>
            <w:tcW w:w="2430" w:type="dxa"/>
          </w:tcPr>
          <w:p w14:paraId="3A66DD55" w14:textId="77777777" w:rsidR="00012844" w:rsidRDefault="00012844" w:rsidP="0001284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9:00am – 12:00pm </w:t>
            </w:r>
          </w:p>
        </w:tc>
      </w:tr>
      <w:tr w:rsidR="00012844" w14:paraId="2FF89DD4" w14:textId="77777777" w:rsidTr="00A07C01">
        <w:tc>
          <w:tcPr>
            <w:tcW w:w="2875" w:type="dxa"/>
          </w:tcPr>
          <w:p w14:paraId="6F4DFFE2" w14:textId="77777777" w:rsidR="00012844" w:rsidRDefault="00012844" w:rsidP="0001284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Wednesday, August 8 </w:t>
            </w:r>
          </w:p>
        </w:tc>
        <w:tc>
          <w:tcPr>
            <w:tcW w:w="2610" w:type="dxa"/>
          </w:tcPr>
          <w:p w14:paraId="1E5E73E5" w14:textId="77777777" w:rsidR="00012844" w:rsidRDefault="00012844" w:rsidP="0001284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9:00am – 12:00pm </w:t>
            </w:r>
          </w:p>
        </w:tc>
        <w:tc>
          <w:tcPr>
            <w:tcW w:w="2880" w:type="dxa"/>
          </w:tcPr>
          <w:p w14:paraId="2890D629" w14:textId="77777777" w:rsidR="00012844" w:rsidRDefault="00012844" w:rsidP="0001284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Wednesday, November 6 </w:t>
            </w:r>
          </w:p>
        </w:tc>
        <w:tc>
          <w:tcPr>
            <w:tcW w:w="2430" w:type="dxa"/>
          </w:tcPr>
          <w:p w14:paraId="57749EB0" w14:textId="77777777" w:rsidR="00012844" w:rsidRDefault="00012844" w:rsidP="0001284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9:00am – 12:00pm </w:t>
            </w:r>
          </w:p>
        </w:tc>
      </w:tr>
      <w:tr w:rsidR="00012844" w14:paraId="1006826F" w14:textId="77777777" w:rsidTr="00A07C01">
        <w:tc>
          <w:tcPr>
            <w:tcW w:w="2875" w:type="dxa"/>
          </w:tcPr>
          <w:p w14:paraId="6FCBAA53" w14:textId="77777777" w:rsidR="00012844" w:rsidRDefault="00012844" w:rsidP="0001284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Thursday, September 12 </w:t>
            </w:r>
          </w:p>
        </w:tc>
        <w:tc>
          <w:tcPr>
            <w:tcW w:w="2610" w:type="dxa"/>
          </w:tcPr>
          <w:p w14:paraId="735229F6" w14:textId="77777777" w:rsidR="00012844" w:rsidRDefault="00012844" w:rsidP="0001284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9:00am – 12:00pm </w:t>
            </w:r>
          </w:p>
        </w:tc>
        <w:tc>
          <w:tcPr>
            <w:tcW w:w="2880" w:type="dxa"/>
          </w:tcPr>
          <w:p w14:paraId="3220AD4B" w14:textId="77777777" w:rsidR="00012844" w:rsidRDefault="00012844" w:rsidP="0001284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Wednesday, December 4</w:t>
            </w:r>
          </w:p>
        </w:tc>
        <w:tc>
          <w:tcPr>
            <w:tcW w:w="2430" w:type="dxa"/>
          </w:tcPr>
          <w:p w14:paraId="2AA4D184" w14:textId="77777777" w:rsidR="00012844" w:rsidRDefault="00012844" w:rsidP="00012844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9:00am – 12:00pm </w:t>
            </w:r>
          </w:p>
        </w:tc>
      </w:tr>
    </w:tbl>
    <w:p w14:paraId="64C688C1" w14:textId="77777777" w:rsidR="003E65D2" w:rsidRDefault="003E65D2" w:rsidP="009C3553">
      <w:pPr>
        <w:rPr>
          <w:rFonts w:asciiTheme="minorHAnsi" w:hAnsiTheme="minorHAnsi" w:cs="Tahoma"/>
          <w:color w:val="000000"/>
        </w:rPr>
      </w:pPr>
    </w:p>
    <w:p w14:paraId="2F79494D" w14:textId="77777777" w:rsidR="00012844" w:rsidRPr="005D30DE" w:rsidRDefault="00012844" w:rsidP="005D30DE">
      <w:pPr>
        <w:rPr>
          <w:rFonts w:asciiTheme="minorHAnsi" w:hAnsiTheme="minorHAnsi" w:cs="Tahoma"/>
          <w:b/>
          <w:color w:val="000000"/>
        </w:rPr>
      </w:pPr>
      <w:r w:rsidRPr="00012844">
        <w:rPr>
          <w:rFonts w:asciiTheme="minorHAnsi" w:hAnsiTheme="minorHAnsi" w:cs="Tahoma"/>
          <w:b/>
          <w:color w:val="000000"/>
        </w:rPr>
        <w:t xml:space="preserve">Resources </w:t>
      </w:r>
    </w:p>
    <w:p w14:paraId="5AFDEC1B" w14:textId="0E1F9DE3" w:rsidR="005D30DE" w:rsidRPr="00602124" w:rsidRDefault="00A07C01" w:rsidP="005D30DE">
      <w:pPr>
        <w:pStyle w:val="ListParagraph"/>
        <w:numPr>
          <w:ilvl w:val="0"/>
          <w:numId w:val="5"/>
        </w:numPr>
        <w:spacing w:before="120"/>
        <w:rPr>
          <w:rFonts w:asciiTheme="minorHAnsi" w:hAnsiTheme="minorHAnsi" w:cs="Tahoma"/>
          <w:i/>
        </w:rPr>
      </w:pPr>
      <w:r w:rsidRPr="00602124">
        <w:rPr>
          <w:rFonts w:asciiTheme="minorHAnsi" w:hAnsiTheme="minorHAnsi" w:cs="Tahoma"/>
          <w:i/>
        </w:rPr>
        <w:t xml:space="preserve">Oregon Health Authority Patient Centered Primary Care Home Program 2017 Recognition Criteria Technical Specifications and Reporting Guide.  </w:t>
      </w:r>
      <w:hyperlink r:id="rId9" w:history="1">
        <w:r w:rsidR="00602124" w:rsidRPr="005D30DE">
          <w:rPr>
            <w:rStyle w:val="Hyperlink"/>
            <w:rFonts w:asciiTheme="minorHAnsi" w:hAnsiTheme="minorHAnsi" w:cs="Tahoma"/>
          </w:rPr>
          <w:t>https://www.oregon.gov/oha/HPA/dsi-pcpch/Documents/TA-Guide.pdf</w:t>
        </w:r>
      </w:hyperlink>
    </w:p>
    <w:p w14:paraId="5A57BF8B" w14:textId="770A53ED" w:rsidR="005D30DE" w:rsidRDefault="00A07C01" w:rsidP="00B4300B">
      <w:pPr>
        <w:pStyle w:val="ListParagraph"/>
        <w:spacing w:before="120"/>
        <w:rPr>
          <w:rFonts w:asciiTheme="minorHAnsi" w:hAnsiTheme="minorHAnsi" w:cs="Tahoma"/>
        </w:rPr>
      </w:pPr>
      <w:r w:rsidRPr="005D30DE">
        <w:rPr>
          <w:rFonts w:asciiTheme="minorHAnsi" w:hAnsiTheme="minorHAnsi" w:cs="Tahoma"/>
        </w:rPr>
        <w:t>This document describes the PCPCH recognition standards</w:t>
      </w:r>
      <w:r w:rsidR="00B70D59">
        <w:rPr>
          <w:rFonts w:asciiTheme="minorHAnsi" w:hAnsiTheme="minorHAnsi" w:cs="Tahoma"/>
        </w:rPr>
        <w:t>,</w:t>
      </w:r>
      <w:r w:rsidRPr="005D30DE">
        <w:rPr>
          <w:rFonts w:asciiTheme="minorHAnsi" w:hAnsiTheme="minorHAnsi" w:cs="Tahoma"/>
        </w:rPr>
        <w:t xml:space="preserve"> including requirements for each measure. </w:t>
      </w:r>
      <w:r w:rsidR="005D30DE" w:rsidRPr="005D30DE">
        <w:rPr>
          <w:rFonts w:asciiTheme="minorHAnsi" w:hAnsiTheme="minorHAnsi" w:cs="Tahoma"/>
        </w:rPr>
        <w:t xml:space="preserve"> </w:t>
      </w:r>
    </w:p>
    <w:p w14:paraId="735C1B5F" w14:textId="77777777" w:rsidR="00B4300B" w:rsidRPr="005D30DE" w:rsidRDefault="00B4300B" w:rsidP="00B4300B">
      <w:pPr>
        <w:pStyle w:val="ListParagraph"/>
        <w:spacing w:before="120"/>
        <w:rPr>
          <w:rFonts w:asciiTheme="minorHAnsi" w:hAnsiTheme="minorHAnsi" w:cs="Tahoma"/>
        </w:rPr>
      </w:pPr>
    </w:p>
    <w:p w14:paraId="2F931096" w14:textId="51922D69" w:rsidR="00012844" w:rsidRDefault="005D30DE" w:rsidP="005D30DE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="Tahoma"/>
        </w:rPr>
      </w:pPr>
      <w:r w:rsidRPr="005D30DE">
        <w:rPr>
          <w:rFonts w:asciiTheme="minorHAnsi" w:hAnsiTheme="minorHAnsi" w:cs="Tahoma"/>
        </w:rPr>
        <w:t xml:space="preserve">PCPCH Standards Advisory Committee website. </w:t>
      </w:r>
      <w:hyperlink r:id="rId10" w:history="1">
        <w:r w:rsidR="00602124" w:rsidRPr="005F0929">
          <w:rPr>
            <w:rStyle w:val="Hyperlink"/>
            <w:rFonts w:asciiTheme="minorHAnsi" w:hAnsiTheme="minorHAnsi" w:cs="Tahoma"/>
          </w:rPr>
          <w:t>https://www.oregon.gov/oha/HPA/dsi-pcpch/Pages/SAC.aspx</w:t>
        </w:r>
      </w:hyperlink>
      <w:r w:rsidRPr="005D30DE">
        <w:rPr>
          <w:rFonts w:asciiTheme="minorHAnsi" w:hAnsiTheme="minorHAnsi" w:cs="Tahoma"/>
        </w:rPr>
        <w:t xml:space="preserve"> Includes committee reports, </w:t>
      </w:r>
      <w:r>
        <w:rPr>
          <w:rFonts w:asciiTheme="minorHAnsi" w:hAnsiTheme="minorHAnsi" w:cs="Tahoma"/>
        </w:rPr>
        <w:t xml:space="preserve">member </w:t>
      </w:r>
      <w:r w:rsidRPr="005D30DE">
        <w:rPr>
          <w:rFonts w:asciiTheme="minorHAnsi" w:hAnsiTheme="minorHAnsi" w:cs="Tahoma"/>
        </w:rPr>
        <w:t xml:space="preserve">rosters of previous </w:t>
      </w:r>
      <w:r>
        <w:rPr>
          <w:rFonts w:asciiTheme="minorHAnsi" w:hAnsiTheme="minorHAnsi" w:cs="Tahoma"/>
        </w:rPr>
        <w:t>committees</w:t>
      </w:r>
      <w:r w:rsidRPr="005D30DE">
        <w:rPr>
          <w:rFonts w:asciiTheme="minorHAnsi" w:hAnsiTheme="minorHAnsi" w:cs="Tahoma"/>
        </w:rPr>
        <w:t xml:space="preserve"> and meeting agendas. </w:t>
      </w:r>
    </w:p>
    <w:p w14:paraId="37F014BF" w14:textId="77777777" w:rsidR="005D30DE" w:rsidRDefault="005D30DE" w:rsidP="005D30DE">
      <w:pPr>
        <w:pStyle w:val="ListParagraph"/>
        <w:spacing w:before="120" w:line="276" w:lineRule="auto"/>
        <w:rPr>
          <w:rFonts w:asciiTheme="minorHAnsi" w:hAnsiTheme="minorHAnsi" w:cs="Tahoma"/>
        </w:rPr>
      </w:pPr>
    </w:p>
    <w:p w14:paraId="1058BD74" w14:textId="77777777" w:rsidR="005D30DE" w:rsidRPr="005D30DE" w:rsidRDefault="005D30DE" w:rsidP="005D30DE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Patient-Centered Primary Care Home program website.  </w:t>
      </w:r>
      <w:hyperlink r:id="rId11" w:history="1">
        <w:r w:rsidRPr="005D30DE">
          <w:rPr>
            <w:rStyle w:val="Hyperlink"/>
            <w:rFonts w:asciiTheme="minorHAnsi" w:hAnsiTheme="minorHAnsi" w:cs="Tahoma"/>
          </w:rPr>
          <w:t>www.PrimaryCareHome.or.gov</w:t>
        </w:r>
      </w:hyperlink>
      <w:r>
        <w:rPr>
          <w:rFonts w:asciiTheme="minorHAnsi" w:hAnsiTheme="minorHAnsi" w:cs="Tahoma"/>
        </w:rPr>
        <w:t xml:space="preserve">  </w:t>
      </w:r>
    </w:p>
    <w:p w14:paraId="3768CB5B" w14:textId="77777777" w:rsidR="00012844" w:rsidRDefault="00012844" w:rsidP="00485FCD">
      <w:pPr>
        <w:spacing w:before="120" w:line="276" w:lineRule="auto"/>
        <w:rPr>
          <w:rFonts w:asciiTheme="minorHAnsi" w:hAnsiTheme="minorHAnsi" w:cs="Tahoma"/>
          <w:b/>
        </w:rPr>
      </w:pPr>
    </w:p>
    <w:p w14:paraId="4A4E2F16" w14:textId="77777777" w:rsidR="00F15049" w:rsidRPr="00F15049" w:rsidRDefault="00F15049" w:rsidP="00F15049">
      <w:pPr>
        <w:rPr>
          <w:rFonts w:asciiTheme="minorHAnsi" w:hAnsiTheme="minorHAnsi" w:cstheme="minorHAnsi"/>
          <w:b/>
        </w:rPr>
      </w:pPr>
      <w:r w:rsidRPr="00F15049">
        <w:rPr>
          <w:rFonts w:asciiTheme="minorHAnsi" w:hAnsiTheme="minorHAnsi" w:cstheme="minorHAnsi"/>
          <w:b/>
        </w:rPr>
        <w:t xml:space="preserve">Staff contact </w:t>
      </w:r>
    </w:p>
    <w:p w14:paraId="34712E58" w14:textId="77777777" w:rsidR="00F15049" w:rsidRDefault="00F15049" w:rsidP="00F150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Amy Harris, MPH</w:t>
      </w:r>
    </w:p>
    <w:p w14:paraId="750BA727" w14:textId="77777777" w:rsidR="00F15049" w:rsidRDefault="00F15049" w:rsidP="00F150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Manager, Patient-Centered Primary Care Home Program </w:t>
      </w:r>
    </w:p>
    <w:p w14:paraId="5B18846B" w14:textId="77777777" w:rsidR="00F15049" w:rsidRDefault="00F15049" w:rsidP="00F150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Oregon Health Authority</w:t>
      </w:r>
    </w:p>
    <w:p w14:paraId="569CE372" w14:textId="77777777" w:rsidR="00F15049" w:rsidRDefault="00AA3F14" w:rsidP="00F15049">
      <w:pPr>
        <w:rPr>
          <w:rFonts w:asciiTheme="minorHAnsi" w:hAnsiTheme="minorHAnsi" w:cstheme="minorHAnsi"/>
        </w:rPr>
      </w:pPr>
      <w:hyperlink r:id="rId12" w:history="1">
        <w:r w:rsidR="00F15049" w:rsidRPr="005F0929">
          <w:rPr>
            <w:rStyle w:val="Hyperlink"/>
            <w:rFonts w:asciiTheme="minorHAnsi" w:hAnsiTheme="minorHAnsi" w:cstheme="minorHAnsi"/>
          </w:rPr>
          <w:t>amy.harris@state.or.us</w:t>
        </w:r>
      </w:hyperlink>
      <w:r w:rsidR="00F15049">
        <w:rPr>
          <w:rFonts w:asciiTheme="minorHAnsi" w:hAnsiTheme="minorHAnsi" w:cstheme="minorHAnsi"/>
        </w:rPr>
        <w:t xml:space="preserve"> or 971-344-0875 </w:t>
      </w:r>
    </w:p>
    <w:p w14:paraId="5BCE7FCD" w14:textId="77777777" w:rsidR="00F15049" w:rsidRDefault="00F15049" w:rsidP="00F15049">
      <w:pPr>
        <w:rPr>
          <w:rFonts w:asciiTheme="minorHAnsi" w:hAnsiTheme="minorHAnsi" w:cstheme="minorHAnsi"/>
        </w:rPr>
      </w:pPr>
    </w:p>
    <w:p w14:paraId="1C09D130" w14:textId="77777777" w:rsidR="00F15049" w:rsidRPr="00F15049" w:rsidRDefault="00F15049" w:rsidP="00F15049">
      <w:pPr>
        <w:rPr>
          <w:rFonts w:asciiTheme="minorHAnsi" w:hAnsiTheme="minorHAnsi" w:cstheme="minorHAnsi"/>
        </w:rPr>
      </w:pPr>
    </w:p>
    <w:p w14:paraId="3FAADFA0" w14:textId="610A466D" w:rsidR="00BA04CB" w:rsidRDefault="0049423F" w:rsidP="00F15049">
      <w:pPr>
        <w:rPr>
          <w:rFonts w:asciiTheme="minorHAnsi" w:hAnsiTheme="minorHAnsi" w:cstheme="minorHAnsi"/>
          <w:b/>
        </w:rPr>
      </w:pPr>
      <w:r w:rsidRPr="00002C13">
        <w:rPr>
          <w:rFonts w:asciiTheme="minorHAnsi" w:hAnsiTheme="minorHAnsi" w:cstheme="minorHAnsi"/>
          <w:b/>
        </w:rPr>
        <w:t xml:space="preserve">If </w:t>
      </w:r>
      <w:r w:rsidR="00F364AF" w:rsidRPr="00002C13">
        <w:rPr>
          <w:rFonts w:asciiTheme="minorHAnsi" w:hAnsiTheme="minorHAnsi" w:cstheme="minorHAnsi"/>
          <w:b/>
        </w:rPr>
        <w:t xml:space="preserve">you would like to be considered for the </w:t>
      </w:r>
      <w:r w:rsidR="0041775D" w:rsidRPr="00002C13">
        <w:rPr>
          <w:rFonts w:asciiTheme="minorHAnsi" w:hAnsiTheme="minorHAnsi" w:cstheme="minorHAnsi"/>
          <w:b/>
        </w:rPr>
        <w:t>Committee</w:t>
      </w:r>
      <w:r w:rsidR="00C355E7" w:rsidRPr="00002C13">
        <w:rPr>
          <w:rFonts w:asciiTheme="minorHAnsi" w:hAnsiTheme="minorHAnsi" w:cstheme="minorHAnsi"/>
          <w:b/>
        </w:rPr>
        <w:t xml:space="preserve"> </w:t>
      </w:r>
      <w:r w:rsidR="00F364AF" w:rsidRPr="00002C13">
        <w:rPr>
          <w:rFonts w:asciiTheme="minorHAnsi" w:hAnsiTheme="minorHAnsi" w:cstheme="minorHAnsi"/>
          <w:b/>
        </w:rPr>
        <w:t xml:space="preserve">please submit </w:t>
      </w:r>
      <w:r w:rsidR="00002C13">
        <w:rPr>
          <w:rFonts w:asciiTheme="minorHAnsi" w:hAnsiTheme="minorHAnsi" w:cstheme="minorHAnsi"/>
          <w:b/>
        </w:rPr>
        <w:t>a nomination form</w:t>
      </w:r>
      <w:r w:rsidR="00F364AF" w:rsidRPr="00002C13">
        <w:rPr>
          <w:rFonts w:asciiTheme="minorHAnsi" w:hAnsiTheme="minorHAnsi" w:cstheme="minorHAnsi"/>
          <w:b/>
        </w:rPr>
        <w:t xml:space="preserve"> </w:t>
      </w:r>
      <w:r w:rsidR="00C37871">
        <w:rPr>
          <w:rFonts w:asciiTheme="minorHAnsi" w:hAnsiTheme="minorHAnsi" w:cstheme="minorHAnsi"/>
          <w:b/>
        </w:rPr>
        <w:t xml:space="preserve">(see next page) </w:t>
      </w:r>
      <w:r w:rsidR="00F9793A" w:rsidRPr="00002C13">
        <w:rPr>
          <w:rFonts w:asciiTheme="minorHAnsi" w:hAnsiTheme="minorHAnsi" w:cstheme="minorHAnsi"/>
          <w:b/>
        </w:rPr>
        <w:t xml:space="preserve">no later than </w:t>
      </w:r>
      <w:r w:rsidR="00002C13">
        <w:rPr>
          <w:rFonts w:asciiTheme="minorHAnsi" w:hAnsiTheme="minorHAnsi" w:cstheme="minorHAnsi"/>
          <w:b/>
        </w:rPr>
        <w:t>Friday, February 22, 2019</w:t>
      </w:r>
      <w:r w:rsidR="00F364AF" w:rsidRPr="00002C13">
        <w:rPr>
          <w:rFonts w:asciiTheme="minorHAnsi" w:hAnsiTheme="minorHAnsi" w:cstheme="minorHAnsi"/>
          <w:b/>
        </w:rPr>
        <w:t xml:space="preserve">. </w:t>
      </w:r>
    </w:p>
    <w:p w14:paraId="1951D804" w14:textId="77777777" w:rsidR="00BA04CB" w:rsidRDefault="00BA04C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3D8D197" w14:textId="77777777" w:rsidR="000B3784" w:rsidRPr="00FF6690" w:rsidRDefault="00FF6690" w:rsidP="00FF6690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lastRenderedPageBreak/>
        <w:drawing>
          <wp:inline distT="0" distB="0" distL="0" distR="0" wp14:anchorId="3A1A202C" wp14:editId="175111C0">
            <wp:extent cx="4925683" cy="699161"/>
            <wp:effectExtent l="0" t="0" r="8890" b="5715"/>
            <wp:docPr id="3" name="Picture 3" descr="PCPCHP-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PCHP-OH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20" cy="69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D7A46" w14:textId="77777777" w:rsidR="00B71F22" w:rsidRPr="00B71F22" w:rsidRDefault="00B71F22" w:rsidP="00B71F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bCs/>
          <w:sz w:val="32"/>
          <w:szCs w:val="32"/>
        </w:rPr>
      </w:pPr>
      <w:r w:rsidRPr="00B71F22">
        <w:rPr>
          <w:rFonts w:asciiTheme="minorHAnsi" w:hAnsiTheme="minorHAnsi"/>
          <w:b/>
          <w:bCs/>
          <w:sz w:val="32"/>
          <w:szCs w:val="32"/>
        </w:rPr>
        <w:t xml:space="preserve">STANDARDS ADVISORY COMMITTEE </w:t>
      </w:r>
    </w:p>
    <w:p w14:paraId="3478C957" w14:textId="77777777" w:rsidR="00B71F22" w:rsidRPr="00B71F22" w:rsidRDefault="00002C13" w:rsidP="00B71F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Nomination form </w:t>
      </w:r>
    </w:p>
    <w:p w14:paraId="18D0D664" w14:textId="77777777" w:rsidR="00B71F22" w:rsidRPr="00360438" w:rsidRDefault="00B71F22" w:rsidP="00B71F22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14:paraId="643B88BB" w14:textId="74B101C1" w:rsidR="00B71F22" w:rsidRPr="00AA3F14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B71F22">
        <w:rPr>
          <w:rFonts w:asciiTheme="minorHAnsi" w:hAnsiTheme="minorHAnsi"/>
        </w:rPr>
        <w:t xml:space="preserve">The purpose of this form is to assist the Oregon Health Authority in evaluating the qualifications of an applicant for membership on the Patient-Centered Primary Care Home (PCPCH) Standards Advisory Committee. </w:t>
      </w:r>
      <w:r>
        <w:rPr>
          <w:rFonts w:asciiTheme="minorHAnsi" w:hAnsiTheme="minorHAnsi"/>
        </w:rPr>
        <w:t xml:space="preserve"> </w:t>
      </w:r>
      <w:r w:rsidRPr="00B71F22">
        <w:rPr>
          <w:rFonts w:asciiTheme="minorHAnsi" w:hAnsiTheme="minorHAnsi"/>
          <w:b/>
        </w:rPr>
        <w:t>Please</w:t>
      </w:r>
      <w:r w:rsidR="00CF79EA">
        <w:rPr>
          <w:rFonts w:asciiTheme="minorHAnsi" w:hAnsiTheme="minorHAnsi"/>
          <w:b/>
        </w:rPr>
        <w:t xml:space="preserve"> submit this completed form</w:t>
      </w:r>
      <w:r w:rsidRPr="00B71F22">
        <w:rPr>
          <w:rFonts w:asciiTheme="minorHAnsi" w:hAnsiTheme="minorHAnsi"/>
          <w:b/>
        </w:rPr>
        <w:t xml:space="preserve"> </w:t>
      </w:r>
      <w:r w:rsidR="00002C13">
        <w:rPr>
          <w:rFonts w:asciiTheme="minorHAnsi" w:hAnsiTheme="minorHAnsi"/>
          <w:b/>
        </w:rPr>
        <w:t xml:space="preserve">by email </w:t>
      </w:r>
      <w:r w:rsidRPr="00B71F22">
        <w:rPr>
          <w:rFonts w:asciiTheme="minorHAnsi" w:hAnsiTheme="minorHAnsi"/>
          <w:b/>
        </w:rPr>
        <w:t xml:space="preserve">along with a current resume </w:t>
      </w:r>
      <w:r w:rsidRPr="00B71F22">
        <w:rPr>
          <w:rFonts w:asciiTheme="minorHAnsi" w:hAnsiTheme="minorHAnsi"/>
          <w:b/>
          <w:i/>
        </w:rPr>
        <w:t>(optional)</w:t>
      </w:r>
      <w:r w:rsidR="00AA3F14">
        <w:rPr>
          <w:rFonts w:asciiTheme="minorHAnsi" w:hAnsiTheme="minorHAnsi"/>
          <w:b/>
        </w:rPr>
        <w:t xml:space="preserve"> by February 22, 2019 to</w:t>
      </w:r>
      <w:r w:rsidRPr="00B71F22">
        <w:rPr>
          <w:rFonts w:asciiTheme="minorHAnsi" w:hAnsiTheme="minorHAnsi"/>
          <w:b/>
        </w:rPr>
        <w:t>:</w:t>
      </w:r>
      <w:r w:rsidR="00AA3F14">
        <w:rPr>
          <w:rFonts w:asciiTheme="minorHAnsi" w:hAnsiTheme="minorHAnsi"/>
        </w:rPr>
        <w:t xml:space="preserve"> </w:t>
      </w:r>
      <w:r w:rsidR="00002C13">
        <w:rPr>
          <w:rFonts w:asciiTheme="minorHAnsi" w:hAnsiTheme="minorHAnsi"/>
          <w:bCs/>
          <w:iCs/>
        </w:rPr>
        <w:t xml:space="preserve">Amy Harris, PCPCH Program Manager at </w:t>
      </w:r>
      <w:hyperlink r:id="rId14" w:history="1">
        <w:r w:rsidR="00002C13" w:rsidRPr="005F0929">
          <w:rPr>
            <w:rStyle w:val="Hyperlink"/>
            <w:rFonts w:asciiTheme="minorHAnsi" w:hAnsiTheme="minorHAnsi"/>
            <w:bCs/>
            <w:iCs/>
          </w:rPr>
          <w:t>amy.harris@state.or.us</w:t>
        </w:r>
      </w:hyperlink>
      <w:r w:rsidR="00002C13">
        <w:rPr>
          <w:rFonts w:asciiTheme="minorHAnsi" w:hAnsiTheme="minorHAnsi"/>
          <w:bCs/>
          <w:iCs/>
        </w:rPr>
        <w:t xml:space="preserve"> </w:t>
      </w:r>
      <w:r w:rsidRPr="00B71F22">
        <w:rPr>
          <w:rFonts w:asciiTheme="minorHAnsi" w:hAnsiTheme="minorHAnsi"/>
          <w:bCs/>
          <w:iCs/>
        </w:rPr>
        <w:t xml:space="preserve"> </w:t>
      </w:r>
    </w:p>
    <w:p w14:paraId="5AF954F5" w14:textId="77777777" w:rsidR="00B71F22" w:rsidRDefault="00B71F22" w:rsidP="00B71F22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sz w:val="20"/>
          <w:szCs w:val="20"/>
        </w:rPr>
      </w:pPr>
    </w:p>
    <w:p w14:paraId="2A3D31D8" w14:textId="77777777" w:rsidR="00B71F22" w:rsidRPr="00360438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08ADE218" w14:textId="77777777" w:rsidR="00B71F22" w:rsidRPr="00B71F22" w:rsidRDefault="00B71F22" w:rsidP="00B71F22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/>
          <w:b/>
          <w:bCs/>
        </w:rPr>
      </w:pPr>
      <w:r w:rsidRPr="00B71F22">
        <w:rPr>
          <w:rFonts w:asciiTheme="minorHAnsi" w:hAnsiTheme="minorHAnsi"/>
          <w:b/>
          <w:bCs/>
        </w:rPr>
        <w:t>PERSONAL INFORMATION</w:t>
      </w:r>
    </w:p>
    <w:p w14:paraId="11C77628" w14:textId="77777777" w:rsidR="00B71F22" w:rsidRPr="00445F7B" w:rsidRDefault="00B71F22" w:rsidP="00B71F2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445F7B">
        <w:rPr>
          <w:sz w:val="20"/>
          <w:szCs w:val="20"/>
        </w:rPr>
        <w:tab/>
      </w:r>
    </w:p>
    <w:p w14:paraId="2C0CA24B" w14:textId="1CAE4E5F" w:rsidR="00B71F22" w:rsidRDefault="00BA04CB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  <w:sdt>
        <w:sdtPr>
          <w:rPr>
            <w:rFonts w:asciiTheme="minorHAnsi" w:hAnsiTheme="minorHAnsi" w:cstheme="minorHAnsi"/>
          </w:rPr>
          <w:id w:val="1056669745"/>
          <w:placeholder>
            <w:docPart w:val="DefaultPlaceholder_-1854013440"/>
          </w:placeholder>
          <w:text/>
        </w:sdtPr>
        <w:sdtContent>
          <w:r w:rsidR="00B3515F">
            <w:rPr>
              <w:rFonts w:asciiTheme="minorHAnsi" w:hAnsiTheme="minorHAnsi" w:cstheme="minorHAnsi"/>
            </w:rPr>
            <w:t xml:space="preserve"> </w:t>
          </w:r>
        </w:sdtContent>
      </w:sdt>
      <w:sdt>
        <w:sdtPr>
          <w:rPr>
            <w:rFonts w:asciiTheme="minorHAnsi" w:hAnsiTheme="minorHAnsi" w:cstheme="minorHAnsi"/>
          </w:rPr>
          <w:id w:val="-872303898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</w:rPr>
            <w:t>____________________________________________________________________________</w:t>
          </w:r>
        </w:sdtContent>
      </w:sdt>
    </w:p>
    <w:p w14:paraId="7BBACED7" w14:textId="77777777" w:rsidR="00BA04CB" w:rsidRDefault="00BA04CB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14:paraId="489E05C4" w14:textId="5A7BB96E" w:rsidR="00BA04CB" w:rsidRDefault="00BA04CB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Title: </w:t>
      </w:r>
      <w:sdt>
        <w:sdtPr>
          <w:rPr>
            <w:rFonts w:asciiTheme="minorHAnsi" w:hAnsiTheme="minorHAnsi" w:cstheme="minorHAnsi"/>
          </w:rPr>
          <w:id w:val="-1358268971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</w:rPr>
            <w:t>______________________________________________________________________________</w:t>
          </w:r>
        </w:sdtContent>
      </w:sdt>
    </w:p>
    <w:p w14:paraId="71500D30" w14:textId="77777777" w:rsidR="00BA04CB" w:rsidRDefault="00BA04CB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14:paraId="2716D43D" w14:textId="65B0F93C" w:rsidR="00BA04CB" w:rsidRDefault="00BA04CB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Organization:</w:t>
      </w:r>
      <w:sdt>
        <w:sdtPr>
          <w:rPr>
            <w:rFonts w:asciiTheme="minorHAnsi" w:hAnsiTheme="minorHAnsi" w:cstheme="minorHAnsi"/>
          </w:rPr>
          <w:id w:val="-1565724380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</w:rPr>
            <w:t xml:space="preserve"> ________________________________________________________________________</w:t>
          </w:r>
        </w:sdtContent>
      </w:sdt>
    </w:p>
    <w:p w14:paraId="31D8EDEB" w14:textId="77777777" w:rsidR="00BA04CB" w:rsidRDefault="00BA04CB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14:paraId="6A2C2E54" w14:textId="36C7334D" w:rsidR="00BA04CB" w:rsidRDefault="00BA04CB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Address: </w:t>
      </w:r>
      <w:sdt>
        <w:sdtPr>
          <w:rPr>
            <w:rFonts w:asciiTheme="minorHAnsi" w:hAnsiTheme="minorHAnsi" w:cstheme="minorHAnsi"/>
          </w:rPr>
          <w:id w:val="638543109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</w:rPr>
            <w:t>____________________________________________________________________________</w:t>
          </w:r>
        </w:sdtContent>
      </w:sdt>
    </w:p>
    <w:p w14:paraId="3BFA442D" w14:textId="77777777" w:rsidR="00BA04CB" w:rsidRDefault="00BA04CB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14:paraId="0B164F43" w14:textId="0497AED9" w:rsidR="00BA04CB" w:rsidRDefault="00BA04CB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sdt>
        <w:sdtPr>
          <w:rPr>
            <w:rFonts w:asciiTheme="minorHAnsi" w:hAnsiTheme="minorHAnsi" w:cstheme="minorHAnsi"/>
          </w:rPr>
          <w:id w:val="-1808388369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</w:rPr>
            <w:t>______________________________________________________________________________</w:t>
          </w:r>
        </w:sdtContent>
      </w:sdt>
    </w:p>
    <w:p w14:paraId="71EB79CE" w14:textId="77777777" w:rsidR="00BA04CB" w:rsidRDefault="00BA04CB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14:paraId="71ACC413" w14:textId="6D93D547" w:rsidR="00BA04CB" w:rsidRDefault="00BA04CB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 number: </w:t>
      </w:r>
      <w:sdt>
        <w:sdtPr>
          <w:rPr>
            <w:rFonts w:asciiTheme="minorHAnsi" w:hAnsiTheme="minorHAnsi" w:cstheme="minorHAnsi"/>
          </w:rPr>
          <w:id w:val="-1227681053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</w:rPr>
            <w:t>_______________________________________________________________________</w:t>
          </w:r>
        </w:sdtContent>
      </w:sdt>
    </w:p>
    <w:p w14:paraId="0BEB1101" w14:textId="77777777" w:rsidR="00BA04CB" w:rsidRPr="00BA04CB" w:rsidRDefault="00BA04CB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14:paraId="53F80FD4" w14:textId="77777777" w:rsidR="00BA04CB" w:rsidRPr="00FF6690" w:rsidRDefault="00BA04CB" w:rsidP="00B71F22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/>
          <w:b/>
        </w:rPr>
      </w:pPr>
      <w:r w:rsidRPr="00FF6690">
        <w:rPr>
          <w:rFonts w:asciiTheme="minorHAnsi" w:hAnsiTheme="minorHAnsi"/>
          <w:b/>
        </w:rPr>
        <w:t>Please select the stakeholder group you represent</w:t>
      </w:r>
      <w:r w:rsidR="00B72A31" w:rsidRPr="00FF6690">
        <w:rPr>
          <w:rFonts w:asciiTheme="minorHAnsi" w:hAnsiTheme="minorHAnsi"/>
          <w:b/>
        </w:rPr>
        <w:t xml:space="preserve"> (check all that apply)</w:t>
      </w:r>
      <w:r w:rsidRPr="00FF6690">
        <w:rPr>
          <w:rFonts w:asciiTheme="minorHAnsi" w:hAnsiTheme="minorHAnsi"/>
          <w:b/>
        </w:rPr>
        <w:t xml:space="preserve">: </w:t>
      </w:r>
    </w:p>
    <w:p w14:paraId="2401C1C7" w14:textId="262CFE3A" w:rsidR="00B3515F" w:rsidRPr="00B3515F" w:rsidRDefault="00B3515F" w:rsidP="00B3515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437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2A31" w:rsidRPr="00B3515F">
        <w:rPr>
          <w:rFonts w:asciiTheme="minorHAnsi" w:hAnsiTheme="minorHAnsi" w:cstheme="minorHAnsi"/>
        </w:rPr>
        <w:t xml:space="preserve">Primary care provider    </w:t>
      </w:r>
    </w:p>
    <w:p w14:paraId="5F09498F" w14:textId="54739B6D" w:rsidR="00FF6690" w:rsidRPr="00B3515F" w:rsidRDefault="00B3515F" w:rsidP="00B3515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36025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2A31" w:rsidRPr="00B3515F">
        <w:rPr>
          <w:rFonts w:asciiTheme="minorHAnsi" w:hAnsiTheme="minorHAnsi" w:cstheme="minorHAnsi"/>
        </w:rPr>
        <w:t xml:space="preserve">Behavioral health provider   </w:t>
      </w:r>
      <w:r w:rsidR="00FF6690" w:rsidRPr="00B3515F">
        <w:rPr>
          <w:rFonts w:asciiTheme="minorHAnsi" w:hAnsiTheme="minorHAnsi" w:cstheme="minorHAnsi"/>
        </w:rPr>
        <w:t xml:space="preserve"> </w:t>
      </w:r>
    </w:p>
    <w:p w14:paraId="0257EE36" w14:textId="39DBF991" w:rsidR="00B72A31" w:rsidRPr="00B3515F" w:rsidRDefault="00B3515F" w:rsidP="00B3515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53479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2A31" w:rsidRPr="00B3515F">
        <w:rPr>
          <w:rFonts w:asciiTheme="minorHAnsi" w:hAnsiTheme="minorHAnsi" w:cstheme="minorHAnsi"/>
        </w:rPr>
        <w:t xml:space="preserve">Patient/consumer </w:t>
      </w:r>
    </w:p>
    <w:p w14:paraId="025A3961" w14:textId="51A580F9" w:rsidR="003821BA" w:rsidRPr="00B3515F" w:rsidRDefault="00B3515F" w:rsidP="00B3515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9316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2A31" w:rsidRPr="00B3515F">
        <w:rPr>
          <w:rFonts w:asciiTheme="minorHAnsi" w:hAnsiTheme="minorHAnsi" w:cstheme="minorHAnsi"/>
        </w:rPr>
        <w:t xml:space="preserve">Health plan    </w:t>
      </w:r>
    </w:p>
    <w:p w14:paraId="5A57F4B6" w14:textId="0ACF1322" w:rsidR="003821BA" w:rsidRPr="00B3515F" w:rsidRDefault="00B3515F" w:rsidP="00B3515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64268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2A31" w:rsidRPr="00B3515F">
        <w:rPr>
          <w:rFonts w:asciiTheme="minorHAnsi" w:hAnsiTheme="minorHAnsi" w:cstheme="minorHAnsi"/>
        </w:rPr>
        <w:t xml:space="preserve">Hospital or health system   </w:t>
      </w:r>
    </w:p>
    <w:p w14:paraId="7B53DCF9" w14:textId="536C7D5C" w:rsidR="003821BA" w:rsidRPr="00B3515F" w:rsidRDefault="00B3515F" w:rsidP="00B3515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15054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2A31" w:rsidRPr="00B3515F">
        <w:rPr>
          <w:rFonts w:asciiTheme="minorHAnsi" w:hAnsiTheme="minorHAnsi" w:cstheme="minorHAnsi"/>
        </w:rPr>
        <w:t xml:space="preserve">CCO   </w:t>
      </w:r>
    </w:p>
    <w:p w14:paraId="5B514679" w14:textId="0CEB1D86" w:rsidR="00B72A31" w:rsidRPr="00B3515F" w:rsidRDefault="00B3515F" w:rsidP="00B3515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557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2A31" w:rsidRPr="00B3515F">
        <w:rPr>
          <w:rFonts w:asciiTheme="minorHAnsi" w:hAnsiTheme="minorHAnsi" w:cstheme="minorHAnsi"/>
        </w:rPr>
        <w:t xml:space="preserve">Tribes </w:t>
      </w:r>
    </w:p>
    <w:p w14:paraId="58098046" w14:textId="5DBC6B48" w:rsidR="003821BA" w:rsidRPr="00B3515F" w:rsidRDefault="00B3515F" w:rsidP="00B3515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3479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2A31" w:rsidRPr="00B3515F">
        <w:rPr>
          <w:rFonts w:asciiTheme="minorHAnsi" w:hAnsiTheme="minorHAnsi" w:cstheme="minorHAnsi"/>
        </w:rPr>
        <w:t xml:space="preserve">Rural/frontier communities  </w:t>
      </w:r>
    </w:p>
    <w:p w14:paraId="7F8AE1FB" w14:textId="00E3D5F4" w:rsidR="003821BA" w:rsidRPr="00B3515F" w:rsidRDefault="00B3515F" w:rsidP="00B3515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0577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2A31" w:rsidRPr="00B3515F">
        <w:rPr>
          <w:rFonts w:asciiTheme="minorHAnsi" w:hAnsiTheme="minorHAnsi" w:cstheme="minorHAnsi"/>
        </w:rPr>
        <w:t xml:space="preserve">Oral health </w:t>
      </w:r>
      <w:r w:rsidR="00B72A31" w:rsidRPr="00B3515F">
        <w:rPr>
          <w:rFonts w:asciiTheme="minorHAnsi" w:hAnsiTheme="minorHAnsi" w:cstheme="minorHAnsi"/>
        </w:rPr>
        <w:tab/>
      </w:r>
    </w:p>
    <w:p w14:paraId="0E0C513F" w14:textId="2F6747B2" w:rsidR="00B72A31" w:rsidRPr="00B3515F" w:rsidRDefault="00B3515F" w:rsidP="00B3515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5085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>S</w:t>
      </w:r>
      <w:r w:rsidR="00B72A31" w:rsidRPr="00B3515F">
        <w:rPr>
          <w:rFonts w:asciiTheme="minorHAnsi" w:hAnsiTheme="minorHAnsi" w:cstheme="minorHAnsi"/>
        </w:rPr>
        <w:t xml:space="preserve">ocial determinants of health and equity </w:t>
      </w:r>
    </w:p>
    <w:p w14:paraId="0995A97E" w14:textId="27849463" w:rsidR="00B72A31" w:rsidRPr="00B3515F" w:rsidRDefault="00B3515F" w:rsidP="00B3515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44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2A31" w:rsidRPr="00B3515F">
        <w:rPr>
          <w:rFonts w:asciiTheme="minorHAnsi" w:hAnsiTheme="minorHAnsi" w:cstheme="minorHAnsi"/>
        </w:rPr>
        <w:t>Other</w:t>
      </w:r>
      <w:r w:rsidR="00FF6690" w:rsidRPr="00B3515F">
        <w:rPr>
          <w:rFonts w:asciiTheme="minorHAnsi" w:hAnsiTheme="minorHAnsi" w:cstheme="minorHAnsi"/>
        </w:rPr>
        <w:t xml:space="preserve">: </w:t>
      </w:r>
      <w:r w:rsidR="00B72A31" w:rsidRPr="00B3515F">
        <w:rPr>
          <w:rFonts w:asciiTheme="minorHAnsi" w:hAnsiTheme="minorHAnsi" w:cstheme="minorHAnsi"/>
        </w:rPr>
        <w:t xml:space="preserve"> </w:t>
      </w:r>
      <w:r w:rsidR="00FF6690" w:rsidRPr="00B3515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16005328"/>
          <w:placeholder>
            <w:docPart w:val="DefaultPlaceholder_-1854013440"/>
          </w:placeholder>
          <w:text/>
        </w:sdtPr>
        <w:sdtContent>
          <w:r w:rsidR="00FF6690" w:rsidRPr="00B3515F">
            <w:rPr>
              <w:rFonts w:asciiTheme="minorHAnsi" w:hAnsiTheme="minorHAnsi" w:cstheme="minorHAnsi"/>
            </w:rPr>
            <w:t>_____________________________</w:t>
          </w:r>
        </w:sdtContent>
      </w:sdt>
      <w:r w:rsidR="00FF6690" w:rsidRPr="00B3515F">
        <w:rPr>
          <w:rFonts w:asciiTheme="minorHAnsi" w:hAnsiTheme="minorHAnsi" w:cstheme="minorHAnsi"/>
        </w:rPr>
        <w:t xml:space="preserve"> </w:t>
      </w:r>
    </w:p>
    <w:p w14:paraId="4D9404D0" w14:textId="77777777" w:rsidR="00BA04CB" w:rsidRDefault="00BA04CB" w:rsidP="00B71F22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/>
          <w:b/>
        </w:rPr>
      </w:pPr>
    </w:p>
    <w:p w14:paraId="428988B0" w14:textId="77777777" w:rsidR="00BA04CB" w:rsidRDefault="00FF6690" w:rsidP="00FF6690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/>
          <w:b/>
        </w:rPr>
      </w:pPr>
      <w:r w:rsidRPr="00FF6690">
        <w:rPr>
          <w:rFonts w:asciiTheme="minorHAnsi" w:hAnsiTheme="minorHAnsi"/>
          <w:b/>
        </w:rPr>
        <w:t xml:space="preserve">Can you commit to attending </w:t>
      </w:r>
      <w:r>
        <w:rPr>
          <w:rFonts w:asciiTheme="minorHAnsi" w:hAnsiTheme="minorHAnsi"/>
          <w:b/>
        </w:rPr>
        <w:t xml:space="preserve">all six committee </w:t>
      </w:r>
      <w:r w:rsidRPr="00FF6690">
        <w:rPr>
          <w:rFonts w:asciiTheme="minorHAnsi" w:hAnsiTheme="minorHAnsi"/>
          <w:b/>
        </w:rPr>
        <w:t>meetings and to reviewing materials prior to</w:t>
      </w:r>
      <w:r>
        <w:rPr>
          <w:rFonts w:asciiTheme="minorHAnsi" w:hAnsiTheme="minorHAnsi"/>
          <w:b/>
        </w:rPr>
        <w:t xml:space="preserve"> </w:t>
      </w:r>
      <w:r w:rsidRPr="00FF6690">
        <w:rPr>
          <w:rFonts w:asciiTheme="minorHAnsi" w:hAnsiTheme="minorHAnsi"/>
          <w:b/>
        </w:rPr>
        <w:t>meeting?</w:t>
      </w:r>
    </w:p>
    <w:p w14:paraId="314D9BB5" w14:textId="41994E56" w:rsidR="00FF6690" w:rsidRPr="00B3515F" w:rsidRDefault="00B3515F" w:rsidP="00B3515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793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6690" w:rsidRPr="00B3515F">
        <w:rPr>
          <w:rFonts w:asciiTheme="minorHAnsi" w:hAnsiTheme="minorHAnsi" w:cstheme="minorHAnsi"/>
        </w:rPr>
        <w:t>Yes</w:t>
      </w:r>
    </w:p>
    <w:p w14:paraId="095B4B72" w14:textId="4578E225" w:rsidR="00FF6690" w:rsidRPr="00B3515F" w:rsidRDefault="00B3515F" w:rsidP="00B3515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561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6690" w:rsidRPr="00B3515F">
        <w:rPr>
          <w:rFonts w:asciiTheme="minorHAnsi" w:hAnsiTheme="minorHAnsi" w:cstheme="minorHAnsi"/>
        </w:rPr>
        <w:t xml:space="preserve">No. Please explain why: </w:t>
      </w:r>
      <w:sdt>
        <w:sdtPr>
          <w:rPr>
            <w:rFonts w:asciiTheme="minorHAnsi" w:hAnsiTheme="minorHAnsi" w:cstheme="minorHAnsi"/>
          </w:rPr>
          <w:id w:val="-1827658118"/>
          <w:placeholder>
            <w:docPart w:val="DefaultPlaceholder_-1854013440"/>
          </w:placeholder>
        </w:sdtPr>
        <w:sdtContent>
          <w:r w:rsidR="00FF6690" w:rsidRPr="00B3515F">
            <w:rPr>
              <w:rFonts w:asciiTheme="minorHAnsi" w:hAnsiTheme="minorHAnsi" w:cstheme="minorHAnsi"/>
            </w:rPr>
            <w:t>______________________________________________________________</w:t>
          </w:r>
        </w:sdtContent>
      </w:sdt>
    </w:p>
    <w:p w14:paraId="0E69FBFB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2F47C11" w14:textId="77777777" w:rsidR="00B71F22" w:rsidRP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bCs/>
        </w:rPr>
      </w:pPr>
      <w:r w:rsidRPr="00B71F22">
        <w:rPr>
          <w:rFonts w:asciiTheme="minorHAnsi" w:hAnsiTheme="minorHAnsi"/>
          <w:b/>
          <w:bCs/>
        </w:rPr>
        <w:lastRenderedPageBreak/>
        <w:t xml:space="preserve">INTEREST IN APPOINTMENT </w:t>
      </w:r>
    </w:p>
    <w:p w14:paraId="48484E46" w14:textId="2F01F26D" w:rsidR="00B71F22" w:rsidRPr="00BA04CB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BA04CB">
        <w:rPr>
          <w:rFonts w:asciiTheme="minorHAnsi" w:hAnsiTheme="minorHAnsi"/>
        </w:rPr>
        <w:t>Describe why you are interested in serving on the Patient Centered Primary Care Home St</w:t>
      </w:r>
      <w:r w:rsidR="00031A93" w:rsidRPr="00BA04CB">
        <w:rPr>
          <w:rFonts w:asciiTheme="minorHAnsi" w:hAnsiTheme="minorHAnsi"/>
        </w:rPr>
        <w:t xml:space="preserve">andards Advisory Committee and </w:t>
      </w:r>
      <w:r w:rsidRPr="00BA04CB">
        <w:rPr>
          <w:rFonts w:asciiTheme="minorHAnsi" w:hAnsiTheme="minorHAnsi"/>
        </w:rPr>
        <w:t xml:space="preserve">information about your background that supports your interest.  Please limit your answer to </w:t>
      </w:r>
      <w:r w:rsidR="00B3515F">
        <w:rPr>
          <w:rFonts w:asciiTheme="minorHAnsi" w:hAnsiTheme="minorHAnsi"/>
        </w:rPr>
        <w:t>this</w:t>
      </w:r>
      <w:r w:rsidR="00CF79EA">
        <w:rPr>
          <w:rFonts w:asciiTheme="minorHAnsi" w:hAnsiTheme="minorHAnsi"/>
        </w:rPr>
        <w:t xml:space="preserve"> </w:t>
      </w:r>
      <w:r w:rsidRPr="00BA04CB">
        <w:rPr>
          <w:rFonts w:asciiTheme="minorHAnsi" w:hAnsiTheme="minorHAnsi"/>
        </w:rPr>
        <w:t xml:space="preserve">page. </w:t>
      </w:r>
    </w:p>
    <w:sdt>
      <w:sdtPr>
        <w:rPr>
          <w:sz w:val="20"/>
          <w:szCs w:val="20"/>
        </w:rPr>
        <w:id w:val="167913491"/>
        <w:placeholder>
          <w:docPart w:val="DefaultPlaceholder_-1854013440"/>
        </w:placeholder>
        <w:showingPlcHdr/>
      </w:sdtPr>
      <w:sdtContent>
        <w:p w14:paraId="18EFB2D1" w14:textId="2E276823" w:rsidR="00B71F22" w:rsidRDefault="001E1EEA" w:rsidP="00B71F22">
          <w:pPr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</w:rPr>
          </w:pPr>
          <w:r w:rsidRPr="00170B00">
            <w:rPr>
              <w:rStyle w:val="PlaceholderText"/>
            </w:rPr>
            <w:t>Click or tap here to enter text.</w:t>
          </w:r>
        </w:p>
      </w:sdtContent>
    </w:sdt>
    <w:p w14:paraId="3EABB82B" w14:textId="2D0F12FB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5CC524F5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227B4F5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855C857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2DF360F6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6CDB8F69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3E19AB60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9D06201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4A4CC24A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DC66985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3FCB0EF3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6C094F06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3C2995B6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22613CC3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0764CFEC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4189445C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4A105D08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0CDCD0D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22406110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AD867AD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B0E088C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646AE59B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3F76A29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5B09496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2413BB3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6B9C0995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5C2884E0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97E6702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21428534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0FFCEEB1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55DA4C2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2486A9FA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5D33AD44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228AF48E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47D49FD0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4303B931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00E46359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54C3F8F0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D320473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02E19F5A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24AADEA5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4A2C1418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80BB762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486FC34" w14:textId="77777777" w:rsid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42A12381" w14:textId="77777777" w:rsidR="00FF6690" w:rsidRPr="00B71F22" w:rsidRDefault="00FF6690" w:rsidP="00FF6690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/>
          <w:b/>
        </w:rPr>
      </w:pPr>
      <w:r w:rsidRPr="00B71F22">
        <w:rPr>
          <w:rFonts w:asciiTheme="minorHAnsi" w:hAnsiTheme="minorHAnsi"/>
          <w:b/>
        </w:rPr>
        <w:t xml:space="preserve">I will accept appointment to the PCPCH Standards Advisory Committee if selected, and I pledge my best efforts to resolve, before assumption of responsibilities, any conflicts of interest that would be inconsistent with my responsibilities as a committee member.  </w:t>
      </w:r>
    </w:p>
    <w:p w14:paraId="3ADBDB5D" w14:textId="77777777" w:rsidR="00FF6690" w:rsidRPr="00360438" w:rsidRDefault="00FF6690" w:rsidP="00FF6690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F7B4DE9" w14:textId="77777777" w:rsidR="00FF6690" w:rsidRDefault="00FF6690" w:rsidP="00FF6690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5868B64A" w14:textId="6DAF1761" w:rsidR="00D1103B" w:rsidRDefault="00FF6690" w:rsidP="00FF669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A04CB">
        <w:rPr>
          <w:rFonts w:asciiTheme="minorHAnsi" w:hAnsiTheme="minorHAnsi" w:cstheme="minorHAnsi"/>
        </w:rPr>
        <w:t>Signature</w:t>
      </w:r>
      <w:r w:rsidRPr="00BA04CB">
        <w:rPr>
          <w:rFonts w:asciiTheme="minorHAnsi" w:hAnsiTheme="minorHAnsi" w:cstheme="minorHAnsi"/>
          <w:sz w:val="20"/>
          <w:szCs w:val="20"/>
        </w:rPr>
        <w:t xml:space="preserve"> </w:t>
      </w:r>
      <w:r w:rsidRPr="00360438">
        <w:rPr>
          <w:sz w:val="20"/>
          <w:szCs w:val="20"/>
        </w:rPr>
        <w:t>_____________________________________________</w:t>
      </w:r>
      <w:r w:rsidRPr="00360438">
        <w:rPr>
          <w:sz w:val="20"/>
          <w:szCs w:val="20"/>
        </w:rPr>
        <w:tab/>
      </w:r>
      <w:r w:rsidRPr="00BA04CB">
        <w:rPr>
          <w:rFonts w:asciiTheme="minorHAnsi" w:hAnsiTheme="minorHAnsi" w:cstheme="minorHAnsi"/>
          <w:sz w:val="20"/>
          <w:szCs w:val="20"/>
        </w:rPr>
        <w:t xml:space="preserve">Date </w:t>
      </w:r>
      <w:sdt>
        <w:sdtPr>
          <w:rPr>
            <w:rFonts w:asciiTheme="minorHAnsi" w:hAnsiTheme="minorHAnsi" w:cstheme="minorHAnsi"/>
            <w:sz w:val="20"/>
            <w:szCs w:val="20"/>
          </w:rPr>
          <w:id w:val="-499111793"/>
          <w:placeholder>
            <w:docPart w:val="DefaultPlaceholder_-1854013440"/>
          </w:placeholder>
          <w:text/>
        </w:sdtPr>
        <w:sdtContent>
          <w:r w:rsidRPr="00BA04CB">
            <w:rPr>
              <w:rFonts w:asciiTheme="minorHAnsi" w:hAnsiTheme="minorHAnsi" w:cstheme="minorHAnsi"/>
              <w:sz w:val="20"/>
              <w:szCs w:val="20"/>
            </w:rPr>
            <w:t>______________________________________</w:t>
          </w:r>
        </w:sdtContent>
      </w:sdt>
    </w:p>
    <w:p w14:paraId="44261C22" w14:textId="77777777" w:rsidR="00D1103B" w:rsidRDefault="00D1103B">
      <w:pPr>
        <w:rPr>
          <w:rFonts w:asciiTheme="minorHAnsi" w:hAnsiTheme="minorHAnsi" w:cstheme="minorHAnsi"/>
          <w:sz w:val="20"/>
          <w:szCs w:val="20"/>
        </w:rPr>
      </w:pPr>
    </w:p>
    <w:p w14:paraId="051229BC" w14:textId="20F5594D" w:rsidR="00FF6690" w:rsidRDefault="00D1103B" w:rsidP="00FF669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DD5FA4">
        <w:rPr>
          <w:rFonts w:asciiTheme="minorHAnsi" w:hAnsiTheme="minorHAnsi" w:cstheme="minorHAnsi"/>
          <w:b/>
        </w:rPr>
        <w:lastRenderedPageBreak/>
        <w:t xml:space="preserve">OHA is committed to ensuring diverse representation on all committees.  To help archive this goal we would appreciate you providing the following information.  However, these questions are optional. </w:t>
      </w:r>
    </w:p>
    <w:p w14:paraId="7F6F9DC2" w14:textId="386065AC" w:rsidR="00434B4F" w:rsidRDefault="00434B4F" w:rsidP="00FF669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</w:p>
    <w:p w14:paraId="652948DB" w14:textId="145AD506" w:rsidR="00434B4F" w:rsidRDefault="00434B4F" w:rsidP="00FF669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</w:p>
    <w:p w14:paraId="03B41A17" w14:textId="7B1173E6" w:rsidR="00293DA6" w:rsidRDefault="00434B4F" w:rsidP="00FF669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47C06BD0" wp14:editId="10DEEC0C">
            <wp:extent cx="685800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87529"/>
                    <a:stretch/>
                  </pic:blipFill>
                  <pic:spPr bwMode="auto">
                    <a:xfrm>
                      <a:off x="0" y="0"/>
                      <a:ext cx="68580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F445F" w14:textId="6E57AA05" w:rsidR="00434B4F" w:rsidRDefault="00434B4F" w:rsidP="00FF669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</w:p>
    <w:p w14:paraId="30087548" w14:textId="4F52EEE8" w:rsidR="00434B4F" w:rsidRDefault="00434B4F" w:rsidP="00FF669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3BA4250E" wp14:editId="2ABF5667">
            <wp:extent cx="6858000" cy="56921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2324"/>
                    <a:stretch/>
                  </pic:blipFill>
                  <pic:spPr bwMode="auto">
                    <a:xfrm>
                      <a:off x="0" y="0"/>
                      <a:ext cx="6858000" cy="569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797A7" w14:textId="6231C027" w:rsidR="00434B4F" w:rsidRDefault="00434B4F" w:rsidP="00FF669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</w:p>
    <w:p w14:paraId="29A573E2" w14:textId="42961F6F" w:rsidR="00434B4F" w:rsidRDefault="00293DA6" w:rsidP="00293DA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noProof/>
        </w:rPr>
        <w:lastRenderedPageBreak/>
        <w:drawing>
          <wp:inline distT="0" distB="0" distL="0" distR="0" wp14:anchorId="43DBFA30" wp14:editId="313FF7D8">
            <wp:extent cx="6486525" cy="293935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01229" cy="29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0B3DA" w14:textId="11407376" w:rsidR="00293DA6" w:rsidRDefault="00293DA6" w:rsidP="00293DA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709A315C" wp14:editId="34B0E73A">
            <wp:extent cx="6305550" cy="5561729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17600" cy="557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2FD79" w14:textId="77777777" w:rsidR="00293DA6" w:rsidRDefault="00293DA6" w:rsidP="00293DA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35AF6" wp14:editId="2AACF9B6">
                <wp:simplePos x="0" y="0"/>
                <wp:positionH relativeFrom="margin">
                  <wp:posOffset>352425</wp:posOffset>
                </wp:positionH>
                <wp:positionV relativeFrom="paragraph">
                  <wp:posOffset>91440</wp:posOffset>
                </wp:positionV>
                <wp:extent cx="5981700" cy="13430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43025"/>
                        </a:xfrm>
                        <a:prstGeom prst="roundRect">
                          <a:avLst>
                            <a:gd name="adj" fmla="val 9563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96E76" id="Rectangle: Rounded Corners 12" o:spid="_x0000_s1026" style="position:absolute;margin-left:27.75pt;margin-top:7.2pt;width:471pt;height:105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62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" filled="f" strokecolor="#fbd4b4 [1305]" strokeweight="2pt">
                <w10:wrap anchorx="margin"/>
              </v:roundrect>
            </w:pict>
          </mc:Fallback>
        </mc:AlternateContent>
      </w:r>
    </w:p>
    <w:p w14:paraId="0C44E1B7" w14:textId="553A4F21" w:rsidR="00434B4F" w:rsidRPr="00251056" w:rsidRDefault="00293DA6" w:rsidP="00293DA6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</w:t>
      </w:r>
      <w:r w:rsidR="00251056" w:rsidRPr="00251056">
        <w:rPr>
          <w:rFonts w:ascii="Arial Narrow" w:hAnsi="Arial Narrow" w:cstheme="minorHAnsi"/>
          <w:b/>
        </w:rPr>
        <w:t xml:space="preserve">Identity/Orientation    </w:t>
      </w:r>
      <w:r w:rsidRPr="00251056">
        <w:rPr>
          <w:rFonts w:ascii="Arial Narrow" w:hAnsi="Arial Narrow" w:cstheme="minorHAnsi"/>
          <w:b/>
        </w:rPr>
        <w:tab/>
      </w:r>
    </w:p>
    <w:p w14:paraId="24D7BB8F" w14:textId="77777777" w:rsidR="00DD5FA4" w:rsidRPr="00251056" w:rsidRDefault="00DD5FA4" w:rsidP="00FF6690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theme="minorHAnsi"/>
          <w:b/>
        </w:rPr>
      </w:pPr>
      <w:r w:rsidRPr="00DD5F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22BD75" wp14:editId="7BCAE8A6">
                <wp:simplePos x="0" y="0"/>
                <wp:positionH relativeFrom="column">
                  <wp:posOffset>3143717</wp:posOffset>
                </wp:positionH>
                <wp:positionV relativeFrom="paragraph">
                  <wp:posOffset>127311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013CB" w14:textId="425CCDCC" w:rsidR="00DD5FA4" w:rsidRDefault="00DD5FA4" w:rsidP="00DD5FA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 w:cstheme="minorHAnsi"/>
                                <w:b/>
                              </w:rPr>
                            </w:pPr>
                            <w:r w:rsidRPr="00251056">
                              <w:rPr>
                                <w:rFonts w:ascii="Arial Narrow" w:hAnsi="Arial Narrow" w:cstheme="minorHAnsi"/>
                                <w:b/>
                              </w:rPr>
                              <w:t xml:space="preserve">Decline to answer </w:t>
                            </w:r>
                          </w:p>
                          <w:p w14:paraId="7D4FEC70" w14:textId="77777777" w:rsidR="00251056" w:rsidRPr="00251056" w:rsidRDefault="00251056" w:rsidP="00251056">
                            <w:pPr>
                              <w:pStyle w:val="ListParagraph"/>
                              <w:rPr>
                                <w:rFonts w:ascii="Arial Narrow" w:hAnsi="Arial Narrow" w:cstheme="minorHAnsi"/>
                                <w:b/>
                              </w:rPr>
                            </w:pPr>
                          </w:p>
                          <w:p w14:paraId="7994436F" w14:textId="77777777" w:rsidR="00DD5FA4" w:rsidRPr="00251056" w:rsidRDefault="00DD5FA4" w:rsidP="00DD5FA4">
                            <w:pPr>
                              <w:pStyle w:val="ListParagraph"/>
                              <w:rPr>
                                <w:rFonts w:ascii="Arial Narrow" w:hAnsi="Arial Narrow" w:cstheme="minorHAnsi"/>
                                <w:b/>
                              </w:rPr>
                            </w:pPr>
                          </w:p>
                          <w:p w14:paraId="2E77B83F" w14:textId="3E73E671" w:rsidR="00DD5FA4" w:rsidRPr="00251056" w:rsidRDefault="00DD5FA4" w:rsidP="00434B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 w:cstheme="minorHAnsi"/>
                                <w:b/>
                              </w:rPr>
                            </w:pPr>
                            <w:r w:rsidRPr="00251056">
                              <w:rPr>
                                <w:rFonts w:ascii="Arial Narrow" w:hAnsi="Arial Narrow" w:cstheme="minorHAnsi"/>
                                <w:b/>
                              </w:rPr>
                              <w:t xml:space="preserve">Decline to answer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22B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5pt;margin-top:10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Cdb+tuAAAAAKAQAADwAAAAAAAAAAAAAAAAB7BAAAZHJzL2Rvd25y&#10;ZXYueG1sUEsFBgAAAAAEAAQA8wAAAIgFAAAAAA==&#10;" stroked="f">
                <v:textbox style="mso-fit-shape-to-text:t">
                  <w:txbxContent>
                    <w:p w14:paraId="70D013CB" w14:textId="425CCDCC" w:rsidR="00DD5FA4" w:rsidRDefault="00DD5FA4" w:rsidP="00DD5FA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Narrow" w:hAnsi="Arial Narrow" w:cstheme="minorHAnsi"/>
                          <w:b/>
                        </w:rPr>
                      </w:pPr>
                      <w:r w:rsidRPr="00251056">
                        <w:rPr>
                          <w:rFonts w:ascii="Arial Narrow" w:hAnsi="Arial Narrow" w:cstheme="minorHAnsi"/>
                          <w:b/>
                        </w:rPr>
                        <w:t xml:space="preserve">Decline to answer </w:t>
                      </w:r>
                    </w:p>
                    <w:p w14:paraId="7D4FEC70" w14:textId="77777777" w:rsidR="00251056" w:rsidRPr="00251056" w:rsidRDefault="00251056" w:rsidP="00251056">
                      <w:pPr>
                        <w:pStyle w:val="ListParagraph"/>
                        <w:rPr>
                          <w:rFonts w:ascii="Arial Narrow" w:hAnsi="Arial Narrow" w:cstheme="minorHAnsi"/>
                          <w:b/>
                        </w:rPr>
                      </w:pPr>
                    </w:p>
                    <w:p w14:paraId="7994436F" w14:textId="77777777" w:rsidR="00DD5FA4" w:rsidRPr="00251056" w:rsidRDefault="00DD5FA4" w:rsidP="00DD5FA4">
                      <w:pPr>
                        <w:pStyle w:val="ListParagraph"/>
                        <w:rPr>
                          <w:rFonts w:ascii="Arial Narrow" w:hAnsi="Arial Narrow" w:cstheme="minorHAnsi"/>
                          <w:b/>
                        </w:rPr>
                      </w:pPr>
                    </w:p>
                    <w:p w14:paraId="2E77B83F" w14:textId="3E73E671" w:rsidR="00DD5FA4" w:rsidRPr="00251056" w:rsidRDefault="00DD5FA4" w:rsidP="00434B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Narrow" w:hAnsi="Arial Narrow" w:cstheme="minorHAnsi"/>
                          <w:b/>
                        </w:rPr>
                      </w:pPr>
                      <w:r w:rsidRPr="00251056">
                        <w:rPr>
                          <w:rFonts w:ascii="Arial Narrow" w:hAnsi="Arial Narrow" w:cstheme="minorHAnsi"/>
                          <w:b/>
                        </w:rPr>
                        <w:t xml:space="preserve">Decline to answer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432183" w14:textId="3EA35A72" w:rsidR="00DD5FA4" w:rsidRPr="00251056" w:rsidRDefault="00DD5FA4" w:rsidP="00FF6690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theme="minorHAnsi"/>
          <w:b/>
        </w:rPr>
      </w:pPr>
      <w:r w:rsidRPr="00251056">
        <w:rPr>
          <w:rFonts w:ascii="Arial Narrow" w:hAnsi="Arial Narrow" w:cstheme="minorHAnsi"/>
          <w:b/>
        </w:rPr>
        <w:t xml:space="preserve">             </w:t>
      </w:r>
      <w:r w:rsidR="00251056" w:rsidRPr="00251056">
        <w:rPr>
          <w:rFonts w:ascii="Arial Narrow" w:hAnsi="Arial Narrow" w:cstheme="minorHAnsi"/>
          <w:b/>
        </w:rPr>
        <w:tab/>
        <w:t xml:space="preserve">    </w:t>
      </w:r>
      <w:r w:rsidR="00251056">
        <w:rPr>
          <w:rFonts w:ascii="Arial Narrow" w:hAnsi="Arial Narrow" w:cstheme="minorHAnsi"/>
          <w:b/>
        </w:rPr>
        <w:t xml:space="preserve">16. </w:t>
      </w:r>
      <w:r w:rsidR="00D1103B" w:rsidRPr="00251056">
        <w:rPr>
          <w:rFonts w:ascii="Arial Narrow" w:hAnsi="Arial Narrow" w:cstheme="minorHAnsi"/>
          <w:b/>
        </w:rPr>
        <w:t>Gend</w:t>
      </w:r>
      <w:r w:rsidRPr="00251056">
        <w:rPr>
          <w:rFonts w:ascii="Arial Narrow" w:hAnsi="Arial Narrow" w:cstheme="minorHAnsi"/>
          <w:b/>
        </w:rPr>
        <w:t>er identity: ________________</w:t>
      </w:r>
      <w:r w:rsidR="00251056">
        <w:rPr>
          <w:rFonts w:ascii="Arial Narrow" w:hAnsi="Arial Narrow" w:cstheme="minorHAnsi"/>
          <w:b/>
        </w:rPr>
        <w:t>_</w:t>
      </w:r>
    </w:p>
    <w:p w14:paraId="416959C9" w14:textId="7E2E8303" w:rsidR="00D1103B" w:rsidRDefault="00DD5FA4" w:rsidP="00FF6690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theme="minorHAnsi"/>
          <w:b/>
        </w:rPr>
      </w:pPr>
      <w:r w:rsidRPr="00251056">
        <w:rPr>
          <w:rFonts w:ascii="Arial Narrow" w:hAnsi="Arial Narrow" w:cstheme="minorHAnsi"/>
          <w:b/>
        </w:rPr>
        <w:t xml:space="preserve"> </w:t>
      </w:r>
    </w:p>
    <w:p w14:paraId="596513E2" w14:textId="77777777" w:rsidR="00251056" w:rsidRPr="00251056" w:rsidRDefault="00251056" w:rsidP="00FF6690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theme="minorHAnsi"/>
          <w:b/>
        </w:rPr>
      </w:pPr>
    </w:p>
    <w:p w14:paraId="01A63A89" w14:textId="7604AFC6" w:rsidR="00DD5FA4" w:rsidRPr="00251056" w:rsidRDefault="00251056" w:rsidP="00251056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838C4" wp14:editId="2246939E">
                <wp:simplePos x="0" y="0"/>
                <wp:positionH relativeFrom="column">
                  <wp:posOffset>2590800</wp:posOffset>
                </wp:positionH>
                <wp:positionV relativeFrom="paragraph">
                  <wp:posOffset>50165</wp:posOffset>
                </wp:positionV>
                <wp:extent cx="12382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C7EF4" id="Rectangle 13" o:spid="_x0000_s1026" style="position:absolute;margin-left:204pt;margin-top:3.95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ascii="Arial Narrow" w:hAnsi="Arial Narrow" w:cstheme="minorHAnsi"/>
          <w:b/>
        </w:rPr>
        <w:t xml:space="preserve">      </w:t>
      </w:r>
      <w:r w:rsidRPr="00251056">
        <w:rPr>
          <w:rFonts w:ascii="Arial Narrow" w:hAnsi="Arial Narrow" w:cstheme="minorHAnsi"/>
          <w:b/>
        </w:rPr>
        <w:t xml:space="preserve">    17. </w:t>
      </w:r>
      <w:r w:rsidR="00DD5FA4" w:rsidRPr="00251056">
        <w:rPr>
          <w:rFonts w:ascii="Arial Narrow" w:hAnsi="Arial Narrow" w:cstheme="minorHAnsi"/>
          <w:b/>
        </w:rPr>
        <w:t xml:space="preserve">LBGTQ (check if applicable)    </w:t>
      </w:r>
    </w:p>
    <w:p w14:paraId="331CD47B" w14:textId="50328100" w:rsidR="00D1103B" w:rsidRPr="00251056" w:rsidRDefault="00D1103B" w:rsidP="00FF6690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0"/>
          <w:szCs w:val="20"/>
        </w:rPr>
      </w:pPr>
    </w:p>
    <w:p w14:paraId="74105091" w14:textId="67984859" w:rsidR="00D1103B" w:rsidRDefault="00D1103B" w:rsidP="00FF6690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3DB5CA66" w14:textId="037B1B4D" w:rsidR="00434B4F" w:rsidRDefault="00434B4F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30EFBB5F" w14:textId="7833C9DA" w:rsidR="0074478A" w:rsidRPr="00B71F22" w:rsidRDefault="00B71F22" w:rsidP="00B71F2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487064F" wp14:editId="1602490B">
                <wp:simplePos x="0" y="0"/>
                <wp:positionH relativeFrom="column">
                  <wp:posOffset>361950</wp:posOffset>
                </wp:positionH>
                <wp:positionV relativeFrom="paragraph">
                  <wp:posOffset>9120504</wp:posOffset>
                </wp:positionV>
                <wp:extent cx="7105650" cy="0"/>
                <wp:effectExtent l="0" t="19050" r="1905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C890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1D09E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5pt,718.15pt" to="588pt,7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" strokecolor="#ec8902" strokeweight="4.5pt">
                <o:lock v:ext="edit" shapetype="f"/>
              </v:line>
            </w:pict>
          </mc:Fallback>
        </mc:AlternateContent>
      </w:r>
    </w:p>
    <w:sectPr w:rsidR="0074478A" w:rsidRPr="00B71F22" w:rsidSect="00D25794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F984" w14:textId="77777777" w:rsidR="00CF5352" w:rsidRDefault="00CF5352" w:rsidP="00485FCD">
      <w:r>
        <w:separator/>
      </w:r>
    </w:p>
  </w:endnote>
  <w:endnote w:type="continuationSeparator" w:id="0">
    <w:p w14:paraId="5F72D1A9" w14:textId="77777777" w:rsidR="00CF5352" w:rsidRDefault="00CF5352" w:rsidP="0048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22525" w14:textId="77777777" w:rsidR="00235EFA" w:rsidRDefault="00235EFA">
    <w:pPr>
      <w:pStyle w:val="Footer"/>
      <w:jc w:val="right"/>
    </w:pPr>
  </w:p>
  <w:p w14:paraId="7797A9C5" w14:textId="77777777" w:rsidR="00235EFA" w:rsidRDefault="00235EFA" w:rsidP="00073B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4BDF0" w14:textId="77777777" w:rsidR="00CF5352" w:rsidRDefault="00CF5352" w:rsidP="00485FCD">
      <w:r>
        <w:separator/>
      </w:r>
    </w:p>
  </w:footnote>
  <w:footnote w:type="continuationSeparator" w:id="0">
    <w:p w14:paraId="4EA70AE9" w14:textId="77777777" w:rsidR="00CF5352" w:rsidRDefault="00CF5352" w:rsidP="0048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87F6" w14:textId="19A628F4" w:rsidR="00F61D16" w:rsidRDefault="00F61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F047D"/>
    <w:multiLevelType w:val="hybridMultilevel"/>
    <w:tmpl w:val="BD5CF206"/>
    <w:lvl w:ilvl="0" w:tplc="008A1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5934"/>
    <w:multiLevelType w:val="hybridMultilevel"/>
    <w:tmpl w:val="E7F8D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F7BFF"/>
    <w:multiLevelType w:val="hybridMultilevel"/>
    <w:tmpl w:val="C040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5C8B"/>
    <w:multiLevelType w:val="hybridMultilevel"/>
    <w:tmpl w:val="53FC7018"/>
    <w:lvl w:ilvl="0" w:tplc="008A1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A634F"/>
    <w:multiLevelType w:val="hybridMultilevel"/>
    <w:tmpl w:val="1AD2378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8852428"/>
    <w:multiLevelType w:val="hybridMultilevel"/>
    <w:tmpl w:val="A1387CE8"/>
    <w:lvl w:ilvl="0" w:tplc="008A1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623A"/>
    <w:multiLevelType w:val="hybridMultilevel"/>
    <w:tmpl w:val="AB08FABA"/>
    <w:lvl w:ilvl="0" w:tplc="94B8BE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13C5B"/>
    <w:multiLevelType w:val="hybridMultilevel"/>
    <w:tmpl w:val="61AC7F42"/>
    <w:lvl w:ilvl="0" w:tplc="008A1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A2DEB"/>
    <w:multiLevelType w:val="hybridMultilevel"/>
    <w:tmpl w:val="9962E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KnRZVetS/Iefx/FoK9gn6pdJKXBBpAVAYD1jZHxOSDbawcUberm7NhObhEGKfu9BAJj1bIndwLnokqogQh9Uw==" w:salt="Oo1fvOC8Fw9/5s45CKbbl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E4"/>
    <w:rsid w:val="000003CD"/>
    <w:rsid w:val="00002C13"/>
    <w:rsid w:val="00012844"/>
    <w:rsid w:val="0001372B"/>
    <w:rsid w:val="00031A93"/>
    <w:rsid w:val="00073B2B"/>
    <w:rsid w:val="00085A3E"/>
    <w:rsid w:val="000A2CD0"/>
    <w:rsid w:val="000B360A"/>
    <w:rsid w:val="000B3784"/>
    <w:rsid w:val="000C1616"/>
    <w:rsid w:val="000D4F37"/>
    <w:rsid w:val="000D7838"/>
    <w:rsid w:val="000E1A3D"/>
    <w:rsid w:val="00143C6D"/>
    <w:rsid w:val="00157420"/>
    <w:rsid w:val="001B6517"/>
    <w:rsid w:val="001E1EEA"/>
    <w:rsid w:val="001F0332"/>
    <w:rsid w:val="001F4176"/>
    <w:rsid w:val="00215B76"/>
    <w:rsid w:val="00235EFA"/>
    <w:rsid w:val="00251056"/>
    <w:rsid w:val="0025113A"/>
    <w:rsid w:val="00293DA6"/>
    <w:rsid w:val="00295539"/>
    <w:rsid w:val="002E407C"/>
    <w:rsid w:val="003821BA"/>
    <w:rsid w:val="00390F0F"/>
    <w:rsid w:val="00391322"/>
    <w:rsid w:val="003A6073"/>
    <w:rsid w:val="003E65D2"/>
    <w:rsid w:val="004132C7"/>
    <w:rsid w:val="0041775D"/>
    <w:rsid w:val="00434B4F"/>
    <w:rsid w:val="00446151"/>
    <w:rsid w:val="00471932"/>
    <w:rsid w:val="00485FCD"/>
    <w:rsid w:val="0049423F"/>
    <w:rsid w:val="004A06B0"/>
    <w:rsid w:val="004D0D9F"/>
    <w:rsid w:val="004F1EB5"/>
    <w:rsid w:val="004F65E5"/>
    <w:rsid w:val="00550B56"/>
    <w:rsid w:val="00580045"/>
    <w:rsid w:val="005A7634"/>
    <w:rsid w:val="005B1947"/>
    <w:rsid w:val="005B5FC3"/>
    <w:rsid w:val="005D30DE"/>
    <w:rsid w:val="005D43B8"/>
    <w:rsid w:val="005D5ACD"/>
    <w:rsid w:val="00602124"/>
    <w:rsid w:val="0064625E"/>
    <w:rsid w:val="006F22C4"/>
    <w:rsid w:val="0071410D"/>
    <w:rsid w:val="0074478A"/>
    <w:rsid w:val="00744DE4"/>
    <w:rsid w:val="007B2948"/>
    <w:rsid w:val="007F6A5C"/>
    <w:rsid w:val="00873877"/>
    <w:rsid w:val="00885606"/>
    <w:rsid w:val="008E5A35"/>
    <w:rsid w:val="009036AD"/>
    <w:rsid w:val="00922172"/>
    <w:rsid w:val="00927A1E"/>
    <w:rsid w:val="00943160"/>
    <w:rsid w:val="00967E5D"/>
    <w:rsid w:val="00970840"/>
    <w:rsid w:val="009C3553"/>
    <w:rsid w:val="00A07C01"/>
    <w:rsid w:val="00A42E9F"/>
    <w:rsid w:val="00AA3F14"/>
    <w:rsid w:val="00B02904"/>
    <w:rsid w:val="00B3515F"/>
    <w:rsid w:val="00B4300B"/>
    <w:rsid w:val="00B70D59"/>
    <w:rsid w:val="00B71F22"/>
    <w:rsid w:val="00B72A31"/>
    <w:rsid w:val="00B80056"/>
    <w:rsid w:val="00BA04CB"/>
    <w:rsid w:val="00BB6B29"/>
    <w:rsid w:val="00BF66F7"/>
    <w:rsid w:val="00C00BE5"/>
    <w:rsid w:val="00C355E7"/>
    <w:rsid w:val="00C37871"/>
    <w:rsid w:val="00C44C07"/>
    <w:rsid w:val="00C46901"/>
    <w:rsid w:val="00C52603"/>
    <w:rsid w:val="00CB7264"/>
    <w:rsid w:val="00CE005A"/>
    <w:rsid w:val="00CF213D"/>
    <w:rsid w:val="00CF5352"/>
    <w:rsid w:val="00CF79EA"/>
    <w:rsid w:val="00D1103B"/>
    <w:rsid w:val="00D25794"/>
    <w:rsid w:val="00DD5FA4"/>
    <w:rsid w:val="00DE36BE"/>
    <w:rsid w:val="00DF2BA9"/>
    <w:rsid w:val="00E16270"/>
    <w:rsid w:val="00E25751"/>
    <w:rsid w:val="00E33AD6"/>
    <w:rsid w:val="00E508C6"/>
    <w:rsid w:val="00EB664F"/>
    <w:rsid w:val="00ED72BA"/>
    <w:rsid w:val="00EF6D67"/>
    <w:rsid w:val="00F0685E"/>
    <w:rsid w:val="00F07931"/>
    <w:rsid w:val="00F15049"/>
    <w:rsid w:val="00F16E7E"/>
    <w:rsid w:val="00F21C85"/>
    <w:rsid w:val="00F364AF"/>
    <w:rsid w:val="00F56A51"/>
    <w:rsid w:val="00F61D16"/>
    <w:rsid w:val="00F75292"/>
    <w:rsid w:val="00F9793A"/>
    <w:rsid w:val="00FC05FD"/>
    <w:rsid w:val="00FD1B37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ED682B"/>
  <w15:docId w15:val="{C2C150B9-5DDF-47C3-9D9E-04FAD0F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Titles">
    <w:name w:val="Figure Titles"/>
    <w:basedOn w:val="Normal"/>
    <w:rsid w:val="0001372B"/>
    <w:pPr>
      <w:jc w:val="center"/>
    </w:pPr>
    <w:rPr>
      <w:szCs w:val="20"/>
    </w:rPr>
  </w:style>
  <w:style w:type="paragraph" w:customStyle="1" w:styleId="TableTitles">
    <w:name w:val="Table Titles"/>
    <w:basedOn w:val="Normal"/>
    <w:rsid w:val="0001372B"/>
    <w:pPr>
      <w:spacing w:before="120"/>
      <w:jc w:val="center"/>
    </w:pPr>
    <w:rPr>
      <w:szCs w:val="20"/>
    </w:rPr>
  </w:style>
  <w:style w:type="paragraph" w:customStyle="1" w:styleId="ChapterTitles">
    <w:name w:val="Chapter Titles"/>
    <w:basedOn w:val="Normal"/>
    <w:rsid w:val="00BF66F7"/>
    <w:pPr>
      <w:spacing w:before="240"/>
    </w:pPr>
    <w:rPr>
      <w:rFonts w:ascii="Arial" w:hAnsi="Arial"/>
      <w:b/>
      <w:sz w:val="32"/>
      <w:szCs w:val="20"/>
    </w:rPr>
  </w:style>
  <w:style w:type="character" w:styleId="Hyperlink">
    <w:name w:val="Hyperlink"/>
    <w:rsid w:val="00C355E7"/>
    <w:rPr>
      <w:color w:val="0000FF"/>
      <w:u w:val="single"/>
    </w:rPr>
  </w:style>
  <w:style w:type="character" w:styleId="FollowedHyperlink">
    <w:name w:val="FollowedHyperlink"/>
    <w:rsid w:val="00C355E7"/>
    <w:rPr>
      <w:color w:val="800080"/>
      <w:u w:val="single"/>
    </w:rPr>
  </w:style>
  <w:style w:type="paragraph" w:styleId="DocumentMap">
    <w:name w:val="Document Map"/>
    <w:basedOn w:val="Normal"/>
    <w:semiHidden/>
    <w:rsid w:val="00F21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F16E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6E7E"/>
  </w:style>
  <w:style w:type="paragraph" w:styleId="CommentSubject">
    <w:name w:val="annotation subject"/>
    <w:basedOn w:val="CommentText"/>
    <w:next w:val="CommentText"/>
    <w:link w:val="CommentSubjectChar"/>
    <w:rsid w:val="00F16E7E"/>
    <w:rPr>
      <w:b/>
      <w:bCs/>
    </w:rPr>
  </w:style>
  <w:style w:type="character" w:customStyle="1" w:styleId="CommentSubjectChar">
    <w:name w:val="Comment Subject Char"/>
    <w:link w:val="CommentSubject"/>
    <w:rsid w:val="00F16E7E"/>
    <w:rPr>
      <w:b/>
      <w:bCs/>
    </w:rPr>
  </w:style>
  <w:style w:type="paragraph" w:styleId="BalloonText">
    <w:name w:val="Balloon Text"/>
    <w:basedOn w:val="Normal"/>
    <w:link w:val="BalloonTextChar"/>
    <w:rsid w:val="00F16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6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5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5F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5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FCD"/>
    <w:rPr>
      <w:sz w:val="24"/>
      <w:szCs w:val="24"/>
    </w:rPr>
  </w:style>
  <w:style w:type="table" w:styleId="TableGrid">
    <w:name w:val="Table Grid"/>
    <w:basedOn w:val="TableNormal"/>
    <w:rsid w:val="003E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0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D30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79EA"/>
    <w:rPr>
      <w:color w:val="808080"/>
    </w:rPr>
  </w:style>
  <w:style w:type="paragraph" w:styleId="NoSpacing">
    <w:name w:val="No Spacing"/>
    <w:uiPriority w:val="1"/>
    <w:qFormat/>
    <w:rsid w:val="00B35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amy.harris@state.or.us" TargetMode="External"/><Relationship Id="rId17" Type="http://schemas.openxmlformats.org/officeDocument/2006/relationships/image" Target="media/image5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ha/HPA/dsi-pcpch/pages/index.asp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ustomXml" Target="../customXml/item2.xml"/><Relationship Id="rId10" Type="http://schemas.openxmlformats.org/officeDocument/2006/relationships/hyperlink" Target="https://www.oregon.gov/oha/HPA/dsi-pcpch/Pages/SAC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regon.gov/oha/HPA/dsi-pcpch/Documents/TA-Guide.pdf" TargetMode="External"/><Relationship Id="rId14" Type="http://schemas.openxmlformats.org/officeDocument/2006/relationships/hyperlink" Target="mailto:amy.harris@state.or.u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91EDB-FCD2-4E75-A3AD-944AE10D8FDE}"/>
      </w:docPartPr>
      <w:docPartBody>
        <w:p w:rsidR="00000000" w:rsidRDefault="00463A46">
          <w:r w:rsidRPr="00170B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46"/>
    <w:rsid w:val="004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A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D972B9B060246BC4027AB75D8E587" ma:contentTypeVersion="18" ma:contentTypeDescription="Create a new document." ma:contentTypeScope="" ma:versionID="2837eb62bcf0097de52a95248ba3548f">
  <xsd:schema xmlns:xsd="http://www.w3.org/2001/XMLSchema" xmlns:xs="http://www.w3.org/2001/XMLSchema" xmlns:p="http://schemas.microsoft.com/office/2006/metadata/properties" xmlns:ns1="http://schemas.microsoft.com/sharepoint/v3" xmlns:ns2="ae5fa43e-11ab-48c6-a000-2b16a3b866fa" xmlns:ns3="59da1016-2a1b-4f8a-9768-d7a4932f6f16" targetNamespace="http://schemas.microsoft.com/office/2006/metadata/properties" ma:root="true" ma:fieldsID="def79113fd0906559ad9efbb3a66fa60" ns1:_="" ns2:_="" ns3:_="">
    <xsd:import namespace="http://schemas.microsoft.com/sharepoint/v3"/>
    <xsd:import namespace="ae5fa43e-11ab-48c6-a000-2b16a3b866f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2:Lang_x002e__x0020_order" minOccurs="0"/>
                <xsd:element ref="ns2:Year" minOccurs="0"/>
                <xsd:element ref="ns1:PublishingStartDate" minOccurs="0"/>
                <xsd:element ref="ns1:PublishingExpirationDate" minOccurs="0"/>
                <xsd:element ref="ns3:IACategory" minOccurs="0"/>
                <xsd:element ref="ns3:IATopic" minOccurs="0"/>
                <xsd:element ref="ns3:IA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6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fa43e-11ab-48c6-a000-2b16a3b866fa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Update"/>
                    <xsd:enumeration value="-hidden-"/>
                  </xsd:restriction>
                </xsd:simpleType>
              </xsd:element>
            </xsd:sequence>
          </xsd:extension>
        </xsd:complexContent>
      </xsd:complexType>
    </xsd:element>
    <xsd:element name="Meta_x0020_Description" ma:index="4" nillable="true" ma:displayName="Meta Description" ma:internalName="Meta_x0020_Description" ma:readOnly="false">
      <xsd:simpleType>
        <xsd:restriction base="dms:Text"/>
      </xsd:simpleType>
    </xsd:element>
    <xsd:element name="Meta_x0020_Keywords" ma:index="5" nillable="true" ma:displayName="Meta Keywords" ma:internalName="Meta_x0020_Keywords" ma:readOnly="false">
      <xsd:simpleType>
        <xsd:restriction base="dms:Text"/>
      </xsd:simpleType>
    </xsd:element>
    <xsd:element name="Lang_x002e__x0020_order" ma:index="7" nillable="true" ma:displayName="Lang. order" ma:indexed="true" ma:internalName="Lang_x002e__x0020_order" ma:readOnly="false" ma:percentage="FALSE">
      <xsd:simpleType>
        <xsd:restriction base="dms:Number"/>
      </xsd:simpleType>
    </xsd:element>
    <xsd:element name="Year" ma:index="8" nillable="true" ma:displayName="Year" ma:format="Dropdown" ma:internalName="Year" ma:readOnly="false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3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7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8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9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https://www.oregon.gov/oha/HPA/dsi-pcpch/Documents/PCPCH-2019-SAC-Nominations-Interest-Form.docx</Url>
      <Description>PCPCH 2019 Standards Advisory Committee Interest Form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Category xmlns="ae5fa43e-11ab-48c6-a000-2b16a3b866fa"/>
    <Lang_x002e__x0020_order xmlns="ae5fa43e-11ab-48c6-a000-2b16a3b866fa" xsi:nil="true"/>
    <Meta_x0020_Keywords xmlns="ae5fa43e-11ab-48c6-a000-2b16a3b866fa" xsi:nil="true"/>
    <IATopic xmlns="59da1016-2a1b-4f8a-9768-d7a4932f6f16" xsi:nil="true"/>
    <Meta_x0020_Description xmlns="ae5fa43e-11ab-48c6-a000-2b16a3b866fa" xsi:nil="true"/>
    <Year xmlns="ae5fa43e-11ab-48c6-a000-2b16a3b866fa" xsi:nil="true"/>
  </documentManagement>
</p:properties>
</file>

<file path=customXml/itemProps1.xml><?xml version="1.0" encoding="utf-8"?>
<ds:datastoreItem xmlns:ds="http://schemas.openxmlformats.org/officeDocument/2006/customXml" ds:itemID="{362D13EA-8624-425B-B06E-AEDB68ABA970}"/>
</file>

<file path=customXml/itemProps2.xml><?xml version="1.0" encoding="utf-8"?>
<ds:datastoreItem xmlns:ds="http://schemas.openxmlformats.org/officeDocument/2006/customXml" ds:itemID="{77E96E53-1004-4260-85C4-A8A1D4B3BF83}"/>
</file>

<file path=customXml/itemProps3.xml><?xml version="1.0" encoding="utf-8"?>
<ds:datastoreItem xmlns:ds="http://schemas.openxmlformats.org/officeDocument/2006/customXml" ds:itemID="{8A6E5DC5-6C4D-40E6-A065-CB75BDC54E19}"/>
</file>

<file path=customXml/itemProps4.xml><?xml version="1.0" encoding="utf-8"?>
<ds:datastoreItem xmlns:ds="http://schemas.openxmlformats.org/officeDocument/2006/customXml" ds:itemID="{8AA1C94A-CEF4-4E1D-A680-84C213A0A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704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Health Authority</vt:lpstr>
    </vt:vector>
  </TitlesOfParts>
  <Company>State of Oregon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PCPCH 2019 Standards Advisory Committee Interest Form</dc:title>
  <dc:creator>Tina Edlund</dc:creator>
  <cp:lastModifiedBy>Harris Amy</cp:lastModifiedBy>
  <cp:revision>5</cp:revision>
  <dcterms:created xsi:type="dcterms:W3CDTF">2019-02-01T18:02:00Z</dcterms:created>
  <dcterms:modified xsi:type="dcterms:W3CDTF">2019-02-01T21:48:00Z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0x01010021AD972B9B060246BC4027AB75D8E587</vt:lpwstr>
  </property>
  <property fmtid="{D5CDD505-2E9C-101B-9397-08002B2CF9AE}" pid="3" name="WorkflowChangePath">
    <vt:lpwstr>bd26e8a0-bd9a-462d-909d-a54d2fcb63c1,2;bd26e8a0-bd9a-462d-909d-a54d2fcb63c1,4;</vt:lpwstr>
  </property>
</Properties>
</file>