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9E1" w:rsidRPr="007E19E1" w:rsidRDefault="007E19E1" w:rsidP="007E19E1">
      <w:pPr>
        <w:pStyle w:val="NormalWeb"/>
        <w:rPr>
          <w:b/>
          <w:sz w:val="24"/>
        </w:rPr>
      </w:pPr>
      <w:r w:rsidRPr="007E19E1">
        <w:rPr>
          <w:b/>
          <w:sz w:val="24"/>
        </w:rPr>
        <w:t>Bio – Dr. Claire Pomeroy</w:t>
      </w:r>
    </w:p>
    <w:p w:rsidR="007E19E1" w:rsidRPr="007E19E1" w:rsidRDefault="007E19E1" w:rsidP="007E19E1">
      <w:pPr>
        <w:pStyle w:val="NormalWeb"/>
        <w:rPr>
          <w:sz w:val="24"/>
        </w:rPr>
      </w:pPr>
      <w:r w:rsidRPr="007E19E1">
        <w:rPr>
          <w:sz w:val="24"/>
        </w:rPr>
        <w:t>Claire Pomeroy is president of the Albert and Mary Lasker Foundation. She serves as chief executive officer of the Foundation and is responsible for overseeing the implementation of programs which advance the Foundation's mission to "foster the prevention and treatment of disease and disability by honoring excellence in basic and clinical science, and through public education and research advocacy." An expert in infectious diseases, Dr. Pomeroy is a long-time advocate fo</w:t>
      </w:r>
      <w:bookmarkStart w:id="0" w:name="_GoBack"/>
      <w:bookmarkEnd w:id="0"/>
      <w:r w:rsidRPr="007E19E1">
        <w:rPr>
          <w:sz w:val="24"/>
        </w:rPr>
        <w:t xml:space="preserve">r patients, especially those with HIV/AIDS, and public health. She passionately supports ongoing investment in the full range of research. She continues to lead an active research team studying host responses to viral infections. She has a special interest in health care policy, with a focus on the </w:t>
      </w:r>
      <w:r w:rsidRPr="007E19E1">
        <w:rPr>
          <w:bCs/>
          <w:sz w:val="24"/>
        </w:rPr>
        <w:t>importance of the social determinants of health.</w:t>
      </w:r>
      <w:r w:rsidRPr="007E19E1">
        <w:rPr>
          <w:sz w:val="24"/>
        </w:rPr>
        <w:t xml:space="preserve"> She has published more than 100 articles and book chapters and edited three books.  </w:t>
      </w:r>
    </w:p>
    <w:p w:rsidR="007E19E1" w:rsidRPr="007E19E1" w:rsidRDefault="007E19E1" w:rsidP="007E19E1">
      <w:pPr>
        <w:pStyle w:val="NormalWeb"/>
        <w:rPr>
          <w:sz w:val="24"/>
        </w:rPr>
      </w:pPr>
      <w:r w:rsidRPr="007E19E1">
        <w:rPr>
          <w:sz w:val="24"/>
        </w:rPr>
        <w:t xml:space="preserve">Dr. Pomeroy is chair of the board of directors for the Association of Academic Health Centers (AAHC), immediate past chair of the Council of Deans of the Association of American Medical Colleges (AAMC), co-chair of the Blue Ridge Academic Health group, and a member of the board of governors for the Foundation for Biomedical Research. She was recently appointed to the board of trustees for Morehouse School of Medicine. She serves on the NIH's Advisory Committee on Research on Women's Health and on the VA National Academic Affiliations Council. She was elected in 2011 as member-at-large-representative for the AAAS medical sciences section. Dr. Pomeroy was inducted into the Institute of Medicine in 2011.  </w:t>
      </w:r>
    </w:p>
    <w:p w:rsidR="007E19E1" w:rsidRPr="007E19E1" w:rsidRDefault="007E19E1" w:rsidP="007E19E1">
      <w:pPr>
        <w:pStyle w:val="NormalWeb"/>
        <w:rPr>
          <w:sz w:val="24"/>
        </w:rPr>
      </w:pPr>
      <w:r w:rsidRPr="007E19E1">
        <w:rPr>
          <w:sz w:val="24"/>
        </w:rPr>
        <w:t xml:space="preserve">Dr. Pomeroy received bachelors and medical degrees from the University of Michigan and completed her residency and fellowship training in internal medicine and infectious diseases at the University of Minnesota. She earned an MBA from the University of Kentucky. She has held faculty positions at the University of Minnesota, University of Kentucky and University of California (UC) Davis; she is currently professor emerita at UC Davis. Dr. Pomeroy was chief of infectious diseases and associate dean for research and informatics at the University of Kentucky. At UC Davis, she served as executive associate dean and in 2005 was appointed vice chancellor and dean. She became president of the Albert and Mary Lasker Foundation in </w:t>
      </w:r>
      <w:proofErr w:type="gramStart"/>
      <w:r w:rsidRPr="007E19E1">
        <w:rPr>
          <w:sz w:val="24"/>
        </w:rPr>
        <w:t>June,</w:t>
      </w:r>
      <w:proofErr w:type="gramEnd"/>
      <w:r w:rsidRPr="007E19E1">
        <w:rPr>
          <w:sz w:val="24"/>
        </w:rPr>
        <w:t xml:space="preserve"> 2013. </w:t>
      </w:r>
    </w:p>
    <w:p w:rsidR="000A45D3" w:rsidRDefault="007E19E1"/>
    <w:sectPr w:rsidR="000A45D3" w:rsidSect="007E1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E1"/>
    <w:rsid w:val="007E19E1"/>
    <w:rsid w:val="009C40B8"/>
    <w:rsid w:val="00B90691"/>
    <w:rsid w:val="00D609E1"/>
    <w:rsid w:val="00E2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3491"/>
  <w15:chartTrackingRefBased/>
  <w15:docId w15:val="{95EA0EA6-848E-4EF3-919F-AE69519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9E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https://www.oregon.gov/oha/HPA/dsi-tc/Documents/Bio-Pomeroy.docx</Url>
      <Description>Bio-Pomeroy</Description>
    </URL>
    <PublishingExpirationDate xmlns="http://schemas.microsoft.com/sharepoint/v3" xsi:nil="true"/>
    <PublishingStartDate xmlns="http://schemas.microsoft.com/sharepoint/v3" xsi:nil="true"/>
    <DocumentExpirationDate xmlns="59da1016-2a1b-4f8a-9768-d7a4932f6f16" xsi:nil="true"/>
    <Meta_x0020_Description xmlns="e5f1ac6e-e8e1-4751-aa4e-20d14744385a"/>
    <Meta_x0020_Keywords xmlns="e5f1ac6e-e8e1-4751-aa4e-20d14744385a"/>
  </documentManagement>
</p:properties>
</file>

<file path=customXml/itemProps1.xml><?xml version="1.0" encoding="utf-8"?>
<ds:datastoreItem xmlns:ds="http://schemas.openxmlformats.org/officeDocument/2006/customXml" ds:itemID="{F94C2596-8219-469B-8133-4C22E7E97AF3}"/>
</file>

<file path=customXml/itemProps2.xml><?xml version="1.0" encoding="utf-8"?>
<ds:datastoreItem xmlns:ds="http://schemas.openxmlformats.org/officeDocument/2006/customXml" ds:itemID="{E0F6D04D-0F65-419B-8E4A-1E93AABA2DA5}"/>
</file>

<file path=customXml/itemProps3.xml><?xml version="1.0" encoding="utf-8"?>
<ds:datastoreItem xmlns:ds="http://schemas.openxmlformats.org/officeDocument/2006/customXml" ds:itemID="{A7076F62-75C3-475F-8AF5-F3090A82A69B}"/>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Bio-Pomeroy</dc:title>
  <dc:subject/>
  <dc:creator>Cogswell Thomas</dc:creator>
  <cp:keywords/>
  <dc:description/>
  <cp:lastModifiedBy>Cogswell Thomas</cp:lastModifiedBy>
  <cp:revision>1</cp:revision>
  <dcterms:created xsi:type="dcterms:W3CDTF">2019-04-17T15:11:00Z</dcterms:created>
  <dcterms:modified xsi:type="dcterms:W3CDTF">2019-04-17T15:12:00Z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86f6bcea-11bb-4051-b706-ed4ec5aaa989,2;86f6bcea-11bb-4051-b706-ed4ec5aaa989,4;</vt:lpwstr>
  </property>
</Properties>
</file>