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51"/>
        <w:tblW w:w="13405" w:type="dxa"/>
        <w:tblLook w:val="04A0" w:firstRow="1" w:lastRow="0" w:firstColumn="1" w:lastColumn="0" w:noHBand="0" w:noVBand="1"/>
      </w:tblPr>
      <w:tblGrid>
        <w:gridCol w:w="13405"/>
      </w:tblGrid>
      <w:tr w:rsidR="003018FA" w14:paraId="58D94FDC" w14:textId="77777777" w:rsidTr="002E3DF2">
        <w:tc>
          <w:tcPr>
            <w:tcW w:w="1340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bookmarkStart w:id="0" w:name="_GoBack"/>
          <w:bookmarkEnd w:id="0"/>
          <w:p w14:paraId="6C356C5A" w14:textId="77777777" w:rsidR="003018FA" w:rsidRPr="0005386F" w:rsidRDefault="00507D1C" w:rsidP="00DC3B40">
            <w:pPr>
              <w:rPr>
                <w:rFonts w:ascii="Tahoma" w:hAnsi="Tahoma" w:cs="Tahoma"/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A479152" wp14:editId="469EA89E">
                      <wp:simplePos x="0" y="0"/>
                      <wp:positionH relativeFrom="column">
                        <wp:posOffset>7730490</wp:posOffset>
                      </wp:positionH>
                      <wp:positionV relativeFrom="paragraph">
                        <wp:posOffset>47625</wp:posOffset>
                      </wp:positionV>
                      <wp:extent cx="257175" cy="390525"/>
                      <wp:effectExtent l="19050" t="19050" r="47625" b="476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3E3B9B" w14:textId="77777777" w:rsidR="0055781B" w:rsidRDefault="0055781B" w:rsidP="005578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A479152" id="Rectangle 3" o:spid="_x0000_s1026" style="position:absolute;margin-left:608.7pt;margin-top:3.75pt;width:20.25pt;height:3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" fillcolor="white [3201]" strokecolor="#6ba4d9 [2904]" strokeweight="1.52778mm">
                      <v:stroke linestyle="thickThin"/>
                      <v:textbox>
                        <w:txbxContent>
                          <w:p w14:paraId="233E3B9B" w14:textId="77777777" w:rsidR="0055781B" w:rsidRDefault="0055781B" w:rsidP="0055781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color w:val="2F5496" w:themeColor="accent1" w:themeShade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B78738" wp14:editId="4ECB56AB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47625</wp:posOffset>
                      </wp:positionV>
                      <wp:extent cx="257175" cy="390525"/>
                      <wp:effectExtent l="19050" t="19050" r="47625" b="476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55000" cap="flat" cmpd="thickThin" algn="ctr">
                                <a:solidFill>
                                  <a:srgbClr val="5B9BD5">
                                    <a:tint val="90000"/>
                                    <a:satMod val="13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0300CE9" w14:textId="77777777" w:rsidR="00507D1C" w:rsidRDefault="00507D1C" w:rsidP="00507D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B78738" id="Rectangle 1" o:spid="_x0000_s1027" style="position:absolute;margin-left:445.95pt;margin-top:3.75pt;width:20.25pt;height:3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" fillcolor="window" strokecolor="#6ba8e8" strokeweight="1.52778mm">
                      <v:stroke linestyle="thickThin"/>
                      <v:textbox>
                        <w:txbxContent>
                          <w:p w14:paraId="70300CE9" w14:textId="77777777" w:rsidR="00507D1C" w:rsidRDefault="00507D1C" w:rsidP="00507D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18FA" w:rsidRPr="0005386F">
              <w:rPr>
                <w:rFonts w:ascii="Tahoma" w:hAnsi="Tahoma" w:cs="Tahoma"/>
                <w:b/>
                <w:color w:val="2F5496" w:themeColor="accent1" w:themeShade="BF"/>
                <w:sz w:val="28"/>
                <w:szCs w:val="28"/>
              </w:rPr>
              <w:t xml:space="preserve">Regional Care Team </w:t>
            </w:r>
            <w:r w:rsidR="00DC3B40">
              <w:rPr>
                <w:rFonts w:ascii="Tahoma" w:hAnsi="Tahoma" w:cs="Tahoma"/>
                <w:b/>
                <w:color w:val="2F5496" w:themeColor="accent1" w:themeShade="BF"/>
                <w:sz w:val="28"/>
                <w:szCs w:val="28"/>
              </w:rPr>
              <w:t xml:space="preserve">                                                        CLATSOP                    COLUMBIA</w:t>
            </w:r>
          </w:p>
          <w:p w14:paraId="588A9DEC" w14:textId="77777777" w:rsidR="003018FA" w:rsidRDefault="003018FA" w:rsidP="00D91E4C">
            <w:pPr>
              <w:rPr>
                <w:b/>
                <w:color w:val="2F5496" w:themeColor="accent1" w:themeShade="BF"/>
                <w:sz w:val="32"/>
                <w:szCs w:val="32"/>
              </w:rPr>
            </w:pPr>
            <w:r w:rsidRPr="00D91E4C">
              <w:rPr>
                <w:rFonts w:ascii="Tahoma" w:hAnsi="Tahoma" w:cs="Tahoma"/>
                <w:b/>
                <w:color w:val="2F5496" w:themeColor="accent1" w:themeShade="BF"/>
                <w:sz w:val="24"/>
                <w:szCs w:val="24"/>
              </w:rPr>
              <w:t>Huddle Date</w:t>
            </w:r>
            <w:r w:rsidR="00BA1A48">
              <w:rPr>
                <w:rFonts w:ascii="Tahoma" w:hAnsi="Tahoma" w:cs="Tahoma"/>
                <w:b/>
                <w:color w:val="2F5496" w:themeColor="accent1" w:themeShade="BF"/>
                <w:sz w:val="24"/>
                <w:szCs w:val="24"/>
              </w:rPr>
              <w:t xml:space="preserve">: </w:t>
            </w:r>
          </w:p>
        </w:tc>
      </w:tr>
    </w:tbl>
    <w:tbl>
      <w:tblPr>
        <w:tblStyle w:val="TableGrid"/>
        <w:tblpPr w:leftFromText="180" w:rightFromText="180" w:vertAnchor="text" w:horzAnchor="page" w:tblpX="616" w:tblpY="856"/>
        <w:tblW w:w="0" w:type="auto"/>
        <w:tblLook w:val="04A0" w:firstRow="1" w:lastRow="0" w:firstColumn="1" w:lastColumn="0" w:noHBand="0" w:noVBand="1"/>
      </w:tblPr>
      <w:tblGrid>
        <w:gridCol w:w="1867"/>
        <w:gridCol w:w="5222"/>
      </w:tblGrid>
      <w:tr w:rsidR="00C30982" w:rsidRPr="000E57DF" w14:paraId="0AD73FD7" w14:textId="77777777" w:rsidTr="005C20C6">
        <w:trPr>
          <w:trHeight w:val="320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23D97EB2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69DE28FC" w14:textId="77777777" w:rsidR="006C7AFF" w:rsidRPr="00F050B3" w:rsidRDefault="006C7AFF" w:rsidP="000538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2269E643" w14:textId="77777777" w:rsidTr="005C20C6">
        <w:trPr>
          <w:trHeight w:val="320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7EB8CAFB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DMAP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</w:tcPr>
          <w:p w14:paraId="12500203" w14:textId="77777777" w:rsidR="006C7AFF" w:rsidRPr="00F050B3" w:rsidRDefault="006C7AFF" w:rsidP="000538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17DAB5D8" w14:textId="77777777" w:rsidTr="005C20C6">
        <w:trPr>
          <w:trHeight w:val="320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53B36285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DOB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23D75B6A" w14:textId="77777777" w:rsidR="006C7AFF" w:rsidRPr="00F050B3" w:rsidRDefault="006C7AFF" w:rsidP="000538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501DD225" w14:textId="77777777" w:rsidTr="005C20C6">
        <w:trPr>
          <w:trHeight w:val="409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3C7EEC1F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Primary Care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</w:tcPr>
          <w:p w14:paraId="6C353421" w14:textId="77777777" w:rsidR="006C7AFF" w:rsidRPr="00F050B3" w:rsidRDefault="006C7AFF" w:rsidP="0005386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48A93180" w14:textId="77777777" w:rsidTr="005C20C6">
        <w:trPr>
          <w:trHeight w:val="497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2313AE89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Referral to Pharmacy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  <w:shd w:val="clear" w:color="auto" w:fill="FFFFFF" w:themeFill="background1"/>
          </w:tcPr>
          <w:p w14:paraId="451B701F" w14:textId="77777777" w:rsidR="006C7AFF" w:rsidRPr="00F050B3" w:rsidRDefault="006C7AFF" w:rsidP="0005386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623F7D98" w14:textId="77777777" w:rsidTr="005C20C6">
        <w:trPr>
          <w:trHeight w:val="497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1DDCC5FB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 xml:space="preserve">Referral to </w:t>
            </w:r>
            <w:r w:rsidR="00FD2199"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BH/MH/SUD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</w:tcPr>
          <w:p w14:paraId="39A3F6CA" w14:textId="77777777" w:rsidR="006C7AFF" w:rsidRPr="00F050B3" w:rsidRDefault="006C7AFF" w:rsidP="0005386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4DB7C6BA" w14:textId="77777777" w:rsidTr="005C20C6">
        <w:trPr>
          <w:trHeight w:val="497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D9E2F3" w:themeFill="accent1" w:themeFillTint="33"/>
          </w:tcPr>
          <w:p w14:paraId="38C224BC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  <w:szCs w:val="24"/>
              </w:rPr>
              <w:t>Drivers of Utilization</w:t>
            </w:r>
          </w:p>
        </w:tc>
        <w:tc>
          <w:tcPr>
            <w:tcW w:w="5222" w:type="dxa"/>
            <w:shd w:val="clear" w:color="auto" w:fill="FFFFFF" w:themeFill="background1"/>
          </w:tcPr>
          <w:p w14:paraId="0B080516" w14:textId="77777777" w:rsidR="006C7AFF" w:rsidRPr="00F050B3" w:rsidRDefault="006C7AFF" w:rsidP="0005386F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0982" w:rsidRPr="000E57DF" w14:paraId="3BC95396" w14:textId="77777777" w:rsidTr="005C20C6">
        <w:trPr>
          <w:trHeight w:val="762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1E4FAE15" w14:textId="77777777" w:rsidR="006C7AFF" w:rsidRPr="000E57DF" w:rsidRDefault="006C7AFF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</w:rPr>
            </w:pPr>
            <w:r w:rsidRPr="000E57DF">
              <w:rPr>
                <w:rFonts w:ascii="Tahoma" w:hAnsi="Tahoma" w:cs="Tahoma"/>
                <w:color w:val="2F5496" w:themeColor="accent1" w:themeShade="BF"/>
                <w:sz w:val="20"/>
              </w:rPr>
              <w:t>Needs</w:t>
            </w:r>
            <w:r w:rsidR="0005386F" w:rsidRPr="000E57DF">
              <w:rPr>
                <w:rFonts w:ascii="Tahoma" w:hAnsi="Tahoma" w:cs="Tahoma"/>
                <w:color w:val="2F5496" w:themeColor="accent1" w:themeShade="BF"/>
                <w:sz w:val="20"/>
              </w:rPr>
              <w:t>/Concerns</w:t>
            </w:r>
          </w:p>
        </w:tc>
        <w:tc>
          <w:tcPr>
            <w:tcW w:w="5222" w:type="dxa"/>
            <w:tcBorders>
              <w:left w:val="single" w:sz="12" w:space="0" w:color="4472C4" w:themeColor="accent1"/>
            </w:tcBorders>
          </w:tcPr>
          <w:p w14:paraId="71D60D4E" w14:textId="77777777" w:rsidR="006C7AFF" w:rsidRPr="00F050B3" w:rsidRDefault="006C7AFF" w:rsidP="00C309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C20C6" w:rsidRPr="000E57DF" w14:paraId="4FFC1FA7" w14:textId="77777777" w:rsidTr="005C20C6">
        <w:trPr>
          <w:trHeight w:val="962"/>
        </w:trPr>
        <w:tc>
          <w:tcPr>
            <w:tcW w:w="1867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5986AD9" w14:textId="77777777" w:rsidR="005C20C6" w:rsidRPr="005C20C6" w:rsidRDefault="005C20C6" w:rsidP="005C20C6">
            <w:pPr>
              <w:jc w:val="center"/>
              <w:rPr>
                <w:color w:val="2F5496" w:themeColor="accent1" w:themeShade="BF"/>
              </w:rPr>
            </w:pPr>
            <w:r w:rsidRPr="005C20C6">
              <w:rPr>
                <w:color w:val="2F5496" w:themeColor="accent1" w:themeShade="BF"/>
              </w:rPr>
              <w:t>PreManage Care Recommendation</w:t>
            </w:r>
          </w:p>
          <w:p w14:paraId="3347DA01" w14:textId="77777777" w:rsidR="005C20C6" w:rsidRPr="000E57DF" w:rsidRDefault="005C20C6" w:rsidP="000E57DF">
            <w:pPr>
              <w:jc w:val="center"/>
              <w:rPr>
                <w:rFonts w:ascii="Tahoma" w:hAnsi="Tahoma" w:cs="Tahoma"/>
                <w:color w:val="2F5496" w:themeColor="accent1" w:themeShade="BF"/>
                <w:sz w:val="20"/>
              </w:rPr>
            </w:pPr>
          </w:p>
        </w:tc>
        <w:tc>
          <w:tcPr>
            <w:tcW w:w="5222" w:type="dxa"/>
            <w:tcBorders>
              <w:left w:val="single" w:sz="12" w:space="0" w:color="4472C4" w:themeColor="accent1"/>
            </w:tcBorders>
          </w:tcPr>
          <w:p w14:paraId="668323AA" w14:textId="77777777" w:rsidR="005C20C6" w:rsidRPr="00F050B3" w:rsidRDefault="005C20C6" w:rsidP="00C3098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571CEB" w14:textId="5E900ECE" w:rsidR="001F5A15" w:rsidRPr="00980AE5" w:rsidRDefault="00980AE5" w:rsidP="003018FA">
      <w:pPr>
        <w:jc w:val="center"/>
        <w:rPr>
          <w:b/>
          <w:i/>
          <w:color w:val="2F5496" w:themeColor="accent1" w:themeShade="BF"/>
        </w:rPr>
      </w:pPr>
      <w:r w:rsidRPr="00980AE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8B7C605" wp14:editId="459C4461">
                <wp:simplePos x="0" y="0"/>
                <wp:positionH relativeFrom="column">
                  <wp:posOffset>4108450</wp:posOffset>
                </wp:positionH>
                <wp:positionV relativeFrom="paragraph">
                  <wp:posOffset>2476500</wp:posOffset>
                </wp:positionV>
                <wp:extent cx="4476750" cy="19050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5000" cap="flat" cmpd="thickThin" algn="ctr">
                          <a:solidFill>
                            <a:srgbClr val="4472C4"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4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89"/>
                              <w:gridCol w:w="126"/>
                            </w:tblGrid>
                            <w:tr w:rsidR="00A206D7" w:rsidRPr="00F050B3" w14:paraId="656315A5" w14:textId="77777777" w:rsidTr="00660809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039A5A8" w14:textId="77777777" w:rsidR="001F5A15" w:rsidRPr="00F050B3" w:rsidRDefault="00A206D7" w:rsidP="00A206D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  <w:t xml:space="preserve">                             UTILIZATION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E950163" w14:textId="77777777" w:rsidR="001F5A15" w:rsidRPr="00F050B3" w:rsidRDefault="001F5A15" w:rsidP="00F050B3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206D7" w14:paraId="5C5ACD70" w14:textId="77777777" w:rsidTr="005A1686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5423D53" w14:textId="77777777" w:rsidR="001F5A15" w:rsidRPr="005A1686" w:rsidRDefault="001F5A15" w:rsidP="005A168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9375F95" w14:textId="77777777" w:rsidR="001F5A15" w:rsidRPr="005A1686" w:rsidRDefault="001F5A15" w:rsidP="005A168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206D7" w14:paraId="4E29E763" w14:textId="77777777" w:rsidTr="005A1686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2883AB3" w14:textId="77777777" w:rsidR="001F5A15" w:rsidRPr="00980AE5" w:rsidRDefault="001F5A15" w:rsidP="005A168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20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F40A5EA" w14:textId="77777777" w:rsidR="001F5A15" w:rsidRPr="005A1686" w:rsidRDefault="001F5A15" w:rsidP="005A168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206D7" w14:paraId="6C834E10" w14:textId="77777777" w:rsidTr="005A1686">
                              <w:trPr>
                                <w:tblHeader/>
                              </w:trPr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9E9197" w14:textId="68D1BE3A" w:rsidR="001F5A15" w:rsidRPr="00980AE5" w:rsidRDefault="00980AE5" w:rsidP="005A168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Cs/>
                                      <w:i/>
                                      <w:color w:val="000000"/>
                                      <w:sz w:val="20"/>
                                      <w:szCs w:val="17"/>
                                    </w:rPr>
                                  </w:pPr>
                                  <w:r w:rsidRPr="00980AE5">
                                    <w:rPr>
                                      <w:rFonts w:ascii="Tahoma" w:eastAsia="Times New Roman" w:hAnsi="Tahoma" w:cs="Tahoma"/>
                                      <w:bCs/>
                                      <w:i/>
                                      <w:color w:val="000000"/>
                                      <w:sz w:val="20"/>
                                      <w:szCs w:val="17"/>
                                    </w:rPr>
                                    <w:t>[To prepare for Huddle, Huddle Triage Coordinator adds here a current snapshot of recent ED &amp; IP utilization and other relevant medical and behavioral diagnoses and complications.]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644126A" w14:textId="77777777" w:rsidR="001F5A15" w:rsidRPr="005A1686" w:rsidRDefault="001F5A15" w:rsidP="005A1686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b/>
                                      <w:bCs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206D7" w:rsidRPr="00F050B3" w14:paraId="7EC54817" w14:textId="77777777" w:rsidTr="00660809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0456A8B0" w14:textId="77777777" w:rsidR="001F5A15" w:rsidRPr="00F050B3" w:rsidRDefault="001F5A15" w:rsidP="00F050B3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0B921892" w14:textId="77777777" w:rsidR="001F5A15" w:rsidRPr="00F050B3" w:rsidRDefault="001F5A15" w:rsidP="00F05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206D7" w:rsidRPr="00F050B3" w14:paraId="72073E28" w14:textId="77777777" w:rsidTr="00660809"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716B9D41" w14:textId="77777777" w:rsidR="001F5A15" w:rsidRPr="00F050B3" w:rsidRDefault="001F5A15" w:rsidP="00F050B3">
                                  <w:pPr>
                                    <w:spacing w:after="0" w:line="240" w:lineRule="auto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</w:tcPr>
                                <w:p w14:paraId="487CAD0A" w14:textId="77777777" w:rsidR="001F5A15" w:rsidRPr="00F050B3" w:rsidRDefault="001F5A15" w:rsidP="00F050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eastAsia="Times New Roman" w:hAnsi="Tahoma" w:cs="Tahoma"/>
                                      <w:color w:val="00000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88975" w14:textId="77777777" w:rsidR="001F5A15" w:rsidRDefault="001F5A15" w:rsidP="001F5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7C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23.5pt;margin-top:195pt;width:352.5pt;height:150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" fillcolor="window" strokecolor="#5f84d9" strokeweight="1.52778mm">
                <v:stroke linestyle="thickThin"/>
                <v:textbox>
                  <w:txbxContent>
                    <w:tbl>
                      <w:tblPr>
                        <w:tblW w:w="54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89"/>
                        <w:gridCol w:w="126"/>
                      </w:tblGrid>
                      <w:tr w:rsidR="00A206D7" w:rsidRPr="00F050B3" w14:paraId="656315A5" w14:textId="77777777" w:rsidTr="00660809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039A5A8" w14:textId="77777777" w:rsidR="001F5A15" w:rsidRPr="00F050B3" w:rsidRDefault="00A206D7" w:rsidP="00A206D7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                            UTILIZATION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E950163" w14:textId="77777777" w:rsidR="001F5A15" w:rsidRPr="00F050B3" w:rsidRDefault="001F5A15" w:rsidP="00F050B3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206D7" w14:paraId="5C5ACD70" w14:textId="77777777" w:rsidTr="005A1686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5423D53" w14:textId="77777777" w:rsidR="001F5A15" w:rsidRPr="005A1686" w:rsidRDefault="001F5A15" w:rsidP="005A168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79375F95" w14:textId="77777777" w:rsidR="001F5A15" w:rsidRPr="005A1686" w:rsidRDefault="001F5A15" w:rsidP="005A168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206D7" w14:paraId="4E29E763" w14:textId="77777777" w:rsidTr="005A1686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2883AB3" w14:textId="77777777" w:rsidR="001F5A15" w:rsidRPr="00980AE5" w:rsidRDefault="001F5A15" w:rsidP="005A168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F40A5EA" w14:textId="77777777" w:rsidR="001F5A15" w:rsidRPr="005A1686" w:rsidRDefault="001F5A15" w:rsidP="005A168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206D7" w14:paraId="6C834E10" w14:textId="77777777" w:rsidTr="005A1686">
                        <w:trPr>
                          <w:tblHeader/>
                        </w:trPr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9E9197" w14:textId="68D1BE3A" w:rsidR="001F5A15" w:rsidRPr="00980AE5" w:rsidRDefault="00980AE5" w:rsidP="005A168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Cs/>
                                <w:i/>
                                <w:color w:val="000000"/>
                                <w:sz w:val="20"/>
                                <w:szCs w:val="17"/>
                              </w:rPr>
                            </w:pPr>
                            <w:r w:rsidRPr="00980AE5">
                              <w:rPr>
                                <w:rFonts w:ascii="Tahoma" w:eastAsia="Times New Roman" w:hAnsi="Tahoma" w:cs="Tahoma"/>
                                <w:bCs/>
                                <w:i/>
                                <w:color w:val="000000"/>
                                <w:sz w:val="20"/>
                                <w:szCs w:val="17"/>
                              </w:rPr>
                              <w:t>[To prepare for Huddle, Huddle Triage Coordinator adds here a current snapshot of recent ED &amp; IP utilization and other relevant medical and behavioral diagnoses and complications.]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644126A" w14:textId="77777777" w:rsidR="001F5A15" w:rsidRPr="005A1686" w:rsidRDefault="001F5A15" w:rsidP="005A1686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206D7" w:rsidRPr="00F050B3" w14:paraId="7EC54817" w14:textId="77777777" w:rsidTr="00660809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0456A8B0" w14:textId="77777777" w:rsidR="001F5A15" w:rsidRPr="00F050B3" w:rsidRDefault="001F5A15" w:rsidP="00F050B3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0B921892" w14:textId="77777777" w:rsidR="001F5A15" w:rsidRPr="00F050B3" w:rsidRDefault="001F5A15" w:rsidP="00F050B3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206D7" w:rsidRPr="00F050B3" w14:paraId="72073E28" w14:textId="77777777" w:rsidTr="00660809"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716B9D41" w14:textId="77777777" w:rsidR="001F5A15" w:rsidRPr="00F050B3" w:rsidRDefault="001F5A15" w:rsidP="00F050B3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</w:tcPr>
                          <w:p w14:paraId="487CAD0A" w14:textId="77777777" w:rsidR="001F5A15" w:rsidRPr="00F050B3" w:rsidRDefault="001F5A15" w:rsidP="00F050B3">
                            <w:pPr>
                              <w:spacing w:after="0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14:paraId="1AE88975" w14:textId="77777777" w:rsidR="001F5A15" w:rsidRDefault="001F5A15" w:rsidP="001F5A15"/>
                  </w:txbxContent>
                </v:textbox>
                <w10:wrap type="square"/>
              </v:shape>
            </w:pict>
          </mc:Fallback>
        </mc:AlternateContent>
      </w:r>
      <w:r w:rsidR="005C20C6" w:rsidRPr="00980AE5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8CA77" wp14:editId="1523E13F">
                <wp:simplePos x="0" y="0"/>
                <wp:positionH relativeFrom="column">
                  <wp:posOffset>4019550</wp:posOffset>
                </wp:positionH>
                <wp:positionV relativeFrom="paragraph">
                  <wp:posOffset>549275</wp:posOffset>
                </wp:positionV>
                <wp:extent cx="4629150" cy="1809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A4C57" w14:textId="77777777" w:rsidR="00C30982" w:rsidRPr="00CC65E0" w:rsidRDefault="00C30982" w:rsidP="00D54E4C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</w:pPr>
                            <w:r w:rsidRPr="00CC65E0">
                              <w:rPr>
                                <w:b/>
                                <w:sz w:val="32"/>
                                <w:szCs w:val="32"/>
                                <w14:props3d w14:extrusionH="57150" w14:contourW="0" w14:prstMaterial="warmMatte">
                                  <w14:bevelT w14:w="69850" w14:h="38100" w14:prst="cross"/>
                                </w14:props3d>
                              </w:rPr>
                              <w:t>NEXT STEPS</w:t>
                            </w:r>
                          </w:p>
                          <w:p w14:paraId="498F70C2" w14:textId="77777777" w:rsidR="00803E90" w:rsidRDefault="00803E90" w:rsidP="00D54E4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Action Item</w:t>
                            </w:r>
                            <w:r w:rsidR="002E3DF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</w:t>
                            </w:r>
                            <w:r w:rsidR="00D54E4C">
                              <w:rPr>
                                <w:b/>
                              </w:rPr>
                              <w:t xml:space="preserve">            </w:t>
                            </w:r>
                            <w:r w:rsidR="00C10810">
                              <w:rPr>
                                <w:b/>
                              </w:rPr>
                              <w:t xml:space="preserve">          </w:t>
                            </w:r>
                            <w:r w:rsidR="00D54E4C">
                              <w:rPr>
                                <w:b/>
                              </w:rPr>
                              <w:t xml:space="preserve">      </w:t>
                            </w:r>
                            <w:r w:rsidR="002E3DF2">
                              <w:rPr>
                                <w:b/>
                              </w:rPr>
                              <w:t xml:space="preserve">        </w:t>
                            </w:r>
                            <w:r w:rsidR="00D54E4C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03E90">
                              <w:rPr>
                                <w:b/>
                                <w:sz w:val="20"/>
                                <w:szCs w:val="20"/>
                              </w:rPr>
                              <w:t>Person Responsible</w:t>
                            </w:r>
                          </w:p>
                          <w:tbl>
                            <w:tblPr>
                              <w:tblStyle w:val="TableGrid"/>
                              <w:tblW w:w="738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1980"/>
                            </w:tblGrid>
                            <w:tr w:rsidR="00803E90" w14:paraId="3E146116" w14:textId="77777777" w:rsidTr="00FD2199">
                              <w:trPr>
                                <w:trHeight w:val="330"/>
                              </w:trPr>
                              <w:tc>
                                <w:tcPr>
                                  <w:tcW w:w="5400" w:type="dxa"/>
                                  <w:shd w:val="clear" w:color="auto" w:fill="D5DCE4" w:themeFill="text2" w:themeFillTint="33"/>
                                </w:tcPr>
                                <w:p w14:paraId="1EE5A370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5DCE4" w:themeFill="text2" w:themeFillTint="33"/>
                                </w:tcPr>
                                <w:p w14:paraId="6ABBB4CF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3E90" w14:paraId="44B9FC1B" w14:textId="77777777" w:rsidTr="00FD2199">
                              <w:trPr>
                                <w:trHeight w:val="330"/>
                              </w:trPr>
                              <w:tc>
                                <w:tcPr>
                                  <w:tcW w:w="5400" w:type="dxa"/>
                                </w:tcPr>
                                <w:p w14:paraId="2EDD5472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BFD6FE1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3E90" w14:paraId="383F1C0D" w14:textId="77777777" w:rsidTr="00FD2199">
                              <w:trPr>
                                <w:trHeight w:val="311"/>
                              </w:trPr>
                              <w:tc>
                                <w:tcPr>
                                  <w:tcW w:w="5400" w:type="dxa"/>
                                  <w:shd w:val="clear" w:color="auto" w:fill="D5DCE4" w:themeFill="text2" w:themeFillTint="33"/>
                                </w:tcPr>
                                <w:p w14:paraId="2E096AE8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5DCE4" w:themeFill="text2" w:themeFillTint="33"/>
                                </w:tcPr>
                                <w:p w14:paraId="3A570A9E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3E90" w14:paraId="5C708E1A" w14:textId="77777777" w:rsidTr="00FD2199">
                              <w:trPr>
                                <w:trHeight w:val="330"/>
                              </w:trPr>
                              <w:tc>
                                <w:tcPr>
                                  <w:tcW w:w="5400" w:type="dxa"/>
                                </w:tcPr>
                                <w:p w14:paraId="6823F197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5F82A03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3E90" w14:paraId="65EC8404" w14:textId="77777777" w:rsidTr="00FD2199">
                              <w:trPr>
                                <w:trHeight w:val="311"/>
                              </w:trPr>
                              <w:tc>
                                <w:tcPr>
                                  <w:tcW w:w="5400" w:type="dxa"/>
                                  <w:shd w:val="clear" w:color="auto" w:fill="D5DCE4" w:themeFill="text2" w:themeFillTint="33"/>
                                </w:tcPr>
                                <w:p w14:paraId="6508738E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5DCE4" w:themeFill="text2" w:themeFillTint="33"/>
                                </w:tcPr>
                                <w:p w14:paraId="1045EEF2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03E90" w14:paraId="46B41BCA" w14:textId="77777777" w:rsidTr="00FD2199">
                              <w:trPr>
                                <w:trHeight w:val="330"/>
                              </w:trPr>
                              <w:tc>
                                <w:tcPr>
                                  <w:tcW w:w="5400" w:type="dxa"/>
                                </w:tcPr>
                                <w:p w14:paraId="3D917FF2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1E62F5F" w14:textId="77777777" w:rsidR="00803E90" w:rsidRDefault="00803E90" w:rsidP="00C3098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9AEAC7" w14:textId="77777777" w:rsidR="00803E90" w:rsidRPr="00C30982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8CA77" id="_x0000_s1029" type="#_x0000_t202" style="position:absolute;left:0;text-align:left;margin-left:316.5pt;margin-top:43.25pt;width:364.5pt;height:14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">
                <v:textbox>
                  <w:txbxContent>
                    <w:p w14:paraId="1A3A4C57" w14:textId="77777777" w:rsidR="00C30982" w:rsidRPr="00CC65E0" w:rsidRDefault="00C30982" w:rsidP="00D54E4C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</w:pPr>
                      <w:r w:rsidRPr="00CC65E0">
                        <w:rPr>
                          <w:b/>
                          <w:sz w:val="32"/>
                          <w:szCs w:val="32"/>
                          <w14:props3d w14:extrusionH="57150" w14:contourW="0" w14:prstMaterial="warmMatte">
                            <w14:bevelT w14:w="69850" w14:h="38100" w14:prst="cross"/>
                          </w14:props3d>
                        </w:rPr>
                        <w:t>NEXT STEPS</w:t>
                      </w:r>
                    </w:p>
                    <w:p w14:paraId="498F70C2" w14:textId="77777777" w:rsidR="00803E90" w:rsidRDefault="00803E90" w:rsidP="00D54E4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Action Item</w:t>
                      </w:r>
                      <w:r w:rsidR="002E3DF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                                </w:t>
                      </w:r>
                      <w:r w:rsidR="00D54E4C">
                        <w:rPr>
                          <w:b/>
                        </w:rPr>
                        <w:t xml:space="preserve">            </w:t>
                      </w:r>
                      <w:r w:rsidR="00C10810">
                        <w:rPr>
                          <w:b/>
                        </w:rPr>
                        <w:t xml:space="preserve">          </w:t>
                      </w:r>
                      <w:r w:rsidR="00D54E4C">
                        <w:rPr>
                          <w:b/>
                        </w:rPr>
                        <w:t xml:space="preserve">      </w:t>
                      </w:r>
                      <w:r w:rsidR="002E3DF2">
                        <w:rPr>
                          <w:b/>
                        </w:rPr>
                        <w:t xml:space="preserve">        </w:t>
                      </w:r>
                      <w:r w:rsidR="00D54E4C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03E90">
                        <w:rPr>
                          <w:b/>
                          <w:sz w:val="20"/>
                          <w:szCs w:val="20"/>
                        </w:rPr>
                        <w:t>Person Responsible</w:t>
                      </w:r>
                    </w:p>
                    <w:tbl>
                      <w:tblPr>
                        <w:tblStyle w:val="TableGrid"/>
                        <w:tblW w:w="738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1980"/>
                      </w:tblGrid>
                      <w:tr w:rsidR="00803E90" w14:paraId="3E146116" w14:textId="77777777" w:rsidTr="00FD2199">
                        <w:trPr>
                          <w:trHeight w:val="330"/>
                        </w:trPr>
                        <w:tc>
                          <w:tcPr>
                            <w:tcW w:w="5400" w:type="dxa"/>
                            <w:shd w:val="clear" w:color="auto" w:fill="D5DCE4" w:themeFill="text2" w:themeFillTint="33"/>
                          </w:tcPr>
                          <w:p w14:paraId="1EE5A370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D5DCE4" w:themeFill="text2" w:themeFillTint="33"/>
                          </w:tcPr>
                          <w:p w14:paraId="6ABBB4CF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3E90" w14:paraId="44B9FC1B" w14:textId="77777777" w:rsidTr="00FD2199">
                        <w:trPr>
                          <w:trHeight w:val="330"/>
                        </w:trPr>
                        <w:tc>
                          <w:tcPr>
                            <w:tcW w:w="5400" w:type="dxa"/>
                          </w:tcPr>
                          <w:p w14:paraId="2EDD5472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7BFD6FE1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3E90" w14:paraId="383F1C0D" w14:textId="77777777" w:rsidTr="00FD2199">
                        <w:trPr>
                          <w:trHeight w:val="311"/>
                        </w:trPr>
                        <w:tc>
                          <w:tcPr>
                            <w:tcW w:w="5400" w:type="dxa"/>
                            <w:shd w:val="clear" w:color="auto" w:fill="D5DCE4" w:themeFill="text2" w:themeFillTint="33"/>
                          </w:tcPr>
                          <w:p w14:paraId="2E096AE8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D5DCE4" w:themeFill="text2" w:themeFillTint="33"/>
                          </w:tcPr>
                          <w:p w14:paraId="3A570A9E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3E90" w14:paraId="5C708E1A" w14:textId="77777777" w:rsidTr="00FD2199">
                        <w:trPr>
                          <w:trHeight w:val="330"/>
                        </w:trPr>
                        <w:tc>
                          <w:tcPr>
                            <w:tcW w:w="5400" w:type="dxa"/>
                          </w:tcPr>
                          <w:p w14:paraId="6823F197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45F82A03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3E90" w14:paraId="65EC8404" w14:textId="77777777" w:rsidTr="00FD2199">
                        <w:trPr>
                          <w:trHeight w:val="311"/>
                        </w:trPr>
                        <w:tc>
                          <w:tcPr>
                            <w:tcW w:w="5400" w:type="dxa"/>
                            <w:shd w:val="clear" w:color="auto" w:fill="D5DCE4" w:themeFill="text2" w:themeFillTint="33"/>
                          </w:tcPr>
                          <w:p w14:paraId="6508738E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D5DCE4" w:themeFill="text2" w:themeFillTint="33"/>
                          </w:tcPr>
                          <w:p w14:paraId="1045EEF2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03E90" w14:paraId="46B41BCA" w14:textId="77777777" w:rsidTr="00FD2199">
                        <w:trPr>
                          <w:trHeight w:val="330"/>
                        </w:trPr>
                        <w:tc>
                          <w:tcPr>
                            <w:tcW w:w="5400" w:type="dxa"/>
                          </w:tcPr>
                          <w:p w14:paraId="3D917FF2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11E62F5F" w14:textId="77777777" w:rsidR="00803E90" w:rsidRDefault="00803E90" w:rsidP="00C3098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14:paraId="069AEAC7" w14:textId="77777777" w:rsidR="00803E90" w:rsidRPr="00C30982" w:rsidRDefault="00803E90" w:rsidP="00C3098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80AE5">
        <w:rPr>
          <w:b/>
          <w:i/>
        </w:rPr>
        <w:t xml:space="preserve">[All but “Next Steps” filled in prior to Huddle date by Huddle Triage Coordinator using </w:t>
      </w:r>
      <w:r w:rsidR="00883DF0">
        <w:rPr>
          <w:b/>
          <w:i/>
        </w:rPr>
        <w:t>Collective/</w:t>
      </w:r>
      <w:r w:rsidRPr="00980AE5">
        <w:rPr>
          <w:b/>
          <w:i/>
        </w:rPr>
        <w:t>PreManage and other available systems]</w:t>
      </w:r>
    </w:p>
    <w:p w14:paraId="26FD0F48" w14:textId="77777777" w:rsidR="001F5A15" w:rsidRPr="001F5A15" w:rsidRDefault="001F5A15" w:rsidP="005C20C6">
      <w:pPr>
        <w:tabs>
          <w:tab w:val="left" w:pos="27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5400191" w14:textId="77777777" w:rsidR="001F5A15" w:rsidRPr="005C20C6" w:rsidRDefault="001F5A15" w:rsidP="001F5A15">
      <w:pPr>
        <w:rPr>
          <w:color w:val="2F5496" w:themeColor="accent1" w:themeShade="BF"/>
          <w:sz w:val="32"/>
          <w:szCs w:val="32"/>
        </w:rPr>
      </w:pPr>
    </w:p>
    <w:p w14:paraId="1388EB4C" w14:textId="77777777" w:rsidR="001F5A15" w:rsidRPr="001F5A15" w:rsidRDefault="001F5A15" w:rsidP="001F5A15">
      <w:pPr>
        <w:rPr>
          <w:sz w:val="32"/>
          <w:szCs w:val="32"/>
        </w:rPr>
      </w:pPr>
    </w:p>
    <w:p w14:paraId="06B7915D" w14:textId="77777777" w:rsidR="001F5A15" w:rsidRPr="001F5A15" w:rsidRDefault="001F5A15" w:rsidP="001F5A15">
      <w:pPr>
        <w:rPr>
          <w:sz w:val="32"/>
          <w:szCs w:val="32"/>
        </w:rPr>
      </w:pPr>
    </w:p>
    <w:p w14:paraId="4B504C97" w14:textId="77777777" w:rsidR="003018FA" w:rsidRDefault="008137D9" w:rsidP="001F5A15">
      <w:pPr>
        <w:rPr>
          <w:sz w:val="32"/>
          <w:szCs w:val="32"/>
        </w:rPr>
      </w:pPr>
      <w:r w:rsidRPr="005A34E7">
        <w:rPr>
          <w:b/>
          <w:noProof/>
          <w:sz w:val="28"/>
        </w:rPr>
        <w:drawing>
          <wp:anchor distT="0" distB="0" distL="114300" distR="114300" simplePos="0" relativeHeight="251670528" behindDoc="1" locked="0" layoutInCell="1" allowOverlap="1" wp14:anchorId="2E2644AD" wp14:editId="0D2579A4">
            <wp:simplePos x="0" y="0"/>
            <wp:positionH relativeFrom="column">
              <wp:posOffset>-495300</wp:posOffset>
            </wp:positionH>
            <wp:positionV relativeFrom="paragraph">
              <wp:posOffset>178435</wp:posOffset>
            </wp:positionV>
            <wp:extent cx="14097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08" y="21120"/>
                <wp:lineTo x="21308" y="0"/>
                <wp:lineTo x="0" y="0"/>
              </wp:wrapPolygon>
            </wp:wrapTight>
            <wp:docPr id="4" name="Picture 4" descr="I:\Communications Info\Logos_CO_COA_COCH_Display as thumbnails\logos no address\CO_vert_pms1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:\Communications Info\Logos_CO_COA_COCH_Display as thumbnails\logos no address\CO_vert_pms1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971259" w14:textId="77777777" w:rsidR="008137D9" w:rsidRDefault="008137D9" w:rsidP="001F5A15">
      <w:pPr>
        <w:rPr>
          <w:sz w:val="32"/>
          <w:szCs w:val="32"/>
        </w:rPr>
      </w:pPr>
    </w:p>
    <w:p w14:paraId="58A7C3D6" w14:textId="1CE919D7" w:rsidR="008137D9" w:rsidRPr="008137D9" w:rsidRDefault="00E95564" w:rsidP="001F5A15">
      <w:pPr>
        <w:rPr>
          <w:i/>
          <w:szCs w:val="32"/>
        </w:rPr>
      </w:pPr>
      <w:r>
        <w:rPr>
          <w:i/>
          <w:szCs w:val="32"/>
        </w:rPr>
        <w:t>Huddle f</w:t>
      </w:r>
      <w:r w:rsidR="008137D9" w:rsidRPr="008137D9">
        <w:rPr>
          <w:i/>
          <w:szCs w:val="32"/>
        </w:rPr>
        <w:t>orm developed by C</w:t>
      </w:r>
      <w:r w:rsidR="008137D9">
        <w:rPr>
          <w:i/>
          <w:szCs w:val="32"/>
        </w:rPr>
        <w:t>olPac CCO Regional Care Team</w:t>
      </w:r>
    </w:p>
    <w:p w14:paraId="3710CAF9" w14:textId="77777777" w:rsidR="008137D9" w:rsidRPr="001F5A15" w:rsidRDefault="008137D9" w:rsidP="001F5A15">
      <w:pPr>
        <w:rPr>
          <w:sz w:val="32"/>
          <w:szCs w:val="32"/>
        </w:rPr>
      </w:pPr>
    </w:p>
    <w:sectPr w:rsidR="008137D9" w:rsidRPr="001F5A15" w:rsidSect="00F050B3">
      <w:pgSz w:w="15840" w:h="12240" w:orient="landscape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0B420" w14:textId="77777777" w:rsidR="00BB0733" w:rsidRDefault="00BB0733" w:rsidP="005C20C6">
      <w:pPr>
        <w:spacing w:after="0" w:line="240" w:lineRule="auto"/>
      </w:pPr>
      <w:r>
        <w:separator/>
      </w:r>
    </w:p>
  </w:endnote>
  <w:endnote w:type="continuationSeparator" w:id="0">
    <w:p w14:paraId="704A6DA8" w14:textId="77777777" w:rsidR="00BB0733" w:rsidRDefault="00BB0733" w:rsidP="005C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29F77" w14:textId="77777777" w:rsidR="00BB0733" w:rsidRDefault="00BB0733" w:rsidP="005C20C6">
      <w:pPr>
        <w:spacing w:after="0" w:line="240" w:lineRule="auto"/>
      </w:pPr>
      <w:r>
        <w:separator/>
      </w:r>
    </w:p>
  </w:footnote>
  <w:footnote w:type="continuationSeparator" w:id="0">
    <w:p w14:paraId="3D670F60" w14:textId="77777777" w:rsidR="00BB0733" w:rsidRDefault="00BB0733" w:rsidP="005C2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A"/>
    <w:rsid w:val="0005386F"/>
    <w:rsid w:val="000E57DF"/>
    <w:rsid w:val="00167A1E"/>
    <w:rsid w:val="001E1C3F"/>
    <w:rsid w:val="001F5A15"/>
    <w:rsid w:val="00211C50"/>
    <w:rsid w:val="00233E89"/>
    <w:rsid w:val="002E3DF2"/>
    <w:rsid w:val="003018FA"/>
    <w:rsid w:val="004C5462"/>
    <w:rsid w:val="00501249"/>
    <w:rsid w:val="00507D1C"/>
    <w:rsid w:val="0055781B"/>
    <w:rsid w:val="005C20C6"/>
    <w:rsid w:val="006506DD"/>
    <w:rsid w:val="00660809"/>
    <w:rsid w:val="00696073"/>
    <w:rsid w:val="006C7AFF"/>
    <w:rsid w:val="00803E90"/>
    <w:rsid w:val="008137D9"/>
    <w:rsid w:val="00856A82"/>
    <w:rsid w:val="00883DF0"/>
    <w:rsid w:val="00890B1C"/>
    <w:rsid w:val="008E1C3B"/>
    <w:rsid w:val="00942144"/>
    <w:rsid w:val="00980AE5"/>
    <w:rsid w:val="009B1EB7"/>
    <w:rsid w:val="00A20099"/>
    <w:rsid w:val="00A206D7"/>
    <w:rsid w:val="00A50EE9"/>
    <w:rsid w:val="00BA1A48"/>
    <w:rsid w:val="00BB0733"/>
    <w:rsid w:val="00C10810"/>
    <w:rsid w:val="00C30982"/>
    <w:rsid w:val="00C73EBA"/>
    <w:rsid w:val="00CC65E0"/>
    <w:rsid w:val="00D54E4C"/>
    <w:rsid w:val="00D91E4C"/>
    <w:rsid w:val="00DC3B40"/>
    <w:rsid w:val="00E95564"/>
    <w:rsid w:val="00F050B3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DF0E8"/>
  <w15:chartTrackingRefBased/>
  <w15:docId w15:val="{9451AAEF-631C-4BC2-88C8-EC70A152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EB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3EB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4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1081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1081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C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0C6"/>
  </w:style>
  <w:style w:type="paragraph" w:styleId="Footer">
    <w:name w:val="footer"/>
    <w:basedOn w:val="Normal"/>
    <w:link w:val="FooterChar"/>
    <w:uiPriority w:val="99"/>
    <w:unhideWhenUsed/>
    <w:rsid w:val="005C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677473FA22F4D84A2424E1006D7E0" ma:contentTypeVersion="18" ma:contentTypeDescription="Create a new document." ma:contentTypeScope="" ma:versionID="1d1e569fdc6b9e976cc03a2f07043bf9">
  <xsd:schema xmlns:xsd="http://www.w3.org/2001/XMLSchema" xmlns:xs="http://www.w3.org/2001/XMLSchema" xmlns:p="http://schemas.microsoft.com/office/2006/metadata/properties" xmlns:ns1="http://schemas.microsoft.com/sharepoint/v3" xmlns:ns2="e5f1ac6e-e8e1-4751-aa4e-20d14744385a" xmlns:ns3="59da1016-2a1b-4f8a-9768-d7a4932f6f16" targetNamespace="http://schemas.microsoft.com/office/2006/metadata/properties" ma:root="true" ma:fieldsID="90756af6c6ed2a9854526670b4dc5b3e" ns1:_="" ns2:_="" ns3:_="">
    <xsd:import namespace="http://schemas.microsoft.com/sharepoint/v3"/>
    <xsd:import namespace="e5f1ac6e-e8e1-4751-aa4e-20d14744385a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Meta_x0020_Description"/>
                <xsd:element ref="ns2:Meta_x0020_Keywords"/>
                <xsd:element ref="ns1:PublishingStartDate" minOccurs="0"/>
                <xsd:element ref="ns1:PublishingExpirationDate" minOccurs="0"/>
                <xsd:element ref="ns1:URL" minOccurs="0"/>
                <xsd:element ref="ns3:Document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1ac6e-e8e1-4751-aa4e-20d14744385a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4" ma:displayName="Meta Description" ma:internalName="Meta_x0020_Description" ma:readOnly="false">
      <xsd:simpleType>
        <xsd:restriction base="dms:Text"/>
      </xsd:simpleType>
    </xsd:element>
    <xsd:element name="Meta_x0020_Keywords" ma:index="5" ma:displayName="Meta Keywords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9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https://www.oregon.gov/oha/HPA/dsi-tc/Documents/ColPac-CCO-Huddle-Form.docx</Url>
      <Description>ColPac-CCO-Huddle-Form.docx</Description>
    </URL>
    <PublishingExpirationDate xmlns="http://schemas.microsoft.com/sharepoint/v3" xsi:nil="true"/>
    <PublishingStartDate xmlns="http://schemas.microsoft.com/sharepoint/v3" xsi:nil="true"/>
    <DocumentExpirationDate xmlns="59da1016-2a1b-4f8a-9768-d7a4932f6f16" xsi:nil="true"/>
    <Meta_x0020_Description xmlns="e5f1ac6e-e8e1-4751-aa4e-20d14744385a"/>
    <Meta_x0020_Keywords xmlns="e5f1ac6e-e8e1-4751-aa4e-20d14744385a"/>
  </documentManagement>
</p:properties>
</file>

<file path=customXml/itemProps1.xml><?xml version="1.0" encoding="utf-8"?>
<ds:datastoreItem xmlns:ds="http://schemas.openxmlformats.org/officeDocument/2006/customXml" ds:itemID="{4A4E1F7E-0394-4583-8982-D424444FE8D7}"/>
</file>

<file path=customXml/itemProps2.xml><?xml version="1.0" encoding="utf-8"?>
<ds:datastoreItem xmlns:ds="http://schemas.openxmlformats.org/officeDocument/2006/customXml" ds:itemID="{B02B38C4-D9F6-4E2F-B152-19695FCA815D}"/>
</file>

<file path=customXml/itemProps3.xml><?xml version="1.0" encoding="utf-8"?>
<ds:datastoreItem xmlns:ds="http://schemas.openxmlformats.org/officeDocument/2006/customXml" ds:itemID="{F3682E62-F4DB-40CB-B0B0-8FC05B2B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Belwood</dc:creator>
  <cp:keywords/>
  <dc:description/>
  <cp:lastModifiedBy>Maggie McLain McDonnell</cp:lastModifiedBy>
  <cp:revision>2</cp:revision>
  <cp:lastPrinted>2018-11-12T20:50:00Z</cp:lastPrinted>
  <dcterms:created xsi:type="dcterms:W3CDTF">2019-02-27T16:00:00Z</dcterms:created>
  <dcterms:modified xsi:type="dcterms:W3CDTF">2019-02-27T16:00:00Z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0x0101004A1677473FA22F4D84A2424E1006D7E0</vt:lpwstr>
  </property>
  <property fmtid="{D5CDD505-2E9C-101B-9397-08002B2CF9AE}" pid="3" name="WorkflowChangePath">
    <vt:lpwstr>86f6bcea-11bb-4051-b706-ed4ec5aaa989,2;</vt:lpwstr>
  </property>
</Properties>
</file>