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04BE" w14:textId="77777777" w:rsidR="001C7EF4" w:rsidRDefault="004F0370" w:rsidP="00FC6E43">
      <w:pPr>
        <w:pStyle w:val="Header"/>
        <w:spacing w:line="276" w:lineRule="auto"/>
        <w:jc w:val="center"/>
        <w:rPr>
          <w:b/>
          <w:bCs/>
          <w:sz w:val="32"/>
          <w:szCs w:val="32"/>
        </w:rPr>
      </w:pPr>
      <w:r w:rsidRPr="001361DE">
        <w:rPr>
          <w:rFonts w:ascii="Arial" w:hAnsi="Arial" w:cs="Arial"/>
          <w:b/>
          <w:noProof/>
          <w:sz w:val="36"/>
          <w:szCs w:val="36"/>
        </w:rPr>
        <w:drawing>
          <wp:anchor distT="0" distB="0" distL="114300" distR="114300" simplePos="0" relativeHeight="251658240" behindDoc="0" locked="0" layoutInCell="1" allowOverlap="1" wp14:anchorId="36732835" wp14:editId="1BAD0AC0">
            <wp:simplePos x="0" y="0"/>
            <wp:positionH relativeFrom="page">
              <wp:posOffset>457200</wp:posOffset>
            </wp:positionH>
            <wp:positionV relativeFrom="page">
              <wp:posOffset>476250</wp:posOffset>
            </wp:positionV>
            <wp:extent cx="1956816" cy="731520"/>
            <wp:effectExtent l="0" t="0" r="571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6816"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FE4" w:rsidRPr="4EA011AA">
        <w:rPr>
          <w:b/>
          <w:bCs/>
          <w:sz w:val="32"/>
          <w:szCs w:val="32"/>
        </w:rPr>
        <w:t xml:space="preserve">Annual </w:t>
      </w:r>
      <w:r w:rsidR="00DD798C" w:rsidRPr="4EA011AA">
        <w:rPr>
          <w:b/>
          <w:bCs/>
          <w:sz w:val="32"/>
          <w:szCs w:val="32"/>
        </w:rPr>
        <w:t>SHARE</w:t>
      </w:r>
      <w:r w:rsidR="001E1DC1" w:rsidRPr="4EA011AA">
        <w:rPr>
          <w:b/>
          <w:bCs/>
          <w:sz w:val="32"/>
          <w:szCs w:val="32"/>
        </w:rPr>
        <w:t xml:space="preserve"> </w:t>
      </w:r>
      <w:r w:rsidR="00261FE4" w:rsidRPr="4EA011AA">
        <w:rPr>
          <w:b/>
          <w:bCs/>
          <w:sz w:val="32"/>
          <w:szCs w:val="32"/>
        </w:rPr>
        <w:t xml:space="preserve">Initiative Spending </w:t>
      </w:r>
      <w:r w:rsidR="00692B30" w:rsidRPr="4EA011AA">
        <w:rPr>
          <w:b/>
          <w:bCs/>
          <w:sz w:val="32"/>
          <w:szCs w:val="32"/>
        </w:rPr>
        <w:t>Plan</w:t>
      </w:r>
    </w:p>
    <w:p w14:paraId="3FCDA637" w14:textId="3AA6F0CB" w:rsidR="001E1DC1" w:rsidRPr="001361DE" w:rsidRDefault="001E1DC1" w:rsidP="001E1DC1">
      <w:pPr>
        <w:pStyle w:val="Header"/>
        <w:spacing w:after="240"/>
        <w:jc w:val="center"/>
        <w:rPr>
          <w:rFonts w:cstheme="minorHAnsi"/>
          <w:b/>
          <w:sz w:val="32"/>
          <w:szCs w:val="24"/>
        </w:rPr>
      </w:pPr>
      <w:r w:rsidRPr="4EA011AA">
        <w:rPr>
          <w:b/>
          <w:bCs/>
          <w:sz w:val="32"/>
          <w:szCs w:val="32"/>
        </w:rPr>
        <w:t>Report Template</w:t>
      </w:r>
    </w:p>
    <w:p w14:paraId="74102836" w14:textId="75AB78BF" w:rsidR="00FA0401" w:rsidRDefault="0053658B" w:rsidP="000574BA">
      <w:pPr>
        <w:pStyle w:val="TableParagraph"/>
        <w:spacing w:line="276" w:lineRule="auto"/>
        <w:ind w:right="200"/>
        <w:rPr>
          <w:b/>
          <w:color w:val="0070C0"/>
          <w:sz w:val="28"/>
          <w:szCs w:val="28"/>
          <w:lang w:eastAsia="ja-JP"/>
        </w:rPr>
      </w:pPr>
      <w:bookmarkStart w:id="0" w:name="overview"/>
      <w:r w:rsidRPr="00DE693A">
        <w:rPr>
          <w:b/>
          <w:color w:val="0070C0"/>
          <w:sz w:val="28"/>
          <w:szCs w:val="28"/>
          <w:lang w:eastAsia="ja-JP"/>
        </w:rPr>
        <w:t xml:space="preserve"> </w:t>
      </w:r>
    </w:p>
    <w:p w14:paraId="11A0C129" w14:textId="75846B2A" w:rsidR="00DD793E" w:rsidRPr="00DE693A" w:rsidRDefault="00DD793E" w:rsidP="000574BA">
      <w:pPr>
        <w:pStyle w:val="TableParagraph"/>
        <w:spacing w:line="276" w:lineRule="auto"/>
        <w:ind w:right="200"/>
        <w:rPr>
          <w:b/>
          <w:color w:val="0070C0"/>
          <w:sz w:val="28"/>
          <w:szCs w:val="28"/>
          <w:lang w:eastAsia="ja-JP"/>
        </w:rPr>
      </w:pPr>
      <w:r w:rsidRPr="00DE693A">
        <w:rPr>
          <w:b/>
          <w:color w:val="0070C0"/>
          <w:sz w:val="28"/>
          <w:szCs w:val="28"/>
          <w:lang w:eastAsia="ja-JP"/>
        </w:rPr>
        <w:t>Overview</w:t>
      </w:r>
    </w:p>
    <w:bookmarkEnd w:id="0"/>
    <w:p w14:paraId="3254A3B9" w14:textId="31FC6840" w:rsidR="00FE7B0E" w:rsidRDefault="00FE7B0E" w:rsidP="00BE25BA">
      <w:pPr>
        <w:rPr>
          <w:rFonts w:eastAsia="Calibri"/>
          <w:sz w:val="24"/>
          <w:szCs w:val="24"/>
        </w:rPr>
      </w:pPr>
      <w:r w:rsidRPr="007853BD">
        <w:rPr>
          <w:rFonts w:eastAsia="Calibri"/>
          <w:sz w:val="24"/>
          <w:szCs w:val="24"/>
        </w:rPr>
        <w:t xml:space="preserve">Supporting Health for All through </w:t>
      </w:r>
      <w:proofErr w:type="spellStart"/>
      <w:r w:rsidRPr="007853BD">
        <w:rPr>
          <w:rFonts w:eastAsia="Calibri"/>
          <w:sz w:val="24"/>
          <w:szCs w:val="24"/>
        </w:rPr>
        <w:t>REinvestment</w:t>
      </w:r>
      <w:proofErr w:type="spellEnd"/>
      <w:r w:rsidRPr="007853BD">
        <w:rPr>
          <w:rFonts w:eastAsia="Calibri"/>
          <w:sz w:val="24"/>
          <w:szCs w:val="24"/>
        </w:rPr>
        <w:t>:</w:t>
      </w:r>
      <w:r>
        <w:rPr>
          <w:rFonts w:eastAsia="Calibri"/>
          <w:sz w:val="24"/>
          <w:szCs w:val="24"/>
        </w:rPr>
        <w:t xml:space="preserve"> </w:t>
      </w:r>
      <w:r w:rsidRPr="007853BD">
        <w:rPr>
          <w:rFonts w:eastAsia="Calibri"/>
          <w:sz w:val="24"/>
          <w:szCs w:val="24"/>
        </w:rPr>
        <w:t>the SHARE Initiative</w:t>
      </w:r>
      <w:r w:rsidR="00236BAC">
        <w:rPr>
          <w:rFonts w:eastAsia="Calibri"/>
          <w:sz w:val="24"/>
          <w:szCs w:val="24"/>
        </w:rPr>
        <w:t xml:space="preserve"> was </w:t>
      </w:r>
      <w:r w:rsidRPr="003F2490">
        <w:rPr>
          <w:rFonts w:eastAsia="Calibri"/>
          <w:sz w:val="24"/>
          <w:szCs w:val="24"/>
        </w:rPr>
        <w:t>created through H</w:t>
      </w:r>
      <w:r w:rsidR="00BE25BA">
        <w:rPr>
          <w:rFonts w:eastAsia="Calibri"/>
          <w:sz w:val="24"/>
          <w:szCs w:val="24"/>
        </w:rPr>
        <w:t xml:space="preserve">ouse </w:t>
      </w:r>
      <w:r w:rsidRPr="003F2490">
        <w:rPr>
          <w:rFonts w:eastAsia="Calibri"/>
          <w:sz w:val="24"/>
          <w:szCs w:val="24"/>
        </w:rPr>
        <w:t>B</w:t>
      </w:r>
      <w:r w:rsidR="00BE25BA">
        <w:rPr>
          <w:rFonts w:eastAsia="Calibri"/>
          <w:sz w:val="24"/>
          <w:szCs w:val="24"/>
        </w:rPr>
        <w:t>ill</w:t>
      </w:r>
      <w:r w:rsidRPr="003F2490">
        <w:rPr>
          <w:rFonts w:eastAsia="Calibri"/>
          <w:sz w:val="24"/>
          <w:szCs w:val="24"/>
        </w:rPr>
        <w:t xml:space="preserve"> 4018</w:t>
      </w:r>
      <w:r w:rsidR="00BE25BA">
        <w:rPr>
          <w:rFonts w:eastAsia="Calibri"/>
          <w:sz w:val="24"/>
          <w:szCs w:val="24"/>
        </w:rPr>
        <w:t xml:space="preserve"> (</w:t>
      </w:r>
      <w:r w:rsidR="00BE25BA" w:rsidRPr="00BE25BA">
        <w:rPr>
          <w:rFonts w:eastAsia="Calibri"/>
          <w:sz w:val="24"/>
          <w:szCs w:val="24"/>
        </w:rPr>
        <w:t>Oregon Legislature, 2018)</w:t>
      </w:r>
      <w:r w:rsidR="009B0A9F">
        <w:rPr>
          <w:rFonts w:eastAsia="Calibri"/>
          <w:sz w:val="24"/>
          <w:szCs w:val="24"/>
        </w:rPr>
        <w:t xml:space="preserve"> and </w:t>
      </w:r>
      <w:r>
        <w:rPr>
          <w:rFonts w:eastAsia="Calibri"/>
          <w:sz w:val="24"/>
          <w:szCs w:val="24"/>
        </w:rPr>
        <w:t xml:space="preserve">requires </w:t>
      </w:r>
      <w:r w:rsidRPr="003F2490">
        <w:rPr>
          <w:rFonts w:eastAsia="Calibri"/>
          <w:sz w:val="24"/>
          <w:szCs w:val="24"/>
        </w:rPr>
        <w:t xml:space="preserve">CCOs </w:t>
      </w:r>
      <w:r w:rsidR="009B0A9F">
        <w:rPr>
          <w:rFonts w:eastAsia="Calibri"/>
          <w:sz w:val="24"/>
          <w:szCs w:val="24"/>
        </w:rPr>
        <w:t xml:space="preserve">to </w:t>
      </w:r>
      <w:r w:rsidRPr="003F2490">
        <w:rPr>
          <w:rFonts w:eastAsia="Calibri"/>
          <w:sz w:val="24"/>
          <w:szCs w:val="24"/>
        </w:rPr>
        <w:t>invest a portion of profits back into communities to address health inequities and the Social Determinants of Health and Equity (SDOH-E)</w:t>
      </w:r>
      <w:r>
        <w:rPr>
          <w:rFonts w:eastAsia="Calibri"/>
          <w:sz w:val="24"/>
          <w:szCs w:val="24"/>
        </w:rPr>
        <w:t>.</w:t>
      </w:r>
      <w:r w:rsidR="009B0A9F">
        <w:rPr>
          <w:rFonts w:eastAsia="Calibri"/>
          <w:sz w:val="24"/>
          <w:szCs w:val="24"/>
        </w:rPr>
        <w:t xml:space="preserve"> OHA</w:t>
      </w:r>
      <w:r w:rsidR="00434705">
        <w:rPr>
          <w:rFonts w:eastAsia="Calibri"/>
          <w:sz w:val="24"/>
          <w:szCs w:val="24"/>
        </w:rPr>
        <w:t xml:space="preserve">’s SHARE Initiative </w:t>
      </w:r>
      <w:hyperlink r:id="rId12" w:history="1">
        <w:r w:rsidR="00434705" w:rsidRPr="00434705">
          <w:rPr>
            <w:rStyle w:val="Hyperlink"/>
            <w:rFonts w:eastAsia="Calibri"/>
            <w:sz w:val="24"/>
            <w:szCs w:val="24"/>
          </w:rPr>
          <w:t xml:space="preserve">guidance </w:t>
        </w:r>
        <w:r w:rsidR="009B0A9F" w:rsidRPr="00434705">
          <w:rPr>
            <w:rStyle w:val="Hyperlink"/>
            <w:rFonts w:eastAsia="Calibri"/>
            <w:sz w:val="24"/>
            <w:szCs w:val="24"/>
          </w:rPr>
          <w:t xml:space="preserve"> </w:t>
        </w:r>
        <w:r w:rsidR="00434705" w:rsidRPr="00434705">
          <w:rPr>
            <w:rStyle w:val="Hyperlink"/>
            <w:rFonts w:eastAsia="Calibri"/>
            <w:sz w:val="24"/>
            <w:szCs w:val="24"/>
          </w:rPr>
          <w:t>document</w:t>
        </w:r>
      </w:hyperlink>
      <w:r w:rsidR="00434705">
        <w:rPr>
          <w:rFonts w:eastAsia="Calibri"/>
          <w:sz w:val="24"/>
          <w:szCs w:val="24"/>
        </w:rPr>
        <w:t xml:space="preserve"> is provide</w:t>
      </w:r>
      <w:r w:rsidR="001361DE">
        <w:rPr>
          <w:rFonts w:eastAsia="Calibri"/>
          <w:sz w:val="24"/>
          <w:szCs w:val="24"/>
        </w:rPr>
        <w:t>d</w:t>
      </w:r>
      <w:r w:rsidR="00434705">
        <w:rPr>
          <w:rFonts w:eastAsia="Calibri"/>
          <w:sz w:val="24"/>
          <w:szCs w:val="24"/>
        </w:rPr>
        <w:t xml:space="preserve"> on the SHARE Initiative </w:t>
      </w:r>
      <w:hyperlink r:id="rId13" w:history="1">
        <w:r w:rsidR="00434705" w:rsidRPr="00434705">
          <w:rPr>
            <w:rStyle w:val="Hyperlink"/>
            <w:rFonts w:eastAsia="Calibri"/>
            <w:sz w:val="24"/>
            <w:szCs w:val="24"/>
          </w:rPr>
          <w:t>webpage</w:t>
        </w:r>
      </w:hyperlink>
      <w:r w:rsidR="00434705">
        <w:rPr>
          <w:rFonts w:eastAsia="Calibri"/>
          <w:sz w:val="24"/>
          <w:szCs w:val="24"/>
        </w:rPr>
        <w:t>.</w:t>
      </w:r>
    </w:p>
    <w:p w14:paraId="1A245A28" w14:textId="77777777" w:rsidR="00FE7B0E" w:rsidRDefault="00FE7B0E" w:rsidP="001361DE">
      <w:pPr>
        <w:pStyle w:val="TableParagraph"/>
        <w:ind w:right="200"/>
        <w:rPr>
          <w:rFonts w:eastAsia="Calibri"/>
          <w:sz w:val="24"/>
          <w:szCs w:val="24"/>
        </w:rPr>
      </w:pPr>
    </w:p>
    <w:p w14:paraId="1664F8A1" w14:textId="0402FC82" w:rsidR="00CF6A33" w:rsidRDefault="006337C6" w:rsidP="001361DE">
      <w:pPr>
        <w:pStyle w:val="TableParagraph"/>
        <w:ind w:right="200"/>
        <w:rPr>
          <w:rFonts w:eastAsia="Calibri"/>
          <w:sz w:val="24"/>
          <w:szCs w:val="24"/>
        </w:rPr>
      </w:pPr>
      <w:r w:rsidRPr="006337C6">
        <w:rPr>
          <w:rFonts w:eastAsia="Calibri"/>
          <w:sz w:val="24"/>
          <w:szCs w:val="24"/>
        </w:rPr>
        <w:t>In accordance with the requirement</w:t>
      </w:r>
      <w:r w:rsidR="00BE25BA">
        <w:rPr>
          <w:rFonts w:eastAsia="Calibri"/>
          <w:sz w:val="24"/>
          <w:szCs w:val="24"/>
        </w:rPr>
        <w:t>s</w:t>
      </w:r>
      <w:r w:rsidR="00DA1688">
        <w:rPr>
          <w:rFonts w:eastAsia="Calibri"/>
          <w:sz w:val="24"/>
          <w:szCs w:val="24"/>
        </w:rPr>
        <w:t xml:space="preserve"> </w:t>
      </w:r>
      <w:r w:rsidR="00BE25BA">
        <w:rPr>
          <w:rFonts w:eastAsia="Calibri"/>
          <w:sz w:val="24"/>
          <w:szCs w:val="24"/>
        </w:rPr>
        <w:t xml:space="preserve">stated </w:t>
      </w:r>
      <w:r w:rsidR="00DA1688">
        <w:rPr>
          <w:rFonts w:eastAsia="Calibri"/>
          <w:sz w:val="24"/>
          <w:szCs w:val="24"/>
        </w:rPr>
        <w:t>in</w:t>
      </w:r>
      <w:r w:rsidR="00BE25BA">
        <w:rPr>
          <w:rFonts w:eastAsia="Calibri"/>
          <w:sz w:val="24"/>
          <w:szCs w:val="24"/>
        </w:rPr>
        <w:t xml:space="preserve"> </w:t>
      </w:r>
      <w:hyperlink r:id="rId14" w:history="1">
        <w:r w:rsidR="00BE25BA" w:rsidRPr="00BE25BA">
          <w:rPr>
            <w:rStyle w:val="Hyperlink"/>
            <w:rFonts w:eastAsia="Calibri"/>
            <w:sz w:val="24"/>
            <w:szCs w:val="24"/>
          </w:rPr>
          <w:t>ORS 414.572(1)(b)(C)</w:t>
        </w:r>
      </w:hyperlink>
      <w:r w:rsidR="00BE25BA">
        <w:rPr>
          <w:rFonts w:eastAsia="Calibri"/>
          <w:sz w:val="24"/>
          <w:szCs w:val="24"/>
        </w:rPr>
        <w:t xml:space="preserve"> and</w:t>
      </w:r>
      <w:r w:rsidR="00DA1688">
        <w:rPr>
          <w:rFonts w:eastAsia="Calibri"/>
          <w:sz w:val="24"/>
          <w:szCs w:val="24"/>
        </w:rPr>
        <w:t xml:space="preserve"> </w:t>
      </w:r>
      <w:hyperlink r:id="rId15" w:history="1">
        <w:r w:rsidR="00DA1688" w:rsidRPr="00E1567A">
          <w:rPr>
            <w:rStyle w:val="Hyperlink"/>
            <w:rFonts w:cstheme="minorHAnsi"/>
            <w:bCs/>
            <w:sz w:val="24"/>
            <w:szCs w:val="24"/>
          </w:rPr>
          <w:t>OAR 410-141-3735</w:t>
        </w:r>
      </w:hyperlink>
      <w:r w:rsidRPr="006337C6">
        <w:rPr>
          <w:rFonts w:eastAsia="Calibri"/>
          <w:sz w:val="24"/>
          <w:szCs w:val="24"/>
        </w:rPr>
        <w:t>, CCOs must designate a portion of annual net income or reserves that exceed the financial requirements</w:t>
      </w:r>
      <w:r w:rsidR="001A2BB4">
        <w:rPr>
          <w:rFonts w:eastAsia="Calibri"/>
          <w:sz w:val="24"/>
          <w:szCs w:val="24"/>
        </w:rPr>
        <w:t xml:space="preserve"> for </w:t>
      </w:r>
      <w:r w:rsidR="00CF6A33">
        <w:rPr>
          <w:rFonts w:eastAsia="Calibri"/>
          <w:sz w:val="24"/>
          <w:szCs w:val="24"/>
        </w:rPr>
        <w:t xml:space="preserve">SHARE Initiative spending. </w:t>
      </w:r>
      <w:r w:rsidR="00CF6A33" w:rsidRPr="004E6D5A">
        <w:rPr>
          <w:rFonts w:eastAsia="Calibri"/>
          <w:sz w:val="24"/>
          <w:szCs w:val="24"/>
        </w:rPr>
        <w:t>According to contract requirements, a CCO's annual SHARE Initiative designation must be spent down within two years of OHA's approval of the same year</w:t>
      </w:r>
      <w:r w:rsidR="00CF6A33">
        <w:rPr>
          <w:rFonts w:eastAsia="Calibri"/>
          <w:sz w:val="24"/>
          <w:szCs w:val="24"/>
        </w:rPr>
        <w:t>’</w:t>
      </w:r>
      <w:r w:rsidR="00CF6A33" w:rsidRPr="004E6D5A">
        <w:rPr>
          <w:rFonts w:eastAsia="Calibri"/>
          <w:sz w:val="24"/>
          <w:szCs w:val="24"/>
        </w:rPr>
        <w:t>s SHARE Initiative Spending Plan</w:t>
      </w:r>
      <w:r w:rsidR="00CF6A33">
        <w:rPr>
          <w:rFonts w:eastAsia="Calibri"/>
          <w:sz w:val="24"/>
          <w:szCs w:val="24"/>
        </w:rPr>
        <w:t>.</w:t>
      </w:r>
    </w:p>
    <w:p w14:paraId="0D0ACEB9" w14:textId="72A94EAB" w:rsidR="006337C6" w:rsidRPr="0098613D" w:rsidRDefault="006337C6" w:rsidP="001361DE">
      <w:pPr>
        <w:pStyle w:val="TableParagraph"/>
        <w:ind w:right="200"/>
        <w:rPr>
          <w:rFonts w:eastAsia="Calibri"/>
          <w:sz w:val="24"/>
          <w:szCs w:val="24"/>
        </w:rPr>
      </w:pPr>
    </w:p>
    <w:p w14:paraId="643BF08D" w14:textId="5267FFA3" w:rsidR="006337C6" w:rsidRDefault="006337C6" w:rsidP="001361DE">
      <w:pPr>
        <w:pStyle w:val="TableParagraph"/>
        <w:ind w:right="200"/>
        <w:rPr>
          <w:rFonts w:eastAsia="Calibri"/>
          <w:sz w:val="24"/>
          <w:szCs w:val="24"/>
        </w:rPr>
      </w:pPr>
      <w:r w:rsidRPr="006337C6">
        <w:rPr>
          <w:rFonts w:eastAsia="Calibri"/>
          <w:sz w:val="24"/>
          <w:szCs w:val="24"/>
        </w:rPr>
        <w:t xml:space="preserve">For Contract Years 2020 and 2021, CCOs that exceed minimum financial requirements are expected to define their own SHARE Initiative portion in compliance with </w:t>
      </w:r>
      <w:r w:rsidR="009B0A9F">
        <w:rPr>
          <w:rFonts w:eastAsia="Calibri"/>
          <w:sz w:val="24"/>
          <w:szCs w:val="24"/>
        </w:rPr>
        <w:t xml:space="preserve">the </w:t>
      </w:r>
      <w:r w:rsidRPr="006337C6">
        <w:rPr>
          <w:rFonts w:eastAsia="Calibri"/>
          <w:sz w:val="24"/>
          <w:szCs w:val="24"/>
        </w:rPr>
        <w:t>statute and rules referenced above.</w:t>
      </w:r>
    </w:p>
    <w:p w14:paraId="5792A64C" w14:textId="3002A8BF" w:rsidR="00A60C49" w:rsidRDefault="00A60C49" w:rsidP="001361DE">
      <w:pPr>
        <w:pStyle w:val="TableParagraph"/>
        <w:ind w:right="200"/>
        <w:rPr>
          <w:rFonts w:eastAsia="Calibri"/>
          <w:sz w:val="24"/>
          <w:szCs w:val="24"/>
        </w:rPr>
      </w:pPr>
    </w:p>
    <w:p w14:paraId="781E7857" w14:textId="4BAE079F" w:rsidR="00117924" w:rsidRDefault="004B071C" w:rsidP="001361DE">
      <w:pPr>
        <w:pStyle w:val="TableParagraph"/>
        <w:ind w:right="200"/>
        <w:rPr>
          <w:rFonts w:eastAsia="Calibri"/>
          <w:sz w:val="24"/>
          <w:szCs w:val="24"/>
        </w:rPr>
      </w:pPr>
      <w:r>
        <w:rPr>
          <w:rFonts w:eastAsia="Calibri"/>
          <w:sz w:val="24"/>
          <w:szCs w:val="24"/>
        </w:rPr>
        <w:t xml:space="preserve">As described in OHA’s SHARE Initiative </w:t>
      </w:r>
      <w:r w:rsidRPr="00027A75">
        <w:rPr>
          <w:rFonts w:eastAsia="Calibri"/>
          <w:sz w:val="24"/>
          <w:szCs w:val="24"/>
        </w:rPr>
        <w:t>guidance document</w:t>
      </w:r>
      <w:r w:rsidRPr="00620CDA">
        <w:rPr>
          <w:rStyle w:val="Hyperlink"/>
          <w:rFonts w:eastAsia="Calibri"/>
          <w:sz w:val="24"/>
          <w:szCs w:val="24"/>
          <w:u w:val="none"/>
        </w:rPr>
        <w:t xml:space="preserve">, </w:t>
      </w:r>
      <w:r w:rsidR="00F91FE6" w:rsidRPr="4EA011AA">
        <w:rPr>
          <w:rFonts w:eastAsia="Calibri"/>
          <w:sz w:val="24"/>
          <w:szCs w:val="24"/>
        </w:rPr>
        <w:t xml:space="preserve">SHARE Initiative </w:t>
      </w:r>
      <w:r w:rsidR="00331EE4" w:rsidRPr="4EA011AA">
        <w:rPr>
          <w:rFonts w:eastAsia="Calibri"/>
          <w:sz w:val="24"/>
          <w:szCs w:val="24"/>
        </w:rPr>
        <w:t>s</w:t>
      </w:r>
      <w:r w:rsidR="00F91FE6" w:rsidRPr="4EA011AA">
        <w:rPr>
          <w:rFonts w:eastAsia="Calibri"/>
          <w:sz w:val="24"/>
          <w:szCs w:val="24"/>
        </w:rPr>
        <w:t>pending must meet the following f</w:t>
      </w:r>
      <w:r w:rsidR="00117924" w:rsidRPr="4EA011AA">
        <w:rPr>
          <w:rFonts w:eastAsia="Calibri"/>
          <w:sz w:val="24"/>
          <w:szCs w:val="24"/>
        </w:rPr>
        <w:t xml:space="preserve">our </w:t>
      </w:r>
      <w:r w:rsidR="00F91FE6" w:rsidRPr="4EA011AA">
        <w:rPr>
          <w:rFonts w:eastAsia="Calibri"/>
          <w:sz w:val="24"/>
          <w:szCs w:val="24"/>
        </w:rPr>
        <w:t>r</w:t>
      </w:r>
      <w:r w:rsidR="00117924" w:rsidRPr="4EA011AA">
        <w:rPr>
          <w:rFonts w:eastAsia="Calibri"/>
          <w:sz w:val="24"/>
          <w:szCs w:val="24"/>
        </w:rPr>
        <w:t xml:space="preserve">equirements: </w:t>
      </w:r>
    </w:p>
    <w:p w14:paraId="77348E46" w14:textId="019DBB4E" w:rsidR="00931975" w:rsidRDefault="00117924" w:rsidP="00BE25BA">
      <w:pPr>
        <w:pStyle w:val="ListParagraph"/>
        <w:numPr>
          <w:ilvl w:val="0"/>
          <w:numId w:val="38"/>
        </w:numPr>
        <w:rPr>
          <w:rFonts w:eastAsia="Calibri"/>
          <w:sz w:val="24"/>
          <w:szCs w:val="24"/>
        </w:rPr>
      </w:pPr>
      <w:r w:rsidRPr="00117924">
        <w:rPr>
          <w:rFonts w:eastAsia="Calibri"/>
          <w:sz w:val="24"/>
          <w:szCs w:val="24"/>
        </w:rPr>
        <w:t>Spending must fall within SDOH-E domains and include spending toward a statewide housing priority</w:t>
      </w:r>
      <w:r w:rsidR="00F123EF">
        <w:rPr>
          <w:rFonts w:eastAsia="Calibri"/>
          <w:sz w:val="24"/>
          <w:szCs w:val="24"/>
        </w:rPr>
        <w:t>;</w:t>
      </w:r>
    </w:p>
    <w:p w14:paraId="39EE320F" w14:textId="5016FFD7" w:rsidR="00931975" w:rsidRDefault="00117924" w:rsidP="00BE25BA">
      <w:pPr>
        <w:pStyle w:val="ListParagraph"/>
        <w:numPr>
          <w:ilvl w:val="0"/>
          <w:numId w:val="38"/>
        </w:numPr>
        <w:rPr>
          <w:rFonts w:eastAsia="Calibri"/>
          <w:sz w:val="24"/>
          <w:szCs w:val="24"/>
        </w:rPr>
      </w:pPr>
      <w:r w:rsidRPr="00117924">
        <w:rPr>
          <w:rFonts w:eastAsia="Calibri"/>
          <w:sz w:val="24"/>
          <w:szCs w:val="24"/>
        </w:rPr>
        <w:t>Spending priorities must align with community priorities from Community Health Improvement Plans (CHPs)</w:t>
      </w:r>
      <w:r w:rsidR="00F123EF">
        <w:rPr>
          <w:rFonts w:eastAsia="Calibri"/>
          <w:sz w:val="24"/>
          <w:szCs w:val="24"/>
        </w:rPr>
        <w:t>;</w:t>
      </w:r>
    </w:p>
    <w:p w14:paraId="19C75745" w14:textId="1B275C08" w:rsidR="00931975" w:rsidRDefault="00117924" w:rsidP="00BE25BA">
      <w:pPr>
        <w:pStyle w:val="ListParagraph"/>
        <w:numPr>
          <w:ilvl w:val="0"/>
          <w:numId w:val="38"/>
        </w:numPr>
        <w:rPr>
          <w:rFonts w:eastAsia="Calibri"/>
          <w:sz w:val="24"/>
          <w:szCs w:val="24"/>
        </w:rPr>
      </w:pPr>
      <w:r w:rsidRPr="00931975">
        <w:rPr>
          <w:rFonts w:eastAsia="Calibri"/>
          <w:sz w:val="24"/>
          <w:szCs w:val="24"/>
        </w:rPr>
        <w:t>A portion of funds must go to SDOH-E Partners</w:t>
      </w:r>
      <w:r w:rsidR="00F123EF">
        <w:rPr>
          <w:rFonts w:eastAsia="Calibri"/>
          <w:sz w:val="24"/>
          <w:szCs w:val="24"/>
        </w:rPr>
        <w:t>; and</w:t>
      </w:r>
      <w:r w:rsidR="00F123EF" w:rsidRPr="00931975">
        <w:rPr>
          <w:rFonts w:eastAsia="Calibri"/>
          <w:sz w:val="24"/>
          <w:szCs w:val="24"/>
        </w:rPr>
        <w:t xml:space="preserve"> </w:t>
      </w:r>
    </w:p>
    <w:p w14:paraId="578E237F" w14:textId="16AA2E85" w:rsidR="00117924" w:rsidRPr="00931975" w:rsidRDefault="00117924" w:rsidP="00BE25BA">
      <w:pPr>
        <w:pStyle w:val="ListParagraph"/>
        <w:numPr>
          <w:ilvl w:val="0"/>
          <w:numId w:val="38"/>
        </w:numPr>
        <w:rPr>
          <w:rFonts w:eastAsia="Calibri"/>
          <w:sz w:val="24"/>
          <w:szCs w:val="24"/>
        </w:rPr>
      </w:pPr>
      <w:r w:rsidRPr="00931975">
        <w:rPr>
          <w:rFonts w:eastAsia="Calibri"/>
          <w:sz w:val="24"/>
          <w:szCs w:val="24"/>
        </w:rPr>
        <w:t>CCOs must designate a role for the Community Advisory Council(s) related to its SHARE Initiative funds.</w:t>
      </w:r>
    </w:p>
    <w:p w14:paraId="1F319966" w14:textId="77777777" w:rsidR="00117924" w:rsidRPr="0098613D" w:rsidRDefault="00117924" w:rsidP="001361DE">
      <w:pPr>
        <w:pStyle w:val="TableParagraph"/>
        <w:ind w:right="200"/>
        <w:rPr>
          <w:rFonts w:eastAsia="Calibri"/>
          <w:sz w:val="24"/>
          <w:szCs w:val="24"/>
        </w:rPr>
      </w:pPr>
    </w:p>
    <w:p w14:paraId="2EBC67B4" w14:textId="695F0700" w:rsidR="004E6D5A" w:rsidRDefault="00CA043E" w:rsidP="001361DE">
      <w:pPr>
        <w:pStyle w:val="TableParagraph"/>
        <w:ind w:right="200"/>
        <w:rPr>
          <w:sz w:val="24"/>
          <w:szCs w:val="24"/>
        </w:rPr>
      </w:pPr>
      <w:r w:rsidRPr="4EA011AA">
        <w:rPr>
          <w:sz w:val="24"/>
          <w:szCs w:val="24"/>
        </w:rPr>
        <w:t xml:space="preserve">By </w:t>
      </w:r>
      <w:r w:rsidR="00FC4749">
        <w:rPr>
          <w:sz w:val="24"/>
          <w:szCs w:val="24"/>
        </w:rPr>
        <w:t>September</w:t>
      </w:r>
      <w:r w:rsidRPr="4EA011AA">
        <w:rPr>
          <w:sz w:val="24"/>
          <w:szCs w:val="24"/>
        </w:rPr>
        <w:t xml:space="preserve"> 30</w:t>
      </w:r>
      <w:r w:rsidR="00FC4749">
        <w:rPr>
          <w:rStyle w:val="FootnoteReference"/>
          <w:sz w:val="24"/>
          <w:szCs w:val="24"/>
          <w:lang w:eastAsia="x-none"/>
        </w:rPr>
        <w:footnoteReference w:id="2"/>
      </w:r>
      <w:r w:rsidRPr="4EA011AA">
        <w:rPr>
          <w:sz w:val="24"/>
          <w:szCs w:val="24"/>
        </w:rPr>
        <w:t xml:space="preserve"> of each </w:t>
      </w:r>
      <w:r w:rsidR="00F123EF" w:rsidRPr="4EA011AA">
        <w:rPr>
          <w:sz w:val="24"/>
          <w:szCs w:val="24"/>
        </w:rPr>
        <w:t>Contract Year</w:t>
      </w:r>
      <w:r w:rsidRPr="4EA011AA">
        <w:rPr>
          <w:sz w:val="24"/>
          <w:szCs w:val="24"/>
        </w:rPr>
        <w:t xml:space="preserve">, </w:t>
      </w:r>
      <w:r w:rsidR="00F123EF" w:rsidRPr="4EA011AA">
        <w:rPr>
          <w:sz w:val="24"/>
          <w:szCs w:val="24"/>
        </w:rPr>
        <w:t xml:space="preserve">each </w:t>
      </w:r>
      <w:r w:rsidRPr="4EA011AA">
        <w:rPr>
          <w:sz w:val="24"/>
          <w:szCs w:val="24"/>
        </w:rPr>
        <w:t xml:space="preserve">CCO shall annually submit to OHA for review and approval its SHARE Initiative Spending Plan identifying how </w:t>
      </w:r>
      <w:r w:rsidR="00F123EF" w:rsidRPr="4EA011AA">
        <w:rPr>
          <w:sz w:val="24"/>
          <w:szCs w:val="24"/>
        </w:rPr>
        <w:t>it</w:t>
      </w:r>
      <w:r w:rsidRPr="4EA011AA">
        <w:rPr>
          <w:sz w:val="24"/>
          <w:szCs w:val="24"/>
        </w:rPr>
        <w:t xml:space="preserve"> intends to direct its SDOH-E spending </w:t>
      </w:r>
      <w:r w:rsidR="1827ABB8" w:rsidRPr="4EA011AA">
        <w:rPr>
          <w:sz w:val="24"/>
          <w:szCs w:val="24"/>
        </w:rPr>
        <w:t xml:space="preserve">based on net income or reserves from the </w:t>
      </w:r>
      <w:r w:rsidR="7B4B9F90" w:rsidRPr="4EA011AA">
        <w:rPr>
          <w:sz w:val="24"/>
          <w:szCs w:val="24"/>
        </w:rPr>
        <w:t xml:space="preserve">prior </w:t>
      </w:r>
      <w:r w:rsidR="1827ABB8" w:rsidRPr="4EA011AA">
        <w:rPr>
          <w:sz w:val="24"/>
          <w:szCs w:val="24"/>
        </w:rPr>
        <w:t xml:space="preserve">year </w:t>
      </w:r>
      <w:r w:rsidRPr="4EA011AA">
        <w:rPr>
          <w:sz w:val="24"/>
          <w:szCs w:val="24"/>
        </w:rPr>
        <w:t xml:space="preserve">for the SHARE Initiative. </w:t>
      </w:r>
      <w:r w:rsidR="00FE5BCB" w:rsidRPr="4EA011AA">
        <w:rPr>
          <w:sz w:val="24"/>
          <w:szCs w:val="24"/>
        </w:rPr>
        <w:t>T</w:t>
      </w:r>
      <w:bookmarkStart w:id="1" w:name="_GoBack"/>
      <w:bookmarkEnd w:id="1"/>
      <w:r w:rsidR="00FE5BCB" w:rsidRPr="4EA011AA">
        <w:rPr>
          <w:sz w:val="24"/>
          <w:szCs w:val="24"/>
        </w:rPr>
        <w:t xml:space="preserve">his </w:t>
      </w:r>
      <w:r w:rsidR="00F123EF" w:rsidRPr="4EA011AA">
        <w:rPr>
          <w:sz w:val="24"/>
          <w:szCs w:val="24"/>
        </w:rPr>
        <w:t xml:space="preserve">annual </w:t>
      </w:r>
      <w:r w:rsidR="00FE5BCB" w:rsidRPr="4EA011AA">
        <w:rPr>
          <w:sz w:val="24"/>
          <w:szCs w:val="24"/>
        </w:rPr>
        <w:t xml:space="preserve">SHARE Initiative Spending Plan </w:t>
      </w:r>
      <w:r w:rsidR="00A872C8" w:rsidRPr="4EA011AA">
        <w:rPr>
          <w:sz w:val="24"/>
          <w:szCs w:val="24"/>
        </w:rPr>
        <w:t xml:space="preserve">Report will </w:t>
      </w:r>
      <w:r w:rsidR="0087000A" w:rsidRPr="4EA011AA">
        <w:rPr>
          <w:sz w:val="24"/>
          <w:szCs w:val="24"/>
        </w:rPr>
        <w:t>capture from</w:t>
      </w:r>
      <w:r w:rsidR="00A872C8" w:rsidRPr="4EA011AA">
        <w:rPr>
          <w:sz w:val="24"/>
          <w:szCs w:val="24"/>
        </w:rPr>
        <w:t xml:space="preserve"> CCOs </w:t>
      </w:r>
      <w:r w:rsidR="00C66F52" w:rsidRPr="4EA011AA">
        <w:rPr>
          <w:sz w:val="24"/>
          <w:szCs w:val="24"/>
        </w:rPr>
        <w:t xml:space="preserve">how they are meeting these contractual requirements. </w:t>
      </w:r>
    </w:p>
    <w:p w14:paraId="08C9E0A6" w14:textId="77777777" w:rsidR="000574BA" w:rsidRPr="00E72894" w:rsidRDefault="000574BA" w:rsidP="000574BA">
      <w:pPr>
        <w:pStyle w:val="TableParagraph"/>
        <w:spacing w:line="276" w:lineRule="auto"/>
        <w:ind w:right="200"/>
        <w:rPr>
          <w:rFonts w:eastAsia="Calibri" w:cstheme="minorHAnsi"/>
        </w:rPr>
      </w:pPr>
    </w:p>
    <w:p w14:paraId="40A766C3" w14:textId="0FA73CA1" w:rsidR="00DD793E" w:rsidRPr="00DE693A" w:rsidRDefault="00F123EF" w:rsidP="000574BA">
      <w:pPr>
        <w:pStyle w:val="TableParagraph"/>
        <w:spacing w:line="276" w:lineRule="auto"/>
        <w:ind w:right="200"/>
        <w:rPr>
          <w:rFonts w:eastAsia="Calibri" w:cstheme="minorHAnsi"/>
          <w:b/>
          <w:color w:val="0070C0"/>
          <w:sz w:val="28"/>
          <w:szCs w:val="28"/>
        </w:rPr>
      </w:pPr>
      <w:bookmarkStart w:id="2" w:name="reportsubmissioninstructions"/>
      <w:r>
        <w:rPr>
          <w:rFonts w:eastAsia="Calibri" w:cstheme="minorHAnsi"/>
          <w:b/>
          <w:color w:val="0070C0"/>
          <w:sz w:val="28"/>
          <w:szCs w:val="28"/>
        </w:rPr>
        <w:t xml:space="preserve">SHARE Initiative </w:t>
      </w:r>
      <w:r w:rsidR="004F0370">
        <w:rPr>
          <w:rFonts w:eastAsia="Calibri" w:cstheme="minorHAnsi"/>
          <w:b/>
          <w:color w:val="0070C0"/>
          <w:sz w:val="28"/>
          <w:szCs w:val="28"/>
        </w:rPr>
        <w:t>R</w:t>
      </w:r>
      <w:r>
        <w:rPr>
          <w:rFonts w:eastAsia="Calibri" w:cstheme="minorHAnsi"/>
          <w:b/>
          <w:color w:val="0070C0"/>
          <w:sz w:val="28"/>
          <w:szCs w:val="28"/>
        </w:rPr>
        <w:t xml:space="preserve">eporting </w:t>
      </w:r>
    </w:p>
    <w:bookmarkEnd w:id="2"/>
    <w:p w14:paraId="24FFE07E" w14:textId="1F180040" w:rsidR="00343CB6" w:rsidRDefault="004C3C5E" w:rsidP="4EA011AA">
      <w:pPr>
        <w:pStyle w:val="ListParagraph"/>
        <w:numPr>
          <w:ilvl w:val="0"/>
          <w:numId w:val="15"/>
        </w:numPr>
        <w:autoSpaceDE w:val="0"/>
        <w:autoSpaceDN w:val="0"/>
        <w:spacing w:after="120"/>
        <w:jc w:val="both"/>
        <w:rPr>
          <w:rFonts w:eastAsia="Calibri"/>
          <w:sz w:val="24"/>
          <w:szCs w:val="24"/>
        </w:rPr>
      </w:pPr>
      <w:r w:rsidRPr="4EA011AA">
        <w:rPr>
          <w:rFonts w:eastAsia="Calibri"/>
          <w:sz w:val="24"/>
          <w:szCs w:val="24"/>
        </w:rPr>
        <w:t>B</w:t>
      </w:r>
      <w:r w:rsidR="006A2A70" w:rsidRPr="4EA011AA">
        <w:rPr>
          <w:rFonts w:eastAsia="Calibri"/>
          <w:sz w:val="24"/>
          <w:szCs w:val="24"/>
        </w:rPr>
        <w:t xml:space="preserve">eginning in </w:t>
      </w:r>
      <w:r w:rsidR="00242E87" w:rsidRPr="4EA011AA">
        <w:rPr>
          <w:rFonts w:eastAsia="Calibri"/>
          <w:sz w:val="24"/>
          <w:szCs w:val="24"/>
        </w:rPr>
        <w:t>2021,</w:t>
      </w:r>
      <w:r w:rsidRPr="4EA011AA">
        <w:rPr>
          <w:rFonts w:eastAsia="Calibri"/>
          <w:sz w:val="24"/>
          <w:szCs w:val="24"/>
        </w:rPr>
        <w:t xml:space="preserve"> </w:t>
      </w:r>
      <w:r w:rsidR="44D41B86" w:rsidRPr="4EA011AA">
        <w:rPr>
          <w:rFonts w:eastAsia="Calibri"/>
          <w:sz w:val="24"/>
          <w:szCs w:val="24"/>
        </w:rPr>
        <w:t xml:space="preserve">by </w:t>
      </w:r>
      <w:r w:rsidR="00BD29C5" w:rsidRPr="4EA011AA">
        <w:rPr>
          <w:rFonts w:eastAsia="Calibri"/>
          <w:sz w:val="24"/>
          <w:szCs w:val="24"/>
        </w:rPr>
        <w:t xml:space="preserve">no later than </w:t>
      </w:r>
      <w:r w:rsidRPr="4EA011AA">
        <w:rPr>
          <w:rFonts w:eastAsia="Calibri"/>
          <w:sz w:val="24"/>
          <w:szCs w:val="24"/>
        </w:rPr>
        <w:t xml:space="preserve">April 30, </w:t>
      </w:r>
      <w:r w:rsidR="003D1E86" w:rsidRPr="4EA011AA">
        <w:rPr>
          <w:rFonts w:eastAsia="Calibri"/>
          <w:sz w:val="24"/>
          <w:szCs w:val="24"/>
        </w:rPr>
        <w:t xml:space="preserve">each </w:t>
      </w:r>
      <w:r w:rsidR="00EA0929" w:rsidRPr="4EA011AA">
        <w:rPr>
          <w:rFonts w:eastAsia="Calibri"/>
          <w:sz w:val="24"/>
          <w:szCs w:val="24"/>
        </w:rPr>
        <w:t>CCO</w:t>
      </w:r>
      <w:r w:rsidR="003D1E86" w:rsidRPr="4EA011AA">
        <w:rPr>
          <w:rFonts w:eastAsia="Calibri"/>
          <w:sz w:val="24"/>
          <w:szCs w:val="24"/>
        </w:rPr>
        <w:t xml:space="preserve"> must </w:t>
      </w:r>
      <w:r w:rsidR="00EA0929" w:rsidRPr="4EA011AA">
        <w:rPr>
          <w:rFonts w:eastAsia="Calibri"/>
          <w:sz w:val="24"/>
          <w:szCs w:val="24"/>
        </w:rPr>
        <w:t xml:space="preserve">report </w:t>
      </w:r>
      <w:r w:rsidR="003D1E86" w:rsidRPr="4EA011AA">
        <w:rPr>
          <w:rFonts w:eastAsia="Calibri"/>
          <w:sz w:val="24"/>
          <w:szCs w:val="24"/>
        </w:rPr>
        <w:t xml:space="preserve">its </w:t>
      </w:r>
      <w:r w:rsidR="008A60D7" w:rsidRPr="4EA011AA">
        <w:rPr>
          <w:rFonts w:eastAsia="Calibri"/>
          <w:b/>
          <w:bCs/>
          <w:sz w:val="24"/>
          <w:szCs w:val="24"/>
        </w:rPr>
        <w:t>Annual SHARE Initiative Designation</w:t>
      </w:r>
      <w:r w:rsidR="008A60D7" w:rsidRPr="4EA011AA">
        <w:rPr>
          <w:rFonts w:eastAsia="Calibri"/>
          <w:sz w:val="24"/>
          <w:szCs w:val="24"/>
        </w:rPr>
        <w:t xml:space="preserve"> in </w:t>
      </w:r>
      <w:hyperlink r:id="rId16">
        <w:r w:rsidR="008A60D7" w:rsidRPr="4EA011AA">
          <w:rPr>
            <w:rStyle w:val="Hyperlink"/>
            <w:rFonts w:eastAsia="Calibri"/>
            <w:sz w:val="24"/>
            <w:szCs w:val="24"/>
          </w:rPr>
          <w:t>Exhibit L6.7</w:t>
        </w:r>
      </w:hyperlink>
      <w:r w:rsidR="008A60D7" w:rsidRPr="4EA011AA">
        <w:rPr>
          <w:rFonts w:eastAsia="Calibri"/>
          <w:sz w:val="24"/>
          <w:szCs w:val="24"/>
        </w:rPr>
        <w:t xml:space="preserve"> </w:t>
      </w:r>
      <w:r w:rsidR="00EA0929" w:rsidRPr="4EA011AA">
        <w:rPr>
          <w:rFonts w:eastAsia="Calibri"/>
          <w:sz w:val="24"/>
          <w:szCs w:val="24"/>
        </w:rPr>
        <w:t xml:space="preserve">to identify its SHARE Initiative </w:t>
      </w:r>
      <w:r w:rsidR="00DE7B28" w:rsidRPr="4EA011AA">
        <w:rPr>
          <w:rFonts w:eastAsia="Calibri"/>
          <w:sz w:val="24"/>
          <w:szCs w:val="24"/>
        </w:rPr>
        <w:t>designation</w:t>
      </w:r>
      <w:r w:rsidR="00EA0929" w:rsidRPr="4EA011AA">
        <w:rPr>
          <w:rFonts w:eastAsia="Calibri"/>
          <w:sz w:val="24"/>
          <w:szCs w:val="24"/>
        </w:rPr>
        <w:t xml:space="preserve"> based on the </w:t>
      </w:r>
      <w:r w:rsidR="00EA0929" w:rsidRPr="4EA011AA">
        <w:rPr>
          <w:rFonts w:eastAsia="Calibri"/>
          <w:i/>
          <w:iCs/>
          <w:sz w:val="24"/>
          <w:szCs w:val="24"/>
          <w:u w:val="single"/>
        </w:rPr>
        <w:t>prior year’s financials</w:t>
      </w:r>
      <w:r w:rsidR="007408AB" w:rsidRPr="4EA011AA">
        <w:rPr>
          <w:rFonts w:eastAsia="Calibri"/>
          <w:sz w:val="24"/>
          <w:szCs w:val="24"/>
        </w:rPr>
        <w:t>.</w:t>
      </w:r>
    </w:p>
    <w:p w14:paraId="7B93854B" w14:textId="1A901AEF" w:rsidR="00445A0C" w:rsidRDefault="00242E87" w:rsidP="00343CB6">
      <w:pPr>
        <w:pStyle w:val="ListParagraph"/>
        <w:numPr>
          <w:ilvl w:val="0"/>
          <w:numId w:val="15"/>
        </w:numPr>
        <w:autoSpaceDE w:val="0"/>
        <w:autoSpaceDN w:val="0"/>
        <w:spacing w:after="120"/>
        <w:jc w:val="both"/>
        <w:rPr>
          <w:rFonts w:eastAsia="Calibri" w:cstheme="minorHAnsi"/>
          <w:sz w:val="24"/>
          <w:szCs w:val="24"/>
        </w:rPr>
      </w:pPr>
      <w:r w:rsidRPr="00343CB6">
        <w:rPr>
          <w:rFonts w:eastAsia="Calibri" w:cstheme="minorHAnsi"/>
          <w:sz w:val="24"/>
          <w:szCs w:val="24"/>
        </w:rPr>
        <w:t>B</w:t>
      </w:r>
      <w:r>
        <w:rPr>
          <w:rFonts w:eastAsia="Calibri" w:cstheme="minorHAnsi"/>
          <w:sz w:val="24"/>
          <w:szCs w:val="24"/>
        </w:rPr>
        <w:t>eginning in 2021, b</w:t>
      </w:r>
      <w:r w:rsidR="00647613" w:rsidRPr="00343CB6">
        <w:rPr>
          <w:sz w:val="24"/>
          <w:szCs w:val="24"/>
          <w:lang w:eastAsia="x-none"/>
        </w:rPr>
        <w:t xml:space="preserve">y </w:t>
      </w:r>
      <w:r w:rsidR="00BD29C5">
        <w:rPr>
          <w:sz w:val="24"/>
          <w:szCs w:val="24"/>
          <w:lang w:eastAsia="x-none"/>
        </w:rPr>
        <w:t xml:space="preserve">no later than </w:t>
      </w:r>
      <w:r w:rsidR="00D0357A">
        <w:rPr>
          <w:sz w:val="24"/>
          <w:szCs w:val="24"/>
          <w:lang w:eastAsia="x-none"/>
        </w:rPr>
        <w:t xml:space="preserve">September </w:t>
      </w:r>
      <w:r w:rsidR="00803C4F" w:rsidRPr="00343CB6">
        <w:rPr>
          <w:sz w:val="24"/>
          <w:szCs w:val="24"/>
          <w:lang w:eastAsia="x-none"/>
        </w:rPr>
        <w:t xml:space="preserve">30, </w:t>
      </w:r>
      <w:r w:rsidR="003D1E86">
        <w:rPr>
          <w:sz w:val="24"/>
          <w:szCs w:val="24"/>
          <w:lang w:eastAsia="x-none"/>
        </w:rPr>
        <w:t xml:space="preserve">each </w:t>
      </w:r>
      <w:r w:rsidR="00803C4F" w:rsidRPr="00343CB6">
        <w:rPr>
          <w:sz w:val="24"/>
          <w:szCs w:val="24"/>
          <w:lang w:eastAsia="x-none"/>
        </w:rPr>
        <w:t>CCO</w:t>
      </w:r>
      <w:r w:rsidR="003D1E86">
        <w:rPr>
          <w:sz w:val="24"/>
          <w:szCs w:val="24"/>
          <w:lang w:eastAsia="x-none"/>
        </w:rPr>
        <w:t xml:space="preserve"> must</w:t>
      </w:r>
      <w:r w:rsidR="00803C4F" w:rsidRPr="00343CB6">
        <w:rPr>
          <w:sz w:val="24"/>
          <w:szCs w:val="24"/>
          <w:lang w:eastAsia="x-none"/>
        </w:rPr>
        <w:t xml:space="preserve"> complete</w:t>
      </w:r>
      <w:r w:rsidR="00FE02C0" w:rsidRPr="001670BA">
        <w:rPr>
          <w:sz w:val="24"/>
          <w:szCs w:val="24"/>
          <w:lang w:eastAsia="x-none"/>
        </w:rPr>
        <w:t xml:space="preserve"> </w:t>
      </w:r>
      <w:r w:rsidR="001670BA" w:rsidRPr="001361DE">
        <w:rPr>
          <w:sz w:val="24"/>
          <w:szCs w:val="24"/>
          <w:lang w:eastAsia="x-none"/>
        </w:rPr>
        <w:t>the</w:t>
      </w:r>
      <w:r w:rsidR="001670BA" w:rsidRPr="001670BA">
        <w:rPr>
          <w:sz w:val="24"/>
          <w:szCs w:val="24"/>
          <w:lang w:eastAsia="x-none"/>
        </w:rPr>
        <w:t xml:space="preserve"> </w:t>
      </w:r>
      <w:r w:rsidR="00647613" w:rsidRPr="001670BA">
        <w:rPr>
          <w:b/>
          <w:bCs/>
          <w:sz w:val="24"/>
          <w:szCs w:val="24"/>
        </w:rPr>
        <w:t>Annual</w:t>
      </w:r>
      <w:r w:rsidR="00647613" w:rsidRPr="001361DE">
        <w:rPr>
          <w:sz w:val="24"/>
          <w:szCs w:val="24"/>
        </w:rPr>
        <w:t xml:space="preserve"> </w:t>
      </w:r>
      <w:r w:rsidR="00647613" w:rsidRPr="00343CB6">
        <w:rPr>
          <w:b/>
          <w:bCs/>
          <w:sz w:val="24"/>
          <w:szCs w:val="24"/>
        </w:rPr>
        <w:t>SHARE Initiative Spending Plan</w:t>
      </w:r>
      <w:r w:rsidR="00D27D34" w:rsidRPr="00343CB6">
        <w:rPr>
          <w:b/>
          <w:bCs/>
          <w:sz w:val="24"/>
          <w:szCs w:val="24"/>
        </w:rPr>
        <w:t xml:space="preserve"> </w:t>
      </w:r>
      <w:r w:rsidR="001670BA" w:rsidRPr="001361DE">
        <w:rPr>
          <w:sz w:val="24"/>
          <w:szCs w:val="24"/>
        </w:rPr>
        <w:t xml:space="preserve">described in this document </w:t>
      </w:r>
      <w:r w:rsidR="00D27D34" w:rsidRPr="00343CB6">
        <w:rPr>
          <w:sz w:val="24"/>
          <w:szCs w:val="24"/>
        </w:rPr>
        <w:t>for</w:t>
      </w:r>
      <w:r w:rsidR="00D27D34" w:rsidRPr="00343CB6">
        <w:rPr>
          <w:b/>
          <w:bCs/>
          <w:sz w:val="24"/>
          <w:szCs w:val="24"/>
        </w:rPr>
        <w:t xml:space="preserve"> </w:t>
      </w:r>
      <w:r w:rsidR="00D27D34" w:rsidRPr="00343CB6">
        <w:rPr>
          <w:rFonts w:eastAsia="Calibri" w:cstheme="minorHAnsi"/>
          <w:sz w:val="24"/>
          <w:szCs w:val="24"/>
        </w:rPr>
        <w:t xml:space="preserve">the </w:t>
      </w:r>
      <w:r w:rsidR="00D27D34" w:rsidRPr="00343CB6">
        <w:rPr>
          <w:rFonts w:eastAsia="Calibri" w:cstheme="minorHAnsi"/>
          <w:i/>
          <w:iCs/>
          <w:sz w:val="24"/>
          <w:szCs w:val="24"/>
          <w:u w:val="single"/>
        </w:rPr>
        <w:t>prior year’s financials</w:t>
      </w:r>
      <w:r w:rsidR="00D27D34" w:rsidRPr="00343CB6">
        <w:rPr>
          <w:rFonts w:eastAsia="Calibri" w:cstheme="minorHAnsi"/>
          <w:sz w:val="24"/>
          <w:szCs w:val="24"/>
        </w:rPr>
        <w:t>.</w:t>
      </w:r>
    </w:p>
    <w:p w14:paraId="117BCED0" w14:textId="29B92AE2" w:rsidR="00DD43AC" w:rsidRPr="00606F7C" w:rsidRDefault="00242E87" w:rsidP="00606F7C">
      <w:pPr>
        <w:pStyle w:val="ListParagraph"/>
        <w:numPr>
          <w:ilvl w:val="0"/>
          <w:numId w:val="15"/>
        </w:numPr>
        <w:autoSpaceDE w:val="0"/>
        <w:autoSpaceDN w:val="0"/>
        <w:spacing w:after="120"/>
        <w:jc w:val="both"/>
        <w:rPr>
          <w:rFonts w:eastAsia="Calibri"/>
          <w:sz w:val="24"/>
          <w:szCs w:val="24"/>
        </w:rPr>
      </w:pPr>
      <w:r w:rsidRPr="4EA011AA">
        <w:rPr>
          <w:rFonts w:eastAsia="Calibri"/>
          <w:sz w:val="24"/>
          <w:szCs w:val="24"/>
        </w:rPr>
        <w:t xml:space="preserve">Beginning in 2022, by </w:t>
      </w:r>
      <w:r w:rsidR="00BD29C5" w:rsidRPr="4EA011AA">
        <w:rPr>
          <w:rFonts w:eastAsia="Calibri"/>
          <w:sz w:val="24"/>
          <w:szCs w:val="24"/>
        </w:rPr>
        <w:t xml:space="preserve">no later than </w:t>
      </w:r>
      <w:r w:rsidRPr="4EA011AA">
        <w:rPr>
          <w:rFonts w:eastAsia="Calibri"/>
          <w:sz w:val="24"/>
          <w:szCs w:val="24"/>
        </w:rPr>
        <w:t xml:space="preserve">April 30, </w:t>
      </w:r>
      <w:r w:rsidR="001670BA" w:rsidRPr="4EA011AA">
        <w:rPr>
          <w:rFonts w:eastAsia="Calibri"/>
          <w:sz w:val="24"/>
          <w:szCs w:val="24"/>
        </w:rPr>
        <w:t xml:space="preserve">each </w:t>
      </w:r>
      <w:r w:rsidRPr="4EA011AA">
        <w:rPr>
          <w:rFonts w:eastAsia="Calibri"/>
          <w:sz w:val="24"/>
          <w:szCs w:val="24"/>
        </w:rPr>
        <w:t xml:space="preserve">CCO </w:t>
      </w:r>
      <w:r w:rsidR="00BD29C5" w:rsidRPr="4EA011AA">
        <w:rPr>
          <w:rFonts w:eastAsia="Calibri"/>
          <w:sz w:val="24"/>
          <w:szCs w:val="24"/>
        </w:rPr>
        <w:t xml:space="preserve">must </w:t>
      </w:r>
      <w:r w:rsidRPr="4EA011AA">
        <w:rPr>
          <w:rFonts w:eastAsia="Calibri"/>
          <w:sz w:val="24"/>
          <w:szCs w:val="24"/>
        </w:rPr>
        <w:t>repor</w:t>
      </w:r>
      <w:r w:rsidR="001249DA" w:rsidRPr="4EA011AA">
        <w:rPr>
          <w:rFonts w:eastAsia="Calibri"/>
          <w:sz w:val="24"/>
          <w:szCs w:val="24"/>
        </w:rPr>
        <w:t>t</w:t>
      </w:r>
      <w:r w:rsidR="79A81FB4" w:rsidRPr="4EA011AA">
        <w:rPr>
          <w:rFonts w:eastAsia="Calibri"/>
          <w:sz w:val="24"/>
          <w:szCs w:val="24"/>
        </w:rPr>
        <w:t xml:space="preserve"> its</w:t>
      </w:r>
      <w:r w:rsidR="001249DA" w:rsidRPr="4EA011AA">
        <w:rPr>
          <w:rFonts w:eastAsia="Calibri"/>
          <w:sz w:val="24"/>
          <w:szCs w:val="24"/>
        </w:rPr>
        <w:t xml:space="preserve"> </w:t>
      </w:r>
      <w:r w:rsidR="001249DA" w:rsidRPr="4EA011AA">
        <w:rPr>
          <w:rFonts w:eastAsia="Calibri"/>
          <w:b/>
          <w:bCs/>
          <w:sz w:val="24"/>
          <w:szCs w:val="24"/>
        </w:rPr>
        <w:t>Annual SHARE Initiative Spend-Down</w:t>
      </w:r>
      <w:r w:rsidR="00765DFF" w:rsidRPr="4EA011AA">
        <w:rPr>
          <w:rFonts w:eastAsia="Calibri"/>
          <w:b/>
          <w:bCs/>
          <w:sz w:val="24"/>
          <w:szCs w:val="24"/>
        </w:rPr>
        <w:t xml:space="preserve"> </w:t>
      </w:r>
      <w:r w:rsidR="00765DFF" w:rsidRPr="4EA011AA">
        <w:rPr>
          <w:rFonts w:eastAsia="Calibri"/>
          <w:sz w:val="24"/>
          <w:szCs w:val="24"/>
        </w:rPr>
        <w:t xml:space="preserve">in Exhibit L6.71 </w:t>
      </w:r>
      <w:r w:rsidR="005D65A2" w:rsidRPr="4EA011AA">
        <w:rPr>
          <w:rFonts w:eastAsia="Calibri"/>
          <w:sz w:val="24"/>
          <w:szCs w:val="24"/>
        </w:rPr>
        <w:t>t</w:t>
      </w:r>
      <w:r w:rsidR="004165C6" w:rsidRPr="4EA011AA">
        <w:rPr>
          <w:rFonts w:eastAsia="Calibri"/>
          <w:sz w:val="24"/>
          <w:szCs w:val="24"/>
        </w:rPr>
        <w:t>o track year-over-year spending from a CCO's SHARE Initiative and to tie such spending to the appropriate</w:t>
      </w:r>
      <w:r w:rsidR="00CB5E51" w:rsidRPr="4EA011AA">
        <w:rPr>
          <w:rFonts w:eastAsia="Calibri"/>
          <w:sz w:val="24"/>
          <w:szCs w:val="24"/>
        </w:rPr>
        <w:t xml:space="preserve"> year’s </w:t>
      </w:r>
      <w:r w:rsidR="004165C6" w:rsidRPr="4EA011AA">
        <w:rPr>
          <w:rFonts w:eastAsia="Calibri"/>
          <w:sz w:val="24"/>
          <w:szCs w:val="24"/>
        </w:rPr>
        <w:t>SHARE Initiative Spending Plan</w:t>
      </w:r>
      <w:r w:rsidR="00F25A38" w:rsidRPr="4EA011AA">
        <w:rPr>
          <w:rFonts w:eastAsia="Calibri"/>
          <w:sz w:val="24"/>
          <w:szCs w:val="24"/>
        </w:rPr>
        <w:t>.</w:t>
      </w:r>
      <w:bookmarkStart w:id="3" w:name="reporttemplate"/>
    </w:p>
    <w:p w14:paraId="5A2781AA" w14:textId="77777777" w:rsidR="00FB3FFE" w:rsidRDefault="00FB3FFE">
      <w:pPr>
        <w:widowControl/>
        <w:spacing w:after="160" w:line="259" w:lineRule="auto"/>
        <w:rPr>
          <w:rFonts w:eastAsia="Calibri" w:cstheme="minorHAnsi"/>
          <w:b/>
          <w:color w:val="0070C0"/>
          <w:sz w:val="28"/>
          <w:szCs w:val="24"/>
        </w:rPr>
      </w:pPr>
      <w:r>
        <w:rPr>
          <w:rFonts w:eastAsia="Calibri" w:cstheme="minorHAnsi"/>
          <w:b/>
          <w:color w:val="0070C0"/>
          <w:sz w:val="28"/>
          <w:szCs w:val="24"/>
        </w:rPr>
        <w:br w:type="page"/>
      </w:r>
    </w:p>
    <w:p w14:paraId="525EFB81" w14:textId="085087C8" w:rsidR="0053658B" w:rsidRPr="00DE693A" w:rsidRDefault="0053658B" w:rsidP="009170C9">
      <w:pPr>
        <w:widowControl/>
        <w:spacing w:after="160" w:line="259" w:lineRule="auto"/>
        <w:rPr>
          <w:rFonts w:eastAsia="Calibri" w:cstheme="minorHAnsi"/>
          <w:b/>
          <w:color w:val="0070C0"/>
          <w:sz w:val="28"/>
          <w:szCs w:val="24"/>
        </w:rPr>
      </w:pPr>
      <w:r w:rsidRPr="00DE693A">
        <w:rPr>
          <w:rFonts w:eastAsia="Calibri" w:cstheme="minorHAnsi"/>
          <w:b/>
          <w:color w:val="0070C0"/>
          <w:sz w:val="28"/>
          <w:szCs w:val="24"/>
        </w:rPr>
        <w:lastRenderedPageBreak/>
        <w:t>Report Template</w:t>
      </w:r>
    </w:p>
    <w:tbl>
      <w:tblPr>
        <w:tblW w:w="10080" w:type="dxa"/>
        <w:tblCellMar>
          <w:top w:w="29" w:type="dxa"/>
          <w:left w:w="115" w:type="dxa"/>
          <w:bottom w:w="29" w:type="dxa"/>
          <w:right w:w="115" w:type="dxa"/>
        </w:tblCellMar>
        <w:tblLook w:val="04A0" w:firstRow="1" w:lastRow="0" w:firstColumn="1" w:lastColumn="0" w:noHBand="0" w:noVBand="1"/>
      </w:tblPr>
      <w:tblGrid>
        <w:gridCol w:w="10080"/>
      </w:tblGrid>
      <w:tr w:rsidR="00DD43AC" w:rsidRPr="0049652C" w14:paraId="7954398B" w14:textId="77777777" w:rsidTr="07DE744C">
        <w:trPr>
          <w:trHeight w:val="360"/>
        </w:trPr>
        <w:tc>
          <w:tcPr>
            <w:tcW w:w="7015" w:type="dxa"/>
            <w:shd w:val="clear" w:color="auto" w:fill="auto"/>
          </w:tcPr>
          <w:bookmarkEnd w:id="3"/>
          <w:p w14:paraId="6A9AEDE8" w14:textId="77777777" w:rsidR="00DD43AC" w:rsidRPr="001361DE" w:rsidRDefault="00DD43AC" w:rsidP="007B6072">
            <w:pPr>
              <w:tabs>
                <w:tab w:val="left" w:pos="10710"/>
              </w:tabs>
              <w:rPr>
                <w:rFonts w:cstheme="minorHAnsi"/>
                <w:sz w:val="24"/>
                <w:szCs w:val="24"/>
              </w:rPr>
            </w:pPr>
            <w:r w:rsidRPr="001361DE">
              <w:rPr>
                <w:rFonts w:cstheme="minorHAnsi"/>
                <w:sz w:val="24"/>
                <w:szCs w:val="24"/>
              </w:rPr>
              <w:t xml:space="preserve">CCO Name: </w:t>
            </w:r>
            <w:r w:rsidRPr="001361DE">
              <w:rPr>
                <w:rFonts w:cstheme="minorHAnsi"/>
                <w:b/>
                <w:bCs/>
                <w:sz w:val="24"/>
                <w:szCs w:val="24"/>
              </w:rPr>
              <w:fldChar w:fldCharType="begin">
                <w:ffData>
                  <w:name w:val=""/>
                  <w:enabled/>
                  <w:calcOnExit w:val="0"/>
                  <w:textInput/>
                </w:ffData>
              </w:fldChar>
            </w:r>
            <w:r w:rsidRPr="001361DE">
              <w:rPr>
                <w:rFonts w:cstheme="minorHAnsi"/>
                <w:b/>
                <w:bCs/>
                <w:sz w:val="24"/>
                <w:szCs w:val="24"/>
              </w:rPr>
              <w:instrText xml:space="preserve"> FORMTEXT </w:instrText>
            </w:r>
            <w:r w:rsidRPr="001361DE">
              <w:rPr>
                <w:rFonts w:cstheme="minorHAnsi"/>
                <w:b/>
                <w:bCs/>
                <w:sz w:val="24"/>
                <w:szCs w:val="24"/>
              </w:rPr>
            </w:r>
            <w:r w:rsidRPr="001361DE">
              <w:rPr>
                <w:rFonts w:cstheme="minorHAnsi"/>
                <w:b/>
                <w:bCs/>
                <w:sz w:val="24"/>
                <w:szCs w:val="24"/>
              </w:rPr>
              <w:fldChar w:fldCharType="separate"/>
            </w:r>
            <w:r w:rsidRPr="001361DE">
              <w:rPr>
                <w:rFonts w:cstheme="minorHAnsi"/>
                <w:b/>
                <w:bCs/>
                <w:noProof/>
                <w:sz w:val="24"/>
                <w:szCs w:val="24"/>
              </w:rPr>
              <w:t> </w:t>
            </w:r>
            <w:r w:rsidRPr="001361DE">
              <w:rPr>
                <w:rFonts w:cstheme="minorHAnsi"/>
                <w:b/>
                <w:bCs/>
                <w:noProof/>
                <w:sz w:val="24"/>
                <w:szCs w:val="24"/>
              </w:rPr>
              <w:t> </w:t>
            </w:r>
            <w:r w:rsidRPr="001361DE">
              <w:rPr>
                <w:rFonts w:cstheme="minorHAnsi"/>
                <w:b/>
                <w:bCs/>
                <w:noProof/>
                <w:sz w:val="24"/>
                <w:szCs w:val="24"/>
              </w:rPr>
              <w:t> </w:t>
            </w:r>
            <w:r w:rsidRPr="001361DE">
              <w:rPr>
                <w:rFonts w:cstheme="minorHAnsi"/>
                <w:b/>
                <w:bCs/>
                <w:noProof/>
                <w:sz w:val="24"/>
                <w:szCs w:val="24"/>
              </w:rPr>
              <w:t> </w:t>
            </w:r>
            <w:r w:rsidRPr="001361DE">
              <w:rPr>
                <w:rFonts w:cstheme="minorHAnsi"/>
                <w:b/>
                <w:bCs/>
                <w:noProof/>
                <w:sz w:val="24"/>
                <w:szCs w:val="24"/>
              </w:rPr>
              <w:t> </w:t>
            </w:r>
            <w:r w:rsidRPr="001361DE">
              <w:rPr>
                <w:rFonts w:cstheme="minorHAnsi"/>
                <w:b/>
                <w:bCs/>
                <w:sz w:val="24"/>
                <w:szCs w:val="24"/>
              </w:rPr>
              <w:fldChar w:fldCharType="end"/>
            </w:r>
          </w:p>
        </w:tc>
      </w:tr>
      <w:tr w:rsidR="00DD43AC" w:rsidRPr="0049652C" w14:paraId="0D9DF4C3" w14:textId="77777777" w:rsidTr="07DE744C">
        <w:trPr>
          <w:trHeight w:val="360"/>
        </w:trPr>
        <w:tc>
          <w:tcPr>
            <w:tcW w:w="7015" w:type="dxa"/>
            <w:shd w:val="clear" w:color="auto" w:fill="auto"/>
          </w:tcPr>
          <w:p w14:paraId="2F308F8B" w14:textId="77777777" w:rsidR="00DD43AC" w:rsidRPr="001361DE" w:rsidRDefault="00DD43AC" w:rsidP="007B6072">
            <w:pPr>
              <w:tabs>
                <w:tab w:val="left" w:pos="10710"/>
              </w:tabs>
              <w:rPr>
                <w:rFonts w:cstheme="minorHAnsi"/>
                <w:sz w:val="24"/>
                <w:szCs w:val="24"/>
              </w:rPr>
            </w:pPr>
            <w:r w:rsidRPr="001361DE">
              <w:rPr>
                <w:rFonts w:cstheme="minorHAnsi"/>
                <w:sz w:val="24"/>
                <w:szCs w:val="24"/>
              </w:rPr>
              <w:t xml:space="preserve">CCO Contact: </w:t>
            </w:r>
            <w:r w:rsidRPr="001361DE">
              <w:rPr>
                <w:rFonts w:cstheme="minorHAnsi"/>
                <w:b/>
                <w:bCs/>
                <w:sz w:val="24"/>
                <w:szCs w:val="24"/>
              </w:rPr>
              <w:fldChar w:fldCharType="begin">
                <w:ffData>
                  <w:name w:val="Text1"/>
                  <w:enabled/>
                  <w:calcOnExit w:val="0"/>
                  <w:textInput/>
                </w:ffData>
              </w:fldChar>
            </w:r>
            <w:bookmarkStart w:id="4" w:name="Text1"/>
            <w:r w:rsidRPr="001361DE">
              <w:rPr>
                <w:rFonts w:cstheme="minorHAnsi"/>
                <w:b/>
                <w:bCs/>
                <w:sz w:val="24"/>
                <w:szCs w:val="24"/>
              </w:rPr>
              <w:instrText xml:space="preserve"> FORMTEXT </w:instrText>
            </w:r>
            <w:r w:rsidRPr="001361DE">
              <w:rPr>
                <w:rFonts w:cstheme="minorHAnsi"/>
                <w:b/>
                <w:bCs/>
                <w:sz w:val="24"/>
                <w:szCs w:val="24"/>
              </w:rPr>
            </w:r>
            <w:r w:rsidRPr="001361DE">
              <w:rPr>
                <w:rFonts w:cstheme="minorHAnsi"/>
                <w:b/>
                <w:bCs/>
                <w:sz w:val="24"/>
                <w:szCs w:val="24"/>
              </w:rPr>
              <w:fldChar w:fldCharType="separate"/>
            </w:r>
            <w:r w:rsidRPr="001361DE">
              <w:rPr>
                <w:rFonts w:cstheme="minorHAnsi"/>
                <w:b/>
                <w:bCs/>
                <w:noProof/>
                <w:sz w:val="24"/>
                <w:szCs w:val="24"/>
              </w:rPr>
              <w:t> </w:t>
            </w:r>
            <w:r w:rsidRPr="001361DE">
              <w:rPr>
                <w:rFonts w:cstheme="minorHAnsi"/>
                <w:b/>
                <w:bCs/>
                <w:noProof/>
                <w:sz w:val="24"/>
                <w:szCs w:val="24"/>
              </w:rPr>
              <w:t> </w:t>
            </w:r>
            <w:r w:rsidRPr="001361DE">
              <w:rPr>
                <w:rFonts w:cstheme="minorHAnsi"/>
                <w:b/>
                <w:bCs/>
                <w:noProof/>
                <w:sz w:val="24"/>
                <w:szCs w:val="24"/>
              </w:rPr>
              <w:t> </w:t>
            </w:r>
            <w:r w:rsidRPr="001361DE">
              <w:rPr>
                <w:rFonts w:cstheme="minorHAnsi"/>
                <w:b/>
                <w:bCs/>
                <w:noProof/>
                <w:sz w:val="24"/>
                <w:szCs w:val="24"/>
              </w:rPr>
              <w:t> </w:t>
            </w:r>
            <w:r w:rsidRPr="001361DE">
              <w:rPr>
                <w:rFonts w:cstheme="minorHAnsi"/>
                <w:b/>
                <w:bCs/>
                <w:noProof/>
                <w:sz w:val="24"/>
                <w:szCs w:val="24"/>
              </w:rPr>
              <w:t> </w:t>
            </w:r>
            <w:r w:rsidRPr="001361DE">
              <w:rPr>
                <w:rFonts w:cstheme="minorHAnsi"/>
                <w:b/>
                <w:bCs/>
                <w:sz w:val="24"/>
                <w:szCs w:val="24"/>
              </w:rPr>
              <w:fldChar w:fldCharType="end"/>
            </w:r>
            <w:bookmarkEnd w:id="4"/>
          </w:p>
        </w:tc>
      </w:tr>
      <w:tr w:rsidR="0049652C" w:rsidRPr="0049652C" w14:paraId="399A64B0" w14:textId="77777777" w:rsidTr="07DE744C">
        <w:trPr>
          <w:trHeight w:val="360"/>
        </w:trPr>
        <w:tc>
          <w:tcPr>
            <w:tcW w:w="7015" w:type="dxa"/>
            <w:shd w:val="clear" w:color="auto" w:fill="auto"/>
          </w:tcPr>
          <w:p w14:paraId="5D88CDE3" w14:textId="77777777" w:rsidR="00FB3FFE" w:rsidRPr="00801626" w:rsidRDefault="00FB3FFE" w:rsidP="4EA011AA">
            <w:pPr>
              <w:pStyle w:val="TableParagraph"/>
              <w:ind w:right="202"/>
              <w:rPr>
                <w:rFonts w:eastAsia="Calibri"/>
                <w:sz w:val="12"/>
                <w:szCs w:val="12"/>
              </w:rPr>
            </w:pPr>
          </w:p>
          <w:p w14:paraId="29596959" w14:textId="77777777" w:rsidR="00E81AC4" w:rsidRDefault="25E8D798" w:rsidP="4EA011AA">
            <w:pPr>
              <w:pStyle w:val="TableParagraph"/>
              <w:ind w:right="202"/>
              <w:rPr>
                <w:rFonts w:eastAsia="Calibri"/>
                <w:i/>
                <w:iCs/>
                <w:sz w:val="24"/>
                <w:szCs w:val="24"/>
              </w:rPr>
            </w:pPr>
            <w:r w:rsidRPr="4EA011AA">
              <w:rPr>
                <w:rFonts w:eastAsia="Calibri"/>
                <w:i/>
                <w:iCs/>
                <w:sz w:val="24"/>
                <w:szCs w:val="24"/>
              </w:rPr>
              <w:t xml:space="preserve">Instructions: </w:t>
            </w:r>
          </w:p>
          <w:p w14:paraId="26279967" w14:textId="76D9EC57" w:rsidR="00E81AC4" w:rsidRPr="00CD43E8" w:rsidRDefault="00F5567C" w:rsidP="002C49D3">
            <w:pPr>
              <w:pStyle w:val="ListParagraph"/>
              <w:widowControl/>
              <w:numPr>
                <w:ilvl w:val="0"/>
                <w:numId w:val="40"/>
              </w:numPr>
              <w:spacing w:after="160" w:line="259" w:lineRule="auto"/>
              <w:rPr>
                <w:sz w:val="24"/>
                <w:szCs w:val="24"/>
              </w:rPr>
            </w:pPr>
            <w:r w:rsidRPr="00CD43E8">
              <w:rPr>
                <w:rFonts w:eastAsia="Calibri"/>
                <w:sz w:val="24"/>
                <w:szCs w:val="24"/>
              </w:rPr>
              <w:t>Respond to items 1-11 below using this template</w:t>
            </w:r>
            <w:r w:rsidR="00125410" w:rsidRPr="00CD43E8">
              <w:rPr>
                <w:sz w:val="24"/>
                <w:szCs w:val="24"/>
              </w:rPr>
              <w:t xml:space="preserve">. </w:t>
            </w:r>
            <w:r w:rsidR="00E81AC4" w:rsidRPr="00CD43E8">
              <w:rPr>
                <w:sz w:val="24"/>
                <w:szCs w:val="24"/>
              </w:rPr>
              <w:t xml:space="preserve"> </w:t>
            </w:r>
          </w:p>
          <w:p w14:paraId="12BAED2D" w14:textId="0CD694B0" w:rsidR="00291C6C" w:rsidRPr="00CD43E8" w:rsidRDefault="00E81AC4" w:rsidP="00291C6C">
            <w:pPr>
              <w:pStyle w:val="ListParagraph"/>
              <w:widowControl/>
              <w:numPr>
                <w:ilvl w:val="0"/>
                <w:numId w:val="40"/>
              </w:numPr>
              <w:spacing w:after="160" w:line="259" w:lineRule="auto"/>
              <w:rPr>
                <w:sz w:val="24"/>
                <w:szCs w:val="24"/>
              </w:rPr>
            </w:pPr>
            <w:r w:rsidRPr="00CD43E8">
              <w:rPr>
                <w:sz w:val="24"/>
                <w:szCs w:val="24"/>
              </w:rPr>
              <w:t xml:space="preserve">Be clear and concise in your responses. </w:t>
            </w:r>
            <w:r w:rsidR="0069061D" w:rsidRPr="00CD43E8">
              <w:rPr>
                <w:rFonts w:eastAsia="Calibri"/>
                <w:sz w:val="24"/>
                <w:szCs w:val="24"/>
              </w:rPr>
              <w:t>Do not exceed 20 total pages for your report.</w:t>
            </w:r>
            <w:r w:rsidR="00291C6C" w:rsidRPr="00CD43E8">
              <w:rPr>
                <w:rFonts w:eastAsia="Calibri"/>
                <w:sz w:val="24"/>
                <w:szCs w:val="24"/>
              </w:rPr>
              <w:t xml:space="preserve"> </w:t>
            </w:r>
            <w:r w:rsidR="009C41F4">
              <w:rPr>
                <w:rFonts w:eastAsia="Calibri"/>
                <w:sz w:val="24"/>
                <w:szCs w:val="24"/>
              </w:rPr>
              <w:t>(</w:t>
            </w:r>
            <w:r w:rsidR="00291C6C" w:rsidRPr="00CD43E8">
              <w:rPr>
                <w:rFonts w:eastAsia="Calibri"/>
                <w:sz w:val="24"/>
                <w:szCs w:val="24"/>
              </w:rPr>
              <w:t xml:space="preserve">This page count does </w:t>
            </w:r>
            <w:r w:rsidR="00291C6C" w:rsidRPr="00CD43E8">
              <w:rPr>
                <w:rFonts w:eastAsia="Calibri"/>
                <w:sz w:val="24"/>
                <w:szCs w:val="24"/>
                <w:u w:val="single"/>
              </w:rPr>
              <w:t>not</w:t>
            </w:r>
            <w:r w:rsidR="00291C6C" w:rsidRPr="00CD43E8">
              <w:rPr>
                <w:rFonts w:eastAsia="Calibri"/>
                <w:sz w:val="24"/>
                <w:szCs w:val="24"/>
              </w:rPr>
              <w:t xml:space="preserve"> include the attachments referenced in items 7, 8 and 11</w:t>
            </w:r>
            <w:r w:rsidR="009C41F4">
              <w:rPr>
                <w:rFonts w:eastAsia="Calibri"/>
                <w:sz w:val="24"/>
                <w:szCs w:val="24"/>
              </w:rPr>
              <w:t>.)</w:t>
            </w:r>
          </w:p>
          <w:p w14:paraId="7AD88E57" w14:textId="1C089F78" w:rsidR="00E81AC4" w:rsidRPr="00CD43E8" w:rsidRDefault="00E81AC4" w:rsidP="00E81AC4">
            <w:pPr>
              <w:pStyle w:val="ListParagraph"/>
              <w:widowControl/>
              <w:numPr>
                <w:ilvl w:val="0"/>
                <w:numId w:val="40"/>
              </w:numPr>
              <w:spacing w:after="160" w:line="259" w:lineRule="auto"/>
              <w:rPr>
                <w:sz w:val="24"/>
                <w:szCs w:val="24"/>
              </w:rPr>
            </w:pPr>
            <w:r w:rsidRPr="00CD43E8">
              <w:rPr>
                <w:rFonts w:eastAsia="Calibri"/>
                <w:sz w:val="24"/>
                <w:szCs w:val="24"/>
              </w:rPr>
              <w:t xml:space="preserve">Your submission must include the </w:t>
            </w:r>
            <w:r w:rsidRPr="00CD43E8">
              <w:rPr>
                <w:rFonts w:cstheme="minorHAnsi"/>
                <w:sz w:val="24"/>
                <w:szCs w:val="24"/>
              </w:rPr>
              <w:t>formal agreement with each of the SDOH-E Partners</w:t>
            </w:r>
            <w:r w:rsidRPr="00CD43E8">
              <w:rPr>
                <w:rFonts w:eastAsia="Calibri"/>
                <w:sz w:val="24"/>
                <w:szCs w:val="24"/>
              </w:rPr>
              <w:t xml:space="preserve"> as required by the CCO contract and referenced in item 7.</w:t>
            </w:r>
            <w:r w:rsidR="001744E9">
              <w:rPr>
                <w:rFonts w:eastAsia="Calibri"/>
                <w:sz w:val="24"/>
                <w:szCs w:val="24"/>
              </w:rPr>
              <w:t xml:space="preserve"> </w:t>
            </w:r>
            <w:r w:rsidR="001744E9" w:rsidRPr="07DE744C">
              <w:rPr>
                <w:rFonts w:eastAsia="Calibri"/>
                <w:sz w:val="24"/>
                <w:szCs w:val="24"/>
              </w:rPr>
              <w:t xml:space="preserve">If any agreement with an SDOH-E Partner is a “Subcontract” as defined in the CCO contract, then your submission must include the Subcontractor and Delegated Work Report updated for the Subcontract/s, as required by the CCO contract and referenced in item 7. Refer also to the OHA </w:t>
            </w:r>
            <w:hyperlink r:id="rId17" w:history="1">
              <w:r w:rsidR="001744E9" w:rsidRPr="07DE744C">
                <w:rPr>
                  <w:rStyle w:val="Hyperlink"/>
                  <w:rFonts w:eastAsia="Calibri"/>
                  <w:sz w:val="24"/>
                  <w:szCs w:val="24"/>
                </w:rPr>
                <w:t>memo</w:t>
              </w:r>
            </w:hyperlink>
            <w:r w:rsidR="001744E9" w:rsidRPr="07DE744C">
              <w:rPr>
                <w:rFonts w:eastAsia="Calibri"/>
                <w:sz w:val="24"/>
                <w:szCs w:val="24"/>
              </w:rPr>
              <w:t xml:space="preserve"> dated March 4, 2021, that clarifies SHARE Initiative SDOH-E Partner contract requirements.</w:t>
            </w:r>
          </w:p>
          <w:p w14:paraId="1864537C" w14:textId="77777777" w:rsidR="00E81AC4" w:rsidRDefault="00E81AC4" w:rsidP="00E81AC4">
            <w:pPr>
              <w:pStyle w:val="ListParagraph"/>
              <w:widowControl/>
              <w:numPr>
                <w:ilvl w:val="0"/>
                <w:numId w:val="40"/>
              </w:numPr>
              <w:spacing w:after="160" w:line="259" w:lineRule="auto"/>
              <w:rPr>
                <w:sz w:val="24"/>
                <w:szCs w:val="24"/>
              </w:rPr>
            </w:pPr>
            <w:r w:rsidRPr="00CD43E8">
              <w:rPr>
                <w:sz w:val="24"/>
                <w:szCs w:val="24"/>
              </w:rPr>
              <w:t>All file names must clearly reflect the content (e.g., CCOxyz_SHARE_Item7).</w:t>
            </w:r>
          </w:p>
          <w:p w14:paraId="770D9088" w14:textId="44E672C6" w:rsidR="00EF7554" w:rsidRPr="001744E9" w:rsidRDefault="001744E9" w:rsidP="007B6072">
            <w:pPr>
              <w:pStyle w:val="ListParagraph"/>
              <w:widowControl/>
              <w:numPr>
                <w:ilvl w:val="0"/>
                <w:numId w:val="40"/>
              </w:numPr>
              <w:spacing w:after="160" w:line="259" w:lineRule="auto"/>
              <w:ind w:right="202"/>
              <w:rPr>
                <w:rFonts w:eastAsia="Calibri"/>
                <w:sz w:val="24"/>
                <w:szCs w:val="24"/>
              </w:rPr>
            </w:pPr>
            <w:r w:rsidRPr="001744E9">
              <w:rPr>
                <w:sz w:val="24"/>
                <w:szCs w:val="24"/>
              </w:rPr>
              <w:t xml:space="preserve">When submitting materials, CCOs must ensure that only materials pertinent to the focus area are submitted. </w:t>
            </w:r>
          </w:p>
          <w:p w14:paraId="3054A067" w14:textId="7E12B2D2" w:rsidR="0049652C" w:rsidRPr="001744E9" w:rsidRDefault="25E8D798" w:rsidP="001744E9">
            <w:pPr>
              <w:pStyle w:val="TableParagraph"/>
              <w:ind w:right="202"/>
              <w:rPr>
                <w:rFonts w:eastAsia="Calibri"/>
                <w:sz w:val="24"/>
                <w:szCs w:val="24"/>
              </w:rPr>
            </w:pPr>
            <w:r w:rsidRPr="07DE744C">
              <w:rPr>
                <w:rFonts w:eastAsia="Calibri"/>
                <w:sz w:val="24"/>
                <w:szCs w:val="24"/>
              </w:rPr>
              <w:t xml:space="preserve">Submit the completed report to </w:t>
            </w:r>
            <w:hyperlink r:id="rId18">
              <w:r w:rsidRPr="07DE744C">
                <w:rPr>
                  <w:rStyle w:val="Hyperlink"/>
                  <w:rFonts w:eastAsia="Calibri"/>
                  <w:sz w:val="24"/>
                  <w:szCs w:val="24"/>
                </w:rPr>
                <w:t>CCO.MCODeliverableReports@dhsoha.state.or.us</w:t>
              </w:r>
            </w:hyperlink>
            <w:r w:rsidR="58FDD1FA" w:rsidRPr="07DE744C">
              <w:rPr>
                <w:rFonts w:eastAsia="Calibri"/>
                <w:sz w:val="24"/>
                <w:szCs w:val="24"/>
              </w:rPr>
              <w:t xml:space="preserve"> by </w:t>
            </w:r>
            <w:r w:rsidR="00DE15C2">
              <w:rPr>
                <w:rFonts w:eastAsia="Calibri"/>
                <w:sz w:val="24"/>
                <w:szCs w:val="24"/>
              </w:rPr>
              <w:t>September</w:t>
            </w:r>
            <w:r w:rsidR="58FDD1FA" w:rsidRPr="07DE744C">
              <w:rPr>
                <w:rFonts w:eastAsia="Calibri"/>
                <w:sz w:val="24"/>
                <w:szCs w:val="24"/>
              </w:rPr>
              <w:t xml:space="preserve"> 30 of the Contract Year</w:t>
            </w:r>
            <w:r w:rsidRPr="07DE744C">
              <w:rPr>
                <w:rFonts w:eastAsia="Calibri"/>
                <w:sz w:val="24"/>
                <w:szCs w:val="24"/>
              </w:rPr>
              <w:t>.</w:t>
            </w:r>
            <w:r w:rsidR="002719C4" w:rsidRPr="07DE744C">
              <w:rPr>
                <w:rFonts w:eastAsia="Calibri"/>
                <w:sz w:val="24"/>
                <w:szCs w:val="24"/>
              </w:rPr>
              <w:t xml:space="preserve"> </w:t>
            </w:r>
          </w:p>
        </w:tc>
      </w:tr>
      <w:tr w:rsidR="00EB3EA9" w:rsidRPr="0049652C" w14:paraId="632863D2" w14:textId="77777777" w:rsidTr="07DE744C">
        <w:trPr>
          <w:trHeight w:val="360"/>
        </w:trPr>
        <w:tc>
          <w:tcPr>
            <w:tcW w:w="7015" w:type="dxa"/>
            <w:shd w:val="clear" w:color="auto" w:fill="auto"/>
          </w:tcPr>
          <w:p w14:paraId="61DFD62D" w14:textId="77777777" w:rsidR="0095709A" w:rsidRPr="00E81AC4" w:rsidRDefault="0095709A" w:rsidP="00E81AC4">
            <w:pPr>
              <w:widowControl/>
              <w:spacing w:after="160" w:line="259" w:lineRule="auto"/>
              <w:rPr>
                <w:rFonts w:eastAsia="Calibri"/>
                <w:sz w:val="12"/>
                <w:szCs w:val="12"/>
              </w:rPr>
            </w:pPr>
          </w:p>
        </w:tc>
      </w:tr>
    </w:tbl>
    <w:p w14:paraId="191110A9" w14:textId="2DA47BF3" w:rsidR="000545BE" w:rsidRPr="001361DE" w:rsidRDefault="005E2C62" w:rsidP="00A84E23">
      <w:pPr>
        <w:pStyle w:val="TableParagraph"/>
        <w:spacing w:after="240" w:line="276" w:lineRule="auto"/>
        <w:ind w:right="200"/>
        <w:rPr>
          <w:rFonts w:eastAsia="Calibri" w:cstheme="minorHAnsi"/>
          <w:b/>
          <w:sz w:val="28"/>
          <w:szCs w:val="24"/>
          <w:u w:val="single"/>
        </w:rPr>
      </w:pPr>
      <w:r>
        <w:rPr>
          <w:rFonts w:eastAsia="Calibri" w:cstheme="minorHAnsi"/>
          <w:b/>
          <w:sz w:val="28"/>
          <w:szCs w:val="24"/>
          <w:u w:val="single"/>
        </w:rPr>
        <w:t xml:space="preserve">Section 1: </w:t>
      </w:r>
      <w:r w:rsidR="00EE59E4" w:rsidRPr="001361DE">
        <w:rPr>
          <w:rFonts w:eastAsia="Calibri" w:cstheme="minorHAnsi"/>
          <w:b/>
          <w:sz w:val="28"/>
          <w:szCs w:val="24"/>
          <w:u w:val="single"/>
        </w:rPr>
        <w:t xml:space="preserve">SHARE Initiative Designation </w:t>
      </w:r>
    </w:p>
    <w:p w14:paraId="396FB41A" w14:textId="19316BEC" w:rsidR="005E52B6" w:rsidRPr="00BC5723" w:rsidRDefault="000D106F" w:rsidP="00BC5723">
      <w:pPr>
        <w:pStyle w:val="ListParagraph"/>
        <w:numPr>
          <w:ilvl w:val="0"/>
          <w:numId w:val="31"/>
        </w:numPr>
        <w:rPr>
          <w:rFonts w:cstheme="minorHAnsi"/>
          <w:b/>
          <w:sz w:val="24"/>
          <w:szCs w:val="24"/>
        </w:rPr>
      </w:pPr>
      <w:r>
        <w:rPr>
          <w:rFonts w:cstheme="minorHAnsi"/>
          <w:b/>
          <w:sz w:val="24"/>
          <w:szCs w:val="24"/>
        </w:rPr>
        <w:t xml:space="preserve">What </w:t>
      </w:r>
      <w:r w:rsidR="0094577D">
        <w:rPr>
          <w:rFonts w:cstheme="minorHAnsi"/>
          <w:b/>
          <w:sz w:val="24"/>
          <w:szCs w:val="24"/>
        </w:rPr>
        <w:t>i</w:t>
      </w:r>
      <w:r>
        <w:rPr>
          <w:rFonts w:cstheme="minorHAnsi"/>
          <w:b/>
          <w:sz w:val="24"/>
          <w:szCs w:val="24"/>
        </w:rPr>
        <w:t xml:space="preserve">s </w:t>
      </w:r>
      <w:r w:rsidR="0094577D">
        <w:rPr>
          <w:rFonts w:cstheme="minorHAnsi"/>
          <w:b/>
          <w:sz w:val="24"/>
          <w:szCs w:val="24"/>
        </w:rPr>
        <w:t xml:space="preserve">the dollar amount </w:t>
      </w:r>
      <w:r w:rsidR="00FC4E15" w:rsidRPr="00FC4E15">
        <w:rPr>
          <w:rFonts w:cstheme="minorHAnsi"/>
          <w:b/>
          <w:sz w:val="24"/>
          <w:szCs w:val="24"/>
        </w:rPr>
        <w:t>for your</w:t>
      </w:r>
      <w:r w:rsidRPr="00FC4E15">
        <w:rPr>
          <w:rFonts w:cstheme="minorHAnsi"/>
          <w:b/>
          <w:sz w:val="24"/>
          <w:szCs w:val="24"/>
        </w:rPr>
        <w:t xml:space="preserve"> CCO’s SHARE Initiative Designation</w:t>
      </w:r>
      <w:r w:rsidR="00942D5E" w:rsidRPr="00FC4E15">
        <w:rPr>
          <w:rFonts w:cstheme="minorHAnsi"/>
          <w:b/>
          <w:sz w:val="24"/>
          <w:szCs w:val="24"/>
        </w:rPr>
        <w:t>? (as re</w:t>
      </w:r>
      <w:r w:rsidR="00942D5E" w:rsidRPr="00A41D2B">
        <w:rPr>
          <w:rFonts w:cstheme="minorHAnsi"/>
          <w:b/>
          <w:sz w:val="24"/>
          <w:szCs w:val="24"/>
        </w:rPr>
        <w:t xml:space="preserve">corded in cell E30 in </w:t>
      </w:r>
      <w:hyperlink r:id="rId19" w:history="1">
        <w:r w:rsidR="00134B51" w:rsidRPr="00A41D2B">
          <w:rPr>
            <w:rStyle w:val="Hyperlink"/>
            <w:rFonts w:cstheme="minorHAnsi"/>
            <w:b/>
            <w:sz w:val="24"/>
            <w:szCs w:val="24"/>
          </w:rPr>
          <w:t>Exhibit L</w:t>
        </w:r>
      </w:hyperlink>
      <w:r w:rsidR="00134B51" w:rsidRPr="00A41D2B">
        <w:rPr>
          <w:rFonts w:cstheme="minorHAnsi"/>
          <w:b/>
          <w:color w:val="333333"/>
          <w:sz w:val="24"/>
          <w:szCs w:val="24"/>
        </w:rPr>
        <w:t> </w:t>
      </w:r>
      <w:r w:rsidR="00A41D2B">
        <w:rPr>
          <w:rStyle w:val="Emphasis"/>
          <w:rFonts w:cstheme="minorHAnsi"/>
          <w:b/>
          <w:color w:val="333333"/>
          <w:sz w:val="24"/>
          <w:szCs w:val="24"/>
        </w:rPr>
        <w:t>– Re</w:t>
      </w:r>
      <w:r w:rsidR="00134B51" w:rsidRPr="00A41D2B">
        <w:rPr>
          <w:rStyle w:val="Emphasis"/>
          <w:rFonts w:cstheme="minorHAnsi"/>
          <w:b/>
          <w:color w:val="333333"/>
          <w:sz w:val="24"/>
          <w:szCs w:val="24"/>
        </w:rPr>
        <w:t>port L6.7</w:t>
      </w:r>
      <w:r w:rsidR="00FC4E15" w:rsidRPr="00A41D2B">
        <w:rPr>
          <w:rStyle w:val="Emphasis"/>
          <w:rFonts w:cstheme="minorHAnsi"/>
          <w:b/>
          <w:bCs/>
          <w:color w:val="333333"/>
          <w:sz w:val="24"/>
          <w:szCs w:val="24"/>
        </w:rPr>
        <w:t>)</w:t>
      </w:r>
    </w:p>
    <w:p w14:paraId="57B84F1F" w14:textId="5F7AF10A" w:rsidR="005E52B6" w:rsidRDefault="002635F7" w:rsidP="005E52B6">
      <w:pPr>
        <w:pStyle w:val="ListParagraph"/>
        <w:rPr>
          <w:rFonts w:cstheme="minorHAnsi"/>
          <w:b/>
          <w:sz w:val="24"/>
          <w:szCs w:val="24"/>
        </w:rPr>
      </w:pPr>
      <w:sdt>
        <w:sdtPr>
          <w:rPr>
            <w:rFonts w:cstheme="minorHAnsi"/>
            <w:color w:val="2B579A"/>
            <w:sz w:val="24"/>
            <w:szCs w:val="24"/>
            <w:shd w:val="clear" w:color="auto" w:fill="E6E6E6"/>
          </w:rPr>
          <w:id w:val="798653703"/>
          <w:placeholder>
            <w:docPart w:val="028EBA408A0A4BC2AA9117436A906C8E"/>
          </w:placeholder>
          <w:showingPlcHdr/>
        </w:sdtPr>
        <w:sdtEndPr/>
        <w:sdtContent>
          <w:r w:rsidR="005E52B6" w:rsidRPr="0002542A">
            <w:rPr>
              <w:rStyle w:val="PlaceholderText"/>
              <w:rFonts w:cstheme="minorHAnsi"/>
              <w:color w:val="auto"/>
              <w:sz w:val="24"/>
              <w:szCs w:val="24"/>
            </w:rPr>
            <w:t>Click here to enter text.</w:t>
          </w:r>
        </w:sdtContent>
      </w:sdt>
    </w:p>
    <w:p w14:paraId="1E1AC69C" w14:textId="5DC48711" w:rsidR="003A5EB5" w:rsidRDefault="003A5EB5" w:rsidP="00C14776">
      <w:pPr>
        <w:pStyle w:val="TableParagraph"/>
        <w:tabs>
          <w:tab w:val="left" w:pos="1660"/>
        </w:tabs>
        <w:spacing w:line="276" w:lineRule="auto"/>
        <w:ind w:right="200"/>
        <w:rPr>
          <w:rFonts w:cstheme="minorHAnsi"/>
          <w:sz w:val="24"/>
          <w:szCs w:val="24"/>
        </w:rPr>
        <w:sectPr w:rsidR="003A5EB5" w:rsidSect="00716DFC">
          <w:headerReference w:type="default" r:id="rId20"/>
          <w:footerReference w:type="default" r:id="rId21"/>
          <w:footerReference w:type="first" r:id="rId22"/>
          <w:pgSz w:w="12240" w:h="15840" w:code="1"/>
          <w:pgMar w:top="720" w:right="720" w:bottom="720" w:left="720" w:header="720" w:footer="360" w:gutter="0"/>
          <w:cols w:space="720"/>
          <w:titlePg/>
          <w:docGrid w:linePitch="360"/>
        </w:sectPr>
      </w:pPr>
    </w:p>
    <w:p w14:paraId="5308F217" w14:textId="77777777" w:rsidR="00CC636F" w:rsidRPr="00794170" w:rsidRDefault="00CC636F" w:rsidP="005153F7">
      <w:pPr>
        <w:rPr>
          <w:rFonts w:cstheme="minorHAnsi"/>
          <w:b/>
          <w:sz w:val="16"/>
          <w:szCs w:val="16"/>
        </w:rPr>
      </w:pPr>
    </w:p>
    <w:p w14:paraId="35C7646A" w14:textId="2F464BEF" w:rsidR="000442E2" w:rsidRPr="001361DE" w:rsidRDefault="005E2C62" w:rsidP="005153F7">
      <w:pPr>
        <w:rPr>
          <w:rFonts w:cstheme="minorHAnsi"/>
          <w:b/>
          <w:sz w:val="28"/>
          <w:szCs w:val="24"/>
          <w:u w:val="single"/>
        </w:rPr>
      </w:pPr>
      <w:r>
        <w:rPr>
          <w:rFonts w:cstheme="minorHAnsi"/>
          <w:b/>
          <w:sz w:val="28"/>
          <w:szCs w:val="24"/>
          <w:u w:val="single"/>
        </w:rPr>
        <w:t xml:space="preserve">Section 2: </w:t>
      </w:r>
      <w:r w:rsidR="00D50EB1" w:rsidRPr="001361DE">
        <w:rPr>
          <w:rFonts w:cstheme="minorHAnsi"/>
          <w:b/>
          <w:sz w:val="28"/>
          <w:szCs w:val="24"/>
          <w:u w:val="single"/>
        </w:rPr>
        <w:t>SHARE Initiative Spending Plan</w:t>
      </w:r>
    </w:p>
    <w:p w14:paraId="3D3E55B7" w14:textId="77777777" w:rsidR="005D2585" w:rsidRPr="0002542A" w:rsidRDefault="005D2585" w:rsidP="005153F7">
      <w:pPr>
        <w:rPr>
          <w:rFonts w:cstheme="minorHAnsi"/>
          <w:b/>
          <w:sz w:val="24"/>
          <w:szCs w:val="24"/>
        </w:rPr>
      </w:pPr>
    </w:p>
    <w:p w14:paraId="1005B660" w14:textId="05262919" w:rsidR="00133300" w:rsidRPr="008A47AA" w:rsidRDefault="008A47AA" w:rsidP="00133300">
      <w:pPr>
        <w:pStyle w:val="TableParagraph"/>
        <w:spacing w:line="276" w:lineRule="auto"/>
        <w:ind w:right="200"/>
        <w:rPr>
          <w:rFonts w:eastAsia="Calibri" w:cstheme="minorHAnsi"/>
          <w:b/>
          <w:color w:val="0070C0"/>
          <w:sz w:val="24"/>
          <w:szCs w:val="24"/>
        </w:rPr>
      </w:pPr>
      <w:r w:rsidRPr="008A47AA">
        <w:rPr>
          <w:rFonts w:eastAsia="Calibri" w:cstheme="minorHAnsi"/>
          <w:b/>
          <w:color w:val="0070C0"/>
          <w:sz w:val="24"/>
          <w:szCs w:val="24"/>
        </w:rPr>
        <w:t>SDOH-E Domains</w:t>
      </w:r>
      <w:r w:rsidR="0006227D">
        <w:rPr>
          <w:rFonts w:eastAsia="Calibri" w:cstheme="minorHAnsi"/>
          <w:b/>
          <w:color w:val="0070C0"/>
          <w:sz w:val="24"/>
          <w:szCs w:val="24"/>
        </w:rPr>
        <w:t xml:space="preserve"> and </w:t>
      </w:r>
      <w:r w:rsidR="009773AF">
        <w:rPr>
          <w:rFonts w:eastAsia="Calibri" w:cstheme="minorHAnsi"/>
          <w:b/>
          <w:color w:val="0070C0"/>
          <w:sz w:val="24"/>
          <w:szCs w:val="24"/>
        </w:rPr>
        <w:t>CHP/</w:t>
      </w:r>
      <w:r w:rsidR="0006227D">
        <w:rPr>
          <w:rFonts w:eastAsia="Calibri" w:cstheme="minorHAnsi"/>
          <w:b/>
          <w:color w:val="0070C0"/>
          <w:sz w:val="24"/>
          <w:szCs w:val="24"/>
        </w:rPr>
        <w:t>Statewide Priorit</w:t>
      </w:r>
      <w:r w:rsidR="009773AF">
        <w:rPr>
          <w:rFonts w:eastAsia="Calibri" w:cstheme="minorHAnsi"/>
          <w:b/>
          <w:color w:val="0070C0"/>
          <w:sz w:val="24"/>
          <w:szCs w:val="24"/>
        </w:rPr>
        <w:t>ies</w:t>
      </w:r>
    </w:p>
    <w:p w14:paraId="080AEF31" w14:textId="284169FC" w:rsidR="007A4343" w:rsidRPr="0002542A" w:rsidRDefault="00BF5433" w:rsidP="00A867A5">
      <w:pPr>
        <w:pStyle w:val="TableParagraph"/>
        <w:numPr>
          <w:ilvl w:val="0"/>
          <w:numId w:val="31"/>
        </w:numPr>
        <w:spacing w:line="276" w:lineRule="auto"/>
        <w:ind w:right="200"/>
        <w:rPr>
          <w:rFonts w:eastAsia="Calibri"/>
          <w:b/>
          <w:sz w:val="24"/>
          <w:szCs w:val="24"/>
        </w:rPr>
      </w:pPr>
      <w:r w:rsidRPr="00BF5433">
        <w:rPr>
          <w:rFonts w:eastAsia="Calibri"/>
          <w:b/>
          <w:sz w:val="24"/>
          <w:szCs w:val="24"/>
        </w:rPr>
        <w:t>Identify the SDOH-E domains applicable to your CCO’s SHARE Initiative Spending.</w:t>
      </w:r>
      <w:r w:rsidRPr="6D3ED69B">
        <w:rPr>
          <w:rFonts w:eastAsia="Calibri"/>
          <w:b/>
          <w:sz w:val="24"/>
          <w:szCs w:val="24"/>
        </w:rPr>
        <w:t xml:space="preserve"> </w:t>
      </w:r>
      <w:r w:rsidR="00584C0F" w:rsidRPr="6D3ED69B">
        <w:rPr>
          <w:rFonts w:eastAsia="Calibri"/>
          <w:b/>
          <w:sz w:val="24"/>
          <w:szCs w:val="24"/>
        </w:rPr>
        <w:t xml:space="preserve">(Check all that apply.) </w:t>
      </w:r>
      <w:r w:rsidR="00C14776" w:rsidRPr="6D3ED69B">
        <w:rPr>
          <w:rFonts w:eastAsia="Calibri"/>
          <w:b/>
          <w:sz w:val="24"/>
          <w:szCs w:val="24"/>
        </w:rPr>
        <w:t xml:space="preserve"> </w:t>
      </w:r>
    </w:p>
    <w:p w14:paraId="47C787AA" w14:textId="6CA79A08" w:rsidR="00625E37" w:rsidRPr="0002542A" w:rsidRDefault="00625E37" w:rsidP="00625E37">
      <w:pPr>
        <w:ind w:firstLine="720"/>
        <w:rPr>
          <w:rFonts w:cstheme="minorHAnsi"/>
          <w:b/>
          <w:sz w:val="24"/>
          <w:szCs w:val="24"/>
        </w:rPr>
      </w:pPr>
    </w:p>
    <w:p w14:paraId="4C103099" w14:textId="69E6D34B" w:rsidR="00625E37" w:rsidRDefault="00625E37" w:rsidP="00625E37">
      <w:pPr>
        <w:pStyle w:val="TableParagraph"/>
        <w:spacing w:line="276" w:lineRule="auto"/>
        <w:ind w:left="720" w:right="200"/>
        <w:rPr>
          <w:rFonts w:eastAsia="Calibri" w:cstheme="minorHAnsi"/>
          <w:b/>
          <w:sz w:val="20"/>
          <w:szCs w:val="20"/>
        </w:rPr>
      </w:pPr>
    </w:p>
    <w:p w14:paraId="5744C9C6" w14:textId="03D1410A" w:rsidR="004E4DBF" w:rsidRDefault="004E4DBF" w:rsidP="00625E37">
      <w:pPr>
        <w:pStyle w:val="TableParagraph"/>
        <w:spacing w:line="276" w:lineRule="auto"/>
        <w:ind w:left="720" w:right="200"/>
        <w:rPr>
          <w:rFonts w:eastAsia="Calibri" w:cstheme="minorHAnsi"/>
          <w:b/>
          <w:sz w:val="20"/>
          <w:szCs w:val="20"/>
        </w:rPr>
      </w:pPr>
    </w:p>
    <w:p w14:paraId="0DB8D522" w14:textId="06D52B2F" w:rsidR="004E4DBF" w:rsidRDefault="004E4DBF" w:rsidP="00625E37">
      <w:pPr>
        <w:pStyle w:val="TableParagraph"/>
        <w:spacing w:line="276" w:lineRule="auto"/>
        <w:ind w:left="720" w:right="200"/>
        <w:rPr>
          <w:rFonts w:eastAsia="Calibri" w:cstheme="minorHAnsi"/>
          <w:b/>
          <w:sz w:val="20"/>
          <w:szCs w:val="20"/>
        </w:rPr>
      </w:pPr>
    </w:p>
    <w:p w14:paraId="316C29BC" w14:textId="07930C8A" w:rsidR="004E4DBF" w:rsidRDefault="002635F7" w:rsidP="004E4DBF">
      <w:pPr>
        <w:pStyle w:val="TableParagraph"/>
        <w:tabs>
          <w:tab w:val="left" w:pos="1660"/>
        </w:tabs>
        <w:spacing w:line="276" w:lineRule="auto"/>
        <w:ind w:left="720" w:right="200"/>
        <w:rPr>
          <w:rFonts w:cstheme="minorHAnsi"/>
          <w:sz w:val="24"/>
          <w:szCs w:val="24"/>
        </w:rPr>
      </w:pPr>
      <w:sdt>
        <w:sdtPr>
          <w:rPr>
            <w:rFonts w:cstheme="minorHAnsi"/>
            <w:sz w:val="24"/>
            <w:szCs w:val="24"/>
          </w:rPr>
          <w:id w:val="-1748574717"/>
          <w14:checkbox>
            <w14:checked w14:val="0"/>
            <w14:checkedState w14:val="2612" w14:font="MS Gothic"/>
            <w14:uncheckedState w14:val="2610" w14:font="MS Gothic"/>
          </w14:checkbox>
        </w:sdtPr>
        <w:sdtEndPr/>
        <w:sdtContent>
          <w:r w:rsidR="00B54BEA">
            <w:rPr>
              <w:rFonts w:ascii="MS Gothic" w:eastAsia="MS Gothic" w:hAnsi="MS Gothic" w:cstheme="minorHAnsi" w:hint="eastAsia"/>
              <w:sz w:val="24"/>
              <w:szCs w:val="24"/>
            </w:rPr>
            <w:t>☐</w:t>
          </w:r>
        </w:sdtContent>
      </w:sdt>
      <w:r w:rsidR="004E4DBF" w:rsidRPr="003A5EB5">
        <w:rPr>
          <w:rFonts w:cstheme="minorHAnsi"/>
          <w:sz w:val="24"/>
          <w:szCs w:val="24"/>
        </w:rPr>
        <w:t xml:space="preserve"> Neighborhood and Built Environment</w:t>
      </w:r>
      <w:r w:rsidR="004E4DBF">
        <w:rPr>
          <w:rFonts w:cstheme="minorHAnsi"/>
          <w:sz w:val="24"/>
          <w:szCs w:val="24"/>
        </w:rPr>
        <w:t xml:space="preserve"> </w:t>
      </w:r>
    </w:p>
    <w:p w14:paraId="1D89D748" w14:textId="77777777" w:rsidR="004E4DBF" w:rsidRDefault="002635F7" w:rsidP="004E4DBF">
      <w:pPr>
        <w:pStyle w:val="TableParagraph"/>
        <w:tabs>
          <w:tab w:val="left" w:pos="1660"/>
        </w:tabs>
        <w:spacing w:line="276" w:lineRule="auto"/>
        <w:ind w:left="720" w:right="200"/>
        <w:rPr>
          <w:rFonts w:cstheme="minorHAnsi"/>
          <w:sz w:val="24"/>
          <w:szCs w:val="24"/>
        </w:rPr>
      </w:pPr>
      <w:sdt>
        <w:sdtPr>
          <w:rPr>
            <w:rFonts w:cstheme="minorHAnsi"/>
            <w:sz w:val="24"/>
            <w:szCs w:val="24"/>
          </w:rPr>
          <w:id w:val="-569660117"/>
          <w14:checkbox>
            <w14:checked w14:val="0"/>
            <w14:checkedState w14:val="2612" w14:font="MS Gothic"/>
            <w14:uncheckedState w14:val="2610" w14:font="MS Gothic"/>
          </w14:checkbox>
        </w:sdtPr>
        <w:sdtEndPr/>
        <w:sdtContent>
          <w:r w:rsidR="004E4DBF">
            <w:rPr>
              <w:rFonts w:ascii="MS Gothic" w:eastAsia="MS Gothic" w:hAnsi="MS Gothic" w:cstheme="minorHAnsi" w:hint="eastAsia"/>
              <w:sz w:val="24"/>
              <w:szCs w:val="24"/>
            </w:rPr>
            <w:t>☐</w:t>
          </w:r>
        </w:sdtContent>
      </w:sdt>
      <w:r w:rsidR="004E4DBF" w:rsidRPr="003A5EB5">
        <w:rPr>
          <w:rFonts w:cstheme="minorHAnsi"/>
          <w:sz w:val="24"/>
          <w:szCs w:val="24"/>
        </w:rPr>
        <w:t xml:space="preserve"> Economic Stability</w:t>
      </w:r>
    </w:p>
    <w:p w14:paraId="4C14B1A8" w14:textId="448D8001" w:rsidR="004E4DBF" w:rsidRDefault="002635F7" w:rsidP="004E4DBF">
      <w:pPr>
        <w:pStyle w:val="TableParagraph"/>
        <w:tabs>
          <w:tab w:val="left" w:pos="1660"/>
        </w:tabs>
        <w:spacing w:line="276" w:lineRule="auto"/>
        <w:ind w:left="720" w:right="200"/>
        <w:rPr>
          <w:rFonts w:cstheme="minorHAnsi"/>
          <w:sz w:val="24"/>
          <w:szCs w:val="24"/>
        </w:rPr>
      </w:pPr>
      <w:sdt>
        <w:sdtPr>
          <w:rPr>
            <w:rFonts w:cstheme="minorHAnsi"/>
            <w:sz w:val="24"/>
            <w:szCs w:val="24"/>
          </w:rPr>
          <w:id w:val="-2062246826"/>
          <w14:checkbox>
            <w14:checked w14:val="0"/>
            <w14:checkedState w14:val="2612" w14:font="MS Gothic"/>
            <w14:uncheckedState w14:val="2610" w14:font="MS Gothic"/>
          </w14:checkbox>
        </w:sdtPr>
        <w:sdtEndPr/>
        <w:sdtContent>
          <w:r w:rsidR="004E4DBF">
            <w:rPr>
              <w:rFonts w:ascii="MS Gothic" w:eastAsia="MS Gothic" w:hAnsi="MS Gothic" w:cstheme="minorHAnsi" w:hint="eastAsia"/>
              <w:sz w:val="24"/>
              <w:szCs w:val="24"/>
            </w:rPr>
            <w:t>☐</w:t>
          </w:r>
        </w:sdtContent>
      </w:sdt>
      <w:r w:rsidR="00110428">
        <w:rPr>
          <w:rFonts w:cstheme="minorHAnsi"/>
          <w:sz w:val="24"/>
          <w:szCs w:val="24"/>
        </w:rPr>
        <w:t xml:space="preserve"> </w:t>
      </w:r>
      <w:r w:rsidR="004E4DBF" w:rsidRPr="003A5EB5">
        <w:rPr>
          <w:rFonts w:cstheme="minorHAnsi"/>
          <w:sz w:val="24"/>
          <w:szCs w:val="24"/>
        </w:rPr>
        <w:t>Education</w:t>
      </w:r>
    </w:p>
    <w:p w14:paraId="50F06554" w14:textId="77777777" w:rsidR="004E4DBF" w:rsidRDefault="002635F7" w:rsidP="004E4DBF">
      <w:pPr>
        <w:pStyle w:val="TableParagraph"/>
        <w:tabs>
          <w:tab w:val="left" w:pos="1660"/>
        </w:tabs>
        <w:spacing w:line="276" w:lineRule="auto"/>
        <w:ind w:left="720" w:right="200"/>
        <w:rPr>
          <w:rFonts w:eastAsia="Calibri" w:cstheme="minorHAnsi"/>
          <w:b/>
          <w:sz w:val="20"/>
          <w:szCs w:val="20"/>
        </w:rPr>
        <w:sectPr w:rsidR="004E4DBF" w:rsidSect="004E4DBF">
          <w:type w:val="continuous"/>
          <w:pgSz w:w="12240" w:h="15840" w:code="1"/>
          <w:pgMar w:top="720" w:right="720" w:bottom="720" w:left="720" w:header="720" w:footer="360" w:gutter="0"/>
          <w:cols w:num="2" w:space="180"/>
          <w:titlePg/>
          <w:docGrid w:linePitch="360"/>
        </w:sectPr>
      </w:pPr>
      <w:sdt>
        <w:sdtPr>
          <w:rPr>
            <w:rFonts w:cstheme="minorHAnsi"/>
            <w:sz w:val="24"/>
            <w:szCs w:val="24"/>
          </w:rPr>
          <w:id w:val="-1727683372"/>
          <w14:checkbox>
            <w14:checked w14:val="0"/>
            <w14:checkedState w14:val="2612" w14:font="MS Gothic"/>
            <w14:uncheckedState w14:val="2610" w14:font="MS Gothic"/>
          </w14:checkbox>
        </w:sdtPr>
        <w:sdtEndPr/>
        <w:sdtContent>
          <w:r w:rsidR="004E4DBF">
            <w:rPr>
              <w:rFonts w:ascii="MS Gothic" w:eastAsia="MS Gothic" w:hAnsi="MS Gothic" w:cstheme="minorHAnsi" w:hint="eastAsia"/>
              <w:sz w:val="24"/>
              <w:szCs w:val="24"/>
            </w:rPr>
            <w:t>☐</w:t>
          </w:r>
        </w:sdtContent>
      </w:sdt>
      <w:r w:rsidR="004E4DBF" w:rsidRPr="003A5EB5">
        <w:rPr>
          <w:rFonts w:cstheme="minorHAnsi"/>
          <w:sz w:val="24"/>
          <w:szCs w:val="24"/>
        </w:rPr>
        <w:t xml:space="preserve"> Social and Community Health</w:t>
      </w:r>
    </w:p>
    <w:p w14:paraId="3DDEC683" w14:textId="0AB0BE5D" w:rsidR="007A19AF" w:rsidRPr="001A6524" w:rsidRDefault="007A19AF" w:rsidP="00B46143">
      <w:pPr>
        <w:pStyle w:val="TableParagraph"/>
        <w:spacing w:line="276" w:lineRule="auto"/>
        <w:ind w:right="200"/>
        <w:rPr>
          <w:rFonts w:eastAsia="Calibri"/>
          <w:bCs/>
          <w:sz w:val="16"/>
          <w:szCs w:val="16"/>
        </w:rPr>
      </w:pPr>
    </w:p>
    <w:p w14:paraId="08C3559B" w14:textId="1824518A" w:rsidR="00786CD9" w:rsidRDefault="004161B5" w:rsidP="007B6072">
      <w:pPr>
        <w:pStyle w:val="TableParagraph"/>
        <w:numPr>
          <w:ilvl w:val="0"/>
          <w:numId w:val="31"/>
        </w:numPr>
        <w:spacing w:line="276" w:lineRule="auto"/>
        <w:ind w:right="200"/>
        <w:rPr>
          <w:rFonts w:eastAsia="Calibri"/>
          <w:b/>
          <w:sz w:val="24"/>
          <w:szCs w:val="24"/>
        </w:rPr>
      </w:pPr>
      <w:r>
        <w:rPr>
          <w:rFonts w:eastAsia="Calibri"/>
          <w:b/>
          <w:sz w:val="24"/>
          <w:szCs w:val="24"/>
        </w:rPr>
        <w:t>Describe how your</w:t>
      </w:r>
      <w:r w:rsidR="00DC6AC5">
        <w:rPr>
          <w:rFonts w:eastAsia="Calibri"/>
          <w:b/>
          <w:sz w:val="24"/>
          <w:szCs w:val="24"/>
        </w:rPr>
        <w:t xml:space="preserve"> SHARE Initiative spending aligns with your CCO’s Community Health Improvement Plan (CHP).</w:t>
      </w:r>
    </w:p>
    <w:p w14:paraId="4458EBE8" w14:textId="3175A3EE" w:rsidR="00DC6AC5" w:rsidRDefault="002635F7" w:rsidP="00DC6AC5">
      <w:pPr>
        <w:pStyle w:val="TableParagraph"/>
        <w:spacing w:line="276" w:lineRule="auto"/>
        <w:ind w:left="720" w:right="200"/>
        <w:rPr>
          <w:rFonts w:eastAsia="Calibri"/>
          <w:b/>
          <w:sz w:val="24"/>
          <w:szCs w:val="24"/>
        </w:rPr>
      </w:pPr>
      <w:sdt>
        <w:sdtPr>
          <w:rPr>
            <w:rFonts w:cstheme="minorHAnsi"/>
            <w:color w:val="2B579A"/>
            <w:sz w:val="24"/>
            <w:szCs w:val="24"/>
            <w:shd w:val="clear" w:color="auto" w:fill="E6E6E6"/>
          </w:rPr>
          <w:id w:val="1153261582"/>
          <w:placeholder>
            <w:docPart w:val="416DBB2A5A8D42299618689047187B0C"/>
          </w:placeholder>
          <w:showingPlcHdr/>
        </w:sdtPr>
        <w:sdtEndPr/>
        <w:sdtContent>
          <w:r w:rsidR="00DC6AC5" w:rsidRPr="0002542A">
            <w:rPr>
              <w:rStyle w:val="PlaceholderText"/>
              <w:rFonts w:cstheme="minorHAnsi"/>
              <w:color w:val="auto"/>
              <w:sz w:val="24"/>
              <w:szCs w:val="24"/>
            </w:rPr>
            <w:t>Click here to enter text.</w:t>
          </w:r>
        </w:sdtContent>
      </w:sdt>
    </w:p>
    <w:p w14:paraId="4F2E5F0F" w14:textId="77777777" w:rsidR="00786CD9" w:rsidRPr="00794170" w:rsidRDefault="00786CD9" w:rsidP="00786CD9">
      <w:pPr>
        <w:pStyle w:val="TableParagraph"/>
        <w:spacing w:line="276" w:lineRule="auto"/>
        <w:ind w:left="720" w:right="200"/>
        <w:rPr>
          <w:rFonts w:eastAsia="Calibri"/>
          <w:bCs/>
          <w:sz w:val="16"/>
          <w:szCs w:val="16"/>
        </w:rPr>
      </w:pPr>
    </w:p>
    <w:p w14:paraId="636B52C6" w14:textId="590886F5" w:rsidR="002B5D54" w:rsidRPr="006F5300" w:rsidRDefault="006C6080" w:rsidP="007B6072">
      <w:pPr>
        <w:pStyle w:val="TableParagraph"/>
        <w:numPr>
          <w:ilvl w:val="0"/>
          <w:numId w:val="31"/>
        </w:numPr>
        <w:spacing w:line="276" w:lineRule="auto"/>
        <w:ind w:right="200"/>
        <w:rPr>
          <w:rFonts w:eastAsia="Calibri"/>
          <w:b/>
          <w:sz w:val="24"/>
          <w:szCs w:val="24"/>
        </w:rPr>
      </w:pPr>
      <w:r w:rsidRPr="006F5300">
        <w:rPr>
          <w:rFonts w:eastAsia="Calibri"/>
          <w:b/>
          <w:sz w:val="24"/>
          <w:szCs w:val="24"/>
        </w:rPr>
        <w:t xml:space="preserve">Describe </w:t>
      </w:r>
      <w:r w:rsidR="00726C2A" w:rsidRPr="006F5300">
        <w:rPr>
          <w:rFonts w:eastAsia="Calibri"/>
          <w:b/>
          <w:sz w:val="24"/>
          <w:szCs w:val="24"/>
        </w:rPr>
        <w:t xml:space="preserve">how </w:t>
      </w:r>
      <w:r w:rsidR="006F5300" w:rsidRPr="006F5300">
        <w:rPr>
          <w:rFonts w:eastAsia="Calibri"/>
          <w:b/>
          <w:sz w:val="24"/>
          <w:szCs w:val="24"/>
        </w:rPr>
        <w:t xml:space="preserve">your </w:t>
      </w:r>
      <w:r w:rsidR="007738DF">
        <w:rPr>
          <w:rFonts w:eastAsia="Calibri"/>
          <w:b/>
          <w:sz w:val="24"/>
          <w:szCs w:val="24"/>
        </w:rPr>
        <w:t xml:space="preserve">CCO’s </w:t>
      </w:r>
      <w:r w:rsidR="006F5300" w:rsidRPr="006F5300">
        <w:rPr>
          <w:rFonts w:eastAsia="Calibri" w:cstheme="minorHAnsi"/>
          <w:b/>
          <w:sz w:val="24"/>
          <w:szCs w:val="24"/>
        </w:rPr>
        <w:t xml:space="preserve">SHARE Initiative </w:t>
      </w:r>
      <w:r w:rsidR="00211A08">
        <w:rPr>
          <w:rFonts w:eastAsia="Calibri" w:cstheme="minorHAnsi"/>
          <w:b/>
          <w:sz w:val="24"/>
          <w:szCs w:val="24"/>
        </w:rPr>
        <w:t>s</w:t>
      </w:r>
      <w:r w:rsidR="00211A08" w:rsidRPr="006F5300">
        <w:rPr>
          <w:rFonts w:eastAsia="Calibri" w:cstheme="minorHAnsi"/>
          <w:b/>
          <w:sz w:val="24"/>
          <w:szCs w:val="24"/>
        </w:rPr>
        <w:t>pending</w:t>
      </w:r>
      <w:r w:rsidR="00211A08" w:rsidRPr="006F5300">
        <w:rPr>
          <w:rFonts w:eastAsia="Calibri"/>
          <w:b/>
          <w:sz w:val="24"/>
          <w:szCs w:val="24"/>
        </w:rPr>
        <w:t xml:space="preserve"> </w:t>
      </w:r>
      <w:r w:rsidR="006F5300" w:rsidRPr="006F5300">
        <w:rPr>
          <w:rFonts w:eastAsia="Calibri"/>
          <w:b/>
          <w:sz w:val="24"/>
          <w:szCs w:val="24"/>
        </w:rPr>
        <w:t xml:space="preserve">addresses </w:t>
      </w:r>
      <w:r w:rsidR="00B84BEA" w:rsidRPr="006F5300">
        <w:rPr>
          <w:rFonts w:eastAsia="Calibri"/>
          <w:b/>
          <w:sz w:val="24"/>
          <w:szCs w:val="24"/>
        </w:rPr>
        <w:t xml:space="preserve">the </w:t>
      </w:r>
      <w:r w:rsidR="00211A08">
        <w:rPr>
          <w:rFonts w:eastAsia="Calibri"/>
          <w:b/>
          <w:sz w:val="24"/>
          <w:szCs w:val="24"/>
        </w:rPr>
        <w:t>s</w:t>
      </w:r>
      <w:r w:rsidR="00211A08" w:rsidRPr="006F5300">
        <w:rPr>
          <w:rFonts w:eastAsia="Calibri"/>
          <w:b/>
          <w:sz w:val="24"/>
          <w:szCs w:val="24"/>
        </w:rPr>
        <w:t xml:space="preserve">tatewide </w:t>
      </w:r>
      <w:r w:rsidR="00B84BEA" w:rsidRPr="006F5300">
        <w:rPr>
          <w:rFonts w:eastAsia="Calibri"/>
          <w:b/>
          <w:sz w:val="24"/>
          <w:szCs w:val="24"/>
        </w:rPr>
        <w:t>priority of housing-related services and supports, including Supported Housing.</w:t>
      </w:r>
    </w:p>
    <w:p w14:paraId="6C51A2F7" w14:textId="3510DFED" w:rsidR="00845960" w:rsidRPr="00942200" w:rsidRDefault="002635F7" w:rsidP="00B84BEA">
      <w:pPr>
        <w:pStyle w:val="TableParagraph"/>
        <w:spacing w:line="276" w:lineRule="auto"/>
        <w:ind w:left="720" w:right="200"/>
        <w:rPr>
          <w:rFonts w:eastAsia="Calibri" w:cstheme="minorHAnsi"/>
          <w:b/>
          <w:sz w:val="20"/>
          <w:szCs w:val="20"/>
        </w:rPr>
      </w:pPr>
      <w:sdt>
        <w:sdtPr>
          <w:rPr>
            <w:rFonts w:cstheme="minorHAnsi"/>
            <w:color w:val="2B579A"/>
            <w:sz w:val="24"/>
            <w:szCs w:val="24"/>
            <w:shd w:val="clear" w:color="auto" w:fill="E6E6E6"/>
          </w:rPr>
          <w:id w:val="634071451"/>
          <w:placeholder>
            <w:docPart w:val="6499A6D8EE8E42DEB4A7B43F62C55D7C"/>
          </w:placeholder>
          <w:showingPlcHdr/>
        </w:sdtPr>
        <w:sdtEndPr/>
        <w:sdtContent>
          <w:r w:rsidR="00845960" w:rsidRPr="0002542A">
            <w:rPr>
              <w:rStyle w:val="PlaceholderText"/>
              <w:rFonts w:cstheme="minorHAnsi"/>
              <w:color w:val="auto"/>
              <w:sz w:val="24"/>
              <w:szCs w:val="24"/>
            </w:rPr>
            <w:t>Click here to enter text.</w:t>
          </w:r>
        </w:sdtContent>
      </w:sdt>
    </w:p>
    <w:p w14:paraId="235B4C7F" w14:textId="77777777" w:rsidR="00947CF1" w:rsidRPr="00794170" w:rsidRDefault="00947CF1" w:rsidP="00DD62B9">
      <w:pPr>
        <w:pStyle w:val="TableParagraph"/>
        <w:spacing w:line="276" w:lineRule="auto"/>
        <w:ind w:right="200"/>
        <w:rPr>
          <w:rFonts w:eastAsia="Calibri" w:cstheme="minorHAnsi"/>
          <w:bCs/>
          <w:sz w:val="16"/>
          <w:szCs w:val="16"/>
        </w:rPr>
      </w:pPr>
    </w:p>
    <w:p w14:paraId="1B927810" w14:textId="568D96AE" w:rsidR="00DD62B9" w:rsidRPr="002767DC" w:rsidRDefault="00DD62B9" w:rsidP="00DD62B9">
      <w:pPr>
        <w:pStyle w:val="TableParagraph"/>
        <w:spacing w:line="276" w:lineRule="auto"/>
        <w:ind w:right="200"/>
        <w:rPr>
          <w:rFonts w:eastAsia="Calibri" w:cstheme="minorHAnsi"/>
          <w:b/>
          <w:color w:val="0070C0"/>
          <w:sz w:val="24"/>
          <w:szCs w:val="24"/>
        </w:rPr>
      </w:pPr>
      <w:r w:rsidRPr="008A47AA">
        <w:rPr>
          <w:rFonts w:eastAsia="Calibri" w:cstheme="minorHAnsi"/>
          <w:b/>
          <w:color w:val="0070C0"/>
          <w:sz w:val="24"/>
          <w:szCs w:val="24"/>
        </w:rPr>
        <w:lastRenderedPageBreak/>
        <w:t xml:space="preserve">SDOH-E </w:t>
      </w:r>
      <w:r>
        <w:rPr>
          <w:rFonts w:eastAsia="Calibri" w:cstheme="minorHAnsi"/>
          <w:b/>
          <w:color w:val="0070C0"/>
          <w:sz w:val="24"/>
          <w:szCs w:val="24"/>
        </w:rPr>
        <w:t>Partners</w:t>
      </w:r>
    </w:p>
    <w:p w14:paraId="0B396928" w14:textId="2075F513" w:rsidR="00381D64" w:rsidRPr="00A1486F" w:rsidRDefault="00822772" w:rsidP="00B46143">
      <w:pPr>
        <w:pStyle w:val="TableParagraph"/>
        <w:numPr>
          <w:ilvl w:val="0"/>
          <w:numId w:val="31"/>
        </w:numPr>
        <w:spacing w:line="276" w:lineRule="auto"/>
        <w:ind w:right="200"/>
        <w:rPr>
          <w:rFonts w:eastAsia="Calibri" w:cstheme="minorHAnsi"/>
          <w:b/>
          <w:sz w:val="24"/>
          <w:szCs w:val="24"/>
        </w:rPr>
      </w:pPr>
      <w:r>
        <w:rPr>
          <w:rFonts w:cstheme="minorHAnsi"/>
          <w:b/>
          <w:sz w:val="24"/>
          <w:szCs w:val="24"/>
        </w:rPr>
        <w:t>Identify each of the</w:t>
      </w:r>
      <w:r w:rsidR="009925C7">
        <w:rPr>
          <w:rFonts w:cstheme="minorHAnsi"/>
          <w:b/>
          <w:sz w:val="24"/>
          <w:szCs w:val="24"/>
        </w:rPr>
        <w:t xml:space="preserve"> </w:t>
      </w:r>
      <w:r w:rsidR="00381D64" w:rsidRPr="00B46143">
        <w:rPr>
          <w:rFonts w:cstheme="minorHAnsi"/>
          <w:b/>
          <w:sz w:val="24"/>
          <w:szCs w:val="24"/>
        </w:rPr>
        <w:t>SDOH-E Partner(s)</w:t>
      </w:r>
      <w:r w:rsidR="00584C0F">
        <w:rPr>
          <w:rFonts w:cstheme="minorHAnsi"/>
          <w:b/>
          <w:sz w:val="24"/>
          <w:szCs w:val="24"/>
        </w:rPr>
        <w:t xml:space="preserve"> </w:t>
      </w:r>
      <w:r w:rsidR="00584C0F" w:rsidRPr="00B46143">
        <w:rPr>
          <w:rFonts w:cstheme="minorHAnsi"/>
          <w:b/>
          <w:sz w:val="24"/>
          <w:szCs w:val="24"/>
        </w:rPr>
        <w:t>that will receive a portion of SHARE Initiative funding</w:t>
      </w:r>
      <w:r w:rsidR="00584C0F">
        <w:rPr>
          <w:rFonts w:cstheme="minorHAnsi"/>
          <w:b/>
          <w:sz w:val="24"/>
          <w:szCs w:val="24"/>
        </w:rPr>
        <w:t>. (SDOH-E partners mu</w:t>
      </w:r>
      <w:r w:rsidR="00E15478">
        <w:rPr>
          <w:rFonts w:cstheme="minorHAnsi"/>
          <w:b/>
          <w:sz w:val="24"/>
          <w:szCs w:val="24"/>
        </w:rPr>
        <w:t>st</w:t>
      </w:r>
      <w:r w:rsidR="00584C0F">
        <w:rPr>
          <w:rFonts w:cstheme="minorHAnsi"/>
          <w:b/>
          <w:sz w:val="24"/>
          <w:szCs w:val="24"/>
        </w:rPr>
        <w:t xml:space="preserve"> have </w:t>
      </w:r>
      <w:r w:rsidR="00381D64" w:rsidRPr="00B46143">
        <w:rPr>
          <w:rFonts w:cstheme="minorHAnsi"/>
          <w:b/>
          <w:sz w:val="24"/>
          <w:szCs w:val="24"/>
        </w:rPr>
        <w:t>demonstrated experience delivering services or programs, or supporting policy and systems change, or both, related to SDOH-E</w:t>
      </w:r>
      <w:r w:rsidR="00584C0F">
        <w:rPr>
          <w:rFonts w:cstheme="minorHAnsi"/>
          <w:b/>
          <w:sz w:val="24"/>
          <w:szCs w:val="24"/>
        </w:rPr>
        <w:t>.)</w:t>
      </w:r>
      <w:r w:rsidR="00381D64" w:rsidRPr="00B46143">
        <w:rPr>
          <w:rFonts w:cstheme="minorHAnsi"/>
          <w:b/>
          <w:sz w:val="24"/>
          <w:szCs w:val="24"/>
        </w:rPr>
        <w:t xml:space="preserve"> </w:t>
      </w:r>
    </w:p>
    <w:p w14:paraId="168B3A2A" w14:textId="3994E150" w:rsidR="00A1486F" w:rsidRDefault="002635F7" w:rsidP="00A1486F">
      <w:pPr>
        <w:pStyle w:val="TableParagraph"/>
        <w:spacing w:line="276" w:lineRule="auto"/>
        <w:ind w:left="720" w:right="200"/>
        <w:rPr>
          <w:rFonts w:cstheme="minorHAnsi"/>
          <w:color w:val="2B579A"/>
          <w:sz w:val="24"/>
          <w:szCs w:val="24"/>
          <w:shd w:val="clear" w:color="auto" w:fill="E6E6E6"/>
        </w:rPr>
      </w:pPr>
      <w:sdt>
        <w:sdtPr>
          <w:rPr>
            <w:rFonts w:cstheme="minorHAnsi"/>
            <w:color w:val="2B579A"/>
            <w:sz w:val="24"/>
            <w:szCs w:val="24"/>
            <w:shd w:val="clear" w:color="auto" w:fill="E6E6E6"/>
          </w:rPr>
          <w:id w:val="-1181890423"/>
          <w:placeholder>
            <w:docPart w:val="ED2689289E6D4B82B20461BD349FBFE9"/>
          </w:placeholder>
          <w:showingPlcHdr/>
        </w:sdtPr>
        <w:sdtEndPr/>
        <w:sdtContent>
          <w:r w:rsidR="00A1486F" w:rsidRPr="0002542A">
            <w:rPr>
              <w:rStyle w:val="PlaceholderText"/>
              <w:rFonts w:cstheme="minorHAnsi"/>
              <w:color w:val="auto"/>
              <w:sz w:val="24"/>
              <w:szCs w:val="24"/>
            </w:rPr>
            <w:t>Click here to enter text.</w:t>
          </w:r>
        </w:sdtContent>
      </w:sdt>
    </w:p>
    <w:p w14:paraId="1F949C72" w14:textId="77777777" w:rsidR="00A1486F" w:rsidRPr="001361DE" w:rsidRDefault="00A1486F" w:rsidP="00A1486F">
      <w:pPr>
        <w:pStyle w:val="TableParagraph"/>
        <w:spacing w:line="276" w:lineRule="auto"/>
        <w:ind w:left="720" w:right="200"/>
        <w:rPr>
          <w:rFonts w:eastAsia="Calibri" w:cstheme="minorHAnsi"/>
          <w:bCs/>
          <w:sz w:val="24"/>
          <w:szCs w:val="24"/>
        </w:rPr>
      </w:pPr>
    </w:p>
    <w:p w14:paraId="17DF0158" w14:textId="03513DAB" w:rsidR="00381D64" w:rsidRPr="005A4317" w:rsidRDefault="00A1486F" w:rsidP="00A1486F">
      <w:pPr>
        <w:pStyle w:val="TableParagraph"/>
        <w:numPr>
          <w:ilvl w:val="0"/>
          <w:numId w:val="31"/>
        </w:numPr>
        <w:spacing w:line="276" w:lineRule="auto"/>
        <w:ind w:right="200"/>
        <w:rPr>
          <w:rFonts w:eastAsia="Calibri" w:cstheme="minorHAnsi"/>
          <w:b/>
          <w:sz w:val="24"/>
          <w:szCs w:val="24"/>
        </w:rPr>
      </w:pPr>
      <w:r>
        <w:rPr>
          <w:rFonts w:cstheme="minorHAnsi"/>
          <w:b/>
          <w:sz w:val="24"/>
          <w:szCs w:val="24"/>
        </w:rPr>
        <w:t>D</w:t>
      </w:r>
      <w:r w:rsidR="00381D64" w:rsidRPr="00A1486F">
        <w:rPr>
          <w:rFonts w:cstheme="minorHAnsi"/>
          <w:b/>
          <w:sz w:val="24"/>
          <w:szCs w:val="24"/>
        </w:rPr>
        <w:t>escri</w:t>
      </w:r>
      <w:r>
        <w:rPr>
          <w:rFonts w:cstheme="minorHAnsi"/>
          <w:b/>
          <w:sz w:val="24"/>
          <w:szCs w:val="24"/>
        </w:rPr>
        <w:t>be</w:t>
      </w:r>
      <w:r w:rsidR="00381D64" w:rsidRPr="00A1486F">
        <w:rPr>
          <w:rFonts w:cstheme="minorHAnsi"/>
          <w:b/>
          <w:sz w:val="24"/>
          <w:szCs w:val="24"/>
        </w:rPr>
        <w:t xml:space="preserve"> how </w:t>
      </w:r>
      <w:r>
        <w:rPr>
          <w:rFonts w:cstheme="minorHAnsi"/>
          <w:b/>
          <w:sz w:val="24"/>
          <w:szCs w:val="24"/>
        </w:rPr>
        <w:t xml:space="preserve">each of the </w:t>
      </w:r>
      <w:r w:rsidR="00381D64" w:rsidRPr="00A1486F">
        <w:rPr>
          <w:rFonts w:cstheme="minorHAnsi"/>
          <w:b/>
          <w:sz w:val="24"/>
          <w:szCs w:val="24"/>
        </w:rPr>
        <w:t>SDOH-E Partners</w:t>
      </w:r>
      <w:r w:rsidR="003618F5">
        <w:rPr>
          <w:rFonts w:cstheme="minorHAnsi"/>
          <w:b/>
          <w:sz w:val="24"/>
          <w:szCs w:val="24"/>
        </w:rPr>
        <w:t xml:space="preserve"> identified above</w:t>
      </w:r>
      <w:r w:rsidR="00381D64" w:rsidRPr="00A1486F">
        <w:rPr>
          <w:rFonts w:cstheme="minorHAnsi"/>
          <w:b/>
          <w:sz w:val="24"/>
          <w:szCs w:val="24"/>
        </w:rPr>
        <w:t xml:space="preserve"> were selected for SHARE Initiative project(s) or initiative(s)</w:t>
      </w:r>
      <w:r w:rsidR="005A4317">
        <w:rPr>
          <w:rFonts w:cstheme="minorHAnsi"/>
          <w:b/>
          <w:sz w:val="24"/>
          <w:szCs w:val="24"/>
        </w:rPr>
        <w:t>.</w:t>
      </w:r>
    </w:p>
    <w:p w14:paraId="6C3D04E3" w14:textId="2253A28B" w:rsidR="00381D64" w:rsidRDefault="002635F7" w:rsidP="00CC6CFA">
      <w:pPr>
        <w:pStyle w:val="TableParagraph"/>
        <w:spacing w:line="276" w:lineRule="auto"/>
        <w:ind w:left="720" w:right="200"/>
        <w:rPr>
          <w:rFonts w:cstheme="minorHAnsi"/>
          <w:color w:val="2B579A"/>
          <w:sz w:val="24"/>
          <w:szCs w:val="24"/>
          <w:shd w:val="clear" w:color="auto" w:fill="E6E6E6"/>
        </w:rPr>
      </w:pPr>
      <w:sdt>
        <w:sdtPr>
          <w:rPr>
            <w:rFonts w:cstheme="minorHAnsi"/>
            <w:color w:val="2B579A"/>
            <w:sz w:val="24"/>
            <w:szCs w:val="24"/>
            <w:shd w:val="clear" w:color="auto" w:fill="E6E6E6"/>
          </w:rPr>
          <w:id w:val="2093191010"/>
          <w:placeholder>
            <w:docPart w:val="9590C68284B849E59362551250B19AD6"/>
          </w:placeholder>
          <w:showingPlcHdr/>
        </w:sdtPr>
        <w:sdtEndPr/>
        <w:sdtContent>
          <w:r w:rsidR="005A4317" w:rsidRPr="0002542A">
            <w:rPr>
              <w:rStyle w:val="PlaceholderText"/>
              <w:rFonts w:cstheme="minorHAnsi"/>
              <w:color w:val="auto"/>
              <w:sz w:val="24"/>
              <w:szCs w:val="24"/>
            </w:rPr>
            <w:t>Click here to enter text.</w:t>
          </w:r>
        </w:sdtContent>
      </w:sdt>
    </w:p>
    <w:p w14:paraId="7D8F7034" w14:textId="77777777" w:rsidR="00CC6CFA" w:rsidRPr="001361DE" w:rsidRDefault="00CC6CFA" w:rsidP="00CC6CFA">
      <w:pPr>
        <w:pStyle w:val="TableParagraph"/>
        <w:spacing w:line="276" w:lineRule="auto"/>
        <w:ind w:left="720" w:right="200"/>
        <w:rPr>
          <w:rFonts w:eastAsia="Calibri" w:cstheme="minorHAnsi"/>
          <w:bCs/>
          <w:sz w:val="24"/>
          <w:szCs w:val="24"/>
        </w:rPr>
      </w:pPr>
    </w:p>
    <w:p w14:paraId="6C987932" w14:textId="46EE6791" w:rsidR="007131FF" w:rsidRPr="000F3AFA" w:rsidRDefault="007131FF" w:rsidP="000F3AFA">
      <w:pPr>
        <w:pStyle w:val="ListParagraph"/>
        <w:numPr>
          <w:ilvl w:val="0"/>
          <w:numId w:val="31"/>
        </w:numPr>
        <w:spacing w:line="276" w:lineRule="auto"/>
        <w:ind w:right="200"/>
      </w:pPr>
      <w:r w:rsidRPr="6D3ED69B">
        <w:rPr>
          <w:b/>
          <w:sz w:val="24"/>
          <w:szCs w:val="24"/>
        </w:rPr>
        <w:t xml:space="preserve">Do you have a formal agreement with each of the SDOH-E Partners described in item </w:t>
      </w:r>
      <w:r w:rsidR="00B43FBA">
        <w:rPr>
          <w:b/>
          <w:sz w:val="24"/>
          <w:szCs w:val="24"/>
        </w:rPr>
        <w:t>5</w:t>
      </w:r>
      <w:r w:rsidRPr="6D3ED69B">
        <w:t xml:space="preserve"> (</w:t>
      </w:r>
      <w:r w:rsidRPr="6D3ED69B">
        <w:rPr>
          <w:sz w:val="24"/>
          <w:szCs w:val="24"/>
        </w:rPr>
        <w:t>Please be sure to submit the formal agreement for each SDOH-E Partner.)</w:t>
      </w:r>
    </w:p>
    <w:p w14:paraId="263964D6" w14:textId="77777777" w:rsidR="008E29B8" w:rsidRDefault="002635F7" w:rsidP="008133C2">
      <w:pPr>
        <w:widowControl/>
        <w:spacing w:after="160" w:line="276" w:lineRule="auto"/>
        <w:ind w:left="720" w:right="200"/>
        <w:rPr>
          <w:rFonts w:cstheme="minorHAnsi"/>
          <w:sz w:val="24"/>
          <w:szCs w:val="24"/>
        </w:rPr>
      </w:pPr>
      <w:sdt>
        <w:sdtPr>
          <w:rPr>
            <w:rFonts w:cstheme="minorHAnsi"/>
            <w:sz w:val="24"/>
            <w:szCs w:val="24"/>
          </w:rPr>
          <w:id w:val="2108312140"/>
          <w14:checkbox>
            <w14:checked w14:val="0"/>
            <w14:checkedState w14:val="2612" w14:font="MS Gothic"/>
            <w14:uncheckedState w14:val="2610" w14:font="MS Gothic"/>
          </w14:checkbox>
        </w:sdtPr>
        <w:sdtEndPr/>
        <w:sdtContent>
          <w:r w:rsidR="008133C2">
            <w:rPr>
              <w:rFonts w:ascii="MS Gothic" w:eastAsia="MS Gothic" w:hAnsi="MS Gothic" w:cstheme="minorHAnsi" w:hint="eastAsia"/>
              <w:sz w:val="24"/>
              <w:szCs w:val="24"/>
            </w:rPr>
            <w:t>☐</w:t>
          </w:r>
        </w:sdtContent>
      </w:sdt>
      <w:r w:rsidR="008133C2">
        <w:rPr>
          <w:rFonts w:cstheme="minorHAnsi"/>
          <w:sz w:val="24"/>
          <w:szCs w:val="24"/>
        </w:rPr>
        <w:t xml:space="preserve"> Yes</w:t>
      </w:r>
      <w:r w:rsidR="008133C2">
        <w:rPr>
          <w:rFonts w:cstheme="minorHAnsi"/>
          <w:sz w:val="24"/>
          <w:szCs w:val="24"/>
        </w:rPr>
        <w:tab/>
      </w:r>
      <w:sdt>
        <w:sdtPr>
          <w:rPr>
            <w:rFonts w:cstheme="minorHAnsi"/>
            <w:sz w:val="24"/>
            <w:szCs w:val="24"/>
          </w:rPr>
          <w:id w:val="-1586212290"/>
          <w14:checkbox>
            <w14:checked w14:val="0"/>
            <w14:checkedState w14:val="2612" w14:font="MS Gothic"/>
            <w14:uncheckedState w14:val="2610" w14:font="MS Gothic"/>
          </w14:checkbox>
        </w:sdtPr>
        <w:sdtEndPr/>
        <w:sdtContent>
          <w:r w:rsidR="008133C2">
            <w:rPr>
              <w:rFonts w:ascii="MS Gothic" w:eastAsia="MS Gothic" w:hAnsi="MS Gothic" w:cstheme="minorHAnsi" w:hint="eastAsia"/>
              <w:sz w:val="24"/>
              <w:szCs w:val="24"/>
            </w:rPr>
            <w:t>☐</w:t>
          </w:r>
        </w:sdtContent>
      </w:sdt>
      <w:r w:rsidR="008133C2">
        <w:rPr>
          <w:rFonts w:cstheme="minorHAnsi"/>
          <w:sz w:val="24"/>
          <w:szCs w:val="24"/>
        </w:rPr>
        <w:t xml:space="preserve"> No</w:t>
      </w:r>
      <w:r w:rsidR="008E29B8">
        <w:rPr>
          <w:rFonts w:cstheme="minorHAnsi"/>
          <w:sz w:val="24"/>
          <w:szCs w:val="24"/>
        </w:rPr>
        <w:t xml:space="preserve"> </w:t>
      </w:r>
    </w:p>
    <w:p w14:paraId="7CF511C9" w14:textId="6381C43D" w:rsidR="00AC3240" w:rsidRPr="008133C2" w:rsidRDefault="008E29B8" w:rsidP="008133C2">
      <w:pPr>
        <w:widowControl/>
        <w:spacing w:after="160" w:line="276" w:lineRule="auto"/>
        <w:ind w:left="720" w:right="200"/>
        <w:rPr>
          <w:rFonts w:cstheme="minorHAnsi"/>
          <w:color w:val="2B579A"/>
          <w:sz w:val="24"/>
          <w:szCs w:val="24"/>
          <w:shd w:val="clear" w:color="auto" w:fill="E6E6E6"/>
        </w:rPr>
      </w:pPr>
      <w:r w:rsidRPr="008E29B8">
        <w:rPr>
          <w:rFonts w:cstheme="minorHAnsi"/>
          <w:b/>
          <w:sz w:val="24"/>
          <w:szCs w:val="24"/>
        </w:rPr>
        <w:t xml:space="preserve">If no, please </w:t>
      </w:r>
      <w:r w:rsidR="0033685E">
        <w:rPr>
          <w:rFonts w:cstheme="minorHAnsi"/>
          <w:b/>
          <w:sz w:val="24"/>
          <w:szCs w:val="24"/>
        </w:rPr>
        <w:t>explain</w:t>
      </w:r>
      <w:r w:rsidR="0033685E" w:rsidRPr="008E29B8">
        <w:rPr>
          <w:rFonts w:cstheme="minorHAnsi"/>
          <w:b/>
          <w:sz w:val="24"/>
          <w:szCs w:val="24"/>
        </w:rPr>
        <w:t xml:space="preserve"> </w:t>
      </w:r>
      <w:r w:rsidRPr="008E29B8">
        <w:rPr>
          <w:rFonts w:cstheme="minorHAnsi"/>
          <w:b/>
          <w:sz w:val="24"/>
          <w:szCs w:val="24"/>
        </w:rPr>
        <w:t>why not</w:t>
      </w:r>
      <w:r>
        <w:rPr>
          <w:rFonts w:cstheme="minorHAnsi"/>
          <w:sz w:val="24"/>
          <w:szCs w:val="24"/>
        </w:rPr>
        <w:t xml:space="preserve">. </w:t>
      </w:r>
      <w:sdt>
        <w:sdtPr>
          <w:rPr>
            <w:rFonts w:cstheme="minorHAnsi"/>
            <w:color w:val="2B579A"/>
            <w:sz w:val="24"/>
            <w:szCs w:val="24"/>
            <w:shd w:val="clear" w:color="auto" w:fill="E6E6E6"/>
          </w:rPr>
          <w:id w:val="-1691744258"/>
          <w:placeholder>
            <w:docPart w:val="CC79EA2F421942C6B2F52D0CA7D22A49"/>
          </w:placeholder>
          <w:showingPlcHdr/>
        </w:sdtPr>
        <w:sdtEndPr/>
        <w:sdtContent>
          <w:r w:rsidRPr="0002542A">
            <w:rPr>
              <w:rStyle w:val="PlaceholderText"/>
              <w:rFonts w:cstheme="minorHAnsi"/>
              <w:color w:val="auto"/>
              <w:sz w:val="24"/>
              <w:szCs w:val="24"/>
            </w:rPr>
            <w:t>Click here to enter text.</w:t>
          </w:r>
        </w:sdtContent>
      </w:sdt>
    </w:p>
    <w:p w14:paraId="37FE6840" w14:textId="77777777" w:rsidR="000110A6" w:rsidRPr="001361DE" w:rsidRDefault="000110A6" w:rsidP="00CC6CFA">
      <w:pPr>
        <w:pStyle w:val="ListParagraph"/>
        <w:widowControl/>
        <w:spacing w:after="160" w:line="276" w:lineRule="auto"/>
        <w:ind w:right="200"/>
        <w:rPr>
          <w:rFonts w:eastAsia="Calibri" w:cstheme="minorHAnsi"/>
          <w:bCs/>
          <w:sz w:val="24"/>
          <w:szCs w:val="24"/>
        </w:rPr>
      </w:pPr>
    </w:p>
    <w:p w14:paraId="0DB03D9B" w14:textId="2EBCD72A" w:rsidR="00AC3240" w:rsidRPr="00697A9A" w:rsidRDefault="00983BA7" w:rsidP="00697A9A">
      <w:pPr>
        <w:pStyle w:val="ListParagraph"/>
        <w:widowControl/>
        <w:numPr>
          <w:ilvl w:val="0"/>
          <w:numId w:val="31"/>
        </w:numPr>
        <w:spacing w:after="160" w:line="259" w:lineRule="auto"/>
        <w:rPr>
          <w:b/>
          <w:sz w:val="24"/>
          <w:szCs w:val="24"/>
        </w:rPr>
      </w:pPr>
      <w:r w:rsidRPr="6D3ED69B">
        <w:rPr>
          <w:b/>
          <w:sz w:val="24"/>
          <w:szCs w:val="24"/>
          <w:u w:val="single"/>
        </w:rPr>
        <w:t>A</w:t>
      </w:r>
      <w:r w:rsidR="003911FA">
        <w:rPr>
          <w:b/>
          <w:sz w:val="24"/>
          <w:szCs w:val="24"/>
          <w:u w:val="single"/>
        </w:rPr>
        <w:t>ttach</w:t>
      </w:r>
      <w:r w:rsidR="00D92867">
        <w:rPr>
          <w:rStyle w:val="CommentReference"/>
        </w:rPr>
        <w:t xml:space="preserve"> </w:t>
      </w:r>
      <w:r w:rsidR="00AC3240" w:rsidRPr="6D3ED69B">
        <w:rPr>
          <w:b/>
          <w:sz w:val="24"/>
          <w:szCs w:val="24"/>
        </w:rPr>
        <w:t>a</w:t>
      </w:r>
      <w:r w:rsidR="00D86B90" w:rsidRPr="6D3ED69B">
        <w:rPr>
          <w:b/>
          <w:sz w:val="24"/>
          <w:szCs w:val="24"/>
        </w:rPr>
        <w:t xml:space="preserve"> budget proposal indicating the amount of funding from the SHARE Initiative that will be put toward each project or initiative, including the amount of funds that will be directed to each SDOH-E Partner</w:t>
      </w:r>
      <w:r w:rsidR="00AC3240" w:rsidRPr="6D3ED69B">
        <w:rPr>
          <w:b/>
          <w:sz w:val="24"/>
          <w:szCs w:val="24"/>
        </w:rPr>
        <w:t xml:space="preserve">. </w:t>
      </w:r>
      <w:r w:rsidR="00D8247D" w:rsidRPr="6D3ED69B">
        <w:rPr>
          <w:b/>
          <w:sz w:val="24"/>
          <w:szCs w:val="24"/>
        </w:rPr>
        <w:t>D</w:t>
      </w:r>
      <w:r w:rsidR="002A2687" w:rsidRPr="6D3ED69B">
        <w:rPr>
          <w:b/>
          <w:sz w:val="24"/>
          <w:szCs w:val="24"/>
        </w:rPr>
        <w:t>id you attach</w:t>
      </w:r>
      <w:r w:rsidR="008E082A" w:rsidRPr="6D3ED69B">
        <w:rPr>
          <w:b/>
          <w:sz w:val="24"/>
          <w:szCs w:val="24"/>
        </w:rPr>
        <w:t xml:space="preserve"> </w:t>
      </w:r>
      <w:r w:rsidR="002A2687" w:rsidRPr="6D3ED69B">
        <w:rPr>
          <w:b/>
          <w:sz w:val="24"/>
          <w:szCs w:val="24"/>
        </w:rPr>
        <w:t xml:space="preserve">a </w:t>
      </w:r>
      <w:r w:rsidR="00F76473" w:rsidRPr="6D3ED69B">
        <w:rPr>
          <w:b/>
          <w:sz w:val="24"/>
          <w:szCs w:val="24"/>
        </w:rPr>
        <w:t>simple budget proposal</w:t>
      </w:r>
      <w:r w:rsidR="003F2F73" w:rsidRPr="6D3ED69B">
        <w:rPr>
          <w:b/>
          <w:sz w:val="24"/>
          <w:szCs w:val="24"/>
        </w:rPr>
        <w:t xml:space="preserve"> with this submission</w:t>
      </w:r>
      <w:r w:rsidR="00D8247D" w:rsidRPr="6D3ED69B">
        <w:rPr>
          <w:b/>
          <w:sz w:val="24"/>
          <w:szCs w:val="24"/>
        </w:rPr>
        <w:t xml:space="preserve">?  </w:t>
      </w:r>
      <w:sdt>
        <w:sdtPr>
          <w:rPr>
            <w:rFonts w:ascii="MS Gothic" w:eastAsia="MS Gothic" w:hAnsi="MS Gothic" w:cstheme="minorHAnsi"/>
            <w:sz w:val="24"/>
            <w:szCs w:val="24"/>
          </w:rPr>
          <w:id w:val="1468552608"/>
          <w14:checkbox>
            <w14:checked w14:val="0"/>
            <w14:checkedState w14:val="2612" w14:font="MS Gothic"/>
            <w14:uncheckedState w14:val="2610" w14:font="MS Gothic"/>
          </w14:checkbox>
        </w:sdtPr>
        <w:sdtEndPr/>
        <w:sdtContent>
          <w:r w:rsidR="00D8247D" w:rsidRPr="003F2F73">
            <w:rPr>
              <w:rFonts w:ascii="MS Gothic" w:eastAsia="MS Gothic" w:hAnsi="MS Gothic" w:cstheme="minorHAnsi" w:hint="eastAsia"/>
              <w:sz w:val="24"/>
              <w:szCs w:val="24"/>
            </w:rPr>
            <w:t>☐</w:t>
          </w:r>
        </w:sdtContent>
      </w:sdt>
      <w:r w:rsidR="00D8247D" w:rsidRPr="6D3ED69B">
        <w:rPr>
          <w:sz w:val="24"/>
          <w:szCs w:val="24"/>
        </w:rPr>
        <w:t xml:space="preserve"> Yes  </w:t>
      </w:r>
      <w:sdt>
        <w:sdtPr>
          <w:rPr>
            <w:rFonts w:ascii="MS Gothic" w:eastAsia="MS Gothic" w:hAnsi="MS Gothic" w:cstheme="minorHAnsi"/>
            <w:sz w:val="24"/>
            <w:szCs w:val="24"/>
          </w:rPr>
          <w:id w:val="855696326"/>
          <w14:checkbox>
            <w14:checked w14:val="0"/>
            <w14:checkedState w14:val="2612" w14:font="MS Gothic"/>
            <w14:uncheckedState w14:val="2610" w14:font="MS Gothic"/>
          </w14:checkbox>
        </w:sdtPr>
        <w:sdtEndPr/>
        <w:sdtContent>
          <w:r w:rsidR="00D8247D" w:rsidRPr="003F2F73">
            <w:rPr>
              <w:rFonts w:ascii="MS Gothic" w:eastAsia="MS Gothic" w:hAnsi="MS Gothic" w:cstheme="minorHAnsi" w:hint="eastAsia"/>
              <w:sz w:val="24"/>
              <w:szCs w:val="24"/>
            </w:rPr>
            <w:t>☐</w:t>
          </w:r>
        </w:sdtContent>
      </w:sdt>
      <w:r w:rsidR="00D8247D" w:rsidRPr="6D3ED69B">
        <w:rPr>
          <w:sz w:val="24"/>
          <w:szCs w:val="24"/>
        </w:rPr>
        <w:t xml:space="preserve"> No</w:t>
      </w:r>
    </w:p>
    <w:p w14:paraId="3D38112A" w14:textId="77777777" w:rsidR="00AC3240" w:rsidRPr="009D67D2" w:rsidRDefault="00AC3240" w:rsidP="001361DE">
      <w:pPr>
        <w:pStyle w:val="ListParagraph"/>
        <w:widowControl/>
        <w:spacing w:line="276" w:lineRule="auto"/>
        <w:rPr>
          <w:rFonts w:cstheme="minorHAnsi"/>
          <w:color w:val="2B579A"/>
          <w:sz w:val="24"/>
          <w:szCs w:val="24"/>
          <w:shd w:val="clear" w:color="auto" w:fill="E6E6E6"/>
        </w:rPr>
      </w:pPr>
    </w:p>
    <w:p w14:paraId="1A5E8FB7" w14:textId="40266600" w:rsidR="00C94ACC" w:rsidRPr="00C02B30" w:rsidRDefault="00C94ACC" w:rsidP="00C02B30">
      <w:pPr>
        <w:pStyle w:val="TableParagraph"/>
        <w:spacing w:line="276" w:lineRule="auto"/>
        <w:ind w:right="200"/>
        <w:rPr>
          <w:rFonts w:eastAsia="Calibri" w:cstheme="minorHAnsi"/>
          <w:b/>
          <w:color w:val="0070C0"/>
          <w:sz w:val="24"/>
          <w:szCs w:val="24"/>
        </w:rPr>
      </w:pPr>
      <w:r>
        <w:rPr>
          <w:rFonts w:eastAsia="Calibri" w:cstheme="minorHAnsi"/>
          <w:b/>
          <w:color w:val="0070C0"/>
          <w:sz w:val="24"/>
          <w:szCs w:val="24"/>
        </w:rPr>
        <w:t>Community Advisory Council (CAC)</w:t>
      </w:r>
    </w:p>
    <w:p w14:paraId="5DA0ED8A" w14:textId="1D26005D" w:rsidR="00D86B90" w:rsidRPr="00AC07B2" w:rsidRDefault="00482FEE" w:rsidP="00AC07B2">
      <w:pPr>
        <w:pStyle w:val="ListParagraph"/>
        <w:widowControl/>
        <w:numPr>
          <w:ilvl w:val="0"/>
          <w:numId w:val="31"/>
        </w:numPr>
        <w:spacing w:after="160" w:line="259" w:lineRule="auto"/>
        <w:rPr>
          <w:b/>
          <w:sz w:val="24"/>
          <w:szCs w:val="24"/>
        </w:rPr>
      </w:pPr>
      <w:r w:rsidRPr="6D3ED69B">
        <w:rPr>
          <w:b/>
          <w:sz w:val="24"/>
          <w:szCs w:val="24"/>
        </w:rPr>
        <w:t>Describe t</w:t>
      </w:r>
      <w:r w:rsidR="00C02B30" w:rsidRPr="6D3ED69B">
        <w:rPr>
          <w:b/>
          <w:sz w:val="24"/>
          <w:szCs w:val="24"/>
        </w:rPr>
        <w:t xml:space="preserve">he </w:t>
      </w:r>
      <w:r w:rsidR="00A955D4" w:rsidRPr="6D3ED69B">
        <w:rPr>
          <w:b/>
          <w:sz w:val="24"/>
          <w:szCs w:val="24"/>
        </w:rPr>
        <w:t xml:space="preserve">designated role for </w:t>
      </w:r>
      <w:r w:rsidR="00AC07B2" w:rsidRPr="6D3ED69B">
        <w:rPr>
          <w:b/>
          <w:sz w:val="24"/>
          <w:szCs w:val="24"/>
        </w:rPr>
        <w:t>your</w:t>
      </w:r>
      <w:r w:rsidR="00A955D4" w:rsidRPr="6D3ED69B">
        <w:rPr>
          <w:b/>
          <w:sz w:val="24"/>
          <w:szCs w:val="24"/>
        </w:rPr>
        <w:t xml:space="preserve"> CAC with regard to decision-making on SDOH-E spending under the SHARE Initiative</w:t>
      </w:r>
      <w:r w:rsidR="0019465C">
        <w:rPr>
          <w:b/>
          <w:sz w:val="24"/>
          <w:szCs w:val="24"/>
        </w:rPr>
        <w:t xml:space="preserve">. </w:t>
      </w:r>
      <w:r w:rsidR="008232FC" w:rsidRPr="008232FC">
        <w:rPr>
          <w:bCs/>
          <w:sz w:val="24"/>
          <w:szCs w:val="24"/>
        </w:rPr>
        <w:t>(</w:t>
      </w:r>
      <w:r w:rsidR="002970DE" w:rsidRPr="008232FC">
        <w:rPr>
          <w:bCs/>
          <w:sz w:val="24"/>
          <w:szCs w:val="24"/>
        </w:rPr>
        <w:t xml:space="preserve">As appropriate, </w:t>
      </w:r>
      <w:r w:rsidR="008232FC" w:rsidRPr="008232FC">
        <w:rPr>
          <w:bCs/>
          <w:sz w:val="24"/>
          <w:szCs w:val="24"/>
        </w:rPr>
        <w:t xml:space="preserve">please be sure to </w:t>
      </w:r>
      <w:r w:rsidR="00E035A5" w:rsidRPr="008232FC">
        <w:rPr>
          <w:bCs/>
          <w:sz w:val="24"/>
          <w:szCs w:val="24"/>
        </w:rPr>
        <w:t xml:space="preserve">include </w:t>
      </w:r>
      <w:r w:rsidR="002D697F" w:rsidRPr="008232FC">
        <w:rPr>
          <w:bCs/>
          <w:sz w:val="24"/>
          <w:szCs w:val="24"/>
        </w:rPr>
        <w:t>in your</w:t>
      </w:r>
      <w:r w:rsidR="000404E1" w:rsidRPr="008232FC">
        <w:rPr>
          <w:bCs/>
          <w:sz w:val="24"/>
          <w:szCs w:val="24"/>
        </w:rPr>
        <w:t xml:space="preserve"> description </w:t>
      </w:r>
      <w:r w:rsidR="002D0261" w:rsidRPr="008232FC">
        <w:rPr>
          <w:bCs/>
          <w:sz w:val="24"/>
          <w:szCs w:val="24"/>
        </w:rPr>
        <w:t xml:space="preserve">the ongoing engagement </w:t>
      </w:r>
      <w:r w:rsidR="005B5168" w:rsidRPr="008232FC">
        <w:rPr>
          <w:bCs/>
          <w:sz w:val="24"/>
          <w:szCs w:val="24"/>
        </w:rPr>
        <w:t xml:space="preserve">and feedback </w:t>
      </w:r>
      <w:r w:rsidR="00F06112" w:rsidRPr="008232FC">
        <w:rPr>
          <w:bCs/>
          <w:sz w:val="24"/>
          <w:szCs w:val="24"/>
        </w:rPr>
        <w:t xml:space="preserve">loop </w:t>
      </w:r>
      <w:r w:rsidR="00903485" w:rsidRPr="00903485">
        <w:rPr>
          <w:bCs/>
          <w:sz w:val="24"/>
          <w:szCs w:val="24"/>
        </w:rPr>
        <w:t>with the CAC as it relates to SDOH-E spending</w:t>
      </w:r>
      <w:r w:rsidR="0029647B" w:rsidRPr="008232FC">
        <w:rPr>
          <w:bCs/>
          <w:sz w:val="24"/>
          <w:szCs w:val="24"/>
        </w:rPr>
        <w:t>.</w:t>
      </w:r>
      <w:r w:rsidR="008232FC" w:rsidRPr="008232FC">
        <w:rPr>
          <w:bCs/>
          <w:sz w:val="24"/>
          <w:szCs w:val="24"/>
        </w:rPr>
        <w:t>)</w:t>
      </w:r>
      <w:r w:rsidR="0029647B">
        <w:rPr>
          <w:b/>
          <w:sz w:val="24"/>
          <w:szCs w:val="24"/>
        </w:rPr>
        <w:t xml:space="preserve"> </w:t>
      </w:r>
    </w:p>
    <w:p w14:paraId="0AE3C0D5" w14:textId="77777777" w:rsidR="009D67D2" w:rsidRPr="00AC3240" w:rsidRDefault="002635F7" w:rsidP="001361DE">
      <w:pPr>
        <w:pStyle w:val="ListParagraph"/>
        <w:widowControl/>
        <w:spacing w:after="160" w:line="259" w:lineRule="auto"/>
        <w:rPr>
          <w:rFonts w:cstheme="minorHAnsi"/>
          <w:color w:val="2B579A"/>
          <w:sz w:val="24"/>
          <w:szCs w:val="24"/>
          <w:shd w:val="clear" w:color="auto" w:fill="E6E6E6"/>
        </w:rPr>
      </w:pPr>
      <w:sdt>
        <w:sdtPr>
          <w:rPr>
            <w:rFonts w:cstheme="minorHAnsi"/>
            <w:color w:val="2B579A"/>
            <w:sz w:val="24"/>
            <w:szCs w:val="24"/>
            <w:shd w:val="clear" w:color="auto" w:fill="E6E6E6"/>
          </w:rPr>
          <w:id w:val="893697000"/>
          <w:placeholder>
            <w:docPart w:val="C166B7EA71684305946E31F3FAFAB910"/>
          </w:placeholder>
          <w:showingPlcHdr/>
        </w:sdtPr>
        <w:sdtEndPr/>
        <w:sdtContent>
          <w:r w:rsidR="009D67D2" w:rsidRPr="00AC3240">
            <w:rPr>
              <w:rStyle w:val="PlaceholderText"/>
              <w:rFonts w:cstheme="minorHAnsi"/>
              <w:color w:val="auto"/>
              <w:sz w:val="24"/>
              <w:szCs w:val="24"/>
            </w:rPr>
            <w:t>Click here to enter text.</w:t>
          </w:r>
        </w:sdtContent>
      </w:sdt>
    </w:p>
    <w:p w14:paraId="154D272D" w14:textId="7BB936E2" w:rsidR="00D86B90" w:rsidRPr="00794170" w:rsidRDefault="009D67D2" w:rsidP="009D67D2">
      <w:pPr>
        <w:pStyle w:val="ListParagraph"/>
        <w:rPr>
          <w:bCs/>
          <w:sz w:val="16"/>
          <w:szCs w:val="16"/>
        </w:rPr>
      </w:pPr>
      <w:r w:rsidRPr="009D67D2" w:rsidDel="009D67D2">
        <w:rPr>
          <w:rFonts w:cstheme="minorHAnsi"/>
          <w:color w:val="2B579A"/>
          <w:sz w:val="24"/>
          <w:szCs w:val="24"/>
          <w:shd w:val="clear" w:color="auto" w:fill="E6E6E6"/>
        </w:rPr>
        <w:t xml:space="preserve"> </w:t>
      </w:r>
    </w:p>
    <w:p w14:paraId="1181C399" w14:textId="77777777" w:rsidR="009D67D2" w:rsidRPr="001361DE" w:rsidRDefault="009D67D2" w:rsidP="001361DE">
      <w:pPr>
        <w:widowControl/>
        <w:rPr>
          <w:rFonts w:cstheme="minorHAnsi"/>
          <w:bCs/>
          <w:sz w:val="24"/>
          <w:szCs w:val="24"/>
        </w:rPr>
      </w:pPr>
    </w:p>
    <w:p w14:paraId="7F3B14EF" w14:textId="6DC1F758" w:rsidR="00377ACB" w:rsidRPr="001361DE" w:rsidRDefault="005E2C62">
      <w:pPr>
        <w:widowControl/>
        <w:spacing w:after="160" w:line="259" w:lineRule="auto"/>
        <w:rPr>
          <w:rFonts w:cstheme="minorHAnsi"/>
          <w:b/>
          <w:sz w:val="28"/>
          <w:szCs w:val="24"/>
          <w:u w:val="single"/>
        </w:rPr>
      </w:pPr>
      <w:r>
        <w:rPr>
          <w:rFonts w:cstheme="minorHAnsi"/>
          <w:b/>
          <w:i/>
          <w:iCs/>
          <w:sz w:val="28"/>
          <w:szCs w:val="24"/>
          <w:u w:val="single"/>
        </w:rPr>
        <w:t xml:space="preserve">Section 3: </w:t>
      </w:r>
      <w:r w:rsidR="00377ACB" w:rsidRPr="001361DE">
        <w:rPr>
          <w:rFonts w:cstheme="minorHAnsi"/>
          <w:b/>
          <w:i/>
          <w:iCs/>
          <w:sz w:val="28"/>
          <w:szCs w:val="24"/>
          <w:u w:val="single"/>
        </w:rPr>
        <w:t>Optional:</w:t>
      </w:r>
      <w:r w:rsidR="00377ACB" w:rsidRPr="001361DE">
        <w:rPr>
          <w:rFonts w:cstheme="minorHAnsi"/>
          <w:b/>
          <w:sz w:val="28"/>
          <w:szCs w:val="24"/>
          <w:u w:val="single"/>
        </w:rPr>
        <w:t xml:space="preserve"> Additional Details</w:t>
      </w:r>
    </w:p>
    <w:p w14:paraId="5C5D3655" w14:textId="394A14C1" w:rsidR="003858F5" w:rsidRDefault="003858F5" w:rsidP="003858F5">
      <w:pPr>
        <w:pStyle w:val="ListParagraph"/>
        <w:widowControl/>
        <w:numPr>
          <w:ilvl w:val="0"/>
          <w:numId w:val="31"/>
        </w:numPr>
        <w:spacing w:after="160" w:line="259" w:lineRule="auto"/>
        <w:rPr>
          <w:rFonts w:cstheme="minorHAnsi"/>
          <w:b/>
          <w:sz w:val="24"/>
          <w:szCs w:val="24"/>
        </w:rPr>
      </w:pPr>
      <w:r w:rsidRPr="003858F5">
        <w:rPr>
          <w:rFonts w:cstheme="minorHAnsi"/>
          <w:b/>
          <w:sz w:val="24"/>
          <w:szCs w:val="24"/>
        </w:rPr>
        <w:t xml:space="preserve">Describe the </w:t>
      </w:r>
      <w:r w:rsidR="00377ACB" w:rsidRPr="003858F5">
        <w:rPr>
          <w:rFonts w:cstheme="minorHAnsi"/>
          <w:b/>
          <w:sz w:val="24"/>
          <w:szCs w:val="24"/>
        </w:rPr>
        <w:t xml:space="preserve">evaluation plan for each project or initiative, including expected outcomes, the projected number of </w:t>
      </w:r>
      <w:r w:rsidR="001B5A8F">
        <w:rPr>
          <w:rFonts w:cstheme="minorHAnsi"/>
          <w:b/>
          <w:sz w:val="24"/>
          <w:szCs w:val="24"/>
        </w:rPr>
        <w:t xml:space="preserve">your </w:t>
      </w:r>
      <w:r w:rsidR="006B096C">
        <w:rPr>
          <w:rFonts w:cstheme="minorHAnsi"/>
          <w:b/>
          <w:sz w:val="24"/>
          <w:szCs w:val="24"/>
        </w:rPr>
        <w:t>CCO</w:t>
      </w:r>
      <w:r w:rsidR="006B096C" w:rsidRPr="003858F5">
        <w:rPr>
          <w:rFonts w:cstheme="minorHAnsi"/>
          <w:b/>
          <w:sz w:val="24"/>
          <w:szCs w:val="24"/>
        </w:rPr>
        <w:t xml:space="preserve">'s </w:t>
      </w:r>
      <w:r w:rsidR="00377ACB" w:rsidRPr="003858F5">
        <w:rPr>
          <w:rFonts w:cstheme="minorHAnsi"/>
          <w:b/>
          <w:sz w:val="24"/>
          <w:szCs w:val="24"/>
        </w:rPr>
        <w:t xml:space="preserve">Members, OHP members, and other Community Members served, and how </w:t>
      </w:r>
      <w:r w:rsidR="00D019FD">
        <w:rPr>
          <w:rFonts w:cstheme="minorHAnsi"/>
          <w:b/>
          <w:sz w:val="24"/>
          <w:szCs w:val="24"/>
        </w:rPr>
        <w:t xml:space="preserve">the </w:t>
      </w:r>
      <w:r w:rsidR="00377ACB" w:rsidRPr="003858F5">
        <w:rPr>
          <w:rFonts w:cstheme="minorHAnsi"/>
          <w:b/>
          <w:sz w:val="24"/>
          <w:szCs w:val="24"/>
        </w:rPr>
        <w:t>impact will be measured</w:t>
      </w:r>
      <w:r>
        <w:rPr>
          <w:rFonts w:cstheme="minorHAnsi"/>
          <w:b/>
          <w:sz w:val="24"/>
          <w:szCs w:val="24"/>
        </w:rPr>
        <w:t>.</w:t>
      </w:r>
    </w:p>
    <w:p w14:paraId="20DCF9E1" w14:textId="41E57C49" w:rsidR="00D95EE1" w:rsidRDefault="002635F7" w:rsidP="00D95EE1">
      <w:pPr>
        <w:pStyle w:val="ListParagraph"/>
        <w:widowControl/>
        <w:spacing w:after="160" w:line="259" w:lineRule="auto"/>
        <w:rPr>
          <w:rFonts w:cstheme="minorHAnsi"/>
          <w:color w:val="2B579A"/>
          <w:sz w:val="24"/>
          <w:szCs w:val="24"/>
          <w:shd w:val="clear" w:color="auto" w:fill="E6E6E6"/>
        </w:rPr>
      </w:pPr>
      <w:sdt>
        <w:sdtPr>
          <w:rPr>
            <w:rFonts w:cstheme="minorHAnsi"/>
            <w:color w:val="2B579A"/>
            <w:sz w:val="24"/>
            <w:szCs w:val="24"/>
            <w:shd w:val="clear" w:color="auto" w:fill="E6E6E6"/>
          </w:rPr>
          <w:id w:val="-1328203784"/>
          <w:placeholder>
            <w:docPart w:val="B96DC16A57CE4734A2E08B8AE5FB53C6"/>
          </w:placeholder>
          <w:showingPlcHdr/>
        </w:sdtPr>
        <w:sdtEndPr/>
        <w:sdtContent>
          <w:r w:rsidR="00D95EE1" w:rsidRPr="00AC3240">
            <w:rPr>
              <w:rStyle w:val="PlaceholderText"/>
              <w:rFonts w:cstheme="minorHAnsi"/>
              <w:color w:val="auto"/>
              <w:sz w:val="24"/>
              <w:szCs w:val="24"/>
            </w:rPr>
            <w:t>Click here to enter text.</w:t>
          </w:r>
        </w:sdtContent>
      </w:sdt>
    </w:p>
    <w:p w14:paraId="1BDDC355" w14:textId="77777777" w:rsidR="00D95EE1" w:rsidRPr="001361DE" w:rsidRDefault="00D95EE1" w:rsidP="00D95EE1">
      <w:pPr>
        <w:pStyle w:val="ListParagraph"/>
        <w:widowControl/>
        <w:spacing w:after="160" w:line="259" w:lineRule="auto"/>
        <w:rPr>
          <w:rFonts w:cstheme="minorHAnsi"/>
          <w:bCs/>
          <w:sz w:val="24"/>
          <w:szCs w:val="24"/>
        </w:rPr>
      </w:pPr>
    </w:p>
    <w:p w14:paraId="087835C0" w14:textId="33F29A6A" w:rsidR="009365EB" w:rsidRPr="00794170" w:rsidRDefault="00377ACB" w:rsidP="00794170">
      <w:pPr>
        <w:pStyle w:val="ListParagraph"/>
        <w:widowControl/>
        <w:numPr>
          <w:ilvl w:val="0"/>
          <w:numId w:val="31"/>
        </w:numPr>
        <w:tabs>
          <w:tab w:val="left" w:pos="1660"/>
        </w:tabs>
        <w:spacing w:after="160" w:line="276" w:lineRule="auto"/>
        <w:ind w:right="200"/>
        <w:rPr>
          <w:sz w:val="24"/>
          <w:szCs w:val="24"/>
        </w:rPr>
      </w:pPr>
      <w:r w:rsidRPr="6D3ED69B">
        <w:rPr>
          <w:b/>
          <w:sz w:val="24"/>
          <w:szCs w:val="24"/>
        </w:rPr>
        <w:t xml:space="preserve">If the project </w:t>
      </w:r>
      <w:r w:rsidR="00D019FD" w:rsidRPr="6D3ED69B">
        <w:rPr>
          <w:b/>
          <w:sz w:val="24"/>
          <w:szCs w:val="24"/>
        </w:rPr>
        <w:t xml:space="preserve">or initiative </w:t>
      </w:r>
      <w:r w:rsidRPr="6D3ED69B">
        <w:rPr>
          <w:b/>
          <w:sz w:val="24"/>
          <w:szCs w:val="24"/>
        </w:rPr>
        <w:t xml:space="preserve">requires data sharing, </w:t>
      </w:r>
      <w:r w:rsidR="007D0FCC">
        <w:rPr>
          <w:b/>
          <w:sz w:val="24"/>
          <w:szCs w:val="24"/>
          <w:u w:val="single"/>
        </w:rPr>
        <w:t>attach</w:t>
      </w:r>
      <w:r w:rsidR="00492567" w:rsidRPr="6D3ED69B">
        <w:rPr>
          <w:b/>
          <w:sz w:val="24"/>
          <w:szCs w:val="24"/>
        </w:rPr>
        <w:t xml:space="preserve"> </w:t>
      </w:r>
      <w:r w:rsidRPr="6D3ED69B">
        <w:rPr>
          <w:b/>
          <w:sz w:val="24"/>
          <w:szCs w:val="24"/>
        </w:rPr>
        <w:t xml:space="preserve">a proposed </w:t>
      </w:r>
      <w:r w:rsidR="009D15D3" w:rsidRPr="6D3ED69B">
        <w:rPr>
          <w:b/>
          <w:sz w:val="24"/>
          <w:szCs w:val="24"/>
        </w:rPr>
        <w:t xml:space="preserve">or final </w:t>
      </w:r>
      <w:r w:rsidR="00D019FD" w:rsidRPr="6D3ED69B">
        <w:rPr>
          <w:b/>
          <w:sz w:val="24"/>
          <w:szCs w:val="24"/>
        </w:rPr>
        <w:t>data-</w:t>
      </w:r>
      <w:r w:rsidRPr="6D3ED69B">
        <w:rPr>
          <w:b/>
          <w:sz w:val="24"/>
          <w:szCs w:val="24"/>
        </w:rPr>
        <w:t xml:space="preserve">sharing agreement that details the obligation for </w:t>
      </w:r>
      <w:r w:rsidR="00D019FD" w:rsidRPr="6D3ED69B">
        <w:rPr>
          <w:b/>
          <w:sz w:val="24"/>
          <w:szCs w:val="24"/>
        </w:rPr>
        <w:t xml:space="preserve">the </w:t>
      </w:r>
      <w:r w:rsidRPr="6D3ED69B">
        <w:rPr>
          <w:b/>
          <w:sz w:val="24"/>
          <w:szCs w:val="24"/>
        </w:rPr>
        <w:t>SDOH-E Partner to comply with HIPAA, HITECH</w:t>
      </w:r>
      <w:r w:rsidR="00D019FD" w:rsidRPr="6D3ED69B">
        <w:rPr>
          <w:b/>
          <w:sz w:val="24"/>
          <w:szCs w:val="24"/>
        </w:rPr>
        <w:t>,</w:t>
      </w:r>
      <w:r w:rsidRPr="6D3ED69B">
        <w:rPr>
          <w:b/>
          <w:sz w:val="24"/>
          <w:szCs w:val="24"/>
        </w:rPr>
        <w:t xml:space="preserve"> and other Applicable Laws regarding privacy and security of personally identifiable information and Electronic Health Records and hard copies thereof.</w:t>
      </w:r>
      <w:r w:rsidR="0044365E" w:rsidRPr="6D3ED69B">
        <w:rPr>
          <w:b/>
          <w:sz w:val="24"/>
          <w:szCs w:val="24"/>
        </w:rPr>
        <w:t xml:space="preserve"> Does the project require data sharing? </w:t>
      </w:r>
      <w:r w:rsidR="00794170" w:rsidRPr="6D3ED69B">
        <w:rPr>
          <w:b/>
          <w:sz w:val="24"/>
          <w:szCs w:val="24"/>
        </w:rPr>
        <w:t xml:space="preserve">               </w:t>
      </w:r>
      <w:r w:rsidR="009365EB" w:rsidRPr="6D3ED69B">
        <w:rPr>
          <w:b/>
          <w:sz w:val="24"/>
          <w:szCs w:val="24"/>
        </w:rPr>
        <w:t xml:space="preserve"> </w:t>
      </w:r>
      <w:sdt>
        <w:sdtPr>
          <w:rPr>
            <w:rFonts w:ascii="MS Gothic" w:eastAsia="MS Gothic" w:hAnsi="MS Gothic" w:cstheme="minorHAnsi"/>
            <w:sz w:val="24"/>
            <w:szCs w:val="24"/>
          </w:rPr>
          <w:id w:val="2019346436"/>
          <w14:checkbox>
            <w14:checked w14:val="0"/>
            <w14:checkedState w14:val="2612" w14:font="MS Gothic"/>
            <w14:uncheckedState w14:val="2610" w14:font="MS Gothic"/>
          </w14:checkbox>
        </w:sdtPr>
        <w:sdtEndPr/>
        <w:sdtContent>
          <w:r w:rsidR="009365EB" w:rsidRPr="00794170">
            <w:rPr>
              <w:rFonts w:ascii="MS Gothic" w:eastAsia="MS Gothic" w:hAnsi="MS Gothic" w:cstheme="minorHAnsi" w:hint="eastAsia"/>
              <w:sz w:val="24"/>
              <w:szCs w:val="24"/>
            </w:rPr>
            <w:t>☐</w:t>
          </w:r>
        </w:sdtContent>
      </w:sdt>
      <w:r w:rsidR="009365EB" w:rsidRPr="6D3ED69B">
        <w:rPr>
          <w:sz w:val="24"/>
          <w:szCs w:val="24"/>
        </w:rPr>
        <w:t xml:space="preserve"> Yes  </w:t>
      </w:r>
      <w:sdt>
        <w:sdtPr>
          <w:rPr>
            <w:rFonts w:ascii="MS Gothic" w:eastAsia="MS Gothic" w:hAnsi="MS Gothic" w:cstheme="minorHAnsi"/>
            <w:sz w:val="24"/>
            <w:szCs w:val="24"/>
          </w:rPr>
          <w:id w:val="-1246572340"/>
          <w14:checkbox>
            <w14:checked w14:val="0"/>
            <w14:checkedState w14:val="2612" w14:font="MS Gothic"/>
            <w14:uncheckedState w14:val="2610" w14:font="MS Gothic"/>
          </w14:checkbox>
        </w:sdtPr>
        <w:sdtEndPr/>
        <w:sdtContent>
          <w:r w:rsidR="009365EB" w:rsidRPr="00794170">
            <w:rPr>
              <w:rFonts w:ascii="MS Gothic" w:eastAsia="MS Gothic" w:hAnsi="MS Gothic" w:cstheme="minorHAnsi" w:hint="eastAsia"/>
              <w:sz w:val="24"/>
              <w:szCs w:val="24"/>
            </w:rPr>
            <w:t>☐</w:t>
          </w:r>
        </w:sdtContent>
      </w:sdt>
      <w:r w:rsidR="009365EB" w:rsidRPr="6D3ED69B">
        <w:rPr>
          <w:sz w:val="24"/>
          <w:szCs w:val="24"/>
        </w:rPr>
        <w:t xml:space="preserve"> No</w:t>
      </w:r>
    </w:p>
    <w:p w14:paraId="3F1ADC39" w14:textId="5661E166" w:rsidR="00D95EE1" w:rsidRPr="009327FA" w:rsidRDefault="00D95EE1" w:rsidP="0062525C">
      <w:pPr>
        <w:widowControl/>
        <w:spacing w:after="160" w:line="259" w:lineRule="auto"/>
        <w:ind w:left="720"/>
        <w:rPr>
          <w:rFonts w:cstheme="minorHAnsi"/>
          <w:b/>
          <w:sz w:val="24"/>
          <w:szCs w:val="24"/>
        </w:rPr>
      </w:pPr>
    </w:p>
    <w:sectPr w:rsidR="00D95EE1" w:rsidRPr="009327FA" w:rsidSect="0035453F">
      <w:type w:val="continuous"/>
      <w:pgSz w:w="12240" w:h="15840"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385E3" w14:textId="77777777" w:rsidR="009050D3" w:rsidRDefault="009050D3" w:rsidP="00D14DFD">
      <w:r>
        <w:separator/>
      </w:r>
    </w:p>
  </w:endnote>
  <w:endnote w:type="continuationSeparator" w:id="0">
    <w:p w14:paraId="572ED630" w14:textId="77777777" w:rsidR="009050D3" w:rsidRDefault="009050D3" w:rsidP="00D14DFD">
      <w:r>
        <w:continuationSeparator/>
      </w:r>
    </w:p>
  </w:endnote>
  <w:endnote w:type="continuationNotice" w:id="1">
    <w:p w14:paraId="1D8331EF" w14:textId="77777777" w:rsidR="009050D3" w:rsidRDefault="00905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072109"/>
      <w:docPartObj>
        <w:docPartGallery w:val="Page Numbers (Bottom of Page)"/>
        <w:docPartUnique/>
      </w:docPartObj>
    </w:sdtPr>
    <w:sdtEndPr>
      <w:rPr>
        <w:noProof/>
      </w:rPr>
    </w:sdtEndPr>
    <w:sdtContent>
      <w:p w14:paraId="274A5991" w14:textId="378A5A81" w:rsidR="00CC636F" w:rsidRDefault="00CC636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3E99A48C" w14:textId="77777777" w:rsidR="00CC636F" w:rsidRDefault="00CC6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722584"/>
      <w:docPartObj>
        <w:docPartGallery w:val="Page Numbers (Bottom of Page)"/>
        <w:docPartUnique/>
      </w:docPartObj>
    </w:sdtPr>
    <w:sdtEndPr>
      <w:rPr>
        <w:noProof/>
      </w:rPr>
    </w:sdtEndPr>
    <w:sdtContent>
      <w:p w14:paraId="098827C2" w14:textId="4644F2B3" w:rsidR="0002542A" w:rsidRDefault="0002542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33E2F">
          <w:rPr>
            <w:noProof/>
          </w:rPr>
          <w:t>1</w:t>
        </w:r>
        <w:r>
          <w:rPr>
            <w:color w:val="2B579A"/>
            <w:shd w:val="clear" w:color="auto" w:fill="E6E6E6"/>
          </w:rPr>
          <w:fldChar w:fldCharType="end"/>
        </w:r>
      </w:p>
    </w:sdtContent>
  </w:sdt>
  <w:p w14:paraId="2525C3C7" w14:textId="77777777" w:rsidR="00B93D7F" w:rsidRPr="00C51A5B" w:rsidRDefault="00B93D7F" w:rsidP="00C51A5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D766" w14:textId="77777777" w:rsidR="009050D3" w:rsidRDefault="009050D3" w:rsidP="00D14DFD">
      <w:r>
        <w:separator/>
      </w:r>
    </w:p>
  </w:footnote>
  <w:footnote w:type="continuationSeparator" w:id="0">
    <w:p w14:paraId="20BE2F1A" w14:textId="77777777" w:rsidR="009050D3" w:rsidRDefault="009050D3" w:rsidP="00D14DFD">
      <w:r>
        <w:continuationSeparator/>
      </w:r>
    </w:p>
  </w:footnote>
  <w:footnote w:type="continuationNotice" w:id="1">
    <w:p w14:paraId="1A289C3B" w14:textId="77777777" w:rsidR="009050D3" w:rsidRDefault="009050D3"/>
  </w:footnote>
  <w:footnote w:id="2">
    <w:p w14:paraId="57166913" w14:textId="77777777" w:rsidR="00FC4749" w:rsidRDefault="00FC4749" w:rsidP="00FC4749">
      <w:pPr>
        <w:pStyle w:val="FootnoteText"/>
      </w:pPr>
      <w:r>
        <w:rPr>
          <w:rStyle w:val="FootnoteReference"/>
        </w:rPr>
        <w:footnoteRef/>
      </w:r>
      <w:r>
        <w:t xml:space="preserve"> </w:t>
      </w:r>
      <w:r w:rsidRPr="00B05664">
        <w:rPr>
          <w:rFonts w:eastAsia="Calibri"/>
          <w:sz w:val="24"/>
          <w:szCs w:val="24"/>
        </w:rPr>
        <w:t>CCOs can submit their proposed Spending Plans at any time from 6/30/2021 through 9/30/2021. OHA will notify each CCO about the approval status of its plan within 30 days of receipt. In the event a CCO’s plan cannot be approved as submitted, OHA will work with the CCO to resolve the identified deficiencies as quickly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57FF" w14:textId="11C9BDA4" w:rsidR="00011623" w:rsidRPr="00011623" w:rsidRDefault="00492567" w:rsidP="00011623">
    <w:pPr>
      <w:pStyle w:val="Header"/>
      <w:spacing w:after="240"/>
      <w:jc w:val="center"/>
      <w:rPr>
        <w:b/>
        <w:color w:val="4472C4" w:themeColor="accent5"/>
        <w:sz w:val="28"/>
      </w:rPr>
    </w:pPr>
    <w:r>
      <w:rPr>
        <w:b/>
        <w:color w:val="4472C4" w:themeColor="accent5"/>
        <w:sz w:val="28"/>
      </w:rPr>
      <w:t xml:space="preserve">Annual </w:t>
    </w:r>
    <w:r w:rsidR="00354A73">
      <w:rPr>
        <w:b/>
        <w:color w:val="4472C4" w:themeColor="accent5"/>
        <w:sz w:val="28"/>
      </w:rPr>
      <w:t>SHARE</w:t>
    </w:r>
    <w:r w:rsidR="009327FA">
      <w:rPr>
        <w:b/>
        <w:color w:val="4472C4" w:themeColor="accent5"/>
        <w:sz w:val="28"/>
      </w:rPr>
      <w:t xml:space="preserve"> Initiative Spending Plan </w:t>
    </w:r>
    <w:r w:rsidR="00B62D24">
      <w:rPr>
        <w:b/>
        <w:color w:val="4472C4" w:themeColor="accent5"/>
        <w:sz w:val="28"/>
      </w:rPr>
      <w:t>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1702"/>
    <w:multiLevelType w:val="hybridMultilevel"/>
    <w:tmpl w:val="50D8EAD8"/>
    <w:lvl w:ilvl="0" w:tplc="0409000D">
      <w:start w:val="1"/>
      <w:numFmt w:val="bullet"/>
      <w:lvlText w:val=""/>
      <w:lvlJc w:val="left"/>
      <w:pPr>
        <w:ind w:left="240" w:hanging="360"/>
      </w:pPr>
      <w:rPr>
        <w:rFonts w:ascii="Wingdings" w:hAnsi="Wingdings"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4B12970"/>
    <w:multiLevelType w:val="hybridMultilevel"/>
    <w:tmpl w:val="F1B65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B19A7"/>
    <w:multiLevelType w:val="hybridMultilevel"/>
    <w:tmpl w:val="8C86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D1412C"/>
    <w:multiLevelType w:val="hybridMultilevel"/>
    <w:tmpl w:val="5ABEA3F0"/>
    <w:lvl w:ilvl="0" w:tplc="D540837C">
      <w:start w:val="1"/>
      <w:numFmt w:val="decimal"/>
      <w:lvlText w:val="%1."/>
      <w:lvlJc w:val="left"/>
      <w:pPr>
        <w:ind w:left="1440" w:hanging="360"/>
      </w:pPr>
      <w:rPr>
        <w:rFonts w:asciiTheme="minorHAnsi" w:eastAsiaTheme="minorHAnsi" w:hAnsiTheme="minorHAnsi" w:cstheme="minorBidi"/>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2B2456"/>
    <w:multiLevelType w:val="hybridMultilevel"/>
    <w:tmpl w:val="806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40C2"/>
    <w:multiLevelType w:val="hybridMultilevel"/>
    <w:tmpl w:val="D7D6BFF4"/>
    <w:lvl w:ilvl="0" w:tplc="F95E3B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A53205"/>
    <w:multiLevelType w:val="hybridMultilevel"/>
    <w:tmpl w:val="48EE6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656BE"/>
    <w:multiLevelType w:val="hybridMultilevel"/>
    <w:tmpl w:val="1F6AAB14"/>
    <w:lvl w:ilvl="0" w:tplc="8C5E63FC">
      <w:start w:val="1"/>
      <w:numFmt w:val="lowerLetter"/>
      <w:lvlText w:val="%1)"/>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A103C7"/>
    <w:multiLevelType w:val="hybridMultilevel"/>
    <w:tmpl w:val="C9F8C844"/>
    <w:lvl w:ilvl="0" w:tplc="04090017">
      <w:start w:val="1"/>
      <w:numFmt w:val="lowerLetter"/>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15:restartNumberingAfterBreak="0">
    <w:nsid w:val="1B0708A0"/>
    <w:multiLevelType w:val="hybridMultilevel"/>
    <w:tmpl w:val="BA8E661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82E10"/>
    <w:multiLevelType w:val="hybridMultilevel"/>
    <w:tmpl w:val="EC587A2C"/>
    <w:lvl w:ilvl="0" w:tplc="69FC8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391689"/>
    <w:multiLevelType w:val="hybridMultilevel"/>
    <w:tmpl w:val="5DC231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74439"/>
    <w:multiLevelType w:val="hybridMultilevel"/>
    <w:tmpl w:val="E5023CB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15:restartNumberingAfterBreak="0">
    <w:nsid w:val="20580353"/>
    <w:multiLevelType w:val="hybridMultilevel"/>
    <w:tmpl w:val="3A623486"/>
    <w:lvl w:ilvl="0" w:tplc="AE7091E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F2B4C"/>
    <w:multiLevelType w:val="hybridMultilevel"/>
    <w:tmpl w:val="6652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66151"/>
    <w:multiLevelType w:val="hybridMultilevel"/>
    <w:tmpl w:val="C9F8C844"/>
    <w:lvl w:ilvl="0" w:tplc="04090017">
      <w:start w:val="1"/>
      <w:numFmt w:val="lowerLetter"/>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6" w15:restartNumberingAfterBreak="0">
    <w:nsid w:val="31B65C57"/>
    <w:multiLevelType w:val="hybridMultilevel"/>
    <w:tmpl w:val="796490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DE5AD3"/>
    <w:multiLevelType w:val="hybridMultilevel"/>
    <w:tmpl w:val="7EC23D20"/>
    <w:lvl w:ilvl="0" w:tplc="5984AA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7341EE"/>
    <w:multiLevelType w:val="hybridMultilevel"/>
    <w:tmpl w:val="270A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91119"/>
    <w:multiLevelType w:val="hybridMultilevel"/>
    <w:tmpl w:val="38BE42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8047ED"/>
    <w:multiLevelType w:val="hybridMultilevel"/>
    <w:tmpl w:val="81D8C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810CEB"/>
    <w:multiLevelType w:val="hybridMultilevel"/>
    <w:tmpl w:val="3546420C"/>
    <w:lvl w:ilvl="0" w:tplc="8F1815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3B526A"/>
    <w:multiLevelType w:val="hybridMultilevel"/>
    <w:tmpl w:val="EFC63A22"/>
    <w:lvl w:ilvl="0" w:tplc="AC2CB7A0">
      <w:start w:val="1"/>
      <w:numFmt w:val="decimal"/>
      <w:lvlText w:val="%1."/>
      <w:lvlJc w:val="left"/>
      <w:pPr>
        <w:ind w:left="800" w:hanging="360"/>
      </w:pPr>
      <w:rPr>
        <w:rFonts w:ascii="Calibri" w:eastAsia="Calibri" w:hAnsi="Calibri" w:cs="Calibri"/>
      </w:rPr>
    </w:lvl>
    <w:lvl w:ilvl="1" w:tplc="04090019">
      <w:start w:val="1"/>
      <w:numFmt w:val="lowerLetter"/>
      <w:lvlText w:val="%2."/>
      <w:lvlJc w:val="left"/>
      <w:pPr>
        <w:ind w:left="1520" w:hanging="360"/>
      </w:pPr>
      <w:rPr>
        <w:rFonts w:hint="default"/>
      </w:r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3" w15:restartNumberingAfterBreak="0">
    <w:nsid w:val="43AA2341"/>
    <w:multiLevelType w:val="hybridMultilevel"/>
    <w:tmpl w:val="796490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8305A8"/>
    <w:multiLevelType w:val="hybridMultilevel"/>
    <w:tmpl w:val="3E025E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AC178E"/>
    <w:multiLevelType w:val="hybridMultilevel"/>
    <w:tmpl w:val="6BFE7AC8"/>
    <w:lvl w:ilvl="0" w:tplc="671AA5F8">
      <w:start w:val="1"/>
      <w:numFmt w:val="decimal"/>
      <w:lvlText w:val="%1."/>
      <w:lvlJc w:val="left"/>
      <w:pPr>
        <w:ind w:left="720" w:hanging="720"/>
      </w:pPr>
      <w:rPr>
        <w:rFonts w:hint="default"/>
        <w:b/>
        <w:i w:val="0"/>
      </w:rPr>
    </w:lvl>
    <w:lvl w:ilvl="1" w:tplc="C27C90CC">
      <w:start w:val="1"/>
      <w:numFmt w:val="lowerLetter"/>
      <w:lvlText w:val="%2."/>
      <w:lvlJc w:val="left"/>
      <w:pPr>
        <w:ind w:left="1080" w:hanging="720"/>
      </w:pPr>
      <w:rPr>
        <w:rFonts w:ascii="Times New Roman" w:eastAsia="Times New Roman" w:hAnsi="Times New Roman" w:cs="Times New Roman"/>
        <w:b/>
      </w:rPr>
    </w:lvl>
    <w:lvl w:ilvl="2" w:tplc="7854C580">
      <w:start w:val="1"/>
      <w:numFmt w:val="decimal"/>
      <w:lvlText w:val="(%3)"/>
      <w:lvlJc w:val="left"/>
      <w:pPr>
        <w:ind w:left="1440" w:hanging="720"/>
      </w:pPr>
      <w:rPr>
        <w:rFonts w:hint="default"/>
        <w:b/>
      </w:rPr>
    </w:lvl>
    <w:lvl w:ilvl="3" w:tplc="567E8EAA">
      <w:start w:val="1"/>
      <w:numFmt w:val="lowerLetter"/>
      <w:lvlText w:val="(%4)"/>
      <w:lvlJc w:val="left"/>
      <w:pPr>
        <w:ind w:left="1800" w:hanging="720"/>
      </w:pPr>
      <w:rPr>
        <w:rFonts w:hint="default"/>
        <w:b/>
      </w:rPr>
    </w:lvl>
    <w:lvl w:ilvl="4" w:tplc="95C05112">
      <w:start w:val="1"/>
      <w:numFmt w:val="lowerRoman"/>
      <w:lvlText w:val="%5."/>
      <w:lvlJc w:val="left"/>
      <w:pPr>
        <w:ind w:left="2160" w:hanging="720"/>
      </w:pPr>
      <w:rPr>
        <w:rFonts w:hint="default"/>
      </w:rPr>
    </w:lvl>
    <w:lvl w:ilvl="5" w:tplc="8846589A">
      <w:start w:val="1"/>
      <w:numFmt w:val="upperLetter"/>
      <w:lvlText w:val="%6."/>
      <w:lvlJc w:val="left"/>
      <w:pPr>
        <w:ind w:left="2520" w:hanging="720"/>
      </w:pPr>
      <w:rPr>
        <w:rFonts w:hint="default"/>
      </w:rPr>
    </w:lvl>
    <w:lvl w:ilvl="6" w:tplc="939EAE08">
      <w:start w:val="1"/>
      <w:numFmt w:val="upperRoman"/>
      <w:lvlText w:val="%7."/>
      <w:lvlJc w:val="left"/>
      <w:pPr>
        <w:ind w:left="2880" w:hanging="720"/>
      </w:pPr>
      <w:rPr>
        <w:rFonts w:hint="default"/>
      </w:rPr>
    </w:lvl>
    <w:lvl w:ilvl="7" w:tplc="EC3C4200">
      <w:start w:val="1"/>
      <w:numFmt w:val="upperLetter"/>
      <w:lvlText w:val="(%8)"/>
      <w:lvlJc w:val="left"/>
      <w:pPr>
        <w:ind w:left="3240" w:hanging="720"/>
      </w:pPr>
      <w:rPr>
        <w:rFonts w:hint="default"/>
      </w:rPr>
    </w:lvl>
    <w:lvl w:ilvl="8" w:tplc="6DA4A55C">
      <w:start w:val="1"/>
      <w:numFmt w:val="upperRoman"/>
      <w:lvlText w:val="(%9)"/>
      <w:lvlJc w:val="left"/>
      <w:pPr>
        <w:ind w:left="3600" w:hanging="720"/>
      </w:pPr>
      <w:rPr>
        <w:rFonts w:hint="default"/>
      </w:rPr>
    </w:lvl>
  </w:abstractNum>
  <w:abstractNum w:abstractNumId="26" w15:restartNumberingAfterBreak="0">
    <w:nsid w:val="49B151F2"/>
    <w:multiLevelType w:val="hybridMultilevel"/>
    <w:tmpl w:val="A336F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0744D"/>
    <w:multiLevelType w:val="hybridMultilevel"/>
    <w:tmpl w:val="DC3EB722"/>
    <w:lvl w:ilvl="0" w:tplc="2E84F1A8">
      <w:start w:val="1"/>
      <w:numFmt w:val="decimal"/>
      <w:lvlText w:val="%1."/>
      <w:lvlJc w:val="left"/>
      <w:pPr>
        <w:ind w:left="1440" w:hanging="720"/>
      </w:pPr>
      <w:rPr>
        <w:rFonts w:hint="default"/>
        <w:b/>
        <w:bCs/>
        <w:i w:val="0"/>
        <w:strike w:val="0"/>
        <w:dstrike w:val="0"/>
        <w:sz w:val="24"/>
        <w:u w:val="none"/>
        <w:effect w:val="none"/>
      </w:rPr>
    </w:lvl>
    <w:lvl w:ilvl="1" w:tplc="449C79E8">
      <w:start w:val="1"/>
      <w:numFmt w:val="lowerLetter"/>
      <w:lvlText w:val="%2."/>
      <w:lvlJc w:val="left"/>
      <w:pPr>
        <w:ind w:left="1980" w:hanging="720"/>
      </w:pPr>
      <w:rPr>
        <w:rFonts w:hint="default"/>
        <w:b/>
        <w:bCs/>
        <w:i w:val="0"/>
        <w:strike w:val="0"/>
        <w:sz w:val="24"/>
      </w:rPr>
    </w:lvl>
    <w:lvl w:ilvl="2" w:tplc="31C60A4A">
      <w:start w:val="1"/>
      <w:numFmt w:val="decimal"/>
      <w:lvlText w:val="(%3)"/>
      <w:lvlJc w:val="left"/>
      <w:pPr>
        <w:ind w:left="2160" w:hanging="720"/>
      </w:pPr>
      <w:rPr>
        <w:rFonts w:hint="default"/>
        <w:b/>
      </w:rPr>
    </w:lvl>
    <w:lvl w:ilvl="3" w:tplc="22E64862">
      <w:start w:val="1"/>
      <w:numFmt w:val="lowerLetter"/>
      <w:lvlText w:val="(%4)"/>
      <w:lvlJc w:val="left"/>
      <w:pPr>
        <w:ind w:left="2520" w:hanging="720"/>
      </w:pPr>
      <w:rPr>
        <w:rFonts w:hint="default"/>
        <w:b/>
      </w:rPr>
    </w:lvl>
    <w:lvl w:ilvl="4" w:tplc="242C1A90">
      <w:start w:val="1"/>
      <w:numFmt w:val="lowerRoman"/>
      <w:lvlText w:val="%5."/>
      <w:lvlJc w:val="left"/>
      <w:pPr>
        <w:ind w:left="2880" w:hanging="720"/>
      </w:pPr>
      <w:rPr>
        <w:rFonts w:hint="default"/>
      </w:rPr>
    </w:lvl>
    <w:lvl w:ilvl="5" w:tplc="6324CD5C">
      <w:start w:val="1"/>
      <w:numFmt w:val="upperLetter"/>
      <w:lvlText w:val="%6."/>
      <w:lvlJc w:val="left"/>
      <w:pPr>
        <w:ind w:left="3240" w:hanging="720"/>
      </w:pPr>
      <w:rPr>
        <w:rFonts w:hint="default"/>
      </w:rPr>
    </w:lvl>
    <w:lvl w:ilvl="6" w:tplc="E3BEAF28">
      <w:start w:val="1"/>
      <w:numFmt w:val="upperRoman"/>
      <w:lvlText w:val="%7."/>
      <w:lvlJc w:val="left"/>
      <w:pPr>
        <w:ind w:left="3600" w:hanging="720"/>
      </w:pPr>
      <w:rPr>
        <w:rFonts w:hint="default"/>
      </w:rPr>
    </w:lvl>
    <w:lvl w:ilvl="7" w:tplc="42089502">
      <w:start w:val="1"/>
      <w:numFmt w:val="upperLetter"/>
      <w:lvlText w:val="(%8)"/>
      <w:lvlJc w:val="left"/>
      <w:pPr>
        <w:ind w:left="3960" w:hanging="720"/>
      </w:pPr>
      <w:rPr>
        <w:rFonts w:hint="default"/>
      </w:rPr>
    </w:lvl>
    <w:lvl w:ilvl="8" w:tplc="1C3A3294">
      <w:start w:val="1"/>
      <w:numFmt w:val="upperRoman"/>
      <w:lvlText w:val="(%9)"/>
      <w:lvlJc w:val="left"/>
      <w:pPr>
        <w:ind w:left="4320" w:hanging="720"/>
      </w:pPr>
      <w:rPr>
        <w:rFonts w:hint="default"/>
      </w:rPr>
    </w:lvl>
  </w:abstractNum>
  <w:abstractNum w:abstractNumId="28" w15:restartNumberingAfterBreak="0">
    <w:nsid w:val="4BDE4AB0"/>
    <w:multiLevelType w:val="hybridMultilevel"/>
    <w:tmpl w:val="FBE29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124A6D"/>
    <w:multiLevelType w:val="hybridMultilevel"/>
    <w:tmpl w:val="B5CE199E"/>
    <w:lvl w:ilvl="0" w:tplc="C1AA27D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3C29B6"/>
    <w:multiLevelType w:val="hybridMultilevel"/>
    <w:tmpl w:val="82B61746"/>
    <w:lvl w:ilvl="0" w:tplc="7D886D1E">
      <w:numFmt w:val="bullet"/>
      <w:lvlText w:val=""/>
      <w:lvlJc w:val="left"/>
      <w:pPr>
        <w:ind w:left="780" w:hanging="420"/>
      </w:pPr>
      <w:rPr>
        <w:rFonts w:ascii="Symbol" w:eastAsia="Times New Roman" w:hAnsi="Symbol" w:hint="default"/>
        <w:color w:val="1F497D"/>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E26164E"/>
    <w:multiLevelType w:val="hybridMultilevel"/>
    <w:tmpl w:val="BCF44C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A924B4"/>
    <w:multiLevelType w:val="hybridMultilevel"/>
    <w:tmpl w:val="E2E63AFE"/>
    <w:lvl w:ilvl="0" w:tplc="2D0C9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C358C"/>
    <w:multiLevelType w:val="hybridMultilevel"/>
    <w:tmpl w:val="E872E274"/>
    <w:lvl w:ilvl="0" w:tplc="0409000F">
      <w:start w:val="1"/>
      <w:numFmt w:val="decimal"/>
      <w:lvlText w:val="%1."/>
      <w:lvlJc w:val="left"/>
      <w:pPr>
        <w:ind w:left="462" w:hanging="360"/>
      </w:pPr>
      <w:rPr>
        <w:rFont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4" w15:restartNumberingAfterBreak="0">
    <w:nsid w:val="6A9358EF"/>
    <w:multiLevelType w:val="hybridMultilevel"/>
    <w:tmpl w:val="4364D306"/>
    <w:lvl w:ilvl="0" w:tplc="04090017">
      <w:start w:val="1"/>
      <w:numFmt w:val="lowerLetter"/>
      <w:lvlText w:val="%1)"/>
      <w:lvlJc w:val="left"/>
      <w:pPr>
        <w:ind w:left="800" w:hanging="360"/>
      </w:pPr>
    </w:lvl>
    <w:lvl w:ilvl="1" w:tplc="04090001">
      <w:start w:val="1"/>
      <w:numFmt w:val="bullet"/>
      <w:lvlText w:val=""/>
      <w:lvlJc w:val="left"/>
      <w:pPr>
        <w:ind w:left="1520" w:hanging="360"/>
      </w:pPr>
      <w:rPr>
        <w:rFonts w:ascii="Symbol" w:hAnsi="Symbol" w:hint="default"/>
      </w:r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5" w15:restartNumberingAfterBreak="0">
    <w:nsid w:val="6B6B48E4"/>
    <w:multiLevelType w:val="hybridMultilevel"/>
    <w:tmpl w:val="C0B42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F7E4A"/>
    <w:multiLevelType w:val="hybridMultilevel"/>
    <w:tmpl w:val="0124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25750"/>
    <w:multiLevelType w:val="hybridMultilevel"/>
    <w:tmpl w:val="1632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70044"/>
    <w:multiLevelType w:val="hybridMultilevel"/>
    <w:tmpl w:val="95E04EB6"/>
    <w:lvl w:ilvl="0" w:tplc="700E5A1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60AF0"/>
    <w:multiLevelType w:val="hybridMultilevel"/>
    <w:tmpl w:val="AF7A48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8"/>
  </w:num>
  <w:num w:numId="4">
    <w:abstractNumId w:val="22"/>
  </w:num>
  <w:num w:numId="5">
    <w:abstractNumId w:val="11"/>
  </w:num>
  <w:num w:numId="6">
    <w:abstractNumId w:val="12"/>
  </w:num>
  <w:num w:numId="7">
    <w:abstractNumId w:val="0"/>
  </w:num>
  <w:num w:numId="8">
    <w:abstractNumId w:val="33"/>
  </w:num>
  <w:num w:numId="9">
    <w:abstractNumId w:val="15"/>
  </w:num>
  <w:num w:numId="10">
    <w:abstractNumId w:val="1"/>
  </w:num>
  <w:num w:numId="11">
    <w:abstractNumId w:val="26"/>
  </w:num>
  <w:num w:numId="12">
    <w:abstractNumId w:val="39"/>
  </w:num>
  <w:num w:numId="13">
    <w:abstractNumId w:val="28"/>
  </w:num>
  <w:num w:numId="14">
    <w:abstractNumId w:val="19"/>
  </w:num>
  <w:num w:numId="15">
    <w:abstractNumId w:val="9"/>
  </w:num>
  <w:num w:numId="16">
    <w:abstractNumId w:val="37"/>
  </w:num>
  <w:num w:numId="17">
    <w:abstractNumId w:val="21"/>
  </w:num>
  <w:num w:numId="18">
    <w:abstractNumId w:val="30"/>
  </w:num>
  <w:num w:numId="19">
    <w:abstractNumId w:val="6"/>
  </w:num>
  <w:num w:numId="20">
    <w:abstractNumId w:val="31"/>
  </w:num>
  <w:num w:numId="21">
    <w:abstractNumId w:val="25"/>
  </w:num>
  <w:num w:numId="22">
    <w:abstractNumId w:val="32"/>
  </w:num>
  <w:num w:numId="23">
    <w:abstractNumId w:val="20"/>
  </w:num>
  <w:num w:numId="24">
    <w:abstractNumId w:val="5"/>
  </w:num>
  <w:num w:numId="25">
    <w:abstractNumId w:val="16"/>
  </w:num>
  <w:num w:numId="26">
    <w:abstractNumId w:val="10"/>
  </w:num>
  <w:num w:numId="27">
    <w:abstractNumId w:val="23"/>
  </w:num>
  <w:num w:numId="28">
    <w:abstractNumId w:val="36"/>
  </w:num>
  <w:num w:numId="29">
    <w:abstractNumId w:val="17"/>
  </w:num>
  <w:num w:numId="30">
    <w:abstractNumId w:val="7"/>
  </w:num>
  <w:num w:numId="31">
    <w:abstractNumId w:val="13"/>
  </w:num>
  <w:num w:numId="32">
    <w:abstractNumId w:val="29"/>
  </w:num>
  <w:num w:numId="33">
    <w:abstractNumId w:val="14"/>
  </w:num>
  <w:num w:numId="34">
    <w:abstractNumId w:val="2"/>
  </w:num>
  <w:num w:numId="35">
    <w:abstractNumId w:val="24"/>
  </w:num>
  <w:num w:numId="36">
    <w:abstractNumId w:val="18"/>
  </w:num>
  <w:num w:numId="37">
    <w:abstractNumId w:val="3"/>
  </w:num>
  <w:num w:numId="38">
    <w:abstractNumId w:val="38"/>
  </w:num>
  <w:num w:numId="39">
    <w:abstractNumId w:val="2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90"/>
    <w:rsid w:val="000075CD"/>
    <w:rsid w:val="00010DC7"/>
    <w:rsid w:val="000110A6"/>
    <w:rsid w:val="00011623"/>
    <w:rsid w:val="000116BB"/>
    <w:rsid w:val="000133D2"/>
    <w:rsid w:val="00017858"/>
    <w:rsid w:val="00024DFD"/>
    <w:rsid w:val="0002542A"/>
    <w:rsid w:val="00026F44"/>
    <w:rsid w:val="000271F3"/>
    <w:rsid w:val="00027A26"/>
    <w:rsid w:val="00027A75"/>
    <w:rsid w:val="000310D6"/>
    <w:rsid w:val="000314A8"/>
    <w:rsid w:val="00033FCE"/>
    <w:rsid w:val="000346BD"/>
    <w:rsid w:val="00035877"/>
    <w:rsid w:val="000404E1"/>
    <w:rsid w:val="00043AAF"/>
    <w:rsid w:val="00043EE5"/>
    <w:rsid w:val="000442E2"/>
    <w:rsid w:val="000461C9"/>
    <w:rsid w:val="000545BE"/>
    <w:rsid w:val="00055AC6"/>
    <w:rsid w:val="000574BA"/>
    <w:rsid w:val="0006227D"/>
    <w:rsid w:val="00065D3B"/>
    <w:rsid w:val="00066EA9"/>
    <w:rsid w:val="00077CB9"/>
    <w:rsid w:val="000838AF"/>
    <w:rsid w:val="000907DE"/>
    <w:rsid w:val="000924B1"/>
    <w:rsid w:val="00097CBE"/>
    <w:rsid w:val="000A12C2"/>
    <w:rsid w:val="000B29DF"/>
    <w:rsid w:val="000C2774"/>
    <w:rsid w:val="000C4D3B"/>
    <w:rsid w:val="000D106F"/>
    <w:rsid w:val="000D3DBF"/>
    <w:rsid w:val="000D73DD"/>
    <w:rsid w:val="000E36E1"/>
    <w:rsid w:val="000E36F2"/>
    <w:rsid w:val="000E5A61"/>
    <w:rsid w:val="000F023B"/>
    <w:rsid w:val="000F2A50"/>
    <w:rsid w:val="000F3AFA"/>
    <w:rsid w:val="000F4225"/>
    <w:rsid w:val="000F454E"/>
    <w:rsid w:val="000F47A8"/>
    <w:rsid w:val="000F7FFC"/>
    <w:rsid w:val="00105016"/>
    <w:rsid w:val="00106C54"/>
    <w:rsid w:val="00110428"/>
    <w:rsid w:val="00112A2A"/>
    <w:rsid w:val="00113935"/>
    <w:rsid w:val="00114152"/>
    <w:rsid w:val="00117924"/>
    <w:rsid w:val="0012200A"/>
    <w:rsid w:val="001249DA"/>
    <w:rsid w:val="00125410"/>
    <w:rsid w:val="00133300"/>
    <w:rsid w:val="00134239"/>
    <w:rsid w:val="0013442F"/>
    <w:rsid w:val="00134B51"/>
    <w:rsid w:val="001361DE"/>
    <w:rsid w:val="00142501"/>
    <w:rsid w:val="00147225"/>
    <w:rsid w:val="00152AB2"/>
    <w:rsid w:val="00153557"/>
    <w:rsid w:val="00160B25"/>
    <w:rsid w:val="00161E48"/>
    <w:rsid w:val="00165215"/>
    <w:rsid w:val="00166F39"/>
    <w:rsid w:val="001670BA"/>
    <w:rsid w:val="001744E9"/>
    <w:rsid w:val="00176E93"/>
    <w:rsid w:val="00182A3D"/>
    <w:rsid w:val="001838AF"/>
    <w:rsid w:val="0018504D"/>
    <w:rsid w:val="001863E3"/>
    <w:rsid w:val="0019465C"/>
    <w:rsid w:val="00194B0B"/>
    <w:rsid w:val="00195191"/>
    <w:rsid w:val="001A2BB4"/>
    <w:rsid w:val="001A37FE"/>
    <w:rsid w:val="001A6524"/>
    <w:rsid w:val="001B2766"/>
    <w:rsid w:val="001B3D47"/>
    <w:rsid w:val="001B5A8F"/>
    <w:rsid w:val="001C128A"/>
    <w:rsid w:val="001C1B66"/>
    <w:rsid w:val="001C2C8B"/>
    <w:rsid w:val="001C2FD0"/>
    <w:rsid w:val="001C39E4"/>
    <w:rsid w:val="001C5526"/>
    <w:rsid w:val="001C6855"/>
    <w:rsid w:val="001C7EF4"/>
    <w:rsid w:val="001D77EA"/>
    <w:rsid w:val="001E08BC"/>
    <w:rsid w:val="001E1DC1"/>
    <w:rsid w:val="001E3EAA"/>
    <w:rsid w:val="001E6139"/>
    <w:rsid w:val="001F26AB"/>
    <w:rsid w:val="001F47AB"/>
    <w:rsid w:val="001F56C7"/>
    <w:rsid w:val="001F717A"/>
    <w:rsid w:val="002013E4"/>
    <w:rsid w:val="00201506"/>
    <w:rsid w:val="00201B3A"/>
    <w:rsid w:val="00203243"/>
    <w:rsid w:val="002035FA"/>
    <w:rsid w:val="00203C7A"/>
    <w:rsid w:val="00205EAD"/>
    <w:rsid w:val="0020692C"/>
    <w:rsid w:val="002076F0"/>
    <w:rsid w:val="00210C22"/>
    <w:rsid w:val="00211A08"/>
    <w:rsid w:val="00213B25"/>
    <w:rsid w:val="002201DC"/>
    <w:rsid w:val="00220458"/>
    <w:rsid w:val="00222A93"/>
    <w:rsid w:val="00224FB4"/>
    <w:rsid w:val="00230301"/>
    <w:rsid w:val="00231C17"/>
    <w:rsid w:val="002328B6"/>
    <w:rsid w:val="002341B3"/>
    <w:rsid w:val="00236BAC"/>
    <w:rsid w:val="00236C97"/>
    <w:rsid w:val="00237C94"/>
    <w:rsid w:val="00241690"/>
    <w:rsid w:val="002417F5"/>
    <w:rsid w:val="00241B9B"/>
    <w:rsid w:val="00242E87"/>
    <w:rsid w:val="00246DCA"/>
    <w:rsid w:val="00246F80"/>
    <w:rsid w:val="002538E6"/>
    <w:rsid w:val="00261FE4"/>
    <w:rsid w:val="002635F7"/>
    <w:rsid w:val="00266F2C"/>
    <w:rsid w:val="002719C4"/>
    <w:rsid w:val="0027228F"/>
    <w:rsid w:val="002758AD"/>
    <w:rsid w:val="0027590D"/>
    <w:rsid w:val="002767DC"/>
    <w:rsid w:val="002854F6"/>
    <w:rsid w:val="00291C6C"/>
    <w:rsid w:val="00292145"/>
    <w:rsid w:val="0029396B"/>
    <w:rsid w:val="00295FF7"/>
    <w:rsid w:val="0029647B"/>
    <w:rsid w:val="002970DE"/>
    <w:rsid w:val="002A1C33"/>
    <w:rsid w:val="002A2687"/>
    <w:rsid w:val="002A6FF3"/>
    <w:rsid w:val="002A790F"/>
    <w:rsid w:val="002A7EDE"/>
    <w:rsid w:val="002B4A4C"/>
    <w:rsid w:val="002B5D54"/>
    <w:rsid w:val="002B6F14"/>
    <w:rsid w:val="002C107B"/>
    <w:rsid w:val="002C19DD"/>
    <w:rsid w:val="002C49D3"/>
    <w:rsid w:val="002D0261"/>
    <w:rsid w:val="002D3FD2"/>
    <w:rsid w:val="002D5CC3"/>
    <w:rsid w:val="002D697F"/>
    <w:rsid w:val="002E2BF0"/>
    <w:rsid w:val="002E5701"/>
    <w:rsid w:val="002E5AE7"/>
    <w:rsid w:val="0030558C"/>
    <w:rsid w:val="00306622"/>
    <w:rsid w:val="00306EF0"/>
    <w:rsid w:val="0030706C"/>
    <w:rsid w:val="00311B31"/>
    <w:rsid w:val="003139C7"/>
    <w:rsid w:val="003148F4"/>
    <w:rsid w:val="00315D73"/>
    <w:rsid w:val="0032115D"/>
    <w:rsid w:val="00326AA0"/>
    <w:rsid w:val="003274A9"/>
    <w:rsid w:val="00327587"/>
    <w:rsid w:val="00331EE4"/>
    <w:rsid w:val="00332344"/>
    <w:rsid w:val="00333719"/>
    <w:rsid w:val="0033685E"/>
    <w:rsid w:val="0034147A"/>
    <w:rsid w:val="00342468"/>
    <w:rsid w:val="00343CB6"/>
    <w:rsid w:val="0034400D"/>
    <w:rsid w:val="003473A7"/>
    <w:rsid w:val="0035378D"/>
    <w:rsid w:val="003539C8"/>
    <w:rsid w:val="003544D0"/>
    <w:rsid w:val="0035453F"/>
    <w:rsid w:val="00354A73"/>
    <w:rsid w:val="003618F5"/>
    <w:rsid w:val="00361CB9"/>
    <w:rsid w:val="0036276A"/>
    <w:rsid w:val="00363F7C"/>
    <w:rsid w:val="00365630"/>
    <w:rsid w:val="00372EEC"/>
    <w:rsid w:val="003742FB"/>
    <w:rsid w:val="003745EA"/>
    <w:rsid w:val="00376264"/>
    <w:rsid w:val="00377ACB"/>
    <w:rsid w:val="00381D64"/>
    <w:rsid w:val="003858F5"/>
    <w:rsid w:val="003869FB"/>
    <w:rsid w:val="00390751"/>
    <w:rsid w:val="00390E72"/>
    <w:rsid w:val="003911FA"/>
    <w:rsid w:val="0039227A"/>
    <w:rsid w:val="0039333B"/>
    <w:rsid w:val="00394062"/>
    <w:rsid w:val="003A5EB5"/>
    <w:rsid w:val="003A62AF"/>
    <w:rsid w:val="003A69FF"/>
    <w:rsid w:val="003B3C83"/>
    <w:rsid w:val="003B5390"/>
    <w:rsid w:val="003B5427"/>
    <w:rsid w:val="003C4456"/>
    <w:rsid w:val="003C58D6"/>
    <w:rsid w:val="003D18F6"/>
    <w:rsid w:val="003D1E86"/>
    <w:rsid w:val="003D7AC7"/>
    <w:rsid w:val="003E0B4F"/>
    <w:rsid w:val="003E3357"/>
    <w:rsid w:val="003E745C"/>
    <w:rsid w:val="003F0A78"/>
    <w:rsid w:val="003F2490"/>
    <w:rsid w:val="003F2F73"/>
    <w:rsid w:val="003F525C"/>
    <w:rsid w:val="004017BB"/>
    <w:rsid w:val="004123A4"/>
    <w:rsid w:val="004161B5"/>
    <w:rsid w:val="004165C6"/>
    <w:rsid w:val="0042275B"/>
    <w:rsid w:val="00432ED7"/>
    <w:rsid w:val="00433A5E"/>
    <w:rsid w:val="00434369"/>
    <w:rsid w:val="00434705"/>
    <w:rsid w:val="0044365E"/>
    <w:rsid w:val="00445A0C"/>
    <w:rsid w:val="004462C0"/>
    <w:rsid w:val="00455144"/>
    <w:rsid w:val="00455354"/>
    <w:rsid w:val="00456533"/>
    <w:rsid w:val="00461C85"/>
    <w:rsid w:val="00463E0E"/>
    <w:rsid w:val="004663A1"/>
    <w:rsid w:val="00475351"/>
    <w:rsid w:val="00482FEE"/>
    <w:rsid w:val="00483556"/>
    <w:rsid w:val="00492067"/>
    <w:rsid w:val="00492567"/>
    <w:rsid w:val="004928EB"/>
    <w:rsid w:val="00493100"/>
    <w:rsid w:val="00493977"/>
    <w:rsid w:val="004940DD"/>
    <w:rsid w:val="00495AD2"/>
    <w:rsid w:val="0049652C"/>
    <w:rsid w:val="00497D9C"/>
    <w:rsid w:val="00497E92"/>
    <w:rsid w:val="004A5BCD"/>
    <w:rsid w:val="004A6DB1"/>
    <w:rsid w:val="004B071C"/>
    <w:rsid w:val="004B24D9"/>
    <w:rsid w:val="004B6382"/>
    <w:rsid w:val="004C1FB1"/>
    <w:rsid w:val="004C3C5E"/>
    <w:rsid w:val="004D0217"/>
    <w:rsid w:val="004D74D0"/>
    <w:rsid w:val="004E4DBF"/>
    <w:rsid w:val="004E6D5A"/>
    <w:rsid w:val="004F0370"/>
    <w:rsid w:val="004F3171"/>
    <w:rsid w:val="004F3348"/>
    <w:rsid w:val="004F4D01"/>
    <w:rsid w:val="0050359F"/>
    <w:rsid w:val="00503AF5"/>
    <w:rsid w:val="005075C0"/>
    <w:rsid w:val="00511E13"/>
    <w:rsid w:val="005153F7"/>
    <w:rsid w:val="00517EAB"/>
    <w:rsid w:val="00522892"/>
    <w:rsid w:val="0053177A"/>
    <w:rsid w:val="005331E1"/>
    <w:rsid w:val="0053658B"/>
    <w:rsid w:val="00540389"/>
    <w:rsid w:val="005436E3"/>
    <w:rsid w:val="005509B1"/>
    <w:rsid w:val="00552A4B"/>
    <w:rsid w:val="0055304D"/>
    <w:rsid w:val="00556BB7"/>
    <w:rsid w:val="00562ECB"/>
    <w:rsid w:val="005637FB"/>
    <w:rsid w:val="00564171"/>
    <w:rsid w:val="00567FBB"/>
    <w:rsid w:val="0057015A"/>
    <w:rsid w:val="00571CAE"/>
    <w:rsid w:val="00576ED5"/>
    <w:rsid w:val="005842FB"/>
    <w:rsid w:val="005846E1"/>
    <w:rsid w:val="00584C0F"/>
    <w:rsid w:val="0059273C"/>
    <w:rsid w:val="005A4317"/>
    <w:rsid w:val="005A48CF"/>
    <w:rsid w:val="005B5168"/>
    <w:rsid w:val="005B54BC"/>
    <w:rsid w:val="005B66E5"/>
    <w:rsid w:val="005C220A"/>
    <w:rsid w:val="005C297E"/>
    <w:rsid w:val="005D082D"/>
    <w:rsid w:val="005D0AA9"/>
    <w:rsid w:val="005D2585"/>
    <w:rsid w:val="005D65A2"/>
    <w:rsid w:val="005D7292"/>
    <w:rsid w:val="005E25FC"/>
    <w:rsid w:val="005E2C62"/>
    <w:rsid w:val="005E52B6"/>
    <w:rsid w:val="005E76D9"/>
    <w:rsid w:val="005F123B"/>
    <w:rsid w:val="005F562B"/>
    <w:rsid w:val="00600371"/>
    <w:rsid w:val="00601C46"/>
    <w:rsid w:val="00605024"/>
    <w:rsid w:val="00606F7C"/>
    <w:rsid w:val="00611B41"/>
    <w:rsid w:val="00612237"/>
    <w:rsid w:val="00614DB9"/>
    <w:rsid w:val="00620CDA"/>
    <w:rsid w:val="0062525C"/>
    <w:rsid w:val="00625E37"/>
    <w:rsid w:val="006337C6"/>
    <w:rsid w:val="006346E5"/>
    <w:rsid w:val="00640BBE"/>
    <w:rsid w:val="00644385"/>
    <w:rsid w:val="00644660"/>
    <w:rsid w:val="006467F7"/>
    <w:rsid w:val="00647613"/>
    <w:rsid w:val="0064778D"/>
    <w:rsid w:val="0065204E"/>
    <w:rsid w:val="00660347"/>
    <w:rsid w:val="0066097C"/>
    <w:rsid w:val="006640D5"/>
    <w:rsid w:val="006659D8"/>
    <w:rsid w:val="006737D9"/>
    <w:rsid w:val="006768FA"/>
    <w:rsid w:val="006821DE"/>
    <w:rsid w:val="00682B0E"/>
    <w:rsid w:val="0068391F"/>
    <w:rsid w:val="00684720"/>
    <w:rsid w:val="0069061D"/>
    <w:rsid w:val="00691581"/>
    <w:rsid w:val="006916D1"/>
    <w:rsid w:val="00692B30"/>
    <w:rsid w:val="00697A79"/>
    <w:rsid w:val="00697A9A"/>
    <w:rsid w:val="006A21C1"/>
    <w:rsid w:val="006A2A70"/>
    <w:rsid w:val="006A5CB9"/>
    <w:rsid w:val="006A7441"/>
    <w:rsid w:val="006B096C"/>
    <w:rsid w:val="006B10B8"/>
    <w:rsid w:val="006B18D9"/>
    <w:rsid w:val="006C1AFA"/>
    <w:rsid w:val="006C2CF4"/>
    <w:rsid w:val="006C6080"/>
    <w:rsid w:val="006D2FE8"/>
    <w:rsid w:val="006D4E12"/>
    <w:rsid w:val="006E0567"/>
    <w:rsid w:val="006E2192"/>
    <w:rsid w:val="006E267E"/>
    <w:rsid w:val="006E5D91"/>
    <w:rsid w:val="006E6E6B"/>
    <w:rsid w:val="006F1561"/>
    <w:rsid w:val="006F41E7"/>
    <w:rsid w:val="006F5300"/>
    <w:rsid w:val="006F7CAC"/>
    <w:rsid w:val="00700097"/>
    <w:rsid w:val="00704FF4"/>
    <w:rsid w:val="00706DCC"/>
    <w:rsid w:val="007073D5"/>
    <w:rsid w:val="007079EB"/>
    <w:rsid w:val="007131FF"/>
    <w:rsid w:val="00716DFC"/>
    <w:rsid w:val="00724596"/>
    <w:rsid w:val="007245F8"/>
    <w:rsid w:val="00726C2A"/>
    <w:rsid w:val="00731AF4"/>
    <w:rsid w:val="00733196"/>
    <w:rsid w:val="007349D8"/>
    <w:rsid w:val="00734ED3"/>
    <w:rsid w:val="00737030"/>
    <w:rsid w:val="007408AB"/>
    <w:rsid w:val="00742336"/>
    <w:rsid w:val="00744673"/>
    <w:rsid w:val="007505BD"/>
    <w:rsid w:val="00750736"/>
    <w:rsid w:val="00753E94"/>
    <w:rsid w:val="00754C5B"/>
    <w:rsid w:val="00756D09"/>
    <w:rsid w:val="00764A42"/>
    <w:rsid w:val="00765DFF"/>
    <w:rsid w:val="0076600B"/>
    <w:rsid w:val="00767DFB"/>
    <w:rsid w:val="00767E71"/>
    <w:rsid w:val="007721FA"/>
    <w:rsid w:val="007738DF"/>
    <w:rsid w:val="0077445D"/>
    <w:rsid w:val="00774BBC"/>
    <w:rsid w:val="00780E79"/>
    <w:rsid w:val="0078157F"/>
    <w:rsid w:val="007853BD"/>
    <w:rsid w:val="00786CD9"/>
    <w:rsid w:val="0079193D"/>
    <w:rsid w:val="0079245D"/>
    <w:rsid w:val="00794170"/>
    <w:rsid w:val="00795B37"/>
    <w:rsid w:val="00796848"/>
    <w:rsid w:val="007A1168"/>
    <w:rsid w:val="007A19AF"/>
    <w:rsid w:val="007A4343"/>
    <w:rsid w:val="007A6040"/>
    <w:rsid w:val="007B6072"/>
    <w:rsid w:val="007C0FCB"/>
    <w:rsid w:val="007C2274"/>
    <w:rsid w:val="007C2673"/>
    <w:rsid w:val="007C2B69"/>
    <w:rsid w:val="007C38FE"/>
    <w:rsid w:val="007C6B1E"/>
    <w:rsid w:val="007C7947"/>
    <w:rsid w:val="007D0FCC"/>
    <w:rsid w:val="007D1F2B"/>
    <w:rsid w:val="007E3F11"/>
    <w:rsid w:val="007F1D94"/>
    <w:rsid w:val="007F2B9F"/>
    <w:rsid w:val="007F3446"/>
    <w:rsid w:val="007F34CE"/>
    <w:rsid w:val="007F3D64"/>
    <w:rsid w:val="007F4B50"/>
    <w:rsid w:val="00801626"/>
    <w:rsid w:val="00803156"/>
    <w:rsid w:val="00803C4F"/>
    <w:rsid w:val="008133C2"/>
    <w:rsid w:val="008172B9"/>
    <w:rsid w:val="00817681"/>
    <w:rsid w:val="00821B2F"/>
    <w:rsid w:val="00822772"/>
    <w:rsid w:val="0082306B"/>
    <w:rsid w:val="008232FC"/>
    <w:rsid w:val="00826401"/>
    <w:rsid w:val="008269FB"/>
    <w:rsid w:val="0083080A"/>
    <w:rsid w:val="00834E07"/>
    <w:rsid w:val="0084268C"/>
    <w:rsid w:val="00845960"/>
    <w:rsid w:val="008473D2"/>
    <w:rsid w:val="0085357B"/>
    <w:rsid w:val="00857F9F"/>
    <w:rsid w:val="00860F0C"/>
    <w:rsid w:val="0087000A"/>
    <w:rsid w:val="0087187D"/>
    <w:rsid w:val="00873DCA"/>
    <w:rsid w:val="00880D32"/>
    <w:rsid w:val="008810F1"/>
    <w:rsid w:val="00885665"/>
    <w:rsid w:val="00885CCC"/>
    <w:rsid w:val="00887597"/>
    <w:rsid w:val="008A3BA4"/>
    <w:rsid w:val="008A47AA"/>
    <w:rsid w:val="008A60D7"/>
    <w:rsid w:val="008B37C2"/>
    <w:rsid w:val="008B77B7"/>
    <w:rsid w:val="008C01C0"/>
    <w:rsid w:val="008C079D"/>
    <w:rsid w:val="008C36F9"/>
    <w:rsid w:val="008C4E65"/>
    <w:rsid w:val="008C510A"/>
    <w:rsid w:val="008C5E63"/>
    <w:rsid w:val="008C7A29"/>
    <w:rsid w:val="008D5A9D"/>
    <w:rsid w:val="008E082A"/>
    <w:rsid w:val="008E29B8"/>
    <w:rsid w:val="008E303E"/>
    <w:rsid w:val="008E390A"/>
    <w:rsid w:val="008E55A8"/>
    <w:rsid w:val="008F0B00"/>
    <w:rsid w:val="008F5518"/>
    <w:rsid w:val="008F63C3"/>
    <w:rsid w:val="008F7673"/>
    <w:rsid w:val="00903485"/>
    <w:rsid w:val="00903E6E"/>
    <w:rsid w:val="00904230"/>
    <w:rsid w:val="009050D3"/>
    <w:rsid w:val="00905565"/>
    <w:rsid w:val="009104EA"/>
    <w:rsid w:val="00911566"/>
    <w:rsid w:val="00913174"/>
    <w:rsid w:val="00914817"/>
    <w:rsid w:val="00916BA8"/>
    <w:rsid w:val="009170C9"/>
    <w:rsid w:val="00926E92"/>
    <w:rsid w:val="00931975"/>
    <w:rsid w:val="009327FA"/>
    <w:rsid w:val="009365EB"/>
    <w:rsid w:val="00936711"/>
    <w:rsid w:val="009369B3"/>
    <w:rsid w:val="0093BE65"/>
    <w:rsid w:val="00942200"/>
    <w:rsid w:val="00942D5E"/>
    <w:rsid w:val="0094577D"/>
    <w:rsid w:val="00946653"/>
    <w:rsid w:val="00947CF1"/>
    <w:rsid w:val="00947EB8"/>
    <w:rsid w:val="009514E3"/>
    <w:rsid w:val="00951FC3"/>
    <w:rsid w:val="009549FF"/>
    <w:rsid w:val="0095709A"/>
    <w:rsid w:val="00964580"/>
    <w:rsid w:val="0096740C"/>
    <w:rsid w:val="0096779E"/>
    <w:rsid w:val="00973E0C"/>
    <w:rsid w:val="009773AF"/>
    <w:rsid w:val="00980931"/>
    <w:rsid w:val="00981413"/>
    <w:rsid w:val="00983BA7"/>
    <w:rsid w:val="0098613D"/>
    <w:rsid w:val="009925C7"/>
    <w:rsid w:val="0099465F"/>
    <w:rsid w:val="00995744"/>
    <w:rsid w:val="009A0A47"/>
    <w:rsid w:val="009A27A8"/>
    <w:rsid w:val="009A2816"/>
    <w:rsid w:val="009A3BD6"/>
    <w:rsid w:val="009A3CA7"/>
    <w:rsid w:val="009B0A9F"/>
    <w:rsid w:val="009B4E11"/>
    <w:rsid w:val="009B4F8E"/>
    <w:rsid w:val="009B69D5"/>
    <w:rsid w:val="009B77AB"/>
    <w:rsid w:val="009C14FB"/>
    <w:rsid w:val="009C41F4"/>
    <w:rsid w:val="009C4C06"/>
    <w:rsid w:val="009C78B5"/>
    <w:rsid w:val="009D15D3"/>
    <w:rsid w:val="009D1FCC"/>
    <w:rsid w:val="009D49DC"/>
    <w:rsid w:val="009D4B32"/>
    <w:rsid w:val="009D67D2"/>
    <w:rsid w:val="009E5198"/>
    <w:rsid w:val="009F53D3"/>
    <w:rsid w:val="009F5604"/>
    <w:rsid w:val="00A000DC"/>
    <w:rsid w:val="00A024F0"/>
    <w:rsid w:val="00A0355E"/>
    <w:rsid w:val="00A07D2A"/>
    <w:rsid w:val="00A1288D"/>
    <w:rsid w:val="00A1486F"/>
    <w:rsid w:val="00A175B5"/>
    <w:rsid w:val="00A22B34"/>
    <w:rsid w:val="00A248CE"/>
    <w:rsid w:val="00A25CC2"/>
    <w:rsid w:val="00A3417C"/>
    <w:rsid w:val="00A41D2B"/>
    <w:rsid w:val="00A42B16"/>
    <w:rsid w:val="00A4424E"/>
    <w:rsid w:val="00A443E4"/>
    <w:rsid w:val="00A51F1A"/>
    <w:rsid w:val="00A5551A"/>
    <w:rsid w:val="00A60C49"/>
    <w:rsid w:val="00A64D6D"/>
    <w:rsid w:val="00A66557"/>
    <w:rsid w:val="00A723E1"/>
    <w:rsid w:val="00A76D52"/>
    <w:rsid w:val="00A8376E"/>
    <w:rsid w:val="00A84E23"/>
    <w:rsid w:val="00A84E36"/>
    <w:rsid w:val="00A867A5"/>
    <w:rsid w:val="00A872C8"/>
    <w:rsid w:val="00A92C91"/>
    <w:rsid w:val="00A955D4"/>
    <w:rsid w:val="00A970A5"/>
    <w:rsid w:val="00AA1D79"/>
    <w:rsid w:val="00AA391E"/>
    <w:rsid w:val="00AA5FC9"/>
    <w:rsid w:val="00AA74E3"/>
    <w:rsid w:val="00AB720C"/>
    <w:rsid w:val="00AC07B2"/>
    <w:rsid w:val="00AC102A"/>
    <w:rsid w:val="00AC3240"/>
    <w:rsid w:val="00AC3E70"/>
    <w:rsid w:val="00AC7E38"/>
    <w:rsid w:val="00AC7EFB"/>
    <w:rsid w:val="00AD34A1"/>
    <w:rsid w:val="00AD3E60"/>
    <w:rsid w:val="00AD4B50"/>
    <w:rsid w:val="00AD4BDD"/>
    <w:rsid w:val="00AD6CCC"/>
    <w:rsid w:val="00AD7F75"/>
    <w:rsid w:val="00AE3480"/>
    <w:rsid w:val="00AE3C92"/>
    <w:rsid w:val="00AF4AC0"/>
    <w:rsid w:val="00AF65CA"/>
    <w:rsid w:val="00B015DB"/>
    <w:rsid w:val="00B03F99"/>
    <w:rsid w:val="00B04A9B"/>
    <w:rsid w:val="00B05664"/>
    <w:rsid w:val="00B0760A"/>
    <w:rsid w:val="00B13CA3"/>
    <w:rsid w:val="00B13E3C"/>
    <w:rsid w:val="00B1413C"/>
    <w:rsid w:val="00B15446"/>
    <w:rsid w:val="00B17E5F"/>
    <w:rsid w:val="00B2028D"/>
    <w:rsid w:val="00B20515"/>
    <w:rsid w:val="00B22010"/>
    <w:rsid w:val="00B23F91"/>
    <w:rsid w:val="00B25321"/>
    <w:rsid w:val="00B27091"/>
    <w:rsid w:val="00B30DBE"/>
    <w:rsid w:val="00B324FC"/>
    <w:rsid w:val="00B4137E"/>
    <w:rsid w:val="00B436D1"/>
    <w:rsid w:val="00B43E27"/>
    <w:rsid w:val="00B43FBA"/>
    <w:rsid w:val="00B46143"/>
    <w:rsid w:val="00B4780E"/>
    <w:rsid w:val="00B47CDF"/>
    <w:rsid w:val="00B50AF5"/>
    <w:rsid w:val="00B54BEA"/>
    <w:rsid w:val="00B54E20"/>
    <w:rsid w:val="00B61DF0"/>
    <w:rsid w:val="00B62D24"/>
    <w:rsid w:val="00B64353"/>
    <w:rsid w:val="00B656D9"/>
    <w:rsid w:val="00B663FB"/>
    <w:rsid w:val="00B66D99"/>
    <w:rsid w:val="00B6787A"/>
    <w:rsid w:val="00B702F4"/>
    <w:rsid w:val="00B84BEA"/>
    <w:rsid w:val="00B93D7F"/>
    <w:rsid w:val="00B9429D"/>
    <w:rsid w:val="00BA6006"/>
    <w:rsid w:val="00BB42EC"/>
    <w:rsid w:val="00BB5DAE"/>
    <w:rsid w:val="00BB6364"/>
    <w:rsid w:val="00BB726D"/>
    <w:rsid w:val="00BC145B"/>
    <w:rsid w:val="00BC5723"/>
    <w:rsid w:val="00BC731A"/>
    <w:rsid w:val="00BD0C04"/>
    <w:rsid w:val="00BD29C5"/>
    <w:rsid w:val="00BD5929"/>
    <w:rsid w:val="00BD6191"/>
    <w:rsid w:val="00BD7A8B"/>
    <w:rsid w:val="00BE088D"/>
    <w:rsid w:val="00BE25BA"/>
    <w:rsid w:val="00BE2E9A"/>
    <w:rsid w:val="00BE3566"/>
    <w:rsid w:val="00BE66E1"/>
    <w:rsid w:val="00BE6C92"/>
    <w:rsid w:val="00BF3ADF"/>
    <w:rsid w:val="00BF5433"/>
    <w:rsid w:val="00BF5F8B"/>
    <w:rsid w:val="00BF67C8"/>
    <w:rsid w:val="00C0004D"/>
    <w:rsid w:val="00C02B30"/>
    <w:rsid w:val="00C02F41"/>
    <w:rsid w:val="00C047D8"/>
    <w:rsid w:val="00C05AC5"/>
    <w:rsid w:val="00C1286A"/>
    <w:rsid w:val="00C14776"/>
    <w:rsid w:val="00C152B1"/>
    <w:rsid w:val="00C20031"/>
    <w:rsid w:val="00C20753"/>
    <w:rsid w:val="00C2252B"/>
    <w:rsid w:val="00C272C3"/>
    <w:rsid w:val="00C325E6"/>
    <w:rsid w:val="00C33688"/>
    <w:rsid w:val="00C355E0"/>
    <w:rsid w:val="00C41E64"/>
    <w:rsid w:val="00C43B64"/>
    <w:rsid w:val="00C45158"/>
    <w:rsid w:val="00C51A5B"/>
    <w:rsid w:val="00C56E9D"/>
    <w:rsid w:val="00C56FC5"/>
    <w:rsid w:val="00C60C2A"/>
    <w:rsid w:val="00C63779"/>
    <w:rsid w:val="00C65C6F"/>
    <w:rsid w:val="00C667CA"/>
    <w:rsid w:val="00C66F52"/>
    <w:rsid w:val="00C72149"/>
    <w:rsid w:val="00C75390"/>
    <w:rsid w:val="00C75866"/>
    <w:rsid w:val="00C82DF5"/>
    <w:rsid w:val="00C927CB"/>
    <w:rsid w:val="00C94ACC"/>
    <w:rsid w:val="00CA043E"/>
    <w:rsid w:val="00CA0826"/>
    <w:rsid w:val="00CA555A"/>
    <w:rsid w:val="00CA7B45"/>
    <w:rsid w:val="00CB1AB7"/>
    <w:rsid w:val="00CB4AE4"/>
    <w:rsid w:val="00CB4FF5"/>
    <w:rsid w:val="00CB5E51"/>
    <w:rsid w:val="00CB6E69"/>
    <w:rsid w:val="00CB7477"/>
    <w:rsid w:val="00CC01E3"/>
    <w:rsid w:val="00CC02E3"/>
    <w:rsid w:val="00CC0943"/>
    <w:rsid w:val="00CC298A"/>
    <w:rsid w:val="00CC3D34"/>
    <w:rsid w:val="00CC636F"/>
    <w:rsid w:val="00CC6CFA"/>
    <w:rsid w:val="00CC6E0B"/>
    <w:rsid w:val="00CD068D"/>
    <w:rsid w:val="00CD244B"/>
    <w:rsid w:val="00CD372A"/>
    <w:rsid w:val="00CD413A"/>
    <w:rsid w:val="00CD43E8"/>
    <w:rsid w:val="00CE05FA"/>
    <w:rsid w:val="00CE0AA6"/>
    <w:rsid w:val="00CE13D7"/>
    <w:rsid w:val="00CE200B"/>
    <w:rsid w:val="00CE2EA5"/>
    <w:rsid w:val="00CE5739"/>
    <w:rsid w:val="00CF6A33"/>
    <w:rsid w:val="00CF7088"/>
    <w:rsid w:val="00D00499"/>
    <w:rsid w:val="00D019FD"/>
    <w:rsid w:val="00D0357A"/>
    <w:rsid w:val="00D04650"/>
    <w:rsid w:val="00D06692"/>
    <w:rsid w:val="00D1374E"/>
    <w:rsid w:val="00D14DFD"/>
    <w:rsid w:val="00D15C01"/>
    <w:rsid w:val="00D16F3A"/>
    <w:rsid w:val="00D17244"/>
    <w:rsid w:val="00D17F23"/>
    <w:rsid w:val="00D22448"/>
    <w:rsid w:val="00D22F68"/>
    <w:rsid w:val="00D27581"/>
    <w:rsid w:val="00D27D34"/>
    <w:rsid w:val="00D30165"/>
    <w:rsid w:val="00D303D8"/>
    <w:rsid w:val="00D313E0"/>
    <w:rsid w:val="00D32071"/>
    <w:rsid w:val="00D33E2F"/>
    <w:rsid w:val="00D34E26"/>
    <w:rsid w:val="00D3602C"/>
    <w:rsid w:val="00D42249"/>
    <w:rsid w:val="00D4707A"/>
    <w:rsid w:val="00D50EB1"/>
    <w:rsid w:val="00D53F36"/>
    <w:rsid w:val="00D6030D"/>
    <w:rsid w:val="00D603F2"/>
    <w:rsid w:val="00D6063A"/>
    <w:rsid w:val="00D623FB"/>
    <w:rsid w:val="00D62F43"/>
    <w:rsid w:val="00D706E7"/>
    <w:rsid w:val="00D7427C"/>
    <w:rsid w:val="00D74633"/>
    <w:rsid w:val="00D758F1"/>
    <w:rsid w:val="00D75B66"/>
    <w:rsid w:val="00D7685C"/>
    <w:rsid w:val="00D76CFC"/>
    <w:rsid w:val="00D8247D"/>
    <w:rsid w:val="00D84A3D"/>
    <w:rsid w:val="00D85ACD"/>
    <w:rsid w:val="00D86B90"/>
    <w:rsid w:val="00D86CCB"/>
    <w:rsid w:val="00D92867"/>
    <w:rsid w:val="00D95EE1"/>
    <w:rsid w:val="00DA0555"/>
    <w:rsid w:val="00DA1688"/>
    <w:rsid w:val="00DA1C63"/>
    <w:rsid w:val="00DA1E05"/>
    <w:rsid w:val="00DA2D7A"/>
    <w:rsid w:val="00DA37C8"/>
    <w:rsid w:val="00DA46EB"/>
    <w:rsid w:val="00DA5D57"/>
    <w:rsid w:val="00DC6AC5"/>
    <w:rsid w:val="00DD0935"/>
    <w:rsid w:val="00DD0CA3"/>
    <w:rsid w:val="00DD1F9F"/>
    <w:rsid w:val="00DD24B3"/>
    <w:rsid w:val="00DD2724"/>
    <w:rsid w:val="00DD43AC"/>
    <w:rsid w:val="00DD4CF2"/>
    <w:rsid w:val="00DD62B9"/>
    <w:rsid w:val="00DD7823"/>
    <w:rsid w:val="00DD793E"/>
    <w:rsid w:val="00DD798C"/>
    <w:rsid w:val="00DE040C"/>
    <w:rsid w:val="00DE15C2"/>
    <w:rsid w:val="00DE4089"/>
    <w:rsid w:val="00DE4E69"/>
    <w:rsid w:val="00DE693A"/>
    <w:rsid w:val="00DE7B28"/>
    <w:rsid w:val="00DF1106"/>
    <w:rsid w:val="00DF1554"/>
    <w:rsid w:val="00DF44BC"/>
    <w:rsid w:val="00DF4E55"/>
    <w:rsid w:val="00E02636"/>
    <w:rsid w:val="00E035A5"/>
    <w:rsid w:val="00E045E3"/>
    <w:rsid w:val="00E10494"/>
    <w:rsid w:val="00E11B6E"/>
    <w:rsid w:val="00E12C49"/>
    <w:rsid w:val="00E144C0"/>
    <w:rsid w:val="00E15478"/>
    <w:rsid w:val="00E15CC0"/>
    <w:rsid w:val="00E22726"/>
    <w:rsid w:val="00E236A8"/>
    <w:rsid w:val="00E24468"/>
    <w:rsid w:val="00E25913"/>
    <w:rsid w:val="00E322A1"/>
    <w:rsid w:val="00E34AFF"/>
    <w:rsid w:val="00E36BF9"/>
    <w:rsid w:val="00E3763B"/>
    <w:rsid w:val="00E40B86"/>
    <w:rsid w:val="00E44A39"/>
    <w:rsid w:val="00E44D4B"/>
    <w:rsid w:val="00E46E94"/>
    <w:rsid w:val="00E502D2"/>
    <w:rsid w:val="00E55A59"/>
    <w:rsid w:val="00E57F24"/>
    <w:rsid w:val="00E61E8C"/>
    <w:rsid w:val="00E66FB0"/>
    <w:rsid w:val="00E70E02"/>
    <w:rsid w:val="00E72894"/>
    <w:rsid w:val="00E72950"/>
    <w:rsid w:val="00E75382"/>
    <w:rsid w:val="00E779FD"/>
    <w:rsid w:val="00E81AC4"/>
    <w:rsid w:val="00E83595"/>
    <w:rsid w:val="00E932CA"/>
    <w:rsid w:val="00E97FFE"/>
    <w:rsid w:val="00EA088E"/>
    <w:rsid w:val="00EA0929"/>
    <w:rsid w:val="00EA0E7B"/>
    <w:rsid w:val="00EA1A52"/>
    <w:rsid w:val="00EA3270"/>
    <w:rsid w:val="00EA37A8"/>
    <w:rsid w:val="00EA4A0E"/>
    <w:rsid w:val="00EB3EA9"/>
    <w:rsid w:val="00EB45BB"/>
    <w:rsid w:val="00EB71F5"/>
    <w:rsid w:val="00EC3D7E"/>
    <w:rsid w:val="00EC4B24"/>
    <w:rsid w:val="00ED1B91"/>
    <w:rsid w:val="00ED2E43"/>
    <w:rsid w:val="00ED4195"/>
    <w:rsid w:val="00ED61EC"/>
    <w:rsid w:val="00ED77DD"/>
    <w:rsid w:val="00ED7C2F"/>
    <w:rsid w:val="00EE0DC8"/>
    <w:rsid w:val="00EE59E4"/>
    <w:rsid w:val="00EE61DE"/>
    <w:rsid w:val="00EF5436"/>
    <w:rsid w:val="00EF6C62"/>
    <w:rsid w:val="00EF7554"/>
    <w:rsid w:val="00EF7F2B"/>
    <w:rsid w:val="00F001E4"/>
    <w:rsid w:val="00F04F1F"/>
    <w:rsid w:val="00F06112"/>
    <w:rsid w:val="00F123EF"/>
    <w:rsid w:val="00F17A15"/>
    <w:rsid w:val="00F2548D"/>
    <w:rsid w:val="00F25A38"/>
    <w:rsid w:val="00F267E4"/>
    <w:rsid w:val="00F31FF1"/>
    <w:rsid w:val="00F3254B"/>
    <w:rsid w:val="00F3478E"/>
    <w:rsid w:val="00F37C04"/>
    <w:rsid w:val="00F437C7"/>
    <w:rsid w:val="00F443DE"/>
    <w:rsid w:val="00F47CB9"/>
    <w:rsid w:val="00F47EAD"/>
    <w:rsid w:val="00F501A2"/>
    <w:rsid w:val="00F508F5"/>
    <w:rsid w:val="00F548DC"/>
    <w:rsid w:val="00F5511E"/>
    <w:rsid w:val="00F55366"/>
    <w:rsid w:val="00F5567C"/>
    <w:rsid w:val="00F6019B"/>
    <w:rsid w:val="00F67739"/>
    <w:rsid w:val="00F70A37"/>
    <w:rsid w:val="00F733BE"/>
    <w:rsid w:val="00F7469A"/>
    <w:rsid w:val="00F76473"/>
    <w:rsid w:val="00F82A51"/>
    <w:rsid w:val="00F830F9"/>
    <w:rsid w:val="00F83273"/>
    <w:rsid w:val="00F84834"/>
    <w:rsid w:val="00F91FE6"/>
    <w:rsid w:val="00F93C88"/>
    <w:rsid w:val="00FA0401"/>
    <w:rsid w:val="00FA1031"/>
    <w:rsid w:val="00FA3DD8"/>
    <w:rsid w:val="00FA5AB6"/>
    <w:rsid w:val="00FA77BF"/>
    <w:rsid w:val="00FB07C2"/>
    <w:rsid w:val="00FB215C"/>
    <w:rsid w:val="00FB3FFE"/>
    <w:rsid w:val="00FB5F21"/>
    <w:rsid w:val="00FC4749"/>
    <w:rsid w:val="00FC4E15"/>
    <w:rsid w:val="00FC6E43"/>
    <w:rsid w:val="00FC7F27"/>
    <w:rsid w:val="00FD0BB3"/>
    <w:rsid w:val="00FE02C0"/>
    <w:rsid w:val="00FE229F"/>
    <w:rsid w:val="00FE32A6"/>
    <w:rsid w:val="00FE524D"/>
    <w:rsid w:val="00FE52CC"/>
    <w:rsid w:val="00FE5BCB"/>
    <w:rsid w:val="00FE7B0E"/>
    <w:rsid w:val="00FF3FCC"/>
    <w:rsid w:val="00FF4C0F"/>
    <w:rsid w:val="00FF5876"/>
    <w:rsid w:val="02559498"/>
    <w:rsid w:val="03E9E459"/>
    <w:rsid w:val="0473B5BE"/>
    <w:rsid w:val="0789D61D"/>
    <w:rsid w:val="07DE744C"/>
    <w:rsid w:val="0E3CFE60"/>
    <w:rsid w:val="0F7BBFA5"/>
    <w:rsid w:val="0F94E802"/>
    <w:rsid w:val="10E3721E"/>
    <w:rsid w:val="152DA204"/>
    <w:rsid w:val="154D2652"/>
    <w:rsid w:val="1657EDE8"/>
    <w:rsid w:val="178D5F20"/>
    <w:rsid w:val="1827ABB8"/>
    <w:rsid w:val="1A161CD3"/>
    <w:rsid w:val="1F4792FD"/>
    <w:rsid w:val="25E8D798"/>
    <w:rsid w:val="26F4E7E6"/>
    <w:rsid w:val="27C12C81"/>
    <w:rsid w:val="28473197"/>
    <w:rsid w:val="2A2C88A8"/>
    <w:rsid w:val="2FF3BCBE"/>
    <w:rsid w:val="309B3705"/>
    <w:rsid w:val="31B4FE5F"/>
    <w:rsid w:val="3346B8E8"/>
    <w:rsid w:val="33619D87"/>
    <w:rsid w:val="33C3DEBC"/>
    <w:rsid w:val="36C5F2C5"/>
    <w:rsid w:val="37E5A646"/>
    <w:rsid w:val="38AEC997"/>
    <w:rsid w:val="39E04879"/>
    <w:rsid w:val="3A4A99F8"/>
    <w:rsid w:val="3B7C18DA"/>
    <w:rsid w:val="3BD026D5"/>
    <w:rsid w:val="3C854BCD"/>
    <w:rsid w:val="3F9368AD"/>
    <w:rsid w:val="41418688"/>
    <w:rsid w:val="43E78DA5"/>
    <w:rsid w:val="446A1244"/>
    <w:rsid w:val="44D41B86"/>
    <w:rsid w:val="45287A0A"/>
    <w:rsid w:val="459C0CC7"/>
    <w:rsid w:val="47971FB4"/>
    <w:rsid w:val="4A8D3EDA"/>
    <w:rsid w:val="4EA011AA"/>
    <w:rsid w:val="52CB5284"/>
    <w:rsid w:val="545E9EBD"/>
    <w:rsid w:val="58FDD1FA"/>
    <w:rsid w:val="5C992E09"/>
    <w:rsid w:val="6BAB70B4"/>
    <w:rsid w:val="6D3ED69B"/>
    <w:rsid w:val="72931769"/>
    <w:rsid w:val="74550CA1"/>
    <w:rsid w:val="79A81FB4"/>
    <w:rsid w:val="7B4B9F90"/>
    <w:rsid w:val="7BAFE36A"/>
    <w:rsid w:val="7DF8F853"/>
    <w:rsid w:val="7EEA4B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E7355"/>
  <w15:chartTrackingRefBased/>
  <w15:docId w15:val="{1C8D072E-1B17-4857-97E2-502B78D5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5390"/>
    <w:pPr>
      <w:widowControl w:val="0"/>
      <w:spacing w:after="0" w:line="240" w:lineRule="auto"/>
    </w:pPr>
  </w:style>
  <w:style w:type="paragraph" w:styleId="Heading1">
    <w:name w:val="heading 1"/>
    <w:basedOn w:val="Normal"/>
    <w:next w:val="Normal"/>
    <w:link w:val="Heading1Char"/>
    <w:uiPriority w:val="9"/>
    <w:qFormat/>
    <w:rsid w:val="006050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068D"/>
    <w:pPr>
      <w:keepNext/>
      <w:keepLines/>
      <w:widowControl/>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75390"/>
    <w:pPr>
      <w:ind w:left="720"/>
      <w:contextualSpacing/>
    </w:pPr>
  </w:style>
  <w:style w:type="paragraph" w:customStyle="1" w:styleId="TableParagraph">
    <w:name w:val="Table Paragraph"/>
    <w:basedOn w:val="Normal"/>
    <w:uiPriority w:val="1"/>
    <w:qFormat/>
    <w:rsid w:val="00C75390"/>
  </w:style>
  <w:style w:type="paragraph" w:styleId="BodyText">
    <w:name w:val="Body Text"/>
    <w:basedOn w:val="Normal"/>
    <w:link w:val="BodyTextChar"/>
    <w:uiPriority w:val="1"/>
    <w:qFormat/>
    <w:rsid w:val="009C4C06"/>
    <w:pPr>
      <w:ind w:left="100"/>
    </w:pPr>
    <w:rPr>
      <w:rFonts w:ascii="Calibri" w:eastAsia="Calibri" w:hAnsi="Calibri"/>
      <w:sz w:val="20"/>
      <w:szCs w:val="20"/>
    </w:rPr>
  </w:style>
  <w:style w:type="character" w:customStyle="1" w:styleId="BodyTextChar">
    <w:name w:val="Body Text Char"/>
    <w:basedOn w:val="DefaultParagraphFont"/>
    <w:link w:val="BodyText"/>
    <w:uiPriority w:val="1"/>
    <w:rsid w:val="009C4C06"/>
    <w:rPr>
      <w:rFonts w:ascii="Calibri" w:eastAsia="Calibri" w:hAnsi="Calibri"/>
      <w:sz w:val="20"/>
      <w:szCs w:val="20"/>
    </w:rPr>
  </w:style>
  <w:style w:type="paragraph" w:styleId="Header">
    <w:name w:val="header"/>
    <w:basedOn w:val="Normal"/>
    <w:link w:val="HeaderChar"/>
    <w:uiPriority w:val="99"/>
    <w:unhideWhenUsed/>
    <w:rsid w:val="00D14DFD"/>
    <w:pPr>
      <w:tabs>
        <w:tab w:val="center" w:pos="4680"/>
        <w:tab w:val="right" w:pos="9360"/>
      </w:tabs>
    </w:pPr>
  </w:style>
  <w:style w:type="character" w:customStyle="1" w:styleId="HeaderChar">
    <w:name w:val="Header Char"/>
    <w:basedOn w:val="DefaultParagraphFont"/>
    <w:link w:val="Header"/>
    <w:uiPriority w:val="99"/>
    <w:rsid w:val="00D14DFD"/>
  </w:style>
  <w:style w:type="paragraph" w:styleId="Footer">
    <w:name w:val="footer"/>
    <w:basedOn w:val="Normal"/>
    <w:link w:val="FooterChar"/>
    <w:uiPriority w:val="99"/>
    <w:unhideWhenUsed/>
    <w:rsid w:val="00D14DFD"/>
    <w:pPr>
      <w:tabs>
        <w:tab w:val="center" w:pos="4680"/>
        <w:tab w:val="right" w:pos="9360"/>
      </w:tabs>
    </w:pPr>
  </w:style>
  <w:style w:type="character" w:customStyle="1" w:styleId="FooterChar">
    <w:name w:val="Footer Char"/>
    <w:basedOn w:val="DefaultParagraphFont"/>
    <w:link w:val="Footer"/>
    <w:uiPriority w:val="99"/>
    <w:rsid w:val="00D14DFD"/>
  </w:style>
  <w:style w:type="paragraph" w:customStyle="1" w:styleId="Divisionname">
    <w:name w:val="Division name"/>
    <w:link w:val="DivisionnameChar"/>
    <w:qFormat/>
    <w:rsid w:val="00D14DFD"/>
    <w:pPr>
      <w:framePr w:hSpace="180" w:wrap="around" w:vAnchor="text" w:hAnchor="margin" w:x="-306" w:y="-158"/>
      <w:spacing w:after="60" w:line="240" w:lineRule="auto"/>
      <w:ind w:left="-117"/>
    </w:pPr>
    <w:rPr>
      <w:rFonts w:ascii="Arial" w:eastAsia="Times New Roman" w:hAnsi="Arial" w:cs="Times New Roman"/>
      <w:color w:val="005595"/>
      <w:w w:val="90"/>
      <w:sz w:val="24"/>
      <w:szCs w:val="24"/>
    </w:rPr>
  </w:style>
  <w:style w:type="character" w:customStyle="1" w:styleId="DivisionnameChar">
    <w:name w:val="Division name Char"/>
    <w:link w:val="Divisionname"/>
    <w:locked/>
    <w:rsid w:val="00D14DFD"/>
    <w:rPr>
      <w:rFonts w:ascii="Arial" w:eastAsia="Times New Roman" w:hAnsi="Arial" w:cs="Times New Roman"/>
      <w:color w:val="005595"/>
      <w:w w:val="90"/>
      <w:sz w:val="24"/>
      <w:szCs w:val="24"/>
    </w:rPr>
  </w:style>
  <w:style w:type="table" w:styleId="TableGrid">
    <w:name w:val="Table Grid"/>
    <w:basedOn w:val="TableNormal"/>
    <w:uiPriority w:val="39"/>
    <w:rsid w:val="00D1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54"/>
    <w:rPr>
      <w:rFonts w:ascii="Segoe UI" w:hAnsi="Segoe UI" w:cs="Segoe UI"/>
      <w:sz w:val="18"/>
      <w:szCs w:val="18"/>
    </w:rPr>
  </w:style>
  <w:style w:type="character" w:styleId="Hyperlink">
    <w:name w:val="Hyperlink"/>
    <w:basedOn w:val="DefaultParagraphFont"/>
    <w:uiPriority w:val="99"/>
    <w:unhideWhenUsed/>
    <w:rsid w:val="000D73DD"/>
    <w:rPr>
      <w:color w:val="0563C1" w:themeColor="hyperlink"/>
      <w:u w:val="single"/>
    </w:rPr>
  </w:style>
  <w:style w:type="character" w:styleId="PlaceholderText">
    <w:name w:val="Placeholder Text"/>
    <w:basedOn w:val="DefaultParagraphFont"/>
    <w:uiPriority w:val="99"/>
    <w:semiHidden/>
    <w:rsid w:val="00C2252B"/>
    <w:rPr>
      <w:color w:val="808080"/>
    </w:rPr>
  </w:style>
  <w:style w:type="character" w:styleId="CommentReference">
    <w:name w:val="annotation reference"/>
    <w:basedOn w:val="DefaultParagraphFont"/>
    <w:uiPriority w:val="99"/>
    <w:unhideWhenUsed/>
    <w:rsid w:val="009D49DC"/>
    <w:rPr>
      <w:sz w:val="16"/>
      <w:szCs w:val="16"/>
    </w:rPr>
  </w:style>
  <w:style w:type="paragraph" w:styleId="CommentText">
    <w:name w:val="annotation text"/>
    <w:basedOn w:val="Normal"/>
    <w:link w:val="CommentTextChar"/>
    <w:uiPriority w:val="99"/>
    <w:unhideWhenUsed/>
    <w:rsid w:val="009D49DC"/>
    <w:rPr>
      <w:sz w:val="20"/>
      <w:szCs w:val="20"/>
    </w:rPr>
  </w:style>
  <w:style w:type="character" w:customStyle="1" w:styleId="CommentTextChar">
    <w:name w:val="Comment Text Char"/>
    <w:basedOn w:val="DefaultParagraphFont"/>
    <w:link w:val="CommentText"/>
    <w:uiPriority w:val="99"/>
    <w:rsid w:val="009D49DC"/>
    <w:rPr>
      <w:sz w:val="20"/>
      <w:szCs w:val="20"/>
    </w:rPr>
  </w:style>
  <w:style w:type="paragraph" w:styleId="CommentSubject">
    <w:name w:val="annotation subject"/>
    <w:basedOn w:val="CommentText"/>
    <w:next w:val="CommentText"/>
    <w:link w:val="CommentSubjectChar"/>
    <w:uiPriority w:val="99"/>
    <w:semiHidden/>
    <w:unhideWhenUsed/>
    <w:rsid w:val="009D49DC"/>
    <w:rPr>
      <w:b/>
      <w:bCs/>
    </w:rPr>
  </w:style>
  <w:style w:type="character" w:customStyle="1" w:styleId="CommentSubjectChar">
    <w:name w:val="Comment Subject Char"/>
    <w:basedOn w:val="CommentTextChar"/>
    <w:link w:val="CommentSubject"/>
    <w:uiPriority w:val="99"/>
    <w:semiHidden/>
    <w:rsid w:val="009D49DC"/>
    <w:rPr>
      <w:b/>
      <w:bCs/>
      <w:sz w:val="20"/>
      <w:szCs w:val="20"/>
    </w:rPr>
  </w:style>
  <w:style w:type="character" w:styleId="FollowedHyperlink">
    <w:name w:val="FollowedHyperlink"/>
    <w:basedOn w:val="DefaultParagraphFont"/>
    <w:uiPriority w:val="99"/>
    <w:semiHidden/>
    <w:unhideWhenUsed/>
    <w:rsid w:val="009A3BD6"/>
    <w:rPr>
      <w:color w:val="954F72" w:themeColor="followedHyperlink"/>
      <w:u w:val="single"/>
    </w:rPr>
  </w:style>
  <w:style w:type="paragraph" w:styleId="FootnoteText">
    <w:name w:val="footnote text"/>
    <w:basedOn w:val="Normal"/>
    <w:link w:val="FootnoteTextChar"/>
    <w:uiPriority w:val="99"/>
    <w:semiHidden/>
    <w:unhideWhenUsed/>
    <w:rsid w:val="00203C7A"/>
    <w:rPr>
      <w:sz w:val="20"/>
      <w:szCs w:val="20"/>
    </w:rPr>
  </w:style>
  <w:style w:type="character" w:customStyle="1" w:styleId="FootnoteTextChar">
    <w:name w:val="Footnote Text Char"/>
    <w:basedOn w:val="DefaultParagraphFont"/>
    <w:link w:val="FootnoteText"/>
    <w:uiPriority w:val="99"/>
    <w:semiHidden/>
    <w:rsid w:val="00203C7A"/>
    <w:rPr>
      <w:sz w:val="20"/>
      <w:szCs w:val="20"/>
    </w:rPr>
  </w:style>
  <w:style w:type="character" w:styleId="FootnoteReference">
    <w:name w:val="footnote reference"/>
    <w:basedOn w:val="DefaultParagraphFont"/>
    <w:uiPriority w:val="99"/>
    <w:semiHidden/>
    <w:unhideWhenUsed/>
    <w:rsid w:val="00203C7A"/>
    <w:rPr>
      <w:vertAlign w:val="superscript"/>
    </w:rPr>
  </w:style>
  <w:style w:type="paragraph" w:styleId="NormalWeb">
    <w:name w:val="Normal (Web)"/>
    <w:basedOn w:val="Normal"/>
    <w:uiPriority w:val="99"/>
    <w:semiHidden/>
    <w:unhideWhenUsed/>
    <w:rsid w:val="000F7FFC"/>
    <w:pPr>
      <w:widowControl/>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5024"/>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733196"/>
    <w:rPr>
      <w:color w:val="605E5C"/>
      <w:shd w:val="clear" w:color="auto" w:fill="E1DFDD"/>
    </w:rPr>
  </w:style>
  <w:style w:type="character" w:styleId="UnresolvedMention">
    <w:name w:val="Unresolved Mention"/>
    <w:basedOn w:val="DefaultParagraphFont"/>
    <w:uiPriority w:val="99"/>
    <w:unhideWhenUsed/>
    <w:rsid w:val="00AD4B50"/>
    <w:rPr>
      <w:color w:val="605E5C"/>
      <w:shd w:val="clear" w:color="auto" w:fill="E1DFDD"/>
    </w:rPr>
  </w:style>
  <w:style w:type="character" w:styleId="Mention">
    <w:name w:val="Mention"/>
    <w:basedOn w:val="DefaultParagraphFont"/>
    <w:uiPriority w:val="99"/>
    <w:unhideWhenUsed/>
    <w:rsid w:val="0012200A"/>
    <w:rPr>
      <w:color w:val="2B579A"/>
      <w:shd w:val="clear" w:color="auto" w:fill="E6E6E6"/>
    </w:rPr>
  </w:style>
  <w:style w:type="character" w:styleId="Emphasis">
    <w:name w:val="Emphasis"/>
    <w:basedOn w:val="DefaultParagraphFont"/>
    <w:uiPriority w:val="20"/>
    <w:qFormat/>
    <w:rsid w:val="00134B51"/>
    <w:rPr>
      <w:i/>
      <w:iCs/>
    </w:rPr>
  </w:style>
  <w:style w:type="paragraph" w:styleId="EndnoteText">
    <w:name w:val="endnote text"/>
    <w:basedOn w:val="Normal"/>
    <w:link w:val="EndnoteTextChar"/>
    <w:uiPriority w:val="99"/>
    <w:semiHidden/>
    <w:unhideWhenUsed/>
    <w:rsid w:val="00EB71F5"/>
    <w:pPr>
      <w:widowControl/>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EB71F5"/>
    <w:rPr>
      <w:rFonts w:ascii="Calibri" w:hAnsi="Calibri" w:cs="Calibri"/>
      <w:sz w:val="20"/>
      <w:szCs w:val="20"/>
    </w:rPr>
  </w:style>
  <w:style w:type="character" w:styleId="EndnoteReference">
    <w:name w:val="endnote reference"/>
    <w:basedOn w:val="DefaultParagraphFont"/>
    <w:uiPriority w:val="99"/>
    <w:semiHidden/>
    <w:unhideWhenUsed/>
    <w:rsid w:val="00EB71F5"/>
    <w:rPr>
      <w:vertAlign w:val="superscript"/>
    </w:rPr>
  </w:style>
  <w:style w:type="character" w:customStyle="1" w:styleId="CommentTextChar1">
    <w:name w:val="Comment Text Char1"/>
    <w:uiPriority w:val="99"/>
    <w:locked/>
    <w:rsid w:val="00947CF1"/>
    <w:rPr>
      <w:rFonts w:ascii="Times New Roman" w:eastAsiaTheme="minorEastAsia" w:hAnsi="Times New Roman" w:cs="Times New Roman"/>
      <w:color w:val="000000"/>
      <w:sz w:val="20"/>
      <w:szCs w:val="20"/>
      <w:lang w:val="x-none" w:eastAsia="x-none"/>
    </w:rPr>
  </w:style>
  <w:style w:type="paragraph" w:styleId="Revision">
    <w:name w:val="Revision"/>
    <w:hidden/>
    <w:uiPriority w:val="99"/>
    <w:semiHidden/>
    <w:rsid w:val="00BE25BA"/>
    <w:pPr>
      <w:spacing w:after="0" w:line="240" w:lineRule="auto"/>
    </w:pPr>
  </w:style>
  <w:style w:type="character" w:customStyle="1" w:styleId="Heading2Char">
    <w:name w:val="Heading 2 Char"/>
    <w:basedOn w:val="DefaultParagraphFont"/>
    <w:link w:val="Heading2"/>
    <w:uiPriority w:val="9"/>
    <w:rsid w:val="00CD068D"/>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locked/>
    <w:rsid w:val="00CD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8045">
      <w:bodyDiv w:val="1"/>
      <w:marLeft w:val="0"/>
      <w:marRight w:val="0"/>
      <w:marTop w:val="0"/>
      <w:marBottom w:val="0"/>
      <w:divBdr>
        <w:top w:val="none" w:sz="0" w:space="0" w:color="auto"/>
        <w:left w:val="none" w:sz="0" w:space="0" w:color="auto"/>
        <w:bottom w:val="none" w:sz="0" w:space="0" w:color="auto"/>
        <w:right w:val="none" w:sz="0" w:space="0" w:color="auto"/>
      </w:divBdr>
    </w:div>
    <w:div w:id="426467624">
      <w:bodyDiv w:val="1"/>
      <w:marLeft w:val="0"/>
      <w:marRight w:val="0"/>
      <w:marTop w:val="0"/>
      <w:marBottom w:val="0"/>
      <w:divBdr>
        <w:top w:val="none" w:sz="0" w:space="0" w:color="auto"/>
        <w:left w:val="none" w:sz="0" w:space="0" w:color="auto"/>
        <w:bottom w:val="none" w:sz="0" w:space="0" w:color="auto"/>
        <w:right w:val="none" w:sz="0" w:space="0" w:color="auto"/>
      </w:divBdr>
    </w:div>
    <w:div w:id="1176773529">
      <w:bodyDiv w:val="1"/>
      <w:marLeft w:val="0"/>
      <w:marRight w:val="0"/>
      <w:marTop w:val="0"/>
      <w:marBottom w:val="0"/>
      <w:divBdr>
        <w:top w:val="none" w:sz="0" w:space="0" w:color="auto"/>
        <w:left w:val="none" w:sz="0" w:space="0" w:color="auto"/>
        <w:bottom w:val="none" w:sz="0" w:space="0" w:color="auto"/>
        <w:right w:val="none" w:sz="0" w:space="0" w:color="auto"/>
      </w:divBdr>
    </w:div>
    <w:div w:id="1733458406">
      <w:bodyDiv w:val="1"/>
      <w:marLeft w:val="0"/>
      <w:marRight w:val="0"/>
      <w:marTop w:val="0"/>
      <w:marBottom w:val="0"/>
      <w:divBdr>
        <w:top w:val="none" w:sz="0" w:space="0" w:color="auto"/>
        <w:left w:val="none" w:sz="0" w:space="0" w:color="auto"/>
        <w:bottom w:val="none" w:sz="0" w:space="0" w:color="auto"/>
        <w:right w:val="none" w:sz="0" w:space="0" w:color="auto"/>
      </w:divBdr>
    </w:div>
    <w:div w:id="1912765048">
      <w:bodyDiv w:val="1"/>
      <w:marLeft w:val="0"/>
      <w:marRight w:val="0"/>
      <w:marTop w:val="0"/>
      <w:marBottom w:val="0"/>
      <w:divBdr>
        <w:top w:val="none" w:sz="0" w:space="0" w:color="auto"/>
        <w:left w:val="none" w:sz="0" w:space="0" w:color="auto"/>
        <w:bottom w:val="none" w:sz="0" w:space="0" w:color="auto"/>
        <w:right w:val="none" w:sz="0" w:space="0" w:color="auto"/>
      </w:divBdr>
    </w:div>
    <w:div w:id="19877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ha/HPA/dsi-tc/Pages/SHARE.aspx" TargetMode="External"/><Relationship Id="rId18" Type="http://schemas.openxmlformats.org/officeDocument/2006/relationships/hyperlink" Target="mailto:CCO.MCODeliverableReports@dhsoha.state.or.u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regon.gov/oha/HPA/dsi-tc/Documents/SHARE-Initiative-Guidance-Document.pdf" TargetMode="External"/><Relationship Id="rId17" Type="http://schemas.openxmlformats.org/officeDocument/2006/relationships/hyperlink" Target="https://www.oregon.gov/oha/HSD/OHP/Announcements/SDOH-E-Partner-Contracts032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regon.gov/oha/HSD/OHP/CCO/2020-Exhibit-L-Financial-Reporting-Template-CCOs.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secure.sos.state.or.us/oard/viewSingleRule.action?ruleVrsnRsn=26559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regon.gov/oha/HSD/OHP/CCO/2020-Exhibit-L-Financial-Reporting-Template-CCO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legislature.gov/bills_laws/ors/ors414.html"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8EBA408A0A4BC2AA9117436A906C8E"/>
        <w:category>
          <w:name w:val="General"/>
          <w:gallery w:val="placeholder"/>
        </w:category>
        <w:types>
          <w:type w:val="bbPlcHdr"/>
        </w:types>
        <w:behaviors>
          <w:behavior w:val="content"/>
        </w:behaviors>
        <w:guid w:val="{04BE5D89-035B-466F-A72D-EBE44CED7F8C}"/>
      </w:docPartPr>
      <w:docPartBody>
        <w:p w:rsidR="005A15A2" w:rsidRDefault="00220458" w:rsidP="00220458">
          <w:pPr>
            <w:pStyle w:val="028EBA408A0A4BC2AA9117436A906C8E"/>
          </w:pPr>
          <w:r w:rsidRPr="00D27C61">
            <w:rPr>
              <w:rStyle w:val="PlaceholderText"/>
            </w:rPr>
            <w:t>Click here to enter text.</w:t>
          </w:r>
        </w:p>
      </w:docPartBody>
    </w:docPart>
    <w:docPart>
      <w:docPartPr>
        <w:name w:val="6499A6D8EE8E42DEB4A7B43F62C55D7C"/>
        <w:category>
          <w:name w:val="General"/>
          <w:gallery w:val="placeholder"/>
        </w:category>
        <w:types>
          <w:type w:val="bbPlcHdr"/>
        </w:types>
        <w:behaviors>
          <w:behavior w:val="content"/>
        </w:behaviors>
        <w:guid w:val="{795E1D80-5310-4093-8FB7-B4AF735850E4}"/>
      </w:docPartPr>
      <w:docPartBody>
        <w:p w:rsidR="00272A2D" w:rsidRDefault="00AC3E70" w:rsidP="00AC3E70">
          <w:pPr>
            <w:pStyle w:val="6499A6D8EE8E42DEB4A7B43F62C55D7C"/>
          </w:pPr>
          <w:r w:rsidRPr="00D27C61">
            <w:rPr>
              <w:rStyle w:val="PlaceholderText"/>
            </w:rPr>
            <w:t>Click here to enter text.</w:t>
          </w:r>
        </w:p>
      </w:docPartBody>
    </w:docPart>
    <w:docPart>
      <w:docPartPr>
        <w:name w:val="ED2689289E6D4B82B20461BD349FBFE9"/>
        <w:category>
          <w:name w:val="General"/>
          <w:gallery w:val="placeholder"/>
        </w:category>
        <w:types>
          <w:type w:val="bbPlcHdr"/>
        </w:types>
        <w:behaviors>
          <w:behavior w:val="content"/>
        </w:behaviors>
        <w:guid w:val="{9E7246B6-636D-4CCB-93D9-4B1A271D7AE1}"/>
      </w:docPartPr>
      <w:docPartBody>
        <w:p w:rsidR="00D338A5" w:rsidRDefault="00A4424E" w:rsidP="00A4424E">
          <w:pPr>
            <w:pStyle w:val="ED2689289E6D4B82B20461BD349FBFE9"/>
          </w:pPr>
          <w:r w:rsidRPr="00D27C61">
            <w:rPr>
              <w:rStyle w:val="PlaceholderText"/>
            </w:rPr>
            <w:t>Click here to enter text.</w:t>
          </w:r>
        </w:p>
      </w:docPartBody>
    </w:docPart>
    <w:docPart>
      <w:docPartPr>
        <w:name w:val="9590C68284B849E59362551250B19AD6"/>
        <w:category>
          <w:name w:val="General"/>
          <w:gallery w:val="placeholder"/>
        </w:category>
        <w:types>
          <w:type w:val="bbPlcHdr"/>
        </w:types>
        <w:behaviors>
          <w:behavior w:val="content"/>
        </w:behaviors>
        <w:guid w:val="{CDE3236E-FC05-4248-90EB-AD5CCD1559CF}"/>
      </w:docPartPr>
      <w:docPartBody>
        <w:p w:rsidR="00D338A5" w:rsidRDefault="00A4424E" w:rsidP="00A4424E">
          <w:pPr>
            <w:pStyle w:val="9590C68284B849E59362551250B19AD6"/>
          </w:pPr>
          <w:r w:rsidRPr="00D27C61">
            <w:rPr>
              <w:rStyle w:val="PlaceholderText"/>
            </w:rPr>
            <w:t>Click here to enter text.</w:t>
          </w:r>
        </w:p>
      </w:docPartBody>
    </w:docPart>
    <w:docPart>
      <w:docPartPr>
        <w:name w:val="B96DC16A57CE4734A2E08B8AE5FB53C6"/>
        <w:category>
          <w:name w:val="General"/>
          <w:gallery w:val="placeholder"/>
        </w:category>
        <w:types>
          <w:type w:val="bbPlcHdr"/>
        </w:types>
        <w:behaviors>
          <w:behavior w:val="content"/>
        </w:behaviors>
        <w:guid w:val="{009565E5-CBE2-4BA2-82C2-F2E8607079E0}"/>
      </w:docPartPr>
      <w:docPartBody>
        <w:p w:rsidR="00D338A5" w:rsidRDefault="00A4424E" w:rsidP="00A4424E">
          <w:pPr>
            <w:pStyle w:val="B96DC16A57CE4734A2E08B8AE5FB53C6"/>
          </w:pPr>
          <w:r w:rsidRPr="00D27C61">
            <w:rPr>
              <w:rStyle w:val="PlaceholderText"/>
            </w:rPr>
            <w:t>Click here to enter text.</w:t>
          </w:r>
        </w:p>
      </w:docPartBody>
    </w:docPart>
    <w:docPart>
      <w:docPartPr>
        <w:name w:val="416DBB2A5A8D42299618689047187B0C"/>
        <w:category>
          <w:name w:val="General"/>
          <w:gallery w:val="placeholder"/>
        </w:category>
        <w:types>
          <w:type w:val="bbPlcHdr"/>
        </w:types>
        <w:behaviors>
          <w:behavior w:val="content"/>
        </w:behaviors>
        <w:guid w:val="{3DDE48AA-5EF2-4975-BF9D-3F13BCB81A00}"/>
      </w:docPartPr>
      <w:docPartBody>
        <w:p w:rsidR="00D338A5" w:rsidRDefault="00A4424E" w:rsidP="00A4424E">
          <w:pPr>
            <w:pStyle w:val="416DBB2A5A8D42299618689047187B0C"/>
          </w:pPr>
          <w:r w:rsidRPr="00D27C61">
            <w:rPr>
              <w:rStyle w:val="PlaceholderText"/>
            </w:rPr>
            <w:t>Click here to enter text.</w:t>
          </w:r>
        </w:p>
      </w:docPartBody>
    </w:docPart>
    <w:docPart>
      <w:docPartPr>
        <w:name w:val="C166B7EA71684305946E31F3FAFAB910"/>
        <w:category>
          <w:name w:val="General"/>
          <w:gallery w:val="placeholder"/>
        </w:category>
        <w:types>
          <w:type w:val="bbPlcHdr"/>
        </w:types>
        <w:behaviors>
          <w:behavior w:val="content"/>
        </w:behaviors>
        <w:guid w:val="{7705B958-EAA5-4295-BF9C-48962FC475FF}"/>
      </w:docPartPr>
      <w:docPartBody>
        <w:p w:rsidR="00EA4BD3" w:rsidRDefault="00FF5876" w:rsidP="00FF5876">
          <w:pPr>
            <w:pStyle w:val="C166B7EA71684305946E31F3FAFAB910"/>
          </w:pPr>
          <w:r w:rsidRPr="00D27C61">
            <w:rPr>
              <w:rStyle w:val="PlaceholderText"/>
            </w:rPr>
            <w:t>Click here to enter text.</w:t>
          </w:r>
        </w:p>
      </w:docPartBody>
    </w:docPart>
    <w:docPart>
      <w:docPartPr>
        <w:name w:val="CC79EA2F421942C6B2F52D0CA7D22A49"/>
        <w:category>
          <w:name w:val="General"/>
          <w:gallery w:val="placeholder"/>
        </w:category>
        <w:types>
          <w:type w:val="bbPlcHdr"/>
        </w:types>
        <w:behaviors>
          <w:behavior w:val="content"/>
        </w:behaviors>
        <w:guid w:val="{41430840-2B89-45A6-AC46-E7E1746D3BFB}"/>
      </w:docPartPr>
      <w:docPartBody>
        <w:p w:rsidR="001F5C38" w:rsidRDefault="00C45158" w:rsidP="00C45158">
          <w:pPr>
            <w:pStyle w:val="CC79EA2F421942C6B2F52D0CA7D22A49"/>
          </w:pPr>
          <w:r w:rsidRPr="00D27C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F5"/>
    <w:rsid w:val="000333A0"/>
    <w:rsid w:val="000728A4"/>
    <w:rsid w:val="000F4242"/>
    <w:rsid w:val="00104D2B"/>
    <w:rsid w:val="00183DDC"/>
    <w:rsid w:val="00196DF5"/>
    <w:rsid w:val="001A3102"/>
    <w:rsid w:val="001E44E8"/>
    <w:rsid w:val="001F5C38"/>
    <w:rsid w:val="002172C1"/>
    <w:rsid w:val="00220458"/>
    <w:rsid w:val="002216AE"/>
    <w:rsid w:val="002378C4"/>
    <w:rsid w:val="00272A2D"/>
    <w:rsid w:val="00361CB9"/>
    <w:rsid w:val="003A2F28"/>
    <w:rsid w:val="003E5898"/>
    <w:rsid w:val="003F599E"/>
    <w:rsid w:val="00412540"/>
    <w:rsid w:val="00496EDF"/>
    <w:rsid w:val="00531A35"/>
    <w:rsid w:val="00533A8A"/>
    <w:rsid w:val="00552A2A"/>
    <w:rsid w:val="005872CC"/>
    <w:rsid w:val="005A15A2"/>
    <w:rsid w:val="00606904"/>
    <w:rsid w:val="00660574"/>
    <w:rsid w:val="006C56B0"/>
    <w:rsid w:val="006C5BEE"/>
    <w:rsid w:val="006D1235"/>
    <w:rsid w:val="006D2FE8"/>
    <w:rsid w:val="006D715D"/>
    <w:rsid w:val="007523D6"/>
    <w:rsid w:val="007756ED"/>
    <w:rsid w:val="00780E79"/>
    <w:rsid w:val="00806EE4"/>
    <w:rsid w:val="0080708E"/>
    <w:rsid w:val="008137A1"/>
    <w:rsid w:val="008269FB"/>
    <w:rsid w:val="00890491"/>
    <w:rsid w:val="008A5197"/>
    <w:rsid w:val="008F2073"/>
    <w:rsid w:val="00945147"/>
    <w:rsid w:val="00946575"/>
    <w:rsid w:val="009520BA"/>
    <w:rsid w:val="00A175B5"/>
    <w:rsid w:val="00A4424E"/>
    <w:rsid w:val="00AC2B50"/>
    <w:rsid w:val="00AC3E70"/>
    <w:rsid w:val="00AF65CA"/>
    <w:rsid w:val="00B154A2"/>
    <w:rsid w:val="00BA454B"/>
    <w:rsid w:val="00BD095B"/>
    <w:rsid w:val="00C160FE"/>
    <w:rsid w:val="00C45158"/>
    <w:rsid w:val="00C82DF5"/>
    <w:rsid w:val="00CD3373"/>
    <w:rsid w:val="00D338A5"/>
    <w:rsid w:val="00D8518D"/>
    <w:rsid w:val="00DB31E5"/>
    <w:rsid w:val="00DD5D5E"/>
    <w:rsid w:val="00E73A99"/>
    <w:rsid w:val="00EA4BD3"/>
    <w:rsid w:val="00ED54BA"/>
    <w:rsid w:val="00F6703B"/>
    <w:rsid w:val="00FF58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158"/>
    <w:rPr>
      <w:color w:val="808080"/>
    </w:rPr>
  </w:style>
  <w:style w:type="paragraph" w:customStyle="1" w:styleId="97C18EEAE07F4F22A05A7D98591E2F14">
    <w:name w:val="97C18EEAE07F4F22A05A7D98591E2F14"/>
    <w:rsid w:val="00C82DF5"/>
  </w:style>
  <w:style w:type="paragraph" w:customStyle="1" w:styleId="0346E6FA0B28439DA7967296015F5006">
    <w:name w:val="0346E6FA0B28439DA7967296015F5006"/>
    <w:rsid w:val="00C82DF5"/>
  </w:style>
  <w:style w:type="paragraph" w:customStyle="1" w:styleId="AB97062BB0084198934737C239B4601C">
    <w:name w:val="AB97062BB0084198934737C239B4601C"/>
    <w:rsid w:val="00C82DF5"/>
  </w:style>
  <w:style w:type="paragraph" w:customStyle="1" w:styleId="AFA5765040AD43B8B03CAAD43E05BB5B">
    <w:name w:val="AFA5765040AD43B8B03CAAD43E05BB5B"/>
    <w:rsid w:val="00C82DF5"/>
  </w:style>
  <w:style w:type="paragraph" w:customStyle="1" w:styleId="87D60B357D774CCE9502A350A1933284">
    <w:name w:val="87D60B357D774CCE9502A350A1933284"/>
    <w:rsid w:val="00C82DF5"/>
  </w:style>
  <w:style w:type="paragraph" w:customStyle="1" w:styleId="BC81503B9E9D4F6785887B320CF0DF15">
    <w:name w:val="BC81503B9E9D4F6785887B320CF0DF15"/>
    <w:rsid w:val="00C82DF5"/>
  </w:style>
  <w:style w:type="paragraph" w:customStyle="1" w:styleId="555E454E42EC4E9983D0B588B6FA8923">
    <w:name w:val="555E454E42EC4E9983D0B588B6FA8923"/>
    <w:rsid w:val="00C82DF5"/>
  </w:style>
  <w:style w:type="paragraph" w:customStyle="1" w:styleId="FCE879382E1B4EF5AF014828B83E2ED6">
    <w:name w:val="FCE879382E1B4EF5AF014828B83E2ED6"/>
    <w:rsid w:val="00C82DF5"/>
  </w:style>
  <w:style w:type="paragraph" w:customStyle="1" w:styleId="C445D112243E40FD969CA49E159B1471">
    <w:name w:val="C445D112243E40FD969CA49E159B1471"/>
    <w:rsid w:val="00C82DF5"/>
  </w:style>
  <w:style w:type="paragraph" w:customStyle="1" w:styleId="3B334AA8C038400DAF848E2DE34DA27D">
    <w:name w:val="3B334AA8C038400DAF848E2DE34DA27D"/>
    <w:rsid w:val="00C82DF5"/>
  </w:style>
  <w:style w:type="paragraph" w:customStyle="1" w:styleId="E63B251589BE4FDE8F47E3D12A93C495">
    <w:name w:val="E63B251589BE4FDE8F47E3D12A93C495"/>
    <w:rsid w:val="00C82DF5"/>
  </w:style>
  <w:style w:type="paragraph" w:customStyle="1" w:styleId="D9DD722DBE514545AE47AF4BBCB88750">
    <w:name w:val="D9DD722DBE514545AE47AF4BBCB88750"/>
    <w:rsid w:val="00C82DF5"/>
  </w:style>
  <w:style w:type="paragraph" w:customStyle="1" w:styleId="B56F9DAC5A704644843F702ADFADE2EF">
    <w:name w:val="B56F9DAC5A704644843F702ADFADE2EF"/>
    <w:rsid w:val="00C82DF5"/>
  </w:style>
  <w:style w:type="paragraph" w:customStyle="1" w:styleId="45D91A3E8FB04CBA8709D04E15B3EC13">
    <w:name w:val="45D91A3E8FB04CBA8709D04E15B3EC13"/>
    <w:rsid w:val="00C82DF5"/>
  </w:style>
  <w:style w:type="paragraph" w:customStyle="1" w:styleId="4ED1FA640B8A4D80BD47EAA9E6D038F0">
    <w:name w:val="4ED1FA640B8A4D80BD47EAA9E6D038F0"/>
    <w:rsid w:val="00C82DF5"/>
  </w:style>
  <w:style w:type="paragraph" w:customStyle="1" w:styleId="EF79DBBA092F4036A39FEE082BA537EC">
    <w:name w:val="EF79DBBA092F4036A39FEE082BA537EC"/>
    <w:rsid w:val="00C82DF5"/>
  </w:style>
  <w:style w:type="paragraph" w:customStyle="1" w:styleId="17FC628F10304C5EBAADB614F8429BE9">
    <w:name w:val="17FC628F10304C5EBAADB614F8429BE9"/>
    <w:rsid w:val="00C82DF5"/>
  </w:style>
  <w:style w:type="paragraph" w:customStyle="1" w:styleId="58696587CDE1460BAEBAE1F57C55EF2F">
    <w:name w:val="58696587CDE1460BAEBAE1F57C55EF2F"/>
    <w:rsid w:val="00C82DF5"/>
  </w:style>
  <w:style w:type="paragraph" w:customStyle="1" w:styleId="CC04755936854BE7A873C5846A52A510">
    <w:name w:val="CC04755936854BE7A873C5846A52A510"/>
    <w:rsid w:val="00C82DF5"/>
  </w:style>
  <w:style w:type="paragraph" w:customStyle="1" w:styleId="39C5ACB066D444F4A62AA2FDBDB9C405">
    <w:name w:val="39C5ACB066D444F4A62AA2FDBDB9C405"/>
    <w:rsid w:val="00C82DF5"/>
  </w:style>
  <w:style w:type="paragraph" w:customStyle="1" w:styleId="C2F750CC7CE442DEBD990B9EF3A79505">
    <w:name w:val="C2F750CC7CE442DEBD990B9EF3A79505"/>
    <w:rsid w:val="00C82DF5"/>
  </w:style>
  <w:style w:type="paragraph" w:customStyle="1" w:styleId="15CE73DA40934264A719018DF52D3776">
    <w:name w:val="15CE73DA40934264A719018DF52D3776"/>
    <w:rsid w:val="00C82DF5"/>
  </w:style>
  <w:style w:type="paragraph" w:customStyle="1" w:styleId="DCA4EC47D92C4B1CBE50B4F88B2200E4">
    <w:name w:val="DCA4EC47D92C4B1CBE50B4F88B2200E4"/>
    <w:rsid w:val="00C82DF5"/>
  </w:style>
  <w:style w:type="paragraph" w:customStyle="1" w:styleId="47E28572A4DA45A8AE21E509DC785707">
    <w:name w:val="47E28572A4DA45A8AE21E509DC785707"/>
    <w:rsid w:val="00C82DF5"/>
  </w:style>
  <w:style w:type="paragraph" w:customStyle="1" w:styleId="829EA06A7A1B4251B1707D7D917AA083">
    <w:name w:val="829EA06A7A1B4251B1707D7D917AA083"/>
    <w:rsid w:val="00C82DF5"/>
  </w:style>
  <w:style w:type="paragraph" w:customStyle="1" w:styleId="BFDA40327E7E4C9BBB6419CD62064BDB">
    <w:name w:val="BFDA40327E7E4C9BBB6419CD62064BDB"/>
    <w:rsid w:val="008269FB"/>
  </w:style>
  <w:style w:type="paragraph" w:customStyle="1" w:styleId="5BD86EC6CD5A44F9A86BF97EC48B744F">
    <w:name w:val="5BD86EC6CD5A44F9A86BF97EC48B744F"/>
    <w:rsid w:val="008269FB"/>
  </w:style>
  <w:style w:type="paragraph" w:customStyle="1" w:styleId="FE5E71ECDF9940EE801A3439CF988AE1">
    <w:name w:val="FE5E71ECDF9940EE801A3439CF988AE1"/>
    <w:rsid w:val="008269FB"/>
  </w:style>
  <w:style w:type="paragraph" w:customStyle="1" w:styleId="8BF460B3948644B7A632B618D6C1BEAC">
    <w:name w:val="8BF460B3948644B7A632B618D6C1BEAC"/>
    <w:rsid w:val="008269FB"/>
  </w:style>
  <w:style w:type="paragraph" w:customStyle="1" w:styleId="71D7D250BA7B47B7B37A465978D7C03C">
    <w:name w:val="71D7D250BA7B47B7B37A465978D7C03C"/>
    <w:rsid w:val="008269FB"/>
  </w:style>
  <w:style w:type="paragraph" w:customStyle="1" w:styleId="014810BED28E4A28A934FBD27803FD36">
    <w:name w:val="014810BED28E4A28A934FBD27803FD36"/>
    <w:rsid w:val="008269FB"/>
  </w:style>
  <w:style w:type="paragraph" w:customStyle="1" w:styleId="E295BC8CB5AA4E66840B819B7782CB09">
    <w:name w:val="E295BC8CB5AA4E66840B819B7782CB09"/>
    <w:rsid w:val="00AF65CA"/>
  </w:style>
  <w:style w:type="paragraph" w:customStyle="1" w:styleId="6C522360B57744BBB50AE94FC962863E">
    <w:name w:val="6C522360B57744BBB50AE94FC962863E"/>
    <w:rsid w:val="00AF65CA"/>
  </w:style>
  <w:style w:type="paragraph" w:customStyle="1" w:styleId="4DC25FCF775549A8A54552B712F7071D">
    <w:name w:val="4DC25FCF775549A8A54552B712F7071D"/>
    <w:rsid w:val="00AF65CA"/>
  </w:style>
  <w:style w:type="paragraph" w:customStyle="1" w:styleId="948D9A624439416F8590B07587F73ECC">
    <w:name w:val="948D9A624439416F8590B07587F73ECC"/>
    <w:rsid w:val="00AF65CA"/>
  </w:style>
  <w:style w:type="paragraph" w:customStyle="1" w:styleId="145700F1AC7B48E7A0893C2CC3111338">
    <w:name w:val="145700F1AC7B48E7A0893C2CC3111338"/>
    <w:rsid w:val="006D2FE8"/>
  </w:style>
  <w:style w:type="paragraph" w:customStyle="1" w:styleId="54F6178415E2495E9DBA09CBA098F1C1">
    <w:name w:val="54F6178415E2495E9DBA09CBA098F1C1"/>
    <w:rsid w:val="006D2FE8"/>
  </w:style>
  <w:style w:type="paragraph" w:customStyle="1" w:styleId="51C2ECF409234075AFBC99FA510437DD">
    <w:name w:val="51C2ECF409234075AFBC99FA510437DD"/>
    <w:rsid w:val="000F4242"/>
  </w:style>
  <w:style w:type="paragraph" w:customStyle="1" w:styleId="028EBA408A0A4BC2AA9117436A906C8E">
    <w:name w:val="028EBA408A0A4BC2AA9117436A906C8E"/>
    <w:rsid w:val="00220458"/>
  </w:style>
  <w:style w:type="paragraph" w:customStyle="1" w:styleId="B59E270CFC60436F8AFB16F2D69E19DF">
    <w:name w:val="B59E270CFC60436F8AFB16F2D69E19DF"/>
    <w:rsid w:val="005A15A2"/>
  </w:style>
  <w:style w:type="paragraph" w:customStyle="1" w:styleId="27734E95233D442BB5862C76E38BD019">
    <w:name w:val="27734E95233D442BB5862C76E38BD019"/>
    <w:rsid w:val="00A175B5"/>
  </w:style>
  <w:style w:type="paragraph" w:customStyle="1" w:styleId="E0B4E143972E4D6280B5BC140E83EC65">
    <w:name w:val="E0B4E143972E4D6280B5BC140E83EC65"/>
    <w:rsid w:val="00361CB9"/>
  </w:style>
  <w:style w:type="paragraph" w:customStyle="1" w:styleId="538365CDFF5E44E5B6D398E47568CBCD">
    <w:name w:val="538365CDFF5E44E5B6D398E47568CBCD"/>
    <w:rsid w:val="00361CB9"/>
  </w:style>
  <w:style w:type="paragraph" w:customStyle="1" w:styleId="909DD248797A4336BF834835871BFD3D">
    <w:name w:val="909DD248797A4336BF834835871BFD3D"/>
    <w:rsid w:val="00361CB9"/>
  </w:style>
  <w:style w:type="paragraph" w:customStyle="1" w:styleId="64AF935FDC4A4162AB297B600730B7B3">
    <w:name w:val="64AF935FDC4A4162AB297B600730B7B3"/>
    <w:rsid w:val="00780E79"/>
  </w:style>
  <w:style w:type="paragraph" w:customStyle="1" w:styleId="095E6E6C918B44649DEC6158C84E1450">
    <w:name w:val="095E6E6C918B44649DEC6158C84E1450"/>
    <w:rsid w:val="00780E79"/>
  </w:style>
  <w:style w:type="paragraph" w:customStyle="1" w:styleId="5B038F9D572E46C3BC2A98A00D8B5503">
    <w:name w:val="5B038F9D572E46C3BC2A98A00D8B5503"/>
    <w:rsid w:val="00AC3E70"/>
  </w:style>
  <w:style w:type="paragraph" w:customStyle="1" w:styleId="6499A6D8EE8E42DEB4A7B43F62C55D7C">
    <w:name w:val="6499A6D8EE8E42DEB4A7B43F62C55D7C"/>
    <w:rsid w:val="00AC3E70"/>
  </w:style>
  <w:style w:type="paragraph" w:customStyle="1" w:styleId="2A42C437CCF54AD0959791429FF0FCFF">
    <w:name w:val="2A42C437CCF54AD0959791429FF0FCFF"/>
    <w:rsid w:val="00660574"/>
  </w:style>
  <w:style w:type="paragraph" w:customStyle="1" w:styleId="2778CFD69BB44BDC8AFBB6753836411B">
    <w:name w:val="2778CFD69BB44BDC8AFBB6753836411B"/>
    <w:rsid w:val="00F6703B"/>
  </w:style>
  <w:style w:type="paragraph" w:customStyle="1" w:styleId="A5BCD1745C4641D2BAB8468525B836A5">
    <w:name w:val="A5BCD1745C4641D2BAB8468525B836A5"/>
    <w:rsid w:val="00DB31E5"/>
  </w:style>
  <w:style w:type="paragraph" w:customStyle="1" w:styleId="C22542EE58E54365BAEAFB5C814706A9">
    <w:name w:val="C22542EE58E54365BAEAFB5C814706A9"/>
    <w:rsid w:val="00A4424E"/>
  </w:style>
  <w:style w:type="paragraph" w:customStyle="1" w:styleId="86AF03437F2B45A7A2C5A15BC5346B76">
    <w:name w:val="86AF03437F2B45A7A2C5A15BC5346B76"/>
    <w:rsid w:val="00A4424E"/>
  </w:style>
  <w:style w:type="paragraph" w:customStyle="1" w:styleId="ED2689289E6D4B82B20461BD349FBFE9">
    <w:name w:val="ED2689289E6D4B82B20461BD349FBFE9"/>
    <w:rsid w:val="00A4424E"/>
  </w:style>
  <w:style w:type="paragraph" w:customStyle="1" w:styleId="9590C68284B849E59362551250B19AD6">
    <w:name w:val="9590C68284B849E59362551250B19AD6"/>
    <w:rsid w:val="00A4424E"/>
  </w:style>
  <w:style w:type="paragraph" w:customStyle="1" w:styleId="064EBFDBCB9C4407991C9DED88F6E76A">
    <w:name w:val="064EBFDBCB9C4407991C9DED88F6E76A"/>
    <w:rsid w:val="00A4424E"/>
  </w:style>
  <w:style w:type="paragraph" w:customStyle="1" w:styleId="B1D42CD38C364F5994399232DB5DDC5F">
    <w:name w:val="B1D42CD38C364F5994399232DB5DDC5F"/>
    <w:rsid w:val="00A4424E"/>
  </w:style>
  <w:style w:type="paragraph" w:customStyle="1" w:styleId="F017A2C33E57407F82408401CDA83F67">
    <w:name w:val="F017A2C33E57407F82408401CDA83F67"/>
    <w:rsid w:val="00A4424E"/>
  </w:style>
  <w:style w:type="paragraph" w:customStyle="1" w:styleId="4CB8C5DE3CB3441EAD6492F77347231B">
    <w:name w:val="4CB8C5DE3CB3441EAD6492F77347231B"/>
    <w:rsid w:val="00A4424E"/>
  </w:style>
  <w:style w:type="paragraph" w:customStyle="1" w:styleId="B96DC16A57CE4734A2E08B8AE5FB53C6">
    <w:name w:val="B96DC16A57CE4734A2E08B8AE5FB53C6"/>
    <w:rsid w:val="00A4424E"/>
  </w:style>
  <w:style w:type="paragraph" w:customStyle="1" w:styleId="324AB0DCFC8648E194925D678848987F">
    <w:name w:val="324AB0DCFC8648E194925D678848987F"/>
    <w:rsid w:val="00A4424E"/>
  </w:style>
  <w:style w:type="paragraph" w:customStyle="1" w:styleId="416DBB2A5A8D42299618689047187B0C">
    <w:name w:val="416DBB2A5A8D42299618689047187B0C"/>
    <w:rsid w:val="00A4424E"/>
  </w:style>
  <w:style w:type="paragraph" w:customStyle="1" w:styleId="E04AA53C0AF14CADA464C1A017846BC4">
    <w:name w:val="E04AA53C0AF14CADA464C1A017846BC4"/>
    <w:rsid w:val="00FF5876"/>
  </w:style>
  <w:style w:type="paragraph" w:customStyle="1" w:styleId="F833DC13862446FB8C0285D5C792B3A3">
    <w:name w:val="F833DC13862446FB8C0285D5C792B3A3"/>
    <w:rsid w:val="00FF5876"/>
  </w:style>
  <w:style w:type="paragraph" w:customStyle="1" w:styleId="C166B7EA71684305946E31F3FAFAB910">
    <w:name w:val="C166B7EA71684305946E31F3FAFAB910"/>
    <w:rsid w:val="00FF5876"/>
  </w:style>
  <w:style w:type="paragraph" w:customStyle="1" w:styleId="CC79EA2F421942C6B2F52D0CA7D22A49">
    <w:name w:val="CC79EA2F421942C6B2F52D0CA7D22A49"/>
    <w:rsid w:val="00C45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ExpirationDate xmlns="59da1016-2a1b-4f8a-9768-d7a4932f6f16" xsi:nil="true"/>
    <URL xmlns="http://schemas.microsoft.com/sharepoint/v3">
      <Url>https://www.oregon.gov/oha/HPA/dsi-tc/Documents/SHARE-Initiative-Spending-Plan-Report-Template.docx</Url>
      <Description>SHARE Initiative Spending Plan Report Template</Description>
    </URL>
    <Meta_x0020_Description xmlns="e5f1ac6e-e8e1-4751-aa4e-20d14744385a">SHARE Initiative Spending Plan Report Template</Meta_x0020_Description>
    <PublishingExpirationDate xmlns="http://schemas.microsoft.com/sharepoint/v3" xsi:nil="true"/>
    <PublishingStartDate xmlns="http://schemas.microsoft.com/sharepoint/v3" xsi:nil="true"/>
    <Meta_x0020_Keywords xmlns="e5f1ac6e-e8e1-4751-aa4e-20d14744385a">SHARE; Initiative; Spending; Report; Template</Meta_x0020_Keywor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5C4CE-11DC-4D54-92BC-C4C1EF8AB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3312BE-F119-4DB7-B37C-65DD1E7A99EF}">
  <ds:schemaRefs>
    <ds:schemaRef ds:uri="http://schemas.microsoft.com/sharepoint/v3/contenttype/forms"/>
  </ds:schemaRefs>
</ds:datastoreItem>
</file>

<file path=customXml/itemProps3.xml><?xml version="1.0" encoding="utf-8"?>
<ds:datastoreItem xmlns:ds="http://schemas.openxmlformats.org/officeDocument/2006/customXml" ds:itemID="{4E4A1457-5568-4FF1-8D2F-EB4FF42605E7}"/>
</file>

<file path=customXml/itemProps4.xml><?xml version="1.0" encoding="utf-8"?>
<ds:datastoreItem xmlns:ds="http://schemas.openxmlformats.org/officeDocument/2006/customXml" ds:itemID="{6B637A5C-CC18-46CD-958C-78D08FFA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6227</Characters>
  <Application>Microsoft Office Word</Application>
  <DocSecurity>0</DocSecurity>
  <Lines>51</Lines>
  <Paragraphs>14</Paragraphs>
  <ScaleCrop>false</ScaleCrop>
  <Company>Oregon DHS</Company>
  <LinksUpToDate>false</LinksUpToDate>
  <CharactersWithSpaces>7305</CharactersWithSpaces>
  <SharedDoc>false</SharedDoc>
  <HLinks>
    <vt:vector size="48" baseType="variant">
      <vt:variant>
        <vt:i4>5963782</vt:i4>
      </vt:variant>
      <vt:variant>
        <vt:i4>27</vt:i4>
      </vt:variant>
      <vt:variant>
        <vt:i4>0</vt:i4>
      </vt:variant>
      <vt:variant>
        <vt:i4>5</vt:i4>
      </vt:variant>
      <vt:variant>
        <vt:lpwstr>https://www.oregon.gov/oha/HSD/OHP/CCO/2020-Exhibit-L-Financial-Reporting-Template-CCOs.xlsx</vt:lpwstr>
      </vt:variant>
      <vt:variant>
        <vt:lpwstr/>
      </vt:variant>
      <vt:variant>
        <vt:i4>7536641</vt:i4>
      </vt:variant>
      <vt:variant>
        <vt:i4>24</vt:i4>
      </vt:variant>
      <vt:variant>
        <vt:i4>0</vt:i4>
      </vt:variant>
      <vt:variant>
        <vt:i4>5</vt:i4>
      </vt:variant>
      <vt:variant>
        <vt:lpwstr>mailto:CCO.MCODeliverableReports@dhsoha.state.or.us</vt:lpwstr>
      </vt:variant>
      <vt:variant>
        <vt:lpwstr/>
      </vt:variant>
      <vt:variant>
        <vt:i4>5308489</vt:i4>
      </vt:variant>
      <vt:variant>
        <vt:i4>21</vt:i4>
      </vt:variant>
      <vt:variant>
        <vt:i4>0</vt:i4>
      </vt:variant>
      <vt:variant>
        <vt:i4>5</vt:i4>
      </vt:variant>
      <vt:variant>
        <vt:lpwstr>https://www.oregon.gov/oha/HSD/OHP/Announcements/SDOH-E-Partner-Contracts0321.pdf</vt:lpwstr>
      </vt:variant>
      <vt:variant>
        <vt:lpwstr/>
      </vt:variant>
      <vt:variant>
        <vt:i4>5963782</vt:i4>
      </vt:variant>
      <vt:variant>
        <vt:i4>12</vt:i4>
      </vt:variant>
      <vt:variant>
        <vt:i4>0</vt:i4>
      </vt:variant>
      <vt:variant>
        <vt:i4>5</vt:i4>
      </vt:variant>
      <vt:variant>
        <vt:lpwstr>https://www.oregon.gov/oha/HSD/OHP/CCO/2020-Exhibit-L-Financial-Reporting-Template-CCOs.xlsx</vt:lpwstr>
      </vt:variant>
      <vt:variant>
        <vt:lpwstr/>
      </vt:variant>
      <vt:variant>
        <vt:i4>4390977</vt:i4>
      </vt:variant>
      <vt:variant>
        <vt:i4>9</vt:i4>
      </vt:variant>
      <vt:variant>
        <vt:i4>0</vt:i4>
      </vt:variant>
      <vt:variant>
        <vt:i4>5</vt:i4>
      </vt:variant>
      <vt:variant>
        <vt:lpwstr>https://secure.sos.state.or.us/oard/viewSingleRule.action?ruleVrsnRsn=265591</vt:lpwstr>
      </vt:variant>
      <vt:variant>
        <vt:lpwstr/>
      </vt:variant>
      <vt:variant>
        <vt:i4>7602270</vt:i4>
      </vt:variant>
      <vt:variant>
        <vt:i4>6</vt:i4>
      </vt:variant>
      <vt:variant>
        <vt:i4>0</vt:i4>
      </vt:variant>
      <vt:variant>
        <vt:i4>5</vt:i4>
      </vt:variant>
      <vt:variant>
        <vt:lpwstr>https://www.oregonlegislature.gov/bills_laws/ors/ors414.html</vt:lpwstr>
      </vt:variant>
      <vt:variant>
        <vt:lpwstr/>
      </vt:variant>
      <vt:variant>
        <vt:i4>6750316</vt:i4>
      </vt:variant>
      <vt:variant>
        <vt:i4>3</vt:i4>
      </vt:variant>
      <vt:variant>
        <vt:i4>0</vt:i4>
      </vt:variant>
      <vt:variant>
        <vt:i4>5</vt:i4>
      </vt:variant>
      <vt:variant>
        <vt:lpwstr>https://www.oregon.gov/oha/HPA/dsi-tc/Pages/SHARE.aspx</vt:lpwstr>
      </vt:variant>
      <vt:variant>
        <vt:lpwstr/>
      </vt:variant>
      <vt:variant>
        <vt:i4>2818172</vt:i4>
      </vt:variant>
      <vt:variant>
        <vt:i4>0</vt:i4>
      </vt:variant>
      <vt:variant>
        <vt:i4>0</vt:i4>
      </vt:variant>
      <vt:variant>
        <vt:i4>5</vt:i4>
      </vt:variant>
      <vt:variant>
        <vt:lpwstr>https://www.oregon.gov/oha/HPA/dsi-tc/Documents/SHARE-Initiative-Guidance-Document.pdf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Initiative Spending Plan Report Template</dc:title>
  <dc:subject/>
  <dc:creator>Mullock Adrienne P</dc:creator>
  <cp:keywords/>
  <dc:description/>
  <cp:lastModifiedBy>Mullock Adrienne P</cp:lastModifiedBy>
  <cp:revision>2</cp:revision>
  <cp:lastPrinted>2019-09-03T16:45:00Z</cp:lastPrinted>
  <dcterms:created xsi:type="dcterms:W3CDTF">2021-04-28T15:08:00Z</dcterms:created>
  <dcterms:modified xsi:type="dcterms:W3CDTF">2021-04-28T15:08:00Z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94a13aca-3094-49fd-9950-7513a1911c7a,4;94a13aca-3094-49fd-9950-7513a1911c7a,8;94a13aca-3094-49fd-9950-7513a1911c7a,12;</vt:lpwstr>
  </property>
</Properties>
</file>