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1E47DA0" w14:textId="77777777" w:rsidR="00696A3A" w:rsidRDefault="00696A3A" w:rsidP="00696A3A"/>
    <w:p w14:paraId="55B41ED8" w14:textId="77777777" w:rsidR="00696A3A" w:rsidRDefault="00696A3A" w:rsidP="00696A3A"/>
    <w:p w14:paraId="7A101563" w14:textId="77777777" w:rsidR="00696A3A" w:rsidRDefault="00696A3A" w:rsidP="00696A3A"/>
    <w:p w14:paraId="56117DC3" w14:textId="77777777" w:rsidR="00696A3A" w:rsidRDefault="00696A3A" w:rsidP="00696A3A"/>
    <w:p w14:paraId="781272FC" w14:textId="77777777" w:rsidR="00B721C4" w:rsidRDefault="00B721C4" w:rsidP="00696A3A"/>
    <w:p w14:paraId="76D222E2" w14:textId="77777777" w:rsidR="00B721C4" w:rsidRDefault="00B721C4" w:rsidP="00696A3A"/>
    <w:p w14:paraId="76912352" w14:textId="77777777" w:rsidR="00B721C4" w:rsidRDefault="00B721C4" w:rsidP="00696A3A"/>
    <w:p w14:paraId="3DA0B1B0" w14:textId="34042FC1" w:rsidR="00FD547B" w:rsidRDefault="00FD547B" w:rsidP="00696A3A"/>
    <w:p w14:paraId="1FA8DC67" w14:textId="77777777" w:rsidR="00CE6C53" w:rsidRDefault="00CE6C53" w:rsidP="00696A3A"/>
    <w:p w14:paraId="2C1C145D" w14:textId="77777777" w:rsidR="00CE6C53" w:rsidRDefault="00CE6C53" w:rsidP="00696A3A"/>
    <w:p w14:paraId="4C460F6C" w14:textId="5AB7DBEA" w:rsidR="00CE6C53" w:rsidRDefault="00CE6C53" w:rsidP="00696A3A">
      <w:r>
        <w:t xml:space="preserve">Date: </w:t>
      </w:r>
      <w:r w:rsidR="00EA294C">
        <w:tab/>
      </w:r>
      <w:r w:rsidR="00EA294C">
        <w:tab/>
      </w:r>
      <w:r>
        <w:t>December 7, 2021</w:t>
      </w:r>
    </w:p>
    <w:p w14:paraId="27E60A1B" w14:textId="0AE0A1BA" w:rsidR="00CE6C53" w:rsidRDefault="00EA294C" w:rsidP="00696A3A">
      <w:r>
        <w:tab/>
      </w:r>
    </w:p>
    <w:p w14:paraId="0CDFEFAD" w14:textId="6EC27535" w:rsidR="00CE6C53" w:rsidRDefault="00CE6C53" w:rsidP="00696A3A">
      <w:r>
        <w:t>To:</w:t>
      </w:r>
      <w:r>
        <w:tab/>
      </w:r>
      <w:r w:rsidR="00EA294C">
        <w:tab/>
        <w:t>Health Policy and Analytics Medicaid Waiver Renewal Team</w:t>
      </w:r>
    </w:p>
    <w:p w14:paraId="66A91524" w14:textId="3517522A" w:rsidR="00EA294C" w:rsidRDefault="00EA294C" w:rsidP="00696A3A">
      <w:r>
        <w:tab/>
      </w:r>
      <w:r>
        <w:tab/>
        <w:t>Attn:  Michelle Hatfield</w:t>
      </w:r>
    </w:p>
    <w:p w14:paraId="162D39B3" w14:textId="77777777" w:rsidR="00EA294C" w:rsidRDefault="00EA294C" w:rsidP="00696A3A"/>
    <w:p w14:paraId="2D40CFA5" w14:textId="46B1BCF8" w:rsidR="00EA294C" w:rsidRDefault="00EA294C" w:rsidP="00696A3A">
      <w:r>
        <w:t>From:</w:t>
      </w:r>
      <w:r>
        <w:tab/>
      </w:r>
      <w:r>
        <w:tab/>
        <w:t xml:space="preserve">Molly Rogers, MJM, </w:t>
      </w:r>
      <w:r w:rsidR="00322D65">
        <w:rPr>
          <w:noProof/>
        </w:rPr>
        <w:drawing>
          <wp:inline distT="0" distB="0" distL="0" distR="0" wp14:anchorId="7019979F" wp14:editId="6EA6DE08">
            <wp:extent cx="931126" cy="223025"/>
            <wp:effectExtent l="0" t="0" r="254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8" cy="223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AB420" w14:textId="0BA29525" w:rsidR="00EA294C" w:rsidRDefault="00EA294C" w:rsidP="00EA294C">
      <w:pPr>
        <w:ind w:left="1440"/>
      </w:pPr>
      <w:r>
        <w:t>Wasco County Youth Services Director &amp; Northern Oregon Regional Juvenile Detention Facility</w:t>
      </w:r>
    </w:p>
    <w:p w14:paraId="4C881585" w14:textId="77777777" w:rsidR="00EA294C" w:rsidRDefault="00EA294C" w:rsidP="00EA294C"/>
    <w:p w14:paraId="7EA6E0E4" w14:textId="1AB85972" w:rsidR="00EA294C" w:rsidRDefault="00EA294C" w:rsidP="00EA294C">
      <w:r>
        <w:t>On behalf of Wasco County Youth Services and the Northern Oregon Regional Juvenile Detention facility (NORCOR Juvenile Detention), I am pleased to provide written comments for the 111</w:t>
      </w:r>
      <w:r w:rsidR="00B13C04">
        <w:t>5</w:t>
      </w:r>
      <w:r>
        <w:t xml:space="preserve"> Medicaid Demonstration Renewal.  In my role I have had the opportunity to work locally with the Implementation of the Coordinated Care Organization (CCO) to move the health care system to a more data driven model.  It has also been my pleasure to develop strategies to improve wellness for youth in Oregon with the outcome of reducing high-cost services later.</w:t>
      </w:r>
    </w:p>
    <w:p w14:paraId="749F7518" w14:textId="77777777" w:rsidR="00EA294C" w:rsidRDefault="00EA294C" w:rsidP="00EA294C"/>
    <w:p w14:paraId="4139AFA0" w14:textId="396B63E0" w:rsidR="00B13C04" w:rsidRDefault="00EA294C" w:rsidP="00EA294C">
      <w:r>
        <w:t>In the curren</w:t>
      </w:r>
      <w:r w:rsidR="00B13C04">
        <w:t>t application I would offer the following recommendations for changes:</w:t>
      </w:r>
    </w:p>
    <w:p w14:paraId="4E30AE95" w14:textId="77777777" w:rsidR="00B13C04" w:rsidRDefault="00B13C04" w:rsidP="00EA294C"/>
    <w:p w14:paraId="67E34BA9" w14:textId="49539114" w:rsidR="00B13C04" w:rsidRDefault="00B13C04" w:rsidP="00EA294C">
      <w:r>
        <w:t>S</w:t>
      </w:r>
      <w:r w:rsidR="00EA294C" w:rsidRPr="00B13C04">
        <w:rPr>
          <w:b/>
        </w:rPr>
        <w:t>ection,</w:t>
      </w:r>
      <w:r w:rsidR="00EA294C" w:rsidRPr="00EA294C">
        <w:rPr>
          <w:b/>
        </w:rPr>
        <w:t xml:space="preserve"> 3.2 “Improving Health Outcomes by Streamlining Life and Coverage Transitions”, Strategy </w:t>
      </w:r>
      <w:r w:rsidR="00EA294C">
        <w:t xml:space="preserve">1:  </w:t>
      </w:r>
      <w:r>
        <w:t>E</w:t>
      </w:r>
      <w:r w:rsidR="00EA294C">
        <w:t>xplicitly stat</w:t>
      </w:r>
      <w:r>
        <w:t>e</w:t>
      </w:r>
      <w:r w:rsidR="00EA294C">
        <w:t xml:space="preserve"> local </w:t>
      </w:r>
      <w:r>
        <w:t xml:space="preserve">juvenile detention facilities as a point in the juvenile justice system, similar to </w:t>
      </w:r>
      <w:r w:rsidR="00434EC3">
        <w:t>the reference to</w:t>
      </w:r>
      <w:r>
        <w:t xml:space="preserve"> jails and local correction facilities </w:t>
      </w:r>
      <w:r w:rsidR="00434EC3">
        <w:t>for the adult population.</w:t>
      </w:r>
    </w:p>
    <w:p w14:paraId="28F3D1A5" w14:textId="77777777" w:rsidR="00B13C04" w:rsidRDefault="00B13C04" w:rsidP="00EA294C"/>
    <w:p w14:paraId="7882BEE2" w14:textId="504A2A70" w:rsidR="00B13C04" w:rsidRPr="00434EC3" w:rsidRDefault="00434EC3" w:rsidP="00EA294C">
      <w:proofErr w:type="gramStart"/>
      <w:r>
        <w:rPr>
          <w:b/>
        </w:rPr>
        <w:t>Section 3.2.</w:t>
      </w:r>
      <w:proofErr w:type="gramEnd"/>
      <w:r w:rsidRPr="00434EC3">
        <w:rPr>
          <w:b/>
        </w:rPr>
        <w:t xml:space="preserve"> </w:t>
      </w:r>
      <w:r w:rsidRPr="00EA294C">
        <w:rPr>
          <w:b/>
        </w:rPr>
        <w:t xml:space="preserve">“Improving Health Outcomes by Streamlining Life and Coverage Transitions, </w:t>
      </w:r>
      <w:r>
        <w:rPr>
          <w:b/>
        </w:rPr>
        <w:t xml:space="preserve"> </w:t>
      </w:r>
      <w:r w:rsidR="00B13C04">
        <w:t xml:space="preserve"> </w:t>
      </w:r>
      <w:r w:rsidR="00B13C04">
        <w:rPr>
          <w:b/>
        </w:rPr>
        <w:t>Strategy 3: bullet point d)</w:t>
      </w:r>
      <w:r>
        <w:rPr>
          <w:b/>
        </w:rPr>
        <w:t xml:space="preserve"> </w:t>
      </w:r>
      <w:r w:rsidR="00B13C04">
        <w:rPr>
          <w:b/>
        </w:rPr>
        <w:t>Members (adults and youth) transitioning out of the criminal justice system</w:t>
      </w:r>
      <w:r>
        <w:rPr>
          <w:b/>
        </w:rPr>
        <w:t xml:space="preserve">.”  </w:t>
      </w:r>
      <w:r>
        <w:t>Add “</w:t>
      </w:r>
      <w:r w:rsidRPr="00434EC3">
        <w:rPr>
          <w:u w:val="single"/>
        </w:rPr>
        <w:t>within and</w:t>
      </w:r>
      <w:r>
        <w:t xml:space="preserve"> out”, of the criminal justice system and </w:t>
      </w:r>
      <w:r>
        <w:rPr>
          <w:u w:val="single"/>
        </w:rPr>
        <w:t>juvenile justice system.</w:t>
      </w:r>
      <w:r>
        <w:t xml:space="preserve"> </w:t>
      </w:r>
    </w:p>
    <w:p w14:paraId="1163183C" w14:textId="77777777" w:rsidR="00B13C04" w:rsidRDefault="00B13C04" w:rsidP="00EA294C">
      <w:pPr>
        <w:rPr>
          <w:b/>
        </w:rPr>
      </w:pPr>
    </w:p>
    <w:p w14:paraId="16DED582" w14:textId="73C6F692" w:rsidR="00B13C04" w:rsidRDefault="00B13C04" w:rsidP="00EA294C">
      <w:r>
        <w:t xml:space="preserve">Your consideration of the changes is appreciated.  The application’s focus on equity and access is very exciting for youth in Oregon who </w:t>
      </w:r>
      <w:proofErr w:type="gramStart"/>
      <w:r>
        <w:t>fi</w:t>
      </w:r>
      <w:bookmarkStart w:id="0" w:name="_GoBack"/>
      <w:bookmarkEnd w:id="0"/>
      <w:r>
        <w:t>nd</w:t>
      </w:r>
      <w:proofErr w:type="gramEnd"/>
      <w:r>
        <w:t xml:space="preserve"> themselves within large institutional systems.</w:t>
      </w:r>
    </w:p>
    <w:sectPr w:rsidR="00B13C04" w:rsidSect="00B721C4">
      <w:headerReference w:type="default" r:id="rId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6ED4220C" w15:done="0"/>
  <w15:commentEx w15:paraId="5B997DC9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6ED4220C" w16cid:durableId="203CF75F"/>
  <w16cid:commentId w16cid:paraId="5B997DC9" w16cid:durableId="203CF7C8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923B6D8" w14:textId="77777777" w:rsidR="00034CA2" w:rsidRDefault="00034CA2" w:rsidP="00315DAE">
      <w:r>
        <w:separator/>
      </w:r>
    </w:p>
  </w:endnote>
  <w:endnote w:type="continuationSeparator" w:id="0">
    <w:p w14:paraId="225E077B" w14:textId="77777777" w:rsidR="00034CA2" w:rsidRDefault="00034CA2" w:rsidP="00315D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Rockwell">
    <w:panose1 w:val="02060603020205020403"/>
    <w:charset w:val="00"/>
    <w:family w:val="roman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8F12CAA" w14:textId="77777777" w:rsidR="00034CA2" w:rsidRDefault="00034CA2" w:rsidP="00315DAE">
      <w:r>
        <w:separator/>
      </w:r>
    </w:p>
  </w:footnote>
  <w:footnote w:type="continuationSeparator" w:id="0">
    <w:p w14:paraId="2EA1191C" w14:textId="77777777" w:rsidR="00034CA2" w:rsidRDefault="00034CA2" w:rsidP="00315DA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EADBC20" w14:textId="77777777" w:rsidR="000E7D13" w:rsidRPr="00315DAE" w:rsidRDefault="00B721C4" w:rsidP="000E7D13">
    <w:pPr>
      <w:pStyle w:val="Header"/>
      <w:spacing w:before="240"/>
    </w:pPr>
    <w:r w:rsidRPr="00F07301">
      <w:rPr>
        <w:noProof/>
      </w:rPr>
      <w:drawing>
        <wp:anchor distT="0" distB="0" distL="114300" distR="114300" simplePos="0" relativeHeight="251658239" behindDoc="1" locked="0" layoutInCell="1" allowOverlap="1" wp14:anchorId="1E4DB289" wp14:editId="25C6ED7D">
          <wp:simplePos x="0" y="0"/>
          <wp:positionH relativeFrom="column">
            <wp:posOffset>-247015</wp:posOffset>
          </wp:positionH>
          <wp:positionV relativeFrom="paragraph">
            <wp:posOffset>6350</wp:posOffset>
          </wp:positionV>
          <wp:extent cx="1706245" cy="1443990"/>
          <wp:effectExtent l="0" t="0" r="0" b="0"/>
          <wp:wrapNone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asco County_CMYK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06245" cy="14439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45F56">
      <w:rPr>
        <w:noProof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5B91A555" wp14:editId="7D808E4F">
              <wp:simplePos x="0" y="0"/>
              <wp:positionH relativeFrom="column">
                <wp:posOffset>4094480</wp:posOffset>
              </wp:positionH>
              <wp:positionV relativeFrom="paragraph">
                <wp:posOffset>274320</wp:posOffset>
              </wp:positionV>
              <wp:extent cx="1964690" cy="260350"/>
              <wp:effectExtent l="0" t="0" r="0" b="6350"/>
              <wp:wrapNone/>
              <wp:docPr id="7" name="Rectangl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964690" cy="260350"/>
                      </a:xfrm>
                      <a:prstGeom prst="rect">
                        <a:avLst/>
                      </a:prstGeom>
                      <a:solidFill>
                        <a:srgbClr val="0098BA"/>
                      </a:solidFill>
                      <a:ln>
                        <a:noFill/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<w:pict>
            <v:rect w14:anchorId="7A728D1C" id="Rectangle 7" o:spid="_x0000_s1026" style="position:absolute;margin-left:322.4pt;margin-top:21.6pt;width:154.7pt;height:20.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" fillcolor="#0098ba" stroked="f"/>
          </w:pict>
        </mc:Fallback>
      </mc:AlternateContent>
    </w:r>
    <w:r w:rsidR="00645F56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06423" wp14:editId="066E5AE0">
              <wp:simplePos x="0" y="0"/>
              <wp:positionH relativeFrom="column">
                <wp:posOffset>1574800</wp:posOffset>
              </wp:positionH>
              <wp:positionV relativeFrom="paragraph">
                <wp:posOffset>599440</wp:posOffset>
              </wp:positionV>
              <wp:extent cx="4577080" cy="762000"/>
              <wp:effectExtent l="0" t="0" r="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77080" cy="762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/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1D45A85" w14:textId="77777777" w:rsidR="000E7D13" w:rsidRPr="00315DAE" w:rsidRDefault="006C0CBE" w:rsidP="000E7D13">
                          <w:pPr>
                            <w:pStyle w:val="Address"/>
                          </w:pPr>
                          <w:r>
                            <w:t>202</w:t>
                          </w:r>
                          <w:r w:rsidR="007552BB">
                            <w:t xml:space="preserve"> East </w:t>
                          </w:r>
                          <w:r>
                            <w:t>Fifth</w:t>
                          </w:r>
                          <w:r w:rsidR="007552BB">
                            <w:t xml:space="preserve"> </w:t>
                          </w:r>
                          <w:proofErr w:type="gramStart"/>
                          <w:r w:rsidR="007552BB">
                            <w:t>Street</w:t>
                          </w:r>
                          <w:r w:rsidR="000E7D13" w:rsidRPr="00315DAE">
                            <w:t xml:space="preserve"> </w:t>
                          </w:r>
                          <w:r w:rsidR="000E7D13" w:rsidRPr="00315DAE">
                            <w:rPr>
                              <w:color w:val="0098BA"/>
                            </w:rPr>
                            <w:t xml:space="preserve"> •</w:t>
                          </w:r>
                          <w:proofErr w:type="gramEnd"/>
                          <w:r w:rsidR="000E7D13" w:rsidRPr="00315DAE">
                            <w:rPr>
                              <w:color w:val="0098BA"/>
                            </w:rPr>
                            <w:t xml:space="preserve">  </w:t>
                          </w:r>
                          <w:r w:rsidR="000E7D13" w:rsidRPr="00315DAE">
                            <w:t xml:space="preserve">The </w:t>
                          </w:r>
                          <w:proofErr w:type="spellStart"/>
                          <w:r w:rsidR="000E7D13" w:rsidRPr="00315DAE">
                            <w:t>Dalles</w:t>
                          </w:r>
                          <w:proofErr w:type="spellEnd"/>
                          <w:r w:rsidR="000E7D13" w:rsidRPr="00315DAE">
                            <w:t xml:space="preserve">, OR 97058 </w:t>
                          </w:r>
                        </w:p>
                        <w:p w14:paraId="5AA1858B" w14:textId="77777777" w:rsidR="000E7D13" w:rsidRDefault="00CE4BD0" w:rsidP="00CE4BD0">
                          <w:pPr>
                            <w:pStyle w:val="Address"/>
                          </w:pPr>
                          <w:proofErr w:type="gramStart"/>
                          <w:r>
                            <w:rPr>
                              <w:b/>
                            </w:rPr>
                            <w:t>p</w:t>
                          </w:r>
                          <w:proofErr w:type="gramEnd"/>
                          <w:r w:rsidR="000E7D13" w:rsidRPr="00F07301">
                            <w:rPr>
                              <w:b/>
                            </w:rPr>
                            <w:t>:</w:t>
                          </w:r>
                          <w:r w:rsidR="000E7D13" w:rsidRPr="00315DAE">
                            <w:t xml:space="preserve"> [541] 506-2</w:t>
                          </w:r>
                          <w:r w:rsidR="00115EB1">
                            <w:t>6</w:t>
                          </w:r>
                          <w:r w:rsidR="009D2266">
                            <w:t>60</w:t>
                          </w:r>
                          <w:r w:rsidR="000E7D13" w:rsidRPr="00315DAE">
                            <w:t xml:space="preserve"> </w:t>
                          </w:r>
                          <w:r w:rsidR="000E7D13" w:rsidRPr="00315DAE">
                            <w:rPr>
                              <w:color w:val="0098BA"/>
                            </w:rPr>
                            <w:t xml:space="preserve"> •</w:t>
                          </w:r>
                          <w:r w:rsidR="000E7D13" w:rsidRPr="00315DAE">
                            <w:t xml:space="preserve">  </w:t>
                          </w:r>
                          <w:r>
                            <w:rPr>
                              <w:b/>
                            </w:rPr>
                            <w:t>f</w:t>
                          </w:r>
                          <w:r w:rsidR="000E7D13" w:rsidRPr="00F07301">
                            <w:rPr>
                              <w:b/>
                            </w:rPr>
                            <w:t xml:space="preserve">: </w:t>
                          </w:r>
                          <w:r w:rsidR="000E7D13" w:rsidRPr="00315DAE">
                            <w:t>[541] 506-2</w:t>
                          </w:r>
                          <w:r w:rsidR="00115EB1">
                            <w:t>6</w:t>
                          </w:r>
                          <w:r>
                            <w:t>6</w:t>
                          </w:r>
                          <w:r w:rsidR="000E7D13" w:rsidRPr="00315DAE">
                            <w:t>1</w:t>
                          </w:r>
                          <w:r>
                            <w:t xml:space="preserve"> </w:t>
                          </w:r>
                          <w:r w:rsidRPr="00315DAE">
                            <w:t xml:space="preserve">  </w:t>
                          </w:r>
                          <w:r w:rsidRPr="00315DAE">
                            <w:rPr>
                              <w:color w:val="0098BA"/>
                            </w:rPr>
                            <w:t xml:space="preserve">•  </w:t>
                          </w:r>
                          <w:r>
                            <w:t>www.</w:t>
                          </w:r>
                          <w:r w:rsidRPr="00315DAE">
                            <w:t>co.wasco.or.us</w:t>
                          </w:r>
                        </w:p>
                        <w:p w14:paraId="018D0E8D" w14:textId="77777777" w:rsidR="000E7D13" w:rsidRPr="000E7D13" w:rsidRDefault="000E7D13" w:rsidP="000E7D13">
                          <w:pPr>
                            <w:spacing w:before="160"/>
                            <w:jc w:val="right"/>
                            <w:rPr>
                              <w:rFonts w:ascii="Rockwell" w:hAnsi="Rockwell"/>
                              <w:b/>
                              <w:i/>
                              <w:color w:val="4D302C"/>
                              <w:sz w:val="19"/>
                              <w:szCs w:val="19"/>
                            </w:rPr>
                          </w:pPr>
                          <w:r w:rsidRPr="000E7D13">
                            <w:rPr>
                              <w:rFonts w:ascii="Rockwell" w:hAnsi="Rockwell"/>
                              <w:b/>
                              <w:i/>
                              <w:color w:val="4D302C"/>
                              <w:sz w:val="19"/>
                              <w:szCs w:val="19"/>
                            </w:rPr>
                            <w:t>Pioneering pathways to prosperity.</w:t>
                          </w:r>
                        </w:p>
                        <w:p w14:paraId="1B73DDAA" w14:textId="77777777" w:rsidR="000E7D13" w:rsidRPr="00315DAE" w:rsidRDefault="000E7D13" w:rsidP="00315DAE">
                          <w:pPr>
                            <w:jc w:val="right"/>
                            <w:rPr>
                              <w:rFonts w:asciiTheme="majorHAnsi" w:hAnsiTheme="majorHAnsi"/>
                              <w:color w:val="4D302C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<w:pict>
            <v:shapetype w14:anchorId="47E06423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124pt;margin-top:47.2pt;width:360.4pt;height:60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" filled="f" stroked="f">
              <v:textbox>
                <w:txbxContent>
                  <w:p w14:paraId="51D45A85" w14:textId="77777777" w:rsidR="000E7D13" w:rsidRPr="00315DAE" w:rsidRDefault="006C0CBE" w:rsidP="000E7D13">
                    <w:pPr>
                      <w:pStyle w:val="Address"/>
                    </w:pPr>
                    <w:r>
                      <w:t>202</w:t>
                    </w:r>
                    <w:r w:rsidR="007552BB">
                      <w:t xml:space="preserve"> East </w:t>
                    </w:r>
                    <w:r>
                      <w:t>Fifth</w:t>
                    </w:r>
                    <w:r w:rsidR="007552BB">
                      <w:t xml:space="preserve"> </w:t>
                    </w:r>
                    <w:proofErr w:type="gramStart"/>
                    <w:r w:rsidR="007552BB">
                      <w:t>Street</w:t>
                    </w:r>
                    <w:r w:rsidR="000E7D13" w:rsidRPr="00315DAE">
                      <w:t xml:space="preserve"> </w:t>
                    </w:r>
                    <w:r w:rsidR="000E7D13" w:rsidRPr="00315DAE">
                      <w:rPr>
                        <w:color w:val="0098BA"/>
                      </w:rPr>
                      <w:t xml:space="preserve"> •</w:t>
                    </w:r>
                    <w:proofErr w:type="gramEnd"/>
                    <w:r w:rsidR="000E7D13" w:rsidRPr="00315DAE">
                      <w:rPr>
                        <w:color w:val="0098BA"/>
                      </w:rPr>
                      <w:t xml:space="preserve">  </w:t>
                    </w:r>
                    <w:r w:rsidR="000E7D13" w:rsidRPr="00315DAE">
                      <w:t xml:space="preserve">The </w:t>
                    </w:r>
                    <w:proofErr w:type="spellStart"/>
                    <w:r w:rsidR="000E7D13" w:rsidRPr="00315DAE">
                      <w:t>Dalles</w:t>
                    </w:r>
                    <w:proofErr w:type="spellEnd"/>
                    <w:r w:rsidR="000E7D13" w:rsidRPr="00315DAE">
                      <w:t xml:space="preserve">, OR 97058 </w:t>
                    </w:r>
                  </w:p>
                  <w:p w14:paraId="5AA1858B" w14:textId="77777777" w:rsidR="000E7D13" w:rsidRDefault="00CE4BD0" w:rsidP="00CE4BD0">
                    <w:pPr>
                      <w:pStyle w:val="Address"/>
                    </w:pPr>
                    <w:r>
                      <w:rPr>
                        <w:b/>
                      </w:rPr>
                      <w:t>p</w:t>
                    </w:r>
                    <w:r w:rsidR="000E7D13" w:rsidRPr="00F07301">
                      <w:rPr>
                        <w:b/>
                      </w:rPr>
                      <w:t>:</w:t>
                    </w:r>
                    <w:r w:rsidR="000E7D13" w:rsidRPr="00315DAE">
                      <w:t xml:space="preserve"> [541] 506-</w:t>
                    </w:r>
                    <w:proofErr w:type="gramStart"/>
                    <w:r w:rsidR="000E7D13" w:rsidRPr="00315DAE">
                      <w:t>2</w:t>
                    </w:r>
                    <w:r w:rsidR="00115EB1">
                      <w:t>6</w:t>
                    </w:r>
                    <w:r w:rsidR="009D2266">
                      <w:t>60</w:t>
                    </w:r>
                    <w:r w:rsidR="000E7D13" w:rsidRPr="00315DAE">
                      <w:t xml:space="preserve"> </w:t>
                    </w:r>
                    <w:r w:rsidR="000E7D13" w:rsidRPr="00315DAE">
                      <w:rPr>
                        <w:color w:val="0098BA"/>
                      </w:rPr>
                      <w:t xml:space="preserve"> •</w:t>
                    </w:r>
                    <w:proofErr w:type="gramEnd"/>
                    <w:r w:rsidR="000E7D13" w:rsidRPr="00315DAE">
                      <w:t xml:space="preserve">  </w:t>
                    </w:r>
                    <w:r>
                      <w:rPr>
                        <w:b/>
                      </w:rPr>
                      <w:t>f</w:t>
                    </w:r>
                    <w:r w:rsidR="000E7D13" w:rsidRPr="00F07301">
                      <w:rPr>
                        <w:b/>
                      </w:rPr>
                      <w:t xml:space="preserve">: </w:t>
                    </w:r>
                    <w:r w:rsidR="000E7D13" w:rsidRPr="00315DAE">
                      <w:t>[541] 506-2</w:t>
                    </w:r>
                    <w:r w:rsidR="00115EB1">
                      <w:t>6</w:t>
                    </w:r>
                    <w:r>
                      <w:t>6</w:t>
                    </w:r>
                    <w:r w:rsidR="000E7D13" w:rsidRPr="00315DAE">
                      <w:t>1</w:t>
                    </w:r>
                    <w:r>
                      <w:t xml:space="preserve"> </w:t>
                    </w:r>
                    <w:r w:rsidRPr="00315DAE">
                      <w:t xml:space="preserve">  </w:t>
                    </w:r>
                    <w:r w:rsidRPr="00315DAE">
                      <w:rPr>
                        <w:color w:val="0098BA"/>
                      </w:rPr>
                      <w:t xml:space="preserve">•  </w:t>
                    </w:r>
                    <w:r>
                      <w:t>www.</w:t>
                    </w:r>
                    <w:r w:rsidRPr="00315DAE">
                      <w:t>co.wasco.or.us</w:t>
                    </w:r>
                  </w:p>
                  <w:p w14:paraId="018D0E8D" w14:textId="77777777" w:rsidR="000E7D13" w:rsidRPr="000E7D13" w:rsidRDefault="000E7D13" w:rsidP="000E7D13">
                    <w:pPr>
                      <w:spacing w:before="160"/>
                      <w:jc w:val="right"/>
                      <w:rPr>
                        <w:rFonts w:ascii="Rockwell" w:hAnsi="Rockwell"/>
                        <w:b/>
                        <w:i/>
                        <w:color w:val="4D302C"/>
                        <w:sz w:val="19"/>
                        <w:szCs w:val="19"/>
                      </w:rPr>
                    </w:pPr>
                    <w:r w:rsidRPr="000E7D13">
                      <w:rPr>
                        <w:rFonts w:ascii="Rockwell" w:hAnsi="Rockwell"/>
                        <w:b/>
                        <w:i/>
                        <w:color w:val="4D302C"/>
                        <w:sz w:val="19"/>
                        <w:szCs w:val="19"/>
                      </w:rPr>
                      <w:t>Pioneering pathways to prosperity.</w:t>
                    </w:r>
                  </w:p>
                  <w:p w14:paraId="1B73DDAA" w14:textId="77777777" w:rsidR="000E7D13" w:rsidRPr="00315DAE" w:rsidRDefault="000E7D13" w:rsidP="00315DAE">
                    <w:pPr>
                      <w:jc w:val="right"/>
                      <w:rPr>
                        <w:rFonts w:asciiTheme="majorHAnsi" w:hAnsiTheme="majorHAnsi"/>
                        <w:color w:val="4D302C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 w:rsidR="00645F56">
      <w:rPr>
        <w:noProof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52A0F3C7" wp14:editId="03B5002C">
              <wp:simplePos x="0" y="0"/>
              <wp:positionH relativeFrom="column">
                <wp:posOffset>3759200</wp:posOffset>
              </wp:positionH>
              <wp:positionV relativeFrom="paragraph">
                <wp:posOffset>306070</wp:posOffset>
              </wp:positionV>
              <wp:extent cx="2286000" cy="196850"/>
              <wp:effectExtent l="0" t="0" r="0" b="0"/>
              <wp:wrapNone/>
              <wp:docPr id="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86000" cy="196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/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ECF0CF2" w14:textId="77777777" w:rsidR="000E7D13" w:rsidRPr="006F6F78" w:rsidRDefault="006C0CBE" w:rsidP="000E7D13">
                          <w:pPr>
                            <w:pStyle w:val="DepartmentName"/>
                          </w:pPr>
                          <w:r>
                            <w:t>YOUTH SERVICES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<w:pict>
            <v:shape w14:anchorId="52A0F3C7" id="Text Box 8" o:spid="_x0000_s1027" type="#_x0000_t202" style="position:absolute;margin-left:296pt;margin-top:24.1pt;width:180pt;height:15.5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" filled="f" stroked="f">
              <v:textbox>
                <w:txbxContent>
                  <w:p w14:paraId="1ECF0CF2" w14:textId="77777777" w:rsidR="000E7D13" w:rsidRPr="006F6F78" w:rsidRDefault="006C0CBE" w:rsidP="000E7D13">
                    <w:pPr>
                      <w:pStyle w:val="DepartmentName"/>
                    </w:pPr>
                    <w:r>
                      <w:t>YOUTH SERVICES</w:t>
                    </w:r>
                  </w:p>
                </w:txbxContent>
              </v:textbox>
            </v:shape>
          </w:pict>
        </mc:Fallback>
      </mc:AlternateConten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Lara Smith">
    <w15:presenceInfo w15:providerId="Windows Live" w15:userId="0b877852f6be4e3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7"/>
  <w:proofState w:spelling="clean" w:grammar="clean"/>
  <w:attachedTemplate r:id="rId1"/>
  <w:defaultTabStop w:val="720"/>
  <w:evenAndOddHeaders/>
  <w:drawingGridHorizontalSpacing w:val="120"/>
  <w:displayHorizontalDrawingGridEvery w:val="2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73D2"/>
    <w:rsid w:val="00034CA2"/>
    <w:rsid w:val="0004796C"/>
    <w:rsid w:val="000C047F"/>
    <w:rsid w:val="000E7D13"/>
    <w:rsid w:val="00115EB1"/>
    <w:rsid w:val="0016290E"/>
    <w:rsid w:val="00166DBE"/>
    <w:rsid w:val="00180FC5"/>
    <w:rsid w:val="001E6897"/>
    <w:rsid w:val="001E7AAC"/>
    <w:rsid w:val="00211729"/>
    <w:rsid w:val="0028310E"/>
    <w:rsid w:val="002901B4"/>
    <w:rsid w:val="002A57D0"/>
    <w:rsid w:val="00315DAE"/>
    <w:rsid w:val="00322D65"/>
    <w:rsid w:val="004029AD"/>
    <w:rsid w:val="00432C42"/>
    <w:rsid w:val="00434EC3"/>
    <w:rsid w:val="004D686B"/>
    <w:rsid w:val="005604E9"/>
    <w:rsid w:val="005B391D"/>
    <w:rsid w:val="005F704A"/>
    <w:rsid w:val="00621844"/>
    <w:rsid w:val="00641C83"/>
    <w:rsid w:val="00645F56"/>
    <w:rsid w:val="00665F78"/>
    <w:rsid w:val="00670C81"/>
    <w:rsid w:val="00690A78"/>
    <w:rsid w:val="00696A3A"/>
    <w:rsid w:val="006C0CBE"/>
    <w:rsid w:val="006C73D2"/>
    <w:rsid w:val="006F6F78"/>
    <w:rsid w:val="00747783"/>
    <w:rsid w:val="007552BB"/>
    <w:rsid w:val="00790243"/>
    <w:rsid w:val="0089347E"/>
    <w:rsid w:val="00976B2E"/>
    <w:rsid w:val="009926E6"/>
    <w:rsid w:val="009B1351"/>
    <w:rsid w:val="009D2266"/>
    <w:rsid w:val="009E38F1"/>
    <w:rsid w:val="00A42C6F"/>
    <w:rsid w:val="00AB2412"/>
    <w:rsid w:val="00B020BB"/>
    <w:rsid w:val="00B13C04"/>
    <w:rsid w:val="00B23C06"/>
    <w:rsid w:val="00B5132B"/>
    <w:rsid w:val="00B721C4"/>
    <w:rsid w:val="00C17260"/>
    <w:rsid w:val="00C34A59"/>
    <w:rsid w:val="00C72218"/>
    <w:rsid w:val="00CE4BD0"/>
    <w:rsid w:val="00CE6C53"/>
    <w:rsid w:val="00D2486F"/>
    <w:rsid w:val="00D52074"/>
    <w:rsid w:val="00EA294C"/>
    <w:rsid w:val="00EB146C"/>
    <w:rsid w:val="00F07301"/>
    <w:rsid w:val="00FD54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/>
    <o:shapelayout v:ext="edit">
      <o:idmap v:ext="edit" data="1"/>
    </o:shapelayout>
  </w:shapeDefaults>
  <w:decimalSymbol w:val="."/>
  <w:listSeparator w:val=","/>
  <w14:docId w14:val="2ED2141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6290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15DAE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15DAE"/>
  </w:style>
  <w:style w:type="paragraph" w:styleId="Footer">
    <w:name w:val="footer"/>
    <w:basedOn w:val="Normal"/>
    <w:link w:val="FooterChar"/>
    <w:uiPriority w:val="99"/>
    <w:unhideWhenUsed/>
    <w:rsid w:val="00315DAE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15DAE"/>
  </w:style>
  <w:style w:type="paragraph" w:styleId="BalloonText">
    <w:name w:val="Balloon Text"/>
    <w:basedOn w:val="Normal"/>
    <w:link w:val="BalloonTextChar"/>
    <w:uiPriority w:val="99"/>
    <w:semiHidden/>
    <w:unhideWhenUsed/>
    <w:rsid w:val="00315DA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5DAE"/>
    <w:rPr>
      <w:rFonts w:ascii="Lucida Grande" w:hAnsi="Lucida Grande" w:cs="Lucida Grande"/>
      <w:sz w:val="18"/>
      <w:szCs w:val="18"/>
    </w:rPr>
  </w:style>
  <w:style w:type="paragraph" w:customStyle="1" w:styleId="Address">
    <w:name w:val="Address"/>
    <w:basedOn w:val="Normal"/>
    <w:qFormat/>
    <w:rsid w:val="000E7D13"/>
    <w:pPr>
      <w:jc w:val="right"/>
    </w:pPr>
    <w:rPr>
      <w:rFonts w:asciiTheme="majorHAnsi" w:hAnsiTheme="majorHAnsi"/>
      <w:color w:val="4D302C"/>
      <w:sz w:val="20"/>
      <w:szCs w:val="20"/>
    </w:rPr>
  </w:style>
  <w:style w:type="paragraph" w:customStyle="1" w:styleId="DepartmentName">
    <w:name w:val="Department Name"/>
    <w:basedOn w:val="Normal"/>
    <w:qFormat/>
    <w:rsid w:val="000E7D13"/>
    <w:pPr>
      <w:spacing w:after="200"/>
      <w:jc w:val="right"/>
    </w:pPr>
    <w:rPr>
      <w:rFonts w:ascii="Rockwell" w:hAnsi="Rockwell"/>
      <w:b/>
      <w:color w:val="FFFFFF" w:themeColor="background1"/>
      <w:sz w:val="19"/>
      <w:szCs w:val="19"/>
    </w:rPr>
  </w:style>
  <w:style w:type="character" w:styleId="CommentReference">
    <w:name w:val="annotation reference"/>
    <w:basedOn w:val="DefaultParagraphFont"/>
    <w:uiPriority w:val="99"/>
    <w:semiHidden/>
    <w:unhideWhenUsed/>
    <w:rsid w:val="00EB146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B146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B146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B146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B146C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6290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15DAE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15DAE"/>
  </w:style>
  <w:style w:type="paragraph" w:styleId="Footer">
    <w:name w:val="footer"/>
    <w:basedOn w:val="Normal"/>
    <w:link w:val="FooterChar"/>
    <w:uiPriority w:val="99"/>
    <w:unhideWhenUsed/>
    <w:rsid w:val="00315DAE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15DAE"/>
  </w:style>
  <w:style w:type="paragraph" w:styleId="BalloonText">
    <w:name w:val="Balloon Text"/>
    <w:basedOn w:val="Normal"/>
    <w:link w:val="BalloonTextChar"/>
    <w:uiPriority w:val="99"/>
    <w:semiHidden/>
    <w:unhideWhenUsed/>
    <w:rsid w:val="00315DA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5DAE"/>
    <w:rPr>
      <w:rFonts w:ascii="Lucida Grande" w:hAnsi="Lucida Grande" w:cs="Lucida Grande"/>
      <w:sz w:val="18"/>
      <w:szCs w:val="18"/>
    </w:rPr>
  </w:style>
  <w:style w:type="paragraph" w:customStyle="1" w:styleId="Address">
    <w:name w:val="Address"/>
    <w:basedOn w:val="Normal"/>
    <w:qFormat/>
    <w:rsid w:val="000E7D13"/>
    <w:pPr>
      <w:jc w:val="right"/>
    </w:pPr>
    <w:rPr>
      <w:rFonts w:asciiTheme="majorHAnsi" w:hAnsiTheme="majorHAnsi"/>
      <w:color w:val="4D302C"/>
      <w:sz w:val="20"/>
      <w:szCs w:val="20"/>
    </w:rPr>
  </w:style>
  <w:style w:type="paragraph" w:customStyle="1" w:styleId="DepartmentName">
    <w:name w:val="Department Name"/>
    <w:basedOn w:val="Normal"/>
    <w:qFormat/>
    <w:rsid w:val="000E7D13"/>
    <w:pPr>
      <w:spacing w:after="200"/>
      <w:jc w:val="right"/>
    </w:pPr>
    <w:rPr>
      <w:rFonts w:ascii="Rockwell" w:hAnsi="Rockwell"/>
      <w:b/>
      <w:color w:val="FFFFFF" w:themeColor="background1"/>
      <w:sz w:val="19"/>
      <w:szCs w:val="19"/>
    </w:rPr>
  </w:style>
  <w:style w:type="character" w:styleId="CommentReference">
    <w:name w:val="annotation reference"/>
    <w:basedOn w:val="DefaultParagraphFont"/>
    <w:uiPriority w:val="99"/>
    <w:semiHidden/>
    <w:unhideWhenUsed/>
    <w:rsid w:val="00EB146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B146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B146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B146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B146C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microsoft.com/office/2016/09/relationships/commentsIds" Target="commentsIds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microsoft.com/office/2011/relationships/commentsExtended" Target="commentsExtended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emp\Temporary%20Internet%20Files\Content.IE5\7Z53S096\Youth%20Services%20LH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F2AA1D3-2DA6-42C3-96B8-8FED523BFE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Youth Services LH template</Template>
  <TotalTime>5</TotalTime>
  <Pages>1</Pages>
  <Words>244</Words>
  <Characters>1395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Linden</Company>
  <LinksUpToDate>false</LinksUpToDate>
  <CharactersWithSpaces>1636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Wasco County</dc:creator>
  <cp:lastModifiedBy>Molly Rogers</cp:lastModifiedBy>
  <cp:revision>3</cp:revision>
  <cp:lastPrinted>2016-11-09T23:22:00Z</cp:lastPrinted>
  <dcterms:created xsi:type="dcterms:W3CDTF">2021-12-20T18:00:00Z</dcterms:created>
  <dcterms:modified xsi:type="dcterms:W3CDTF">2021-12-20T18:04:00Z</dcterms:modified>
</cp:coreProperties>
</file>