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E36" w:rsidRDefault="00A517BD" w:rsidP="00BF21D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Thursday, December 9</w:t>
      </w:r>
      <w:r w:rsidRPr="00A517BD">
        <w:rPr>
          <w:rFonts w:ascii="Calibri" w:hAnsi="Calibri" w:cs="Calibri"/>
          <w:vertAlign w:val="superscript"/>
        </w:rPr>
        <w:t>th</w:t>
      </w:r>
      <w:r>
        <w:rPr>
          <w:rFonts w:ascii="Calibri" w:hAnsi="Calibri" w:cs="Calibri"/>
        </w:rPr>
        <w:t>,</w:t>
      </w:r>
      <w:r w:rsidR="00B15DA7">
        <w:rPr>
          <w:rFonts w:ascii="Calibri" w:hAnsi="Calibri" w:cs="Calibri"/>
        </w:rPr>
        <w:t xml:space="preserve"> 2021</w:t>
      </w:r>
    </w:p>
    <w:p w:rsidR="00B15DA7" w:rsidRDefault="00B15DA7" w:rsidP="00BF21D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F21DE" w:rsidRDefault="00BF21DE" w:rsidP="00B15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Calibri" w:hAnsi="Calibri" w:cs="Calibri"/>
        </w:rPr>
        <w:t xml:space="preserve">To: </w:t>
      </w:r>
      <w:r w:rsidR="00B15DA7">
        <w:rPr>
          <w:rFonts w:ascii="Arial" w:hAnsi="Arial" w:cs="Arial"/>
          <w:sz w:val="20"/>
          <w:szCs w:val="20"/>
        </w:rPr>
        <w:t>Oregon Health Policy Board</w:t>
      </w:r>
    </w:p>
    <w:p w:rsidR="00B15DA7" w:rsidRDefault="00B15DA7" w:rsidP="00B15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Attention: </w:t>
      </w:r>
      <w:r w:rsidRPr="00B15DA7">
        <w:rPr>
          <w:rFonts w:ascii="Arial" w:hAnsi="Arial" w:cs="Arial"/>
          <w:sz w:val="20"/>
          <w:szCs w:val="20"/>
        </w:rPr>
        <w:t>David Bangsberg</w:t>
      </w:r>
      <w:r>
        <w:rPr>
          <w:rFonts w:ascii="Arial" w:hAnsi="Arial" w:cs="Arial"/>
          <w:sz w:val="20"/>
          <w:szCs w:val="20"/>
        </w:rPr>
        <w:t xml:space="preserve"> </w:t>
      </w:r>
      <w:r w:rsidRPr="00B15DA7">
        <w:rPr>
          <w:rFonts w:ascii="Arial" w:hAnsi="Arial" w:cs="Arial"/>
          <w:sz w:val="20"/>
          <w:szCs w:val="20"/>
        </w:rPr>
        <w:t>MSc, MD, MPH</w:t>
      </w:r>
    </w:p>
    <w:p w:rsidR="00027398" w:rsidRDefault="00B15DA7" w:rsidP="00B15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C/O</w:t>
      </w:r>
      <w:r w:rsidR="00027398">
        <w:rPr>
          <w:rFonts w:ascii="Arial" w:hAnsi="Arial" w:cs="Arial"/>
          <w:sz w:val="20"/>
          <w:szCs w:val="20"/>
        </w:rPr>
        <w:t>: Tara Chetock, Oregon Health Authority</w:t>
      </w:r>
    </w:p>
    <w:p w:rsidR="00544E36" w:rsidRDefault="00231890" w:rsidP="00BF21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hyperlink r:id="rId8" w:history="1">
        <w:r w:rsidR="00027398" w:rsidRPr="00AE43AC">
          <w:rPr>
            <w:rStyle w:val="Hyperlink"/>
            <w:rFonts w:ascii="Arial" w:hAnsi="Arial" w:cs="Arial"/>
            <w:sz w:val="20"/>
            <w:szCs w:val="20"/>
          </w:rPr>
          <w:t>tara.a.chetock@dhsoha.state.or.us</w:t>
        </w:r>
      </w:hyperlink>
      <w:r w:rsidR="00027398">
        <w:rPr>
          <w:rStyle w:val="Hyperlink"/>
          <w:rFonts w:ascii="Arial" w:hAnsi="Arial" w:cs="Arial"/>
          <w:sz w:val="20"/>
          <w:szCs w:val="20"/>
        </w:rPr>
        <w:br/>
      </w:r>
    </w:p>
    <w:p w:rsidR="003C12D0" w:rsidRDefault="003C12D0" w:rsidP="000273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From: </w:t>
      </w:r>
      <w:r w:rsidR="00027398">
        <w:rPr>
          <w:rFonts w:ascii="Arial" w:hAnsi="Arial" w:cs="Arial"/>
          <w:sz w:val="20"/>
          <w:szCs w:val="20"/>
        </w:rPr>
        <w:t>Josh Balloch</w:t>
      </w:r>
    </w:p>
    <w:p w:rsidR="00027398" w:rsidRDefault="00027398" w:rsidP="000273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AllCare Health</w:t>
      </w:r>
    </w:p>
    <w:p w:rsidR="00027398" w:rsidRDefault="00027398" w:rsidP="000273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1701 NE 7</w:t>
      </w:r>
      <w:r w:rsidRPr="00027398"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St</w:t>
      </w:r>
    </w:p>
    <w:p w:rsidR="00027398" w:rsidRDefault="00027398" w:rsidP="000273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Grants Pass, OR 97526</w:t>
      </w:r>
    </w:p>
    <w:p w:rsidR="00027398" w:rsidRPr="00221843" w:rsidRDefault="00027398" w:rsidP="000273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josh.balloch@allcarehealth.com</w:t>
      </w:r>
    </w:p>
    <w:p w:rsidR="00BF21DE" w:rsidRDefault="00BF21DE" w:rsidP="00BF21D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27398" w:rsidRDefault="00027398" w:rsidP="00BF21D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Written public comment to the Oregon Health Policy Board for the December 7</w:t>
      </w:r>
      <w:r w:rsidRPr="00027398">
        <w:rPr>
          <w:rFonts w:ascii="Calibri" w:hAnsi="Calibri" w:cs="Calibri"/>
          <w:vertAlign w:val="superscript"/>
        </w:rPr>
        <w:t>th</w:t>
      </w:r>
      <w:r>
        <w:rPr>
          <w:rFonts w:ascii="Calibri" w:hAnsi="Calibri" w:cs="Calibri"/>
        </w:rPr>
        <w:t xml:space="preserve"> 2021 meeting </w:t>
      </w:r>
      <w:r w:rsidR="00C721FA">
        <w:rPr>
          <w:rFonts w:ascii="Calibri" w:hAnsi="Calibri" w:cs="Calibri"/>
        </w:rPr>
        <w:t>--</w:t>
      </w:r>
    </w:p>
    <w:p w:rsidR="00027398" w:rsidRPr="00027398" w:rsidRDefault="00027398" w:rsidP="00BF21D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RE:  Draft Application for the 1115 Medicaid Waiver</w:t>
      </w:r>
    </w:p>
    <w:p w:rsidR="00027398" w:rsidRDefault="00027398" w:rsidP="00027398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:rsidR="00027398" w:rsidRDefault="00027398" w:rsidP="00027398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Chair </w:t>
      </w:r>
      <w:r w:rsidR="00046DBE">
        <w:rPr>
          <w:rFonts w:ascii="Calibri" w:hAnsi="Calibri" w:cs="Calibri"/>
          <w:sz w:val="22"/>
          <w:szCs w:val="22"/>
        </w:rPr>
        <w:t>Bangsberg and m</w:t>
      </w:r>
      <w:r>
        <w:rPr>
          <w:rFonts w:ascii="Calibri" w:hAnsi="Calibri" w:cs="Calibri"/>
          <w:sz w:val="22"/>
          <w:szCs w:val="22"/>
        </w:rPr>
        <w:t>embers of the Oregon Health Policy Board,</w:t>
      </w:r>
    </w:p>
    <w:p w:rsidR="00027398" w:rsidRDefault="00027398" w:rsidP="00027398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:rsidR="00027398" w:rsidRDefault="00027398" w:rsidP="00027398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AllCare </w:t>
      </w:r>
      <w:r w:rsidR="003C230F">
        <w:rPr>
          <w:rFonts w:ascii="Calibri" w:hAnsi="Calibri" w:cs="Calibri"/>
          <w:sz w:val="22"/>
          <w:szCs w:val="22"/>
        </w:rPr>
        <w:t xml:space="preserve">Health </w:t>
      </w:r>
      <w:r>
        <w:rPr>
          <w:rFonts w:ascii="Calibri" w:hAnsi="Calibri" w:cs="Calibri"/>
          <w:sz w:val="22"/>
          <w:szCs w:val="22"/>
        </w:rPr>
        <w:t>is currently reviewing the 157</w:t>
      </w:r>
      <w:r w:rsidR="00C721FA">
        <w:rPr>
          <w:rFonts w:ascii="Calibri" w:hAnsi="Calibri" w:cs="Calibri"/>
          <w:sz w:val="22"/>
          <w:szCs w:val="22"/>
        </w:rPr>
        <w:t>-</w:t>
      </w:r>
      <w:r>
        <w:rPr>
          <w:rFonts w:ascii="Calibri" w:hAnsi="Calibri" w:cs="Calibri"/>
          <w:sz w:val="22"/>
          <w:szCs w:val="22"/>
        </w:rPr>
        <w:t xml:space="preserve">page </w:t>
      </w:r>
      <w:r w:rsidR="002057F5">
        <w:rPr>
          <w:rFonts w:ascii="Calibri" w:hAnsi="Calibri" w:cs="Calibri"/>
          <w:sz w:val="22"/>
          <w:szCs w:val="22"/>
        </w:rPr>
        <w:t xml:space="preserve">publically available </w:t>
      </w:r>
      <w:r>
        <w:rPr>
          <w:rFonts w:ascii="Calibri" w:hAnsi="Calibri" w:cs="Calibri"/>
          <w:sz w:val="22"/>
          <w:szCs w:val="22"/>
        </w:rPr>
        <w:t>waiver application</w:t>
      </w:r>
      <w:r w:rsidR="00C721FA">
        <w:rPr>
          <w:rFonts w:ascii="Calibri" w:hAnsi="Calibri" w:cs="Calibri"/>
          <w:sz w:val="22"/>
          <w:szCs w:val="22"/>
        </w:rPr>
        <w:t>,</w:t>
      </w:r>
      <w:r w:rsidR="00BD3D79">
        <w:rPr>
          <w:rFonts w:ascii="Calibri" w:hAnsi="Calibri" w:cs="Calibri"/>
          <w:sz w:val="22"/>
          <w:szCs w:val="22"/>
        </w:rPr>
        <w:t xml:space="preserve"> and</w:t>
      </w:r>
      <w:r>
        <w:rPr>
          <w:rFonts w:ascii="Calibri" w:hAnsi="Calibri" w:cs="Calibri"/>
          <w:sz w:val="22"/>
          <w:szCs w:val="22"/>
        </w:rPr>
        <w:t xml:space="preserve"> will be </w:t>
      </w:r>
      <w:r w:rsidR="003C230F">
        <w:rPr>
          <w:rFonts w:ascii="Calibri" w:hAnsi="Calibri" w:cs="Calibri"/>
          <w:sz w:val="22"/>
          <w:szCs w:val="22"/>
        </w:rPr>
        <w:t>submitting</w:t>
      </w:r>
      <w:r>
        <w:rPr>
          <w:rFonts w:ascii="Calibri" w:hAnsi="Calibri" w:cs="Calibri"/>
          <w:sz w:val="22"/>
          <w:szCs w:val="22"/>
        </w:rPr>
        <w:t xml:space="preserve"> </w:t>
      </w:r>
      <w:r w:rsidR="002057F5">
        <w:rPr>
          <w:rFonts w:ascii="Calibri" w:hAnsi="Calibri" w:cs="Calibri"/>
          <w:sz w:val="22"/>
          <w:szCs w:val="22"/>
        </w:rPr>
        <w:t xml:space="preserve">formal </w:t>
      </w:r>
      <w:r w:rsidR="00C721FA">
        <w:rPr>
          <w:rFonts w:ascii="Calibri" w:hAnsi="Calibri" w:cs="Calibri"/>
          <w:sz w:val="22"/>
          <w:szCs w:val="22"/>
        </w:rPr>
        <w:t xml:space="preserve">comments </w:t>
      </w:r>
      <w:r w:rsidR="00E34C6B">
        <w:rPr>
          <w:rFonts w:ascii="Calibri" w:hAnsi="Calibri" w:cs="Calibri"/>
          <w:sz w:val="22"/>
          <w:szCs w:val="22"/>
        </w:rPr>
        <w:t>soon</w:t>
      </w:r>
      <w:r>
        <w:rPr>
          <w:rFonts w:ascii="Calibri" w:hAnsi="Calibri" w:cs="Calibri"/>
          <w:sz w:val="22"/>
          <w:szCs w:val="22"/>
        </w:rPr>
        <w:t xml:space="preserve">. </w:t>
      </w:r>
      <w:r w:rsidR="00C721FA">
        <w:rPr>
          <w:rFonts w:ascii="Calibri" w:hAnsi="Calibri" w:cs="Calibri"/>
          <w:sz w:val="22"/>
          <w:szCs w:val="22"/>
        </w:rPr>
        <w:t>H</w:t>
      </w:r>
      <w:r>
        <w:rPr>
          <w:rFonts w:ascii="Calibri" w:hAnsi="Calibri" w:cs="Calibri"/>
          <w:sz w:val="22"/>
          <w:szCs w:val="22"/>
        </w:rPr>
        <w:t>owever</w:t>
      </w:r>
      <w:r w:rsidR="00C721FA">
        <w:rPr>
          <w:rFonts w:ascii="Calibri" w:hAnsi="Calibri" w:cs="Calibri"/>
          <w:sz w:val="22"/>
          <w:szCs w:val="22"/>
        </w:rPr>
        <w:t xml:space="preserve">, before those comments are </w:t>
      </w:r>
      <w:r w:rsidR="00E34C6B">
        <w:rPr>
          <w:rFonts w:ascii="Calibri" w:hAnsi="Calibri" w:cs="Calibri"/>
          <w:sz w:val="22"/>
          <w:szCs w:val="22"/>
        </w:rPr>
        <w:t>completed</w:t>
      </w:r>
      <w:r w:rsidR="00046DBE">
        <w:rPr>
          <w:rFonts w:ascii="Calibri" w:hAnsi="Calibri" w:cs="Calibri"/>
          <w:sz w:val="22"/>
          <w:szCs w:val="22"/>
        </w:rPr>
        <w:t>,</w:t>
      </w:r>
      <w:r>
        <w:rPr>
          <w:rFonts w:ascii="Calibri" w:hAnsi="Calibri" w:cs="Calibri"/>
          <w:sz w:val="22"/>
          <w:szCs w:val="22"/>
        </w:rPr>
        <w:t xml:space="preserve"> </w:t>
      </w:r>
      <w:r w:rsidR="003C230F">
        <w:rPr>
          <w:rFonts w:ascii="Calibri" w:hAnsi="Calibri" w:cs="Calibri"/>
          <w:sz w:val="22"/>
          <w:szCs w:val="22"/>
        </w:rPr>
        <w:t>I wish to raise</w:t>
      </w:r>
      <w:r>
        <w:rPr>
          <w:rFonts w:ascii="Calibri" w:hAnsi="Calibri" w:cs="Calibri"/>
          <w:sz w:val="22"/>
          <w:szCs w:val="22"/>
        </w:rPr>
        <w:t xml:space="preserve"> concern </w:t>
      </w:r>
      <w:r w:rsidR="003C230F">
        <w:rPr>
          <w:rFonts w:ascii="Calibri" w:hAnsi="Calibri" w:cs="Calibri"/>
          <w:sz w:val="22"/>
          <w:szCs w:val="22"/>
        </w:rPr>
        <w:t>about</w:t>
      </w:r>
      <w:r>
        <w:rPr>
          <w:rFonts w:ascii="Calibri" w:hAnsi="Calibri" w:cs="Calibri"/>
          <w:sz w:val="22"/>
          <w:szCs w:val="22"/>
        </w:rPr>
        <w:t xml:space="preserve"> this </w:t>
      </w:r>
      <w:r w:rsidR="002057F5">
        <w:rPr>
          <w:rFonts w:ascii="Calibri" w:hAnsi="Calibri" w:cs="Calibri"/>
          <w:sz w:val="22"/>
          <w:szCs w:val="22"/>
        </w:rPr>
        <w:t xml:space="preserve">draft </w:t>
      </w:r>
      <w:r>
        <w:rPr>
          <w:rFonts w:ascii="Calibri" w:hAnsi="Calibri" w:cs="Calibri"/>
          <w:sz w:val="22"/>
          <w:szCs w:val="22"/>
        </w:rPr>
        <w:t>waiver</w:t>
      </w:r>
      <w:r w:rsidR="00E34C6B">
        <w:rPr>
          <w:rFonts w:ascii="Calibri" w:hAnsi="Calibri" w:cs="Calibri"/>
          <w:sz w:val="22"/>
          <w:szCs w:val="22"/>
        </w:rPr>
        <w:t>’s failure to</w:t>
      </w:r>
      <w:r w:rsidR="003C230F">
        <w:rPr>
          <w:rFonts w:ascii="Calibri" w:hAnsi="Calibri" w:cs="Calibri"/>
          <w:sz w:val="22"/>
          <w:szCs w:val="22"/>
        </w:rPr>
        <w:t xml:space="preserve"> comply</w:t>
      </w:r>
      <w:r>
        <w:rPr>
          <w:rFonts w:ascii="Calibri" w:hAnsi="Calibri" w:cs="Calibri"/>
          <w:sz w:val="22"/>
          <w:szCs w:val="22"/>
        </w:rPr>
        <w:t xml:space="preserve"> with legislative direction</w:t>
      </w:r>
      <w:r w:rsidR="00E34C6B">
        <w:rPr>
          <w:rFonts w:ascii="Calibri" w:hAnsi="Calibri" w:cs="Calibri"/>
          <w:sz w:val="22"/>
          <w:szCs w:val="22"/>
        </w:rPr>
        <w:t>, as outlined in HB 3353</w:t>
      </w:r>
      <w:r>
        <w:rPr>
          <w:rFonts w:ascii="Calibri" w:hAnsi="Calibri" w:cs="Calibri"/>
          <w:sz w:val="22"/>
          <w:szCs w:val="22"/>
        </w:rPr>
        <w:t>.</w:t>
      </w:r>
    </w:p>
    <w:p w:rsidR="00027398" w:rsidRDefault="00027398" w:rsidP="00027398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:rsidR="00046DBE" w:rsidRDefault="0048246E" w:rsidP="00046DBE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 2020, w</w:t>
      </w:r>
      <w:r w:rsidR="003C230F">
        <w:rPr>
          <w:rFonts w:ascii="Calibri" w:hAnsi="Calibri" w:cs="Calibri"/>
          <w:sz w:val="22"/>
          <w:szCs w:val="22"/>
        </w:rPr>
        <w:t>hen Oregon</w:t>
      </w:r>
      <w:r w:rsidR="00027398">
        <w:rPr>
          <w:rFonts w:ascii="Calibri" w:hAnsi="Calibri" w:cs="Calibri"/>
          <w:sz w:val="22"/>
          <w:szCs w:val="22"/>
        </w:rPr>
        <w:t xml:space="preserve"> </w:t>
      </w:r>
      <w:r w:rsidR="003C230F">
        <w:rPr>
          <w:rFonts w:ascii="Calibri" w:hAnsi="Calibri" w:cs="Calibri"/>
          <w:sz w:val="22"/>
          <w:szCs w:val="22"/>
        </w:rPr>
        <w:t>faced</w:t>
      </w:r>
      <w:r w:rsidR="00027398">
        <w:rPr>
          <w:rFonts w:ascii="Calibri" w:hAnsi="Calibri" w:cs="Calibri"/>
          <w:sz w:val="22"/>
          <w:szCs w:val="22"/>
        </w:rPr>
        <w:t xml:space="preserve"> a massive budget </w:t>
      </w:r>
      <w:r w:rsidR="003C230F">
        <w:rPr>
          <w:rFonts w:ascii="Calibri" w:hAnsi="Calibri" w:cs="Calibri"/>
          <w:sz w:val="22"/>
          <w:szCs w:val="22"/>
        </w:rPr>
        <w:t xml:space="preserve">shortfall because of the COVID pandemic, </w:t>
      </w:r>
      <w:r w:rsidR="008A4FAB">
        <w:rPr>
          <w:rFonts w:ascii="Calibri" w:hAnsi="Calibri" w:cs="Calibri"/>
          <w:sz w:val="22"/>
          <w:szCs w:val="22"/>
        </w:rPr>
        <w:t>likely result</w:t>
      </w:r>
      <w:r w:rsidR="003C230F">
        <w:rPr>
          <w:rFonts w:ascii="Calibri" w:hAnsi="Calibri" w:cs="Calibri"/>
          <w:sz w:val="22"/>
          <w:szCs w:val="22"/>
        </w:rPr>
        <w:t>ing</w:t>
      </w:r>
      <w:r w:rsidR="008A4FAB">
        <w:rPr>
          <w:rFonts w:ascii="Calibri" w:hAnsi="Calibri" w:cs="Calibri"/>
          <w:sz w:val="22"/>
          <w:szCs w:val="22"/>
        </w:rPr>
        <w:t xml:space="preserve"> in hundreds of millions of dollars </w:t>
      </w:r>
      <w:r w:rsidR="003C230F">
        <w:rPr>
          <w:rFonts w:ascii="Calibri" w:hAnsi="Calibri" w:cs="Calibri"/>
          <w:sz w:val="22"/>
          <w:szCs w:val="22"/>
        </w:rPr>
        <w:t>taken from</w:t>
      </w:r>
      <w:r w:rsidR="008A4FAB">
        <w:rPr>
          <w:rFonts w:ascii="Calibri" w:hAnsi="Calibri" w:cs="Calibri"/>
          <w:sz w:val="22"/>
          <w:szCs w:val="22"/>
        </w:rPr>
        <w:t xml:space="preserve"> the Medicaid delivery system</w:t>
      </w:r>
      <w:r w:rsidR="003C230F">
        <w:rPr>
          <w:rFonts w:ascii="Calibri" w:hAnsi="Calibri" w:cs="Calibri"/>
          <w:sz w:val="22"/>
          <w:szCs w:val="22"/>
        </w:rPr>
        <w:t>,</w:t>
      </w:r>
      <w:r>
        <w:rPr>
          <w:rFonts w:ascii="Calibri" w:hAnsi="Calibri" w:cs="Calibri"/>
          <w:sz w:val="22"/>
          <w:szCs w:val="22"/>
        </w:rPr>
        <w:t xml:space="preserve"> many of us realized the impending negative</w:t>
      </w:r>
      <w:r w:rsidR="00046DBE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impact on</w:t>
      </w:r>
      <w:r w:rsidR="00046DBE">
        <w:rPr>
          <w:rFonts w:ascii="Calibri" w:hAnsi="Calibri" w:cs="Calibri"/>
          <w:sz w:val="22"/>
          <w:szCs w:val="22"/>
        </w:rPr>
        <w:t xml:space="preserve"> Oregon Health Plan members and providers</w:t>
      </w:r>
      <w:r w:rsidR="008A4FAB">
        <w:rPr>
          <w:rFonts w:ascii="Calibri" w:hAnsi="Calibri" w:cs="Calibri"/>
          <w:sz w:val="22"/>
          <w:szCs w:val="22"/>
        </w:rPr>
        <w:t xml:space="preserve">. </w:t>
      </w:r>
      <w:r w:rsidR="00C721FA">
        <w:rPr>
          <w:rFonts w:ascii="Calibri" w:hAnsi="Calibri" w:cs="Calibri"/>
          <w:sz w:val="22"/>
          <w:szCs w:val="22"/>
        </w:rPr>
        <w:t xml:space="preserve">To minimize this impact, </w:t>
      </w:r>
      <w:r w:rsidR="00E34C6B">
        <w:rPr>
          <w:rFonts w:ascii="Calibri" w:hAnsi="Calibri" w:cs="Calibri"/>
          <w:sz w:val="22"/>
          <w:szCs w:val="22"/>
        </w:rPr>
        <w:t>a</w:t>
      </w:r>
      <w:r>
        <w:rPr>
          <w:rFonts w:ascii="Calibri" w:hAnsi="Calibri" w:cs="Calibri"/>
          <w:sz w:val="22"/>
          <w:szCs w:val="22"/>
        </w:rPr>
        <w:t xml:space="preserve"> strategy </w:t>
      </w:r>
      <w:r w:rsidR="00E34C6B">
        <w:rPr>
          <w:rFonts w:ascii="Calibri" w:hAnsi="Calibri" w:cs="Calibri"/>
          <w:sz w:val="22"/>
          <w:szCs w:val="22"/>
        </w:rPr>
        <w:t xml:space="preserve">was created </w:t>
      </w:r>
      <w:r w:rsidR="008A4FAB">
        <w:rPr>
          <w:rFonts w:ascii="Calibri" w:hAnsi="Calibri" w:cs="Calibri"/>
          <w:sz w:val="22"/>
          <w:szCs w:val="22"/>
        </w:rPr>
        <w:t xml:space="preserve">to use the 1115 Oregon </w:t>
      </w:r>
      <w:r w:rsidR="002861D0">
        <w:rPr>
          <w:rFonts w:ascii="Calibri" w:hAnsi="Calibri" w:cs="Calibri"/>
          <w:sz w:val="22"/>
          <w:szCs w:val="22"/>
        </w:rPr>
        <w:t xml:space="preserve">Medicaid </w:t>
      </w:r>
      <w:r w:rsidR="008A4FAB">
        <w:rPr>
          <w:rFonts w:ascii="Calibri" w:hAnsi="Calibri" w:cs="Calibri"/>
          <w:sz w:val="22"/>
          <w:szCs w:val="22"/>
        </w:rPr>
        <w:t>Waiver to leverage more federal dollars</w:t>
      </w:r>
      <w:r w:rsidR="00044256">
        <w:rPr>
          <w:rFonts w:ascii="Calibri" w:hAnsi="Calibri" w:cs="Calibri"/>
          <w:sz w:val="22"/>
          <w:szCs w:val="22"/>
        </w:rPr>
        <w:t xml:space="preserve"> being</w:t>
      </w:r>
      <w:r w:rsidR="008A4FAB">
        <w:rPr>
          <w:rFonts w:ascii="Calibri" w:hAnsi="Calibri" w:cs="Calibri"/>
          <w:sz w:val="22"/>
          <w:szCs w:val="22"/>
        </w:rPr>
        <w:t xml:space="preserve"> </w:t>
      </w:r>
      <w:r w:rsidR="00044256">
        <w:rPr>
          <w:rFonts w:ascii="Calibri" w:hAnsi="Calibri" w:cs="Calibri"/>
          <w:sz w:val="22"/>
          <w:szCs w:val="22"/>
        </w:rPr>
        <w:t xml:space="preserve">directed </w:t>
      </w:r>
      <w:r w:rsidR="008A4FAB">
        <w:rPr>
          <w:rFonts w:ascii="Calibri" w:hAnsi="Calibri" w:cs="Calibri"/>
          <w:sz w:val="22"/>
          <w:szCs w:val="22"/>
        </w:rPr>
        <w:t>into the Oregon Medicaid System</w:t>
      </w:r>
      <w:r>
        <w:rPr>
          <w:rFonts w:ascii="Calibri" w:hAnsi="Calibri" w:cs="Calibri"/>
          <w:sz w:val="22"/>
          <w:szCs w:val="22"/>
        </w:rPr>
        <w:t xml:space="preserve">. </w:t>
      </w:r>
      <w:r w:rsidR="006E1DE0">
        <w:rPr>
          <w:rFonts w:ascii="Calibri" w:hAnsi="Calibri" w:cs="Calibri"/>
          <w:sz w:val="22"/>
          <w:szCs w:val="22"/>
        </w:rPr>
        <w:t>By a</w:t>
      </w:r>
      <w:r>
        <w:rPr>
          <w:rFonts w:ascii="Calibri" w:hAnsi="Calibri" w:cs="Calibri"/>
          <w:sz w:val="22"/>
          <w:szCs w:val="22"/>
        </w:rPr>
        <w:t>llowing Coordinated Care Organization</w:t>
      </w:r>
      <w:r w:rsidR="00C721FA">
        <w:rPr>
          <w:rFonts w:ascii="Calibri" w:hAnsi="Calibri" w:cs="Calibri"/>
          <w:sz w:val="22"/>
          <w:szCs w:val="22"/>
        </w:rPr>
        <w:t>s</w:t>
      </w:r>
      <w:r>
        <w:rPr>
          <w:rFonts w:ascii="Calibri" w:hAnsi="Calibri" w:cs="Calibri"/>
          <w:sz w:val="22"/>
          <w:szCs w:val="22"/>
        </w:rPr>
        <w:t xml:space="preserve"> to spend 3% of their funding on health equity improvements and upstream Social Determents of Health investments</w:t>
      </w:r>
      <w:r w:rsidR="006E1DE0">
        <w:rPr>
          <w:rFonts w:ascii="Calibri" w:hAnsi="Calibri" w:cs="Calibri"/>
          <w:sz w:val="22"/>
          <w:szCs w:val="22"/>
        </w:rPr>
        <w:t>, we</w:t>
      </w:r>
      <w:r>
        <w:rPr>
          <w:rFonts w:ascii="Calibri" w:hAnsi="Calibri" w:cs="Calibri"/>
          <w:sz w:val="22"/>
          <w:szCs w:val="22"/>
        </w:rPr>
        <w:t xml:space="preserve"> </w:t>
      </w:r>
      <w:r w:rsidR="008A4FAB">
        <w:rPr>
          <w:rFonts w:ascii="Calibri" w:hAnsi="Calibri" w:cs="Calibri"/>
          <w:sz w:val="22"/>
          <w:szCs w:val="22"/>
        </w:rPr>
        <w:t xml:space="preserve">could </w:t>
      </w:r>
      <w:r w:rsidR="00044256">
        <w:rPr>
          <w:rFonts w:ascii="Calibri" w:hAnsi="Calibri" w:cs="Calibri"/>
          <w:sz w:val="22"/>
          <w:szCs w:val="22"/>
        </w:rPr>
        <w:t xml:space="preserve">then </w:t>
      </w:r>
      <w:r>
        <w:rPr>
          <w:rFonts w:ascii="Calibri" w:hAnsi="Calibri" w:cs="Calibri"/>
          <w:sz w:val="22"/>
          <w:szCs w:val="22"/>
        </w:rPr>
        <w:t xml:space="preserve">provide significant </w:t>
      </w:r>
      <w:r w:rsidR="00046DBE">
        <w:rPr>
          <w:rFonts w:ascii="Calibri" w:hAnsi="Calibri" w:cs="Calibri"/>
          <w:sz w:val="22"/>
          <w:szCs w:val="22"/>
        </w:rPr>
        <w:t>health improvement</w:t>
      </w:r>
      <w:r w:rsidR="002861D0">
        <w:rPr>
          <w:rFonts w:ascii="Calibri" w:hAnsi="Calibri" w:cs="Calibri"/>
          <w:sz w:val="22"/>
          <w:szCs w:val="22"/>
        </w:rPr>
        <w:t>s for OHP members and the community as a whole</w:t>
      </w:r>
      <w:r>
        <w:rPr>
          <w:rFonts w:ascii="Calibri" w:hAnsi="Calibri" w:cs="Calibri"/>
          <w:sz w:val="22"/>
          <w:szCs w:val="22"/>
        </w:rPr>
        <w:t>. This</w:t>
      </w:r>
      <w:r w:rsidR="00046DBE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strategy required</w:t>
      </w:r>
      <w:r w:rsidR="00046DBE">
        <w:rPr>
          <w:rFonts w:ascii="Calibri" w:hAnsi="Calibri" w:cs="Calibri"/>
          <w:sz w:val="22"/>
          <w:szCs w:val="22"/>
        </w:rPr>
        <w:t xml:space="preserve"> </w:t>
      </w:r>
      <w:r w:rsidR="006E1DE0">
        <w:rPr>
          <w:rFonts w:ascii="Calibri" w:hAnsi="Calibri" w:cs="Calibri"/>
          <w:sz w:val="22"/>
          <w:szCs w:val="22"/>
        </w:rPr>
        <w:t xml:space="preserve">that </w:t>
      </w:r>
      <w:r w:rsidR="00046DBE">
        <w:rPr>
          <w:rFonts w:ascii="Calibri" w:hAnsi="Calibri" w:cs="Calibri"/>
          <w:sz w:val="22"/>
          <w:szCs w:val="22"/>
        </w:rPr>
        <w:t>those funds count as “medical</w:t>
      </w:r>
      <w:r>
        <w:rPr>
          <w:rFonts w:ascii="Calibri" w:hAnsi="Calibri" w:cs="Calibri"/>
          <w:sz w:val="22"/>
          <w:szCs w:val="22"/>
        </w:rPr>
        <w:t xml:space="preserve"> expenditures</w:t>
      </w:r>
      <w:r w:rsidR="00046DBE">
        <w:rPr>
          <w:rFonts w:ascii="Calibri" w:hAnsi="Calibri" w:cs="Calibri"/>
          <w:sz w:val="22"/>
          <w:szCs w:val="22"/>
        </w:rPr>
        <w:t>”</w:t>
      </w:r>
      <w:r w:rsidR="006E1DE0">
        <w:rPr>
          <w:rFonts w:ascii="Calibri" w:hAnsi="Calibri" w:cs="Calibri"/>
          <w:sz w:val="22"/>
          <w:szCs w:val="22"/>
        </w:rPr>
        <w:t>,</w:t>
      </w:r>
      <w:r w:rsidR="00046DBE">
        <w:rPr>
          <w:rFonts w:ascii="Calibri" w:hAnsi="Calibri" w:cs="Calibri"/>
          <w:sz w:val="22"/>
          <w:szCs w:val="22"/>
        </w:rPr>
        <w:t xml:space="preserve"> </w:t>
      </w:r>
      <w:r w:rsidR="006E1DE0">
        <w:rPr>
          <w:rFonts w:ascii="Calibri" w:hAnsi="Calibri" w:cs="Calibri"/>
          <w:sz w:val="22"/>
          <w:szCs w:val="22"/>
        </w:rPr>
        <w:t xml:space="preserve">ensuring </w:t>
      </w:r>
      <w:r w:rsidR="00046DBE">
        <w:rPr>
          <w:rFonts w:ascii="Calibri" w:hAnsi="Calibri" w:cs="Calibri"/>
          <w:sz w:val="22"/>
          <w:szCs w:val="22"/>
        </w:rPr>
        <w:t>th</w:t>
      </w:r>
      <w:r w:rsidR="00044256">
        <w:rPr>
          <w:rFonts w:ascii="Calibri" w:hAnsi="Calibri" w:cs="Calibri"/>
          <w:sz w:val="22"/>
          <w:szCs w:val="22"/>
        </w:rPr>
        <w:t>e sustainability of those</w:t>
      </w:r>
      <w:r w:rsidR="00046DBE">
        <w:rPr>
          <w:rFonts w:ascii="Calibri" w:hAnsi="Calibri" w:cs="Calibri"/>
          <w:sz w:val="22"/>
          <w:szCs w:val="22"/>
        </w:rPr>
        <w:t xml:space="preserve"> investments.</w:t>
      </w:r>
    </w:p>
    <w:p w:rsidR="00046DBE" w:rsidRDefault="00046DBE" w:rsidP="00027398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:rsidR="00996A33" w:rsidRDefault="0048246E" w:rsidP="0048246E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 l</w:t>
      </w:r>
      <w:r w:rsidR="008A4FAB">
        <w:rPr>
          <w:rFonts w:ascii="Calibri" w:hAnsi="Calibri" w:cs="Calibri"/>
          <w:sz w:val="22"/>
          <w:szCs w:val="22"/>
        </w:rPr>
        <w:t>ate 2020</w:t>
      </w:r>
      <w:r w:rsidR="00BC4BE6">
        <w:rPr>
          <w:rFonts w:ascii="Calibri" w:hAnsi="Calibri" w:cs="Calibri"/>
          <w:sz w:val="22"/>
          <w:szCs w:val="22"/>
        </w:rPr>
        <w:t>,</w:t>
      </w:r>
      <w:r w:rsidR="008A4FA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a coalition</w:t>
      </w:r>
      <w:r w:rsidR="006E1DE0">
        <w:rPr>
          <w:rFonts w:ascii="Calibri" w:hAnsi="Calibri" w:cs="Calibri"/>
          <w:sz w:val="22"/>
          <w:szCs w:val="22"/>
        </w:rPr>
        <w:t xml:space="preserve"> comprised</w:t>
      </w:r>
      <w:r>
        <w:rPr>
          <w:rFonts w:ascii="Calibri" w:hAnsi="Calibri" w:cs="Calibri"/>
          <w:sz w:val="22"/>
          <w:szCs w:val="22"/>
        </w:rPr>
        <w:t xml:space="preserve"> of</w:t>
      </w:r>
      <w:r w:rsidR="008A4FAB">
        <w:rPr>
          <w:rFonts w:ascii="Calibri" w:hAnsi="Calibri" w:cs="Calibri"/>
          <w:sz w:val="22"/>
          <w:szCs w:val="22"/>
        </w:rPr>
        <w:t xml:space="preserve"> local equity groups, providers, </w:t>
      </w:r>
      <w:r w:rsidR="00044256">
        <w:rPr>
          <w:rFonts w:ascii="Calibri" w:hAnsi="Calibri" w:cs="Calibri"/>
          <w:sz w:val="22"/>
          <w:szCs w:val="22"/>
        </w:rPr>
        <w:t xml:space="preserve">Community </w:t>
      </w:r>
      <w:r w:rsidR="008A4FAB">
        <w:rPr>
          <w:rFonts w:ascii="Calibri" w:hAnsi="Calibri" w:cs="Calibri"/>
          <w:sz w:val="22"/>
          <w:szCs w:val="22"/>
        </w:rPr>
        <w:t>Advisory Councils</w:t>
      </w:r>
      <w:r w:rsidR="00044256">
        <w:rPr>
          <w:rFonts w:ascii="Calibri" w:hAnsi="Calibri" w:cs="Calibri"/>
          <w:sz w:val="22"/>
          <w:szCs w:val="22"/>
        </w:rPr>
        <w:t>,</w:t>
      </w:r>
      <w:r w:rsidR="008A4FAB">
        <w:rPr>
          <w:rFonts w:ascii="Calibri" w:hAnsi="Calibri" w:cs="Calibri"/>
          <w:sz w:val="22"/>
          <w:szCs w:val="22"/>
        </w:rPr>
        <w:t xml:space="preserve"> and legislators</w:t>
      </w:r>
      <w:r w:rsidR="006E1DE0">
        <w:rPr>
          <w:rFonts w:ascii="Calibri" w:hAnsi="Calibri" w:cs="Calibri"/>
          <w:sz w:val="22"/>
          <w:szCs w:val="22"/>
        </w:rPr>
        <w:t>,</w:t>
      </w:r>
      <w:r w:rsidR="008A4FAB">
        <w:rPr>
          <w:rFonts w:ascii="Calibri" w:hAnsi="Calibri" w:cs="Calibri"/>
          <w:sz w:val="22"/>
          <w:szCs w:val="22"/>
        </w:rPr>
        <w:t xml:space="preserve"> </w:t>
      </w:r>
      <w:r w:rsidR="00BC4BE6">
        <w:rPr>
          <w:rFonts w:ascii="Calibri" w:hAnsi="Calibri" w:cs="Calibri"/>
          <w:sz w:val="22"/>
          <w:szCs w:val="22"/>
        </w:rPr>
        <w:t>established</w:t>
      </w:r>
      <w:r>
        <w:rPr>
          <w:rFonts w:ascii="Calibri" w:hAnsi="Calibri" w:cs="Calibri"/>
          <w:sz w:val="22"/>
          <w:szCs w:val="22"/>
        </w:rPr>
        <w:t xml:space="preserve"> a</w:t>
      </w:r>
      <w:r w:rsidR="008A4FAB">
        <w:rPr>
          <w:rFonts w:ascii="Calibri" w:hAnsi="Calibri" w:cs="Calibri"/>
          <w:sz w:val="22"/>
          <w:szCs w:val="22"/>
        </w:rPr>
        <w:t xml:space="preserve"> co</w:t>
      </w:r>
      <w:r w:rsidR="0095113C">
        <w:rPr>
          <w:rFonts w:ascii="Calibri" w:hAnsi="Calibri" w:cs="Calibri"/>
          <w:sz w:val="22"/>
          <w:szCs w:val="22"/>
        </w:rPr>
        <w:t xml:space="preserve">nsensus </w:t>
      </w:r>
      <w:r>
        <w:rPr>
          <w:rFonts w:ascii="Calibri" w:hAnsi="Calibri" w:cs="Calibri"/>
          <w:sz w:val="22"/>
          <w:szCs w:val="22"/>
        </w:rPr>
        <w:t xml:space="preserve">that </w:t>
      </w:r>
      <w:r w:rsidR="0095113C">
        <w:rPr>
          <w:rFonts w:ascii="Calibri" w:hAnsi="Calibri" w:cs="Calibri"/>
          <w:sz w:val="22"/>
          <w:szCs w:val="22"/>
        </w:rPr>
        <w:t>created House Bill 3353 (</w:t>
      </w:r>
      <w:r w:rsidR="0095113C" w:rsidRPr="00D740AA">
        <w:rPr>
          <w:rFonts w:ascii="Calibri" w:hAnsi="Calibri" w:cs="Calibri"/>
          <w:i/>
          <w:sz w:val="22"/>
          <w:szCs w:val="22"/>
        </w:rPr>
        <w:t>Reference</w:t>
      </w:r>
      <w:r w:rsidR="0095113C">
        <w:rPr>
          <w:rFonts w:ascii="Calibri" w:hAnsi="Calibri" w:cs="Calibri"/>
          <w:sz w:val="22"/>
          <w:szCs w:val="22"/>
        </w:rPr>
        <w:t xml:space="preserve">: </w:t>
      </w:r>
      <w:hyperlink r:id="rId9" w:history="1">
        <w:r w:rsidR="0095113C" w:rsidRPr="00AE43AC">
          <w:rPr>
            <w:rStyle w:val="Hyperlink"/>
            <w:rFonts w:ascii="Calibri" w:hAnsi="Calibri" w:cs="Calibri"/>
            <w:sz w:val="22"/>
            <w:szCs w:val="22"/>
          </w:rPr>
          <w:t>https://olis.oregonlegislature.gov/liz/2021R1/Downloads/MeasureDocument/HB3353</w:t>
        </w:r>
      </w:hyperlink>
      <w:r w:rsidR="0095113C">
        <w:rPr>
          <w:rFonts w:ascii="Calibri" w:hAnsi="Calibri" w:cs="Calibri"/>
          <w:sz w:val="22"/>
          <w:szCs w:val="22"/>
        </w:rPr>
        <w:t>)</w:t>
      </w:r>
      <w:r w:rsidR="006E1DE0">
        <w:rPr>
          <w:rFonts w:ascii="Calibri" w:hAnsi="Calibri" w:cs="Calibri"/>
          <w:sz w:val="22"/>
          <w:szCs w:val="22"/>
        </w:rPr>
        <w:t>.</w:t>
      </w:r>
      <w:r w:rsidR="0095113C">
        <w:rPr>
          <w:rFonts w:ascii="Calibri" w:hAnsi="Calibri" w:cs="Calibri"/>
          <w:sz w:val="22"/>
          <w:szCs w:val="22"/>
        </w:rPr>
        <w:t xml:space="preserve"> </w:t>
      </w:r>
      <w:r w:rsidR="00BC4BE6">
        <w:rPr>
          <w:rFonts w:ascii="Calibri" w:hAnsi="Calibri" w:cs="Calibri"/>
          <w:sz w:val="22"/>
          <w:szCs w:val="22"/>
        </w:rPr>
        <w:t>HB 3353 outlines</w:t>
      </w:r>
      <w:r w:rsidR="00996A33">
        <w:rPr>
          <w:rFonts w:ascii="Calibri" w:hAnsi="Calibri" w:cs="Calibri"/>
          <w:sz w:val="22"/>
          <w:szCs w:val="22"/>
        </w:rPr>
        <w:t xml:space="preserve"> a blue print for the 1115 Oregon </w:t>
      </w:r>
      <w:r w:rsidR="002861D0">
        <w:rPr>
          <w:rFonts w:ascii="Calibri" w:hAnsi="Calibri" w:cs="Calibri"/>
          <w:sz w:val="22"/>
          <w:szCs w:val="22"/>
        </w:rPr>
        <w:t xml:space="preserve">Medicaid </w:t>
      </w:r>
      <w:r w:rsidR="00996A33">
        <w:rPr>
          <w:rFonts w:ascii="Calibri" w:hAnsi="Calibri" w:cs="Calibri"/>
          <w:sz w:val="22"/>
          <w:szCs w:val="22"/>
        </w:rPr>
        <w:t>Wavier request in 2022</w:t>
      </w:r>
      <w:r w:rsidR="006E1DE0">
        <w:rPr>
          <w:rFonts w:ascii="Calibri" w:hAnsi="Calibri" w:cs="Calibri"/>
          <w:sz w:val="22"/>
          <w:szCs w:val="22"/>
        </w:rPr>
        <w:t>,</w:t>
      </w:r>
      <w:r w:rsidR="00996A33">
        <w:rPr>
          <w:rFonts w:ascii="Calibri" w:hAnsi="Calibri" w:cs="Calibri"/>
          <w:sz w:val="22"/>
          <w:szCs w:val="22"/>
        </w:rPr>
        <w:t xml:space="preserve"> </w:t>
      </w:r>
      <w:r w:rsidR="00BC4BE6">
        <w:rPr>
          <w:rFonts w:ascii="Calibri" w:hAnsi="Calibri" w:cs="Calibri"/>
          <w:sz w:val="22"/>
          <w:szCs w:val="22"/>
        </w:rPr>
        <w:t>giving</w:t>
      </w:r>
      <w:r w:rsidR="00996A33">
        <w:rPr>
          <w:rFonts w:ascii="Calibri" w:hAnsi="Calibri" w:cs="Calibri"/>
          <w:sz w:val="22"/>
          <w:szCs w:val="22"/>
        </w:rPr>
        <w:t xml:space="preserve"> the Oregon Medicaid System more flexibility on spending Medicaid dollars. </w:t>
      </w:r>
      <w:r w:rsidR="00BC4BE6">
        <w:rPr>
          <w:rFonts w:ascii="Calibri" w:hAnsi="Calibri" w:cs="Calibri"/>
          <w:sz w:val="22"/>
          <w:szCs w:val="22"/>
        </w:rPr>
        <w:t>More</w:t>
      </w:r>
      <w:r w:rsidR="00996A33">
        <w:rPr>
          <w:rFonts w:ascii="Calibri" w:hAnsi="Calibri" w:cs="Calibri"/>
          <w:sz w:val="22"/>
          <w:szCs w:val="22"/>
        </w:rPr>
        <w:t xml:space="preserve"> importantly</w:t>
      </w:r>
      <w:r w:rsidR="00BC4BE6">
        <w:rPr>
          <w:rFonts w:ascii="Calibri" w:hAnsi="Calibri" w:cs="Calibri"/>
          <w:sz w:val="22"/>
          <w:szCs w:val="22"/>
        </w:rPr>
        <w:t>,</w:t>
      </w:r>
      <w:r w:rsidR="00996A33">
        <w:rPr>
          <w:rFonts w:ascii="Calibri" w:hAnsi="Calibri" w:cs="Calibri"/>
          <w:sz w:val="22"/>
          <w:szCs w:val="22"/>
        </w:rPr>
        <w:t xml:space="preserve"> it created local accountability for CCOs </w:t>
      </w:r>
      <w:r w:rsidR="00BC4BE6">
        <w:rPr>
          <w:rFonts w:ascii="Calibri" w:hAnsi="Calibri" w:cs="Calibri"/>
          <w:sz w:val="22"/>
          <w:szCs w:val="22"/>
        </w:rPr>
        <w:t>investing in</w:t>
      </w:r>
      <w:r w:rsidR="00046DBE">
        <w:rPr>
          <w:rFonts w:ascii="Calibri" w:hAnsi="Calibri" w:cs="Calibri"/>
          <w:sz w:val="22"/>
          <w:szCs w:val="22"/>
        </w:rPr>
        <w:t xml:space="preserve"> the</w:t>
      </w:r>
      <w:r w:rsidR="00996A33">
        <w:rPr>
          <w:rFonts w:ascii="Calibri" w:hAnsi="Calibri" w:cs="Calibri"/>
          <w:sz w:val="22"/>
          <w:szCs w:val="22"/>
        </w:rPr>
        <w:t xml:space="preserve"> delivery system</w:t>
      </w:r>
      <w:r w:rsidR="006E1DE0">
        <w:rPr>
          <w:rFonts w:ascii="Calibri" w:hAnsi="Calibri" w:cs="Calibri"/>
          <w:sz w:val="22"/>
          <w:szCs w:val="22"/>
        </w:rPr>
        <w:t>,</w:t>
      </w:r>
      <w:r w:rsidR="00046DBE">
        <w:rPr>
          <w:rFonts w:ascii="Calibri" w:hAnsi="Calibri" w:cs="Calibri"/>
          <w:sz w:val="22"/>
          <w:szCs w:val="22"/>
        </w:rPr>
        <w:t xml:space="preserve"> </w:t>
      </w:r>
      <w:r w:rsidR="00044256">
        <w:rPr>
          <w:rFonts w:ascii="Calibri" w:hAnsi="Calibri" w:cs="Calibri"/>
          <w:sz w:val="22"/>
          <w:szCs w:val="22"/>
        </w:rPr>
        <w:t xml:space="preserve">in a way that meaningfully </w:t>
      </w:r>
      <w:r w:rsidR="00046DBE">
        <w:rPr>
          <w:rFonts w:ascii="Calibri" w:hAnsi="Calibri" w:cs="Calibri"/>
          <w:sz w:val="22"/>
          <w:szCs w:val="22"/>
        </w:rPr>
        <w:t>serve</w:t>
      </w:r>
      <w:r w:rsidR="00044256">
        <w:rPr>
          <w:rFonts w:ascii="Calibri" w:hAnsi="Calibri" w:cs="Calibri"/>
          <w:sz w:val="22"/>
          <w:szCs w:val="22"/>
        </w:rPr>
        <w:t>s</w:t>
      </w:r>
      <w:r w:rsidR="00046DBE">
        <w:rPr>
          <w:rFonts w:ascii="Calibri" w:hAnsi="Calibri" w:cs="Calibri"/>
          <w:sz w:val="22"/>
          <w:szCs w:val="22"/>
        </w:rPr>
        <w:t xml:space="preserve"> members and the communit</w:t>
      </w:r>
      <w:r w:rsidR="00044256">
        <w:rPr>
          <w:rFonts w:ascii="Calibri" w:hAnsi="Calibri" w:cs="Calibri"/>
          <w:sz w:val="22"/>
          <w:szCs w:val="22"/>
        </w:rPr>
        <w:t>ies</w:t>
      </w:r>
      <w:r w:rsidR="00046DBE">
        <w:rPr>
          <w:rFonts w:ascii="Calibri" w:hAnsi="Calibri" w:cs="Calibri"/>
          <w:sz w:val="22"/>
          <w:szCs w:val="22"/>
        </w:rPr>
        <w:t xml:space="preserve"> as a whole</w:t>
      </w:r>
      <w:r w:rsidR="00996A33">
        <w:rPr>
          <w:rFonts w:ascii="Calibri" w:hAnsi="Calibri" w:cs="Calibri"/>
          <w:sz w:val="22"/>
          <w:szCs w:val="22"/>
        </w:rPr>
        <w:t>.</w:t>
      </w:r>
    </w:p>
    <w:p w:rsidR="00027398" w:rsidRDefault="00027398" w:rsidP="00027398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:rsidR="008E076F" w:rsidRDefault="00BD5EC7" w:rsidP="00027398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During the 2021 session</w:t>
      </w:r>
      <w:r w:rsidR="00C721FA">
        <w:rPr>
          <w:rFonts w:ascii="Calibri" w:hAnsi="Calibri" w:cs="Calibri"/>
          <w:sz w:val="22"/>
          <w:szCs w:val="22"/>
        </w:rPr>
        <w:t>,</w:t>
      </w:r>
      <w:r>
        <w:rPr>
          <w:rFonts w:ascii="Calibri" w:hAnsi="Calibri" w:cs="Calibri"/>
          <w:sz w:val="22"/>
          <w:szCs w:val="22"/>
        </w:rPr>
        <w:t xml:space="preserve"> </w:t>
      </w:r>
      <w:r w:rsidR="006E1DE0">
        <w:rPr>
          <w:rFonts w:ascii="Calibri" w:hAnsi="Calibri" w:cs="Calibri"/>
          <w:sz w:val="22"/>
          <w:szCs w:val="22"/>
        </w:rPr>
        <w:t xml:space="preserve">the </w:t>
      </w:r>
      <w:r>
        <w:rPr>
          <w:rFonts w:ascii="Calibri" w:hAnsi="Calibri" w:cs="Calibri"/>
          <w:sz w:val="22"/>
          <w:szCs w:val="22"/>
        </w:rPr>
        <w:t xml:space="preserve">collation was </w:t>
      </w:r>
      <w:r w:rsidR="00BC4BE6">
        <w:rPr>
          <w:rFonts w:ascii="Calibri" w:hAnsi="Calibri" w:cs="Calibri"/>
          <w:sz w:val="22"/>
          <w:szCs w:val="22"/>
        </w:rPr>
        <w:t>focused on</w:t>
      </w:r>
      <w:r>
        <w:rPr>
          <w:rFonts w:ascii="Calibri" w:hAnsi="Calibri" w:cs="Calibri"/>
          <w:sz w:val="22"/>
          <w:szCs w:val="22"/>
        </w:rPr>
        <w:t xml:space="preserve"> </w:t>
      </w:r>
      <w:r w:rsidR="00044256">
        <w:rPr>
          <w:rFonts w:ascii="Calibri" w:hAnsi="Calibri" w:cs="Calibri"/>
          <w:sz w:val="22"/>
          <w:szCs w:val="22"/>
        </w:rPr>
        <w:t xml:space="preserve">attaining </w:t>
      </w:r>
      <w:r w:rsidR="00DB00DC">
        <w:rPr>
          <w:rFonts w:ascii="Calibri" w:hAnsi="Calibri" w:cs="Calibri"/>
          <w:sz w:val="22"/>
          <w:szCs w:val="22"/>
        </w:rPr>
        <w:t>comprehensive</w:t>
      </w:r>
      <w:r>
        <w:rPr>
          <w:rFonts w:ascii="Calibri" w:hAnsi="Calibri" w:cs="Calibri"/>
          <w:sz w:val="22"/>
          <w:szCs w:val="22"/>
        </w:rPr>
        <w:t xml:space="preserve"> bi-partisan and bi</w:t>
      </w:r>
      <w:r w:rsidR="008E076F">
        <w:rPr>
          <w:rFonts w:ascii="Calibri" w:hAnsi="Calibri" w:cs="Calibri"/>
          <w:sz w:val="22"/>
          <w:szCs w:val="22"/>
        </w:rPr>
        <w:t xml:space="preserve">-cameral support for HB 3353. </w:t>
      </w:r>
      <w:r>
        <w:rPr>
          <w:rFonts w:ascii="Calibri" w:hAnsi="Calibri" w:cs="Calibri"/>
          <w:sz w:val="22"/>
          <w:szCs w:val="22"/>
        </w:rPr>
        <w:t xml:space="preserve">The bill had four chief sponsors (Two Democrats and Two Republicans) and 22 regular sponsors (12 House Democrats; 6 House Republicans; 3 Senate Democrats and 1 Senate Republican). </w:t>
      </w:r>
      <w:r w:rsidR="008E076F">
        <w:rPr>
          <w:rFonts w:ascii="Calibri" w:hAnsi="Calibri" w:cs="Calibri"/>
          <w:sz w:val="22"/>
          <w:szCs w:val="22"/>
        </w:rPr>
        <w:t xml:space="preserve">The </w:t>
      </w:r>
      <w:r w:rsidR="00BC4BE6">
        <w:rPr>
          <w:rFonts w:ascii="Calibri" w:hAnsi="Calibri" w:cs="Calibri"/>
          <w:sz w:val="22"/>
          <w:szCs w:val="22"/>
        </w:rPr>
        <w:t>broad legislative support</w:t>
      </w:r>
      <w:r w:rsidR="008E076F">
        <w:rPr>
          <w:rFonts w:ascii="Calibri" w:hAnsi="Calibri" w:cs="Calibri"/>
          <w:sz w:val="22"/>
          <w:szCs w:val="22"/>
        </w:rPr>
        <w:t xml:space="preserve"> resulted in the bill passing overwhelmingly (57-0 in the House; 19-10 in the Senate)</w:t>
      </w:r>
      <w:r w:rsidR="00DA7B88">
        <w:rPr>
          <w:rFonts w:ascii="Calibri" w:hAnsi="Calibri" w:cs="Calibri"/>
          <w:sz w:val="22"/>
          <w:szCs w:val="22"/>
        </w:rPr>
        <w:t>.</w:t>
      </w:r>
      <w:r w:rsidR="00DB00DC">
        <w:rPr>
          <w:rFonts w:ascii="Calibri" w:hAnsi="Calibri" w:cs="Calibri"/>
          <w:sz w:val="22"/>
          <w:szCs w:val="22"/>
        </w:rPr>
        <w:t xml:space="preserve"> This is the similar </w:t>
      </w:r>
      <w:r w:rsidR="00BC4BE6">
        <w:rPr>
          <w:rFonts w:ascii="Calibri" w:hAnsi="Calibri" w:cs="Calibri"/>
          <w:sz w:val="22"/>
          <w:szCs w:val="22"/>
        </w:rPr>
        <w:t>to the</w:t>
      </w:r>
      <w:r w:rsidR="00DB00DC">
        <w:rPr>
          <w:rFonts w:ascii="Calibri" w:hAnsi="Calibri" w:cs="Calibri"/>
          <w:sz w:val="22"/>
          <w:szCs w:val="22"/>
        </w:rPr>
        <w:t xml:space="preserve"> broad support </w:t>
      </w:r>
      <w:r w:rsidR="00BC4BE6">
        <w:rPr>
          <w:rFonts w:ascii="Calibri" w:hAnsi="Calibri" w:cs="Calibri"/>
          <w:sz w:val="22"/>
          <w:szCs w:val="22"/>
        </w:rPr>
        <w:t>enjoyed by</w:t>
      </w:r>
      <w:r w:rsidR="00DB00DC">
        <w:rPr>
          <w:rFonts w:ascii="Calibri" w:hAnsi="Calibri" w:cs="Calibri"/>
          <w:sz w:val="22"/>
          <w:szCs w:val="22"/>
        </w:rPr>
        <w:t xml:space="preserve"> the legislation that created the CCOs in 2011/2012.</w:t>
      </w:r>
    </w:p>
    <w:p w:rsidR="008E076F" w:rsidRDefault="008E076F" w:rsidP="00027398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:rsidR="00BD5EC7" w:rsidRDefault="00BC4BE6" w:rsidP="00027398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This</w:t>
      </w:r>
      <w:r w:rsidR="008E076F">
        <w:rPr>
          <w:rFonts w:ascii="Calibri" w:hAnsi="Calibri" w:cs="Calibri"/>
          <w:sz w:val="22"/>
          <w:szCs w:val="22"/>
        </w:rPr>
        <w:t xml:space="preserve"> </w:t>
      </w:r>
      <w:r w:rsidR="00DB00DC">
        <w:rPr>
          <w:rFonts w:ascii="Calibri" w:hAnsi="Calibri" w:cs="Calibri"/>
          <w:sz w:val="22"/>
          <w:szCs w:val="22"/>
        </w:rPr>
        <w:t>bi-</w:t>
      </w:r>
      <w:r w:rsidR="00EF1505">
        <w:rPr>
          <w:rFonts w:ascii="Calibri" w:hAnsi="Calibri" w:cs="Calibri"/>
          <w:sz w:val="22"/>
          <w:szCs w:val="22"/>
        </w:rPr>
        <w:t>partisan</w:t>
      </w:r>
      <w:r w:rsidR="008E076F">
        <w:rPr>
          <w:rFonts w:ascii="Calibri" w:hAnsi="Calibri" w:cs="Calibri"/>
          <w:sz w:val="22"/>
          <w:szCs w:val="22"/>
        </w:rPr>
        <w:t xml:space="preserve"> legislative support give</w:t>
      </w:r>
      <w:r>
        <w:rPr>
          <w:rFonts w:ascii="Calibri" w:hAnsi="Calibri" w:cs="Calibri"/>
          <w:sz w:val="22"/>
          <w:szCs w:val="22"/>
        </w:rPr>
        <w:t>s</w:t>
      </w:r>
      <w:r w:rsidR="008E076F" w:rsidRPr="008E076F">
        <w:rPr>
          <w:rFonts w:ascii="Calibri" w:hAnsi="Calibri" w:cs="Calibri"/>
          <w:sz w:val="22"/>
          <w:szCs w:val="22"/>
        </w:rPr>
        <w:t xml:space="preserve"> </w:t>
      </w:r>
      <w:r w:rsidR="00D740AA">
        <w:rPr>
          <w:rFonts w:ascii="Calibri" w:hAnsi="Calibri" w:cs="Calibri"/>
          <w:sz w:val="22"/>
          <w:szCs w:val="22"/>
        </w:rPr>
        <w:t xml:space="preserve">added </w:t>
      </w:r>
      <w:r w:rsidR="008E076F" w:rsidRPr="008E076F">
        <w:rPr>
          <w:rFonts w:ascii="Calibri" w:hAnsi="Calibri" w:cs="Calibri"/>
          <w:sz w:val="22"/>
          <w:szCs w:val="22"/>
        </w:rPr>
        <w:t xml:space="preserve">credibility </w:t>
      </w:r>
      <w:r w:rsidR="00D740AA">
        <w:rPr>
          <w:rFonts w:ascii="Calibri" w:hAnsi="Calibri" w:cs="Calibri"/>
          <w:sz w:val="22"/>
          <w:szCs w:val="22"/>
        </w:rPr>
        <w:t>to</w:t>
      </w:r>
      <w:r w:rsidR="008E076F" w:rsidRPr="008E076F">
        <w:rPr>
          <w:rFonts w:ascii="Calibri" w:hAnsi="Calibri" w:cs="Calibri"/>
          <w:sz w:val="22"/>
          <w:szCs w:val="22"/>
        </w:rPr>
        <w:t xml:space="preserve"> </w:t>
      </w:r>
      <w:r w:rsidR="00D740AA">
        <w:rPr>
          <w:rFonts w:ascii="Calibri" w:hAnsi="Calibri" w:cs="Calibri"/>
          <w:sz w:val="22"/>
          <w:szCs w:val="22"/>
        </w:rPr>
        <w:t>Oregon’s</w:t>
      </w:r>
      <w:r w:rsidR="008E076F" w:rsidRPr="008E076F">
        <w:rPr>
          <w:rFonts w:ascii="Calibri" w:hAnsi="Calibri" w:cs="Calibri"/>
          <w:sz w:val="22"/>
          <w:szCs w:val="22"/>
        </w:rPr>
        <w:t xml:space="preserve"> waiver </w:t>
      </w:r>
      <w:r w:rsidR="00D740AA">
        <w:rPr>
          <w:rFonts w:ascii="Calibri" w:hAnsi="Calibri" w:cs="Calibri"/>
          <w:sz w:val="22"/>
          <w:szCs w:val="22"/>
        </w:rPr>
        <w:t>request and</w:t>
      </w:r>
      <w:r w:rsidR="00DA7B88">
        <w:rPr>
          <w:rFonts w:ascii="Calibri" w:hAnsi="Calibri" w:cs="Calibri"/>
          <w:sz w:val="22"/>
          <w:szCs w:val="22"/>
        </w:rPr>
        <w:t xml:space="preserve"> </w:t>
      </w:r>
      <w:r w:rsidR="00D740AA">
        <w:rPr>
          <w:rFonts w:ascii="Calibri" w:hAnsi="Calibri" w:cs="Calibri"/>
          <w:sz w:val="22"/>
          <w:szCs w:val="22"/>
        </w:rPr>
        <w:t>demonstrates</w:t>
      </w:r>
      <w:r w:rsidR="00DA7B88">
        <w:rPr>
          <w:rFonts w:ascii="Calibri" w:hAnsi="Calibri" w:cs="Calibri"/>
          <w:sz w:val="22"/>
          <w:szCs w:val="22"/>
        </w:rPr>
        <w:t xml:space="preserve"> that funding and flexibility for Medicaid is </w:t>
      </w:r>
      <w:r w:rsidR="00D740AA">
        <w:rPr>
          <w:rFonts w:ascii="Calibri" w:hAnsi="Calibri" w:cs="Calibri"/>
          <w:sz w:val="22"/>
          <w:szCs w:val="22"/>
        </w:rPr>
        <w:t xml:space="preserve">a </w:t>
      </w:r>
      <w:r w:rsidR="00DA7B88">
        <w:rPr>
          <w:rFonts w:ascii="Calibri" w:hAnsi="Calibri" w:cs="Calibri"/>
          <w:sz w:val="22"/>
          <w:szCs w:val="22"/>
        </w:rPr>
        <w:t>non-partisan</w:t>
      </w:r>
      <w:r w:rsidR="00D740AA">
        <w:rPr>
          <w:rFonts w:ascii="Calibri" w:hAnsi="Calibri" w:cs="Calibri"/>
          <w:sz w:val="22"/>
          <w:szCs w:val="22"/>
        </w:rPr>
        <w:t xml:space="preserve"> core</w:t>
      </w:r>
      <w:r w:rsidR="00DA7B88">
        <w:rPr>
          <w:rFonts w:ascii="Calibri" w:hAnsi="Calibri" w:cs="Calibri"/>
          <w:sz w:val="22"/>
          <w:szCs w:val="22"/>
        </w:rPr>
        <w:t xml:space="preserve"> issue in Oregon. This is </w:t>
      </w:r>
      <w:r w:rsidR="00D740AA">
        <w:rPr>
          <w:rFonts w:ascii="Calibri" w:hAnsi="Calibri" w:cs="Calibri"/>
          <w:sz w:val="22"/>
          <w:szCs w:val="22"/>
        </w:rPr>
        <w:t>significant</w:t>
      </w:r>
      <w:r w:rsidR="00DA7B88">
        <w:rPr>
          <w:rFonts w:ascii="Calibri" w:hAnsi="Calibri" w:cs="Calibri"/>
          <w:sz w:val="22"/>
          <w:szCs w:val="22"/>
        </w:rPr>
        <w:t xml:space="preserve"> when </w:t>
      </w:r>
      <w:r w:rsidR="00D740AA">
        <w:rPr>
          <w:rFonts w:ascii="Calibri" w:hAnsi="Calibri" w:cs="Calibri"/>
          <w:sz w:val="22"/>
          <w:szCs w:val="22"/>
        </w:rPr>
        <w:t xml:space="preserve">Oregon is again seeking </w:t>
      </w:r>
      <w:r w:rsidR="002861D0">
        <w:rPr>
          <w:rFonts w:ascii="Calibri" w:hAnsi="Calibri" w:cs="Calibri"/>
          <w:sz w:val="22"/>
          <w:szCs w:val="22"/>
        </w:rPr>
        <w:t xml:space="preserve">to </w:t>
      </w:r>
      <w:r w:rsidR="00DA7B88">
        <w:rPr>
          <w:rFonts w:ascii="Calibri" w:hAnsi="Calibri" w:cs="Calibri"/>
          <w:sz w:val="22"/>
          <w:szCs w:val="22"/>
        </w:rPr>
        <w:t xml:space="preserve">be a national trailblazer for Medicaid.  </w:t>
      </w:r>
    </w:p>
    <w:p w:rsidR="00BD5EC7" w:rsidRDefault="00BD5EC7" w:rsidP="00027398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:rsidR="00DA7B88" w:rsidRDefault="00DA7B88" w:rsidP="00DA7B88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Unfortunately</w:t>
      </w:r>
      <w:r w:rsidR="006E1DE0">
        <w:rPr>
          <w:rFonts w:ascii="Calibri" w:hAnsi="Calibri" w:cs="Calibri"/>
          <w:sz w:val="22"/>
          <w:szCs w:val="22"/>
        </w:rPr>
        <w:t>,</w:t>
      </w:r>
      <w:r>
        <w:rPr>
          <w:rFonts w:ascii="Calibri" w:hAnsi="Calibri" w:cs="Calibri"/>
          <w:sz w:val="22"/>
          <w:szCs w:val="22"/>
        </w:rPr>
        <w:t xml:space="preserve"> the </w:t>
      </w:r>
      <w:r w:rsidR="000675B9">
        <w:rPr>
          <w:rFonts w:ascii="Calibri" w:hAnsi="Calibri" w:cs="Calibri"/>
          <w:sz w:val="22"/>
          <w:szCs w:val="22"/>
        </w:rPr>
        <w:t>Oregon Health A</w:t>
      </w:r>
      <w:r>
        <w:rPr>
          <w:rFonts w:ascii="Calibri" w:hAnsi="Calibri" w:cs="Calibri"/>
          <w:sz w:val="22"/>
          <w:szCs w:val="22"/>
        </w:rPr>
        <w:t>uthority’s</w:t>
      </w:r>
      <w:r w:rsidR="000675B9">
        <w:rPr>
          <w:rFonts w:ascii="Calibri" w:hAnsi="Calibri" w:cs="Calibri"/>
          <w:sz w:val="22"/>
          <w:szCs w:val="22"/>
        </w:rPr>
        <w:t xml:space="preserve"> Draft Waiver Proposal</w:t>
      </w:r>
      <w:r>
        <w:rPr>
          <w:rFonts w:ascii="Calibri" w:hAnsi="Calibri" w:cs="Calibri"/>
          <w:sz w:val="22"/>
          <w:szCs w:val="22"/>
        </w:rPr>
        <w:t xml:space="preserve"> </w:t>
      </w:r>
      <w:r w:rsidR="00D740AA">
        <w:rPr>
          <w:rFonts w:ascii="Calibri" w:hAnsi="Calibri" w:cs="Calibri"/>
          <w:sz w:val="22"/>
          <w:szCs w:val="22"/>
        </w:rPr>
        <w:t>fails to</w:t>
      </w:r>
      <w:r w:rsidR="000675B9">
        <w:rPr>
          <w:rFonts w:ascii="Calibri" w:hAnsi="Calibri" w:cs="Calibri"/>
          <w:sz w:val="22"/>
          <w:szCs w:val="22"/>
        </w:rPr>
        <w:t xml:space="preserve"> match the </w:t>
      </w:r>
      <w:r>
        <w:rPr>
          <w:rFonts w:ascii="Calibri" w:hAnsi="Calibri" w:cs="Calibri"/>
          <w:sz w:val="22"/>
          <w:szCs w:val="22"/>
        </w:rPr>
        <w:t xml:space="preserve">language or the intent of </w:t>
      </w:r>
      <w:r w:rsidR="00027398">
        <w:rPr>
          <w:rFonts w:ascii="Calibri" w:hAnsi="Calibri" w:cs="Calibri"/>
          <w:sz w:val="22"/>
          <w:szCs w:val="22"/>
        </w:rPr>
        <w:t>H</w:t>
      </w:r>
      <w:r w:rsidR="000675B9">
        <w:rPr>
          <w:rFonts w:ascii="Calibri" w:hAnsi="Calibri" w:cs="Calibri"/>
          <w:sz w:val="22"/>
          <w:szCs w:val="22"/>
        </w:rPr>
        <w:t>B 3353</w:t>
      </w:r>
      <w:r>
        <w:rPr>
          <w:rFonts w:ascii="Calibri" w:hAnsi="Calibri" w:cs="Calibri"/>
          <w:sz w:val="22"/>
          <w:szCs w:val="22"/>
        </w:rPr>
        <w:t xml:space="preserve">. The bill </w:t>
      </w:r>
      <w:r w:rsidR="00D740AA">
        <w:rPr>
          <w:rFonts w:ascii="Calibri" w:hAnsi="Calibri" w:cs="Calibri"/>
          <w:sz w:val="22"/>
          <w:szCs w:val="22"/>
        </w:rPr>
        <w:t>explicitly</w:t>
      </w:r>
      <w:r>
        <w:rPr>
          <w:rFonts w:ascii="Calibri" w:hAnsi="Calibri" w:cs="Calibri"/>
          <w:sz w:val="22"/>
          <w:szCs w:val="22"/>
        </w:rPr>
        <w:t xml:space="preserve"> says </w:t>
      </w:r>
      <w:r w:rsidR="000675B9">
        <w:rPr>
          <w:rFonts w:ascii="Calibri" w:hAnsi="Calibri" w:cs="Calibri"/>
          <w:sz w:val="22"/>
          <w:szCs w:val="22"/>
        </w:rPr>
        <w:t>CCO</w:t>
      </w:r>
      <w:r>
        <w:rPr>
          <w:rFonts w:ascii="Calibri" w:hAnsi="Calibri" w:cs="Calibri"/>
          <w:sz w:val="22"/>
          <w:szCs w:val="22"/>
        </w:rPr>
        <w:t>s are to “spend” their global budgets on specific investment</w:t>
      </w:r>
      <w:r w:rsidR="00D740AA">
        <w:rPr>
          <w:rFonts w:ascii="Calibri" w:hAnsi="Calibri" w:cs="Calibri"/>
          <w:sz w:val="22"/>
          <w:szCs w:val="22"/>
        </w:rPr>
        <w:t>s</w:t>
      </w:r>
      <w:r>
        <w:rPr>
          <w:rFonts w:ascii="Calibri" w:hAnsi="Calibri" w:cs="Calibri"/>
          <w:sz w:val="22"/>
          <w:szCs w:val="22"/>
        </w:rPr>
        <w:t xml:space="preserve">. </w:t>
      </w:r>
      <w:r w:rsidR="002861D0">
        <w:rPr>
          <w:rFonts w:ascii="Calibri" w:hAnsi="Calibri" w:cs="Calibri"/>
          <w:i/>
          <w:sz w:val="22"/>
          <w:szCs w:val="22"/>
        </w:rPr>
        <w:t>(Reference</w:t>
      </w:r>
      <w:r w:rsidR="00D740AA">
        <w:rPr>
          <w:rFonts w:ascii="Calibri" w:hAnsi="Calibri" w:cs="Calibri"/>
          <w:i/>
          <w:sz w:val="22"/>
          <w:szCs w:val="22"/>
        </w:rPr>
        <w:t>:</w:t>
      </w:r>
      <w:r w:rsidR="002861D0">
        <w:rPr>
          <w:rFonts w:ascii="Calibri" w:hAnsi="Calibri" w:cs="Calibri"/>
          <w:i/>
          <w:sz w:val="22"/>
          <w:szCs w:val="22"/>
        </w:rPr>
        <w:t xml:space="preserve"> </w:t>
      </w:r>
      <w:r w:rsidR="002861D0" w:rsidRPr="00D740AA">
        <w:rPr>
          <w:rFonts w:ascii="Calibri" w:hAnsi="Calibri" w:cs="Calibri"/>
          <w:sz w:val="22"/>
          <w:szCs w:val="22"/>
        </w:rPr>
        <w:t>Section 2(1)(a) of HB 3353</w:t>
      </w:r>
      <w:r w:rsidR="002861D0">
        <w:rPr>
          <w:rFonts w:ascii="Calibri" w:hAnsi="Calibri" w:cs="Calibri"/>
          <w:sz w:val="22"/>
          <w:szCs w:val="22"/>
        </w:rPr>
        <w:t>)</w:t>
      </w:r>
      <w:r w:rsidR="006E1DE0">
        <w:rPr>
          <w:rFonts w:ascii="Calibri" w:hAnsi="Calibri" w:cs="Calibri"/>
          <w:sz w:val="22"/>
          <w:szCs w:val="22"/>
        </w:rPr>
        <w:t>.</w:t>
      </w:r>
      <w:r w:rsidR="000675B9">
        <w:rPr>
          <w:rFonts w:ascii="Calibri" w:hAnsi="Calibri" w:cs="Calibri"/>
          <w:sz w:val="22"/>
          <w:szCs w:val="22"/>
        </w:rPr>
        <w:t xml:space="preserve"> </w:t>
      </w:r>
      <w:r w:rsidR="006E1DE0">
        <w:rPr>
          <w:rFonts w:ascii="Calibri" w:hAnsi="Calibri" w:cs="Calibri"/>
          <w:sz w:val="22"/>
          <w:szCs w:val="22"/>
        </w:rPr>
        <w:t xml:space="preserve">Instead, the </w:t>
      </w:r>
      <w:r>
        <w:rPr>
          <w:rFonts w:ascii="Calibri" w:hAnsi="Calibri" w:cs="Calibri"/>
          <w:sz w:val="22"/>
          <w:szCs w:val="22"/>
        </w:rPr>
        <w:t>OHA’s draft application</w:t>
      </w:r>
      <w:r w:rsidR="006E1DE0">
        <w:rPr>
          <w:rFonts w:ascii="Calibri" w:hAnsi="Calibri" w:cs="Calibri"/>
          <w:sz w:val="22"/>
          <w:szCs w:val="22"/>
        </w:rPr>
        <w:t xml:space="preserve">, </w:t>
      </w:r>
      <w:r w:rsidR="00D740AA">
        <w:rPr>
          <w:rFonts w:ascii="Calibri" w:hAnsi="Calibri" w:cs="Calibri"/>
          <w:sz w:val="22"/>
          <w:szCs w:val="22"/>
        </w:rPr>
        <w:t>in direct contravention of legislative intent,</w:t>
      </w:r>
      <w:r>
        <w:rPr>
          <w:rFonts w:ascii="Calibri" w:hAnsi="Calibri" w:cs="Calibri"/>
          <w:sz w:val="22"/>
          <w:szCs w:val="22"/>
        </w:rPr>
        <w:t xml:space="preserve"> </w:t>
      </w:r>
      <w:r w:rsidR="00D740AA">
        <w:rPr>
          <w:rFonts w:ascii="Calibri" w:hAnsi="Calibri" w:cs="Calibri"/>
          <w:sz w:val="22"/>
          <w:szCs w:val="22"/>
        </w:rPr>
        <w:t>tells</w:t>
      </w:r>
      <w:r>
        <w:rPr>
          <w:rFonts w:ascii="Calibri" w:hAnsi="Calibri" w:cs="Calibri"/>
          <w:sz w:val="22"/>
          <w:szCs w:val="22"/>
        </w:rPr>
        <w:t xml:space="preserve"> CCOs</w:t>
      </w:r>
      <w:r w:rsidR="000675B9">
        <w:rPr>
          <w:rFonts w:ascii="Calibri" w:hAnsi="Calibri" w:cs="Calibri"/>
          <w:sz w:val="22"/>
          <w:szCs w:val="22"/>
        </w:rPr>
        <w:t xml:space="preserve"> </w:t>
      </w:r>
      <w:r w:rsidR="002861D0">
        <w:rPr>
          <w:rFonts w:ascii="Calibri" w:hAnsi="Calibri" w:cs="Calibri"/>
          <w:sz w:val="22"/>
          <w:szCs w:val="22"/>
        </w:rPr>
        <w:t xml:space="preserve">to </w:t>
      </w:r>
      <w:r w:rsidR="000675B9">
        <w:rPr>
          <w:rFonts w:ascii="Calibri" w:hAnsi="Calibri" w:cs="Calibri"/>
          <w:sz w:val="22"/>
          <w:szCs w:val="22"/>
        </w:rPr>
        <w:t xml:space="preserve">give money to a </w:t>
      </w:r>
      <w:r>
        <w:rPr>
          <w:rFonts w:ascii="Calibri" w:hAnsi="Calibri" w:cs="Calibri"/>
          <w:sz w:val="22"/>
          <w:szCs w:val="22"/>
        </w:rPr>
        <w:t xml:space="preserve">newly formed </w:t>
      </w:r>
      <w:r w:rsidR="000675B9">
        <w:rPr>
          <w:rFonts w:ascii="Calibri" w:hAnsi="Calibri" w:cs="Calibri"/>
          <w:sz w:val="22"/>
          <w:szCs w:val="22"/>
        </w:rPr>
        <w:t>third party</w:t>
      </w:r>
      <w:r w:rsidR="005055C4">
        <w:rPr>
          <w:rFonts w:ascii="Calibri" w:hAnsi="Calibri" w:cs="Calibri"/>
          <w:sz w:val="22"/>
          <w:szCs w:val="22"/>
        </w:rPr>
        <w:t xml:space="preserve"> that would “grant out” funds without CCO accountability</w:t>
      </w:r>
      <w:r>
        <w:rPr>
          <w:rFonts w:ascii="Calibri" w:hAnsi="Calibri" w:cs="Calibri"/>
          <w:sz w:val="22"/>
          <w:szCs w:val="22"/>
        </w:rPr>
        <w:t xml:space="preserve">. </w:t>
      </w:r>
    </w:p>
    <w:p w:rsidR="00D34687" w:rsidRDefault="00D34687" w:rsidP="00DA7B88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:rsidR="00D34687" w:rsidRDefault="00D34687" w:rsidP="00DA7B88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The OHA’s </w:t>
      </w:r>
      <w:r w:rsidR="002A5755">
        <w:rPr>
          <w:rFonts w:ascii="Calibri" w:hAnsi="Calibri" w:cs="Calibri"/>
          <w:sz w:val="22"/>
          <w:szCs w:val="22"/>
        </w:rPr>
        <w:t>draft</w:t>
      </w:r>
      <w:r w:rsidR="005055C4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waiver request </w:t>
      </w:r>
      <w:r w:rsidR="006E1DE0">
        <w:rPr>
          <w:rFonts w:ascii="Calibri" w:hAnsi="Calibri" w:cs="Calibri"/>
          <w:sz w:val="22"/>
          <w:szCs w:val="22"/>
        </w:rPr>
        <w:t xml:space="preserve">seemingly </w:t>
      </w:r>
      <w:r>
        <w:rPr>
          <w:rFonts w:ascii="Calibri" w:hAnsi="Calibri" w:cs="Calibri"/>
          <w:sz w:val="22"/>
          <w:szCs w:val="22"/>
        </w:rPr>
        <w:t>ignores</w:t>
      </w:r>
      <w:r w:rsidR="0023737B">
        <w:rPr>
          <w:rFonts w:ascii="Calibri" w:hAnsi="Calibri" w:cs="Calibri"/>
          <w:sz w:val="22"/>
          <w:szCs w:val="22"/>
        </w:rPr>
        <w:t xml:space="preserve"> the</w:t>
      </w:r>
      <w:r w:rsidR="005055C4">
        <w:rPr>
          <w:rFonts w:ascii="Calibri" w:hAnsi="Calibri" w:cs="Calibri"/>
          <w:sz w:val="22"/>
          <w:szCs w:val="22"/>
        </w:rPr>
        <w:t xml:space="preserve"> legislative</w:t>
      </w:r>
      <w:r w:rsidR="0023737B">
        <w:rPr>
          <w:rFonts w:ascii="Calibri" w:hAnsi="Calibri" w:cs="Calibri"/>
          <w:sz w:val="22"/>
          <w:szCs w:val="22"/>
        </w:rPr>
        <w:t xml:space="preserve"> directive to </w:t>
      </w:r>
      <w:r w:rsidR="005055C4">
        <w:rPr>
          <w:rFonts w:ascii="Calibri" w:hAnsi="Calibri" w:cs="Calibri"/>
          <w:sz w:val="22"/>
          <w:szCs w:val="22"/>
        </w:rPr>
        <w:t>cause</w:t>
      </w:r>
      <w:r w:rsidR="00DB00DC">
        <w:rPr>
          <w:rFonts w:ascii="Calibri" w:hAnsi="Calibri" w:cs="Calibri"/>
          <w:sz w:val="22"/>
          <w:szCs w:val="22"/>
        </w:rPr>
        <w:t xml:space="preserve"> CCOs, at the local level,</w:t>
      </w:r>
      <w:r w:rsidR="0023737B">
        <w:rPr>
          <w:rFonts w:ascii="Calibri" w:hAnsi="Calibri" w:cs="Calibri"/>
          <w:sz w:val="22"/>
          <w:szCs w:val="22"/>
        </w:rPr>
        <w:t xml:space="preserve"> </w:t>
      </w:r>
      <w:r w:rsidR="005055C4">
        <w:rPr>
          <w:rFonts w:ascii="Calibri" w:hAnsi="Calibri" w:cs="Calibri"/>
          <w:sz w:val="22"/>
          <w:szCs w:val="22"/>
        </w:rPr>
        <w:t>to be responsible for engaging</w:t>
      </w:r>
      <w:r w:rsidR="0023737B">
        <w:rPr>
          <w:rFonts w:ascii="Calibri" w:hAnsi="Calibri" w:cs="Calibri"/>
          <w:sz w:val="22"/>
          <w:szCs w:val="22"/>
        </w:rPr>
        <w:t xml:space="preserve"> the</w:t>
      </w:r>
      <w:r>
        <w:rPr>
          <w:rFonts w:ascii="Calibri" w:hAnsi="Calibri" w:cs="Calibri"/>
          <w:sz w:val="22"/>
          <w:szCs w:val="22"/>
        </w:rPr>
        <w:t xml:space="preserve"> </w:t>
      </w:r>
      <w:r w:rsidR="0023737B">
        <w:rPr>
          <w:rFonts w:ascii="Calibri" w:hAnsi="Calibri" w:cs="Calibri"/>
          <w:sz w:val="22"/>
          <w:szCs w:val="22"/>
        </w:rPr>
        <w:t xml:space="preserve">whole community in making health investments. </w:t>
      </w:r>
      <w:r w:rsidR="0023737B" w:rsidRPr="00DB00DC">
        <w:rPr>
          <w:rFonts w:ascii="Calibri" w:hAnsi="Calibri" w:cs="Calibri"/>
          <w:i/>
          <w:sz w:val="22"/>
          <w:szCs w:val="22"/>
        </w:rPr>
        <w:t>(Reference Section 2(3)(a) &amp; (b) of HB 3353</w:t>
      </w:r>
      <w:r w:rsidR="0023737B">
        <w:rPr>
          <w:rFonts w:ascii="Calibri" w:hAnsi="Calibri" w:cs="Calibri"/>
          <w:sz w:val="22"/>
          <w:szCs w:val="22"/>
        </w:rPr>
        <w:t>)</w:t>
      </w:r>
      <w:r w:rsidR="006E1DE0">
        <w:rPr>
          <w:rFonts w:ascii="Calibri" w:hAnsi="Calibri" w:cs="Calibri"/>
          <w:sz w:val="22"/>
          <w:szCs w:val="22"/>
        </w:rPr>
        <w:t>.</w:t>
      </w:r>
      <w:r w:rsidR="0023737B">
        <w:rPr>
          <w:rFonts w:ascii="Calibri" w:hAnsi="Calibri" w:cs="Calibri"/>
          <w:sz w:val="22"/>
          <w:szCs w:val="22"/>
        </w:rPr>
        <w:t xml:space="preserve"> </w:t>
      </w:r>
      <w:r w:rsidR="005055C4">
        <w:rPr>
          <w:rFonts w:ascii="Calibri" w:hAnsi="Calibri" w:cs="Calibri"/>
          <w:sz w:val="22"/>
          <w:szCs w:val="22"/>
        </w:rPr>
        <w:t>The waiver request also</w:t>
      </w:r>
      <w:r w:rsidR="0023737B">
        <w:rPr>
          <w:rFonts w:ascii="Calibri" w:hAnsi="Calibri" w:cs="Calibri"/>
          <w:sz w:val="22"/>
          <w:szCs w:val="22"/>
        </w:rPr>
        <w:t xml:space="preserve"> </w:t>
      </w:r>
      <w:r w:rsidR="005055C4">
        <w:rPr>
          <w:rFonts w:ascii="Calibri" w:hAnsi="Calibri" w:cs="Calibri"/>
          <w:sz w:val="22"/>
          <w:szCs w:val="22"/>
        </w:rPr>
        <w:t xml:space="preserve">rejects the legislators’ bi-partisan intent for accountability, by allowing </w:t>
      </w:r>
      <w:r w:rsidR="0023737B">
        <w:rPr>
          <w:rFonts w:ascii="Calibri" w:hAnsi="Calibri" w:cs="Calibri"/>
          <w:sz w:val="22"/>
          <w:szCs w:val="22"/>
        </w:rPr>
        <w:t xml:space="preserve">a </w:t>
      </w:r>
      <w:r w:rsidR="006E1DE0">
        <w:rPr>
          <w:rFonts w:ascii="Calibri" w:hAnsi="Calibri" w:cs="Calibri"/>
          <w:sz w:val="22"/>
          <w:szCs w:val="22"/>
        </w:rPr>
        <w:t xml:space="preserve">siloed, </w:t>
      </w:r>
      <w:r w:rsidR="0023737B">
        <w:rPr>
          <w:rFonts w:ascii="Calibri" w:hAnsi="Calibri" w:cs="Calibri"/>
          <w:sz w:val="22"/>
          <w:szCs w:val="22"/>
        </w:rPr>
        <w:t xml:space="preserve">third party </w:t>
      </w:r>
      <w:r w:rsidR="00DB00DC">
        <w:rPr>
          <w:rFonts w:ascii="Calibri" w:hAnsi="Calibri" w:cs="Calibri"/>
          <w:sz w:val="22"/>
          <w:szCs w:val="22"/>
        </w:rPr>
        <w:t xml:space="preserve">equity </w:t>
      </w:r>
      <w:r w:rsidR="0023737B">
        <w:rPr>
          <w:rFonts w:ascii="Calibri" w:hAnsi="Calibri" w:cs="Calibri"/>
          <w:sz w:val="22"/>
          <w:szCs w:val="22"/>
        </w:rPr>
        <w:t xml:space="preserve">entity </w:t>
      </w:r>
      <w:r w:rsidR="005055C4">
        <w:rPr>
          <w:rFonts w:ascii="Calibri" w:hAnsi="Calibri" w:cs="Calibri"/>
          <w:sz w:val="22"/>
          <w:szCs w:val="22"/>
        </w:rPr>
        <w:t>to make</w:t>
      </w:r>
      <w:r w:rsidR="0023737B">
        <w:rPr>
          <w:rFonts w:ascii="Calibri" w:hAnsi="Calibri" w:cs="Calibri"/>
          <w:sz w:val="22"/>
          <w:szCs w:val="22"/>
        </w:rPr>
        <w:t xml:space="preserve"> fund</w:t>
      </w:r>
      <w:r w:rsidR="002861D0">
        <w:rPr>
          <w:rFonts w:ascii="Calibri" w:hAnsi="Calibri" w:cs="Calibri"/>
          <w:sz w:val="22"/>
          <w:szCs w:val="22"/>
        </w:rPr>
        <w:t>ing</w:t>
      </w:r>
      <w:r w:rsidR="005055C4">
        <w:rPr>
          <w:rFonts w:ascii="Calibri" w:hAnsi="Calibri" w:cs="Calibri"/>
          <w:sz w:val="22"/>
          <w:szCs w:val="22"/>
        </w:rPr>
        <w:t xml:space="preserve"> decisions. </w:t>
      </w:r>
      <w:r w:rsidR="00DB00DC">
        <w:rPr>
          <w:rFonts w:ascii="Calibri" w:hAnsi="Calibri" w:cs="Calibri"/>
          <w:sz w:val="22"/>
          <w:szCs w:val="22"/>
        </w:rPr>
        <w:t>HB 3353</w:t>
      </w:r>
      <w:r w:rsidR="005055C4">
        <w:rPr>
          <w:rFonts w:ascii="Calibri" w:hAnsi="Calibri" w:cs="Calibri"/>
          <w:sz w:val="22"/>
          <w:szCs w:val="22"/>
        </w:rPr>
        <w:t xml:space="preserve"> </w:t>
      </w:r>
      <w:r w:rsidR="0023737B">
        <w:rPr>
          <w:rFonts w:ascii="Calibri" w:hAnsi="Calibri" w:cs="Calibri"/>
          <w:sz w:val="22"/>
          <w:szCs w:val="22"/>
        </w:rPr>
        <w:t>clearly stat</w:t>
      </w:r>
      <w:r w:rsidR="00DB00DC">
        <w:rPr>
          <w:rFonts w:ascii="Calibri" w:hAnsi="Calibri" w:cs="Calibri"/>
          <w:sz w:val="22"/>
          <w:szCs w:val="22"/>
        </w:rPr>
        <w:t>e</w:t>
      </w:r>
      <w:r w:rsidR="0023737B">
        <w:rPr>
          <w:rFonts w:ascii="Calibri" w:hAnsi="Calibri" w:cs="Calibri"/>
          <w:sz w:val="22"/>
          <w:szCs w:val="22"/>
        </w:rPr>
        <w:t>s that expenditures “be approved by the</w:t>
      </w:r>
      <w:r w:rsidR="0023737B" w:rsidRPr="0023737B">
        <w:rPr>
          <w:rFonts w:ascii="Calibri" w:hAnsi="Calibri" w:cs="Calibri"/>
          <w:sz w:val="22"/>
          <w:szCs w:val="22"/>
        </w:rPr>
        <w:t xml:space="preserve"> co</w:t>
      </w:r>
      <w:r w:rsidR="0023737B">
        <w:rPr>
          <w:rFonts w:ascii="Calibri" w:hAnsi="Calibri" w:cs="Calibri"/>
          <w:sz w:val="22"/>
          <w:szCs w:val="22"/>
        </w:rPr>
        <w:t>ordinated care organization’s</w:t>
      </w:r>
      <w:r w:rsidR="0023737B" w:rsidRPr="0023737B">
        <w:rPr>
          <w:rFonts w:ascii="Calibri" w:hAnsi="Calibri" w:cs="Calibri"/>
          <w:sz w:val="22"/>
          <w:szCs w:val="22"/>
        </w:rPr>
        <w:t xml:space="preserve"> community</w:t>
      </w:r>
      <w:r w:rsidR="0023737B">
        <w:rPr>
          <w:rFonts w:ascii="Calibri" w:hAnsi="Calibri" w:cs="Calibri"/>
          <w:sz w:val="22"/>
          <w:szCs w:val="22"/>
        </w:rPr>
        <w:t xml:space="preserve"> advisory</w:t>
      </w:r>
      <w:r w:rsidR="0023737B" w:rsidRPr="0023737B">
        <w:rPr>
          <w:rFonts w:ascii="Calibri" w:hAnsi="Calibri" w:cs="Calibri"/>
          <w:sz w:val="22"/>
          <w:szCs w:val="22"/>
        </w:rPr>
        <w:t xml:space="preserve"> council</w:t>
      </w:r>
      <w:r w:rsidR="0023737B">
        <w:rPr>
          <w:rFonts w:ascii="Calibri" w:hAnsi="Calibri" w:cs="Calibri"/>
          <w:sz w:val="22"/>
          <w:szCs w:val="22"/>
        </w:rPr>
        <w:t xml:space="preserve">.”  </w:t>
      </w:r>
    </w:p>
    <w:p w:rsidR="00DA7B88" w:rsidRDefault="00DA7B88" w:rsidP="00DA7B88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:rsidR="000675B9" w:rsidRDefault="00DA7B88" w:rsidP="00DA7B88">
      <w:pPr>
        <w:pStyle w:val="NormalWeb"/>
        <w:spacing w:before="0" w:beforeAutospacing="0" w:after="0" w:afterAutospacing="0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Another</w:t>
      </w:r>
      <w:r w:rsidR="000D5EC6">
        <w:rPr>
          <w:rFonts w:ascii="Calibri" w:hAnsi="Calibri" w:cs="Calibri"/>
          <w:sz w:val="22"/>
          <w:szCs w:val="22"/>
        </w:rPr>
        <w:t xml:space="preserve"> concerning aspect of the</w:t>
      </w:r>
      <w:r>
        <w:rPr>
          <w:rFonts w:ascii="Calibri" w:hAnsi="Calibri" w:cs="Calibri"/>
          <w:sz w:val="22"/>
          <w:szCs w:val="22"/>
        </w:rPr>
        <w:t xml:space="preserve"> </w:t>
      </w:r>
      <w:r w:rsidR="002A5755">
        <w:rPr>
          <w:rFonts w:ascii="Calibri" w:hAnsi="Calibri" w:cs="Calibri"/>
          <w:sz w:val="22"/>
          <w:szCs w:val="22"/>
        </w:rPr>
        <w:t>draft waiver is the misunderstanding of HB 3353’s</w:t>
      </w:r>
      <w:r w:rsidR="000D5EC6">
        <w:rPr>
          <w:rFonts w:ascii="Calibri" w:hAnsi="Calibri" w:cs="Calibri"/>
          <w:sz w:val="22"/>
          <w:szCs w:val="22"/>
        </w:rPr>
        <w:t xml:space="preserve"> </w:t>
      </w:r>
      <w:r w:rsidR="00D34687">
        <w:rPr>
          <w:rFonts w:ascii="Calibri" w:hAnsi="Calibri" w:cs="Calibri"/>
          <w:sz w:val="22"/>
          <w:szCs w:val="22"/>
        </w:rPr>
        <w:t>general operation.</w:t>
      </w:r>
      <w:r w:rsidR="000D5EC6">
        <w:rPr>
          <w:rFonts w:ascii="Calibri" w:hAnsi="Calibri" w:cs="Calibri"/>
          <w:sz w:val="22"/>
          <w:szCs w:val="22"/>
        </w:rPr>
        <w:t xml:space="preserve"> </w:t>
      </w:r>
      <w:r w:rsidR="00D34687">
        <w:rPr>
          <w:rFonts w:ascii="Calibri" w:hAnsi="Calibri" w:cs="Calibri"/>
          <w:sz w:val="22"/>
          <w:szCs w:val="22"/>
        </w:rPr>
        <w:t xml:space="preserve">The </w:t>
      </w:r>
      <w:r w:rsidR="00DB00DC">
        <w:rPr>
          <w:rFonts w:ascii="Calibri" w:hAnsi="Calibri" w:cs="Calibri"/>
          <w:sz w:val="22"/>
          <w:szCs w:val="22"/>
        </w:rPr>
        <w:t xml:space="preserve">bill </w:t>
      </w:r>
      <w:r w:rsidR="002A5755">
        <w:rPr>
          <w:rFonts w:ascii="Calibri" w:hAnsi="Calibri" w:cs="Calibri"/>
          <w:sz w:val="22"/>
          <w:szCs w:val="22"/>
        </w:rPr>
        <w:t xml:space="preserve">specifically and intentionally </w:t>
      </w:r>
      <w:r w:rsidR="000D5EC6">
        <w:rPr>
          <w:rFonts w:ascii="Calibri" w:hAnsi="Calibri" w:cs="Calibri"/>
          <w:sz w:val="22"/>
          <w:szCs w:val="22"/>
        </w:rPr>
        <w:t xml:space="preserve">outlines </w:t>
      </w:r>
      <w:r w:rsidR="00D34687">
        <w:rPr>
          <w:rFonts w:ascii="Calibri" w:hAnsi="Calibri" w:cs="Calibri"/>
          <w:sz w:val="22"/>
          <w:szCs w:val="22"/>
        </w:rPr>
        <w:t>that u</w:t>
      </w:r>
      <w:r w:rsidR="000675B9">
        <w:rPr>
          <w:rFonts w:ascii="Calibri" w:hAnsi="Calibri" w:cs="Calibri"/>
          <w:sz w:val="22"/>
          <w:szCs w:val="22"/>
        </w:rPr>
        <w:t xml:space="preserve">nless the OHA can </w:t>
      </w:r>
      <w:r w:rsidR="002A5755">
        <w:rPr>
          <w:rFonts w:ascii="Calibri" w:hAnsi="Calibri" w:cs="Calibri"/>
          <w:sz w:val="22"/>
          <w:szCs w:val="22"/>
        </w:rPr>
        <w:t>insure</w:t>
      </w:r>
      <w:r w:rsidR="00703817">
        <w:rPr>
          <w:rFonts w:ascii="Calibri" w:hAnsi="Calibri" w:cs="Calibri"/>
          <w:sz w:val="22"/>
          <w:szCs w:val="22"/>
        </w:rPr>
        <w:t xml:space="preserve"> CMS </w:t>
      </w:r>
      <w:r w:rsidR="002A5755">
        <w:rPr>
          <w:rFonts w:ascii="Calibri" w:hAnsi="Calibri" w:cs="Calibri"/>
          <w:sz w:val="22"/>
          <w:szCs w:val="22"/>
        </w:rPr>
        <w:t>will</w:t>
      </w:r>
      <w:r w:rsidR="00703817">
        <w:rPr>
          <w:rFonts w:ascii="Calibri" w:hAnsi="Calibri" w:cs="Calibri"/>
          <w:sz w:val="22"/>
          <w:szCs w:val="22"/>
        </w:rPr>
        <w:t xml:space="preserve"> include the 3%</w:t>
      </w:r>
      <w:r w:rsidR="002A5755">
        <w:rPr>
          <w:rFonts w:ascii="Calibri" w:hAnsi="Calibri" w:cs="Calibri"/>
          <w:sz w:val="22"/>
          <w:szCs w:val="22"/>
        </w:rPr>
        <w:t xml:space="preserve"> expenditures</w:t>
      </w:r>
      <w:r w:rsidR="00703817">
        <w:rPr>
          <w:rFonts w:ascii="Calibri" w:hAnsi="Calibri" w:cs="Calibri"/>
          <w:sz w:val="22"/>
          <w:szCs w:val="22"/>
        </w:rPr>
        <w:t xml:space="preserve"> as </w:t>
      </w:r>
      <w:r w:rsidR="000675B9">
        <w:rPr>
          <w:rFonts w:ascii="Calibri" w:hAnsi="Calibri" w:cs="Calibri"/>
          <w:sz w:val="22"/>
          <w:szCs w:val="22"/>
        </w:rPr>
        <w:t xml:space="preserve">medical </w:t>
      </w:r>
      <w:r w:rsidR="002A5755">
        <w:rPr>
          <w:rFonts w:ascii="Calibri" w:hAnsi="Calibri" w:cs="Calibri"/>
          <w:sz w:val="22"/>
          <w:szCs w:val="22"/>
        </w:rPr>
        <w:t>expenses</w:t>
      </w:r>
      <w:r w:rsidR="000675B9">
        <w:rPr>
          <w:rFonts w:ascii="Calibri" w:hAnsi="Calibri" w:cs="Calibri"/>
          <w:sz w:val="22"/>
          <w:szCs w:val="22"/>
        </w:rPr>
        <w:t xml:space="preserve"> </w:t>
      </w:r>
      <w:r w:rsidR="000675B9" w:rsidRPr="00DB00DC">
        <w:rPr>
          <w:rFonts w:ascii="Calibri" w:hAnsi="Calibri" w:cs="Calibri"/>
          <w:b/>
          <w:sz w:val="22"/>
          <w:szCs w:val="22"/>
          <w:u w:val="single"/>
        </w:rPr>
        <w:t>AND</w:t>
      </w:r>
      <w:r w:rsidR="000675B9">
        <w:rPr>
          <w:rFonts w:ascii="Calibri" w:hAnsi="Calibri" w:cs="Calibri"/>
          <w:sz w:val="22"/>
          <w:szCs w:val="22"/>
        </w:rPr>
        <w:t xml:space="preserve"> is fully funded by the</w:t>
      </w:r>
      <w:r w:rsidR="00D34687">
        <w:rPr>
          <w:rFonts w:ascii="Calibri" w:hAnsi="Calibri" w:cs="Calibri"/>
          <w:sz w:val="22"/>
          <w:szCs w:val="22"/>
        </w:rPr>
        <w:t xml:space="preserve"> </w:t>
      </w:r>
      <w:r w:rsidR="002A5755">
        <w:rPr>
          <w:rFonts w:ascii="Calibri" w:hAnsi="Calibri" w:cs="Calibri"/>
          <w:sz w:val="22"/>
          <w:szCs w:val="22"/>
        </w:rPr>
        <w:t>increased federal reimbursement,</w:t>
      </w:r>
      <w:r w:rsidR="00D34687">
        <w:rPr>
          <w:rFonts w:ascii="Calibri" w:hAnsi="Calibri" w:cs="Calibri"/>
          <w:sz w:val="22"/>
          <w:szCs w:val="22"/>
        </w:rPr>
        <w:t xml:space="preserve"> then the CCOs </w:t>
      </w:r>
      <w:r w:rsidR="002A5755">
        <w:rPr>
          <w:rFonts w:ascii="Calibri" w:hAnsi="Calibri" w:cs="Calibri"/>
          <w:sz w:val="22"/>
          <w:szCs w:val="22"/>
        </w:rPr>
        <w:t xml:space="preserve">can </w:t>
      </w:r>
      <w:r w:rsidR="00D34687">
        <w:rPr>
          <w:rFonts w:ascii="Calibri" w:hAnsi="Calibri" w:cs="Calibri"/>
          <w:sz w:val="22"/>
          <w:szCs w:val="22"/>
        </w:rPr>
        <w:t xml:space="preserve">“spend </w:t>
      </w:r>
      <w:r w:rsidR="00D34687" w:rsidRPr="002A5755">
        <w:rPr>
          <w:rFonts w:ascii="Calibri" w:hAnsi="Calibri" w:cs="Calibri"/>
          <w:sz w:val="22"/>
          <w:szCs w:val="22"/>
          <w:u w:val="single"/>
        </w:rPr>
        <w:t>up to</w:t>
      </w:r>
      <w:r w:rsidR="00703817">
        <w:rPr>
          <w:rFonts w:ascii="Calibri" w:hAnsi="Calibri" w:cs="Calibri"/>
          <w:sz w:val="22"/>
          <w:szCs w:val="22"/>
        </w:rPr>
        <w:t>”</w:t>
      </w:r>
      <w:r w:rsidR="00D34687">
        <w:rPr>
          <w:rFonts w:ascii="Calibri" w:hAnsi="Calibri" w:cs="Calibri"/>
          <w:sz w:val="22"/>
          <w:szCs w:val="22"/>
        </w:rPr>
        <w:t xml:space="preserve"> 3%.  </w:t>
      </w:r>
      <w:r w:rsidR="002A5755">
        <w:rPr>
          <w:rFonts w:ascii="Calibri" w:hAnsi="Calibri" w:cs="Calibri"/>
          <w:sz w:val="22"/>
          <w:szCs w:val="22"/>
        </w:rPr>
        <w:t>Legislators made clear it is</w:t>
      </w:r>
      <w:r w:rsidR="00B85967">
        <w:rPr>
          <w:rFonts w:ascii="Calibri" w:hAnsi="Calibri" w:cs="Calibri"/>
          <w:sz w:val="22"/>
          <w:szCs w:val="22"/>
        </w:rPr>
        <w:t xml:space="preserve"> not a “shall</w:t>
      </w:r>
      <w:r w:rsidR="00D34687">
        <w:rPr>
          <w:rFonts w:ascii="Calibri" w:hAnsi="Calibri" w:cs="Calibri"/>
          <w:sz w:val="22"/>
          <w:szCs w:val="22"/>
        </w:rPr>
        <w:t xml:space="preserve"> spend</w:t>
      </w:r>
      <w:r w:rsidR="00B85967">
        <w:rPr>
          <w:rFonts w:ascii="Calibri" w:hAnsi="Calibri" w:cs="Calibri"/>
          <w:sz w:val="22"/>
          <w:szCs w:val="22"/>
        </w:rPr>
        <w:t>”</w:t>
      </w:r>
      <w:r w:rsidR="000D5EC6">
        <w:rPr>
          <w:rFonts w:ascii="Calibri" w:hAnsi="Calibri" w:cs="Calibri"/>
          <w:sz w:val="22"/>
          <w:szCs w:val="22"/>
        </w:rPr>
        <w:t>,</w:t>
      </w:r>
      <w:r w:rsidR="00703817">
        <w:rPr>
          <w:rFonts w:ascii="Calibri" w:hAnsi="Calibri" w:cs="Calibri"/>
          <w:sz w:val="22"/>
          <w:szCs w:val="22"/>
        </w:rPr>
        <w:t xml:space="preserve"> unless specific requirement</w:t>
      </w:r>
      <w:r w:rsidR="002A5755">
        <w:rPr>
          <w:rFonts w:ascii="Calibri" w:hAnsi="Calibri" w:cs="Calibri"/>
          <w:sz w:val="22"/>
          <w:szCs w:val="22"/>
        </w:rPr>
        <w:t>s</w:t>
      </w:r>
      <w:r w:rsidR="00703817">
        <w:rPr>
          <w:rFonts w:ascii="Calibri" w:hAnsi="Calibri" w:cs="Calibri"/>
          <w:sz w:val="22"/>
          <w:szCs w:val="22"/>
        </w:rPr>
        <w:t xml:space="preserve"> are met</w:t>
      </w:r>
      <w:r w:rsidR="00D34687">
        <w:rPr>
          <w:rFonts w:ascii="Calibri" w:hAnsi="Calibri" w:cs="Calibri"/>
          <w:sz w:val="22"/>
          <w:szCs w:val="22"/>
        </w:rPr>
        <w:t xml:space="preserve"> </w:t>
      </w:r>
      <w:r w:rsidR="00D34687" w:rsidRPr="00DB00DC">
        <w:rPr>
          <w:rFonts w:ascii="Calibri" w:hAnsi="Calibri" w:cs="Calibri"/>
          <w:i/>
          <w:sz w:val="22"/>
          <w:szCs w:val="22"/>
        </w:rPr>
        <w:t>(R</w:t>
      </w:r>
      <w:r w:rsidR="0023737B" w:rsidRPr="00DB00DC">
        <w:rPr>
          <w:rFonts w:ascii="Calibri" w:hAnsi="Calibri" w:cs="Calibri"/>
          <w:i/>
          <w:sz w:val="22"/>
          <w:szCs w:val="22"/>
        </w:rPr>
        <w:t>eference</w:t>
      </w:r>
      <w:r w:rsidR="002A5755">
        <w:rPr>
          <w:rFonts w:ascii="Calibri" w:hAnsi="Calibri" w:cs="Calibri"/>
          <w:i/>
          <w:sz w:val="22"/>
          <w:szCs w:val="22"/>
        </w:rPr>
        <w:t>:</w:t>
      </w:r>
      <w:r w:rsidR="0023737B" w:rsidRPr="00DB00DC">
        <w:rPr>
          <w:rFonts w:ascii="Calibri" w:hAnsi="Calibri" w:cs="Calibri"/>
          <w:i/>
          <w:sz w:val="22"/>
          <w:szCs w:val="22"/>
        </w:rPr>
        <w:t xml:space="preserve"> </w:t>
      </w:r>
      <w:r w:rsidR="0023737B" w:rsidRPr="002A5755">
        <w:rPr>
          <w:rFonts w:ascii="Calibri" w:hAnsi="Calibri" w:cs="Calibri"/>
          <w:sz w:val="22"/>
          <w:szCs w:val="22"/>
        </w:rPr>
        <w:t>S</w:t>
      </w:r>
      <w:r w:rsidR="00D34687" w:rsidRPr="002A5755">
        <w:rPr>
          <w:rFonts w:ascii="Calibri" w:hAnsi="Calibri" w:cs="Calibri"/>
          <w:sz w:val="22"/>
          <w:szCs w:val="22"/>
        </w:rPr>
        <w:t>ection 4 of HB 3353</w:t>
      </w:r>
      <w:r w:rsidR="00D34687" w:rsidRPr="00DB00DC">
        <w:rPr>
          <w:rFonts w:ascii="Calibri" w:hAnsi="Calibri" w:cs="Calibri"/>
          <w:i/>
          <w:sz w:val="22"/>
          <w:szCs w:val="22"/>
        </w:rPr>
        <w:t>)</w:t>
      </w:r>
      <w:r w:rsidR="000D5EC6">
        <w:rPr>
          <w:rFonts w:ascii="Calibri" w:hAnsi="Calibri" w:cs="Calibri"/>
          <w:i/>
          <w:sz w:val="22"/>
          <w:szCs w:val="22"/>
        </w:rPr>
        <w:t>.</w:t>
      </w:r>
      <w:r w:rsidR="00DB00DC">
        <w:rPr>
          <w:rFonts w:ascii="Calibri" w:hAnsi="Calibri" w:cs="Calibri"/>
          <w:sz w:val="22"/>
          <w:szCs w:val="22"/>
        </w:rPr>
        <w:t xml:space="preserve"> </w:t>
      </w:r>
      <w:r w:rsidR="00DB00DC">
        <w:rPr>
          <w:rFonts w:ascii="Calibri" w:hAnsi="Calibri" w:cs="Calibri"/>
          <w:i/>
          <w:sz w:val="22"/>
          <w:szCs w:val="22"/>
        </w:rPr>
        <w:t xml:space="preserve"> </w:t>
      </w:r>
    </w:p>
    <w:p w:rsidR="00934681" w:rsidRDefault="00934681" w:rsidP="00DA7B88">
      <w:pPr>
        <w:pStyle w:val="NormalWeb"/>
        <w:spacing w:before="0" w:beforeAutospacing="0" w:after="0" w:afterAutospacing="0"/>
        <w:rPr>
          <w:rFonts w:ascii="Calibri" w:hAnsi="Calibri" w:cs="Calibri"/>
          <w:i/>
          <w:sz w:val="22"/>
          <w:szCs w:val="22"/>
        </w:rPr>
      </w:pPr>
    </w:p>
    <w:p w:rsidR="00934681" w:rsidRDefault="00100729" w:rsidP="00934681">
      <w:r w:rsidRPr="009D7ED6">
        <w:t xml:space="preserve">Many </w:t>
      </w:r>
      <w:r w:rsidR="00934681" w:rsidRPr="009D7ED6">
        <w:t>of the accountab</w:t>
      </w:r>
      <w:r w:rsidRPr="009D7ED6">
        <w:t>ilit</w:t>
      </w:r>
      <w:r w:rsidR="00934681" w:rsidRPr="009D7ED6">
        <w:t xml:space="preserve">y measures </w:t>
      </w:r>
      <w:r w:rsidRPr="009D7ED6">
        <w:t xml:space="preserve">that were </w:t>
      </w:r>
      <w:r w:rsidR="00934681" w:rsidRPr="009D7ED6">
        <w:t>in</w:t>
      </w:r>
      <w:r w:rsidRPr="009D7ED6">
        <w:t>cluded in</w:t>
      </w:r>
      <w:r w:rsidR="00934681" w:rsidRPr="009D7ED6">
        <w:t xml:space="preserve"> HB 3353</w:t>
      </w:r>
      <w:r w:rsidRPr="009D7ED6">
        <w:t>,</w:t>
      </w:r>
      <w:r w:rsidR="00934681" w:rsidRPr="009D7ED6">
        <w:t xml:space="preserve"> </w:t>
      </w:r>
      <w:r w:rsidRPr="009D7ED6">
        <w:t xml:space="preserve">aimed at </w:t>
      </w:r>
      <w:r w:rsidR="00934681" w:rsidRPr="009D7ED6">
        <w:t>ensur</w:t>
      </w:r>
      <w:r w:rsidRPr="009D7ED6">
        <w:t>ing that</w:t>
      </w:r>
      <w:r w:rsidR="00934681" w:rsidRPr="009D7ED6">
        <w:t xml:space="preserve"> community voices </w:t>
      </w:r>
      <w:r w:rsidRPr="009D7ED6">
        <w:t>were present during</w:t>
      </w:r>
      <w:r w:rsidR="00934681" w:rsidRPr="009D7ED6">
        <w:t xml:space="preserve"> the</w:t>
      </w:r>
      <w:r w:rsidRPr="009D7ED6">
        <w:t xml:space="preserve"> creation of </w:t>
      </w:r>
      <w:r w:rsidR="00934681" w:rsidRPr="009D7ED6">
        <w:t>spending strategies</w:t>
      </w:r>
      <w:r w:rsidRPr="009D7ED6">
        <w:t xml:space="preserve"> in an</w:t>
      </w:r>
      <w:r w:rsidR="00934681" w:rsidRPr="009D7ED6">
        <w:t xml:space="preserve"> effort to hold both CCOs and the OHA accountable</w:t>
      </w:r>
      <w:r w:rsidRPr="009D7ED6">
        <w:t>, were not included in the 1115 Draft Waiver</w:t>
      </w:r>
      <w:r w:rsidR="00934681" w:rsidRPr="009D7ED6">
        <w:t xml:space="preserve">. The </w:t>
      </w:r>
      <w:r w:rsidR="00841A21" w:rsidRPr="009D7ED6">
        <w:t xml:space="preserve">bill </w:t>
      </w:r>
      <w:r w:rsidR="00934681" w:rsidRPr="009D7ED6">
        <w:t>s</w:t>
      </w:r>
      <w:r w:rsidR="00841A21" w:rsidRPr="009D7ED6">
        <w:t>tates</w:t>
      </w:r>
      <w:r w:rsidR="00934681" w:rsidRPr="009D7ED6">
        <w:t xml:space="preserve"> that in order for these dollars to be counted as this 3%</w:t>
      </w:r>
      <w:r w:rsidR="00841A21" w:rsidRPr="009D7ED6">
        <w:t>,</w:t>
      </w:r>
      <w:r w:rsidR="00934681" w:rsidRPr="009D7ED6">
        <w:t xml:space="preserve"> they have to be part of “</w:t>
      </w:r>
      <w:r w:rsidR="00934681" w:rsidRPr="009D7ED6">
        <w:rPr>
          <w:sz w:val="23"/>
          <w:szCs w:val="23"/>
        </w:rPr>
        <w:t>a plan developed in collaboration with</w:t>
      </w:r>
      <w:r w:rsidRPr="009D7ED6">
        <w:rPr>
          <w:sz w:val="23"/>
          <w:szCs w:val="23"/>
        </w:rPr>
        <w:t>,</w:t>
      </w:r>
      <w:r w:rsidR="00934681" w:rsidRPr="009D7ED6">
        <w:rPr>
          <w:sz w:val="23"/>
          <w:szCs w:val="23"/>
        </w:rPr>
        <w:t xml:space="preserve"> or directed by</w:t>
      </w:r>
      <w:r w:rsidRPr="009D7ED6">
        <w:rPr>
          <w:sz w:val="23"/>
          <w:szCs w:val="23"/>
        </w:rPr>
        <w:t>,</w:t>
      </w:r>
      <w:r w:rsidR="00934681" w:rsidRPr="009D7ED6">
        <w:rPr>
          <w:sz w:val="23"/>
          <w:szCs w:val="23"/>
        </w:rPr>
        <w:t xml:space="preserve"> members of organizations or organizations that serve local priority populations that are underserved in communities served by the coordinated care organization.”  </w:t>
      </w:r>
      <w:r w:rsidR="00A517BD" w:rsidRPr="009D7ED6">
        <w:rPr>
          <w:sz w:val="23"/>
          <w:szCs w:val="23"/>
        </w:rPr>
        <w:t xml:space="preserve">In short, the </w:t>
      </w:r>
      <w:r w:rsidRPr="009D7ED6">
        <w:rPr>
          <w:sz w:val="23"/>
          <w:szCs w:val="23"/>
        </w:rPr>
        <w:t>p</w:t>
      </w:r>
      <w:r w:rsidR="00A517BD" w:rsidRPr="009D7ED6">
        <w:rPr>
          <w:sz w:val="23"/>
          <w:szCs w:val="23"/>
        </w:rPr>
        <w:t>lan the CCOs use</w:t>
      </w:r>
      <w:r w:rsidR="00915A40" w:rsidRPr="009D7ED6">
        <w:rPr>
          <w:sz w:val="23"/>
          <w:szCs w:val="23"/>
        </w:rPr>
        <w:t xml:space="preserve"> for investments (i.e.</w:t>
      </w:r>
      <w:r w:rsidR="00934681" w:rsidRPr="009D7ED6">
        <w:rPr>
          <w:sz w:val="23"/>
          <w:szCs w:val="23"/>
        </w:rPr>
        <w:t xml:space="preserve"> </w:t>
      </w:r>
      <w:r w:rsidR="00915A40" w:rsidRPr="009D7ED6">
        <w:rPr>
          <w:sz w:val="23"/>
          <w:szCs w:val="23"/>
        </w:rPr>
        <w:t xml:space="preserve">Community Health Improvement Plan </w:t>
      </w:r>
      <w:r w:rsidR="00934681" w:rsidRPr="009D7ED6">
        <w:rPr>
          <w:sz w:val="23"/>
          <w:szCs w:val="23"/>
        </w:rPr>
        <w:t>or Health Equity Plan</w:t>
      </w:r>
      <w:r w:rsidR="00915A40" w:rsidRPr="009D7ED6">
        <w:rPr>
          <w:sz w:val="23"/>
          <w:szCs w:val="23"/>
        </w:rPr>
        <w:t>)</w:t>
      </w:r>
      <w:r w:rsidR="00934681" w:rsidRPr="009D7ED6">
        <w:rPr>
          <w:sz w:val="23"/>
          <w:szCs w:val="23"/>
        </w:rPr>
        <w:t xml:space="preserve"> must include voices from priority and underserved</w:t>
      </w:r>
      <w:r w:rsidR="00915A40" w:rsidRPr="009D7ED6">
        <w:rPr>
          <w:sz w:val="23"/>
          <w:szCs w:val="23"/>
        </w:rPr>
        <w:t xml:space="preserve"> populations</w:t>
      </w:r>
      <w:r w:rsidRPr="009D7ED6">
        <w:rPr>
          <w:sz w:val="23"/>
          <w:szCs w:val="23"/>
        </w:rPr>
        <w:t xml:space="preserve"> within the service region, </w:t>
      </w:r>
      <w:r w:rsidR="00915A40" w:rsidRPr="009D7ED6">
        <w:rPr>
          <w:sz w:val="23"/>
          <w:szCs w:val="23"/>
        </w:rPr>
        <w:t xml:space="preserve">in the development of that plan. </w:t>
      </w:r>
      <w:r w:rsidR="00915A40" w:rsidRPr="009D7ED6">
        <w:rPr>
          <w:rFonts w:ascii="Calibri" w:hAnsi="Calibri" w:cs="Calibri"/>
          <w:i/>
        </w:rPr>
        <w:t xml:space="preserve">(Reference: </w:t>
      </w:r>
      <w:r w:rsidR="00915A40" w:rsidRPr="009D7ED6">
        <w:rPr>
          <w:rFonts w:ascii="Calibri" w:hAnsi="Calibri" w:cs="Calibri"/>
        </w:rPr>
        <w:t>S</w:t>
      </w:r>
      <w:r w:rsidR="006B102E" w:rsidRPr="009D7ED6">
        <w:rPr>
          <w:rFonts w:ascii="Calibri" w:hAnsi="Calibri" w:cs="Calibri"/>
        </w:rPr>
        <w:t>ection 2(3)(a)</w:t>
      </w:r>
      <w:r w:rsidR="00915A40" w:rsidRPr="009D7ED6">
        <w:rPr>
          <w:rFonts w:ascii="Calibri" w:hAnsi="Calibri" w:cs="Calibri"/>
        </w:rPr>
        <w:t xml:space="preserve"> of HB 3353</w:t>
      </w:r>
      <w:r w:rsidR="00915A40" w:rsidRPr="009D7ED6">
        <w:rPr>
          <w:rFonts w:ascii="Calibri" w:hAnsi="Calibri" w:cs="Calibri"/>
          <w:i/>
        </w:rPr>
        <w:t>).</w:t>
      </w:r>
      <w:r w:rsidR="00915A40" w:rsidRPr="009D7ED6">
        <w:rPr>
          <w:rFonts w:ascii="Calibri" w:hAnsi="Calibri" w:cs="Calibri"/>
        </w:rPr>
        <w:t xml:space="preserve"> </w:t>
      </w:r>
      <w:r w:rsidRPr="009D7ED6">
        <w:rPr>
          <w:sz w:val="23"/>
          <w:szCs w:val="23"/>
        </w:rPr>
        <w:t>Within HB 3353, there is</w:t>
      </w:r>
      <w:r w:rsidR="00915A40" w:rsidRPr="009D7ED6">
        <w:rPr>
          <w:sz w:val="23"/>
          <w:szCs w:val="23"/>
        </w:rPr>
        <w:t xml:space="preserve"> clear direction that these investment</w:t>
      </w:r>
      <w:r w:rsidRPr="009D7ED6">
        <w:rPr>
          <w:sz w:val="23"/>
          <w:szCs w:val="23"/>
        </w:rPr>
        <w:t>s must</w:t>
      </w:r>
      <w:r w:rsidR="00915A40" w:rsidRPr="009D7ED6">
        <w:rPr>
          <w:sz w:val="23"/>
          <w:szCs w:val="23"/>
        </w:rPr>
        <w:t xml:space="preserve"> </w:t>
      </w:r>
      <w:r w:rsidR="006B102E" w:rsidRPr="009D7ED6">
        <w:rPr>
          <w:sz w:val="23"/>
          <w:szCs w:val="23"/>
        </w:rPr>
        <w:t>demonstrate “practice-based or community-based evidence”</w:t>
      </w:r>
      <w:r w:rsidRPr="009D7ED6">
        <w:rPr>
          <w:sz w:val="23"/>
          <w:szCs w:val="23"/>
        </w:rPr>
        <w:t>,</w:t>
      </w:r>
      <w:r w:rsidR="006B102E" w:rsidRPr="009D7ED6">
        <w:rPr>
          <w:sz w:val="23"/>
          <w:szCs w:val="23"/>
        </w:rPr>
        <w:t xml:space="preserve"> giving CCO</w:t>
      </w:r>
      <w:r w:rsidRPr="009D7ED6">
        <w:rPr>
          <w:sz w:val="23"/>
          <w:szCs w:val="23"/>
        </w:rPr>
        <w:t>s</w:t>
      </w:r>
      <w:r w:rsidR="00E10CC4" w:rsidRPr="009D7ED6">
        <w:rPr>
          <w:sz w:val="23"/>
          <w:szCs w:val="23"/>
        </w:rPr>
        <w:t xml:space="preserve"> the flexibility</w:t>
      </w:r>
      <w:r w:rsidRPr="009D7ED6">
        <w:rPr>
          <w:sz w:val="23"/>
          <w:szCs w:val="23"/>
        </w:rPr>
        <w:t xml:space="preserve"> they</w:t>
      </w:r>
      <w:r w:rsidR="00E10CC4" w:rsidRPr="009D7ED6">
        <w:rPr>
          <w:sz w:val="23"/>
          <w:szCs w:val="23"/>
        </w:rPr>
        <w:t xml:space="preserve"> need </w:t>
      </w:r>
      <w:r w:rsidRPr="009D7ED6">
        <w:rPr>
          <w:sz w:val="23"/>
          <w:szCs w:val="23"/>
        </w:rPr>
        <w:t xml:space="preserve">in order </w:t>
      </w:r>
      <w:r w:rsidR="00E10CC4" w:rsidRPr="009D7ED6">
        <w:rPr>
          <w:sz w:val="23"/>
          <w:szCs w:val="23"/>
        </w:rPr>
        <w:t>to</w:t>
      </w:r>
      <w:r w:rsidRPr="009D7ED6">
        <w:rPr>
          <w:sz w:val="23"/>
          <w:szCs w:val="23"/>
        </w:rPr>
        <w:t xml:space="preserve"> find</w:t>
      </w:r>
      <w:r w:rsidR="00E10CC4" w:rsidRPr="009D7ED6">
        <w:rPr>
          <w:sz w:val="23"/>
          <w:szCs w:val="23"/>
        </w:rPr>
        <w:t xml:space="preserve"> </w:t>
      </w:r>
      <w:r w:rsidRPr="009D7ED6">
        <w:rPr>
          <w:sz w:val="23"/>
          <w:szCs w:val="23"/>
        </w:rPr>
        <w:t>innovative solutions in partnership with</w:t>
      </w:r>
      <w:r w:rsidR="00E10CC4" w:rsidRPr="009D7ED6">
        <w:rPr>
          <w:sz w:val="23"/>
          <w:szCs w:val="23"/>
        </w:rPr>
        <w:t xml:space="preserve"> new </w:t>
      </w:r>
      <w:r w:rsidR="00CA496B" w:rsidRPr="009D7ED6">
        <w:rPr>
          <w:sz w:val="23"/>
          <w:szCs w:val="23"/>
        </w:rPr>
        <w:t>c</w:t>
      </w:r>
      <w:r w:rsidR="00E10CC4" w:rsidRPr="009D7ED6">
        <w:rPr>
          <w:sz w:val="23"/>
          <w:szCs w:val="23"/>
        </w:rPr>
        <w:t xml:space="preserve">ommunity </w:t>
      </w:r>
      <w:r w:rsidR="00CA496B" w:rsidRPr="009D7ED6">
        <w:rPr>
          <w:sz w:val="23"/>
          <w:szCs w:val="23"/>
        </w:rPr>
        <w:t>o</w:t>
      </w:r>
      <w:r w:rsidR="00E10CC4" w:rsidRPr="009D7ED6">
        <w:rPr>
          <w:sz w:val="23"/>
          <w:szCs w:val="23"/>
        </w:rPr>
        <w:t>rganizations</w:t>
      </w:r>
      <w:r w:rsidRPr="009D7ED6">
        <w:rPr>
          <w:sz w:val="23"/>
          <w:szCs w:val="23"/>
        </w:rPr>
        <w:t>,</w:t>
      </w:r>
      <w:r w:rsidR="00E10CC4" w:rsidRPr="009D7ED6">
        <w:rPr>
          <w:sz w:val="23"/>
          <w:szCs w:val="23"/>
        </w:rPr>
        <w:t xml:space="preserve"> </w:t>
      </w:r>
      <w:r w:rsidR="00CA496B" w:rsidRPr="009D7ED6">
        <w:rPr>
          <w:sz w:val="23"/>
          <w:szCs w:val="23"/>
        </w:rPr>
        <w:t xml:space="preserve">likely </w:t>
      </w:r>
      <w:r w:rsidRPr="009D7ED6">
        <w:rPr>
          <w:sz w:val="23"/>
          <w:szCs w:val="23"/>
        </w:rPr>
        <w:t xml:space="preserve">to </w:t>
      </w:r>
      <w:r w:rsidR="00CA496B" w:rsidRPr="009D7ED6">
        <w:rPr>
          <w:sz w:val="23"/>
          <w:szCs w:val="23"/>
        </w:rPr>
        <w:t xml:space="preserve">serve smaller populations </w:t>
      </w:r>
      <w:r w:rsidRPr="009D7ED6">
        <w:rPr>
          <w:sz w:val="23"/>
          <w:szCs w:val="23"/>
        </w:rPr>
        <w:t xml:space="preserve">among the </w:t>
      </w:r>
      <w:r w:rsidR="00CA496B" w:rsidRPr="009D7ED6">
        <w:rPr>
          <w:sz w:val="23"/>
          <w:szCs w:val="23"/>
        </w:rPr>
        <w:t>underserved communities. Th</w:t>
      </w:r>
      <w:r w:rsidRPr="009D7ED6">
        <w:rPr>
          <w:sz w:val="23"/>
          <w:szCs w:val="23"/>
        </w:rPr>
        <w:t>ese requirements</w:t>
      </w:r>
      <w:r w:rsidR="00CA496B" w:rsidRPr="009D7ED6">
        <w:rPr>
          <w:sz w:val="23"/>
          <w:szCs w:val="23"/>
        </w:rPr>
        <w:t xml:space="preserve"> </w:t>
      </w:r>
      <w:r w:rsidRPr="009D7ED6">
        <w:rPr>
          <w:sz w:val="23"/>
          <w:szCs w:val="23"/>
        </w:rPr>
        <w:t>were</w:t>
      </w:r>
      <w:r w:rsidR="00CA496B" w:rsidRPr="009D7ED6">
        <w:rPr>
          <w:sz w:val="23"/>
          <w:szCs w:val="23"/>
        </w:rPr>
        <w:t xml:space="preserve"> include</w:t>
      </w:r>
      <w:r w:rsidRPr="009D7ED6">
        <w:rPr>
          <w:sz w:val="23"/>
          <w:szCs w:val="23"/>
        </w:rPr>
        <w:t>d</w:t>
      </w:r>
      <w:r w:rsidR="00CA496B" w:rsidRPr="009D7ED6">
        <w:rPr>
          <w:sz w:val="23"/>
          <w:szCs w:val="23"/>
        </w:rPr>
        <w:t xml:space="preserve"> in </w:t>
      </w:r>
      <w:r w:rsidRPr="009D7ED6">
        <w:rPr>
          <w:sz w:val="23"/>
          <w:szCs w:val="23"/>
        </w:rPr>
        <w:t xml:space="preserve">the Bill </w:t>
      </w:r>
      <w:r w:rsidR="00CA496B" w:rsidRPr="009D7ED6">
        <w:rPr>
          <w:sz w:val="23"/>
          <w:szCs w:val="23"/>
        </w:rPr>
        <w:t>as part of the discussion with RHECs</w:t>
      </w:r>
      <w:r w:rsidR="00841A21" w:rsidRPr="009D7ED6">
        <w:rPr>
          <w:sz w:val="23"/>
          <w:szCs w:val="23"/>
        </w:rPr>
        <w:t xml:space="preserve"> and</w:t>
      </w:r>
      <w:r w:rsidR="00CA496B" w:rsidRPr="009D7ED6">
        <w:rPr>
          <w:sz w:val="23"/>
          <w:szCs w:val="23"/>
        </w:rPr>
        <w:t xml:space="preserve"> should apply to the full 3%</w:t>
      </w:r>
      <w:r w:rsidRPr="009D7ED6">
        <w:rPr>
          <w:sz w:val="23"/>
          <w:szCs w:val="23"/>
        </w:rPr>
        <w:t>,</w:t>
      </w:r>
      <w:r w:rsidR="00CA496B" w:rsidRPr="009D7ED6">
        <w:rPr>
          <w:sz w:val="23"/>
          <w:szCs w:val="23"/>
        </w:rPr>
        <w:t xml:space="preserve"> but the </w:t>
      </w:r>
      <w:r w:rsidR="00841A21" w:rsidRPr="009D7ED6">
        <w:rPr>
          <w:sz w:val="23"/>
          <w:szCs w:val="23"/>
        </w:rPr>
        <w:t xml:space="preserve">Draft Waiver </w:t>
      </w:r>
      <w:r w:rsidR="00CA496B" w:rsidRPr="009D7ED6">
        <w:rPr>
          <w:sz w:val="23"/>
          <w:szCs w:val="23"/>
        </w:rPr>
        <w:t xml:space="preserve">only applies this to the third party equity silos. </w:t>
      </w:r>
      <w:r w:rsidR="00CA496B" w:rsidRPr="009D7ED6">
        <w:rPr>
          <w:rFonts w:ascii="Calibri" w:hAnsi="Calibri" w:cs="Calibri"/>
          <w:i/>
        </w:rPr>
        <w:t xml:space="preserve">(Reference: </w:t>
      </w:r>
      <w:r w:rsidR="00CA496B" w:rsidRPr="009D7ED6">
        <w:rPr>
          <w:rFonts w:ascii="Calibri" w:hAnsi="Calibri" w:cs="Calibri"/>
        </w:rPr>
        <w:t>Section 2(3)(b) of HB 3353</w:t>
      </w:r>
      <w:r w:rsidR="00CA496B" w:rsidRPr="009D7ED6">
        <w:rPr>
          <w:rFonts w:ascii="Calibri" w:hAnsi="Calibri" w:cs="Calibri"/>
          <w:i/>
        </w:rPr>
        <w:t>).</w:t>
      </w:r>
      <w:r w:rsidR="00CA496B">
        <w:rPr>
          <w:rFonts w:ascii="Calibri" w:hAnsi="Calibri" w:cs="Calibri"/>
        </w:rPr>
        <w:t xml:space="preserve"> </w:t>
      </w:r>
      <w:r w:rsidR="00CA496B">
        <w:rPr>
          <w:rFonts w:ascii="Calibri" w:hAnsi="Calibri" w:cs="Calibri"/>
          <w:i/>
        </w:rPr>
        <w:t xml:space="preserve"> </w:t>
      </w:r>
    </w:p>
    <w:p w:rsidR="00D34687" w:rsidRDefault="0023737B" w:rsidP="00DA7B88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There are many other conflicts between the current </w:t>
      </w:r>
      <w:r w:rsidR="002A5755">
        <w:rPr>
          <w:rFonts w:ascii="Calibri" w:hAnsi="Calibri" w:cs="Calibri"/>
          <w:sz w:val="22"/>
          <w:szCs w:val="22"/>
        </w:rPr>
        <w:t xml:space="preserve">draft </w:t>
      </w:r>
      <w:r>
        <w:rPr>
          <w:rFonts w:ascii="Calibri" w:hAnsi="Calibri" w:cs="Calibri"/>
          <w:sz w:val="22"/>
          <w:szCs w:val="22"/>
        </w:rPr>
        <w:t xml:space="preserve">waiver proposal and HB 3353.  </w:t>
      </w:r>
      <w:r w:rsidR="0027566A">
        <w:rPr>
          <w:rFonts w:ascii="Calibri" w:hAnsi="Calibri" w:cs="Calibri"/>
          <w:sz w:val="22"/>
          <w:szCs w:val="22"/>
        </w:rPr>
        <w:t xml:space="preserve">This letter is </w:t>
      </w:r>
      <w:r w:rsidR="000D5EC6">
        <w:rPr>
          <w:rFonts w:ascii="Calibri" w:hAnsi="Calibri" w:cs="Calibri"/>
          <w:sz w:val="22"/>
          <w:szCs w:val="22"/>
        </w:rPr>
        <w:t>only intended to highlight</w:t>
      </w:r>
      <w:r>
        <w:rPr>
          <w:rFonts w:ascii="Calibri" w:hAnsi="Calibri" w:cs="Calibri"/>
          <w:sz w:val="22"/>
          <w:szCs w:val="22"/>
        </w:rPr>
        <w:t xml:space="preserve"> the </w:t>
      </w:r>
      <w:r w:rsidR="002A5755">
        <w:rPr>
          <w:rFonts w:ascii="Calibri" w:hAnsi="Calibri" w:cs="Calibri"/>
          <w:sz w:val="22"/>
          <w:szCs w:val="22"/>
        </w:rPr>
        <w:t>most urgent</w:t>
      </w:r>
      <w:r>
        <w:rPr>
          <w:rFonts w:ascii="Calibri" w:hAnsi="Calibri" w:cs="Calibri"/>
          <w:sz w:val="22"/>
          <w:szCs w:val="22"/>
        </w:rPr>
        <w:t xml:space="preserve"> </w:t>
      </w:r>
      <w:r w:rsidR="00DB00DC">
        <w:rPr>
          <w:rFonts w:ascii="Calibri" w:hAnsi="Calibri" w:cs="Calibri"/>
          <w:sz w:val="22"/>
          <w:szCs w:val="22"/>
        </w:rPr>
        <w:t>concerns</w:t>
      </w:r>
      <w:r w:rsidR="000D5EC6">
        <w:rPr>
          <w:rFonts w:ascii="Calibri" w:hAnsi="Calibri" w:cs="Calibri"/>
          <w:sz w:val="22"/>
          <w:szCs w:val="22"/>
        </w:rPr>
        <w:t xml:space="preserve"> about the draft 1115 proposal, which I and other members</w:t>
      </w:r>
      <w:r w:rsidR="00DB00DC">
        <w:rPr>
          <w:rFonts w:ascii="Calibri" w:hAnsi="Calibri" w:cs="Calibri"/>
          <w:sz w:val="22"/>
          <w:szCs w:val="22"/>
        </w:rPr>
        <w:t xml:space="preserve"> of </w:t>
      </w:r>
      <w:r w:rsidR="00703817">
        <w:rPr>
          <w:rFonts w:ascii="Calibri" w:hAnsi="Calibri" w:cs="Calibri"/>
          <w:sz w:val="22"/>
          <w:szCs w:val="22"/>
        </w:rPr>
        <w:t xml:space="preserve">the </w:t>
      </w:r>
      <w:r w:rsidR="00DB00DC">
        <w:rPr>
          <w:rFonts w:ascii="Calibri" w:hAnsi="Calibri" w:cs="Calibri"/>
          <w:sz w:val="22"/>
          <w:szCs w:val="22"/>
        </w:rPr>
        <w:t xml:space="preserve">coalition </w:t>
      </w:r>
      <w:r w:rsidR="00B85967">
        <w:rPr>
          <w:rFonts w:ascii="Calibri" w:hAnsi="Calibri" w:cs="Calibri"/>
          <w:sz w:val="22"/>
          <w:szCs w:val="22"/>
        </w:rPr>
        <w:t>wish to bring to your attention</w:t>
      </w:r>
      <w:r w:rsidR="00DB00DC">
        <w:rPr>
          <w:rFonts w:ascii="Calibri" w:hAnsi="Calibri" w:cs="Calibri"/>
          <w:sz w:val="22"/>
          <w:szCs w:val="22"/>
        </w:rPr>
        <w:t xml:space="preserve">. </w:t>
      </w:r>
    </w:p>
    <w:p w:rsidR="00FE2BEF" w:rsidRDefault="00FE2BEF" w:rsidP="00FE2BEF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:rsidR="000675B9" w:rsidRDefault="00FE2BEF" w:rsidP="00890483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The Oregon Health Policy Board </w:t>
      </w:r>
      <w:r w:rsidR="002A5755">
        <w:rPr>
          <w:rFonts w:ascii="Calibri" w:hAnsi="Calibri" w:cs="Calibri"/>
          <w:sz w:val="22"/>
          <w:szCs w:val="22"/>
        </w:rPr>
        <w:t>must</w:t>
      </w:r>
      <w:r>
        <w:rPr>
          <w:rFonts w:ascii="Calibri" w:hAnsi="Calibri" w:cs="Calibri"/>
          <w:sz w:val="22"/>
          <w:szCs w:val="22"/>
        </w:rPr>
        <w:t xml:space="preserve"> be informed </w:t>
      </w:r>
      <w:r w:rsidR="00687166">
        <w:rPr>
          <w:rFonts w:ascii="Calibri" w:hAnsi="Calibri" w:cs="Calibri"/>
          <w:sz w:val="22"/>
          <w:szCs w:val="22"/>
        </w:rPr>
        <w:t>of</w:t>
      </w:r>
      <w:r>
        <w:rPr>
          <w:rFonts w:ascii="Calibri" w:hAnsi="Calibri" w:cs="Calibri"/>
          <w:sz w:val="22"/>
          <w:szCs w:val="22"/>
        </w:rPr>
        <w:t xml:space="preserve"> these concerns</w:t>
      </w:r>
      <w:r w:rsidR="000D5EC6">
        <w:rPr>
          <w:rFonts w:ascii="Calibri" w:hAnsi="Calibri" w:cs="Calibri"/>
          <w:sz w:val="22"/>
          <w:szCs w:val="22"/>
        </w:rPr>
        <w:t>, as f</w:t>
      </w:r>
      <w:r w:rsidR="002A5755">
        <w:rPr>
          <w:rFonts w:ascii="Calibri" w:hAnsi="Calibri" w:cs="Calibri"/>
          <w:sz w:val="22"/>
          <w:szCs w:val="22"/>
        </w:rPr>
        <w:t>ailure to follow</w:t>
      </w:r>
      <w:r>
        <w:rPr>
          <w:rFonts w:ascii="Calibri" w:hAnsi="Calibri" w:cs="Calibri"/>
          <w:sz w:val="22"/>
          <w:szCs w:val="22"/>
        </w:rPr>
        <w:t xml:space="preserve"> </w:t>
      </w:r>
      <w:r w:rsidR="000D5EC6">
        <w:rPr>
          <w:rFonts w:ascii="Calibri" w:hAnsi="Calibri" w:cs="Calibri"/>
          <w:sz w:val="22"/>
          <w:szCs w:val="22"/>
        </w:rPr>
        <w:t xml:space="preserve">both </w:t>
      </w:r>
      <w:r>
        <w:rPr>
          <w:rFonts w:ascii="Calibri" w:hAnsi="Calibri" w:cs="Calibri"/>
          <w:sz w:val="22"/>
          <w:szCs w:val="22"/>
        </w:rPr>
        <w:t>the language and</w:t>
      </w:r>
      <w:r w:rsidR="000D5EC6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intent of</w:t>
      </w:r>
      <w:r w:rsidR="000675B9">
        <w:rPr>
          <w:rFonts w:ascii="Calibri" w:hAnsi="Calibri" w:cs="Calibri"/>
          <w:sz w:val="22"/>
          <w:szCs w:val="22"/>
        </w:rPr>
        <w:t xml:space="preserve"> HB 3</w:t>
      </w:r>
      <w:r>
        <w:rPr>
          <w:rFonts w:ascii="Calibri" w:hAnsi="Calibri" w:cs="Calibri"/>
          <w:sz w:val="22"/>
          <w:szCs w:val="22"/>
        </w:rPr>
        <w:t xml:space="preserve">353 </w:t>
      </w:r>
      <w:r w:rsidR="000D5EC6">
        <w:rPr>
          <w:rFonts w:ascii="Calibri" w:hAnsi="Calibri" w:cs="Calibri"/>
          <w:sz w:val="22"/>
          <w:szCs w:val="22"/>
        </w:rPr>
        <w:t xml:space="preserve">will </w:t>
      </w:r>
      <w:r w:rsidR="000F60CE">
        <w:rPr>
          <w:rFonts w:ascii="Calibri" w:hAnsi="Calibri" w:cs="Calibri"/>
          <w:sz w:val="22"/>
          <w:szCs w:val="22"/>
        </w:rPr>
        <w:t>create</w:t>
      </w:r>
      <w:r>
        <w:rPr>
          <w:rFonts w:ascii="Calibri" w:hAnsi="Calibri" w:cs="Calibri"/>
          <w:sz w:val="22"/>
          <w:szCs w:val="22"/>
        </w:rPr>
        <w:t xml:space="preserve"> s</w:t>
      </w:r>
      <w:r w:rsidR="00EF1505">
        <w:rPr>
          <w:rFonts w:ascii="Calibri" w:hAnsi="Calibri" w:cs="Calibri"/>
          <w:sz w:val="22"/>
          <w:szCs w:val="22"/>
        </w:rPr>
        <w:t xml:space="preserve">ignificant </w:t>
      </w:r>
      <w:r w:rsidR="000D5EC6">
        <w:rPr>
          <w:rFonts w:ascii="Calibri" w:hAnsi="Calibri" w:cs="Calibri"/>
          <w:sz w:val="22"/>
          <w:szCs w:val="22"/>
        </w:rPr>
        <w:t xml:space="preserve">issues and unnecessary </w:t>
      </w:r>
      <w:r w:rsidR="000F60CE">
        <w:rPr>
          <w:rFonts w:ascii="Calibri" w:hAnsi="Calibri" w:cs="Calibri"/>
          <w:sz w:val="22"/>
          <w:szCs w:val="22"/>
        </w:rPr>
        <w:t>confusion</w:t>
      </w:r>
      <w:r w:rsidR="00EF1505">
        <w:rPr>
          <w:rFonts w:ascii="Calibri" w:hAnsi="Calibri" w:cs="Calibri"/>
          <w:sz w:val="22"/>
          <w:szCs w:val="22"/>
        </w:rPr>
        <w:t xml:space="preserve">. </w:t>
      </w:r>
      <w:r w:rsidR="00B85967">
        <w:rPr>
          <w:rFonts w:ascii="Calibri" w:hAnsi="Calibri" w:cs="Calibri"/>
          <w:sz w:val="22"/>
          <w:szCs w:val="22"/>
        </w:rPr>
        <w:t>The</w:t>
      </w:r>
      <w:r w:rsidR="000F60CE">
        <w:rPr>
          <w:rFonts w:ascii="Calibri" w:hAnsi="Calibri" w:cs="Calibri"/>
          <w:sz w:val="22"/>
          <w:szCs w:val="22"/>
        </w:rPr>
        <w:t xml:space="preserve"> </w:t>
      </w:r>
      <w:r w:rsidR="00687166">
        <w:rPr>
          <w:rFonts w:ascii="Calibri" w:hAnsi="Calibri" w:cs="Calibri"/>
          <w:sz w:val="22"/>
          <w:szCs w:val="22"/>
        </w:rPr>
        <w:t xml:space="preserve">lack of </w:t>
      </w:r>
      <w:r w:rsidR="00687166">
        <w:rPr>
          <w:rFonts w:ascii="Calibri" w:hAnsi="Calibri" w:cs="Calibri"/>
          <w:sz w:val="22"/>
          <w:szCs w:val="22"/>
        </w:rPr>
        <w:lastRenderedPageBreak/>
        <w:t>alignment</w:t>
      </w:r>
      <w:r w:rsidR="00B85967">
        <w:rPr>
          <w:rFonts w:ascii="Calibri" w:hAnsi="Calibri" w:cs="Calibri"/>
          <w:sz w:val="22"/>
          <w:szCs w:val="22"/>
        </w:rPr>
        <w:t xml:space="preserve"> between the waiver and</w:t>
      </w:r>
      <w:r w:rsidR="00687166">
        <w:rPr>
          <w:rFonts w:ascii="Calibri" w:hAnsi="Calibri" w:cs="Calibri"/>
          <w:sz w:val="22"/>
          <w:szCs w:val="22"/>
        </w:rPr>
        <w:t xml:space="preserve"> HB 3353, which is referenced many times in the waiver, will </w:t>
      </w:r>
      <w:r w:rsidR="000D5EC6">
        <w:rPr>
          <w:rFonts w:ascii="Calibri" w:hAnsi="Calibri" w:cs="Calibri"/>
          <w:sz w:val="22"/>
          <w:szCs w:val="22"/>
        </w:rPr>
        <w:t>generate</w:t>
      </w:r>
      <w:r w:rsidR="000F60CE">
        <w:rPr>
          <w:rFonts w:ascii="Calibri" w:hAnsi="Calibri" w:cs="Calibri"/>
          <w:sz w:val="22"/>
          <w:szCs w:val="22"/>
        </w:rPr>
        <w:t xml:space="preserve"> uncertainly when t</w:t>
      </w:r>
      <w:r w:rsidR="00EF1505">
        <w:rPr>
          <w:rFonts w:ascii="Calibri" w:hAnsi="Calibri" w:cs="Calibri"/>
          <w:sz w:val="22"/>
          <w:szCs w:val="22"/>
        </w:rPr>
        <w:t>he Center</w:t>
      </w:r>
      <w:r w:rsidR="00703817">
        <w:rPr>
          <w:rFonts w:ascii="Calibri" w:hAnsi="Calibri" w:cs="Calibri"/>
          <w:sz w:val="22"/>
          <w:szCs w:val="22"/>
        </w:rPr>
        <w:t>s</w:t>
      </w:r>
      <w:r w:rsidR="00EF1505">
        <w:rPr>
          <w:rFonts w:ascii="Calibri" w:hAnsi="Calibri" w:cs="Calibri"/>
          <w:sz w:val="22"/>
          <w:szCs w:val="22"/>
        </w:rPr>
        <w:t xml:space="preserve"> for Medicare and Medicaid (CMS)</w:t>
      </w:r>
      <w:r>
        <w:rPr>
          <w:rFonts w:ascii="Calibri" w:hAnsi="Calibri" w:cs="Calibri"/>
          <w:sz w:val="22"/>
          <w:szCs w:val="22"/>
        </w:rPr>
        <w:t xml:space="preserve"> review</w:t>
      </w:r>
      <w:r w:rsidR="000F60CE">
        <w:rPr>
          <w:rFonts w:ascii="Calibri" w:hAnsi="Calibri" w:cs="Calibri"/>
          <w:sz w:val="22"/>
          <w:szCs w:val="22"/>
        </w:rPr>
        <w:t xml:space="preserve"> Oregon’s request</w:t>
      </w:r>
      <w:r>
        <w:rPr>
          <w:rFonts w:ascii="Calibri" w:hAnsi="Calibri" w:cs="Calibri"/>
          <w:sz w:val="22"/>
          <w:szCs w:val="22"/>
        </w:rPr>
        <w:t xml:space="preserve">. </w:t>
      </w:r>
      <w:r w:rsidR="000F60CE">
        <w:rPr>
          <w:rFonts w:ascii="Calibri" w:hAnsi="Calibri" w:cs="Calibri"/>
          <w:sz w:val="22"/>
          <w:szCs w:val="22"/>
        </w:rPr>
        <w:t>Confusion</w:t>
      </w:r>
      <w:r>
        <w:rPr>
          <w:rFonts w:ascii="Calibri" w:hAnsi="Calibri" w:cs="Calibri"/>
          <w:sz w:val="22"/>
          <w:szCs w:val="22"/>
        </w:rPr>
        <w:t xml:space="preserve"> </w:t>
      </w:r>
      <w:r w:rsidR="00EF1505">
        <w:rPr>
          <w:rFonts w:ascii="Calibri" w:hAnsi="Calibri" w:cs="Calibri"/>
          <w:sz w:val="22"/>
          <w:szCs w:val="22"/>
        </w:rPr>
        <w:t xml:space="preserve">at CMS </w:t>
      </w:r>
      <w:r>
        <w:rPr>
          <w:rFonts w:ascii="Calibri" w:hAnsi="Calibri" w:cs="Calibri"/>
          <w:sz w:val="22"/>
          <w:szCs w:val="22"/>
        </w:rPr>
        <w:t xml:space="preserve">will make it difficult to </w:t>
      </w:r>
      <w:r w:rsidR="000F60CE">
        <w:rPr>
          <w:rFonts w:ascii="Calibri" w:hAnsi="Calibri" w:cs="Calibri"/>
          <w:sz w:val="22"/>
          <w:szCs w:val="22"/>
        </w:rPr>
        <w:t>obtain</w:t>
      </w:r>
      <w:r>
        <w:rPr>
          <w:rFonts w:ascii="Calibri" w:hAnsi="Calibri" w:cs="Calibri"/>
          <w:sz w:val="22"/>
          <w:szCs w:val="22"/>
        </w:rPr>
        <w:t xml:space="preserve"> </w:t>
      </w:r>
      <w:r w:rsidR="00B85967">
        <w:rPr>
          <w:rFonts w:ascii="Calibri" w:hAnsi="Calibri" w:cs="Calibri"/>
          <w:sz w:val="22"/>
          <w:szCs w:val="22"/>
        </w:rPr>
        <w:t xml:space="preserve">the </w:t>
      </w:r>
      <w:r>
        <w:rPr>
          <w:rFonts w:ascii="Calibri" w:hAnsi="Calibri" w:cs="Calibri"/>
          <w:sz w:val="22"/>
          <w:szCs w:val="22"/>
        </w:rPr>
        <w:t xml:space="preserve">flexible and </w:t>
      </w:r>
      <w:r w:rsidR="00EF1505">
        <w:rPr>
          <w:rFonts w:ascii="Calibri" w:hAnsi="Calibri" w:cs="Calibri"/>
          <w:sz w:val="22"/>
          <w:szCs w:val="22"/>
        </w:rPr>
        <w:t>sustainable</w:t>
      </w:r>
      <w:r>
        <w:rPr>
          <w:rFonts w:ascii="Calibri" w:hAnsi="Calibri" w:cs="Calibri"/>
          <w:sz w:val="22"/>
          <w:szCs w:val="22"/>
        </w:rPr>
        <w:t xml:space="preserve"> funding </w:t>
      </w:r>
      <w:r w:rsidR="00EF1505">
        <w:rPr>
          <w:rFonts w:ascii="Calibri" w:hAnsi="Calibri" w:cs="Calibri"/>
          <w:sz w:val="22"/>
          <w:szCs w:val="22"/>
        </w:rPr>
        <w:t>Oregon need</w:t>
      </w:r>
      <w:r w:rsidR="000F60CE">
        <w:rPr>
          <w:rFonts w:ascii="Calibri" w:hAnsi="Calibri" w:cs="Calibri"/>
          <w:sz w:val="22"/>
          <w:szCs w:val="22"/>
        </w:rPr>
        <w:t>s</w:t>
      </w:r>
      <w:r w:rsidR="00EF1505">
        <w:rPr>
          <w:rFonts w:ascii="Calibri" w:hAnsi="Calibri" w:cs="Calibri"/>
          <w:sz w:val="22"/>
          <w:szCs w:val="22"/>
        </w:rPr>
        <w:t xml:space="preserve"> to address health inequities by 2030</w:t>
      </w:r>
      <w:r>
        <w:rPr>
          <w:rFonts w:ascii="Calibri" w:hAnsi="Calibri" w:cs="Calibri"/>
          <w:sz w:val="22"/>
          <w:szCs w:val="22"/>
        </w:rPr>
        <w:t xml:space="preserve">. </w:t>
      </w:r>
      <w:r w:rsidR="000F60CE">
        <w:rPr>
          <w:rFonts w:ascii="Calibri" w:hAnsi="Calibri" w:cs="Calibri"/>
          <w:sz w:val="22"/>
          <w:szCs w:val="22"/>
        </w:rPr>
        <w:t>Failure to follow</w:t>
      </w:r>
      <w:r w:rsidR="00890483">
        <w:rPr>
          <w:rFonts w:ascii="Calibri" w:hAnsi="Calibri" w:cs="Calibri"/>
          <w:sz w:val="22"/>
          <w:szCs w:val="22"/>
        </w:rPr>
        <w:t xml:space="preserve"> the language and intent of HB 3353 </w:t>
      </w:r>
      <w:r w:rsidR="00B85967">
        <w:rPr>
          <w:rFonts w:ascii="Calibri" w:hAnsi="Calibri" w:cs="Calibri"/>
          <w:sz w:val="22"/>
          <w:szCs w:val="22"/>
        </w:rPr>
        <w:t xml:space="preserve">also </w:t>
      </w:r>
      <w:r w:rsidR="00890483">
        <w:rPr>
          <w:rFonts w:ascii="Calibri" w:hAnsi="Calibri" w:cs="Calibri"/>
          <w:sz w:val="22"/>
          <w:szCs w:val="22"/>
        </w:rPr>
        <w:t xml:space="preserve">disenfranchises partners, such as regional health equity commissions and community advisor </w:t>
      </w:r>
      <w:r w:rsidR="00EF1505">
        <w:rPr>
          <w:rFonts w:ascii="Calibri" w:hAnsi="Calibri" w:cs="Calibri"/>
          <w:sz w:val="22"/>
          <w:szCs w:val="22"/>
        </w:rPr>
        <w:t xml:space="preserve">councils, </w:t>
      </w:r>
      <w:r w:rsidR="000F60CE">
        <w:rPr>
          <w:rFonts w:ascii="Calibri" w:hAnsi="Calibri" w:cs="Calibri"/>
          <w:sz w:val="22"/>
          <w:szCs w:val="22"/>
        </w:rPr>
        <w:t>which</w:t>
      </w:r>
      <w:r w:rsidR="00EF1505">
        <w:rPr>
          <w:rFonts w:ascii="Calibri" w:hAnsi="Calibri" w:cs="Calibri"/>
          <w:sz w:val="22"/>
          <w:szCs w:val="22"/>
        </w:rPr>
        <w:t xml:space="preserve"> supported</w:t>
      </w:r>
      <w:r w:rsidR="00890483">
        <w:rPr>
          <w:rFonts w:ascii="Calibri" w:hAnsi="Calibri" w:cs="Calibri"/>
          <w:sz w:val="22"/>
          <w:szCs w:val="22"/>
        </w:rPr>
        <w:t xml:space="preserve"> and </w:t>
      </w:r>
      <w:r w:rsidR="00EF1505">
        <w:rPr>
          <w:rFonts w:ascii="Calibri" w:hAnsi="Calibri" w:cs="Calibri"/>
          <w:sz w:val="22"/>
          <w:szCs w:val="22"/>
        </w:rPr>
        <w:t xml:space="preserve">helped </w:t>
      </w:r>
      <w:r w:rsidR="00890483">
        <w:rPr>
          <w:rFonts w:ascii="Calibri" w:hAnsi="Calibri" w:cs="Calibri"/>
          <w:sz w:val="22"/>
          <w:szCs w:val="22"/>
        </w:rPr>
        <w:t xml:space="preserve">pass the bill. </w:t>
      </w:r>
      <w:r w:rsidR="000F60CE">
        <w:rPr>
          <w:rFonts w:ascii="Calibri" w:hAnsi="Calibri" w:cs="Calibri"/>
          <w:sz w:val="22"/>
          <w:szCs w:val="22"/>
        </w:rPr>
        <w:t>Importantly</w:t>
      </w:r>
      <w:r w:rsidR="00890483">
        <w:rPr>
          <w:rFonts w:ascii="Calibri" w:hAnsi="Calibri" w:cs="Calibri"/>
          <w:sz w:val="22"/>
          <w:szCs w:val="22"/>
        </w:rPr>
        <w:t xml:space="preserve">, creating </w:t>
      </w:r>
      <w:r w:rsidR="00EF1505">
        <w:rPr>
          <w:rFonts w:ascii="Calibri" w:hAnsi="Calibri" w:cs="Calibri"/>
          <w:sz w:val="22"/>
          <w:szCs w:val="22"/>
        </w:rPr>
        <w:t>a</w:t>
      </w:r>
      <w:r w:rsidR="00890483">
        <w:rPr>
          <w:rFonts w:ascii="Calibri" w:hAnsi="Calibri" w:cs="Calibri"/>
          <w:sz w:val="22"/>
          <w:szCs w:val="22"/>
        </w:rPr>
        <w:t xml:space="preserve"> third party equity silo</w:t>
      </w:r>
      <w:r w:rsidR="000D5EC6">
        <w:rPr>
          <w:rFonts w:ascii="Calibri" w:hAnsi="Calibri" w:cs="Calibri"/>
          <w:sz w:val="22"/>
          <w:szCs w:val="22"/>
        </w:rPr>
        <w:t>,</w:t>
      </w:r>
      <w:r w:rsidR="00890483">
        <w:rPr>
          <w:rFonts w:ascii="Calibri" w:hAnsi="Calibri" w:cs="Calibri"/>
          <w:sz w:val="22"/>
          <w:szCs w:val="22"/>
        </w:rPr>
        <w:t xml:space="preserve"> </w:t>
      </w:r>
      <w:r w:rsidR="000D5EC6">
        <w:rPr>
          <w:rFonts w:ascii="Calibri" w:hAnsi="Calibri" w:cs="Calibri"/>
          <w:sz w:val="22"/>
          <w:szCs w:val="22"/>
        </w:rPr>
        <w:t xml:space="preserve">will </w:t>
      </w:r>
      <w:r w:rsidR="000F60CE">
        <w:rPr>
          <w:rFonts w:ascii="Calibri" w:hAnsi="Calibri" w:cs="Calibri"/>
          <w:sz w:val="22"/>
          <w:szCs w:val="22"/>
        </w:rPr>
        <w:t>very likely</w:t>
      </w:r>
      <w:r w:rsidR="00890483">
        <w:rPr>
          <w:rFonts w:ascii="Calibri" w:hAnsi="Calibri" w:cs="Calibri"/>
          <w:sz w:val="22"/>
          <w:szCs w:val="22"/>
        </w:rPr>
        <w:t xml:space="preserve"> </w:t>
      </w:r>
      <w:r w:rsidR="00B85967">
        <w:rPr>
          <w:rFonts w:ascii="Calibri" w:hAnsi="Calibri" w:cs="Calibri"/>
          <w:sz w:val="22"/>
          <w:szCs w:val="22"/>
        </w:rPr>
        <w:t xml:space="preserve">fail to win </w:t>
      </w:r>
      <w:r w:rsidR="000D5EC6">
        <w:rPr>
          <w:rFonts w:ascii="Calibri" w:hAnsi="Calibri" w:cs="Calibri"/>
          <w:sz w:val="22"/>
          <w:szCs w:val="22"/>
        </w:rPr>
        <w:t xml:space="preserve">the </w:t>
      </w:r>
      <w:r w:rsidR="00B85967">
        <w:rPr>
          <w:rFonts w:ascii="Calibri" w:hAnsi="Calibri" w:cs="Calibri"/>
          <w:sz w:val="22"/>
          <w:szCs w:val="22"/>
        </w:rPr>
        <w:t>endorsement</w:t>
      </w:r>
      <w:r w:rsidR="00890483">
        <w:rPr>
          <w:rFonts w:ascii="Calibri" w:hAnsi="Calibri" w:cs="Calibri"/>
          <w:sz w:val="22"/>
          <w:szCs w:val="22"/>
        </w:rPr>
        <w:t xml:space="preserve"> </w:t>
      </w:r>
      <w:r w:rsidR="00B85967">
        <w:rPr>
          <w:rFonts w:ascii="Calibri" w:hAnsi="Calibri" w:cs="Calibri"/>
          <w:sz w:val="22"/>
          <w:szCs w:val="22"/>
        </w:rPr>
        <w:t>from</w:t>
      </w:r>
      <w:r w:rsidR="00890483">
        <w:rPr>
          <w:rFonts w:ascii="Calibri" w:hAnsi="Calibri" w:cs="Calibri"/>
          <w:sz w:val="22"/>
          <w:szCs w:val="22"/>
        </w:rPr>
        <w:t xml:space="preserve"> many </w:t>
      </w:r>
      <w:r w:rsidR="000D5EC6">
        <w:rPr>
          <w:rFonts w:ascii="Calibri" w:hAnsi="Calibri" w:cs="Calibri"/>
          <w:sz w:val="22"/>
          <w:szCs w:val="22"/>
        </w:rPr>
        <w:t xml:space="preserve">of HB 3353’s </w:t>
      </w:r>
      <w:r w:rsidR="00890483">
        <w:rPr>
          <w:rFonts w:ascii="Calibri" w:hAnsi="Calibri" w:cs="Calibri"/>
          <w:sz w:val="22"/>
          <w:szCs w:val="22"/>
        </w:rPr>
        <w:t>bi-p</w:t>
      </w:r>
      <w:r w:rsidR="000F60CE">
        <w:rPr>
          <w:rFonts w:ascii="Calibri" w:hAnsi="Calibri" w:cs="Calibri"/>
          <w:sz w:val="22"/>
          <w:szCs w:val="22"/>
        </w:rPr>
        <w:t>artisan supporters</w:t>
      </w:r>
      <w:r w:rsidR="000D5EC6">
        <w:rPr>
          <w:rFonts w:ascii="Calibri" w:hAnsi="Calibri" w:cs="Calibri"/>
          <w:sz w:val="22"/>
          <w:szCs w:val="22"/>
        </w:rPr>
        <w:t xml:space="preserve">. </w:t>
      </w:r>
      <w:r w:rsidR="000F60CE">
        <w:rPr>
          <w:rFonts w:ascii="Calibri" w:hAnsi="Calibri" w:cs="Calibri"/>
          <w:sz w:val="22"/>
          <w:szCs w:val="22"/>
        </w:rPr>
        <w:t>Divisions in the</w:t>
      </w:r>
      <w:r w:rsidR="00890483">
        <w:rPr>
          <w:rFonts w:ascii="Calibri" w:hAnsi="Calibri" w:cs="Calibri"/>
          <w:sz w:val="22"/>
          <w:szCs w:val="22"/>
        </w:rPr>
        <w:t xml:space="preserve"> federal Oregon Congressional delegation </w:t>
      </w:r>
      <w:r w:rsidR="00B85967">
        <w:rPr>
          <w:rFonts w:ascii="Calibri" w:hAnsi="Calibri" w:cs="Calibri"/>
          <w:sz w:val="22"/>
          <w:szCs w:val="22"/>
        </w:rPr>
        <w:t xml:space="preserve">could create </w:t>
      </w:r>
      <w:r w:rsidR="000F60CE">
        <w:rPr>
          <w:rFonts w:ascii="Calibri" w:hAnsi="Calibri" w:cs="Calibri"/>
          <w:sz w:val="22"/>
          <w:szCs w:val="22"/>
        </w:rPr>
        <w:t>a reason</w:t>
      </w:r>
      <w:r w:rsidR="00890483">
        <w:rPr>
          <w:rFonts w:ascii="Calibri" w:hAnsi="Calibri" w:cs="Calibri"/>
          <w:sz w:val="22"/>
          <w:szCs w:val="22"/>
        </w:rPr>
        <w:t xml:space="preserve"> for CMS </w:t>
      </w:r>
      <w:r w:rsidR="000F60CE">
        <w:rPr>
          <w:rFonts w:ascii="Calibri" w:hAnsi="Calibri" w:cs="Calibri"/>
          <w:sz w:val="22"/>
          <w:szCs w:val="22"/>
        </w:rPr>
        <w:t>to label the waiver as “partisan” and t</w:t>
      </w:r>
      <w:r w:rsidR="00890483">
        <w:rPr>
          <w:rFonts w:ascii="Calibri" w:hAnsi="Calibri" w:cs="Calibri"/>
          <w:sz w:val="22"/>
          <w:szCs w:val="22"/>
        </w:rPr>
        <w:t xml:space="preserve">o </w:t>
      </w:r>
      <w:r w:rsidR="000F60CE">
        <w:rPr>
          <w:rFonts w:ascii="Calibri" w:hAnsi="Calibri" w:cs="Calibri"/>
          <w:sz w:val="22"/>
          <w:szCs w:val="22"/>
        </w:rPr>
        <w:t>reject it.</w:t>
      </w:r>
    </w:p>
    <w:p w:rsidR="00FE2BEF" w:rsidRDefault="00FE2BEF" w:rsidP="00FE2BEF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:rsidR="002B23BC" w:rsidRPr="00CA496B" w:rsidRDefault="00890483" w:rsidP="00890483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CA496B">
        <w:rPr>
          <w:rFonts w:ascii="Calibri" w:hAnsi="Calibri" w:cs="Calibri"/>
          <w:sz w:val="22"/>
          <w:szCs w:val="22"/>
        </w:rPr>
        <w:t>M</w:t>
      </w:r>
      <w:r w:rsidR="000675B9" w:rsidRPr="00CA496B">
        <w:rPr>
          <w:rFonts w:ascii="Calibri" w:hAnsi="Calibri" w:cs="Calibri"/>
          <w:sz w:val="22"/>
          <w:szCs w:val="22"/>
        </w:rPr>
        <w:t xml:space="preserve">any </w:t>
      </w:r>
      <w:r w:rsidR="000F60CE" w:rsidRPr="00CA496B">
        <w:rPr>
          <w:rFonts w:ascii="Calibri" w:hAnsi="Calibri" w:cs="Calibri"/>
          <w:sz w:val="22"/>
          <w:szCs w:val="22"/>
        </w:rPr>
        <w:t xml:space="preserve">community members in </w:t>
      </w:r>
      <w:r w:rsidR="000D5EC6" w:rsidRPr="00CA496B">
        <w:rPr>
          <w:rFonts w:ascii="Calibri" w:hAnsi="Calibri" w:cs="Calibri"/>
          <w:sz w:val="22"/>
          <w:szCs w:val="22"/>
        </w:rPr>
        <w:t xml:space="preserve">our </w:t>
      </w:r>
      <w:r w:rsidR="000F60CE" w:rsidRPr="00CA496B">
        <w:rPr>
          <w:rFonts w:ascii="Calibri" w:hAnsi="Calibri" w:cs="Calibri"/>
          <w:sz w:val="22"/>
          <w:szCs w:val="22"/>
        </w:rPr>
        <w:t>region</w:t>
      </w:r>
      <w:r w:rsidR="000675B9" w:rsidRPr="00CA496B">
        <w:rPr>
          <w:rFonts w:ascii="Calibri" w:hAnsi="Calibri" w:cs="Calibri"/>
          <w:sz w:val="22"/>
          <w:szCs w:val="22"/>
        </w:rPr>
        <w:t xml:space="preserve"> are</w:t>
      </w:r>
      <w:r w:rsidR="000F60CE" w:rsidRPr="00CA496B">
        <w:rPr>
          <w:rFonts w:ascii="Calibri" w:hAnsi="Calibri" w:cs="Calibri"/>
          <w:sz w:val="22"/>
          <w:szCs w:val="22"/>
        </w:rPr>
        <w:t xml:space="preserve"> thoroughly disappointed </w:t>
      </w:r>
      <w:r w:rsidR="00703817" w:rsidRPr="00CA496B">
        <w:rPr>
          <w:rFonts w:ascii="Calibri" w:hAnsi="Calibri" w:cs="Calibri"/>
          <w:sz w:val="22"/>
          <w:szCs w:val="22"/>
        </w:rPr>
        <w:t xml:space="preserve">about </w:t>
      </w:r>
      <w:r w:rsidR="000F60CE" w:rsidRPr="00CA496B">
        <w:rPr>
          <w:rFonts w:ascii="Calibri" w:hAnsi="Calibri" w:cs="Calibri"/>
          <w:sz w:val="22"/>
          <w:szCs w:val="22"/>
        </w:rPr>
        <w:t>the</w:t>
      </w:r>
      <w:r w:rsidR="00703817" w:rsidRPr="00CA496B">
        <w:rPr>
          <w:rFonts w:ascii="Calibri" w:hAnsi="Calibri" w:cs="Calibri"/>
          <w:sz w:val="22"/>
          <w:szCs w:val="22"/>
        </w:rPr>
        <w:t xml:space="preserve"> current direction of this waiver</w:t>
      </w:r>
      <w:r w:rsidRPr="00CA496B">
        <w:rPr>
          <w:rFonts w:ascii="Calibri" w:hAnsi="Calibri" w:cs="Calibri"/>
          <w:sz w:val="22"/>
          <w:szCs w:val="22"/>
        </w:rPr>
        <w:t>.</w:t>
      </w:r>
      <w:r w:rsidR="000F60CE" w:rsidRPr="00CA496B">
        <w:rPr>
          <w:rFonts w:ascii="Calibri" w:hAnsi="Calibri" w:cs="Calibri"/>
          <w:sz w:val="22"/>
          <w:szCs w:val="22"/>
        </w:rPr>
        <w:t xml:space="preserve"> Concerns about third party equity silo</w:t>
      </w:r>
      <w:r w:rsidRPr="00CA496B">
        <w:rPr>
          <w:rFonts w:ascii="Calibri" w:hAnsi="Calibri" w:cs="Calibri"/>
          <w:sz w:val="22"/>
          <w:szCs w:val="22"/>
        </w:rPr>
        <w:t xml:space="preserve"> concepts have been shared with the OHA many times</w:t>
      </w:r>
      <w:r w:rsidR="000F60CE" w:rsidRPr="00CA496B">
        <w:rPr>
          <w:rFonts w:ascii="Calibri" w:hAnsi="Calibri" w:cs="Calibri"/>
          <w:sz w:val="22"/>
          <w:szCs w:val="22"/>
        </w:rPr>
        <w:t>,</w:t>
      </w:r>
      <w:r w:rsidRPr="00CA496B">
        <w:rPr>
          <w:rFonts w:ascii="Calibri" w:hAnsi="Calibri" w:cs="Calibri"/>
          <w:sz w:val="22"/>
          <w:szCs w:val="22"/>
        </w:rPr>
        <w:t xml:space="preserve"> yet </w:t>
      </w:r>
      <w:r w:rsidR="00FE2BEF" w:rsidRPr="00CA496B">
        <w:rPr>
          <w:rFonts w:ascii="Calibri" w:hAnsi="Calibri" w:cs="Calibri"/>
          <w:sz w:val="22"/>
          <w:szCs w:val="22"/>
        </w:rPr>
        <w:t>meaningful</w:t>
      </w:r>
      <w:r w:rsidR="000675B9" w:rsidRPr="00CA496B">
        <w:rPr>
          <w:rFonts w:ascii="Calibri" w:hAnsi="Calibri" w:cs="Calibri"/>
          <w:sz w:val="22"/>
          <w:szCs w:val="22"/>
        </w:rPr>
        <w:t xml:space="preserve"> </w:t>
      </w:r>
      <w:r w:rsidRPr="00CA496B">
        <w:rPr>
          <w:rFonts w:ascii="Calibri" w:hAnsi="Calibri" w:cs="Calibri"/>
          <w:sz w:val="22"/>
          <w:szCs w:val="22"/>
        </w:rPr>
        <w:t>changes</w:t>
      </w:r>
      <w:r w:rsidR="00C94D27" w:rsidRPr="00CA496B">
        <w:rPr>
          <w:rFonts w:ascii="Calibri" w:hAnsi="Calibri" w:cs="Calibri"/>
          <w:sz w:val="22"/>
          <w:szCs w:val="22"/>
        </w:rPr>
        <w:t xml:space="preserve"> have not been made</w:t>
      </w:r>
      <w:r w:rsidR="000675B9" w:rsidRPr="00CA496B">
        <w:rPr>
          <w:rFonts w:ascii="Calibri" w:hAnsi="Calibri" w:cs="Calibri"/>
          <w:sz w:val="22"/>
          <w:szCs w:val="22"/>
        </w:rPr>
        <w:t>.</w:t>
      </w:r>
      <w:r w:rsidR="002B23BC" w:rsidRPr="00CA496B">
        <w:rPr>
          <w:rFonts w:ascii="Calibri" w:hAnsi="Calibri" w:cs="Calibri"/>
          <w:sz w:val="22"/>
          <w:szCs w:val="22"/>
        </w:rPr>
        <w:t xml:space="preserve">  </w:t>
      </w:r>
    </w:p>
    <w:p w:rsidR="00934681" w:rsidRPr="00915A40" w:rsidRDefault="00934681" w:rsidP="00890483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  <w:highlight w:val="yellow"/>
        </w:rPr>
      </w:pPr>
    </w:p>
    <w:p w:rsidR="00934681" w:rsidRPr="009D7ED6" w:rsidRDefault="00934681" w:rsidP="00890483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9D7ED6">
        <w:rPr>
          <w:rFonts w:ascii="Calibri" w:hAnsi="Calibri" w:cs="Calibri"/>
          <w:sz w:val="22"/>
          <w:szCs w:val="22"/>
        </w:rPr>
        <w:t>To be clear</w:t>
      </w:r>
      <w:r w:rsidR="00A517BD" w:rsidRPr="009D7ED6">
        <w:rPr>
          <w:rFonts w:ascii="Calibri" w:hAnsi="Calibri" w:cs="Calibri"/>
          <w:sz w:val="22"/>
          <w:szCs w:val="22"/>
        </w:rPr>
        <w:t>,</w:t>
      </w:r>
      <w:r w:rsidRPr="009D7ED6">
        <w:rPr>
          <w:rFonts w:ascii="Calibri" w:hAnsi="Calibri" w:cs="Calibri"/>
          <w:sz w:val="22"/>
          <w:szCs w:val="22"/>
        </w:rPr>
        <w:t xml:space="preserve"> AllCare is extremely supportive of incorporating more diverse voices and having community accountably </w:t>
      </w:r>
      <w:r w:rsidR="00CA496B" w:rsidRPr="009D7ED6">
        <w:rPr>
          <w:rFonts w:ascii="Calibri" w:hAnsi="Calibri" w:cs="Calibri"/>
          <w:sz w:val="22"/>
          <w:szCs w:val="22"/>
        </w:rPr>
        <w:t>to ensure that health needs of a</w:t>
      </w:r>
      <w:r w:rsidRPr="009D7ED6">
        <w:rPr>
          <w:rFonts w:ascii="Calibri" w:hAnsi="Calibri" w:cs="Calibri"/>
          <w:sz w:val="22"/>
          <w:szCs w:val="22"/>
        </w:rPr>
        <w:t xml:space="preserve">ll people are being met. Our concern is that these third party equity silos create bifurcated efforts that are unsustainable in </w:t>
      </w:r>
      <w:r w:rsidR="007C1620" w:rsidRPr="009D7ED6">
        <w:rPr>
          <w:rFonts w:ascii="Calibri" w:hAnsi="Calibri" w:cs="Calibri"/>
          <w:sz w:val="22"/>
          <w:szCs w:val="22"/>
        </w:rPr>
        <w:t xml:space="preserve">a </w:t>
      </w:r>
      <w:r w:rsidRPr="009D7ED6">
        <w:rPr>
          <w:rFonts w:ascii="Calibri" w:hAnsi="Calibri" w:cs="Calibri"/>
          <w:sz w:val="22"/>
          <w:szCs w:val="22"/>
        </w:rPr>
        <w:t>“</w:t>
      </w:r>
      <w:r w:rsidR="007C1620" w:rsidRPr="009D7ED6">
        <w:rPr>
          <w:rFonts w:ascii="Calibri" w:hAnsi="Calibri" w:cs="Calibri"/>
          <w:sz w:val="22"/>
          <w:szCs w:val="22"/>
        </w:rPr>
        <w:t>g</w:t>
      </w:r>
      <w:r w:rsidRPr="009D7ED6">
        <w:rPr>
          <w:rFonts w:ascii="Calibri" w:hAnsi="Calibri" w:cs="Calibri"/>
          <w:sz w:val="22"/>
          <w:szCs w:val="22"/>
        </w:rPr>
        <w:t>rant</w:t>
      </w:r>
      <w:r w:rsidR="007C1620" w:rsidRPr="009D7ED6">
        <w:rPr>
          <w:rFonts w:ascii="Calibri" w:hAnsi="Calibri" w:cs="Calibri"/>
          <w:sz w:val="22"/>
          <w:szCs w:val="22"/>
        </w:rPr>
        <w:t>-</w:t>
      </w:r>
      <w:r w:rsidRPr="009D7ED6">
        <w:rPr>
          <w:rFonts w:ascii="Calibri" w:hAnsi="Calibri" w:cs="Calibri"/>
          <w:sz w:val="22"/>
          <w:szCs w:val="22"/>
        </w:rPr>
        <w:t>based</w:t>
      </w:r>
      <w:r w:rsidR="007C1620" w:rsidRPr="009D7ED6">
        <w:rPr>
          <w:rFonts w:ascii="Calibri" w:hAnsi="Calibri" w:cs="Calibri"/>
          <w:sz w:val="22"/>
          <w:szCs w:val="22"/>
        </w:rPr>
        <w:t>”</w:t>
      </w:r>
      <w:r w:rsidRPr="009D7ED6">
        <w:rPr>
          <w:rFonts w:ascii="Calibri" w:hAnsi="Calibri" w:cs="Calibri"/>
          <w:sz w:val="22"/>
          <w:szCs w:val="22"/>
        </w:rPr>
        <w:t xml:space="preserve"> system.</w:t>
      </w:r>
    </w:p>
    <w:p w:rsidR="00934681" w:rsidRPr="009D7ED6" w:rsidRDefault="00934681" w:rsidP="00890483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:rsidR="002B23BC" w:rsidRPr="00934681" w:rsidRDefault="007C1620" w:rsidP="00934681">
      <w:r w:rsidRPr="009D7ED6">
        <w:t>Based on our</w:t>
      </w:r>
      <w:r w:rsidR="00934681" w:rsidRPr="009D7ED6">
        <w:t xml:space="preserve"> experience</w:t>
      </w:r>
      <w:r w:rsidRPr="009D7ED6">
        <w:t>,</w:t>
      </w:r>
      <w:r w:rsidR="00934681" w:rsidRPr="009D7ED6">
        <w:t xml:space="preserve"> the number one</w:t>
      </w:r>
      <w:r w:rsidR="00CA496B" w:rsidRPr="009D7ED6">
        <w:t xml:space="preserve"> issue</w:t>
      </w:r>
      <w:r w:rsidR="00934681" w:rsidRPr="009D7ED6">
        <w:t xml:space="preserve"> with</w:t>
      </w:r>
      <w:r w:rsidRPr="009D7ED6">
        <w:t xml:space="preserve"> a CCO’s ability to support</w:t>
      </w:r>
      <w:r w:rsidR="00934681" w:rsidRPr="009D7ED6">
        <w:t xml:space="preserve"> sustainable equity investments </w:t>
      </w:r>
      <w:r w:rsidRPr="009D7ED6">
        <w:t>within the</w:t>
      </w:r>
      <w:r w:rsidR="00934681" w:rsidRPr="009D7ED6">
        <w:t xml:space="preserve"> community</w:t>
      </w:r>
      <w:r w:rsidRPr="009D7ED6">
        <w:t>,</w:t>
      </w:r>
      <w:r w:rsidR="00934681" w:rsidRPr="009D7ED6">
        <w:t xml:space="preserve"> </w:t>
      </w:r>
      <w:r w:rsidRPr="009D7ED6">
        <w:t>is the lack of</w:t>
      </w:r>
      <w:r w:rsidR="00934681" w:rsidRPr="009D7ED6">
        <w:t xml:space="preserve"> a true global budget; not a</w:t>
      </w:r>
      <w:r w:rsidRPr="009D7ED6">
        <w:t>n</w:t>
      </w:r>
      <w:r w:rsidR="00934681" w:rsidRPr="009D7ED6">
        <w:t xml:space="preserve"> </w:t>
      </w:r>
      <w:r w:rsidRPr="009D7ED6">
        <w:t>absence</w:t>
      </w:r>
      <w:r w:rsidR="00934681" w:rsidRPr="009D7ED6">
        <w:t xml:space="preserve"> of </w:t>
      </w:r>
      <w:r w:rsidRPr="009D7ED6">
        <w:t xml:space="preserve">desire </w:t>
      </w:r>
      <w:r w:rsidR="00934681" w:rsidRPr="009D7ED6">
        <w:t xml:space="preserve">by our Community Advisory Councils, </w:t>
      </w:r>
      <w:r w:rsidRPr="009D7ED6">
        <w:t>o</w:t>
      </w:r>
      <w:r w:rsidR="00934681" w:rsidRPr="009D7ED6">
        <w:t>ur CCO Board of Governors</w:t>
      </w:r>
      <w:r w:rsidRPr="009D7ED6">
        <w:t>,</w:t>
      </w:r>
      <w:r w:rsidR="00934681" w:rsidRPr="009D7ED6">
        <w:t xml:space="preserve"> or any of </w:t>
      </w:r>
      <w:r w:rsidRPr="009D7ED6">
        <w:t>the locally-</w:t>
      </w:r>
      <w:r w:rsidR="00934681" w:rsidRPr="009D7ED6">
        <w:t>based organizations</w:t>
      </w:r>
      <w:r w:rsidRPr="009D7ED6">
        <w:t xml:space="preserve"> with whom we partner</w:t>
      </w:r>
      <w:r w:rsidR="00934681" w:rsidRPr="009D7ED6">
        <w:t>.</w:t>
      </w:r>
      <w:r w:rsidR="00934681">
        <w:t xml:space="preserve">  </w:t>
      </w:r>
    </w:p>
    <w:p w:rsidR="002B23BC" w:rsidRDefault="00C94D27" w:rsidP="002B23BC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Our request to you</w:t>
      </w:r>
      <w:r w:rsidR="002B23BC">
        <w:rPr>
          <w:rFonts w:ascii="Calibri" w:hAnsi="Calibri" w:cs="Calibri"/>
          <w:sz w:val="22"/>
          <w:szCs w:val="22"/>
        </w:rPr>
        <w:t xml:space="preserve">, the Oregon Health Policy Board, </w:t>
      </w:r>
      <w:r>
        <w:rPr>
          <w:rFonts w:ascii="Calibri" w:hAnsi="Calibri" w:cs="Calibri"/>
          <w:sz w:val="22"/>
          <w:szCs w:val="22"/>
        </w:rPr>
        <w:t xml:space="preserve">is that you </w:t>
      </w:r>
      <w:r w:rsidR="002B23BC">
        <w:rPr>
          <w:rFonts w:ascii="Calibri" w:hAnsi="Calibri" w:cs="Calibri"/>
          <w:sz w:val="22"/>
          <w:szCs w:val="22"/>
        </w:rPr>
        <w:t>ask the OHA</w:t>
      </w:r>
      <w:r w:rsidR="00EF1505">
        <w:rPr>
          <w:rFonts w:ascii="Calibri" w:hAnsi="Calibri" w:cs="Calibri"/>
          <w:sz w:val="22"/>
          <w:szCs w:val="22"/>
        </w:rPr>
        <w:t xml:space="preserve"> to make meaningful changes to Oregon’s</w:t>
      </w:r>
      <w:r w:rsidR="002B23BC">
        <w:rPr>
          <w:rFonts w:ascii="Calibri" w:hAnsi="Calibri" w:cs="Calibri"/>
          <w:sz w:val="22"/>
          <w:szCs w:val="22"/>
        </w:rPr>
        <w:t xml:space="preserve"> </w:t>
      </w:r>
      <w:r w:rsidR="00EF1505">
        <w:rPr>
          <w:rFonts w:ascii="Calibri" w:hAnsi="Calibri" w:cs="Calibri"/>
          <w:sz w:val="22"/>
          <w:szCs w:val="22"/>
        </w:rPr>
        <w:t xml:space="preserve">1115 </w:t>
      </w:r>
      <w:r w:rsidR="00B85967">
        <w:rPr>
          <w:rFonts w:ascii="Calibri" w:hAnsi="Calibri" w:cs="Calibri"/>
          <w:sz w:val="22"/>
          <w:szCs w:val="22"/>
        </w:rPr>
        <w:t>Waiver Request</w:t>
      </w:r>
      <w:r>
        <w:rPr>
          <w:rFonts w:ascii="Calibri" w:hAnsi="Calibri" w:cs="Calibri"/>
          <w:sz w:val="22"/>
          <w:szCs w:val="22"/>
        </w:rPr>
        <w:t>, in the following areas</w:t>
      </w:r>
      <w:r w:rsidR="00B85967">
        <w:rPr>
          <w:rFonts w:ascii="Calibri" w:hAnsi="Calibri" w:cs="Calibri"/>
          <w:sz w:val="22"/>
          <w:szCs w:val="22"/>
        </w:rPr>
        <w:t>:</w:t>
      </w:r>
    </w:p>
    <w:p w:rsidR="000675B9" w:rsidRDefault="00C94D27" w:rsidP="002B23BC">
      <w:pPr>
        <w:pStyle w:val="NormalWeb"/>
        <w:numPr>
          <w:ilvl w:val="1"/>
          <w:numId w:val="3"/>
        </w:numPr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Removal of </w:t>
      </w:r>
      <w:r w:rsidR="00FE2BEF">
        <w:rPr>
          <w:rFonts w:ascii="Calibri" w:hAnsi="Calibri" w:cs="Calibri"/>
          <w:sz w:val="22"/>
          <w:szCs w:val="22"/>
        </w:rPr>
        <w:t>the third party</w:t>
      </w:r>
      <w:r w:rsidR="000675B9">
        <w:rPr>
          <w:rFonts w:ascii="Calibri" w:hAnsi="Calibri" w:cs="Calibri"/>
          <w:sz w:val="22"/>
          <w:szCs w:val="22"/>
        </w:rPr>
        <w:t xml:space="preserve"> </w:t>
      </w:r>
      <w:r w:rsidR="00703817">
        <w:rPr>
          <w:rFonts w:ascii="Calibri" w:hAnsi="Calibri" w:cs="Calibri"/>
          <w:sz w:val="22"/>
          <w:szCs w:val="22"/>
        </w:rPr>
        <w:t>equity s</w:t>
      </w:r>
      <w:r w:rsidR="002B23BC">
        <w:rPr>
          <w:rFonts w:ascii="Calibri" w:hAnsi="Calibri" w:cs="Calibri"/>
          <w:sz w:val="22"/>
          <w:szCs w:val="22"/>
        </w:rPr>
        <w:t>ilos</w:t>
      </w:r>
      <w:r>
        <w:rPr>
          <w:rFonts w:ascii="Calibri" w:hAnsi="Calibri" w:cs="Calibri"/>
          <w:sz w:val="22"/>
          <w:szCs w:val="22"/>
        </w:rPr>
        <w:t>,</w:t>
      </w:r>
      <w:r w:rsidR="002B23BC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replaced</w:t>
      </w:r>
      <w:r w:rsidR="002B23BC">
        <w:rPr>
          <w:rFonts w:ascii="Calibri" w:hAnsi="Calibri" w:cs="Calibri"/>
          <w:sz w:val="22"/>
          <w:szCs w:val="22"/>
        </w:rPr>
        <w:t xml:space="preserve"> </w:t>
      </w:r>
      <w:r w:rsidR="000F60CE">
        <w:rPr>
          <w:rFonts w:ascii="Calibri" w:hAnsi="Calibri" w:cs="Calibri"/>
          <w:sz w:val="22"/>
          <w:szCs w:val="22"/>
        </w:rPr>
        <w:t>with bi-partisan</w:t>
      </w:r>
      <w:r w:rsidR="00AE2FB2">
        <w:rPr>
          <w:rFonts w:ascii="Calibri" w:hAnsi="Calibri" w:cs="Calibri"/>
          <w:sz w:val="22"/>
          <w:szCs w:val="22"/>
        </w:rPr>
        <w:t xml:space="preserve"> concepts</w:t>
      </w:r>
      <w:r w:rsidR="002B23BC">
        <w:rPr>
          <w:rFonts w:ascii="Calibri" w:hAnsi="Calibri" w:cs="Calibri"/>
          <w:sz w:val="22"/>
          <w:szCs w:val="22"/>
        </w:rPr>
        <w:t xml:space="preserve"> laid out in HB 3353</w:t>
      </w:r>
      <w:r>
        <w:rPr>
          <w:rFonts w:ascii="Calibri" w:hAnsi="Calibri" w:cs="Calibri"/>
          <w:sz w:val="22"/>
          <w:szCs w:val="22"/>
        </w:rPr>
        <w:t>,</w:t>
      </w:r>
      <w:r w:rsidR="002B23BC">
        <w:rPr>
          <w:rFonts w:ascii="Calibri" w:hAnsi="Calibri" w:cs="Calibri"/>
          <w:sz w:val="22"/>
          <w:szCs w:val="22"/>
        </w:rPr>
        <w:t xml:space="preserve"> as written and supported by over 80% of the </w:t>
      </w:r>
      <w:r w:rsidR="00703817">
        <w:rPr>
          <w:rFonts w:ascii="Calibri" w:hAnsi="Calibri" w:cs="Calibri"/>
          <w:sz w:val="22"/>
          <w:szCs w:val="22"/>
        </w:rPr>
        <w:t>legislature</w:t>
      </w:r>
      <w:r w:rsidR="002B23BC">
        <w:rPr>
          <w:rFonts w:ascii="Calibri" w:hAnsi="Calibri" w:cs="Calibri"/>
          <w:sz w:val="22"/>
          <w:szCs w:val="22"/>
        </w:rPr>
        <w:t>.</w:t>
      </w:r>
    </w:p>
    <w:p w:rsidR="002B23BC" w:rsidRPr="002B23BC" w:rsidRDefault="002871E0" w:rsidP="002B23BC">
      <w:pPr>
        <w:pStyle w:val="NormalWeb"/>
        <w:numPr>
          <w:ilvl w:val="1"/>
          <w:numId w:val="3"/>
        </w:numPr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Make clearer </w:t>
      </w:r>
      <w:r w:rsidR="00AE2FB2">
        <w:rPr>
          <w:rFonts w:ascii="Calibri" w:hAnsi="Calibri" w:cs="Calibri"/>
          <w:sz w:val="22"/>
          <w:szCs w:val="22"/>
        </w:rPr>
        <w:t>the request that</w:t>
      </w:r>
      <w:r>
        <w:rPr>
          <w:rFonts w:ascii="Calibri" w:hAnsi="Calibri" w:cs="Calibri"/>
          <w:sz w:val="22"/>
          <w:szCs w:val="22"/>
        </w:rPr>
        <w:t xml:space="preserve"> </w:t>
      </w:r>
      <w:r w:rsidR="00AE2FB2">
        <w:rPr>
          <w:rFonts w:ascii="Calibri" w:hAnsi="Calibri" w:cs="Calibri"/>
          <w:sz w:val="22"/>
          <w:szCs w:val="22"/>
        </w:rPr>
        <w:t>the identified</w:t>
      </w:r>
      <w:r w:rsidR="002B23BC">
        <w:rPr>
          <w:rFonts w:ascii="Calibri" w:hAnsi="Calibri" w:cs="Calibri"/>
          <w:sz w:val="22"/>
          <w:szCs w:val="22"/>
        </w:rPr>
        <w:t xml:space="preserve"> 3% of investments in health equity and</w:t>
      </w:r>
      <w:r w:rsidR="00703817">
        <w:rPr>
          <w:rFonts w:ascii="Calibri" w:hAnsi="Calibri" w:cs="Calibri"/>
          <w:sz w:val="22"/>
          <w:szCs w:val="22"/>
        </w:rPr>
        <w:t xml:space="preserve"> SDOH be </w:t>
      </w:r>
      <w:r w:rsidR="00AE2FB2">
        <w:rPr>
          <w:rFonts w:ascii="Calibri" w:hAnsi="Calibri" w:cs="Calibri"/>
          <w:sz w:val="22"/>
          <w:szCs w:val="22"/>
        </w:rPr>
        <w:t>recognized as</w:t>
      </w:r>
      <w:r w:rsidR="00703817">
        <w:rPr>
          <w:rFonts w:ascii="Calibri" w:hAnsi="Calibri" w:cs="Calibri"/>
          <w:sz w:val="22"/>
          <w:szCs w:val="22"/>
        </w:rPr>
        <w:t xml:space="preserve"> </w:t>
      </w:r>
      <w:r w:rsidR="00AE2FB2">
        <w:rPr>
          <w:rFonts w:ascii="Calibri" w:hAnsi="Calibri" w:cs="Calibri"/>
          <w:sz w:val="22"/>
          <w:szCs w:val="22"/>
        </w:rPr>
        <w:t>Medical ex</w:t>
      </w:r>
      <w:r w:rsidR="002B23BC">
        <w:rPr>
          <w:rFonts w:ascii="Calibri" w:hAnsi="Calibri" w:cs="Calibri"/>
          <w:sz w:val="22"/>
          <w:szCs w:val="22"/>
        </w:rPr>
        <w:t>pend</w:t>
      </w:r>
      <w:r w:rsidR="00AE2FB2">
        <w:rPr>
          <w:rFonts w:ascii="Calibri" w:hAnsi="Calibri" w:cs="Calibri"/>
          <w:sz w:val="22"/>
          <w:szCs w:val="22"/>
        </w:rPr>
        <w:t>itures</w:t>
      </w:r>
      <w:r w:rsidR="002B23BC">
        <w:rPr>
          <w:rFonts w:ascii="Calibri" w:hAnsi="Calibri" w:cs="Calibri"/>
          <w:sz w:val="22"/>
          <w:szCs w:val="22"/>
        </w:rPr>
        <w:t xml:space="preserve">. This is key to making these investments sustainable. </w:t>
      </w:r>
    </w:p>
    <w:p w:rsidR="000675B9" w:rsidRPr="002871E0" w:rsidRDefault="002871E0" w:rsidP="002871E0">
      <w:pPr>
        <w:pStyle w:val="NormalWeb"/>
        <w:numPr>
          <w:ilvl w:val="1"/>
          <w:numId w:val="3"/>
        </w:numPr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Make clearer </w:t>
      </w:r>
      <w:r w:rsidR="00AE2FB2">
        <w:rPr>
          <w:rFonts w:ascii="Calibri" w:hAnsi="Calibri" w:cs="Calibri"/>
          <w:sz w:val="22"/>
          <w:szCs w:val="22"/>
        </w:rPr>
        <w:t xml:space="preserve">a request </w:t>
      </w:r>
      <w:r w:rsidR="000675B9">
        <w:rPr>
          <w:rFonts w:ascii="Calibri" w:hAnsi="Calibri" w:cs="Calibri"/>
          <w:sz w:val="22"/>
          <w:szCs w:val="22"/>
        </w:rPr>
        <w:t xml:space="preserve">for full </w:t>
      </w:r>
      <w:r w:rsidR="00BF5986">
        <w:rPr>
          <w:rFonts w:ascii="Calibri" w:hAnsi="Calibri" w:cs="Calibri"/>
          <w:sz w:val="22"/>
          <w:szCs w:val="22"/>
        </w:rPr>
        <w:t xml:space="preserve">federal </w:t>
      </w:r>
      <w:r w:rsidR="000675B9">
        <w:rPr>
          <w:rFonts w:ascii="Calibri" w:hAnsi="Calibri" w:cs="Calibri"/>
          <w:sz w:val="22"/>
          <w:szCs w:val="22"/>
        </w:rPr>
        <w:t>funding</w:t>
      </w:r>
      <w:r w:rsidR="00FE2BEF">
        <w:rPr>
          <w:rFonts w:ascii="Calibri" w:hAnsi="Calibri" w:cs="Calibri"/>
          <w:sz w:val="22"/>
          <w:szCs w:val="22"/>
        </w:rPr>
        <w:t xml:space="preserve"> </w:t>
      </w:r>
      <w:r w:rsidR="00AE2FB2">
        <w:rPr>
          <w:rFonts w:ascii="Calibri" w:hAnsi="Calibri" w:cs="Calibri"/>
          <w:sz w:val="22"/>
          <w:szCs w:val="22"/>
        </w:rPr>
        <w:t>of</w:t>
      </w:r>
      <w:r w:rsidR="00FE2BEF">
        <w:rPr>
          <w:rFonts w:ascii="Calibri" w:hAnsi="Calibri" w:cs="Calibri"/>
          <w:sz w:val="22"/>
          <w:szCs w:val="22"/>
        </w:rPr>
        <w:t xml:space="preserve"> these</w:t>
      </w:r>
      <w:r w:rsidR="00AE2FB2">
        <w:rPr>
          <w:rFonts w:ascii="Calibri" w:hAnsi="Calibri" w:cs="Calibri"/>
          <w:sz w:val="22"/>
          <w:szCs w:val="22"/>
        </w:rPr>
        <w:t xml:space="preserve"> important </w:t>
      </w:r>
      <w:r w:rsidR="00FE2BEF">
        <w:rPr>
          <w:rFonts w:ascii="Calibri" w:hAnsi="Calibri" w:cs="Calibri"/>
          <w:sz w:val="22"/>
          <w:szCs w:val="22"/>
        </w:rPr>
        <w:t>upstr</w:t>
      </w:r>
      <w:r>
        <w:rPr>
          <w:rFonts w:ascii="Calibri" w:hAnsi="Calibri" w:cs="Calibri"/>
          <w:sz w:val="22"/>
          <w:szCs w:val="22"/>
        </w:rPr>
        <w:t>eam investments</w:t>
      </w:r>
      <w:r w:rsidR="00FE2BEF">
        <w:rPr>
          <w:rFonts w:ascii="Calibri" w:hAnsi="Calibri" w:cs="Calibri"/>
          <w:sz w:val="22"/>
          <w:szCs w:val="22"/>
        </w:rPr>
        <w:t>.</w:t>
      </w:r>
      <w:r w:rsidR="002B23BC">
        <w:rPr>
          <w:rFonts w:ascii="Calibri" w:hAnsi="Calibri" w:cs="Calibri"/>
          <w:sz w:val="22"/>
          <w:szCs w:val="22"/>
        </w:rPr>
        <w:t xml:space="preserve">  </w:t>
      </w:r>
    </w:p>
    <w:p w:rsidR="000675B9" w:rsidRDefault="000675B9" w:rsidP="00991D2A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:rsidR="000675B9" w:rsidRDefault="002B23BC" w:rsidP="00991D2A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HB 3353 was </w:t>
      </w:r>
      <w:r w:rsidR="00AE2FB2">
        <w:rPr>
          <w:rFonts w:ascii="Calibri" w:hAnsi="Calibri" w:cs="Calibri"/>
          <w:sz w:val="22"/>
          <w:szCs w:val="22"/>
        </w:rPr>
        <w:t>a</w:t>
      </w:r>
      <w:r>
        <w:rPr>
          <w:rFonts w:ascii="Calibri" w:hAnsi="Calibri" w:cs="Calibri"/>
          <w:sz w:val="22"/>
          <w:szCs w:val="22"/>
        </w:rPr>
        <w:t xml:space="preserve"> significant bi-</w:t>
      </w:r>
      <w:r w:rsidR="002871E0">
        <w:rPr>
          <w:rFonts w:ascii="Calibri" w:hAnsi="Calibri" w:cs="Calibri"/>
          <w:sz w:val="22"/>
          <w:szCs w:val="22"/>
        </w:rPr>
        <w:t>partisan</w:t>
      </w:r>
      <w:r>
        <w:rPr>
          <w:rFonts w:ascii="Calibri" w:hAnsi="Calibri" w:cs="Calibri"/>
          <w:sz w:val="22"/>
          <w:szCs w:val="22"/>
        </w:rPr>
        <w:t xml:space="preserve"> accomplishment during a contentious</w:t>
      </w:r>
      <w:r w:rsidR="002871E0">
        <w:rPr>
          <w:rFonts w:ascii="Calibri" w:hAnsi="Calibri" w:cs="Calibri"/>
          <w:sz w:val="22"/>
          <w:szCs w:val="22"/>
        </w:rPr>
        <w:t xml:space="preserve"> legislative </w:t>
      </w:r>
      <w:r>
        <w:rPr>
          <w:rFonts w:ascii="Calibri" w:hAnsi="Calibri" w:cs="Calibri"/>
          <w:sz w:val="22"/>
          <w:szCs w:val="22"/>
        </w:rPr>
        <w:t xml:space="preserve">session.  </w:t>
      </w:r>
      <w:r w:rsidR="002871E0">
        <w:rPr>
          <w:rFonts w:ascii="Calibri" w:hAnsi="Calibri" w:cs="Calibri"/>
          <w:sz w:val="22"/>
          <w:szCs w:val="22"/>
        </w:rPr>
        <w:t>It is import</w:t>
      </w:r>
      <w:r w:rsidR="00B85967">
        <w:rPr>
          <w:rFonts w:ascii="Calibri" w:hAnsi="Calibri" w:cs="Calibri"/>
          <w:sz w:val="22"/>
          <w:szCs w:val="22"/>
        </w:rPr>
        <w:t>ant</w:t>
      </w:r>
      <w:r w:rsidR="002871E0">
        <w:rPr>
          <w:rFonts w:ascii="Calibri" w:hAnsi="Calibri" w:cs="Calibri"/>
          <w:sz w:val="22"/>
          <w:szCs w:val="22"/>
        </w:rPr>
        <w:t xml:space="preserve"> that</w:t>
      </w:r>
      <w:r w:rsidR="00AE2FB2">
        <w:rPr>
          <w:rFonts w:ascii="Calibri" w:hAnsi="Calibri" w:cs="Calibri"/>
          <w:sz w:val="22"/>
          <w:szCs w:val="22"/>
        </w:rPr>
        <w:t xml:space="preserve"> the </w:t>
      </w:r>
      <w:r w:rsidR="00B85967">
        <w:rPr>
          <w:rFonts w:ascii="Calibri" w:hAnsi="Calibri" w:cs="Calibri"/>
          <w:sz w:val="22"/>
          <w:szCs w:val="22"/>
        </w:rPr>
        <w:t>negotiated cooperation</w:t>
      </w:r>
      <w:r w:rsidR="002871E0">
        <w:rPr>
          <w:rFonts w:ascii="Calibri" w:hAnsi="Calibri" w:cs="Calibri"/>
          <w:sz w:val="22"/>
          <w:szCs w:val="22"/>
        </w:rPr>
        <w:t xml:space="preserve"> of the stakeholders and legislators </w:t>
      </w:r>
      <w:r w:rsidR="00AE2FB2">
        <w:rPr>
          <w:rFonts w:ascii="Calibri" w:hAnsi="Calibri" w:cs="Calibri"/>
          <w:sz w:val="22"/>
          <w:szCs w:val="22"/>
        </w:rPr>
        <w:t xml:space="preserve">and their </w:t>
      </w:r>
      <w:r w:rsidR="00B85967">
        <w:rPr>
          <w:rFonts w:ascii="Calibri" w:hAnsi="Calibri" w:cs="Calibri"/>
          <w:sz w:val="22"/>
          <w:szCs w:val="22"/>
        </w:rPr>
        <w:t>significant achi</w:t>
      </w:r>
      <w:r w:rsidR="00843113">
        <w:rPr>
          <w:rFonts w:ascii="Calibri" w:hAnsi="Calibri" w:cs="Calibri"/>
          <w:sz w:val="22"/>
          <w:szCs w:val="22"/>
        </w:rPr>
        <w:t>e</w:t>
      </w:r>
      <w:r w:rsidR="00B85967">
        <w:rPr>
          <w:rFonts w:ascii="Calibri" w:hAnsi="Calibri" w:cs="Calibri"/>
          <w:sz w:val="22"/>
          <w:szCs w:val="22"/>
        </w:rPr>
        <w:t>vement</w:t>
      </w:r>
      <w:r w:rsidR="00AE2FB2">
        <w:rPr>
          <w:rFonts w:ascii="Calibri" w:hAnsi="Calibri" w:cs="Calibri"/>
          <w:sz w:val="22"/>
          <w:szCs w:val="22"/>
        </w:rPr>
        <w:t xml:space="preserve"> </w:t>
      </w:r>
      <w:r w:rsidR="002871E0">
        <w:rPr>
          <w:rFonts w:ascii="Calibri" w:hAnsi="Calibri" w:cs="Calibri"/>
          <w:sz w:val="22"/>
          <w:szCs w:val="22"/>
        </w:rPr>
        <w:t xml:space="preserve">is not </w:t>
      </w:r>
      <w:r w:rsidR="00AE2FB2">
        <w:rPr>
          <w:rFonts w:ascii="Calibri" w:hAnsi="Calibri" w:cs="Calibri"/>
          <w:sz w:val="22"/>
          <w:szCs w:val="22"/>
        </w:rPr>
        <w:t>squandered</w:t>
      </w:r>
      <w:r w:rsidR="002871E0">
        <w:rPr>
          <w:rFonts w:ascii="Calibri" w:hAnsi="Calibri" w:cs="Calibri"/>
          <w:sz w:val="22"/>
          <w:szCs w:val="22"/>
        </w:rPr>
        <w:t xml:space="preserve"> in </w:t>
      </w:r>
      <w:r w:rsidR="00AE2FB2">
        <w:rPr>
          <w:rFonts w:ascii="Calibri" w:hAnsi="Calibri" w:cs="Calibri"/>
          <w:sz w:val="22"/>
          <w:szCs w:val="22"/>
        </w:rPr>
        <w:t>this</w:t>
      </w:r>
      <w:r w:rsidR="002871E0">
        <w:rPr>
          <w:rFonts w:ascii="Calibri" w:hAnsi="Calibri" w:cs="Calibri"/>
          <w:sz w:val="22"/>
          <w:szCs w:val="22"/>
        </w:rPr>
        <w:t xml:space="preserve"> application to the Federal Go</w:t>
      </w:r>
      <w:r w:rsidR="009F3459">
        <w:rPr>
          <w:rFonts w:ascii="Calibri" w:hAnsi="Calibri" w:cs="Calibri"/>
          <w:sz w:val="22"/>
          <w:szCs w:val="22"/>
        </w:rPr>
        <w:t xml:space="preserve">vernment. </w:t>
      </w:r>
      <w:r>
        <w:rPr>
          <w:rFonts w:ascii="Calibri" w:hAnsi="Calibri" w:cs="Calibri"/>
          <w:sz w:val="22"/>
          <w:szCs w:val="22"/>
        </w:rPr>
        <w:t xml:space="preserve">Thank you for you </w:t>
      </w:r>
      <w:r w:rsidR="00AE2FB2">
        <w:rPr>
          <w:rFonts w:ascii="Calibri" w:hAnsi="Calibri" w:cs="Calibri"/>
          <w:sz w:val="22"/>
          <w:szCs w:val="22"/>
        </w:rPr>
        <w:t>considering</w:t>
      </w:r>
      <w:r w:rsidR="002871E0">
        <w:rPr>
          <w:rFonts w:ascii="Calibri" w:hAnsi="Calibri" w:cs="Calibri"/>
          <w:sz w:val="22"/>
          <w:szCs w:val="22"/>
        </w:rPr>
        <w:t xml:space="preserve"> </w:t>
      </w:r>
      <w:r w:rsidR="00A517BD">
        <w:rPr>
          <w:rFonts w:ascii="Calibri" w:hAnsi="Calibri" w:cs="Calibri"/>
          <w:sz w:val="22"/>
          <w:szCs w:val="22"/>
        </w:rPr>
        <w:t>this</w:t>
      </w:r>
      <w:r w:rsidR="002871E0">
        <w:rPr>
          <w:rFonts w:ascii="Calibri" w:hAnsi="Calibri" w:cs="Calibri"/>
          <w:sz w:val="22"/>
          <w:szCs w:val="22"/>
        </w:rPr>
        <w:t xml:space="preserve"> </w:t>
      </w:r>
      <w:r w:rsidR="00AE2FB2">
        <w:rPr>
          <w:rFonts w:ascii="Calibri" w:hAnsi="Calibri" w:cs="Calibri"/>
          <w:sz w:val="22"/>
          <w:szCs w:val="22"/>
        </w:rPr>
        <w:t xml:space="preserve">sincere </w:t>
      </w:r>
      <w:r w:rsidR="002871E0">
        <w:rPr>
          <w:rFonts w:ascii="Calibri" w:hAnsi="Calibri" w:cs="Calibri"/>
          <w:sz w:val="22"/>
          <w:szCs w:val="22"/>
        </w:rPr>
        <w:t xml:space="preserve">request for </w:t>
      </w:r>
      <w:r w:rsidR="00AE2FB2">
        <w:rPr>
          <w:rFonts w:ascii="Calibri" w:hAnsi="Calibri" w:cs="Calibri"/>
          <w:sz w:val="22"/>
          <w:szCs w:val="22"/>
        </w:rPr>
        <w:t xml:space="preserve">the </w:t>
      </w:r>
      <w:r w:rsidR="002871E0">
        <w:rPr>
          <w:rFonts w:ascii="Calibri" w:hAnsi="Calibri" w:cs="Calibri"/>
          <w:sz w:val="22"/>
          <w:szCs w:val="22"/>
        </w:rPr>
        <w:t xml:space="preserve">changes </w:t>
      </w:r>
      <w:r w:rsidR="00AE2FB2">
        <w:rPr>
          <w:rFonts w:ascii="Calibri" w:hAnsi="Calibri" w:cs="Calibri"/>
          <w:sz w:val="22"/>
          <w:szCs w:val="22"/>
        </w:rPr>
        <w:t xml:space="preserve">necessary </w:t>
      </w:r>
      <w:r w:rsidR="00C94D27">
        <w:rPr>
          <w:rFonts w:ascii="Calibri" w:hAnsi="Calibri" w:cs="Calibri"/>
          <w:sz w:val="22"/>
          <w:szCs w:val="22"/>
        </w:rPr>
        <w:t xml:space="preserve">for </w:t>
      </w:r>
      <w:r w:rsidR="00AE2FB2">
        <w:rPr>
          <w:rFonts w:ascii="Calibri" w:hAnsi="Calibri" w:cs="Calibri"/>
          <w:sz w:val="22"/>
          <w:szCs w:val="22"/>
        </w:rPr>
        <w:t>the</w:t>
      </w:r>
      <w:r w:rsidR="002871E0">
        <w:rPr>
          <w:rFonts w:ascii="Calibri" w:hAnsi="Calibri" w:cs="Calibri"/>
          <w:sz w:val="22"/>
          <w:szCs w:val="22"/>
        </w:rPr>
        <w:t xml:space="preserve"> waiver application</w:t>
      </w:r>
      <w:r w:rsidR="00C94D27">
        <w:rPr>
          <w:rFonts w:ascii="Calibri" w:hAnsi="Calibri" w:cs="Calibri"/>
          <w:sz w:val="22"/>
          <w:szCs w:val="22"/>
        </w:rPr>
        <w:t xml:space="preserve"> to appropriately</w:t>
      </w:r>
      <w:r w:rsidR="002871E0">
        <w:rPr>
          <w:rFonts w:ascii="Calibri" w:hAnsi="Calibri" w:cs="Calibri"/>
          <w:sz w:val="22"/>
          <w:szCs w:val="22"/>
        </w:rPr>
        <w:t xml:space="preserve"> </w:t>
      </w:r>
      <w:r w:rsidR="00EF1505">
        <w:rPr>
          <w:rFonts w:ascii="Calibri" w:hAnsi="Calibri" w:cs="Calibri"/>
          <w:sz w:val="22"/>
          <w:szCs w:val="22"/>
        </w:rPr>
        <w:t xml:space="preserve">reflect House Bill </w:t>
      </w:r>
      <w:r w:rsidR="002871E0">
        <w:rPr>
          <w:rFonts w:ascii="Calibri" w:hAnsi="Calibri" w:cs="Calibri"/>
          <w:sz w:val="22"/>
          <w:szCs w:val="22"/>
        </w:rPr>
        <w:t>3353</w:t>
      </w:r>
      <w:r w:rsidR="00AE2FB2">
        <w:rPr>
          <w:rFonts w:ascii="Calibri" w:hAnsi="Calibri" w:cs="Calibri"/>
          <w:sz w:val="22"/>
          <w:szCs w:val="22"/>
        </w:rPr>
        <w:t xml:space="preserve"> and the will of the People of Oregon</w:t>
      </w:r>
      <w:r w:rsidR="002871E0">
        <w:rPr>
          <w:rFonts w:ascii="Calibri" w:hAnsi="Calibri" w:cs="Calibri"/>
          <w:sz w:val="22"/>
          <w:szCs w:val="22"/>
        </w:rPr>
        <w:t>.</w:t>
      </w:r>
    </w:p>
    <w:p w:rsidR="002871E0" w:rsidRDefault="002871E0" w:rsidP="00991D2A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:rsidR="002871E0" w:rsidRDefault="002871E0" w:rsidP="00991D2A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If you would like to discuss this further please feel free to call me anytime (503-508-5868).</w:t>
      </w:r>
    </w:p>
    <w:p w:rsidR="002871E0" w:rsidRDefault="002871E0" w:rsidP="00991D2A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:rsidR="002871E0" w:rsidRDefault="002871E0" w:rsidP="00991D2A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Sincerely,</w:t>
      </w:r>
    </w:p>
    <w:p w:rsidR="009D7ED6" w:rsidRDefault="009D7ED6" w:rsidP="00991D2A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bookmarkStart w:id="0" w:name="_GoBack"/>
      <w:bookmarkEnd w:id="0"/>
    </w:p>
    <w:p w:rsidR="002871E0" w:rsidRDefault="002871E0" w:rsidP="00991D2A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Josh Balloch</w:t>
      </w:r>
    </w:p>
    <w:p w:rsidR="002871E0" w:rsidRDefault="002871E0" w:rsidP="00991D2A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AllCare Health</w:t>
      </w:r>
    </w:p>
    <w:p w:rsidR="00046DBE" w:rsidRPr="00CA496B" w:rsidRDefault="002871E0" w:rsidP="00CA496B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Vice-President of Health Policy</w:t>
      </w:r>
    </w:p>
    <w:sectPr w:rsidR="00046DBE" w:rsidRPr="00CA496B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890" w:rsidRDefault="00231890" w:rsidP="00BF21DE">
      <w:pPr>
        <w:spacing w:after="0" w:line="240" w:lineRule="auto"/>
      </w:pPr>
      <w:r>
        <w:separator/>
      </w:r>
    </w:p>
  </w:endnote>
  <w:endnote w:type="continuationSeparator" w:id="0">
    <w:p w:rsidR="00231890" w:rsidRDefault="00231890" w:rsidP="00BF2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821923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46DBE" w:rsidRDefault="00046DBE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7ED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46DBE" w:rsidRDefault="00046D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890" w:rsidRDefault="00231890" w:rsidP="00BF21DE">
      <w:pPr>
        <w:spacing w:after="0" w:line="240" w:lineRule="auto"/>
      </w:pPr>
      <w:r>
        <w:separator/>
      </w:r>
    </w:p>
  </w:footnote>
  <w:footnote w:type="continuationSeparator" w:id="0">
    <w:p w:rsidR="00231890" w:rsidRDefault="00231890" w:rsidP="00BF2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DBE" w:rsidRDefault="00046DBE">
    <w:pPr>
      <w:pStyle w:val="Header"/>
    </w:pPr>
    <w:r w:rsidRPr="00073FBB">
      <w:rPr>
        <w:noProof/>
      </w:rPr>
      <w:drawing>
        <wp:inline distT="0" distB="0" distL="0" distR="0">
          <wp:extent cx="1955800" cy="779145"/>
          <wp:effectExtent l="0" t="0" r="6350" b="1905"/>
          <wp:docPr id="1" name="Picture 1" descr="C:\Users\jballoch\Desktop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balloch\Desktop\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5800" cy="779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3F2752"/>
    <w:multiLevelType w:val="hybridMultilevel"/>
    <w:tmpl w:val="257EC134"/>
    <w:lvl w:ilvl="0" w:tplc="E0C2213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7050498E">
      <w:start w:val="1"/>
      <w:numFmt w:val="decimal"/>
      <w:lvlText w:val="%2.)"/>
      <w:lvlJc w:val="left"/>
      <w:pPr>
        <w:ind w:left="1440" w:hanging="360"/>
      </w:pPr>
      <w:rPr>
        <w:rFonts w:ascii="Calibri" w:eastAsia="Times New Roman" w:hAnsi="Calibri" w:cs="Calibri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872474"/>
    <w:multiLevelType w:val="hybridMultilevel"/>
    <w:tmpl w:val="7270C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737101"/>
    <w:multiLevelType w:val="hybridMultilevel"/>
    <w:tmpl w:val="93301774"/>
    <w:lvl w:ilvl="0" w:tplc="CCB8477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D2A"/>
    <w:rsid w:val="00027398"/>
    <w:rsid w:val="00044256"/>
    <w:rsid w:val="00046DBE"/>
    <w:rsid w:val="000675B9"/>
    <w:rsid w:val="00073FBB"/>
    <w:rsid w:val="0009538F"/>
    <w:rsid w:val="000B6228"/>
    <w:rsid w:val="000D3074"/>
    <w:rsid w:val="000D5EC6"/>
    <w:rsid w:val="000F60CE"/>
    <w:rsid w:val="00100729"/>
    <w:rsid w:val="00113CDB"/>
    <w:rsid w:val="00134D04"/>
    <w:rsid w:val="00151EBC"/>
    <w:rsid w:val="00176439"/>
    <w:rsid w:val="001814B4"/>
    <w:rsid w:val="001C6032"/>
    <w:rsid w:val="002057F5"/>
    <w:rsid w:val="00231890"/>
    <w:rsid w:val="0023737B"/>
    <w:rsid w:val="002373C6"/>
    <w:rsid w:val="00260941"/>
    <w:rsid w:val="0027566A"/>
    <w:rsid w:val="002861D0"/>
    <w:rsid w:val="002871E0"/>
    <w:rsid w:val="0029439D"/>
    <w:rsid w:val="002A5755"/>
    <w:rsid w:val="002B1D7D"/>
    <w:rsid w:val="002B23BC"/>
    <w:rsid w:val="002B643C"/>
    <w:rsid w:val="002F5710"/>
    <w:rsid w:val="00316DC6"/>
    <w:rsid w:val="0034476A"/>
    <w:rsid w:val="003B0D39"/>
    <w:rsid w:val="003B2BBE"/>
    <w:rsid w:val="003C12D0"/>
    <w:rsid w:val="003C230F"/>
    <w:rsid w:val="003C31AA"/>
    <w:rsid w:val="003F6978"/>
    <w:rsid w:val="0048246E"/>
    <w:rsid w:val="004A670F"/>
    <w:rsid w:val="005055C4"/>
    <w:rsid w:val="00523701"/>
    <w:rsid w:val="00537AD6"/>
    <w:rsid w:val="00544E36"/>
    <w:rsid w:val="005D010F"/>
    <w:rsid w:val="005D27D1"/>
    <w:rsid w:val="005D6000"/>
    <w:rsid w:val="00614D21"/>
    <w:rsid w:val="00686839"/>
    <w:rsid w:val="00687166"/>
    <w:rsid w:val="006A12EB"/>
    <w:rsid w:val="006B102E"/>
    <w:rsid w:val="006B5EE6"/>
    <w:rsid w:val="006E1DE0"/>
    <w:rsid w:val="00703817"/>
    <w:rsid w:val="007158FD"/>
    <w:rsid w:val="0077747D"/>
    <w:rsid w:val="007C1620"/>
    <w:rsid w:val="00841A21"/>
    <w:rsid w:val="00843113"/>
    <w:rsid w:val="00874D37"/>
    <w:rsid w:val="00890483"/>
    <w:rsid w:val="008A4FAB"/>
    <w:rsid w:val="008C0F44"/>
    <w:rsid w:val="008E076F"/>
    <w:rsid w:val="00915A40"/>
    <w:rsid w:val="00934681"/>
    <w:rsid w:val="0095113C"/>
    <w:rsid w:val="00964FB6"/>
    <w:rsid w:val="00991D2A"/>
    <w:rsid w:val="00996A33"/>
    <w:rsid w:val="009A41B2"/>
    <w:rsid w:val="009D7ED6"/>
    <w:rsid w:val="009F3459"/>
    <w:rsid w:val="00A36E1D"/>
    <w:rsid w:val="00A517BD"/>
    <w:rsid w:val="00A815C1"/>
    <w:rsid w:val="00A94D5A"/>
    <w:rsid w:val="00AB003A"/>
    <w:rsid w:val="00AC300C"/>
    <w:rsid w:val="00AD6E9C"/>
    <w:rsid w:val="00AE2FB2"/>
    <w:rsid w:val="00AF6698"/>
    <w:rsid w:val="00B15DA7"/>
    <w:rsid w:val="00B72BA1"/>
    <w:rsid w:val="00B85967"/>
    <w:rsid w:val="00BB0E00"/>
    <w:rsid w:val="00BC4BE6"/>
    <w:rsid w:val="00BD3D79"/>
    <w:rsid w:val="00BD5EC7"/>
    <w:rsid w:val="00BF21DE"/>
    <w:rsid w:val="00BF5986"/>
    <w:rsid w:val="00C25124"/>
    <w:rsid w:val="00C37DED"/>
    <w:rsid w:val="00C721FA"/>
    <w:rsid w:val="00C8392B"/>
    <w:rsid w:val="00C94D27"/>
    <w:rsid w:val="00CA496B"/>
    <w:rsid w:val="00CF346E"/>
    <w:rsid w:val="00D00A2F"/>
    <w:rsid w:val="00D00B0C"/>
    <w:rsid w:val="00D141F5"/>
    <w:rsid w:val="00D201EB"/>
    <w:rsid w:val="00D34687"/>
    <w:rsid w:val="00D36FD4"/>
    <w:rsid w:val="00D740AA"/>
    <w:rsid w:val="00DA7B88"/>
    <w:rsid w:val="00DB00DC"/>
    <w:rsid w:val="00DB728E"/>
    <w:rsid w:val="00E10CC4"/>
    <w:rsid w:val="00E21D71"/>
    <w:rsid w:val="00E24F3D"/>
    <w:rsid w:val="00E34C6B"/>
    <w:rsid w:val="00EA444E"/>
    <w:rsid w:val="00EA5E7F"/>
    <w:rsid w:val="00ED5435"/>
    <w:rsid w:val="00EE6101"/>
    <w:rsid w:val="00EF1505"/>
    <w:rsid w:val="00F305E0"/>
    <w:rsid w:val="00F40285"/>
    <w:rsid w:val="00F76763"/>
    <w:rsid w:val="00FD1545"/>
    <w:rsid w:val="00FE2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9E6524-2A95-4039-AC95-F8EC4D3F4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1D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91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91D2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F21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21DE"/>
  </w:style>
  <w:style w:type="paragraph" w:styleId="Footer">
    <w:name w:val="footer"/>
    <w:basedOn w:val="Normal"/>
    <w:link w:val="FooterChar"/>
    <w:uiPriority w:val="99"/>
    <w:unhideWhenUsed/>
    <w:rsid w:val="00BF21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21DE"/>
  </w:style>
  <w:style w:type="character" w:styleId="Hyperlink">
    <w:name w:val="Hyperlink"/>
    <w:basedOn w:val="DefaultParagraphFont"/>
    <w:uiPriority w:val="99"/>
    <w:unhideWhenUsed/>
    <w:rsid w:val="00544E36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53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53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78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47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7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957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738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811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4796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5484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163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15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8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052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940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ra.a.chetock@dhsoha.state.or.u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olis.oregonlegislature.gov/liz/2021R1/Downloads/MeasureDocument/HB3353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E8B97-6AEA-4474-AFDD-EAC77FF16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1399</Words>
  <Characters>7976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AllCare Health</Company>
  <LinksUpToDate>false</LinksUpToDate>
  <CharactersWithSpaces>9357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 Balloch</dc:creator>
  <cp:keywords/>
  <dc:description/>
  <cp:lastModifiedBy>Josh Balloch</cp:lastModifiedBy>
  <cp:revision>2</cp:revision>
  <dcterms:created xsi:type="dcterms:W3CDTF">2021-12-10T01:42:00Z</dcterms:created>
  <dcterms:modified xsi:type="dcterms:W3CDTF">2021-12-10T01:42:00Z</dcterms:modified>
</cp:coreProperties>
</file>