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370"/>
        <w:gridCol w:w="11590"/>
      </w:tblGrid>
      <w:tr w:rsidR="006D69F1" w:rsidRPr="000B7CC2" w14:paraId="49FFAB76" w14:textId="77777777" w:rsidTr="007E4CE2">
        <w:trPr>
          <w:jc w:val="center"/>
        </w:trPr>
        <w:tc>
          <w:tcPr>
            <w:tcW w:w="1469" w:type="dxa"/>
            <w:tcBorders>
              <w:top w:val="single" w:sz="4" w:space="0" w:color="auto"/>
              <w:left w:val="single" w:sz="4" w:space="0" w:color="auto"/>
              <w:bottom w:val="single" w:sz="4" w:space="0" w:color="auto"/>
              <w:right w:val="single" w:sz="4" w:space="0" w:color="auto"/>
            </w:tcBorders>
            <w:shd w:val="clear" w:color="auto" w:fill="00549E"/>
          </w:tcPr>
          <w:p w14:paraId="74A49EDC" w14:textId="77777777" w:rsidR="006D69F1" w:rsidRPr="000B7CC2" w:rsidRDefault="006D69F1" w:rsidP="007E4CE2">
            <w:pPr>
              <w:pStyle w:val="HSAGTableHeading"/>
              <w:jc w:val="left"/>
            </w:pPr>
            <w:bookmarkStart w:id="0" w:name="_Hlk156484921"/>
            <w:r>
              <w:t xml:space="preserve">CCO Name: </w:t>
            </w:r>
          </w:p>
        </w:tc>
        <w:bookmarkStart w:id="1" w:name="CCO"/>
        <w:tc>
          <w:tcPr>
            <w:tcW w:w="12476" w:type="dxa"/>
            <w:tcBorders>
              <w:top w:val="single" w:sz="4" w:space="0" w:color="auto"/>
              <w:left w:val="single" w:sz="4" w:space="0" w:color="auto"/>
              <w:bottom w:val="single" w:sz="4" w:space="0" w:color="auto"/>
              <w:right w:val="single" w:sz="4" w:space="0" w:color="auto"/>
            </w:tcBorders>
            <w:shd w:val="clear" w:color="auto" w:fill="auto"/>
          </w:tcPr>
          <w:p w14:paraId="6A6F46E5" w14:textId="77777777" w:rsidR="006D69F1" w:rsidRPr="00F81845" w:rsidRDefault="00A35AE9" w:rsidP="007E4CE2">
            <w:pPr>
              <w:pStyle w:val="HSAGTableHeading"/>
              <w:ind w:left="210"/>
              <w:jc w:val="left"/>
              <w:rPr>
                <w:rFonts w:ascii="Times New Roman" w:hAnsi="Times New Roman" w:cs="Times New Roman"/>
                <w:b w:val="0"/>
                <w:bCs w:val="0"/>
              </w:rPr>
            </w:pPr>
            <w:sdt>
              <w:sdtPr>
                <w:rPr>
                  <w:rFonts w:ascii="Times New Roman" w:hAnsi="Times New Roman" w:cs="Times New Roman"/>
                  <w:b w:val="0"/>
                  <w:bCs w:val="0"/>
                  <w:color w:val="auto"/>
                </w:rPr>
                <w:id w:val="-960333293"/>
                <w:placeholder>
                  <w:docPart w:val="721DBAD3C84C450CA4BC4CF8C09E40CE"/>
                </w:placeholder>
                <w:showingPlcHdr/>
                <w:comboBox>
                  <w:listItem w:value="Choose an item."/>
                  <w:listItem w:displayText="Advanced Health" w:value="Advanced Health"/>
                  <w:listItem w:displayText="AllCare CCO, Inc" w:value="AllCare CCO, Inc"/>
                  <w:listItem w:displayText="Cascade Health Alliance, LLC" w:value="Cascade Health Alliance, LLC"/>
                  <w:listItem w:displayText="Columbia Pacific CCO, LLC" w:value="Columbia Pacific CCO, LLC"/>
                  <w:listItem w:displayText="Eastern Oregon CCO, LCC" w:value="Eastern Oregon CCO, LCC"/>
                  <w:listItem w:displayText="Health Share of Oregon" w:value="Health Share of Oregon"/>
                  <w:listItem w:displayText="InterCommunity Health Network" w:value="InterCommunity Health Network"/>
                  <w:listItem w:displayText="Jackson Care Connect" w:value="Jackson Care Connect"/>
                  <w:listItem w:displayText="PacificSource Community Solutions–Central Oregon" w:value="PacificSource Community Solutions–Central Oregon"/>
                  <w:listItem w:displayText="PacificSource Community Solutions–Columbia Gorge" w:value="PacificSource Community Solutions–Columbia Gorge"/>
                  <w:listItem w:displayText="PacificSource Community Solutions–Lane County" w:value="PacificSource Community Solutions–Lane County"/>
                  <w:listItem w:displayText="PacificSource Community Solutions–Marion Polk" w:value="PacificSource Community Solutions–Marion Polk"/>
                  <w:listItem w:displayText="Trillium Community Health Plan, Inc.–Tri-County" w:value="Trillium Community Health Plan, Inc.–Tri-County"/>
                  <w:listItem w:displayText="Trillium Community Health Plan, Inc.–Southwest" w:value="Trillium Community Health Plan, Inc.–Southwest"/>
                  <w:listItem w:displayText="Umpqua Health Alliance, LLC" w:value="Umpqua Health Alliance, LLC"/>
                  <w:listItem w:displayText="Yamhill Community Care Organization" w:value="Yamhill Community Care Organization"/>
                </w:comboBox>
              </w:sdtPr>
              <w:sdtEndPr/>
              <w:sdtContent>
                <w:r w:rsidR="006D69F1" w:rsidRPr="003B6F3C">
                  <w:rPr>
                    <w:rStyle w:val="PlaceholderText"/>
                  </w:rPr>
                  <w:t>Choose an item.</w:t>
                </w:r>
              </w:sdtContent>
            </w:sdt>
            <w:bookmarkEnd w:id="1"/>
          </w:p>
        </w:tc>
      </w:tr>
    </w:tbl>
    <w:p w14:paraId="6F2DC715" w14:textId="77777777" w:rsidR="00F70DFB" w:rsidRDefault="00F70DFB" w:rsidP="00F70DFB">
      <w:pPr>
        <w:spacing w:before="0" w:after="0"/>
        <w:rPr>
          <w:sz w:val="2"/>
          <w:szCs w:val="2"/>
        </w:rPr>
      </w:pPr>
    </w:p>
    <w:p w14:paraId="13B74638" w14:textId="77777777" w:rsidR="006D69F1" w:rsidRDefault="006D69F1" w:rsidP="00F70DFB">
      <w:pPr>
        <w:spacing w:before="0" w:after="0"/>
        <w:rPr>
          <w:sz w:val="2"/>
          <w:szCs w:val="2"/>
        </w:rPr>
      </w:pPr>
    </w:p>
    <w:p w14:paraId="0305E775" w14:textId="77777777" w:rsidR="006D69F1" w:rsidRDefault="006D69F1" w:rsidP="00F70DFB">
      <w:pPr>
        <w:spacing w:before="0" w:after="0"/>
        <w:rPr>
          <w:sz w:val="2"/>
          <w:szCs w:val="2"/>
        </w:rPr>
      </w:pPr>
    </w:p>
    <w:p w14:paraId="1CBE8A8C" w14:textId="77777777" w:rsidR="006D69F1" w:rsidRDefault="006D69F1" w:rsidP="00F70DFB">
      <w:pPr>
        <w:spacing w:before="0" w:after="0"/>
        <w:rPr>
          <w:sz w:val="2"/>
          <w:szCs w:val="2"/>
        </w:rPr>
      </w:pPr>
    </w:p>
    <w:p w14:paraId="50B48247" w14:textId="77777777" w:rsidR="006D69F1" w:rsidRDefault="006D69F1" w:rsidP="00F70DFB">
      <w:pPr>
        <w:spacing w:before="0" w:after="0"/>
        <w:rPr>
          <w:sz w:val="2"/>
          <w:szCs w:val="2"/>
        </w:rPr>
      </w:pPr>
    </w:p>
    <w:p w14:paraId="0498C87E" w14:textId="77777777" w:rsidR="006D69F1" w:rsidRDefault="006D69F1" w:rsidP="00F70DFB">
      <w:pPr>
        <w:spacing w:before="0" w:after="0"/>
        <w:rPr>
          <w:sz w:val="2"/>
          <w:szCs w:val="2"/>
        </w:rPr>
      </w:pPr>
    </w:p>
    <w:p w14:paraId="19C5C205" w14:textId="77777777" w:rsidR="006D69F1" w:rsidRDefault="006D69F1" w:rsidP="00F70DFB">
      <w:pPr>
        <w:spacing w:before="0" w:after="0"/>
        <w:rPr>
          <w:sz w:val="2"/>
          <w:szCs w:val="2"/>
        </w:rPr>
      </w:pPr>
    </w:p>
    <w:p w14:paraId="2EAB4EE7" w14:textId="77777777" w:rsidR="006D69F1" w:rsidRDefault="006D69F1" w:rsidP="00F70DFB">
      <w:pPr>
        <w:spacing w:before="0" w:after="0"/>
        <w:rPr>
          <w:sz w:val="2"/>
          <w:szCs w:val="2"/>
        </w:rPr>
      </w:pPr>
    </w:p>
    <w:p w14:paraId="00251B06" w14:textId="77777777" w:rsidR="006D69F1" w:rsidRDefault="006D69F1" w:rsidP="00F70DFB">
      <w:pPr>
        <w:spacing w:before="0" w:after="0"/>
        <w:rPr>
          <w:sz w:val="2"/>
          <w:szCs w:val="2"/>
        </w:rPr>
      </w:pPr>
    </w:p>
    <w:p w14:paraId="627C04D7" w14:textId="77777777" w:rsidR="006D69F1" w:rsidRPr="00F70DFB" w:rsidRDefault="006D69F1" w:rsidP="00F70DFB">
      <w:pPr>
        <w:spacing w:before="0" w:after="0"/>
        <w:rPr>
          <w:sz w:val="2"/>
          <w:szCs w:val="2"/>
        </w:rPr>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982"/>
        <w:gridCol w:w="5263"/>
        <w:gridCol w:w="1715"/>
      </w:tblGrid>
      <w:tr w:rsidR="006D69F1" w:rsidRPr="006D69F1" w14:paraId="34BB9B38" w14:textId="77777777" w:rsidTr="007E4CE2">
        <w:trPr>
          <w:trHeight w:val="374"/>
          <w:tblHeader/>
          <w:jc w:val="center"/>
        </w:trPr>
        <w:tc>
          <w:tcPr>
            <w:tcW w:w="12960" w:type="dxa"/>
            <w:gridSpan w:val="3"/>
            <w:shd w:val="clear" w:color="auto" w:fill="00549E"/>
            <w:vAlign w:val="center"/>
            <w:hideMark/>
          </w:tcPr>
          <w:bookmarkEnd w:id="0"/>
          <w:p w14:paraId="6CE1FD34" w14:textId="2D3AD62E" w:rsidR="006D69F1" w:rsidRPr="007E4CE2" w:rsidRDefault="006D69F1" w:rsidP="007E4CE2">
            <w:pPr>
              <w:pStyle w:val="HSAGTableHeading"/>
              <w:jc w:val="left"/>
            </w:pPr>
            <w:r w:rsidRPr="006D69F1">
              <w:t>Standard VIII—Confidentiality (42 CFR §438.224)</w:t>
            </w:r>
          </w:p>
        </w:tc>
      </w:tr>
      <w:tr w:rsidR="006D69F1" w:rsidRPr="007E4CE2" w14:paraId="6CBCFFFC" w14:textId="77777777" w:rsidTr="007E4CE2">
        <w:trPr>
          <w:trHeight w:val="374"/>
          <w:tblHeader/>
          <w:jc w:val="center"/>
        </w:trPr>
        <w:tc>
          <w:tcPr>
            <w:tcW w:w="5982" w:type="dxa"/>
            <w:shd w:val="clear" w:color="auto" w:fill="DFECF7"/>
            <w:vAlign w:val="center"/>
            <w:hideMark/>
          </w:tcPr>
          <w:p w14:paraId="1C3E7967" w14:textId="77777777" w:rsidR="006D69F1" w:rsidRPr="007E4CE2" w:rsidRDefault="006D69F1" w:rsidP="007E4CE2">
            <w:pPr>
              <w:pStyle w:val="HSAGTableHeading"/>
              <w:jc w:val="left"/>
              <w:rPr>
                <w:color w:val="auto"/>
              </w:rPr>
            </w:pPr>
            <w:r w:rsidRPr="007E4CE2">
              <w:rPr>
                <w:color w:val="auto"/>
              </w:rPr>
              <w:t>Requirement</w:t>
            </w:r>
          </w:p>
        </w:tc>
        <w:tc>
          <w:tcPr>
            <w:tcW w:w="5263" w:type="dxa"/>
            <w:shd w:val="clear" w:color="auto" w:fill="DFECF7"/>
            <w:vAlign w:val="center"/>
            <w:hideMark/>
          </w:tcPr>
          <w:p w14:paraId="23C437E4" w14:textId="77777777" w:rsidR="006D69F1" w:rsidRPr="007E4CE2" w:rsidRDefault="006D69F1" w:rsidP="007E4CE2">
            <w:pPr>
              <w:pStyle w:val="HSAGTableHeading"/>
              <w:jc w:val="left"/>
              <w:rPr>
                <w:color w:val="auto"/>
              </w:rPr>
            </w:pPr>
            <w:r w:rsidRPr="007E4CE2">
              <w:rPr>
                <w:color w:val="auto"/>
              </w:rPr>
              <w:t>Supporting Documentation</w:t>
            </w:r>
          </w:p>
        </w:tc>
        <w:tc>
          <w:tcPr>
            <w:tcW w:w="1715" w:type="dxa"/>
            <w:shd w:val="clear" w:color="auto" w:fill="DFECF7"/>
            <w:vAlign w:val="center"/>
            <w:hideMark/>
          </w:tcPr>
          <w:p w14:paraId="39A0E6A4" w14:textId="77777777" w:rsidR="006D69F1" w:rsidRPr="007E4CE2" w:rsidRDefault="006D69F1" w:rsidP="007E4CE2">
            <w:pPr>
              <w:pStyle w:val="HSAGTableHeading"/>
              <w:jc w:val="left"/>
              <w:rPr>
                <w:color w:val="auto"/>
              </w:rPr>
            </w:pPr>
            <w:r w:rsidRPr="007E4CE2">
              <w:rPr>
                <w:color w:val="auto"/>
              </w:rPr>
              <w:t>Score</w:t>
            </w:r>
          </w:p>
        </w:tc>
      </w:tr>
      <w:tr w:rsidR="007E4CE2" w:rsidRPr="007E4CE2" w14:paraId="1D3F5975" w14:textId="77777777" w:rsidTr="002F0F1F">
        <w:trPr>
          <w:trHeight w:val="374"/>
          <w:jc w:val="center"/>
        </w:trPr>
        <w:tc>
          <w:tcPr>
            <w:tcW w:w="12960" w:type="dxa"/>
            <w:gridSpan w:val="3"/>
            <w:shd w:val="clear" w:color="auto" w:fill="D9D9D9" w:themeFill="background1" w:themeFillShade="D9"/>
            <w:vAlign w:val="center"/>
          </w:tcPr>
          <w:p w14:paraId="20ACB8EF" w14:textId="51C4912A" w:rsidR="007E4CE2" w:rsidRPr="007E4CE2" w:rsidRDefault="007E4CE2" w:rsidP="007E4CE2">
            <w:pPr>
              <w:pStyle w:val="HSAGTableHeading"/>
              <w:jc w:val="left"/>
              <w:rPr>
                <w:color w:val="auto"/>
              </w:rPr>
            </w:pPr>
            <w:bookmarkStart w:id="2" w:name="_Hlk507154517"/>
            <w:r w:rsidRPr="007E4CE2">
              <w:rPr>
                <w:color w:val="auto"/>
              </w:rPr>
              <w:t>General Rule</w:t>
            </w:r>
          </w:p>
        </w:tc>
      </w:tr>
      <w:tr w:rsidR="006D69F1" w:rsidRPr="006D69F1" w14:paraId="6CE9D1D0" w14:textId="77777777" w:rsidTr="007E4CE2">
        <w:trPr>
          <w:trHeight w:val="374"/>
          <w:jc w:val="center"/>
        </w:trPr>
        <w:tc>
          <w:tcPr>
            <w:tcW w:w="5982" w:type="dxa"/>
            <w:vMerge w:val="restart"/>
          </w:tcPr>
          <w:p w14:paraId="34C2E7A7" w14:textId="77777777" w:rsidR="008641D4" w:rsidRPr="008641D4" w:rsidRDefault="008641D4" w:rsidP="007E4CE2">
            <w:pPr>
              <w:pStyle w:val="TableNumber1"/>
            </w:pPr>
            <w:bookmarkStart w:id="3" w:name="_Hlk507156005"/>
            <w:r w:rsidRPr="008641D4">
              <w:t xml:space="preserve">The CCO develops, implements, and adheres to written policies and procedures for maintaining the privacy and security of records and authorizing the use and disclosure of records, as required by the Health Insurance Portability and Accountability Act (HIPAA) in 45 CFR parts 160 and 164, subparts A and E, as applicable. </w:t>
            </w:r>
          </w:p>
          <w:p w14:paraId="13B8267D" w14:textId="77777777" w:rsidR="006D69F1" w:rsidRPr="006D69F1" w:rsidRDefault="006D69F1" w:rsidP="006D69F1">
            <w:pPr>
              <w:spacing w:before="40" w:after="40"/>
              <w:ind w:left="360"/>
              <w:contextualSpacing/>
              <w:jc w:val="right"/>
              <w:rPr>
                <w:rFonts w:cs="Times New Roman"/>
                <w:iCs/>
                <w:color w:val="000000" w:themeColor="text1"/>
                <w:sz w:val="18"/>
                <w:szCs w:val="18"/>
              </w:rPr>
            </w:pPr>
          </w:p>
          <w:p w14:paraId="1AA94967" w14:textId="77777777" w:rsidR="006D69F1" w:rsidRPr="007617D7" w:rsidRDefault="006D69F1" w:rsidP="007E4CE2">
            <w:pPr>
              <w:pStyle w:val="ContractRef"/>
            </w:pPr>
            <w:r w:rsidRPr="007617D7">
              <w:t>42 CFR §438.224</w:t>
            </w:r>
          </w:p>
          <w:p w14:paraId="02F505D9" w14:textId="77777777" w:rsidR="006D69F1" w:rsidRPr="007617D7" w:rsidRDefault="006D69F1" w:rsidP="007E4CE2">
            <w:pPr>
              <w:pStyle w:val="ContractRef"/>
            </w:pPr>
            <w:r w:rsidRPr="007617D7">
              <w:t>45 CFR Parts 160 and 164, Subparts A and E</w:t>
            </w:r>
          </w:p>
          <w:p w14:paraId="24CAD7A6" w14:textId="12E3C17F" w:rsidR="006D69F1" w:rsidRPr="007617D7" w:rsidRDefault="006D69F1" w:rsidP="007E4CE2">
            <w:pPr>
              <w:pStyle w:val="ContractRef"/>
              <w:rPr>
                <w:highlight w:val="yellow"/>
              </w:rPr>
            </w:pPr>
            <w:r w:rsidRPr="007617D7">
              <w:t>Contract: Exhibit E (6)</w:t>
            </w:r>
          </w:p>
        </w:tc>
        <w:tc>
          <w:tcPr>
            <w:tcW w:w="5263" w:type="dxa"/>
            <w:shd w:val="clear" w:color="auto" w:fill="FFFFFF" w:themeFill="background1"/>
          </w:tcPr>
          <w:p w14:paraId="14BFC387" w14:textId="5F9429D9" w:rsidR="006D69F1" w:rsidRPr="007E4CE2" w:rsidRDefault="00E54E33" w:rsidP="007E4CE2">
            <w:pPr>
              <w:pStyle w:val="HSAGTableText"/>
              <w:rPr>
                <w:b/>
                <w:bCs/>
              </w:rPr>
            </w:pPr>
            <w:r w:rsidRPr="007E4CE2">
              <w:rPr>
                <w:b/>
                <w:bCs/>
              </w:rPr>
              <w:t>HSAG Suggested Documents</w:t>
            </w:r>
            <w:r w:rsidR="006D69F1" w:rsidRPr="007E4CE2">
              <w:rPr>
                <w:b/>
                <w:bCs/>
              </w:rPr>
              <w:t>:</w:t>
            </w:r>
          </w:p>
          <w:p w14:paraId="010A1880" w14:textId="77777777" w:rsidR="008641D4" w:rsidRPr="008641D4" w:rsidRDefault="008641D4" w:rsidP="007E4CE2">
            <w:pPr>
              <w:pStyle w:val="HSAGTableBullet1"/>
            </w:pPr>
            <w:r w:rsidRPr="008641D4">
              <w:t>Policies addressing the following:</w:t>
            </w:r>
          </w:p>
          <w:p w14:paraId="70BB1140" w14:textId="6F416822" w:rsidR="00CA1D1F" w:rsidRDefault="00CA1D1F" w:rsidP="007E4CE2">
            <w:pPr>
              <w:pStyle w:val="HSAGTableBullet2"/>
            </w:pPr>
            <w:r>
              <w:t xml:space="preserve">Types of </w:t>
            </w:r>
            <w:r w:rsidR="00EF05AF">
              <w:t xml:space="preserve">member </w:t>
            </w:r>
            <w:r>
              <w:t>information to be safeguarded</w:t>
            </w:r>
          </w:p>
          <w:p w14:paraId="7B5AA4E9" w14:textId="28E83EB9" w:rsidR="008641D4" w:rsidRDefault="008641D4" w:rsidP="007E4CE2">
            <w:pPr>
              <w:pStyle w:val="HSAGTableBullet2"/>
            </w:pPr>
            <w:r w:rsidRPr="008641D4">
              <w:t xml:space="preserve">Member privacy </w:t>
            </w:r>
            <w:r w:rsidR="004D0567">
              <w:t xml:space="preserve">rights </w:t>
            </w:r>
            <w:r w:rsidRPr="008641D4">
              <w:t>and confidentiality</w:t>
            </w:r>
            <w:r w:rsidR="004D0567">
              <w:t>, including:</w:t>
            </w:r>
          </w:p>
          <w:p w14:paraId="0A130D88" w14:textId="15C39C1A" w:rsidR="004D0567" w:rsidRPr="007E4CE2" w:rsidRDefault="004D0567" w:rsidP="007E4CE2">
            <w:pPr>
              <w:pStyle w:val="HSAGTableBullet2"/>
              <w:numPr>
                <w:ilvl w:val="1"/>
                <w:numId w:val="24"/>
              </w:numPr>
              <w:ind w:left="1080"/>
            </w:pPr>
            <w:r w:rsidRPr="007E4CE2">
              <w:t>Member’s right to request privacy protection for PHI</w:t>
            </w:r>
          </w:p>
          <w:p w14:paraId="25E2E015" w14:textId="268C5FF5" w:rsidR="004D0567" w:rsidRPr="007E4CE2" w:rsidRDefault="004D0567" w:rsidP="007E4CE2">
            <w:pPr>
              <w:pStyle w:val="HSAGTableBullet2"/>
              <w:numPr>
                <w:ilvl w:val="1"/>
                <w:numId w:val="24"/>
              </w:numPr>
              <w:ind w:left="1080"/>
            </w:pPr>
            <w:r w:rsidRPr="007E4CE2">
              <w:t>Member’s right to access PHI</w:t>
            </w:r>
          </w:p>
          <w:p w14:paraId="2A338667" w14:textId="65126418" w:rsidR="004D0567" w:rsidRPr="007E4CE2" w:rsidRDefault="004D0567" w:rsidP="007E4CE2">
            <w:pPr>
              <w:pStyle w:val="HSAGTableBullet2"/>
              <w:numPr>
                <w:ilvl w:val="1"/>
                <w:numId w:val="24"/>
              </w:numPr>
              <w:ind w:left="1080"/>
            </w:pPr>
            <w:r w:rsidRPr="007E4CE2">
              <w:t>Member’s right to amend PHI</w:t>
            </w:r>
          </w:p>
          <w:p w14:paraId="2A4526FC" w14:textId="3C5E7DC8" w:rsidR="004D0567" w:rsidRPr="007E4CE2" w:rsidRDefault="004D0567" w:rsidP="007E4CE2">
            <w:pPr>
              <w:pStyle w:val="HSAGTableBullet2"/>
              <w:numPr>
                <w:ilvl w:val="1"/>
                <w:numId w:val="24"/>
              </w:numPr>
              <w:ind w:left="1080"/>
            </w:pPr>
            <w:r w:rsidRPr="007E4CE2">
              <w:t>Member’s right to receive an accounting of disclosures</w:t>
            </w:r>
          </w:p>
          <w:p w14:paraId="3B5373BD" w14:textId="752FDA16" w:rsidR="008641D4" w:rsidRDefault="008641D4" w:rsidP="007E4CE2">
            <w:pPr>
              <w:pStyle w:val="HSAGTableBullet2"/>
            </w:pPr>
            <w:r w:rsidRPr="008641D4">
              <w:t xml:space="preserve">Minimum necessary </w:t>
            </w:r>
            <w:r w:rsidR="00EF05AF">
              <w:t xml:space="preserve">for </w:t>
            </w:r>
            <w:r w:rsidRPr="008641D4">
              <w:t>use and disclosure of PHI</w:t>
            </w:r>
          </w:p>
          <w:p w14:paraId="3C41F0E2" w14:textId="102766F7" w:rsidR="004D0567" w:rsidRPr="00EF41EE" w:rsidRDefault="00EF05AF" w:rsidP="007E4CE2">
            <w:pPr>
              <w:pStyle w:val="HSAGTableBullet2"/>
            </w:pPr>
            <w:r>
              <w:t xml:space="preserve">Uses and disclosures of </w:t>
            </w:r>
            <w:r w:rsidRPr="008641D4">
              <w:t xml:space="preserve">protected health information (PHI) </w:t>
            </w:r>
            <w:r>
              <w:t>that require and do not require authorization</w:t>
            </w:r>
          </w:p>
        </w:tc>
        <w:tc>
          <w:tcPr>
            <w:tcW w:w="1715" w:type="dxa"/>
            <w:vMerge w:val="restart"/>
            <w:shd w:val="clear" w:color="auto" w:fill="FFFFFF" w:themeFill="background1"/>
          </w:tcPr>
          <w:p w14:paraId="48C2F042" w14:textId="77777777" w:rsidR="006D69F1" w:rsidRDefault="00A35AE9" w:rsidP="007E4CE2">
            <w:pPr>
              <w:pStyle w:val="HSAGTableText"/>
            </w:pPr>
            <w:sdt>
              <w:sdtPr>
                <w:id w:val="-246425253"/>
                <w14:checkbox>
                  <w14:checked w14:val="0"/>
                  <w14:checkedState w14:val="2612" w14:font="MS Gothic"/>
                  <w14:uncheckedState w14:val="2610" w14:font="MS Gothic"/>
                </w14:checkbox>
              </w:sdtPr>
              <w:sdtEndPr/>
              <w:sdtContent>
                <w:r w:rsidR="006D69F1" w:rsidRPr="006D69F1">
                  <w:rPr>
                    <w:rFonts w:ascii="Segoe UI Symbol" w:hAnsi="Segoe UI Symbol" w:cs="Segoe UI Symbol"/>
                  </w:rPr>
                  <w:t>☐</w:t>
                </w:r>
              </w:sdtContent>
            </w:sdt>
            <w:r w:rsidR="006D69F1" w:rsidRPr="006D69F1">
              <w:t xml:space="preserve"> Met</w:t>
            </w:r>
          </w:p>
          <w:p w14:paraId="26D6A8E9" w14:textId="6821DE79" w:rsidR="000C569D" w:rsidRPr="006D69F1" w:rsidRDefault="00A35AE9" w:rsidP="007E4CE2">
            <w:pPr>
              <w:pStyle w:val="HSAGTableText"/>
            </w:pPr>
            <w:sdt>
              <w:sdtPr>
                <w:id w:val="-1630938617"/>
                <w14:checkbox>
                  <w14:checked w14:val="0"/>
                  <w14:checkedState w14:val="2612" w14:font="MS Gothic"/>
                  <w14:uncheckedState w14:val="2610" w14:font="MS Gothic"/>
                </w14:checkbox>
              </w:sdtPr>
              <w:sdtEndPr/>
              <w:sdtContent>
                <w:r w:rsidR="000C569D" w:rsidRPr="006D69F1">
                  <w:rPr>
                    <w:rFonts w:ascii="Segoe UI Symbol" w:hAnsi="Segoe UI Symbol" w:cs="Segoe UI Symbol"/>
                  </w:rPr>
                  <w:t>☐</w:t>
                </w:r>
              </w:sdtContent>
            </w:sdt>
            <w:r w:rsidR="000C569D">
              <w:t xml:space="preserve"> Partially Met</w:t>
            </w:r>
          </w:p>
          <w:p w14:paraId="7987EBDD" w14:textId="77777777" w:rsidR="006D69F1" w:rsidRPr="006D69F1" w:rsidRDefault="00A35AE9" w:rsidP="007E4CE2">
            <w:pPr>
              <w:pStyle w:val="HSAGTableText"/>
            </w:pPr>
            <w:sdt>
              <w:sdtPr>
                <w:id w:val="-433516576"/>
                <w14:checkbox>
                  <w14:checked w14:val="0"/>
                  <w14:checkedState w14:val="2612" w14:font="MS Gothic"/>
                  <w14:uncheckedState w14:val="2610" w14:font="MS Gothic"/>
                </w14:checkbox>
              </w:sdtPr>
              <w:sdtEndPr/>
              <w:sdtContent>
                <w:r w:rsidR="006D69F1" w:rsidRPr="006D69F1">
                  <w:rPr>
                    <w:rFonts w:ascii="Segoe UI Symbol" w:hAnsi="Segoe UI Symbol" w:cs="Segoe UI Symbol"/>
                  </w:rPr>
                  <w:t>☐</w:t>
                </w:r>
              </w:sdtContent>
            </w:sdt>
            <w:r w:rsidR="006D69F1" w:rsidRPr="006D69F1">
              <w:t xml:space="preserve"> Not Met</w:t>
            </w:r>
          </w:p>
          <w:p w14:paraId="6E707FF5" w14:textId="5CB94A7F" w:rsidR="006D69F1" w:rsidRPr="006D69F1" w:rsidRDefault="006D69F1" w:rsidP="007E4CE2">
            <w:pPr>
              <w:pStyle w:val="HSAGTableText"/>
            </w:pPr>
          </w:p>
        </w:tc>
      </w:tr>
      <w:tr w:rsidR="006D69F1" w:rsidRPr="006D69F1" w14:paraId="104FC633" w14:textId="77777777" w:rsidTr="007E4CE2">
        <w:trPr>
          <w:trHeight w:val="374"/>
          <w:jc w:val="center"/>
        </w:trPr>
        <w:tc>
          <w:tcPr>
            <w:tcW w:w="5982" w:type="dxa"/>
            <w:vMerge/>
          </w:tcPr>
          <w:p w14:paraId="6123037C" w14:textId="77777777" w:rsidR="006D69F1" w:rsidRPr="006D69F1" w:rsidRDefault="006D69F1" w:rsidP="00A850ED">
            <w:pPr>
              <w:numPr>
                <w:ilvl w:val="0"/>
                <w:numId w:val="12"/>
              </w:numPr>
              <w:spacing w:before="40" w:after="40"/>
              <w:contextualSpacing/>
              <w:rPr>
                <w:rFonts w:eastAsia="Times New Roman" w:cs="Times New Roman"/>
                <w:sz w:val="22"/>
              </w:rPr>
            </w:pPr>
          </w:p>
        </w:tc>
        <w:tc>
          <w:tcPr>
            <w:tcW w:w="5263" w:type="dxa"/>
            <w:shd w:val="clear" w:color="auto" w:fill="FFFFFF" w:themeFill="background1"/>
          </w:tcPr>
          <w:p w14:paraId="17498DAE" w14:textId="06E44360" w:rsidR="006D69F1" w:rsidRPr="006D69F1" w:rsidRDefault="006D69F1" w:rsidP="007E4CE2">
            <w:pPr>
              <w:pStyle w:val="HSAGTableText"/>
              <w:rPr>
                <w:b/>
                <w:bCs/>
              </w:rPr>
            </w:pPr>
            <w:r w:rsidRPr="006D69F1">
              <w:rPr>
                <w:b/>
                <w:bCs/>
              </w:rPr>
              <w:t xml:space="preserve">Evidence as Submitted by the </w:t>
            </w:r>
            <w:r w:rsidR="00E54E33">
              <w:rPr>
                <w:b/>
                <w:bCs/>
              </w:rPr>
              <w:t>CCO</w:t>
            </w:r>
            <w:r w:rsidRPr="006D69F1">
              <w:rPr>
                <w:b/>
                <w:bCs/>
              </w:rPr>
              <w:t>:</w:t>
            </w:r>
          </w:p>
          <w:p w14:paraId="7BCD19AF" w14:textId="77777777" w:rsidR="006D69F1" w:rsidRPr="007E4CE2" w:rsidRDefault="006D69F1" w:rsidP="007E4CE2">
            <w:pPr>
              <w:pStyle w:val="HSAGTableBullet1"/>
            </w:pPr>
          </w:p>
        </w:tc>
        <w:tc>
          <w:tcPr>
            <w:tcW w:w="1715" w:type="dxa"/>
            <w:vMerge/>
            <w:shd w:val="clear" w:color="auto" w:fill="FFFFFF" w:themeFill="background1"/>
          </w:tcPr>
          <w:p w14:paraId="065F47BD" w14:textId="77777777" w:rsidR="006D69F1" w:rsidRPr="006D69F1" w:rsidRDefault="006D69F1" w:rsidP="006D69F1">
            <w:pPr>
              <w:spacing w:before="60" w:after="0"/>
              <w:contextualSpacing/>
              <w:rPr>
                <w:sz w:val="22"/>
              </w:rPr>
            </w:pPr>
          </w:p>
        </w:tc>
      </w:tr>
      <w:tr w:rsidR="006D69F1" w:rsidRPr="007E4CE2" w14:paraId="44C84D66" w14:textId="77777777" w:rsidTr="007E4CE2">
        <w:trPr>
          <w:trHeight w:val="374"/>
          <w:jc w:val="center"/>
        </w:trPr>
        <w:tc>
          <w:tcPr>
            <w:tcW w:w="12960" w:type="dxa"/>
            <w:gridSpan w:val="3"/>
            <w:tcBorders>
              <w:bottom w:val="single" w:sz="4" w:space="0" w:color="000000"/>
            </w:tcBorders>
            <w:vAlign w:val="center"/>
            <w:hideMark/>
          </w:tcPr>
          <w:p w14:paraId="2572EBAF" w14:textId="77777777" w:rsidR="006D69F1" w:rsidRPr="007E4CE2" w:rsidRDefault="006D69F1" w:rsidP="007E4CE2">
            <w:pPr>
              <w:pStyle w:val="HSAGTableText"/>
              <w:rPr>
                <w:b/>
                <w:bCs/>
              </w:rPr>
            </w:pPr>
            <w:r w:rsidRPr="007E4CE2">
              <w:rPr>
                <w:b/>
                <w:bCs/>
              </w:rPr>
              <w:t>HSAG Findings:</w:t>
            </w:r>
            <w:r w:rsidRPr="007E4CE2">
              <w:t xml:space="preserve">    </w:t>
            </w:r>
          </w:p>
        </w:tc>
      </w:tr>
      <w:tr w:rsidR="006D69F1" w:rsidRPr="007E4CE2" w14:paraId="76E44E1C" w14:textId="77777777" w:rsidTr="007E4CE2">
        <w:trPr>
          <w:trHeight w:val="374"/>
          <w:jc w:val="center"/>
        </w:trPr>
        <w:tc>
          <w:tcPr>
            <w:tcW w:w="12960" w:type="dxa"/>
            <w:gridSpan w:val="3"/>
            <w:tcBorders>
              <w:top w:val="single" w:sz="4" w:space="0" w:color="000000"/>
              <w:bottom w:val="single" w:sz="18" w:space="0" w:color="00549E" w:themeColor="text2"/>
            </w:tcBorders>
            <w:vAlign w:val="center"/>
          </w:tcPr>
          <w:p w14:paraId="534E1E11" w14:textId="77777777" w:rsidR="006D69F1" w:rsidRPr="007E4CE2" w:rsidRDefault="006D69F1" w:rsidP="007E4CE2">
            <w:pPr>
              <w:pStyle w:val="HSAGTableText"/>
              <w:rPr>
                <w:b/>
                <w:bCs/>
              </w:rPr>
            </w:pPr>
            <w:r w:rsidRPr="007E4CE2">
              <w:rPr>
                <w:b/>
                <w:bCs/>
              </w:rPr>
              <w:t>Required Actions:</w:t>
            </w:r>
            <w:r w:rsidRPr="007E4CE2">
              <w:t xml:space="preserve">    </w:t>
            </w:r>
          </w:p>
        </w:tc>
      </w:tr>
      <w:bookmarkEnd w:id="2"/>
      <w:bookmarkEnd w:id="3"/>
      <w:tr w:rsidR="006D69F1" w:rsidRPr="006D69F1" w14:paraId="39AE0129" w14:textId="77777777" w:rsidTr="007E4CE2">
        <w:trPr>
          <w:trHeight w:val="374"/>
          <w:jc w:val="center"/>
        </w:trPr>
        <w:tc>
          <w:tcPr>
            <w:tcW w:w="5982" w:type="dxa"/>
            <w:vMerge w:val="restart"/>
          </w:tcPr>
          <w:p w14:paraId="5B65F16D" w14:textId="77777777" w:rsidR="008641D4" w:rsidRPr="008641D4" w:rsidRDefault="008641D4" w:rsidP="007E4CE2">
            <w:pPr>
              <w:pStyle w:val="TableNumber1"/>
            </w:pPr>
            <w:r w:rsidRPr="008641D4">
              <w:t>The CCO complies and requires all subcontractors to comply with HIPAA, including:</w:t>
            </w:r>
          </w:p>
          <w:p w14:paraId="70EBDAB4" w14:textId="77777777" w:rsidR="008641D4" w:rsidRPr="008641D4" w:rsidRDefault="008641D4" w:rsidP="00A35AE9">
            <w:pPr>
              <w:numPr>
                <w:ilvl w:val="1"/>
                <w:numId w:val="12"/>
              </w:numPr>
              <w:spacing w:before="40" w:after="40"/>
              <w:ind w:left="720"/>
              <w:contextualSpacing/>
              <w:rPr>
                <w:rFonts w:cs="Times New Roman"/>
                <w:color w:val="000000" w:themeColor="text1"/>
                <w:sz w:val="22"/>
              </w:rPr>
            </w:pPr>
            <w:r w:rsidRPr="008641D4">
              <w:rPr>
                <w:rFonts w:cs="Times New Roman"/>
                <w:color w:val="000000" w:themeColor="text1"/>
                <w:sz w:val="22"/>
              </w:rPr>
              <w:lastRenderedPageBreak/>
              <w:t>Protecting individually identifiable health information about specific individuals from unauthorized use or disclosure consistent with the requirements of HIPAA.</w:t>
            </w:r>
          </w:p>
          <w:p w14:paraId="2332321D" w14:textId="77777777" w:rsidR="008641D4" w:rsidRPr="008641D4" w:rsidRDefault="008641D4" w:rsidP="00A35AE9">
            <w:pPr>
              <w:numPr>
                <w:ilvl w:val="1"/>
                <w:numId w:val="12"/>
              </w:numPr>
              <w:spacing w:before="40" w:after="40"/>
              <w:ind w:left="720"/>
              <w:contextualSpacing/>
              <w:rPr>
                <w:rFonts w:cs="Times New Roman"/>
                <w:color w:val="000000" w:themeColor="text1"/>
                <w:sz w:val="22"/>
              </w:rPr>
            </w:pPr>
            <w:r w:rsidRPr="008641D4">
              <w:rPr>
                <w:rFonts w:cs="Times New Roman"/>
                <w:color w:val="000000" w:themeColor="text1"/>
                <w:sz w:val="22"/>
              </w:rPr>
              <w:t>Exchanging individually identifiable health information relating to specific individuals between the CCO and OHA for purposes directly related to the provisions in the contract.</w:t>
            </w:r>
          </w:p>
          <w:p w14:paraId="57B94CCA" w14:textId="77777777" w:rsidR="008641D4" w:rsidRPr="008641D4" w:rsidRDefault="008641D4" w:rsidP="00A35AE9">
            <w:pPr>
              <w:numPr>
                <w:ilvl w:val="1"/>
                <w:numId w:val="12"/>
              </w:numPr>
              <w:spacing w:before="40" w:after="40"/>
              <w:ind w:left="720"/>
              <w:contextualSpacing/>
              <w:rPr>
                <w:rFonts w:cs="Times New Roman"/>
                <w:color w:val="000000" w:themeColor="text1"/>
                <w:sz w:val="22"/>
              </w:rPr>
            </w:pPr>
            <w:r w:rsidRPr="008641D4">
              <w:rPr>
                <w:rFonts w:cs="Times New Roman"/>
                <w:color w:val="000000" w:themeColor="text1"/>
                <w:sz w:val="22"/>
              </w:rPr>
              <w:t>Ensuring disclosures of individually identifiable health information relating to specific individuals does not violate HIPAA Privacy Rules in 45 CFR Parts 160 and 164, OHA Privacy Rules, OAR Chapter 407 Division 014, or OHA Notice of Privacy Practices, if done by OHA.</w:t>
            </w:r>
          </w:p>
          <w:p w14:paraId="7E29344B" w14:textId="77777777" w:rsidR="006D69F1" w:rsidRPr="006D69F1" w:rsidRDefault="006D69F1" w:rsidP="007E4CE2">
            <w:pPr>
              <w:pStyle w:val="ContractRef"/>
            </w:pPr>
          </w:p>
          <w:p w14:paraId="7490CED4" w14:textId="77777777" w:rsidR="008641D4" w:rsidRDefault="008641D4" w:rsidP="007E4CE2">
            <w:pPr>
              <w:pStyle w:val="ContractRef"/>
            </w:pPr>
            <w:r w:rsidRPr="008641D4">
              <w:t>42 CFR §438.224</w:t>
            </w:r>
          </w:p>
          <w:p w14:paraId="32450B15" w14:textId="1773032C" w:rsidR="006D69F1" w:rsidRPr="006D69F1" w:rsidRDefault="007617D7" w:rsidP="007E4CE2">
            <w:pPr>
              <w:pStyle w:val="ContractRef"/>
            </w:pPr>
            <w:r w:rsidRPr="007617D7">
              <w:t>Contract: Exhibit E (6)</w:t>
            </w:r>
            <w:r>
              <w:t>(a)</w:t>
            </w:r>
          </w:p>
        </w:tc>
        <w:tc>
          <w:tcPr>
            <w:tcW w:w="5263" w:type="dxa"/>
          </w:tcPr>
          <w:p w14:paraId="1DC6FC13" w14:textId="0F1629A6" w:rsidR="006D69F1" w:rsidRPr="006D69F1" w:rsidRDefault="00E54E33" w:rsidP="007E4CE2">
            <w:pPr>
              <w:pStyle w:val="HSAGTableText"/>
              <w:rPr>
                <w:b/>
                <w:bCs/>
              </w:rPr>
            </w:pPr>
            <w:r>
              <w:rPr>
                <w:b/>
                <w:bCs/>
              </w:rPr>
              <w:lastRenderedPageBreak/>
              <w:t>HSAG Suggested Documents</w:t>
            </w:r>
            <w:r w:rsidR="006D69F1" w:rsidRPr="006D69F1">
              <w:rPr>
                <w:b/>
                <w:bCs/>
              </w:rPr>
              <w:t>:</w:t>
            </w:r>
          </w:p>
          <w:p w14:paraId="185CAE9F" w14:textId="77777777" w:rsidR="00EF41EE" w:rsidRDefault="008641D4" w:rsidP="007E4CE2">
            <w:pPr>
              <w:pStyle w:val="HSAGTableBullet1"/>
            </w:pPr>
            <w:r w:rsidRPr="008641D4">
              <w:t>Notice of privacy practices</w:t>
            </w:r>
          </w:p>
          <w:p w14:paraId="63DD6A74" w14:textId="3DE86AF9" w:rsidR="008641D4" w:rsidRPr="008641D4" w:rsidRDefault="008641D4" w:rsidP="007E4CE2">
            <w:pPr>
              <w:pStyle w:val="HSAGTableBullet1"/>
            </w:pPr>
            <w:r w:rsidRPr="008641D4">
              <w:lastRenderedPageBreak/>
              <w:t>Business associate agreement</w:t>
            </w:r>
          </w:p>
          <w:p w14:paraId="4049DF8C" w14:textId="77777777" w:rsidR="008641D4" w:rsidRPr="008641D4" w:rsidRDefault="008641D4" w:rsidP="007E4CE2">
            <w:pPr>
              <w:pStyle w:val="HSAGTableBullet1"/>
            </w:pPr>
            <w:r w:rsidRPr="008641D4">
              <w:t xml:space="preserve">Provider agreement </w:t>
            </w:r>
          </w:p>
          <w:p w14:paraId="73D868C5" w14:textId="6F0CD822" w:rsidR="006D69F1" w:rsidRPr="00EF41EE" w:rsidRDefault="008641D4" w:rsidP="007E4CE2">
            <w:pPr>
              <w:pStyle w:val="HSAGTableBullet1"/>
            </w:pPr>
            <w:r w:rsidRPr="008641D4">
              <w:t>Provider manual</w:t>
            </w:r>
          </w:p>
          <w:p w14:paraId="12203FFB" w14:textId="77777777" w:rsidR="0024086A" w:rsidRDefault="0024086A" w:rsidP="007E4CE2">
            <w:pPr>
              <w:pStyle w:val="HSAGTableBullet1"/>
            </w:pPr>
            <w:r>
              <w:t>Authorization for use and disclosure form</w:t>
            </w:r>
          </w:p>
          <w:p w14:paraId="7A434710" w14:textId="77777777" w:rsidR="0024086A" w:rsidRDefault="0024086A" w:rsidP="007E4CE2">
            <w:pPr>
              <w:pStyle w:val="HSAGTableBullet1"/>
            </w:pPr>
            <w:r>
              <w:t>Member request form for privacy protection</w:t>
            </w:r>
          </w:p>
          <w:p w14:paraId="020A2A93" w14:textId="77777777" w:rsidR="0024086A" w:rsidRDefault="0024086A" w:rsidP="007E4CE2">
            <w:pPr>
              <w:pStyle w:val="HSAGTableBullet1"/>
            </w:pPr>
            <w:r>
              <w:t>Member request form to access PHI</w:t>
            </w:r>
          </w:p>
          <w:p w14:paraId="5B100352" w14:textId="77777777" w:rsidR="0024086A" w:rsidRDefault="0024086A" w:rsidP="007E4CE2">
            <w:pPr>
              <w:pStyle w:val="HSAGTableBullet1"/>
            </w:pPr>
            <w:r>
              <w:t>Member request form for accounting of disclosures of PHI</w:t>
            </w:r>
          </w:p>
          <w:p w14:paraId="105C4A4B" w14:textId="77777777" w:rsidR="0024086A" w:rsidRDefault="0024086A" w:rsidP="007E4CE2">
            <w:pPr>
              <w:pStyle w:val="HSAGTableBullet1"/>
            </w:pPr>
            <w:r>
              <w:t>Tracking member requests for PHI</w:t>
            </w:r>
          </w:p>
          <w:p w14:paraId="7AAC82EA" w14:textId="77777777" w:rsidR="0024086A" w:rsidRDefault="0024086A" w:rsidP="007E4CE2">
            <w:pPr>
              <w:pStyle w:val="HSAGTableBullet1"/>
            </w:pPr>
            <w:r>
              <w:t>Tracking member requests for accounting of disclosures</w:t>
            </w:r>
          </w:p>
          <w:p w14:paraId="77144ABA" w14:textId="138B43EE" w:rsidR="00EF41EE" w:rsidRPr="006D69F1" w:rsidRDefault="00A706C7" w:rsidP="007E4CE2">
            <w:pPr>
              <w:pStyle w:val="HSAGTableBullet1"/>
            </w:pPr>
            <w:r>
              <w:t>Screenshots of website showing HIPAA d</w:t>
            </w:r>
            <w:r w:rsidR="00EF41EE" w:rsidRPr="00EF41EE">
              <w:t>isclosure</w:t>
            </w:r>
            <w:r>
              <w:t xml:space="preserve"> information </w:t>
            </w:r>
          </w:p>
        </w:tc>
        <w:tc>
          <w:tcPr>
            <w:tcW w:w="1715" w:type="dxa"/>
            <w:vMerge w:val="restart"/>
          </w:tcPr>
          <w:p w14:paraId="7E33FB2F" w14:textId="77777777" w:rsidR="000C569D" w:rsidRDefault="00A35AE9" w:rsidP="007E4CE2">
            <w:pPr>
              <w:pStyle w:val="HSAGTableText"/>
            </w:pPr>
            <w:sdt>
              <w:sdtPr>
                <w:id w:val="-123625986"/>
                <w14:checkbox>
                  <w14:checked w14:val="0"/>
                  <w14:checkedState w14:val="2612" w14:font="MS Gothic"/>
                  <w14:uncheckedState w14:val="2610" w14:font="MS Gothic"/>
                </w14:checkbox>
              </w:sdtPr>
              <w:sdtEndPr/>
              <w:sdtContent>
                <w:r w:rsidR="000C569D" w:rsidRPr="006D69F1">
                  <w:rPr>
                    <w:rFonts w:ascii="Segoe UI Symbol" w:hAnsi="Segoe UI Symbol" w:cs="Segoe UI Symbol"/>
                  </w:rPr>
                  <w:t>☐</w:t>
                </w:r>
              </w:sdtContent>
            </w:sdt>
            <w:r w:rsidR="000C569D" w:rsidRPr="006D69F1">
              <w:t xml:space="preserve"> Met</w:t>
            </w:r>
          </w:p>
          <w:p w14:paraId="2B383316" w14:textId="77777777" w:rsidR="000C569D" w:rsidRPr="006D69F1" w:rsidRDefault="00A35AE9" w:rsidP="007E4CE2">
            <w:pPr>
              <w:pStyle w:val="HSAGTableText"/>
            </w:pPr>
            <w:sdt>
              <w:sdtPr>
                <w:id w:val="1918670725"/>
                <w14:checkbox>
                  <w14:checked w14:val="0"/>
                  <w14:checkedState w14:val="2612" w14:font="MS Gothic"/>
                  <w14:uncheckedState w14:val="2610" w14:font="MS Gothic"/>
                </w14:checkbox>
              </w:sdtPr>
              <w:sdtEndPr/>
              <w:sdtContent>
                <w:r w:rsidR="000C569D" w:rsidRPr="006D69F1">
                  <w:rPr>
                    <w:rFonts w:ascii="Segoe UI Symbol" w:hAnsi="Segoe UI Symbol" w:cs="Segoe UI Symbol"/>
                  </w:rPr>
                  <w:t>☐</w:t>
                </w:r>
              </w:sdtContent>
            </w:sdt>
            <w:r w:rsidR="000C569D">
              <w:t xml:space="preserve"> Partially Met</w:t>
            </w:r>
          </w:p>
          <w:p w14:paraId="260C93F5" w14:textId="77777777" w:rsidR="000C569D" w:rsidRPr="006D69F1" w:rsidRDefault="00A35AE9" w:rsidP="007E4CE2">
            <w:pPr>
              <w:pStyle w:val="HSAGTableText"/>
            </w:pPr>
            <w:sdt>
              <w:sdtPr>
                <w:id w:val="403575203"/>
                <w14:checkbox>
                  <w14:checked w14:val="0"/>
                  <w14:checkedState w14:val="2612" w14:font="MS Gothic"/>
                  <w14:uncheckedState w14:val="2610" w14:font="MS Gothic"/>
                </w14:checkbox>
              </w:sdtPr>
              <w:sdtEndPr/>
              <w:sdtContent>
                <w:r w:rsidR="000C569D" w:rsidRPr="006D69F1">
                  <w:rPr>
                    <w:rFonts w:ascii="Segoe UI Symbol" w:hAnsi="Segoe UI Symbol" w:cs="Segoe UI Symbol"/>
                  </w:rPr>
                  <w:t>☐</w:t>
                </w:r>
              </w:sdtContent>
            </w:sdt>
            <w:r w:rsidR="000C569D" w:rsidRPr="006D69F1">
              <w:t xml:space="preserve"> Not Met</w:t>
            </w:r>
          </w:p>
          <w:p w14:paraId="4C782EF3" w14:textId="7B683852" w:rsidR="006D69F1" w:rsidRPr="006D69F1" w:rsidRDefault="006D69F1" w:rsidP="007E4CE2">
            <w:pPr>
              <w:pStyle w:val="HSAGTableText"/>
            </w:pPr>
          </w:p>
        </w:tc>
      </w:tr>
      <w:tr w:rsidR="006D69F1" w:rsidRPr="006D69F1" w14:paraId="3B0B1BFC" w14:textId="77777777" w:rsidTr="007E4CE2">
        <w:trPr>
          <w:trHeight w:val="374"/>
          <w:jc w:val="center"/>
        </w:trPr>
        <w:tc>
          <w:tcPr>
            <w:tcW w:w="5982" w:type="dxa"/>
            <w:vMerge/>
          </w:tcPr>
          <w:p w14:paraId="636F5669" w14:textId="77777777" w:rsidR="006D69F1" w:rsidRPr="006D69F1" w:rsidRDefault="006D69F1" w:rsidP="00A850ED">
            <w:pPr>
              <w:numPr>
                <w:ilvl w:val="0"/>
                <w:numId w:val="12"/>
              </w:numPr>
              <w:spacing w:before="40" w:after="40"/>
              <w:contextualSpacing/>
              <w:rPr>
                <w:rFonts w:cs="Times New Roman"/>
                <w:color w:val="000000" w:themeColor="text1"/>
                <w:sz w:val="22"/>
              </w:rPr>
            </w:pPr>
          </w:p>
        </w:tc>
        <w:tc>
          <w:tcPr>
            <w:tcW w:w="5263" w:type="dxa"/>
          </w:tcPr>
          <w:p w14:paraId="4152F627" w14:textId="46188927" w:rsidR="006D69F1" w:rsidRPr="006D69F1" w:rsidRDefault="006D69F1" w:rsidP="007E4CE2">
            <w:pPr>
              <w:pStyle w:val="HSAGTableText"/>
              <w:rPr>
                <w:b/>
                <w:bCs/>
              </w:rPr>
            </w:pPr>
            <w:r w:rsidRPr="006D69F1">
              <w:rPr>
                <w:b/>
                <w:bCs/>
              </w:rPr>
              <w:t xml:space="preserve">Evidence as Submitted by the </w:t>
            </w:r>
            <w:r w:rsidR="00E54E33">
              <w:rPr>
                <w:b/>
                <w:bCs/>
              </w:rPr>
              <w:t>CCO</w:t>
            </w:r>
            <w:r w:rsidRPr="006D69F1">
              <w:rPr>
                <w:b/>
                <w:bCs/>
              </w:rPr>
              <w:t>:</w:t>
            </w:r>
          </w:p>
          <w:p w14:paraId="26BA013F" w14:textId="77777777" w:rsidR="006D69F1" w:rsidRPr="006D69F1" w:rsidRDefault="006D69F1" w:rsidP="007E4CE2">
            <w:pPr>
              <w:pStyle w:val="HSAGTableBullet1"/>
            </w:pPr>
          </w:p>
        </w:tc>
        <w:tc>
          <w:tcPr>
            <w:tcW w:w="1715" w:type="dxa"/>
            <w:vMerge/>
          </w:tcPr>
          <w:p w14:paraId="48CEA7E0" w14:textId="77777777" w:rsidR="006D69F1" w:rsidRPr="006D69F1" w:rsidRDefault="006D69F1" w:rsidP="006D69F1">
            <w:pPr>
              <w:spacing w:before="60" w:after="0"/>
              <w:contextualSpacing/>
              <w:rPr>
                <w:sz w:val="22"/>
              </w:rPr>
            </w:pPr>
          </w:p>
        </w:tc>
      </w:tr>
      <w:tr w:rsidR="006D69F1" w:rsidRPr="007E4CE2" w14:paraId="53125A03" w14:textId="77777777" w:rsidTr="007E4CE2">
        <w:trPr>
          <w:trHeight w:val="374"/>
          <w:jc w:val="center"/>
        </w:trPr>
        <w:tc>
          <w:tcPr>
            <w:tcW w:w="12960" w:type="dxa"/>
            <w:gridSpan w:val="3"/>
            <w:tcBorders>
              <w:bottom w:val="single" w:sz="4" w:space="0" w:color="000000"/>
            </w:tcBorders>
            <w:vAlign w:val="center"/>
            <w:hideMark/>
          </w:tcPr>
          <w:p w14:paraId="0808C24B" w14:textId="77777777" w:rsidR="006D69F1" w:rsidRPr="007E4CE2" w:rsidRDefault="006D69F1" w:rsidP="007E4CE2">
            <w:pPr>
              <w:pStyle w:val="HSAGTableText"/>
              <w:rPr>
                <w:b/>
                <w:bCs/>
              </w:rPr>
            </w:pPr>
            <w:r w:rsidRPr="007E4CE2">
              <w:rPr>
                <w:b/>
                <w:bCs/>
              </w:rPr>
              <w:t>HSAG Findings:</w:t>
            </w:r>
            <w:r w:rsidRPr="007E4CE2">
              <w:t xml:space="preserve">    </w:t>
            </w:r>
          </w:p>
        </w:tc>
      </w:tr>
      <w:tr w:rsidR="006D69F1" w:rsidRPr="007E4CE2" w14:paraId="55C5AF82" w14:textId="77777777" w:rsidTr="007E4CE2">
        <w:trPr>
          <w:trHeight w:val="374"/>
          <w:jc w:val="center"/>
        </w:trPr>
        <w:tc>
          <w:tcPr>
            <w:tcW w:w="12960" w:type="dxa"/>
            <w:gridSpan w:val="3"/>
            <w:tcBorders>
              <w:top w:val="single" w:sz="4" w:space="0" w:color="000000"/>
              <w:bottom w:val="single" w:sz="18" w:space="0" w:color="00549E" w:themeColor="text2"/>
            </w:tcBorders>
            <w:vAlign w:val="center"/>
          </w:tcPr>
          <w:p w14:paraId="021409B9" w14:textId="77777777" w:rsidR="006D69F1" w:rsidRPr="007E4CE2" w:rsidRDefault="006D69F1" w:rsidP="007E4CE2">
            <w:pPr>
              <w:pStyle w:val="HSAGTableText"/>
              <w:rPr>
                <w:b/>
                <w:bCs/>
              </w:rPr>
            </w:pPr>
            <w:r w:rsidRPr="007E4CE2">
              <w:rPr>
                <w:b/>
                <w:bCs/>
              </w:rPr>
              <w:t>Required Actions:</w:t>
            </w:r>
            <w:r w:rsidRPr="007E4CE2">
              <w:t xml:space="preserve">     </w:t>
            </w:r>
          </w:p>
        </w:tc>
      </w:tr>
      <w:tr w:rsidR="006D69F1" w:rsidRPr="006D69F1" w14:paraId="2A864B12" w14:textId="77777777" w:rsidTr="007E4CE2">
        <w:trPr>
          <w:trHeight w:val="252"/>
          <w:jc w:val="center"/>
        </w:trPr>
        <w:tc>
          <w:tcPr>
            <w:tcW w:w="5982" w:type="dxa"/>
            <w:vMerge w:val="restart"/>
          </w:tcPr>
          <w:p w14:paraId="0352FAAB" w14:textId="77777777" w:rsidR="008641D4" w:rsidRPr="008641D4" w:rsidRDefault="008641D4" w:rsidP="007E4CE2">
            <w:pPr>
              <w:pStyle w:val="TableNumber1"/>
            </w:pPr>
            <w:r w:rsidRPr="008641D4">
              <w:t>The CCO and subcontractors adopt and employ reasonable administrative safeguards consistent with the security rules in 45 CFR Part 164 to ensure member information is used or disclosed in a manner consistent with applicable State and federal laws and the terms and conditions in the CCO contract.</w:t>
            </w:r>
          </w:p>
          <w:p w14:paraId="24D05E4E" w14:textId="77777777" w:rsidR="006D69F1" w:rsidRPr="006D69F1" w:rsidRDefault="006D69F1" w:rsidP="006D69F1">
            <w:pPr>
              <w:spacing w:before="40" w:after="40"/>
              <w:ind w:left="360"/>
              <w:contextualSpacing/>
              <w:jc w:val="right"/>
              <w:rPr>
                <w:rFonts w:cs="Times New Roman"/>
                <w:iCs/>
                <w:color w:val="000000" w:themeColor="text1"/>
                <w:sz w:val="18"/>
                <w:szCs w:val="18"/>
              </w:rPr>
            </w:pPr>
          </w:p>
          <w:p w14:paraId="1F7AD182" w14:textId="77777777" w:rsidR="008641D4" w:rsidRDefault="008641D4" w:rsidP="007E4CE2">
            <w:pPr>
              <w:pStyle w:val="ContractRef"/>
            </w:pPr>
            <w:r w:rsidRPr="008641D4">
              <w:t>42 CFR §438.224</w:t>
            </w:r>
          </w:p>
          <w:p w14:paraId="41D6F479" w14:textId="5601D5FB" w:rsidR="00A80DE4" w:rsidRPr="006D69F1" w:rsidRDefault="007617D7" w:rsidP="007E4CE2">
            <w:pPr>
              <w:pStyle w:val="ContractRef"/>
            </w:pPr>
            <w:r w:rsidRPr="007617D7">
              <w:t>Contract: Exhibit E (6)</w:t>
            </w:r>
            <w:r>
              <w:t>(</w:t>
            </w:r>
            <w:r w:rsidR="008641D4">
              <w:t>b</w:t>
            </w:r>
            <w:r>
              <w:t>)</w:t>
            </w:r>
          </w:p>
        </w:tc>
        <w:tc>
          <w:tcPr>
            <w:tcW w:w="5263" w:type="dxa"/>
          </w:tcPr>
          <w:p w14:paraId="6E6D9B4C" w14:textId="7570CABB" w:rsidR="006D69F1" w:rsidRPr="006D69F1" w:rsidRDefault="00E54E33" w:rsidP="007E4CE2">
            <w:pPr>
              <w:pStyle w:val="HSAGTableText"/>
              <w:rPr>
                <w:b/>
                <w:bCs/>
              </w:rPr>
            </w:pPr>
            <w:r>
              <w:rPr>
                <w:b/>
                <w:bCs/>
              </w:rPr>
              <w:t>HSAG Suggested Documents</w:t>
            </w:r>
            <w:r w:rsidR="006D69F1" w:rsidRPr="006D69F1">
              <w:rPr>
                <w:b/>
                <w:bCs/>
              </w:rPr>
              <w:t>:</w:t>
            </w:r>
          </w:p>
          <w:p w14:paraId="63C15AA4" w14:textId="77777777" w:rsidR="002663E1" w:rsidRDefault="00CA1D1F" w:rsidP="007E4CE2">
            <w:pPr>
              <w:pStyle w:val="HSAGTableBullet1"/>
            </w:pPr>
            <w:r w:rsidRPr="002663E1">
              <w:t>Policies and procedures addressing safeguards used to protect the privacy of PHI from unauthorized use and disclosure, including</w:t>
            </w:r>
            <w:r w:rsidR="002663E1">
              <w:t>:</w:t>
            </w:r>
          </w:p>
          <w:p w14:paraId="3E8B81E4" w14:textId="63427833" w:rsidR="002663E1" w:rsidRPr="002663E1" w:rsidRDefault="002663E1" w:rsidP="007E4CE2">
            <w:pPr>
              <w:pStyle w:val="HSAGTableBullet2"/>
            </w:pPr>
            <w:r w:rsidRPr="002663E1">
              <w:rPr>
                <w:i/>
                <w:iCs/>
              </w:rPr>
              <w:t>A</w:t>
            </w:r>
            <w:r w:rsidR="00CA1D1F" w:rsidRPr="002663E1">
              <w:rPr>
                <w:i/>
                <w:iCs/>
              </w:rPr>
              <w:t>dministrative</w:t>
            </w:r>
            <w:r>
              <w:t xml:space="preserve"> – Security management processes for preventing, detecting, containing, and correcting security violations</w:t>
            </w:r>
          </w:p>
          <w:p w14:paraId="35ABA70A" w14:textId="2944CAB3" w:rsidR="002663E1" w:rsidRPr="002663E1" w:rsidRDefault="002663E1" w:rsidP="007E4CE2">
            <w:pPr>
              <w:pStyle w:val="HSAGTableBullet2"/>
            </w:pPr>
            <w:r w:rsidRPr="002663E1">
              <w:rPr>
                <w:i/>
                <w:iCs/>
              </w:rPr>
              <w:t>P</w:t>
            </w:r>
            <w:r w:rsidR="00CA1D1F" w:rsidRPr="002663E1">
              <w:rPr>
                <w:i/>
                <w:iCs/>
              </w:rPr>
              <w:t>hysical</w:t>
            </w:r>
            <w:r>
              <w:t xml:space="preserve"> – Facility access controls that </w:t>
            </w:r>
            <w:r w:rsidR="00463511">
              <w:t>restrict</w:t>
            </w:r>
            <w:r>
              <w:t xml:space="preserve"> physical access to electronic information </w:t>
            </w:r>
            <w:r>
              <w:lastRenderedPageBreak/>
              <w:t>systems and the facilities in which they are housed</w:t>
            </w:r>
            <w:r w:rsidR="00463511">
              <w:t xml:space="preserve"> as well as workstation security</w:t>
            </w:r>
          </w:p>
          <w:p w14:paraId="79C82E35" w14:textId="56DAC714" w:rsidR="00CA1D1F" w:rsidRPr="002663E1" w:rsidRDefault="002663E1" w:rsidP="007E4CE2">
            <w:pPr>
              <w:pStyle w:val="HSAGTableBullet2"/>
            </w:pPr>
            <w:r w:rsidRPr="002663E1">
              <w:rPr>
                <w:i/>
                <w:iCs/>
              </w:rPr>
              <w:t>T</w:t>
            </w:r>
            <w:r w:rsidR="00CA1D1F" w:rsidRPr="002663E1">
              <w:rPr>
                <w:i/>
                <w:iCs/>
              </w:rPr>
              <w:t>echnical</w:t>
            </w:r>
            <w:r>
              <w:t xml:space="preserve"> – Access controls to limit access to electronic information systems that maintain PHI </w:t>
            </w:r>
          </w:p>
          <w:p w14:paraId="5A4AAB90" w14:textId="6655847A" w:rsidR="008641D4" w:rsidRPr="008641D4" w:rsidRDefault="008641D4" w:rsidP="007E4CE2">
            <w:pPr>
              <w:pStyle w:val="HSAGTableBullet1"/>
            </w:pPr>
            <w:r w:rsidRPr="008641D4">
              <w:t>Confidentiality and privacy practices training program description, including subcontractors (if different from health plan)</w:t>
            </w:r>
          </w:p>
          <w:p w14:paraId="7DA4A6C6" w14:textId="588E5B08" w:rsidR="008641D4" w:rsidRPr="008641D4" w:rsidRDefault="008641D4" w:rsidP="007E4CE2">
            <w:pPr>
              <w:pStyle w:val="HSAGTableBullet1"/>
            </w:pPr>
            <w:r w:rsidRPr="008641D4">
              <w:t>Evidence of oversight of subcontractor training</w:t>
            </w:r>
          </w:p>
          <w:p w14:paraId="309EF69D" w14:textId="2E45EA3C" w:rsidR="008641D4" w:rsidRPr="008641D4" w:rsidRDefault="008641D4" w:rsidP="007E4CE2">
            <w:pPr>
              <w:pStyle w:val="HSAGTableBullet1"/>
            </w:pPr>
            <w:r w:rsidRPr="008641D4">
              <w:t>Risk analysis assessment</w:t>
            </w:r>
            <w:r w:rsidR="00895565">
              <w:t>/tool</w:t>
            </w:r>
          </w:p>
          <w:p w14:paraId="5D67A21A" w14:textId="77777777" w:rsidR="008641D4" w:rsidRPr="008641D4" w:rsidRDefault="008641D4" w:rsidP="007E4CE2">
            <w:pPr>
              <w:pStyle w:val="HSAGTableBullet1"/>
            </w:pPr>
            <w:r w:rsidRPr="008641D4">
              <w:t xml:space="preserve">Evidence of risk management </w:t>
            </w:r>
          </w:p>
          <w:p w14:paraId="317C11C2" w14:textId="15E5C5A4" w:rsidR="006D69F1" w:rsidRPr="00EF41EE" w:rsidRDefault="008641D4" w:rsidP="007E4CE2">
            <w:pPr>
              <w:pStyle w:val="HSAGTableBullet1"/>
            </w:pPr>
            <w:r w:rsidRPr="008641D4">
              <w:t>Evidence of information system activity reviews (e.g., audit logs, access reports, and security incident tracking reports)</w:t>
            </w:r>
          </w:p>
        </w:tc>
        <w:tc>
          <w:tcPr>
            <w:tcW w:w="1715" w:type="dxa"/>
            <w:vMerge w:val="restart"/>
          </w:tcPr>
          <w:p w14:paraId="50179E20" w14:textId="77777777" w:rsidR="000C569D" w:rsidRDefault="00A35AE9" w:rsidP="007E4CE2">
            <w:pPr>
              <w:pStyle w:val="HSAGTableText"/>
            </w:pPr>
            <w:sdt>
              <w:sdtPr>
                <w:id w:val="-684675291"/>
                <w14:checkbox>
                  <w14:checked w14:val="0"/>
                  <w14:checkedState w14:val="2612" w14:font="MS Gothic"/>
                  <w14:uncheckedState w14:val="2610" w14:font="MS Gothic"/>
                </w14:checkbox>
              </w:sdtPr>
              <w:sdtEndPr/>
              <w:sdtContent>
                <w:r w:rsidR="000C569D" w:rsidRPr="006D69F1">
                  <w:rPr>
                    <w:rFonts w:ascii="Segoe UI Symbol" w:hAnsi="Segoe UI Symbol" w:cs="Segoe UI Symbol"/>
                  </w:rPr>
                  <w:t>☐</w:t>
                </w:r>
              </w:sdtContent>
            </w:sdt>
            <w:r w:rsidR="000C569D" w:rsidRPr="006D69F1">
              <w:t xml:space="preserve"> Met</w:t>
            </w:r>
          </w:p>
          <w:p w14:paraId="351A13EF" w14:textId="77777777" w:rsidR="000C569D" w:rsidRPr="006D69F1" w:rsidRDefault="00A35AE9" w:rsidP="007E4CE2">
            <w:pPr>
              <w:pStyle w:val="HSAGTableText"/>
            </w:pPr>
            <w:sdt>
              <w:sdtPr>
                <w:id w:val="-2143482156"/>
                <w14:checkbox>
                  <w14:checked w14:val="0"/>
                  <w14:checkedState w14:val="2612" w14:font="MS Gothic"/>
                  <w14:uncheckedState w14:val="2610" w14:font="MS Gothic"/>
                </w14:checkbox>
              </w:sdtPr>
              <w:sdtEndPr/>
              <w:sdtContent>
                <w:r w:rsidR="000C569D" w:rsidRPr="006D69F1">
                  <w:rPr>
                    <w:rFonts w:ascii="Segoe UI Symbol" w:hAnsi="Segoe UI Symbol" w:cs="Segoe UI Symbol"/>
                  </w:rPr>
                  <w:t>☐</w:t>
                </w:r>
              </w:sdtContent>
            </w:sdt>
            <w:r w:rsidR="000C569D">
              <w:t xml:space="preserve"> Partially Met</w:t>
            </w:r>
          </w:p>
          <w:p w14:paraId="447B774A" w14:textId="77777777" w:rsidR="000C569D" w:rsidRPr="006D69F1" w:rsidRDefault="00A35AE9" w:rsidP="007E4CE2">
            <w:pPr>
              <w:pStyle w:val="HSAGTableText"/>
            </w:pPr>
            <w:sdt>
              <w:sdtPr>
                <w:id w:val="851681859"/>
                <w14:checkbox>
                  <w14:checked w14:val="0"/>
                  <w14:checkedState w14:val="2612" w14:font="MS Gothic"/>
                  <w14:uncheckedState w14:val="2610" w14:font="MS Gothic"/>
                </w14:checkbox>
              </w:sdtPr>
              <w:sdtEndPr/>
              <w:sdtContent>
                <w:r w:rsidR="000C569D" w:rsidRPr="006D69F1">
                  <w:rPr>
                    <w:rFonts w:ascii="Segoe UI Symbol" w:hAnsi="Segoe UI Symbol" w:cs="Segoe UI Symbol"/>
                  </w:rPr>
                  <w:t>☐</w:t>
                </w:r>
              </w:sdtContent>
            </w:sdt>
            <w:r w:rsidR="000C569D" w:rsidRPr="006D69F1">
              <w:t xml:space="preserve"> Not Met</w:t>
            </w:r>
          </w:p>
          <w:p w14:paraId="4EFF12EF" w14:textId="77A62D1C" w:rsidR="006D69F1" w:rsidRPr="006D69F1" w:rsidRDefault="006D69F1" w:rsidP="007E4CE2">
            <w:pPr>
              <w:pStyle w:val="HSAGTableText"/>
            </w:pPr>
          </w:p>
        </w:tc>
      </w:tr>
      <w:tr w:rsidR="006D69F1" w:rsidRPr="006D69F1" w14:paraId="4F43B36A" w14:textId="77777777" w:rsidTr="007E4CE2">
        <w:trPr>
          <w:trHeight w:val="374"/>
          <w:jc w:val="center"/>
        </w:trPr>
        <w:tc>
          <w:tcPr>
            <w:tcW w:w="5982" w:type="dxa"/>
            <w:vMerge/>
          </w:tcPr>
          <w:p w14:paraId="7CFAA8C2" w14:textId="77777777" w:rsidR="006D69F1" w:rsidRPr="006D69F1" w:rsidRDefault="006D69F1" w:rsidP="00A850ED">
            <w:pPr>
              <w:numPr>
                <w:ilvl w:val="0"/>
                <w:numId w:val="12"/>
              </w:numPr>
              <w:spacing w:before="40" w:after="40"/>
              <w:contextualSpacing/>
              <w:rPr>
                <w:rFonts w:cs="Times New Roman"/>
                <w:color w:val="000000" w:themeColor="text1"/>
                <w:sz w:val="22"/>
              </w:rPr>
            </w:pPr>
          </w:p>
        </w:tc>
        <w:tc>
          <w:tcPr>
            <w:tcW w:w="5263" w:type="dxa"/>
          </w:tcPr>
          <w:p w14:paraId="372915A9" w14:textId="14C2C7B4" w:rsidR="006D69F1" w:rsidRPr="006D69F1" w:rsidRDefault="006D69F1" w:rsidP="007E4CE2">
            <w:pPr>
              <w:pStyle w:val="HSAGTableText"/>
              <w:rPr>
                <w:b/>
                <w:bCs/>
              </w:rPr>
            </w:pPr>
            <w:r w:rsidRPr="006D69F1">
              <w:rPr>
                <w:b/>
                <w:bCs/>
              </w:rPr>
              <w:t xml:space="preserve">Evidence as Submitted by the </w:t>
            </w:r>
            <w:r w:rsidR="00E54E33">
              <w:rPr>
                <w:b/>
                <w:bCs/>
              </w:rPr>
              <w:t>CCO</w:t>
            </w:r>
            <w:r w:rsidRPr="006D69F1">
              <w:rPr>
                <w:b/>
                <w:bCs/>
              </w:rPr>
              <w:t>:</w:t>
            </w:r>
          </w:p>
          <w:p w14:paraId="3E30BF8C" w14:textId="77777777" w:rsidR="006D69F1" w:rsidRPr="006D69F1" w:rsidRDefault="006D69F1" w:rsidP="00A850ED">
            <w:pPr>
              <w:numPr>
                <w:ilvl w:val="0"/>
                <w:numId w:val="21"/>
              </w:numPr>
              <w:spacing w:before="60" w:after="60"/>
              <w:contextualSpacing/>
              <w:rPr>
                <w:rFonts w:cs="Times New Roman"/>
                <w:color w:val="000000" w:themeColor="text1"/>
                <w:sz w:val="22"/>
                <w:szCs w:val="20"/>
              </w:rPr>
            </w:pPr>
          </w:p>
        </w:tc>
        <w:tc>
          <w:tcPr>
            <w:tcW w:w="1715" w:type="dxa"/>
            <w:vMerge/>
          </w:tcPr>
          <w:p w14:paraId="6F313ED0" w14:textId="77777777" w:rsidR="006D69F1" w:rsidRPr="006D69F1" w:rsidRDefault="006D69F1" w:rsidP="006D69F1">
            <w:pPr>
              <w:spacing w:before="60" w:after="0"/>
              <w:contextualSpacing/>
              <w:rPr>
                <w:sz w:val="22"/>
              </w:rPr>
            </w:pPr>
          </w:p>
        </w:tc>
      </w:tr>
      <w:tr w:rsidR="006D69F1" w:rsidRPr="007E4CE2" w14:paraId="22BD1E1C" w14:textId="77777777" w:rsidTr="007E4CE2">
        <w:trPr>
          <w:trHeight w:val="374"/>
          <w:jc w:val="center"/>
        </w:trPr>
        <w:tc>
          <w:tcPr>
            <w:tcW w:w="12960" w:type="dxa"/>
            <w:gridSpan w:val="3"/>
            <w:tcBorders>
              <w:bottom w:val="single" w:sz="4" w:space="0" w:color="000000"/>
            </w:tcBorders>
            <w:vAlign w:val="center"/>
            <w:hideMark/>
          </w:tcPr>
          <w:p w14:paraId="30C222C8" w14:textId="77777777" w:rsidR="006D69F1" w:rsidRPr="007E4CE2" w:rsidRDefault="006D69F1" w:rsidP="007E4CE2">
            <w:pPr>
              <w:pStyle w:val="HSAGTableText"/>
              <w:rPr>
                <w:b/>
                <w:bCs/>
              </w:rPr>
            </w:pPr>
            <w:r w:rsidRPr="007E4CE2">
              <w:rPr>
                <w:b/>
                <w:bCs/>
              </w:rPr>
              <w:t>HSAG Findings:</w:t>
            </w:r>
            <w:r w:rsidRPr="007E4CE2">
              <w:t xml:space="preserve">    </w:t>
            </w:r>
          </w:p>
        </w:tc>
      </w:tr>
      <w:tr w:rsidR="006D69F1" w:rsidRPr="007E4CE2" w14:paraId="3F27D495" w14:textId="77777777" w:rsidTr="007E4CE2">
        <w:trPr>
          <w:trHeight w:val="374"/>
          <w:jc w:val="center"/>
        </w:trPr>
        <w:tc>
          <w:tcPr>
            <w:tcW w:w="12960" w:type="dxa"/>
            <w:gridSpan w:val="3"/>
            <w:tcBorders>
              <w:top w:val="single" w:sz="4" w:space="0" w:color="000000"/>
              <w:bottom w:val="single" w:sz="18" w:space="0" w:color="00549E" w:themeColor="text2"/>
            </w:tcBorders>
            <w:vAlign w:val="center"/>
          </w:tcPr>
          <w:p w14:paraId="4C38EEA4" w14:textId="77777777" w:rsidR="006D69F1" w:rsidRPr="007E4CE2" w:rsidRDefault="006D69F1" w:rsidP="007E4CE2">
            <w:pPr>
              <w:pStyle w:val="HSAGTableText"/>
              <w:rPr>
                <w:b/>
                <w:bCs/>
              </w:rPr>
            </w:pPr>
            <w:r w:rsidRPr="007E4CE2">
              <w:rPr>
                <w:b/>
                <w:bCs/>
              </w:rPr>
              <w:t>Required Actions:</w:t>
            </w:r>
            <w:r w:rsidRPr="007E4CE2">
              <w:t xml:space="preserve">     </w:t>
            </w:r>
          </w:p>
        </w:tc>
      </w:tr>
      <w:tr w:rsidR="006D69F1" w:rsidRPr="006D69F1" w14:paraId="0B2B764B" w14:textId="77777777" w:rsidTr="007E4CE2">
        <w:trPr>
          <w:trHeight w:val="374"/>
          <w:jc w:val="center"/>
        </w:trPr>
        <w:tc>
          <w:tcPr>
            <w:tcW w:w="5982" w:type="dxa"/>
            <w:vMerge w:val="restart"/>
          </w:tcPr>
          <w:p w14:paraId="3D7FB25B" w14:textId="77777777" w:rsidR="008641D4" w:rsidRPr="008641D4" w:rsidRDefault="008641D4" w:rsidP="007E4CE2">
            <w:pPr>
              <w:pStyle w:val="TableNumber1"/>
            </w:pPr>
            <w:r w:rsidRPr="008641D4">
              <w:t>The CCO and subcontractors comply with HIPAA standards for electronic transactions.</w:t>
            </w:r>
          </w:p>
          <w:p w14:paraId="7B55DF50" w14:textId="77777777" w:rsidR="006D69F1" w:rsidRPr="006D69F1" w:rsidRDefault="006D69F1" w:rsidP="007E4CE2">
            <w:pPr>
              <w:pStyle w:val="ContractRef"/>
            </w:pPr>
          </w:p>
          <w:p w14:paraId="74745587" w14:textId="77777777" w:rsidR="008641D4" w:rsidRDefault="008641D4" w:rsidP="007E4CE2">
            <w:pPr>
              <w:pStyle w:val="ContractRef"/>
            </w:pPr>
            <w:r w:rsidRPr="008641D4">
              <w:t>42 CFR §438.224</w:t>
            </w:r>
          </w:p>
          <w:p w14:paraId="43C299BB" w14:textId="22AC0715" w:rsidR="00A80DE4" w:rsidRPr="006D69F1" w:rsidRDefault="007617D7" w:rsidP="007E4CE2">
            <w:pPr>
              <w:pStyle w:val="ContractRef"/>
            </w:pPr>
            <w:r w:rsidRPr="007617D7">
              <w:t>Contract: Exhibit E (6)</w:t>
            </w:r>
            <w:r>
              <w:t>(</w:t>
            </w:r>
            <w:r w:rsidR="008641D4">
              <w:t>c</w:t>
            </w:r>
            <w:r>
              <w:t>)</w:t>
            </w:r>
          </w:p>
        </w:tc>
        <w:tc>
          <w:tcPr>
            <w:tcW w:w="5263" w:type="dxa"/>
          </w:tcPr>
          <w:p w14:paraId="1B9061D1" w14:textId="3202D78E" w:rsidR="006D69F1" w:rsidRPr="006D69F1" w:rsidRDefault="00E54E33" w:rsidP="007E4CE2">
            <w:pPr>
              <w:pStyle w:val="HSAGTableText"/>
              <w:rPr>
                <w:b/>
                <w:bCs/>
              </w:rPr>
            </w:pPr>
            <w:r>
              <w:rPr>
                <w:b/>
                <w:bCs/>
              </w:rPr>
              <w:t>HSAG Suggested Documents</w:t>
            </w:r>
            <w:r w:rsidR="006D69F1" w:rsidRPr="006D69F1">
              <w:rPr>
                <w:b/>
                <w:bCs/>
              </w:rPr>
              <w:t>:</w:t>
            </w:r>
          </w:p>
          <w:p w14:paraId="1A2C02BC" w14:textId="77777777" w:rsidR="008641D4" w:rsidRPr="008641D4" w:rsidRDefault="008641D4" w:rsidP="007E4CE2">
            <w:pPr>
              <w:pStyle w:val="HSAGTableBullet1"/>
            </w:pPr>
            <w:r w:rsidRPr="008641D4">
              <w:t>Policies for conducting electronic transactions</w:t>
            </w:r>
          </w:p>
          <w:p w14:paraId="2299C400" w14:textId="27B9CC9B" w:rsidR="006D69F1" w:rsidRPr="006D69F1" w:rsidRDefault="008641D4" w:rsidP="007E4CE2">
            <w:pPr>
              <w:pStyle w:val="HSAGTableBullet1"/>
            </w:pPr>
            <w:r w:rsidRPr="008641D4">
              <w:t>Policies addressing standardized formats for electronic transactions</w:t>
            </w:r>
            <w:r w:rsidR="00CA1D1F">
              <w:t xml:space="preserve"> of health care data (e.g., payment and remittance advice, claim status, eligibility, coordination of benefits, claims and encounters, etc.)</w:t>
            </w:r>
          </w:p>
        </w:tc>
        <w:tc>
          <w:tcPr>
            <w:tcW w:w="1715" w:type="dxa"/>
            <w:vMerge w:val="restart"/>
          </w:tcPr>
          <w:p w14:paraId="4B4EB5DD" w14:textId="77777777" w:rsidR="000C569D" w:rsidRDefault="00A35AE9" w:rsidP="007E4CE2">
            <w:pPr>
              <w:pStyle w:val="HSAGTableText"/>
            </w:pPr>
            <w:sdt>
              <w:sdtPr>
                <w:id w:val="1451815138"/>
                <w14:checkbox>
                  <w14:checked w14:val="0"/>
                  <w14:checkedState w14:val="2612" w14:font="MS Gothic"/>
                  <w14:uncheckedState w14:val="2610" w14:font="MS Gothic"/>
                </w14:checkbox>
              </w:sdtPr>
              <w:sdtEndPr/>
              <w:sdtContent>
                <w:r w:rsidR="000C569D" w:rsidRPr="006D69F1">
                  <w:rPr>
                    <w:rFonts w:ascii="Segoe UI Symbol" w:hAnsi="Segoe UI Symbol" w:cs="Segoe UI Symbol"/>
                  </w:rPr>
                  <w:t>☐</w:t>
                </w:r>
              </w:sdtContent>
            </w:sdt>
            <w:r w:rsidR="000C569D" w:rsidRPr="006D69F1">
              <w:t xml:space="preserve"> Met</w:t>
            </w:r>
          </w:p>
          <w:p w14:paraId="25A3BE12" w14:textId="77777777" w:rsidR="000C569D" w:rsidRPr="006D69F1" w:rsidRDefault="00A35AE9" w:rsidP="007E4CE2">
            <w:pPr>
              <w:pStyle w:val="HSAGTableText"/>
            </w:pPr>
            <w:sdt>
              <w:sdtPr>
                <w:id w:val="1971243050"/>
                <w14:checkbox>
                  <w14:checked w14:val="0"/>
                  <w14:checkedState w14:val="2612" w14:font="MS Gothic"/>
                  <w14:uncheckedState w14:val="2610" w14:font="MS Gothic"/>
                </w14:checkbox>
              </w:sdtPr>
              <w:sdtEndPr/>
              <w:sdtContent>
                <w:r w:rsidR="000C569D" w:rsidRPr="006D69F1">
                  <w:rPr>
                    <w:rFonts w:ascii="Segoe UI Symbol" w:hAnsi="Segoe UI Symbol" w:cs="Segoe UI Symbol"/>
                  </w:rPr>
                  <w:t>☐</w:t>
                </w:r>
              </w:sdtContent>
            </w:sdt>
            <w:r w:rsidR="000C569D">
              <w:t xml:space="preserve"> Partially Met</w:t>
            </w:r>
          </w:p>
          <w:p w14:paraId="15BF89C4" w14:textId="77777777" w:rsidR="000C569D" w:rsidRPr="006D69F1" w:rsidRDefault="00A35AE9" w:rsidP="007E4CE2">
            <w:pPr>
              <w:pStyle w:val="HSAGTableText"/>
            </w:pPr>
            <w:sdt>
              <w:sdtPr>
                <w:id w:val="1813904738"/>
                <w14:checkbox>
                  <w14:checked w14:val="0"/>
                  <w14:checkedState w14:val="2612" w14:font="MS Gothic"/>
                  <w14:uncheckedState w14:val="2610" w14:font="MS Gothic"/>
                </w14:checkbox>
              </w:sdtPr>
              <w:sdtEndPr/>
              <w:sdtContent>
                <w:r w:rsidR="000C569D" w:rsidRPr="006D69F1">
                  <w:rPr>
                    <w:rFonts w:ascii="Segoe UI Symbol" w:hAnsi="Segoe UI Symbol" w:cs="Segoe UI Symbol"/>
                  </w:rPr>
                  <w:t>☐</w:t>
                </w:r>
              </w:sdtContent>
            </w:sdt>
            <w:r w:rsidR="000C569D" w:rsidRPr="006D69F1">
              <w:t xml:space="preserve"> Not Met</w:t>
            </w:r>
          </w:p>
          <w:p w14:paraId="0F5D58FC" w14:textId="3F832D27" w:rsidR="006D69F1" w:rsidRPr="006D69F1" w:rsidRDefault="006D69F1" w:rsidP="007E4CE2">
            <w:pPr>
              <w:pStyle w:val="HSAGTableText"/>
            </w:pPr>
          </w:p>
        </w:tc>
      </w:tr>
      <w:tr w:rsidR="006D69F1" w:rsidRPr="006D69F1" w14:paraId="04ED7F7D" w14:textId="77777777" w:rsidTr="007E4CE2">
        <w:trPr>
          <w:trHeight w:val="374"/>
          <w:jc w:val="center"/>
        </w:trPr>
        <w:tc>
          <w:tcPr>
            <w:tcW w:w="5982" w:type="dxa"/>
            <w:vMerge/>
          </w:tcPr>
          <w:p w14:paraId="1D65DE4F" w14:textId="77777777" w:rsidR="006D69F1" w:rsidRPr="006D69F1" w:rsidRDefault="006D69F1" w:rsidP="00A850ED">
            <w:pPr>
              <w:numPr>
                <w:ilvl w:val="0"/>
                <w:numId w:val="12"/>
              </w:numPr>
              <w:spacing w:before="40" w:after="40"/>
              <w:contextualSpacing/>
              <w:rPr>
                <w:rFonts w:cs="Times New Roman"/>
                <w:color w:val="000000" w:themeColor="text1"/>
                <w:sz w:val="22"/>
              </w:rPr>
            </w:pPr>
          </w:p>
        </w:tc>
        <w:tc>
          <w:tcPr>
            <w:tcW w:w="5263" w:type="dxa"/>
          </w:tcPr>
          <w:p w14:paraId="680E45FA" w14:textId="5F680A5A" w:rsidR="006D69F1" w:rsidRPr="006D69F1" w:rsidRDefault="006D69F1" w:rsidP="007E4CE2">
            <w:pPr>
              <w:pStyle w:val="HSAGTableText"/>
              <w:rPr>
                <w:b/>
                <w:bCs/>
              </w:rPr>
            </w:pPr>
            <w:r w:rsidRPr="006D69F1">
              <w:rPr>
                <w:b/>
                <w:bCs/>
              </w:rPr>
              <w:t xml:space="preserve">Evidence as Submitted by the </w:t>
            </w:r>
            <w:r w:rsidR="00E54E33">
              <w:rPr>
                <w:b/>
                <w:bCs/>
              </w:rPr>
              <w:t>CCO</w:t>
            </w:r>
            <w:r w:rsidRPr="006D69F1">
              <w:rPr>
                <w:b/>
                <w:bCs/>
              </w:rPr>
              <w:t>:</w:t>
            </w:r>
          </w:p>
          <w:p w14:paraId="069F7A64" w14:textId="77777777" w:rsidR="006D69F1" w:rsidRPr="006D69F1" w:rsidRDefault="006D69F1" w:rsidP="007E4CE2">
            <w:pPr>
              <w:pStyle w:val="HSAGTableBullet1"/>
            </w:pPr>
          </w:p>
        </w:tc>
        <w:tc>
          <w:tcPr>
            <w:tcW w:w="1715" w:type="dxa"/>
            <w:vMerge/>
          </w:tcPr>
          <w:p w14:paraId="2F26F764" w14:textId="77777777" w:rsidR="006D69F1" w:rsidRPr="006D69F1" w:rsidRDefault="006D69F1" w:rsidP="006D69F1">
            <w:pPr>
              <w:spacing w:before="60" w:after="0"/>
              <w:contextualSpacing/>
              <w:rPr>
                <w:sz w:val="22"/>
              </w:rPr>
            </w:pPr>
          </w:p>
        </w:tc>
      </w:tr>
      <w:tr w:rsidR="006D69F1" w:rsidRPr="007E4CE2" w14:paraId="624994B8" w14:textId="77777777" w:rsidTr="007E4CE2">
        <w:trPr>
          <w:trHeight w:val="374"/>
          <w:jc w:val="center"/>
        </w:trPr>
        <w:tc>
          <w:tcPr>
            <w:tcW w:w="12960" w:type="dxa"/>
            <w:gridSpan w:val="3"/>
            <w:tcBorders>
              <w:bottom w:val="single" w:sz="4" w:space="0" w:color="000000"/>
            </w:tcBorders>
            <w:vAlign w:val="center"/>
            <w:hideMark/>
          </w:tcPr>
          <w:p w14:paraId="2851B997" w14:textId="77777777" w:rsidR="006D69F1" w:rsidRPr="007E4CE2" w:rsidRDefault="006D69F1" w:rsidP="007E4CE2">
            <w:pPr>
              <w:pStyle w:val="HSAGTableText"/>
              <w:rPr>
                <w:b/>
                <w:bCs/>
              </w:rPr>
            </w:pPr>
            <w:r w:rsidRPr="007E4CE2">
              <w:rPr>
                <w:b/>
                <w:bCs/>
              </w:rPr>
              <w:lastRenderedPageBreak/>
              <w:t>HSAG Findings:</w:t>
            </w:r>
            <w:r w:rsidRPr="007E4CE2">
              <w:t xml:space="preserve">    </w:t>
            </w:r>
          </w:p>
        </w:tc>
      </w:tr>
      <w:tr w:rsidR="006D69F1" w:rsidRPr="007E4CE2" w14:paraId="652F00FE" w14:textId="77777777" w:rsidTr="007E4CE2">
        <w:trPr>
          <w:trHeight w:val="374"/>
          <w:jc w:val="center"/>
        </w:trPr>
        <w:tc>
          <w:tcPr>
            <w:tcW w:w="12960" w:type="dxa"/>
            <w:gridSpan w:val="3"/>
            <w:tcBorders>
              <w:top w:val="single" w:sz="4" w:space="0" w:color="000000"/>
              <w:bottom w:val="single" w:sz="18" w:space="0" w:color="00549E" w:themeColor="text2"/>
            </w:tcBorders>
            <w:vAlign w:val="center"/>
          </w:tcPr>
          <w:p w14:paraId="3BDB3FE5" w14:textId="77777777" w:rsidR="006D69F1" w:rsidRPr="007E4CE2" w:rsidRDefault="006D69F1" w:rsidP="007E4CE2">
            <w:pPr>
              <w:pStyle w:val="HSAGTableText"/>
              <w:rPr>
                <w:b/>
                <w:bCs/>
              </w:rPr>
            </w:pPr>
            <w:r w:rsidRPr="007E4CE2">
              <w:rPr>
                <w:b/>
                <w:bCs/>
              </w:rPr>
              <w:t>Required Actions:</w:t>
            </w:r>
            <w:r w:rsidRPr="007E4CE2">
              <w:t xml:space="preserve">     </w:t>
            </w:r>
          </w:p>
        </w:tc>
      </w:tr>
    </w:tbl>
    <w:p w14:paraId="17671832" w14:textId="77777777" w:rsidR="006D69F1" w:rsidRPr="006D69F1" w:rsidRDefault="006D69F1" w:rsidP="006D69F1">
      <w:pPr>
        <w:rPr>
          <w:rFonts w:eastAsia="Times New Roman" w:cs="Times New Roman"/>
          <w:sz w:val="4"/>
          <w:szCs w:val="4"/>
        </w:rPr>
      </w:pPr>
    </w:p>
    <w:tbl>
      <w:tblPr>
        <w:tblW w:w="63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450"/>
        <w:gridCol w:w="990"/>
        <w:gridCol w:w="648"/>
        <w:gridCol w:w="720"/>
        <w:gridCol w:w="404"/>
        <w:gridCol w:w="1297"/>
      </w:tblGrid>
      <w:tr w:rsidR="006D69F1" w:rsidRPr="006D69F1" w14:paraId="55B00725" w14:textId="77777777" w:rsidTr="007E4CE2">
        <w:trPr>
          <w:cantSplit/>
          <w:trHeight w:val="288"/>
        </w:trPr>
        <w:tc>
          <w:tcPr>
            <w:tcW w:w="6399" w:type="dxa"/>
            <w:gridSpan w:val="7"/>
            <w:shd w:val="clear" w:color="auto" w:fill="00549E"/>
            <w:vAlign w:val="center"/>
          </w:tcPr>
          <w:p w14:paraId="6917EB70" w14:textId="78E66A9A" w:rsidR="006D69F1" w:rsidRPr="007E4CE2" w:rsidRDefault="006D69F1" w:rsidP="007E4CE2">
            <w:pPr>
              <w:pStyle w:val="HSAGTableHeading"/>
              <w:jc w:val="left"/>
            </w:pPr>
            <w:r w:rsidRPr="007E4CE2">
              <w:t xml:space="preserve">Standard VIII—Confidentiality </w:t>
            </w:r>
          </w:p>
        </w:tc>
      </w:tr>
      <w:tr w:rsidR="006D69F1" w:rsidRPr="006D69F1" w14:paraId="45753F00" w14:textId="77777777" w:rsidTr="007E4CE2">
        <w:trPr>
          <w:cantSplit/>
          <w:trHeight w:val="288"/>
        </w:trPr>
        <w:tc>
          <w:tcPr>
            <w:tcW w:w="1890" w:type="dxa"/>
            <w:tcMar>
              <w:left w:w="115" w:type="dxa"/>
              <w:right w:w="115" w:type="dxa"/>
            </w:tcMar>
            <w:vAlign w:val="center"/>
          </w:tcPr>
          <w:p w14:paraId="5D0F0004" w14:textId="31D95FDC" w:rsidR="006D69F1" w:rsidRPr="00305E4A" w:rsidRDefault="006D69F1" w:rsidP="007E4CE2">
            <w:pPr>
              <w:pStyle w:val="HSAGTableText"/>
              <w:jc w:val="right"/>
            </w:pPr>
            <w:r w:rsidRPr="00305E4A">
              <w:t>Met</w:t>
            </w:r>
          </w:p>
        </w:tc>
        <w:tc>
          <w:tcPr>
            <w:tcW w:w="450" w:type="dxa"/>
            <w:tcMar>
              <w:left w:w="115" w:type="dxa"/>
              <w:right w:w="115" w:type="dxa"/>
            </w:tcMar>
            <w:vAlign w:val="center"/>
          </w:tcPr>
          <w:p w14:paraId="238070AC" w14:textId="77777777" w:rsidR="006D69F1" w:rsidRPr="00305E4A" w:rsidRDefault="006D69F1" w:rsidP="007E4CE2">
            <w:pPr>
              <w:pStyle w:val="HSAGTableText"/>
              <w:jc w:val="center"/>
            </w:pPr>
            <w:r w:rsidRPr="00305E4A">
              <w:t>=</w:t>
            </w:r>
          </w:p>
        </w:tc>
        <w:tc>
          <w:tcPr>
            <w:tcW w:w="990" w:type="dxa"/>
            <w:shd w:val="clear" w:color="auto" w:fill="DFECF7" w:themeFill="accent1" w:themeFillTint="33"/>
            <w:tcMar>
              <w:left w:w="115" w:type="dxa"/>
              <w:right w:w="115" w:type="dxa"/>
            </w:tcMar>
            <w:vAlign w:val="center"/>
          </w:tcPr>
          <w:p w14:paraId="116F3A73" w14:textId="54ACEE8F" w:rsidR="006D69F1" w:rsidRPr="00305E4A" w:rsidRDefault="00AF129B" w:rsidP="007E4CE2">
            <w:pPr>
              <w:pStyle w:val="HSAGTableText"/>
              <w:jc w:val="center"/>
            </w:pPr>
            <w:r w:rsidRPr="00305E4A">
              <w:t>#</w:t>
            </w:r>
          </w:p>
        </w:tc>
        <w:tc>
          <w:tcPr>
            <w:tcW w:w="648" w:type="dxa"/>
            <w:tcMar>
              <w:left w:w="115" w:type="dxa"/>
              <w:right w:w="115" w:type="dxa"/>
            </w:tcMar>
            <w:vAlign w:val="center"/>
          </w:tcPr>
          <w:p w14:paraId="7321F796" w14:textId="77777777" w:rsidR="006D69F1" w:rsidRPr="00305E4A" w:rsidRDefault="006D69F1" w:rsidP="007E4CE2">
            <w:pPr>
              <w:pStyle w:val="HSAGTableText"/>
              <w:jc w:val="center"/>
            </w:pPr>
            <w:r w:rsidRPr="00305E4A">
              <w:t>X</w:t>
            </w:r>
          </w:p>
        </w:tc>
        <w:tc>
          <w:tcPr>
            <w:tcW w:w="720" w:type="dxa"/>
            <w:tcMar>
              <w:left w:w="115" w:type="dxa"/>
              <w:right w:w="115" w:type="dxa"/>
            </w:tcMar>
            <w:vAlign w:val="center"/>
          </w:tcPr>
          <w:p w14:paraId="79241CF7" w14:textId="11C31C66" w:rsidR="006D69F1" w:rsidRPr="00305E4A" w:rsidRDefault="006D69F1" w:rsidP="007E4CE2">
            <w:pPr>
              <w:pStyle w:val="HSAGTableText"/>
              <w:jc w:val="center"/>
            </w:pPr>
            <w:r w:rsidRPr="00305E4A">
              <w:t>1</w:t>
            </w:r>
            <w:r w:rsidR="00AF129B" w:rsidRPr="00305E4A">
              <w:t>.0</w:t>
            </w:r>
          </w:p>
        </w:tc>
        <w:tc>
          <w:tcPr>
            <w:tcW w:w="404" w:type="dxa"/>
            <w:tcMar>
              <w:left w:w="115" w:type="dxa"/>
              <w:right w:w="115" w:type="dxa"/>
            </w:tcMar>
            <w:vAlign w:val="center"/>
          </w:tcPr>
          <w:p w14:paraId="79782A16" w14:textId="77777777" w:rsidR="006D69F1" w:rsidRPr="00305E4A" w:rsidRDefault="006D69F1" w:rsidP="007E4CE2">
            <w:pPr>
              <w:pStyle w:val="HSAGTableText"/>
              <w:jc w:val="center"/>
            </w:pPr>
            <w:r w:rsidRPr="00305E4A">
              <w:t>=</w:t>
            </w:r>
          </w:p>
        </w:tc>
        <w:tc>
          <w:tcPr>
            <w:tcW w:w="1297" w:type="dxa"/>
            <w:shd w:val="clear" w:color="auto" w:fill="DFECF7" w:themeFill="accent1" w:themeFillTint="33"/>
            <w:tcMar>
              <w:left w:w="115" w:type="dxa"/>
              <w:right w:w="115" w:type="dxa"/>
            </w:tcMar>
            <w:vAlign w:val="center"/>
          </w:tcPr>
          <w:p w14:paraId="11F37FA9" w14:textId="3FC2F710" w:rsidR="006D69F1" w:rsidRPr="00305E4A" w:rsidRDefault="00AF129B" w:rsidP="007E4CE2">
            <w:pPr>
              <w:pStyle w:val="HSAGTableText"/>
              <w:jc w:val="center"/>
            </w:pPr>
            <w:r w:rsidRPr="00305E4A">
              <w:t>#</w:t>
            </w:r>
          </w:p>
        </w:tc>
      </w:tr>
      <w:tr w:rsidR="000C569D" w:rsidRPr="006D69F1" w14:paraId="2F3A264A" w14:textId="77777777" w:rsidTr="007E4CE2">
        <w:trPr>
          <w:cantSplit/>
          <w:trHeight w:val="288"/>
        </w:trPr>
        <w:tc>
          <w:tcPr>
            <w:tcW w:w="1890" w:type="dxa"/>
            <w:tcMar>
              <w:left w:w="115" w:type="dxa"/>
              <w:right w:w="115" w:type="dxa"/>
            </w:tcMar>
            <w:vAlign w:val="center"/>
          </w:tcPr>
          <w:p w14:paraId="42985BAB" w14:textId="323E8F34" w:rsidR="000C569D" w:rsidRPr="00305E4A" w:rsidRDefault="000C569D" w:rsidP="007E4CE2">
            <w:pPr>
              <w:pStyle w:val="HSAGTableText"/>
              <w:jc w:val="right"/>
            </w:pPr>
            <w:r w:rsidRPr="00305E4A">
              <w:t>Partially Met</w:t>
            </w:r>
          </w:p>
        </w:tc>
        <w:tc>
          <w:tcPr>
            <w:tcW w:w="450" w:type="dxa"/>
            <w:tcMar>
              <w:left w:w="115" w:type="dxa"/>
              <w:right w:w="115" w:type="dxa"/>
            </w:tcMar>
            <w:vAlign w:val="center"/>
          </w:tcPr>
          <w:p w14:paraId="6A017879" w14:textId="25089ABB" w:rsidR="000C569D" w:rsidRPr="00305E4A" w:rsidRDefault="000C569D" w:rsidP="007E4CE2">
            <w:pPr>
              <w:pStyle w:val="HSAGTableText"/>
              <w:jc w:val="center"/>
            </w:pPr>
            <w:r w:rsidRPr="00305E4A">
              <w:t>=</w:t>
            </w:r>
          </w:p>
        </w:tc>
        <w:tc>
          <w:tcPr>
            <w:tcW w:w="990" w:type="dxa"/>
            <w:shd w:val="clear" w:color="auto" w:fill="DFECF7" w:themeFill="accent1" w:themeFillTint="33"/>
            <w:tcMar>
              <w:left w:w="115" w:type="dxa"/>
              <w:right w:w="115" w:type="dxa"/>
            </w:tcMar>
            <w:vAlign w:val="center"/>
          </w:tcPr>
          <w:p w14:paraId="5577B37D" w14:textId="0948D1F3" w:rsidR="000C569D" w:rsidRPr="00305E4A" w:rsidRDefault="00AF129B" w:rsidP="007E4CE2">
            <w:pPr>
              <w:pStyle w:val="HSAGTableText"/>
              <w:jc w:val="center"/>
            </w:pPr>
            <w:r w:rsidRPr="00305E4A">
              <w:t>#</w:t>
            </w:r>
          </w:p>
        </w:tc>
        <w:tc>
          <w:tcPr>
            <w:tcW w:w="648" w:type="dxa"/>
            <w:tcMar>
              <w:left w:w="115" w:type="dxa"/>
              <w:right w:w="115" w:type="dxa"/>
            </w:tcMar>
            <w:vAlign w:val="center"/>
          </w:tcPr>
          <w:p w14:paraId="6C2DB413" w14:textId="5624AD6E" w:rsidR="000C569D" w:rsidRPr="00305E4A" w:rsidRDefault="000C569D" w:rsidP="007E4CE2">
            <w:pPr>
              <w:pStyle w:val="HSAGTableText"/>
              <w:jc w:val="center"/>
            </w:pPr>
            <w:r w:rsidRPr="00305E4A">
              <w:t>X</w:t>
            </w:r>
          </w:p>
        </w:tc>
        <w:tc>
          <w:tcPr>
            <w:tcW w:w="720" w:type="dxa"/>
            <w:tcMar>
              <w:left w:w="115" w:type="dxa"/>
              <w:right w:w="115" w:type="dxa"/>
            </w:tcMar>
            <w:vAlign w:val="center"/>
          </w:tcPr>
          <w:p w14:paraId="30622BCC" w14:textId="581E4953" w:rsidR="000C569D" w:rsidRPr="00305E4A" w:rsidRDefault="000C569D" w:rsidP="007E4CE2">
            <w:pPr>
              <w:pStyle w:val="HSAGTableText"/>
              <w:jc w:val="center"/>
            </w:pPr>
            <w:r w:rsidRPr="00305E4A">
              <w:t>0.5</w:t>
            </w:r>
          </w:p>
        </w:tc>
        <w:tc>
          <w:tcPr>
            <w:tcW w:w="404" w:type="dxa"/>
            <w:tcMar>
              <w:left w:w="115" w:type="dxa"/>
              <w:right w:w="115" w:type="dxa"/>
            </w:tcMar>
            <w:vAlign w:val="center"/>
          </w:tcPr>
          <w:p w14:paraId="4137045B" w14:textId="1CEFD25E" w:rsidR="000C569D" w:rsidRPr="00305E4A" w:rsidRDefault="000C569D" w:rsidP="007E4CE2">
            <w:pPr>
              <w:pStyle w:val="HSAGTableText"/>
              <w:jc w:val="center"/>
            </w:pPr>
            <w:r w:rsidRPr="00305E4A">
              <w:t>=</w:t>
            </w:r>
          </w:p>
        </w:tc>
        <w:tc>
          <w:tcPr>
            <w:tcW w:w="1297" w:type="dxa"/>
            <w:shd w:val="clear" w:color="auto" w:fill="DFECF7" w:themeFill="accent1" w:themeFillTint="33"/>
            <w:tcMar>
              <w:left w:w="115" w:type="dxa"/>
              <w:right w:w="115" w:type="dxa"/>
            </w:tcMar>
            <w:vAlign w:val="center"/>
          </w:tcPr>
          <w:p w14:paraId="76AEE954" w14:textId="358D0717" w:rsidR="000C569D" w:rsidRPr="00305E4A" w:rsidRDefault="00AF129B" w:rsidP="007E4CE2">
            <w:pPr>
              <w:pStyle w:val="HSAGTableText"/>
              <w:jc w:val="center"/>
            </w:pPr>
            <w:r w:rsidRPr="00305E4A">
              <w:t>#</w:t>
            </w:r>
          </w:p>
        </w:tc>
      </w:tr>
      <w:tr w:rsidR="006D69F1" w:rsidRPr="006D69F1" w14:paraId="6B2C1365" w14:textId="77777777" w:rsidTr="007E4CE2">
        <w:trPr>
          <w:cantSplit/>
          <w:trHeight w:val="288"/>
        </w:trPr>
        <w:tc>
          <w:tcPr>
            <w:tcW w:w="1890" w:type="dxa"/>
            <w:tcMar>
              <w:left w:w="115" w:type="dxa"/>
              <w:right w:w="115" w:type="dxa"/>
            </w:tcMar>
            <w:vAlign w:val="center"/>
          </w:tcPr>
          <w:p w14:paraId="3DFEBD37" w14:textId="77777777" w:rsidR="006D69F1" w:rsidRPr="00305E4A" w:rsidRDefault="006D69F1" w:rsidP="007E4CE2">
            <w:pPr>
              <w:pStyle w:val="HSAGTableText"/>
              <w:jc w:val="right"/>
            </w:pPr>
            <w:r w:rsidRPr="00305E4A">
              <w:t>Not Met</w:t>
            </w:r>
          </w:p>
        </w:tc>
        <w:tc>
          <w:tcPr>
            <w:tcW w:w="450" w:type="dxa"/>
            <w:tcMar>
              <w:left w:w="115" w:type="dxa"/>
              <w:right w:w="115" w:type="dxa"/>
            </w:tcMar>
            <w:vAlign w:val="center"/>
          </w:tcPr>
          <w:p w14:paraId="70ADB521" w14:textId="77777777" w:rsidR="006D69F1" w:rsidRPr="00305E4A" w:rsidRDefault="006D69F1" w:rsidP="007E4CE2">
            <w:pPr>
              <w:pStyle w:val="HSAGTableText"/>
              <w:jc w:val="center"/>
            </w:pPr>
            <w:r w:rsidRPr="00305E4A">
              <w:t>=</w:t>
            </w:r>
          </w:p>
        </w:tc>
        <w:tc>
          <w:tcPr>
            <w:tcW w:w="990" w:type="dxa"/>
            <w:shd w:val="clear" w:color="auto" w:fill="DFECF7" w:themeFill="accent1" w:themeFillTint="33"/>
            <w:tcMar>
              <w:left w:w="115" w:type="dxa"/>
              <w:right w:w="115" w:type="dxa"/>
            </w:tcMar>
            <w:vAlign w:val="center"/>
          </w:tcPr>
          <w:p w14:paraId="530A9E23" w14:textId="49AAFD44" w:rsidR="006D69F1" w:rsidRPr="00305E4A" w:rsidRDefault="00AF129B" w:rsidP="007E4CE2">
            <w:pPr>
              <w:pStyle w:val="HSAGTableText"/>
              <w:jc w:val="center"/>
            </w:pPr>
            <w:r w:rsidRPr="00305E4A">
              <w:t>#</w:t>
            </w:r>
          </w:p>
        </w:tc>
        <w:tc>
          <w:tcPr>
            <w:tcW w:w="648" w:type="dxa"/>
            <w:tcMar>
              <w:left w:w="115" w:type="dxa"/>
              <w:right w:w="115" w:type="dxa"/>
            </w:tcMar>
            <w:vAlign w:val="center"/>
          </w:tcPr>
          <w:p w14:paraId="596174F6" w14:textId="77777777" w:rsidR="006D69F1" w:rsidRPr="00305E4A" w:rsidRDefault="006D69F1" w:rsidP="007E4CE2">
            <w:pPr>
              <w:pStyle w:val="HSAGTableText"/>
              <w:jc w:val="center"/>
            </w:pPr>
            <w:r w:rsidRPr="00305E4A">
              <w:t>X</w:t>
            </w:r>
          </w:p>
        </w:tc>
        <w:tc>
          <w:tcPr>
            <w:tcW w:w="720" w:type="dxa"/>
            <w:tcMar>
              <w:left w:w="115" w:type="dxa"/>
              <w:right w:w="115" w:type="dxa"/>
            </w:tcMar>
            <w:vAlign w:val="center"/>
          </w:tcPr>
          <w:p w14:paraId="0AD0EFD1" w14:textId="00E394CD" w:rsidR="006D69F1" w:rsidRPr="00305E4A" w:rsidRDefault="006D69F1" w:rsidP="007E4CE2">
            <w:pPr>
              <w:pStyle w:val="HSAGTableText"/>
              <w:jc w:val="center"/>
            </w:pPr>
            <w:r w:rsidRPr="00305E4A">
              <w:t>0</w:t>
            </w:r>
            <w:r w:rsidR="00AF129B" w:rsidRPr="00305E4A">
              <w:t>.0</w:t>
            </w:r>
          </w:p>
        </w:tc>
        <w:tc>
          <w:tcPr>
            <w:tcW w:w="404" w:type="dxa"/>
            <w:tcMar>
              <w:left w:w="115" w:type="dxa"/>
              <w:right w:w="115" w:type="dxa"/>
            </w:tcMar>
            <w:vAlign w:val="center"/>
          </w:tcPr>
          <w:p w14:paraId="0C8CCE5D" w14:textId="77777777" w:rsidR="006D69F1" w:rsidRPr="00305E4A" w:rsidRDefault="006D69F1" w:rsidP="007E4CE2">
            <w:pPr>
              <w:pStyle w:val="HSAGTableText"/>
              <w:jc w:val="center"/>
            </w:pPr>
            <w:r w:rsidRPr="00305E4A">
              <w:t>=</w:t>
            </w:r>
          </w:p>
        </w:tc>
        <w:tc>
          <w:tcPr>
            <w:tcW w:w="1297" w:type="dxa"/>
            <w:shd w:val="clear" w:color="auto" w:fill="DFECF7" w:themeFill="accent1" w:themeFillTint="33"/>
            <w:tcMar>
              <w:left w:w="115" w:type="dxa"/>
              <w:right w:w="115" w:type="dxa"/>
            </w:tcMar>
            <w:vAlign w:val="center"/>
          </w:tcPr>
          <w:p w14:paraId="10D58A6C" w14:textId="7E55D4DE" w:rsidR="006D69F1" w:rsidRPr="00305E4A" w:rsidRDefault="00AF129B" w:rsidP="007E4CE2">
            <w:pPr>
              <w:pStyle w:val="HSAGTableText"/>
              <w:jc w:val="center"/>
            </w:pPr>
            <w:r w:rsidRPr="00305E4A">
              <w:t>#</w:t>
            </w:r>
          </w:p>
        </w:tc>
      </w:tr>
      <w:tr w:rsidR="006D69F1" w:rsidRPr="006D69F1" w14:paraId="27AA3C4C" w14:textId="77777777" w:rsidTr="007E4CE2">
        <w:trPr>
          <w:cantSplit/>
          <w:trHeight w:val="288"/>
        </w:trPr>
        <w:tc>
          <w:tcPr>
            <w:tcW w:w="1890" w:type="dxa"/>
            <w:tcMar>
              <w:left w:w="115" w:type="dxa"/>
              <w:right w:w="115" w:type="dxa"/>
            </w:tcMar>
            <w:vAlign w:val="center"/>
          </w:tcPr>
          <w:p w14:paraId="02EF1E63" w14:textId="77777777" w:rsidR="006D69F1" w:rsidRPr="006D69F1" w:rsidRDefault="006D69F1" w:rsidP="007E4CE2">
            <w:pPr>
              <w:pStyle w:val="HSAGTableText"/>
              <w:jc w:val="right"/>
              <w:rPr>
                <w:b/>
              </w:rPr>
            </w:pPr>
            <w:r w:rsidRPr="006D69F1">
              <w:rPr>
                <w:b/>
              </w:rPr>
              <w:t>Total Applicable</w:t>
            </w:r>
          </w:p>
        </w:tc>
        <w:tc>
          <w:tcPr>
            <w:tcW w:w="450" w:type="dxa"/>
            <w:tcMar>
              <w:left w:w="115" w:type="dxa"/>
              <w:right w:w="115" w:type="dxa"/>
            </w:tcMar>
            <w:vAlign w:val="center"/>
          </w:tcPr>
          <w:p w14:paraId="2A6D6C98" w14:textId="77777777" w:rsidR="006D69F1" w:rsidRPr="006D69F1" w:rsidRDefault="006D69F1" w:rsidP="007E4CE2">
            <w:pPr>
              <w:pStyle w:val="HSAGTableText"/>
              <w:jc w:val="center"/>
              <w:rPr>
                <w:b/>
              </w:rPr>
            </w:pPr>
            <w:r w:rsidRPr="006D69F1">
              <w:rPr>
                <w:b/>
              </w:rPr>
              <w:t>=</w:t>
            </w:r>
          </w:p>
        </w:tc>
        <w:tc>
          <w:tcPr>
            <w:tcW w:w="990" w:type="dxa"/>
            <w:shd w:val="clear" w:color="auto" w:fill="DFECF7" w:themeFill="accent1" w:themeFillTint="33"/>
            <w:tcMar>
              <w:left w:w="115" w:type="dxa"/>
              <w:right w:w="115" w:type="dxa"/>
            </w:tcMar>
            <w:vAlign w:val="center"/>
          </w:tcPr>
          <w:p w14:paraId="42EBD8A4" w14:textId="0E5F10B1" w:rsidR="006D69F1" w:rsidRPr="006D69F1" w:rsidRDefault="008641D4" w:rsidP="007E4CE2">
            <w:pPr>
              <w:pStyle w:val="HSAGTableText"/>
              <w:jc w:val="center"/>
              <w:rPr>
                <w:b/>
              </w:rPr>
            </w:pPr>
            <w:r>
              <w:rPr>
                <w:b/>
              </w:rPr>
              <w:t>4</w:t>
            </w:r>
          </w:p>
        </w:tc>
        <w:tc>
          <w:tcPr>
            <w:tcW w:w="1368" w:type="dxa"/>
            <w:gridSpan w:val="2"/>
            <w:tcMar>
              <w:left w:w="115" w:type="dxa"/>
              <w:right w:w="115" w:type="dxa"/>
            </w:tcMar>
            <w:vAlign w:val="center"/>
          </w:tcPr>
          <w:p w14:paraId="6CE2D8C0" w14:textId="77777777" w:rsidR="006D69F1" w:rsidRPr="006D69F1" w:rsidRDefault="006D69F1" w:rsidP="007E4CE2">
            <w:pPr>
              <w:pStyle w:val="HSAGTableText"/>
              <w:jc w:val="center"/>
              <w:rPr>
                <w:b/>
              </w:rPr>
            </w:pPr>
            <w:r w:rsidRPr="006D69F1">
              <w:rPr>
                <w:b/>
              </w:rPr>
              <w:t>Total Score</w:t>
            </w:r>
          </w:p>
        </w:tc>
        <w:tc>
          <w:tcPr>
            <w:tcW w:w="404" w:type="dxa"/>
            <w:tcMar>
              <w:left w:w="115" w:type="dxa"/>
              <w:right w:w="115" w:type="dxa"/>
            </w:tcMar>
            <w:vAlign w:val="center"/>
          </w:tcPr>
          <w:p w14:paraId="55A24166" w14:textId="77777777" w:rsidR="006D69F1" w:rsidRPr="006D69F1" w:rsidRDefault="006D69F1" w:rsidP="007E4CE2">
            <w:pPr>
              <w:pStyle w:val="HSAGTableText"/>
              <w:jc w:val="center"/>
              <w:rPr>
                <w:b/>
              </w:rPr>
            </w:pPr>
            <w:r w:rsidRPr="006D69F1">
              <w:rPr>
                <w:b/>
              </w:rPr>
              <w:t>=</w:t>
            </w:r>
          </w:p>
        </w:tc>
        <w:tc>
          <w:tcPr>
            <w:tcW w:w="1297" w:type="dxa"/>
            <w:shd w:val="clear" w:color="auto" w:fill="DFECF7" w:themeFill="accent1" w:themeFillTint="33"/>
            <w:tcMar>
              <w:left w:w="115" w:type="dxa"/>
              <w:right w:w="115" w:type="dxa"/>
            </w:tcMar>
            <w:vAlign w:val="center"/>
          </w:tcPr>
          <w:p w14:paraId="4CB3C570" w14:textId="3DD44ED8" w:rsidR="006D69F1" w:rsidRPr="006D69F1" w:rsidRDefault="00AF129B" w:rsidP="007E4CE2">
            <w:pPr>
              <w:pStyle w:val="HSAGTableText"/>
              <w:jc w:val="center"/>
              <w:rPr>
                <w:b/>
              </w:rPr>
            </w:pPr>
            <w:r>
              <w:rPr>
                <w:b/>
              </w:rPr>
              <w:t>#</w:t>
            </w:r>
          </w:p>
        </w:tc>
      </w:tr>
      <w:tr w:rsidR="006D69F1" w:rsidRPr="006D69F1" w14:paraId="60E61F15" w14:textId="77777777" w:rsidTr="00A609D4">
        <w:trPr>
          <w:cantSplit/>
          <w:trHeight w:val="288"/>
        </w:trPr>
        <w:tc>
          <w:tcPr>
            <w:tcW w:w="4698" w:type="dxa"/>
            <w:gridSpan w:val="5"/>
            <w:shd w:val="clear" w:color="auto" w:fill="00549E"/>
            <w:tcMar>
              <w:left w:w="115" w:type="dxa"/>
              <w:right w:w="115" w:type="dxa"/>
            </w:tcMar>
            <w:vAlign w:val="center"/>
          </w:tcPr>
          <w:p w14:paraId="48D7E495" w14:textId="77777777" w:rsidR="006D69F1" w:rsidRPr="007E4CE2" w:rsidRDefault="006D69F1" w:rsidP="007E4CE2">
            <w:pPr>
              <w:pStyle w:val="HSAGTableHeading"/>
              <w:jc w:val="right"/>
            </w:pPr>
            <w:r w:rsidRPr="007E4CE2">
              <w:t xml:space="preserve">Total Score </w:t>
            </w:r>
            <w:r w:rsidRPr="007E4CE2">
              <w:sym w:font="Symbol" w:char="F0B8"/>
            </w:r>
            <w:r w:rsidRPr="007E4CE2">
              <w:t xml:space="preserve"> Total Applicable</w:t>
            </w:r>
          </w:p>
        </w:tc>
        <w:tc>
          <w:tcPr>
            <w:tcW w:w="404" w:type="dxa"/>
            <w:shd w:val="clear" w:color="auto" w:fill="00549E"/>
            <w:tcMar>
              <w:left w:w="115" w:type="dxa"/>
              <w:right w:w="115" w:type="dxa"/>
            </w:tcMar>
            <w:vAlign w:val="center"/>
          </w:tcPr>
          <w:p w14:paraId="1D691214" w14:textId="77777777" w:rsidR="006D69F1" w:rsidRPr="007E4CE2" w:rsidRDefault="006D69F1" w:rsidP="007E4CE2">
            <w:pPr>
              <w:pStyle w:val="HSAGTableHeading"/>
            </w:pPr>
            <w:r w:rsidRPr="007E4CE2">
              <w:t>=</w:t>
            </w:r>
          </w:p>
        </w:tc>
        <w:tc>
          <w:tcPr>
            <w:tcW w:w="1297" w:type="dxa"/>
            <w:shd w:val="clear" w:color="auto" w:fill="00549E"/>
            <w:tcMar>
              <w:left w:w="115" w:type="dxa"/>
              <w:right w:w="115" w:type="dxa"/>
            </w:tcMar>
            <w:vAlign w:val="center"/>
          </w:tcPr>
          <w:p w14:paraId="62E75CF5" w14:textId="2DF4A92A" w:rsidR="006D69F1" w:rsidRPr="007E4CE2" w:rsidRDefault="00AF129B" w:rsidP="007E4CE2">
            <w:pPr>
              <w:pStyle w:val="HSAGTableHeading"/>
            </w:pPr>
            <w:r w:rsidRPr="007E4CE2">
              <w:t>#%</w:t>
            </w:r>
          </w:p>
        </w:tc>
      </w:tr>
    </w:tbl>
    <w:p w14:paraId="0F59FCB8" w14:textId="0A40EB46" w:rsidR="00382C8D" w:rsidRDefault="00382C8D" w:rsidP="0007241C">
      <w:pPr>
        <w:spacing w:before="0" w:after="200" w:line="276" w:lineRule="auto"/>
        <w:rPr>
          <w:rFonts w:eastAsia="Times New Roman" w:cs="Times New Roman"/>
          <w:sz w:val="4"/>
          <w:szCs w:val="4"/>
        </w:rPr>
      </w:pPr>
    </w:p>
    <w:sectPr w:rsidR="00382C8D" w:rsidSect="00C20826">
      <w:headerReference w:type="default" r:id="rId8"/>
      <w:footerReference w:type="default" r:id="rId9"/>
      <w:pgSz w:w="15840" w:h="12240" w:orient="landscape"/>
      <w:pgMar w:top="187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7CD65" w14:textId="77777777" w:rsidR="007A655B" w:rsidRDefault="007A655B" w:rsidP="00383899">
      <w:pPr>
        <w:spacing w:after="0"/>
      </w:pPr>
      <w:r>
        <w:separator/>
      </w:r>
    </w:p>
  </w:endnote>
  <w:endnote w:type="continuationSeparator" w:id="0">
    <w:p w14:paraId="50665299" w14:textId="77777777" w:rsidR="007A655B" w:rsidRDefault="007A655B"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1003A77" w:usb1="00000000" w:usb2="00550000" w:usb3="0069006E" w:csb0="00650077" w:csb1="00730072"/>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A22C" w14:textId="494DDA3B" w:rsidR="007A655B" w:rsidRPr="004B3460" w:rsidRDefault="004B3460" w:rsidP="004B3460">
    <w:pPr>
      <w:pStyle w:val="Footer"/>
    </w:pPr>
    <w:r>
      <w:rPr>
        <w:b/>
      </w:rPr>
      <w:fldChar w:fldCharType="begin"/>
    </w:r>
    <w:r>
      <w:rPr>
        <w:b/>
      </w:rPr>
      <w:instrText xml:space="preserve"> DOCPROPERTY  DCfR  \* MERGEFORMAT </w:instrText>
    </w:r>
    <w:r>
      <w:rPr>
        <w:b/>
      </w:rPr>
      <w:fldChar w:fldCharType="separate"/>
    </w:r>
    <w:r w:rsidR="007E4CE2">
      <w:rPr>
        <w:b/>
      </w:rPr>
      <w:t>—Draft Copy for Review—</w:t>
    </w:r>
    <w:r>
      <w:rPr>
        <w:b/>
      </w:rPr>
      <w:fldChar w:fldCharType="end"/>
    </w:r>
    <w:r w:rsidRPr="00DB3F32">
      <w:br/>
    </w:r>
    <w:bookmarkStart w:id="4" w:name="_Hlk156486174"/>
    <w:r w:rsidRPr="00F81845">
      <w:rPr>
        <w:rFonts w:asciiTheme="minorHAnsi" w:hAnsiTheme="minorHAnsi" w:cstheme="minorHAnsi"/>
        <w:bCs/>
        <w:szCs w:val="14"/>
      </w:rPr>
      <w:fldChar w:fldCharType="begin"/>
    </w:r>
    <w:r w:rsidRPr="00F81845">
      <w:rPr>
        <w:rFonts w:asciiTheme="minorHAnsi" w:hAnsiTheme="minorHAnsi" w:cstheme="minorHAnsi"/>
        <w:bCs/>
        <w:szCs w:val="14"/>
      </w:rPr>
      <w:instrText xml:space="preserve"> REF  CCO  \* MERGEFORMAT </w:instrText>
    </w:r>
    <w:r w:rsidRPr="00F81845">
      <w:rPr>
        <w:rFonts w:asciiTheme="minorHAnsi" w:hAnsiTheme="minorHAnsi" w:cstheme="minorHAnsi"/>
        <w:bCs/>
        <w:szCs w:val="14"/>
      </w:rPr>
      <w:fldChar w:fldCharType="separate"/>
    </w:r>
    <w:sdt>
      <w:sdtPr>
        <w:rPr>
          <w:rFonts w:asciiTheme="minorHAnsi" w:hAnsiTheme="minorHAnsi" w:cstheme="minorHAnsi"/>
          <w:b/>
          <w:szCs w:val="14"/>
        </w:rPr>
        <w:id w:val="-319119374"/>
        <w:placeholder>
          <w:docPart w:val="E25885C498104FD98661D77FED314A12"/>
        </w:placeholder>
        <w:showingPlcHdr/>
        <w:comboBox>
          <w:listItem w:value="Choose an item."/>
          <w:listItem w:displayText="Advanced Health" w:value="Advanced Health"/>
          <w:listItem w:displayText="AllCare CCO, Inc" w:value="AllCare CCO, Inc"/>
          <w:listItem w:displayText="Cascade Health Alliance, LLC" w:value="Cascade Health Alliance, LLC"/>
          <w:listItem w:displayText="Columbia Pacific CCO, LLC" w:value="Columbia Pacific CCO, LLC"/>
          <w:listItem w:displayText="Eastern Oregon CCO, LCC" w:value="Eastern Oregon CCO, LCC"/>
          <w:listItem w:displayText="Health Share of Oregon" w:value="Health Share of Oregon"/>
          <w:listItem w:displayText="InterCommunity Health Network" w:value="InterCommunity Health Network"/>
          <w:listItem w:displayText="Jackson Care Connect" w:value="Jackson Care Connect"/>
          <w:listItem w:displayText="PacificSource Community Solutions–Central Oregon" w:value="PacificSource Community Solutions–Central Oregon"/>
          <w:listItem w:displayText="PacificSource Community Solutions–Columbia Gorge" w:value="PacificSource Community Solutions–Columbia Gorge"/>
          <w:listItem w:displayText="PacificSource Community Solutions–Lane County" w:value="PacificSource Community Solutions–Lane County"/>
          <w:listItem w:displayText="PacificSource Community Solutions–Marion Polk" w:value="PacificSource Community Solutions–Marion Polk"/>
          <w:listItem w:displayText="Trillium Community Health Plan, Inc.–Tri-County" w:value="Trillium Community Health Plan, Inc.–Tri-County"/>
          <w:listItem w:displayText="Trillium Community Health Plan, Inc.–Southwest" w:value="Trillium Community Health Plan, Inc.–Southwest"/>
          <w:listItem w:displayText="Umpqua Health Alliance, LLC" w:value="Umpqua Health Alliance, LLC"/>
          <w:listItem w:displayText="Yamhill Community Care Organization" w:value="Yamhill Community Care Organization"/>
        </w:comboBox>
      </w:sdtPr>
      <w:sdtEndPr>
        <w:rPr>
          <w:rFonts w:ascii="Times New Roman" w:hAnsi="Times New Roman" w:cs="Times New Roman"/>
          <w:bCs/>
          <w:szCs w:val="22"/>
        </w:rPr>
      </w:sdtEndPr>
      <w:sdtContent>
        <w:r w:rsidR="007E4CE2" w:rsidRPr="007E4CE2">
          <w:rPr>
            <w:rFonts w:asciiTheme="minorHAnsi" w:hAnsiTheme="minorHAnsi" w:cstheme="minorHAnsi"/>
            <w:b/>
            <w:szCs w:val="14"/>
          </w:rPr>
          <w:t>Choose an item.</w:t>
        </w:r>
      </w:sdtContent>
    </w:sdt>
    <w:r w:rsidRPr="00F81845">
      <w:rPr>
        <w:rFonts w:asciiTheme="minorHAnsi" w:hAnsiTheme="minorHAnsi" w:cstheme="minorHAnsi"/>
        <w:bCs/>
        <w:szCs w:val="14"/>
      </w:rPr>
      <w:fldChar w:fldCharType="end"/>
    </w:r>
    <w:r w:rsidRPr="00F81845">
      <w:rPr>
        <w:rFonts w:asciiTheme="minorHAnsi" w:hAnsiTheme="minorHAnsi" w:cstheme="minorHAnsi"/>
        <w:bCs/>
        <w:szCs w:val="14"/>
      </w:rPr>
      <w:t xml:space="preserve"> </w:t>
    </w:r>
    <w:bookmarkEnd w:id="4"/>
    <w:r>
      <w:fldChar w:fldCharType="begin"/>
    </w:r>
    <w:r>
      <w:instrText xml:space="preserve"> DOCPROPERTY  Title  \* MERGEFORMAT </w:instrText>
    </w:r>
    <w:r>
      <w:fldChar w:fldCharType="separate"/>
    </w:r>
    <w:r w:rsidR="007E4CE2">
      <w:t>2025 CCO Compliance Monitoring Review</w:t>
    </w:r>
    <w:r>
      <w:fldChar w:fldCharType="end"/>
    </w:r>
    <w:r w:rsidRPr="00DB3F32">
      <w:tab/>
    </w:r>
    <w:r w:rsidRPr="00DB3F32">
      <w:tab/>
    </w:r>
    <w:r w:rsidRPr="00D05CD1">
      <w:rPr>
        <w:b/>
        <w:sz w:val="16"/>
        <w:szCs w:val="16"/>
      </w:rPr>
      <w:t xml:space="preserve">Page </w:t>
    </w:r>
    <w:r w:rsidRPr="00D05CD1">
      <w:rPr>
        <w:b/>
        <w:sz w:val="16"/>
        <w:szCs w:val="16"/>
      </w:rPr>
      <w:fldChar w:fldCharType="begin"/>
    </w:r>
    <w:r w:rsidRPr="00D05CD1">
      <w:rPr>
        <w:b/>
        <w:sz w:val="16"/>
        <w:szCs w:val="16"/>
      </w:rPr>
      <w:instrText xml:space="preserve"> PAGE </w:instrText>
    </w:r>
    <w:r w:rsidRPr="00D05CD1">
      <w:rPr>
        <w:b/>
        <w:sz w:val="16"/>
        <w:szCs w:val="16"/>
      </w:rPr>
      <w:fldChar w:fldCharType="separate"/>
    </w:r>
    <w:r>
      <w:rPr>
        <w:b/>
        <w:sz w:val="16"/>
        <w:szCs w:val="16"/>
      </w:rPr>
      <w:t>1</w:t>
    </w:r>
    <w:r w:rsidRPr="00D05CD1">
      <w:rPr>
        <w:b/>
        <w:sz w:val="16"/>
        <w:szCs w:val="16"/>
      </w:rPr>
      <w:fldChar w:fldCharType="end"/>
    </w:r>
    <w:r w:rsidRPr="00DB3F32">
      <w:br/>
      <w:t xml:space="preserve">State of </w:t>
    </w:r>
    <w:fldSimple w:instr=" DOCPROPERTY  Company  \* MERGEFORMAT ">
      <w:r w:rsidR="007E4CE2">
        <w:t>Oregon</w:t>
      </w:r>
    </w:fldSimple>
    <w:r w:rsidRPr="00DB3F32">
      <w:tab/>
    </w:r>
    <w:r w:rsidRPr="00DB3F32">
      <w:tab/>
    </w:r>
    <w:fldSimple w:instr=" DOCPROPERTY  Category  \* MERGEFORMAT ">
      <w:r w:rsidR="007E4CE2">
        <w:t>&lt;CCO&gt;_OR2025_CCO_CMR_EvalTool_D1_0125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34AE3" w14:textId="77777777" w:rsidR="007A655B" w:rsidRDefault="007A655B" w:rsidP="00383899">
      <w:pPr>
        <w:spacing w:after="0"/>
      </w:pPr>
      <w:r>
        <w:separator/>
      </w:r>
    </w:p>
  </w:footnote>
  <w:footnote w:type="continuationSeparator" w:id="0">
    <w:p w14:paraId="6832CAFD" w14:textId="77777777" w:rsidR="007A655B" w:rsidRDefault="007A655B" w:rsidP="00383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20"/>
      <w:gridCol w:w="6570"/>
      <w:gridCol w:w="2970"/>
    </w:tblGrid>
    <w:tr w:rsidR="007A655B" w14:paraId="47E3FD40" w14:textId="77777777" w:rsidTr="00B13ACB">
      <w:trPr>
        <w:jc w:val="center"/>
      </w:trPr>
      <w:tc>
        <w:tcPr>
          <w:tcW w:w="3420" w:type="dxa"/>
        </w:tcPr>
        <w:p w14:paraId="26076CD1" w14:textId="77777777" w:rsidR="007A655B" w:rsidRDefault="007A655B" w:rsidP="002077EB">
          <w:pPr>
            <w:pStyle w:val="Heading3"/>
          </w:pPr>
          <w:r>
            <w:rPr>
              <w:noProof/>
            </w:rPr>
            <w:drawing>
              <wp:anchor distT="0" distB="0" distL="114300" distR="114300" simplePos="0" relativeHeight="251660288" behindDoc="0" locked="0" layoutInCell="1" allowOverlap="1" wp14:anchorId="6901CEA7" wp14:editId="0561CF76">
                <wp:simplePos x="0" y="0"/>
                <wp:positionH relativeFrom="column">
                  <wp:posOffset>0</wp:posOffset>
                </wp:positionH>
                <wp:positionV relativeFrom="paragraph">
                  <wp:posOffset>0</wp:posOffset>
                </wp:positionV>
                <wp:extent cx="1371600" cy="493776"/>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6570" w:type="dxa"/>
        </w:tcPr>
        <w:p w14:paraId="6F449C65" w14:textId="7E26E624" w:rsidR="007A655B" w:rsidRPr="007E4CE2" w:rsidRDefault="00A706C7" w:rsidP="0012341B">
          <w:pPr>
            <w:pStyle w:val="ToolHeader"/>
            <w:rPr>
              <w:color w:val="00549E"/>
            </w:rPr>
          </w:pPr>
          <w:r w:rsidRPr="007E4CE2">
            <w:rPr>
              <w:color w:val="00549E"/>
            </w:rPr>
            <w:fldChar w:fldCharType="begin"/>
          </w:r>
          <w:r w:rsidRPr="007E4CE2">
            <w:rPr>
              <w:color w:val="00549E"/>
            </w:rPr>
            <w:instrText xml:space="preserve"> SUBJECT   \* MERGEFORMAT </w:instrText>
          </w:r>
          <w:r w:rsidRPr="007E4CE2">
            <w:rPr>
              <w:color w:val="00549E"/>
            </w:rPr>
            <w:fldChar w:fldCharType="separate"/>
          </w:r>
          <w:r w:rsidR="007E4CE2">
            <w:rPr>
              <w:color w:val="00549E"/>
            </w:rPr>
            <w:t>Oregon Health Authority</w:t>
          </w:r>
          <w:r w:rsidRPr="007E4CE2">
            <w:rPr>
              <w:color w:val="00549E"/>
            </w:rPr>
            <w:fldChar w:fldCharType="end"/>
          </w:r>
        </w:p>
        <w:p w14:paraId="1C70B269" w14:textId="0964EB2F" w:rsidR="009B09DB" w:rsidRPr="007E4CE2" w:rsidRDefault="00A706C7" w:rsidP="0012341B">
          <w:pPr>
            <w:pStyle w:val="ToolHeader"/>
            <w:rPr>
              <w:color w:val="00549E"/>
            </w:rPr>
          </w:pPr>
          <w:r w:rsidRPr="007E4CE2">
            <w:rPr>
              <w:color w:val="00549E"/>
            </w:rPr>
            <w:fldChar w:fldCharType="begin"/>
          </w:r>
          <w:r w:rsidRPr="007E4CE2">
            <w:rPr>
              <w:color w:val="00549E"/>
            </w:rPr>
            <w:instrText xml:space="preserve"> DOCPROPERTY  Title  \* MERGEFORMAT </w:instrText>
          </w:r>
          <w:r w:rsidRPr="007E4CE2">
            <w:rPr>
              <w:color w:val="00549E"/>
            </w:rPr>
            <w:fldChar w:fldCharType="separate"/>
          </w:r>
          <w:r w:rsidR="007E4CE2">
            <w:rPr>
              <w:color w:val="00549E"/>
            </w:rPr>
            <w:t>2025 CCO Compliance Monitoring Review</w:t>
          </w:r>
          <w:r w:rsidRPr="007E4CE2">
            <w:rPr>
              <w:color w:val="00549E"/>
            </w:rPr>
            <w:fldChar w:fldCharType="end"/>
          </w:r>
        </w:p>
        <w:p w14:paraId="70339DE3" w14:textId="51BD14F7" w:rsidR="007A655B" w:rsidRDefault="007A655B" w:rsidP="0012341B">
          <w:pPr>
            <w:pStyle w:val="ToolHeader"/>
          </w:pPr>
          <w:r w:rsidRPr="007E4CE2">
            <w:rPr>
              <w:color w:val="00549E"/>
            </w:rPr>
            <w:t>Standard Review Tool</w:t>
          </w:r>
        </w:p>
      </w:tc>
      <w:tc>
        <w:tcPr>
          <w:tcW w:w="2970" w:type="dxa"/>
        </w:tcPr>
        <w:p w14:paraId="073CF086" w14:textId="77777777" w:rsidR="007A655B" w:rsidRDefault="007A655B" w:rsidP="002077EB">
          <w:pPr>
            <w:pStyle w:val="Header"/>
            <w:jc w:val="center"/>
          </w:pPr>
        </w:p>
      </w:tc>
    </w:tr>
  </w:tbl>
  <w:p w14:paraId="10775F6A" w14:textId="77777777" w:rsidR="007A655B" w:rsidRPr="007016AB" w:rsidRDefault="007A655B" w:rsidP="006D0718">
    <w:pPr>
      <w:pStyle w:val="NormalWeb"/>
      <w:spacing w:before="0" w:beforeAutospacing="0" w:after="0" w:afterAutospacing="0"/>
      <w:rPr>
        <w:sz w:val="12"/>
        <w:szCs w:val="12"/>
      </w:rPr>
    </w:pPr>
    <w:r>
      <w:rPr>
        <w:noProof/>
      </w:rPr>
      <w:drawing>
        <wp:anchor distT="0" distB="0" distL="114300" distR="114300" simplePos="0" relativeHeight="251658240" behindDoc="1" locked="0" layoutInCell="1" allowOverlap="1" wp14:anchorId="14609FD6" wp14:editId="59E09089">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7FC4AE6"/>
    <w:lvl w:ilvl="0">
      <w:start w:val="1"/>
      <w:numFmt w:val="bullet"/>
      <w:pStyle w:val="HSAGTableBullet1"/>
      <w:lvlText w:val=""/>
      <w:lvlJc w:val="left"/>
      <w:pPr>
        <w:tabs>
          <w:tab w:val="num" w:pos="720"/>
        </w:tabs>
        <w:ind w:left="720" w:hanging="360"/>
      </w:pPr>
      <w:rPr>
        <w:rFonts w:ascii="Symbol" w:hAnsi="Symbol" w:hint="default"/>
      </w:rPr>
    </w:lvl>
  </w:abstractNum>
  <w:abstractNum w:abstractNumId="1" w15:restartNumberingAfterBreak="0">
    <w:nsid w:val="085E4055"/>
    <w:multiLevelType w:val="hybridMultilevel"/>
    <w:tmpl w:val="56882010"/>
    <w:lvl w:ilvl="0" w:tplc="04090003">
      <w:start w:val="1"/>
      <w:numFmt w:val="bullet"/>
      <w:lvlText w:val="o"/>
      <w:lvlJc w:val="left"/>
      <w:pPr>
        <w:ind w:left="1133" w:hanging="360"/>
      </w:pPr>
      <w:rPr>
        <w:rFonts w:ascii="Courier New" w:hAnsi="Courier New" w:cs="Courier New"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2" w15:restartNumberingAfterBreak="0">
    <w:nsid w:val="09C2026A"/>
    <w:multiLevelType w:val="hybridMultilevel"/>
    <w:tmpl w:val="F2009B5A"/>
    <w:lvl w:ilvl="0" w:tplc="7ABCF4DE">
      <w:start w:val="1"/>
      <w:numFmt w:val="upperLetter"/>
      <w:pStyle w:val="HSAGAlphaBullet2"/>
      <w:lvlText w:val="%1."/>
      <w:lvlJc w:val="left"/>
      <w:pPr>
        <w:ind w:left="720" w:hanging="360"/>
      </w:pPr>
      <w:rPr>
        <w:rFonts w:ascii="Times New Roman" w:eastAsia="Times New Roman" w:hAnsi="Times New Roman" w:cs="Times New Roman"/>
        <w:color w:val="auto"/>
        <w:sz w:val="20"/>
        <w:szCs w:val="18"/>
      </w:rPr>
    </w:lvl>
    <w:lvl w:ilvl="1" w:tplc="74A6A5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51C8E"/>
    <w:multiLevelType w:val="hybridMultilevel"/>
    <w:tmpl w:val="52EEC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7020A4"/>
    <w:multiLevelType w:val="hybridMultilevel"/>
    <w:tmpl w:val="CE424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B00037"/>
    <w:multiLevelType w:val="hybridMultilevel"/>
    <w:tmpl w:val="17B6F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BD49F8"/>
    <w:multiLevelType w:val="hybridMultilevel"/>
    <w:tmpl w:val="9580EA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211B16"/>
    <w:multiLevelType w:val="hybridMultilevel"/>
    <w:tmpl w:val="B35A21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BE5E4F"/>
    <w:multiLevelType w:val="hybridMultilevel"/>
    <w:tmpl w:val="A61AC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1411FC"/>
    <w:multiLevelType w:val="hybridMultilevel"/>
    <w:tmpl w:val="28B61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485E19"/>
    <w:multiLevelType w:val="hybridMultilevel"/>
    <w:tmpl w:val="7C38E194"/>
    <w:lvl w:ilvl="0" w:tplc="EFDA1B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546AE"/>
    <w:multiLevelType w:val="hybridMultilevel"/>
    <w:tmpl w:val="0A72355A"/>
    <w:lvl w:ilvl="0" w:tplc="0409000F">
      <w:start w:val="1"/>
      <w:numFmt w:val="decimal"/>
      <w:pStyle w:val="TableNumber1"/>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F17EC0"/>
    <w:multiLevelType w:val="hybridMultilevel"/>
    <w:tmpl w:val="1F3C88F0"/>
    <w:lvl w:ilvl="0" w:tplc="47B2EF62">
      <w:start w:val="1"/>
      <w:numFmt w:val="bullet"/>
      <w:pStyle w:val="HSAGBullets2"/>
      <w:lvlText w:val=""/>
      <w:lvlJc w:val="left"/>
      <w:pPr>
        <w:tabs>
          <w:tab w:val="num" w:pos="360"/>
        </w:tabs>
        <w:ind w:left="360" w:hanging="360"/>
      </w:pPr>
      <w:rPr>
        <w:rFonts w:ascii="Wingdings" w:hAnsi="Wingdings" w:hint="default"/>
        <w:color w:val="003366"/>
        <w:sz w:val="12"/>
      </w:rPr>
    </w:lvl>
    <w:lvl w:ilvl="1" w:tplc="04090003">
      <w:start w:val="1"/>
      <w:numFmt w:val="bullet"/>
      <w:pStyle w:val="HSAGBullets3"/>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A659BA"/>
    <w:multiLevelType w:val="hybridMultilevel"/>
    <w:tmpl w:val="DB587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232302"/>
    <w:multiLevelType w:val="hybridMultilevel"/>
    <w:tmpl w:val="7B3C28BA"/>
    <w:lvl w:ilvl="0" w:tplc="F828CD42">
      <w:start w:val="1"/>
      <w:numFmt w:val="decimal"/>
      <w:lvlText w:val="%1."/>
      <w:lvlJc w:val="left"/>
      <w:pPr>
        <w:ind w:left="360" w:hanging="360"/>
      </w:pPr>
      <w:rPr>
        <w:rFonts w:hint="default"/>
        <w:i w:val="0"/>
        <w:iCs/>
        <w:sz w:val="22"/>
        <w:szCs w:val="20"/>
      </w:rPr>
    </w:lvl>
    <w:lvl w:ilvl="1" w:tplc="7C88E0F2">
      <w:start w:val="1"/>
      <w:numFmt w:val="lowerLetter"/>
      <w:lvlText w:val="%2."/>
      <w:lvlJc w:val="left"/>
      <w:pPr>
        <w:ind w:left="1080" w:hanging="360"/>
      </w:pPr>
      <w:rPr>
        <w:i w:val="0"/>
        <w:iCs/>
        <w:sz w:val="22"/>
        <w:szCs w:val="22"/>
      </w:rPr>
    </w:lvl>
    <w:lvl w:ilvl="2" w:tplc="B0F2DBCA">
      <w:start w:val="1"/>
      <w:numFmt w:val="lowerRoman"/>
      <w:lvlText w:val="%3."/>
      <w:lvlJc w:val="right"/>
      <w:pPr>
        <w:ind w:left="1800" w:hanging="180"/>
      </w:pPr>
      <w:rPr>
        <w:sz w:val="22"/>
        <w:szCs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0E230D"/>
    <w:multiLevelType w:val="hybridMultilevel"/>
    <w:tmpl w:val="00AC2360"/>
    <w:lvl w:ilvl="0" w:tplc="DCF6898A">
      <w:start w:val="1"/>
      <w:numFmt w:val="upperLetter"/>
      <w:pStyle w:val="TableBullet1-L-TNR10"/>
      <w:lvlText w:val="%1."/>
      <w:lvlJc w:val="left"/>
      <w:pPr>
        <w:ind w:left="1080" w:hanging="360"/>
      </w:pPr>
      <w:rPr>
        <w:rFonts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E26E80"/>
    <w:multiLevelType w:val="hybridMultilevel"/>
    <w:tmpl w:val="00FE82D4"/>
    <w:lvl w:ilvl="0" w:tplc="04090001">
      <w:start w:val="1"/>
      <w:numFmt w:val="bullet"/>
      <w:pStyle w:val="HSAGNumbers"/>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17" w15:restartNumberingAfterBreak="0">
    <w:nsid w:val="48DA08DE"/>
    <w:multiLevelType w:val="hybridMultilevel"/>
    <w:tmpl w:val="AD9AA0FE"/>
    <w:lvl w:ilvl="0" w:tplc="1A9C2D46">
      <w:start w:val="1"/>
      <w:numFmt w:val="bullet"/>
      <w:pStyle w:val="HSAGNumbers2"/>
      <w:lvlText w:val=""/>
      <w:lvlJc w:val="left"/>
      <w:pPr>
        <w:tabs>
          <w:tab w:val="num" w:pos="720"/>
        </w:tabs>
        <w:ind w:left="720" w:hanging="360"/>
      </w:pPr>
      <w:rPr>
        <w:rFonts w:ascii="Wingdings" w:hAnsi="Wingdings" w:hint="default"/>
        <w:color w:val="003366"/>
        <w:sz w:val="12"/>
        <w:szCs w:val="12"/>
      </w:rPr>
    </w:lvl>
    <w:lvl w:ilvl="1" w:tplc="04090001">
      <w:start w:val="1"/>
      <w:numFmt w:val="bullet"/>
      <w:lvlText w:val=""/>
      <w:lvlJc w:val="left"/>
      <w:pPr>
        <w:tabs>
          <w:tab w:val="num" w:pos="1080"/>
        </w:tabs>
        <w:ind w:left="1080" w:hanging="360"/>
      </w:pPr>
      <w:rPr>
        <w:rFonts w:ascii="Symbol" w:hAnsi="Symbol" w:hint="default"/>
        <w:color w:val="003366"/>
        <w:sz w:val="22"/>
        <w:szCs w:val="22"/>
      </w:rPr>
    </w:lvl>
    <w:lvl w:ilvl="2" w:tplc="F32C9EC2">
      <w:start w:val="1"/>
      <w:numFmt w:val="bullet"/>
      <w:lvlText w:val="o"/>
      <w:lvlJc w:val="left"/>
      <w:pPr>
        <w:tabs>
          <w:tab w:val="num" w:pos="1440"/>
        </w:tabs>
        <w:ind w:left="1440" w:hanging="360"/>
      </w:pPr>
      <w:rPr>
        <w:rFonts w:ascii="Courier New" w:hAnsi="Courier New" w:cs="Courier New" w:hint="default"/>
        <w:color w:val="003366"/>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9AA47EE"/>
    <w:multiLevelType w:val="hybridMultilevel"/>
    <w:tmpl w:val="1E0E3FA6"/>
    <w:lvl w:ilvl="0" w:tplc="17883B92">
      <w:start w:val="1"/>
      <w:numFmt w:val="bullet"/>
      <w:pStyle w:val="HSAGTableBullet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933A4"/>
    <w:multiLevelType w:val="hybridMultilevel"/>
    <w:tmpl w:val="A146A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85552A"/>
    <w:multiLevelType w:val="hybridMultilevel"/>
    <w:tmpl w:val="47063C90"/>
    <w:lvl w:ilvl="0" w:tplc="04090001">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A744A7"/>
    <w:multiLevelType w:val="hybridMultilevel"/>
    <w:tmpl w:val="67E8886A"/>
    <w:lvl w:ilvl="0" w:tplc="DED2CEC6">
      <w:start w:val="1"/>
      <w:numFmt w:val="bullet"/>
      <w:pStyle w:val="ProcessDash"/>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BD7DAD"/>
    <w:multiLevelType w:val="hybridMultilevel"/>
    <w:tmpl w:val="F11A211E"/>
    <w:lvl w:ilvl="0" w:tplc="8D0C73FC">
      <w:start w:val="12"/>
      <w:numFmt w:val="decimal"/>
      <w:pStyle w:val="HSAGBullets"/>
      <w:lvlText w:val="%1."/>
      <w:lvlJc w:val="left"/>
      <w:pPr>
        <w:ind w:left="36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7B00C7"/>
    <w:multiLevelType w:val="hybridMultilevel"/>
    <w:tmpl w:val="EC4E2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F31DE3"/>
    <w:multiLevelType w:val="hybridMultilevel"/>
    <w:tmpl w:val="93BE7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B966D4A"/>
    <w:multiLevelType w:val="hybridMultilevel"/>
    <w:tmpl w:val="F5E4D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12458329">
    <w:abstractNumId w:val="22"/>
  </w:num>
  <w:num w:numId="2" w16cid:durableId="440882428">
    <w:abstractNumId w:val="12"/>
  </w:num>
  <w:num w:numId="3" w16cid:durableId="684673919">
    <w:abstractNumId w:val="16"/>
  </w:num>
  <w:num w:numId="4" w16cid:durableId="630132418">
    <w:abstractNumId w:val="17"/>
  </w:num>
  <w:num w:numId="5" w16cid:durableId="639844697">
    <w:abstractNumId w:val="0"/>
  </w:num>
  <w:num w:numId="6" w16cid:durableId="1295134335">
    <w:abstractNumId w:val="11"/>
  </w:num>
  <w:num w:numId="7" w16cid:durableId="204802337">
    <w:abstractNumId w:val="15"/>
  </w:num>
  <w:num w:numId="8" w16cid:durableId="456949356">
    <w:abstractNumId w:val="21"/>
  </w:num>
  <w:num w:numId="9" w16cid:durableId="2113355718">
    <w:abstractNumId w:val="20"/>
  </w:num>
  <w:num w:numId="10" w16cid:durableId="2076001788">
    <w:abstractNumId w:val="2"/>
  </w:num>
  <w:num w:numId="11" w16cid:durableId="580649929">
    <w:abstractNumId w:val="6"/>
  </w:num>
  <w:num w:numId="12" w16cid:durableId="200702988">
    <w:abstractNumId w:val="14"/>
  </w:num>
  <w:num w:numId="13" w16cid:durableId="1906184682">
    <w:abstractNumId w:val="4"/>
  </w:num>
  <w:num w:numId="14" w16cid:durableId="1589922041">
    <w:abstractNumId w:val="19"/>
  </w:num>
  <w:num w:numId="15" w16cid:durableId="2060130274">
    <w:abstractNumId w:val="7"/>
  </w:num>
  <w:num w:numId="16" w16cid:durableId="954944183">
    <w:abstractNumId w:val="23"/>
  </w:num>
  <w:num w:numId="17" w16cid:durableId="149182174">
    <w:abstractNumId w:val="13"/>
  </w:num>
  <w:num w:numId="18" w16cid:durableId="1394890363">
    <w:abstractNumId w:val="25"/>
  </w:num>
  <w:num w:numId="19" w16cid:durableId="22944916">
    <w:abstractNumId w:val="9"/>
  </w:num>
  <w:num w:numId="20" w16cid:durableId="562834063">
    <w:abstractNumId w:val="8"/>
  </w:num>
  <w:num w:numId="21" w16cid:durableId="1568033945">
    <w:abstractNumId w:val="24"/>
  </w:num>
  <w:num w:numId="22" w16cid:durableId="623778228">
    <w:abstractNumId w:val="5"/>
  </w:num>
  <w:num w:numId="23" w16cid:durableId="1588728790">
    <w:abstractNumId w:val="3"/>
  </w:num>
  <w:num w:numId="24" w16cid:durableId="1201673392">
    <w:abstractNumId w:val="18"/>
  </w:num>
  <w:num w:numId="25" w16cid:durableId="6835606">
    <w:abstractNumId w:val="10"/>
  </w:num>
  <w:num w:numId="26" w16cid:durableId="31157628">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Formatting/>
  <w:defaultTabStop w:val="720"/>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MjU2NbC0sDQ2MDBS0lEKTi0uzszPAymwrAUANtoT6SwAAAA="/>
  </w:docVars>
  <w:rsids>
    <w:rsidRoot w:val="007016AB"/>
    <w:rsid w:val="0000042B"/>
    <w:rsid w:val="00000C59"/>
    <w:rsid w:val="00002FD7"/>
    <w:rsid w:val="0000382D"/>
    <w:rsid w:val="00010A4F"/>
    <w:rsid w:val="00012736"/>
    <w:rsid w:val="00015252"/>
    <w:rsid w:val="00016224"/>
    <w:rsid w:val="00021DD3"/>
    <w:rsid w:val="00022291"/>
    <w:rsid w:val="00025A76"/>
    <w:rsid w:val="000272EE"/>
    <w:rsid w:val="000337E9"/>
    <w:rsid w:val="00034940"/>
    <w:rsid w:val="00034C49"/>
    <w:rsid w:val="00036813"/>
    <w:rsid w:val="00037A99"/>
    <w:rsid w:val="0004342A"/>
    <w:rsid w:val="000446C8"/>
    <w:rsid w:val="000451D0"/>
    <w:rsid w:val="0004745D"/>
    <w:rsid w:val="00051281"/>
    <w:rsid w:val="0005214C"/>
    <w:rsid w:val="00052376"/>
    <w:rsid w:val="000535AB"/>
    <w:rsid w:val="00053CD8"/>
    <w:rsid w:val="00054202"/>
    <w:rsid w:val="000601A4"/>
    <w:rsid w:val="00060DAC"/>
    <w:rsid w:val="0006254C"/>
    <w:rsid w:val="000626A7"/>
    <w:rsid w:val="00064A0F"/>
    <w:rsid w:val="0006557A"/>
    <w:rsid w:val="00065910"/>
    <w:rsid w:val="000663C1"/>
    <w:rsid w:val="00066674"/>
    <w:rsid w:val="0007238C"/>
    <w:rsid w:val="0007241C"/>
    <w:rsid w:val="00072A2D"/>
    <w:rsid w:val="00072E97"/>
    <w:rsid w:val="00074B6D"/>
    <w:rsid w:val="000764E7"/>
    <w:rsid w:val="000772F6"/>
    <w:rsid w:val="00084B9B"/>
    <w:rsid w:val="00085522"/>
    <w:rsid w:val="00086C38"/>
    <w:rsid w:val="00094A37"/>
    <w:rsid w:val="0009668D"/>
    <w:rsid w:val="000975BB"/>
    <w:rsid w:val="00097648"/>
    <w:rsid w:val="000A0875"/>
    <w:rsid w:val="000A3094"/>
    <w:rsid w:val="000A30C7"/>
    <w:rsid w:val="000B16E4"/>
    <w:rsid w:val="000B4D8E"/>
    <w:rsid w:val="000B75D6"/>
    <w:rsid w:val="000B7CC2"/>
    <w:rsid w:val="000C09A8"/>
    <w:rsid w:val="000C322C"/>
    <w:rsid w:val="000C457A"/>
    <w:rsid w:val="000C569D"/>
    <w:rsid w:val="000C7215"/>
    <w:rsid w:val="000D0DC7"/>
    <w:rsid w:val="000D1A97"/>
    <w:rsid w:val="000D2AFD"/>
    <w:rsid w:val="000D71BD"/>
    <w:rsid w:val="000E070E"/>
    <w:rsid w:val="000E233A"/>
    <w:rsid w:val="000E7B10"/>
    <w:rsid w:val="000F0639"/>
    <w:rsid w:val="000F318B"/>
    <w:rsid w:val="000F4E94"/>
    <w:rsid w:val="000F4FC4"/>
    <w:rsid w:val="000F6CB4"/>
    <w:rsid w:val="0010129C"/>
    <w:rsid w:val="0010163B"/>
    <w:rsid w:val="00101D61"/>
    <w:rsid w:val="00102BB9"/>
    <w:rsid w:val="00103772"/>
    <w:rsid w:val="00105802"/>
    <w:rsid w:val="00107E41"/>
    <w:rsid w:val="00114B8E"/>
    <w:rsid w:val="00120296"/>
    <w:rsid w:val="0012341B"/>
    <w:rsid w:val="00123CCF"/>
    <w:rsid w:val="00124956"/>
    <w:rsid w:val="00124B48"/>
    <w:rsid w:val="00130F54"/>
    <w:rsid w:val="00135A2A"/>
    <w:rsid w:val="001376F0"/>
    <w:rsid w:val="001402AB"/>
    <w:rsid w:val="00145D8B"/>
    <w:rsid w:val="00151983"/>
    <w:rsid w:val="00154B00"/>
    <w:rsid w:val="0016145E"/>
    <w:rsid w:val="00163474"/>
    <w:rsid w:val="00163A20"/>
    <w:rsid w:val="00165128"/>
    <w:rsid w:val="00166708"/>
    <w:rsid w:val="00186225"/>
    <w:rsid w:val="00187361"/>
    <w:rsid w:val="0018789D"/>
    <w:rsid w:val="00191CD3"/>
    <w:rsid w:val="00191D5E"/>
    <w:rsid w:val="0019671B"/>
    <w:rsid w:val="00197A8D"/>
    <w:rsid w:val="001A1122"/>
    <w:rsid w:val="001A4650"/>
    <w:rsid w:val="001A49C8"/>
    <w:rsid w:val="001A4A16"/>
    <w:rsid w:val="001A655A"/>
    <w:rsid w:val="001B1225"/>
    <w:rsid w:val="001B4389"/>
    <w:rsid w:val="001B4477"/>
    <w:rsid w:val="001B5FB2"/>
    <w:rsid w:val="001B6BDA"/>
    <w:rsid w:val="001C7FAE"/>
    <w:rsid w:val="001D02AC"/>
    <w:rsid w:val="001D2DEF"/>
    <w:rsid w:val="001D6183"/>
    <w:rsid w:val="001D6FCD"/>
    <w:rsid w:val="001D7708"/>
    <w:rsid w:val="001E0FD1"/>
    <w:rsid w:val="001E2533"/>
    <w:rsid w:val="001E5F66"/>
    <w:rsid w:val="001F1A8F"/>
    <w:rsid w:val="001F25E0"/>
    <w:rsid w:val="001F4BCC"/>
    <w:rsid w:val="001F52BF"/>
    <w:rsid w:val="001F587E"/>
    <w:rsid w:val="001F65A1"/>
    <w:rsid w:val="001F675D"/>
    <w:rsid w:val="00200857"/>
    <w:rsid w:val="00201FF3"/>
    <w:rsid w:val="00202947"/>
    <w:rsid w:val="00206E5E"/>
    <w:rsid w:val="002077EB"/>
    <w:rsid w:val="00212437"/>
    <w:rsid w:val="00212FDD"/>
    <w:rsid w:val="002153F0"/>
    <w:rsid w:val="00216F8E"/>
    <w:rsid w:val="00221CA3"/>
    <w:rsid w:val="00223096"/>
    <w:rsid w:val="00232320"/>
    <w:rsid w:val="0023281B"/>
    <w:rsid w:val="00233740"/>
    <w:rsid w:val="00233783"/>
    <w:rsid w:val="00233F61"/>
    <w:rsid w:val="002357BA"/>
    <w:rsid w:val="00235FE3"/>
    <w:rsid w:val="00237224"/>
    <w:rsid w:val="0024086A"/>
    <w:rsid w:val="002418BB"/>
    <w:rsid w:val="00241A00"/>
    <w:rsid w:val="00243A31"/>
    <w:rsid w:val="002465BB"/>
    <w:rsid w:val="00251A63"/>
    <w:rsid w:val="00252710"/>
    <w:rsid w:val="00252A80"/>
    <w:rsid w:val="00255235"/>
    <w:rsid w:val="00256138"/>
    <w:rsid w:val="00256E1E"/>
    <w:rsid w:val="00257317"/>
    <w:rsid w:val="00257FE1"/>
    <w:rsid w:val="00263C42"/>
    <w:rsid w:val="00263CBD"/>
    <w:rsid w:val="002658CA"/>
    <w:rsid w:val="002663E1"/>
    <w:rsid w:val="00266B6C"/>
    <w:rsid w:val="00270E49"/>
    <w:rsid w:val="00273038"/>
    <w:rsid w:val="00274820"/>
    <w:rsid w:val="00275AD9"/>
    <w:rsid w:val="00275B20"/>
    <w:rsid w:val="0028215B"/>
    <w:rsid w:val="002829AC"/>
    <w:rsid w:val="00286055"/>
    <w:rsid w:val="002865A8"/>
    <w:rsid w:val="00286E1A"/>
    <w:rsid w:val="00287229"/>
    <w:rsid w:val="00287A16"/>
    <w:rsid w:val="00291F09"/>
    <w:rsid w:val="0029262A"/>
    <w:rsid w:val="0029543A"/>
    <w:rsid w:val="00297C5E"/>
    <w:rsid w:val="002A009F"/>
    <w:rsid w:val="002A13FD"/>
    <w:rsid w:val="002A1A20"/>
    <w:rsid w:val="002A2259"/>
    <w:rsid w:val="002A24A5"/>
    <w:rsid w:val="002A33A4"/>
    <w:rsid w:val="002A5496"/>
    <w:rsid w:val="002A5FA0"/>
    <w:rsid w:val="002A6D4A"/>
    <w:rsid w:val="002A7F3A"/>
    <w:rsid w:val="002A7F3F"/>
    <w:rsid w:val="002B303E"/>
    <w:rsid w:val="002B432A"/>
    <w:rsid w:val="002B5451"/>
    <w:rsid w:val="002B57B0"/>
    <w:rsid w:val="002B5D74"/>
    <w:rsid w:val="002B6DDB"/>
    <w:rsid w:val="002B7727"/>
    <w:rsid w:val="002C0302"/>
    <w:rsid w:val="002C04B5"/>
    <w:rsid w:val="002C101B"/>
    <w:rsid w:val="002C401D"/>
    <w:rsid w:val="002C5BB6"/>
    <w:rsid w:val="002D3294"/>
    <w:rsid w:val="002D3A64"/>
    <w:rsid w:val="002D57FD"/>
    <w:rsid w:val="002D6534"/>
    <w:rsid w:val="002E4ED7"/>
    <w:rsid w:val="002E6BE4"/>
    <w:rsid w:val="002F4A01"/>
    <w:rsid w:val="002F569F"/>
    <w:rsid w:val="002F6E45"/>
    <w:rsid w:val="00301351"/>
    <w:rsid w:val="00305413"/>
    <w:rsid w:val="00305E4A"/>
    <w:rsid w:val="0030643F"/>
    <w:rsid w:val="00314CBA"/>
    <w:rsid w:val="00317636"/>
    <w:rsid w:val="00320726"/>
    <w:rsid w:val="0032201D"/>
    <w:rsid w:val="003266E8"/>
    <w:rsid w:val="00333B37"/>
    <w:rsid w:val="00335BC6"/>
    <w:rsid w:val="00336CC5"/>
    <w:rsid w:val="00337571"/>
    <w:rsid w:val="0034160A"/>
    <w:rsid w:val="00341952"/>
    <w:rsid w:val="003434B0"/>
    <w:rsid w:val="00344BA9"/>
    <w:rsid w:val="0034630C"/>
    <w:rsid w:val="00347E8E"/>
    <w:rsid w:val="003504EE"/>
    <w:rsid w:val="003519E4"/>
    <w:rsid w:val="003520C2"/>
    <w:rsid w:val="00353456"/>
    <w:rsid w:val="0035350A"/>
    <w:rsid w:val="003544C3"/>
    <w:rsid w:val="003557DB"/>
    <w:rsid w:val="0035635E"/>
    <w:rsid w:val="003628D3"/>
    <w:rsid w:val="003630C9"/>
    <w:rsid w:val="0036555C"/>
    <w:rsid w:val="00366B03"/>
    <w:rsid w:val="00367BB7"/>
    <w:rsid w:val="00370BEF"/>
    <w:rsid w:val="00371125"/>
    <w:rsid w:val="00372431"/>
    <w:rsid w:val="00374648"/>
    <w:rsid w:val="003750B5"/>
    <w:rsid w:val="00375B80"/>
    <w:rsid w:val="00380DD6"/>
    <w:rsid w:val="003817B8"/>
    <w:rsid w:val="0038276D"/>
    <w:rsid w:val="00382C8D"/>
    <w:rsid w:val="00383899"/>
    <w:rsid w:val="003863EC"/>
    <w:rsid w:val="00387ED4"/>
    <w:rsid w:val="0039010E"/>
    <w:rsid w:val="00390C91"/>
    <w:rsid w:val="00392830"/>
    <w:rsid w:val="00393276"/>
    <w:rsid w:val="00393C02"/>
    <w:rsid w:val="0039451F"/>
    <w:rsid w:val="00396CE6"/>
    <w:rsid w:val="003A0B5D"/>
    <w:rsid w:val="003A0F19"/>
    <w:rsid w:val="003A17E4"/>
    <w:rsid w:val="003A3A25"/>
    <w:rsid w:val="003A3B46"/>
    <w:rsid w:val="003A3DDB"/>
    <w:rsid w:val="003A4A61"/>
    <w:rsid w:val="003A7566"/>
    <w:rsid w:val="003A7ABF"/>
    <w:rsid w:val="003B0503"/>
    <w:rsid w:val="003B37CE"/>
    <w:rsid w:val="003B420E"/>
    <w:rsid w:val="003B6064"/>
    <w:rsid w:val="003C05A0"/>
    <w:rsid w:val="003C1B91"/>
    <w:rsid w:val="003C1CDC"/>
    <w:rsid w:val="003C2404"/>
    <w:rsid w:val="003C40AF"/>
    <w:rsid w:val="003D46FF"/>
    <w:rsid w:val="003E0F69"/>
    <w:rsid w:val="003E1B0E"/>
    <w:rsid w:val="003E1F71"/>
    <w:rsid w:val="003E235E"/>
    <w:rsid w:val="003E5F73"/>
    <w:rsid w:val="003E717B"/>
    <w:rsid w:val="003F247D"/>
    <w:rsid w:val="003F2522"/>
    <w:rsid w:val="003F6EF0"/>
    <w:rsid w:val="004003E3"/>
    <w:rsid w:val="00400E7F"/>
    <w:rsid w:val="0040403C"/>
    <w:rsid w:val="0040532D"/>
    <w:rsid w:val="004061D2"/>
    <w:rsid w:val="00407A74"/>
    <w:rsid w:val="00407F4D"/>
    <w:rsid w:val="00410C62"/>
    <w:rsid w:val="00413763"/>
    <w:rsid w:val="00413F85"/>
    <w:rsid w:val="00416C5F"/>
    <w:rsid w:val="0042198F"/>
    <w:rsid w:val="00424C1F"/>
    <w:rsid w:val="0042566A"/>
    <w:rsid w:val="00426814"/>
    <w:rsid w:val="004313DD"/>
    <w:rsid w:val="004329AC"/>
    <w:rsid w:val="00432C53"/>
    <w:rsid w:val="00434240"/>
    <w:rsid w:val="00434831"/>
    <w:rsid w:val="004356F9"/>
    <w:rsid w:val="0044311A"/>
    <w:rsid w:val="004446AB"/>
    <w:rsid w:val="00444A1F"/>
    <w:rsid w:val="00445E54"/>
    <w:rsid w:val="00447A32"/>
    <w:rsid w:val="00450159"/>
    <w:rsid w:val="00450942"/>
    <w:rsid w:val="00451529"/>
    <w:rsid w:val="004552C5"/>
    <w:rsid w:val="004557E3"/>
    <w:rsid w:val="00456335"/>
    <w:rsid w:val="00456F62"/>
    <w:rsid w:val="00457CE7"/>
    <w:rsid w:val="004605AD"/>
    <w:rsid w:val="00461818"/>
    <w:rsid w:val="004629C0"/>
    <w:rsid w:val="00462A2B"/>
    <w:rsid w:val="00462F60"/>
    <w:rsid w:val="00463511"/>
    <w:rsid w:val="00463B05"/>
    <w:rsid w:val="00465F9F"/>
    <w:rsid w:val="004710FE"/>
    <w:rsid w:val="004730B3"/>
    <w:rsid w:val="00474AD1"/>
    <w:rsid w:val="004751E2"/>
    <w:rsid w:val="00476AB8"/>
    <w:rsid w:val="00481FB4"/>
    <w:rsid w:val="0048211C"/>
    <w:rsid w:val="00483054"/>
    <w:rsid w:val="00485132"/>
    <w:rsid w:val="00486860"/>
    <w:rsid w:val="004903A7"/>
    <w:rsid w:val="004929F9"/>
    <w:rsid w:val="00495908"/>
    <w:rsid w:val="00495F15"/>
    <w:rsid w:val="004A398C"/>
    <w:rsid w:val="004A493B"/>
    <w:rsid w:val="004A67D0"/>
    <w:rsid w:val="004B2F93"/>
    <w:rsid w:val="004B3300"/>
    <w:rsid w:val="004B3460"/>
    <w:rsid w:val="004C00A9"/>
    <w:rsid w:val="004C38A5"/>
    <w:rsid w:val="004D0567"/>
    <w:rsid w:val="004D1CA6"/>
    <w:rsid w:val="004D367F"/>
    <w:rsid w:val="004D4D61"/>
    <w:rsid w:val="004E0825"/>
    <w:rsid w:val="004E3CEE"/>
    <w:rsid w:val="004E6981"/>
    <w:rsid w:val="004E76E7"/>
    <w:rsid w:val="004F0D66"/>
    <w:rsid w:val="00504F8A"/>
    <w:rsid w:val="0050559D"/>
    <w:rsid w:val="00507AC7"/>
    <w:rsid w:val="00512E3F"/>
    <w:rsid w:val="00512EC1"/>
    <w:rsid w:val="00512EE6"/>
    <w:rsid w:val="005130DA"/>
    <w:rsid w:val="00513620"/>
    <w:rsid w:val="00517D0F"/>
    <w:rsid w:val="00520606"/>
    <w:rsid w:val="00522625"/>
    <w:rsid w:val="00523135"/>
    <w:rsid w:val="00525D6B"/>
    <w:rsid w:val="00527630"/>
    <w:rsid w:val="005337CD"/>
    <w:rsid w:val="005345F5"/>
    <w:rsid w:val="00536C2E"/>
    <w:rsid w:val="00536E7E"/>
    <w:rsid w:val="00537ECB"/>
    <w:rsid w:val="00541934"/>
    <w:rsid w:val="0054364B"/>
    <w:rsid w:val="00545A4C"/>
    <w:rsid w:val="00546BBA"/>
    <w:rsid w:val="0054752E"/>
    <w:rsid w:val="0054774A"/>
    <w:rsid w:val="0055119C"/>
    <w:rsid w:val="00551A1B"/>
    <w:rsid w:val="00557FED"/>
    <w:rsid w:val="00563C67"/>
    <w:rsid w:val="0056412C"/>
    <w:rsid w:val="00566251"/>
    <w:rsid w:val="00567654"/>
    <w:rsid w:val="00567EC4"/>
    <w:rsid w:val="005710D4"/>
    <w:rsid w:val="0057189C"/>
    <w:rsid w:val="00572A6F"/>
    <w:rsid w:val="00572E1C"/>
    <w:rsid w:val="00575122"/>
    <w:rsid w:val="005808E0"/>
    <w:rsid w:val="0058134A"/>
    <w:rsid w:val="00583C13"/>
    <w:rsid w:val="0058547E"/>
    <w:rsid w:val="00586582"/>
    <w:rsid w:val="00586E84"/>
    <w:rsid w:val="00590818"/>
    <w:rsid w:val="005A0718"/>
    <w:rsid w:val="005A18A7"/>
    <w:rsid w:val="005A2210"/>
    <w:rsid w:val="005A25BD"/>
    <w:rsid w:val="005A29EE"/>
    <w:rsid w:val="005A31E9"/>
    <w:rsid w:val="005A562B"/>
    <w:rsid w:val="005B26C5"/>
    <w:rsid w:val="005B659A"/>
    <w:rsid w:val="005B710A"/>
    <w:rsid w:val="005C1FEE"/>
    <w:rsid w:val="005C42AB"/>
    <w:rsid w:val="005C4520"/>
    <w:rsid w:val="005C452C"/>
    <w:rsid w:val="005C4C0D"/>
    <w:rsid w:val="005C6F29"/>
    <w:rsid w:val="005C7117"/>
    <w:rsid w:val="005D2200"/>
    <w:rsid w:val="005D426A"/>
    <w:rsid w:val="005D5930"/>
    <w:rsid w:val="005D60F7"/>
    <w:rsid w:val="005E0BDA"/>
    <w:rsid w:val="005E419B"/>
    <w:rsid w:val="005E4B23"/>
    <w:rsid w:val="005F3C72"/>
    <w:rsid w:val="005F3EED"/>
    <w:rsid w:val="005F6DAA"/>
    <w:rsid w:val="006002CC"/>
    <w:rsid w:val="00604277"/>
    <w:rsid w:val="006043A9"/>
    <w:rsid w:val="0060775C"/>
    <w:rsid w:val="006101B7"/>
    <w:rsid w:val="00610684"/>
    <w:rsid w:val="006108F0"/>
    <w:rsid w:val="00613135"/>
    <w:rsid w:val="00614600"/>
    <w:rsid w:val="006156CE"/>
    <w:rsid w:val="00616E7A"/>
    <w:rsid w:val="00620441"/>
    <w:rsid w:val="00625353"/>
    <w:rsid w:val="006276F5"/>
    <w:rsid w:val="00631939"/>
    <w:rsid w:val="00632100"/>
    <w:rsid w:val="006332CF"/>
    <w:rsid w:val="00633EE8"/>
    <w:rsid w:val="00634A86"/>
    <w:rsid w:val="00637E72"/>
    <w:rsid w:val="006414D4"/>
    <w:rsid w:val="00641CD3"/>
    <w:rsid w:val="00641F18"/>
    <w:rsid w:val="00645021"/>
    <w:rsid w:val="0065385B"/>
    <w:rsid w:val="00656D31"/>
    <w:rsid w:val="006600DB"/>
    <w:rsid w:val="00660B83"/>
    <w:rsid w:val="006720DB"/>
    <w:rsid w:val="00672321"/>
    <w:rsid w:val="00672949"/>
    <w:rsid w:val="00672B43"/>
    <w:rsid w:val="0067354A"/>
    <w:rsid w:val="00674DE2"/>
    <w:rsid w:val="006806DF"/>
    <w:rsid w:val="00680982"/>
    <w:rsid w:val="006823F6"/>
    <w:rsid w:val="0068240C"/>
    <w:rsid w:val="00684098"/>
    <w:rsid w:val="00686A84"/>
    <w:rsid w:val="00687153"/>
    <w:rsid w:val="006901A7"/>
    <w:rsid w:val="00693DAE"/>
    <w:rsid w:val="00695387"/>
    <w:rsid w:val="006A08DD"/>
    <w:rsid w:val="006A2B18"/>
    <w:rsid w:val="006A6969"/>
    <w:rsid w:val="006A72BA"/>
    <w:rsid w:val="006A7741"/>
    <w:rsid w:val="006A7DC6"/>
    <w:rsid w:val="006B3DE8"/>
    <w:rsid w:val="006B66BB"/>
    <w:rsid w:val="006B71E9"/>
    <w:rsid w:val="006C027D"/>
    <w:rsid w:val="006C0ABC"/>
    <w:rsid w:val="006C2500"/>
    <w:rsid w:val="006C27E1"/>
    <w:rsid w:val="006C2D69"/>
    <w:rsid w:val="006C302D"/>
    <w:rsid w:val="006C317B"/>
    <w:rsid w:val="006C4B98"/>
    <w:rsid w:val="006C516D"/>
    <w:rsid w:val="006C738F"/>
    <w:rsid w:val="006D0718"/>
    <w:rsid w:val="006D19BA"/>
    <w:rsid w:val="006D4E04"/>
    <w:rsid w:val="006D546F"/>
    <w:rsid w:val="006D6154"/>
    <w:rsid w:val="006D69F1"/>
    <w:rsid w:val="006E3B6F"/>
    <w:rsid w:val="006E6DB3"/>
    <w:rsid w:val="006F1862"/>
    <w:rsid w:val="006F2EBB"/>
    <w:rsid w:val="006F325F"/>
    <w:rsid w:val="006F37FD"/>
    <w:rsid w:val="006F4AB6"/>
    <w:rsid w:val="006F7473"/>
    <w:rsid w:val="00700352"/>
    <w:rsid w:val="0070042B"/>
    <w:rsid w:val="007016AB"/>
    <w:rsid w:val="00704233"/>
    <w:rsid w:val="00705DAA"/>
    <w:rsid w:val="00707156"/>
    <w:rsid w:val="00711719"/>
    <w:rsid w:val="00716B02"/>
    <w:rsid w:val="00717444"/>
    <w:rsid w:val="0072094F"/>
    <w:rsid w:val="007209E1"/>
    <w:rsid w:val="00722498"/>
    <w:rsid w:val="00723288"/>
    <w:rsid w:val="00723449"/>
    <w:rsid w:val="00725DE5"/>
    <w:rsid w:val="00726823"/>
    <w:rsid w:val="00726D4B"/>
    <w:rsid w:val="007303EC"/>
    <w:rsid w:val="00730B70"/>
    <w:rsid w:val="00734CDF"/>
    <w:rsid w:val="007357CF"/>
    <w:rsid w:val="00735BFE"/>
    <w:rsid w:val="00740820"/>
    <w:rsid w:val="007410F2"/>
    <w:rsid w:val="00741D1C"/>
    <w:rsid w:val="00751908"/>
    <w:rsid w:val="00751A7F"/>
    <w:rsid w:val="00753297"/>
    <w:rsid w:val="007570A6"/>
    <w:rsid w:val="00760FFA"/>
    <w:rsid w:val="007617D7"/>
    <w:rsid w:val="00763CF3"/>
    <w:rsid w:val="0076508F"/>
    <w:rsid w:val="00766907"/>
    <w:rsid w:val="00770845"/>
    <w:rsid w:val="00770AA1"/>
    <w:rsid w:val="0077189E"/>
    <w:rsid w:val="00773482"/>
    <w:rsid w:val="007738F1"/>
    <w:rsid w:val="00775C32"/>
    <w:rsid w:val="00775C58"/>
    <w:rsid w:val="0078092C"/>
    <w:rsid w:val="0078414F"/>
    <w:rsid w:val="00784D6B"/>
    <w:rsid w:val="00787556"/>
    <w:rsid w:val="00790F5C"/>
    <w:rsid w:val="007936B8"/>
    <w:rsid w:val="007942B6"/>
    <w:rsid w:val="00796564"/>
    <w:rsid w:val="00796B53"/>
    <w:rsid w:val="007A1B35"/>
    <w:rsid w:val="007A4557"/>
    <w:rsid w:val="007A655B"/>
    <w:rsid w:val="007B1DD8"/>
    <w:rsid w:val="007B29CD"/>
    <w:rsid w:val="007B389F"/>
    <w:rsid w:val="007C01F6"/>
    <w:rsid w:val="007C2E7C"/>
    <w:rsid w:val="007C5185"/>
    <w:rsid w:val="007C6C45"/>
    <w:rsid w:val="007D0B54"/>
    <w:rsid w:val="007D1F44"/>
    <w:rsid w:val="007D2CBA"/>
    <w:rsid w:val="007D4C56"/>
    <w:rsid w:val="007E0549"/>
    <w:rsid w:val="007E0BB9"/>
    <w:rsid w:val="007E2A18"/>
    <w:rsid w:val="007E4675"/>
    <w:rsid w:val="007E4CE2"/>
    <w:rsid w:val="007E5F33"/>
    <w:rsid w:val="007F1A61"/>
    <w:rsid w:val="007F4314"/>
    <w:rsid w:val="007F4D0B"/>
    <w:rsid w:val="007F5FAD"/>
    <w:rsid w:val="007F6CB7"/>
    <w:rsid w:val="007F7DA9"/>
    <w:rsid w:val="008000BC"/>
    <w:rsid w:val="0080025B"/>
    <w:rsid w:val="00800B28"/>
    <w:rsid w:val="0080258B"/>
    <w:rsid w:val="00804141"/>
    <w:rsid w:val="00815B16"/>
    <w:rsid w:val="0082369F"/>
    <w:rsid w:val="00825105"/>
    <w:rsid w:val="008355F9"/>
    <w:rsid w:val="00835A06"/>
    <w:rsid w:val="00836BBE"/>
    <w:rsid w:val="00837A0F"/>
    <w:rsid w:val="008411F9"/>
    <w:rsid w:val="0084262B"/>
    <w:rsid w:val="00843102"/>
    <w:rsid w:val="00844909"/>
    <w:rsid w:val="008478A0"/>
    <w:rsid w:val="00851DB1"/>
    <w:rsid w:val="00852547"/>
    <w:rsid w:val="00854018"/>
    <w:rsid w:val="00855A73"/>
    <w:rsid w:val="008576BB"/>
    <w:rsid w:val="00862C3F"/>
    <w:rsid w:val="00863355"/>
    <w:rsid w:val="008634E8"/>
    <w:rsid w:val="008641D4"/>
    <w:rsid w:val="00874682"/>
    <w:rsid w:val="00875A42"/>
    <w:rsid w:val="00876E0E"/>
    <w:rsid w:val="008771D2"/>
    <w:rsid w:val="00880DC2"/>
    <w:rsid w:val="008830A1"/>
    <w:rsid w:val="00884A57"/>
    <w:rsid w:val="00886592"/>
    <w:rsid w:val="00887B2F"/>
    <w:rsid w:val="00890F1A"/>
    <w:rsid w:val="00893BD0"/>
    <w:rsid w:val="0089489C"/>
    <w:rsid w:val="00895565"/>
    <w:rsid w:val="00895D84"/>
    <w:rsid w:val="008A09E3"/>
    <w:rsid w:val="008A3B6F"/>
    <w:rsid w:val="008B255E"/>
    <w:rsid w:val="008B6376"/>
    <w:rsid w:val="008C23FB"/>
    <w:rsid w:val="008C370C"/>
    <w:rsid w:val="008C4FE5"/>
    <w:rsid w:val="008C73C9"/>
    <w:rsid w:val="008D151C"/>
    <w:rsid w:val="008D2017"/>
    <w:rsid w:val="008D2C47"/>
    <w:rsid w:val="008D5D9E"/>
    <w:rsid w:val="008D7178"/>
    <w:rsid w:val="008E1993"/>
    <w:rsid w:val="008E3DF3"/>
    <w:rsid w:val="008E4EDE"/>
    <w:rsid w:val="008E5CA0"/>
    <w:rsid w:val="008E6AE5"/>
    <w:rsid w:val="008F243E"/>
    <w:rsid w:val="008F3266"/>
    <w:rsid w:val="008F4C4E"/>
    <w:rsid w:val="008F53D0"/>
    <w:rsid w:val="008F6C74"/>
    <w:rsid w:val="008F72A1"/>
    <w:rsid w:val="00901625"/>
    <w:rsid w:val="00902D2E"/>
    <w:rsid w:val="00902F7E"/>
    <w:rsid w:val="00903135"/>
    <w:rsid w:val="009078C5"/>
    <w:rsid w:val="009120FA"/>
    <w:rsid w:val="0091322F"/>
    <w:rsid w:val="009144BC"/>
    <w:rsid w:val="009202A6"/>
    <w:rsid w:val="00922CC8"/>
    <w:rsid w:val="00925826"/>
    <w:rsid w:val="00926287"/>
    <w:rsid w:val="009267DB"/>
    <w:rsid w:val="00926991"/>
    <w:rsid w:val="00927D8D"/>
    <w:rsid w:val="00932085"/>
    <w:rsid w:val="00932C94"/>
    <w:rsid w:val="0093531F"/>
    <w:rsid w:val="009420FD"/>
    <w:rsid w:val="009446E5"/>
    <w:rsid w:val="00944ADD"/>
    <w:rsid w:val="0094520F"/>
    <w:rsid w:val="00945714"/>
    <w:rsid w:val="00946191"/>
    <w:rsid w:val="00946E40"/>
    <w:rsid w:val="00946F50"/>
    <w:rsid w:val="009470CC"/>
    <w:rsid w:val="00950770"/>
    <w:rsid w:val="009570AC"/>
    <w:rsid w:val="0095728C"/>
    <w:rsid w:val="00960998"/>
    <w:rsid w:val="0096183A"/>
    <w:rsid w:val="00971664"/>
    <w:rsid w:val="0097253E"/>
    <w:rsid w:val="00980F52"/>
    <w:rsid w:val="00981E9D"/>
    <w:rsid w:val="00983342"/>
    <w:rsid w:val="00984740"/>
    <w:rsid w:val="00990E65"/>
    <w:rsid w:val="00993339"/>
    <w:rsid w:val="00995671"/>
    <w:rsid w:val="00995991"/>
    <w:rsid w:val="00995FEC"/>
    <w:rsid w:val="00997EEE"/>
    <w:rsid w:val="009A4970"/>
    <w:rsid w:val="009A5BCE"/>
    <w:rsid w:val="009A64A3"/>
    <w:rsid w:val="009B0391"/>
    <w:rsid w:val="009B09DB"/>
    <w:rsid w:val="009B128C"/>
    <w:rsid w:val="009B2399"/>
    <w:rsid w:val="009B28E2"/>
    <w:rsid w:val="009B30BC"/>
    <w:rsid w:val="009B3167"/>
    <w:rsid w:val="009C0ECE"/>
    <w:rsid w:val="009C44DE"/>
    <w:rsid w:val="009C54C7"/>
    <w:rsid w:val="009C5C62"/>
    <w:rsid w:val="009D4B66"/>
    <w:rsid w:val="009D62B0"/>
    <w:rsid w:val="009E3EF6"/>
    <w:rsid w:val="009E532E"/>
    <w:rsid w:val="009E65DB"/>
    <w:rsid w:val="009E6ECA"/>
    <w:rsid w:val="009E7CB6"/>
    <w:rsid w:val="009F0991"/>
    <w:rsid w:val="009F2269"/>
    <w:rsid w:val="009F2F57"/>
    <w:rsid w:val="009F4005"/>
    <w:rsid w:val="009F4E19"/>
    <w:rsid w:val="009F5E43"/>
    <w:rsid w:val="009F64D3"/>
    <w:rsid w:val="009F6697"/>
    <w:rsid w:val="00A06116"/>
    <w:rsid w:val="00A062A0"/>
    <w:rsid w:val="00A12018"/>
    <w:rsid w:val="00A1269B"/>
    <w:rsid w:val="00A13EE5"/>
    <w:rsid w:val="00A14085"/>
    <w:rsid w:val="00A2035B"/>
    <w:rsid w:val="00A21EE8"/>
    <w:rsid w:val="00A21F84"/>
    <w:rsid w:val="00A23EDC"/>
    <w:rsid w:val="00A23F9B"/>
    <w:rsid w:val="00A242A1"/>
    <w:rsid w:val="00A26A36"/>
    <w:rsid w:val="00A330AE"/>
    <w:rsid w:val="00A33ACA"/>
    <w:rsid w:val="00A3490D"/>
    <w:rsid w:val="00A352D9"/>
    <w:rsid w:val="00A35AE9"/>
    <w:rsid w:val="00A36C0F"/>
    <w:rsid w:val="00A4068F"/>
    <w:rsid w:val="00A42F81"/>
    <w:rsid w:val="00A4660F"/>
    <w:rsid w:val="00A47962"/>
    <w:rsid w:val="00A5211D"/>
    <w:rsid w:val="00A52D72"/>
    <w:rsid w:val="00A551EF"/>
    <w:rsid w:val="00A55CFE"/>
    <w:rsid w:val="00A609D4"/>
    <w:rsid w:val="00A6144D"/>
    <w:rsid w:val="00A61565"/>
    <w:rsid w:val="00A65A96"/>
    <w:rsid w:val="00A706C7"/>
    <w:rsid w:val="00A73012"/>
    <w:rsid w:val="00A73144"/>
    <w:rsid w:val="00A73B6B"/>
    <w:rsid w:val="00A74ED2"/>
    <w:rsid w:val="00A7661B"/>
    <w:rsid w:val="00A770F7"/>
    <w:rsid w:val="00A77C53"/>
    <w:rsid w:val="00A80DE4"/>
    <w:rsid w:val="00A817AE"/>
    <w:rsid w:val="00A831BA"/>
    <w:rsid w:val="00A84D54"/>
    <w:rsid w:val="00A84DA7"/>
    <w:rsid w:val="00A84DFC"/>
    <w:rsid w:val="00A850ED"/>
    <w:rsid w:val="00A957DF"/>
    <w:rsid w:val="00A96D82"/>
    <w:rsid w:val="00A9705F"/>
    <w:rsid w:val="00AA1540"/>
    <w:rsid w:val="00AA6FB4"/>
    <w:rsid w:val="00AB1437"/>
    <w:rsid w:val="00AB536E"/>
    <w:rsid w:val="00AB77A5"/>
    <w:rsid w:val="00AC1CAD"/>
    <w:rsid w:val="00AC42F8"/>
    <w:rsid w:val="00AC6456"/>
    <w:rsid w:val="00AD63EC"/>
    <w:rsid w:val="00AD7B31"/>
    <w:rsid w:val="00AE1F5C"/>
    <w:rsid w:val="00AE2226"/>
    <w:rsid w:val="00AE4955"/>
    <w:rsid w:val="00AE530E"/>
    <w:rsid w:val="00AE70C7"/>
    <w:rsid w:val="00AE77B4"/>
    <w:rsid w:val="00AF129B"/>
    <w:rsid w:val="00AF1426"/>
    <w:rsid w:val="00AF18D5"/>
    <w:rsid w:val="00AF1D3F"/>
    <w:rsid w:val="00AF414F"/>
    <w:rsid w:val="00AF44EA"/>
    <w:rsid w:val="00B01243"/>
    <w:rsid w:val="00B02146"/>
    <w:rsid w:val="00B03426"/>
    <w:rsid w:val="00B036FD"/>
    <w:rsid w:val="00B03B5D"/>
    <w:rsid w:val="00B06899"/>
    <w:rsid w:val="00B0720D"/>
    <w:rsid w:val="00B1008C"/>
    <w:rsid w:val="00B112FE"/>
    <w:rsid w:val="00B11D3D"/>
    <w:rsid w:val="00B12F9A"/>
    <w:rsid w:val="00B13ACB"/>
    <w:rsid w:val="00B13CF4"/>
    <w:rsid w:val="00B1403F"/>
    <w:rsid w:val="00B14424"/>
    <w:rsid w:val="00B2099A"/>
    <w:rsid w:val="00B20F2A"/>
    <w:rsid w:val="00B21AD1"/>
    <w:rsid w:val="00B2233D"/>
    <w:rsid w:val="00B22E22"/>
    <w:rsid w:val="00B26949"/>
    <w:rsid w:val="00B31425"/>
    <w:rsid w:val="00B3216B"/>
    <w:rsid w:val="00B37CA2"/>
    <w:rsid w:val="00B412AA"/>
    <w:rsid w:val="00B41DF9"/>
    <w:rsid w:val="00B5179B"/>
    <w:rsid w:val="00B51865"/>
    <w:rsid w:val="00B5320F"/>
    <w:rsid w:val="00B5352E"/>
    <w:rsid w:val="00B53B4D"/>
    <w:rsid w:val="00B57A61"/>
    <w:rsid w:val="00B604F7"/>
    <w:rsid w:val="00B610B2"/>
    <w:rsid w:val="00B62661"/>
    <w:rsid w:val="00B62ED6"/>
    <w:rsid w:val="00B66E1D"/>
    <w:rsid w:val="00B70986"/>
    <w:rsid w:val="00B7337C"/>
    <w:rsid w:val="00B74BA6"/>
    <w:rsid w:val="00B771D1"/>
    <w:rsid w:val="00B80FA5"/>
    <w:rsid w:val="00B81F46"/>
    <w:rsid w:val="00B82686"/>
    <w:rsid w:val="00B834CC"/>
    <w:rsid w:val="00B841F0"/>
    <w:rsid w:val="00B8570C"/>
    <w:rsid w:val="00B85AFB"/>
    <w:rsid w:val="00B91E77"/>
    <w:rsid w:val="00B9475A"/>
    <w:rsid w:val="00B95F35"/>
    <w:rsid w:val="00BA2D0A"/>
    <w:rsid w:val="00BA32C2"/>
    <w:rsid w:val="00BA548D"/>
    <w:rsid w:val="00BA607F"/>
    <w:rsid w:val="00BA6362"/>
    <w:rsid w:val="00BA7D45"/>
    <w:rsid w:val="00BB148B"/>
    <w:rsid w:val="00BB2982"/>
    <w:rsid w:val="00BB401C"/>
    <w:rsid w:val="00BB51DC"/>
    <w:rsid w:val="00BC1320"/>
    <w:rsid w:val="00BC16B1"/>
    <w:rsid w:val="00BC4C97"/>
    <w:rsid w:val="00BC5A26"/>
    <w:rsid w:val="00BD275D"/>
    <w:rsid w:val="00BD5D4F"/>
    <w:rsid w:val="00BD7CDE"/>
    <w:rsid w:val="00BE0513"/>
    <w:rsid w:val="00BE2762"/>
    <w:rsid w:val="00BE78C0"/>
    <w:rsid w:val="00BF1D18"/>
    <w:rsid w:val="00BF478A"/>
    <w:rsid w:val="00BF4883"/>
    <w:rsid w:val="00BF6D6D"/>
    <w:rsid w:val="00BF6FA9"/>
    <w:rsid w:val="00BF7784"/>
    <w:rsid w:val="00C0189D"/>
    <w:rsid w:val="00C04EE9"/>
    <w:rsid w:val="00C05E2D"/>
    <w:rsid w:val="00C12D4F"/>
    <w:rsid w:val="00C13748"/>
    <w:rsid w:val="00C14B67"/>
    <w:rsid w:val="00C16BAD"/>
    <w:rsid w:val="00C20826"/>
    <w:rsid w:val="00C224E3"/>
    <w:rsid w:val="00C235B1"/>
    <w:rsid w:val="00C26643"/>
    <w:rsid w:val="00C31CA5"/>
    <w:rsid w:val="00C3517B"/>
    <w:rsid w:val="00C37273"/>
    <w:rsid w:val="00C461D3"/>
    <w:rsid w:val="00C55226"/>
    <w:rsid w:val="00C552B7"/>
    <w:rsid w:val="00C60295"/>
    <w:rsid w:val="00C60854"/>
    <w:rsid w:val="00C6209A"/>
    <w:rsid w:val="00C64744"/>
    <w:rsid w:val="00C672FD"/>
    <w:rsid w:val="00C73410"/>
    <w:rsid w:val="00C73607"/>
    <w:rsid w:val="00C74511"/>
    <w:rsid w:val="00C7616A"/>
    <w:rsid w:val="00C761BA"/>
    <w:rsid w:val="00C80ABE"/>
    <w:rsid w:val="00C81088"/>
    <w:rsid w:val="00C81198"/>
    <w:rsid w:val="00C879C2"/>
    <w:rsid w:val="00C90077"/>
    <w:rsid w:val="00C904E7"/>
    <w:rsid w:val="00C94883"/>
    <w:rsid w:val="00C97269"/>
    <w:rsid w:val="00C974C6"/>
    <w:rsid w:val="00CA1D1F"/>
    <w:rsid w:val="00CA3FD0"/>
    <w:rsid w:val="00CA4186"/>
    <w:rsid w:val="00CA4E01"/>
    <w:rsid w:val="00CA517A"/>
    <w:rsid w:val="00CA57A0"/>
    <w:rsid w:val="00CA67E7"/>
    <w:rsid w:val="00CB1EA0"/>
    <w:rsid w:val="00CB268D"/>
    <w:rsid w:val="00CB4A18"/>
    <w:rsid w:val="00CB61B8"/>
    <w:rsid w:val="00CB6209"/>
    <w:rsid w:val="00CB7D99"/>
    <w:rsid w:val="00CC06F1"/>
    <w:rsid w:val="00CC1426"/>
    <w:rsid w:val="00CC52C1"/>
    <w:rsid w:val="00CC7C9B"/>
    <w:rsid w:val="00CD0BA4"/>
    <w:rsid w:val="00CD3A76"/>
    <w:rsid w:val="00CD51DB"/>
    <w:rsid w:val="00CD5E6D"/>
    <w:rsid w:val="00CE06AD"/>
    <w:rsid w:val="00CE21F4"/>
    <w:rsid w:val="00CE4671"/>
    <w:rsid w:val="00CE54CB"/>
    <w:rsid w:val="00CE6651"/>
    <w:rsid w:val="00CE7A7A"/>
    <w:rsid w:val="00CF29DD"/>
    <w:rsid w:val="00CF31CE"/>
    <w:rsid w:val="00CF460F"/>
    <w:rsid w:val="00D011FC"/>
    <w:rsid w:val="00D01A86"/>
    <w:rsid w:val="00D02B9A"/>
    <w:rsid w:val="00D031FE"/>
    <w:rsid w:val="00D03974"/>
    <w:rsid w:val="00D05CD1"/>
    <w:rsid w:val="00D066D8"/>
    <w:rsid w:val="00D13A35"/>
    <w:rsid w:val="00D221F5"/>
    <w:rsid w:val="00D22619"/>
    <w:rsid w:val="00D31171"/>
    <w:rsid w:val="00D31295"/>
    <w:rsid w:val="00D34E36"/>
    <w:rsid w:val="00D37140"/>
    <w:rsid w:val="00D41932"/>
    <w:rsid w:val="00D41AD2"/>
    <w:rsid w:val="00D5041C"/>
    <w:rsid w:val="00D52168"/>
    <w:rsid w:val="00D619F8"/>
    <w:rsid w:val="00D6438D"/>
    <w:rsid w:val="00D64A9C"/>
    <w:rsid w:val="00D65058"/>
    <w:rsid w:val="00D65414"/>
    <w:rsid w:val="00D65897"/>
    <w:rsid w:val="00D65E6B"/>
    <w:rsid w:val="00D70858"/>
    <w:rsid w:val="00D71168"/>
    <w:rsid w:val="00D711E7"/>
    <w:rsid w:val="00D74164"/>
    <w:rsid w:val="00D748CB"/>
    <w:rsid w:val="00D756EE"/>
    <w:rsid w:val="00D75E48"/>
    <w:rsid w:val="00D76619"/>
    <w:rsid w:val="00D7767A"/>
    <w:rsid w:val="00D779C4"/>
    <w:rsid w:val="00D77EDC"/>
    <w:rsid w:val="00D802D6"/>
    <w:rsid w:val="00D8190C"/>
    <w:rsid w:val="00D8216C"/>
    <w:rsid w:val="00D90FE2"/>
    <w:rsid w:val="00D949BD"/>
    <w:rsid w:val="00D95683"/>
    <w:rsid w:val="00DA06E7"/>
    <w:rsid w:val="00DA0703"/>
    <w:rsid w:val="00DA0735"/>
    <w:rsid w:val="00DA28E6"/>
    <w:rsid w:val="00DA49ED"/>
    <w:rsid w:val="00DA622D"/>
    <w:rsid w:val="00DB2699"/>
    <w:rsid w:val="00DB3181"/>
    <w:rsid w:val="00DB3F32"/>
    <w:rsid w:val="00DB4076"/>
    <w:rsid w:val="00DB43A0"/>
    <w:rsid w:val="00DB6C4C"/>
    <w:rsid w:val="00DB7159"/>
    <w:rsid w:val="00DC07E5"/>
    <w:rsid w:val="00DC260A"/>
    <w:rsid w:val="00DC2BC9"/>
    <w:rsid w:val="00DC3388"/>
    <w:rsid w:val="00DC4720"/>
    <w:rsid w:val="00DC51C9"/>
    <w:rsid w:val="00DC64A0"/>
    <w:rsid w:val="00DC76C5"/>
    <w:rsid w:val="00DD0499"/>
    <w:rsid w:val="00DD3D2C"/>
    <w:rsid w:val="00DD560B"/>
    <w:rsid w:val="00DD730E"/>
    <w:rsid w:val="00DE2361"/>
    <w:rsid w:val="00DE2690"/>
    <w:rsid w:val="00DE2B5C"/>
    <w:rsid w:val="00DE5F4B"/>
    <w:rsid w:val="00DE7760"/>
    <w:rsid w:val="00DF10BC"/>
    <w:rsid w:val="00E00B53"/>
    <w:rsid w:val="00E0290C"/>
    <w:rsid w:val="00E030B4"/>
    <w:rsid w:val="00E0713F"/>
    <w:rsid w:val="00E11969"/>
    <w:rsid w:val="00E132EE"/>
    <w:rsid w:val="00E14B6F"/>
    <w:rsid w:val="00E20D4C"/>
    <w:rsid w:val="00E226FC"/>
    <w:rsid w:val="00E255B2"/>
    <w:rsid w:val="00E25D82"/>
    <w:rsid w:val="00E2665A"/>
    <w:rsid w:val="00E3013F"/>
    <w:rsid w:val="00E306F9"/>
    <w:rsid w:val="00E311DD"/>
    <w:rsid w:val="00E32609"/>
    <w:rsid w:val="00E33EEB"/>
    <w:rsid w:val="00E361FC"/>
    <w:rsid w:val="00E4012E"/>
    <w:rsid w:val="00E41522"/>
    <w:rsid w:val="00E419C0"/>
    <w:rsid w:val="00E4528D"/>
    <w:rsid w:val="00E45D56"/>
    <w:rsid w:val="00E4732A"/>
    <w:rsid w:val="00E50347"/>
    <w:rsid w:val="00E5361A"/>
    <w:rsid w:val="00E53B1D"/>
    <w:rsid w:val="00E54E33"/>
    <w:rsid w:val="00E54F01"/>
    <w:rsid w:val="00E55895"/>
    <w:rsid w:val="00E601BE"/>
    <w:rsid w:val="00E60535"/>
    <w:rsid w:val="00E62C27"/>
    <w:rsid w:val="00E648AE"/>
    <w:rsid w:val="00E67E60"/>
    <w:rsid w:val="00E71EC9"/>
    <w:rsid w:val="00E726A7"/>
    <w:rsid w:val="00E77B18"/>
    <w:rsid w:val="00E83FB8"/>
    <w:rsid w:val="00E856E6"/>
    <w:rsid w:val="00E948F0"/>
    <w:rsid w:val="00EA548D"/>
    <w:rsid w:val="00EA7958"/>
    <w:rsid w:val="00EB0349"/>
    <w:rsid w:val="00EB29BD"/>
    <w:rsid w:val="00EB2D09"/>
    <w:rsid w:val="00EB44B9"/>
    <w:rsid w:val="00EB5CDD"/>
    <w:rsid w:val="00EB68C4"/>
    <w:rsid w:val="00EC175B"/>
    <w:rsid w:val="00EC333D"/>
    <w:rsid w:val="00EC3B28"/>
    <w:rsid w:val="00EC3C7F"/>
    <w:rsid w:val="00EC401D"/>
    <w:rsid w:val="00EC7C66"/>
    <w:rsid w:val="00ED2EAB"/>
    <w:rsid w:val="00ED5432"/>
    <w:rsid w:val="00ED6A54"/>
    <w:rsid w:val="00EE1D5C"/>
    <w:rsid w:val="00EE285C"/>
    <w:rsid w:val="00EE35E2"/>
    <w:rsid w:val="00EE58F7"/>
    <w:rsid w:val="00EE7242"/>
    <w:rsid w:val="00EF05AF"/>
    <w:rsid w:val="00EF0A72"/>
    <w:rsid w:val="00EF3DE8"/>
    <w:rsid w:val="00EF41EE"/>
    <w:rsid w:val="00EF4AF5"/>
    <w:rsid w:val="00EF5BA5"/>
    <w:rsid w:val="00EF7F8C"/>
    <w:rsid w:val="00F00D62"/>
    <w:rsid w:val="00F01A37"/>
    <w:rsid w:val="00F01FDF"/>
    <w:rsid w:val="00F03928"/>
    <w:rsid w:val="00F03FED"/>
    <w:rsid w:val="00F068BE"/>
    <w:rsid w:val="00F07810"/>
    <w:rsid w:val="00F07B80"/>
    <w:rsid w:val="00F10027"/>
    <w:rsid w:val="00F10326"/>
    <w:rsid w:val="00F12A08"/>
    <w:rsid w:val="00F14AC1"/>
    <w:rsid w:val="00F162C1"/>
    <w:rsid w:val="00F1761A"/>
    <w:rsid w:val="00F178F2"/>
    <w:rsid w:val="00F17CB4"/>
    <w:rsid w:val="00F17CD7"/>
    <w:rsid w:val="00F2241D"/>
    <w:rsid w:val="00F22AA1"/>
    <w:rsid w:val="00F22E99"/>
    <w:rsid w:val="00F2484A"/>
    <w:rsid w:val="00F26DB1"/>
    <w:rsid w:val="00F272F4"/>
    <w:rsid w:val="00F30D7C"/>
    <w:rsid w:val="00F31E72"/>
    <w:rsid w:val="00F32D53"/>
    <w:rsid w:val="00F33AB2"/>
    <w:rsid w:val="00F37540"/>
    <w:rsid w:val="00F40409"/>
    <w:rsid w:val="00F41E0F"/>
    <w:rsid w:val="00F42B04"/>
    <w:rsid w:val="00F43062"/>
    <w:rsid w:val="00F444BF"/>
    <w:rsid w:val="00F5178A"/>
    <w:rsid w:val="00F52E95"/>
    <w:rsid w:val="00F54E72"/>
    <w:rsid w:val="00F565AB"/>
    <w:rsid w:val="00F56FB2"/>
    <w:rsid w:val="00F57218"/>
    <w:rsid w:val="00F60175"/>
    <w:rsid w:val="00F62732"/>
    <w:rsid w:val="00F63F20"/>
    <w:rsid w:val="00F64A92"/>
    <w:rsid w:val="00F65D7D"/>
    <w:rsid w:val="00F70DFB"/>
    <w:rsid w:val="00F7361B"/>
    <w:rsid w:val="00F74284"/>
    <w:rsid w:val="00F75526"/>
    <w:rsid w:val="00F7586C"/>
    <w:rsid w:val="00F76C70"/>
    <w:rsid w:val="00F76FBD"/>
    <w:rsid w:val="00F77DCC"/>
    <w:rsid w:val="00F8018F"/>
    <w:rsid w:val="00F855D3"/>
    <w:rsid w:val="00F861F8"/>
    <w:rsid w:val="00F876E1"/>
    <w:rsid w:val="00F87D84"/>
    <w:rsid w:val="00F87DB7"/>
    <w:rsid w:val="00F90BBD"/>
    <w:rsid w:val="00F90E4E"/>
    <w:rsid w:val="00F92A7E"/>
    <w:rsid w:val="00F93587"/>
    <w:rsid w:val="00F95858"/>
    <w:rsid w:val="00FA0509"/>
    <w:rsid w:val="00FA21FE"/>
    <w:rsid w:val="00FA2873"/>
    <w:rsid w:val="00FA49DB"/>
    <w:rsid w:val="00FA539D"/>
    <w:rsid w:val="00FA7DAA"/>
    <w:rsid w:val="00FB0C51"/>
    <w:rsid w:val="00FB2056"/>
    <w:rsid w:val="00FC031A"/>
    <w:rsid w:val="00FC1E12"/>
    <w:rsid w:val="00FC1F09"/>
    <w:rsid w:val="00FC2A87"/>
    <w:rsid w:val="00FD015D"/>
    <w:rsid w:val="00FD0690"/>
    <w:rsid w:val="00FD2D02"/>
    <w:rsid w:val="00FD3010"/>
    <w:rsid w:val="00FD5ADC"/>
    <w:rsid w:val="00FE00B6"/>
    <w:rsid w:val="00FE0B13"/>
    <w:rsid w:val="00FE0EEE"/>
    <w:rsid w:val="00FE22A9"/>
    <w:rsid w:val="00FE3231"/>
    <w:rsid w:val="00FF2118"/>
    <w:rsid w:val="00FF2138"/>
    <w:rsid w:val="00FF4533"/>
    <w:rsid w:val="00FF4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377"/>
    <o:shapelayout v:ext="edit">
      <o:idmap v:ext="edit" data="1"/>
    </o:shapelayout>
  </w:shapeDefaults>
  <w:decimalSymbol w:val="."/>
  <w:listSeparator w:val=","/>
  <w14:docId w14:val="77327E6A"/>
  <w15:docId w15:val="{921DF154-B3F0-490C-91EC-DCEBBE44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24086A"/>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6D0718"/>
    <w:pPr>
      <w:keepNext/>
      <w:pageBreakBefore/>
      <w:shd w:val="clear" w:color="auto" w:fill="00549E" w:themeFill="text2"/>
      <w:spacing w:before="60" w:after="360"/>
      <w:jc w:val="right"/>
      <w:outlineLvl w:val="0"/>
    </w:pPr>
    <w:rPr>
      <w:rFonts w:ascii="Calibri" w:eastAsia="Times New Roman" w:hAnsi="Calibri" w:cs="Arial"/>
      <w:b/>
      <w:bCs/>
      <w:color w:val="FFFFFF"/>
      <w:kern w:val="32"/>
      <w:sz w:val="32"/>
      <w:szCs w:val="32"/>
    </w:rPr>
  </w:style>
  <w:style w:type="paragraph" w:styleId="Heading2">
    <w:name w:val="heading 2"/>
    <w:aliases w:val="HSAG Heading 2"/>
    <w:basedOn w:val="Normal"/>
    <w:next w:val="Normal"/>
    <w:link w:val="Heading2Char"/>
    <w:uiPriority w:val="9"/>
    <w:unhideWhenUsed/>
    <w:qFormat/>
    <w:rsid w:val="00901625"/>
    <w:pPr>
      <w:spacing w:before="480" w:after="0"/>
      <w:outlineLvl w:val="1"/>
    </w:pPr>
    <w:rPr>
      <w:rFonts w:ascii="Calibri" w:hAnsi="Calibri"/>
      <w:b/>
      <w:color w:val="00549E" w:themeColor="text2"/>
      <w:sz w:val="32"/>
      <w:szCs w:val="28"/>
    </w:rPr>
  </w:style>
  <w:style w:type="paragraph" w:styleId="Heading3">
    <w:name w:val="heading 3"/>
    <w:aliases w:val="HSAG Heading 3"/>
    <w:basedOn w:val="Normal"/>
    <w:next w:val="Normal"/>
    <w:link w:val="Heading3Char"/>
    <w:uiPriority w:val="9"/>
    <w:unhideWhenUsed/>
    <w:qFormat/>
    <w:rsid w:val="005F3C72"/>
    <w:pPr>
      <w:keepNext/>
      <w:keepLines/>
      <w:spacing w:before="360" w:after="0"/>
      <w:outlineLvl w:val="2"/>
    </w:pPr>
    <w:rPr>
      <w:rFonts w:ascii="Calibri" w:eastAsiaTheme="majorEastAsia" w:hAnsi="Calibri" w:cstheme="majorBidi"/>
      <w:b/>
      <w:bCs/>
      <w:i/>
      <w:color w:val="00549E" w:themeColor="text2"/>
      <w:sz w:val="28"/>
    </w:rPr>
  </w:style>
  <w:style w:type="paragraph" w:styleId="Heading4">
    <w:name w:val="heading 4"/>
    <w:aliases w:val="HSAG Heading 4"/>
    <w:basedOn w:val="Normal"/>
    <w:next w:val="Normal"/>
    <w:link w:val="Heading4Char"/>
    <w:uiPriority w:val="9"/>
    <w:unhideWhenUsed/>
    <w:qFormat/>
    <w:rsid w:val="00BA607F"/>
    <w:pPr>
      <w:spacing w:after="0"/>
      <w:outlineLvl w:val="3"/>
    </w:pPr>
    <w:rPr>
      <w:rFonts w:ascii="Calibri" w:hAnsi="Calibri"/>
      <w:b/>
      <w:color w:val="00549E" w:themeColor="text2"/>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78092C"/>
    <w:pPr>
      <w:keepNext/>
      <w:keepLines/>
      <w:outlineLvl w:val="4"/>
    </w:pPr>
    <w:rPr>
      <w:rFonts w:ascii="Calibri" w:eastAsiaTheme="majorEastAsia" w:hAnsi="Calibri" w:cstheme="majorBidi"/>
    </w:rPr>
  </w:style>
  <w:style w:type="paragraph" w:styleId="Heading6">
    <w:name w:val="heading 6"/>
    <w:basedOn w:val="Normal"/>
    <w:next w:val="Normal"/>
    <w:link w:val="Heading6Char"/>
    <w:unhideWhenUsed/>
    <w:qFormat/>
    <w:rsid w:val="00015252"/>
    <w:pPr>
      <w:keepNext/>
      <w:keepLines/>
      <w:outlineLvl w:val="5"/>
    </w:pPr>
    <w:rPr>
      <w:rFonts w:ascii="Calibri" w:eastAsiaTheme="majorEastAsia" w:hAnsi="Calibri" w:cstheme="majorBidi"/>
      <w:i/>
      <w:iCs/>
    </w:rPr>
  </w:style>
  <w:style w:type="paragraph" w:styleId="Heading7">
    <w:name w:val="heading 7"/>
    <w:basedOn w:val="Normal"/>
    <w:next w:val="Normal"/>
    <w:link w:val="Heading7Char"/>
    <w:uiPriority w:val="9"/>
    <w:unhideWhenUsed/>
    <w:qFormat/>
    <w:rsid w:val="006D6154"/>
    <w:pPr>
      <w:keepNext/>
      <w:keepLines/>
      <w:spacing w:before="40" w:after="0" w:line="259" w:lineRule="auto"/>
      <w:ind w:left="1296" w:hanging="360"/>
      <w:outlineLvl w:val="6"/>
    </w:pPr>
    <w:rPr>
      <w:rFonts w:eastAsiaTheme="majorEastAsia" w:cstheme="majorBidi"/>
      <w:iCs/>
      <w:sz w:val="22"/>
    </w:rPr>
  </w:style>
  <w:style w:type="paragraph" w:styleId="Heading8">
    <w:name w:val="heading 8"/>
    <w:basedOn w:val="Normal"/>
    <w:next w:val="Normal"/>
    <w:link w:val="Heading8Char"/>
    <w:uiPriority w:val="9"/>
    <w:unhideWhenUsed/>
    <w:qFormat/>
    <w:rsid w:val="00DA28E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A28E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899"/>
    <w:pPr>
      <w:tabs>
        <w:tab w:val="center" w:pos="4680"/>
        <w:tab w:val="right" w:pos="9360"/>
      </w:tabs>
      <w:spacing w:after="0"/>
    </w:pPr>
  </w:style>
  <w:style w:type="character" w:customStyle="1" w:styleId="HeaderChar">
    <w:name w:val="Header Char"/>
    <w:basedOn w:val="DefaultParagraphFont"/>
    <w:link w:val="Header"/>
    <w:uiPriority w:val="99"/>
    <w:rsid w:val="00383899"/>
  </w:style>
  <w:style w:type="paragraph" w:styleId="Footer">
    <w:name w:val="footer"/>
    <w:basedOn w:val="Normal"/>
    <w:link w:val="FooterChar"/>
    <w:uiPriority w:val="99"/>
    <w:unhideWhenUsed/>
    <w:rsid w:val="00525D6B"/>
    <w:pPr>
      <w:pBdr>
        <w:top w:val="single" w:sz="4" w:space="1" w:color="auto"/>
      </w:pBdr>
      <w:tabs>
        <w:tab w:val="center" w:pos="4680"/>
        <w:tab w:val="right" w:pos="12240"/>
      </w:tabs>
      <w:spacing w:before="120" w:after="0"/>
      <w:jc w:val="center"/>
    </w:pPr>
    <w:rPr>
      <w:rFonts w:ascii="Calibri" w:hAnsi="Calibri"/>
      <w:sz w:val="14"/>
    </w:rPr>
  </w:style>
  <w:style w:type="character" w:customStyle="1" w:styleId="FooterChar">
    <w:name w:val="Footer Char"/>
    <w:basedOn w:val="DefaultParagraphFont"/>
    <w:link w:val="Footer"/>
    <w:uiPriority w:val="99"/>
    <w:rsid w:val="00525D6B"/>
    <w:rPr>
      <w:rFonts w:ascii="Calibri" w:hAnsi="Calibri"/>
      <w:sz w:val="14"/>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Cs w:val="24"/>
    </w:rPr>
  </w:style>
  <w:style w:type="table" w:styleId="TableGrid">
    <w:name w:val="Table Grid"/>
    <w:basedOn w:val="TableNormal"/>
    <w:rsid w:val="0029543A"/>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61A2D8" w:themeFill="accent1"/>
      </w:tcPr>
    </w:tblStylePr>
    <w:tblStylePr w:type="band1Horz">
      <w:tblPr/>
      <w:tcPr>
        <w:shd w:val="clear" w:color="auto" w:fill="DFECF7" w:themeFill="accent1" w:themeFillTint="33"/>
      </w:tcPr>
    </w:tblStylePr>
  </w:style>
  <w:style w:type="paragraph" w:styleId="Quote">
    <w:name w:val="Quote"/>
    <w:basedOn w:val="Normal"/>
    <w:next w:val="Normal"/>
    <w:link w:val="QuoteChar"/>
    <w:uiPriority w:val="29"/>
    <w:rsid w:val="0038276D"/>
    <w:pPr>
      <w:ind w:left="432" w:right="432"/>
    </w:pPr>
    <w:rPr>
      <w:i/>
      <w:iCs/>
      <w:color w:val="000000" w:themeColor="text1"/>
    </w:rPr>
  </w:style>
  <w:style w:type="character" w:customStyle="1" w:styleId="Heading1Char">
    <w:name w:val="Heading 1 Char"/>
    <w:aliases w:val="HSAG Heading 1 Char"/>
    <w:basedOn w:val="DefaultParagraphFont"/>
    <w:link w:val="Heading1"/>
    <w:rsid w:val="006D0718"/>
    <w:rPr>
      <w:rFonts w:ascii="Calibri" w:eastAsia="Times New Roman" w:hAnsi="Calibri" w:cs="Arial"/>
      <w:b/>
      <w:bCs/>
      <w:color w:val="FFFFFF"/>
      <w:kern w:val="32"/>
      <w:sz w:val="32"/>
      <w:szCs w:val="32"/>
      <w:shd w:val="clear" w:color="auto" w:fill="00549E" w:themeFill="text2"/>
    </w:rPr>
  </w:style>
  <w:style w:type="character" w:customStyle="1" w:styleId="Heading2Char">
    <w:name w:val="Heading 2 Char"/>
    <w:aliases w:val="HSAG Heading 2 Char"/>
    <w:basedOn w:val="DefaultParagraphFont"/>
    <w:link w:val="Heading2"/>
    <w:uiPriority w:val="9"/>
    <w:rsid w:val="00901625"/>
    <w:rPr>
      <w:rFonts w:ascii="Calibri" w:hAnsi="Calibri"/>
      <w:b/>
      <w:color w:val="00549E" w:themeColor="text2"/>
      <w:sz w:val="32"/>
      <w:szCs w:val="28"/>
    </w:rPr>
  </w:style>
  <w:style w:type="character" w:customStyle="1" w:styleId="Heading3Char">
    <w:name w:val="Heading 3 Char"/>
    <w:aliases w:val="HSAG Heading 3 Char"/>
    <w:basedOn w:val="DefaultParagraphFont"/>
    <w:link w:val="Heading3"/>
    <w:uiPriority w:val="9"/>
    <w:rsid w:val="005F3C72"/>
    <w:rPr>
      <w:rFonts w:ascii="Calibri" w:eastAsiaTheme="majorEastAsia" w:hAnsi="Calibri" w:cstheme="majorBidi"/>
      <w:b/>
      <w:bCs/>
      <w:i/>
      <w:color w:val="00549E" w:themeColor="text2"/>
      <w:sz w:val="28"/>
    </w:rPr>
  </w:style>
  <w:style w:type="paragraph" w:styleId="NoSpacing">
    <w:name w:val="No Spacing"/>
    <w:link w:val="NoSpacingChar"/>
    <w:uiPriority w:val="1"/>
    <w:qFormat/>
    <w:rsid w:val="00DA28E6"/>
    <w:pPr>
      <w:spacing w:after="0" w:line="240" w:lineRule="auto"/>
    </w:pPr>
    <w:rPr>
      <w:rFonts w:ascii="Times New Roman" w:hAnsi="Times New Roman"/>
    </w:rPr>
  </w:style>
  <w:style w:type="character" w:customStyle="1" w:styleId="Heading4Char">
    <w:name w:val="Heading 4 Char"/>
    <w:aliases w:val="HSAG Heading 4 Char"/>
    <w:basedOn w:val="DefaultParagraphFont"/>
    <w:link w:val="Heading4"/>
    <w:uiPriority w:val="9"/>
    <w:rsid w:val="00BA607F"/>
    <w:rPr>
      <w:rFonts w:ascii="Calibri" w:hAnsi="Calibri"/>
      <w:b/>
      <w:color w:val="00549E" w:themeColor="text2"/>
      <w:sz w:val="24"/>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78092C"/>
    <w:rPr>
      <w:rFonts w:ascii="Calibri" w:eastAsiaTheme="majorEastAsia" w:hAnsi="Calibri" w:cstheme="majorBidi"/>
    </w:rPr>
  </w:style>
  <w:style w:type="character" w:customStyle="1" w:styleId="QuoteChar">
    <w:name w:val="Quote Char"/>
    <w:basedOn w:val="DefaultParagraphFont"/>
    <w:link w:val="Quote"/>
    <w:uiPriority w:val="29"/>
    <w:rsid w:val="0038276D"/>
    <w:rPr>
      <w:rFonts w:ascii="Times New Roman" w:hAnsi="Times New Roman"/>
      <w:i/>
      <w:iCs/>
      <w:color w:val="000000" w:themeColor="text1"/>
    </w:rPr>
  </w:style>
  <w:style w:type="character" w:customStyle="1" w:styleId="Heading6Char">
    <w:name w:val="Heading 6 Char"/>
    <w:basedOn w:val="DefaultParagraphFont"/>
    <w:link w:val="Heading6"/>
    <w:rsid w:val="00015252"/>
    <w:rPr>
      <w:rFonts w:ascii="Calibri" w:eastAsiaTheme="majorEastAsia" w:hAnsi="Calibri" w:cstheme="majorBidi"/>
      <w:i/>
      <w:iCs/>
    </w:rPr>
  </w:style>
  <w:style w:type="paragraph" w:customStyle="1" w:styleId="HSAGBullets">
    <w:name w:val="HSAG Bullets"/>
    <w:basedOn w:val="Normal"/>
    <w:qFormat/>
    <w:rsid w:val="007016AB"/>
    <w:pPr>
      <w:numPr>
        <w:numId w:val="1"/>
      </w:numPr>
      <w:spacing w:before="60" w:after="60"/>
    </w:pPr>
    <w:rPr>
      <w:rFonts w:eastAsia="Times New Roman" w:cs="Times New Roman"/>
    </w:rPr>
  </w:style>
  <w:style w:type="paragraph" w:customStyle="1" w:styleId="HSAGBullets2">
    <w:name w:val="HSAG Bullets 2"/>
    <w:basedOn w:val="HSAGBullets"/>
    <w:qFormat/>
    <w:rsid w:val="00D05CD1"/>
    <w:pPr>
      <w:numPr>
        <w:numId w:val="2"/>
      </w:numPr>
      <w:ind w:left="720"/>
    </w:pPr>
  </w:style>
  <w:style w:type="paragraph" w:customStyle="1" w:styleId="HSAGNumbers">
    <w:name w:val="HSAG Numbers"/>
    <w:basedOn w:val="HSAGBullets"/>
    <w:qFormat/>
    <w:rsid w:val="00DA0703"/>
    <w:pPr>
      <w:numPr>
        <w:numId w:val="3"/>
      </w:numPr>
    </w:pPr>
    <w:rPr>
      <w:sz w:val="22"/>
    </w:rPr>
  </w:style>
  <w:style w:type="paragraph" w:customStyle="1" w:styleId="HSAGNumbers2">
    <w:name w:val="HSAG Numbers 2"/>
    <w:basedOn w:val="HSAGBullets2"/>
    <w:qFormat/>
    <w:rsid w:val="00D05CD1"/>
    <w:pPr>
      <w:numPr>
        <w:numId w:val="4"/>
      </w:numPr>
    </w:pPr>
  </w:style>
  <w:style w:type="paragraph" w:customStyle="1" w:styleId="HSAGTableText">
    <w:name w:val="HSAG Table Text"/>
    <w:basedOn w:val="Normal"/>
    <w:qFormat/>
    <w:rsid w:val="00B85AFB"/>
    <w:pPr>
      <w:spacing w:before="60" w:after="60"/>
    </w:pPr>
    <w:rPr>
      <w:rFonts w:cs="Times New Roman"/>
      <w:color w:val="000000" w:themeColor="text1"/>
      <w:sz w:val="22"/>
      <w:szCs w:val="20"/>
    </w:rPr>
  </w:style>
  <w:style w:type="paragraph" w:customStyle="1" w:styleId="HSAGTableHeading">
    <w:name w:val="HSAG Table Heading"/>
    <w:qFormat/>
    <w:rsid w:val="0040403C"/>
    <w:pPr>
      <w:tabs>
        <w:tab w:val="left" w:pos="2205"/>
      </w:tabs>
      <w:spacing w:before="60" w:after="60" w:line="240" w:lineRule="auto"/>
      <w:jc w:val="center"/>
    </w:pPr>
    <w:rPr>
      <w:rFonts w:ascii="Calibri" w:eastAsia="Times New Roman" w:hAnsi="Calibri" w:cstheme="majorBidi"/>
      <w:b/>
      <w:bCs/>
      <w:color w:val="FFFFFF" w:themeColor="background1"/>
    </w:rPr>
  </w:style>
  <w:style w:type="paragraph" w:customStyle="1" w:styleId="HSAGPageTitle1">
    <w:name w:val="HSAG Page Title 1"/>
    <w:basedOn w:val="Heading1"/>
    <w:rsid w:val="00C94883"/>
    <w:rPr>
      <w:sz w:val="56"/>
    </w:rPr>
  </w:style>
  <w:style w:type="paragraph" w:customStyle="1" w:styleId="HSAGPageTitle2">
    <w:name w:val="HSAG Page Title 2"/>
    <w:basedOn w:val="HSAGPageTitle1"/>
    <w:rsid w:val="00C94883"/>
    <w:rPr>
      <w:b w:val="0"/>
      <w:i/>
      <w:sz w:val="44"/>
    </w:rPr>
  </w:style>
  <w:style w:type="paragraph" w:customStyle="1" w:styleId="HSAGPageTitle3">
    <w:name w:val="HSAG Page Title 3"/>
    <w:basedOn w:val="HSAGPageTitle2"/>
    <w:rsid w:val="00C94883"/>
    <w:rPr>
      <w:rFonts w:ascii="Times New Roman" w:hAnsi="Times New Roman"/>
      <w:i w:val="0"/>
      <w:sz w:val="24"/>
    </w:rPr>
  </w:style>
  <w:style w:type="paragraph" w:customStyle="1" w:styleId="HSAGCoverPage1">
    <w:name w:val="HSAG Cover Page 1"/>
    <w:qFormat/>
    <w:rsid w:val="00E11969"/>
    <w:rPr>
      <w:rFonts w:ascii="Calibri" w:eastAsia="Times New Roman" w:hAnsi="Calibri" w:cs="Arial"/>
      <w:b/>
      <w:bCs/>
      <w:color w:val="FFFFFF"/>
      <w:kern w:val="32"/>
      <w:sz w:val="56"/>
      <w:szCs w:val="32"/>
    </w:rPr>
  </w:style>
  <w:style w:type="paragraph" w:customStyle="1" w:styleId="HSAGCoverPage2">
    <w:name w:val="HSAG Cover Page 2"/>
    <w:basedOn w:val="HSAGCoverPage1"/>
    <w:qFormat/>
    <w:rsid w:val="00E11969"/>
    <w:pPr>
      <w:keepNext/>
      <w:pageBreakBefore/>
      <w:tabs>
        <w:tab w:val="num" w:pos="360"/>
      </w:tabs>
      <w:spacing w:before="60" w:after="60" w:line="240" w:lineRule="auto"/>
      <w:ind w:left="360" w:hanging="360"/>
      <w:jc w:val="right"/>
      <w:outlineLvl w:val="0"/>
    </w:pPr>
    <w:rPr>
      <w:b w:val="0"/>
      <w:i/>
      <w:sz w:val="44"/>
    </w:rPr>
  </w:style>
  <w:style w:type="paragraph" w:customStyle="1" w:styleId="HSAGCoverPage3">
    <w:name w:val="HSAG Cover Page 3"/>
    <w:basedOn w:val="HSAGCoverPage2"/>
    <w:qFormat/>
    <w:rsid w:val="00DA28E6"/>
    <w:rPr>
      <w:rFonts w:ascii="Times New Roman" w:hAnsi="Times New Roman"/>
      <w:i w:val="0"/>
      <w:sz w:val="24"/>
    </w:rPr>
  </w:style>
  <w:style w:type="paragraph" w:customStyle="1" w:styleId="HSAGDocumentTitle">
    <w:name w:val="HSAG Document Title"/>
    <w:qFormat/>
    <w:rsid w:val="00E11969"/>
    <w:pPr>
      <w:jc w:val="center"/>
    </w:pPr>
    <w:rPr>
      <w:rFonts w:ascii="Calibri" w:eastAsia="Times New Roman" w:hAnsi="Calibri" w:cs="Arial"/>
      <w:b/>
      <w:bCs/>
      <w:kern w:val="32"/>
      <w:sz w:val="44"/>
      <w:szCs w:val="32"/>
    </w:rPr>
  </w:style>
  <w:style w:type="paragraph" w:customStyle="1" w:styleId="ProposalHeading1">
    <w:name w:val="Proposal Heading 1"/>
    <w:basedOn w:val="Heading1"/>
    <w:link w:val="ProposalHeading1Char"/>
    <w:qFormat/>
    <w:rsid w:val="00DA28E6"/>
    <w:pPr>
      <w:spacing w:before="480" w:after="240"/>
    </w:pPr>
    <w:rPr>
      <w:smallCaps/>
    </w:rPr>
  </w:style>
  <w:style w:type="character" w:customStyle="1" w:styleId="ProposalHeading1Char">
    <w:name w:val="Proposal Heading 1 Char"/>
    <w:basedOn w:val="Heading1Char"/>
    <w:link w:val="ProposalHeading1"/>
    <w:rsid w:val="00DA28E6"/>
    <w:rPr>
      <w:rFonts w:ascii="Calibri" w:eastAsia="Times New Roman" w:hAnsi="Calibri" w:cs="Arial"/>
      <w:b/>
      <w:bCs/>
      <w:smallCaps/>
      <w:color w:val="FFFFFF"/>
      <w:kern w:val="32"/>
      <w:sz w:val="32"/>
      <w:szCs w:val="32"/>
      <w:shd w:val="clear" w:color="auto" w:fill="00549E" w:themeFill="text2"/>
    </w:rPr>
  </w:style>
  <w:style w:type="paragraph" w:customStyle="1" w:styleId="ProposalHeading2">
    <w:name w:val="Proposal Heading 2"/>
    <w:basedOn w:val="Heading2"/>
    <w:link w:val="ProposalHeading2Char"/>
    <w:qFormat/>
    <w:rsid w:val="00DA28E6"/>
    <w:pPr>
      <w:spacing w:before="200" w:after="160"/>
    </w:pPr>
    <w:rPr>
      <w:smallCaps/>
    </w:rPr>
  </w:style>
  <w:style w:type="character" w:customStyle="1" w:styleId="ProposalHeading2Char">
    <w:name w:val="Proposal Heading 2 Char"/>
    <w:basedOn w:val="Heading2Char"/>
    <w:link w:val="ProposalHeading2"/>
    <w:rsid w:val="00DA28E6"/>
    <w:rPr>
      <w:rFonts w:ascii="Calibri" w:hAnsi="Calibri"/>
      <w:b/>
      <w:smallCaps/>
      <w:color w:val="00549E" w:themeColor="text2"/>
      <w:sz w:val="32"/>
      <w:szCs w:val="28"/>
    </w:rPr>
  </w:style>
  <w:style w:type="paragraph" w:customStyle="1" w:styleId="ProposalHeading3">
    <w:name w:val="Proposal Heading 3"/>
    <w:basedOn w:val="Heading3"/>
    <w:link w:val="ProposalHeading3Char"/>
    <w:qFormat/>
    <w:rsid w:val="00DA28E6"/>
    <w:pPr>
      <w:spacing w:before="160" w:after="120"/>
    </w:pPr>
    <w:rPr>
      <w:smallCaps/>
    </w:rPr>
  </w:style>
  <w:style w:type="character" w:customStyle="1" w:styleId="ProposalHeading3Char">
    <w:name w:val="Proposal Heading 3 Char"/>
    <w:basedOn w:val="Heading3Char"/>
    <w:link w:val="ProposalHeading3"/>
    <w:rsid w:val="00DA28E6"/>
    <w:rPr>
      <w:rFonts w:ascii="Calibri" w:eastAsiaTheme="majorEastAsia" w:hAnsi="Calibri" w:cstheme="majorBidi"/>
      <w:b/>
      <w:bCs/>
      <w:i/>
      <w:smallCaps/>
      <w:color w:val="00549E" w:themeColor="text2"/>
      <w:sz w:val="28"/>
    </w:rPr>
  </w:style>
  <w:style w:type="paragraph" w:customStyle="1" w:styleId="ProposalHeading4">
    <w:name w:val="Proposal Heading 4"/>
    <w:basedOn w:val="Heading4"/>
    <w:link w:val="ProposalHeading4Char"/>
    <w:qFormat/>
    <w:rsid w:val="00BA607F"/>
    <w:pPr>
      <w:spacing w:before="120"/>
    </w:pPr>
    <w:rPr>
      <w:rFonts w:eastAsiaTheme="majorEastAsia" w:cstheme="majorBidi"/>
      <w:smallCaps/>
    </w:rPr>
  </w:style>
  <w:style w:type="character" w:customStyle="1" w:styleId="ProposalHeading4Char">
    <w:name w:val="Proposal Heading 4 Char"/>
    <w:basedOn w:val="Heading4Char"/>
    <w:link w:val="ProposalHeading4"/>
    <w:rsid w:val="00BA607F"/>
    <w:rPr>
      <w:rFonts w:ascii="Calibri" w:eastAsiaTheme="majorEastAsia" w:hAnsi="Calibri" w:cstheme="majorBidi"/>
      <w:b/>
      <w:smallCaps/>
      <w:color w:val="00549E" w:themeColor="text2"/>
      <w:sz w:val="24"/>
    </w:rPr>
  </w:style>
  <w:style w:type="character" w:customStyle="1" w:styleId="Heading8Char">
    <w:name w:val="Heading 8 Char"/>
    <w:basedOn w:val="DefaultParagraphFont"/>
    <w:link w:val="Heading8"/>
    <w:uiPriority w:val="9"/>
    <w:rsid w:val="00DA28E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A28E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link w:val="CaptionChar"/>
    <w:unhideWhenUsed/>
    <w:qFormat/>
    <w:rsid w:val="00DA28E6"/>
    <w:pPr>
      <w:spacing w:after="200"/>
    </w:pPr>
    <w:rPr>
      <w:b/>
      <w:bCs/>
      <w:color w:val="61A2D8" w:themeColor="accent1"/>
      <w:sz w:val="18"/>
      <w:szCs w:val="18"/>
    </w:rPr>
  </w:style>
  <w:style w:type="character" w:styleId="Strong">
    <w:name w:val="Strong"/>
    <w:qFormat/>
    <w:rsid w:val="00DA28E6"/>
    <w:rPr>
      <w:b/>
      <w:bCs/>
    </w:rPr>
  </w:style>
  <w:style w:type="character" w:customStyle="1" w:styleId="NoSpacingChar">
    <w:name w:val="No Spacing Char"/>
    <w:basedOn w:val="DefaultParagraphFont"/>
    <w:link w:val="NoSpacing"/>
    <w:uiPriority w:val="1"/>
    <w:rsid w:val="00DA28E6"/>
    <w:rPr>
      <w:rFonts w:ascii="Times New Roman" w:hAnsi="Times New Roman"/>
    </w:rPr>
  </w:style>
  <w:style w:type="paragraph" w:styleId="TOCHeading">
    <w:name w:val="TOC Heading"/>
    <w:basedOn w:val="Heading1"/>
    <w:next w:val="Normal"/>
    <w:uiPriority w:val="39"/>
    <w:semiHidden/>
    <w:unhideWhenUsed/>
    <w:qFormat/>
    <w:rsid w:val="00DA28E6"/>
    <w:pPr>
      <w:keepLines/>
      <w:spacing w:before="480"/>
      <w:outlineLvl w:val="9"/>
    </w:pPr>
    <w:rPr>
      <w:rFonts w:asciiTheme="majorHAnsi" w:eastAsiaTheme="majorEastAsia" w:hAnsiTheme="majorHAnsi" w:cstheme="majorBidi"/>
      <w:bCs w:val="0"/>
      <w:color w:val="2E7BBB" w:themeColor="accent1" w:themeShade="BF"/>
      <w:sz w:val="28"/>
      <w:szCs w:val="28"/>
    </w:rPr>
  </w:style>
  <w:style w:type="table" w:styleId="TableGridLight">
    <w:name w:val="Grid Table Light"/>
    <w:basedOn w:val="TableNormal"/>
    <w:uiPriority w:val="40"/>
    <w:rsid w:val="00C208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SAGTableFigureCaptions">
    <w:name w:val="HSAG Table &amp; Figure Captions"/>
    <w:basedOn w:val="Normal"/>
    <w:qFormat/>
    <w:rsid w:val="003E0F69"/>
    <w:pPr>
      <w:spacing w:before="120" w:after="60"/>
      <w:jc w:val="center"/>
    </w:pPr>
    <w:rPr>
      <w:rFonts w:asciiTheme="minorHAnsi" w:hAnsiTheme="minorHAnsi"/>
      <w:b/>
      <w:sz w:val="22"/>
      <w:szCs w:val="18"/>
    </w:rPr>
  </w:style>
  <w:style w:type="paragraph" w:customStyle="1" w:styleId="HSAGBullets3">
    <w:name w:val="HSAG Bullets 3"/>
    <w:basedOn w:val="HSAGBullets2"/>
    <w:qFormat/>
    <w:rsid w:val="00D05CD1"/>
    <w:pPr>
      <w:numPr>
        <w:ilvl w:val="1"/>
      </w:numPr>
      <w:ind w:left="1080"/>
    </w:pPr>
  </w:style>
  <w:style w:type="paragraph" w:customStyle="1" w:styleId="HSAGTableBullet1">
    <w:name w:val="HSAG Table Bullet 1"/>
    <w:basedOn w:val="HSAGTableText"/>
    <w:qFormat/>
    <w:rsid w:val="007E4CE2"/>
    <w:pPr>
      <w:numPr>
        <w:numId w:val="5"/>
      </w:numPr>
      <w:tabs>
        <w:tab w:val="clear" w:pos="720"/>
        <w:tab w:val="num" w:pos="360"/>
      </w:tabs>
      <w:spacing w:before="40" w:after="40"/>
      <w:ind w:left="360"/>
    </w:pPr>
    <w:rPr>
      <w:szCs w:val="22"/>
    </w:rPr>
  </w:style>
  <w:style w:type="paragraph" w:customStyle="1" w:styleId="HSAGTableBullet2">
    <w:name w:val="HSAG Table Bullet 2"/>
    <w:basedOn w:val="ListParagraph"/>
    <w:rsid w:val="00A35AE9"/>
    <w:pPr>
      <w:numPr>
        <w:numId w:val="24"/>
      </w:numPr>
      <w:spacing w:before="40" w:after="40"/>
      <w:contextualSpacing w:val="0"/>
    </w:pPr>
    <w:rPr>
      <w:color w:val="000000" w:themeColor="text1"/>
      <w:sz w:val="22"/>
      <w:szCs w:val="20"/>
    </w:rPr>
  </w:style>
  <w:style w:type="character" w:customStyle="1" w:styleId="HP-Style">
    <w:name w:val="HP-Style"/>
    <w:rsid w:val="00D65058"/>
    <w:rPr>
      <w:b/>
      <w:color w:val="00549E" w:themeColor="text2"/>
    </w:rPr>
  </w:style>
  <w:style w:type="paragraph" w:customStyle="1" w:styleId="ToolHeader">
    <w:name w:val="Tool Header"/>
    <w:qFormat/>
    <w:rsid w:val="006D0718"/>
    <w:pPr>
      <w:spacing w:after="0" w:line="240" w:lineRule="auto"/>
      <w:jc w:val="center"/>
    </w:pPr>
    <w:rPr>
      <w:rFonts w:ascii="Calibri" w:eastAsiaTheme="majorEastAsia" w:hAnsi="Calibri" w:cstheme="majorBidi"/>
      <w:b/>
      <w:bCs/>
      <w:color w:val="00549E" w:themeColor="text2"/>
      <w:sz w:val="28"/>
    </w:rPr>
  </w:style>
  <w:style w:type="paragraph" w:styleId="TOC1">
    <w:name w:val="toc 1"/>
    <w:basedOn w:val="Normal"/>
    <w:next w:val="Normal"/>
    <w:autoRedefine/>
    <w:uiPriority w:val="99"/>
    <w:unhideWhenUsed/>
    <w:rsid w:val="002D3A64"/>
    <w:pPr>
      <w:shd w:val="clear" w:color="auto" w:fill="DFECF7"/>
      <w:tabs>
        <w:tab w:val="left" w:pos="440"/>
        <w:tab w:val="right" w:leader="dot" w:pos="12960"/>
      </w:tabs>
      <w:spacing w:before="120" w:after="0"/>
    </w:pPr>
    <w:rPr>
      <w:b/>
      <w:noProof/>
    </w:rPr>
  </w:style>
  <w:style w:type="paragraph" w:styleId="TOC2">
    <w:name w:val="toc 2"/>
    <w:basedOn w:val="Normal"/>
    <w:next w:val="Normal"/>
    <w:autoRedefine/>
    <w:uiPriority w:val="39"/>
    <w:unhideWhenUsed/>
    <w:rsid w:val="002D3A64"/>
    <w:pPr>
      <w:tabs>
        <w:tab w:val="right" w:leader="dot" w:pos="12960"/>
      </w:tabs>
      <w:spacing w:before="0" w:after="0"/>
      <w:ind w:left="450"/>
    </w:pPr>
    <w:rPr>
      <w:noProof/>
    </w:rPr>
  </w:style>
  <w:style w:type="paragraph" w:styleId="TOC3">
    <w:name w:val="toc 3"/>
    <w:basedOn w:val="Normal"/>
    <w:next w:val="Normal"/>
    <w:autoRedefine/>
    <w:uiPriority w:val="39"/>
    <w:unhideWhenUsed/>
    <w:rsid w:val="002D3A64"/>
    <w:pPr>
      <w:tabs>
        <w:tab w:val="right" w:leader="dot" w:pos="12950"/>
      </w:tabs>
      <w:spacing w:before="0" w:after="0"/>
      <w:ind w:left="806"/>
    </w:pPr>
    <w:rPr>
      <w:noProof/>
    </w:rPr>
  </w:style>
  <w:style w:type="character" w:styleId="Hyperlink">
    <w:name w:val="Hyperlink"/>
    <w:basedOn w:val="DefaultParagraphFont"/>
    <w:unhideWhenUsed/>
    <w:rsid w:val="006E3B6F"/>
    <w:rPr>
      <w:color w:val="0000FF" w:themeColor="hyperlink"/>
      <w:u w:val="single"/>
    </w:rPr>
  </w:style>
  <w:style w:type="paragraph" w:customStyle="1" w:styleId="TableNumber1">
    <w:name w:val="Table Number 1"/>
    <w:basedOn w:val="Normal"/>
    <w:qFormat/>
    <w:rsid w:val="008000BC"/>
    <w:pPr>
      <w:numPr>
        <w:numId w:val="6"/>
      </w:numPr>
      <w:autoSpaceDE w:val="0"/>
      <w:autoSpaceDN w:val="0"/>
      <w:adjustRightInd w:val="0"/>
      <w:spacing w:before="60" w:after="60"/>
    </w:pPr>
    <w:rPr>
      <w:rFonts w:eastAsia="Calibri"/>
      <w:sz w:val="22"/>
    </w:rPr>
  </w:style>
  <w:style w:type="numbering" w:customStyle="1" w:styleId="NoList1">
    <w:name w:val="No List1"/>
    <w:next w:val="NoList"/>
    <w:uiPriority w:val="99"/>
    <w:semiHidden/>
    <w:unhideWhenUsed/>
    <w:rsid w:val="00B13ACB"/>
  </w:style>
  <w:style w:type="table" w:customStyle="1" w:styleId="TableGrid1">
    <w:name w:val="Table Grid1"/>
    <w:basedOn w:val="TableNormal"/>
    <w:next w:val="TableGrid"/>
    <w:rsid w:val="00B13A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L-TNR10">
    <w:name w:val="Table_Bullet1-L-TNR10"/>
    <w:basedOn w:val="Normal"/>
    <w:rsid w:val="00B13ACB"/>
    <w:pPr>
      <w:numPr>
        <w:numId w:val="7"/>
      </w:numPr>
      <w:spacing w:before="0" w:after="0"/>
      <w:ind w:left="720"/>
    </w:pPr>
    <w:rPr>
      <w:rFonts w:eastAsia="Times New Roman" w:cs="Times New Roman"/>
      <w:szCs w:val="24"/>
    </w:rPr>
  </w:style>
  <w:style w:type="paragraph" w:styleId="HTMLPreformatted">
    <w:name w:val="HTML Preformatted"/>
    <w:basedOn w:val="Normal"/>
    <w:link w:val="HTMLPreformattedChar"/>
    <w:uiPriority w:val="99"/>
    <w:rsid w:val="00B1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13ACB"/>
    <w:rPr>
      <w:rFonts w:ascii="Courier New" w:eastAsia="Times New Roman" w:hAnsi="Courier New" w:cs="Courier New"/>
      <w:sz w:val="20"/>
      <w:szCs w:val="20"/>
    </w:rPr>
  </w:style>
  <w:style w:type="paragraph" w:styleId="BodyText">
    <w:name w:val="Body Text"/>
    <w:basedOn w:val="Normal"/>
    <w:link w:val="BodyTextChar"/>
    <w:uiPriority w:val="99"/>
    <w:rsid w:val="00B13ACB"/>
    <w:pPr>
      <w:widowControl w:val="0"/>
      <w:spacing w:before="0" w:after="0"/>
    </w:pPr>
    <w:rPr>
      <w:rFonts w:ascii="Arial" w:eastAsia="Times New Roman" w:hAnsi="Arial" w:cs="Times New Roman"/>
      <w:color w:val="000000"/>
      <w:sz w:val="14"/>
      <w:szCs w:val="20"/>
    </w:rPr>
  </w:style>
  <w:style w:type="character" w:customStyle="1" w:styleId="BodyTextChar">
    <w:name w:val="Body Text Char"/>
    <w:basedOn w:val="DefaultParagraphFont"/>
    <w:link w:val="BodyText"/>
    <w:uiPriority w:val="99"/>
    <w:rsid w:val="00B13ACB"/>
    <w:rPr>
      <w:rFonts w:ascii="Arial" w:eastAsia="Times New Roman" w:hAnsi="Arial" w:cs="Times New Roman"/>
      <w:color w:val="000000"/>
      <w:sz w:val="14"/>
      <w:szCs w:val="20"/>
    </w:rPr>
  </w:style>
  <w:style w:type="paragraph" w:customStyle="1" w:styleId="TableBullet-1">
    <w:name w:val="TableBullet-1"/>
    <w:basedOn w:val="Normal"/>
    <w:uiPriority w:val="99"/>
    <w:rsid w:val="00B13ACB"/>
    <w:pPr>
      <w:tabs>
        <w:tab w:val="num" w:pos="360"/>
      </w:tabs>
      <w:spacing w:before="0" w:after="0"/>
      <w:ind w:left="360" w:hanging="360"/>
    </w:pPr>
    <w:rPr>
      <w:rFonts w:eastAsia="Times New Roman" w:cs="Times New Roman"/>
      <w:szCs w:val="24"/>
    </w:rPr>
  </w:style>
  <w:style w:type="character" w:styleId="PageNumber">
    <w:name w:val="page number"/>
    <w:basedOn w:val="DefaultParagraphFont"/>
    <w:rsid w:val="00B13ACB"/>
  </w:style>
  <w:style w:type="paragraph" w:customStyle="1" w:styleId="Style1">
    <w:name w:val="Style1"/>
    <w:basedOn w:val="Heading6"/>
    <w:uiPriority w:val="99"/>
    <w:rsid w:val="00B13ACB"/>
    <w:pPr>
      <w:keepLines w:val="0"/>
      <w:pageBreakBefore/>
      <w:tabs>
        <w:tab w:val="left" w:pos="1350"/>
      </w:tabs>
      <w:spacing w:before="120" w:after="120"/>
    </w:pPr>
    <w:rPr>
      <w:rFonts w:ascii="Times New Roman" w:eastAsia="Times New Roman" w:hAnsi="Times New Roman" w:cs="Times New Roman"/>
      <w:b/>
      <w:bCs/>
      <w:i w:val="0"/>
      <w:iCs w:val="0"/>
      <w:noProof/>
      <w:sz w:val="22"/>
      <w:szCs w:val="24"/>
    </w:rPr>
  </w:style>
  <w:style w:type="paragraph" w:styleId="FootnoteText">
    <w:name w:val="footnote text"/>
    <w:basedOn w:val="Normal"/>
    <w:link w:val="FootnoteTextChar"/>
    <w:uiPriority w:val="99"/>
    <w:semiHidden/>
    <w:rsid w:val="00B13ACB"/>
    <w:pPr>
      <w:spacing w:before="0" w:after="0"/>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B13ACB"/>
    <w:rPr>
      <w:rFonts w:ascii="Times New Roman" w:eastAsia="Times New Roman" w:hAnsi="Times New Roman" w:cs="Times New Roman"/>
      <w:sz w:val="20"/>
      <w:szCs w:val="20"/>
    </w:rPr>
  </w:style>
  <w:style w:type="character" w:styleId="CommentReference">
    <w:name w:val="annotation reference"/>
    <w:semiHidden/>
    <w:rsid w:val="00B13ACB"/>
    <w:rPr>
      <w:sz w:val="16"/>
      <w:szCs w:val="16"/>
    </w:rPr>
  </w:style>
  <w:style w:type="paragraph" w:styleId="CommentText">
    <w:name w:val="annotation text"/>
    <w:basedOn w:val="Normal"/>
    <w:link w:val="CommentTextChar"/>
    <w:uiPriority w:val="99"/>
    <w:rsid w:val="00B13ACB"/>
    <w:pPr>
      <w:spacing w:before="0"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B13A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13ACB"/>
    <w:rPr>
      <w:b/>
      <w:bCs/>
    </w:rPr>
  </w:style>
  <w:style w:type="character" w:customStyle="1" w:styleId="CommentSubjectChar">
    <w:name w:val="Comment Subject Char"/>
    <w:basedOn w:val="CommentTextChar"/>
    <w:link w:val="CommentSubject"/>
    <w:uiPriority w:val="99"/>
    <w:semiHidden/>
    <w:rsid w:val="00B13ACB"/>
    <w:rPr>
      <w:rFonts w:ascii="Times New Roman" w:eastAsia="Times New Roman" w:hAnsi="Times New Roman" w:cs="Times New Roman"/>
      <w:b/>
      <w:bCs/>
      <w:sz w:val="20"/>
      <w:szCs w:val="20"/>
    </w:rPr>
  </w:style>
  <w:style w:type="character" w:customStyle="1" w:styleId="CaptionChar">
    <w:name w:val="Caption Char"/>
    <w:link w:val="Caption"/>
    <w:rsid w:val="00B13ACB"/>
    <w:rPr>
      <w:rFonts w:ascii="Times New Roman" w:hAnsi="Times New Roman"/>
      <w:b/>
      <w:bCs/>
      <w:color w:val="61A2D8" w:themeColor="accent1"/>
      <w:sz w:val="18"/>
      <w:szCs w:val="18"/>
    </w:rPr>
  </w:style>
  <w:style w:type="paragraph" w:customStyle="1" w:styleId="TableText-1L">
    <w:name w:val="TableText-1L"/>
    <w:basedOn w:val="Normal"/>
    <w:uiPriority w:val="99"/>
    <w:rsid w:val="00B13ACB"/>
    <w:pPr>
      <w:spacing w:before="40" w:after="20"/>
    </w:pPr>
    <w:rPr>
      <w:rFonts w:eastAsia="Times New Roman" w:cs="Times New Roman"/>
      <w:sz w:val="22"/>
      <w:szCs w:val="24"/>
    </w:rPr>
  </w:style>
  <w:style w:type="character" w:customStyle="1" w:styleId="apple-converted-space">
    <w:name w:val="apple-converted-space"/>
    <w:rsid w:val="00B13ACB"/>
  </w:style>
  <w:style w:type="character" w:styleId="FollowedHyperlink">
    <w:name w:val="FollowedHyperlink"/>
    <w:rsid w:val="00B13ACB"/>
    <w:rPr>
      <w:color w:val="800080"/>
      <w:u w:val="single"/>
    </w:rPr>
  </w:style>
  <w:style w:type="character" w:customStyle="1" w:styleId="hilite">
    <w:name w:val="hilite"/>
    <w:rsid w:val="00B13ACB"/>
  </w:style>
  <w:style w:type="character" w:customStyle="1" w:styleId="treeitemselected">
    <w:name w:val="treeitemselected"/>
    <w:rsid w:val="00B13ACB"/>
  </w:style>
  <w:style w:type="paragraph" w:styleId="ListBullet">
    <w:name w:val="List Bullet"/>
    <w:basedOn w:val="Normal"/>
    <w:uiPriority w:val="99"/>
    <w:rsid w:val="00B13ACB"/>
    <w:pPr>
      <w:numPr>
        <w:numId w:val="9"/>
      </w:numPr>
      <w:spacing w:before="40" w:after="20"/>
    </w:pPr>
    <w:rPr>
      <w:rFonts w:eastAsia="Times New Roman" w:cs="Times New Roman"/>
      <w:sz w:val="22"/>
      <w:szCs w:val="24"/>
    </w:rPr>
  </w:style>
  <w:style w:type="paragraph" w:styleId="Revision">
    <w:name w:val="Revision"/>
    <w:hidden/>
    <w:uiPriority w:val="99"/>
    <w:semiHidden/>
    <w:rsid w:val="00B13ACB"/>
    <w:pPr>
      <w:spacing w:after="0" w:line="240" w:lineRule="auto"/>
    </w:pPr>
    <w:rPr>
      <w:rFonts w:ascii="Times New Roman" w:eastAsia="Times New Roman" w:hAnsi="Times New Roman" w:cs="Times New Roman"/>
      <w:sz w:val="24"/>
      <w:szCs w:val="24"/>
    </w:rPr>
  </w:style>
  <w:style w:type="paragraph" w:customStyle="1" w:styleId="wdnormal">
    <w:name w:val="wd_normal"/>
    <w:basedOn w:val="Normal"/>
    <w:uiPriority w:val="99"/>
    <w:rsid w:val="00B13ACB"/>
    <w:pPr>
      <w:spacing w:before="100" w:beforeAutospacing="1" w:after="100" w:afterAutospacing="1"/>
    </w:pPr>
    <w:rPr>
      <w:rFonts w:eastAsia="Times New Roman" w:cs="Times New Roman"/>
      <w:szCs w:val="24"/>
    </w:rPr>
  </w:style>
  <w:style w:type="paragraph" w:customStyle="1" w:styleId="TEENSY-SPACE">
    <w:name w:val="TEENSY-SPACE"/>
    <w:basedOn w:val="Normal"/>
    <w:link w:val="TEENSY-SPACEChar"/>
    <w:rsid w:val="00B13ACB"/>
    <w:pPr>
      <w:spacing w:before="0" w:after="0"/>
    </w:pPr>
    <w:rPr>
      <w:rFonts w:ascii="Arial" w:eastAsia="Times New Roman" w:hAnsi="Arial" w:cs="Times New Roman"/>
      <w:sz w:val="4"/>
      <w:szCs w:val="20"/>
    </w:rPr>
  </w:style>
  <w:style w:type="paragraph" w:customStyle="1" w:styleId="Default">
    <w:name w:val="Default"/>
    <w:uiPriority w:val="99"/>
    <w:rsid w:val="00B13ACB"/>
    <w:pPr>
      <w:autoSpaceDE w:val="0"/>
      <w:autoSpaceDN w:val="0"/>
      <w:adjustRightInd w:val="0"/>
      <w:spacing w:after="0" w:line="240" w:lineRule="auto"/>
    </w:pPr>
    <w:rPr>
      <w:rFonts w:ascii="TimesNewRoman,Bold" w:eastAsia="Times New Roman" w:hAnsi="TimesNewRoman,Bold" w:cs="Times New Roman"/>
      <w:sz w:val="20"/>
      <w:szCs w:val="20"/>
    </w:rPr>
  </w:style>
  <w:style w:type="paragraph" w:customStyle="1" w:styleId="Hdr-Lnd-Title">
    <w:name w:val="Hdr-Lnd-Title"/>
    <w:basedOn w:val="Normal"/>
    <w:uiPriority w:val="99"/>
    <w:rsid w:val="00B13ACB"/>
    <w:pPr>
      <w:tabs>
        <w:tab w:val="right" w:pos="14400"/>
      </w:tabs>
      <w:spacing w:before="0" w:after="0"/>
      <w:ind w:left="4320"/>
    </w:pPr>
    <w:rPr>
      <w:rFonts w:ascii="Arial Rounded MT Bold" w:eastAsia="Times New Roman" w:hAnsi="Arial Rounded MT Bold" w:cs="Times New Roman"/>
      <w:color w:val="003366"/>
      <w:sz w:val="22"/>
      <w:szCs w:val="24"/>
      <w14:shadow w14:blurRad="50800" w14:dist="38100" w14:dir="2700000" w14:sx="100000" w14:sy="100000" w14:kx="0" w14:ky="0" w14:algn="tl">
        <w14:srgbClr w14:val="000000">
          <w14:alpha w14:val="60000"/>
        </w14:srgbClr>
      </w14:shadow>
    </w:rPr>
  </w:style>
  <w:style w:type="paragraph" w:customStyle="1" w:styleId="ProcessDash">
    <w:name w:val="Process Dash"/>
    <w:basedOn w:val="Normal"/>
    <w:uiPriority w:val="99"/>
    <w:rsid w:val="00B13ACB"/>
    <w:pPr>
      <w:numPr>
        <w:numId w:val="8"/>
      </w:numPr>
      <w:spacing w:before="60" w:after="0"/>
      <w:ind w:left="432" w:hanging="216"/>
    </w:pPr>
    <w:rPr>
      <w:rFonts w:eastAsia="Times New Roman" w:cs="Times New Roman"/>
      <w:sz w:val="22"/>
      <w:szCs w:val="20"/>
    </w:rPr>
  </w:style>
  <w:style w:type="character" w:customStyle="1" w:styleId="AppendixFont">
    <w:name w:val="Appendix Font"/>
    <w:rsid w:val="00B13ACB"/>
    <w:rPr>
      <w:rFonts w:ascii="Tempus Sans ITC" w:hAnsi="Tempus Sans ITC" w:cs="Times New Roman"/>
      <w:b/>
      <w:i/>
      <w:color w:val="003366"/>
      <w14:shadow w14:blurRad="50800" w14:dist="38100" w14:dir="2700000" w14:sx="100000" w14:sy="100000" w14:kx="0" w14:ky="0" w14:algn="tl">
        <w14:srgbClr w14:val="000000">
          <w14:alpha w14:val="60000"/>
        </w14:srgbClr>
      </w14:shadow>
    </w:rPr>
  </w:style>
  <w:style w:type="character" w:customStyle="1" w:styleId="TEENSY-SPACEChar">
    <w:name w:val="TEENSY-SPACE Char"/>
    <w:link w:val="TEENSY-SPACE"/>
    <w:locked/>
    <w:rsid w:val="00B13ACB"/>
    <w:rPr>
      <w:rFonts w:ascii="Arial" w:eastAsia="Times New Roman" w:hAnsi="Arial" w:cs="Times New Roman"/>
      <w:sz w:val="4"/>
      <w:szCs w:val="20"/>
    </w:rPr>
  </w:style>
  <w:style w:type="paragraph" w:customStyle="1" w:styleId="Footer-Landscape">
    <w:name w:val="Footer-Landscape"/>
    <w:basedOn w:val="Footer"/>
    <w:rsid w:val="00B13ACB"/>
    <w:pPr>
      <w:pBdr>
        <w:top w:val="none" w:sz="0" w:space="0" w:color="auto"/>
      </w:pBdr>
      <w:tabs>
        <w:tab w:val="clear" w:pos="4680"/>
        <w:tab w:val="clear" w:pos="12240"/>
        <w:tab w:val="right" w:pos="14400"/>
      </w:tabs>
      <w:spacing w:before="240"/>
      <w:jc w:val="left"/>
    </w:pPr>
    <w:rPr>
      <w:rFonts w:ascii="Arial" w:eastAsia="Times New Roman" w:hAnsi="Arial" w:cs="Times New Roman"/>
      <w:i/>
      <w:color w:val="003366"/>
      <w:szCs w:val="24"/>
    </w:rPr>
  </w:style>
  <w:style w:type="character" w:styleId="Emphasis">
    <w:name w:val="Emphasis"/>
    <w:basedOn w:val="DefaultParagraphFont"/>
    <w:uiPriority w:val="20"/>
    <w:qFormat/>
    <w:rsid w:val="00B13ACB"/>
    <w:rPr>
      <w:i/>
      <w:iCs/>
    </w:rPr>
  </w:style>
  <w:style w:type="paragraph" w:customStyle="1" w:styleId="Heading">
    <w:name w:val="Heading"/>
    <w:basedOn w:val="Normal"/>
    <w:uiPriority w:val="99"/>
    <w:rsid w:val="00B13ACB"/>
    <w:pPr>
      <w:spacing w:before="0" w:after="0"/>
      <w:jc w:val="center"/>
    </w:pPr>
    <w:rPr>
      <w:rFonts w:ascii="Arial Rounded MT Bold" w:eastAsia="Times New Roman" w:hAnsi="Arial Rounded MT Bold" w:cs="Times New Roman"/>
      <w:color w:val="003366"/>
      <w:szCs w:val="20"/>
      <w14:shadow w14:blurRad="50800" w14:dist="38100" w14:dir="2700000" w14:sx="100000" w14:sy="100000" w14:kx="0" w14:ky="0" w14:algn="tl">
        <w14:srgbClr w14:val="000000">
          <w14:alpha w14:val="60000"/>
        </w14:srgbClr>
      </w14:shadow>
    </w:rPr>
  </w:style>
  <w:style w:type="paragraph" w:customStyle="1" w:styleId="Header-Landscape">
    <w:name w:val="Header-Landscape"/>
    <w:basedOn w:val="Header"/>
    <w:uiPriority w:val="99"/>
    <w:rsid w:val="00B13ACB"/>
    <w:pPr>
      <w:tabs>
        <w:tab w:val="clear" w:pos="4680"/>
        <w:tab w:val="clear" w:pos="9360"/>
        <w:tab w:val="right" w:pos="14400"/>
      </w:tabs>
      <w:spacing w:before="120" w:after="240"/>
      <w:jc w:val="right"/>
    </w:pPr>
    <w:rPr>
      <w:rFonts w:ascii="Helvetica" w:eastAsia="Times New Roman" w:hAnsi="Helvetica" w:cs="Times New Roman"/>
      <w:i/>
      <w:smallCaps/>
      <w:color w:val="003366"/>
      <w:sz w:val="22"/>
      <w:szCs w:val="24"/>
      <w14:shadow w14:blurRad="50800" w14:dist="38100" w14:dir="2700000" w14:sx="100000" w14:sy="100000" w14:kx="0" w14:ky="0" w14:algn="tl">
        <w14:srgbClr w14:val="000000">
          <w14:alpha w14:val="60000"/>
        </w14:srgbClr>
      </w14:shadow>
    </w:rPr>
  </w:style>
  <w:style w:type="paragraph" w:styleId="ListParagraph">
    <w:name w:val="List Paragraph"/>
    <w:basedOn w:val="Normal"/>
    <w:link w:val="ListParagraphChar"/>
    <w:uiPriority w:val="34"/>
    <w:qFormat/>
    <w:rsid w:val="00B13ACB"/>
    <w:pPr>
      <w:spacing w:before="0" w:after="0"/>
      <w:ind w:left="720"/>
      <w:contextualSpacing/>
    </w:pPr>
    <w:rPr>
      <w:rFonts w:eastAsia="Times New Roman" w:cs="Times New Roman"/>
      <w:szCs w:val="24"/>
    </w:rPr>
  </w:style>
  <w:style w:type="paragraph" w:customStyle="1" w:styleId="HSAGTableContracttext">
    <w:name w:val="HSAG Table Contract text"/>
    <w:basedOn w:val="HSAGTableText"/>
    <w:qFormat/>
    <w:rsid w:val="00D6438D"/>
    <w:pPr>
      <w:spacing w:before="40" w:after="40"/>
      <w:jc w:val="right"/>
    </w:pPr>
    <w:rPr>
      <w:i/>
      <w:sz w:val="20"/>
    </w:rPr>
  </w:style>
  <w:style w:type="paragraph" w:customStyle="1" w:styleId="HSAGAlphaBullet2">
    <w:name w:val="HSAG Alpha Bullet 2"/>
    <w:basedOn w:val="Normal"/>
    <w:qFormat/>
    <w:rsid w:val="00A4660F"/>
    <w:pPr>
      <w:numPr>
        <w:numId w:val="10"/>
      </w:numPr>
      <w:tabs>
        <w:tab w:val="num" w:pos="360"/>
      </w:tabs>
      <w:spacing w:before="60" w:after="60"/>
      <w:ind w:left="0" w:firstLine="0"/>
    </w:pPr>
    <w:rPr>
      <w:rFonts w:eastAsia="Times New Roman" w:cs="Times New Roman"/>
      <w:sz w:val="22"/>
    </w:rPr>
  </w:style>
  <w:style w:type="character" w:customStyle="1" w:styleId="Heading7Char">
    <w:name w:val="Heading 7 Char"/>
    <w:basedOn w:val="DefaultParagraphFont"/>
    <w:link w:val="Heading7"/>
    <w:uiPriority w:val="9"/>
    <w:rsid w:val="006D6154"/>
    <w:rPr>
      <w:rFonts w:ascii="Times New Roman" w:eastAsiaTheme="majorEastAsia" w:hAnsi="Times New Roman" w:cstheme="majorBidi"/>
      <w:iCs/>
    </w:rPr>
  </w:style>
  <w:style w:type="paragraph" w:styleId="BodyText3">
    <w:name w:val="Body Text 3"/>
    <w:basedOn w:val="Normal"/>
    <w:link w:val="BodyText3Char"/>
    <w:semiHidden/>
    <w:unhideWhenUsed/>
    <w:rsid w:val="00447A32"/>
    <w:pPr>
      <w:spacing w:before="0" w:after="120"/>
    </w:pPr>
    <w:rPr>
      <w:rFonts w:eastAsia="Times New Roman" w:cs="Times New Roman"/>
      <w:sz w:val="16"/>
      <w:szCs w:val="16"/>
    </w:rPr>
  </w:style>
  <w:style w:type="character" w:customStyle="1" w:styleId="BodyText3Char">
    <w:name w:val="Body Text 3 Char"/>
    <w:basedOn w:val="DefaultParagraphFont"/>
    <w:link w:val="BodyText3"/>
    <w:semiHidden/>
    <w:rsid w:val="00447A32"/>
    <w:rPr>
      <w:rFonts w:ascii="Times New Roman" w:eastAsia="Times New Roman" w:hAnsi="Times New Roman" w:cs="Times New Roman"/>
      <w:sz w:val="16"/>
      <w:szCs w:val="16"/>
    </w:rPr>
  </w:style>
  <w:style w:type="paragraph" w:customStyle="1" w:styleId="Contract-para-nr">
    <w:name w:val="Contract-para-nr"/>
    <w:basedOn w:val="Normal"/>
    <w:rsid w:val="00447A32"/>
    <w:pPr>
      <w:spacing w:before="0" w:after="0"/>
      <w:jc w:val="right"/>
    </w:pPr>
    <w:rPr>
      <w:rFonts w:eastAsia="Times New Roman" w:cs="Times New Roman"/>
      <w:i/>
      <w:sz w:val="16"/>
      <w:szCs w:val="24"/>
    </w:rPr>
  </w:style>
  <w:style w:type="character" w:customStyle="1" w:styleId="ptext-25">
    <w:name w:val="ptext-25"/>
    <w:basedOn w:val="DefaultParagraphFont"/>
    <w:rsid w:val="00796564"/>
  </w:style>
  <w:style w:type="paragraph" w:customStyle="1" w:styleId="TableC-Ar09-B">
    <w:name w:val="Table_C-Ar09-B"/>
    <w:basedOn w:val="Normal"/>
    <w:rsid w:val="00A74ED2"/>
    <w:pPr>
      <w:spacing w:before="20" w:after="0"/>
      <w:jc w:val="center"/>
    </w:pPr>
    <w:rPr>
      <w:rFonts w:ascii="Arial Bold" w:eastAsia="Times New Roman" w:hAnsi="Arial Bold" w:cs="Times New Roman"/>
      <w:b/>
      <w:sz w:val="18"/>
      <w:szCs w:val="18"/>
    </w:rPr>
  </w:style>
  <w:style w:type="paragraph" w:customStyle="1" w:styleId="TableR-Ar09-B">
    <w:name w:val="Table_R-Ar09-B"/>
    <w:basedOn w:val="Normal"/>
    <w:rsid w:val="00A74ED2"/>
    <w:pPr>
      <w:spacing w:before="20" w:after="0"/>
      <w:jc w:val="right"/>
    </w:pPr>
    <w:rPr>
      <w:rFonts w:ascii="Arial Bold" w:eastAsia="Times New Roman" w:hAnsi="Arial Bold" w:cs="Times New Roman"/>
      <w:b/>
      <w:sz w:val="18"/>
      <w:szCs w:val="18"/>
    </w:rPr>
  </w:style>
  <w:style w:type="paragraph" w:customStyle="1" w:styleId="TableC-Ar11-B">
    <w:name w:val="Table_C-Ar11-B"/>
    <w:basedOn w:val="Normal"/>
    <w:rsid w:val="00A74ED2"/>
    <w:pPr>
      <w:spacing w:before="20" w:after="0"/>
      <w:jc w:val="center"/>
    </w:pPr>
    <w:rPr>
      <w:rFonts w:ascii="Arial Bold" w:eastAsia="Times New Roman" w:hAnsi="Arial Bold" w:cs="Times New Roman"/>
      <w:b/>
      <w:sz w:val="22"/>
    </w:rPr>
  </w:style>
  <w:style w:type="paragraph" w:customStyle="1" w:styleId="TableR-Ar11-B">
    <w:name w:val="Table_R-Ar11-B"/>
    <w:basedOn w:val="TableC-Ar09-B"/>
    <w:rsid w:val="00A74ED2"/>
    <w:pPr>
      <w:spacing w:after="20"/>
      <w:ind w:right="144"/>
      <w:jc w:val="right"/>
    </w:pPr>
    <w:rPr>
      <w:bCs/>
      <w:sz w:val="22"/>
      <w:szCs w:val="22"/>
    </w:rPr>
  </w:style>
  <w:style w:type="character" w:customStyle="1" w:styleId="ListParagraphChar">
    <w:name w:val="List Paragraph Char"/>
    <w:link w:val="ListParagraph"/>
    <w:uiPriority w:val="34"/>
    <w:locked/>
    <w:rsid w:val="006156CE"/>
    <w:rPr>
      <w:rFonts w:ascii="Times New Roman" w:eastAsia="Times New Roman" w:hAnsi="Times New Roman" w:cs="Times New Roman"/>
      <w:sz w:val="24"/>
      <w:szCs w:val="24"/>
    </w:rPr>
  </w:style>
  <w:style w:type="paragraph" w:customStyle="1" w:styleId="HSAGevidencebullet">
    <w:name w:val="HSAG evidence bullet"/>
    <w:basedOn w:val="HSAGBullets"/>
    <w:qFormat/>
    <w:rsid w:val="00FA49DB"/>
    <w:pPr>
      <w:ind w:left="600"/>
    </w:pPr>
    <w:rPr>
      <w:i/>
      <w:sz w:val="22"/>
    </w:rPr>
  </w:style>
  <w:style w:type="character" w:styleId="FootnoteReference">
    <w:name w:val="footnote reference"/>
    <w:uiPriority w:val="99"/>
    <w:semiHidden/>
    <w:unhideWhenUsed/>
    <w:rsid w:val="000A0875"/>
    <w:rPr>
      <w:rFonts w:ascii="Times New Roman" w:hAnsi="Times New Roman" w:cs="Times New Roman" w:hint="default"/>
      <w:vertAlign w:val="superscript"/>
    </w:rPr>
  </w:style>
  <w:style w:type="paragraph" w:customStyle="1" w:styleId="ContractRef">
    <w:name w:val="Contract Ref"/>
    <w:basedOn w:val="ListParagraph"/>
    <w:link w:val="ContractRefChar"/>
    <w:qFormat/>
    <w:rsid w:val="0007241C"/>
    <w:pPr>
      <w:spacing w:before="40" w:after="40"/>
      <w:ind w:left="1080"/>
      <w:jc w:val="right"/>
    </w:pPr>
    <w:rPr>
      <w:i/>
      <w:sz w:val="18"/>
      <w:szCs w:val="18"/>
    </w:rPr>
  </w:style>
  <w:style w:type="character" w:customStyle="1" w:styleId="ContractRefChar">
    <w:name w:val="Contract Ref Char"/>
    <w:basedOn w:val="ListParagraphChar"/>
    <w:link w:val="ContractRef"/>
    <w:rsid w:val="0007241C"/>
    <w:rPr>
      <w:rFonts w:ascii="Times New Roman" w:eastAsia="Times New Roman" w:hAnsi="Times New Roman" w:cs="Times New Roman"/>
      <w:i/>
      <w:sz w:val="18"/>
      <w:szCs w:val="18"/>
    </w:rPr>
  </w:style>
  <w:style w:type="paragraph" w:styleId="ListNumber2">
    <w:name w:val="List Number 2"/>
    <w:basedOn w:val="Normal"/>
    <w:link w:val="ListNumber2Char"/>
    <w:rsid w:val="00836BBE"/>
    <w:pPr>
      <w:tabs>
        <w:tab w:val="num" w:pos="720"/>
      </w:tabs>
      <w:spacing w:before="0" w:after="0"/>
      <w:ind w:left="720" w:hanging="360"/>
    </w:pPr>
    <w:rPr>
      <w:rFonts w:eastAsia="Times New Roman" w:cs="Times New Roman"/>
      <w:szCs w:val="24"/>
      <w:lang w:val="x-none" w:eastAsia="x-none"/>
    </w:rPr>
  </w:style>
  <w:style w:type="character" w:customStyle="1" w:styleId="ListNumber2Char">
    <w:name w:val="List Number 2 Char"/>
    <w:link w:val="ListNumber2"/>
    <w:rsid w:val="00836BBE"/>
    <w:rPr>
      <w:rFonts w:ascii="Times New Roman" w:eastAsia="Times New Roman" w:hAnsi="Times New Roman" w:cs="Times New Roman"/>
      <w:sz w:val="24"/>
      <w:szCs w:val="24"/>
      <w:lang w:val="x-none" w:eastAsia="x-none"/>
    </w:rPr>
  </w:style>
  <w:style w:type="paragraph" w:customStyle="1" w:styleId="psection-2">
    <w:name w:val="psection-2"/>
    <w:basedOn w:val="Normal"/>
    <w:rsid w:val="00D949BD"/>
    <w:pPr>
      <w:spacing w:before="100" w:beforeAutospacing="1" w:after="100" w:afterAutospacing="1"/>
      <w:ind w:left="240"/>
    </w:pPr>
    <w:rPr>
      <w:rFonts w:eastAsia="Times New Roman" w:cs="Times New Roman"/>
      <w:szCs w:val="24"/>
    </w:rPr>
  </w:style>
  <w:style w:type="character" w:styleId="PlaceholderText">
    <w:name w:val="Placeholder Text"/>
    <w:basedOn w:val="DefaultParagraphFont"/>
    <w:uiPriority w:val="99"/>
    <w:semiHidden/>
    <w:rsid w:val="00216F8E"/>
    <w:rPr>
      <w:color w:val="808080"/>
    </w:rPr>
  </w:style>
  <w:style w:type="paragraph" w:customStyle="1" w:styleId="ListNoNum-2">
    <w:name w:val="ListNoNum-2"/>
    <w:basedOn w:val="Normal"/>
    <w:link w:val="ListNoNum-2Char1"/>
    <w:rsid w:val="006D69F1"/>
    <w:pPr>
      <w:tabs>
        <w:tab w:val="left" w:pos="720"/>
      </w:tabs>
      <w:spacing w:before="0" w:after="0"/>
      <w:ind w:left="720" w:hanging="360"/>
    </w:pPr>
    <w:rPr>
      <w:rFonts w:eastAsia="Times New Roman" w:cs="Times New Roman"/>
      <w:sz w:val="22"/>
      <w:szCs w:val="24"/>
    </w:rPr>
  </w:style>
  <w:style w:type="character" w:customStyle="1" w:styleId="ListNoNum-2Char1">
    <w:name w:val="ListNoNum-2 Char1"/>
    <w:basedOn w:val="DefaultParagraphFont"/>
    <w:link w:val="ListNoNum-2"/>
    <w:rsid w:val="006D69F1"/>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6D6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948">
      <w:bodyDiv w:val="1"/>
      <w:marLeft w:val="0"/>
      <w:marRight w:val="0"/>
      <w:marTop w:val="0"/>
      <w:marBottom w:val="0"/>
      <w:divBdr>
        <w:top w:val="none" w:sz="0" w:space="0" w:color="auto"/>
        <w:left w:val="none" w:sz="0" w:space="0" w:color="auto"/>
        <w:bottom w:val="none" w:sz="0" w:space="0" w:color="auto"/>
        <w:right w:val="none" w:sz="0" w:space="0" w:color="auto"/>
      </w:divBdr>
    </w:div>
    <w:div w:id="411899483">
      <w:bodyDiv w:val="1"/>
      <w:marLeft w:val="0"/>
      <w:marRight w:val="0"/>
      <w:marTop w:val="0"/>
      <w:marBottom w:val="0"/>
      <w:divBdr>
        <w:top w:val="none" w:sz="0" w:space="0" w:color="auto"/>
        <w:left w:val="none" w:sz="0" w:space="0" w:color="auto"/>
        <w:bottom w:val="none" w:sz="0" w:space="0" w:color="auto"/>
        <w:right w:val="none" w:sz="0" w:space="0" w:color="auto"/>
      </w:divBdr>
    </w:div>
    <w:div w:id="435295703">
      <w:bodyDiv w:val="1"/>
      <w:marLeft w:val="0"/>
      <w:marRight w:val="0"/>
      <w:marTop w:val="0"/>
      <w:marBottom w:val="0"/>
      <w:divBdr>
        <w:top w:val="none" w:sz="0" w:space="0" w:color="auto"/>
        <w:left w:val="none" w:sz="0" w:space="0" w:color="auto"/>
        <w:bottom w:val="none" w:sz="0" w:space="0" w:color="auto"/>
        <w:right w:val="none" w:sz="0" w:space="0" w:color="auto"/>
      </w:divBdr>
    </w:div>
    <w:div w:id="574123103">
      <w:bodyDiv w:val="1"/>
      <w:marLeft w:val="0"/>
      <w:marRight w:val="0"/>
      <w:marTop w:val="0"/>
      <w:marBottom w:val="0"/>
      <w:divBdr>
        <w:top w:val="none" w:sz="0" w:space="0" w:color="auto"/>
        <w:left w:val="none" w:sz="0" w:space="0" w:color="auto"/>
        <w:bottom w:val="none" w:sz="0" w:space="0" w:color="auto"/>
        <w:right w:val="none" w:sz="0" w:space="0" w:color="auto"/>
      </w:divBdr>
    </w:div>
    <w:div w:id="716903661">
      <w:bodyDiv w:val="1"/>
      <w:marLeft w:val="0"/>
      <w:marRight w:val="0"/>
      <w:marTop w:val="0"/>
      <w:marBottom w:val="0"/>
      <w:divBdr>
        <w:top w:val="none" w:sz="0" w:space="0" w:color="auto"/>
        <w:left w:val="none" w:sz="0" w:space="0" w:color="auto"/>
        <w:bottom w:val="none" w:sz="0" w:space="0" w:color="auto"/>
        <w:right w:val="none" w:sz="0" w:space="0" w:color="auto"/>
      </w:divBdr>
    </w:div>
    <w:div w:id="996880966">
      <w:bodyDiv w:val="1"/>
      <w:marLeft w:val="0"/>
      <w:marRight w:val="0"/>
      <w:marTop w:val="0"/>
      <w:marBottom w:val="0"/>
      <w:divBdr>
        <w:top w:val="none" w:sz="0" w:space="0" w:color="auto"/>
        <w:left w:val="none" w:sz="0" w:space="0" w:color="auto"/>
        <w:bottom w:val="none" w:sz="0" w:space="0" w:color="auto"/>
        <w:right w:val="none" w:sz="0" w:space="0" w:color="auto"/>
      </w:divBdr>
    </w:div>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 w:id="1031880018">
      <w:bodyDiv w:val="1"/>
      <w:marLeft w:val="0"/>
      <w:marRight w:val="0"/>
      <w:marTop w:val="0"/>
      <w:marBottom w:val="0"/>
      <w:divBdr>
        <w:top w:val="none" w:sz="0" w:space="0" w:color="auto"/>
        <w:left w:val="none" w:sz="0" w:space="0" w:color="auto"/>
        <w:bottom w:val="none" w:sz="0" w:space="0" w:color="auto"/>
        <w:right w:val="none" w:sz="0" w:space="0" w:color="auto"/>
      </w:divBdr>
    </w:div>
    <w:div w:id="1038120330">
      <w:bodyDiv w:val="1"/>
      <w:marLeft w:val="0"/>
      <w:marRight w:val="0"/>
      <w:marTop w:val="0"/>
      <w:marBottom w:val="0"/>
      <w:divBdr>
        <w:top w:val="none" w:sz="0" w:space="0" w:color="auto"/>
        <w:left w:val="none" w:sz="0" w:space="0" w:color="auto"/>
        <w:bottom w:val="none" w:sz="0" w:space="0" w:color="auto"/>
        <w:right w:val="none" w:sz="0" w:space="0" w:color="auto"/>
      </w:divBdr>
      <w:divsChild>
        <w:div w:id="1475222058">
          <w:marLeft w:val="0"/>
          <w:marRight w:val="0"/>
          <w:marTop w:val="0"/>
          <w:marBottom w:val="0"/>
          <w:divBdr>
            <w:top w:val="none" w:sz="0" w:space="0" w:color="auto"/>
            <w:left w:val="none" w:sz="0" w:space="0" w:color="auto"/>
            <w:bottom w:val="none" w:sz="0" w:space="0" w:color="auto"/>
            <w:right w:val="none" w:sz="0" w:space="0" w:color="auto"/>
          </w:divBdr>
          <w:divsChild>
            <w:div w:id="413671218">
              <w:marLeft w:val="0"/>
              <w:marRight w:val="0"/>
              <w:marTop w:val="0"/>
              <w:marBottom w:val="0"/>
              <w:divBdr>
                <w:top w:val="none" w:sz="0" w:space="0" w:color="auto"/>
                <w:left w:val="none" w:sz="0" w:space="0" w:color="auto"/>
                <w:bottom w:val="none" w:sz="0" w:space="0" w:color="auto"/>
                <w:right w:val="none" w:sz="0" w:space="0" w:color="auto"/>
              </w:divBdr>
              <w:divsChild>
                <w:div w:id="173319150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27259">
      <w:bodyDiv w:val="1"/>
      <w:marLeft w:val="0"/>
      <w:marRight w:val="0"/>
      <w:marTop w:val="0"/>
      <w:marBottom w:val="0"/>
      <w:divBdr>
        <w:top w:val="none" w:sz="0" w:space="0" w:color="auto"/>
        <w:left w:val="none" w:sz="0" w:space="0" w:color="auto"/>
        <w:bottom w:val="none" w:sz="0" w:space="0" w:color="auto"/>
        <w:right w:val="none" w:sz="0" w:space="0" w:color="auto"/>
      </w:divBdr>
    </w:div>
    <w:div w:id="128237350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88">
          <w:marLeft w:val="0"/>
          <w:marRight w:val="0"/>
          <w:marTop w:val="0"/>
          <w:marBottom w:val="0"/>
          <w:divBdr>
            <w:top w:val="none" w:sz="0" w:space="0" w:color="auto"/>
            <w:left w:val="none" w:sz="0" w:space="0" w:color="auto"/>
            <w:bottom w:val="none" w:sz="0" w:space="0" w:color="auto"/>
            <w:right w:val="none" w:sz="0" w:space="0" w:color="auto"/>
          </w:divBdr>
          <w:divsChild>
            <w:div w:id="1523203101">
              <w:marLeft w:val="0"/>
              <w:marRight w:val="0"/>
              <w:marTop w:val="0"/>
              <w:marBottom w:val="0"/>
              <w:divBdr>
                <w:top w:val="none" w:sz="0" w:space="0" w:color="auto"/>
                <w:left w:val="none" w:sz="0" w:space="0" w:color="auto"/>
                <w:bottom w:val="none" w:sz="0" w:space="0" w:color="auto"/>
                <w:right w:val="none" w:sz="0" w:space="0" w:color="auto"/>
              </w:divBdr>
              <w:divsChild>
                <w:div w:id="147594979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60597">
      <w:bodyDiv w:val="1"/>
      <w:marLeft w:val="0"/>
      <w:marRight w:val="0"/>
      <w:marTop w:val="0"/>
      <w:marBottom w:val="0"/>
      <w:divBdr>
        <w:top w:val="none" w:sz="0" w:space="0" w:color="auto"/>
        <w:left w:val="none" w:sz="0" w:space="0" w:color="auto"/>
        <w:bottom w:val="none" w:sz="0" w:space="0" w:color="auto"/>
        <w:right w:val="none" w:sz="0" w:space="0" w:color="auto"/>
      </w:divBdr>
    </w:div>
    <w:div w:id="1383212856">
      <w:bodyDiv w:val="1"/>
      <w:marLeft w:val="0"/>
      <w:marRight w:val="0"/>
      <w:marTop w:val="0"/>
      <w:marBottom w:val="0"/>
      <w:divBdr>
        <w:top w:val="none" w:sz="0" w:space="0" w:color="auto"/>
        <w:left w:val="none" w:sz="0" w:space="0" w:color="auto"/>
        <w:bottom w:val="none" w:sz="0" w:space="0" w:color="auto"/>
        <w:right w:val="none" w:sz="0" w:space="0" w:color="auto"/>
      </w:divBdr>
    </w:div>
    <w:div w:id="1390156045">
      <w:bodyDiv w:val="1"/>
      <w:marLeft w:val="0"/>
      <w:marRight w:val="0"/>
      <w:marTop w:val="0"/>
      <w:marBottom w:val="0"/>
      <w:divBdr>
        <w:top w:val="none" w:sz="0" w:space="0" w:color="auto"/>
        <w:left w:val="none" w:sz="0" w:space="0" w:color="auto"/>
        <w:bottom w:val="none" w:sz="0" w:space="0" w:color="auto"/>
        <w:right w:val="none" w:sz="0" w:space="0" w:color="auto"/>
      </w:divBdr>
    </w:div>
    <w:div w:id="1452437881">
      <w:bodyDiv w:val="1"/>
      <w:marLeft w:val="0"/>
      <w:marRight w:val="0"/>
      <w:marTop w:val="0"/>
      <w:marBottom w:val="0"/>
      <w:divBdr>
        <w:top w:val="none" w:sz="0" w:space="0" w:color="auto"/>
        <w:left w:val="none" w:sz="0" w:space="0" w:color="auto"/>
        <w:bottom w:val="none" w:sz="0" w:space="0" w:color="auto"/>
        <w:right w:val="none" w:sz="0" w:space="0" w:color="auto"/>
      </w:divBdr>
      <w:divsChild>
        <w:div w:id="1871871974">
          <w:marLeft w:val="0"/>
          <w:marRight w:val="0"/>
          <w:marTop w:val="0"/>
          <w:marBottom w:val="0"/>
          <w:divBdr>
            <w:top w:val="none" w:sz="0" w:space="0" w:color="auto"/>
            <w:left w:val="none" w:sz="0" w:space="0" w:color="auto"/>
            <w:bottom w:val="none" w:sz="0" w:space="0" w:color="auto"/>
            <w:right w:val="none" w:sz="0" w:space="0" w:color="auto"/>
          </w:divBdr>
          <w:divsChild>
            <w:div w:id="1633360807">
              <w:marLeft w:val="0"/>
              <w:marRight w:val="0"/>
              <w:marTop w:val="0"/>
              <w:marBottom w:val="0"/>
              <w:divBdr>
                <w:top w:val="none" w:sz="0" w:space="0" w:color="auto"/>
                <w:left w:val="none" w:sz="0" w:space="0" w:color="auto"/>
                <w:bottom w:val="none" w:sz="0" w:space="0" w:color="auto"/>
                <w:right w:val="none" w:sz="0" w:space="0" w:color="auto"/>
              </w:divBdr>
              <w:divsChild>
                <w:div w:id="102767887">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0790">
      <w:bodyDiv w:val="1"/>
      <w:marLeft w:val="0"/>
      <w:marRight w:val="0"/>
      <w:marTop w:val="0"/>
      <w:marBottom w:val="0"/>
      <w:divBdr>
        <w:top w:val="none" w:sz="0" w:space="0" w:color="auto"/>
        <w:left w:val="none" w:sz="0" w:space="0" w:color="auto"/>
        <w:bottom w:val="none" w:sz="0" w:space="0" w:color="auto"/>
        <w:right w:val="none" w:sz="0" w:space="0" w:color="auto"/>
      </w:divBdr>
    </w:div>
    <w:div w:id="1588348835">
      <w:bodyDiv w:val="1"/>
      <w:marLeft w:val="0"/>
      <w:marRight w:val="0"/>
      <w:marTop w:val="0"/>
      <w:marBottom w:val="0"/>
      <w:divBdr>
        <w:top w:val="none" w:sz="0" w:space="0" w:color="auto"/>
        <w:left w:val="none" w:sz="0" w:space="0" w:color="auto"/>
        <w:bottom w:val="none" w:sz="0" w:space="0" w:color="auto"/>
        <w:right w:val="none" w:sz="0" w:space="0" w:color="auto"/>
      </w:divBdr>
    </w:div>
    <w:div w:id="1693147070">
      <w:bodyDiv w:val="1"/>
      <w:marLeft w:val="0"/>
      <w:marRight w:val="0"/>
      <w:marTop w:val="0"/>
      <w:marBottom w:val="0"/>
      <w:divBdr>
        <w:top w:val="none" w:sz="0" w:space="0" w:color="auto"/>
        <w:left w:val="none" w:sz="0" w:space="0" w:color="auto"/>
        <w:bottom w:val="none" w:sz="0" w:space="0" w:color="auto"/>
        <w:right w:val="none" w:sz="0" w:space="0" w:color="auto"/>
      </w:divBdr>
    </w:div>
    <w:div w:id="1749880894">
      <w:bodyDiv w:val="1"/>
      <w:marLeft w:val="0"/>
      <w:marRight w:val="0"/>
      <w:marTop w:val="0"/>
      <w:marBottom w:val="0"/>
      <w:divBdr>
        <w:top w:val="none" w:sz="0" w:space="0" w:color="auto"/>
        <w:left w:val="none" w:sz="0" w:space="0" w:color="auto"/>
        <w:bottom w:val="none" w:sz="0" w:space="0" w:color="auto"/>
        <w:right w:val="none" w:sz="0" w:space="0" w:color="auto"/>
      </w:divBdr>
    </w:div>
    <w:div w:id="1847400900">
      <w:bodyDiv w:val="1"/>
      <w:marLeft w:val="0"/>
      <w:marRight w:val="0"/>
      <w:marTop w:val="0"/>
      <w:marBottom w:val="0"/>
      <w:divBdr>
        <w:top w:val="none" w:sz="0" w:space="0" w:color="auto"/>
        <w:left w:val="none" w:sz="0" w:space="0" w:color="auto"/>
        <w:bottom w:val="none" w:sz="0" w:space="0" w:color="auto"/>
        <w:right w:val="none" w:sz="0" w:space="0" w:color="auto"/>
      </w:divBdr>
      <w:divsChild>
        <w:div w:id="1571966170">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043406073">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1DBAD3C84C450CA4BC4CF8C09E40CE"/>
        <w:category>
          <w:name w:val="General"/>
          <w:gallery w:val="placeholder"/>
        </w:category>
        <w:types>
          <w:type w:val="bbPlcHdr"/>
        </w:types>
        <w:behaviors>
          <w:behavior w:val="content"/>
        </w:behaviors>
        <w:guid w:val="{94F66909-9F02-40A1-9419-303FA94CB9F2}"/>
      </w:docPartPr>
      <w:docPartBody>
        <w:p w:rsidR="00FC6CD1" w:rsidRDefault="00FC6CD1" w:rsidP="00FC6CD1">
          <w:pPr>
            <w:pStyle w:val="721DBAD3C84C450CA4BC4CF8C09E40CE"/>
          </w:pPr>
          <w:r w:rsidRPr="003B6F3C">
            <w:rPr>
              <w:rStyle w:val="PlaceholderText"/>
            </w:rPr>
            <w:t>Choose an item.</w:t>
          </w:r>
        </w:p>
      </w:docPartBody>
    </w:docPart>
    <w:docPart>
      <w:docPartPr>
        <w:name w:val="E25885C498104FD98661D77FED314A12"/>
        <w:category>
          <w:name w:val="General"/>
          <w:gallery w:val="placeholder"/>
        </w:category>
        <w:types>
          <w:type w:val="bbPlcHdr"/>
        </w:types>
        <w:behaviors>
          <w:behavior w:val="content"/>
        </w:behaviors>
        <w:guid w:val="{E38F6EF9-DC70-4476-A6E0-8DDCE1C8B5B2}"/>
      </w:docPartPr>
      <w:docPartBody>
        <w:p w:rsidR="00941CA5" w:rsidRDefault="00941CA5" w:rsidP="00941CA5">
          <w:pPr>
            <w:pStyle w:val="E25885C498104FD98661D77FED314A12"/>
          </w:pPr>
          <w:r w:rsidRPr="003B6F3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1003A77" w:usb1="00000000" w:usb2="00550000" w:usb3="0069006E" w:csb0="00650077" w:csb1="00730072"/>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90"/>
    <w:rsid w:val="00666490"/>
    <w:rsid w:val="006A556D"/>
    <w:rsid w:val="0079394C"/>
    <w:rsid w:val="00941CA5"/>
    <w:rsid w:val="00AB3BA4"/>
    <w:rsid w:val="00CA4BD5"/>
    <w:rsid w:val="00FC6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1CA5"/>
    <w:rPr>
      <w:color w:val="808080"/>
    </w:rPr>
  </w:style>
  <w:style w:type="paragraph" w:customStyle="1" w:styleId="721DBAD3C84C450CA4BC4CF8C09E40CE">
    <w:name w:val="721DBAD3C84C450CA4BC4CF8C09E40CE"/>
    <w:rsid w:val="00FC6CD1"/>
    <w:rPr>
      <w:kern w:val="2"/>
      <w14:ligatures w14:val="standardContextual"/>
    </w:rPr>
  </w:style>
  <w:style w:type="paragraph" w:customStyle="1" w:styleId="E25885C498104FD98661D77FED314A12">
    <w:name w:val="E25885C498104FD98661D77FED314A12"/>
    <w:rsid w:val="00941CA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HSAG">
      <a:dk1>
        <a:sysClr val="windowText" lastClr="000000"/>
      </a:dk1>
      <a:lt1>
        <a:sysClr val="window" lastClr="FFFFFF"/>
      </a:lt1>
      <a:dk2>
        <a:srgbClr val="00549E"/>
      </a:dk2>
      <a:lt2>
        <a:srgbClr val="FFFFFF"/>
      </a:lt2>
      <a:accent1>
        <a:srgbClr val="61A2D8"/>
      </a:accent1>
      <a:accent2>
        <a:srgbClr val="C02640"/>
      </a:accent2>
      <a:accent3>
        <a:srgbClr val="50B848"/>
      </a:accent3>
      <a:accent4>
        <a:srgbClr val="F79548"/>
      </a:accent4>
      <a:accent5>
        <a:srgbClr val="3F3F3F"/>
      </a:accent5>
      <a:accent6>
        <a:srgbClr val="00549E"/>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2025-02-12T08:00:00+00:00</Effective_x0020_date>
    <Contract_x0020_topic xmlns="47be7094-86b6-4c75-87da-a9bfd340ff09" xsi:nil="true"/>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https://www.oregon.gov/oha/HSD/OHP/CCO/CMR_Standard%20VIII—Confidentiality%20_2025.docx</Url>
      <Description>CMR_Standard VIII—Confidentiality _2025</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97F6E700-BB3A-4ED2-95EE-9ADFA8EA4FC3}">
  <ds:schemaRefs>
    <ds:schemaRef ds:uri="http://schemas.openxmlformats.org/officeDocument/2006/bibliography"/>
  </ds:schemaRefs>
</ds:datastoreItem>
</file>

<file path=customXml/itemProps2.xml><?xml version="1.0" encoding="utf-8"?>
<ds:datastoreItem xmlns:ds="http://schemas.openxmlformats.org/officeDocument/2006/customXml" ds:itemID="{93AD3C4A-0280-4D71-9EB5-CDB7DB28CBEB}"/>
</file>

<file path=customXml/itemProps3.xml><?xml version="1.0" encoding="utf-8"?>
<ds:datastoreItem xmlns:ds="http://schemas.openxmlformats.org/officeDocument/2006/customXml" ds:itemID="{E798C1F5-C0A8-44F7-9E1B-8D0C60DBD618}"/>
</file>

<file path=customXml/itemProps4.xml><?xml version="1.0" encoding="utf-8"?>
<ds:datastoreItem xmlns:ds="http://schemas.openxmlformats.org/officeDocument/2006/customXml" ds:itemID="{820CC0D8-6ABB-4DEB-A08D-CD7D1FE94341}"/>
</file>

<file path=docProps/app.xml><?xml version="1.0" encoding="utf-8"?>
<Properties xmlns="http://schemas.openxmlformats.org/officeDocument/2006/extended-properties" xmlns:vt="http://schemas.openxmlformats.org/officeDocument/2006/docPropsVTypes">
  <Template>Normal</Template>
  <TotalTime>114</TotalTime>
  <Pages>4</Pages>
  <Words>669</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2025 CCO Compliance Monitoring Review</vt:lpstr>
    </vt:vector>
  </TitlesOfParts>
  <Manager>Tmiller@hsag.com</Manager>
  <Company>Oregon</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CMR_Standard VIII—Confidentiality _2025</dc:title>
  <dc:subject>Oregon Health Authority</dc:subject>
  <dc:creator>bstewart@hsag.com</dc:creator>
  <cp:keywords>&lt;CCO&gt;</cp:keywords>
  <dc:description>Advanced Health (AH)
AllCare CCO, Inc. (AllCare)
Cascade Health Alliance, LLC (CHA)
Columbia Pacific CCO, LLC (CPCCO)
Eastern Oregon CCO, LLC (EOCCO)
Health Share of Oregon (Health Share)
InterCommunity Health Network (IHN)
Jackson Care Connect (JCC)
PacificSource Community Solutions–Central Oregon (PSCS-CO)
PacificSource Community Solutions–Columbia Gorge (PSCS-CG)
PacificSource Community Solutions–Lane (PSCS-Lane)
PacificSource Community Solutions–Marion Polk (PSCS-MP)
Trillium Community Health Plan, Inc. (TCHP)
Umpqua Health Alliance, LLC (UHA)
Yamhill Community Care Organization (YCCO)</dc:description>
  <cp:lastModifiedBy>Merilee Carter</cp:lastModifiedBy>
  <cp:revision>10</cp:revision>
  <cp:lastPrinted>2014-07-03T16:53:00Z</cp:lastPrinted>
  <dcterms:created xsi:type="dcterms:W3CDTF">2025-01-14T14:23:00Z</dcterms:created>
  <dcterms:modified xsi:type="dcterms:W3CDTF">2025-01-29T00:00:00Z</dcterms:modified>
  <cp:category>&lt;CCO&gt;_OR2025_CCO_CMR_EvalTool_T1_0125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Abbr-Txt">
    <vt:lpwstr> </vt:lpwstr>
  </property>
  <property fmtid="{D5CDD505-2E9C-101B-9397-08002B2CF9AE}" pid="3" name="DCfR">
    <vt:lpwstr>—Draft Copy for Review—</vt:lpwstr>
  </property>
  <property fmtid="{D5CDD505-2E9C-101B-9397-08002B2CF9AE}" pid="4" name="DCfR(backup)">
    <vt:lpwstr>—Draft Copy for Review—</vt:lpwstr>
  </property>
  <property fmtid="{D5CDD505-2E9C-101B-9397-08002B2CF9AE}" pid="5" name="GrammarlyDocumentId">
    <vt:lpwstr>f0684e551dfe07a74c90dbbddb77fdffde7facd424cdd10abe9a994d3fab1915</vt:lpwstr>
  </property>
  <property fmtid="{D5CDD505-2E9C-101B-9397-08002B2CF9AE}" pid="6" name="ContentTypeId">
    <vt:lpwstr>0x0101004FC3AD29F9C3BA4492D9BCF45F3C0A51</vt:lpwstr>
  </property>
  <property fmtid="{D5CDD505-2E9C-101B-9397-08002B2CF9AE}" pid="7" name="WorkflowChangePath">
    <vt:lpwstr>dff07ce7-2fe0-44e5-9d33-eb01c4950507,4;</vt:lpwstr>
  </property>
</Properties>
</file>