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A073" w14:textId="17C12E97" w:rsidR="00D92C23" w:rsidRDefault="00D92C23"/>
    <w:p w14:paraId="604C1F23" w14:textId="69252587" w:rsidR="009761B5" w:rsidRPr="0054241A" w:rsidRDefault="00D2080B" w:rsidP="0054241A">
      <w:r>
        <w:rPr>
          <w:noProof/>
        </w:rPr>
        <mc:AlternateContent>
          <mc:Choice Requires="wpg">
            <w:drawing>
              <wp:anchor distT="0" distB="0" distL="114300" distR="114300" simplePos="0" relativeHeight="251657728" behindDoc="0" locked="0" layoutInCell="1" allowOverlap="1" wp14:anchorId="35E5CBFE" wp14:editId="013D90DE">
                <wp:simplePos x="0" y="0"/>
                <wp:positionH relativeFrom="page">
                  <wp:posOffset>457200</wp:posOffset>
                </wp:positionH>
                <wp:positionV relativeFrom="margin">
                  <wp:posOffset>434340</wp:posOffset>
                </wp:positionV>
                <wp:extent cx="6855460" cy="6598285"/>
                <wp:effectExtent l="0" t="0" r="2540" b="0"/>
                <wp:wrapNone/>
                <wp:docPr id="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6598285"/>
                          <a:chOff x="0" y="1371600"/>
                          <a:chExt cx="6864824" cy="8187951"/>
                        </a:xfrm>
                      </wpg:grpSpPr>
                      <wps:wsp>
                        <wps:cNvPr id="6" name="Rectangle 195"/>
                        <wps:cNvSpPr>
                          <a:spLocks noChangeArrowheads="1"/>
                        </wps:cNvSpPr>
                        <wps:spPr bwMode="auto">
                          <a:xfrm>
                            <a:off x="0" y="4425193"/>
                            <a:ext cx="6858000" cy="5134358"/>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01F231F5" w14:textId="77777777" w:rsidR="000F4109" w:rsidRPr="00151F97"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OREGON HEALTH PLAN</w:t>
                              </w:r>
                            </w:p>
                            <w:p w14:paraId="43733755" w14:textId="77777777" w:rsidR="000F4109" w:rsidRPr="00B23461"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 xml:space="preserve">Managed </w:t>
                              </w:r>
                              <w:r w:rsidRPr="00B23461">
                                <w:rPr>
                                  <w:rFonts w:ascii="Times New Roman" w:hAnsi="Times New Roman"/>
                                  <w:color w:val="000000"/>
                                  <w:sz w:val="40"/>
                                  <w:szCs w:val="40"/>
                                </w:rPr>
                                <w:t xml:space="preserve">Care </w:t>
                              </w:r>
                              <w:r>
                                <w:rPr>
                                  <w:rFonts w:ascii="Times New Roman" w:hAnsi="Times New Roman"/>
                                  <w:color w:val="000000"/>
                                  <w:sz w:val="40"/>
                                  <w:szCs w:val="40"/>
                                </w:rPr>
                                <w:t>Entities</w:t>
                              </w:r>
                            </w:p>
                            <w:p w14:paraId="361E871D" w14:textId="77777777" w:rsidR="000F4109" w:rsidRDefault="000F4109">
                              <w:pPr>
                                <w:pStyle w:val="NoSpacing"/>
                                <w:spacing w:before="120"/>
                                <w:jc w:val="center"/>
                                <w:rPr>
                                  <w:rFonts w:ascii="Times New Roman" w:hAnsi="Times New Roman"/>
                                  <w:color w:val="000000"/>
                                  <w:sz w:val="40"/>
                                  <w:szCs w:val="40"/>
                                </w:rPr>
                              </w:pPr>
                            </w:p>
                            <w:p w14:paraId="4C323CD9" w14:textId="77777777" w:rsidR="000F4109" w:rsidRPr="00B23461"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Instructions</w:t>
                              </w:r>
                              <w:r w:rsidRPr="00B23461">
                                <w:rPr>
                                  <w:rFonts w:ascii="Times New Roman" w:hAnsi="Times New Roman"/>
                                  <w:color w:val="000000"/>
                                  <w:sz w:val="40"/>
                                  <w:szCs w:val="40"/>
                                </w:rPr>
                                <w:t xml:space="preserve"> for submitting </w:t>
                              </w:r>
                            </w:p>
                            <w:p w14:paraId="3E553E74" w14:textId="77777777" w:rsidR="000F4109" w:rsidRPr="00B23461" w:rsidRDefault="000F4109">
                              <w:pPr>
                                <w:pStyle w:val="NoSpacing"/>
                                <w:spacing w:before="120"/>
                                <w:jc w:val="center"/>
                                <w:rPr>
                                  <w:rFonts w:ascii="Times New Roman" w:hAnsi="Times New Roman"/>
                                  <w:color w:val="000000"/>
                                  <w:sz w:val="40"/>
                                  <w:szCs w:val="40"/>
                                </w:rPr>
                              </w:pPr>
                              <w:r w:rsidRPr="00B23461">
                                <w:rPr>
                                  <w:rFonts w:ascii="Times New Roman" w:hAnsi="Times New Roman"/>
                                  <w:color w:val="000000"/>
                                  <w:sz w:val="40"/>
                                  <w:szCs w:val="40"/>
                                </w:rPr>
                                <w:t xml:space="preserve">Grievance and Appeal Log </w:t>
                              </w:r>
                            </w:p>
                            <w:p w14:paraId="6749B803" w14:textId="77777777" w:rsidR="000F4109" w:rsidRPr="00D92C23" w:rsidRDefault="000F4109">
                              <w:pPr>
                                <w:pStyle w:val="NoSpacing"/>
                                <w:spacing w:before="120"/>
                                <w:jc w:val="center"/>
                                <w:rPr>
                                  <w:color w:val="000000"/>
                                </w:rPr>
                              </w:pPr>
                              <w:r w:rsidRPr="00B23461">
                                <w:rPr>
                                  <w:rFonts w:ascii="Times New Roman" w:hAnsi="Times New Roman"/>
                                  <w:color w:val="000000"/>
                                  <w:sz w:val="40"/>
                                  <w:szCs w:val="40"/>
                                </w:rPr>
                                <w:t>and Grievance System Report</w:t>
                              </w:r>
                              <w:r w:rsidRPr="00D92C23">
                                <w:rPr>
                                  <w:color w:val="000000"/>
                                </w:rPr>
                                <w:t xml:space="preserve"> </w:t>
                              </w:r>
                            </w:p>
                            <w:p w14:paraId="12253D0F" w14:textId="77777777" w:rsidR="000F4109" w:rsidRPr="00D92C23" w:rsidRDefault="000F4109">
                              <w:pPr>
                                <w:pStyle w:val="NoSpacing"/>
                                <w:spacing w:before="120"/>
                                <w:jc w:val="center"/>
                                <w:rPr>
                                  <w:color w:val="FFFFFF"/>
                                </w:rPr>
                              </w:pPr>
                            </w:p>
                          </w:txbxContent>
                        </wps:txbx>
                        <wps:bodyPr rot="0" vert="horz" wrap="square" lIns="457200" tIns="731520" rIns="457200" bIns="457200" anchor="b" anchorCtr="0" upright="1">
                          <a:noAutofit/>
                        </wps:bodyPr>
                      </wps:wsp>
                      <wps:wsp>
                        <wps:cNvPr id="7" name="Text Box 196"/>
                        <wps:cNvSpPr txBox="1">
                          <a:spLocks noChangeArrowheads="1"/>
                        </wps:cNvSpPr>
                        <wps:spPr bwMode="auto">
                          <a:xfrm>
                            <a:off x="6824" y="1371600"/>
                            <a:ext cx="6858000" cy="272272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657288" w14:textId="77777777" w:rsidR="000F4109" w:rsidRDefault="000F4109" w:rsidP="00D92C23"/>
                            <w:p w14:paraId="73E7C589" w14:textId="77777777" w:rsidR="000F4109" w:rsidRPr="00671621" w:rsidRDefault="000F4109" w:rsidP="00D92C23">
                              <w:r w:rsidRPr="00F169DE">
                                <w:rPr>
                                  <w:noProof/>
                                </w:rPr>
                                <w:drawing>
                                  <wp:inline distT="0" distB="0" distL="0" distR="0" wp14:anchorId="226934D0" wp14:editId="7A6BDC76">
                                    <wp:extent cx="5733415" cy="1828800"/>
                                    <wp:effectExtent l="0" t="0" r="635" b="0"/>
                                    <wp:docPr id="1" name="Picture 5" descr="https://inside.dhsoha.state.or.us/images/stories/do/communications/docs/oha_logo_lr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s://inside.dhsoha.state.or.us/images/stories/do/communications/docs/oha_logo_lrg.jp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1828800"/>
                                            </a:xfrm>
                                            <a:prstGeom prst="rect">
                                              <a:avLst/>
                                            </a:prstGeom>
                                            <a:noFill/>
                                            <a:ln>
                                              <a:noFill/>
                                            </a:ln>
                                          </pic:spPr>
                                        </pic:pic>
                                      </a:graphicData>
                                    </a:graphic>
                                  </wp:inline>
                                </w:drawing>
                              </w:r>
                            </w:p>
                            <w:p w14:paraId="1D921BD2" w14:textId="77777777" w:rsidR="000F4109" w:rsidRDefault="000F4109" w:rsidP="00D92C23">
                              <w:pPr>
                                <w:ind w:firstLine="720"/>
                                <w:rPr>
                                  <w:rFonts w:ascii="Arial" w:hAnsi="Arial" w:cs="Arial"/>
                                  <w:sz w:val="36"/>
                                  <w:szCs w:val="36"/>
                                </w:rPr>
                              </w:pPr>
                            </w:p>
                            <w:p w14:paraId="0942154B" w14:textId="77777777" w:rsidR="000F4109" w:rsidRDefault="000F4109" w:rsidP="00D92C23">
                              <w:pPr>
                                <w:ind w:firstLine="720"/>
                                <w:rPr>
                                  <w:rFonts w:ascii="Arial" w:hAnsi="Arial" w:cs="Arial"/>
                                  <w:sz w:val="36"/>
                                  <w:szCs w:val="36"/>
                                </w:rPr>
                              </w:pPr>
                            </w:p>
                            <w:p w14:paraId="47379518" w14:textId="77777777" w:rsidR="000F4109" w:rsidRDefault="000F4109" w:rsidP="00D92C23">
                              <w:pPr>
                                <w:ind w:firstLine="720"/>
                                <w:rPr>
                                  <w:rFonts w:ascii="Arial" w:hAnsi="Arial" w:cs="Arial"/>
                                  <w:sz w:val="36"/>
                                  <w:szCs w:val="36"/>
                                </w:rPr>
                              </w:pPr>
                              <w:r>
                                <w:rPr>
                                  <w:rFonts w:ascii="Arial" w:hAnsi="Arial" w:cs="Arial"/>
                                  <w:sz w:val="36"/>
                                  <w:szCs w:val="36"/>
                                </w:rPr>
                                <w:tab/>
                              </w:r>
                              <w:r>
                                <w:rPr>
                                  <w:rFonts w:ascii="Arial" w:hAnsi="Arial" w:cs="Arial"/>
                                  <w:sz w:val="36"/>
                                  <w:szCs w:val="36"/>
                                </w:rPr>
                                <w:tab/>
                              </w:r>
                            </w:p>
                            <w:p w14:paraId="3A5F920F" w14:textId="77777777" w:rsidR="000F4109" w:rsidRDefault="000F4109" w:rsidP="00D92C23">
                              <w:pPr>
                                <w:ind w:firstLine="720"/>
                                <w:rPr>
                                  <w:rFonts w:ascii="Arial" w:hAnsi="Arial" w:cs="Arial"/>
                                  <w:sz w:val="36"/>
                                  <w:szCs w:val="36"/>
                                </w:rPr>
                              </w:pPr>
                              <w:r>
                                <w:rPr>
                                  <w:rFonts w:ascii="Arial" w:hAnsi="Arial" w:cs="Arial"/>
                                  <w:sz w:val="36"/>
                                  <w:szCs w:val="36"/>
                                </w:rPr>
                                <w:tab/>
                              </w:r>
                              <w:r>
                                <w:rPr>
                                  <w:rFonts w:ascii="Arial" w:hAnsi="Arial" w:cs="Arial"/>
                                  <w:sz w:val="36"/>
                                  <w:szCs w:val="36"/>
                                </w:rPr>
                                <w:tab/>
                              </w:r>
                            </w:p>
                            <w:p w14:paraId="7F732934" w14:textId="77777777" w:rsidR="000F4109" w:rsidRDefault="000F4109" w:rsidP="00D92C23">
                              <w:pPr>
                                <w:ind w:left="1440" w:firstLine="720"/>
                                <w:rPr>
                                  <w:b/>
                                  <w:bCs/>
                                  <w:sz w:val="40"/>
                                </w:rPr>
                              </w:pPr>
                            </w:p>
                            <w:p w14:paraId="0000B558" w14:textId="77777777" w:rsidR="000F4109" w:rsidRDefault="000F4109" w:rsidP="00D92C23">
                              <w:pPr>
                                <w:ind w:left="1440" w:firstLine="720"/>
                                <w:rPr>
                                  <w:b/>
                                  <w:bCs/>
                                  <w:sz w:val="40"/>
                                </w:rPr>
                              </w:pPr>
                            </w:p>
                            <w:p w14:paraId="3639916A" w14:textId="77777777" w:rsidR="000F4109" w:rsidRDefault="000F4109" w:rsidP="00D92C23">
                              <w:pPr>
                                <w:ind w:left="2160"/>
                                <w:rPr>
                                  <w:b/>
                                  <w:bCs/>
                                  <w:sz w:val="40"/>
                                </w:rPr>
                              </w:pPr>
                              <w:r>
                                <w:rPr>
                                  <w:b/>
                                  <w:bCs/>
                                  <w:sz w:val="40"/>
                                </w:rPr>
                                <w:t xml:space="preserve">  </w:t>
                              </w:r>
                              <w:r w:rsidRPr="00671D9A">
                                <w:rPr>
                                  <w:b/>
                                  <w:bCs/>
                                  <w:sz w:val="40"/>
                                </w:rPr>
                                <w:t>OREGON HEALTH PLAN</w:t>
                              </w:r>
                            </w:p>
                            <w:p w14:paraId="598C5BEF" w14:textId="77777777" w:rsidR="000F4109" w:rsidRDefault="000F4109" w:rsidP="00D92C23">
                              <w:pPr>
                                <w:ind w:left="1440" w:firstLine="720"/>
                                <w:jc w:val="center"/>
                                <w:rPr>
                                  <w:b/>
                                  <w:bCs/>
                                  <w:sz w:val="40"/>
                                </w:rPr>
                              </w:pPr>
                            </w:p>
                            <w:p w14:paraId="78AFD1F0" w14:textId="77777777" w:rsidR="000F4109" w:rsidRDefault="000F4109" w:rsidP="00D92C23">
                              <w:pPr>
                                <w:ind w:left="1440" w:firstLine="720"/>
                                <w:rPr>
                                  <w:b/>
                                  <w:bCs/>
                                  <w:sz w:val="40"/>
                                </w:rPr>
                              </w:pPr>
                              <w:r>
                                <w:rPr>
                                  <w:b/>
                                  <w:bCs/>
                                  <w:sz w:val="40"/>
                                </w:rPr>
                                <w:t>Coordinated Care Organizations</w:t>
                              </w:r>
                            </w:p>
                            <w:p w14:paraId="0C15D688" w14:textId="77777777" w:rsidR="000F4109" w:rsidRDefault="000F4109" w:rsidP="00D92C23">
                              <w:pPr>
                                <w:ind w:left="1440" w:firstLine="720"/>
                                <w:jc w:val="center"/>
                                <w:rPr>
                                  <w:b/>
                                  <w:bCs/>
                                  <w:sz w:val="40"/>
                                </w:rPr>
                              </w:pPr>
                            </w:p>
                            <w:p w14:paraId="3CD3DA13" w14:textId="77777777" w:rsidR="000F4109" w:rsidRPr="0054241A" w:rsidRDefault="000F4109" w:rsidP="00D92C23">
                              <w:pPr>
                                <w:ind w:left="720"/>
                                <w:rPr>
                                  <w:sz w:val="28"/>
                                  <w:szCs w:val="28"/>
                                </w:rPr>
                              </w:pPr>
                              <w:r w:rsidRPr="0054241A">
                                <w:rPr>
                                  <w:sz w:val="28"/>
                                  <w:szCs w:val="28"/>
                                </w:rPr>
                                <w:t xml:space="preserve">       </w:t>
                              </w:r>
                              <w:r>
                                <w:rPr>
                                  <w:sz w:val="28"/>
                                  <w:szCs w:val="28"/>
                                </w:rPr>
                                <w:tab/>
                              </w:r>
                              <w:r w:rsidRPr="0054241A">
                                <w:rPr>
                                  <w:sz w:val="28"/>
                                  <w:szCs w:val="28"/>
                                </w:rPr>
                                <w:t xml:space="preserve"> Instructions for submitting Grievance and Appeal Log and </w:t>
                              </w:r>
                            </w:p>
                            <w:p w14:paraId="2661ED5C" w14:textId="77777777" w:rsidR="000F4109" w:rsidRPr="0054241A" w:rsidRDefault="000F4109" w:rsidP="00D92C23">
                              <w:pPr>
                                <w:rPr>
                                  <w:rFonts w:ascii="Arial" w:hAnsi="Arial" w:cs="Arial"/>
                                  <w:sz w:val="28"/>
                                  <w:szCs w:val="28"/>
                                </w:rPr>
                              </w:pPr>
                              <w:r w:rsidRPr="0054241A">
                                <w:rPr>
                                  <w:sz w:val="28"/>
                                  <w:szCs w:val="28"/>
                                </w:rPr>
                                <w:t xml:space="preserve">    </w:t>
                              </w:r>
                              <w:r>
                                <w:rPr>
                                  <w:sz w:val="28"/>
                                  <w:szCs w:val="28"/>
                                </w:rPr>
                                <w:tab/>
                                <w:t xml:space="preserve">       </w:t>
                              </w:r>
                              <w:r w:rsidRPr="0054241A">
                                <w:rPr>
                                  <w:sz w:val="28"/>
                                  <w:szCs w:val="28"/>
                                </w:rPr>
                                <w:t>Grievance System Report as required by CCO contract Exhibit I</w:t>
                              </w:r>
                            </w:p>
                            <w:p w14:paraId="15DBAFD3" w14:textId="77777777" w:rsidR="000F4109" w:rsidRPr="0054241A" w:rsidRDefault="000F4109" w:rsidP="00D92C23">
                              <w:pPr>
                                <w:ind w:firstLine="720"/>
                                <w:rPr>
                                  <w:rFonts w:ascii="Arial" w:hAnsi="Arial" w:cs="Arial"/>
                                  <w:sz w:val="28"/>
                                  <w:szCs w:val="28"/>
                                </w:rPr>
                              </w:pPr>
                            </w:p>
                            <w:p w14:paraId="27F4FD7B" w14:textId="77777777" w:rsidR="000F4109" w:rsidRDefault="000F4109" w:rsidP="00D92C23">
                              <w:pPr>
                                <w:ind w:firstLine="720"/>
                                <w:rPr>
                                  <w:rFonts w:ascii="Arial" w:hAnsi="Arial" w:cs="Arial"/>
                                  <w:sz w:val="36"/>
                                  <w:szCs w:val="36"/>
                                </w:rPr>
                              </w:pPr>
                            </w:p>
                            <w:p w14:paraId="7CAD2AA0" w14:textId="77777777" w:rsidR="000F4109" w:rsidRDefault="000F4109" w:rsidP="00D92C23">
                              <w:pPr>
                                <w:ind w:firstLine="720"/>
                                <w:rPr>
                                  <w:rFonts w:ascii="Arial" w:hAnsi="Arial" w:cs="Arial"/>
                                  <w:sz w:val="36"/>
                                  <w:szCs w:val="36"/>
                                </w:rPr>
                              </w:pPr>
                            </w:p>
                            <w:p w14:paraId="1A493F41" w14:textId="77777777" w:rsidR="000F4109" w:rsidRDefault="000F4109" w:rsidP="00D92C23">
                              <w:pPr>
                                <w:ind w:firstLine="720"/>
                                <w:rPr>
                                  <w:rFonts w:ascii="Arial" w:hAnsi="Arial" w:cs="Arial"/>
                                  <w:sz w:val="36"/>
                                  <w:szCs w:val="36"/>
                                </w:rPr>
                              </w:pPr>
                            </w:p>
                            <w:p w14:paraId="070C4F4C" w14:textId="77777777" w:rsidR="000F4109" w:rsidRDefault="000F4109" w:rsidP="00D92C23">
                              <w:pPr>
                                <w:ind w:firstLine="720"/>
                                <w:rPr>
                                  <w:rFonts w:ascii="Arial" w:hAnsi="Arial" w:cs="Arial"/>
                                  <w:sz w:val="36"/>
                                  <w:szCs w:val="36"/>
                                </w:rPr>
                              </w:pPr>
                            </w:p>
                            <w:p w14:paraId="7E4AD04D" w14:textId="77777777" w:rsidR="000F4109" w:rsidRDefault="000F4109" w:rsidP="00D92C23">
                              <w:pPr>
                                <w:ind w:firstLine="720"/>
                                <w:rPr>
                                  <w:rFonts w:ascii="Arial" w:hAnsi="Arial" w:cs="Arial"/>
                                  <w:sz w:val="36"/>
                                  <w:szCs w:val="36"/>
                                </w:rPr>
                              </w:pPr>
                            </w:p>
                            <w:p w14:paraId="172614EF" w14:textId="77777777" w:rsidR="000F4109" w:rsidRDefault="000F4109" w:rsidP="00D92C23">
                              <w:pPr>
                                <w:ind w:firstLine="720"/>
                                <w:rPr>
                                  <w:rFonts w:ascii="Arial" w:hAnsi="Arial" w:cs="Arial"/>
                                  <w:sz w:val="36"/>
                                  <w:szCs w:val="36"/>
                                </w:rPr>
                              </w:pPr>
                            </w:p>
                            <w:p w14:paraId="2AFDCB26" w14:textId="77777777" w:rsidR="000F4109" w:rsidRPr="00D92C23" w:rsidRDefault="000F4109">
                              <w:pPr>
                                <w:pStyle w:val="NoSpacing"/>
                                <w:jc w:val="center"/>
                                <w:rPr>
                                  <w:rFonts w:ascii="Calibri Light" w:eastAsia="Times New Roman" w:hAnsi="Calibri Light"/>
                                  <w:caps/>
                                  <w:color w:val="5B9BD5"/>
                                  <w:sz w:val="72"/>
                                  <w:szCs w:val="72"/>
                                </w:rPr>
                              </w:pPr>
                            </w:p>
                          </w:txbxContent>
                        </wps:txbx>
                        <wps:bodyPr rot="0" vert="horz" wrap="square" lIns="457200" tIns="91440" rIns="457200" bIns="91440" anchor="ctr" anchorCtr="0" upright="1">
                          <a:noAutofit/>
                        </wps:bodyPr>
                      </wps:wsp>
                    </wpg:wgp>
                  </a:graphicData>
                </a:graphic>
                <wp14:sizeRelH relativeFrom="page">
                  <wp14:pctWidth>88200</wp14:pctWidth>
                </wp14:sizeRelH>
                <wp14:sizeRelV relativeFrom="page">
                  <wp14:pctHeight>0</wp14:pctHeight>
                </wp14:sizeRelV>
              </wp:anchor>
            </w:drawing>
          </mc:Choice>
          <mc:Fallback>
            <w:pict>
              <v:group w14:anchorId="35E5CBFE" id="Group 193" o:spid="_x0000_s1026" style="position:absolute;margin-left:36pt;margin-top:34.2pt;width:539.8pt;height:519.55pt;z-index:251657728;mso-width-percent:882;mso-position-horizontal-relative:page;mso-position-vertical-relative:margin;mso-width-percent:882" coordorigin=",13716" coordsize="68648,8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">
                <v:rect id="Rectangle 195" o:spid="_x0000_s1027" style="position:absolute;top:44251;width:68580;height:5134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" stroked="f" strokeweight="1pt">
                  <v:textbox inset="36pt,57.6pt,36pt,36pt">
                    <w:txbxContent>
                      <w:p w14:paraId="01F231F5" w14:textId="77777777" w:rsidR="000F4109" w:rsidRPr="00151F97"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OREGON HEALTH PLAN</w:t>
                        </w:r>
                      </w:p>
                      <w:p w14:paraId="43733755" w14:textId="77777777" w:rsidR="000F4109" w:rsidRPr="00B23461"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 xml:space="preserve">Managed </w:t>
                        </w:r>
                        <w:r w:rsidRPr="00B23461">
                          <w:rPr>
                            <w:rFonts w:ascii="Times New Roman" w:hAnsi="Times New Roman"/>
                            <w:color w:val="000000"/>
                            <w:sz w:val="40"/>
                            <w:szCs w:val="40"/>
                          </w:rPr>
                          <w:t xml:space="preserve">Care </w:t>
                        </w:r>
                        <w:r>
                          <w:rPr>
                            <w:rFonts w:ascii="Times New Roman" w:hAnsi="Times New Roman"/>
                            <w:color w:val="000000"/>
                            <w:sz w:val="40"/>
                            <w:szCs w:val="40"/>
                          </w:rPr>
                          <w:t>Entities</w:t>
                        </w:r>
                      </w:p>
                      <w:p w14:paraId="361E871D" w14:textId="77777777" w:rsidR="000F4109" w:rsidRDefault="000F4109">
                        <w:pPr>
                          <w:pStyle w:val="NoSpacing"/>
                          <w:spacing w:before="120"/>
                          <w:jc w:val="center"/>
                          <w:rPr>
                            <w:rFonts w:ascii="Times New Roman" w:hAnsi="Times New Roman"/>
                            <w:color w:val="000000"/>
                            <w:sz w:val="40"/>
                            <w:szCs w:val="40"/>
                          </w:rPr>
                        </w:pPr>
                      </w:p>
                      <w:p w14:paraId="4C323CD9" w14:textId="77777777" w:rsidR="000F4109" w:rsidRPr="00B23461" w:rsidRDefault="000F4109">
                        <w:pPr>
                          <w:pStyle w:val="NoSpacing"/>
                          <w:spacing w:before="120"/>
                          <w:jc w:val="center"/>
                          <w:rPr>
                            <w:rFonts w:ascii="Times New Roman" w:hAnsi="Times New Roman"/>
                            <w:color w:val="000000"/>
                            <w:sz w:val="40"/>
                            <w:szCs w:val="40"/>
                          </w:rPr>
                        </w:pPr>
                        <w:r>
                          <w:rPr>
                            <w:rFonts w:ascii="Times New Roman" w:hAnsi="Times New Roman"/>
                            <w:color w:val="000000"/>
                            <w:sz w:val="40"/>
                            <w:szCs w:val="40"/>
                          </w:rPr>
                          <w:t>Instructions</w:t>
                        </w:r>
                        <w:r w:rsidRPr="00B23461">
                          <w:rPr>
                            <w:rFonts w:ascii="Times New Roman" w:hAnsi="Times New Roman"/>
                            <w:color w:val="000000"/>
                            <w:sz w:val="40"/>
                            <w:szCs w:val="40"/>
                          </w:rPr>
                          <w:t xml:space="preserve"> for submitting </w:t>
                        </w:r>
                      </w:p>
                      <w:p w14:paraId="3E553E74" w14:textId="77777777" w:rsidR="000F4109" w:rsidRPr="00B23461" w:rsidRDefault="000F4109">
                        <w:pPr>
                          <w:pStyle w:val="NoSpacing"/>
                          <w:spacing w:before="120"/>
                          <w:jc w:val="center"/>
                          <w:rPr>
                            <w:rFonts w:ascii="Times New Roman" w:hAnsi="Times New Roman"/>
                            <w:color w:val="000000"/>
                            <w:sz w:val="40"/>
                            <w:szCs w:val="40"/>
                          </w:rPr>
                        </w:pPr>
                        <w:r w:rsidRPr="00B23461">
                          <w:rPr>
                            <w:rFonts w:ascii="Times New Roman" w:hAnsi="Times New Roman"/>
                            <w:color w:val="000000"/>
                            <w:sz w:val="40"/>
                            <w:szCs w:val="40"/>
                          </w:rPr>
                          <w:t xml:space="preserve">Grievance and Appeal Log </w:t>
                        </w:r>
                      </w:p>
                      <w:p w14:paraId="6749B803" w14:textId="77777777" w:rsidR="000F4109" w:rsidRPr="00D92C23" w:rsidRDefault="000F4109">
                        <w:pPr>
                          <w:pStyle w:val="NoSpacing"/>
                          <w:spacing w:before="120"/>
                          <w:jc w:val="center"/>
                          <w:rPr>
                            <w:color w:val="000000"/>
                          </w:rPr>
                        </w:pPr>
                        <w:r w:rsidRPr="00B23461">
                          <w:rPr>
                            <w:rFonts w:ascii="Times New Roman" w:hAnsi="Times New Roman"/>
                            <w:color w:val="000000"/>
                            <w:sz w:val="40"/>
                            <w:szCs w:val="40"/>
                          </w:rPr>
                          <w:t>and Grievance System Report</w:t>
                        </w:r>
                        <w:r w:rsidRPr="00D92C23">
                          <w:rPr>
                            <w:color w:val="000000"/>
                          </w:rPr>
                          <w:t xml:space="preserve"> </w:t>
                        </w:r>
                      </w:p>
                      <w:p w14:paraId="12253D0F" w14:textId="77777777" w:rsidR="000F4109" w:rsidRPr="00D92C23" w:rsidRDefault="000F4109">
                        <w:pPr>
                          <w:pStyle w:val="NoSpacing"/>
                          <w:spacing w:before="120"/>
                          <w:jc w:val="center"/>
                          <w:rPr>
                            <w:color w:val="FFFFFF"/>
                          </w:rPr>
                        </w:pPr>
                      </w:p>
                    </w:txbxContent>
                  </v:textbox>
                </v:rect>
                <v:shapetype id="_x0000_t202" coordsize="21600,21600" o:spt="202" path="m,l,21600r21600,l21600,xe">
                  <v:stroke joinstyle="miter"/>
                  <v:path gradientshapeok="t" o:connecttype="rect"/>
                </v:shapetype>
                <v:shape id="Text Box 196" o:spid="_x0000_s1028"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" stroked="f" strokeweight=".5pt">
                  <v:textbox inset="36pt,7.2pt,36pt,7.2pt">
                    <w:txbxContent>
                      <w:p w14:paraId="69657288" w14:textId="77777777" w:rsidR="000F4109" w:rsidRDefault="000F4109" w:rsidP="00D92C23"/>
                      <w:p w14:paraId="73E7C589" w14:textId="77777777" w:rsidR="000F4109" w:rsidRPr="00671621" w:rsidRDefault="000F4109" w:rsidP="00D92C23">
                        <w:r w:rsidRPr="00F169DE">
                          <w:rPr>
                            <w:noProof/>
                          </w:rPr>
                          <w:drawing>
                            <wp:inline distT="0" distB="0" distL="0" distR="0" wp14:anchorId="226934D0" wp14:editId="7A6BDC76">
                              <wp:extent cx="5733415" cy="1828800"/>
                              <wp:effectExtent l="0" t="0" r="635" b="0"/>
                              <wp:docPr id="1" name="Picture 5" descr="https://inside.dhsoha.state.or.us/images/stories/do/communications/docs/oha_logo_lr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s://inside.dhsoha.state.or.us/images/stories/do/communications/docs/oha_logo_lrg.jp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1828800"/>
                                      </a:xfrm>
                                      <a:prstGeom prst="rect">
                                        <a:avLst/>
                                      </a:prstGeom>
                                      <a:noFill/>
                                      <a:ln>
                                        <a:noFill/>
                                      </a:ln>
                                    </pic:spPr>
                                  </pic:pic>
                                </a:graphicData>
                              </a:graphic>
                            </wp:inline>
                          </w:drawing>
                        </w:r>
                      </w:p>
                      <w:p w14:paraId="1D921BD2" w14:textId="77777777" w:rsidR="000F4109" w:rsidRDefault="000F4109" w:rsidP="00D92C23">
                        <w:pPr>
                          <w:ind w:firstLine="720"/>
                          <w:rPr>
                            <w:rFonts w:ascii="Arial" w:hAnsi="Arial" w:cs="Arial"/>
                            <w:sz w:val="36"/>
                            <w:szCs w:val="36"/>
                          </w:rPr>
                        </w:pPr>
                      </w:p>
                      <w:p w14:paraId="0942154B" w14:textId="77777777" w:rsidR="000F4109" w:rsidRDefault="000F4109" w:rsidP="00D92C23">
                        <w:pPr>
                          <w:ind w:firstLine="720"/>
                          <w:rPr>
                            <w:rFonts w:ascii="Arial" w:hAnsi="Arial" w:cs="Arial"/>
                            <w:sz w:val="36"/>
                            <w:szCs w:val="36"/>
                          </w:rPr>
                        </w:pPr>
                      </w:p>
                      <w:p w14:paraId="47379518" w14:textId="77777777" w:rsidR="000F4109" w:rsidRDefault="000F4109" w:rsidP="00D92C23">
                        <w:pPr>
                          <w:ind w:firstLine="720"/>
                          <w:rPr>
                            <w:rFonts w:ascii="Arial" w:hAnsi="Arial" w:cs="Arial"/>
                            <w:sz w:val="36"/>
                            <w:szCs w:val="36"/>
                          </w:rPr>
                        </w:pPr>
                        <w:r>
                          <w:rPr>
                            <w:rFonts w:ascii="Arial" w:hAnsi="Arial" w:cs="Arial"/>
                            <w:sz w:val="36"/>
                            <w:szCs w:val="36"/>
                          </w:rPr>
                          <w:tab/>
                        </w:r>
                        <w:r>
                          <w:rPr>
                            <w:rFonts w:ascii="Arial" w:hAnsi="Arial" w:cs="Arial"/>
                            <w:sz w:val="36"/>
                            <w:szCs w:val="36"/>
                          </w:rPr>
                          <w:tab/>
                        </w:r>
                      </w:p>
                      <w:p w14:paraId="3A5F920F" w14:textId="77777777" w:rsidR="000F4109" w:rsidRDefault="000F4109" w:rsidP="00D92C23">
                        <w:pPr>
                          <w:ind w:firstLine="720"/>
                          <w:rPr>
                            <w:rFonts w:ascii="Arial" w:hAnsi="Arial" w:cs="Arial"/>
                            <w:sz w:val="36"/>
                            <w:szCs w:val="36"/>
                          </w:rPr>
                        </w:pPr>
                        <w:r>
                          <w:rPr>
                            <w:rFonts w:ascii="Arial" w:hAnsi="Arial" w:cs="Arial"/>
                            <w:sz w:val="36"/>
                            <w:szCs w:val="36"/>
                          </w:rPr>
                          <w:tab/>
                        </w:r>
                        <w:r>
                          <w:rPr>
                            <w:rFonts w:ascii="Arial" w:hAnsi="Arial" w:cs="Arial"/>
                            <w:sz w:val="36"/>
                            <w:szCs w:val="36"/>
                          </w:rPr>
                          <w:tab/>
                        </w:r>
                      </w:p>
                      <w:p w14:paraId="7F732934" w14:textId="77777777" w:rsidR="000F4109" w:rsidRDefault="000F4109" w:rsidP="00D92C23">
                        <w:pPr>
                          <w:ind w:left="1440" w:firstLine="720"/>
                          <w:rPr>
                            <w:b/>
                            <w:bCs/>
                            <w:sz w:val="40"/>
                          </w:rPr>
                        </w:pPr>
                      </w:p>
                      <w:p w14:paraId="0000B558" w14:textId="77777777" w:rsidR="000F4109" w:rsidRDefault="000F4109" w:rsidP="00D92C23">
                        <w:pPr>
                          <w:ind w:left="1440" w:firstLine="720"/>
                          <w:rPr>
                            <w:b/>
                            <w:bCs/>
                            <w:sz w:val="40"/>
                          </w:rPr>
                        </w:pPr>
                      </w:p>
                      <w:p w14:paraId="3639916A" w14:textId="77777777" w:rsidR="000F4109" w:rsidRDefault="000F4109" w:rsidP="00D92C23">
                        <w:pPr>
                          <w:ind w:left="2160"/>
                          <w:rPr>
                            <w:b/>
                            <w:bCs/>
                            <w:sz w:val="40"/>
                          </w:rPr>
                        </w:pPr>
                        <w:r>
                          <w:rPr>
                            <w:b/>
                            <w:bCs/>
                            <w:sz w:val="40"/>
                          </w:rPr>
                          <w:t xml:space="preserve">  </w:t>
                        </w:r>
                        <w:r w:rsidRPr="00671D9A">
                          <w:rPr>
                            <w:b/>
                            <w:bCs/>
                            <w:sz w:val="40"/>
                          </w:rPr>
                          <w:t>OREGON HEALTH PLAN</w:t>
                        </w:r>
                      </w:p>
                      <w:p w14:paraId="598C5BEF" w14:textId="77777777" w:rsidR="000F4109" w:rsidRDefault="000F4109" w:rsidP="00D92C23">
                        <w:pPr>
                          <w:ind w:left="1440" w:firstLine="720"/>
                          <w:jc w:val="center"/>
                          <w:rPr>
                            <w:b/>
                            <w:bCs/>
                            <w:sz w:val="40"/>
                          </w:rPr>
                        </w:pPr>
                      </w:p>
                      <w:p w14:paraId="78AFD1F0" w14:textId="77777777" w:rsidR="000F4109" w:rsidRDefault="000F4109" w:rsidP="00D92C23">
                        <w:pPr>
                          <w:ind w:left="1440" w:firstLine="720"/>
                          <w:rPr>
                            <w:b/>
                            <w:bCs/>
                            <w:sz w:val="40"/>
                          </w:rPr>
                        </w:pPr>
                        <w:r>
                          <w:rPr>
                            <w:b/>
                            <w:bCs/>
                            <w:sz w:val="40"/>
                          </w:rPr>
                          <w:t>Coordinated Care Organizations</w:t>
                        </w:r>
                      </w:p>
                      <w:p w14:paraId="0C15D688" w14:textId="77777777" w:rsidR="000F4109" w:rsidRDefault="000F4109" w:rsidP="00D92C23">
                        <w:pPr>
                          <w:ind w:left="1440" w:firstLine="720"/>
                          <w:jc w:val="center"/>
                          <w:rPr>
                            <w:b/>
                            <w:bCs/>
                            <w:sz w:val="40"/>
                          </w:rPr>
                        </w:pPr>
                      </w:p>
                      <w:p w14:paraId="3CD3DA13" w14:textId="77777777" w:rsidR="000F4109" w:rsidRPr="0054241A" w:rsidRDefault="000F4109" w:rsidP="00D92C23">
                        <w:pPr>
                          <w:ind w:left="720"/>
                          <w:rPr>
                            <w:sz w:val="28"/>
                            <w:szCs w:val="28"/>
                          </w:rPr>
                        </w:pPr>
                        <w:r w:rsidRPr="0054241A">
                          <w:rPr>
                            <w:sz w:val="28"/>
                            <w:szCs w:val="28"/>
                          </w:rPr>
                          <w:t xml:space="preserve">       </w:t>
                        </w:r>
                        <w:r>
                          <w:rPr>
                            <w:sz w:val="28"/>
                            <w:szCs w:val="28"/>
                          </w:rPr>
                          <w:tab/>
                        </w:r>
                        <w:r w:rsidRPr="0054241A">
                          <w:rPr>
                            <w:sz w:val="28"/>
                            <w:szCs w:val="28"/>
                          </w:rPr>
                          <w:t xml:space="preserve"> Instructions for submitting Grievance and Appeal Log and </w:t>
                        </w:r>
                      </w:p>
                      <w:p w14:paraId="2661ED5C" w14:textId="77777777" w:rsidR="000F4109" w:rsidRPr="0054241A" w:rsidRDefault="000F4109" w:rsidP="00D92C23">
                        <w:pPr>
                          <w:rPr>
                            <w:rFonts w:ascii="Arial" w:hAnsi="Arial" w:cs="Arial"/>
                            <w:sz w:val="28"/>
                            <w:szCs w:val="28"/>
                          </w:rPr>
                        </w:pPr>
                        <w:r w:rsidRPr="0054241A">
                          <w:rPr>
                            <w:sz w:val="28"/>
                            <w:szCs w:val="28"/>
                          </w:rPr>
                          <w:t xml:space="preserve">    </w:t>
                        </w:r>
                        <w:r>
                          <w:rPr>
                            <w:sz w:val="28"/>
                            <w:szCs w:val="28"/>
                          </w:rPr>
                          <w:tab/>
                          <w:t xml:space="preserve">       </w:t>
                        </w:r>
                        <w:r w:rsidRPr="0054241A">
                          <w:rPr>
                            <w:sz w:val="28"/>
                            <w:szCs w:val="28"/>
                          </w:rPr>
                          <w:t>Grievance System Report as required by CCO contract Exhibit I</w:t>
                        </w:r>
                      </w:p>
                      <w:p w14:paraId="15DBAFD3" w14:textId="77777777" w:rsidR="000F4109" w:rsidRPr="0054241A" w:rsidRDefault="000F4109" w:rsidP="00D92C23">
                        <w:pPr>
                          <w:ind w:firstLine="720"/>
                          <w:rPr>
                            <w:rFonts w:ascii="Arial" w:hAnsi="Arial" w:cs="Arial"/>
                            <w:sz w:val="28"/>
                            <w:szCs w:val="28"/>
                          </w:rPr>
                        </w:pPr>
                      </w:p>
                      <w:p w14:paraId="27F4FD7B" w14:textId="77777777" w:rsidR="000F4109" w:rsidRDefault="000F4109" w:rsidP="00D92C23">
                        <w:pPr>
                          <w:ind w:firstLine="720"/>
                          <w:rPr>
                            <w:rFonts w:ascii="Arial" w:hAnsi="Arial" w:cs="Arial"/>
                            <w:sz w:val="36"/>
                            <w:szCs w:val="36"/>
                          </w:rPr>
                        </w:pPr>
                      </w:p>
                      <w:p w14:paraId="7CAD2AA0" w14:textId="77777777" w:rsidR="000F4109" w:rsidRDefault="000F4109" w:rsidP="00D92C23">
                        <w:pPr>
                          <w:ind w:firstLine="720"/>
                          <w:rPr>
                            <w:rFonts w:ascii="Arial" w:hAnsi="Arial" w:cs="Arial"/>
                            <w:sz w:val="36"/>
                            <w:szCs w:val="36"/>
                          </w:rPr>
                        </w:pPr>
                      </w:p>
                      <w:p w14:paraId="1A493F41" w14:textId="77777777" w:rsidR="000F4109" w:rsidRDefault="000F4109" w:rsidP="00D92C23">
                        <w:pPr>
                          <w:ind w:firstLine="720"/>
                          <w:rPr>
                            <w:rFonts w:ascii="Arial" w:hAnsi="Arial" w:cs="Arial"/>
                            <w:sz w:val="36"/>
                            <w:szCs w:val="36"/>
                          </w:rPr>
                        </w:pPr>
                      </w:p>
                      <w:p w14:paraId="070C4F4C" w14:textId="77777777" w:rsidR="000F4109" w:rsidRDefault="000F4109" w:rsidP="00D92C23">
                        <w:pPr>
                          <w:ind w:firstLine="720"/>
                          <w:rPr>
                            <w:rFonts w:ascii="Arial" w:hAnsi="Arial" w:cs="Arial"/>
                            <w:sz w:val="36"/>
                            <w:szCs w:val="36"/>
                          </w:rPr>
                        </w:pPr>
                      </w:p>
                      <w:p w14:paraId="7E4AD04D" w14:textId="77777777" w:rsidR="000F4109" w:rsidRDefault="000F4109" w:rsidP="00D92C23">
                        <w:pPr>
                          <w:ind w:firstLine="720"/>
                          <w:rPr>
                            <w:rFonts w:ascii="Arial" w:hAnsi="Arial" w:cs="Arial"/>
                            <w:sz w:val="36"/>
                            <w:szCs w:val="36"/>
                          </w:rPr>
                        </w:pPr>
                      </w:p>
                      <w:p w14:paraId="172614EF" w14:textId="77777777" w:rsidR="000F4109" w:rsidRDefault="000F4109" w:rsidP="00D92C23">
                        <w:pPr>
                          <w:ind w:firstLine="720"/>
                          <w:rPr>
                            <w:rFonts w:ascii="Arial" w:hAnsi="Arial" w:cs="Arial"/>
                            <w:sz w:val="36"/>
                            <w:szCs w:val="36"/>
                          </w:rPr>
                        </w:pPr>
                      </w:p>
                      <w:p w14:paraId="2AFDCB26" w14:textId="77777777" w:rsidR="000F4109" w:rsidRPr="00D92C23" w:rsidRDefault="000F4109">
                        <w:pPr>
                          <w:pStyle w:val="NoSpacing"/>
                          <w:jc w:val="center"/>
                          <w:rPr>
                            <w:rFonts w:ascii="Calibri Light" w:eastAsia="Times New Roman" w:hAnsi="Calibri Light"/>
                            <w:caps/>
                            <w:color w:val="5B9BD5"/>
                            <w:sz w:val="72"/>
                            <w:szCs w:val="72"/>
                          </w:rPr>
                        </w:pPr>
                      </w:p>
                    </w:txbxContent>
                  </v:textbox>
                </v:shape>
                <w10:wrap anchorx="page" anchory="margin"/>
              </v:group>
            </w:pict>
          </mc:Fallback>
        </mc:AlternateContent>
      </w:r>
      <w:r w:rsidR="00D92C23">
        <w:rPr>
          <w:sz w:val="36"/>
          <w:szCs w:val="36"/>
        </w:rPr>
        <w:br w:type="page"/>
      </w:r>
    </w:p>
    <w:bookmarkStart w:id="0" w:name="_Toc109403570" w:displacedByCustomXml="next"/>
    <w:sdt>
      <w:sdtPr>
        <w:rPr>
          <w:rFonts w:ascii="Times New Roman" w:hAnsi="Times New Roman"/>
          <w:b w:val="0"/>
          <w:bCs w:val="0"/>
          <w:kern w:val="0"/>
          <w:sz w:val="24"/>
          <w:szCs w:val="24"/>
        </w:rPr>
        <w:id w:val="1238132635"/>
        <w:docPartObj>
          <w:docPartGallery w:val="Table of Contents"/>
          <w:docPartUnique/>
        </w:docPartObj>
      </w:sdtPr>
      <w:sdtEndPr>
        <w:rPr>
          <w:noProof/>
        </w:rPr>
      </w:sdtEndPr>
      <w:sdtContent>
        <w:p w14:paraId="635366DE" w14:textId="77777777" w:rsidR="007B4657" w:rsidRDefault="007B4657" w:rsidP="007B4657">
          <w:pPr>
            <w:pStyle w:val="Heading1"/>
          </w:pPr>
          <w:r>
            <w:t>Table of Contents</w:t>
          </w:r>
          <w:bookmarkEnd w:id="0"/>
        </w:p>
        <w:p w14:paraId="1E7E936D" w14:textId="2B1C7C10" w:rsidR="00F43193" w:rsidRDefault="007B465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9403570" w:history="1">
            <w:r w:rsidR="00F43193" w:rsidRPr="00065B98">
              <w:rPr>
                <w:rStyle w:val="Hyperlink"/>
                <w:noProof/>
              </w:rPr>
              <w:t>Table of Contents</w:t>
            </w:r>
            <w:r w:rsidR="00F43193">
              <w:rPr>
                <w:noProof/>
                <w:webHidden/>
              </w:rPr>
              <w:tab/>
            </w:r>
            <w:r w:rsidR="00F43193">
              <w:rPr>
                <w:noProof/>
                <w:webHidden/>
              </w:rPr>
              <w:fldChar w:fldCharType="begin"/>
            </w:r>
            <w:r w:rsidR="00F43193">
              <w:rPr>
                <w:noProof/>
                <w:webHidden/>
              </w:rPr>
              <w:instrText xml:space="preserve"> PAGEREF _Toc109403570 \h </w:instrText>
            </w:r>
            <w:r w:rsidR="00F43193">
              <w:rPr>
                <w:noProof/>
                <w:webHidden/>
              </w:rPr>
            </w:r>
            <w:r w:rsidR="00F43193">
              <w:rPr>
                <w:noProof/>
                <w:webHidden/>
              </w:rPr>
              <w:fldChar w:fldCharType="separate"/>
            </w:r>
            <w:r w:rsidR="00F43193">
              <w:rPr>
                <w:noProof/>
                <w:webHidden/>
              </w:rPr>
              <w:t>1</w:t>
            </w:r>
            <w:r w:rsidR="00F43193">
              <w:rPr>
                <w:noProof/>
                <w:webHidden/>
              </w:rPr>
              <w:fldChar w:fldCharType="end"/>
            </w:r>
          </w:hyperlink>
        </w:p>
        <w:p w14:paraId="78EA8101" w14:textId="46CBAFFA" w:rsidR="00F43193" w:rsidRDefault="00FF75A9">
          <w:pPr>
            <w:pStyle w:val="TOC1"/>
            <w:rPr>
              <w:rFonts w:asciiTheme="minorHAnsi" w:eastAsiaTheme="minorEastAsia" w:hAnsiTheme="minorHAnsi" w:cstheme="minorBidi"/>
              <w:noProof/>
              <w:sz w:val="22"/>
              <w:szCs w:val="22"/>
            </w:rPr>
          </w:pPr>
          <w:hyperlink w:anchor="_Toc109403571" w:history="1">
            <w:r w:rsidR="00F43193" w:rsidRPr="00065B98">
              <w:rPr>
                <w:rStyle w:val="Hyperlink"/>
                <w:noProof/>
              </w:rPr>
              <w:t>Introduction</w:t>
            </w:r>
            <w:r w:rsidR="00F43193">
              <w:rPr>
                <w:noProof/>
                <w:webHidden/>
              </w:rPr>
              <w:tab/>
            </w:r>
            <w:r w:rsidR="00F43193">
              <w:rPr>
                <w:noProof/>
                <w:webHidden/>
              </w:rPr>
              <w:fldChar w:fldCharType="begin"/>
            </w:r>
            <w:r w:rsidR="00F43193">
              <w:rPr>
                <w:noProof/>
                <w:webHidden/>
              </w:rPr>
              <w:instrText xml:space="preserve"> PAGEREF _Toc109403571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5763FD58" w14:textId="373106D4" w:rsidR="00F43193" w:rsidRDefault="00FF75A9">
          <w:pPr>
            <w:pStyle w:val="TOC1"/>
            <w:rPr>
              <w:rFonts w:asciiTheme="minorHAnsi" w:eastAsiaTheme="minorEastAsia" w:hAnsiTheme="minorHAnsi" w:cstheme="minorBidi"/>
              <w:noProof/>
              <w:sz w:val="22"/>
              <w:szCs w:val="22"/>
            </w:rPr>
          </w:pPr>
          <w:hyperlink w:anchor="_Toc109403572" w:history="1">
            <w:r w:rsidR="00F43193" w:rsidRPr="00065B98">
              <w:rPr>
                <w:rStyle w:val="Hyperlink"/>
                <w:noProof/>
              </w:rPr>
              <w:t>Background</w:t>
            </w:r>
            <w:r w:rsidR="00F43193">
              <w:rPr>
                <w:noProof/>
                <w:webHidden/>
              </w:rPr>
              <w:tab/>
            </w:r>
            <w:r w:rsidR="00F43193">
              <w:rPr>
                <w:noProof/>
                <w:webHidden/>
              </w:rPr>
              <w:fldChar w:fldCharType="begin"/>
            </w:r>
            <w:r w:rsidR="00F43193">
              <w:rPr>
                <w:noProof/>
                <w:webHidden/>
              </w:rPr>
              <w:instrText xml:space="preserve"> PAGEREF _Toc109403572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31FB0E15" w14:textId="3065BF2D" w:rsidR="00F43193" w:rsidRDefault="00FF75A9">
          <w:pPr>
            <w:pStyle w:val="TOC1"/>
            <w:rPr>
              <w:rFonts w:asciiTheme="minorHAnsi" w:eastAsiaTheme="minorEastAsia" w:hAnsiTheme="minorHAnsi" w:cstheme="minorBidi"/>
              <w:noProof/>
              <w:sz w:val="22"/>
              <w:szCs w:val="22"/>
            </w:rPr>
          </w:pPr>
          <w:hyperlink w:anchor="_Toc109403573" w:history="1">
            <w:r w:rsidR="00F43193" w:rsidRPr="00065B98">
              <w:rPr>
                <w:rStyle w:val="Hyperlink"/>
                <w:noProof/>
              </w:rPr>
              <w:t>Federal requirements</w:t>
            </w:r>
            <w:r w:rsidR="00F43193">
              <w:rPr>
                <w:noProof/>
                <w:webHidden/>
              </w:rPr>
              <w:tab/>
            </w:r>
            <w:r w:rsidR="00F43193">
              <w:rPr>
                <w:noProof/>
                <w:webHidden/>
              </w:rPr>
              <w:fldChar w:fldCharType="begin"/>
            </w:r>
            <w:r w:rsidR="00F43193">
              <w:rPr>
                <w:noProof/>
                <w:webHidden/>
              </w:rPr>
              <w:instrText xml:space="preserve"> PAGEREF _Toc109403573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075811CD" w14:textId="126B380B"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74" w:history="1">
            <w:r w:rsidR="00F43193" w:rsidRPr="00065B98">
              <w:rPr>
                <w:rStyle w:val="Hyperlink"/>
                <w:noProof/>
              </w:rPr>
              <w:t>42 CFR §438.228 Grievance and appeal system</w:t>
            </w:r>
            <w:r w:rsidR="00F43193">
              <w:rPr>
                <w:noProof/>
                <w:webHidden/>
              </w:rPr>
              <w:tab/>
            </w:r>
            <w:r w:rsidR="00F43193">
              <w:rPr>
                <w:noProof/>
                <w:webHidden/>
              </w:rPr>
              <w:fldChar w:fldCharType="begin"/>
            </w:r>
            <w:r w:rsidR="00F43193">
              <w:rPr>
                <w:noProof/>
                <w:webHidden/>
              </w:rPr>
              <w:instrText xml:space="preserve"> PAGEREF _Toc109403574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58AF949A" w14:textId="7C6D5BE5"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75" w:history="1">
            <w:r w:rsidR="00F43193" w:rsidRPr="00065B98">
              <w:rPr>
                <w:rStyle w:val="Hyperlink"/>
                <w:noProof/>
              </w:rPr>
              <w:t>42 CFR §438 Subpart F Grievance and appeal system</w:t>
            </w:r>
            <w:r w:rsidR="00F43193">
              <w:rPr>
                <w:noProof/>
                <w:webHidden/>
              </w:rPr>
              <w:tab/>
            </w:r>
            <w:r w:rsidR="00F43193">
              <w:rPr>
                <w:noProof/>
                <w:webHidden/>
              </w:rPr>
              <w:fldChar w:fldCharType="begin"/>
            </w:r>
            <w:r w:rsidR="00F43193">
              <w:rPr>
                <w:noProof/>
                <w:webHidden/>
              </w:rPr>
              <w:instrText xml:space="preserve"> PAGEREF _Toc109403575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62E4BB73" w14:textId="22E70D48" w:rsidR="00F43193" w:rsidRDefault="00FF75A9">
          <w:pPr>
            <w:pStyle w:val="TOC3"/>
            <w:tabs>
              <w:tab w:val="right" w:leader="dot" w:pos="10070"/>
            </w:tabs>
            <w:rPr>
              <w:rFonts w:asciiTheme="minorHAnsi" w:eastAsiaTheme="minorEastAsia" w:hAnsiTheme="minorHAnsi" w:cstheme="minorBidi"/>
              <w:noProof/>
              <w:sz w:val="22"/>
              <w:szCs w:val="22"/>
            </w:rPr>
          </w:pPr>
          <w:hyperlink w:anchor="_Toc109403576" w:history="1">
            <w:r w:rsidR="00F43193" w:rsidRPr="00065B98">
              <w:rPr>
                <w:rStyle w:val="Hyperlink"/>
                <w:noProof/>
              </w:rPr>
              <w:t>§438.3 Recordkeeping requirements</w:t>
            </w:r>
            <w:r w:rsidR="00F43193">
              <w:rPr>
                <w:noProof/>
                <w:webHidden/>
              </w:rPr>
              <w:tab/>
            </w:r>
            <w:r w:rsidR="00F43193">
              <w:rPr>
                <w:noProof/>
                <w:webHidden/>
              </w:rPr>
              <w:fldChar w:fldCharType="begin"/>
            </w:r>
            <w:r w:rsidR="00F43193">
              <w:rPr>
                <w:noProof/>
                <w:webHidden/>
              </w:rPr>
              <w:instrText xml:space="preserve"> PAGEREF _Toc109403576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7BF80D01" w14:textId="5FB87D65" w:rsidR="00F43193" w:rsidRDefault="00FF75A9">
          <w:pPr>
            <w:pStyle w:val="TOC3"/>
            <w:tabs>
              <w:tab w:val="right" w:leader="dot" w:pos="10070"/>
            </w:tabs>
            <w:rPr>
              <w:rFonts w:asciiTheme="minorHAnsi" w:eastAsiaTheme="minorEastAsia" w:hAnsiTheme="minorHAnsi" w:cstheme="minorBidi"/>
              <w:noProof/>
              <w:sz w:val="22"/>
              <w:szCs w:val="22"/>
            </w:rPr>
          </w:pPr>
          <w:hyperlink w:anchor="_Toc109403577" w:history="1">
            <w:r w:rsidR="00F43193" w:rsidRPr="00065B98">
              <w:rPr>
                <w:rStyle w:val="Hyperlink"/>
                <w:noProof/>
              </w:rPr>
              <w:t>§438.402   General requirements</w:t>
            </w:r>
            <w:r w:rsidR="00F43193">
              <w:rPr>
                <w:noProof/>
                <w:webHidden/>
              </w:rPr>
              <w:tab/>
            </w:r>
            <w:r w:rsidR="00F43193">
              <w:rPr>
                <w:noProof/>
                <w:webHidden/>
              </w:rPr>
              <w:fldChar w:fldCharType="begin"/>
            </w:r>
            <w:r w:rsidR="00F43193">
              <w:rPr>
                <w:noProof/>
                <w:webHidden/>
              </w:rPr>
              <w:instrText xml:space="preserve"> PAGEREF _Toc109403577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7617E495" w14:textId="6FEC517D" w:rsidR="00F43193" w:rsidRDefault="00FF75A9">
          <w:pPr>
            <w:pStyle w:val="TOC3"/>
            <w:tabs>
              <w:tab w:val="right" w:leader="dot" w:pos="10070"/>
            </w:tabs>
            <w:rPr>
              <w:rFonts w:asciiTheme="minorHAnsi" w:eastAsiaTheme="minorEastAsia" w:hAnsiTheme="minorHAnsi" w:cstheme="minorBidi"/>
              <w:noProof/>
              <w:sz w:val="22"/>
              <w:szCs w:val="22"/>
            </w:rPr>
          </w:pPr>
          <w:hyperlink w:anchor="_Toc109403578" w:history="1">
            <w:r w:rsidR="00F43193" w:rsidRPr="00065B98">
              <w:rPr>
                <w:rStyle w:val="Hyperlink"/>
                <w:noProof/>
              </w:rPr>
              <w:t>§438.416 Recordkeeping requirements</w:t>
            </w:r>
            <w:r w:rsidR="00F43193">
              <w:rPr>
                <w:noProof/>
                <w:webHidden/>
              </w:rPr>
              <w:tab/>
            </w:r>
            <w:r w:rsidR="00F43193">
              <w:rPr>
                <w:noProof/>
                <w:webHidden/>
              </w:rPr>
              <w:fldChar w:fldCharType="begin"/>
            </w:r>
            <w:r w:rsidR="00F43193">
              <w:rPr>
                <w:noProof/>
                <w:webHidden/>
              </w:rPr>
              <w:instrText xml:space="preserve"> PAGEREF _Toc109403578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0DA926D6" w14:textId="4E931C65" w:rsidR="00F43193" w:rsidRDefault="00FF75A9">
          <w:pPr>
            <w:pStyle w:val="TOC3"/>
            <w:tabs>
              <w:tab w:val="right" w:leader="dot" w:pos="10070"/>
            </w:tabs>
            <w:rPr>
              <w:rFonts w:asciiTheme="minorHAnsi" w:eastAsiaTheme="minorEastAsia" w:hAnsiTheme="minorHAnsi" w:cstheme="minorBidi"/>
              <w:noProof/>
              <w:sz w:val="22"/>
              <w:szCs w:val="22"/>
            </w:rPr>
          </w:pPr>
          <w:hyperlink w:anchor="_Toc109403579" w:history="1">
            <w:r w:rsidR="00F43193" w:rsidRPr="00065B98">
              <w:rPr>
                <w:rStyle w:val="Hyperlink"/>
                <w:noProof/>
              </w:rPr>
              <w:t>§438.66   State monitoring requirements</w:t>
            </w:r>
            <w:r w:rsidR="00F43193">
              <w:rPr>
                <w:noProof/>
                <w:webHidden/>
              </w:rPr>
              <w:tab/>
            </w:r>
            <w:r w:rsidR="00F43193">
              <w:rPr>
                <w:noProof/>
                <w:webHidden/>
              </w:rPr>
              <w:fldChar w:fldCharType="begin"/>
            </w:r>
            <w:r w:rsidR="00F43193">
              <w:rPr>
                <w:noProof/>
                <w:webHidden/>
              </w:rPr>
              <w:instrText xml:space="preserve"> PAGEREF _Toc109403579 \h </w:instrText>
            </w:r>
            <w:r w:rsidR="00F43193">
              <w:rPr>
                <w:noProof/>
                <w:webHidden/>
              </w:rPr>
            </w:r>
            <w:r w:rsidR="00F43193">
              <w:rPr>
                <w:noProof/>
                <w:webHidden/>
              </w:rPr>
              <w:fldChar w:fldCharType="separate"/>
            </w:r>
            <w:r w:rsidR="00F43193">
              <w:rPr>
                <w:noProof/>
                <w:webHidden/>
              </w:rPr>
              <w:t>3</w:t>
            </w:r>
            <w:r w:rsidR="00F43193">
              <w:rPr>
                <w:noProof/>
                <w:webHidden/>
              </w:rPr>
              <w:fldChar w:fldCharType="end"/>
            </w:r>
          </w:hyperlink>
        </w:p>
        <w:p w14:paraId="2D439937" w14:textId="47EEA04B" w:rsidR="00F43193" w:rsidRDefault="00FF75A9">
          <w:pPr>
            <w:pStyle w:val="TOC1"/>
            <w:rPr>
              <w:rFonts w:asciiTheme="minorHAnsi" w:eastAsiaTheme="minorEastAsia" w:hAnsiTheme="minorHAnsi" w:cstheme="minorBidi"/>
              <w:noProof/>
              <w:sz w:val="22"/>
              <w:szCs w:val="22"/>
            </w:rPr>
          </w:pPr>
          <w:hyperlink w:anchor="_Toc109403580" w:history="1">
            <w:r w:rsidR="00F43193" w:rsidRPr="00065B98">
              <w:rPr>
                <w:rStyle w:val="Hyperlink"/>
                <w:noProof/>
              </w:rPr>
              <w:t>State requirements</w:t>
            </w:r>
            <w:r w:rsidR="00F43193">
              <w:rPr>
                <w:noProof/>
                <w:webHidden/>
              </w:rPr>
              <w:tab/>
            </w:r>
            <w:r w:rsidR="00F43193">
              <w:rPr>
                <w:noProof/>
                <w:webHidden/>
              </w:rPr>
              <w:fldChar w:fldCharType="begin"/>
            </w:r>
            <w:r w:rsidR="00F43193">
              <w:rPr>
                <w:noProof/>
                <w:webHidden/>
              </w:rPr>
              <w:instrText xml:space="preserve"> PAGEREF _Toc109403580 \h </w:instrText>
            </w:r>
            <w:r w:rsidR="00F43193">
              <w:rPr>
                <w:noProof/>
                <w:webHidden/>
              </w:rPr>
            </w:r>
            <w:r w:rsidR="00F43193">
              <w:rPr>
                <w:noProof/>
                <w:webHidden/>
              </w:rPr>
              <w:fldChar w:fldCharType="separate"/>
            </w:r>
            <w:r w:rsidR="00F43193">
              <w:rPr>
                <w:noProof/>
                <w:webHidden/>
              </w:rPr>
              <w:t>4</w:t>
            </w:r>
            <w:r w:rsidR="00F43193">
              <w:rPr>
                <w:noProof/>
                <w:webHidden/>
              </w:rPr>
              <w:fldChar w:fldCharType="end"/>
            </w:r>
          </w:hyperlink>
        </w:p>
        <w:p w14:paraId="155992AC" w14:textId="5AF073A9"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81" w:history="1">
            <w:r w:rsidR="00F43193" w:rsidRPr="00065B98">
              <w:rPr>
                <w:rStyle w:val="Hyperlink"/>
                <w:noProof/>
              </w:rPr>
              <w:t>Oregon Administrative Rule (OAR) 410-141-3835, and 410-141-3875 through 410-141-3915</w:t>
            </w:r>
            <w:r w:rsidR="00F43193">
              <w:rPr>
                <w:noProof/>
                <w:webHidden/>
              </w:rPr>
              <w:tab/>
            </w:r>
            <w:r w:rsidR="00F43193">
              <w:rPr>
                <w:noProof/>
                <w:webHidden/>
              </w:rPr>
              <w:fldChar w:fldCharType="begin"/>
            </w:r>
            <w:r w:rsidR="00F43193">
              <w:rPr>
                <w:noProof/>
                <w:webHidden/>
              </w:rPr>
              <w:instrText xml:space="preserve"> PAGEREF _Toc109403581 \h </w:instrText>
            </w:r>
            <w:r w:rsidR="00F43193">
              <w:rPr>
                <w:noProof/>
                <w:webHidden/>
              </w:rPr>
            </w:r>
            <w:r w:rsidR="00F43193">
              <w:rPr>
                <w:noProof/>
                <w:webHidden/>
              </w:rPr>
              <w:fldChar w:fldCharType="separate"/>
            </w:r>
            <w:r w:rsidR="00F43193">
              <w:rPr>
                <w:noProof/>
                <w:webHidden/>
              </w:rPr>
              <w:t>4</w:t>
            </w:r>
            <w:r w:rsidR="00F43193">
              <w:rPr>
                <w:noProof/>
                <w:webHidden/>
              </w:rPr>
              <w:fldChar w:fldCharType="end"/>
            </w:r>
          </w:hyperlink>
        </w:p>
        <w:p w14:paraId="285C9319" w14:textId="1F56A752" w:rsidR="00F43193" w:rsidRDefault="00FF75A9">
          <w:pPr>
            <w:pStyle w:val="TOC3"/>
            <w:tabs>
              <w:tab w:val="right" w:leader="dot" w:pos="10070"/>
            </w:tabs>
            <w:rPr>
              <w:rFonts w:asciiTheme="minorHAnsi" w:eastAsiaTheme="minorEastAsia" w:hAnsiTheme="minorHAnsi" w:cstheme="minorBidi"/>
              <w:noProof/>
              <w:sz w:val="22"/>
              <w:szCs w:val="22"/>
            </w:rPr>
          </w:pPr>
          <w:hyperlink w:anchor="_Toc109403582" w:history="1">
            <w:r w:rsidR="00F43193" w:rsidRPr="00065B98">
              <w:rPr>
                <w:rStyle w:val="Hyperlink"/>
                <w:noProof/>
              </w:rPr>
              <w:t>OAR 410-141-3835</w:t>
            </w:r>
            <w:r w:rsidR="00F43193">
              <w:rPr>
                <w:noProof/>
                <w:webHidden/>
              </w:rPr>
              <w:tab/>
            </w:r>
            <w:r w:rsidR="00F43193">
              <w:rPr>
                <w:noProof/>
                <w:webHidden/>
              </w:rPr>
              <w:fldChar w:fldCharType="begin"/>
            </w:r>
            <w:r w:rsidR="00F43193">
              <w:rPr>
                <w:noProof/>
                <w:webHidden/>
              </w:rPr>
              <w:instrText xml:space="preserve"> PAGEREF _Toc109403582 \h </w:instrText>
            </w:r>
            <w:r w:rsidR="00F43193">
              <w:rPr>
                <w:noProof/>
                <w:webHidden/>
              </w:rPr>
            </w:r>
            <w:r w:rsidR="00F43193">
              <w:rPr>
                <w:noProof/>
                <w:webHidden/>
              </w:rPr>
              <w:fldChar w:fldCharType="separate"/>
            </w:r>
            <w:r w:rsidR="00F43193">
              <w:rPr>
                <w:noProof/>
                <w:webHidden/>
              </w:rPr>
              <w:t>4</w:t>
            </w:r>
            <w:r w:rsidR="00F43193">
              <w:rPr>
                <w:noProof/>
                <w:webHidden/>
              </w:rPr>
              <w:fldChar w:fldCharType="end"/>
            </w:r>
          </w:hyperlink>
        </w:p>
        <w:p w14:paraId="0283EBEB" w14:textId="772E85FB" w:rsidR="00F43193" w:rsidRDefault="00FF75A9">
          <w:pPr>
            <w:pStyle w:val="TOC3"/>
            <w:tabs>
              <w:tab w:val="right" w:leader="dot" w:pos="10070"/>
            </w:tabs>
            <w:rPr>
              <w:rFonts w:asciiTheme="minorHAnsi" w:eastAsiaTheme="minorEastAsia" w:hAnsiTheme="minorHAnsi" w:cstheme="minorBidi"/>
              <w:noProof/>
              <w:sz w:val="22"/>
              <w:szCs w:val="22"/>
            </w:rPr>
          </w:pPr>
          <w:hyperlink w:anchor="_Toc109403583" w:history="1">
            <w:r w:rsidR="00F43193" w:rsidRPr="00065B98">
              <w:rPr>
                <w:rStyle w:val="Hyperlink"/>
                <w:noProof/>
              </w:rPr>
              <w:t>OAR 410-141-3875</w:t>
            </w:r>
            <w:r w:rsidR="00F43193">
              <w:rPr>
                <w:noProof/>
                <w:webHidden/>
              </w:rPr>
              <w:tab/>
            </w:r>
            <w:r w:rsidR="00F43193">
              <w:rPr>
                <w:noProof/>
                <w:webHidden/>
              </w:rPr>
              <w:fldChar w:fldCharType="begin"/>
            </w:r>
            <w:r w:rsidR="00F43193">
              <w:rPr>
                <w:noProof/>
                <w:webHidden/>
              </w:rPr>
              <w:instrText xml:space="preserve"> PAGEREF _Toc109403583 \h </w:instrText>
            </w:r>
            <w:r w:rsidR="00F43193">
              <w:rPr>
                <w:noProof/>
                <w:webHidden/>
              </w:rPr>
            </w:r>
            <w:r w:rsidR="00F43193">
              <w:rPr>
                <w:noProof/>
                <w:webHidden/>
              </w:rPr>
              <w:fldChar w:fldCharType="separate"/>
            </w:r>
            <w:r w:rsidR="00F43193">
              <w:rPr>
                <w:noProof/>
                <w:webHidden/>
              </w:rPr>
              <w:t>4</w:t>
            </w:r>
            <w:r w:rsidR="00F43193">
              <w:rPr>
                <w:noProof/>
                <w:webHidden/>
              </w:rPr>
              <w:fldChar w:fldCharType="end"/>
            </w:r>
          </w:hyperlink>
        </w:p>
        <w:p w14:paraId="19FE54F0" w14:textId="6D22DC53"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84" w:history="1">
            <w:r w:rsidR="00F43193" w:rsidRPr="00065B98">
              <w:rPr>
                <w:rStyle w:val="Hyperlink"/>
                <w:noProof/>
              </w:rPr>
              <w:t>MCE contract Exhibit I</w:t>
            </w:r>
            <w:r w:rsidR="00F43193">
              <w:rPr>
                <w:noProof/>
                <w:webHidden/>
              </w:rPr>
              <w:tab/>
            </w:r>
            <w:r w:rsidR="00F43193">
              <w:rPr>
                <w:noProof/>
                <w:webHidden/>
              </w:rPr>
              <w:fldChar w:fldCharType="begin"/>
            </w:r>
            <w:r w:rsidR="00F43193">
              <w:rPr>
                <w:noProof/>
                <w:webHidden/>
              </w:rPr>
              <w:instrText xml:space="preserve"> PAGEREF _Toc109403584 \h </w:instrText>
            </w:r>
            <w:r w:rsidR="00F43193">
              <w:rPr>
                <w:noProof/>
                <w:webHidden/>
              </w:rPr>
            </w:r>
            <w:r w:rsidR="00F43193">
              <w:rPr>
                <w:noProof/>
                <w:webHidden/>
              </w:rPr>
              <w:fldChar w:fldCharType="separate"/>
            </w:r>
            <w:r w:rsidR="00F43193">
              <w:rPr>
                <w:noProof/>
                <w:webHidden/>
              </w:rPr>
              <w:t>4</w:t>
            </w:r>
            <w:r w:rsidR="00F43193">
              <w:rPr>
                <w:noProof/>
                <w:webHidden/>
              </w:rPr>
              <w:fldChar w:fldCharType="end"/>
            </w:r>
          </w:hyperlink>
        </w:p>
        <w:p w14:paraId="4D0D485E" w14:textId="6EA6FF60" w:rsidR="00F43193" w:rsidRDefault="00FF75A9">
          <w:pPr>
            <w:pStyle w:val="TOC1"/>
            <w:rPr>
              <w:rFonts w:asciiTheme="minorHAnsi" w:eastAsiaTheme="minorEastAsia" w:hAnsiTheme="minorHAnsi" w:cstheme="minorBidi"/>
              <w:noProof/>
              <w:sz w:val="22"/>
              <w:szCs w:val="22"/>
            </w:rPr>
          </w:pPr>
          <w:hyperlink w:anchor="_Toc109403585" w:history="1">
            <w:r w:rsidR="00F43193" w:rsidRPr="00065B98">
              <w:rPr>
                <w:rStyle w:val="Hyperlink"/>
                <w:noProof/>
              </w:rPr>
              <w:t>Definitions</w:t>
            </w:r>
            <w:r w:rsidR="00F43193">
              <w:rPr>
                <w:noProof/>
                <w:webHidden/>
              </w:rPr>
              <w:tab/>
            </w:r>
            <w:r w:rsidR="00F43193">
              <w:rPr>
                <w:noProof/>
                <w:webHidden/>
              </w:rPr>
              <w:fldChar w:fldCharType="begin"/>
            </w:r>
            <w:r w:rsidR="00F43193">
              <w:rPr>
                <w:noProof/>
                <w:webHidden/>
              </w:rPr>
              <w:instrText xml:space="preserve"> PAGEREF _Toc109403585 \h </w:instrText>
            </w:r>
            <w:r w:rsidR="00F43193">
              <w:rPr>
                <w:noProof/>
                <w:webHidden/>
              </w:rPr>
            </w:r>
            <w:r w:rsidR="00F43193">
              <w:rPr>
                <w:noProof/>
                <w:webHidden/>
              </w:rPr>
              <w:fldChar w:fldCharType="separate"/>
            </w:r>
            <w:r w:rsidR="00F43193">
              <w:rPr>
                <w:noProof/>
                <w:webHidden/>
              </w:rPr>
              <w:t>5</w:t>
            </w:r>
            <w:r w:rsidR="00F43193">
              <w:rPr>
                <w:noProof/>
                <w:webHidden/>
              </w:rPr>
              <w:fldChar w:fldCharType="end"/>
            </w:r>
          </w:hyperlink>
        </w:p>
        <w:p w14:paraId="119E0C14" w14:textId="498DC0A6" w:rsidR="00F43193" w:rsidRDefault="00FF75A9">
          <w:pPr>
            <w:pStyle w:val="TOC1"/>
            <w:rPr>
              <w:rFonts w:asciiTheme="minorHAnsi" w:eastAsiaTheme="minorEastAsia" w:hAnsiTheme="minorHAnsi" w:cstheme="minorBidi"/>
              <w:noProof/>
              <w:sz w:val="22"/>
              <w:szCs w:val="22"/>
            </w:rPr>
          </w:pPr>
          <w:hyperlink w:anchor="_Toc109403586" w:history="1">
            <w:r w:rsidR="00F43193" w:rsidRPr="00065B98">
              <w:rPr>
                <w:rStyle w:val="Hyperlink"/>
                <w:noProof/>
              </w:rPr>
              <w:t>General information</w:t>
            </w:r>
            <w:r w:rsidR="00F43193">
              <w:rPr>
                <w:noProof/>
                <w:webHidden/>
              </w:rPr>
              <w:tab/>
            </w:r>
            <w:r w:rsidR="00F43193">
              <w:rPr>
                <w:noProof/>
                <w:webHidden/>
              </w:rPr>
              <w:fldChar w:fldCharType="begin"/>
            </w:r>
            <w:r w:rsidR="00F43193">
              <w:rPr>
                <w:noProof/>
                <w:webHidden/>
              </w:rPr>
              <w:instrText xml:space="preserve"> PAGEREF _Toc109403586 \h </w:instrText>
            </w:r>
            <w:r w:rsidR="00F43193">
              <w:rPr>
                <w:noProof/>
                <w:webHidden/>
              </w:rPr>
            </w:r>
            <w:r w:rsidR="00F43193">
              <w:rPr>
                <w:noProof/>
                <w:webHidden/>
              </w:rPr>
              <w:fldChar w:fldCharType="separate"/>
            </w:r>
            <w:r w:rsidR="00F43193">
              <w:rPr>
                <w:noProof/>
                <w:webHidden/>
              </w:rPr>
              <w:t>6</w:t>
            </w:r>
            <w:r w:rsidR="00F43193">
              <w:rPr>
                <w:noProof/>
                <w:webHidden/>
              </w:rPr>
              <w:fldChar w:fldCharType="end"/>
            </w:r>
          </w:hyperlink>
        </w:p>
        <w:p w14:paraId="77420B24" w14:textId="28660614" w:rsidR="00F43193" w:rsidRDefault="00FF75A9">
          <w:pPr>
            <w:pStyle w:val="TOC1"/>
            <w:rPr>
              <w:rFonts w:asciiTheme="minorHAnsi" w:eastAsiaTheme="minorEastAsia" w:hAnsiTheme="minorHAnsi" w:cstheme="minorBidi"/>
              <w:noProof/>
              <w:sz w:val="22"/>
              <w:szCs w:val="22"/>
            </w:rPr>
          </w:pPr>
          <w:hyperlink w:anchor="_Toc109403587" w:history="1">
            <w:r w:rsidR="00F43193" w:rsidRPr="00065B98">
              <w:rPr>
                <w:rStyle w:val="Hyperlink"/>
                <w:noProof/>
              </w:rPr>
              <w:t>Recordkeeping requirements</w:t>
            </w:r>
            <w:r w:rsidR="00F43193">
              <w:rPr>
                <w:noProof/>
                <w:webHidden/>
              </w:rPr>
              <w:tab/>
            </w:r>
            <w:r w:rsidR="00F43193">
              <w:rPr>
                <w:noProof/>
                <w:webHidden/>
              </w:rPr>
              <w:fldChar w:fldCharType="begin"/>
            </w:r>
            <w:r w:rsidR="00F43193">
              <w:rPr>
                <w:noProof/>
                <w:webHidden/>
              </w:rPr>
              <w:instrText xml:space="preserve"> PAGEREF _Toc109403587 \h </w:instrText>
            </w:r>
            <w:r w:rsidR="00F43193">
              <w:rPr>
                <w:noProof/>
                <w:webHidden/>
              </w:rPr>
            </w:r>
            <w:r w:rsidR="00F43193">
              <w:rPr>
                <w:noProof/>
                <w:webHidden/>
              </w:rPr>
              <w:fldChar w:fldCharType="separate"/>
            </w:r>
            <w:r w:rsidR="00F43193">
              <w:rPr>
                <w:noProof/>
                <w:webHidden/>
              </w:rPr>
              <w:t>7</w:t>
            </w:r>
            <w:r w:rsidR="00F43193">
              <w:rPr>
                <w:noProof/>
                <w:webHidden/>
              </w:rPr>
              <w:fldChar w:fldCharType="end"/>
            </w:r>
          </w:hyperlink>
        </w:p>
        <w:p w14:paraId="3BB266E7" w14:textId="06F7715C"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88" w:history="1">
            <w:r w:rsidR="00F43193" w:rsidRPr="00065B98">
              <w:rPr>
                <w:rStyle w:val="Hyperlink"/>
                <w:noProof/>
              </w:rPr>
              <w:t>OAR 410-141-3915, MCE Contract Exhibit I (9) - Grievance and Appeals System Recordkeeping</w:t>
            </w:r>
            <w:r w:rsidR="00F43193">
              <w:rPr>
                <w:noProof/>
                <w:webHidden/>
              </w:rPr>
              <w:tab/>
            </w:r>
            <w:r w:rsidR="00F43193">
              <w:rPr>
                <w:noProof/>
                <w:webHidden/>
              </w:rPr>
              <w:fldChar w:fldCharType="begin"/>
            </w:r>
            <w:r w:rsidR="00F43193">
              <w:rPr>
                <w:noProof/>
                <w:webHidden/>
              </w:rPr>
              <w:instrText xml:space="preserve"> PAGEREF _Toc109403588 \h </w:instrText>
            </w:r>
            <w:r w:rsidR="00F43193">
              <w:rPr>
                <w:noProof/>
                <w:webHidden/>
              </w:rPr>
            </w:r>
            <w:r w:rsidR="00F43193">
              <w:rPr>
                <w:noProof/>
                <w:webHidden/>
              </w:rPr>
              <w:fldChar w:fldCharType="separate"/>
            </w:r>
            <w:r w:rsidR="00F43193">
              <w:rPr>
                <w:noProof/>
                <w:webHidden/>
              </w:rPr>
              <w:t>7</w:t>
            </w:r>
            <w:r w:rsidR="00F43193">
              <w:rPr>
                <w:noProof/>
                <w:webHidden/>
              </w:rPr>
              <w:fldChar w:fldCharType="end"/>
            </w:r>
          </w:hyperlink>
        </w:p>
        <w:p w14:paraId="46228B74" w14:textId="791133E5" w:rsidR="00F43193" w:rsidRDefault="00FF75A9">
          <w:pPr>
            <w:pStyle w:val="TOC1"/>
            <w:rPr>
              <w:rFonts w:asciiTheme="minorHAnsi" w:eastAsiaTheme="minorEastAsia" w:hAnsiTheme="minorHAnsi" w:cstheme="minorBidi"/>
              <w:noProof/>
              <w:sz w:val="22"/>
              <w:szCs w:val="22"/>
            </w:rPr>
          </w:pPr>
          <w:hyperlink w:anchor="_Toc109403589" w:history="1">
            <w:r w:rsidR="00F43193" w:rsidRPr="00065B98">
              <w:rPr>
                <w:rStyle w:val="Hyperlink"/>
                <w:noProof/>
              </w:rPr>
              <w:t>Reporting requirements</w:t>
            </w:r>
            <w:r w:rsidR="00F43193">
              <w:rPr>
                <w:noProof/>
                <w:webHidden/>
              </w:rPr>
              <w:tab/>
            </w:r>
            <w:r w:rsidR="00F43193">
              <w:rPr>
                <w:noProof/>
                <w:webHidden/>
              </w:rPr>
              <w:fldChar w:fldCharType="begin"/>
            </w:r>
            <w:r w:rsidR="00F43193">
              <w:rPr>
                <w:noProof/>
                <w:webHidden/>
              </w:rPr>
              <w:instrText xml:space="preserve"> PAGEREF _Toc109403589 \h </w:instrText>
            </w:r>
            <w:r w:rsidR="00F43193">
              <w:rPr>
                <w:noProof/>
                <w:webHidden/>
              </w:rPr>
            </w:r>
            <w:r w:rsidR="00F43193">
              <w:rPr>
                <w:noProof/>
                <w:webHidden/>
              </w:rPr>
              <w:fldChar w:fldCharType="separate"/>
            </w:r>
            <w:r w:rsidR="00F43193">
              <w:rPr>
                <w:noProof/>
                <w:webHidden/>
              </w:rPr>
              <w:t>8</w:t>
            </w:r>
            <w:r w:rsidR="00F43193">
              <w:rPr>
                <w:noProof/>
                <w:webHidden/>
              </w:rPr>
              <w:fldChar w:fldCharType="end"/>
            </w:r>
          </w:hyperlink>
        </w:p>
        <w:p w14:paraId="364CAB52" w14:textId="3863C2FD" w:rsidR="00F43193" w:rsidRDefault="00FF75A9">
          <w:pPr>
            <w:pStyle w:val="TOC1"/>
            <w:rPr>
              <w:rFonts w:asciiTheme="minorHAnsi" w:eastAsiaTheme="minorEastAsia" w:hAnsiTheme="minorHAnsi" w:cstheme="minorBidi"/>
              <w:noProof/>
              <w:sz w:val="22"/>
              <w:szCs w:val="22"/>
            </w:rPr>
          </w:pPr>
          <w:hyperlink w:anchor="_Toc109403590" w:history="1">
            <w:r w:rsidR="00F43193" w:rsidRPr="00065B98">
              <w:rPr>
                <w:rStyle w:val="Hyperlink"/>
                <w:noProof/>
              </w:rPr>
              <w:t>Instructions for Grievance and Appeal Logs</w:t>
            </w:r>
            <w:r w:rsidR="00F43193">
              <w:rPr>
                <w:noProof/>
                <w:webHidden/>
              </w:rPr>
              <w:tab/>
            </w:r>
            <w:r w:rsidR="00F43193">
              <w:rPr>
                <w:noProof/>
                <w:webHidden/>
              </w:rPr>
              <w:fldChar w:fldCharType="begin"/>
            </w:r>
            <w:r w:rsidR="00F43193">
              <w:rPr>
                <w:noProof/>
                <w:webHidden/>
              </w:rPr>
              <w:instrText xml:space="preserve"> PAGEREF _Toc109403590 \h </w:instrText>
            </w:r>
            <w:r w:rsidR="00F43193">
              <w:rPr>
                <w:noProof/>
                <w:webHidden/>
              </w:rPr>
            </w:r>
            <w:r w:rsidR="00F43193">
              <w:rPr>
                <w:noProof/>
                <w:webHidden/>
              </w:rPr>
              <w:fldChar w:fldCharType="separate"/>
            </w:r>
            <w:r w:rsidR="00F43193">
              <w:rPr>
                <w:noProof/>
                <w:webHidden/>
              </w:rPr>
              <w:t>8</w:t>
            </w:r>
            <w:r w:rsidR="00F43193">
              <w:rPr>
                <w:noProof/>
                <w:webHidden/>
              </w:rPr>
              <w:fldChar w:fldCharType="end"/>
            </w:r>
          </w:hyperlink>
        </w:p>
        <w:p w14:paraId="36553BE3" w14:textId="1B0DB26A"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91" w:history="1">
            <w:r w:rsidR="00F43193" w:rsidRPr="00065B98">
              <w:rPr>
                <w:rStyle w:val="Hyperlink"/>
                <w:noProof/>
              </w:rPr>
              <w:t>Tab 1 -Table of Contents</w:t>
            </w:r>
            <w:r w:rsidR="00F43193">
              <w:rPr>
                <w:noProof/>
                <w:webHidden/>
              </w:rPr>
              <w:tab/>
            </w:r>
            <w:r w:rsidR="00F43193">
              <w:rPr>
                <w:noProof/>
                <w:webHidden/>
              </w:rPr>
              <w:fldChar w:fldCharType="begin"/>
            </w:r>
            <w:r w:rsidR="00F43193">
              <w:rPr>
                <w:noProof/>
                <w:webHidden/>
              </w:rPr>
              <w:instrText xml:space="preserve"> PAGEREF _Toc109403591 \h </w:instrText>
            </w:r>
            <w:r w:rsidR="00F43193">
              <w:rPr>
                <w:noProof/>
                <w:webHidden/>
              </w:rPr>
            </w:r>
            <w:r w:rsidR="00F43193">
              <w:rPr>
                <w:noProof/>
                <w:webHidden/>
              </w:rPr>
              <w:fldChar w:fldCharType="separate"/>
            </w:r>
            <w:r w:rsidR="00F43193">
              <w:rPr>
                <w:noProof/>
                <w:webHidden/>
              </w:rPr>
              <w:t>8</w:t>
            </w:r>
            <w:r w:rsidR="00F43193">
              <w:rPr>
                <w:noProof/>
                <w:webHidden/>
              </w:rPr>
              <w:fldChar w:fldCharType="end"/>
            </w:r>
          </w:hyperlink>
        </w:p>
        <w:p w14:paraId="7EE737CC" w14:textId="563A0151"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92" w:history="1">
            <w:r w:rsidR="00F43193" w:rsidRPr="00065B98">
              <w:rPr>
                <w:rStyle w:val="Hyperlink"/>
                <w:noProof/>
              </w:rPr>
              <w:t>Tab 2 – Setup</w:t>
            </w:r>
            <w:r w:rsidR="00F43193">
              <w:rPr>
                <w:noProof/>
                <w:webHidden/>
              </w:rPr>
              <w:tab/>
            </w:r>
            <w:r w:rsidR="00F43193">
              <w:rPr>
                <w:noProof/>
                <w:webHidden/>
              </w:rPr>
              <w:fldChar w:fldCharType="begin"/>
            </w:r>
            <w:r w:rsidR="00F43193">
              <w:rPr>
                <w:noProof/>
                <w:webHidden/>
              </w:rPr>
              <w:instrText xml:space="preserve"> PAGEREF _Toc109403592 \h </w:instrText>
            </w:r>
            <w:r w:rsidR="00F43193">
              <w:rPr>
                <w:noProof/>
                <w:webHidden/>
              </w:rPr>
            </w:r>
            <w:r w:rsidR="00F43193">
              <w:rPr>
                <w:noProof/>
                <w:webHidden/>
              </w:rPr>
              <w:fldChar w:fldCharType="separate"/>
            </w:r>
            <w:r w:rsidR="00F43193">
              <w:rPr>
                <w:noProof/>
                <w:webHidden/>
              </w:rPr>
              <w:t>8</w:t>
            </w:r>
            <w:r w:rsidR="00F43193">
              <w:rPr>
                <w:noProof/>
                <w:webHidden/>
              </w:rPr>
              <w:fldChar w:fldCharType="end"/>
            </w:r>
          </w:hyperlink>
        </w:p>
        <w:p w14:paraId="07548021" w14:textId="3C656C6B" w:rsidR="00F43193" w:rsidRDefault="00FF75A9">
          <w:pPr>
            <w:pStyle w:val="TOC1"/>
            <w:rPr>
              <w:rFonts w:asciiTheme="minorHAnsi" w:eastAsiaTheme="minorEastAsia" w:hAnsiTheme="minorHAnsi" w:cstheme="minorBidi"/>
              <w:noProof/>
              <w:sz w:val="22"/>
              <w:szCs w:val="22"/>
            </w:rPr>
          </w:pPr>
          <w:hyperlink w:anchor="_Toc109403593" w:history="1">
            <w:r w:rsidR="00F43193" w:rsidRPr="00065B98">
              <w:rPr>
                <w:rStyle w:val="Hyperlink"/>
                <w:noProof/>
              </w:rPr>
              <w:t>Grievance Log:</w:t>
            </w:r>
            <w:r w:rsidR="00F43193">
              <w:rPr>
                <w:noProof/>
                <w:webHidden/>
              </w:rPr>
              <w:tab/>
            </w:r>
            <w:r w:rsidR="00F43193">
              <w:rPr>
                <w:noProof/>
                <w:webHidden/>
              </w:rPr>
              <w:fldChar w:fldCharType="begin"/>
            </w:r>
            <w:r w:rsidR="00F43193">
              <w:rPr>
                <w:noProof/>
                <w:webHidden/>
              </w:rPr>
              <w:instrText xml:space="preserve"> PAGEREF _Toc109403593 \h </w:instrText>
            </w:r>
            <w:r w:rsidR="00F43193">
              <w:rPr>
                <w:noProof/>
                <w:webHidden/>
              </w:rPr>
            </w:r>
            <w:r w:rsidR="00F43193">
              <w:rPr>
                <w:noProof/>
                <w:webHidden/>
              </w:rPr>
              <w:fldChar w:fldCharType="separate"/>
            </w:r>
            <w:r w:rsidR="00F43193">
              <w:rPr>
                <w:noProof/>
                <w:webHidden/>
              </w:rPr>
              <w:t>8</w:t>
            </w:r>
            <w:r w:rsidR="00F43193">
              <w:rPr>
                <w:noProof/>
                <w:webHidden/>
              </w:rPr>
              <w:fldChar w:fldCharType="end"/>
            </w:r>
          </w:hyperlink>
        </w:p>
        <w:p w14:paraId="4FC41E92" w14:textId="6B3265B2"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94" w:history="1">
            <w:r w:rsidR="00F43193" w:rsidRPr="00065B98">
              <w:rPr>
                <w:rStyle w:val="Hyperlink"/>
                <w:noProof/>
              </w:rPr>
              <w:t>Tab - 3 - Grievance Log</w:t>
            </w:r>
            <w:r w:rsidR="00F43193">
              <w:rPr>
                <w:noProof/>
                <w:webHidden/>
              </w:rPr>
              <w:tab/>
            </w:r>
            <w:r w:rsidR="00F43193">
              <w:rPr>
                <w:noProof/>
                <w:webHidden/>
              </w:rPr>
              <w:fldChar w:fldCharType="begin"/>
            </w:r>
            <w:r w:rsidR="00F43193">
              <w:rPr>
                <w:noProof/>
                <w:webHidden/>
              </w:rPr>
              <w:instrText xml:space="preserve"> PAGEREF _Toc109403594 \h </w:instrText>
            </w:r>
            <w:r w:rsidR="00F43193">
              <w:rPr>
                <w:noProof/>
                <w:webHidden/>
              </w:rPr>
            </w:r>
            <w:r w:rsidR="00F43193">
              <w:rPr>
                <w:noProof/>
                <w:webHidden/>
              </w:rPr>
              <w:fldChar w:fldCharType="separate"/>
            </w:r>
            <w:r w:rsidR="00F43193">
              <w:rPr>
                <w:noProof/>
                <w:webHidden/>
              </w:rPr>
              <w:t>8</w:t>
            </w:r>
            <w:r w:rsidR="00F43193">
              <w:rPr>
                <w:noProof/>
                <w:webHidden/>
              </w:rPr>
              <w:fldChar w:fldCharType="end"/>
            </w:r>
          </w:hyperlink>
        </w:p>
        <w:p w14:paraId="31D5A3CD" w14:textId="66A096E2"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95" w:history="1">
            <w:r w:rsidR="00F43193" w:rsidRPr="00065B98">
              <w:rPr>
                <w:rStyle w:val="Hyperlink"/>
                <w:noProof/>
              </w:rPr>
              <w:t>Tab - 4 - Grievance Summary Totals</w:t>
            </w:r>
            <w:r w:rsidR="00F43193">
              <w:rPr>
                <w:noProof/>
                <w:webHidden/>
              </w:rPr>
              <w:tab/>
            </w:r>
            <w:r w:rsidR="00F43193">
              <w:rPr>
                <w:noProof/>
                <w:webHidden/>
              </w:rPr>
              <w:fldChar w:fldCharType="begin"/>
            </w:r>
            <w:r w:rsidR="00F43193">
              <w:rPr>
                <w:noProof/>
                <w:webHidden/>
              </w:rPr>
              <w:instrText xml:space="preserve"> PAGEREF _Toc109403595 \h </w:instrText>
            </w:r>
            <w:r w:rsidR="00F43193">
              <w:rPr>
                <w:noProof/>
                <w:webHidden/>
              </w:rPr>
            </w:r>
            <w:r w:rsidR="00F43193">
              <w:rPr>
                <w:noProof/>
                <w:webHidden/>
              </w:rPr>
              <w:fldChar w:fldCharType="separate"/>
            </w:r>
            <w:r w:rsidR="00F43193">
              <w:rPr>
                <w:noProof/>
                <w:webHidden/>
              </w:rPr>
              <w:t>10</w:t>
            </w:r>
            <w:r w:rsidR="00F43193">
              <w:rPr>
                <w:noProof/>
                <w:webHidden/>
              </w:rPr>
              <w:fldChar w:fldCharType="end"/>
            </w:r>
          </w:hyperlink>
        </w:p>
        <w:p w14:paraId="6BF9C45D" w14:textId="62AE40C2"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96" w:history="1">
            <w:r w:rsidR="00F43193" w:rsidRPr="00065B98">
              <w:rPr>
                <w:rStyle w:val="Hyperlink"/>
                <w:noProof/>
              </w:rPr>
              <w:t>Tab – 5 - Grievance Type Codes</w:t>
            </w:r>
            <w:r w:rsidR="00F43193">
              <w:rPr>
                <w:noProof/>
                <w:webHidden/>
              </w:rPr>
              <w:tab/>
            </w:r>
            <w:r w:rsidR="00F43193">
              <w:rPr>
                <w:noProof/>
                <w:webHidden/>
              </w:rPr>
              <w:fldChar w:fldCharType="begin"/>
            </w:r>
            <w:r w:rsidR="00F43193">
              <w:rPr>
                <w:noProof/>
                <w:webHidden/>
              </w:rPr>
              <w:instrText xml:space="preserve"> PAGEREF _Toc109403596 \h </w:instrText>
            </w:r>
            <w:r w:rsidR="00F43193">
              <w:rPr>
                <w:noProof/>
                <w:webHidden/>
              </w:rPr>
            </w:r>
            <w:r w:rsidR="00F43193">
              <w:rPr>
                <w:noProof/>
                <w:webHidden/>
              </w:rPr>
              <w:fldChar w:fldCharType="separate"/>
            </w:r>
            <w:r w:rsidR="00F43193">
              <w:rPr>
                <w:noProof/>
                <w:webHidden/>
              </w:rPr>
              <w:t>10</w:t>
            </w:r>
            <w:r w:rsidR="00F43193">
              <w:rPr>
                <w:noProof/>
                <w:webHidden/>
              </w:rPr>
              <w:fldChar w:fldCharType="end"/>
            </w:r>
          </w:hyperlink>
        </w:p>
        <w:p w14:paraId="67EF1C45" w14:textId="14DFBB15" w:rsidR="00F43193" w:rsidRDefault="00FF75A9">
          <w:pPr>
            <w:pStyle w:val="TOC1"/>
            <w:rPr>
              <w:rFonts w:asciiTheme="minorHAnsi" w:eastAsiaTheme="minorEastAsia" w:hAnsiTheme="minorHAnsi" w:cstheme="minorBidi"/>
              <w:noProof/>
              <w:sz w:val="22"/>
              <w:szCs w:val="22"/>
            </w:rPr>
          </w:pPr>
          <w:hyperlink w:anchor="_Toc109403597" w:history="1">
            <w:r w:rsidR="00F43193" w:rsidRPr="00065B98">
              <w:rPr>
                <w:rStyle w:val="Hyperlink"/>
                <w:noProof/>
              </w:rPr>
              <w:t>Appeal Log</w:t>
            </w:r>
            <w:r w:rsidR="00F43193">
              <w:rPr>
                <w:noProof/>
                <w:webHidden/>
              </w:rPr>
              <w:tab/>
            </w:r>
            <w:r w:rsidR="00F43193">
              <w:rPr>
                <w:noProof/>
                <w:webHidden/>
              </w:rPr>
              <w:fldChar w:fldCharType="begin"/>
            </w:r>
            <w:r w:rsidR="00F43193">
              <w:rPr>
                <w:noProof/>
                <w:webHidden/>
              </w:rPr>
              <w:instrText xml:space="preserve"> PAGEREF _Toc109403597 \h </w:instrText>
            </w:r>
            <w:r w:rsidR="00F43193">
              <w:rPr>
                <w:noProof/>
                <w:webHidden/>
              </w:rPr>
            </w:r>
            <w:r w:rsidR="00F43193">
              <w:rPr>
                <w:noProof/>
                <w:webHidden/>
              </w:rPr>
              <w:fldChar w:fldCharType="separate"/>
            </w:r>
            <w:r w:rsidR="00F43193">
              <w:rPr>
                <w:noProof/>
                <w:webHidden/>
              </w:rPr>
              <w:t>10</w:t>
            </w:r>
            <w:r w:rsidR="00F43193">
              <w:rPr>
                <w:noProof/>
                <w:webHidden/>
              </w:rPr>
              <w:fldChar w:fldCharType="end"/>
            </w:r>
          </w:hyperlink>
        </w:p>
        <w:p w14:paraId="5B1C5FE7" w14:textId="5545F337"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598" w:history="1">
            <w:r w:rsidR="00F43193" w:rsidRPr="00065B98">
              <w:rPr>
                <w:rStyle w:val="Hyperlink"/>
                <w:noProof/>
              </w:rPr>
              <w:t>Tab - 6 - Appeal Log</w:t>
            </w:r>
            <w:r w:rsidR="00F43193">
              <w:rPr>
                <w:noProof/>
                <w:webHidden/>
              </w:rPr>
              <w:tab/>
            </w:r>
            <w:r w:rsidR="00F43193">
              <w:rPr>
                <w:noProof/>
                <w:webHidden/>
              </w:rPr>
              <w:fldChar w:fldCharType="begin"/>
            </w:r>
            <w:r w:rsidR="00F43193">
              <w:rPr>
                <w:noProof/>
                <w:webHidden/>
              </w:rPr>
              <w:instrText xml:space="preserve"> PAGEREF _Toc109403598 \h </w:instrText>
            </w:r>
            <w:r w:rsidR="00F43193">
              <w:rPr>
                <w:noProof/>
                <w:webHidden/>
              </w:rPr>
            </w:r>
            <w:r w:rsidR="00F43193">
              <w:rPr>
                <w:noProof/>
                <w:webHidden/>
              </w:rPr>
              <w:fldChar w:fldCharType="separate"/>
            </w:r>
            <w:r w:rsidR="00F43193">
              <w:rPr>
                <w:noProof/>
                <w:webHidden/>
              </w:rPr>
              <w:t>10</w:t>
            </w:r>
            <w:r w:rsidR="00F43193">
              <w:rPr>
                <w:noProof/>
                <w:webHidden/>
              </w:rPr>
              <w:fldChar w:fldCharType="end"/>
            </w:r>
          </w:hyperlink>
        </w:p>
        <w:p w14:paraId="6A97FCC7" w14:textId="1E97166B" w:rsidR="00F43193" w:rsidRDefault="00FF75A9">
          <w:pPr>
            <w:pStyle w:val="TOC1"/>
            <w:rPr>
              <w:rFonts w:asciiTheme="minorHAnsi" w:eastAsiaTheme="minorEastAsia" w:hAnsiTheme="minorHAnsi" w:cstheme="minorBidi"/>
              <w:noProof/>
              <w:sz w:val="22"/>
              <w:szCs w:val="22"/>
            </w:rPr>
          </w:pPr>
          <w:hyperlink w:anchor="_Toc109403599" w:history="1">
            <w:r w:rsidR="00F43193" w:rsidRPr="00065B98">
              <w:rPr>
                <w:rStyle w:val="Hyperlink"/>
                <w:noProof/>
              </w:rPr>
              <w:t>Notices of Adverse Benefit Determination (NOABDs)</w:t>
            </w:r>
            <w:r w:rsidR="00F43193">
              <w:rPr>
                <w:noProof/>
                <w:webHidden/>
              </w:rPr>
              <w:tab/>
            </w:r>
            <w:r w:rsidR="00F43193">
              <w:rPr>
                <w:noProof/>
                <w:webHidden/>
              </w:rPr>
              <w:fldChar w:fldCharType="begin"/>
            </w:r>
            <w:r w:rsidR="00F43193">
              <w:rPr>
                <w:noProof/>
                <w:webHidden/>
              </w:rPr>
              <w:instrText xml:space="preserve"> PAGEREF _Toc109403599 \h </w:instrText>
            </w:r>
            <w:r w:rsidR="00F43193">
              <w:rPr>
                <w:noProof/>
                <w:webHidden/>
              </w:rPr>
            </w:r>
            <w:r w:rsidR="00F43193">
              <w:rPr>
                <w:noProof/>
                <w:webHidden/>
              </w:rPr>
              <w:fldChar w:fldCharType="separate"/>
            </w:r>
            <w:r w:rsidR="00F43193">
              <w:rPr>
                <w:noProof/>
                <w:webHidden/>
              </w:rPr>
              <w:t>12</w:t>
            </w:r>
            <w:r w:rsidR="00F43193">
              <w:rPr>
                <w:noProof/>
                <w:webHidden/>
              </w:rPr>
              <w:fldChar w:fldCharType="end"/>
            </w:r>
          </w:hyperlink>
        </w:p>
        <w:p w14:paraId="63C952A8" w14:textId="7E7771DB"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600" w:history="1">
            <w:r w:rsidR="00F43193" w:rsidRPr="00065B98">
              <w:rPr>
                <w:rStyle w:val="Hyperlink"/>
                <w:noProof/>
              </w:rPr>
              <w:t>Tab 7 - NOABD Log</w:t>
            </w:r>
            <w:r w:rsidR="00F43193">
              <w:rPr>
                <w:noProof/>
                <w:webHidden/>
              </w:rPr>
              <w:tab/>
            </w:r>
            <w:r w:rsidR="00F43193">
              <w:rPr>
                <w:noProof/>
                <w:webHidden/>
              </w:rPr>
              <w:fldChar w:fldCharType="begin"/>
            </w:r>
            <w:r w:rsidR="00F43193">
              <w:rPr>
                <w:noProof/>
                <w:webHidden/>
              </w:rPr>
              <w:instrText xml:space="preserve"> PAGEREF _Toc109403600 \h </w:instrText>
            </w:r>
            <w:r w:rsidR="00F43193">
              <w:rPr>
                <w:noProof/>
                <w:webHidden/>
              </w:rPr>
            </w:r>
            <w:r w:rsidR="00F43193">
              <w:rPr>
                <w:noProof/>
                <w:webHidden/>
              </w:rPr>
              <w:fldChar w:fldCharType="separate"/>
            </w:r>
            <w:r w:rsidR="00F43193">
              <w:rPr>
                <w:noProof/>
                <w:webHidden/>
              </w:rPr>
              <w:t>12</w:t>
            </w:r>
            <w:r w:rsidR="00F43193">
              <w:rPr>
                <w:noProof/>
                <w:webHidden/>
              </w:rPr>
              <w:fldChar w:fldCharType="end"/>
            </w:r>
          </w:hyperlink>
        </w:p>
        <w:p w14:paraId="3D74D43E" w14:textId="46971FAA"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601" w:history="1">
            <w:r w:rsidR="00F43193" w:rsidRPr="00065B98">
              <w:rPr>
                <w:rStyle w:val="Hyperlink"/>
                <w:noProof/>
              </w:rPr>
              <w:t>Tab 8 - NOABD -Appeal Summary</w:t>
            </w:r>
            <w:r w:rsidR="00F43193">
              <w:rPr>
                <w:noProof/>
                <w:webHidden/>
              </w:rPr>
              <w:tab/>
            </w:r>
            <w:r w:rsidR="00F43193">
              <w:rPr>
                <w:noProof/>
                <w:webHidden/>
              </w:rPr>
              <w:fldChar w:fldCharType="begin"/>
            </w:r>
            <w:r w:rsidR="00F43193">
              <w:rPr>
                <w:noProof/>
                <w:webHidden/>
              </w:rPr>
              <w:instrText xml:space="preserve"> PAGEREF _Toc109403601 \h </w:instrText>
            </w:r>
            <w:r w:rsidR="00F43193">
              <w:rPr>
                <w:noProof/>
                <w:webHidden/>
              </w:rPr>
            </w:r>
            <w:r w:rsidR="00F43193">
              <w:rPr>
                <w:noProof/>
                <w:webHidden/>
              </w:rPr>
              <w:fldChar w:fldCharType="separate"/>
            </w:r>
            <w:r w:rsidR="00F43193">
              <w:rPr>
                <w:noProof/>
                <w:webHidden/>
              </w:rPr>
              <w:t>13</w:t>
            </w:r>
            <w:r w:rsidR="00F43193">
              <w:rPr>
                <w:noProof/>
                <w:webHidden/>
              </w:rPr>
              <w:fldChar w:fldCharType="end"/>
            </w:r>
          </w:hyperlink>
        </w:p>
        <w:p w14:paraId="45FF26DD" w14:textId="7582D817"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602" w:history="1">
            <w:r w:rsidR="00F43193" w:rsidRPr="00065B98">
              <w:rPr>
                <w:rStyle w:val="Hyperlink"/>
                <w:noProof/>
              </w:rPr>
              <w:t>Tab 9 - NOABD Categories</w:t>
            </w:r>
            <w:r w:rsidR="00F43193">
              <w:rPr>
                <w:noProof/>
                <w:webHidden/>
              </w:rPr>
              <w:tab/>
            </w:r>
            <w:r w:rsidR="00F43193">
              <w:rPr>
                <w:noProof/>
                <w:webHidden/>
              </w:rPr>
              <w:fldChar w:fldCharType="begin"/>
            </w:r>
            <w:r w:rsidR="00F43193">
              <w:rPr>
                <w:noProof/>
                <w:webHidden/>
              </w:rPr>
              <w:instrText xml:space="preserve"> PAGEREF _Toc109403602 \h </w:instrText>
            </w:r>
            <w:r w:rsidR="00F43193">
              <w:rPr>
                <w:noProof/>
                <w:webHidden/>
              </w:rPr>
            </w:r>
            <w:r w:rsidR="00F43193">
              <w:rPr>
                <w:noProof/>
                <w:webHidden/>
              </w:rPr>
              <w:fldChar w:fldCharType="separate"/>
            </w:r>
            <w:r w:rsidR="00F43193">
              <w:rPr>
                <w:noProof/>
                <w:webHidden/>
              </w:rPr>
              <w:t>13</w:t>
            </w:r>
            <w:r w:rsidR="00F43193">
              <w:rPr>
                <w:noProof/>
                <w:webHidden/>
              </w:rPr>
              <w:fldChar w:fldCharType="end"/>
            </w:r>
          </w:hyperlink>
        </w:p>
        <w:p w14:paraId="6882CC0B" w14:textId="68FD57D2" w:rsidR="00F43193" w:rsidRDefault="00FF75A9">
          <w:pPr>
            <w:pStyle w:val="TOC1"/>
            <w:rPr>
              <w:rFonts w:asciiTheme="minorHAnsi" w:eastAsiaTheme="minorEastAsia" w:hAnsiTheme="minorHAnsi" w:cstheme="minorBidi"/>
              <w:noProof/>
              <w:sz w:val="22"/>
              <w:szCs w:val="22"/>
            </w:rPr>
          </w:pPr>
          <w:hyperlink w:anchor="_Toc109403603" w:history="1">
            <w:r w:rsidR="00F43193" w:rsidRPr="00065B98">
              <w:rPr>
                <w:rStyle w:val="Hyperlink"/>
                <w:noProof/>
              </w:rPr>
              <w:t>Reporting outstanding grievances and appeals</w:t>
            </w:r>
            <w:r w:rsidR="00F43193">
              <w:rPr>
                <w:noProof/>
                <w:webHidden/>
              </w:rPr>
              <w:tab/>
            </w:r>
            <w:r w:rsidR="00F43193">
              <w:rPr>
                <w:noProof/>
                <w:webHidden/>
              </w:rPr>
              <w:fldChar w:fldCharType="begin"/>
            </w:r>
            <w:r w:rsidR="00F43193">
              <w:rPr>
                <w:noProof/>
                <w:webHidden/>
              </w:rPr>
              <w:instrText xml:space="preserve"> PAGEREF _Toc109403603 \h </w:instrText>
            </w:r>
            <w:r w:rsidR="00F43193">
              <w:rPr>
                <w:noProof/>
                <w:webHidden/>
              </w:rPr>
            </w:r>
            <w:r w:rsidR="00F43193">
              <w:rPr>
                <w:noProof/>
                <w:webHidden/>
              </w:rPr>
              <w:fldChar w:fldCharType="separate"/>
            </w:r>
            <w:r w:rsidR="00F43193">
              <w:rPr>
                <w:noProof/>
                <w:webHidden/>
              </w:rPr>
              <w:t>13</w:t>
            </w:r>
            <w:r w:rsidR="00F43193">
              <w:rPr>
                <w:noProof/>
                <w:webHidden/>
              </w:rPr>
              <w:fldChar w:fldCharType="end"/>
            </w:r>
          </w:hyperlink>
        </w:p>
        <w:p w14:paraId="7CDAA114" w14:textId="6DEFD0EE"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604" w:history="1">
            <w:r w:rsidR="00F43193" w:rsidRPr="00065B98">
              <w:rPr>
                <w:rStyle w:val="Hyperlink"/>
                <w:noProof/>
              </w:rPr>
              <w:t>Tab 10 – Grievance Log Outstanding</w:t>
            </w:r>
            <w:r w:rsidR="00F43193">
              <w:rPr>
                <w:noProof/>
                <w:webHidden/>
              </w:rPr>
              <w:tab/>
            </w:r>
            <w:r w:rsidR="00F43193">
              <w:rPr>
                <w:noProof/>
                <w:webHidden/>
              </w:rPr>
              <w:fldChar w:fldCharType="begin"/>
            </w:r>
            <w:r w:rsidR="00F43193">
              <w:rPr>
                <w:noProof/>
                <w:webHidden/>
              </w:rPr>
              <w:instrText xml:space="preserve"> PAGEREF _Toc109403604 \h </w:instrText>
            </w:r>
            <w:r w:rsidR="00F43193">
              <w:rPr>
                <w:noProof/>
                <w:webHidden/>
              </w:rPr>
            </w:r>
            <w:r w:rsidR="00F43193">
              <w:rPr>
                <w:noProof/>
                <w:webHidden/>
              </w:rPr>
              <w:fldChar w:fldCharType="separate"/>
            </w:r>
            <w:r w:rsidR="00F43193">
              <w:rPr>
                <w:noProof/>
                <w:webHidden/>
              </w:rPr>
              <w:t>13</w:t>
            </w:r>
            <w:r w:rsidR="00F43193">
              <w:rPr>
                <w:noProof/>
                <w:webHidden/>
              </w:rPr>
              <w:fldChar w:fldCharType="end"/>
            </w:r>
          </w:hyperlink>
        </w:p>
        <w:p w14:paraId="6A62695C" w14:textId="5EFC73C9" w:rsidR="00F43193" w:rsidRDefault="00FF75A9">
          <w:pPr>
            <w:pStyle w:val="TOC2"/>
            <w:tabs>
              <w:tab w:val="right" w:leader="dot" w:pos="10070"/>
            </w:tabs>
            <w:rPr>
              <w:rFonts w:asciiTheme="minorHAnsi" w:eastAsiaTheme="minorEastAsia" w:hAnsiTheme="minorHAnsi" w:cstheme="minorBidi"/>
              <w:noProof/>
              <w:sz w:val="22"/>
              <w:szCs w:val="22"/>
            </w:rPr>
          </w:pPr>
          <w:hyperlink w:anchor="_Toc109403605" w:history="1">
            <w:r w:rsidR="00F43193" w:rsidRPr="00065B98">
              <w:rPr>
                <w:rStyle w:val="Hyperlink"/>
                <w:noProof/>
              </w:rPr>
              <w:t>Tab 11 – Appeal Log Outstanding</w:t>
            </w:r>
            <w:r w:rsidR="00F43193">
              <w:rPr>
                <w:noProof/>
                <w:webHidden/>
              </w:rPr>
              <w:tab/>
            </w:r>
            <w:r w:rsidR="00F43193">
              <w:rPr>
                <w:noProof/>
                <w:webHidden/>
              </w:rPr>
              <w:fldChar w:fldCharType="begin"/>
            </w:r>
            <w:r w:rsidR="00F43193">
              <w:rPr>
                <w:noProof/>
                <w:webHidden/>
              </w:rPr>
              <w:instrText xml:space="preserve"> PAGEREF _Toc109403605 \h </w:instrText>
            </w:r>
            <w:r w:rsidR="00F43193">
              <w:rPr>
                <w:noProof/>
                <w:webHidden/>
              </w:rPr>
            </w:r>
            <w:r w:rsidR="00F43193">
              <w:rPr>
                <w:noProof/>
                <w:webHidden/>
              </w:rPr>
              <w:fldChar w:fldCharType="separate"/>
            </w:r>
            <w:r w:rsidR="00F43193">
              <w:rPr>
                <w:noProof/>
                <w:webHidden/>
              </w:rPr>
              <w:t>13</w:t>
            </w:r>
            <w:r w:rsidR="00F43193">
              <w:rPr>
                <w:noProof/>
                <w:webHidden/>
              </w:rPr>
              <w:fldChar w:fldCharType="end"/>
            </w:r>
          </w:hyperlink>
        </w:p>
        <w:p w14:paraId="5C70DA3E" w14:textId="1D7107E1" w:rsidR="00F43193" w:rsidRDefault="00FF75A9">
          <w:pPr>
            <w:pStyle w:val="TOC1"/>
            <w:rPr>
              <w:rFonts w:asciiTheme="minorHAnsi" w:eastAsiaTheme="minorEastAsia" w:hAnsiTheme="minorHAnsi" w:cstheme="minorBidi"/>
              <w:noProof/>
              <w:sz w:val="22"/>
              <w:szCs w:val="22"/>
            </w:rPr>
          </w:pPr>
          <w:hyperlink w:anchor="_Toc109403606" w:history="1">
            <w:r w:rsidR="00F43193" w:rsidRPr="00065B98">
              <w:rPr>
                <w:rStyle w:val="Hyperlink"/>
                <w:noProof/>
              </w:rPr>
              <w:t>Instructions for completing the Grievance System Report</w:t>
            </w:r>
            <w:r w:rsidR="00F43193">
              <w:rPr>
                <w:noProof/>
                <w:webHidden/>
              </w:rPr>
              <w:tab/>
            </w:r>
            <w:r w:rsidR="00F43193">
              <w:rPr>
                <w:noProof/>
                <w:webHidden/>
              </w:rPr>
              <w:fldChar w:fldCharType="begin"/>
            </w:r>
            <w:r w:rsidR="00F43193">
              <w:rPr>
                <w:noProof/>
                <w:webHidden/>
              </w:rPr>
              <w:instrText xml:space="preserve"> PAGEREF _Toc109403606 \h </w:instrText>
            </w:r>
            <w:r w:rsidR="00F43193">
              <w:rPr>
                <w:noProof/>
                <w:webHidden/>
              </w:rPr>
            </w:r>
            <w:r w:rsidR="00F43193">
              <w:rPr>
                <w:noProof/>
                <w:webHidden/>
              </w:rPr>
              <w:fldChar w:fldCharType="separate"/>
            </w:r>
            <w:r w:rsidR="00F43193">
              <w:rPr>
                <w:noProof/>
                <w:webHidden/>
              </w:rPr>
              <w:t>14</w:t>
            </w:r>
            <w:r w:rsidR="00F43193">
              <w:rPr>
                <w:noProof/>
                <w:webHidden/>
              </w:rPr>
              <w:fldChar w:fldCharType="end"/>
            </w:r>
          </w:hyperlink>
        </w:p>
        <w:p w14:paraId="1BC67667" w14:textId="707164F9" w:rsidR="007B4657" w:rsidRDefault="007B4657">
          <w:r>
            <w:rPr>
              <w:b/>
              <w:bCs/>
              <w:noProof/>
            </w:rPr>
            <w:lastRenderedPageBreak/>
            <w:fldChar w:fldCharType="end"/>
          </w:r>
        </w:p>
      </w:sdtContent>
    </w:sdt>
    <w:p w14:paraId="7F2AA572" w14:textId="75EA5DF8" w:rsidR="00667EBD" w:rsidRPr="00C00CAE" w:rsidRDefault="007B4657" w:rsidP="000D5877">
      <w:r>
        <w:rPr>
          <w:rFonts w:ascii="Arial" w:hAnsi="Arial" w:cs="Arial"/>
          <w:sz w:val="22"/>
          <w:szCs w:val="22"/>
        </w:rPr>
        <w:br w:type="page"/>
      </w:r>
      <w:bookmarkStart w:id="1" w:name="_Toc448226417"/>
      <w:bookmarkStart w:id="2" w:name="_Toc109403571"/>
      <w:r w:rsidR="00667EBD" w:rsidRPr="00C00CAE">
        <w:lastRenderedPageBreak/>
        <w:t>Introduction</w:t>
      </w:r>
      <w:bookmarkEnd w:id="1"/>
      <w:bookmarkEnd w:id="2"/>
    </w:p>
    <w:p w14:paraId="221A0BDD" w14:textId="4D4EAAC3" w:rsidR="00667EBD" w:rsidRPr="008A22CC" w:rsidRDefault="00667EBD" w:rsidP="000D01FA">
      <w:r w:rsidRPr="008A22CC">
        <w:t>Th</w:t>
      </w:r>
      <w:r w:rsidR="00277B2A">
        <w:t>e instructions in this</w:t>
      </w:r>
      <w:r w:rsidR="005C3FA3">
        <w:t xml:space="preserve"> document </w:t>
      </w:r>
      <w:r w:rsidR="00277B2A">
        <w:t>are intended to provide technical assistance guidance to Managed Care Entities (MCEs) for</w:t>
      </w:r>
      <w:r w:rsidR="00A25B65">
        <w:t xml:space="preserve"> </w:t>
      </w:r>
      <w:r w:rsidR="00872789" w:rsidRPr="008A22CC">
        <w:t>report</w:t>
      </w:r>
      <w:r w:rsidR="00277B2A">
        <w:t>ing</w:t>
      </w:r>
      <w:r w:rsidR="00E462FC">
        <w:t xml:space="preserve"> g</w:t>
      </w:r>
      <w:r w:rsidR="00872789" w:rsidRPr="008A22CC">
        <w:t>rievance</w:t>
      </w:r>
      <w:r w:rsidR="00E462FC">
        <w:t xml:space="preserve"> and a</w:t>
      </w:r>
      <w:r w:rsidR="00D843EC">
        <w:t>ppeal</w:t>
      </w:r>
      <w:r w:rsidR="00872789" w:rsidRPr="008A22CC">
        <w:t xml:space="preserve"> </w:t>
      </w:r>
      <w:r w:rsidR="00A25B65">
        <w:t xml:space="preserve">information to </w:t>
      </w:r>
      <w:r w:rsidR="00D842EC">
        <w:t>the Oregon Health Authority (</w:t>
      </w:r>
      <w:r w:rsidR="00A25B65">
        <w:t>OHA</w:t>
      </w:r>
      <w:r w:rsidR="00D842EC">
        <w:t>)</w:t>
      </w:r>
      <w:r w:rsidR="00872789" w:rsidRPr="008A22CC">
        <w:t xml:space="preserve">. </w:t>
      </w:r>
      <w:r w:rsidR="00277B2A">
        <w:t xml:space="preserve">Use these instructions </w:t>
      </w:r>
      <w:r w:rsidR="00E462FC">
        <w:t xml:space="preserve">with the terms and conditions in Exhibit I of the MCEs current contract with OHA, to fulfill </w:t>
      </w:r>
      <w:r w:rsidR="006022AF">
        <w:t xml:space="preserve">grievance and appeal </w:t>
      </w:r>
      <w:r w:rsidR="00E462FC">
        <w:t xml:space="preserve">reporting requirements. </w:t>
      </w:r>
    </w:p>
    <w:p w14:paraId="5C45E417" w14:textId="77777777" w:rsidR="00667EBD" w:rsidRPr="00C00CAE" w:rsidRDefault="00667EBD" w:rsidP="002564B5">
      <w:pPr>
        <w:pStyle w:val="Heading1"/>
      </w:pPr>
      <w:bookmarkStart w:id="3" w:name="_Toc448226418"/>
      <w:bookmarkStart w:id="4" w:name="_Toc109403572"/>
      <w:r w:rsidRPr="00C00CAE">
        <w:t>Background</w:t>
      </w:r>
      <w:bookmarkEnd w:id="3"/>
      <w:bookmarkEnd w:id="4"/>
    </w:p>
    <w:p w14:paraId="004C3926" w14:textId="63631164" w:rsidR="00956484" w:rsidRDefault="00840782" w:rsidP="000D01FA">
      <w:r w:rsidRPr="008A22CC">
        <w:t xml:space="preserve">The current </w:t>
      </w:r>
      <w:r w:rsidR="0092382F" w:rsidRPr="008A22CC">
        <w:t xml:space="preserve">Oregon Health Plan </w:t>
      </w:r>
      <w:r w:rsidR="00667EBD" w:rsidRPr="008A22CC">
        <w:t xml:space="preserve">1115 </w:t>
      </w:r>
      <w:r w:rsidR="00693DEF" w:rsidRPr="008A22CC">
        <w:t>Waiver</w:t>
      </w:r>
      <w:r w:rsidR="00D443F2" w:rsidRPr="008A22CC">
        <w:t xml:space="preserve"> </w:t>
      </w:r>
      <w:r w:rsidR="00667EBD" w:rsidRPr="008A22CC">
        <w:t xml:space="preserve">requires </w:t>
      </w:r>
      <w:r w:rsidR="00982839" w:rsidRPr="008A22CC">
        <w:t>OHA</w:t>
      </w:r>
      <w:r w:rsidR="00667EBD" w:rsidRPr="008A22CC">
        <w:t xml:space="preserve"> to </w:t>
      </w:r>
      <w:r w:rsidR="00956484">
        <w:t xml:space="preserve">submit </w:t>
      </w:r>
      <w:r w:rsidR="00C7409F" w:rsidRPr="008A22CC">
        <w:t xml:space="preserve">quarterly </w:t>
      </w:r>
      <w:r w:rsidR="00956484">
        <w:t xml:space="preserve">reports about </w:t>
      </w:r>
      <w:r w:rsidR="00E462FC">
        <w:t>MCE</w:t>
      </w:r>
      <w:r w:rsidR="00956484">
        <w:t xml:space="preserve"> grievances and appeals </w:t>
      </w:r>
      <w:r w:rsidR="00DE6714">
        <w:t xml:space="preserve">to the </w:t>
      </w:r>
      <w:r w:rsidR="004C294F">
        <w:t>Center</w:t>
      </w:r>
      <w:r w:rsidR="00C03593">
        <w:t>s</w:t>
      </w:r>
      <w:r w:rsidR="00DE6714">
        <w:t xml:space="preserve"> for Medicare </w:t>
      </w:r>
      <w:r w:rsidR="00956484">
        <w:t>&amp;</w:t>
      </w:r>
      <w:r w:rsidR="00DE6714">
        <w:t xml:space="preserve"> Medicaid Services (CMS)</w:t>
      </w:r>
      <w:r w:rsidR="009D778F" w:rsidRPr="008A22CC">
        <w:t xml:space="preserve">. </w:t>
      </w:r>
      <w:r w:rsidR="00956484">
        <w:t xml:space="preserve">OHA posts these reports on the OHA website at </w:t>
      </w:r>
      <w:hyperlink r:id="rId12" w:history="1">
        <w:r w:rsidR="00956484" w:rsidRPr="00400948">
          <w:rPr>
            <w:rStyle w:val="Hyperlink"/>
          </w:rPr>
          <w:t>https://www.oregon.gov/oha/HSD/Medicaid-Policy/Pages/2017-2022-Quarterly-Annual-Reports.aspx</w:t>
        </w:r>
      </w:hyperlink>
      <w:r w:rsidR="00956484">
        <w:t xml:space="preserve">. </w:t>
      </w:r>
    </w:p>
    <w:p w14:paraId="36447BBA" w14:textId="2D35B5FB" w:rsidR="005B359A" w:rsidRDefault="00E462FC" w:rsidP="000D01FA">
      <w:r>
        <w:t xml:space="preserve">Consistent and timely reporting of grievances and appeals is important to identify trends and </w:t>
      </w:r>
      <w:r w:rsidR="001122BF">
        <w:t xml:space="preserve">implement </w:t>
      </w:r>
      <w:r>
        <w:t xml:space="preserve">interventions to address problem areas. </w:t>
      </w:r>
      <w:r w:rsidR="009D778F" w:rsidRPr="008A22CC">
        <w:t xml:space="preserve"> </w:t>
      </w:r>
      <w:bookmarkStart w:id="5" w:name="_Toc448226420"/>
    </w:p>
    <w:p w14:paraId="7C4B4E79" w14:textId="77777777" w:rsidR="006C1D2E" w:rsidRDefault="005932C0" w:rsidP="00EE5536">
      <w:pPr>
        <w:pStyle w:val="Heading1"/>
      </w:pPr>
      <w:bookmarkStart w:id="6" w:name="_Toc109403573"/>
      <w:r w:rsidRPr="00C00CAE">
        <w:t xml:space="preserve">Federal </w:t>
      </w:r>
      <w:r w:rsidR="00FE78CA" w:rsidRPr="00C00CAE">
        <w:t>requirements</w:t>
      </w:r>
      <w:bookmarkEnd w:id="5"/>
      <w:bookmarkEnd w:id="6"/>
    </w:p>
    <w:p w14:paraId="700E668C" w14:textId="52F94C35" w:rsidR="002564B5" w:rsidRDefault="001102E8" w:rsidP="00016C19">
      <w:pPr>
        <w:pStyle w:val="Heading2"/>
      </w:pPr>
      <w:bookmarkStart w:id="7" w:name="_Toc109403574"/>
      <w:bookmarkStart w:id="8" w:name="_Toc448226421"/>
      <w:r w:rsidRPr="008A22CC">
        <w:t xml:space="preserve">42 CFR </w:t>
      </w:r>
      <w:r w:rsidR="00EC53D4">
        <w:t>§</w:t>
      </w:r>
      <w:r w:rsidR="00102385" w:rsidRPr="008A22CC">
        <w:t xml:space="preserve">438.228 </w:t>
      </w:r>
      <w:r w:rsidR="00F42F48" w:rsidRPr="008A22CC">
        <w:t>Grievance</w:t>
      </w:r>
      <w:r w:rsidR="003476E7">
        <w:t xml:space="preserve"> and appeal</w:t>
      </w:r>
      <w:r w:rsidR="00F42F48" w:rsidRPr="008A22CC">
        <w:t xml:space="preserve"> system</w:t>
      </w:r>
      <w:bookmarkEnd w:id="7"/>
      <w:r w:rsidR="00E015DD" w:rsidRPr="008A22CC">
        <w:t xml:space="preserve"> </w:t>
      </w:r>
    </w:p>
    <w:p w14:paraId="73810CF5" w14:textId="77777777" w:rsidR="00102385" w:rsidRPr="008A22CC" w:rsidRDefault="00102385" w:rsidP="000D01FA">
      <w:r w:rsidRPr="008A22CC">
        <w:t>The State must ensure, throu</w:t>
      </w:r>
      <w:r w:rsidR="00994C64" w:rsidRPr="008A22CC">
        <w:t xml:space="preserve">gh its contracts that each MCO, PIHP, and PAHP </w:t>
      </w:r>
      <w:r w:rsidRPr="008A22CC">
        <w:t>has in effect a grievance</w:t>
      </w:r>
      <w:r w:rsidR="00994C64" w:rsidRPr="008A22CC">
        <w:t xml:space="preserve"> and appeal </w:t>
      </w:r>
      <w:r w:rsidRPr="008A22CC">
        <w:t xml:space="preserve">system that meets the requirements of subpart F. </w:t>
      </w:r>
    </w:p>
    <w:p w14:paraId="38DAF5D6" w14:textId="77777777" w:rsidR="002564B5" w:rsidRDefault="001102E8" w:rsidP="00016C19">
      <w:pPr>
        <w:pStyle w:val="Heading2"/>
      </w:pPr>
      <w:bookmarkStart w:id="9" w:name="_Toc109403575"/>
      <w:r w:rsidRPr="008A22CC">
        <w:t xml:space="preserve">42 CFR </w:t>
      </w:r>
      <w:r w:rsidR="006B5E97">
        <w:t>§</w:t>
      </w:r>
      <w:r w:rsidRPr="008A22CC">
        <w:t xml:space="preserve">438 </w:t>
      </w:r>
      <w:r w:rsidR="00102385" w:rsidRPr="008A22CC">
        <w:t xml:space="preserve">Subpart F Grievance </w:t>
      </w:r>
      <w:r w:rsidR="003476E7">
        <w:t>and appeal s</w:t>
      </w:r>
      <w:r w:rsidR="00102385" w:rsidRPr="008A22CC">
        <w:t>ystem</w:t>
      </w:r>
      <w:bookmarkEnd w:id="9"/>
      <w:r w:rsidR="00C4197B" w:rsidRPr="008A22CC">
        <w:t xml:space="preserve"> </w:t>
      </w:r>
    </w:p>
    <w:p w14:paraId="07DEA04A" w14:textId="05B008F5" w:rsidR="00B32E51" w:rsidRDefault="00B32E51" w:rsidP="00EE5536">
      <w:pPr>
        <w:pStyle w:val="Heading3"/>
      </w:pPr>
      <w:bookmarkStart w:id="10" w:name="_Toc109403576"/>
      <w:r w:rsidRPr="008A22CC">
        <w:t>§</w:t>
      </w:r>
      <w:r>
        <w:t>438.3 Recordkeeping requirements</w:t>
      </w:r>
      <w:bookmarkEnd w:id="10"/>
    </w:p>
    <w:p w14:paraId="4D545015" w14:textId="106B7F88" w:rsidR="00AD6C8E" w:rsidRPr="00AD6C8E" w:rsidRDefault="00AD6C8E" w:rsidP="00AD6C8E">
      <w:r>
        <w:t xml:space="preserve">(u) MCOs, PIHPs, and PAHPs must retain, and require subcontractors to retain, as applicable, the following information: enrollee grievance and appeal records in </w:t>
      </w:r>
      <w:r w:rsidR="007F14DD">
        <w:t>§438.416 […] for a period of no less than 10 years.</w:t>
      </w:r>
    </w:p>
    <w:p w14:paraId="4315DCB2" w14:textId="05397232" w:rsidR="00C4197B" w:rsidRPr="008A22CC" w:rsidRDefault="00102385" w:rsidP="00EE5536">
      <w:pPr>
        <w:pStyle w:val="Heading3"/>
        <w:rPr>
          <w:vertAlign w:val="superscript"/>
        </w:rPr>
      </w:pPr>
      <w:bookmarkStart w:id="11" w:name="_Hlk109399976"/>
      <w:bookmarkStart w:id="12" w:name="_Toc109403577"/>
      <w:r w:rsidRPr="008A22CC">
        <w:t>§</w:t>
      </w:r>
      <w:bookmarkEnd w:id="11"/>
      <w:r w:rsidRPr="008A22CC">
        <w:t>438.402   General requirements</w:t>
      </w:r>
      <w:bookmarkEnd w:id="12"/>
    </w:p>
    <w:p w14:paraId="38C07D38" w14:textId="2D287C47" w:rsidR="00994C64" w:rsidRPr="008A22CC" w:rsidRDefault="00102385" w:rsidP="000D01FA">
      <w:r w:rsidRPr="008A22CC">
        <w:t xml:space="preserve">The grievance </w:t>
      </w:r>
      <w:r w:rsidR="00994C64" w:rsidRPr="008A22CC">
        <w:t xml:space="preserve">and appeal </w:t>
      </w:r>
      <w:r w:rsidRPr="008A22CC">
        <w:t xml:space="preserve">system. Each MCO and PIHP </w:t>
      </w:r>
      <w:r w:rsidR="00994C64" w:rsidRPr="008A22CC">
        <w:t xml:space="preserve">and PAHP </w:t>
      </w:r>
      <w:r w:rsidRPr="008A22CC">
        <w:t xml:space="preserve">must have a </w:t>
      </w:r>
      <w:r w:rsidR="00994C64" w:rsidRPr="008A22CC">
        <w:t xml:space="preserve">grievance and appeal </w:t>
      </w:r>
      <w:r w:rsidRPr="008A22CC">
        <w:t>system in place for enrollee</w:t>
      </w:r>
      <w:r w:rsidR="00F35F87">
        <w:t>s</w:t>
      </w:r>
      <w:r w:rsidR="00A96298">
        <w:t>.</w:t>
      </w:r>
      <w:r w:rsidR="00994C64" w:rsidRPr="008A22CC">
        <w:t xml:space="preserve"> </w:t>
      </w:r>
    </w:p>
    <w:p w14:paraId="06F543F0" w14:textId="28E01F24" w:rsidR="00CE7A59" w:rsidRDefault="00CE7A59" w:rsidP="00EE5536">
      <w:pPr>
        <w:pStyle w:val="Heading3"/>
      </w:pPr>
      <w:bookmarkStart w:id="13" w:name="_Toc109403578"/>
      <w:r w:rsidRPr="001C09A6">
        <w:t>§</w:t>
      </w:r>
      <w:r>
        <w:t>438.416 Recordkeeping requirements</w:t>
      </w:r>
      <w:bookmarkEnd w:id="13"/>
    </w:p>
    <w:p w14:paraId="01A4B856" w14:textId="6E5842E8" w:rsidR="008D18A1" w:rsidRDefault="008D18A1" w:rsidP="008D18A1">
      <w:r>
        <w:t>(a) The State must require MCOs, PIHPs, and PAHPs to maintain records of grievances and appeals and must review the information as part of its ongoing monitoring procedures, as well as for updates and revisions to the State quality strategy.</w:t>
      </w:r>
    </w:p>
    <w:p w14:paraId="39177AF3" w14:textId="2740716B" w:rsidR="00533050" w:rsidRPr="00533050" w:rsidRDefault="008D18A1" w:rsidP="008D18A1">
      <w:r>
        <w:t>The CFR further states, “(c) the records “must be accurately maintained in a manner accessible to the state and available upon request to CMS.”</w:t>
      </w:r>
    </w:p>
    <w:p w14:paraId="4B909E0B" w14:textId="77CCB314" w:rsidR="001C09A6" w:rsidRPr="001C09A6" w:rsidRDefault="001C09A6" w:rsidP="00EE5536">
      <w:pPr>
        <w:pStyle w:val="Heading3"/>
      </w:pPr>
      <w:bookmarkStart w:id="14" w:name="_Toc109403579"/>
      <w:r w:rsidRPr="001C09A6">
        <w:t>§438.66   State monitoring requirements</w:t>
      </w:r>
      <w:bookmarkEnd w:id="14"/>
    </w:p>
    <w:p w14:paraId="060BD787" w14:textId="77777777" w:rsidR="001C09A6" w:rsidRPr="001C09A6" w:rsidRDefault="001C09A6" w:rsidP="006E5A67">
      <w:r w:rsidRPr="001C09A6">
        <w:t xml:space="preserve">(a) </w:t>
      </w:r>
      <w:r w:rsidRPr="006E5A67">
        <w:t>General requirement.</w:t>
      </w:r>
      <w:r w:rsidRPr="001C09A6">
        <w:t xml:space="preserve"> The State agency must have in effect a monitoring system for all managed care programs.</w:t>
      </w:r>
    </w:p>
    <w:p w14:paraId="0F580D1E" w14:textId="77777777" w:rsidR="001C09A6" w:rsidRPr="001C09A6" w:rsidRDefault="001C09A6" w:rsidP="006E5A67">
      <w:r w:rsidRPr="001C09A6">
        <w:t>(b) The State's system must address all aspects of the managed care program, including the performance of each MCO, PIHP, PAHP, and PCCM entity (if applicable) in at least the following areas:</w:t>
      </w:r>
    </w:p>
    <w:p w14:paraId="3FFBFEC8" w14:textId="7C2F3BB3" w:rsidR="001C09A6" w:rsidRPr="0085179A" w:rsidRDefault="001C09A6" w:rsidP="001C09A6">
      <w:r w:rsidRPr="0085179A">
        <w:lastRenderedPageBreak/>
        <w:t>(2) Appeal and grievance systems.</w:t>
      </w:r>
    </w:p>
    <w:p w14:paraId="416A120D" w14:textId="77777777" w:rsidR="001C09A6" w:rsidRPr="006E5A67" w:rsidRDefault="001C09A6" w:rsidP="006E5A67">
      <w:r w:rsidRPr="006E5A67">
        <w:t>(c) The State must use data collected from its monitoring activities to improve the performance of its managed care program, including at a minimum:</w:t>
      </w:r>
    </w:p>
    <w:p w14:paraId="1D435CEF" w14:textId="77777777" w:rsidR="001C09A6" w:rsidRPr="001C09A6" w:rsidRDefault="001C09A6" w:rsidP="001C09A6">
      <w:r w:rsidRPr="006E5A67">
        <w:t>(2) Member grievance and appeal logs.</w:t>
      </w:r>
    </w:p>
    <w:p w14:paraId="3C50F8FE" w14:textId="77777777" w:rsidR="00C23BF3" w:rsidRDefault="00C23BF3" w:rsidP="00EE5536">
      <w:pPr>
        <w:pStyle w:val="Heading1"/>
      </w:pPr>
      <w:bookmarkStart w:id="15" w:name="_Toc109403580"/>
      <w:r w:rsidRPr="006E5A67">
        <w:t>State</w:t>
      </w:r>
      <w:r>
        <w:t xml:space="preserve"> </w:t>
      </w:r>
      <w:r w:rsidR="00FE78CA">
        <w:t>requirements</w:t>
      </w:r>
      <w:bookmarkEnd w:id="15"/>
    </w:p>
    <w:p w14:paraId="096CFCA5" w14:textId="1A50D97C" w:rsidR="005932C0" w:rsidRPr="008A22CC" w:rsidRDefault="005932C0" w:rsidP="00016C19">
      <w:pPr>
        <w:pStyle w:val="Heading2"/>
        <w:rPr>
          <w:vertAlign w:val="superscript"/>
        </w:rPr>
      </w:pPr>
      <w:bookmarkStart w:id="16" w:name="_Toc109403581"/>
      <w:r w:rsidRPr="008A22CC">
        <w:t>O</w:t>
      </w:r>
      <w:r w:rsidR="003E425A">
        <w:t xml:space="preserve">regon </w:t>
      </w:r>
      <w:r w:rsidRPr="008A22CC">
        <w:t>A</w:t>
      </w:r>
      <w:r w:rsidR="003E425A">
        <w:t xml:space="preserve">dministrative </w:t>
      </w:r>
      <w:r w:rsidRPr="008A22CC">
        <w:t>R</w:t>
      </w:r>
      <w:r w:rsidR="003E425A">
        <w:t>ule (OAR)</w:t>
      </w:r>
      <w:r w:rsidRPr="008A22CC">
        <w:t xml:space="preserve"> </w:t>
      </w:r>
      <w:r w:rsidR="007779B4">
        <w:t xml:space="preserve">410-141-3835, and </w:t>
      </w:r>
      <w:r w:rsidRPr="008A22CC">
        <w:t>410-141-</w:t>
      </w:r>
      <w:r w:rsidR="007779B4">
        <w:t>3875</w:t>
      </w:r>
      <w:r w:rsidRPr="008A22CC">
        <w:t xml:space="preserve"> through 410-141-</w:t>
      </w:r>
      <w:r w:rsidR="00455539">
        <w:t>3915</w:t>
      </w:r>
      <w:bookmarkEnd w:id="16"/>
    </w:p>
    <w:p w14:paraId="23A23303" w14:textId="094364DC" w:rsidR="00477D07" w:rsidRDefault="00477D07" w:rsidP="000F4109">
      <w:pPr>
        <w:pStyle w:val="Heading3"/>
      </w:pPr>
      <w:bookmarkStart w:id="17" w:name="_Toc109403582"/>
      <w:r>
        <w:t>OAR 410-141-3835</w:t>
      </w:r>
      <w:bookmarkEnd w:id="17"/>
    </w:p>
    <w:p w14:paraId="0C77C829" w14:textId="77777777" w:rsidR="00895DA4" w:rsidRDefault="00895DA4" w:rsidP="00895DA4">
      <w:r>
        <w:t>(11) Report to the Authority annually requests for prior authorization. The report shall include:</w:t>
      </w:r>
    </w:p>
    <w:p w14:paraId="6A469679" w14:textId="77777777" w:rsidR="00895DA4" w:rsidRDefault="00895DA4" w:rsidP="00895DA4">
      <w:r>
        <w:tab/>
        <w:t>(a) The number of requests received;</w:t>
      </w:r>
    </w:p>
    <w:p w14:paraId="31078809" w14:textId="77777777" w:rsidR="00895DA4" w:rsidRDefault="00895DA4" w:rsidP="00895DA4">
      <w:r>
        <w:tab/>
        <w:t xml:space="preserve">(b) The number of requests that were initially denied and the reasons for the denials, including, but not limited to, lack of medical necessity or failure to provide additional clinical information request by the insurer; </w:t>
      </w:r>
    </w:p>
    <w:p w14:paraId="08FA8037" w14:textId="77777777" w:rsidR="00895DA4" w:rsidRDefault="00895DA4" w:rsidP="00895DA4">
      <w:r>
        <w:tab/>
        <w:t>(c) The number of requests that were initially approved; and</w:t>
      </w:r>
    </w:p>
    <w:p w14:paraId="798109F6" w14:textId="0D156146" w:rsidR="00477D07" w:rsidRPr="00477D07" w:rsidRDefault="00895DA4" w:rsidP="00895DA4">
      <w:r>
        <w:tab/>
        <w:t>(d) The number of denials that were reversed by internal appeals or external reviews</w:t>
      </w:r>
    </w:p>
    <w:p w14:paraId="35250DA6" w14:textId="2AB4259E" w:rsidR="00016C19" w:rsidRDefault="005932C0" w:rsidP="000F4109">
      <w:pPr>
        <w:pStyle w:val="Heading3"/>
      </w:pPr>
      <w:bookmarkStart w:id="18" w:name="_Toc109403583"/>
      <w:r w:rsidRPr="008A22CC">
        <w:t>OAR 410-141-</w:t>
      </w:r>
      <w:r w:rsidR="00895DA4">
        <w:t>3875</w:t>
      </w:r>
      <w:bookmarkEnd w:id="18"/>
    </w:p>
    <w:p w14:paraId="69896C9F" w14:textId="50F0D340" w:rsidR="005932C0" w:rsidRDefault="005932C0" w:rsidP="000D01FA">
      <w:r w:rsidRPr="008A22CC">
        <w:t xml:space="preserve">(2) MCE’s shall establish and have an Authority-approved process and written procedures for compliance with grievance and appeals requirements . . . </w:t>
      </w:r>
    </w:p>
    <w:p w14:paraId="4276355C" w14:textId="77777777" w:rsidR="00993396" w:rsidRDefault="00993396" w:rsidP="00993396">
      <w:r>
        <w:t xml:space="preserve">(4) The MCE shall adopt and maintain compliance with grievances and appeals process timelines in 42 CFR </w:t>
      </w:r>
      <w:r w:rsidRPr="001C09A6">
        <w:t>§</w:t>
      </w:r>
      <w:r>
        <w:t>438.408(b) and these rules.</w:t>
      </w:r>
    </w:p>
    <w:p w14:paraId="41E51551" w14:textId="3AFB3C7B" w:rsidR="00895DA4" w:rsidRDefault="00895DA4" w:rsidP="000D01FA"/>
    <w:p w14:paraId="534C08E8" w14:textId="217CF287" w:rsidR="00993396" w:rsidRDefault="00993396" w:rsidP="000D01FA">
      <w:pPr>
        <w:rPr>
          <w:b/>
          <w:bCs/>
        </w:rPr>
      </w:pPr>
      <w:r w:rsidRPr="00ED708D">
        <w:rPr>
          <w:b/>
          <w:bCs/>
        </w:rPr>
        <w:t>OAR 410-141-3915</w:t>
      </w:r>
    </w:p>
    <w:p w14:paraId="7D7C8160" w14:textId="77777777" w:rsidR="00A17CB7" w:rsidRPr="008A22CC" w:rsidRDefault="00A17CB7" w:rsidP="00A17CB7">
      <w:r>
        <w:t>(4) MCE’s shall submit for the Authority’s review the Grievance and Appeals Log, samples of Notices of Adverse Benefit Determination, and other reports as required under the MCE contract</w:t>
      </w:r>
    </w:p>
    <w:p w14:paraId="5170F84A" w14:textId="77777777" w:rsidR="00ED708D" w:rsidRPr="00ED708D" w:rsidRDefault="00ED708D" w:rsidP="000D01FA">
      <w:pPr>
        <w:rPr>
          <w:b/>
          <w:bCs/>
        </w:rPr>
      </w:pPr>
    </w:p>
    <w:p w14:paraId="58190F5D" w14:textId="77777777" w:rsidR="00817916" w:rsidRPr="00016C19" w:rsidRDefault="0085179A" w:rsidP="00016C19">
      <w:pPr>
        <w:pStyle w:val="Heading2"/>
      </w:pPr>
      <w:bookmarkStart w:id="19" w:name="_Toc109403584"/>
      <w:r>
        <w:t>MCE</w:t>
      </w:r>
      <w:r w:rsidR="005932C0" w:rsidRPr="008A22CC">
        <w:t xml:space="preserve"> contract Exhibit I</w:t>
      </w:r>
      <w:bookmarkEnd w:id="19"/>
    </w:p>
    <w:p w14:paraId="546F4970" w14:textId="01BA5548" w:rsidR="00C4197B" w:rsidRDefault="00C4197B" w:rsidP="000D01FA">
      <w:r w:rsidRPr="008A22CC">
        <w:t xml:space="preserve">Contractor shall establish internal Grievance procedures under which Members, or Providers acting on their behalf, may challenge any </w:t>
      </w:r>
      <w:r w:rsidR="007D3809">
        <w:t>a</w:t>
      </w:r>
      <w:r w:rsidR="008E3151">
        <w:t xml:space="preserve">ction. </w:t>
      </w:r>
      <w:r w:rsidRPr="008A22CC">
        <w:t xml:space="preserve"> Contractor shall maintain its Grievance System in accordance with this exhibit, </w:t>
      </w:r>
      <w:r w:rsidR="00DD356C">
        <w:t xml:space="preserve">OAR 410-141-3835, </w:t>
      </w:r>
      <w:r w:rsidRPr="008A22CC">
        <w:t>OAR 410-</w:t>
      </w:r>
      <w:r w:rsidR="009F3507">
        <w:t>141-</w:t>
      </w:r>
      <w:r w:rsidR="00DD356C">
        <w:t>3875</w:t>
      </w:r>
      <w:r w:rsidRPr="008A22CC">
        <w:t xml:space="preserve"> through 410-141-</w:t>
      </w:r>
      <w:r w:rsidR="00DD356C">
        <w:t>3915</w:t>
      </w:r>
      <w:r w:rsidRPr="008A22CC">
        <w:t xml:space="preserve"> and 42 CFR 438.400 through 438.424. </w:t>
      </w:r>
    </w:p>
    <w:p w14:paraId="25293A89" w14:textId="77777777" w:rsidR="005025B7" w:rsidRDefault="005025B7" w:rsidP="000D01FA"/>
    <w:p w14:paraId="49D48817" w14:textId="39B76779" w:rsidR="00A93841" w:rsidRDefault="00A93841" w:rsidP="00A93841">
      <w:r>
        <w:t>Contractor’s Grievance and Appeal System shall be subject to review and approval by OHA.</w:t>
      </w:r>
    </w:p>
    <w:p w14:paraId="4C094E4B" w14:textId="77777777" w:rsidR="005025B7" w:rsidRDefault="005025B7" w:rsidP="00A93841"/>
    <w:p w14:paraId="7975B564" w14:textId="1C0D7C13" w:rsidR="00A93841" w:rsidRDefault="00A93841" w:rsidP="00A93841">
      <w:r>
        <w:t>9 (a) Contractor shall fully and timely comply with all records requests. Contractor shall fully and promptly comply with OHA Monitoring and oversight.</w:t>
      </w:r>
    </w:p>
    <w:p w14:paraId="4C5D9CCC" w14:textId="77777777" w:rsidR="005025B7" w:rsidRDefault="005025B7" w:rsidP="00A93841"/>
    <w:p w14:paraId="33BCB1C5" w14:textId="77777777" w:rsidR="00A93841" w:rsidRDefault="00A93841" w:rsidP="00A93841">
      <w:r>
        <w:t>9 (b) Contractor shall maintain records, in a central location accessible to OHA and available upon request to CMS, for each Grievance and Appeal.</w:t>
      </w:r>
    </w:p>
    <w:p w14:paraId="3E855488" w14:textId="77777777" w:rsidR="005025B7" w:rsidRDefault="005025B7" w:rsidP="005025B7">
      <w:r>
        <w:lastRenderedPageBreak/>
        <w:t>10 (b) Within forty-five (45) days after the end of each calendar quarter, Contractor shall provide to OHA, via Administrative Notice, the following documentation (which shall include any and all documentation required to be held and maintained by Contractor’s Subcontractors):</w:t>
      </w:r>
    </w:p>
    <w:p w14:paraId="1C08AE64" w14:textId="77777777" w:rsidR="005025B7" w:rsidRDefault="005025B7" w:rsidP="005025B7">
      <w:pPr>
        <w:pStyle w:val="ListParagraph"/>
        <w:numPr>
          <w:ilvl w:val="0"/>
          <w:numId w:val="17"/>
        </w:numPr>
      </w:pPr>
      <w:r>
        <w:t>A Grievance and Appeal Log, which shall include the information about Prior Authorizations requests and denials required by Enrolled Oregon House Bill 2517 (2021) and specified in OAR 410-141-3835, in a format provided by OHA and available on the CCO/DCO Contract Forms Website;</w:t>
      </w:r>
    </w:p>
    <w:p w14:paraId="1416E2A9" w14:textId="76359C5E" w:rsidR="005025B7" w:rsidRDefault="005025B7" w:rsidP="005025B7">
      <w:pPr>
        <w:pStyle w:val="ListParagraph"/>
        <w:numPr>
          <w:ilvl w:val="0"/>
          <w:numId w:val="17"/>
        </w:numPr>
      </w:pPr>
      <w:r>
        <w:t>Samples of NOABD and corresponding Prior Authorization documentation.</w:t>
      </w:r>
      <w:r w:rsidR="002F77E5">
        <w:t xml:space="preserve"> </w:t>
      </w:r>
      <w:r>
        <w:t>[…] OHA will randomly select samples from Contractor’s Grievance and Appeal log for the corresponding quarter for review. […] Contractor shall submit records for the samples selected by OHA in the manner directed by OHA in its request no later than fourteen (14) days following receipt of OHA’s request.</w:t>
      </w:r>
    </w:p>
    <w:p w14:paraId="4D0226F0" w14:textId="77777777" w:rsidR="005025B7" w:rsidRDefault="005025B7" w:rsidP="005025B7">
      <w:pPr>
        <w:pStyle w:val="ListParagraph"/>
        <w:numPr>
          <w:ilvl w:val="0"/>
          <w:numId w:val="17"/>
        </w:numPr>
      </w:pPr>
      <w:r>
        <w:t>All NOABDs for Applied Behavioral Analysis and Hepatitis C for the previous calendar quarter; and</w:t>
      </w:r>
    </w:p>
    <w:p w14:paraId="669CB235" w14:textId="3E552B48" w:rsidR="005025B7" w:rsidRDefault="005025B7" w:rsidP="005025B7">
      <w:pPr>
        <w:pStyle w:val="ListParagraph"/>
        <w:numPr>
          <w:ilvl w:val="0"/>
          <w:numId w:val="17"/>
        </w:numPr>
      </w:pPr>
      <w:r>
        <w:t>Any other related documentation requested by OHA.</w:t>
      </w:r>
    </w:p>
    <w:p w14:paraId="646A3595" w14:textId="77777777" w:rsidR="005025B7" w:rsidRDefault="005025B7" w:rsidP="005025B7">
      <w:pPr>
        <w:pStyle w:val="ListParagraph"/>
        <w:ind w:left="1080"/>
      </w:pPr>
    </w:p>
    <w:p w14:paraId="246D801C" w14:textId="77777777" w:rsidR="005025B7" w:rsidRDefault="005025B7" w:rsidP="005025B7">
      <w:r>
        <w:t>10 (c) Within forty-five (45) days after the end of each calendar quarter, Contractor shall provide its Grievance System Report to OHA via Administrative Notice. Such Grievance System Report shall be in a format provided by OHA which is available on the CCO/DCO Contract Forms Website. Contractor shall use data collected from its own and its Subcontractors’ Monitoring of Contractor’s Grievance and Appeal System, including the Grievance and Appeal data reported by Contractor and Subcontractors in their Grievance and Appeal logs to analyze such system. Contractor shall demonstrate how Contractor uses the data it has collected for itself and its Subcontractors to maintain an effective process for Monitoring, evaluating, and improving the access, quality and appropriateness of services provided to Members.</w:t>
      </w:r>
    </w:p>
    <w:p w14:paraId="7D34BD1F" w14:textId="77777777" w:rsidR="00E04FD5" w:rsidRPr="008A22CC" w:rsidRDefault="00E04FD5" w:rsidP="000D01FA"/>
    <w:p w14:paraId="21F9096C" w14:textId="77777777" w:rsidR="00737B20" w:rsidRPr="00C00CAE" w:rsidRDefault="002838AB" w:rsidP="00EE5536">
      <w:pPr>
        <w:pStyle w:val="Heading1"/>
      </w:pPr>
      <w:bookmarkStart w:id="20" w:name="_Toc109403585"/>
      <w:r w:rsidRPr="00C00CAE">
        <w:t>Definitions</w:t>
      </w:r>
      <w:bookmarkEnd w:id="20"/>
      <w:r w:rsidRPr="00C00CAE">
        <w:t xml:space="preserve"> </w:t>
      </w:r>
    </w:p>
    <w:tbl>
      <w:tblPr>
        <w:tblStyle w:val="GridTable2-Accent1"/>
        <w:tblW w:w="9990" w:type="dxa"/>
        <w:tblLayout w:type="fixed"/>
        <w:tblLook w:val="0420" w:firstRow="1" w:lastRow="0" w:firstColumn="0" w:lastColumn="0" w:noHBand="0" w:noVBand="1"/>
      </w:tblPr>
      <w:tblGrid>
        <w:gridCol w:w="2790"/>
        <w:gridCol w:w="7200"/>
      </w:tblGrid>
      <w:tr w:rsidR="00102385" w:rsidRPr="008A22CC" w14:paraId="2E3E0862" w14:textId="77777777" w:rsidTr="008B69BC">
        <w:trPr>
          <w:cnfStyle w:val="100000000000" w:firstRow="1" w:lastRow="0" w:firstColumn="0" w:lastColumn="0" w:oddVBand="0" w:evenVBand="0" w:oddHBand="0" w:evenHBand="0" w:firstRowFirstColumn="0" w:firstRowLastColumn="0" w:lastRowFirstColumn="0" w:lastRowLastColumn="0"/>
          <w:tblHeader/>
        </w:trPr>
        <w:tc>
          <w:tcPr>
            <w:tcW w:w="2790" w:type="dxa"/>
            <w:vAlign w:val="center"/>
          </w:tcPr>
          <w:p w14:paraId="69EB4621" w14:textId="77777777" w:rsidR="00102385" w:rsidRPr="008A22CC" w:rsidRDefault="00102385" w:rsidP="00016C19">
            <w:r w:rsidRPr="008A22CC">
              <w:t>Term</w:t>
            </w:r>
          </w:p>
        </w:tc>
        <w:tc>
          <w:tcPr>
            <w:tcW w:w="7200" w:type="dxa"/>
            <w:vAlign w:val="center"/>
          </w:tcPr>
          <w:p w14:paraId="01EE4E49" w14:textId="77777777" w:rsidR="00102385" w:rsidRPr="008A22CC" w:rsidRDefault="00102385" w:rsidP="00016C19">
            <w:r w:rsidRPr="008A22CC">
              <w:t>Definition</w:t>
            </w:r>
          </w:p>
        </w:tc>
      </w:tr>
      <w:tr w:rsidR="001700E2" w:rsidRPr="008A22CC" w14:paraId="268DF4D0" w14:textId="77777777" w:rsidTr="00016C19">
        <w:trPr>
          <w:cnfStyle w:val="000000100000" w:firstRow="0" w:lastRow="0" w:firstColumn="0" w:lastColumn="0" w:oddVBand="0" w:evenVBand="0" w:oddHBand="1" w:evenHBand="0" w:firstRowFirstColumn="0" w:firstRowLastColumn="0" w:lastRowFirstColumn="0" w:lastRowLastColumn="0"/>
        </w:trPr>
        <w:tc>
          <w:tcPr>
            <w:tcW w:w="2790" w:type="dxa"/>
            <w:vAlign w:val="center"/>
          </w:tcPr>
          <w:p w14:paraId="1CD4647C" w14:textId="77777777" w:rsidR="001700E2" w:rsidRPr="008A22CC" w:rsidRDefault="001700E2" w:rsidP="00016C19">
            <w:r w:rsidRPr="008A22CC">
              <w:t>Adverse Benefit Determination</w:t>
            </w:r>
            <w:r w:rsidR="006253E0">
              <w:t xml:space="preserve"> (ABD)</w:t>
            </w:r>
          </w:p>
        </w:tc>
        <w:tc>
          <w:tcPr>
            <w:tcW w:w="7200" w:type="dxa"/>
            <w:vAlign w:val="center"/>
          </w:tcPr>
          <w:p w14:paraId="1B1F9B1A" w14:textId="01BCAECC" w:rsidR="00A94BFE" w:rsidRPr="008A22CC" w:rsidRDefault="001700E2" w:rsidP="00016C19">
            <w:r w:rsidRPr="008A22CC">
              <w:t>OAR 410-141-</w:t>
            </w:r>
            <w:r w:rsidR="00E73D57">
              <w:t>3875</w:t>
            </w:r>
            <w:r w:rsidRPr="008A22CC">
              <w:t xml:space="preserve"> (</w:t>
            </w:r>
            <w:r w:rsidR="00E73D57">
              <w:t>1</w:t>
            </w:r>
            <w:r w:rsidRPr="008A22CC">
              <w:t>)</w:t>
            </w:r>
            <w:r w:rsidR="00F60B47">
              <w:t>(b)</w:t>
            </w:r>
            <w:r w:rsidRPr="008A22CC">
              <w:t xml:space="preserve"> The denial or limited authorization of a requested service, including determinations based on the type or level of service, </w:t>
            </w:r>
            <w:r w:rsidR="00F60B47">
              <w:t xml:space="preserve">requirements for </w:t>
            </w:r>
            <w:r w:rsidRPr="008A22CC">
              <w:t>medical necessity, appropriateness, setting, or effectiveness of a covered benefit. The reduction, suspension, or termination of a previously authorized service</w:t>
            </w:r>
            <w:r w:rsidR="001078B7">
              <w:t>;</w:t>
            </w:r>
            <w:r w:rsidR="0086350D">
              <w:t xml:space="preserve"> A</w:t>
            </w:r>
            <w:r w:rsidRPr="008A22CC">
              <w:t xml:space="preserve"> denial</w:t>
            </w:r>
            <w:r w:rsidR="00EC309D">
              <w:t>, in whole or in part,</w:t>
            </w:r>
            <w:r w:rsidRPr="008A22CC">
              <w:t xml:space="preserve"> of payment for a service. </w:t>
            </w:r>
            <w:r w:rsidR="00EC309D">
              <w:t>A payment denied solely because the claim does not meet the definition of a “clean claim” at CFR 447.45(b)</w:t>
            </w:r>
            <w:r w:rsidR="00132231">
              <w:t xml:space="preserve"> is not an adverse benefit determination; The failure to provide services in a timely manner pursuant to 410-141-3515</w:t>
            </w:r>
            <w:r w:rsidR="00DF52BE">
              <w:t xml:space="preserve">; The MCE’s failure to act within the timeframes provided in these rules regarding the standard resolution of grievances and appeals. </w:t>
            </w:r>
            <w:r w:rsidRPr="008A22CC">
              <w:t>See OAR 410-141-</w:t>
            </w:r>
            <w:r w:rsidR="00DF52BE">
              <w:t>3885</w:t>
            </w:r>
            <w:r w:rsidRPr="008A22CC">
              <w:t xml:space="preserve"> for</w:t>
            </w:r>
            <w:r w:rsidR="00574FA1">
              <w:t xml:space="preserve"> notifying</w:t>
            </w:r>
            <w:r w:rsidRPr="008A22CC">
              <w:t xml:space="preserve"> a member enrolled in an MCE.</w:t>
            </w:r>
          </w:p>
        </w:tc>
      </w:tr>
      <w:tr w:rsidR="001700E2" w:rsidRPr="008A22CC" w14:paraId="62ED0615" w14:textId="77777777" w:rsidTr="00016C19">
        <w:tc>
          <w:tcPr>
            <w:tcW w:w="2790" w:type="dxa"/>
            <w:vAlign w:val="center"/>
          </w:tcPr>
          <w:p w14:paraId="2EF5842A" w14:textId="77777777" w:rsidR="00812A5F" w:rsidRPr="008A22CC" w:rsidRDefault="001700E2" w:rsidP="00016C19">
            <w:r w:rsidRPr="008A22CC">
              <w:t>Appeal</w:t>
            </w:r>
          </w:p>
        </w:tc>
        <w:tc>
          <w:tcPr>
            <w:tcW w:w="7200" w:type="dxa"/>
            <w:vAlign w:val="center"/>
          </w:tcPr>
          <w:p w14:paraId="7A9DE177" w14:textId="77777777" w:rsidR="008B10DC" w:rsidRDefault="00CA2588" w:rsidP="00016C19">
            <w:r w:rsidRPr="00CA2588">
              <w:t>42 CFR §438.400(b)</w:t>
            </w:r>
            <w:r w:rsidRPr="00CA2588">
              <w:rPr>
                <w:sz w:val="28"/>
                <w:szCs w:val="28"/>
                <w:vertAlign w:val="superscript"/>
              </w:rPr>
              <w:t xml:space="preserve"> </w:t>
            </w:r>
            <w:r w:rsidRPr="00CA2588">
              <w:t xml:space="preserve">Appeal means a review by an MCO, PIHP, or PAHP of an adverse benefit determination. </w:t>
            </w:r>
          </w:p>
          <w:p w14:paraId="1BDC065E" w14:textId="7A8FD2FB" w:rsidR="00A94BFE" w:rsidRPr="006E5A67" w:rsidRDefault="00574FA1" w:rsidP="00016C19">
            <w:pPr>
              <w:rPr>
                <w:highlight w:val="yellow"/>
              </w:rPr>
            </w:pPr>
            <w:r>
              <w:t>OAR 410-141-3875</w:t>
            </w:r>
            <w:r w:rsidR="00077EB0">
              <w:t xml:space="preserve"> (1)(a): “Appeal” means a review by an MCE pursuant to OAR 410-141-3890 of an adverse benefit determination.</w:t>
            </w:r>
          </w:p>
        </w:tc>
      </w:tr>
      <w:tr w:rsidR="001700E2" w:rsidRPr="008A22CC" w14:paraId="1031D5BB" w14:textId="77777777" w:rsidTr="00016C19">
        <w:trPr>
          <w:cnfStyle w:val="000000100000" w:firstRow="0" w:lastRow="0" w:firstColumn="0" w:lastColumn="0" w:oddVBand="0" w:evenVBand="0" w:oddHBand="1" w:evenHBand="0" w:firstRowFirstColumn="0" w:firstRowLastColumn="0" w:lastRowFirstColumn="0" w:lastRowLastColumn="0"/>
        </w:trPr>
        <w:tc>
          <w:tcPr>
            <w:tcW w:w="2790" w:type="dxa"/>
            <w:vAlign w:val="center"/>
          </w:tcPr>
          <w:p w14:paraId="3A0F4DD6" w14:textId="77777777" w:rsidR="001700E2" w:rsidRPr="008A22CC" w:rsidRDefault="001700E2" w:rsidP="00016C19">
            <w:r w:rsidRPr="008A22CC">
              <w:lastRenderedPageBreak/>
              <w:t>Contested Case Hearing</w:t>
            </w:r>
          </w:p>
        </w:tc>
        <w:tc>
          <w:tcPr>
            <w:tcW w:w="7200" w:type="dxa"/>
            <w:vAlign w:val="center"/>
          </w:tcPr>
          <w:p w14:paraId="7829EE65" w14:textId="77777777" w:rsidR="001700E2" w:rsidRPr="008A22CC" w:rsidRDefault="000F682A" w:rsidP="00016C19">
            <w:r w:rsidRPr="008A22CC">
              <w:t xml:space="preserve">OAR 410-120-0000 (56) </w:t>
            </w:r>
            <w:r w:rsidR="001700E2" w:rsidRPr="008A22CC">
              <w:t>A proceeding before the Authority under the Administrative Procedures Act when any of the following contests an</w:t>
            </w:r>
            <w:r w:rsidRPr="008A22CC">
              <w:t xml:space="preserve"> adverse determination,</w:t>
            </w:r>
            <w:r w:rsidR="001700E2" w:rsidRPr="008A22CC">
              <w:t xml:space="preserve"> action</w:t>
            </w:r>
            <w:r w:rsidRPr="008A22CC">
              <w:t>, or as it relates to an MCE enrollee, an adverse benefit determination</w:t>
            </w:r>
            <w:r w:rsidR="001700E2" w:rsidRPr="008A22CC">
              <w:t xml:space="preserve">: </w:t>
            </w:r>
          </w:p>
          <w:p w14:paraId="7BAB88DB" w14:textId="77777777" w:rsidR="001700E2" w:rsidRPr="008A22CC" w:rsidRDefault="000F682A" w:rsidP="00016C19">
            <w:r w:rsidRPr="008A22CC">
              <w:t>(a)</w:t>
            </w:r>
            <w:r w:rsidR="001700E2" w:rsidRPr="008A22CC">
              <w:t xml:space="preserve">A client or member or their representative; </w:t>
            </w:r>
          </w:p>
          <w:p w14:paraId="7EAE369C" w14:textId="77777777" w:rsidR="000F682A" w:rsidRPr="008A22CC" w:rsidRDefault="000F682A" w:rsidP="00016C19">
            <w:r w:rsidRPr="008A22CC">
              <w:t>(b)A member of an MCE after resolution of the MCEs appeal process;</w:t>
            </w:r>
          </w:p>
          <w:p w14:paraId="7C720504" w14:textId="77777777" w:rsidR="000F682A" w:rsidRPr="008A22CC" w:rsidRDefault="000F682A" w:rsidP="00016C19">
            <w:r w:rsidRPr="008A22CC">
              <w:t>(c)An MCE member’s provider; or</w:t>
            </w:r>
          </w:p>
          <w:p w14:paraId="3D375E84" w14:textId="77777777" w:rsidR="00A94BFE" w:rsidRPr="008A22CC" w:rsidRDefault="000F682A" w:rsidP="00016C19">
            <w:r w:rsidRPr="008A22CC">
              <w:t>(d)An MCE.</w:t>
            </w:r>
          </w:p>
        </w:tc>
      </w:tr>
      <w:tr w:rsidR="001700E2" w:rsidRPr="008A22CC" w14:paraId="21000048" w14:textId="77777777" w:rsidTr="00016C19">
        <w:trPr>
          <w:trHeight w:val="922"/>
        </w:trPr>
        <w:tc>
          <w:tcPr>
            <w:tcW w:w="2790" w:type="dxa"/>
            <w:vAlign w:val="center"/>
          </w:tcPr>
          <w:p w14:paraId="62E1305D" w14:textId="77777777" w:rsidR="00123C26" w:rsidRPr="008A22CC" w:rsidRDefault="001700E2" w:rsidP="00016C19">
            <w:r w:rsidRPr="008A22CC">
              <w:t>Grievances/ Complaints</w:t>
            </w:r>
          </w:p>
        </w:tc>
        <w:tc>
          <w:tcPr>
            <w:tcW w:w="7200" w:type="dxa"/>
            <w:vAlign w:val="center"/>
          </w:tcPr>
          <w:p w14:paraId="740939EC" w14:textId="77777777" w:rsidR="00123C26" w:rsidRPr="008A22CC" w:rsidRDefault="001700E2" w:rsidP="00016C19">
            <w:r w:rsidRPr="008A22CC">
              <w:t>42 CFR 438</w:t>
            </w:r>
            <w:r w:rsidR="00E27CB8">
              <w:t>.400(b)</w:t>
            </w:r>
            <w:r w:rsidR="00801A66">
              <w:t xml:space="preserve"> </w:t>
            </w:r>
            <w:r w:rsidRPr="008A22CC">
              <w:t>Grievance means an expression of dissatisfaction about any matter other than an adverse benefit determination.</w:t>
            </w:r>
          </w:p>
        </w:tc>
      </w:tr>
      <w:tr w:rsidR="001700E2" w:rsidRPr="008A22CC" w14:paraId="64858109" w14:textId="77777777" w:rsidTr="00016C19">
        <w:trPr>
          <w:cnfStyle w:val="000000100000" w:firstRow="0" w:lastRow="0" w:firstColumn="0" w:lastColumn="0" w:oddVBand="0" w:evenVBand="0" w:oddHBand="1" w:evenHBand="0" w:firstRowFirstColumn="0" w:firstRowLastColumn="0" w:lastRowFirstColumn="0" w:lastRowLastColumn="0"/>
          <w:trHeight w:val="1435"/>
        </w:trPr>
        <w:tc>
          <w:tcPr>
            <w:tcW w:w="2790" w:type="dxa"/>
            <w:vAlign w:val="center"/>
          </w:tcPr>
          <w:p w14:paraId="18179337" w14:textId="77777777" w:rsidR="001700E2" w:rsidRPr="008A22CC" w:rsidRDefault="001700E2" w:rsidP="00016C19">
            <w:r w:rsidRPr="008A22CC">
              <w:t xml:space="preserve">Grievance </w:t>
            </w:r>
            <w:r w:rsidR="009C4A47">
              <w:t xml:space="preserve">and Appeal </w:t>
            </w:r>
            <w:r w:rsidRPr="008A22CC">
              <w:t>System</w:t>
            </w:r>
          </w:p>
        </w:tc>
        <w:tc>
          <w:tcPr>
            <w:tcW w:w="7200" w:type="dxa"/>
            <w:vAlign w:val="center"/>
          </w:tcPr>
          <w:p w14:paraId="5B775C47" w14:textId="7B85861C" w:rsidR="001700E2" w:rsidRPr="008A22CC" w:rsidRDefault="001700E2" w:rsidP="00016C19">
            <w:r w:rsidRPr="008A22CC">
              <w:t>OAR 410-141-3</w:t>
            </w:r>
            <w:r w:rsidR="004B1C75">
              <w:t>5</w:t>
            </w:r>
            <w:r w:rsidRPr="008A22CC">
              <w:t>00 (</w:t>
            </w:r>
            <w:r w:rsidR="00FD30D5">
              <w:t>3</w:t>
            </w:r>
            <w:r w:rsidR="00961865">
              <w:t>5</w:t>
            </w:r>
            <w:r w:rsidRPr="008A22CC">
              <w:t>)</w:t>
            </w:r>
            <w:r w:rsidRPr="005B350A">
              <w:t xml:space="preserve"> </w:t>
            </w:r>
            <w:r w:rsidRPr="008A22CC">
              <w:t xml:space="preserve">The overall system that includes: </w:t>
            </w:r>
          </w:p>
          <w:p w14:paraId="0D1BEB95" w14:textId="3E8A8A45" w:rsidR="001700E2" w:rsidRPr="008A22CC" w:rsidRDefault="001700E2" w:rsidP="00016C19">
            <w:r w:rsidRPr="008A22CC">
              <w:t xml:space="preserve">(a) Grievances to an MCE on matters other than </w:t>
            </w:r>
            <w:r w:rsidR="00961865">
              <w:t>adverse benefit determinations</w:t>
            </w:r>
            <w:r w:rsidRPr="008A22CC">
              <w:t xml:space="preserve">; </w:t>
            </w:r>
          </w:p>
          <w:p w14:paraId="03297A2A" w14:textId="63E761D1" w:rsidR="001700E2" w:rsidRPr="008A22CC" w:rsidRDefault="001700E2" w:rsidP="00016C19">
            <w:r w:rsidRPr="008A22CC">
              <w:t xml:space="preserve">(b) Appeals to an MCE on </w:t>
            </w:r>
            <w:r w:rsidR="00961865">
              <w:t>adverse benefit determinations</w:t>
            </w:r>
            <w:r w:rsidRPr="008A22CC">
              <w:t xml:space="preserve">; and </w:t>
            </w:r>
          </w:p>
          <w:p w14:paraId="69405839" w14:textId="3EA07D38" w:rsidR="00A94BFE" w:rsidRPr="008A22CC" w:rsidRDefault="001700E2" w:rsidP="00016C19">
            <w:r w:rsidRPr="008A22CC">
              <w:t xml:space="preserve">(c) Contested case hearings through the </w:t>
            </w:r>
            <w:r w:rsidR="00CC0F06">
              <w:t xml:space="preserve">Authority on adverse benefit determinations </w:t>
            </w:r>
            <w:r w:rsidRPr="008A22CC">
              <w:t xml:space="preserve">and other matters for which the member is given the right to a hearing by rule or statute. </w:t>
            </w:r>
          </w:p>
        </w:tc>
      </w:tr>
      <w:tr w:rsidR="001700E2" w:rsidRPr="008A22CC" w14:paraId="6BA36A38" w14:textId="77777777" w:rsidTr="008B69BC">
        <w:trPr>
          <w:cantSplit/>
        </w:trPr>
        <w:tc>
          <w:tcPr>
            <w:tcW w:w="2790" w:type="dxa"/>
            <w:vAlign w:val="center"/>
          </w:tcPr>
          <w:p w14:paraId="70B4308D" w14:textId="77777777" w:rsidR="001700E2" w:rsidRDefault="001700E2" w:rsidP="00016C19">
            <w:r w:rsidRPr="008A22CC">
              <w:t>Managed Care Entity (MCE)</w:t>
            </w:r>
          </w:p>
          <w:p w14:paraId="4BB77BD8" w14:textId="77777777" w:rsidR="008B69BC" w:rsidRPr="008A22CC" w:rsidRDefault="008B69BC" w:rsidP="00016C19"/>
          <w:p w14:paraId="5916F997" w14:textId="763DA492" w:rsidR="00A471F4" w:rsidRPr="008A22CC" w:rsidRDefault="001E5624" w:rsidP="00016C19">
            <w:r>
              <w:t>(This term is being used in place of CCO</w:t>
            </w:r>
            <w:r w:rsidR="00123AF4">
              <w:t>/DCO</w:t>
            </w:r>
            <w:r>
              <w:t>)</w:t>
            </w:r>
          </w:p>
        </w:tc>
        <w:tc>
          <w:tcPr>
            <w:tcW w:w="7200" w:type="dxa"/>
            <w:vAlign w:val="center"/>
          </w:tcPr>
          <w:p w14:paraId="6171F3D0" w14:textId="2DF0B592" w:rsidR="00A94BFE" w:rsidRPr="008A22CC" w:rsidRDefault="002D7E0A" w:rsidP="00016C19">
            <w:r w:rsidRPr="008A22CC">
              <w:t>O</w:t>
            </w:r>
            <w:r w:rsidR="001700E2" w:rsidRPr="008A22CC">
              <w:t>AR 410-141-3</w:t>
            </w:r>
            <w:r w:rsidR="00CC0F06">
              <w:t>5</w:t>
            </w:r>
            <w:r w:rsidR="001700E2" w:rsidRPr="008A22CC">
              <w:t>00 (</w:t>
            </w:r>
            <w:r w:rsidR="00FD30D5">
              <w:t>4</w:t>
            </w:r>
            <w:r w:rsidR="0030513D">
              <w:t>9</w:t>
            </w:r>
            <w:r w:rsidR="001700E2" w:rsidRPr="008A22CC">
              <w:t>) As stated in 42 CFR 457.10, an entity that enters into a contract to provide services in a managed care delivery system including but not limited to managed care organizations, prepaid health plans, primary care case managers</w:t>
            </w:r>
            <w:r w:rsidR="009E4C1C">
              <w:t xml:space="preserve">, </w:t>
            </w:r>
            <w:r w:rsidR="0030513D">
              <w:t>Coordinated Care Organizations</w:t>
            </w:r>
            <w:r w:rsidR="009E4C1C">
              <w:t xml:space="preserve"> (CCOs) and Dental Care Organizations (DCOs)</w:t>
            </w:r>
            <w:r w:rsidR="001700E2" w:rsidRPr="008A22CC">
              <w:t>.</w:t>
            </w:r>
          </w:p>
        </w:tc>
      </w:tr>
    </w:tbl>
    <w:p w14:paraId="772EE99D" w14:textId="77777777" w:rsidR="001A38BA" w:rsidRPr="00EB2101" w:rsidRDefault="00C6074B" w:rsidP="00EE5536">
      <w:pPr>
        <w:pStyle w:val="Heading1"/>
      </w:pPr>
      <w:bookmarkStart w:id="21" w:name="_Toc109403586"/>
      <w:r w:rsidRPr="00EB2101">
        <w:t xml:space="preserve">General </w:t>
      </w:r>
      <w:r w:rsidR="008B69BC" w:rsidRPr="00EB2101">
        <w:t>information</w:t>
      </w:r>
      <w:bookmarkEnd w:id="21"/>
    </w:p>
    <w:p w14:paraId="5DC5353A" w14:textId="75161F39" w:rsidR="004A249A" w:rsidRPr="008A22CC" w:rsidRDefault="00DF72A3" w:rsidP="000D01FA">
      <w:r w:rsidRPr="008A22CC">
        <w:t>Exhibit I</w:t>
      </w:r>
      <w:r w:rsidR="00550926">
        <w:t xml:space="preserve"> of the current MCE contract </w:t>
      </w:r>
      <w:r w:rsidR="00CA523C">
        <w:t xml:space="preserve">lists all </w:t>
      </w:r>
      <w:r w:rsidRPr="008A22CC">
        <w:t>Grievance</w:t>
      </w:r>
      <w:r w:rsidR="005A10AB">
        <w:t xml:space="preserve"> and Appeal</w:t>
      </w:r>
      <w:r w:rsidRPr="008A22CC">
        <w:t xml:space="preserve"> reporting requirements. </w:t>
      </w:r>
      <w:r w:rsidR="005F7D5D">
        <w:t xml:space="preserve">MCEs must email </w:t>
      </w:r>
      <w:r w:rsidR="00374C67">
        <w:t>quarterly</w:t>
      </w:r>
      <w:r w:rsidR="005F7D5D">
        <w:t xml:space="preserve"> </w:t>
      </w:r>
      <w:r w:rsidR="004A249A" w:rsidRPr="008A22CC">
        <w:t xml:space="preserve">reports </w:t>
      </w:r>
      <w:r w:rsidR="005F7D5D">
        <w:t>to</w:t>
      </w:r>
      <w:r w:rsidR="00AB37F9">
        <w:t xml:space="preserve"> the OHA Contract Administration Unit </w:t>
      </w:r>
      <w:r w:rsidR="00145EF9">
        <w:t>at:</w:t>
      </w:r>
      <w:r w:rsidR="00C755ED">
        <w:t xml:space="preserve"> </w:t>
      </w:r>
      <w:hyperlink r:id="rId13" w:history="1">
        <w:r w:rsidR="004E3C48" w:rsidRPr="004E3C48">
          <w:rPr>
            <w:rStyle w:val="Hyperlink"/>
          </w:rPr>
          <w:t>CCO.MCODeliverableReports@</w:t>
        </w:r>
        <w:r w:rsidR="004E3C48" w:rsidRPr="007903A9">
          <w:rPr>
            <w:rStyle w:val="Hyperlink"/>
          </w:rPr>
          <w:t xml:space="preserve">odhsoha.oregon.gov </w:t>
        </w:r>
      </w:hyperlink>
      <w:r w:rsidR="00AB37F9">
        <w:t xml:space="preserve">) </w:t>
      </w:r>
      <w:r w:rsidR="004A249A" w:rsidRPr="008A22CC">
        <w:t>no later than 45 calendar days from the end of each calendar quarter:</w:t>
      </w:r>
    </w:p>
    <w:p w14:paraId="7197E263" w14:textId="77777777" w:rsidR="004A249A" w:rsidRPr="008A22CC" w:rsidRDefault="00027192" w:rsidP="000F4109">
      <w:pPr>
        <w:numPr>
          <w:ilvl w:val="0"/>
          <w:numId w:val="14"/>
        </w:numPr>
      </w:pPr>
      <w:r>
        <w:t>Grievance and Appeal</w:t>
      </w:r>
      <w:r w:rsidR="00C638F1" w:rsidRPr="008A22CC">
        <w:t xml:space="preserve"> Log </w:t>
      </w:r>
    </w:p>
    <w:p w14:paraId="6AD4D484" w14:textId="77777777" w:rsidR="004A249A" w:rsidRPr="008A22CC" w:rsidRDefault="00C638F1" w:rsidP="000F4109">
      <w:pPr>
        <w:numPr>
          <w:ilvl w:val="0"/>
          <w:numId w:val="14"/>
        </w:numPr>
      </w:pPr>
      <w:r w:rsidRPr="008A22CC">
        <w:t xml:space="preserve">Grievance System Report </w:t>
      </w:r>
    </w:p>
    <w:p w14:paraId="01E9C32B" w14:textId="77777777" w:rsidR="00C638F1" w:rsidRPr="008A22CC" w:rsidRDefault="00C638F1" w:rsidP="000D01FA"/>
    <w:p w14:paraId="67BF59F5" w14:textId="058FC876" w:rsidR="007903A9" w:rsidRPr="008A22CC" w:rsidRDefault="00C638F1" w:rsidP="000D01FA">
      <w:r w:rsidRPr="008A22CC">
        <w:t>The report t</w:t>
      </w:r>
      <w:r w:rsidR="005F7D5D">
        <w:t xml:space="preserve">emplates </w:t>
      </w:r>
      <w:r w:rsidRPr="008A22CC">
        <w:t xml:space="preserve">are at </w:t>
      </w:r>
      <w:hyperlink r:id="rId14" w:history="1">
        <w:r w:rsidRPr="008A22CC">
          <w:rPr>
            <w:rStyle w:val="Hyperlink"/>
          </w:rPr>
          <w:t>http://www.oregon.gov/oha/HSD/OHP/Pages/CCO-Contract-Forms.aspx</w:t>
        </w:r>
      </w:hyperlink>
      <w:r w:rsidR="00653F3B">
        <w:t xml:space="preserve">. </w:t>
      </w:r>
    </w:p>
    <w:p w14:paraId="5AF89D46" w14:textId="7809F9DB" w:rsidR="00C7249F" w:rsidRDefault="00C7249F" w:rsidP="000D01FA"/>
    <w:p w14:paraId="31C34018" w14:textId="77777777" w:rsidR="00FF75A9" w:rsidRPr="008A22CC" w:rsidRDefault="00FF75A9" w:rsidP="000D01FA"/>
    <w:p w14:paraId="0EB66105" w14:textId="2B49E7B2" w:rsidR="00C7249F" w:rsidRPr="006E5A67" w:rsidRDefault="00653F3B" w:rsidP="000D01FA">
      <w:r>
        <w:t>State and federal rules have t</w:t>
      </w:r>
      <w:r w:rsidR="00C7249F" w:rsidRPr="006E5A67">
        <w:t xml:space="preserve">wo </w:t>
      </w:r>
      <w:r>
        <w:t>main requirements for MCEs</w:t>
      </w:r>
      <w:r w:rsidR="00C7249F" w:rsidRPr="006E5A67">
        <w:t>:</w:t>
      </w:r>
    </w:p>
    <w:p w14:paraId="035436F6" w14:textId="49258F53" w:rsidR="00C7249F" w:rsidRPr="008A22CC" w:rsidRDefault="00C7249F" w:rsidP="000D01FA">
      <w:r w:rsidRPr="008A22CC">
        <w:t>1 – M</w:t>
      </w:r>
      <w:r w:rsidR="006650BB" w:rsidRPr="008A22CC">
        <w:t>aintaining grievance and appeal</w:t>
      </w:r>
      <w:r w:rsidRPr="008A22CC">
        <w:t xml:space="preserve"> records </w:t>
      </w:r>
      <w:r w:rsidR="0022304C">
        <w:t xml:space="preserve">(recordkeeping) </w:t>
      </w:r>
      <w:r w:rsidRPr="008A22CC">
        <w:t xml:space="preserve">in a central location within the </w:t>
      </w:r>
      <w:r w:rsidR="0085179A">
        <w:t>MCE</w:t>
      </w:r>
      <w:r w:rsidRPr="008A22CC">
        <w:t>;</w:t>
      </w:r>
    </w:p>
    <w:p w14:paraId="695D13B8" w14:textId="77777777" w:rsidR="00C7249F" w:rsidRPr="008A22CC" w:rsidRDefault="00C7249F" w:rsidP="000D01FA">
      <w:r w:rsidRPr="008A22CC">
        <w:t>2 – Reporting grievances and appeals to OHA.</w:t>
      </w:r>
    </w:p>
    <w:p w14:paraId="32CA74F4" w14:textId="6FF192CD" w:rsidR="00C7249F" w:rsidRPr="008A22CC" w:rsidRDefault="00653F3B" w:rsidP="00EE5536">
      <w:pPr>
        <w:pStyle w:val="Heading1"/>
      </w:pPr>
      <w:bookmarkStart w:id="22" w:name="_Toc109403587"/>
      <w:r>
        <w:lastRenderedPageBreak/>
        <w:t>Recordkeeping r</w:t>
      </w:r>
      <w:r w:rsidR="00C7249F" w:rsidRPr="008A22CC">
        <w:t>equirements</w:t>
      </w:r>
      <w:bookmarkEnd w:id="22"/>
    </w:p>
    <w:p w14:paraId="020BF5A0" w14:textId="18741C83" w:rsidR="00C7249F" w:rsidRPr="008A22CC" w:rsidRDefault="00B95683" w:rsidP="00016C19">
      <w:pPr>
        <w:pStyle w:val="Heading2"/>
      </w:pPr>
      <w:bookmarkStart w:id="23" w:name="_Toc109403588"/>
      <w:r w:rsidRPr="008A22CC">
        <w:t>OAR 410-141-</w:t>
      </w:r>
      <w:r w:rsidR="00E4526F" w:rsidRPr="008A22CC">
        <w:t>3</w:t>
      </w:r>
      <w:r w:rsidR="00E4526F">
        <w:t>915,</w:t>
      </w:r>
      <w:r w:rsidR="005C7BDE">
        <w:t xml:space="preserve"> MCE Contract Exhibit I (9)</w:t>
      </w:r>
      <w:r w:rsidRPr="008A22CC">
        <w:t xml:space="preserve"> - Grievance and Appeal</w:t>
      </w:r>
      <w:r w:rsidR="00A45B3A">
        <w:t>s</w:t>
      </w:r>
      <w:r w:rsidRPr="008A22CC">
        <w:t xml:space="preserve"> System Recordkeeping</w:t>
      </w:r>
      <w:bookmarkEnd w:id="23"/>
    </w:p>
    <w:p w14:paraId="0AA266D2" w14:textId="451B31CE" w:rsidR="00C634AF" w:rsidRPr="00C634AF" w:rsidRDefault="00C634AF" w:rsidP="000D01FA">
      <w:pPr>
        <w:rPr>
          <w:rFonts w:ascii="Arial" w:hAnsi="Arial" w:cs="Arial"/>
          <w:b/>
          <w:bCs/>
        </w:rPr>
      </w:pPr>
      <w:r w:rsidRPr="00C634AF">
        <w:rPr>
          <w:rFonts w:ascii="Arial" w:hAnsi="Arial" w:cs="Arial"/>
          <w:b/>
          <w:bCs/>
        </w:rPr>
        <w:t>OAR 410-141-3915</w:t>
      </w:r>
    </w:p>
    <w:p w14:paraId="1FDA9BB9" w14:textId="65DDC213" w:rsidR="00EC0E18" w:rsidRDefault="00EC0E18" w:rsidP="000D01FA">
      <w:r w:rsidRPr="008A22CC">
        <w:t>(1) Each MCE</w:t>
      </w:r>
      <w:r w:rsidR="00A45B3A">
        <w:t xml:space="preserve"> </w:t>
      </w:r>
      <w:r w:rsidRPr="008A22CC">
        <w:t>shall maintain records of grievances and appeals and shall review the information as part of its on</w:t>
      </w:r>
      <w:r w:rsidR="00A45B3A">
        <w:t>going monitoring procedures. .</w:t>
      </w:r>
      <w:r w:rsidRPr="008A22CC">
        <w:t xml:space="preserve"> .</w:t>
      </w:r>
    </w:p>
    <w:p w14:paraId="361BD7E6" w14:textId="20DCC4C4" w:rsidR="00B101A3" w:rsidRDefault="00216310" w:rsidP="000D01FA">
      <w:r>
        <w:t xml:space="preserve">(2) </w:t>
      </w:r>
      <w:r w:rsidR="00E367E8">
        <w:t xml:space="preserve">Consistent with record retention requirements in OAR 410-141-3520, </w:t>
      </w:r>
      <w:r>
        <w:t xml:space="preserve">MCE’s must maintain yearly logs of all appeals and grievances for </w:t>
      </w:r>
      <w:r w:rsidR="00126419">
        <w:t xml:space="preserve">10 </w:t>
      </w:r>
      <w:r>
        <w:t>years</w:t>
      </w:r>
      <w:r w:rsidR="00B33817">
        <w:t>, which must include information about the reasons for each grievance and appeal, as well as the resolution and supporting reasoning.</w:t>
      </w:r>
    </w:p>
    <w:p w14:paraId="61724252" w14:textId="77777777" w:rsidR="002A6D0A" w:rsidRDefault="002A6D0A" w:rsidP="002A6D0A">
      <w:r>
        <w:t>(3) The MCE must review the log monthly for completeness, accuracy, and compliance with required procedures.</w:t>
      </w:r>
    </w:p>
    <w:p w14:paraId="77673D05" w14:textId="77777777" w:rsidR="002A6D0A" w:rsidRDefault="002A6D0A" w:rsidP="002A6D0A">
      <w:r>
        <w:t>(4) MCEs shall submit for the Authority’s review the Grievance and Appeals Log, samples of Notices of Adverse Benefit Determination, and other reports as required under the MCE contract.</w:t>
      </w:r>
    </w:p>
    <w:p w14:paraId="4E9CE4F9" w14:textId="77777777" w:rsidR="002A6D0A" w:rsidRDefault="002A6D0A" w:rsidP="002A6D0A"/>
    <w:p w14:paraId="7408FD8B" w14:textId="77777777" w:rsidR="002A6D0A" w:rsidRPr="00B764ED" w:rsidRDefault="002A6D0A" w:rsidP="002A6D0A">
      <w:pPr>
        <w:rPr>
          <w:rFonts w:ascii="Arial" w:hAnsi="Arial" w:cs="Arial"/>
          <w:b/>
          <w:bCs/>
        </w:rPr>
      </w:pPr>
      <w:r w:rsidRPr="00B764ED">
        <w:rPr>
          <w:rFonts w:ascii="Arial" w:hAnsi="Arial" w:cs="Arial"/>
          <w:b/>
          <w:bCs/>
        </w:rPr>
        <w:t>MCE Contract Exhibit I (9)</w:t>
      </w:r>
    </w:p>
    <w:p w14:paraId="17F3BC94" w14:textId="77777777" w:rsidR="002A6D0A" w:rsidRDefault="002A6D0A" w:rsidP="002A6D0A">
      <w:pPr>
        <w:pStyle w:val="ListParagraph"/>
        <w:numPr>
          <w:ilvl w:val="0"/>
          <w:numId w:val="18"/>
        </w:numPr>
      </w:pPr>
      <w:r>
        <w:t xml:space="preserve">Contractor shall document and maintain a record of all Member Grievances and Appeals in accordance with OAR 410-141-3890, OAR 410-141-3915, OAR 410-141-3875, and 42 CFR </w:t>
      </w:r>
    </w:p>
    <w:p w14:paraId="7C962FA3" w14:textId="77777777" w:rsidR="002A6D0A" w:rsidRDefault="002A6D0A" w:rsidP="002A6D0A">
      <w:pPr>
        <w:pStyle w:val="ListParagraph"/>
      </w:pPr>
      <w:r>
        <w:t>§ 438.416. Contractor shall fully and timely comply with all records requests. Contractor shall fully and promptly comply with OHA Monitoring and oversight.</w:t>
      </w:r>
    </w:p>
    <w:p w14:paraId="28AE710F" w14:textId="77777777" w:rsidR="002A6D0A" w:rsidRDefault="002A6D0A" w:rsidP="002A6D0A">
      <w:pPr>
        <w:pStyle w:val="ListParagraph"/>
        <w:numPr>
          <w:ilvl w:val="0"/>
          <w:numId w:val="18"/>
        </w:numPr>
      </w:pPr>
      <w:r>
        <w:t>Contractor shall maintain records, in a central location accessible to OHA and available upon request to CMS, for each Grievance and Appeal. The records shall include, at a minimum:</w:t>
      </w:r>
    </w:p>
    <w:p w14:paraId="47341534" w14:textId="77777777" w:rsidR="002A6D0A" w:rsidRDefault="002A6D0A" w:rsidP="002A6D0A">
      <w:pPr>
        <w:pStyle w:val="ListParagraph"/>
        <w:numPr>
          <w:ilvl w:val="0"/>
          <w:numId w:val="19"/>
        </w:numPr>
      </w:pPr>
      <w:r>
        <w:t>A general description of the reason for the Appeal or Grievance and the supporting reasoning for its resolution;</w:t>
      </w:r>
    </w:p>
    <w:p w14:paraId="341E540B" w14:textId="77777777" w:rsidR="002A6D0A" w:rsidRDefault="002A6D0A" w:rsidP="002A6D0A">
      <w:pPr>
        <w:pStyle w:val="ListParagraph"/>
        <w:numPr>
          <w:ilvl w:val="0"/>
          <w:numId w:val="19"/>
        </w:numPr>
      </w:pPr>
      <w:r>
        <w:t>The Member’s name and ID;</w:t>
      </w:r>
    </w:p>
    <w:p w14:paraId="0A8AEFE8" w14:textId="77777777" w:rsidR="002A6D0A" w:rsidRDefault="002A6D0A" w:rsidP="002A6D0A">
      <w:pPr>
        <w:pStyle w:val="ListParagraph"/>
        <w:numPr>
          <w:ilvl w:val="0"/>
          <w:numId w:val="19"/>
        </w:numPr>
      </w:pPr>
      <w:r>
        <w:t>The date Contractor received the Grievance or Appeal filed by the Member, Subcontractor, or Provider;</w:t>
      </w:r>
    </w:p>
    <w:p w14:paraId="0F225CD1" w14:textId="77777777" w:rsidR="002A6D0A" w:rsidRDefault="002A6D0A" w:rsidP="002A6D0A">
      <w:pPr>
        <w:pStyle w:val="ListParagraph"/>
        <w:numPr>
          <w:ilvl w:val="0"/>
          <w:numId w:val="19"/>
        </w:numPr>
      </w:pPr>
      <w:r>
        <w:t>The NOABD;</w:t>
      </w:r>
    </w:p>
    <w:p w14:paraId="344F86FB" w14:textId="77777777" w:rsidR="002A6D0A" w:rsidRDefault="002A6D0A" w:rsidP="002A6D0A">
      <w:pPr>
        <w:pStyle w:val="ListParagraph"/>
        <w:numPr>
          <w:ilvl w:val="0"/>
          <w:numId w:val="19"/>
        </w:numPr>
      </w:pPr>
      <w:r>
        <w:t>If filed in writing, the Appeal or Grievance;</w:t>
      </w:r>
    </w:p>
    <w:p w14:paraId="69FA28D7" w14:textId="77777777" w:rsidR="002A6D0A" w:rsidRDefault="002A6D0A" w:rsidP="002A6D0A">
      <w:pPr>
        <w:pStyle w:val="ListParagraph"/>
        <w:numPr>
          <w:ilvl w:val="0"/>
          <w:numId w:val="19"/>
        </w:numPr>
      </w:pPr>
      <w:r>
        <w:t>If filed orally, documentation that the Grievance or Appeal was received orally;</w:t>
      </w:r>
    </w:p>
    <w:p w14:paraId="05760380" w14:textId="77777777" w:rsidR="00D31DD2" w:rsidRDefault="00D31DD2" w:rsidP="00D31DD2">
      <w:pPr>
        <w:pStyle w:val="ListParagraph"/>
        <w:numPr>
          <w:ilvl w:val="0"/>
          <w:numId w:val="19"/>
        </w:numPr>
      </w:pPr>
      <w:r>
        <w:t>Records of the review or investigation at each level of the Appeal, Grievance, or Contested Case Hearing;</w:t>
      </w:r>
    </w:p>
    <w:p w14:paraId="1B70EA5E" w14:textId="77777777" w:rsidR="00D31DD2" w:rsidRDefault="00D31DD2" w:rsidP="00D31DD2">
      <w:pPr>
        <w:pStyle w:val="ListParagraph"/>
        <w:numPr>
          <w:ilvl w:val="0"/>
          <w:numId w:val="19"/>
        </w:numPr>
      </w:pPr>
      <w:r>
        <w:t>Notice of resolution of the Grievance or Appeal, including dates of resolution at each level;</w:t>
      </w:r>
    </w:p>
    <w:p w14:paraId="55DBD9B6" w14:textId="77777777" w:rsidR="00D31DD2" w:rsidRDefault="00D31DD2" w:rsidP="00D31DD2">
      <w:pPr>
        <w:pStyle w:val="ListParagraph"/>
        <w:numPr>
          <w:ilvl w:val="0"/>
          <w:numId w:val="19"/>
        </w:numPr>
      </w:pPr>
      <w:r>
        <w:t>Copies of correspondence with the Member and all evidence, testimony, or additional documentation provided by the Member, the Member’s Representative, or the Member’s Provider as part of the Grievance, Appeal, or Contested Case Hearing process; and</w:t>
      </w:r>
    </w:p>
    <w:p w14:paraId="6E3BF27B" w14:textId="77777777" w:rsidR="00D31DD2" w:rsidRDefault="00D31DD2" w:rsidP="00D31DD2">
      <w:pPr>
        <w:pStyle w:val="ListParagraph"/>
        <w:numPr>
          <w:ilvl w:val="0"/>
          <w:numId w:val="19"/>
        </w:numPr>
      </w:pPr>
      <w:r>
        <w:t>All written decisions and copies of all correspondence with all parties to the Grievance, Appeal, or Contested Case Hearing.</w:t>
      </w:r>
    </w:p>
    <w:p w14:paraId="714E4E5D" w14:textId="77777777" w:rsidR="00B101A3" w:rsidRDefault="00B101A3" w:rsidP="000D01FA"/>
    <w:p w14:paraId="2A250DF1" w14:textId="534A9C5B" w:rsidR="00EC0E18" w:rsidRPr="008A22CC" w:rsidRDefault="004C1EB8" w:rsidP="00EE5536">
      <w:pPr>
        <w:pStyle w:val="Heading1"/>
      </w:pPr>
      <w:bookmarkStart w:id="24" w:name="_Toc109403589"/>
      <w:r w:rsidRPr="008A22CC">
        <w:lastRenderedPageBreak/>
        <w:t>Re</w:t>
      </w:r>
      <w:r w:rsidR="00163C0E">
        <w:t>porting re</w:t>
      </w:r>
      <w:r w:rsidRPr="008A22CC">
        <w:t>quirements</w:t>
      </w:r>
      <w:bookmarkEnd w:id="24"/>
    </w:p>
    <w:p w14:paraId="0429AEA6" w14:textId="66816866" w:rsidR="00B53CEF" w:rsidRDefault="00FB19AD">
      <w:r w:rsidRPr="008A22CC">
        <w:t xml:space="preserve">OHA </w:t>
      </w:r>
      <w:r w:rsidR="00142DA9">
        <w:t>does</w:t>
      </w:r>
      <w:r w:rsidRPr="008A22CC">
        <w:t xml:space="preserve"> not </w:t>
      </w:r>
      <w:r w:rsidR="00163C0E">
        <w:t xml:space="preserve">ask MCEs to report </w:t>
      </w:r>
      <w:r w:rsidR="00170E49" w:rsidRPr="008A22CC">
        <w:t>all</w:t>
      </w:r>
      <w:r w:rsidRPr="008A22CC">
        <w:t xml:space="preserve"> the information </w:t>
      </w:r>
      <w:r w:rsidR="00163C0E">
        <w:t xml:space="preserve">they must keep on </w:t>
      </w:r>
      <w:r w:rsidRPr="008A22CC">
        <w:t>record</w:t>
      </w:r>
      <w:r w:rsidR="00FC4225">
        <w:t xml:space="preserve"> as described above in the Recordkeeping Requirements</w:t>
      </w:r>
      <w:r w:rsidRPr="008A22CC">
        <w:t>.</w:t>
      </w:r>
      <w:r w:rsidR="00163C0E">
        <w:t xml:space="preserve"> Instead, MCEs must report grievance</w:t>
      </w:r>
      <w:r w:rsidR="00A1014D">
        <w:t>s</w:t>
      </w:r>
      <w:r w:rsidR="00163C0E">
        <w:t xml:space="preserve"> and appeal</w:t>
      </w:r>
      <w:r w:rsidR="00A1014D">
        <w:t>s each quarter as required in the MCEs current contract with OHA</w:t>
      </w:r>
      <w:r w:rsidR="00FC4225">
        <w:t xml:space="preserve"> in </w:t>
      </w:r>
      <w:r w:rsidR="00661321">
        <w:t>the</w:t>
      </w:r>
      <w:r w:rsidR="00FC4225">
        <w:t xml:space="preserve"> Grievance and Appeal Log that is posted on the OHA Reporting website. </w:t>
      </w:r>
    </w:p>
    <w:p w14:paraId="69A75A3F" w14:textId="543E0F15" w:rsidR="00B53CEF" w:rsidRDefault="00B53CEF"/>
    <w:p w14:paraId="5C09C968" w14:textId="423D71E5" w:rsidR="00EC0E18" w:rsidRPr="008A22CC" w:rsidRDefault="00B53CEF">
      <w:r w:rsidRPr="008A22CC">
        <w:t xml:space="preserve">OHA reports </w:t>
      </w:r>
      <w:r w:rsidR="00A1014D">
        <w:t>g</w:t>
      </w:r>
      <w:r w:rsidRPr="008A22CC">
        <w:t xml:space="preserve">rievance </w:t>
      </w:r>
      <w:r>
        <w:t>and appeal</w:t>
      </w:r>
      <w:r w:rsidR="00FC4225">
        <w:t xml:space="preserve"> summary data</w:t>
      </w:r>
      <w:r w:rsidR="00A1014D">
        <w:t xml:space="preserve"> </w:t>
      </w:r>
      <w:r w:rsidRPr="008A22CC">
        <w:t>to the C</w:t>
      </w:r>
      <w:r w:rsidR="00A1014D">
        <w:t xml:space="preserve">enters for Medicare and </w:t>
      </w:r>
      <w:r w:rsidRPr="008A22CC">
        <w:t>M</w:t>
      </w:r>
      <w:r w:rsidR="00A1014D">
        <w:t xml:space="preserve">edicaid </w:t>
      </w:r>
      <w:r w:rsidRPr="008A22CC">
        <w:t>S</w:t>
      </w:r>
      <w:r w:rsidR="00A1014D">
        <w:t>ervices (CMS)</w:t>
      </w:r>
      <w:r w:rsidRPr="008A22CC">
        <w:t xml:space="preserve"> in the quarterly 1115 Waiver Report. The 1115 Waiver Report is a contractual agreement between the OHA and CMS</w:t>
      </w:r>
      <w:r>
        <w:t>. The specific data to be reported to</w:t>
      </w:r>
      <w:r w:rsidRPr="008A22CC">
        <w:t xml:space="preserve"> CMS is detailed in the Waiver contract. </w:t>
      </w:r>
      <w:r w:rsidR="00DD3F8C">
        <w:t xml:space="preserve">OHA uses MCE reports to give </w:t>
      </w:r>
      <w:r w:rsidR="00EC0E18" w:rsidRPr="008A22CC">
        <w:t xml:space="preserve">CMS a “snapshot” of </w:t>
      </w:r>
      <w:r w:rsidR="00DD3F8C">
        <w:t>all complaints MCEs</w:t>
      </w:r>
      <w:r w:rsidR="00EC0E18" w:rsidRPr="008A22CC">
        <w:t xml:space="preserve"> received and resolved </w:t>
      </w:r>
      <w:r w:rsidR="00A52522" w:rsidRPr="008A22CC">
        <w:t xml:space="preserve">in </w:t>
      </w:r>
      <w:r w:rsidR="00DD3F8C">
        <w:t>the</w:t>
      </w:r>
      <w:r w:rsidR="00EC0E18" w:rsidRPr="008A22CC">
        <w:t xml:space="preserve"> quarter.</w:t>
      </w:r>
    </w:p>
    <w:p w14:paraId="7E8088C6" w14:textId="77777777" w:rsidR="00374C8D" w:rsidRPr="00B76E7F" w:rsidRDefault="00375E9C" w:rsidP="00EE5536">
      <w:pPr>
        <w:pStyle w:val="Heading1"/>
      </w:pPr>
      <w:bookmarkStart w:id="25" w:name="_Toc109403590"/>
      <w:bookmarkStart w:id="26" w:name="_Toc448226428"/>
      <w:bookmarkEnd w:id="8"/>
      <w:r>
        <w:t>Instructions for Grievance a</w:t>
      </w:r>
      <w:r w:rsidR="0048473F" w:rsidRPr="00B76E7F">
        <w:t>nd Appeal</w:t>
      </w:r>
      <w:r w:rsidR="00B473F6" w:rsidRPr="00B76E7F">
        <w:t xml:space="preserve"> </w:t>
      </w:r>
      <w:r w:rsidR="00374C8D" w:rsidRPr="00B76E7F">
        <w:t>Logs</w:t>
      </w:r>
      <w:bookmarkEnd w:id="25"/>
      <w:r w:rsidR="00DB22E3" w:rsidRPr="00B76E7F">
        <w:t xml:space="preserve"> </w:t>
      </w:r>
    </w:p>
    <w:p w14:paraId="240C06A6" w14:textId="6C49CD32" w:rsidR="006900A4" w:rsidRDefault="00394AF2" w:rsidP="000D01FA">
      <w:r>
        <w:t>Every quarter, e</w:t>
      </w:r>
      <w:r w:rsidR="00DD3F8C">
        <w:t>ach MCE must submit</w:t>
      </w:r>
      <w:r w:rsidR="003E2315">
        <w:t xml:space="preserve"> one</w:t>
      </w:r>
      <w:r w:rsidR="00862AB5" w:rsidRPr="008A22CC">
        <w:t xml:space="preserve"> Grievance and Appeal</w:t>
      </w:r>
      <w:r w:rsidR="003406D2" w:rsidRPr="008A22CC">
        <w:t xml:space="preserve"> Log and </w:t>
      </w:r>
      <w:r w:rsidR="003E2315">
        <w:t>one</w:t>
      </w:r>
      <w:r>
        <w:t xml:space="preserve"> </w:t>
      </w:r>
      <w:r w:rsidR="003406D2" w:rsidRPr="008A22CC">
        <w:t>Grievance System R</w:t>
      </w:r>
      <w:r w:rsidR="00374C8D" w:rsidRPr="008A22CC">
        <w:t>eport</w:t>
      </w:r>
      <w:r w:rsidR="006900A4">
        <w:t xml:space="preserve">. </w:t>
      </w:r>
    </w:p>
    <w:p w14:paraId="7C67C560" w14:textId="335E0807" w:rsidR="006900A4" w:rsidRDefault="006900A4" w:rsidP="000D01FA"/>
    <w:p w14:paraId="09C50DFC" w14:textId="767F770C" w:rsidR="006900A4" w:rsidRDefault="006900A4" w:rsidP="000D01FA">
      <w:r>
        <w:t>U</w:t>
      </w:r>
      <w:r w:rsidR="00374C8D" w:rsidRPr="008A22CC">
        <w:t>s</w:t>
      </w:r>
      <w:r>
        <w:t>e only</w:t>
      </w:r>
      <w:r w:rsidR="00374C8D" w:rsidRPr="008A22CC">
        <w:t xml:space="preserve"> the </w:t>
      </w:r>
      <w:r w:rsidR="00E644DC" w:rsidRPr="008A22CC">
        <w:t>t</w:t>
      </w:r>
      <w:r w:rsidR="00374C8D" w:rsidRPr="008A22CC">
        <w:t>emplate</w:t>
      </w:r>
      <w:r w:rsidR="00E329E9">
        <w:t>s</w:t>
      </w:r>
      <w:r w:rsidR="00374C8D" w:rsidRPr="008A22CC">
        <w:t xml:space="preserve"> posted at</w:t>
      </w:r>
      <w:r w:rsidR="00E86F1B" w:rsidRPr="008A22CC">
        <w:t xml:space="preserve"> </w:t>
      </w:r>
      <w:hyperlink r:id="rId15" w:history="1">
        <w:r w:rsidR="00E86F1B" w:rsidRPr="008A22CC">
          <w:rPr>
            <w:rStyle w:val="Hyperlink"/>
          </w:rPr>
          <w:t>http://www.oregon.gov/oha/HSD/OHP/Pages/CCO-Contract-Forms.aspx</w:t>
        </w:r>
      </w:hyperlink>
      <w:r w:rsidR="00DD3F8C">
        <w:t>.</w:t>
      </w:r>
      <w:r>
        <w:t xml:space="preserve"> </w:t>
      </w:r>
      <w:r w:rsidR="00DD3F8C">
        <w:t>MCEs may not c</w:t>
      </w:r>
      <w:r w:rsidR="00B473F6" w:rsidRPr="008A22CC">
        <w:t>hange the templates</w:t>
      </w:r>
      <w:r w:rsidR="00394AF2">
        <w:t xml:space="preserve"> or use different templates</w:t>
      </w:r>
      <w:r w:rsidR="00BB4C47">
        <w:t xml:space="preserve">. </w:t>
      </w:r>
    </w:p>
    <w:p w14:paraId="67B63078" w14:textId="77777777" w:rsidR="006900A4" w:rsidRDefault="006900A4" w:rsidP="000D01FA"/>
    <w:p w14:paraId="536E6713" w14:textId="1C2DBE50" w:rsidR="002325DF" w:rsidRPr="008A22CC" w:rsidRDefault="00394AF2" w:rsidP="000D01FA">
      <w:r>
        <w:t>I</w:t>
      </w:r>
      <w:r w:rsidR="002C7D1E" w:rsidRPr="008A22CC">
        <w:t xml:space="preserve">f </w:t>
      </w:r>
      <w:r>
        <w:t xml:space="preserve">you have </w:t>
      </w:r>
      <w:r w:rsidR="002C7D1E" w:rsidRPr="008A22CC">
        <w:t>questions or concerns</w:t>
      </w:r>
      <w:r w:rsidR="00B473F6" w:rsidRPr="008A22CC">
        <w:t xml:space="preserve"> </w:t>
      </w:r>
      <w:r w:rsidR="002C7D1E" w:rsidRPr="008A22CC">
        <w:t xml:space="preserve">about </w:t>
      </w:r>
      <w:r>
        <w:t>how to complete the templates</w:t>
      </w:r>
      <w:r w:rsidR="00101B1D">
        <w:t>, or submitting to the OHA</w:t>
      </w:r>
      <w:r>
        <w:t xml:space="preserve">, please email </w:t>
      </w:r>
      <w:hyperlink r:id="rId16" w:history="1">
        <w:r w:rsidR="00E4526F" w:rsidRPr="00392428">
          <w:rPr>
            <w:rStyle w:val="Hyperlink"/>
          </w:rPr>
          <w:t xml:space="preserve">HSD.QualityAssurance@dhsoha.oregon.gov </w:t>
        </w:r>
      </w:hyperlink>
      <w:r>
        <w:t xml:space="preserve"> </w:t>
      </w:r>
    </w:p>
    <w:p w14:paraId="22FCBCF0" w14:textId="2D662FB7" w:rsidR="00394AF2" w:rsidRPr="000F4109" w:rsidRDefault="00DB22E3" w:rsidP="000F4109">
      <w:pPr>
        <w:pStyle w:val="Heading2"/>
        <w:rPr>
          <w:b w:val="0"/>
        </w:rPr>
      </w:pPr>
      <w:bookmarkStart w:id="27" w:name="_Toc109403591"/>
      <w:r w:rsidRPr="008A22CC">
        <w:t>Tab 1</w:t>
      </w:r>
      <w:r w:rsidR="00EE5536">
        <w:t xml:space="preserve"> -</w:t>
      </w:r>
      <w:r w:rsidRPr="008A22CC">
        <w:t>Table of Contents</w:t>
      </w:r>
      <w:bookmarkEnd w:id="27"/>
    </w:p>
    <w:p w14:paraId="54E8F9CF" w14:textId="6C36A652" w:rsidR="00DB22E3" w:rsidRPr="008A22CC" w:rsidRDefault="00394AF2" w:rsidP="000D01FA">
      <w:r>
        <w:t>T</w:t>
      </w:r>
      <w:r w:rsidR="00DB22E3" w:rsidRPr="008A22CC">
        <w:t xml:space="preserve">his worksheet </w:t>
      </w:r>
      <w:r>
        <w:t xml:space="preserve">links </w:t>
      </w:r>
      <w:r w:rsidR="00DB22E3" w:rsidRPr="008A22CC">
        <w:t xml:space="preserve">to all </w:t>
      </w:r>
      <w:r>
        <w:t xml:space="preserve">other </w:t>
      </w:r>
      <w:r w:rsidR="00DB22E3" w:rsidRPr="008A22CC">
        <w:t>worksheets in</w:t>
      </w:r>
      <w:r w:rsidR="00EE5536">
        <w:t xml:space="preserve"> </w:t>
      </w:r>
      <w:r w:rsidR="00DB22E3" w:rsidRPr="008A22CC">
        <w:t xml:space="preserve">the </w:t>
      </w:r>
      <w:r>
        <w:t>template</w:t>
      </w:r>
      <w:r w:rsidR="00DB22E3" w:rsidRPr="008A22CC">
        <w:t xml:space="preserve">. </w:t>
      </w:r>
      <w:r>
        <w:t xml:space="preserve">(The other </w:t>
      </w:r>
      <w:r w:rsidR="00DB22E3" w:rsidRPr="008A22CC">
        <w:t>worksheet</w:t>
      </w:r>
      <w:r>
        <w:t>s</w:t>
      </w:r>
      <w:r w:rsidR="00DB22E3" w:rsidRPr="008A22CC">
        <w:t xml:space="preserve"> </w:t>
      </w:r>
      <w:r>
        <w:t xml:space="preserve">also </w:t>
      </w:r>
      <w:r w:rsidR="00DB22E3" w:rsidRPr="008A22CC">
        <w:t>link back to the Table of Contents worksheet.</w:t>
      </w:r>
      <w:r>
        <w:t>)</w:t>
      </w:r>
      <w:r w:rsidR="00DB22E3" w:rsidRPr="008A22CC">
        <w:t xml:space="preserve"> </w:t>
      </w:r>
    </w:p>
    <w:p w14:paraId="713D19C1" w14:textId="45529AB2" w:rsidR="00EE5536" w:rsidRDefault="00DB22E3" w:rsidP="000F4109">
      <w:pPr>
        <w:pStyle w:val="Heading2"/>
      </w:pPr>
      <w:bookmarkStart w:id="28" w:name="_Toc109403592"/>
      <w:r w:rsidRPr="008A22CC">
        <w:t>Tab</w:t>
      </w:r>
      <w:r w:rsidR="006B1FB8" w:rsidRPr="008A22CC">
        <w:t xml:space="preserve"> </w:t>
      </w:r>
      <w:r w:rsidR="00C11EB8">
        <w:t>2</w:t>
      </w:r>
      <w:r w:rsidR="00EE5536">
        <w:t xml:space="preserve"> – </w:t>
      </w:r>
      <w:r w:rsidRPr="008A22CC">
        <w:t>Setup</w:t>
      </w:r>
      <w:bookmarkEnd w:id="28"/>
    </w:p>
    <w:p w14:paraId="50120570" w14:textId="6FD051BE" w:rsidR="00877F22" w:rsidRDefault="00394AF2" w:rsidP="00EE5536">
      <w:r>
        <w:t>I</w:t>
      </w:r>
      <w:r w:rsidR="00DB22E3" w:rsidRPr="008A22CC">
        <w:t>nformation entered on this worksheet auto</w:t>
      </w:r>
      <w:r w:rsidR="006900A4">
        <w:t>-</w:t>
      </w:r>
      <w:r w:rsidR="00DB22E3" w:rsidRPr="008A22CC">
        <w:t xml:space="preserve">populates the other </w:t>
      </w:r>
      <w:r w:rsidR="006900A4">
        <w:t>w</w:t>
      </w:r>
      <w:r w:rsidR="009A5F47" w:rsidRPr="008A22CC">
        <w:t>orksheets</w:t>
      </w:r>
      <w:r w:rsidR="006900A4">
        <w:t xml:space="preserve">, so that you only need to enter it </w:t>
      </w:r>
      <w:r w:rsidR="00DB22E3" w:rsidRPr="008A22CC">
        <w:t>once</w:t>
      </w:r>
      <w:r w:rsidR="00AE2D72" w:rsidRPr="008A22CC">
        <w:t xml:space="preserve"> for the entire workbook. </w:t>
      </w:r>
      <w:r w:rsidR="006900A4">
        <w:t xml:space="preserve">Choose </w:t>
      </w:r>
      <w:r w:rsidR="00DB22E3" w:rsidRPr="008A22CC">
        <w:t>the correct year and</w:t>
      </w:r>
      <w:r w:rsidR="00AE2D72" w:rsidRPr="008A22CC">
        <w:t xml:space="preserve"> </w:t>
      </w:r>
      <w:r w:rsidR="00DB22E3" w:rsidRPr="008A22CC">
        <w:t>reporting period.</w:t>
      </w:r>
    </w:p>
    <w:p w14:paraId="5E676B22" w14:textId="77777777" w:rsidR="00EE5536" w:rsidRDefault="00EE5536" w:rsidP="00EE5536"/>
    <w:p w14:paraId="4085E233" w14:textId="14E86E8D" w:rsidR="00DB22E3" w:rsidRDefault="00137D16" w:rsidP="00EE5536">
      <w:r w:rsidRPr="008A22CC">
        <w:t>For the enrollment</w:t>
      </w:r>
      <w:r w:rsidR="00BC069E" w:rsidRPr="008A22CC">
        <w:t xml:space="preserve"> number</w:t>
      </w:r>
      <w:r w:rsidRPr="008A22CC">
        <w:t xml:space="preserve">, use the numbers from </w:t>
      </w:r>
      <w:r w:rsidR="006900A4">
        <w:t xml:space="preserve">your MCE’s </w:t>
      </w:r>
      <w:r w:rsidRPr="008A22CC">
        <w:t>834 information. The enrollment number is an average over the three</w:t>
      </w:r>
      <w:r w:rsidR="00BC069E" w:rsidRPr="008A22CC">
        <w:t xml:space="preserve"> </w:t>
      </w:r>
      <w:r w:rsidRPr="008A22CC">
        <w:t xml:space="preserve">months of the quarter. </w:t>
      </w:r>
    </w:p>
    <w:p w14:paraId="33E5CE12" w14:textId="69F92238" w:rsidR="00AE37D5" w:rsidRDefault="00AE37D5" w:rsidP="00EE5536"/>
    <w:p w14:paraId="15A2AB71" w14:textId="0CD8D5A0" w:rsidR="00AE37D5" w:rsidRPr="008A22CC" w:rsidRDefault="00AE37D5" w:rsidP="00EE5536">
      <w:r>
        <w:t>For the total number of Prior Authorizations (PAs), include all PAs received in the specified quarter for Physical Health, Behavioral Health, Pharmacy, and Dental services.</w:t>
      </w:r>
    </w:p>
    <w:p w14:paraId="6B43991D" w14:textId="77777777" w:rsidR="00374C8D" w:rsidRPr="008A22CC" w:rsidRDefault="001E479B" w:rsidP="00EE5536">
      <w:pPr>
        <w:pStyle w:val="Heading1"/>
      </w:pPr>
      <w:bookmarkStart w:id="29" w:name="_Complaints/Grievances:"/>
      <w:bookmarkStart w:id="30" w:name="_Toc448226424"/>
      <w:bookmarkStart w:id="31" w:name="_Toc109403593"/>
      <w:bookmarkEnd w:id="29"/>
      <w:r>
        <w:t>Grievance Log</w:t>
      </w:r>
      <w:r w:rsidR="00374C8D" w:rsidRPr="008A22CC">
        <w:t>:</w:t>
      </w:r>
      <w:bookmarkStart w:id="32" w:name="_Toc448226425"/>
      <w:bookmarkEnd w:id="30"/>
      <w:bookmarkEnd w:id="31"/>
    </w:p>
    <w:p w14:paraId="1B55DE88" w14:textId="77777777" w:rsidR="00EE5536" w:rsidRDefault="00303F41" w:rsidP="00016C19">
      <w:pPr>
        <w:pStyle w:val="Heading2"/>
      </w:pPr>
      <w:bookmarkStart w:id="33" w:name="_Toc109403594"/>
      <w:bookmarkEnd w:id="32"/>
      <w:r w:rsidRPr="008A22CC">
        <w:t xml:space="preserve">Tab </w:t>
      </w:r>
      <w:r w:rsidR="006B1FB8" w:rsidRPr="008A22CC">
        <w:t xml:space="preserve">- </w:t>
      </w:r>
      <w:r w:rsidR="00C11EB8">
        <w:t>3</w:t>
      </w:r>
      <w:r w:rsidR="006B1FB8" w:rsidRPr="008A22CC">
        <w:t xml:space="preserve"> </w:t>
      </w:r>
      <w:r w:rsidR="00EE5536">
        <w:t xml:space="preserve">- </w:t>
      </w:r>
      <w:bookmarkStart w:id="34" w:name="_Hlk881753"/>
      <w:r w:rsidRPr="008A22CC">
        <w:t>Grievance Log</w:t>
      </w:r>
      <w:bookmarkEnd w:id="33"/>
      <w:r w:rsidR="00CB7562">
        <w:t xml:space="preserve"> </w:t>
      </w:r>
    </w:p>
    <w:p w14:paraId="5BFDC776" w14:textId="66A4B559" w:rsidR="009969A2" w:rsidRDefault="009743BC" w:rsidP="006E5A67">
      <w:r>
        <w:t xml:space="preserve">List </w:t>
      </w:r>
      <w:r w:rsidR="00410AEF" w:rsidRPr="008A22CC">
        <w:t>all oral and written grievances/complaints</w:t>
      </w:r>
      <w:r w:rsidR="00BC1EF0">
        <w:t xml:space="preserve"> received during the quarter</w:t>
      </w:r>
      <w:r w:rsidR="009F7462">
        <w:t>.  This includes all grievance/complaints collected from MCEs and their sub-contractors for all Medicaid members enrolled in a plan, regardless of other insurance coverage (Medicare, Private Insurance, etc.)</w:t>
      </w:r>
    </w:p>
    <w:p w14:paraId="57CE16DC" w14:textId="77777777" w:rsidR="009F7462" w:rsidRDefault="009F7462" w:rsidP="006E5A67"/>
    <w:bookmarkEnd w:id="34"/>
    <w:p w14:paraId="31D9EF22" w14:textId="77777777" w:rsidR="00D002AD" w:rsidRPr="008A22CC" w:rsidRDefault="00D002AD" w:rsidP="006E5A67">
      <w:r w:rsidRPr="008A22CC">
        <w:t>NOTE: Logs will appear blank and will expand as data is</w:t>
      </w:r>
      <w:r w:rsidR="0076154E" w:rsidRPr="008A22CC">
        <w:t xml:space="preserve"> e</w:t>
      </w:r>
      <w:r w:rsidRPr="008A22CC">
        <w:t>ntered.</w:t>
      </w:r>
      <w:r w:rsidR="00C11EB8">
        <w:t xml:space="preserve"> Pres</w:t>
      </w:r>
      <w:r w:rsidR="008C7F9D">
        <w:t>s</w:t>
      </w:r>
      <w:r w:rsidR="00C11EB8">
        <w:t xml:space="preserve"> “Tab” at the end of each </w:t>
      </w:r>
      <w:r w:rsidR="00EE5536">
        <w:tab/>
      </w:r>
      <w:r w:rsidR="00C11EB8">
        <w:t>line to expand the worksheet.</w:t>
      </w:r>
      <w:r w:rsidRPr="008A22CC">
        <w:t xml:space="preserve"> </w:t>
      </w:r>
    </w:p>
    <w:p w14:paraId="10B7A918" w14:textId="77777777" w:rsidR="00EE5536" w:rsidRDefault="00EE5536" w:rsidP="00EE5536"/>
    <w:p w14:paraId="70DECAF8" w14:textId="1F445346" w:rsidR="006210F0" w:rsidRDefault="00762518" w:rsidP="00EE5536">
      <w:r w:rsidRPr="008A22CC">
        <w:t>Record each grievance/complaint on separate lines</w:t>
      </w:r>
      <w:r w:rsidR="006171EE">
        <w:t xml:space="preserve"> that can be identified by a</w:t>
      </w:r>
      <w:r w:rsidRPr="008A22CC">
        <w:t xml:space="preserve"> grievance type code</w:t>
      </w:r>
      <w:r w:rsidR="006171EE">
        <w:t xml:space="preserve">. </w:t>
      </w:r>
    </w:p>
    <w:p w14:paraId="2E1D7059" w14:textId="77777777" w:rsidR="006210F0" w:rsidRDefault="006210F0" w:rsidP="006210F0">
      <w:pPr>
        <w:ind w:left="1440"/>
      </w:pPr>
    </w:p>
    <w:p w14:paraId="3A6BE1AC" w14:textId="408C22CF" w:rsidR="00410AEF" w:rsidRPr="008A22CC" w:rsidRDefault="006171EE" w:rsidP="00EE5536">
      <w:r>
        <w:t>Reporting is based on the date the grievance/complaint</w:t>
      </w:r>
      <w:r w:rsidR="00B24BD2">
        <w:t xml:space="preserve"> was received</w:t>
      </w:r>
      <w:r>
        <w:t xml:space="preserve">.  </w:t>
      </w:r>
    </w:p>
    <w:p w14:paraId="57BD4712" w14:textId="77777777" w:rsidR="00EE5536" w:rsidRDefault="00EE5536" w:rsidP="00EE5536"/>
    <w:p w14:paraId="135C513D" w14:textId="77777777" w:rsidR="00762518" w:rsidRPr="008A22CC" w:rsidRDefault="00F166AE" w:rsidP="00EE5536">
      <w:r>
        <w:t>“</w:t>
      </w:r>
      <w:r w:rsidR="00762518" w:rsidRPr="008A22CC">
        <w:t>Resolved</w:t>
      </w:r>
      <w:r>
        <w:t>”</w:t>
      </w:r>
      <w:r w:rsidR="00762518" w:rsidRPr="008A22CC">
        <w:t xml:space="preserve"> means: when all aspects of the complaint have been resolved and the member has been notified.  </w:t>
      </w:r>
    </w:p>
    <w:p w14:paraId="57A54084" w14:textId="77777777" w:rsidR="00410AEF" w:rsidRPr="008A22CC" w:rsidRDefault="00410AEF" w:rsidP="000D01FA"/>
    <w:p w14:paraId="79A8D9FF" w14:textId="549466F3" w:rsidR="00762518" w:rsidRPr="008A22CC" w:rsidRDefault="00762518" w:rsidP="006E5A67">
      <w:pPr>
        <w:ind w:firstLine="720"/>
      </w:pPr>
      <w:r w:rsidRPr="008A22CC">
        <w:t>Column A</w:t>
      </w:r>
      <w:r w:rsidR="00AA09F1" w:rsidRPr="008A22CC">
        <w:t xml:space="preserve"> </w:t>
      </w:r>
      <w:r w:rsidR="00D00300" w:rsidRPr="008A22CC">
        <w:tab/>
      </w:r>
      <w:r w:rsidRPr="008A22CC">
        <w:t xml:space="preserve">Client ID – </w:t>
      </w:r>
      <w:r w:rsidR="0025023B" w:rsidRPr="008A22CC">
        <w:t xml:space="preserve">Enter the </w:t>
      </w:r>
      <w:r w:rsidR="0074469E">
        <w:t>member</w:t>
      </w:r>
      <w:r w:rsidR="00DE731A">
        <w:t>’</w:t>
      </w:r>
      <w:r w:rsidR="0074469E">
        <w:t>s</w:t>
      </w:r>
      <w:r w:rsidR="00F166AE">
        <w:t xml:space="preserve"> 8-digit alphanumeric </w:t>
      </w:r>
      <w:r w:rsidRPr="008A22CC">
        <w:t xml:space="preserve">Oregon Health </w:t>
      </w:r>
      <w:r w:rsidR="00F166AE">
        <w:t xml:space="preserve">ID </w:t>
      </w:r>
      <w:r w:rsidRPr="008A22CC">
        <w:t xml:space="preserve">number. </w:t>
      </w:r>
      <w:r w:rsidR="006171EE">
        <w:tab/>
      </w:r>
      <w:r w:rsidR="006171EE">
        <w:tab/>
      </w:r>
      <w:r w:rsidR="006171EE">
        <w:tab/>
      </w:r>
      <w:r w:rsidR="006171EE">
        <w:tab/>
      </w:r>
      <w:r w:rsidR="0079597E" w:rsidRPr="008A22CC">
        <w:t>Do not enter a</w:t>
      </w:r>
      <w:r w:rsidR="00E24FCB">
        <w:t>n</w:t>
      </w:r>
      <w:r w:rsidR="0079597E" w:rsidRPr="008A22CC">
        <w:t xml:space="preserve"> </w:t>
      </w:r>
      <w:r w:rsidR="0085179A">
        <w:t>MCE</w:t>
      </w:r>
      <w:r w:rsidR="0079597E" w:rsidRPr="008A22CC">
        <w:t xml:space="preserve"> or provider ID number</w:t>
      </w:r>
      <w:r w:rsidRPr="008A22CC">
        <w:t xml:space="preserve">. </w:t>
      </w:r>
    </w:p>
    <w:p w14:paraId="5DC007DE" w14:textId="77777777" w:rsidR="00D02573" w:rsidRPr="008A22CC" w:rsidRDefault="00762518" w:rsidP="000D01FA">
      <w:r w:rsidRPr="008A22CC">
        <w:tab/>
      </w:r>
      <w:r w:rsidRPr="008A22CC">
        <w:tab/>
      </w:r>
      <w:r w:rsidRPr="008A22CC">
        <w:tab/>
        <w:t xml:space="preserve">    </w:t>
      </w:r>
    </w:p>
    <w:p w14:paraId="6E366737" w14:textId="21EAB198" w:rsidR="00762518" w:rsidRDefault="00D02573" w:rsidP="000F4109">
      <w:pPr>
        <w:ind w:left="2160"/>
      </w:pPr>
      <w:r w:rsidRPr="008A22CC">
        <w:t xml:space="preserve">NOTE: </w:t>
      </w:r>
      <w:r w:rsidR="00AF4466">
        <w:t>T</w:t>
      </w:r>
      <w:r w:rsidR="00F166AE">
        <w:t xml:space="preserve">he MCE must keep both the client name </w:t>
      </w:r>
      <w:r w:rsidR="00F166AE" w:rsidRPr="000F4109">
        <w:rPr>
          <w:b/>
        </w:rPr>
        <w:t>and</w:t>
      </w:r>
      <w:r w:rsidR="00F166AE">
        <w:t xml:space="preserve"> </w:t>
      </w:r>
      <w:r w:rsidR="00AF4466">
        <w:t>client ID in their records</w:t>
      </w:r>
      <w:r w:rsidR="005B3886">
        <w:t xml:space="preserve">, however, </w:t>
      </w:r>
      <w:r w:rsidR="00AF4466">
        <w:t>in the log</w:t>
      </w:r>
      <w:r w:rsidR="005B3886">
        <w:t xml:space="preserve"> submitted</w:t>
      </w:r>
      <w:r w:rsidR="00AF4466">
        <w:t xml:space="preserve"> to OHA, the MCE </w:t>
      </w:r>
      <w:r w:rsidR="00F166AE">
        <w:t>only need</w:t>
      </w:r>
      <w:r w:rsidR="00AF4466">
        <w:t>s</w:t>
      </w:r>
      <w:r w:rsidR="00F166AE">
        <w:t xml:space="preserve"> to rep</w:t>
      </w:r>
      <w:r w:rsidR="00AF4466">
        <w:t>ort the client</w:t>
      </w:r>
      <w:r w:rsidR="00F734A1">
        <w:t>s</w:t>
      </w:r>
      <w:r w:rsidR="00AF4466">
        <w:t xml:space="preserve"> </w:t>
      </w:r>
      <w:r w:rsidR="00F734A1">
        <w:t xml:space="preserve">Oregon Health </w:t>
      </w:r>
      <w:r w:rsidR="00AF4466">
        <w:t>ID</w:t>
      </w:r>
      <w:r w:rsidR="00F734A1">
        <w:t xml:space="preserve"> number</w:t>
      </w:r>
      <w:r w:rsidR="00AF4466">
        <w:t>.</w:t>
      </w:r>
      <w:r w:rsidR="00F166AE">
        <w:t xml:space="preserve"> </w:t>
      </w:r>
    </w:p>
    <w:p w14:paraId="3822A7D6" w14:textId="77777777" w:rsidR="00AF4466" w:rsidRPr="008A22CC" w:rsidRDefault="00AF4466" w:rsidP="000F4109">
      <w:pPr>
        <w:ind w:left="2160"/>
      </w:pPr>
    </w:p>
    <w:p w14:paraId="6413839D" w14:textId="761E8DBF" w:rsidR="00374C8D" w:rsidRPr="008A22CC" w:rsidRDefault="00FC5236" w:rsidP="00AA09F1">
      <w:pPr>
        <w:ind w:firstLine="720"/>
      </w:pPr>
      <w:r w:rsidRPr="008A22CC">
        <w:t>Column B</w:t>
      </w:r>
      <w:r w:rsidR="00AA09F1" w:rsidRPr="008A22CC">
        <w:t xml:space="preserve"> </w:t>
      </w:r>
      <w:r w:rsidR="00AA09F1" w:rsidRPr="008A22CC">
        <w:tab/>
      </w:r>
      <w:r w:rsidRPr="008A22CC">
        <w:t xml:space="preserve">Receipt Date – </w:t>
      </w:r>
      <w:r w:rsidR="00A73B09">
        <w:t>Enter</w:t>
      </w:r>
      <w:r w:rsidRPr="008A22CC">
        <w:t xml:space="preserve"> the date the</w:t>
      </w:r>
      <w:r w:rsidR="002C62C0">
        <w:t xml:space="preserve"> MCE received the</w:t>
      </w:r>
      <w:r w:rsidRPr="008A22CC">
        <w:t xml:space="preserve"> grievance/complaint </w:t>
      </w:r>
      <w:r w:rsidR="002C62C0">
        <w:t>(</w:t>
      </w:r>
      <w:r w:rsidRPr="008A22CC">
        <w:t xml:space="preserve">either </w:t>
      </w:r>
      <w:r w:rsidR="006171EE">
        <w:tab/>
      </w:r>
      <w:r w:rsidR="006171EE">
        <w:tab/>
      </w:r>
      <w:r w:rsidR="006171EE">
        <w:tab/>
      </w:r>
      <w:r w:rsidR="006171EE">
        <w:tab/>
      </w:r>
      <w:r w:rsidR="00374C8D" w:rsidRPr="008A22CC">
        <w:t>orally</w:t>
      </w:r>
      <w:r w:rsidR="007B397C">
        <w:t>,</w:t>
      </w:r>
      <w:r w:rsidR="00374C8D" w:rsidRPr="008A22CC">
        <w:t xml:space="preserve"> or in</w:t>
      </w:r>
      <w:r w:rsidR="00AA09F1" w:rsidRPr="008A22CC">
        <w:t xml:space="preserve"> </w:t>
      </w:r>
      <w:r w:rsidR="00633710" w:rsidRPr="008A22CC">
        <w:t>w</w:t>
      </w:r>
      <w:r w:rsidR="00374C8D" w:rsidRPr="008A22CC">
        <w:t>riting</w:t>
      </w:r>
      <w:r w:rsidR="002C62C0">
        <w:t>)</w:t>
      </w:r>
      <w:r w:rsidR="00633710" w:rsidRPr="008A22CC">
        <w:t xml:space="preserve">. </w:t>
      </w:r>
    </w:p>
    <w:p w14:paraId="5BAD07C2" w14:textId="77777777" w:rsidR="00633710" w:rsidRPr="008A22CC" w:rsidRDefault="00633710" w:rsidP="000D01FA"/>
    <w:p w14:paraId="180F82A2" w14:textId="4F408B57" w:rsidR="00374C8D" w:rsidRPr="008A22CC" w:rsidRDefault="00ED5EF8" w:rsidP="00ED5EF8">
      <w:pPr>
        <w:ind w:left="720" w:hanging="1440"/>
      </w:pPr>
      <w:r>
        <w:tab/>
      </w:r>
      <w:r w:rsidR="00633710" w:rsidRPr="008A22CC">
        <w:t>Column C</w:t>
      </w:r>
      <w:r w:rsidR="00DB37EB" w:rsidRPr="008A22CC">
        <w:t xml:space="preserve"> </w:t>
      </w:r>
      <w:r w:rsidR="00DB37EB" w:rsidRPr="008A22CC">
        <w:tab/>
      </w:r>
      <w:r w:rsidR="00374C8D" w:rsidRPr="008A22CC">
        <w:t>Griev</w:t>
      </w:r>
      <w:r w:rsidR="00633710" w:rsidRPr="008A22CC">
        <w:t xml:space="preserve">ance Type - Enter the </w:t>
      </w:r>
      <w:r w:rsidR="000513F5">
        <w:t>category</w:t>
      </w:r>
      <w:r w:rsidR="00B41B85">
        <w:t xml:space="preserve"> type</w:t>
      </w:r>
      <w:r w:rsidR="000513F5">
        <w:t xml:space="preserve"> </w:t>
      </w:r>
      <w:r w:rsidR="00633710" w:rsidRPr="008A22CC">
        <w:t xml:space="preserve">code from the </w:t>
      </w:r>
      <w:r w:rsidR="00B41B85">
        <w:t xml:space="preserve">table </w:t>
      </w:r>
      <w:r w:rsidR="00633710" w:rsidRPr="008A22CC">
        <w:t xml:space="preserve">on </w:t>
      </w:r>
      <w:r w:rsidR="006171EE">
        <w:tab/>
      </w:r>
      <w:r w:rsidR="006171EE">
        <w:tab/>
      </w:r>
      <w:r w:rsidR="006171EE">
        <w:tab/>
      </w:r>
      <w:r w:rsidR="00B41B85">
        <w:tab/>
      </w:r>
      <w:r w:rsidR="00B41B85">
        <w:tab/>
      </w:r>
      <w:r w:rsidR="00633710" w:rsidRPr="00BE77F5">
        <w:t xml:space="preserve">Tab </w:t>
      </w:r>
      <w:r w:rsidR="00546C41" w:rsidRPr="00BE77F5">
        <w:t>5</w:t>
      </w:r>
      <w:r w:rsidR="00374C8D" w:rsidRPr="00BE77F5">
        <w:t xml:space="preserve"> </w:t>
      </w:r>
      <w:r w:rsidR="000513F5">
        <w:t>(</w:t>
      </w:r>
      <w:r w:rsidR="00374C8D" w:rsidRPr="00BE77F5">
        <w:t>G</w:t>
      </w:r>
      <w:r w:rsidR="00374C8D" w:rsidRPr="008A22CC">
        <w:t xml:space="preserve">rievance </w:t>
      </w:r>
      <w:r w:rsidR="00633710" w:rsidRPr="008A22CC">
        <w:t>Type Codes</w:t>
      </w:r>
      <w:r w:rsidR="000513F5">
        <w:t>)</w:t>
      </w:r>
      <w:r w:rsidR="00374C8D" w:rsidRPr="008A22CC">
        <w:t xml:space="preserve">. </w:t>
      </w:r>
      <w:r w:rsidR="000513F5">
        <w:t>F</w:t>
      </w:r>
      <w:r w:rsidR="00374C8D" w:rsidRPr="008A22CC">
        <w:t xml:space="preserve">or example, </w:t>
      </w:r>
      <w:r w:rsidR="000513F5">
        <w:t xml:space="preserve">enter </w:t>
      </w:r>
      <w:r w:rsidR="00374C8D" w:rsidRPr="008A22CC">
        <w:t>“A” for Access</w:t>
      </w:r>
      <w:r w:rsidR="00DB37EB" w:rsidRPr="008A22CC">
        <w:t xml:space="preserve"> </w:t>
      </w:r>
      <w:r w:rsidR="00374C8D" w:rsidRPr="008A22CC">
        <w:t xml:space="preserve">followed by </w:t>
      </w:r>
      <w:r w:rsidR="006171EE">
        <w:tab/>
      </w:r>
      <w:r w:rsidR="006171EE">
        <w:tab/>
      </w:r>
      <w:r w:rsidR="006171EE">
        <w:tab/>
      </w:r>
      <w:r w:rsidR="00374C8D" w:rsidRPr="008A22CC">
        <w:t>“k” for “Female or male provider preferred, but not available).</w:t>
      </w:r>
      <w:r w:rsidR="000513F5">
        <w:t>”</w:t>
      </w:r>
      <w:r w:rsidR="00633710" w:rsidRPr="008A22CC">
        <w:t xml:space="preserve"> This column is a </w:t>
      </w:r>
      <w:r w:rsidR="006171EE">
        <w:tab/>
      </w:r>
      <w:r w:rsidR="006171EE">
        <w:tab/>
      </w:r>
      <w:r w:rsidR="006171EE">
        <w:tab/>
      </w:r>
      <w:r w:rsidR="00633710" w:rsidRPr="008A22CC">
        <w:t>data verified column, so</w:t>
      </w:r>
      <w:r w:rsidR="003C496C">
        <w:t xml:space="preserve"> </w:t>
      </w:r>
      <w:r w:rsidR="00633710" w:rsidRPr="008A22CC">
        <w:t xml:space="preserve">only </w:t>
      </w:r>
      <w:r w:rsidR="00B41B85">
        <w:t xml:space="preserve">the correct format can be </w:t>
      </w:r>
      <w:r w:rsidR="003C496C">
        <w:t>enter</w:t>
      </w:r>
      <w:r w:rsidR="00B41B85">
        <w:t>ed.</w:t>
      </w:r>
      <w:r w:rsidR="00633710" w:rsidRPr="008A22CC">
        <w:t xml:space="preserve"> There is </w:t>
      </w:r>
      <w:r w:rsidR="006171EE">
        <w:tab/>
      </w:r>
      <w:r w:rsidR="006171EE">
        <w:tab/>
      </w:r>
      <w:r w:rsidR="006171EE">
        <w:tab/>
      </w:r>
      <w:r w:rsidR="00B41B85">
        <w:tab/>
      </w:r>
      <w:r w:rsidR="00633710" w:rsidRPr="008A22CC">
        <w:t xml:space="preserve">also a drop-down available </w:t>
      </w:r>
      <w:r w:rsidR="00084265">
        <w:t xml:space="preserve">in the column, </w:t>
      </w:r>
      <w:r w:rsidR="00633710" w:rsidRPr="008A22CC">
        <w:t>with</w:t>
      </w:r>
      <w:r w:rsidR="00B41B85">
        <w:t xml:space="preserve"> a list of </w:t>
      </w:r>
      <w:r w:rsidR="00633710" w:rsidRPr="008A22CC">
        <w:t xml:space="preserve">all the codes. </w:t>
      </w:r>
    </w:p>
    <w:p w14:paraId="26133C92" w14:textId="77777777" w:rsidR="00CF0447" w:rsidRPr="008A22CC" w:rsidRDefault="00CF0447" w:rsidP="000D01FA"/>
    <w:p w14:paraId="1F76BAE7" w14:textId="73031E5D" w:rsidR="00293582" w:rsidRDefault="00CF0447" w:rsidP="00DB37EB">
      <w:pPr>
        <w:ind w:firstLine="720"/>
      </w:pPr>
      <w:r w:rsidRPr="008A22CC">
        <w:t>Column D</w:t>
      </w:r>
      <w:r w:rsidR="00DB37EB" w:rsidRPr="008A22CC">
        <w:t xml:space="preserve"> </w:t>
      </w:r>
      <w:r w:rsidR="00DB37EB" w:rsidRPr="008A22CC">
        <w:tab/>
      </w:r>
      <w:r w:rsidRPr="008A22CC">
        <w:t xml:space="preserve">Service Type </w:t>
      </w:r>
      <w:r w:rsidR="003C496C">
        <w:t>–</w:t>
      </w:r>
      <w:r w:rsidRPr="008A22CC">
        <w:t xml:space="preserve"> </w:t>
      </w:r>
      <w:r w:rsidR="000A0C86">
        <w:t xml:space="preserve">Enter the appropriate number </w:t>
      </w:r>
      <w:r w:rsidR="00374C8D" w:rsidRPr="008A22CC">
        <w:t xml:space="preserve">from the table on </w:t>
      </w:r>
      <w:r w:rsidR="00BE77F5" w:rsidRPr="00BE77F5">
        <w:t>Tab 5</w:t>
      </w:r>
      <w:r w:rsidR="000F60F1">
        <w:t xml:space="preserve"> </w:t>
      </w:r>
      <w:r w:rsidR="00293582">
        <w:t>(</w:t>
      </w:r>
      <w:r w:rsidR="000F60F1">
        <w:t>Grievanc</w:t>
      </w:r>
      <w:r w:rsidR="00293582">
        <w:t>e</w:t>
      </w:r>
    </w:p>
    <w:p w14:paraId="1175578C" w14:textId="56C58819" w:rsidR="00374C8D" w:rsidRPr="008A22CC" w:rsidRDefault="00293582" w:rsidP="00DB37EB">
      <w:pPr>
        <w:ind w:firstLine="720"/>
      </w:pPr>
      <w:r>
        <w:tab/>
      </w:r>
      <w:r>
        <w:tab/>
      </w:r>
      <w:r w:rsidR="000F60F1">
        <w:t>Type Codes</w:t>
      </w:r>
      <w:r>
        <w:t>)</w:t>
      </w:r>
      <w:r w:rsidR="00CF0447" w:rsidRPr="008A22CC">
        <w:t>.</w:t>
      </w:r>
      <w:r w:rsidR="002F5FD1">
        <w:t xml:space="preserve"> F</w:t>
      </w:r>
      <w:r w:rsidR="003C496C">
        <w:t>or</w:t>
      </w:r>
      <w:r>
        <w:t xml:space="preserve"> </w:t>
      </w:r>
      <w:r w:rsidR="003C496C">
        <w:t>e</w:t>
      </w:r>
      <w:r w:rsidR="00CF0447" w:rsidRPr="008A22CC">
        <w:t>xample</w:t>
      </w:r>
      <w:r w:rsidR="003C496C">
        <w:t xml:space="preserve">, </w:t>
      </w:r>
      <w:r w:rsidR="00CF0447" w:rsidRPr="008A22CC">
        <w:t>enter</w:t>
      </w:r>
      <w:r w:rsidR="00374C8D" w:rsidRPr="008A22CC">
        <w:t xml:space="preserve"> </w:t>
      </w:r>
      <w:r w:rsidR="00CF0447" w:rsidRPr="008A22CC">
        <w:t>code “10” for issues related to Mental Health</w:t>
      </w:r>
      <w:r w:rsidR="00374C8D" w:rsidRPr="008A22CC">
        <w:t>.</w:t>
      </w:r>
    </w:p>
    <w:p w14:paraId="5DAC5E04" w14:textId="77777777" w:rsidR="00CF0447" w:rsidRPr="008A22CC" w:rsidRDefault="00CF0447" w:rsidP="000D01FA"/>
    <w:p w14:paraId="6A88A59B" w14:textId="77777777" w:rsidR="00C35CCC" w:rsidRDefault="00CF0447" w:rsidP="00DB37EB">
      <w:pPr>
        <w:ind w:left="2160" w:hanging="1440"/>
      </w:pPr>
      <w:r w:rsidRPr="008A22CC">
        <w:t>Column E</w:t>
      </w:r>
      <w:r w:rsidR="00DB37EB" w:rsidRPr="008A22CC">
        <w:tab/>
      </w:r>
      <w:r w:rsidR="00CD5288" w:rsidRPr="008A22CC">
        <w:t xml:space="preserve">Date of Resolution – </w:t>
      </w:r>
      <w:r w:rsidRPr="008A22CC">
        <w:t>Enter</w:t>
      </w:r>
      <w:r w:rsidR="00CD5288" w:rsidRPr="008A22CC">
        <w:t xml:space="preserve"> the d</w:t>
      </w:r>
      <w:r w:rsidR="00374C8D" w:rsidRPr="008A22CC">
        <w:t xml:space="preserve">ate the </w:t>
      </w:r>
      <w:r w:rsidR="0085179A">
        <w:t>MCE</w:t>
      </w:r>
      <w:r w:rsidR="00374C8D" w:rsidRPr="008A22CC">
        <w:t xml:space="preserve"> resolve</w:t>
      </w:r>
      <w:r w:rsidR="003C496C">
        <w:t>d</w:t>
      </w:r>
      <w:r w:rsidR="00374C8D" w:rsidRPr="008A22CC">
        <w:t xml:space="preserve"> the </w:t>
      </w:r>
      <w:r w:rsidR="00CD5288" w:rsidRPr="008A22CC">
        <w:t>grievance/complaint</w:t>
      </w:r>
      <w:r w:rsidR="003C496C">
        <w:t>. Use the</w:t>
      </w:r>
      <w:r w:rsidR="00CD5288" w:rsidRPr="008A22CC">
        <w:t xml:space="preserve"> </w:t>
      </w:r>
      <w:r w:rsidR="00374C8D" w:rsidRPr="008A22CC">
        <w:t>MM/DD/YY</w:t>
      </w:r>
      <w:r w:rsidR="003C496C">
        <w:t xml:space="preserve"> format.</w:t>
      </w:r>
      <w:r w:rsidR="0020063B">
        <w:t xml:space="preserve"> </w:t>
      </w:r>
    </w:p>
    <w:p w14:paraId="5D52C938" w14:textId="07505A52" w:rsidR="00CD5288" w:rsidRPr="008A22CC" w:rsidRDefault="00C35CCC" w:rsidP="000E18B3">
      <w:pPr>
        <w:ind w:left="2160" w:hanging="1440"/>
      </w:pPr>
      <w:r>
        <w:tab/>
      </w:r>
    </w:p>
    <w:p w14:paraId="119FE9FB" w14:textId="7029E39F" w:rsidR="00633247" w:rsidRDefault="00DB37EB">
      <w:pPr>
        <w:ind w:left="2160"/>
      </w:pPr>
      <w:r w:rsidRPr="008A22CC">
        <w:t xml:space="preserve">NOTE: </w:t>
      </w:r>
      <w:r w:rsidR="004967E3">
        <w:t>OAR 410-141-3</w:t>
      </w:r>
      <w:r w:rsidR="0054160B">
        <w:t>880</w:t>
      </w:r>
      <w:r w:rsidR="004967E3">
        <w:t>(2)</w:t>
      </w:r>
      <w:r w:rsidR="003C496C">
        <w:t xml:space="preserve">(a) requires MCEs to notify members of grievance decisions within five business days of receiving the complaint. </w:t>
      </w:r>
      <w:r w:rsidR="0020063B">
        <w:t xml:space="preserve">Section (2)(b) of this rule requires MCEs to notify members </w:t>
      </w:r>
      <w:r w:rsidR="0068193B">
        <w:t xml:space="preserve">in writing if </w:t>
      </w:r>
      <w:r w:rsidR="0020063B">
        <w:t xml:space="preserve">there will be a delay, and why a delay is needed. </w:t>
      </w:r>
      <w:r w:rsidR="0068193B">
        <w:t xml:space="preserve">MCEs </w:t>
      </w:r>
      <w:r w:rsidR="00943381">
        <w:t>can extend</w:t>
      </w:r>
      <w:r w:rsidR="0068193B">
        <w:t xml:space="preserve"> the time</w:t>
      </w:r>
      <w:r w:rsidR="00943381">
        <w:t xml:space="preserve"> up to 30 days. </w:t>
      </w:r>
    </w:p>
    <w:p w14:paraId="4284045C" w14:textId="77777777" w:rsidR="007853E5" w:rsidRPr="008A22CC" w:rsidRDefault="007853E5">
      <w:pPr>
        <w:ind w:left="2160"/>
      </w:pPr>
    </w:p>
    <w:p w14:paraId="4B490DED" w14:textId="77777777" w:rsidR="004C7977" w:rsidRDefault="000E18B3" w:rsidP="004C7977">
      <w:r>
        <w:tab/>
      </w:r>
      <w:r>
        <w:tab/>
      </w:r>
      <w:r>
        <w:tab/>
      </w:r>
      <w:r w:rsidRPr="0020063B">
        <w:t xml:space="preserve">Leave Column E blank if the grievance </w:t>
      </w:r>
      <w:r>
        <w:t xml:space="preserve">is </w:t>
      </w:r>
      <w:r w:rsidRPr="0020063B">
        <w:t xml:space="preserve">not resolved </w:t>
      </w:r>
      <w:r>
        <w:t>by</w:t>
      </w:r>
      <w:r w:rsidRPr="0020063B">
        <w:t xml:space="preserve"> the </w:t>
      </w:r>
      <w:r w:rsidR="004C7977">
        <w:t>end of the quarter</w:t>
      </w:r>
      <w:r w:rsidR="005A6628">
        <w:t xml:space="preserve">.  </w:t>
      </w:r>
      <w:r w:rsidR="004C7977">
        <w:tab/>
      </w:r>
      <w:r w:rsidR="004C7977">
        <w:tab/>
      </w:r>
      <w:r w:rsidR="004C7977">
        <w:tab/>
      </w:r>
      <w:r w:rsidR="004C7977">
        <w:tab/>
      </w:r>
      <w:r>
        <w:t>U</w:t>
      </w:r>
      <w:r w:rsidR="0020063B">
        <w:t>se t</w:t>
      </w:r>
      <w:r w:rsidR="00CD5288" w:rsidRPr="008A22CC">
        <w:t xml:space="preserve">he “View Outstanding” filter to </w:t>
      </w:r>
      <w:r w:rsidR="005930FE">
        <w:t>track</w:t>
      </w:r>
      <w:r w:rsidR="00477DD2">
        <w:t xml:space="preserve"> </w:t>
      </w:r>
      <w:r w:rsidR="00CD5288" w:rsidRPr="008A22CC">
        <w:t>grievances</w:t>
      </w:r>
      <w:r w:rsidR="0034052B" w:rsidRPr="008A22CC">
        <w:t xml:space="preserve"> </w:t>
      </w:r>
      <w:r w:rsidR="00CD5288" w:rsidRPr="008A22CC">
        <w:t xml:space="preserve">that </w:t>
      </w:r>
      <w:r w:rsidR="004C7977">
        <w:t>w</w:t>
      </w:r>
      <w:r w:rsidR="00CD5288" w:rsidRPr="008A22CC">
        <w:t xml:space="preserve">ere </w:t>
      </w:r>
      <w:r w:rsidR="00477DD2">
        <w:t>not resolved by</w:t>
      </w:r>
    </w:p>
    <w:p w14:paraId="338C474A" w14:textId="00585B90" w:rsidR="00CD5288" w:rsidRPr="008A22CC" w:rsidRDefault="004C7977" w:rsidP="004C7977">
      <w:r>
        <w:tab/>
      </w:r>
      <w:r>
        <w:tab/>
      </w:r>
      <w:r>
        <w:tab/>
      </w:r>
      <w:r w:rsidR="00CD5288" w:rsidRPr="008A22CC">
        <w:t xml:space="preserve">the end of the quarter. </w:t>
      </w:r>
      <w:r w:rsidR="007B397C">
        <w:t xml:space="preserve"> </w:t>
      </w:r>
      <w:r w:rsidR="00A90E0F" w:rsidRPr="008A22CC">
        <w:t>Follow</w:t>
      </w:r>
      <w:r w:rsidR="004D5A6A" w:rsidRPr="008A22CC">
        <w:t xml:space="preserve"> the </w:t>
      </w:r>
      <w:r w:rsidR="00C3308B" w:rsidRPr="008A22CC">
        <w:t>instructions below</w:t>
      </w:r>
      <w:r w:rsidR="00A90E0F" w:rsidRPr="008A22CC">
        <w:t xml:space="preserve"> </w:t>
      </w:r>
      <w:r w:rsidR="00C3308B" w:rsidRPr="008A22CC">
        <w:t>on how to</w:t>
      </w:r>
      <w:r w:rsidR="00CA14A9" w:rsidRPr="008A22CC">
        <w:t xml:space="preserve"> </w:t>
      </w:r>
      <w:r w:rsidR="00C3308B" w:rsidRPr="008A22CC">
        <w:t>report</w:t>
      </w:r>
      <w:r w:rsidR="004B37E1">
        <w:t xml:space="preserve"> </w:t>
      </w:r>
      <w:r w:rsidR="004B37E1">
        <w:tab/>
      </w:r>
      <w:r w:rsidR="004B37E1">
        <w:tab/>
      </w:r>
      <w:r w:rsidR="004B37E1">
        <w:tab/>
      </w:r>
      <w:r w:rsidR="004B37E1">
        <w:tab/>
      </w:r>
      <w:r w:rsidR="004B37E1">
        <w:tab/>
        <w:t>“</w:t>
      </w:r>
      <w:r w:rsidR="00C3308B" w:rsidRPr="008A22CC">
        <w:t xml:space="preserve">Outstanding” grievances/complaints in the next quarter.  </w:t>
      </w:r>
    </w:p>
    <w:p w14:paraId="2797A58B" w14:textId="77777777" w:rsidR="00772423" w:rsidRPr="008A22CC" w:rsidRDefault="00772423" w:rsidP="000D01FA"/>
    <w:p w14:paraId="3C0AB245" w14:textId="2516DB5A" w:rsidR="00CD5288" w:rsidRPr="008A22CC" w:rsidRDefault="00581044" w:rsidP="000F4109">
      <w:pPr>
        <w:ind w:firstLine="720"/>
      </w:pPr>
      <w:r w:rsidRPr="008A22CC">
        <w:t xml:space="preserve">Column F </w:t>
      </w:r>
      <w:r w:rsidR="004F367C" w:rsidRPr="008A22CC">
        <w:tab/>
      </w:r>
      <w:r w:rsidRPr="008A22CC">
        <w:t xml:space="preserve">Provider - This column is not required </w:t>
      </w:r>
      <w:r w:rsidR="00A85F5E">
        <w:t xml:space="preserve">under the requirements for reporting data </w:t>
      </w:r>
      <w:r w:rsidR="00EB3AE5">
        <w:tab/>
      </w:r>
      <w:r w:rsidR="00EB3AE5">
        <w:tab/>
      </w:r>
      <w:r w:rsidR="00EB3AE5">
        <w:tab/>
      </w:r>
      <w:r w:rsidR="00EB3AE5">
        <w:tab/>
      </w:r>
      <w:r w:rsidR="00A85F5E">
        <w:t>to OHA,</w:t>
      </w:r>
      <w:r w:rsidR="00477DD2">
        <w:t xml:space="preserve"> </w:t>
      </w:r>
      <w:r w:rsidR="00A85F5E">
        <w:t xml:space="preserve">however it is </w:t>
      </w:r>
      <w:r w:rsidR="00D21A4F">
        <w:t>a</w:t>
      </w:r>
      <w:r w:rsidR="00593597">
        <w:t xml:space="preserve"> recordkeeping requirement</w:t>
      </w:r>
      <w:r w:rsidR="00A85F5E">
        <w:t>.</w:t>
      </w:r>
    </w:p>
    <w:p w14:paraId="0165DA63" w14:textId="77777777" w:rsidR="00581044" w:rsidRPr="008A22CC" w:rsidRDefault="00581044" w:rsidP="000D01FA"/>
    <w:p w14:paraId="7895CFCB" w14:textId="6407C3E0" w:rsidR="00581044" w:rsidRPr="008A22CC" w:rsidRDefault="004F367C" w:rsidP="000F4109">
      <w:pPr>
        <w:ind w:firstLine="720"/>
      </w:pPr>
      <w:r w:rsidRPr="008A22CC">
        <w:lastRenderedPageBreak/>
        <w:t xml:space="preserve">Column G </w:t>
      </w:r>
      <w:r w:rsidRPr="008A22CC">
        <w:tab/>
      </w:r>
      <w:r w:rsidR="00581044" w:rsidRPr="008A22CC">
        <w:t xml:space="preserve">Clinic – This column is not required </w:t>
      </w:r>
      <w:r w:rsidR="00A85F5E">
        <w:t xml:space="preserve">under the requirements for reporting data to </w:t>
      </w:r>
      <w:r w:rsidR="00EB3AE5">
        <w:tab/>
      </w:r>
      <w:r w:rsidR="00EB3AE5">
        <w:tab/>
      </w:r>
      <w:r w:rsidR="00EB3AE5">
        <w:tab/>
      </w:r>
      <w:r w:rsidR="00EB3AE5">
        <w:tab/>
      </w:r>
      <w:r w:rsidR="00A85F5E">
        <w:t>OHA,</w:t>
      </w:r>
      <w:r w:rsidR="00477DD2">
        <w:t xml:space="preserve"> </w:t>
      </w:r>
      <w:r w:rsidR="00A85F5E">
        <w:t xml:space="preserve">however it is </w:t>
      </w:r>
      <w:r w:rsidR="00593597">
        <w:t xml:space="preserve">a recordkeeping </w:t>
      </w:r>
      <w:r w:rsidR="00A85F5E">
        <w:t>requir</w:t>
      </w:r>
      <w:r w:rsidR="00593597">
        <w:t>ement.</w:t>
      </w:r>
    </w:p>
    <w:p w14:paraId="26519C2E" w14:textId="77777777" w:rsidR="00581044" w:rsidRPr="008A22CC" w:rsidRDefault="00581044" w:rsidP="000D01FA"/>
    <w:p w14:paraId="14693275" w14:textId="2B47BE56" w:rsidR="00CD5288" w:rsidRPr="008A22CC" w:rsidRDefault="00581044" w:rsidP="004F367C">
      <w:pPr>
        <w:ind w:firstLine="720"/>
      </w:pPr>
      <w:r w:rsidRPr="008A22CC">
        <w:t>Column H</w:t>
      </w:r>
      <w:r w:rsidR="004F367C" w:rsidRPr="008A22CC">
        <w:t xml:space="preserve"> </w:t>
      </w:r>
      <w:r w:rsidR="004F367C" w:rsidRPr="008A22CC">
        <w:tab/>
      </w:r>
      <w:r w:rsidRPr="008A22CC">
        <w:t xml:space="preserve">Resolution - </w:t>
      </w:r>
      <w:r w:rsidR="00EB3AE5">
        <w:t>For the reporting requirement</w:t>
      </w:r>
      <w:r w:rsidR="00F976ED">
        <w:t>,</w:t>
      </w:r>
      <w:r w:rsidR="00EB3AE5">
        <w:t xml:space="preserve"> a</w:t>
      </w:r>
      <w:r w:rsidRPr="008A22CC">
        <w:t xml:space="preserve"> brief summary of the resolution is </w:t>
      </w:r>
      <w:r w:rsidR="00EB3AE5">
        <w:tab/>
      </w:r>
      <w:r w:rsidR="00EB3AE5">
        <w:tab/>
      </w:r>
      <w:r w:rsidR="00EB3AE5">
        <w:tab/>
      </w:r>
      <w:r w:rsidR="00EB3AE5">
        <w:tab/>
      </w:r>
      <w:r w:rsidRPr="008A22CC">
        <w:t xml:space="preserve">acceptable.  </w:t>
      </w:r>
      <w:r w:rsidR="00EB3AE5">
        <w:t xml:space="preserve">Full resolutions are required for recordkeeping purposes. </w:t>
      </w:r>
    </w:p>
    <w:p w14:paraId="712457D6" w14:textId="77777777" w:rsidR="0038330F" w:rsidRDefault="0038330F" w:rsidP="004F367C">
      <w:pPr>
        <w:ind w:firstLine="720"/>
      </w:pPr>
    </w:p>
    <w:p w14:paraId="39FCBE26" w14:textId="224F5D32" w:rsidR="00581044" w:rsidRPr="008A22CC" w:rsidRDefault="00581044" w:rsidP="00316983">
      <w:pPr>
        <w:ind w:firstLine="720"/>
      </w:pPr>
      <w:r w:rsidRPr="008A22CC">
        <w:t>Column I</w:t>
      </w:r>
      <w:r w:rsidR="00316983" w:rsidRPr="008A22CC">
        <w:t xml:space="preserve"> </w:t>
      </w:r>
      <w:r w:rsidR="00316983" w:rsidRPr="008A22CC">
        <w:tab/>
        <w:t>#</w:t>
      </w:r>
      <w:r w:rsidRPr="008A22CC">
        <w:t xml:space="preserve"> of Days to Resolution – This field </w:t>
      </w:r>
      <w:r w:rsidR="00D04426">
        <w:t xml:space="preserve">is an auto calculation which </w:t>
      </w:r>
      <w:r w:rsidR="00A64F90">
        <w:t xml:space="preserve">counts the </w:t>
      </w:r>
      <w:r w:rsidR="00D04426">
        <w:tab/>
      </w:r>
      <w:r w:rsidR="00D04426">
        <w:tab/>
      </w:r>
      <w:r w:rsidR="00D04426">
        <w:tab/>
      </w:r>
      <w:r w:rsidR="00D04426">
        <w:tab/>
      </w:r>
      <w:r w:rsidR="00A64F90">
        <w:t xml:space="preserve">number of days </w:t>
      </w:r>
      <w:r w:rsidR="00762EDC" w:rsidRPr="008A22CC">
        <w:t>between the date</w:t>
      </w:r>
      <w:r w:rsidR="00A64F90">
        <w:t>s</w:t>
      </w:r>
      <w:r w:rsidR="00762EDC" w:rsidRPr="008A22CC">
        <w:t xml:space="preserve"> in Column</w:t>
      </w:r>
      <w:r w:rsidR="00A64F90">
        <w:t>s</w:t>
      </w:r>
      <w:r w:rsidR="00762EDC" w:rsidRPr="008A22CC">
        <w:t xml:space="preserve"> B and </w:t>
      </w:r>
      <w:r w:rsidR="001F3322">
        <w:t xml:space="preserve">Column </w:t>
      </w:r>
      <w:r w:rsidR="00762EDC" w:rsidRPr="008A22CC">
        <w:t xml:space="preserve">E. </w:t>
      </w:r>
    </w:p>
    <w:p w14:paraId="3017965E" w14:textId="77777777" w:rsidR="00CD5288" w:rsidRPr="008A22CC" w:rsidRDefault="00CD5288" w:rsidP="000D01FA"/>
    <w:p w14:paraId="4732B899" w14:textId="43ABE657" w:rsidR="00CD5288" w:rsidRPr="008A22CC" w:rsidRDefault="00726299" w:rsidP="00316983">
      <w:pPr>
        <w:ind w:firstLine="720"/>
      </w:pPr>
      <w:r w:rsidRPr="008A22CC">
        <w:t>Column J</w:t>
      </w:r>
      <w:r w:rsidR="00316983" w:rsidRPr="008A22CC">
        <w:t xml:space="preserve"> </w:t>
      </w:r>
      <w:r w:rsidR="00316983" w:rsidRPr="008A22CC">
        <w:tab/>
      </w:r>
      <w:r w:rsidR="00715B55">
        <w:t xml:space="preserve">Outstanding </w:t>
      </w:r>
      <w:r w:rsidR="00A20488">
        <w:t>–</w:t>
      </w:r>
      <w:r w:rsidRPr="008A22CC">
        <w:t xml:space="preserve"> </w:t>
      </w:r>
      <w:r w:rsidR="00A20488">
        <w:t>This field will auto calculate based on whether there is a date in</w:t>
      </w:r>
      <w:r w:rsidRPr="008A22CC">
        <w:t xml:space="preserve"> </w:t>
      </w:r>
      <w:r w:rsidR="00A20488">
        <w:tab/>
      </w:r>
      <w:r w:rsidR="00A20488">
        <w:tab/>
      </w:r>
      <w:r w:rsidR="00A20488">
        <w:tab/>
      </w:r>
      <w:r w:rsidR="00A20488">
        <w:tab/>
      </w:r>
      <w:r w:rsidRPr="008A22CC">
        <w:t>Column E</w:t>
      </w:r>
      <w:r w:rsidR="00A20488">
        <w:t>.  If there is not a date in Column E f</w:t>
      </w:r>
      <w:r w:rsidRPr="008A22CC">
        <w:t>ollow the instructions</w:t>
      </w:r>
      <w:r w:rsidR="00477DD2">
        <w:t xml:space="preserve"> </w:t>
      </w:r>
      <w:r w:rsidR="00772423" w:rsidRPr="008A22CC">
        <w:t>below</w:t>
      </w:r>
      <w:r w:rsidRPr="008A22CC">
        <w:t xml:space="preserve"> for </w:t>
      </w:r>
      <w:r w:rsidR="00A20488">
        <w:tab/>
      </w:r>
      <w:r w:rsidR="00A20488">
        <w:tab/>
      </w:r>
      <w:r w:rsidR="00A20488">
        <w:tab/>
      </w:r>
      <w:r w:rsidR="00A20488">
        <w:tab/>
      </w:r>
      <w:r w:rsidR="00316983" w:rsidRPr="008A22CC">
        <w:t>r</w:t>
      </w:r>
      <w:r w:rsidRPr="008A22CC">
        <w:t xml:space="preserve">eporting </w:t>
      </w:r>
      <w:r w:rsidR="00E24FCB">
        <w:t>“</w:t>
      </w:r>
      <w:r w:rsidRPr="008A22CC">
        <w:t>Outstanding grievances/complaints in the next quarter.</w:t>
      </w:r>
      <w:r w:rsidR="00E24FCB">
        <w:t>”</w:t>
      </w:r>
      <w:r w:rsidRPr="008A22CC">
        <w:t xml:space="preserve"> </w:t>
      </w:r>
    </w:p>
    <w:p w14:paraId="7FE099A6" w14:textId="77777777" w:rsidR="002C2BAD" w:rsidRDefault="001F6D64" w:rsidP="00016C19">
      <w:pPr>
        <w:pStyle w:val="Heading2"/>
      </w:pPr>
      <w:bookmarkStart w:id="35" w:name="_Toc109403595"/>
      <w:r w:rsidRPr="00690797">
        <w:t xml:space="preserve">Tab - </w:t>
      </w:r>
      <w:r w:rsidR="009A1C47">
        <w:t>4</w:t>
      </w:r>
      <w:r w:rsidR="009F6354" w:rsidRPr="00690797">
        <w:t xml:space="preserve"> </w:t>
      </w:r>
      <w:r w:rsidR="002C2BAD">
        <w:t xml:space="preserve">- </w:t>
      </w:r>
      <w:r w:rsidR="000F5F86" w:rsidRPr="00690797">
        <w:t xml:space="preserve">Grievance Summary </w:t>
      </w:r>
      <w:r w:rsidR="00D31CCB" w:rsidRPr="006E5A67">
        <w:t>Totals</w:t>
      </w:r>
      <w:bookmarkEnd w:id="35"/>
    </w:p>
    <w:p w14:paraId="66736DDD" w14:textId="7B78359E" w:rsidR="000F5F86" w:rsidRPr="00690797" w:rsidRDefault="000F5F86" w:rsidP="002C2BAD">
      <w:r w:rsidRPr="00690797">
        <w:t xml:space="preserve">This worksheet </w:t>
      </w:r>
      <w:r w:rsidR="000F4C82">
        <w:t xml:space="preserve">auto </w:t>
      </w:r>
      <w:r w:rsidRPr="00690797">
        <w:t>calculates all grievances</w:t>
      </w:r>
      <w:r w:rsidR="00F60A72">
        <w:t>/complaints</w:t>
      </w:r>
      <w:r w:rsidRPr="00690797">
        <w:t xml:space="preserve"> entered on the Grievance Log, by Grievance Type.  </w:t>
      </w:r>
      <w:r w:rsidR="00E24FCB">
        <w:t>Use the d</w:t>
      </w:r>
      <w:r w:rsidRPr="00690797">
        <w:t xml:space="preserve">ata on this summary sheet to fill out the Grievance System Report. </w:t>
      </w:r>
    </w:p>
    <w:p w14:paraId="754A9B29" w14:textId="77777777" w:rsidR="002C2BAD" w:rsidRDefault="009A1C47" w:rsidP="00016C19">
      <w:pPr>
        <w:pStyle w:val="Heading2"/>
      </w:pPr>
      <w:bookmarkStart w:id="36" w:name="_Toc109403596"/>
      <w:r>
        <w:t>Tab – 5</w:t>
      </w:r>
      <w:r w:rsidR="002C2BAD">
        <w:t xml:space="preserve"> - </w:t>
      </w:r>
      <w:r w:rsidRPr="009A1C47">
        <w:t>Grievance Type Codes</w:t>
      </w:r>
      <w:bookmarkEnd w:id="36"/>
    </w:p>
    <w:p w14:paraId="4A2F78F8" w14:textId="14F5AFC5" w:rsidR="00095146" w:rsidRPr="00690797" w:rsidRDefault="00095146" w:rsidP="002C2BAD">
      <w:r w:rsidRPr="00690797">
        <w:t>This chart shows the approved reason codes entered</w:t>
      </w:r>
      <w:r w:rsidR="002C2BAD">
        <w:t xml:space="preserve"> </w:t>
      </w:r>
      <w:r w:rsidRPr="00690797">
        <w:t xml:space="preserve">In </w:t>
      </w:r>
      <w:r w:rsidRPr="00095146">
        <w:t>Tab 3</w:t>
      </w:r>
      <w:r w:rsidRPr="00690797">
        <w:t xml:space="preserve"> Column C in the Grievance Log. </w:t>
      </w:r>
      <w:r>
        <w:t>E</w:t>
      </w:r>
      <w:r w:rsidRPr="00690797">
        <w:t>nter Service Type Codes in Column</w:t>
      </w:r>
      <w:r>
        <w:t xml:space="preserve"> </w:t>
      </w:r>
      <w:r w:rsidRPr="00690797">
        <w:t xml:space="preserve">D. </w:t>
      </w:r>
    </w:p>
    <w:p w14:paraId="1A408C5A" w14:textId="77777777" w:rsidR="009F6354" w:rsidRPr="00D91FE6" w:rsidRDefault="007065AD" w:rsidP="002C2BAD">
      <w:pPr>
        <w:pStyle w:val="Heading1"/>
      </w:pPr>
      <w:bookmarkStart w:id="37" w:name="_Toc109403597"/>
      <w:r w:rsidRPr="00D91FE6">
        <w:t>Appeal</w:t>
      </w:r>
      <w:r w:rsidR="00003476" w:rsidRPr="00D91FE6">
        <w:t xml:space="preserve"> Log</w:t>
      </w:r>
      <w:bookmarkEnd w:id="37"/>
    </w:p>
    <w:p w14:paraId="39550C66" w14:textId="77777777" w:rsidR="002C2BAD" w:rsidRDefault="001F6D64" w:rsidP="00016C19">
      <w:pPr>
        <w:pStyle w:val="Heading2"/>
      </w:pPr>
      <w:bookmarkStart w:id="38" w:name="_Toc109403598"/>
      <w:r w:rsidRPr="00690797">
        <w:t>Tab -</w:t>
      </w:r>
      <w:r w:rsidR="009F6354" w:rsidRPr="00690797">
        <w:t xml:space="preserve"> </w:t>
      </w:r>
      <w:r w:rsidR="004601F3">
        <w:t>6</w:t>
      </w:r>
      <w:r w:rsidR="009F6354" w:rsidRPr="00690797">
        <w:t xml:space="preserve"> </w:t>
      </w:r>
      <w:r w:rsidR="002C2BAD">
        <w:t xml:space="preserve">- </w:t>
      </w:r>
      <w:r w:rsidR="009F6354" w:rsidRPr="00690797">
        <w:t>Appeal Log</w:t>
      </w:r>
      <w:bookmarkEnd w:id="38"/>
      <w:r w:rsidR="008B71CD" w:rsidRPr="00690797">
        <w:t xml:space="preserve"> </w:t>
      </w:r>
    </w:p>
    <w:p w14:paraId="0EC96546" w14:textId="77777777" w:rsidR="002C2BAD" w:rsidRDefault="008B71CD" w:rsidP="002C2BAD">
      <w:pPr>
        <w:tabs>
          <w:tab w:val="left" w:pos="1350"/>
          <w:tab w:val="left" w:pos="1440"/>
        </w:tabs>
      </w:pPr>
      <w:r w:rsidRPr="00690797">
        <w:t>Enter all a</w:t>
      </w:r>
      <w:r w:rsidR="00886194" w:rsidRPr="00690797">
        <w:t xml:space="preserve">ppeals that were received in the quarter and all </w:t>
      </w:r>
      <w:r w:rsidR="00C10CE2">
        <w:t>N</w:t>
      </w:r>
      <w:r w:rsidR="005068C8">
        <w:t>O</w:t>
      </w:r>
      <w:r w:rsidR="004A197B">
        <w:t xml:space="preserve">ABDs </w:t>
      </w:r>
      <w:r w:rsidR="00C265ED">
        <w:t>ass</w:t>
      </w:r>
      <w:r w:rsidRPr="00690797">
        <w:t xml:space="preserve">ociated with </w:t>
      </w:r>
      <w:r w:rsidR="006F332A">
        <w:t>t</w:t>
      </w:r>
      <w:r w:rsidRPr="00690797">
        <w:t>he a</w:t>
      </w:r>
      <w:r w:rsidR="00886194" w:rsidRPr="00690797">
        <w:t xml:space="preserve">ppeal. </w:t>
      </w:r>
      <w:r w:rsidR="00E77779" w:rsidRPr="00690797">
        <w:t xml:space="preserve">This means, the </w:t>
      </w:r>
      <w:r w:rsidR="00B5036B">
        <w:t xml:space="preserve">appeal </w:t>
      </w:r>
      <w:r w:rsidR="002A4E5B">
        <w:t>dates in</w:t>
      </w:r>
      <w:r w:rsidR="00AD67C6" w:rsidRPr="00690797">
        <w:t xml:space="preserve"> column</w:t>
      </w:r>
      <w:r w:rsidR="002A4E5B">
        <w:t xml:space="preserve"> G</w:t>
      </w:r>
      <w:r w:rsidR="00AD67C6" w:rsidRPr="00690797">
        <w:t xml:space="preserve"> are dates within the current</w:t>
      </w:r>
      <w:r w:rsidR="002A4E5B">
        <w:t xml:space="preserve"> reporting quarter. The </w:t>
      </w:r>
      <w:r w:rsidR="005068C8">
        <w:t>NO</w:t>
      </w:r>
      <w:r w:rsidR="002A4E5B">
        <w:t xml:space="preserve">ABDs listed in column C </w:t>
      </w:r>
      <w:r w:rsidR="00AD67C6" w:rsidRPr="00690797">
        <w:t>may have dates that are prior to</w:t>
      </w:r>
      <w:r w:rsidR="00C265ED">
        <w:t xml:space="preserve"> </w:t>
      </w:r>
      <w:r w:rsidR="00AD67C6" w:rsidRPr="00690797">
        <w:t xml:space="preserve">the </w:t>
      </w:r>
      <w:r w:rsidR="003615CE">
        <w:t>current reporting quarter</w:t>
      </w:r>
      <w:r w:rsidR="00AD67C6" w:rsidRPr="00690797">
        <w:t>.</w:t>
      </w:r>
      <w:r w:rsidR="00E77779" w:rsidRPr="00690797">
        <w:t xml:space="preserve"> </w:t>
      </w:r>
      <w:r w:rsidR="009223E1" w:rsidRPr="00690797">
        <w:t xml:space="preserve"> </w:t>
      </w:r>
    </w:p>
    <w:p w14:paraId="5F3ED517" w14:textId="77777777" w:rsidR="002C2BAD" w:rsidRDefault="002C2BAD" w:rsidP="002C2BAD">
      <w:pPr>
        <w:tabs>
          <w:tab w:val="left" w:pos="1350"/>
          <w:tab w:val="left" w:pos="1440"/>
        </w:tabs>
      </w:pPr>
    </w:p>
    <w:p w14:paraId="0881C912" w14:textId="28DFF20C" w:rsidR="009F6354" w:rsidRPr="00690797" w:rsidRDefault="009223E1" w:rsidP="002C2BAD">
      <w:pPr>
        <w:tabs>
          <w:tab w:val="left" w:pos="1350"/>
          <w:tab w:val="left" w:pos="1440"/>
        </w:tabs>
      </w:pPr>
      <w:r w:rsidRPr="00690797">
        <w:t xml:space="preserve">NOTE: Logs will appear blank and </w:t>
      </w:r>
      <w:r w:rsidR="00AD67C6" w:rsidRPr="00690797">
        <w:t>e</w:t>
      </w:r>
      <w:r w:rsidRPr="00690797">
        <w:t>xpand as data is</w:t>
      </w:r>
      <w:r w:rsidR="00E77779" w:rsidRPr="00690797">
        <w:t xml:space="preserve"> e</w:t>
      </w:r>
      <w:r w:rsidRPr="00690797">
        <w:t xml:space="preserve">ntered. </w:t>
      </w:r>
      <w:r w:rsidR="009524C3">
        <w:t>Press “Tab” at the end of each line to expand the worksheet.</w:t>
      </w:r>
    </w:p>
    <w:p w14:paraId="760B78B9" w14:textId="77777777" w:rsidR="00374C8D" w:rsidRPr="00690797" w:rsidRDefault="00374C8D" w:rsidP="000D01FA"/>
    <w:p w14:paraId="31235276" w14:textId="1220448A" w:rsidR="004C4371" w:rsidRPr="00690797" w:rsidRDefault="00910B2F" w:rsidP="006E5A67">
      <w:pPr>
        <w:ind w:firstLine="720"/>
      </w:pPr>
      <w:r w:rsidRPr="00690797">
        <w:t xml:space="preserve">Column A </w:t>
      </w:r>
      <w:r w:rsidR="00F665FD" w:rsidRPr="00690797">
        <w:tab/>
      </w:r>
      <w:r w:rsidR="004C4371" w:rsidRPr="00690797">
        <w:t xml:space="preserve">Client ID – </w:t>
      </w:r>
      <w:r w:rsidR="000950E7">
        <w:t>Enter</w:t>
      </w:r>
      <w:r w:rsidR="004C4371" w:rsidRPr="00690797">
        <w:t xml:space="preserve"> the</w:t>
      </w:r>
      <w:r w:rsidR="000950E7">
        <w:t xml:space="preserve"> member’s</w:t>
      </w:r>
      <w:r w:rsidR="004C4371" w:rsidRPr="00690797">
        <w:t xml:space="preserve"> </w:t>
      </w:r>
      <w:r w:rsidR="00E24FCB">
        <w:t xml:space="preserve">8-digit alphanumeric </w:t>
      </w:r>
      <w:r w:rsidR="004C4371" w:rsidRPr="00690797">
        <w:t xml:space="preserve">Oregon Health </w:t>
      </w:r>
      <w:r w:rsidR="00E24FCB">
        <w:t xml:space="preserve">ID </w:t>
      </w:r>
      <w:r w:rsidR="004C4371" w:rsidRPr="00690797">
        <w:t xml:space="preserve">number.  </w:t>
      </w:r>
      <w:r w:rsidR="000950E7">
        <w:tab/>
      </w:r>
      <w:r w:rsidR="000950E7">
        <w:tab/>
      </w:r>
      <w:r w:rsidR="000950E7">
        <w:tab/>
      </w:r>
      <w:r w:rsidR="000950E7">
        <w:tab/>
      </w:r>
      <w:r w:rsidR="000950E7" w:rsidRPr="00690797">
        <w:t>Do not enter a</w:t>
      </w:r>
      <w:r w:rsidR="00E24FCB">
        <w:t>n</w:t>
      </w:r>
      <w:r w:rsidR="000950E7" w:rsidRPr="00690797">
        <w:t xml:space="preserve"> </w:t>
      </w:r>
      <w:r w:rsidR="0085179A">
        <w:t>MCE</w:t>
      </w:r>
      <w:r w:rsidR="000950E7" w:rsidRPr="00690797">
        <w:t xml:space="preserve"> or provider ID number.   </w:t>
      </w:r>
    </w:p>
    <w:p w14:paraId="331F3915" w14:textId="77777777" w:rsidR="004C4371" w:rsidRPr="00690797" w:rsidRDefault="004C4371" w:rsidP="000D01FA"/>
    <w:p w14:paraId="05819F64" w14:textId="0BD7ED43" w:rsidR="00A10DD0" w:rsidRDefault="00A10DD0" w:rsidP="00A10DD0">
      <w:pPr>
        <w:ind w:left="2160"/>
      </w:pPr>
      <w:r w:rsidRPr="008A22CC">
        <w:t xml:space="preserve">NOTE: </w:t>
      </w:r>
      <w:r>
        <w:t xml:space="preserve">The MCE must keep both the client name </w:t>
      </w:r>
      <w:r w:rsidRPr="000F4109">
        <w:rPr>
          <w:b/>
        </w:rPr>
        <w:t>and</w:t>
      </w:r>
      <w:r>
        <w:t xml:space="preserve"> client ID in their records</w:t>
      </w:r>
      <w:r w:rsidR="00B579EA">
        <w:t>,</w:t>
      </w:r>
      <w:r>
        <w:t xml:space="preserve"> </w:t>
      </w:r>
      <w:r w:rsidR="00B579EA">
        <w:t xml:space="preserve">however, </w:t>
      </w:r>
      <w:r>
        <w:t>in the log</w:t>
      </w:r>
      <w:r w:rsidR="007317E5">
        <w:t xml:space="preserve"> submitted</w:t>
      </w:r>
      <w:r>
        <w:t xml:space="preserve"> to OHA, the MCE only needs to report the client</w:t>
      </w:r>
      <w:r w:rsidR="00A27AF2">
        <w:t>s</w:t>
      </w:r>
      <w:r>
        <w:t xml:space="preserve"> </w:t>
      </w:r>
      <w:r w:rsidR="00A27AF2">
        <w:t>Oregon Health ID number</w:t>
      </w:r>
      <w:r>
        <w:t xml:space="preserve">. </w:t>
      </w:r>
    </w:p>
    <w:p w14:paraId="76CA7410" w14:textId="77777777" w:rsidR="00F976ED" w:rsidRDefault="00F976ED" w:rsidP="00A10DD0">
      <w:pPr>
        <w:ind w:left="2160"/>
      </w:pPr>
    </w:p>
    <w:p w14:paraId="0DA31BCB" w14:textId="69EF0366" w:rsidR="00FB675A" w:rsidRPr="00690797" w:rsidRDefault="00910B2F" w:rsidP="006B09CE">
      <w:pPr>
        <w:ind w:left="2160" w:hanging="1440"/>
      </w:pPr>
      <w:r w:rsidRPr="00690797">
        <w:t xml:space="preserve">Column B </w:t>
      </w:r>
      <w:r w:rsidR="00F665FD" w:rsidRPr="00690797">
        <w:tab/>
      </w:r>
      <w:r w:rsidR="00E2552F" w:rsidRPr="00690797">
        <w:t xml:space="preserve">Date of Request of Service/Item </w:t>
      </w:r>
      <w:r w:rsidR="00FB675A" w:rsidRPr="00690797">
        <w:t>–</w:t>
      </w:r>
      <w:r w:rsidR="00E2552F" w:rsidRPr="00690797">
        <w:t xml:space="preserve"> </w:t>
      </w:r>
      <w:r w:rsidR="006C2183" w:rsidRPr="00690797">
        <w:t xml:space="preserve">Enter the date the </w:t>
      </w:r>
      <w:r w:rsidR="0085179A">
        <w:t>MCE</w:t>
      </w:r>
      <w:r w:rsidR="003C7914">
        <w:t xml:space="preserve"> receive</w:t>
      </w:r>
      <w:r w:rsidR="00E24FCB">
        <w:t>d</w:t>
      </w:r>
      <w:r w:rsidR="003C7914">
        <w:t xml:space="preserve"> the request from the provider. </w:t>
      </w:r>
      <w:r w:rsidR="003C7914" w:rsidRPr="00690797">
        <w:t xml:space="preserve"> </w:t>
      </w:r>
    </w:p>
    <w:p w14:paraId="456DEF45" w14:textId="77777777" w:rsidR="00FB675A" w:rsidRPr="00690797" w:rsidRDefault="00FB675A" w:rsidP="000D01FA"/>
    <w:p w14:paraId="25811092" w14:textId="77777777" w:rsidR="009D6534" w:rsidRPr="00690797" w:rsidRDefault="00910B2F" w:rsidP="00931A58">
      <w:pPr>
        <w:ind w:left="2160" w:hanging="1440"/>
      </w:pPr>
      <w:r w:rsidRPr="00690797">
        <w:t xml:space="preserve">Column C </w:t>
      </w:r>
      <w:r w:rsidR="00F665FD" w:rsidRPr="00690797">
        <w:tab/>
      </w:r>
      <w:r w:rsidR="00886194" w:rsidRPr="00690797">
        <w:t xml:space="preserve">Date of </w:t>
      </w:r>
      <w:r w:rsidR="001F255E">
        <w:t>NO</w:t>
      </w:r>
      <w:r w:rsidR="00886194" w:rsidRPr="00690797">
        <w:t xml:space="preserve">ABD – Enter the date of the </w:t>
      </w:r>
      <w:r w:rsidR="00CE24B0">
        <w:t>NO</w:t>
      </w:r>
      <w:r w:rsidR="00886194" w:rsidRPr="00690797">
        <w:t>ABD or Explanation</w:t>
      </w:r>
      <w:r w:rsidR="00104D70" w:rsidRPr="00690797">
        <w:t xml:space="preserve"> </w:t>
      </w:r>
      <w:r w:rsidR="00886194" w:rsidRPr="00690797">
        <w:t>of Benefit (EOB) that is associated with the appeal in column G. EOBs must meet the same</w:t>
      </w:r>
      <w:r w:rsidR="00104D70" w:rsidRPr="00690797">
        <w:t xml:space="preserve"> </w:t>
      </w:r>
      <w:r w:rsidR="00886194" w:rsidRPr="00690797">
        <w:lastRenderedPageBreak/>
        <w:t xml:space="preserve">requirements as the </w:t>
      </w:r>
      <w:r w:rsidR="001F255E">
        <w:t>NO</w:t>
      </w:r>
      <w:r w:rsidR="00886194" w:rsidRPr="00690797">
        <w:t>ABD</w:t>
      </w:r>
      <w:r w:rsidR="003C7914">
        <w:t xml:space="preserve"> requirements</w:t>
      </w:r>
      <w:r w:rsidR="003F4F05" w:rsidRPr="00690797">
        <w:t xml:space="preserve">. </w:t>
      </w:r>
      <w:r w:rsidR="000523D3" w:rsidRPr="00690797">
        <w:t xml:space="preserve">The </w:t>
      </w:r>
      <w:r w:rsidR="001F255E">
        <w:t>NO</w:t>
      </w:r>
      <w:r w:rsidR="000523D3" w:rsidRPr="00690797">
        <w:t xml:space="preserve">ABD date may be from a previous quarter. </w:t>
      </w:r>
    </w:p>
    <w:p w14:paraId="63657718" w14:textId="77777777" w:rsidR="00886194" w:rsidRPr="00690797" w:rsidRDefault="00886194" w:rsidP="000D01FA"/>
    <w:p w14:paraId="4696CD8D" w14:textId="601F7D5D" w:rsidR="00CB372C" w:rsidRPr="00690797" w:rsidRDefault="00910B2F" w:rsidP="006B09CE">
      <w:pPr>
        <w:ind w:left="2160" w:hanging="1440"/>
      </w:pPr>
      <w:r w:rsidRPr="00690797">
        <w:t xml:space="preserve">Column D </w:t>
      </w:r>
      <w:r w:rsidRPr="00690797">
        <w:tab/>
      </w:r>
      <w:r w:rsidR="00411675">
        <w:t>Action Category</w:t>
      </w:r>
      <w:r w:rsidR="004C4371" w:rsidRPr="00690797">
        <w:t xml:space="preserve"> - </w:t>
      </w:r>
      <w:r w:rsidR="00CB372C" w:rsidRPr="00690797">
        <w:t xml:space="preserve">The action categories are requirements that are </w:t>
      </w:r>
      <w:r w:rsidR="004C4371" w:rsidRPr="00690797">
        <w:t>described in CFR</w:t>
      </w:r>
      <w:r w:rsidR="006B09CE" w:rsidRPr="00690797">
        <w:t xml:space="preserve"> </w:t>
      </w:r>
      <w:r w:rsidR="009639EE">
        <w:rPr>
          <w:rFonts w:ascii="Arial" w:hAnsi="Arial" w:cs="Arial"/>
        </w:rPr>
        <w:t>§</w:t>
      </w:r>
      <w:r w:rsidR="004C4371" w:rsidRPr="00690797">
        <w:t>438.400(b)(1-</w:t>
      </w:r>
      <w:r w:rsidR="00ED739D">
        <w:t>7</w:t>
      </w:r>
      <w:r w:rsidR="004C4371" w:rsidRPr="00690797">
        <w:t>).</w:t>
      </w:r>
      <w:r w:rsidR="00F665FD" w:rsidRPr="00690797">
        <w:t xml:space="preserve"> </w:t>
      </w:r>
      <w:r w:rsidR="00CE63A9">
        <w:t>An a</w:t>
      </w:r>
      <w:r w:rsidR="006337A0" w:rsidRPr="00690797">
        <w:t>ction category</w:t>
      </w:r>
      <w:r w:rsidR="00CE63A9">
        <w:t xml:space="preserve"> must be listed</w:t>
      </w:r>
      <w:r w:rsidR="006337A0" w:rsidRPr="00690797">
        <w:t xml:space="preserve"> </w:t>
      </w:r>
      <w:r w:rsidR="006337A0">
        <w:t>for e</w:t>
      </w:r>
      <w:r w:rsidR="00CB372C" w:rsidRPr="00690797">
        <w:t xml:space="preserve">ach </w:t>
      </w:r>
      <w:r w:rsidR="001F255E">
        <w:t>NO</w:t>
      </w:r>
      <w:r w:rsidR="003C7929">
        <w:t>ABD</w:t>
      </w:r>
      <w:r w:rsidR="00CB372C" w:rsidRPr="00690797">
        <w:t>. Column D is a data verified field and will only accept the approved format.  There is also a drop</w:t>
      </w:r>
      <w:r w:rsidR="001F255E">
        <w:t>-</w:t>
      </w:r>
      <w:r w:rsidR="00CB372C" w:rsidRPr="00690797">
        <w:t>down list with the</w:t>
      </w:r>
      <w:r w:rsidR="00F665FD" w:rsidRPr="00690797">
        <w:t xml:space="preserve"> </w:t>
      </w:r>
      <w:r w:rsidR="00CB372C" w:rsidRPr="00690797">
        <w:t xml:space="preserve">categories.  The list of categories can also be found on </w:t>
      </w:r>
      <w:r w:rsidR="00CB372C" w:rsidRPr="00AA500D">
        <w:t>Tab –</w:t>
      </w:r>
      <w:r w:rsidR="003C7929" w:rsidRPr="00AA500D">
        <w:t xml:space="preserve"> </w:t>
      </w:r>
      <w:r w:rsidR="00AA500D" w:rsidRPr="00AA500D">
        <w:t>9</w:t>
      </w:r>
      <w:r w:rsidR="003C7929" w:rsidRPr="00AA500D">
        <w:t xml:space="preserve"> </w:t>
      </w:r>
      <w:r w:rsidR="001F255E" w:rsidRPr="00AA500D">
        <w:t>NO</w:t>
      </w:r>
      <w:r w:rsidR="00CB372C" w:rsidRPr="00AA500D">
        <w:t>ABD</w:t>
      </w:r>
      <w:r w:rsidR="00CB372C" w:rsidRPr="00690797">
        <w:t xml:space="preserve"> Categories. </w:t>
      </w:r>
      <w:r w:rsidR="005E7238">
        <w:t xml:space="preserve"> </w:t>
      </w:r>
    </w:p>
    <w:p w14:paraId="22588167" w14:textId="77777777" w:rsidR="00CB372C" w:rsidRPr="00690797" w:rsidRDefault="00CB372C" w:rsidP="000D01FA"/>
    <w:p w14:paraId="556E04FA" w14:textId="25E91125" w:rsidR="00DE2B08" w:rsidRPr="00690797" w:rsidRDefault="004C4371" w:rsidP="00DE2B08">
      <w:pPr>
        <w:ind w:left="2160" w:hanging="1440"/>
      </w:pPr>
      <w:r w:rsidRPr="00690797">
        <w:t>Column E</w:t>
      </w:r>
      <w:r w:rsidR="00910B2F" w:rsidRPr="00690797">
        <w:t xml:space="preserve"> </w:t>
      </w:r>
      <w:r w:rsidR="00910B2F" w:rsidRPr="00690797">
        <w:tab/>
      </w:r>
      <w:r w:rsidRPr="00690797">
        <w:t>Subcategories –   Use</w:t>
      </w:r>
      <w:r w:rsidR="00712F6F" w:rsidRPr="00690797">
        <w:t xml:space="preserve"> </w:t>
      </w:r>
      <w:r w:rsidRPr="00690797">
        <w:t xml:space="preserve">subcategories only when the </w:t>
      </w:r>
      <w:r w:rsidR="001F255E">
        <w:t>NOABD</w:t>
      </w:r>
      <w:r w:rsidRPr="00690797">
        <w:t xml:space="preserve"> is reported in </w:t>
      </w:r>
      <w:r w:rsidR="00C92752">
        <w:t xml:space="preserve">Action </w:t>
      </w:r>
      <w:r w:rsidRPr="00690797">
        <w:t xml:space="preserve">category a, </w:t>
      </w:r>
      <w:r w:rsidR="00BD5DF8" w:rsidRPr="00690797">
        <w:t>c,</w:t>
      </w:r>
      <w:r w:rsidRPr="00690797">
        <w:t xml:space="preserve"> and </w:t>
      </w:r>
      <w:r w:rsidR="00BD5DF8" w:rsidRPr="00690797">
        <w:t>f.</w:t>
      </w:r>
      <w:r w:rsidR="00DE2B08">
        <w:t xml:space="preserve"> </w:t>
      </w:r>
      <w:r w:rsidR="002643DB">
        <w:t xml:space="preserve"> There is a drop- down list with </w:t>
      </w:r>
      <w:r w:rsidR="006302B8">
        <w:t xml:space="preserve">a list of </w:t>
      </w:r>
      <w:r w:rsidR="002643DB">
        <w:t>the</w:t>
      </w:r>
      <w:r w:rsidR="006302B8">
        <w:t xml:space="preserve"> sub-</w:t>
      </w:r>
      <w:r w:rsidR="002643DB">
        <w:t xml:space="preserve">categories. </w:t>
      </w:r>
      <w:r w:rsidR="00DE2B08" w:rsidRPr="00690797">
        <w:t xml:space="preserve">The list can also be found on </w:t>
      </w:r>
      <w:r w:rsidR="00DE2B08" w:rsidRPr="00AA500D">
        <w:t>Tab – 9 NOABD</w:t>
      </w:r>
      <w:r w:rsidR="00DE2B08" w:rsidRPr="00690797">
        <w:t xml:space="preserve"> Categories. </w:t>
      </w:r>
      <w:r w:rsidR="00DE2B08">
        <w:t xml:space="preserve"> </w:t>
      </w:r>
    </w:p>
    <w:p w14:paraId="2FDD1DFA" w14:textId="77777777" w:rsidR="00C55B6F" w:rsidRPr="00690797" w:rsidRDefault="00C55B6F" w:rsidP="000D01FA"/>
    <w:p w14:paraId="50D3C401" w14:textId="69457227" w:rsidR="00B7243B" w:rsidRDefault="00B7243B" w:rsidP="003426EA">
      <w:pPr>
        <w:ind w:left="2160" w:hanging="1440"/>
      </w:pPr>
      <w:r w:rsidRPr="00690797">
        <w:t>Column F</w:t>
      </w:r>
      <w:r w:rsidR="00910B2F" w:rsidRPr="00690797">
        <w:t xml:space="preserve"> </w:t>
      </w:r>
      <w:r w:rsidR="00910B2F" w:rsidRPr="00690797">
        <w:tab/>
      </w:r>
      <w:r w:rsidRPr="00690797">
        <w:t xml:space="preserve">Service Type – Enter the type of service from the categories listed on </w:t>
      </w:r>
      <w:r w:rsidRPr="00AA500D">
        <w:t>Tab</w:t>
      </w:r>
      <w:r w:rsidR="00AA500D">
        <w:t xml:space="preserve">- 9 </w:t>
      </w:r>
      <w:r w:rsidRPr="00690797">
        <w:t xml:space="preserve">the </w:t>
      </w:r>
      <w:r w:rsidR="001F255E">
        <w:t>NO</w:t>
      </w:r>
      <w:r w:rsidR="00B07E04">
        <w:t>ABD</w:t>
      </w:r>
      <w:r w:rsidRPr="00690797">
        <w:t xml:space="preserve"> Categories. </w:t>
      </w:r>
      <w:r w:rsidR="005E3F19">
        <w:t xml:space="preserve">There is a drop – down list with the categories. </w:t>
      </w:r>
      <w:r w:rsidR="005E7238">
        <w:t xml:space="preserve"> </w:t>
      </w:r>
    </w:p>
    <w:p w14:paraId="67133F71" w14:textId="77777777" w:rsidR="002C2BAD" w:rsidRDefault="002C2BAD" w:rsidP="00712F6F">
      <w:pPr>
        <w:ind w:firstLine="720"/>
      </w:pPr>
    </w:p>
    <w:p w14:paraId="6875AD29" w14:textId="77777777" w:rsidR="00B7243B" w:rsidRPr="00690797" w:rsidRDefault="00910B2F" w:rsidP="00712F6F">
      <w:pPr>
        <w:ind w:firstLine="720"/>
      </w:pPr>
      <w:r w:rsidRPr="00690797">
        <w:t xml:space="preserve">Column G </w:t>
      </w:r>
      <w:r w:rsidRPr="00690797">
        <w:tab/>
      </w:r>
      <w:r w:rsidR="00B7243B" w:rsidRPr="00690797">
        <w:t>Date of Ap</w:t>
      </w:r>
      <w:r w:rsidR="00B11D77" w:rsidRPr="00690797">
        <w:t>peal – Enter the date that the a</w:t>
      </w:r>
      <w:r w:rsidR="00B7243B" w:rsidRPr="00690797">
        <w:t>ppeal was received.</w:t>
      </w:r>
      <w:r w:rsidR="00214F78" w:rsidRPr="00690797">
        <w:t xml:space="preserve"> </w:t>
      </w:r>
    </w:p>
    <w:p w14:paraId="0580F94E" w14:textId="77777777" w:rsidR="002C2BAD" w:rsidRDefault="002C2BAD" w:rsidP="00712F6F">
      <w:pPr>
        <w:ind w:firstLine="720"/>
      </w:pPr>
    </w:p>
    <w:p w14:paraId="3FE8DF08" w14:textId="35C974DC" w:rsidR="00B7243B" w:rsidRPr="00690797" w:rsidRDefault="00910B2F" w:rsidP="00712F6F">
      <w:pPr>
        <w:ind w:firstLine="720"/>
      </w:pPr>
      <w:r w:rsidRPr="00690797">
        <w:t>Column H</w:t>
      </w:r>
      <w:r w:rsidRPr="00690797">
        <w:tab/>
      </w:r>
      <w:r w:rsidR="000F65DC" w:rsidRPr="00690797">
        <w:t xml:space="preserve">CCO Extension – Enter a “Y” </w:t>
      </w:r>
      <w:r w:rsidR="00655F37">
        <w:t xml:space="preserve">if </w:t>
      </w:r>
      <w:r w:rsidR="00B11D77" w:rsidRPr="00690797">
        <w:t>the timeframe for this a</w:t>
      </w:r>
      <w:r w:rsidR="000F65DC" w:rsidRPr="00690797">
        <w:t>ppeal was extended</w:t>
      </w:r>
      <w:r w:rsidR="009639EE">
        <w:t>.</w:t>
      </w:r>
    </w:p>
    <w:p w14:paraId="63C10A80" w14:textId="77777777" w:rsidR="002C2BAD" w:rsidRDefault="002C2BAD" w:rsidP="00712F6F">
      <w:pPr>
        <w:ind w:left="2160" w:hanging="1440"/>
      </w:pPr>
    </w:p>
    <w:p w14:paraId="7FBCAD1C" w14:textId="77777777" w:rsidR="00B7243B" w:rsidRPr="00690797" w:rsidRDefault="00910B2F" w:rsidP="00712F6F">
      <w:pPr>
        <w:ind w:left="2160" w:hanging="1440"/>
      </w:pPr>
      <w:r w:rsidRPr="00690797">
        <w:t xml:space="preserve">Column I </w:t>
      </w:r>
      <w:r w:rsidRPr="00690797">
        <w:tab/>
      </w:r>
      <w:r w:rsidR="00E04BCD" w:rsidRPr="00690797">
        <w:t xml:space="preserve">Expedited Granted – Enter a “Y” </w:t>
      </w:r>
      <w:r w:rsidR="00B11D77" w:rsidRPr="00690797">
        <w:t>if the request to expedite the a</w:t>
      </w:r>
      <w:r w:rsidR="00E04BCD" w:rsidRPr="00690797">
        <w:t>ppeal process was</w:t>
      </w:r>
      <w:r w:rsidR="00712F6F" w:rsidRPr="00690797">
        <w:t xml:space="preserve"> </w:t>
      </w:r>
      <w:r w:rsidR="00E04BCD" w:rsidRPr="00690797">
        <w:t xml:space="preserve">granted. </w:t>
      </w:r>
    </w:p>
    <w:p w14:paraId="0449F87F" w14:textId="77777777" w:rsidR="002C2BAD" w:rsidRDefault="002C2BAD" w:rsidP="00712F6F">
      <w:pPr>
        <w:ind w:firstLine="720"/>
      </w:pPr>
    </w:p>
    <w:p w14:paraId="24CED437" w14:textId="77777777" w:rsidR="00E04BCD" w:rsidRPr="00690797" w:rsidRDefault="00910B2F" w:rsidP="00712F6F">
      <w:pPr>
        <w:ind w:firstLine="720"/>
      </w:pPr>
      <w:r w:rsidRPr="00690797">
        <w:t xml:space="preserve">Column J </w:t>
      </w:r>
      <w:r w:rsidRPr="00690797">
        <w:tab/>
      </w:r>
      <w:r w:rsidR="00E04BCD" w:rsidRPr="00690797">
        <w:t xml:space="preserve">Denied Service Upheld – Enter a “Y” if the denial was upheld. </w:t>
      </w:r>
    </w:p>
    <w:p w14:paraId="2DAFFEAD" w14:textId="77777777" w:rsidR="002C2BAD" w:rsidRDefault="002C2BAD" w:rsidP="00712F6F">
      <w:pPr>
        <w:ind w:left="2160" w:hanging="1440"/>
      </w:pPr>
    </w:p>
    <w:p w14:paraId="53C9EB45" w14:textId="77777777" w:rsidR="00B7243B" w:rsidRPr="00690797" w:rsidRDefault="00910B2F" w:rsidP="00712F6F">
      <w:pPr>
        <w:ind w:left="2160" w:hanging="1440"/>
      </w:pPr>
      <w:r w:rsidRPr="00690797">
        <w:t xml:space="preserve">Column K </w:t>
      </w:r>
      <w:r w:rsidRPr="00690797">
        <w:tab/>
      </w:r>
      <w:r w:rsidR="00E04BCD" w:rsidRPr="00690797">
        <w:t>Overturned at Appeal – Enter a “Y” if the de</w:t>
      </w:r>
      <w:r w:rsidR="00B11D77" w:rsidRPr="00690797">
        <w:t>nial was overturned during the a</w:t>
      </w:r>
      <w:r w:rsidR="00E04BCD" w:rsidRPr="00690797">
        <w:t xml:space="preserve">ppeal process. </w:t>
      </w:r>
    </w:p>
    <w:p w14:paraId="0453874B" w14:textId="77777777" w:rsidR="002C2BAD" w:rsidRDefault="002C2BAD" w:rsidP="00712F6F">
      <w:pPr>
        <w:ind w:left="720"/>
      </w:pPr>
    </w:p>
    <w:p w14:paraId="1379F7D4" w14:textId="46CD253B" w:rsidR="00B7243B" w:rsidRPr="00690797" w:rsidRDefault="00910B2F" w:rsidP="00712F6F">
      <w:pPr>
        <w:ind w:left="720"/>
      </w:pPr>
      <w:r w:rsidRPr="00690797">
        <w:t>Column L</w:t>
      </w:r>
      <w:r w:rsidRPr="00690797">
        <w:tab/>
      </w:r>
      <w:r w:rsidR="00E04BCD" w:rsidRPr="00690797">
        <w:t xml:space="preserve">Partial Denial - Enter a “Y” if the denial only partially denied the entire request. </w:t>
      </w:r>
    </w:p>
    <w:p w14:paraId="4925409B" w14:textId="77777777" w:rsidR="002C2BAD" w:rsidRDefault="002C2BAD" w:rsidP="00712F6F">
      <w:pPr>
        <w:ind w:left="2160" w:hanging="1440"/>
      </w:pPr>
    </w:p>
    <w:p w14:paraId="352C43D0" w14:textId="77777777" w:rsidR="00B7243B" w:rsidRPr="00690797" w:rsidRDefault="00910B2F" w:rsidP="00712F6F">
      <w:pPr>
        <w:ind w:left="2160" w:hanging="1440"/>
      </w:pPr>
      <w:r w:rsidRPr="00690797">
        <w:t>Column M</w:t>
      </w:r>
      <w:r w:rsidRPr="00690797">
        <w:tab/>
      </w:r>
      <w:r w:rsidR="00E04BCD" w:rsidRPr="00690797">
        <w:t xml:space="preserve">Date Member Withdrew </w:t>
      </w:r>
      <w:r w:rsidR="00B70FA7" w:rsidRPr="00690797">
        <w:t>–</w:t>
      </w:r>
      <w:r w:rsidR="00E04BCD" w:rsidRPr="00690797">
        <w:t xml:space="preserve"> </w:t>
      </w:r>
      <w:r w:rsidR="00B70FA7" w:rsidRPr="00690797">
        <w:t xml:space="preserve">Enter the date the member withdrew.  </w:t>
      </w:r>
      <w:r w:rsidR="0031429D">
        <w:t>E</w:t>
      </w:r>
      <w:r w:rsidR="00B70FA7" w:rsidRPr="00690797">
        <w:t>ntering a date in</w:t>
      </w:r>
      <w:r w:rsidR="00712F6F" w:rsidRPr="00690797">
        <w:t xml:space="preserve"> </w:t>
      </w:r>
      <w:r w:rsidR="0031429D">
        <w:t xml:space="preserve">Column M </w:t>
      </w:r>
      <w:r w:rsidR="00481DE0">
        <w:t xml:space="preserve">(and leaving Column Q blank) </w:t>
      </w:r>
      <w:r w:rsidR="00B70FA7" w:rsidRPr="00690797">
        <w:t xml:space="preserve">will not </w:t>
      </w:r>
      <w:r w:rsidR="0031429D">
        <w:t xml:space="preserve">show as </w:t>
      </w:r>
      <w:r w:rsidR="00B70FA7" w:rsidRPr="00690797">
        <w:t xml:space="preserve">“Outstanding” when filtered. </w:t>
      </w:r>
    </w:p>
    <w:p w14:paraId="7E3263AB" w14:textId="77777777" w:rsidR="002C2BAD" w:rsidRDefault="002C2BAD" w:rsidP="00712F6F">
      <w:pPr>
        <w:ind w:left="2160" w:hanging="1440"/>
      </w:pPr>
    </w:p>
    <w:p w14:paraId="6E26808B" w14:textId="77777777" w:rsidR="00B7243B" w:rsidRPr="00690797" w:rsidRDefault="00910B2F" w:rsidP="00712F6F">
      <w:pPr>
        <w:ind w:left="2160" w:hanging="1440"/>
      </w:pPr>
      <w:r w:rsidRPr="00690797">
        <w:t>Column N</w:t>
      </w:r>
      <w:r w:rsidRPr="00690797">
        <w:tab/>
      </w:r>
      <w:r w:rsidR="00B70FA7" w:rsidRPr="00690797">
        <w:t>Dismissed Late Filing – En</w:t>
      </w:r>
      <w:r w:rsidR="00B11D77" w:rsidRPr="00690797">
        <w:t>ter a “Y” if the a</w:t>
      </w:r>
      <w:r w:rsidR="00B70FA7" w:rsidRPr="00690797">
        <w:t>ppeal was dismissed due to the member filing</w:t>
      </w:r>
      <w:r w:rsidR="00712F6F" w:rsidRPr="00690797">
        <w:t xml:space="preserve"> </w:t>
      </w:r>
      <w:r w:rsidR="00B70FA7" w:rsidRPr="00690797">
        <w:t xml:space="preserve">past the required timeframe. </w:t>
      </w:r>
    </w:p>
    <w:p w14:paraId="561E4437" w14:textId="77777777" w:rsidR="002C2BAD" w:rsidRDefault="002C2BAD" w:rsidP="00712F6F">
      <w:pPr>
        <w:ind w:left="2160" w:hanging="1440"/>
      </w:pPr>
    </w:p>
    <w:p w14:paraId="622BC539" w14:textId="458B6C61" w:rsidR="00B70FA7" w:rsidRPr="00690797" w:rsidRDefault="00910B2F" w:rsidP="00712F6F">
      <w:pPr>
        <w:ind w:left="2160" w:hanging="1440"/>
      </w:pPr>
      <w:r w:rsidRPr="00690797">
        <w:t>Column O</w:t>
      </w:r>
      <w:r w:rsidRPr="00690797">
        <w:tab/>
      </w:r>
      <w:r w:rsidR="00B70FA7" w:rsidRPr="00690797">
        <w:t>Inval</w:t>
      </w:r>
      <w:r w:rsidR="00B11D77" w:rsidRPr="00690797">
        <w:t>id Waiver – Enter a “Y” if the a</w:t>
      </w:r>
      <w:r w:rsidR="00B70FA7" w:rsidRPr="00690797">
        <w:t>ppeal was overturned because the provider did not have the member sign an approved Waiver</w:t>
      </w:r>
      <w:r w:rsidR="00727D54">
        <w:t xml:space="preserve">, or agreement </w:t>
      </w:r>
      <w:r w:rsidR="009251C3">
        <w:t>similar to</w:t>
      </w:r>
      <w:r w:rsidR="00727D54">
        <w:t xml:space="preserve"> </w:t>
      </w:r>
      <w:r w:rsidR="00C97991">
        <w:t>form</w:t>
      </w:r>
      <w:r w:rsidR="00B70FA7" w:rsidRPr="00690797">
        <w:t xml:space="preserve"> </w:t>
      </w:r>
      <w:r w:rsidR="00727D54" w:rsidRPr="00D12817">
        <w:t>OHP</w:t>
      </w:r>
      <w:r w:rsidR="009639EE">
        <w:t xml:space="preserve"> </w:t>
      </w:r>
      <w:r w:rsidR="00B70FA7" w:rsidRPr="00D12817">
        <w:t xml:space="preserve">3165, as described in OAR </w:t>
      </w:r>
      <w:r w:rsidR="00727D54" w:rsidRPr="00D12817">
        <w:t>410-141-</w:t>
      </w:r>
      <w:r w:rsidR="00244143">
        <w:t>3540</w:t>
      </w:r>
      <w:r w:rsidR="001259CF">
        <w:t>(6.</w:t>
      </w:r>
      <w:r w:rsidR="007E7A77">
        <w:t>b</w:t>
      </w:r>
      <w:r w:rsidR="001259CF">
        <w:t>)</w:t>
      </w:r>
      <w:r w:rsidR="002B261F">
        <w:t>, 410-141-</w:t>
      </w:r>
      <w:r w:rsidR="007E7A77">
        <w:t>3565</w:t>
      </w:r>
      <w:r w:rsidR="002B261F">
        <w:t xml:space="preserve"> (5) </w:t>
      </w:r>
      <w:r w:rsidR="00727D54" w:rsidRPr="00D12817">
        <w:t xml:space="preserve">and </w:t>
      </w:r>
      <w:r w:rsidR="00B70FA7" w:rsidRPr="00D12817">
        <w:t>410-120-1280</w:t>
      </w:r>
      <w:r w:rsidR="001259CF">
        <w:t xml:space="preserve"> (3.h)</w:t>
      </w:r>
      <w:r w:rsidR="00B70FA7" w:rsidRPr="00D12817">
        <w:t>.</w:t>
      </w:r>
      <w:r w:rsidR="00B70FA7" w:rsidRPr="00690797">
        <w:t xml:space="preserve">  </w:t>
      </w:r>
      <w:r w:rsidR="007119B9" w:rsidRPr="00690797">
        <w:t xml:space="preserve"> </w:t>
      </w:r>
    </w:p>
    <w:p w14:paraId="2C1EB4DC" w14:textId="77777777" w:rsidR="00B70FA7" w:rsidRPr="00690797" w:rsidRDefault="00B70FA7" w:rsidP="000D01FA"/>
    <w:p w14:paraId="310D2AAD" w14:textId="77777777" w:rsidR="00B7243B" w:rsidRPr="00690797" w:rsidRDefault="00910B2F" w:rsidP="00712F6F">
      <w:pPr>
        <w:ind w:left="2160" w:hanging="1440"/>
      </w:pPr>
      <w:r w:rsidRPr="00690797">
        <w:t>Column P</w:t>
      </w:r>
      <w:r w:rsidRPr="00690797">
        <w:tab/>
      </w:r>
      <w:r w:rsidR="003F1245" w:rsidRPr="00690797">
        <w:t>Continuing Benefits Provided – Enter a “Y” if bene</w:t>
      </w:r>
      <w:r w:rsidR="00B11D77" w:rsidRPr="00690797">
        <w:t>fits were continued during the a</w:t>
      </w:r>
      <w:r w:rsidR="003F1245" w:rsidRPr="00690797">
        <w:t xml:space="preserve">ppeal </w:t>
      </w:r>
      <w:r w:rsidRPr="00690797">
        <w:t>process.</w:t>
      </w:r>
      <w:r w:rsidR="003F1245" w:rsidRPr="00690797">
        <w:t xml:space="preserve"> </w:t>
      </w:r>
    </w:p>
    <w:p w14:paraId="612AF5A7" w14:textId="77777777" w:rsidR="00B7243B" w:rsidRPr="00690797" w:rsidRDefault="00B7243B" w:rsidP="000D01FA"/>
    <w:p w14:paraId="481EFA75" w14:textId="660362F0" w:rsidR="004C4371" w:rsidRPr="00690797" w:rsidRDefault="00910B2F" w:rsidP="00712F6F">
      <w:pPr>
        <w:ind w:left="2160" w:hanging="1440"/>
      </w:pPr>
      <w:r w:rsidRPr="00690797">
        <w:lastRenderedPageBreak/>
        <w:t>Column Q</w:t>
      </w:r>
      <w:r w:rsidRPr="00690797">
        <w:tab/>
      </w:r>
      <w:r w:rsidR="004C4371" w:rsidRPr="00690797">
        <w:t>Date of NOAR</w:t>
      </w:r>
      <w:r w:rsidR="00C86DCC">
        <w:t xml:space="preserve"> </w:t>
      </w:r>
      <w:r w:rsidR="003F1245" w:rsidRPr="00690797">
        <w:t>- Enter the date the Notice of Appeal Res</w:t>
      </w:r>
      <w:r w:rsidR="00214F78" w:rsidRPr="00690797">
        <w:t>olution was sent to the member.</w:t>
      </w:r>
      <w:r w:rsidR="004C4371" w:rsidRPr="00690797">
        <w:t xml:space="preserve"> Leave blank if the appeal is </w:t>
      </w:r>
      <w:r w:rsidR="00B368E8" w:rsidRPr="00690797">
        <w:t>outstanding</w:t>
      </w:r>
      <w:r w:rsidR="004C4371" w:rsidRPr="00690797">
        <w:t xml:space="preserve"> at the end of the quarter. </w:t>
      </w:r>
      <w:r w:rsidR="00676E8E">
        <w:t>T</w:t>
      </w:r>
      <w:r w:rsidR="004C4371" w:rsidRPr="00690797">
        <w:t>he “View Outstanding” filter</w:t>
      </w:r>
      <w:r w:rsidR="00676E8E">
        <w:t xml:space="preserve"> can be used</w:t>
      </w:r>
      <w:r w:rsidR="004C4371" w:rsidRPr="00690797">
        <w:t xml:space="preserve"> to track appeals that were </w:t>
      </w:r>
      <w:r w:rsidR="009639EE">
        <w:t xml:space="preserve">not resolved by </w:t>
      </w:r>
      <w:r w:rsidR="004C4371" w:rsidRPr="00690797">
        <w:t xml:space="preserve">the end of the quarter.  </w:t>
      </w:r>
    </w:p>
    <w:p w14:paraId="677B3ED5" w14:textId="5353C8B5" w:rsidR="004F52C4" w:rsidRPr="00690797" w:rsidRDefault="002417F2" w:rsidP="002C2BAD">
      <w:pPr>
        <w:pStyle w:val="Heading1"/>
      </w:pPr>
      <w:bookmarkStart w:id="39" w:name="_Toc109403599"/>
      <w:r w:rsidRPr="00690797">
        <w:t xml:space="preserve">Notices </w:t>
      </w:r>
      <w:r w:rsidR="009639EE">
        <w:t xml:space="preserve">of </w:t>
      </w:r>
      <w:r w:rsidR="00B000D9" w:rsidRPr="00690797">
        <w:t xml:space="preserve">Adverse Benefit Determination </w:t>
      </w:r>
      <w:r w:rsidR="004F52C4" w:rsidRPr="00690797">
        <w:t>(NOABDs)</w:t>
      </w:r>
      <w:bookmarkEnd w:id="39"/>
    </w:p>
    <w:p w14:paraId="0626E0AD" w14:textId="73C2DC4E" w:rsidR="00AB3032" w:rsidRDefault="00C5016E" w:rsidP="00AB3032">
      <w:r>
        <w:t>MCEs must report t</w:t>
      </w:r>
      <w:r w:rsidR="00E3482C" w:rsidRPr="00690797">
        <w:t xml:space="preserve">he TOTAL </w:t>
      </w:r>
      <w:r>
        <w:t xml:space="preserve">number </w:t>
      </w:r>
      <w:r w:rsidR="00E3482C" w:rsidRPr="00690797">
        <w:t>of NOABDs issued during the quarter.</w:t>
      </w:r>
      <w:r w:rsidR="00EC53D2" w:rsidRPr="00690797">
        <w:t xml:space="preserve"> </w:t>
      </w:r>
      <w:r w:rsidR="00E3482C" w:rsidRPr="00690797">
        <w:t xml:space="preserve">This means every time </w:t>
      </w:r>
      <w:r>
        <w:t xml:space="preserve">the MCE or a subcontractor sends </w:t>
      </w:r>
      <w:r w:rsidR="00E3482C" w:rsidRPr="00690797">
        <w:t>a</w:t>
      </w:r>
      <w:r>
        <w:t>n</w:t>
      </w:r>
      <w:r w:rsidR="00E3482C" w:rsidRPr="00690797">
        <w:t xml:space="preserve"> NOABD</w:t>
      </w:r>
      <w:r w:rsidR="00AB3032">
        <w:t xml:space="preserve"> letter</w:t>
      </w:r>
      <w:r w:rsidR="00E3482C" w:rsidRPr="00690797">
        <w:t xml:space="preserve"> to </w:t>
      </w:r>
      <w:r>
        <w:t>a Medicaid</w:t>
      </w:r>
      <w:r w:rsidR="00E3482C" w:rsidRPr="00690797">
        <w:t xml:space="preserve"> member</w:t>
      </w:r>
      <w:r w:rsidR="00AB3032">
        <w:t xml:space="preserve"> it must be included in the TOTAL for the quarter. This includes all NOABDs from MCEs and their sub-contractors for all Medicaid members enrolled in a plan, regardless of other insurance coverage (Medicare, Private Insurance, etc.)</w:t>
      </w:r>
      <w:r w:rsidR="00727455">
        <w:t xml:space="preserve"> Report the following:</w:t>
      </w:r>
    </w:p>
    <w:p w14:paraId="75BCD0E6" w14:textId="3E62A712" w:rsidR="00433B57" w:rsidRDefault="00433B57" w:rsidP="000F4109">
      <w:pPr>
        <w:pStyle w:val="ListParagraph"/>
        <w:numPr>
          <w:ilvl w:val="0"/>
          <w:numId w:val="15"/>
        </w:numPr>
      </w:pPr>
      <w:r>
        <w:t>A</w:t>
      </w:r>
      <w:r w:rsidR="00EC53D2" w:rsidRPr="00690797">
        <w:t xml:space="preserve">ll </w:t>
      </w:r>
      <w:r w:rsidR="00E3482C" w:rsidRPr="00690797">
        <w:t>pre</w:t>
      </w:r>
      <w:r w:rsidR="00C5016E">
        <w:t>-</w:t>
      </w:r>
      <w:r w:rsidR="00E3482C" w:rsidRPr="00690797">
        <w:t xml:space="preserve"> and post</w:t>
      </w:r>
      <w:r w:rsidR="00C5016E">
        <w:t>-</w:t>
      </w:r>
      <w:r w:rsidR="00E3482C" w:rsidRPr="00690797">
        <w:t>service</w:t>
      </w:r>
      <w:r w:rsidR="00B91B04">
        <w:t xml:space="preserve"> </w:t>
      </w:r>
      <w:r w:rsidR="00C5016E">
        <w:t>notices</w:t>
      </w:r>
      <w:r>
        <w:t>,</w:t>
      </w:r>
    </w:p>
    <w:p w14:paraId="6060E759" w14:textId="74A3E424" w:rsidR="00433B57" w:rsidRDefault="00433B57" w:rsidP="000F4109">
      <w:pPr>
        <w:pStyle w:val="ListParagraph"/>
        <w:numPr>
          <w:ilvl w:val="0"/>
          <w:numId w:val="15"/>
        </w:numPr>
      </w:pPr>
      <w:r>
        <w:t>A</w:t>
      </w:r>
      <w:r w:rsidR="00B91B04">
        <w:t xml:space="preserve">ll </w:t>
      </w:r>
      <w:r w:rsidR="00C5016E">
        <w:t xml:space="preserve">notices for </w:t>
      </w:r>
      <w:r w:rsidR="007A621C">
        <w:t>Hepatitis</w:t>
      </w:r>
      <w:r w:rsidR="00C5016E">
        <w:t xml:space="preserve"> </w:t>
      </w:r>
      <w:r w:rsidR="00EC53D2" w:rsidRPr="00690797">
        <w:t xml:space="preserve">C </w:t>
      </w:r>
      <w:r w:rsidR="00C5016E">
        <w:t xml:space="preserve">Direct-Acting Antiviral (DAA) </w:t>
      </w:r>
      <w:r w:rsidR="007A621C">
        <w:t>medication</w:t>
      </w:r>
      <w:r>
        <w:t>,</w:t>
      </w:r>
      <w:r w:rsidR="007A621C">
        <w:t xml:space="preserve"> </w:t>
      </w:r>
      <w:r w:rsidR="00EC53D2" w:rsidRPr="00690797">
        <w:t xml:space="preserve">and </w:t>
      </w:r>
    </w:p>
    <w:p w14:paraId="21BC7555" w14:textId="7063B393" w:rsidR="00433B57" w:rsidRDefault="00433B57" w:rsidP="000F4109">
      <w:pPr>
        <w:pStyle w:val="ListParagraph"/>
        <w:numPr>
          <w:ilvl w:val="0"/>
          <w:numId w:val="15"/>
        </w:numPr>
      </w:pPr>
      <w:r>
        <w:t xml:space="preserve">All notices for </w:t>
      </w:r>
      <w:r w:rsidR="00EC53D2" w:rsidRPr="00690797">
        <w:t>A</w:t>
      </w:r>
      <w:r w:rsidR="007A621C">
        <w:t xml:space="preserve">pplied </w:t>
      </w:r>
      <w:r w:rsidR="00EC53D2" w:rsidRPr="00690797">
        <w:t>B</w:t>
      </w:r>
      <w:r w:rsidR="007A621C">
        <w:t xml:space="preserve">ehavior </w:t>
      </w:r>
      <w:r w:rsidR="00EC53D2" w:rsidRPr="00690797">
        <w:t>A</w:t>
      </w:r>
      <w:r w:rsidR="00C5016E">
        <w:t>nalysis</w:t>
      </w:r>
      <w:r w:rsidR="00EC53D2" w:rsidRPr="00690797">
        <w:t xml:space="preserve">. </w:t>
      </w:r>
    </w:p>
    <w:p w14:paraId="1D2F53F7" w14:textId="77777777" w:rsidR="00433B57" w:rsidRDefault="00433B57"/>
    <w:p w14:paraId="1F5F86AA" w14:textId="1B0063F2" w:rsidR="002C2BAD" w:rsidRDefault="004F52C4" w:rsidP="00016C19">
      <w:pPr>
        <w:pStyle w:val="Heading2"/>
      </w:pPr>
      <w:bookmarkStart w:id="40" w:name="_Notice_of_Action"/>
      <w:bookmarkStart w:id="41" w:name="_Toc109403600"/>
      <w:bookmarkEnd w:id="26"/>
      <w:bookmarkEnd w:id="40"/>
      <w:r w:rsidRPr="00690797">
        <w:t xml:space="preserve">Tab </w:t>
      </w:r>
      <w:r w:rsidR="00A272FC">
        <w:t>7</w:t>
      </w:r>
      <w:r w:rsidRPr="00690797">
        <w:t xml:space="preserve"> </w:t>
      </w:r>
      <w:r w:rsidR="002C2BAD">
        <w:t xml:space="preserve">- </w:t>
      </w:r>
      <w:r w:rsidR="00E3482C" w:rsidRPr="00690797">
        <w:t>NOABD Log</w:t>
      </w:r>
      <w:bookmarkEnd w:id="41"/>
    </w:p>
    <w:p w14:paraId="2EBDDDC8" w14:textId="4AC31A47" w:rsidR="008264B5" w:rsidRDefault="008264B5" w:rsidP="00A272FC">
      <w:r w:rsidRPr="00DB3C8F">
        <w:t>List all NOABDs issued during the quarter. The</w:t>
      </w:r>
      <w:r w:rsidR="00817693">
        <w:t xml:space="preserve"> </w:t>
      </w:r>
      <w:r w:rsidRPr="00DB3C8F">
        <w:t>NO</w:t>
      </w:r>
      <w:r w:rsidR="00817693">
        <w:t>A</w:t>
      </w:r>
      <w:r w:rsidRPr="00DB3C8F">
        <w:t xml:space="preserve">BD Log auto </w:t>
      </w:r>
      <w:r w:rsidR="00423964">
        <w:t>calculates</w:t>
      </w:r>
      <w:r w:rsidRPr="00DB3C8F">
        <w:t xml:space="preserve"> to </w:t>
      </w:r>
      <w:r w:rsidRPr="00AA500D">
        <w:t xml:space="preserve">Tab </w:t>
      </w:r>
      <w:r w:rsidR="00AA500D">
        <w:t>8</w:t>
      </w:r>
      <w:r w:rsidRPr="00DB3C8F">
        <w:t>, the NOABD-Appeal Summary page.  The totals will populate Column B, lines 4 – 9 into the correct Action Categories. Note: Logs will appear blank and will expand as data is entered.</w:t>
      </w:r>
      <w:r w:rsidRPr="00C438D7">
        <w:t xml:space="preserve"> </w:t>
      </w:r>
    </w:p>
    <w:p w14:paraId="44F21A12" w14:textId="77777777" w:rsidR="00733C80" w:rsidRPr="00C438D7" w:rsidRDefault="00733C80" w:rsidP="008264B5">
      <w:pPr>
        <w:ind w:left="720" w:firstLine="720"/>
      </w:pPr>
    </w:p>
    <w:p w14:paraId="16DF0B45" w14:textId="39D3F3D4" w:rsidR="00D02B80" w:rsidRPr="00690797" w:rsidRDefault="00D02B80" w:rsidP="00D02B80">
      <w:pPr>
        <w:ind w:firstLine="720"/>
      </w:pPr>
      <w:r w:rsidRPr="00690797">
        <w:t xml:space="preserve">Column A </w:t>
      </w:r>
      <w:r w:rsidRPr="00690797">
        <w:tab/>
        <w:t xml:space="preserve">Client ID – </w:t>
      </w:r>
      <w:r>
        <w:t>Enter</w:t>
      </w:r>
      <w:r w:rsidRPr="00690797">
        <w:t xml:space="preserve"> the</w:t>
      </w:r>
      <w:r>
        <w:t xml:space="preserve"> member’s</w:t>
      </w:r>
      <w:r w:rsidRPr="00690797">
        <w:t xml:space="preserve"> </w:t>
      </w:r>
      <w:r w:rsidR="00F818AA">
        <w:t xml:space="preserve">8-digit alphanumeric </w:t>
      </w:r>
      <w:r w:rsidRPr="00690797">
        <w:t xml:space="preserve">Oregon Health </w:t>
      </w:r>
      <w:r w:rsidR="00F818AA">
        <w:t>ID</w:t>
      </w:r>
      <w:r w:rsidRPr="00690797">
        <w:t xml:space="preserve"> number.  </w:t>
      </w:r>
      <w:r>
        <w:tab/>
      </w:r>
      <w:r>
        <w:tab/>
      </w:r>
      <w:r>
        <w:tab/>
      </w:r>
      <w:r>
        <w:tab/>
      </w:r>
      <w:r w:rsidRPr="00690797">
        <w:t>Do not enter a</w:t>
      </w:r>
      <w:r w:rsidR="00F818AA">
        <w:t>n</w:t>
      </w:r>
      <w:r w:rsidRPr="00690797">
        <w:t xml:space="preserve"> </w:t>
      </w:r>
      <w:r>
        <w:t>MCE</w:t>
      </w:r>
      <w:r w:rsidRPr="00690797">
        <w:t xml:space="preserve"> or provider ID number.   </w:t>
      </w:r>
    </w:p>
    <w:p w14:paraId="05C00AAC" w14:textId="77777777" w:rsidR="00D02B80" w:rsidRPr="00690797" w:rsidRDefault="00D02B80" w:rsidP="00D02B80"/>
    <w:p w14:paraId="6C7CDE5E" w14:textId="1C7E6FDC" w:rsidR="00733C80" w:rsidRDefault="00F65C6B" w:rsidP="00733C80">
      <w:r>
        <w:tab/>
      </w:r>
      <w:r>
        <w:tab/>
      </w:r>
      <w:r>
        <w:tab/>
      </w:r>
      <w:r w:rsidRPr="008A22CC">
        <w:t xml:space="preserve">NOTE: </w:t>
      </w:r>
      <w:r>
        <w:t xml:space="preserve">The MCE must keep both the client name </w:t>
      </w:r>
      <w:r w:rsidRPr="000F4109">
        <w:rPr>
          <w:b/>
        </w:rPr>
        <w:t>and</w:t>
      </w:r>
      <w:r>
        <w:t xml:space="preserve"> client ID in their records, </w:t>
      </w:r>
      <w:r>
        <w:tab/>
      </w:r>
      <w:r>
        <w:tab/>
      </w:r>
      <w:r>
        <w:tab/>
      </w:r>
      <w:r>
        <w:tab/>
        <w:t xml:space="preserve">however, in the log submitted to OHA, the MCE only needs to report the clients </w:t>
      </w:r>
      <w:r>
        <w:tab/>
      </w:r>
      <w:r>
        <w:tab/>
      </w:r>
      <w:r>
        <w:tab/>
      </w:r>
      <w:r>
        <w:tab/>
        <w:t xml:space="preserve">Oregon Health ID number. </w:t>
      </w:r>
    </w:p>
    <w:p w14:paraId="3996022F" w14:textId="77777777" w:rsidR="00F65C6B" w:rsidRPr="00690797" w:rsidRDefault="00F65C6B" w:rsidP="00733C80"/>
    <w:p w14:paraId="0D6BB65C" w14:textId="77777777" w:rsidR="00733C80" w:rsidRPr="00690797" w:rsidRDefault="00733C80" w:rsidP="00733C80">
      <w:pPr>
        <w:ind w:left="2160" w:hanging="1440"/>
      </w:pPr>
      <w:r w:rsidRPr="00690797">
        <w:t xml:space="preserve">Column B </w:t>
      </w:r>
      <w:r w:rsidRPr="00690797">
        <w:tab/>
        <w:t xml:space="preserve">Date of Request of Service/Item – Enter the date the </w:t>
      </w:r>
      <w:r>
        <w:t xml:space="preserve">MCE receives the request from the provider. </w:t>
      </w:r>
      <w:r w:rsidRPr="00690797">
        <w:t xml:space="preserve"> </w:t>
      </w:r>
    </w:p>
    <w:p w14:paraId="783FA4C9" w14:textId="77777777" w:rsidR="00733C80" w:rsidRPr="00690797" w:rsidRDefault="00733C80" w:rsidP="00733C80"/>
    <w:p w14:paraId="3CA1AA28" w14:textId="1700E4FA" w:rsidR="00733C80" w:rsidRDefault="00733C80" w:rsidP="00733C80">
      <w:pPr>
        <w:ind w:left="2160" w:hanging="1440"/>
      </w:pPr>
      <w:r w:rsidRPr="00690797">
        <w:t xml:space="preserve">Column C </w:t>
      </w:r>
      <w:r w:rsidRPr="00690797">
        <w:tab/>
        <w:t xml:space="preserve">Date of </w:t>
      </w:r>
      <w:r>
        <w:t>NO</w:t>
      </w:r>
      <w:r w:rsidRPr="00690797">
        <w:t xml:space="preserve">ABD – Enter the date of the </w:t>
      </w:r>
      <w:r>
        <w:t>NO</w:t>
      </w:r>
      <w:r w:rsidRPr="00690797">
        <w:t xml:space="preserve">ABD or Explanation of Benefit (EOB). EOBs must meet the same requirements as the </w:t>
      </w:r>
      <w:r>
        <w:t>NO</w:t>
      </w:r>
      <w:r w:rsidRPr="00690797">
        <w:t>ABD</w:t>
      </w:r>
      <w:r>
        <w:t xml:space="preserve"> requirements</w:t>
      </w:r>
      <w:r w:rsidRPr="00690797">
        <w:t xml:space="preserve">. </w:t>
      </w:r>
    </w:p>
    <w:p w14:paraId="185D1946" w14:textId="77777777" w:rsidR="000820FC" w:rsidRPr="00690797" w:rsidRDefault="000820FC" w:rsidP="00733C80">
      <w:pPr>
        <w:ind w:left="2160" w:hanging="1440"/>
      </w:pPr>
    </w:p>
    <w:p w14:paraId="2109932E" w14:textId="77777777" w:rsidR="00733C80" w:rsidRPr="00690797" w:rsidRDefault="00733C80" w:rsidP="00733C80"/>
    <w:p w14:paraId="07600C9A" w14:textId="4BF34108" w:rsidR="00733C80" w:rsidRPr="00690797" w:rsidRDefault="00733C80" w:rsidP="00733C80">
      <w:pPr>
        <w:ind w:left="2160" w:hanging="1440"/>
      </w:pPr>
      <w:r w:rsidRPr="00690797">
        <w:t xml:space="preserve">Column D </w:t>
      </w:r>
      <w:r w:rsidRPr="00690797">
        <w:tab/>
      </w:r>
      <w:r>
        <w:t>Action Category</w:t>
      </w:r>
      <w:r w:rsidRPr="00690797">
        <w:t xml:space="preserve"> - The action categories are requirements that are described in CFR </w:t>
      </w:r>
      <w:r w:rsidR="00F818AA">
        <w:rPr>
          <w:rFonts w:ascii="Arial" w:hAnsi="Arial" w:cs="Arial"/>
        </w:rPr>
        <w:t>§</w:t>
      </w:r>
      <w:r w:rsidRPr="00690797">
        <w:t>438.400(b)(1-</w:t>
      </w:r>
      <w:r w:rsidR="004E40DC">
        <w:t>7</w:t>
      </w:r>
      <w:r w:rsidRPr="00690797">
        <w:t xml:space="preserve">).  </w:t>
      </w:r>
      <w:r>
        <w:t>A</w:t>
      </w:r>
      <w:r w:rsidRPr="00690797">
        <w:t xml:space="preserve">n action category </w:t>
      </w:r>
      <w:r>
        <w:t>must be listed for e</w:t>
      </w:r>
      <w:r w:rsidRPr="00690797">
        <w:t xml:space="preserve">ach </w:t>
      </w:r>
      <w:r>
        <w:t>NOABD</w:t>
      </w:r>
      <w:r w:rsidRPr="00690797">
        <w:t>. Column D is a data verified field and will only accept the approved format.  There is also a drop</w:t>
      </w:r>
      <w:r>
        <w:t>-</w:t>
      </w:r>
      <w:r w:rsidRPr="00690797">
        <w:t xml:space="preserve">down list with the categories.  The list of categories can also be found on </w:t>
      </w:r>
      <w:r w:rsidRPr="00AA500D">
        <w:t xml:space="preserve">Tab </w:t>
      </w:r>
      <w:r w:rsidR="00AA500D" w:rsidRPr="00AA500D">
        <w:t>9</w:t>
      </w:r>
      <w:r w:rsidR="00AA500D">
        <w:t xml:space="preserve"> the </w:t>
      </w:r>
      <w:r w:rsidRPr="00AA500D">
        <w:t>NOABD</w:t>
      </w:r>
      <w:r w:rsidR="00AA500D">
        <w:t xml:space="preserve"> </w:t>
      </w:r>
      <w:r w:rsidRPr="00690797">
        <w:t xml:space="preserve">Categories. </w:t>
      </w:r>
      <w:r>
        <w:t xml:space="preserve"> </w:t>
      </w:r>
    </w:p>
    <w:p w14:paraId="0AD02EF7" w14:textId="77777777" w:rsidR="00733C80" w:rsidRPr="00690797" w:rsidRDefault="00733C80" w:rsidP="00733C80"/>
    <w:p w14:paraId="6FA663FD" w14:textId="71938FA9" w:rsidR="00733C80" w:rsidRPr="00690797" w:rsidRDefault="00733C80" w:rsidP="00733C80">
      <w:pPr>
        <w:ind w:left="2160" w:hanging="1440"/>
      </w:pPr>
      <w:r w:rsidRPr="00690797">
        <w:t xml:space="preserve">Column E </w:t>
      </w:r>
      <w:r w:rsidRPr="00690797">
        <w:tab/>
        <w:t>Sub</w:t>
      </w:r>
      <w:r w:rsidR="00DD40CC">
        <w:t>-</w:t>
      </w:r>
      <w:r w:rsidRPr="00690797">
        <w:t xml:space="preserve">categories –Use subcategories only when the </w:t>
      </w:r>
      <w:r>
        <w:t>NOABD</w:t>
      </w:r>
      <w:r w:rsidRPr="00690797">
        <w:t xml:space="preserve"> is reported in category a, </w:t>
      </w:r>
      <w:r w:rsidR="00BD5DF8" w:rsidRPr="00690797">
        <w:t>c,</w:t>
      </w:r>
      <w:r w:rsidRPr="00690797">
        <w:t xml:space="preserve"> and f of the Action Categories.</w:t>
      </w:r>
      <w:r w:rsidR="00DD40CC">
        <w:t xml:space="preserve"> </w:t>
      </w:r>
      <w:r w:rsidR="00EA647A">
        <w:t xml:space="preserve">There is a drop-down list with the sub-categories listed. </w:t>
      </w:r>
      <w:r w:rsidR="00DD40CC">
        <w:t>The list can</w:t>
      </w:r>
      <w:r w:rsidR="00EA647A">
        <w:t xml:space="preserve"> also</w:t>
      </w:r>
      <w:r w:rsidR="00DD40CC">
        <w:t xml:space="preserve"> be found on </w:t>
      </w:r>
      <w:r w:rsidR="00DD40CC" w:rsidRPr="00AA500D">
        <w:t>TAB</w:t>
      </w:r>
      <w:r w:rsidR="00AA500D" w:rsidRPr="00AA500D">
        <w:t xml:space="preserve"> 9</w:t>
      </w:r>
      <w:r w:rsidR="00DD40CC" w:rsidRPr="00AA500D">
        <w:t xml:space="preserve"> </w:t>
      </w:r>
      <w:r w:rsidR="00AA500D">
        <w:t>the</w:t>
      </w:r>
      <w:r w:rsidR="00DD40CC">
        <w:t xml:space="preserve"> NOABD Categories. </w:t>
      </w:r>
    </w:p>
    <w:p w14:paraId="5D56CBD5" w14:textId="77777777" w:rsidR="00733C80" w:rsidRPr="00690797" w:rsidRDefault="00733C80" w:rsidP="00733C80"/>
    <w:p w14:paraId="65D68C02" w14:textId="5F3FFA6B" w:rsidR="00733C80" w:rsidRDefault="00733C80" w:rsidP="00733C80">
      <w:pPr>
        <w:ind w:left="2160" w:hanging="1440"/>
      </w:pPr>
      <w:r w:rsidRPr="00690797">
        <w:lastRenderedPageBreak/>
        <w:t xml:space="preserve">Column F </w:t>
      </w:r>
      <w:r w:rsidRPr="00690797">
        <w:tab/>
        <w:t xml:space="preserve">Service Type – Enter the type of service from the categories listed on </w:t>
      </w:r>
      <w:r w:rsidRPr="00AA500D">
        <w:t>Tab</w:t>
      </w:r>
      <w:r w:rsidRPr="00690797">
        <w:t xml:space="preserve"> </w:t>
      </w:r>
      <w:r w:rsidR="00AA500D">
        <w:t>9</w:t>
      </w:r>
      <w:r w:rsidRPr="00690797">
        <w:t xml:space="preserve"> the </w:t>
      </w:r>
      <w:r>
        <w:t>NO</w:t>
      </w:r>
      <w:r w:rsidR="00235C6E">
        <w:t>ABD</w:t>
      </w:r>
      <w:r w:rsidRPr="00690797">
        <w:t xml:space="preserve"> Categories. </w:t>
      </w:r>
      <w:r>
        <w:t xml:space="preserve"> </w:t>
      </w:r>
      <w:r w:rsidR="006A2D59">
        <w:t>There is also a drop-down menu with the list of Service Types.</w:t>
      </w:r>
    </w:p>
    <w:p w14:paraId="72C61C90" w14:textId="77777777" w:rsidR="00733C80" w:rsidRDefault="00733C80" w:rsidP="003465F5">
      <w:pPr>
        <w:ind w:left="1440"/>
      </w:pPr>
    </w:p>
    <w:p w14:paraId="3542B979" w14:textId="77777777" w:rsidR="00733C80" w:rsidRDefault="00733C80" w:rsidP="00733C80">
      <w:pPr>
        <w:ind w:left="2160" w:hanging="1440"/>
      </w:pPr>
      <w:r w:rsidRPr="00690797">
        <w:t xml:space="preserve">Column </w:t>
      </w:r>
      <w:r>
        <w:t>G</w:t>
      </w:r>
      <w:r w:rsidRPr="00690797">
        <w:t xml:space="preserve"> </w:t>
      </w:r>
      <w:r w:rsidRPr="00690797">
        <w:tab/>
      </w:r>
      <w:r>
        <w:t xml:space="preserve"># Days between request and NOABD – this is an auto calculation. </w:t>
      </w:r>
      <w:r w:rsidRPr="00690797">
        <w:t xml:space="preserve"> </w:t>
      </w:r>
      <w:r>
        <w:t xml:space="preserve"> </w:t>
      </w:r>
    </w:p>
    <w:p w14:paraId="5BD225DB" w14:textId="77777777" w:rsidR="00733C80" w:rsidRDefault="00733C80" w:rsidP="003465F5">
      <w:pPr>
        <w:ind w:left="1440"/>
      </w:pPr>
    </w:p>
    <w:p w14:paraId="280326AA" w14:textId="77777777" w:rsidR="00733C80" w:rsidRDefault="00733C80" w:rsidP="00733C80">
      <w:pPr>
        <w:ind w:left="2160" w:hanging="1440"/>
      </w:pPr>
      <w:r w:rsidRPr="00690797">
        <w:t xml:space="preserve">Column </w:t>
      </w:r>
      <w:r>
        <w:t>H</w:t>
      </w:r>
      <w:r w:rsidRPr="00690797">
        <w:t xml:space="preserve"> </w:t>
      </w:r>
      <w:r w:rsidRPr="00690797">
        <w:tab/>
      </w:r>
      <w:r>
        <w:t>CCO Extension - Enter a Y if there was an extension.</w:t>
      </w:r>
    </w:p>
    <w:p w14:paraId="1BEF1503" w14:textId="77777777" w:rsidR="00733C80" w:rsidRDefault="00733C80" w:rsidP="00733C80">
      <w:pPr>
        <w:ind w:left="2160" w:hanging="1440"/>
      </w:pPr>
    </w:p>
    <w:p w14:paraId="3E5FB7FA" w14:textId="78BE8C4D" w:rsidR="00A05FD4" w:rsidRDefault="00733C80" w:rsidP="00733C80">
      <w:pPr>
        <w:ind w:left="2160" w:hanging="1440"/>
      </w:pPr>
      <w:r w:rsidRPr="00690797">
        <w:t xml:space="preserve">Column </w:t>
      </w:r>
      <w:r>
        <w:t>I</w:t>
      </w:r>
      <w:r w:rsidRPr="00690797">
        <w:t xml:space="preserve"> </w:t>
      </w:r>
      <w:r w:rsidR="004940B6">
        <w:tab/>
        <w:t>Services previously authorized – Enter a Y if services were previously authorized- this means a 10 day notice is required prior to services being reduced, terminated, or suspended.</w:t>
      </w:r>
    </w:p>
    <w:p w14:paraId="41195D7C" w14:textId="77777777" w:rsidR="00680B91" w:rsidRDefault="00680B91" w:rsidP="00733C80">
      <w:pPr>
        <w:ind w:left="2160" w:hanging="1440"/>
      </w:pPr>
    </w:p>
    <w:p w14:paraId="3E05D1FB" w14:textId="21BBED83" w:rsidR="00733C80" w:rsidRDefault="00A05FD4" w:rsidP="00733C80">
      <w:pPr>
        <w:ind w:left="2160" w:hanging="1440"/>
      </w:pPr>
      <w:r>
        <w:t>Column J</w:t>
      </w:r>
      <w:r>
        <w:tab/>
      </w:r>
      <w:r w:rsidR="00733C80">
        <w:t xml:space="preserve">Expedited Granted – Enter a Y if the NOABD was expedited. </w:t>
      </w:r>
    </w:p>
    <w:p w14:paraId="00556560" w14:textId="77777777" w:rsidR="002C2BAD" w:rsidRDefault="00095146" w:rsidP="00016C19">
      <w:pPr>
        <w:pStyle w:val="Heading2"/>
      </w:pPr>
      <w:bookmarkStart w:id="42" w:name="_Toc109403601"/>
      <w:r w:rsidRPr="00690797">
        <w:t xml:space="preserve">Tab </w:t>
      </w:r>
      <w:r>
        <w:t>8</w:t>
      </w:r>
      <w:r w:rsidR="002C2BAD">
        <w:t xml:space="preserve"> - </w:t>
      </w:r>
      <w:r w:rsidRPr="009D2E3E">
        <w:t>NO</w:t>
      </w:r>
      <w:r w:rsidRPr="00690797">
        <w:t>ABD -Appeal Summary</w:t>
      </w:r>
      <w:bookmarkEnd w:id="42"/>
    </w:p>
    <w:p w14:paraId="671EC986" w14:textId="636D9A0B" w:rsidR="00095146" w:rsidRPr="00690797" w:rsidRDefault="00095146" w:rsidP="00095146">
      <w:r>
        <w:t>MCE</w:t>
      </w:r>
      <w:r w:rsidRPr="00690797">
        <w:t xml:space="preserve">s </w:t>
      </w:r>
      <w:r>
        <w:t>must report all NOA</w:t>
      </w:r>
      <w:r w:rsidRPr="00690797">
        <w:t xml:space="preserve">BDs and appeals that </w:t>
      </w:r>
      <w:r>
        <w:t xml:space="preserve">were issued during the quarter.  Data from </w:t>
      </w:r>
      <w:r w:rsidRPr="005704E7">
        <w:t xml:space="preserve">Tab </w:t>
      </w:r>
      <w:r w:rsidR="005704E7" w:rsidRPr="005704E7">
        <w:t>6</w:t>
      </w:r>
      <w:r w:rsidRPr="005704E7">
        <w:t>,</w:t>
      </w:r>
      <w:r>
        <w:t xml:space="preserve"> The Appeal Log and </w:t>
      </w:r>
      <w:r w:rsidRPr="005704E7">
        <w:t xml:space="preserve">Tab </w:t>
      </w:r>
      <w:r w:rsidR="005704E7" w:rsidRPr="005704E7">
        <w:t>7</w:t>
      </w:r>
      <w:r>
        <w:t xml:space="preserve">, the NOABD Log will auto calculate to </w:t>
      </w:r>
      <w:r w:rsidRPr="00690797">
        <w:t>Column</w:t>
      </w:r>
      <w:r w:rsidR="00D72082">
        <w:t>s</w:t>
      </w:r>
      <w:r w:rsidRPr="00690797">
        <w:t xml:space="preserve"> B</w:t>
      </w:r>
      <w:r w:rsidR="00994C3B">
        <w:t>, C and D</w:t>
      </w:r>
      <w:r w:rsidRPr="00690797">
        <w:t xml:space="preserve"> </w:t>
      </w:r>
      <w:r>
        <w:t xml:space="preserve">into the correct a- f categories.  </w:t>
      </w:r>
    </w:p>
    <w:p w14:paraId="2325F59F" w14:textId="77777777" w:rsidR="002C2BAD" w:rsidRDefault="004F52C4" w:rsidP="00016C19">
      <w:pPr>
        <w:pStyle w:val="Heading2"/>
      </w:pPr>
      <w:bookmarkStart w:id="43" w:name="_Toc109403602"/>
      <w:r w:rsidRPr="005704E7">
        <w:t xml:space="preserve">Tab </w:t>
      </w:r>
      <w:r w:rsidR="005704E7" w:rsidRPr="005704E7">
        <w:t>9</w:t>
      </w:r>
      <w:r w:rsidR="002C2BAD">
        <w:t xml:space="preserve"> - </w:t>
      </w:r>
      <w:r w:rsidR="00884052" w:rsidRPr="00690797">
        <w:t>NOABD</w:t>
      </w:r>
      <w:r w:rsidR="00C91699" w:rsidRPr="00690797">
        <w:t xml:space="preserve"> Categories</w:t>
      </w:r>
      <w:bookmarkEnd w:id="43"/>
      <w:r w:rsidR="00C5047B" w:rsidRPr="00690797">
        <w:t xml:space="preserve"> </w:t>
      </w:r>
    </w:p>
    <w:p w14:paraId="024C91C2" w14:textId="706FEEE9" w:rsidR="00B452AF" w:rsidRDefault="00C5047B" w:rsidP="004F52C4">
      <w:pPr>
        <w:ind w:left="1440" w:hanging="1440"/>
      </w:pPr>
      <w:r w:rsidRPr="00690797">
        <w:t>This ch</w:t>
      </w:r>
      <w:r w:rsidR="00B452AF">
        <w:t>art shows the Action Categories</w:t>
      </w:r>
      <w:r w:rsidR="0090721B" w:rsidRPr="00690797">
        <w:t>, Sub</w:t>
      </w:r>
      <w:r w:rsidR="00E4526F">
        <w:t>-</w:t>
      </w:r>
      <w:r w:rsidR="0090721B" w:rsidRPr="00690797">
        <w:t>Categories and Service Codes</w:t>
      </w:r>
      <w:r w:rsidR="00B452AF">
        <w:t xml:space="preserve">. </w:t>
      </w:r>
    </w:p>
    <w:p w14:paraId="4E806D68" w14:textId="2C93201D" w:rsidR="00EA0880" w:rsidRDefault="00EA0880" w:rsidP="002C2BAD">
      <w:pPr>
        <w:pStyle w:val="Heading1"/>
      </w:pPr>
      <w:bookmarkStart w:id="44" w:name="_Toc109403603"/>
      <w:bookmarkStart w:id="45" w:name="_Toc448226430"/>
      <w:r w:rsidRPr="008A22CC">
        <w:t xml:space="preserve">Reporting </w:t>
      </w:r>
      <w:r w:rsidR="00DD5E25" w:rsidRPr="008A22CC">
        <w:t xml:space="preserve">outstanding </w:t>
      </w:r>
      <w:r w:rsidR="006F17D1">
        <w:t xml:space="preserve">grievances and </w:t>
      </w:r>
      <w:r w:rsidR="002D642C">
        <w:t>a</w:t>
      </w:r>
      <w:r w:rsidR="00F843A3">
        <w:t>ppeals</w:t>
      </w:r>
      <w:bookmarkEnd w:id="44"/>
    </w:p>
    <w:p w14:paraId="2F8AE420" w14:textId="77777777" w:rsidR="000C2494" w:rsidRDefault="000C2494" w:rsidP="000C2494">
      <w:pPr>
        <w:pStyle w:val="Heading2"/>
      </w:pPr>
      <w:bookmarkStart w:id="46" w:name="_Toc109403604"/>
      <w:r>
        <w:t>Tab 10 – Grievance Log Outstanding</w:t>
      </w:r>
      <w:bookmarkEnd w:id="46"/>
    </w:p>
    <w:p w14:paraId="6AF8C994" w14:textId="11F18E21" w:rsidR="000C2494" w:rsidRDefault="000C2494" w:rsidP="000C2494">
      <w:pPr>
        <w:pStyle w:val="Heading2"/>
      </w:pPr>
      <w:bookmarkStart w:id="47" w:name="_Toc109403605"/>
      <w:r>
        <w:t>Tab 11 – Appeal Log Outstanding</w:t>
      </w:r>
      <w:bookmarkEnd w:id="47"/>
      <w:r w:rsidRPr="00690797">
        <w:t xml:space="preserve"> </w:t>
      </w:r>
    </w:p>
    <w:p w14:paraId="4078646D" w14:textId="77777777" w:rsidR="000C2494" w:rsidRPr="003A06C7" w:rsidRDefault="000C2494" w:rsidP="003A06C7"/>
    <w:p w14:paraId="72A8258E" w14:textId="112D5503" w:rsidR="00DD5E25" w:rsidRDefault="000A527D" w:rsidP="00EA0880">
      <w:bookmarkStart w:id="48" w:name="_Hlk429388"/>
      <w:r>
        <w:t>When grievances and</w:t>
      </w:r>
      <w:r w:rsidR="00231808">
        <w:t xml:space="preserve"> </w:t>
      </w:r>
      <w:r>
        <w:t>a</w:t>
      </w:r>
      <w:r w:rsidR="00231808">
        <w:t>ppeals are not resolved by the time the quarterly data is submitted</w:t>
      </w:r>
      <w:r w:rsidR="00E4526F">
        <w:t>,</w:t>
      </w:r>
      <w:r w:rsidR="00231808">
        <w:t xml:space="preserve"> they are considered “outstanding.” </w:t>
      </w:r>
      <w:r w:rsidR="00EA0880">
        <w:t>This does not mean the MCE</w:t>
      </w:r>
      <w:r w:rsidR="00F843A3">
        <w:t xml:space="preserve"> is out of compliance</w:t>
      </w:r>
      <w:r w:rsidR="00DD5E25">
        <w:t xml:space="preserve">; </w:t>
      </w:r>
      <w:r w:rsidR="00F843A3">
        <w:t xml:space="preserve">however, OHA does require </w:t>
      </w:r>
      <w:r w:rsidR="00231808">
        <w:t xml:space="preserve">that the resolution dates of the </w:t>
      </w:r>
      <w:r w:rsidR="00F843A3">
        <w:t xml:space="preserve">outstanding items be </w:t>
      </w:r>
      <w:r w:rsidR="00231808">
        <w:t xml:space="preserve">submitted in the following quarter. </w:t>
      </w:r>
      <w:r w:rsidR="00DD5E25">
        <w:t>OHA has added</w:t>
      </w:r>
      <w:r w:rsidR="00EA0880">
        <w:t xml:space="preserve"> </w:t>
      </w:r>
      <w:r w:rsidR="00DD5E25">
        <w:t xml:space="preserve">new </w:t>
      </w:r>
      <w:r w:rsidR="00EA0880">
        <w:t>worksheet</w:t>
      </w:r>
      <w:r w:rsidR="00231808">
        <w:t>s</w:t>
      </w:r>
      <w:r w:rsidR="00EA0880">
        <w:t xml:space="preserve"> for reporting outstanding </w:t>
      </w:r>
      <w:r w:rsidR="00F843A3">
        <w:t>items</w:t>
      </w:r>
      <w:r w:rsidR="00EA0880">
        <w:t xml:space="preserve">. </w:t>
      </w:r>
      <w:r w:rsidR="00231808">
        <w:t>To complete the worksheets:</w:t>
      </w:r>
    </w:p>
    <w:p w14:paraId="755919ED" w14:textId="737A1503" w:rsidR="009C6926" w:rsidRDefault="009C6926" w:rsidP="000F4109">
      <w:pPr>
        <w:pStyle w:val="ListParagraph"/>
        <w:numPr>
          <w:ilvl w:val="0"/>
          <w:numId w:val="16"/>
        </w:numPr>
      </w:pPr>
      <w:r>
        <w:t xml:space="preserve">Open the previous quarter’s </w:t>
      </w:r>
      <w:r w:rsidR="00F93584">
        <w:t>Grievance and</w:t>
      </w:r>
      <w:r w:rsidR="004E6925">
        <w:t xml:space="preserve"> Appeal </w:t>
      </w:r>
      <w:r>
        <w:t>Log. Use the “View Outstanding” f</w:t>
      </w:r>
      <w:r w:rsidR="004E6925">
        <w:t xml:space="preserve">ilter to view outstanding items. </w:t>
      </w:r>
    </w:p>
    <w:p w14:paraId="39BA4ED5" w14:textId="66F0CD76" w:rsidR="004E6925" w:rsidRDefault="004E6925" w:rsidP="000F4109">
      <w:pPr>
        <w:pStyle w:val="ListParagraph"/>
        <w:numPr>
          <w:ilvl w:val="0"/>
          <w:numId w:val="16"/>
        </w:numPr>
      </w:pPr>
      <w:r>
        <w:t>Fill in the dates of resolution for each item that is outstanding from the previous quarter.</w:t>
      </w:r>
    </w:p>
    <w:p w14:paraId="2CA9405E" w14:textId="0510EE97" w:rsidR="009C6926" w:rsidRDefault="009C6926" w:rsidP="000F4109">
      <w:pPr>
        <w:pStyle w:val="ListParagraph"/>
        <w:numPr>
          <w:ilvl w:val="0"/>
          <w:numId w:val="16"/>
        </w:numPr>
      </w:pPr>
      <w:r>
        <w:t>C</w:t>
      </w:r>
      <w:r w:rsidR="00EA0880">
        <w:t xml:space="preserve">opy and paste the </w:t>
      </w:r>
      <w:r>
        <w:t xml:space="preserve">filtered rows from the previous quarter’s worksheet into the </w:t>
      </w:r>
      <w:r w:rsidR="00F93584">
        <w:t xml:space="preserve">appropriate “Grievance </w:t>
      </w:r>
      <w:r w:rsidR="009E0A1E">
        <w:t xml:space="preserve">or </w:t>
      </w:r>
      <w:r w:rsidR="004E6925">
        <w:t>Appeal Log Outstanding”</w:t>
      </w:r>
      <w:r>
        <w:t xml:space="preserve"> worksheet</w:t>
      </w:r>
      <w:r w:rsidR="004E6925">
        <w:t>s</w:t>
      </w:r>
      <w:r>
        <w:t xml:space="preserve"> for the current quarter.</w:t>
      </w:r>
    </w:p>
    <w:p w14:paraId="2FF215E3" w14:textId="426A5166" w:rsidR="00EA0880" w:rsidRDefault="00EA0880" w:rsidP="000F4109">
      <w:pPr>
        <w:pStyle w:val="ListParagraph"/>
        <w:numPr>
          <w:ilvl w:val="0"/>
          <w:numId w:val="16"/>
        </w:numPr>
      </w:pPr>
      <w:r>
        <w:t xml:space="preserve">This will complete the reporting of outstanding </w:t>
      </w:r>
      <w:r w:rsidR="00F843A3">
        <w:t xml:space="preserve">items </w:t>
      </w:r>
      <w:r>
        <w:t>from the previous quarter.</w:t>
      </w:r>
      <w:bookmarkEnd w:id="48"/>
      <w:r w:rsidRPr="008A22CC">
        <w:t xml:space="preserve">  (</w:t>
      </w:r>
      <w:r w:rsidR="00E4526F">
        <w:t>S</w:t>
      </w:r>
      <w:r w:rsidRPr="008A22CC">
        <w:t>ee the picture below that shows only the outstanding grievances and the dates of the resolutions.)</w:t>
      </w:r>
    </w:p>
    <w:p w14:paraId="0DAACDF8" w14:textId="2553369B" w:rsidR="004E6925" w:rsidRDefault="004E6925" w:rsidP="000A527D">
      <w:pPr>
        <w:pStyle w:val="ListParagraph"/>
        <w:ind w:left="780"/>
      </w:pPr>
    </w:p>
    <w:p w14:paraId="753E6D8B" w14:textId="77777777" w:rsidR="00EA0880" w:rsidRPr="000D01FA" w:rsidRDefault="00EA0880" w:rsidP="000F4109">
      <w:pPr>
        <w:jc w:val="center"/>
        <w:rPr>
          <w:rFonts w:ascii="Arial" w:hAnsi="Arial" w:cs="Arial"/>
          <w:sz w:val="22"/>
          <w:szCs w:val="22"/>
        </w:rPr>
      </w:pPr>
      <w:r w:rsidRPr="000D01FA">
        <w:rPr>
          <w:rFonts w:ascii="Arial" w:hAnsi="Arial" w:cs="Arial"/>
          <w:sz w:val="22"/>
          <w:szCs w:val="22"/>
        </w:rPr>
        <w:br/>
      </w:r>
      <w:r w:rsidR="002C2BAD" w:rsidRPr="000D01FA">
        <w:rPr>
          <w:rFonts w:ascii="Arial" w:hAnsi="Arial" w:cs="Arial"/>
          <w:noProof/>
          <w:sz w:val="22"/>
          <w:szCs w:val="22"/>
        </w:rPr>
        <w:drawing>
          <wp:inline distT="0" distB="0" distL="0" distR="0" wp14:anchorId="21F376FC" wp14:editId="6D40FA4D">
            <wp:extent cx="3895725" cy="436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31730" r="36699"/>
                    <a:stretch/>
                  </pic:blipFill>
                  <pic:spPr bwMode="auto">
                    <a:xfrm>
                      <a:off x="0" y="0"/>
                      <a:ext cx="3897289" cy="437055"/>
                    </a:xfrm>
                    <a:prstGeom prst="rect">
                      <a:avLst/>
                    </a:prstGeom>
                    <a:noFill/>
                    <a:ln>
                      <a:noFill/>
                    </a:ln>
                    <a:extLst>
                      <a:ext uri="{53640926-AAD7-44D8-BBD7-CCE9431645EC}">
                        <a14:shadowObscured xmlns:a14="http://schemas.microsoft.com/office/drawing/2010/main"/>
                      </a:ext>
                    </a:extLst>
                  </pic:spPr>
                </pic:pic>
              </a:graphicData>
            </a:graphic>
          </wp:inline>
        </w:drawing>
      </w:r>
    </w:p>
    <w:p w14:paraId="71E50F1A" w14:textId="282BE2EF" w:rsidR="00EA0880" w:rsidRPr="00690797" w:rsidRDefault="002C2BAD" w:rsidP="00EA0880">
      <w:r w:rsidRPr="000D01FA">
        <w:rPr>
          <w:rFonts w:ascii="Arial" w:hAnsi="Arial" w:cs="Arial"/>
          <w:noProof/>
          <w:sz w:val="22"/>
          <w:szCs w:val="22"/>
        </w:rPr>
        <w:lastRenderedPageBreak/>
        <w:drawing>
          <wp:inline distT="0" distB="0" distL="0" distR="0" wp14:anchorId="6ACE334A" wp14:editId="0E8CF6E0">
            <wp:extent cx="6257925" cy="177292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7925" cy="1772920"/>
                    </a:xfrm>
                    <a:prstGeom prst="rect">
                      <a:avLst/>
                    </a:prstGeom>
                    <a:noFill/>
                    <a:ln>
                      <a:noFill/>
                    </a:ln>
                  </pic:spPr>
                </pic:pic>
              </a:graphicData>
            </a:graphic>
          </wp:inline>
        </w:drawing>
      </w:r>
      <w:r w:rsidR="00EA0880" w:rsidRPr="00690797">
        <w:t xml:space="preserve">Reminder – the </w:t>
      </w:r>
      <w:r w:rsidR="00EA0880">
        <w:t>MCE</w:t>
      </w:r>
      <w:r w:rsidR="00EA0880" w:rsidRPr="00690797">
        <w:t xml:space="preserve"> must maintain records in a central location – submitting the dates of </w:t>
      </w:r>
      <w:r w:rsidR="00DC0EBB">
        <w:t>resolution for all Outstanding g</w:t>
      </w:r>
      <w:r w:rsidR="00EA0880" w:rsidRPr="00690797">
        <w:t>rievances</w:t>
      </w:r>
      <w:r w:rsidR="00DC0EBB">
        <w:t xml:space="preserve"> and a</w:t>
      </w:r>
      <w:r w:rsidR="004E6925">
        <w:t>ppeals</w:t>
      </w:r>
      <w:r w:rsidR="00C45628">
        <w:t xml:space="preserve"> to show the </w:t>
      </w:r>
      <w:r w:rsidR="006804DC">
        <w:t>grievance or appeal has been finalized</w:t>
      </w:r>
      <w:r w:rsidR="00DC0EBB">
        <w:t xml:space="preserve"> </w:t>
      </w:r>
      <w:r w:rsidR="0092403C">
        <w:t>is a requirement of maintaining records</w:t>
      </w:r>
      <w:r w:rsidR="00EA0880" w:rsidRPr="00690797">
        <w:t xml:space="preserve">. </w:t>
      </w:r>
      <w:r w:rsidR="007706B2">
        <w:t xml:space="preserve">If not </w:t>
      </w:r>
      <w:r w:rsidR="00EA0880" w:rsidRPr="00690797">
        <w:t xml:space="preserve">completed in the following quarter, </w:t>
      </w:r>
      <w:r w:rsidR="008A4E2A">
        <w:t xml:space="preserve">the MCE must explain in the </w:t>
      </w:r>
      <w:r w:rsidR="00EA0880" w:rsidRPr="00690797">
        <w:t>Grievance System Report why the</w:t>
      </w:r>
      <w:r w:rsidR="007C64C8">
        <w:t xml:space="preserve"> grievance or appeal</w:t>
      </w:r>
      <w:r w:rsidR="00EA0880" w:rsidRPr="00690797">
        <w:t xml:space="preserve"> w</w:t>
      </w:r>
      <w:r w:rsidR="007C64C8">
        <w:t>as</w:t>
      </w:r>
      <w:r w:rsidR="00EA0880" w:rsidRPr="00690797">
        <w:t xml:space="preserve"> not resolved within the required timeframe. </w:t>
      </w:r>
    </w:p>
    <w:p w14:paraId="0DA2C16E" w14:textId="7F17C604" w:rsidR="00E70288" w:rsidRPr="00F0433C" w:rsidRDefault="00E606E4" w:rsidP="002C2BAD">
      <w:pPr>
        <w:pStyle w:val="Heading1"/>
      </w:pPr>
      <w:bookmarkStart w:id="49" w:name="_Toc109403606"/>
      <w:r w:rsidRPr="00F0433C">
        <w:t xml:space="preserve">Instructions for </w:t>
      </w:r>
      <w:r w:rsidR="008A4E2A" w:rsidRPr="00F0433C">
        <w:t xml:space="preserve">completing </w:t>
      </w:r>
      <w:r w:rsidR="00E70288" w:rsidRPr="00F0433C">
        <w:t xml:space="preserve">the </w:t>
      </w:r>
      <w:bookmarkEnd w:id="45"/>
      <w:r w:rsidR="00B91C31" w:rsidRPr="00F0433C">
        <w:t>Grievance System Report</w:t>
      </w:r>
      <w:bookmarkEnd w:id="49"/>
    </w:p>
    <w:p w14:paraId="37E36397" w14:textId="77777777" w:rsidR="00E70288" w:rsidRPr="00690797" w:rsidRDefault="00020C79" w:rsidP="000D01FA">
      <w:r w:rsidRPr="00690797">
        <w:t xml:space="preserve">Oregon must provide narrative that describes trends in </w:t>
      </w:r>
      <w:r w:rsidR="009839F6" w:rsidRPr="00690797">
        <w:t>the Grievance</w:t>
      </w:r>
      <w:r w:rsidR="005D0D6B">
        <w:t xml:space="preserve"> and Appeal</w:t>
      </w:r>
      <w:r w:rsidR="009839F6" w:rsidRPr="00690797">
        <w:t xml:space="preserve"> System </w:t>
      </w:r>
      <w:r w:rsidRPr="00690797">
        <w:t xml:space="preserve">for the quarter, and interventions to address concerns identified during the quarter. </w:t>
      </w:r>
      <w:r w:rsidR="0085179A">
        <w:t>MCE</w:t>
      </w:r>
      <w:r w:rsidRPr="00690797">
        <w:t xml:space="preserve">s provide this information in the </w:t>
      </w:r>
      <w:r w:rsidR="009839F6" w:rsidRPr="00690797">
        <w:t>Grievance System Report</w:t>
      </w:r>
      <w:r w:rsidRPr="00690797">
        <w:t xml:space="preserve">.  </w:t>
      </w:r>
      <w:r w:rsidR="00E70288" w:rsidRPr="00690797">
        <w:t xml:space="preserve">The </w:t>
      </w:r>
      <w:r w:rsidR="009839F6" w:rsidRPr="00690797">
        <w:t>Grievance System Report</w:t>
      </w:r>
      <w:r w:rsidR="00E70288" w:rsidRPr="00690797">
        <w:t xml:space="preserve"> is a demonstration of how the </w:t>
      </w:r>
      <w:r w:rsidR="0085179A">
        <w:t>MCE</w:t>
      </w:r>
      <w:r w:rsidR="00E70288" w:rsidRPr="00690797">
        <w:t xml:space="preserve"> uses Grievance </w:t>
      </w:r>
      <w:r w:rsidR="005D0D6B">
        <w:t xml:space="preserve">and Appeal </w:t>
      </w:r>
      <w:r w:rsidR="00E70288" w:rsidRPr="00690797">
        <w:t xml:space="preserve">System data to maintain an effective process for monitoring, evaluating, and improving the access, quality and appropriateness of services provided. </w:t>
      </w:r>
    </w:p>
    <w:p w14:paraId="29706E66" w14:textId="77777777" w:rsidR="009839F6" w:rsidRPr="00690797" w:rsidRDefault="009839F6" w:rsidP="000D01FA"/>
    <w:p w14:paraId="59481106" w14:textId="77777777" w:rsidR="00DF0B3D" w:rsidRPr="00690797" w:rsidRDefault="00DF0B3D" w:rsidP="000D01FA">
      <w:r w:rsidRPr="00690797">
        <w:t xml:space="preserve">Data from the Grievance and Appeals Reporting Tool can be used to fill out the Grievance System Report.  The Enrollment number on the Grievance System Report should match the number used in the Reporting Tool. </w:t>
      </w:r>
    </w:p>
    <w:p w14:paraId="3CC20871" w14:textId="77777777" w:rsidR="00DF0B3D" w:rsidRPr="00690797" w:rsidRDefault="00DF0B3D" w:rsidP="000D01FA"/>
    <w:p w14:paraId="4E7ABAC8" w14:textId="03C191B2" w:rsidR="00420F98" w:rsidRPr="00690797" w:rsidRDefault="00DF0B3D" w:rsidP="000D01FA">
      <w:r w:rsidRPr="00690797">
        <w:t xml:space="preserve">Grievances/Complaints – The data for this chart is found on </w:t>
      </w:r>
      <w:r w:rsidRPr="00896030">
        <w:t xml:space="preserve">Tab </w:t>
      </w:r>
      <w:r w:rsidR="00896030" w:rsidRPr="00896030">
        <w:t>4</w:t>
      </w:r>
      <w:r w:rsidR="00DA39F1">
        <w:t xml:space="preserve"> of the Grievance and Appeal </w:t>
      </w:r>
      <w:r w:rsidR="000A5230">
        <w:t>Reporting Tool</w:t>
      </w:r>
      <w:r w:rsidR="00896030">
        <w:t>,</w:t>
      </w:r>
      <w:r w:rsidRPr="00690797">
        <w:t xml:space="preserve"> Grievance Summary Totals. </w:t>
      </w:r>
      <w:r w:rsidR="00420F98" w:rsidRPr="00690797">
        <w:t xml:space="preserve">The narrative should follow the suggestions found directly below the chart. </w:t>
      </w:r>
    </w:p>
    <w:p w14:paraId="555C6EFC" w14:textId="77777777" w:rsidR="00420F98" w:rsidRPr="00690797" w:rsidRDefault="00420F98" w:rsidP="000D01FA"/>
    <w:p w14:paraId="561A9BB4" w14:textId="33FF12C3" w:rsidR="00420F98" w:rsidRPr="00690797" w:rsidRDefault="00351B66" w:rsidP="000D01FA">
      <w:r>
        <w:t xml:space="preserve">Notice of </w:t>
      </w:r>
      <w:r w:rsidR="00420F98" w:rsidRPr="00690797">
        <w:t>Adverse Benefit Determination</w:t>
      </w:r>
      <w:r w:rsidR="00F74CE7">
        <w:t>s</w:t>
      </w:r>
      <w:r w:rsidR="00420F98" w:rsidRPr="00690797">
        <w:t xml:space="preserve"> – Fill out this chart and provide narrative following the instructions directly below the chart. </w:t>
      </w:r>
      <w:r w:rsidR="00021ECF">
        <w:t xml:space="preserve"> </w:t>
      </w:r>
      <w:r w:rsidR="00DA39F1">
        <w:t xml:space="preserve">Data for this chart is found on Tab 8 of the Grievance and Appeal </w:t>
      </w:r>
      <w:r w:rsidR="00AC2B40">
        <w:t>Reporting Tool</w:t>
      </w:r>
      <w:r w:rsidR="00DA39F1">
        <w:t xml:space="preserve">, NOABD-Appeal Summary.  </w:t>
      </w:r>
    </w:p>
    <w:p w14:paraId="55D42048" w14:textId="77777777" w:rsidR="00420F98" w:rsidRPr="00690797" w:rsidRDefault="00420F98" w:rsidP="000D01FA"/>
    <w:p w14:paraId="5E91DEA6" w14:textId="77777777" w:rsidR="00DA39F1" w:rsidRPr="00690797" w:rsidRDefault="00420F98" w:rsidP="00DA39F1">
      <w:r w:rsidRPr="00690797">
        <w:t xml:space="preserve">Appeals – Fill out the chart using data from the Reporting Tool Appeals Log. Provide narrative following the instructions directly below the chart. </w:t>
      </w:r>
      <w:r w:rsidR="00DA39F1">
        <w:t xml:space="preserve">Data for this chart is found on Tab 8 of the Grievance and Appeal Log, NOABD-Appeal Summary.  </w:t>
      </w:r>
    </w:p>
    <w:p w14:paraId="4CD41E45" w14:textId="77777777" w:rsidR="00B604D6" w:rsidRPr="00690797" w:rsidRDefault="00B604D6" w:rsidP="000D01FA"/>
    <w:p w14:paraId="009A2E10" w14:textId="77777777" w:rsidR="00420F98" w:rsidRDefault="00B604D6" w:rsidP="000D01FA">
      <w:pPr>
        <w:rPr>
          <w:rFonts w:ascii="Arial" w:hAnsi="Arial" w:cs="Arial"/>
          <w:sz w:val="22"/>
          <w:szCs w:val="22"/>
        </w:rPr>
      </w:pPr>
      <w:r w:rsidRPr="00690797">
        <w:t>Additional Narrative - Please also provide the additional narrative requeste</w:t>
      </w:r>
      <w:r w:rsidRPr="000D01FA">
        <w:rPr>
          <w:rFonts w:ascii="Arial" w:hAnsi="Arial" w:cs="Arial"/>
          <w:sz w:val="22"/>
          <w:szCs w:val="22"/>
        </w:rPr>
        <w:t xml:space="preserve">d. </w:t>
      </w:r>
      <w:r w:rsidR="00420F98" w:rsidRPr="000D01FA">
        <w:rPr>
          <w:rFonts w:ascii="Arial" w:hAnsi="Arial" w:cs="Arial"/>
          <w:sz w:val="22"/>
          <w:szCs w:val="22"/>
        </w:rPr>
        <w:t xml:space="preserve"> </w:t>
      </w:r>
    </w:p>
    <w:sectPr w:rsidR="00420F98" w:rsidSect="00ED1CF7">
      <w:footerReference w:type="default" r:id="rId19"/>
      <w:pgSz w:w="12240" w:h="15840"/>
      <w:pgMar w:top="1440" w:right="1080" w:bottom="1440" w:left="108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0F2D" w14:textId="77777777" w:rsidR="00126ACE" w:rsidRDefault="00126ACE">
      <w:r>
        <w:separator/>
      </w:r>
    </w:p>
  </w:endnote>
  <w:endnote w:type="continuationSeparator" w:id="0">
    <w:p w14:paraId="42A4D88E" w14:textId="77777777" w:rsidR="00126ACE" w:rsidRDefault="0012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1E928644"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and Grievance System Report </w:t>
    </w: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r>
      <w:rPr>
        <w:sz w:val="22"/>
        <w:szCs w:val="22"/>
      </w:rPr>
      <w:t>07</w:t>
    </w:r>
    <w:r w:rsidRPr="00466343">
      <w:rPr>
        <w:sz w:val="22"/>
        <w:szCs w:val="22"/>
      </w:rPr>
      <w:t>/</w:t>
    </w:r>
    <w:r w:rsidR="00070843">
      <w:rPr>
        <w:sz w:val="22"/>
        <w:szCs w:val="22"/>
      </w:rPr>
      <w:t>22</w:t>
    </w:r>
    <w:r w:rsidRPr="00466343">
      <w:rPr>
        <w:sz w:val="22"/>
        <w:szCs w:val="22"/>
      </w:rPr>
      <w:t>/20</w:t>
    </w:r>
    <w:r w:rsidR="00070843">
      <w:rPr>
        <w:sz w:val="22"/>
        <w:szCs w:val="22"/>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C90B" w14:textId="77777777" w:rsidR="00126ACE" w:rsidRDefault="00126ACE">
      <w:r>
        <w:separator/>
      </w:r>
    </w:p>
  </w:footnote>
  <w:footnote w:type="continuationSeparator" w:id="0">
    <w:p w14:paraId="7E04A49A" w14:textId="77777777" w:rsidR="00126ACE" w:rsidRDefault="00126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B0F6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E7FA4"/>
    <w:multiLevelType w:val="hybridMultilevel"/>
    <w:tmpl w:val="5472FD30"/>
    <w:lvl w:ilvl="0" w:tplc="7522FD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C4F1E03"/>
    <w:multiLevelType w:val="hybridMultilevel"/>
    <w:tmpl w:val="C84828E2"/>
    <w:lvl w:ilvl="0" w:tplc="6A329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00C4BD8"/>
    <w:multiLevelType w:val="hybridMultilevel"/>
    <w:tmpl w:val="90C8D900"/>
    <w:lvl w:ilvl="0" w:tplc="2F92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 w:numId="16">
    <w:abstractNumId w:val="13"/>
  </w:num>
  <w:num w:numId="17">
    <w:abstractNumId w:val="17"/>
  </w:num>
  <w:num w:numId="18">
    <w:abstractNumId w:val="12"/>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17C7"/>
    <w:rsid w:val="00001A23"/>
    <w:rsid w:val="00001F77"/>
    <w:rsid w:val="00003476"/>
    <w:rsid w:val="00003FC2"/>
    <w:rsid w:val="000042C8"/>
    <w:rsid w:val="00004EE7"/>
    <w:rsid w:val="00012244"/>
    <w:rsid w:val="00014E62"/>
    <w:rsid w:val="00016C19"/>
    <w:rsid w:val="00020C79"/>
    <w:rsid w:val="00021ECF"/>
    <w:rsid w:val="00023143"/>
    <w:rsid w:val="00023A79"/>
    <w:rsid w:val="00026817"/>
    <w:rsid w:val="0002693B"/>
    <w:rsid w:val="00027192"/>
    <w:rsid w:val="00031016"/>
    <w:rsid w:val="0003192E"/>
    <w:rsid w:val="0003270A"/>
    <w:rsid w:val="00035D7B"/>
    <w:rsid w:val="000379EF"/>
    <w:rsid w:val="000424C5"/>
    <w:rsid w:val="000513F5"/>
    <w:rsid w:val="000523D3"/>
    <w:rsid w:val="00052BF4"/>
    <w:rsid w:val="0005549F"/>
    <w:rsid w:val="00056966"/>
    <w:rsid w:val="0006491F"/>
    <w:rsid w:val="00067A51"/>
    <w:rsid w:val="00067E19"/>
    <w:rsid w:val="00070843"/>
    <w:rsid w:val="00071848"/>
    <w:rsid w:val="00077EB0"/>
    <w:rsid w:val="000820FC"/>
    <w:rsid w:val="00084265"/>
    <w:rsid w:val="0008469C"/>
    <w:rsid w:val="00084C84"/>
    <w:rsid w:val="00086491"/>
    <w:rsid w:val="00091CB0"/>
    <w:rsid w:val="000941F0"/>
    <w:rsid w:val="000950E7"/>
    <w:rsid w:val="00095146"/>
    <w:rsid w:val="00095C68"/>
    <w:rsid w:val="00096C59"/>
    <w:rsid w:val="000A0C86"/>
    <w:rsid w:val="000A2A9E"/>
    <w:rsid w:val="000A3DF8"/>
    <w:rsid w:val="000A4454"/>
    <w:rsid w:val="000A5230"/>
    <w:rsid w:val="000A527D"/>
    <w:rsid w:val="000A6098"/>
    <w:rsid w:val="000A637E"/>
    <w:rsid w:val="000B2C71"/>
    <w:rsid w:val="000B3FE0"/>
    <w:rsid w:val="000B45AC"/>
    <w:rsid w:val="000B4902"/>
    <w:rsid w:val="000B6CCA"/>
    <w:rsid w:val="000C2494"/>
    <w:rsid w:val="000C6275"/>
    <w:rsid w:val="000C6B41"/>
    <w:rsid w:val="000D01FA"/>
    <w:rsid w:val="000D02F8"/>
    <w:rsid w:val="000D0577"/>
    <w:rsid w:val="000D5877"/>
    <w:rsid w:val="000D5ED2"/>
    <w:rsid w:val="000E18B3"/>
    <w:rsid w:val="000E6776"/>
    <w:rsid w:val="000F1952"/>
    <w:rsid w:val="000F4109"/>
    <w:rsid w:val="000F4C82"/>
    <w:rsid w:val="000F59C0"/>
    <w:rsid w:val="000F5F86"/>
    <w:rsid w:val="000F60F1"/>
    <w:rsid w:val="000F61EC"/>
    <w:rsid w:val="000F65DC"/>
    <w:rsid w:val="000F682A"/>
    <w:rsid w:val="000F6A46"/>
    <w:rsid w:val="00101446"/>
    <w:rsid w:val="00101B1D"/>
    <w:rsid w:val="00102385"/>
    <w:rsid w:val="00103C7E"/>
    <w:rsid w:val="00104243"/>
    <w:rsid w:val="001046FF"/>
    <w:rsid w:val="00104B95"/>
    <w:rsid w:val="00104D70"/>
    <w:rsid w:val="001057D7"/>
    <w:rsid w:val="0010622C"/>
    <w:rsid w:val="001078B7"/>
    <w:rsid w:val="001101C4"/>
    <w:rsid w:val="0011021D"/>
    <w:rsid w:val="001102E8"/>
    <w:rsid w:val="001122BF"/>
    <w:rsid w:val="00112668"/>
    <w:rsid w:val="00112EE4"/>
    <w:rsid w:val="001217B5"/>
    <w:rsid w:val="00122691"/>
    <w:rsid w:val="00123113"/>
    <w:rsid w:val="00123AF4"/>
    <w:rsid w:val="00123C26"/>
    <w:rsid w:val="00123CF8"/>
    <w:rsid w:val="00125108"/>
    <w:rsid w:val="001259CF"/>
    <w:rsid w:val="00126419"/>
    <w:rsid w:val="00126ACE"/>
    <w:rsid w:val="00132231"/>
    <w:rsid w:val="001323BA"/>
    <w:rsid w:val="001331C9"/>
    <w:rsid w:val="00133AA2"/>
    <w:rsid w:val="00134F4F"/>
    <w:rsid w:val="00135ABB"/>
    <w:rsid w:val="001370CC"/>
    <w:rsid w:val="00137180"/>
    <w:rsid w:val="00137C5A"/>
    <w:rsid w:val="00137D16"/>
    <w:rsid w:val="00137DAF"/>
    <w:rsid w:val="001408AC"/>
    <w:rsid w:val="00142DA9"/>
    <w:rsid w:val="00145EF9"/>
    <w:rsid w:val="00151F97"/>
    <w:rsid w:val="00160C4F"/>
    <w:rsid w:val="00163C0E"/>
    <w:rsid w:val="0016605C"/>
    <w:rsid w:val="001700E2"/>
    <w:rsid w:val="00170B7C"/>
    <w:rsid w:val="00170CB7"/>
    <w:rsid w:val="00170E49"/>
    <w:rsid w:val="00171A72"/>
    <w:rsid w:val="00175A8E"/>
    <w:rsid w:val="00177228"/>
    <w:rsid w:val="001830FE"/>
    <w:rsid w:val="0018391D"/>
    <w:rsid w:val="00184BAB"/>
    <w:rsid w:val="00184C0D"/>
    <w:rsid w:val="001855B4"/>
    <w:rsid w:val="001862AC"/>
    <w:rsid w:val="001912AC"/>
    <w:rsid w:val="00193F53"/>
    <w:rsid w:val="001945D7"/>
    <w:rsid w:val="00195DF4"/>
    <w:rsid w:val="001972D1"/>
    <w:rsid w:val="001A0368"/>
    <w:rsid w:val="001A0D1D"/>
    <w:rsid w:val="001A1091"/>
    <w:rsid w:val="001A16CF"/>
    <w:rsid w:val="001A38BA"/>
    <w:rsid w:val="001A4992"/>
    <w:rsid w:val="001B0412"/>
    <w:rsid w:val="001B0669"/>
    <w:rsid w:val="001B0A42"/>
    <w:rsid w:val="001B37A2"/>
    <w:rsid w:val="001B428C"/>
    <w:rsid w:val="001B6647"/>
    <w:rsid w:val="001C0061"/>
    <w:rsid w:val="001C09A6"/>
    <w:rsid w:val="001C19AF"/>
    <w:rsid w:val="001C2566"/>
    <w:rsid w:val="001C5B53"/>
    <w:rsid w:val="001C5CF2"/>
    <w:rsid w:val="001C6E7C"/>
    <w:rsid w:val="001C7C1B"/>
    <w:rsid w:val="001D0357"/>
    <w:rsid w:val="001D18B6"/>
    <w:rsid w:val="001E069C"/>
    <w:rsid w:val="001E479B"/>
    <w:rsid w:val="001E5624"/>
    <w:rsid w:val="001E7CD1"/>
    <w:rsid w:val="001F255E"/>
    <w:rsid w:val="001F2EDF"/>
    <w:rsid w:val="001F3322"/>
    <w:rsid w:val="001F571A"/>
    <w:rsid w:val="001F636F"/>
    <w:rsid w:val="001F6D64"/>
    <w:rsid w:val="0020063B"/>
    <w:rsid w:val="00204D59"/>
    <w:rsid w:val="00205329"/>
    <w:rsid w:val="002119C9"/>
    <w:rsid w:val="00214F78"/>
    <w:rsid w:val="00216310"/>
    <w:rsid w:val="0022009B"/>
    <w:rsid w:val="002207FC"/>
    <w:rsid w:val="0022304C"/>
    <w:rsid w:val="002232F3"/>
    <w:rsid w:val="00227947"/>
    <w:rsid w:val="0023019A"/>
    <w:rsid w:val="002317F6"/>
    <w:rsid w:val="00231808"/>
    <w:rsid w:val="002325DF"/>
    <w:rsid w:val="002342E6"/>
    <w:rsid w:val="00235C6E"/>
    <w:rsid w:val="002417F2"/>
    <w:rsid w:val="00242274"/>
    <w:rsid w:val="00242D45"/>
    <w:rsid w:val="00243E4E"/>
    <w:rsid w:val="00244143"/>
    <w:rsid w:val="00244A93"/>
    <w:rsid w:val="0024503C"/>
    <w:rsid w:val="002456DE"/>
    <w:rsid w:val="00245B7C"/>
    <w:rsid w:val="00250132"/>
    <w:rsid w:val="0025023B"/>
    <w:rsid w:val="002509A9"/>
    <w:rsid w:val="002545C4"/>
    <w:rsid w:val="00255026"/>
    <w:rsid w:val="002564B5"/>
    <w:rsid w:val="00256AD2"/>
    <w:rsid w:val="002613D4"/>
    <w:rsid w:val="00263660"/>
    <w:rsid w:val="002643DB"/>
    <w:rsid w:val="00272261"/>
    <w:rsid w:val="002756BF"/>
    <w:rsid w:val="00277B2A"/>
    <w:rsid w:val="002810ED"/>
    <w:rsid w:val="002838AB"/>
    <w:rsid w:val="00285611"/>
    <w:rsid w:val="0028563B"/>
    <w:rsid w:val="00287685"/>
    <w:rsid w:val="002877CF"/>
    <w:rsid w:val="00293582"/>
    <w:rsid w:val="002956B7"/>
    <w:rsid w:val="002A4E5B"/>
    <w:rsid w:val="002A4ED8"/>
    <w:rsid w:val="002A557B"/>
    <w:rsid w:val="002A6D0A"/>
    <w:rsid w:val="002B225D"/>
    <w:rsid w:val="002B261F"/>
    <w:rsid w:val="002C0E8A"/>
    <w:rsid w:val="002C233F"/>
    <w:rsid w:val="002C2BAD"/>
    <w:rsid w:val="002C36DC"/>
    <w:rsid w:val="002C36F4"/>
    <w:rsid w:val="002C4135"/>
    <w:rsid w:val="002C46A5"/>
    <w:rsid w:val="002C62C0"/>
    <w:rsid w:val="002C7D1E"/>
    <w:rsid w:val="002D642C"/>
    <w:rsid w:val="002D7E0A"/>
    <w:rsid w:val="002E2612"/>
    <w:rsid w:val="002E4CD7"/>
    <w:rsid w:val="002E4F0A"/>
    <w:rsid w:val="002E51EF"/>
    <w:rsid w:val="002F2CA1"/>
    <w:rsid w:val="002F3735"/>
    <w:rsid w:val="002F58FF"/>
    <w:rsid w:val="002F5FD1"/>
    <w:rsid w:val="002F77E5"/>
    <w:rsid w:val="003008CD"/>
    <w:rsid w:val="00300E5C"/>
    <w:rsid w:val="0030214B"/>
    <w:rsid w:val="0030214E"/>
    <w:rsid w:val="00303435"/>
    <w:rsid w:val="00303916"/>
    <w:rsid w:val="00303F41"/>
    <w:rsid w:val="00303F9F"/>
    <w:rsid w:val="00304EEC"/>
    <w:rsid w:val="0030513D"/>
    <w:rsid w:val="00311E14"/>
    <w:rsid w:val="00313D62"/>
    <w:rsid w:val="0031429D"/>
    <w:rsid w:val="003145D0"/>
    <w:rsid w:val="003152A4"/>
    <w:rsid w:val="003160B8"/>
    <w:rsid w:val="00316983"/>
    <w:rsid w:val="00320928"/>
    <w:rsid w:val="00323CEE"/>
    <w:rsid w:val="0032530D"/>
    <w:rsid w:val="00325C80"/>
    <w:rsid w:val="003325AE"/>
    <w:rsid w:val="0034052B"/>
    <w:rsid w:val="003406D2"/>
    <w:rsid w:val="003426EA"/>
    <w:rsid w:val="003465F5"/>
    <w:rsid w:val="003476E7"/>
    <w:rsid w:val="00350C01"/>
    <w:rsid w:val="00350F3B"/>
    <w:rsid w:val="00351B66"/>
    <w:rsid w:val="003541C9"/>
    <w:rsid w:val="00354674"/>
    <w:rsid w:val="003556A1"/>
    <w:rsid w:val="003603B7"/>
    <w:rsid w:val="00360C0C"/>
    <w:rsid w:val="00360C31"/>
    <w:rsid w:val="003615CE"/>
    <w:rsid w:val="00367CCB"/>
    <w:rsid w:val="00374C67"/>
    <w:rsid w:val="00374C8D"/>
    <w:rsid w:val="00375374"/>
    <w:rsid w:val="00375E9C"/>
    <w:rsid w:val="0038330F"/>
    <w:rsid w:val="00383AA1"/>
    <w:rsid w:val="003865B0"/>
    <w:rsid w:val="00394AF2"/>
    <w:rsid w:val="003A06C7"/>
    <w:rsid w:val="003A19DF"/>
    <w:rsid w:val="003B0664"/>
    <w:rsid w:val="003B1AC5"/>
    <w:rsid w:val="003B687C"/>
    <w:rsid w:val="003B7754"/>
    <w:rsid w:val="003C02E0"/>
    <w:rsid w:val="003C14EC"/>
    <w:rsid w:val="003C496C"/>
    <w:rsid w:val="003C7914"/>
    <w:rsid w:val="003C7929"/>
    <w:rsid w:val="003D0307"/>
    <w:rsid w:val="003D29A5"/>
    <w:rsid w:val="003D5197"/>
    <w:rsid w:val="003E2315"/>
    <w:rsid w:val="003E25B9"/>
    <w:rsid w:val="003E3CEF"/>
    <w:rsid w:val="003E425A"/>
    <w:rsid w:val="003E43E4"/>
    <w:rsid w:val="003E5811"/>
    <w:rsid w:val="003F085C"/>
    <w:rsid w:val="003F1245"/>
    <w:rsid w:val="003F13BE"/>
    <w:rsid w:val="003F4F05"/>
    <w:rsid w:val="003F5352"/>
    <w:rsid w:val="003F57D9"/>
    <w:rsid w:val="00400CFE"/>
    <w:rsid w:val="00401C75"/>
    <w:rsid w:val="00402916"/>
    <w:rsid w:val="00403686"/>
    <w:rsid w:val="004068C1"/>
    <w:rsid w:val="00407570"/>
    <w:rsid w:val="00407AC6"/>
    <w:rsid w:val="00410AEF"/>
    <w:rsid w:val="00411675"/>
    <w:rsid w:val="004135E5"/>
    <w:rsid w:val="00420F98"/>
    <w:rsid w:val="004232C9"/>
    <w:rsid w:val="00423964"/>
    <w:rsid w:val="004239EF"/>
    <w:rsid w:val="004254CB"/>
    <w:rsid w:val="0042574B"/>
    <w:rsid w:val="00426794"/>
    <w:rsid w:val="004306D7"/>
    <w:rsid w:val="004322ED"/>
    <w:rsid w:val="00433B57"/>
    <w:rsid w:val="004353DE"/>
    <w:rsid w:val="004425D3"/>
    <w:rsid w:val="0044416B"/>
    <w:rsid w:val="00446146"/>
    <w:rsid w:val="00451C7B"/>
    <w:rsid w:val="00453E67"/>
    <w:rsid w:val="004553EC"/>
    <w:rsid w:val="00455539"/>
    <w:rsid w:val="004601F3"/>
    <w:rsid w:val="004619B8"/>
    <w:rsid w:val="0046208D"/>
    <w:rsid w:val="004638FE"/>
    <w:rsid w:val="00466343"/>
    <w:rsid w:val="004719EB"/>
    <w:rsid w:val="004766E6"/>
    <w:rsid w:val="00477D07"/>
    <w:rsid w:val="00477DD2"/>
    <w:rsid w:val="00481DE0"/>
    <w:rsid w:val="0048358D"/>
    <w:rsid w:val="0048473F"/>
    <w:rsid w:val="0048746B"/>
    <w:rsid w:val="004903C8"/>
    <w:rsid w:val="0049057D"/>
    <w:rsid w:val="004940B6"/>
    <w:rsid w:val="004967E3"/>
    <w:rsid w:val="00496D59"/>
    <w:rsid w:val="00497C77"/>
    <w:rsid w:val="004A197B"/>
    <w:rsid w:val="004A249A"/>
    <w:rsid w:val="004A402C"/>
    <w:rsid w:val="004A7AAD"/>
    <w:rsid w:val="004B1C75"/>
    <w:rsid w:val="004B37E1"/>
    <w:rsid w:val="004B5D51"/>
    <w:rsid w:val="004C1EB8"/>
    <w:rsid w:val="004C294F"/>
    <w:rsid w:val="004C4371"/>
    <w:rsid w:val="004C6A95"/>
    <w:rsid w:val="004C7977"/>
    <w:rsid w:val="004D1A2D"/>
    <w:rsid w:val="004D1B16"/>
    <w:rsid w:val="004D5A6A"/>
    <w:rsid w:val="004D7289"/>
    <w:rsid w:val="004D7563"/>
    <w:rsid w:val="004E328F"/>
    <w:rsid w:val="004E3537"/>
    <w:rsid w:val="004E3C48"/>
    <w:rsid w:val="004E40DC"/>
    <w:rsid w:val="004E63B1"/>
    <w:rsid w:val="004E6925"/>
    <w:rsid w:val="004F144A"/>
    <w:rsid w:val="004F367C"/>
    <w:rsid w:val="004F52C4"/>
    <w:rsid w:val="004F66BF"/>
    <w:rsid w:val="004F7B04"/>
    <w:rsid w:val="00501796"/>
    <w:rsid w:val="005025B7"/>
    <w:rsid w:val="005026A5"/>
    <w:rsid w:val="005068C8"/>
    <w:rsid w:val="00507DBD"/>
    <w:rsid w:val="005105AD"/>
    <w:rsid w:val="00512661"/>
    <w:rsid w:val="00513792"/>
    <w:rsid w:val="005148C1"/>
    <w:rsid w:val="00517B23"/>
    <w:rsid w:val="00520BF0"/>
    <w:rsid w:val="00526712"/>
    <w:rsid w:val="00526E18"/>
    <w:rsid w:val="00530B38"/>
    <w:rsid w:val="00531001"/>
    <w:rsid w:val="00533050"/>
    <w:rsid w:val="00533A89"/>
    <w:rsid w:val="00534AE0"/>
    <w:rsid w:val="0053779D"/>
    <w:rsid w:val="005404FD"/>
    <w:rsid w:val="005406FD"/>
    <w:rsid w:val="0054160B"/>
    <w:rsid w:val="0054241A"/>
    <w:rsid w:val="0054361C"/>
    <w:rsid w:val="005437A4"/>
    <w:rsid w:val="005439F8"/>
    <w:rsid w:val="00544287"/>
    <w:rsid w:val="00546C41"/>
    <w:rsid w:val="00550926"/>
    <w:rsid w:val="005512D0"/>
    <w:rsid w:val="00551CE9"/>
    <w:rsid w:val="00552C0E"/>
    <w:rsid w:val="005561DF"/>
    <w:rsid w:val="00557F70"/>
    <w:rsid w:val="00561E17"/>
    <w:rsid w:val="00562BF3"/>
    <w:rsid w:val="005704E7"/>
    <w:rsid w:val="0057077C"/>
    <w:rsid w:val="00572353"/>
    <w:rsid w:val="00574FA1"/>
    <w:rsid w:val="00581044"/>
    <w:rsid w:val="00591B5B"/>
    <w:rsid w:val="00592FFE"/>
    <w:rsid w:val="005930FE"/>
    <w:rsid w:val="005932C0"/>
    <w:rsid w:val="00593597"/>
    <w:rsid w:val="00593A80"/>
    <w:rsid w:val="005A0E9D"/>
    <w:rsid w:val="005A10AB"/>
    <w:rsid w:val="005A6628"/>
    <w:rsid w:val="005B350A"/>
    <w:rsid w:val="005B359A"/>
    <w:rsid w:val="005B3886"/>
    <w:rsid w:val="005B5716"/>
    <w:rsid w:val="005C24E6"/>
    <w:rsid w:val="005C2807"/>
    <w:rsid w:val="005C3CEF"/>
    <w:rsid w:val="005C3FA3"/>
    <w:rsid w:val="005C4017"/>
    <w:rsid w:val="005C53DB"/>
    <w:rsid w:val="005C55AB"/>
    <w:rsid w:val="005C59FC"/>
    <w:rsid w:val="005C7BDE"/>
    <w:rsid w:val="005D043A"/>
    <w:rsid w:val="005D0D6B"/>
    <w:rsid w:val="005D63D7"/>
    <w:rsid w:val="005D7169"/>
    <w:rsid w:val="005E0D96"/>
    <w:rsid w:val="005E182C"/>
    <w:rsid w:val="005E3F19"/>
    <w:rsid w:val="005E623E"/>
    <w:rsid w:val="005E7238"/>
    <w:rsid w:val="005E7746"/>
    <w:rsid w:val="005E79BF"/>
    <w:rsid w:val="005E79D0"/>
    <w:rsid w:val="005F05F4"/>
    <w:rsid w:val="005F2A48"/>
    <w:rsid w:val="005F4A54"/>
    <w:rsid w:val="005F507E"/>
    <w:rsid w:val="005F790E"/>
    <w:rsid w:val="005F7D5D"/>
    <w:rsid w:val="006004C4"/>
    <w:rsid w:val="00601914"/>
    <w:rsid w:val="006022AF"/>
    <w:rsid w:val="00605483"/>
    <w:rsid w:val="0061237E"/>
    <w:rsid w:val="0061637A"/>
    <w:rsid w:val="006171EE"/>
    <w:rsid w:val="00620D65"/>
    <w:rsid w:val="006210F0"/>
    <w:rsid w:val="00621AB2"/>
    <w:rsid w:val="00624CAC"/>
    <w:rsid w:val="006253E0"/>
    <w:rsid w:val="00625DD6"/>
    <w:rsid w:val="006277E0"/>
    <w:rsid w:val="006302B8"/>
    <w:rsid w:val="00631D3E"/>
    <w:rsid w:val="0063250D"/>
    <w:rsid w:val="00633247"/>
    <w:rsid w:val="00633710"/>
    <w:rsid w:val="006337A0"/>
    <w:rsid w:val="00633F6C"/>
    <w:rsid w:val="00637E0F"/>
    <w:rsid w:val="00642F82"/>
    <w:rsid w:val="0064510B"/>
    <w:rsid w:val="006516FC"/>
    <w:rsid w:val="00652C27"/>
    <w:rsid w:val="00652E91"/>
    <w:rsid w:val="00653F3B"/>
    <w:rsid w:val="00654217"/>
    <w:rsid w:val="006547DF"/>
    <w:rsid w:val="006549F9"/>
    <w:rsid w:val="00655F37"/>
    <w:rsid w:val="00661321"/>
    <w:rsid w:val="006644A7"/>
    <w:rsid w:val="006645CA"/>
    <w:rsid w:val="00664D84"/>
    <w:rsid w:val="006650BB"/>
    <w:rsid w:val="00667EBD"/>
    <w:rsid w:val="00671621"/>
    <w:rsid w:val="006737C9"/>
    <w:rsid w:val="00676E8E"/>
    <w:rsid w:val="006802A9"/>
    <w:rsid w:val="006804DC"/>
    <w:rsid w:val="00680B91"/>
    <w:rsid w:val="0068193B"/>
    <w:rsid w:val="006820E6"/>
    <w:rsid w:val="006856EC"/>
    <w:rsid w:val="00686510"/>
    <w:rsid w:val="006876E4"/>
    <w:rsid w:val="006900A4"/>
    <w:rsid w:val="00690797"/>
    <w:rsid w:val="00692823"/>
    <w:rsid w:val="00693DEF"/>
    <w:rsid w:val="00694F77"/>
    <w:rsid w:val="00694FBD"/>
    <w:rsid w:val="006950A5"/>
    <w:rsid w:val="00695A74"/>
    <w:rsid w:val="00695C04"/>
    <w:rsid w:val="006A0F42"/>
    <w:rsid w:val="006A1476"/>
    <w:rsid w:val="006A1EA5"/>
    <w:rsid w:val="006A2D59"/>
    <w:rsid w:val="006A51F6"/>
    <w:rsid w:val="006B02E7"/>
    <w:rsid w:val="006B09CE"/>
    <w:rsid w:val="006B1FB8"/>
    <w:rsid w:val="006B5E97"/>
    <w:rsid w:val="006B741F"/>
    <w:rsid w:val="006C0EF5"/>
    <w:rsid w:val="006C1D2E"/>
    <w:rsid w:val="006C2183"/>
    <w:rsid w:val="006C36C9"/>
    <w:rsid w:val="006C562E"/>
    <w:rsid w:val="006C5A26"/>
    <w:rsid w:val="006D0A7B"/>
    <w:rsid w:val="006D177F"/>
    <w:rsid w:val="006D27DD"/>
    <w:rsid w:val="006D34F1"/>
    <w:rsid w:val="006E361D"/>
    <w:rsid w:val="006E4AB9"/>
    <w:rsid w:val="006E5894"/>
    <w:rsid w:val="006E5A67"/>
    <w:rsid w:val="006F17D1"/>
    <w:rsid w:val="006F332A"/>
    <w:rsid w:val="006F752D"/>
    <w:rsid w:val="00702472"/>
    <w:rsid w:val="00705431"/>
    <w:rsid w:val="007065AD"/>
    <w:rsid w:val="00710789"/>
    <w:rsid w:val="007119B9"/>
    <w:rsid w:val="00711EBD"/>
    <w:rsid w:val="00712F6F"/>
    <w:rsid w:val="00714AAA"/>
    <w:rsid w:val="00714B2D"/>
    <w:rsid w:val="00715B55"/>
    <w:rsid w:val="0071769D"/>
    <w:rsid w:val="00721034"/>
    <w:rsid w:val="00724F91"/>
    <w:rsid w:val="00726299"/>
    <w:rsid w:val="00727455"/>
    <w:rsid w:val="00727D54"/>
    <w:rsid w:val="007317E5"/>
    <w:rsid w:val="00733C80"/>
    <w:rsid w:val="007354A6"/>
    <w:rsid w:val="00736DBE"/>
    <w:rsid w:val="00737B20"/>
    <w:rsid w:val="0074165C"/>
    <w:rsid w:val="0074469E"/>
    <w:rsid w:val="00746242"/>
    <w:rsid w:val="007567E4"/>
    <w:rsid w:val="0076154E"/>
    <w:rsid w:val="0076187F"/>
    <w:rsid w:val="007620AC"/>
    <w:rsid w:val="00762518"/>
    <w:rsid w:val="00762EDC"/>
    <w:rsid w:val="00762F6C"/>
    <w:rsid w:val="007638CF"/>
    <w:rsid w:val="00765768"/>
    <w:rsid w:val="00766BAD"/>
    <w:rsid w:val="007706B2"/>
    <w:rsid w:val="00772423"/>
    <w:rsid w:val="00775475"/>
    <w:rsid w:val="00775526"/>
    <w:rsid w:val="007779B4"/>
    <w:rsid w:val="00781C43"/>
    <w:rsid w:val="007848AA"/>
    <w:rsid w:val="007853E5"/>
    <w:rsid w:val="007903A9"/>
    <w:rsid w:val="007945E4"/>
    <w:rsid w:val="0079597E"/>
    <w:rsid w:val="00796DCA"/>
    <w:rsid w:val="007A621C"/>
    <w:rsid w:val="007A7EE4"/>
    <w:rsid w:val="007B0439"/>
    <w:rsid w:val="007B09CB"/>
    <w:rsid w:val="007B397C"/>
    <w:rsid w:val="007B42C8"/>
    <w:rsid w:val="007B4657"/>
    <w:rsid w:val="007B75D1"/>
    <w:rsid w:val="007C2998"/>
    <w:rsid w:val="007C61DF"/>
    <w:rsid w:val="007C64C8"/>
    <w:rsid w:val="007C7E67"/>
    <w:rsid w:val="007D2335"/>
    <w:rsid w:val="007D3809"/>
    <w:rsid w:val="007D449D"/>
    <w:rsid w:val="007E0F36"/>
    <w:rsid w:val="007E25AD"/>
    <w:rsid w:val="007E5C41"/>
    <w:rsid w:val="007E6427"/>
    <w:rsid w:val="007E7A77"/>
    <w:rsid w:val="007F128B"/>
    <w:rsid w:val="007F14DD"/>
    <w:rsid w:val="00801A66"/>
    <w:rsid w:val="008021D7"/>
    <w:rsid w:val="0080582F"/>
    <w:rsid w:val="008070A1"/>
    <w:rsid w:val="00810FCD"/>
    <w:rsid w:val="00812A5C"/>
    <w:rsid w:val="00812A5F"/>
    <w:rsid w:val="00817693"/>
    <w:rsid w:val="00817916"/>
    <w:rsid w:val="00817F57"/>
    <w:rsid w:val="008200DD"/>
    <w:rsid w:val="008210BA"/>
    <w:rsid w:val="00823F6A"/>
    <w:rsid w:val="008242D2"/>
    <w:rsid w:val="0082486C"/>
    <w:rsid w:val="008264B5"/>
    <w:rsid w:val="00827F1A"/>
    <w:rsid w:val="008306B0"/>
    <w:rsid w:val="00830A09"/>
    <w:rsid w:val="00831DD8"/>
    <w:rsid w:val="008328F3"/>
    <w:rsid w:val="00834CCA"/>
    <w:rsid w:val="00840782"/>
    <w:rsid w:val="00840AEA"/>
    <w:rsid w:val="00840EBB"/>
    <w:rsid w:val="008419BE"/>
    <w:rsid w:val="008425C2"/>
    <w:rsid w:val="00845C2A"/>
    <w:rsid w:val="00846A40"/>
    <w:rsid w:val="00847D39"/>
    <w:rsid w:val="0085179A"/>
    <w:rsid w:val="008554DC"/>
    <w:rsid w:val="0085691D"/>
    <w:rsid w:val="00862119"/>
    <w:rsid w:val="00862AB5"/>
    <w:rsid w:val="0086350D"/>
    <w:rsid w:val="008650AA"/>
    <w:rsid w:val="00867E1A"/>
    <w:rsid w:val="008700F7"/>
    <w:rsid w:val="00870349"/>
    <w:rsid w:val="00870665"/>
    <w:rsid w:val="00872789"/>
    <w:rsid w:val="00874AC7"/>
    <w:rsid w:val="00876772"/>
    <w:rsid w:val="00877F22"/>
    <w:rsid w:val="00880868"/>
    <w:rsid w:val="0088261B"/>
    <w:rsid w:val="00884052"/>
    <w:rsid w:val="0088616B"/>
    <w:rsid w:val="00886194"/>
    <w:rsid w:val="00887703"/>
    <w:rsid w:val="008922A4"/>
    <w:rsid w:val="008927BD"/>
    <w:rsid w:val="00894C99"/>
    <w:rsid w:val="00895DA4"/>
    <w:rsid w:val="00896030"/>
    <w:rsid w:val="008A22CC"/>
    <w:rsid w:val="008A3137"/>
    <w:rsid w:val="008A4964"/>
    <w:rsid w:val="008A4E2A"/>
    <w:rsid w:val="008B01EF"/>
    <w:rsid w:val="008B10DC"/>
    <w:rsid w:val="008B1D16"/>
    <w:rsid w:val="008B2AD0"/>
    <w:rsid w:val="008B69BC"/>
    <w:rsid w:val="008B71CD"/>
    <w:rsid w:val="008B7DDF"/>
    <w:rsid w:val="008C371B"/>
    <w:rsid w:val="008C6C82"/>
    <w:rsid w:val="008C7F9D"/>
    <w:rsid w:val="008D0D32"/>
    <w:rsid w:val="008D18A1"/>
    <w:rsid w:val="008D5706"/>
    <w:rsid w:val="008D5CDE"/>
    <w:rsid w:val="008D6297"/>
    <w:rsid w:val="008D643E"/>
    <w:rsid w:val="008D753D"/>
    <w:rsid w:val="008E1CBB"/>
    <w:rsid w:val="008E3151"/>
    <w:rsid w:val="008E5B14"/>
    <w:rsid w:val="008E68CC"/>
    <w:rsid w:val="008F0FA8"/>
    <w:rsid w:val="008F2964"/>
    <w:rsid w:val="008F7716"/>
    <w:rsid w:val="009005B5"/>
    <w:rsid w:val="00901493"/>
    <w:rsid w:val="009058FC"/>
    <w:rsid w:val="00906380"/>
    <w:rsid w:val="0090721B"/>
    <w:rsid w:val="00910B2F"/>
    <w:rsid w:val="00912FD5"/>
    <w:rsid w:val="00917F26"/>
    <w:rsid w:val="009223E1"/>
    <w:rsid w:val="0092382F"/>
    <w:rsid w:val="00923E79"/>
    <w:rsid w:val="0092403C"/>
    <w:rsid w:val="009251C3"/>
    <w:rsid w:val="009260B3"/>
    <w:rsid w:val="009261CD"/>
    <w:rsid w:val="00931A58"/>
    <w:rsid w:val="00935511"/>
    <w:rsid w:val="009361C9"/>
    <w:rsid w:val="009377DA"/>
    <w:rsid w:val="00943381"/>
    <w:rsid w:val="009457BD"/>
    <w:rsid w:val="00946644"/>
    <w:rsid w:val="009524C3"/>
    <w:rsid w:val="00952B30"/>
    <w:rsid w:val="00952B6C"/>
    <w:rsid w:val="00954B82"/>
    <w:rsid w:val="00955976"/>
    <w:rsid w:val="00956484"/>
    <w:rsid w:val="00956B2C"/>
    <w:rsid w:val="009574E0"/>
    <w:rsid w:val="00961331"/>
    <w:rsid w:val="00961865"/>
    <w:rsid w:val="009628D7"/>
    <w:rsid w:val="00962D43"/>
    <w:rsid w:val="009639EE"/>
    <w:rsid w:val="00966660"/>
    <w:rsid w:val="00967536"/>
    <w:rsid w:val="00971D63"/>
    <w:rsid w:val="009743BC"/>
    <w:rsid w:val="00974545"/>
    <w:rsid w:val="009761B5"/>
    <w:rsid w:val="00977842"/>
    <w:rsid w:val="00980FC0"/>
    <w:rsid w:val="009819FF"/>
    <w:rsid w:val="00982839"/>
    <w:rsid w:val="00983366"/>
    <w:rsid w:val="009839F6"/>
    <w:rsid w:val="00986DE2"/>
    <w:rsid w:val="009871A2"/>
    <w:rsid w:val="00990C86"/>
    <w:rsid w:val="00993396"/>
    <w:rsid w:val="00994687"/>
    <w:rsid w:val="00994844"/>
    <w:rsid w:val="00994C3B"/>
    <w:rsid w:val="00994C64"/>
    <w:rsid w:val="009969A2"/>
    <w:rsid w:val="009A1C47"/>
    <w:rsid w:val="009A2DD0"/>
    <w:rsid w:val="009A3F35"/>
    <w:rsid w:val="009A5CDC"/>
    <w:rsid w:val="009A5F47"/>
    <w:rsid w:val="009A6365"/>
    <w:rsid w:val="009B3016"/>
    <w:rsid w:val="009B383D"/>
    <w:rsid w:val="009B54C1"/>
    <w:rsid w:val="009C09B0"/>
    <w:rsid w:val="009C30FD"/>
    <w:rsid w:val="009C4A47"/>
    <w:rsid w:val="009C4D86"/>
    <w:rsid w:val="009C6926"/>
    <w:rsid w:val="009C73AA"/>
    <w:rsid w:val="009D2E3E"/>
    <w:rsid w:val="009D44BC"/>
    <w:rsid w:val="009D45C7"/>
    <w:rsid w:val="009D6534"/>
    <w:rsid w:val="009D778F"/>
    <w:rsid w:val="009E00E8"/>
    <w:rsid w:val="009E063E"/>
    <w:rsid w:val="009E0A1E"/>
    <w:rsid w:val="009E118E"/>
    <w:rsid w:val="009E1E8E"/>
    <w:rsid w:val="009E4C1C"/>
    <w:rsid w:val="009E734A"/>
    <w:rsid w:val="009F3507"/>
    <w:rsid w:val="009F5203"/>
    <w:rsid w:val="009F5BB4"/>
    <w:rsid w:val="009F6165"/>
    <w:rsid w:val="009F6354"/>
    <w:rsid w:val="009F7462"/>
    <w:rsid w:val="009F7A85"/>
    <w:rsid w:val="00A0282B"/>
    <w:rsid w:val="00A0471C"/>
    <w:rsid w:val="00A05FD4"/>
    <w:rsid w:val="00A06082"/>
    <w:rsid w:val="00A0730B"/>
    <w:rsid w:val="00A1014D"/>
    <w:rsid w:val="00A10C51"/>
    <w:rsid w:val="00A10DD0"/>
    <w:rsid w:val="00A12B17"/>
    <w:rsid w:val="00A17CB7"/>
    <w:rsid w:val="00A201D4"/>
    <w:rsid w:val="00A20488"/>
    <w:rsid w:val="00A218DD"/>
    <w:rsid w:val="00A21D14"/>
    <w:rsid w:val="00A23931"/>
    <w:rsid w:val="00A24739"/>
    <w:rsid w:val="00A25B65"/>
    <w:rsid w:val="00A272FC"/>
    <w:rsid w:val="00A27AF2"/>
    <w:rsid w:val="00A301B5"/>
    <w:rsid w:val="00A30CB3"/>
    <w:rsid w:val="00A31A0E"/>
    <w:rsid w:val="00A376C5"/>
    <w:rsid w:val="00A45B3A"/>
    <w:rsid w:val="00A46584"/>
    <w:rsid w:val="00A471F4"/>
    <w:rsid w:val="00A52522"/>
    <w:rsid w:val="00A52774"/>
    <w:rsid w:val="00A5428F"/>
    <w:rsid w:val="00A5459C"/>
    <w:rsid w:val="00A61039"/>
    <w:rsid w:val="00A63353"/>
    <w:rsid w:val="00A64F90"/>
    <w:rsid w:val="00A672F3"/>
    <w:rsid w:val="00A71F9E"/>
    <w:rsid w:val="00A73B09"/>
    <w:rsid w:val="00A803F4"/>
    <w:rsid w:val="00A8115D"/>
    <w:rsid w:val="00A8304C"/>
    <w:rsid w:val="00A85F5E"/>
    <w:rsid w:val="00A86B03"/>
    <w:rsid w:val="00A8790D"/>
    <w:rsid w:val="00A90625"/>
    <w:rsid w:val="00A90E0F"/>
    <w:rsid w:val="00A92171"/>
    <w:rsid w:val="00A93830"/>
    <w:rsid w:val="00A93841"/>
    <w:rsid w:val="00A93E08"/>
    <w:rsid w:val="00A9471C"/>
    <w:rsid w:val="00A94BFE"/>
    <w:rsid w:val="00A96298"/>
    <w:rsid w:val="00A96FED"/>
    <w:rsid w:val="00AA09F1"/>
    <w:rsid w:val="00AA500D"/>
    <w:rsid w:val="00AA6060"/>
    <w:rsid w:val="00AB098F"/>
    <w:rsid w:val="00AB122E"/>
    <w:rsid w:val="00AB1737"/>
    <w:rsid w:val="00AB3032"/>
    <w:rsid w:val="00AB35D9"/>
    <w:rsid w:val="00AB37B1"/>
    <w:rsid w:val="00AB37F9"/>
    <w:rsid w:val="00AB56D8"/>
    <w:rsid w:val="00AC0881"/>
    <w:rsid w:val="00AC1B84"/>
    <w:rsid w:val="00AC2B40"/>
    <w:rsid w:val="00AC3B7D"/>
    <w:rsid w:val="00AC4F9A"/>
    <w:rsid w:val="00AC7531"/>
    <w:rsid w:val="00AD3651"/>
    <w:rsid w:val="00AD423F"/>
    <w:rsid w:val="00AD466C"/>
    <w:rsid w:val="00AD67C6"/>
    <w:rsid w:val="00AD6C8E"/>
    <w:rsid w:val="00AD705F"/>
    <w:rsid w:val="00AD7DB2"/>
    <w:rsid w:val="00AE04A1"/>
    <w:rsid w:val="00AE2472"/>
    <w:rsid w:val="00AE2D72"/>
    <w:rsid w:val="00AE37D5"/>
    <w:rsid w:val="00AE7E55"/>
    <w:rsid w:val="00AF4466"/>
    <w:rsid w:val="00AF651F"/>
    <w:rsid w:val="00B000D9"/>
    <w:rsid w:val="00B07E04"/>
    <w:rsid w:val="00B101A3"/>
    <w:rsid w:val="00B11D77"/>
    <w:rsid w:val="00B16B12"/>
    <w:rsid w:val="00B1748B"/>
    <w:rsid w:val="00B2232D"/>
    <w:rsid w:val="00B23461"/>
    <w:rsid w:val="00B24BD2"/>
    <w:rsid w:val="00B25553"/>
    <w:rsid w:val="00B25D79"/>
    <w:rsid w:val="00B27806"/>
    <w:rsid w:val="00B32E51"/>
    <w:rsid w:val="00B33817"/>
    <w:rsid w:val="00B368E8"/>
    <w:rsid w:val="00B36DAE"/>
    <w:rsid w:val="00B374F5"/>
    <w:rsid w:val="00B404B0"/>
    <w:rsid w:val="00B41B85"/>
    <w:rsid w:val="00B43168"/>
    <w:rsid w:val="00B43BC5"/>
    <w:rsid w:val="00B44537"/>
    <w:rsid w:val="00B446AC"/>
    <w:rsid w:val="00B452AF"/>
    <w:rsid w:val="00B473F6"/>
    <w:rsid w:val="00B4746E"/>
    <w:rsid w:val="00B5036B"/>
    <w:rsid w:val="00B5337A"/>
    <w:rsid w:val="00B53CEF"/>
    <w:rsid w:val="00B5592B"/>
    <w:rsid w:val="00B577E1"/>
    <w:rsid w:val="00B579EA"/>
    <w:rsid w:val="00B604D6"/>
    <w:rsid w:val="00B609F6"/>
    <w:rsid w:val="00B60F71"/>
    <w:rsid w:val="00B61CBB"/>
    <w:rsid w:val="00B62106"/>
    <w:rsid w:val="00B6273E"/>
    <w:rsid w:val="00B70FA7"/>
    <w:rsid w:val="00B7243B"/>
    <w:rsid w:val="00B724E0"/>
    <w:rsid w:val="00B7613A"/>
    <w:rsid w:val="00B76E7F"/>
    <w:rsid w:val="00B80B00"/>
    <w:rsid w:val="00B81088"/>
    <w:rsid w:val="00B85416"/>
    <w:rsid w:val="00B91830"/>
    <w:rsid w:val="00B919E3"/>
    <w:rsid w:val="00B91B04"/>
    <w:rsid w:val="00B91C31"/>
    <w:rsid w:val="00B93397"/>
    <w:rsid w:val="00B933E7"/>
    <w:rsid w:val="00B93BF1"/>
    <w:rsid w:val="00B95683"/>
    <w:rsid w:val="00B96499"/>
    <w:rsid w:val="00B97DEA"/>
    <w:rsid w:val="00BA150D"/>
    <w:rsid w:val="00BA369E"/>
    <w:rsid w:val="00BA500E"/>
    <w:rsid w:val="00BB1F98"/>
    <w:rsid w:val="00BB39CA"/>
    <w:rsid w:val="00BB4C47"/>
    <w:rsid w:val="00BC069E"/>
    <w:rsid w:val="00BC1EF0"/>
    <w:rsid w:val="00BC2807"/>
    <w:rsid w:val="00BC560F"/>
    <w:rsid w:val="00BC6E9E"/>
    <w:rsid w:val="00BD5DF8"/>
    <w:rsid w:val="00BE216C"/>
    <w:rsid w:val="00BE2CCA"/>
    <w:rsid w:val="00BE51F0"/>
    <w:rsid w:val="00BE6BF0"/>
    <w:rsid w:val="00BE77F5"/>
    <w:rsid w:val="00BF762B"/>
    <w:rsid w:val="00C000C8"/>
    <w:rsid w:val="00C00BFA"/>
    <w:rsid w:val="00C00CAE"/>
    <w:rsid w:val="00C01C3D"/>
    <w:rsid w:val="00C03593"/>
    <w:rsid w:val="00C101EE"/>
    <w:rsid w:val="00C10CE2"/>
    <w:rsid w:val="00C10ECF"/>
    <w:rsid w:val="00C11EB8"/>
    <w:rsid w:val="00C12A56"/>
    <w:rsid w:val="00C15892"/>
    <w:rsid w:val="00C16687"/>
    <w:rsid w:val="00C21666"/>
    <w:rsid w:val="00C22344"/>
    <w:rsid w:val="00C23BF3"/>
    <w:rsid w:val="00C265ED"/>
    <w:rsid w:val="00C26E46"/>
    <w:rsid w:val="00C3308B"/>
    <w:rsid w:val="00C35CCC"/>
    <w:rsid w:val="00C4197B"/>
    <w:rsid w:val="00C45628"/>
    <w:rsid w:val="00C5016E"/>
    <w:rsid w:val="00C5047B"/>
    <w:rsid w:val="00C516CD"/>
    <w:rsid w:val="00C54012"/>
    <w:rsid w:val="00C54872"/>
    <w:rsid w:val="00C54D3E"/>
    <w:rsid w:val="00C551E0"/>
    <w:rsid w:val="00C55B6F"/>
    <w:rsid w:val="00C6074B"/>
    <w:rsid w:val="00C609A0"/>
    <w:rsid w:val="00C61BF9"/>
    <w:rsid w:val="00C634AF"/>
    <w:rsid w:val="00C638F1"/>
    <w:rsid w:val="00C64D53"/>
    <w:rsid w:val="00C669D0"/>
    <w:rsid w:val="00C7249F"/>
    <w:rsid w:val="00C7409F"/>
    <w:rsid w:val="00C755ED"/>
    <w:rsid w:val="00C75BA9"/>
    <w:rsid w:val="00C76932"/>
    <w:rsid w:val="00C8044C"/>
    <w:rsid w:val="00C82648"/>
    <w:rsid w:val="00C8344F"/>
    <w:rsid w:val="00C83E45"/>
    <w:rsid w:val="00C86DCC"/>
    <w:rsid w:val="00C90757"/>
    <w:rsid w:val="00C91699"/>
    <w:rsid w:val="00C92752"/>
    <w:rsid w:val="00C93EFE"/>
    <w:rsid w:val="00C94529"/>
    <w:rsid w:val="00C94842"/>
    <w:rsid w:val="00C95981"/>
    <w:rsid w:val="00C97991"/>
    <w:rsid w:val="00C97A0C"/>
    <w:rsid w:val="00CA0652"/>
    <w:rsid w:val="00CA14A9"/>
    <w:rsid w:val="00CA2588"/>
    <w:rsid w:val="00CA523C"/>
    <w:rsid w:val="00CA5308"/>
    <w:rsid w:val="00CA5786"/>
    <w:rsid w:val="00CB17BE"/>
    <w:rsid w:val="00CB36B1"/>
    <w:rsid w:val="00CB372C"/>
    <w:rsid w:val="00CB7562"/>
    <w:rsid w:val="00CC040D"/>
    <w:rsid w:val="00CC0F06"/>
    <w:rsid w:val="00CC13AF"/>
    <w:rsid w:val="00CC2052"/>
    <w:rsid w:val="00CC2226"/>
    <w:rsid w:val="00CC34D7"/>
    <w:rsid w:val="00CC7C2B"/>
    <w:rsid w:val="00CD001C"/>
    <w:rsid w:val="00CD0F85"/>
    <w:rsid w:val="00CD18B3"/>
    <w:rsid w:val="00CD2353"/>
    <w:rsid w:val="00CD2B75"/>
    <w:rsid w:val="00CD4A3A"/>
    <w:rsid w:val="00CD5288"/>
    <w:rsid w:val="00CE208B"/>
    <w:rsid w:val="00CE24B0"/>
    <w:rsid w:val="00CE44F7"/>
    <w:rsid w:val="00CE5B34"/>
    <w:rsid w:val="00CE63A9"/>
    <w:rsid w:val="00CE7A59"/>
    <w:rsid w:val="00CF0447"/>
    <w:rsid w:val="00CF1D44"/>
    <w:rsid w:val="00CF6B98"/>
    <w:rsid w:val="00D002AD"/>
    <w:rsid w:val="00D00300"/>
    <w:rsid w:val="00D0031D"/>
    <w:rsid w:val="00D01193"/>
    <w:rsid w:val="00D02573"/>
    <w:rsid w:val="00D02B80"/>
    <w:rsid w:val="00D04426"/>
    <w:rsid w:val="00D12817"/>
    <w:rsid w:val="00D154D6"/>
    <w:rsid w:val="00D17ED7"/>
    <w:rsid w:val="00D2080B"/>
    <w:rsid w:val="00D21A4F"/>
    <w:rsid w:val="00D27D96"/>
    <w:rsid w:val="00D3199E"/>
    <w:rsid w:val="00D31CCB"/>
    <w:rsid w:val="00D31DD2"/>
    <w:rsid w:val="00D3345B"/>
    <w:rsid w:val="00D3355D"/>
    <w:rsid w:val="00D33971"/>
    <w:rsid w:val="00D350B8"/>
    <w:rsid w:val="00D35EB2"/>
    <w:rsid w:val="00D443F2"/>
    <w:rsid w:val="00D46419"/>
    <w:rsid w:val="00D5034B"/>
    <w:rsid w:val="00D52AC7"/>
    <w:rsid w:val="00D52C56"/>
    <w:rsid w:val="00D5350D"/>
    <w:rsid w:val="00D540B9"/>
    <w:rsid w:val="00D54F40"/>
    <w:rsid w:val="00D60B32"/>
    <w:rsid w:val="00D63E09"/>
    <w:rsid w:val="00D641E5"/>
    <w:rsid w:val="00D6466C"/>
    <w:rsid w:val="00D64986"/>
    <w:rsid w:val="00D64E79"/>
    <w:rsid w:val="00D66A09"/>
    <w:rsid w:val="00D66E2D"/>
    <w:rsid w:val="00D7169E"/>
    <w:rsid w:val="00D72082"/>
    <w:rsid w:val="00D7401F"/>
    <w:rsid w:val="00D7770F"/>
    <w:rsid w:val="00D842EC"/>
    <w:rsid w:val="00D843EC"/>
    <w:rsid w:val="00D90961"/>
    <w:rsid w:val="00D91FE6"/>
    <w:rsid w:val="00D92C23"/>
    <w:rsid w:val="00DA0271"/>
    <w:rsid w:val="00DA12FE"/>
    <w:rsid w:val="00DA39F1"/>
    <w:rsid w:val="00DA4692"/>
    <w:rsid w:val="00DA5C0D"/>
    <w:rsid w:val="00DB22E3"/>
    <w:rsid w:val="00DB23EE"/>
    <w:rsid w:val="00DB28E5"/>
    <w:rsid w:val="00DB37EB"/>
    <w:rsid w:val="00DB3C22"/>
    <w:rsid w:val="00DC0EBB"/>
    <w:rsid w:val="00DD1284"/>
    <w:rsid w:val="00DD1536"/>
    <w:rsid w:val="00DD2306"/>
    <w:rsid w:val="00DD28E5"/>
    <w:rsid w:val="00DD356C"/>
    <w:rsid w:val="00DD3F8C"/>
    <w:rsid w:val="00DD40CC"/>
    <w:rsid w:val="00DD44A0"/>
    <w:rsid w:val="00DD5202"/>
    <w:rsid w:val="00DD5E25"/>
    <w:rsid w:val="00DD6D0C"/>
    <w:rsid w:val="00DE058A"/>
    <w:rsid w:val="00DE1C9A"/>
    <w:rsid w:val="00DE2B08"/>
    <w:rsid w:val="00DE43A4"/>
    <w:rsid w:val="00DE6714"/>
    <w:rsid w:val="00DE6D97"/>
    <w:rsid w:val="00DE731A"/>
    <w:rsid w:val="00DF0441"/>
    <w:rsid w:val="00DF0B3D"/>
    <w:rsid w:val="00DF52BE"/>
    <w:rsid w:val="00DF72A3"/>
    <w:rsid w:val="00E015DD"/>
    <w:rsid w:val="00E03AE3"/>
    <w:rsid w:val="00E04BCD"/>
    <w:rsid w:val="00E04FD5"/>
    <w:rsid w:val="00E1167A"/>
    <w:rsid w:val="00E13DAF"/>
    <w:rsid w:val="00E22BDE"/>
    <w:rsid w:val="00E24FCB"/>
    <w:rsid w:val="00E2552F"/>
    <w:rsid w:val="00E25B28"/>
    <w:rsid w:val="00E2768A"/>
    <w:rsid w:val="00E27CB8"/>
    <w:rsid w:val="00E30CA1"/>
    <w:rsid w:val="00E329E9"/>
    <w:rsid w:val="00E333FA"/>
    <w:rsid w:val="00E3482C"/>
    <w:rsid w:val="00E367E8"/>
    <w:rsid w:val="00E43551"/>
    <w:rsid w:val="00E4526F"/>
    <w:rsid w:val="00E462FC"/>
    <w:rsid w:val="00E46AE7"/>
    <w:rsid w:val="00E56B56"/>
    <w:rsid w:val="00E57114"/>
    <w:rsid w:val="00E57CB1"/>
    <w:rsid w:val="00E57EDB"/>
    <w:rsid w:val="00E606E4"/>
    <w:rsid w:val="00E627E3"/>
    <w:rsid w:val="00E63BD6"/>
    <w:rsid w:val="00E644DC"/>
    <w:rsid w:val="00E70288"/>
    <w:rsid w:val="00E7036D"/>
    <w:rsid w:val="00E72AF5"/>
    <w:rsid w:val="00E73D57"/>
    <w:rsid w:val="00E74158"/>
    <w:rsid w:val="00E76C3A"/>
    <w:rsid w:val="00E77732"/>
    <w:rsid w:val="00E77779"/>
    <w:rsid w:val="00E83075"/>
    <w:rsid w:val="00E83C25"/>
    <w:rsid w:val="00E8620D"/>
    <w:rsid w:val="00E86F1B"/>
    <w:rsid w:val="00E86FA5"/>
    <w:rsid w:val="00E945D0"/>
    <w:rsid w:val="00E964DD"/>
    <w:rsid w:val="00EA0880"/>
    <w:rsid w:val="00EA25C4"/>
    <w:rsid w:val="00EA35BC"/>
    <w:rsid w:val="00EA3FF8"/>
    <w:rsid w:val="00EA5270"/>
    <w:rsid w:val="00EA6002"/>
    <w:rsid w:val="00EA647A"/>
    <w:rsid w:val="00EB2101"/>
    <w:rsid w:val="00EB3AE5"/>
    <w:rsid w:val="00EB430B"/>
    <w:rsid w:val="00EC0E18"/>
    <w:rsid w:val="00EC1021"/>
    <w:rsid w:val="00EC2F49"/>
    <w:rsid w:val="00EC309D"/>
    <w:rsid w:val="00EC4549"/>
    <w:rsid w:val="00EC53D2"/>
    <w:rsid w:val="00EC53D4"/>
    <w:rsid w:val="00EC7AE7"/>
    <w:rsid w:val="00ED1CF7"/>
    <w:rsid w:val="00ED3126"/>
    <w:rsid w:val="00ED3196"/>
    <w:rsid w:val="00ED4159"/>
    <w:rsid w:val="00ED598C"/>
    <w:rsid w:val="00ED5EF8"/>
    <w:rsid w:val="00ED708D"/>
    <w:rsid w:val="00ED739D"/>
    <w:rsid w:val="00ED75C8"/>
    <w:rsid w:val="00EE1641"/>
    <w:rsid w:val="00EE40FB"/>
    <w:rsid w:val="00EE5536"/>
    <w:rsid w:val="00EE7B69"/>
    <w:rsid w:val="00EF0473"/>
    <w:rsid w:val="00EF0720"/>
    <w:rsid w:val="00EF217F"/>
    <w:rsid w:val="00F01199"/>
    <w:rsid w:val="00F02C71"/>
    <w:rsid w:val="00F033E1"/>
    <w:rsid w:val="00F0433C"/>
    <w:rsid w:val="00F0486A"/>
    <w:rsid w:val="00F06BA1"/>
    <w:rsid w:val="00F149AE"/>
    <w:rsid w:val="00F166AE"/>
    <w:rsid w:val="00F17CD6"/>
    <w:rsid w:val="00F262DB"/>
    <w:rsid w:val="00F26329"/>
    <w:rsid w:val="00F34100"/>
    <w:rsid w:val="00F35C61"/>
    <w:rsid w:val="00F35F87"/>
    <w:rsid w:val="00F36908"/>
    <w:rsid w:val="00F3720E"/>
    <w:rsid w:val="00F42F48"/>
    <w:rsid w:val="00F43193"/>
    <w:rsid w:val="00F46DF3"/>
    <w:rsid w:val="00F500C3"/>
    <w:rsid w:val="00F503F7"/>
    <w:rsid w:val="00F519F4"/>
    <w:rsid w:val="00F51CCA"/>
    <w:rsid w:val="00F52000"/>
    <w:rsid w:val="00F532A2"/>
    <w:rsid w:val="00F60A72"/>
    <w:rsid w:val="00F60B47"/>
    <w:rsid w:val="00F61255"/>
    <w:rsid w:val="00F614EA"/>
    <w:rsid w:val="00F61EB8"/>
    <w:rsid w:val="00F6409D"/>
    <w:rsid w:val="00F65C6B"/>
    <w:rsid w:val="00F665FD"/>
    <w:rsid w:val="00F703CE"/>
    <w:rsid w:val="00F71283"/>
    <w:rsid w:val="00F721D6"/>
    <w:rsid w:val="00F734A1"/>
    <w:rsid w:val="00F74CE7"/>
    <w:rsid w:val="00F75D82"/>
    <w:rsid w:val="00F80D63"/>
    <w:rsid w:val="00F818AA"/>
    <w:rsid w:val="00F843A3"/>
    <w:rsid w:val="00F85580"/>
    <w:rsid w:val="00F86530"/>
    <w:rsid w:val="00F92BC9"/>
    <w:rsid w:val="00F93584"/>
    <w:rsid w:val="00F9577C"/>
    <w:rsid w:val="00F976ED"/>
    <w:rsid w:val="00F978D4"/>
    <w:rsid w:val="00FA03DE"/>
    <w:rsid w:val="00FA0509"/>
    <w:rsid w:val="00FA0A35"/>
    <w:rsid w:val="00FA32C8"/>
    <w:rsid w:val="00FA7123"/>
    <w:rsid w:val="00FB19AD"/>
    <w:rsid w:val="00FB3595"/>
    <w:rsid w:val="00FB675A"/>
    <w:rsid w:val="00FC145F"/>
    <w:rsid w:val="00FC299F"/>
    <w:rsid w:val="00FC3AE7"/>
    <w:rsid w:val="00FC4225"/>
    <w:rsid w:val="00FC5236"/>
    <w:rsid w:val="00FD30D5"/>
    <w:rsid w:val="00FD51FB"/>
    <w:rsid w:val="00FE78CA"/>
    <w:rsid w:val="00FF0C75"/>
    <w:rsid w:val="00FF3135"/>
    <w:rsid w:val="00FF3566"/>
    <w:rsid w:val="00FF5446"/>
    <w:rsid w:val="00FF5A7E"/>
    <w:rsid w:val="00FF6AED"/>
    <w:rsid w:val="00FF75A9"/>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F62C6"/>
  <w15:chartTrackingRefBased/>
  <w15:docId w15:val="{CC4FE0EA-DB12-43ED-87C5-3A99D53C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716"/>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7B4657"/>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O.MCODeliverableReports@odhsoha.oregon.go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regon.gov/oha/HSD/Medicaid-Policy/Pages/2017-2022-Quarterly-Annual-Reports.aspx"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HSD.QualityAssurance@dhsoha.oregon.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oregon.gov/oha/HSD/OHP/Pages/CCO-Contract-Forms.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oha/HSD/OHP/Pages/CCO-Contract-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2022-08-15T07:00:00+00:00</Effective_x0020_date>
    <Contract_x0020_topic xmlns="47be7094-86b6-4c75-87da-a9bfd340ff09">Grievances &amp; Appeals</Contract_x0020_topic>
    <DocumentExpirationDate xmlns="59da1016-2a1b-4f8a-9768-d7a4932f6f16" xsi:nil="true"/>
    <IATopic xmlns="59da1016-2a1b-4f8a-9768-d7a4932f6f16" xsi:nil="true"/>
    <Archive xmlns="47be7094-86b6-4c75-87da-a9bfd340ff09">true</Archive>
    <documentType xmlns="47be7094-86b6-4c75-87da-a9bfd340ff09">Procedure</documentType>
    <Meta_x0020_Keywords xmlns="47be7094-86b6-4c75-87da-a9bfd340ff09" xsi:nil="true"/>
    <URL xmlns="http://schemas.microsoft.com/sharepoint/v3">
      <Url>https://www.oregon.gov/oha/HSD/OHP/CCO/Grievance-System-Reporting-Instructions-2022.docx</Url>
      <Description>Grievance System Reporting Instructions, 08-2022</Description>
    </URL>
    <IASubtopic xmlns="59da1016-2a1b-4f8a-9768-d7a4932f6f16" xsi:nil="true"/>
    <Category xmlns="47be7094-86b6-4c75-87da-a9bfd340ff09">Other Reports</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69808091-E852-495F-AEDA-4A5A1FD3BD2C}">
  <ds:schemaRefs>
    <ds:schemaRef ds:uri="http://schemas.microsoft.com/sharepoint/v3/contenttype/forms"/>
  </ds:schemaRefs>
</ds:datastoreItem>
</file>

<file path=customXml/itemProps2.xml><?xml version="1.0" encoding="utf-8"?>
<ds:datastoreItem xmlns:ds="http://schemas.openxmlformats.org/officeDocument/2006/customXml" ds:itemID="{56C48484-D700-416D-A3CB-0F962B138331}">
  <ds:schemaRefs>
    <ds:schemaRef ds:uri="http://schemas.openxmlformats.org/officeDocument/2006/bibliography"/>
  </ds:schemaRefs>
</ds:datastoreItem>
</file>

<file path=customXml/itemProps3.xml><?xml version="1.0" encoding="utf-8"?>
<ds:datastoreItem xmlns:ds="http://schemas.openxmlformats.org/officeDocument/2006/customXml" ds:itemID="{F33DCDBC-BF6D-48C6-A915-69ABF46D8ABC}"/>
</file>

<file path=customXml/itemProps4.xml><?xml version="1.0" encoding="utf-8"?>
<ds:datastoreItem xmlns:ds="http://schemas.openxmlformats.org/officeDocument/2006/customXml" ds:itemID="{F5B6459D-7626-49F1-BD4B-FD2631DCF164}">
  <ds:schemaRefs>
    <ds:schemaRef ds:uri="http://schemas.microsoft.com/office/2006/metadata/properties"/>
    <ds:schemaRef ds:uri="http://schemas.microsoft.com/office/infopath/2007/PartnerControls"/>
    <ds:schemaRef ds:uri="http://schemas.microsoft.com/sharepoint/v3"/>
    <ds:schemaRef ds:uri="59da1016-2a1b-4f8a-9768-d7a4932f6f16"/>
    <ds:schemaRef ds:uri="47be7094-86b6-4c75-87da-a9bfd340ff0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4407</Words>
  <Characters>26356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30702</CharactersWithSpaces>
  <SharedDoc>false</SharedDoc>
  <HLinks>
    <vt:vector size="60" baseType="variant">
      <vt:variant>
        <vt:i4>589929</vt:i4>
      </vt:variant>
      <vt:variant>
        <vt:i4>27</vt:i4>
      </vt:variant>
      <vt:variant>
        <vt:i4>0</vt:i4>
      </vt:variant>
      <vt:variant>
        <vt:i4>5</vt:i4>
      </vt:variant>
      <vt:variant>
        <vt:lpwstr>mailto:HSD.QualityAssurance@dhsoha.state.or.us</vt:lpwstr>
      </vt:variant>
      <vt:variant>
        <vt:lpwstr/>
      </vt:variant>
      <vt:variant>
        <vt:i4>6357025</vt:i4>
      </vt:variant>
      <vt:variant>
        <vt:i4>24</vt:i4>
      </vt:variant>
      <vt:variant>
        <vt:i4>0</vt:i4>
      </vt:variant>
      <vt:variant>
        <vt:i4>5</vt:i4>
      </vt:variant>
      <vt:variant>
        <vt:lpwstr>http://www.oregon.gov/oha/HSD/OHP/Pages/CCO-Contract-Forms.aspx</vt:lpwstr>
      </vt:variant>
      <vt:variant>
        <vt:lpwstr/>
      </vt:variant>
      <vt:variant>
        <vt:i4>6357025</vt:i4>
      </vt:variant>
      <vt:variant>
        <vt:i4>21</vt:i4>
      </vt:variant>
      <vt:variant>
        <vt:i4>0</vt:i4>
      </vt:variant>
      <vt:variant>
        <vt:i4>5</vt:i4>
      </vt:variant>
      <vt:variant>
        <vt:lpwstr>http://www.oregon.gov/oha/HSD/OHP/Pages/CCO-Contract-Forms.aspx</vt:lpwstr>
      </vt:variant>
      <vt:variant>
        <vt:lpwstr/>
      </vt:variant>
      <vt:variant>
        <vt:i4>7536641</vt:i4>
      </vt:variant>
      <vt:variant>
        <vt:i4>18</vt:i4>
      </vt:variant>
      <vt:variant>
        <vt:i4>0</vt:i4>
      </vt:variant>
      <vt:variant>
        <vt:i4>5</vt:i4>
      </vt:variant>
      <vt:variant>
        <vt:lpwstr>mailto:CCO.MCODeliverableReports@dhsoha.state.or.us</vt:lpwstr>
      </vt:variant>
      <vt:variant>
        <vt:lpwstr/>
      </vt:variant>
      <vt:variant>
        <vt:i4>6684715</vt:i4>
      </vt:variant>
      <vt:variant>
        <vt:i4>15</vt:i4>
      </vt:variant>
      <vt:variant>
        <vt:i4>0</vt:i4>
      </vt:variant>
      <vt:variant>
        <vt:i4>5</vt:i4>
      </vt:variant>
      <vt:variant>
        <vt:lpwstr>http://www.ecfr.gov/cgi-bin/text-idx?rgn=div5&amp;node=42:4.0.1.1.8</vt:lpwstr>
      </vt:variant>
      <vt:variant>
        <vt:lpwstr/>
      </vt:variant>
      <vt:variant>
        <vt:i4>3473446</vt:i4>
      </vt:variant>
      <vt:variant>
        <vt:i4>12</vt:i4>
      </vt:variant>
      <vt:variant>
        <vt:i4>0</vt:i4>
      </vt:variant>
      <vt:variant>
        <vt:i4>5</vt:i4>
      </vt:variant>
      <vt:variant>
        <vt:lpwstr>https://secure.sos.state.or.us/oard/displayChapterRules.action</vt:lpwstr>
      </vt:variant>
      <vt:variant>
        <vt:lpwstr/>
      </vt:variant>
      <vt:variant>
        <vt:i4>3473446</vt:i4>
      </vt:variant>
      <vt:variant>
        <vt:i4>9</vt:i4>
      </vt:variant>
      <vt:variant>
        <vt:i4>0</vt:i4>
      </vt:variant>
      <vt:variant>
        <vt:i4>5</vt:i4>
      </vt:variant>
      <vt:variant>
        <vt:lpwstr>https://secure.sos.state.or.us/oard/displayChapterRules.action</vt:lpwstr>
      </vt:variant>
      <vt:variant>
        <vt:lpwstr/>
      </vt:variant>
      <vt:variant>
        <vt:i4>5242996</vt:i4>
      </vt:variant>
      <vt:variant>
        <vt:i4>6</vt:i4>
      </vt:variant>
      <vt:variant>
        <vt:i4>0</vt:i4>
      </vt:variant>
      <vt:variant>
        <vt:i4>5</vt:i4>
      </vt:variant>
      <vt:variant>
        <vt:lpwstr>https://www.ecfr.gov/cgi-bin/text-idx?SID=c4e50d2d9167b3a58f3b0ecc00f5d95a&amp;mc=true&amp;node=pt42.4.438&amp;rgn=div5</vt:lpwstr>
      </vt:variant>
      <vt:variant>
        <vt:lpwstr>se42.4.438_1402</vt:lpwstr>
      </vt:variant>
      <vt:variant>
        <vt:i4>458833</vt:i4>
      </vt:variant>
      <vt:variant>
        <vt:i4>3</vt:i4>
      </vt:variant>
      <vt:variant>
        <vt:i4>0</vt:i4>
      </vt:variant>
      <vt:variant>
        <vt:i4>5</vt:i4>
      </vt:variant>
      <vt:variant>
        <vt:lpwstr>https://www.oregon.gov/oha/HSD/Medicaid-Policy/Pages/Waiver-Renewal.aspx</vt:lpwstr>
      </vt:variant>
      <vt:variant>
        <vt:lpwstr/>
      </vt:variant>
      <vt:variant>
        <vt:i4>5111886</vt:i4>
      </vt:variant>
      <vt:variant>
        <vt:i4>0</vt:i4>
      </vt:variant>
      <vt:variant>
        <vt:i4>0</vt:i4>
      </vt:variant>
      <vt:variant>
        <vt:i4>5</vt:i4>
      </vt:variant>
      <vt:variant>
        <vt:lpwstr>https://www.oregon.gov/oha/HSD/Medicaid-Policy/Pages/2017-2022-Quarterly-Annual-Reports.aspx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System Reporting Instructions, 08-2022</dc:title>
  <dc:subject/>
  <dc:creator>DHS-OIS-NDS</dc:creator>
  <cp:keywords/>
  <dc:description/>
  <cp:lastModifiedBy>Summer Cox</cp:lastModifiedBy>
  <cp:revision>8</cp:revision>
  <cp:lastPrinted>2019-03-28T21:54:00Z</cp:lastPrinted>
  <dcterms:created xsi:type="dcterms:W3CDTF">2022-07-23T00:17:00Z</dcterms:created>
  <dcterms:modified xsi:type="dcterms:W3CDTF">2022-07-23T00:41:00Z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dff07ce7-2fe0-44e5-9d33-eb01c4950507,9;dff07ce7-2fe0-44e5-9d33-eb01c4950507,11;dff07ce7-2fe0-44e5-9d33-eb01c4950507,9;dff07ce7-2fe0-44e5-9d33-eb01c4950507,11;dff07ce7-2fe0-44e5-9d33-eb01c4950507,13;dff07ce7-2fe0-44e5-9d33-eb01c4950507,15;dff07ce7-2fe0-44e5-9d33-eb01c4950507,17;</vt:lpwstr>
  </property>
</Properties>
</file>