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5537" w14:textId="77777777" w:rsidR="006B6F4F" w:rsidRPr="008E53E6" w:rsidRDefault="006B6F4F" w:rsidP="009B1DE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90" w:tblpY="-73"/>
        <w:tblW w:w="55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780"/>
      </w:tblGrid>
      <w:tr w:rsidR="00625CBC" w:rsidRPr="008E53E6" w14:paraId="7D669DC1" w14:textId="77777777" w:rsidTr="00127C5C">
        <w:trPr>
          <w:trHeight w:val="540"/>
        </w:trPr>
        <w:tc>
          <w:tcPr>
            <w:tcW w:w="5580" w:type="dxa"/>
            <w:gridSpan w:val="2"/>
            <w:tcBorders>
              <w:top w:val="nil"/>
              <w:left w:val="nil"/>
              <w:right w:val="nil"/>
            </w:tcBorders>
          </w:tcPr>
          <w:p w14:paraId="564703B8" w14:textId="56BD3072" w:rsidR="00625CBC" w:rsidRPr="008E53E6" w:rsidRDefault="00625CBC" w:rsidP="009169CD">
            <w:pPr>
              <w:rPr>
                <w:rFonts w:asciiTheme="minorHAnsi" w:hAnsiTheme="minorHAnsi" w:cstheme="minorHAnsi"/>
                <w:w w:val="100"/>
                <w:sz w:val="32"/>
                <w:szCs w:val="32"/>
              </w:rPr>
            </w:pPr>
            <w:r w:rsidRPr="008E53E6">
              <w:rPr>
                <w:rFonts w:asciiTheme="minorHAnsi" w:hAnsiTheme="minorHAnsi" w:cstheme="minorHAnsi"/>
                <w:b/>
                <w:iCs/>
                <w:w w:val="100"/>
                <w:sz w:val="32"/>
                <w:szCs w:val="32"/>
              </w:rPr>
              <w:t>NEMT Call Center Script Evaluation Tool</w:t>
            </w:r>
          </w:p>
        </w:tc>
      </w:tr>
      <w:tr w:rsidR="00625CBC" w:rsidRPr="008E53E6" w14:paraId="190E4C53" w14:textId="77777777" w:rsidTr="000C1D2E">
        <w:trPr>
          <w:trHeight w:val="5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64BEF53D" w14:textId="77777777" w:rsidR="00625CBC" w:rsidRPr="008E53E6" w:rsidRDefault="00625CBC" w:rsidP="009169CD">
            <w:pPr>
              <w:rPr>
                <w:rFonts w:asciiTheme="minorHAnsi" w:hAnsiTheme="minorHAnsi" w:cstheme="minorHAnsi"/>
                <w:w w:val="100"/>
                <w:sz w:val="28"/>
                <w:szCs w:val="28"/>
              </w:rPr>
            </w:pPr>
            <w:r w:rsidRPr="008E53E6">
              <w:rPr>
                <w:rFonts w:asciiTheme="minorHAnsi" w:hAnsiTheme="minorHAnsi" w:cstheme="minorHAnsi"/>
                <w:b/>
                <w:w w:val="100"/>
                <w:sz w:val="28"/>
                <w:szCs w:val="28"/>
              </w:rPr>
              <w:t>Name of CCO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31661" w14:textId="77777777" w:rsidR="00625CBC" w:rsidRPr="008E53E6" w:rsidRDefault="00625CBC" w:rsidP="009169CD">
            <w:pPr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</w:tbl>
    <w:p w14:paraId="5F85A40B" w14:textId="24F31170" w:rsidR="009B1DE6" w:rsidRPr="008E53E6" w:rsidRDefault="009B1DE6" w:rsidP="009B1DE6">
      <w:pPr>
        <w:rPr>
          <w:rFonts w:asciiTheme="minorHAnsi" w:hAnsiTheme="minorHAnsi" w:cstheme="minorHAnsi"/>
        </w:rPr>
      </w:pPr>
    </w:p>
    <w:p w14:paraId="1BF0CE8E" w14:textId="77777777" w:rsidR="009B1DE6" w:rsidRPr="008E53E6" w:rsidRDefault="009B1DE6" w:rsidP="009B1DE6">
      <w:pPr>
        <w:rPr>
          <w:rFonts w:asciiTheme="minorHAnsi" w:hAnsiTheme="minorHAnsi" w:cstheme="minorHAnsi"/>
        </w:rPr>
      </w:pPr>
    </w:p>
    <w:p w14:paraId="3A7B81DA" w14:textId="77777777" w:rsidR="009B1DE6" w:rsidRPr="008E53E6" w:rsidRDefault="009B1DE6" w:rsidP="009B1DE6">
      <w:pPr>
        <w:rPr>
          <w:rFonts w:asciiTheme="minorHAnsi" w:hAnsiTheme="minorHAnsi" w:cstheme="minorHAnsi"/>
        </w:rPr>
      </w:pPr>
    </w:p>
    <w:p w14:paraId="4809B2C1" w14:textId="77777777" w:rsidR="009B1DE6" w:rsidRPr="008E53E6" w:rsidRDefault="009B1DE6" w:rsidP="00625CBC">
      <w:pPr>
        <w:tabs>
          <w:tab w:val="left" w:pos="5735"/>
        </w:tabs>
        <w:jc w:val="right"/>
        <w:rPr>
          <w:rFonts w:asciiTheme="minorHAnsi" w:hAnsiTheme="minorHAnsi" w:cstheme="minorHAnsi"/>
        </w:rPr>
      </w:pPr>
    </w:p>
    <w:p w14:paraId="538EDB36" w14:textId="77777777" w:rsidR="00625CBC" w:rsidRPr="008E53E6" w:rsidRDefault="00625CBC" w:rsidP="009B1DE6">
      <w:pPr>
        <w:tabs>
          <w:tab w:val="left" w:pos="5735"/>
        </w:tabs>
        <w:rPr>
          <w:rFonts w:asciiTheme="minorHAnsi" w:hAnsiTheme="minorHAnsi" w:cstheme="minorHAnsi"/>
        </w:rPr>
      </w:pPr>
    </w:p>
    <w:p w14:paraId="0586D81C" w14:textId="77777777" w:rsidR="00625CBC" w:rsidRPr="008E53E6" w:rsidRDefault="00625CBC" w:rsidP="009B1DE6">
      <w:pPr>
        <w:tabs>
          <w:tab w:val="left" w:pos="5735"/>
        </w:tabs>
        <w:rPr>
          <w:rFonts w:asciiTheme="minorHAnsi" w:hAnsiTheme="minorHAnsi" w:cstheme="minorHAnsi"/>
        </w:rPr>
      </w:pPr>
    </w:p>
    <w:p w14:paraId="073375A9" w14:textId="6A71618D" w:rsidR="00CF2D44" w:rsidRPr="008E53E6" w:rsidRDefault="00CF2D44" w:rsidP="0026054B">
      <w:pPr>
        <w:ind w:left="180"/>
        <w:rPr>
          <w:rFonts w:asciiTheme="minorHAnsi" w:eastAsia="Calibri" w:hAnsiTheme="minorHAnsi" w:cstheme="minorHAnsi"/>
          <w:b/>
          <w:bCs/>
          <w:color w:val="000000"/>
          <w:w w:val="100"/>
        </w:rPr>
      </w:pPr>
      <w:r w:rsidRPr="008E53E6">
        <w:rPr>
          <w:rFonts w:asciiTheme="minorHAnsi" w:eastAsia="Calibri" w:hAnsiTheme="minorHAnsi" w:cstheme="minorHAnsi"/>
          <w:b/>
          <w:bCs/>
          <w:color w:val="000000"/>
          <w:w w:val="100"/>
          <w:sz w:val="32"/>
          <w:szCs w:val="32"/>
        </w:rPr>
        <w:t>Instructions</w:t>
      </w:r>
    </w:p>
    <w:p w14:paraId="1AB83DFC" w14:textId="77777777" w:rsidR="00C06020" w:rsidRPr="008E53E6" w:rsidRDefault="00C06020" w:rsidP="0026054B">
      <w:pPr>
        <w:ind w:left="180"/>
        <w:rPr>
          <w:rFonts w:asciiTheme="minorHAnsi" w:eastAsia="Calibri" w:hAnsiTheme="minorHAnsi" w:cstheme="minorHAnsi"/>
          <w:b/>
          <w:bCs/>
          <w:color w:val="000000"/>
          <w:w w:val="100"/>
        </w:rPr>
      </w:pPr>
    </w:p>
    <w:p w14:paraId="08AE7A99" w14:textId="77777777" w:rsidR="001A6793" w:rsidRPr="008E53E6" w:rsidRDefault="00E57818" w:rsidP="0026054B">
      <w:pPr>
        <w:ind w:left="180"/>
        <w:rPr>
          <w:rFonts w:asciiTheme="minorHAnsi" w:hAnsiTheme="minorHAnsi" w:cstheme="minorHAnsi"/>
          <w:b/>
          <w:bCs/>
        </w:rPr>
      </w:pPr>
      <w:r w:rsidRPr="008E53E6">
        <w:rPr>
          <w:rFonts w:asciiTheme="minorHAnsi" w:hAnsiTheme="minorHAnsi" w:cstheme="minorHAnsi"/>
          <w:b/>
          <w:bCs/>
        </w:rPr>
        <w:t xml:space="preserve">Delivery Method: </w:t>
      </w:r>
    </w:p>
    <w:p w14:paraId="6943ACC2" w14:textId="44D3C488" w:rsidR="00E57818" w:rsidRPr="008E53E6" w:rsidRDefault="00E57818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hAnsiTheme="minorHAnsi" w:cstheme="minorHAnsi"/>
        </w:rPr>
        <w:t xml:space="preserve">NEMT Call Center Scripts </w:t>
      </w:r>
      <w:r w:rsidR="0031782B" w:rsidRPr="008E53E6">
        <w:rPr>
          <w:rFonts w:asciiTheme="minorHAnsi" w:hAnsiTheme="minorHAnsi" w:cstheme="minorHAnsi"/>
        </w:rPr>
        <w:t xml:space="preserve">should </w:t>
      </w:r>
      <w:r w:rsidRPr="008E53E6">
        <w:rPr>
          <w:rFonts w:asciiTheme="minorHAnsi" w:hAnsiTheme="minorHAnsi" w:cstheme="minorHAnsi"/>
        </w:rPr>
        <w:t xml:space="preserve">be submitted </w:t>
      </w:r>
      <w:r w:rsidR="006E5995" w:rsidRPr="008E53E6">
        <w:rPr>
          <w:rFonts w:asciiTheme="minorHAnsi" w:hAnsiTheme="minorHAnsi" w:cstheme="minorHAnsi"/>
        </w:rPr>
        <w:t xml:space="preserve">no later than </w:t>
      </w:r>
      <w:r w:rsidRPr="008E53E6">
        <w:rPr>
          <w:rFonts w:asciiTheme="minorHAnsi" w:hAnsiTheme="minorHAnsi" w:cstheme="minorHAnsi"/>
        </w:rPr>
        <w:t xml:space="preserve">December 15, via the CCO </w:t>
      </w:r>
      <w:r w:rsidR="00097E26" w:rsidRPr="008E53E6">
        <w:rPr>
          <w:rFonts w:asciiTheme="minorHAnsi" w:hAnsiTheme="minorHAnsi" w:cstheme="minorHAnsi"/>
        </w:rPr>
        <w:t xml:space="preserve">and MCO </w:t>
      </w:r>
      <w:r w:rsidRPr="008E53E6">
        <w:rPr>
          <w:rFonts w:asciiTheme="minorHAnsi" w:hAnsiTheme="minorHAnsi" w:cstheme="minorHAnsi"/>
        </w:rPr>
        <w:t xml:space="preserve">Deliverable </w:t>
      </w:r>
      <w:r w:rsidR="00097E26" w:rsidRPr="008E53E6">
        <w:rPr>
          <w:rFonts w:asciiTheme="minorHAnsi" w:hAnsiTheme="minorHAnsi" w:cstheme="minorHAnsi"/>
        </w:rPr>
        <w:t xml:space="preserve">Reports </w:t>
      </w:r>
      <w:r w:rsidRPr="008E53E6">
        <w:rPr>
          <w:rFonts w:asciiTheme="minorHAnsi" w:hAnsiTheme="minorHAnsi" w:cstheme="minorHAnsi"/>
        </w:rPr>
        <w:t>email</w:t>
      </w:r>
      <w:r w:rsidR="00097E26" w:rsidRPr="008E53E6">
        <w:rPr>
          <w:rFonts w:asciiTheme="minorHAnsi" w:hAnsiTheme="minorHAnsi" w:cstheme="minorHAnsi"/>
        </w:rPr>
        <w:t xml:space="preserve"> address</w:t>
      </w:r>
      <w:r w:rsidR="00DF0101" w:rsidRPr="008E53E6">
        <w:rPr>
          <w:rFonts w:asciiTheme="minorHAnsi" w:hAnsiTheme="minorHAnsi" w:cstheme="minorHAnsi"/>
        </w:rPr>
        <w:t xml:space="preserve"> (</w:t>
      </w:r>
      <w:hyperlink r:id="rId11" w:history="1">
        <w:r w:rsidR="00DF0101" w:rsidRPr="008E53E6">
          <w:rPr>
            <w:rStyle w:val="Hyperlink"/>
            <w:rFonts w:asciiTheme="minorHAnsi" w:hAnsiTheme="minorHAnsi" w:cstheme="minorHAnsi"/>
            <w:color w:val="auto"/>
            <w:u w:val="none"/>
          </w:rPr>
          <w:t>CCO.MCODeliverableReports@dhsoha.state.or.us</w:t>
        </w:r>
      </w:hyperlink>
      <w:r w:rsidR="00DF0101" w:rsidRPr="008E53E6">
        <w:rPr>
          <w:rFonts w:asciiTheme="minorHAnsi" w:hAnsiTheme="minorHAnsi" w:cstheme="minorHAnsi"/>
        </w:rPr>
        <w:t>)</w:t>
      </w:r>
      <w:r w:rsidRPr="008E53E6">
        <w:rPr>
          <w:rFonts w:asciiTheme="minorHAnsi" w:hAnsiTheme="minorHAnsi" w:cstheme="minorHAnsi"/>
        </w:rPr>
        <w:t>.</w:t>
      </w:r>
    </w:p>
    <w:p w14:paraId="317CDC0B" w14:textId="77777777" w:rsidR="00CF2B1E" w:rsidRPr="008E53E6" w:rsidRDefault="00CF2B1E" w:rsidP="0026054B">
      <w:pPr>
        <w:ind w:left="180"/>
        <w:rPr>
          <w:rFonts w:asciiTheme="minorHAnsi" w:eastAsia="Calibri" w:hAnsiTheme="minorHAnsi" w:cstheme="minorHAnsi"/>
          <w:b/>
          <w:bCs/>
          <w:color w:val="000000"/>
        </w:rPr>
      </w:pPr>
    </w:p>
    <w:p w14:paraId="1BE648A1" w14:textId="0D37D1EB" w:rsidR="00BF09D8" w:rsidRPr="008E53E6" w:rsidRDefault="00BF09D8" w:rsidP="0026054B">
      <w:pPr>
        <w:ind w:left="180"/>
        <w:rPr>
          <w:rFonts w:asciiTheme="minorHAnsi" w:eastAsia="Calibri" w:hAnsiTheme="minorHAnsi" w:cstheme="minorHAnsi"/>
          <w:b/>
          <w:bCs/>
          <w:color w:val="000000"/>
        </w:rPr>
      </w:pPr>
      <w:r w:rsidRPr="008E53E6">
        <w:rPr>
          <w:rFonts w:asciiTheme="minorHAnsi" w:eastAsia="Calibri" w:hAnsiTheme="minorHAnsi" w:cstheme="minorHAnsi"/>
          <w:b/>
          <w:bCs/>
          <w:color w:val="000000"/>
        </w:rPr>
        <w:t>Formatting Requirements:</w:t>
      </w:r>
    </w:p>
    <w:p w14:paraId="5C357643" w14:textId="070F7E28" w:rsidR="00CF2D44" w:rsidRPr="008E53E6" w:rsidRDefault="00CF2D44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eastAsia="Calibri" w:hAnsiTheme="minorHAnsi" w:cstheme="minorHAnsi"/>
          <w:color w:val="000000"/>
        </w:rPr>
        <w:t xml:space="preserve">Submit the </w:t>
      </w:r>
      <w:r w:rsidR="00093E4B" w:rsidRPr="008E53E6">
        <w:rPr>
          <w:rFonts w:asciiTheme="minorHAnsi" w:eastAsia="Calibri" w:hAnsiTheme="minorHAnsi" w:cstheme="minorHAnsi"/>
          <w:color w:val="000000"/>
        </w:rPr>
        <w:t xml:space="preserve">original </w:t>
      </w:r>
      <w:r w:rsidRPr="008E53E6">
        <w:rPr>
          <w:rFonts w:asciiTheme="minorHAnsi" w:eastAsia="Calibri" w:hAnsiTheme="minorHAnsi" w:cstheme="minorHAnsi"/>
          <w:color w:val="000000"/>
        </w:rPr>
        <w:t xml:space="preserve">script </w:t>
      </w:r>
      <w:r w:rsidR="00093E4B" w:rsidRPr="008E53E6">
        <w:rPr>
          <w:rFonts w:asciiTheme="minorHAnsi" w:eastAsia="Calibri" w:hAnsiTheme="minorHAnsi" w:cstheme="minorHAnsi"/>
          <w:color w:val="000000"/>
        </w:rPr>
        <w:t xml:space="preserve">and </w:t>
      </w:r>
      <w:r w:rsidR="003278BD" w:rsidRPr="008E53E6">
        <w:rPr>
          <w:rFonts w:asciiTheme="minorHAnsi" w:eastAsia="Calibri" w:hAnsiTheme="minorHAnsi" w:cstheme="minorHAnsi"/>
          <w:color w:val="000000"/>
        </w:rPr>
        <w:t xml:space="preserve">any </w:t>
      </w:r>
      <w:r w:rsidR="006879AE" w:rsidRPr="008E53E6">
        <w:rPr>
          <w:rFonts w:asciiTheme="minorHAnsi" w:eastAsia="Calibri" w:hAnsiTheme="minorHAnsi" w:cstheme="minorHAnsi"/>
          <w:color w:val="000000"/>
        </w:rPr>
        <w:t xml:space="preserve">resubmissions </w:t>
      </w:r>
      <w:r w:rsidRPr="008E53E6">
        <w:rPr>
          <w:rFonts w:asciiTheme="minorHAnsi" w:eastAsia="Calibri" w:hAnsiTheme="minorHAnsi" w:cstheme="minorHAnsi"/>
          <w:color w:val="000000"/>
        </w:rPr>
        <w:t xml:space="preserve">in </w:t>
      </w:r>
      <w:r w:rsidR="003278BD" w:rsidRPr="008E53E6">
        <w:rPr>
          <w:rFonts w:asciiTheme="minorHAnsi" w:eastAsia="Calibri" w:hAnsiTheme="minorHAnsi" w:cstheme="minorHAnsi"/>
          <w:color w:val="000000"/>
        </w:rPr>
        <w:t xml:space="preserve">Microsoft </w:t>
      </w:r>
      <w:r w:rsidR="00404AC9" w:rsidRPr="008E53E6">
        <w:rPr>
          <w:rFonts w:asciiTheme="minorHAnsi" w:eastAsia="Calibri" w:hAnsiTheme="minorHAnsi" w:cstheme="minorHAnsi"/>
          <w:color w:val="000000"/>
        </w:rPr>
        <w:t>W</w:t>
      </w:r>
      <w:r w:rsidR="003278BD" w:rsidRPr="008E53E6">
        <w:rPr>
          <w:rFonts w:asciiTheme="minorHAnsi" w:eastAsia="Calibri" w:hAnsiTheme="minorHAnsi" w:cstheme="minorHAnsi"/>
          <w:color w:val="000000"/>
        </w:rPr>
        <w:t>ord</w:t>
      </w:r>
      <w:r w:rsidRPr="008E53E6">
        <w:rPr>
          <w:rFonts w:asciiTheme="minorHAnsi" w:eastAsia="Calibri" w:hAnsiTheme="minorHAnsi" w:cstheme="minorHAnsi"/>
          <w:color w:val="000000"/>
        </w:rPr>
        <w:t xml:space="preserve"> format.</w:t>
      </w:r>
    </w:p>
    <w:p w14:paraId="18CF9CD9" w14:textId="3368626D" w:rsidR="00F83C02" w:rsidRPr="008E53E6" w:rsidRDefault="00EA3455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Use </w:t>
      </w:r>
      <w:r w:rsidR="006879AE"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naming convention </w:t>
      </w:r>
      <w:r w:rsidRPr="008E53E6">
        <w:rPr>
          <w:rStyle w:val="spellingerror"/>
          <w:rFonts w:asciiTheme="minorHAnsi" w:hAnsiTheme="minorHAnsi" w:cstheme="minorHAnsi"/>
          <w:shd w:val="clear" w:color="auto" w:fill="FFFFFF"/>
        </w:rPr>
        <w:t>CCO</w:t>
      </w:r>
      <w:r w:rsidR="00CA14FB" w:rsidRPr="008E53E6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CA14FB" w:rsidRPr="008E53E6">
        <w:rPr>
          <w:rStyle w:val="spellingerror"/>
          <w:rFonts w:asciiTheme="minorHAnsi" w:hAnsiTheme="minorHAnsi" w:cstheme="minorHAnsi"/>
          <w:shd w:val="clear" w:color="auto" w:fill="FFFFFF"/>
        </w:rPr>
        <w:t>A</w:t>
      </w:r>
      <w:r w:rsidR="00240769" w:rsidRPr="008E53E6">
        <w:rPr>
          <w:rStyle w:val="spellingerror"/>
          <w:rFonts w:asciiTheme="minorHAnsi" w:hAnsiTheme="minorHAnsi" w:cstheme="minorHAnsi"/>
          <w:shd w:val="clear" w:color="auto" w:fill="FFFFFF"/>
        </w:rPr>
        <w:t>CRONYM</w:t>
      </w:r>
      <w:r w:rsidRPr="008E53E6">
        <w:rPr>
          <w:rStyle w:val="spellingerror"/>
          <w:rFonts w:asciiTheme="minorHAnsi" w:hAnsiTheme="minorHAnsi" w:cstheme="minorHAnsi"/>
          <w:shd w:val="clear" w:color="auto" w:fill="FFFFFF"/>
        </w:rPr>
        <w:t>_NameOfDeliverable_Version_YYYYMMDD</w:t>
      </w:r>
      <w:proofErr w:type="spellEnd"/>
      <w:r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The date </w:t>
      </w:r>
      <w:r w:rsidR="0041273F"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must</w:t>
      </w:r>
      <w:r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be the date the CCO submits the deliverable to OHA. (</w:t>
      </w:r>
      <w:r w:rsidR="003A5B7B"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e.g.</w:t>
      </w:r>
      <w:r w:rsidRPr="008E53E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: </w:t>
      </w:r>
      <w:r w:rsidR="00C12A1C" w:rsidRPr="008E53E6">
        <w:rPr>
          <w:rStyle w:val="normaltextrun"/>
          <w:rFonts w:asciiTheme="minorHAnsi" w:hAnsiTheme="minorHAnsi" w:cstheme="minorHAnsi"/>
          <w:shd w:val="clear" w:color="auto" w:fill="FFFFFF"/>
        </w:rPr>
        <w:t>EOCCO</w:t>
      </w:r>
      <w:r w:rsidRPr="008E53E6">
        <w:rPr>
          <w:rStyle w:val="normaltextrun"/>
          <w:rFonts w:asciiTheme="minorHAnsi" w:hAnsiTheme="minorHAnsi" w:cstheme="minorHAnsi"/>
          <w:shd w:val="clear" w:color="auto" w:fill="FFFFFF"/>
        </w:rPr>
        <w:t>_</w:t>
      </w:r>
      <w:r w:rsidR="001B2A8D" w:rsidRPr="008E53E6">
        <w:rPr>
          <w:rStyle w:val="normaltextrun"/>
          <w:rFonts w:asciiTheme="minorHAnsi" w:hAnsiTheme="minorHAnsi" w:cstheme="minorHAnsi"/>
          <w:shd w:val="clear" w:color="auto" w:fill="FFFFFF"/>
        </w:rPr>
        <w:t>NEMTPhoneScript</w:t>
      </w:r>
      <w:r w:rsidRPr="008E53E6">
        <w:rPr>
          <w:rStyle w:val="normaltextrun"/>
          <w:rFonts w:asciiTheme="minorHAnsi" w:hAnsiTheme="minorHAnsi" w:cstheme="minorHAnsi"/>
          <w:shd w:val="clear" w:color="auto" w:fill="FFFFFF"/>
        </w:rPr>
        <w:t>_v01_2021</w:t>
      </w:r>
      <w:r w:rsidR="00391358" w:rsidRPr="008E53E6">
        <w:rPr>
          <w:rStyle w:val="normaltextrun"/>
          <w:rFonts w:asciiTheme="minorHAnsi" w:hAnsiTheme="minorHAnsi" w:cstheme="minorHAnsi"/>
          <w:shd w:val="clear" w:color="auto" w:fill="FFFFFF"/>
        </w:rPr>
        <w:t>12</w:t>
      </w:r>
      <w:r w:rsidRPr="008E53E6">
        <w:rPr>
          <w:rStyle w:val="normaltextrun"/>
          <w:rFonts w:asciiTheme="minorHAnsi" w:hAnsiTheme="minorHAnsi" w:cstheme="minorHAnsi"/>
          <w:shd w:val="clear" w:color="auto" w:fill="FFFFFF"/>
        </w:rPr>
        <w:t>15)</w:t>
      </w:r>
      <w:r w:rsidR="00391358" w:rsidRPr="008E53E6">
        <w:rPr>
          <w:rStyle w:val="normaltextrun"/>
          <w:rFonts w:asciiTheme="minorHAnsi" w:hAnsiTheme="minorHAnsi" w:cstheme="minorHAnsi"/>
          <w:shd w:val="clear" w:color="auto" w:fill="FFFFFF"/>
        </w:rPr>
        <w:t>.</w:t>
      </w:r>
    </w:p>
    <w:p w14:paraId="0D651772" w14:textId="54E3E0A7" w:rsidR="00CF2D44" w:rsidRPr="008E53E6" w:rsidRDefault="00CF2D44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eastAsia="Calibri" w:hAnsiTheme="minorHAnsi" w:cstheme="minorHAnsi"/>
          <w:color w:val="000000"/>
        </w:rPr>
        <w:t xml:space="preserve">If more than one </w:t>
      </w:r>
      <w:r w:rsidR="004C6C57" w:rsidRPr="008E53E6">
        <w:rPr>
          <w:rFonts w:asciiTheme="minorHAnsi" w:eastAsia="Calibri" w:hAnsiTheme="minorHAnsi" w:cstheme="minorHAnsi"/>
          <w:color w:val="000000"/>
        </w:rPr>
        <w:t xml:space="preserve">script is </w:t>
      </w:r>
      <w:r w:rsidRPr="008E53E6">
        <w:rPr>
          <w:rFonts w:asciiTheme="minorHAnsi" w:eastAsia="Calibri" w:hAnsiTheme="minorHAnsi" w:cstheme="minorHAnsi"/>
          <w:color w:val="000000"/>
        </w:rPr>
        <w:t>submitted, identify</w:t>
      </w:r>
      <w:r w:rsidR="00190DA3" w:rsidRPr="008E53E6">
        <w:rPr>
          <w:rFonts w:asciiTheme="minorHAnsi" w:eastAsia="Calibri" w:hAnsiTheme="minorHAnsi" w:cstheme="minorHAnsi"/>
          <w:color w:val="000000"/>
        </w:rPr>
        <w:t xml:space="preserve"> the</w:t>
      </w:r>
      <w:r w:rsidRPr="008E53E6">
        <w:rPr>
          <w:rFonts w:asciiTheme="minorHAnsi" w:eastAsia="Calibri" w:hAnsiTheme="minorHAnsi" w:cstheme="minorHAnsi"/>
          <w:color w:val="000000"/>
        </w:rPr>
        <w:t xml:space="preserve"> primary and supplementary script</w:t>
      </w:r>
      <w:r w:rsidR="00EC35DC" w:rsidRPr="008E53E6">
        <w:rPr>
          <w:rFonts w:asciiTheme="minorHAnsi" w:eastAsia="Calibri" w:hAnsiTheme="minorHAnsi" w:cstheme="minorHAnsi"/>
          <w:color w:val="000000"/>
        </w:rPr>
        <w:t>s</w:t>
      </w:r>
      <w:r w:rsidRPr="008E53E6">
        <w:rPr>
          <w:rFonts w:asciiTheme="minorHAnsi" w:eastAsia="Calibri" w:hAnsiTheme="minorHAnsi" w:cstheme="minorHAnsi"/>
          <w:color w:val="000000"/>
        </w:rPr>
        <w:t>.</w:t>
      </w:r>
    </w:p>
    <w:p w14:paraId="269037A1" w14:textId="7B019C1D" w:rsidR="006E4A5B" w:rsidRPr="008E53E6" w:rsidRDefault="006E4A5B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eastAsia="Calibri" w:hAnsiTheme="minorHAnsi" w:cstheme="minorHAnsi"/>
          <w:color w:val="000000"/>
        </w:rPr>
        <w:t xml:space="preserve">Every page </w:t>
      </w:r>
      <w:r w:rsidR="007A4A16" w:rsidRPr="008E53E6">
        <w:rPr>
          <w:rFonts w:asciiTheme="minorHAnsi" w:eastAsia="Calibri" w:hAnsiTheme="minorHAnsi" w:cstheme="minorHAnsi"/>
          <w:color w:val="000000"/>
        </w:rPr>
        <w:t>should</w:t>
      </w:r>
      <w:r w:rsidRPr="008E53E6">
        <w:rPr>
          <w:rFonts w:asciiTheme="minorHAnsi" w:eastAsia="Calibri" w:hAnsiTheme="minorHAnsi" w:cstheme="minorHAnsi"/>
          <w:color w:val="000000"/>
        </w:rPr>
        <w:t xml:space="preserve"> be numbered. </w:t>
      </w:r>
    </w:p>
    <w:p w14:paraId="05B2D38A" w14:textId="1AC988C3" w:rsidR="006E4A5B" w:rsidRPr="008E53E6" w:rsidRDefault="006E4A5B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eastAsia="Calibri" w:hAnsiTheme="minorHAnsi" w:cstheme="minorHAnsi"/>
          <w:color w:val="000000"/>
        </w:rPr>
        <w:t xml:space="preserve">Every page </w:t>
      </w:r>
      <w:r w:rsidR="009B3E31" w:rsidRPr="008E53E6">
        <w:rPr>
          <w:rFonts w:asciiTheme="minorHAnsi" w:eastAsia="Calibri" w:hAnsiTheme="minorHAnsi" w:cstheme="minorHAnsi"/>
          <w:color w:val="000000"/>
        </w:rPr>
        <w:t>should</w:t>
      </w:r>
      <w:r w:rsidRPr="008E53E6">
        <w:rPr>
          <w:rFonts w:asciiTheme="minorHAnsi" w:eastAsia="Calibri" w:hAnsiTheme="minorHAnsi" w:cstheme="minorHAnsi"/>
          <w:color w:val="000000"/>
        </w:rPr>
        <w:t xml:space="preserve"> include the CCO logo or branding or </w:t>
      </w:r>
      <w:r w:rsidR="009B3E31" w:rsidRPr="008E53E6">
        <w:rPr>
          <w:rFonts w:asciiTheme="minorHAnsi" w:eastAsia="Calibri" w:hAnsiTheme="minorHAnsi" w:cstheme="minorHAnsi"/>
          <w:color w:val="000000"/>
        </w:rPr>
        <w:t xml:space="preserve">the script must </w:t>
      </w:r>
      <w:r w:rsidRPr="008E53E6">
        <w:rPr>
          <w:rFonts w:asciiTheme="minorHAnsi" w:eastAsia="Calibri" w:hAnsiTheme="minorHAnsi" w:cstheme="minorHAnsi"/>
          <w:color w:val="000000"/>
        </w:rPr>
        <w:t xml:space="preserve">explicitly state the </w:t>
      </w:r>
      <w:r w:rsidR="009C4FF2" w:rsidRPr="008E53E6">
        <w:rPr>
          <w:rFonts w:asciiTheme="minorHAnsi" w:eastAsia="Calibri" w:hAnsiTheme="minorHAnsi" w:cstheme="minorHAnsi"/>
          <w:color w:val="000000"/>
        </w:rPr>
        <w:t>name</w:t>
      </w:r>
      <w:r w:rsidR="001F517B" w:rsidRPr="008E53E6">
        <w:rPr>
          <w:rFonts w:asciiTheme="minorHAnsi" w:eastAsia="Calibri" w:hAnsiTheme="minorHAnsi" w:cstheme="minorHAnsi"/>
          <w:color w:val="000000"/>
        </w:rPr>
        <w:t xml:space="preserve"> </w:t>
      </w:r>
      <w:r w:rsidR="009C4FF2" w:rsidRPr="008E53E6">
        <w:rPr>
          <w:rFonts w:asciiTheme="minorHAnsi" w:eastAsia="Calibri" w:hAnsiTheme="minorHAnsi" w:cstheme="minorHAnsi"/>
          <w:color w:val="000000"/>
        </w:rPr>
        <w:t xml:space="preserve">of the </w:t>
      </w:r>
      <w:r w:rsidRPr="008E53E6">
        <w:rPr>
          <w:rFonts w:asciiTheme="minorHAnsi" w:eastAsia="Calibri" w:hAnsiTheme="minorHAnsi" w:cstheme="minorHAnsi"/>
          <w:color w:val="000000"/>
        </w:rPr>
        <w:t xml:space="preserve">CCO </w:t>
      </w:r>
      <w:r w:rsidR="00FA4846" w:rsidRPr="008E53E6">
        <w:rPr>
          <w:rFonts w:asciiTheme="minorHAnsi" w:eastAsia="Calibri" w:hAnsiTheme="minorHAnsi" w:cstheme="minorHAnsi"/>
          <w:color w:val="000000"/>
        </w:rPr>
        <w:t xml:space="preserve">to which </w:t>
      </w:r>
      <w:r w:rsidR="004C6C57" w:rsidRPr="008E53E6">
        <w:rPr>
          <w:rFonts w:asciiTheme="minorHAnsi" w:eastAsia="Calibri" w:hAnsiTheme="minorHAnsi" w:cstheme="minorHAnsi"/>
          <w:color w:val="000000"/>
        </w:rPr>
        <w:t xml:space="preserve">it </w:t>
      </w:r>
      <w:r w:rsidR="00FA4846" w:rsidRPr="008E53E6">
        <w:rPr>
          <w:rFonts w:asciiTheme="minorHAnsi" w:eastAsia="Calibri" w:hAnsiTheme="minorHAnsi" w:cstheme="minorHAnsi"/>
          <w:color w:val="000000"/>
        </w:rPr>
        <w:t>applies</w:t>
      </w:r>
      <w:r w:rsidRPr="008E53E6">
        <w:rPr>
          <w:rFonts w:asciiTheme="minorHAnsi" w:eastAsia="Calibri" w:hAnsiTheme="minorHAnsi" w:cstheme="minorHAnsi"/>
          <w:color w:val="000000"/>
        </w:rPr>
        <w:t>.</w:t>
      </w:r>
    </w:p>
    <w:p w14:paraId="5F32450F" w14:textId="043D26EA" w:rsidR="006E4A5B" w:rsidRPr="008E53E6" w:rsidRDefault="006E4A5B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eastAsia="Calibri" w:hAnsiTheme="minorHAnsi" w:cstheme="minorHAnsi"/>
          <w:color w:val="000000"/>
        </w:rPr>
        <w:t>Use script format (</w:t>
      </w:r>
      <w:r w:rsidR="000D0040" w:rsidRPr="008E53E6">
        <w:rPr>
          <w:rFonts w:asciiTheme="minorHAnsi" w:eastAsia="Calibri" w:hAnsiTheme="minorHAnsi" w:cstheme="minorHAnsi"/>
          <w:color w:val="000000"/>
        </w:rPr>
        <w:t>sequence of questions and criteria</w:t>
      </w:r>
      <w:r w:rsidRPr="008E53E6">
        <w:rPr>
          <w:rFonts w:asciiTheme="minorHAnsi" w:eastAsia="Calibri" w:hAnsiTheme="minorHAnsi" w:cstheme="minorHAnsi"/>
          <w:color w:val="000000"/>
        </w:rPr>
        <w:t>).</w:t>
      </w:r>
    </w:p>
    <w:p w14:paraId="7A4118B9" w14:textId="40906972" w:rsidR="00CF2D44" w:rsidRPr="008E53E6" w:rsidRDefault="00E143A7" w:rsidP="0026054B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eastAsia="Calibri" w:hAnsiTheme="minorHAnsi" w:cstheme="minorHAnsi"/>
          <w:color w:val="000000" w:themeColor="text1"/>
        </w:rPr>
        <w:t>U</w:t>
      </w:r>
      <w:r w:rsidR="00CF2D44" w:rsidRPr="008E53E6">
        <w:rPr>
          <w:rFonts w:asciiTheme="minorHAnsi" w:eastAsia="Calibri" w:hAnsiTheme="minorHAnsi" w:cstheme="minorHAnsi"/>
          <w:color w:val="000000" w:themeColor="text1"/>
        </w:rPr>
        <w:t xml:space="preserve">se </w:t>
      </w:r>
      <w:r w:rsidR="0027077B" w:rsidRPr="008E53E6">
        <w:rPr>
          <w:rFonts w:asciiTheme="minorHAnsi" w:eastAsia="Calibri" w:hAnsiTheme="minorHAnsi" w:cstheme="minorHAnsi"/>
          <w:color w:val="000000" w:themeColor="text1"/>
        </w:rPr>
        <w:t>T</w:t>
      </w:r>
      <w:r w:rsidR="00CF2D44" w:rsidRPr="008E53E6">
        <w:rPr>
          <w:rFonts w:asciiTheme="minorHAnsi" w:eastAsia="Calibri" w:hAnsiTheme="minorHAnsi" w:cstheme="minorHAnsi"/>
          <w:color w:val="000000" w:themeColor="text1"/>
        </w:rPr>
        <w:t xml:space="preserve">rack </w:t>
      </w:r>
      <w:r w:rsidR="0027077B" w:rsidRPr="008E53E6">
        <w:rPr>
          <w:rFonts w:asciiTheme="minorHAnsi" w:eastAsia="Calibri" w:hAnsiTheme="minorHAnsi" w:cstheme="minorHAnsi"/>
          <w:color w:val="000000" w:themeColor="text1"/>
        </w:rPr>
        <w:t>C</w:t>
      </w:r>
      <w:r w:rsidR="00CF2D44" w:rsidRPr="008E53E6">
        <w:rPr>
          <w:rFonts w:asciiTheme="minorHAnsi" w:eastAsia="Calibri" w:hAnsiTheme="minorHAnsi" w:cstheme="minorHAnsi"/>
          <w:color w:val="000000" w:themeColor="text1"/>
        </w:rPr>
        <w:t xml:space="preserve">hanges </w:t>
      </w:r>
      <w:r w:rsidR="00B258AF" w:rsidRPr="008E53E6">
        <w:rPr>
          <w:rFonts w:asciiTheme="minorHAnsi" w:eastAsia="Calibri" w:hAnsiTheme="minorHAnsi" w:cstheme="minorHAnsi"/>
          <w:color w:val="000000" w:themeColor="text1"/>
        </w:rPr>
        <w:t xml:space="preserve">in </w:t>
      </w:r>
      <w:r w:rsidR="004C6C57" w:rsidRPr="008E53E6">
        <w:rPr>
          <w:rFonts w:asciiTheme="minorHAnsi" w:eastAsia="Calibri" w:hAnsiTheme="minorHAnsi" w:cstheme="minorHAnsi"/>
          <w:color w:val="000000"/>
        </w:rPr>
        <w:t xml:space="preserve">Microsoft </w:t>
      </w:r>
      <w:r w:rsidR="00B258AF" w:rsidRPr="008E53E6">
        <w:rPr>
          <w:rFonts w:asciiTheme="minorHAnsi" w:eastAsia="Calibri" w:hAnsiTheme="minorHAnsi" w:cstheme="minorHAnsi"/>
          <w:color w:val="000000" w:themeColor="text1"/>
        </w:rPr>
        <w:t xml:space="preserve">Word </w:t>
      </w:r>
      <w:r w:rsidR="00CF2D44" w:rsidRPr="008E53E6">
        <w:rPr>
          <w:rFonts w:asciiTheme="minorHAnsi" w:eastAsia="Calibri" w:hAnsiTheme="minorHAnsi" w:cstheme="minorHAnsi"/>
          <w:color w:val="000000" w:themeColor="text1"/>
        </w:rPr>
        <w:t xml:space="preserve">to indicate any edits </w:t>
      </w:r>
      <w:r w:rsidR="00AE6DCD" w:rsidRPr="008E53E6">
        <w:rPr>
          <w:rFonts w:asciiTheme="minorHAnsi" w:eastAsia="Calibri" w:hAnsiTheme="minorHAnsi" w:cstheme="minorHAnsi"/>
          <w:color w:val="000000" w:themeColor="text1"/>
        </w:rPr>
        <w:t xml:space="preserve">or revisions to </w:t>
      </w:r>
      <w:r w:rsidR="00EF1FCD" w:rsidRPr="008E53E6">
        <w:rPr>
          <w:rFonts w:asciiTheme="minorHAnsi" w:eastAsia="Calibri" w:hAnsiTheme="minorHAnsi" w:cstheme="minorHAnsi"/>
          <w:color w:val="000000" w:themeColor="text1"/>
        </w:rPr>
        <w:t>the script</w:t>
      </w:r>
      <w:r w:rsidR="00725C79" w:rsidRPr="008E53E6">
        <w:rPr>
          <w:rFonts w:asciiTheme="minorHAnsi" w:eastAsia="Calibri" w:hAnsiTheme="minorHAnsi" w:cstheme="minorHAnsi"/>
          <w:color w:val="000000" w:themeColor="text1"/>
        </w:rPr>
        <w:t xml:space="preserve">. </w:t>
      </w:r>
    </w:p>
    <w:p w14:paraId="5DEA57EC" w14:textId="77777777" w:rsidR="00AA1B4D" w:rsidRPr="008E53E6" w:rsidRDefault="00AA1B4D" w:rsidP="00C06020">
      <w:pPr>
        <w:ind w:left="180"/>
        <w:rPr>
          <w:rFonts w:asciiTheme="minorHAnsi" w:hAnsiTheme="minorHAnsi" w:cstheme="minorHAnsi"/>
          <w:b/>
          <w:bCs/>
        </w:rPr>
      </w:pPr>
    </w:p>
    <w:p w14:paraId="63DD549E" w14:textId="00C9EF34" w:rsidR="00C06020" w:rsidRPr="008E53E6" w:rsidRDefault="00B60209" w:rsidP="00C06020">
      <w:pPr>
        <w:ind w:left="18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hAnsiTheme="minorHAnsi" w:cstheme="minorHAnsi"/>
          <w:b/>
          <w:bCs/>
        </w:rPr>
        <w:t xml:space="preserve">Readability: </w:t>
      </w:r>
    </w:p>
    <w:p w14:paraId="3C82F666" w14:textId="0C6632A4" w:rsidR="00CF2D44" w:rsidRPr="008E53E6" w:rsidRDefault="00401591" w:rsidP="00401591">
      <w:pPr>
        <w:pStyle w:val="ListParagraph"/>
        <w:numPr>
          <w:ilvl w:val="0"/>
          <w:numId w:val="35"/>
        </w:numPr>
        <w:ind w:left="540"/>
        <w:rPr>
          <w:rFonts w:asciiTheme="minorHAnsi" w:eastAsia="Calibri" w:hAnsiTheme="minorHAnsi" w:cstheme="minorHAnsi"/>
          <w:color w:val="000000"/>
        </w:rPr>
      </w:pPr>
      <w:r w:rsidRPr="008E53E6">
        <w:rPr>
          <w:rFonts w:asciiTheme="minorHAnsi" w:hAnsiTheme="minorHAnsi" w:cstheme="minorHAnsi"/>
        </w:rPr>
        <w:t xml:space="preserve">Call </w:t>
      </w:r>
      <w:r w:rsidR="00A9321F" w:rsidRPr="008E53E6">
        <w:rPr>
          <w:rFonts w:asciiTheme="minorHAnsi" w:hAnsiTheme="minorHAnsi" w:cstheme="minorHAnsi"/>
        </w:rPr>
        <w:t>C</w:t>
      </w:r>
      <w:r w:rsidRPr="008E53E6">
        <w:rPr>
          <w:rFonts w:asciiTheme="minorHAnsi" w:hAnsiTheme="minorHAnsi" w:cstheme="minorHAnsi"/>
        </w:rPr>
        <w:t xml:space="preserve">enter </w:t>
      </w:r>
      <w:r w:rsidR="00A9321F" w:rsidRPr="008E53E6">
        <w:rPr>
          <w:rFonts w:asciiTheme="minorHAnsi" w:hAnsiTheme="minorHAnsi" w:cstheme="minorHAnsi"/>
        </w:rPr>
        <w:t>S</w:t>
      </w:r>
      <w:r w:rsidRPr="008E53E6">
        <w:rPr>
          <w:rFonts w:asciiTheme="minorHAnsi" w:hAnsiTheme="minorHAnsi" w:cstheme="minorHAnsi"/>
        </w:rPr>
        <w:t>cripts must read at a 6</w:t>
      </w:r>
      <w:r w:rsidRPr="008E53E6">
        <w:rPr>
          <w:rFonts w:asciiTheme="minorHAnsi" w:hAnsiTheme="minorHAnsi" w:cstheme="minorHAnsi"/>
          <w:vertAlign w:val="superscript"/>
        </w:rPr>
        <w:t>th</w:t>
      </w:r>
      <w:r w:rsidR="00CC7260" w:rsidRPr="008E53E6">
        <w:rPr>
          <w:rFonts w:asciiTheme="minorHAnsi" w:hAnsiTheme="minorHAnsi" w:cstheme="minorHAnsi"/>
        </w:rPr>
        <w:t>-</w:t>
      </w:r>
      <w:r w:rsidRPr="008E53E6">
        <w:rPr>
          <w:rFonts w:asciiTheme="minorHAnsi" w:hAnsiTheme="minorHAnsi" w:cstheme="minorHAnsi"/>
        </w:rPr>
        <w:t>grade reading level (below a 6.9) on the Flesch-Kincaid Readability Scale.</w:t>
      </w:r>
    </w:p>
    <w:p w14:paraId="18B948EE" w14:textId="2A2ABF78" w:rsidR="00401591" w:rsidRPr="008E53E6" w:rsidRDefault="00401591" w:rsidP="00401591">
      <w:pPr>
        <w:rPr>
          <w:rFonts w:asciiTheme="minorHAnsi" w:eastAsia="Calibri" w:hAnsiTheme="minorHAnsi" w:cstheme="minorHAnsi"/>
          <w:color w:val="000000"/>
        </w:rPr>
      </w:pPr>
    </w:p>
    <w:p w14:paraId="450031B0" w14:textId="77777777" w:rsidR="00401591" w:rsidRPr="008E53E6" w:rsidRDefault="00401591" w:rsidP="00401591">
      <w:pPr>
        <w:rPr>
          <w:rFonts w:asciiTheme="minorHAnsi" w:eastAsia="Calibri" w:hAnsiTheme="minorHAnsi" w:cstheme="minorHAnsi"/>
          <w:color w:val="000000"/>
        </w:rPr>
      </w:pPr>
    </w:p>
    <w:p w14:paraId="40415649" w14:textId="4F2F592A" w:rsidR="00D724DE" w:rsidRPr="008E53E6" w:rsidRDefault="00D724DE" w:rsidP="009B1DE6">
      <w:pPr>
        <w:tabs>
          <w:tab w:val="left" w:pos="5735"/>
        </w:tabs>
        <w:rPr>
          <w:rFonts w:asciiTheme="minorHAnsi" w:hAnsiTheme="minorHAnsi" w:cstheme="minorHAnsi"/>
        </w:rPr>
      </w:pPr>
    </w:p>
    <w:p w14:paraId="06C7182E" w14:textId="77777777" w:rsidR="001A1896" w:rsidRPr="008E53E6" w:rsidRDefault="001A1896" w:rsidP="009B1DE6">
      <w:pPr>
        <w:tabs>
          <w:tab w:val="left" w:pos="5735"/>
        </w:tabs>
        <w:rPr>
          <w:rFonts w:asciiTheme="minorHAnsi" w:hAnsiTheme="minorHAnsi" w:cstheme="minorHAnsi"/>
        </w:rPr>
      </w:pPr>
    </w:p>
    <w:p w14:paraId="4B222483" w14:textId="77777777" w:rsidR="00D724DE" w:rsidRPr="008E53E6" w:rsidRDefault="00D724DE" w:rsidP="009B1DE6">
      <w:pPr>
        <w:tabs>
          <w:tab w:val="left" w:pos="5735"/>
        </w:tabs>
        <w:rPr>
          <w:rFonts w:asciiTheme="minorHAnsi" w:hAnsiTheme="minorHAnsi" w:cstheme="minorHAnsi"/>
        </w:rPr>
      </w:pPr>
    </w:p>
    <w:tbl>
      <w:tblPr>
        <w:tblStyle w:val="TableGrid"/>
        <w:tblW w:w="4924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3002"/>
        <w:gridCol w:w="1364"/>
        <w:gridCol w:w="1820"/>
        <w:gridCol w:w="3178"/>
        <w:gridCol w:w="8"/>
      </w:tblGrid>
      <w:tr w:rsidR="00AC28B8" w:rsidRPr="008E53E6" w14:paraId="6C51615A" w14:textId="77777777" w:rsidTr="00486D04">
        <w:trPr>
          <w:trHeight w:val="452"/>
          <w:jc w:val="center"/>
        </w:trPr>
        <w:tc>
          <w:tcPr>
            <w:tcW w:w="1591" w:type="pct"/>
            <w:vMerge w:val="restart"/>
            <w:shd w:val="clear" w:color="auto" w:fill="F4B083" w:themeFill="accent2" w:themeFillTint="99"/>
            <w:vAlign w:val="center"/>
          </w:tcPr>
          <w:p w14:paraId="1E527449" w14:textId="77777777" w:rsidR="00FF321F" w:rsidRPr="008E53E6" w:rsidRDefault="004B71FB" w:rsidP="000A3AC2">
            <w:pPr>
              <w:pStyle w:val="text1"/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8E53E6">
              <w:rPr>
                <w:rFonts w:asciiTheme="minorHAnsi" w:hAnsiTheme="minorHAnsi" w:cstheme="minorHAnsi"/>
                <w:b/>
                <w:color w:val="auto"/>
              </w:rPr>
              <w:t>Script Content</w:t>
            </w:r>
            <w:r w:rsidR="00EB79AF" w:rsidRPr="008E53E6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5B2B2439" w14:textId="016E75E0" w:rsidR="004B71FB" w:rsidRPr="008E53E6" w:rsidRDefault="00FF321F" w:rsidP="002964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Cs/>
                <w:color w:val="auto"/>
              </w:rPr>
            </w:pPr>
            <w:r w:rsidRPr="008E53E6">
              <w:rPr>
                <w:rFonts w:asciiTheme="minorHAnsi" w:hAnsiTheme="minorHAnsi" w:cstheme="minorHAnsi"/>
                <w:bCs/>
                <w:color w:val="auto"/>
              </w:rPr>
              <w:t>(</w:t>
            </w:r>
            <w:r w:rsidR="002F0BE0" w:rsidRPr="008E53E6">
              <w:rPr>
                <w:rFonts w:asciiTheme="minorHAnsi" w:hAnsiTheme="minorHAnsi" w:cstheme="minorHAnsi"/>
                <w:bCs/>
                <w:color w:val="auto"/>
              </w:rPr>
              <w:t>Ex. B. Part 2,</w:t>
            </w:r>
            <w:r w:rsidR="00412C8C" w:rsidRPr="008E53E6">
              <w:rPr>
                <w:rFonts w:asciiTheme="minorHAnsi" w:hAnsiTheme="minorHAnsi" w:cstheme="minorHAnsi"/>
                <w:bCs/>
                <w:color w:val="auto"/>
              </w:rPr>
              <w:t xml:space="preserve"> Sec. </w:t>
            </w:r>
            <w:r w:rsidR="00CB18C2" w:rsidRPr="008E53E6">
              <w:rPr>
                <w:rFonts w:asciiTheme="minorHAnsi" w:hAnsiTheme="minorHAnsi" w:cstheme="minorHAnsi"/>
                <w:bCs/>
                <w:color w:val="auto"/>
              </w:rPr>
              <w:t>5</w:t>
            </w:r>
            <w:r w:rsidR="001B3113" w:rsidRPr="008E53E6">
              <w:rPr>
                <w:rFonts w:asciiTheme="minorHAnsi" w:hAnsiTheme="minorHAnsi" w:cstheme="minorHAnsi"/>
                <w:bCs/>
                <w:color w:val="auto"/>
              </w:rPr>
              <w:t>(</w:t>
            </w:r>
            <w:r w:rsidR="00486D04" w:rsidRPr="008E53E6">
              <w:rPr>
                <w:rFonts w:asciiTheme="minorHAnsi" w:hAnsiTheme="minorHAnsi" w:cstheme="minorHAnsi"/>
                <w:bCs/>
                <w:color w:val="auto"/>
              </w:rPr>
              <w:t>e</w:t>
            </w:r>
            <w:r w:rsidR="001B3113" w:rsidRPr="008E53E6">
              <w:rPr>
                <w:rFonts w:asciiTheme="minorHAnsi" w:hAnsiTheme="minorHAnsi" w:cstheme="minorHAnsi"/>
                <w:bCs/>
                <w:color w:val="auto"/>
              </w:rPr>
              <w:t>)</w:t>
            </w:r>
            <w:r w:rsidR="00486D04" w:rsidRPr="008E53E6">
              <w:rPr>
                <w:rFonts w:asciiTheme="minorHAnsi" w:hAnsiTheme="minorHAnsi" w:cstheme="minorHAnsi"/>
                <w:bCs/>
                <w:color w:val="auto"/>
              </w:rPr>
              <w:t>-(f)</w:t>
            </w:r>
            <w:r w:rsidRPr="008E53E6">
              <w:rPr>
                <w:rFonts w:asciiTheme="minorHAnsi" w:hAnsiTheme="minorHAnsi" w:cstheme="minorHAnsi"/>
                <w:bCs/>
                <w:color w:val="auto"/>
              </w:rPr>
              <w:t>)</w:t>
            </w:r>
          </w:p>
        </w:tc>
        <w:tc>
          <w:tcPr>
            <w:tcW w:w="1092" w:type="pct"/>
            <w:vMerge w:val="restart"/>
            <w:shd w:val="clear" w:color="auto" w:fill="8EAADB" w:themeFill="accent5" w:themeFillTint="99"/>
            <w:vAlign w:val="center"/>
          </w:tcPr>
          <w:p w14:paraId="24157112" w14:textId="77777777" w:rsidR="000D73D6" w:rsidRPr="008E53E6" w:rsidRDefault="004B71FB" w:rsidP="00534D59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53E6">
              <w:rPr>
                <w:rFonts w:asciiTheme="minorHAnsi" w:hAnsiTheme="minorHAnsi" w:cstheme="minorHAnsi"/>
                <w:b/>
              </w:rPr>
              <w:t xml:space="preserve">CCO Use Only: </w:t>
            </w:r>
          </w:p>
          <w:p w14:paraId="3682367B" w14:textId="5E67489C" w:rsidR="004B71FB" w:rsidRPr="008E53E6" w:rsidRDefault="004B71FB" w:rsidP="00534D59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E53E6">
              <w:rPr>
                <w:rFonts w:asciiTheme="minorHAnsi" w:hAnsiTheme="minorHAnsi" w:cstheme="minorHAnsi"/>
                <w:b/>
              </w:rPr>
              <w:t>Provide page</w:t>
            </w:r>
            <w:r w:rsidR="000D73D6" w:rsidRPr="008E53E6">
              <w:rPr>
                <w:rFonts w:asciiTheme="minorHAnsi" w:hAnsiTheme="minorHAnsi" w:cstheme="minorHAnsi"/>
                <w:b/>
              </w:rPr>
              <w:t>(s)</w:t>
            </w:r>
            <w:r w:rsidRPr="008E53E6">
              <w:rPr>
                <w:rFonts w:asciiTheme="minorHAnsi" w:hAnsiTheme="minorHAnsi" w:cstheme="minorHAnsi"/>
                <w:b/>
              </w:rPr>
              <w:t xml:space="preserve"> and section number</w:t>
            </w:r>
            <w:r w:rsidR="007835E2" w:rsidRPr="008E53E6">
              <w:rPr>
                <w:rFonts w:asciiTheme="minorHAnsi" w:hAnsiTheme="minorHAnsi" w:cstheme="minorHAnsi"/>
                <w:b/>
              </w:rPr>
              <w:t xml:space="preserve"> </w:t>
            </w:r>
            <w:r w:rsidR="001B3113" w:rsidRPr="008E53E6">
              <w:rPr>
                <w:rFonts w:asciiTheme="minorHAnsi" w:hAnsiTheme="minorHAnsi" w:cstheme="minorHAnsi"/>
                <w:b/>
              </w:rPr>
              <w:t>where information is found</w:t>
            </w:r>
          </w:p>
        </w:tc>
        <w:tc>
          <w:tcPr>
            <w:tcW w:w="2318" w:type="pct"/>
            <w:gridSpan w:val="4"/>
            <w:shd w:val="clear" w:color="auto" w:fill="F4B083" w:themeFill="accent2" w:themeFillTint="99"/>
            <w:vAlign w:val="center"/>
          </w:tcPr>
          <w:p w14:paraId="21198B5B" w14:textId="61C8B415" w:rsidR="004B71FB" w:rsidRPr="008E53E6" w:rsidRDefault="004B71F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E53E6">
              <w:rPr>
                <w:rFonts w:asciiTheme="minorHAnsi" w:hAnsiTheme="minorHAnsi" w:cstheme="minorHAnsi"/>
                <w:b/>
                <w:color w:val="auto"/>
              </w:rPr>
              <w:t xml:space="preserve">OHA </w:t>
            </w:r>
            <w:r w:rsidR="004318C6" w:rsidRPr="008E53E6">
              <w:rPr>
                <w:rFonts w:asciiTheme="minorHAnsi" w:hAnsiTheme="minorHAnsi" w:cstheme="minorHAnsi"/>
                <w:b/>
                <w:color w:val="auto"/>
              </w:rPr>
              <w:t>Review</w:t>
            </w:r>
          </w:p>
        </w:tc>
      </w:tr>
      <w:tr w:rsidR="00AC28B8" w:rsidRPr="008E53E6" w14:paraId="2B0D0F45" w14:textId="77777777" w:rsidTr="00486D04">
        <w:trPr>
          <w:trHeight w:val="450"/>
          <w:jc w:val="center"/>
        </w:trPr>
        <w:tc>
          <w:tcPr>
            <w:tcW w:w="1591" w:type="pct"/>
            <w:vMerge/>
          </w:tcPr>
          <w:p w14:paraId="0910993C" w14:textId="77777777" w:rsidR="004B71FB" w:rsidRPr="008E53E6" w:rsidRDefault="004B71F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06426773" w14:textId="77777777" w:rsidR="004B71FB" w:rsidRPr="008E53E6" w:rsidRDefault="004B71F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58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DE5D801" w14:textId="4B923A6F" w:rsidR="004B71FB" w:rsidRPr="008E53E6" w:rsidRDefault="00A06A3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Name of </w:t>
            </w:r>
            <w:r w:rsidR="004B71FB"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4B71FB" w:rsidRPr="008E53E6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st</w:t>
            </w:r>
            <w:r w:rsidR="004B71FB"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Reviewer:</w:t>
            </w:r>
          </w:p>
        </w:tc>
        <w:tc>
          <w:tcPr>
            <w:tcW w:w="1160" w:type="pct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E520CB" w14:textId="2B889CDB" w:rsidR="004B71FB" w:rsidRPr="008E53E6" w:rsidRDefault="00A06A3B" w:rsidP="00455ABB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Name of </w:t>
            </w:r>
            <w:r w:rsidR="004B71FB"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4B71FB" w:rsidRPr="008E53E6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nd</w:t>
            </w:r>
            <w:r w:rsidR="004B71FB"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Reviewer:</w:t>
            </w:r>
          </w:p>
        </w:tc>
      </w:tr>
      <w:tr w:rsidR="00AC28B8" w:rsidRPr="008E53E6" w14:paraId="595B6C85" w14:textId="77777777" w:rsidTr="00486D04">
        <w:trPr>
          <w:trHeight w:val="450"/>
          <w:jc w:val="center"/>
        </w:trPr>
        <w:tc>
          <w:tcPr>
            <w:tcW w:w="1591" w:type="pct"/>
            <w:vMerge/>
          </w:tcPr>
          <w:p w14:paraId="2F0FA4F5" w14:textId="77777777" w:rsidR="004B71FB" w:rsidRPr="008E53E6" w:rsidRDefault="004B71F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6E1A31DB" w14:textId="77777777" w:rsidR="004B71FB" w:rsidRPr="008E53E6" w:rsidRDefault="004B71F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58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382226" w14:textId="4850A75D" w:rsidR="004B71FB" w:rsidRPr="008E53E6" w:rsidRDefault="004B71F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>Review date(s):</w:t>
            </w:r>
            <w:r w:rsidR="006B766D"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0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82C8CC" w14:textId="77777777" w:rsidR="004B71FB" w:rsidRPr="008E53E6" w:rsidRDefault="004B71FB" w:rsidP="00625CB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>Review date(s):</w:t>
            </w:r>
          </w:p>
        </w:tc>
      </w:tr>
      <w:tr w:rsidR="00AC28B8" w:rsidRPr="008E53E6" w14:paraId="7F3594DB" w14:textId="77777777" w:rsidTr="00486D04">
        <w:trPr>
          <w:gridAfter w:val="1"/>
          <w:wAfter w:w="4" w:type="pct"/>
          <w:trHeight w:val="323"/>
          <w:jc w:val="center"/>
        </w:trPr>
        <w:tc>
          <w:tcPr>
            <w:tcW w:w="1591" w:type="pct"/>
            <w:shd w:val="clear" w:color="auto" w:fill="F4B083" w:themeFill="accent2" w:themeFillTint="99"/>
          </w:tcPr>
          <w:p w14:paraId="78DEB1B7" w14:textId="04CA8313" w:rsidR="009362E1" w:rsidRPr="008E53E6" w:rsidRDefault="009362E1" w:rsidP="00FF5A0B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Eligibility</w:t>
            </w:r>
          </w:p>
        </w:tc>
        <w:tc>
          <w:tcPr>
            <w:tcW w:w="1092" w:type="pct"/>
            <w:shd w:val="clear" w:color="auto" w:fill="F4B083" w:themeFill="accent2" w:themeFillTint="99"/>
          </w:tcPr>
          <w:p w14:paraId="1254AEE5" w14:textId="77777777" w:rsidR="009362E1" w:rsidRPr="008E53E6" w:rsidRDefault="009362E1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C652F1" w14:textId="77777777" w:rsidR="009362E1" w:rsidRPr="008E53E6" w:rsidRDefault="009362E1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shd w:val="clear" w:color="auto" w:fill="F4B083" w:themeFill="accent2" w:themeFillTint="99"/>
          </w:tcPr>
          <w:p w14:paraId="6C687AA2" w14:textId="2D6386F2" w:rsidR="009362E1" w:rsidRPr="008E53E6" w:rsidRDefault="009362E1" w:rsidP="009362E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Comments</w:t>
            </w:r>
          </w:p>
        </w:tc>
      </w:tr>
      <w:tr w:rsidR="00AC28B8" w:rsidRPr="008E53E6" w14:paraId="79AAEB35" w14:textId="77777777" w:rsidTr="00486D04">
        <w:trPr>
          <w:gridAfter w:val="1"/>
          <w:wAfter w:w="4" w:type="pct"/>
          <w:trHeight w:val="773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235F01C3" w14:textId="7FE5D9C0" w:rsidR="00F1001D" w:rsidRPr="008E53E6" w:rsidRDefault="00F1001D" w:rsidP="00C928C6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Obtain the </w:t>
            </w:r>
            <w:r w:rsidR="001A41FC" w:rsidRPr="008E53E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ember’s or </w:t>
            </w:r>
            <w:r w:rsidR="001A41FC" w:rsidRPr="008E53E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ember’s representative name, Medicaid ID #, and preferred contact method </w:t>
            </w:r>
            <w:r w:rsidR="00A71FF9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(e.g., phone call, email, fax)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when transportation arrangements are in place.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36A92133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5CA869B0" w14:textId="7C8B2FCE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7416D490" w14:textId="77777777" w:rsidR="00F1001D" w:rsidRPr="008E53E6" w:rsidRDefault="008E53E6" w:rsidP="00707AC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64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97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A8B1BC7" w14:textId="4C4C2799" w:rsidR="00F1001D" w:rsidRPr="008E53E6" w:rsidRDefault="008E53E6" w:rsidP="00707AC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01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4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</w:tcPr>
          <w:p w14:paraId="4DEC8B9F" w14:textId="56500739" w:rsidR="00F1001D" w:rsidRPr="008E53E6" w:rsidRDefault="00F1001D" w:rsidP="003465FB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28B8" w:rsidRPr="008E53E6" w14:paraId="347C1A98" w14:textId="77777777" w:rsidTr="00486D04">
        <w:trPr>
          <w:gridAfter w:val="1"/>
          <w:wAfter w:w="4" w:type="pct"/>
          <w:trHeight w:val="676"/>
          <w:jc w:val="center"/>
        </w:trPr>
        <w:tc>
          <w:tcPr>
            <w:tcW w:w="1591" w:type="pct"/>
            <w:vMerge/>
          </w:tcPr>
          <w:p w14:paraId="00D2C2F0" w14:textId="77777777" w:rsidR="00F1001D" w:rsidRPr="008E53E6" w:rsidRDefault="00F1001D" w:rsidP="00C928C6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2742FC12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698BADA6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768CEB81" w14:textId="77777777" w:rsidR="00F1001D" w:rsidRPr="008E53E6" w:rsidRDefault="008E53E6" w:rsidP="00F1001D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840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91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08D123B" w14:textId="4382A4E5" w:rsidR="00F1001D" w:rsidRPr="008E53E6" w:rsidRDefault="008E53E6" w:rsidP="00F1001D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85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41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1415ED31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8B8" w:rsidRPr="008E53E6" w14:paraId="2CA79011" w14:textId="77777777" w:rsidTr="00486D04">
        <w:trPr>
          <w:gridAfter w:val="1"/>
          <w:wAfter w:w="4" w:type="pct"/>
          <w:trHeight w:val="854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2D0E3F26" w14:textId="2FDF9D80" w:rsidR="00F1001D" w:rsidRPr="008E53E6" w:rsidRDefault="00F1001D" w:rsidP="00C928C6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Verify member’s enrollment with CCO</w:t>
            </w:r>
            <w:r w:rsidR="00CB18C2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and eligibility for NEMT services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26D7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For all FBDE </w:t>
            </w:r>
            <w:r w:rsidR="00254C6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(Full-Benefit Dual Eligible) </w:t>
            </w:r>
            <w:r w:rsidR="00CA26D7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Members, verify eligibility for services with such Members’ MA </w:t>
            </w:r>
            <w:r w:rsidR="00254C6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(Medicare Advantage) </w:t>
            </w:r>
            <w:r w:rsidR="00CA26D7" w:rsidRPr="008E53E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254C6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D-SNP(</w:t>
            </w:r>
            <w:r w:rsidR="00CA26D7" w:rsidRPr="008E53E6">
              <w:rPr>
                <w:rFonts w:asciiTheme="minorHAnsi" w:hAnsiTheme="minorHAnsi" w:cstheme="minorHAnsi"/>
                <w:sz w:val="22"/>
                <w:szCs w:val="22"/>
              </w:rPr>
              <w:t>Dual Special Needs</w:t>
            </w:r>
            <w:r w:rsidR="00254C61" w:rsidRPr="008E53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A26D7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Plans, or directly with such Members’ Medicare Provide</w:t>
            </w:r>
            <w:r w:rsidR="004652BA" w:rsidRPr="008E53E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A5B7B" w:rsidRPr="008E53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336625E7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45B83363" w14:textId="67689D44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09D39173" w14:textId="77777777" w:rsidR="00F1001D" w:rsidRPr="008E53E6" w:rsidRDefault="008E53E6" w:rsidP="00F1001D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34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12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16398CFF" w14:textId="037122B1" w:rsidR="00F1001D" w:rsidRPr="008E53E6" w:rsidRDefault="008E53E6" w:rsidP="00F1001D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779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12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</w:tcPr>
          <w:p w14:paraId="6DD09F7A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8B8" w:rsidRPr="008E53E6" w14:paraId="6174911B" w14:textId="77777777" w:rsidTr="00486D04">
        <w:trPr>
          <w:gridAfter w:val="1"/>
          <w:wAfter w:w="4" w:type="pct"/>
          <w:trHeight w:val="630"/>
          <w:jc w:val="center"/>
        </w:trPr>
        <w:tc>
          <w:tcPr>
            <w:tcW w:w="1591" w:type="pct"/>
            <w:vMerge/>
          </w:tcPr>
          <w:p w14:paraId="2832D5A4" w14:textId="77777777" w:rsidR="00F1001D" w:rsidRPr="008E53E6" w:rsidRDefault="00F1001D" w:rsidP="00C928C6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3F5B0D53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9C9C9" w:themeFill="accent3" w:themeFillTint="99"/>
          </w:tcPr>
          <w:p w14:paraId="1D22423F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0D3F0138" w14:textId="77777777" w:rsidR="00F1001D" w:rsidRPr="008E53E6" w:rsidRDefault="008E53E6" w:rsidP="00F1001D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22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82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13ABCA9" w14:textId="73DE1B32" w:rsidR="00F1001D" w:rsidRPr="008E53E6" w:rsidRDefault="008E53E6" w:rsidP="00F1001D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574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06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26219BA3" w14:textId="77777777" w:rsidR="00F1001D" w:rsidRPr="008E53E6" w:rsidRDefault="00F1001D" w:rsidP="00C928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8B8" w:rsidRPr="008E53E6" w14:paraId="7B82184C" w14:textId="77777777" w:rsidTr="00486D04">
        <w:trPr>
          <w:gridAfter w:val="1"/>
          <w:wAfter w:w="4" w:type="pct"/>
          <w:trHeight w:val="317"/>
          <w:jc w:val="center"/>
        </w:trPr>
        <w:tc>
          <w:tcPr>
            <w:tcW w:w="1591" w:type="pct"/>
            <w:shd w:val="clear" w:color="auto" w:fill="F4B083" w:themeFill="accent2" w:themeFillTint="99"/>
          </w:tcPr>
          <w:p w14:paraId="0A091440" w14:textId="5CDD97A7" w:rsidR="00205D99" w:rsidRPr="008E53E6" w:rsidRDefault="00205D99" w:rsidP="001573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Trip Purpose</w:t>
            </w:r>
          </w:p>
        </w:tc>
        <w:tc>
          <w:tcPr>
            <w:tcW w:w="1092" w:type="pct"/>
            <w:shd w:val="clear" w:color="auto" w:fill="F4B083" w:themeFill="accent2" w:themeFillTint="99"/>
          </w:tcPr>
          <w:p w14:paraId="195A843D" w14:textId="77777777" w:rsidR="00205D99" w:rsidRPr="008E53E6" w:rsidRDefault="00205D99" w:rsidP="00EA0A3B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08FD959" w14:textId="69CEBEE7" w:rsidR="00205D99" w:rsidRPr="008E53E6" w:rsidRDefault="00205D99" w:rsidP="00EA0A3B">
            <w:pPr>
              <w:tabs>
                <w:tab w:val="left" w:pos="300"/>
                <w:tab w:val="left" w:pos="564"/>
              </w:tabs>
              <w:rPr>
                <w:rFonts w:asciiTheme="minorHAnsi" w:hAnsiTheme="minorHAnsi" w:cstheme="minorHAnsi"/>
              </w:rPr>
            </w:pPr>
            <w:r w:rsidRPr="008E53E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18" w:type="pct"/>
            <w:gridSpan w:val="2"/>
            <w:shd w:val="clear" w:color="auto" w:fill="F4B083" w:themeFill="accent2" w:themeFillTint="99"/>
          </w:tcPr>
          <w:p w14:paraId="46F9E2E4" w14:textId="63B4B670" w:rsidR="00205D99" w:rsidRPr="008E53E6" w:rsidRDefault="00205D99" w:rsidP="00451523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C28B8" w:rsidRPr="008E53E6" w14:paraId="791AE38B" w14:textId="77777777" w:rsidTr="00486D04">
        <w:trPr>
          <w:gridAfter w:val="1"/>
          <w:wAfter w:w="4" w:type="pct"/>
          <w:trHeight w:val="989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1F41CFD4" w14:textId="7C1EF326" w:rsidR="00F1001D" w:rsidRPr="008E53E6" w:rsidRDefault="00F1001D" w:rsidP="00451523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Verify whether the NEMT transportation request services are a Covered Service or Health-Related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ervice and whether it is within CCO’s Service Area</w:t>
            </w:r>
            <w:r w:rsidR="00AC28B8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, or in the case of FBDE </w:t>
            </w:r>
            <w:r w:rsidR="00254C6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(Full-Benefit Dual Eligible) </w:t>
            </w:r>
            <w:r w:rsidR="00AC28B8" w:rsidRPr="008E53E6">
              <w:rPr>
                <w:rFonts w:asciiTheme="minorHAnsi" w:hAnsiTheme="minorHAnsi" w:cstheme="minorHAnsi"/>
                <w:sz w:val="22"/>
                <w:szCs w:val="22"/>
              </w:rPr>
              <w:t>Members, that such Members require NEMT to travel to a Medicaid or Medicare covered appointment within Contractor’s Service Are</w:t>
            </w:r>
            <w:r w:rsidR="00254C61" w:rsidRPr="008E53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or outside the Service Area if NEMT </w:t>
            </w:r>
            <w:r w:rsidR="00254C61" w:rsidRPr="008E53E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ervices are not available within CCO’s Service Area.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7931BBB2" w14:textId="77777777" w:rsidR="00F1001D" w:rsidRPr="008E53E6" w:rsidRDefault="00F1001D" w:rsidP="00451523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96229" w14:textId="77777777" w:rsidR="00F1001D" w:rsidRPr="008E53E6" w:rsidRDefault="00F1001D" w:rsidP="00776A31">
            <w:pPr>
              <w:rPr>
                <w:rFonts w:asciiTheme="minorHAnsi" w:hAnsiTheme="minorHAnsi" w:cstheme="minorHAnsi"/>
              </w:rPr>
            </w:pPr>
          </w:p>
          <w:p w14:paraId="3457D9B8" w14:textId="77777777" w:rsidR="00F1001D" w:rsidRPr="008E53E6" w:rsidRDefault="00F1001D" w:rsidP="00776A31">
            <w:pPr>
              <w:rPr>
                <w:rFonts w:asciiTheme="minorHAnsi" w:hAnsiTheme="minorHAnsi" w:cstheme="minorHAnsi"/>
              </w:rPr>
            </w:pPr>
          </w:p>
          <w:p w14:paraId="54A50164" w14:textId="77777777" w:rsidR="00F1001D" w:rsidRPr="008E53E6" w:rsidRDefault="00F1001D" w:rsidP="00776A31">
            <w:pPr>
              <w:rPr>
                <w:rFonts w:asciiTheme="minorHAnsi" w:hAnsiTheme="minorHAnsi" w:cstheme="minorHAnsi"/>
              </w:rPr>
            </w:pPr>
          </w:p>
          <w:p w14:paraId="1DF0D6C4" w14:textId="77777777" w:rsidR="00F1001D" w:rsidRPr="008E53E6" w:rsidRDefault="00F1001D" w:rsidP="00776A31">
            <w:pPr>
              <w:rPr>
                <w:rFonts w:asciiTheme="minorHAnsi" w:hAnsiTheme="minorHAnsi" w:cstheme="minorHAnsi"/>
              </w:rPr>
            </w:pPr>
          </w:p>
          <w:p w14:paraId="369B220F" w14:textId="77777777" w:rsidR="00F1001D" w:rsidRPr="008E53E6" w:rsidRDefault="00F1001D" w:rsidP="00776A31">
            <w:pPr>
              <w:rPr>
                <w:rFonts w:asciiTheme="minorHAnsi" w:hAnsiTheme="minorHAnsi" w:cstheme="minorHAnsi"/>
              </w:rPr>
            </w:pPr>
          </w:p>
          <w:p w14:paraId="0FBD845E" w14:textId="06720FC8" w:rsidR="00F1001D" w:rsidRPr="008E53E6" w:rsidRDefault="00F1001D" w:rsidP="00776A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17D3B28" w14:textId="77777777" w:rsidR="00F1001D" w:rsidRPr="008E53E6" w:rsidRDefault="00F1001D" w:rsidP="00451523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059B467D" w14:textId="77777777" w:rsidR="00F1001D" w:rsidRPr="008E53E6" w:rsidRDefault="008E53E6" w:rsidP="00205D99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56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205D99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11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51A3802" w14:textId="027DFA76" w:rsidR="00205D99" w:rsidRPr="008E53E6" w:rsidRDefault="008E53E6" w:rsidP="00205D99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15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99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D99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03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99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D99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</w:tcPr>
          <w:p w14:paraId="11B9E4E9" w14:textId="21EC3EE5" w:rsidR="00F1001D" w:rsidRPr="008E53E6" w:rsidRDefault="00F1001D" w:rsidP="00451523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AC28B8" w:rsidRPr="008E53E6" w14:paraId="7F399F5B" w14:textId="77777777" w:rsidTr="00486D04">
        <w:trPr>
          <w:gridAfter w:val="1"/>
          <w:wAfter w:w="4" w:type="pct"/>
          <w:trHeight w:val="1766"/>
          <w:jc w:val="center"/>
        </w:trPr>
        <w:tc>
          <w:tcPr>
            <w:tcW w:w="1591" w:type="pct"/>
            <w:vMerge/>
          </w:tcPr>
          <w:p w14:paraId="5066838A" w14:textId="77777777" w:rsidR="00F1001D" w:rsidRPr="008E53E6" w:rsidRDefault="00F1001D" w:rsidP="00451523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07D135E7" w14:textId="77777777" w:rsidR="00F1001D" w:rsidRPr="008E53E6" w:rsidRDefault="00F1001D" w:rsidP="00451523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4793AEED" w14:textId="77777777" w:rsidR="00F1001D" w:rsidRPr="008E53E6" w:rsidRDefault="00F1001D" w:rsidP="00451523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02983EBD" w14:textId="77777777" w:rsidR="00F1001D" w:rsidRPr="008E53E6" w:rsidRDefault="008E53E6" w:rsidP="00205D99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93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205D99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25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1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1001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00DA08F" w14:textId="216B57C8" w:rsidR="00205D99" w:rsidRPr="008E53E6" w:rsidRDefault="008E53E6" w:rsidP="00205D99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39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99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D99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00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99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D99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45664388" w14:textId="77777777" w:rsidR="00F1001D" w:rsidRPr="008E53E6" w:rsidRDefault="00F1001D" w:rsidP="00451523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C28B8" w:rsidRPr="008E53E6" w14:paraId="23A8FF23" w14:textId="77777777" w:rsidTr="00486D04">
        <w:trPr>
          <w:gridAfter w:val="1"/>
          <w:wAfter w:w="4" w:type="pct"/>
          <w:trHeight w:val="317"/>
          <w:jc w:val="center"/>
        </w:trPr>
        <w:tc>
          <w:tcPr>
            <w:tcW w:w="1591" w:type="pct"/>
            <w:shd w:val="clear" w:color="auto" w:fill="F4B083" w:themeFill="accent2" w:themeFillTint="99"/>
          </w:tcPr>
          <w:p w14:paraId="13B100A8" w14:textId="4BDB7A8C" w:rsidR="00737B67" w:rsidRPr="008E53E6" w:rsidRDefault="00737B67" w:rsidP="0055414F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Appropriate Mode</w:t>
            </w:r>
          </w:p>
        </w:tc>
        <w:tc>
          <w:tcPr>
            <w:tcW w:w="1092" w:type="pct"/>
            <w:shd w:val="clear" w:color="auto" w:fill="F4B083" w:themeFill="accent2" w:themeFillTint="99"/>
          </w:tcPr>
          <w:p w14:paraId="0872EBE6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BD0993E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shd w:val="clear" w:color="auto" w:fill="F4B083" w:themeFill="accent2" w:themeFillTint="99"/>
          </w:tcPr>
          <w:p w14:paraId="2F31C6EB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8B8" w:rsidRPr="008E53E6" w14:paraId="32A01DDB" w14:textId="77777777" w:rsidTr="00486D04">
        <w:trPr>
          <w:gridAfter w:val="1"/>
          <w:wAfter w:w="4" w:type="pct"/>
          <w:trHeight w:val="738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17984ACD" w14:textId="4A62E6A6" w:rsidR="00737B67" w:rsidRPr="008E53E6" w:rsidRDefault="00737B67" w:rsidP="000364C6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Determine the scheduled appointment time, the address of pick-up, and the name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address of the provider to whom the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seeks transport to.  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71862537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D61C948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4F1C8472" w14:textId="77777777" w:rsidR="00737B67" w:rsidRPr="008E53E6" w:rsidRDefault="008E53E6" w:rsidP="00A617C4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60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67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B67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A617C4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89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67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B67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1A8E0C9A" w14:textId="2057FE3A" w:rsidR="00A617C4" w:rsidRPr="008E53E6" w:rsidRDefault="008E53E6" w:rsidP="00A617C4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33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C4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7C4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67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C4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7C4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</w:tcPr>
          <w:p w14:paraId="71E29BA4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8B8" w:rsidRPr="008E53E6" w14:paraId="152CFC10" w14:textId="77777777" w:rsidTr="00486D04">
        <w:trPr>
          <w:gridAfter w:val="1"/>
          <w:wAfter w:w="4" w:type="pct"/>
          <w:trHeight w:val="592"/>
          <w:jc w:val="center"/>
        </w:trPr>
        <w:tc>
          <w:tcPr>
            <w:tcW w:w="1591" w:type="pct"/>
            <w:vMerge/>
          </w:tcPr>
          <w:p w14:paraId="2FB9C9A2" w14:textId="77777777" w:rsidR="00737B67" w:rsidRPr="008E53E6" w:rsidRDefault="00737B67" w:rsidP="000364C6">
            <w:pPr>
              <w:pStyle w:val="text1"/>
              <w:numPr>
                <w:ilvl w:val="0"/>
                <w:numId w:val="33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05791B21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5187CD4F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571FF508" w14:textId="77777777" w:rsidR="00737B67" w:rsidRPr="008E53E6" w:rsidRDefault="008E53E6" w:rsidP="00A617C4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699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67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B67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A617C4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76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67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B67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12127B36" w14:textId="0247B895" w:rsidR="00A617C4" w:rsidRPr="008E53E6" w:rsidRDefault="008E53E6" w:rsidP="00A617C4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C4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7C4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1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C4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7C4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566FAC2C" w14:textId="77777777" w:rsidR="00737B67" w:rsidRPr="008E53E6" w:rsidRDefault="00737B67" w:rsidP="000364C6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65F36F6C" w14:textId="77777777" w:rsidTr="00486D04">
        <w:trPr>
          <w:gridAfter w:val="1"/>
          <w:wAfter w:w="4" w:type="pct"/>
          <w:trHeight w:val="279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273FD199" w14:textId="4F37533C" w:rsidR="00392651" w:rsidRPr="008E53E6" w:rsidRDefault="00392651" w:rsidP="00392651">
            <w:pPr>
              <w:pStyle w:val="text1"/>
              <w:numPr>
                <w:ilvl w:val="0"/>
                <w:numId w:val="37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2" w:hanging="2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Determine if the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needs a secured transport.</w:t>
            </w:r>
          </w:p>
        </w:tc>
        <w:tc>
          <w:tcPr>
            <w:tcW w:w="1092" w:type="pct"/>
            <w:vMerge w:val="restart"/>
            <w:shd w:val="clear" w:color="auto" w:fill="DEEAF6" w:themeFill="accent1" w:themeFillTint="33"/>
          </w:tcPr>
          <w:p w14:paraId="5658A1D6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027B93A8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59DC585D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26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0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14584FB" w14:textId="7536DACD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40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65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</w:tcPr>
          <w:p w14:paraId="030B5CCA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18B66A2B" w14:textId="77777777" w:rsidTr="00486D04">
        <w:trPr>
          <w:gridAfter w:val="1"/>
          <w:wAfter w:w="4" w:type="pct"/>
          <w:trHeight w:val="262"/>
          <w:jc w:val="center"/>
        </w:trPr>
        <w:tc>
          <w:tcPr>
            <w:tcW w:w="1591" w:type="pct"/>
            <w:vMerge/>
            <w:shd w:val="clear" w:color="auto" w:fill="FBE4D5" w:themeFill="accent2" w:themeFillTint="33"/>
          </w:tcPr>
          <w:p w14:paraId="5E34ACC6" w14:textId="77777777" w:rsidR="00392651" w:rsidRPr="008E53E6" w:rsidRDefault="00392651" w:rsidP="00392651">
            <w:pPr>
              <w:pStyle w:val="text1"/>
              <w:numPr>
                <w:ilvl w:val="0"/>
                <w:numId w:val="37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2" w:hanging="270"/>
              <w:rPr>
                <w:rFonts w:asciiTheme="minorHAnsi" w:hAnsiTheme="minorHAnsi" w:cstheme="minorHAnsi"/>
              </w:rPr>
            </w:pPr>
          </w:p>
        </w:tc>
        <w:tc>
          <w:tcPr>
            <w:tcW w:w="1092" w:type="pct"/>
            <w:vMerge/>
            <w:shd w:val="clear" w:color="auto" w:fill="DEEAF6" w:themeFill="accent1" w:themeFillTint="33"/>
          </w:tcPr>
          <w:p w14:paraId="25D5188D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5474D458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21032723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32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B1B8CEB" w14:textId="11012429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25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26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  <w:shd w:val="clear" w:color="auto" w:fill="auto"/>
          </w:tcPr>
          <w:p w14:paraId="6AFA204F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3C7521AB" w14:textId="77777777" w:rsidTr="00486D04">
        <w:trPr>
          <w:gridAfter w:val="1"/>
          <w:wAfter w:w="4" w:type="pct"/>
          <w:trHeight w:val="317"/>
          <w:jc w:val="center"/>
        </w:trPr>
        <w:tc>
          <w:tcPr>
            <w:tcW w:w="1591" w:type="pct"/>
            <w:shd w:val="clear" w:color="auto" w:fill="F4B083" w:themeFill="accent2" w:themeFillTint="99"/>
          </w:tcPr>
          <w:p w14:paraId="400BEDB2" w14:textId="37564DA4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Information</w:t>
            </w:r>
          </w:p>
        </w:tc>
        <w:tc>
          <w:tcPr>
            <w:tcW w:w="1092" w:type="pct"/>
            <w:shd w:val="clear" w:color="auto" w:fill="F4B083" w:themeFill="accent2" w:themeFillTint="99"/>
          </w:tcPr>
          <w:p w14:paraId="24AA8FFF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E62E44E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shd w:val="clear" w:color="auto" w:fill="F4B083" w:themeFill="accent2" w:themeFillTint="99"/>
          </w:tcPr>
          <w:p w14:paraId="225F48B6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3147906F" w14:textId="77777777" w:rsidTr="00486D04">
        <w:trPr>
          <w:gridAfter w:val="1"/>
          <w:wAfter w:w="4" w:type="pct"/>
          <w:trHeight w:val="701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43A6250A" w14:textId="25CFBABF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2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Determine whether the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ambulatory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and current level of mobility and functional independence.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7BAF1F44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5D08227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436304B2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02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50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6FBA335F" w14:textId="2C80ED9D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495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150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</w:tcPr>
          <w:p w14:paraId="06114533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7D9FE006" w14:textId="77777777" w:rsidTr="00486D04">
        <w:trPr>
          <w:gridAfter w:val="1"/>
          <w:wAfter w:w="4" w:type="pct"/>
          <w:trHeight w:val="393"/>
          <w:jc w:val="center"/>
        </w:trPr>
        <w:tc>
          <w:tcPr>
            <w:tcW w:w="1591" w:type="pct"/>
            <w:vMerge/>
          </w:tcPr>
          <w:p w14:paraId="384D1812" w14:textId="77777777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24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00A13133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73E4D7DF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19A4B246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6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92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2E93005" w14:textId="17A98C05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93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48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3C0096A4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3E2CD56A" w14:textId="77777777" w:rsidTr="00486D04">
        <w:trPr>
          <w:gridAfter w:val="1"/>
          <w:wAfter w:w="4" w:type="pct"/>
          <w:trHeight w:val="663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217CCABE" w14:textId="7340E3A2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Determine whether an attendant will accompany the member.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5F85DB31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403EA3D3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72448D9B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15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33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9A7FFEE" w14:textId="5866AE10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92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64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</w:tcPr>
          <w:p w14:paraId="2CFDDDEC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3F1CE265" w14:textId="77777777" w:rsidTr="00486D04">
        <w:trPr>
          <w:gridAfter w:val="1"/>
          <w:wAfter w:w="4" w:type="pct"/>
          <w:trHeight w:val="147"/>
          <w:jc w:val="center"/>
        </w:trPr>
        <w:tc>
          <w:tcPr>
            <w:tcW w:w="1591" w:type="pct"/>
            <w:vMerge/>
          </w:tcPr>
          <w:p w14:paraId="075F65D4" w14:textId="77777777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71D22C43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0811DF2D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33C188A3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24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28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6F8F3A9" w14:textId="65C46580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234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53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3DDF6B1C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1ABA7F2A" w14:textId="77777777" w:rsidTr="00486D04">
        <w:trPr>
          <w:gridAfter w:val="1"/>
          <w:wAfter w:w="4" w:type="pct"/>
          <w:trHeight w:val="738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59040D50" w14:textId="224870F7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 members with an attendant: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Determine whether the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requires assistance, and whether the attendant meets the requirements per</w:t>
            </w:r>
            <w:r w:rsidR="00284916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284916" w:rsidRPr="008E53E6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OARs 410-141-3935 through 410-141-3960</w:t>
              </w:r>
            </w:hyperlink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10EDD856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6F33D90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66D1245F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59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386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744C827" w14:textId="28B943DE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636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</w:tcPr>
          <w:p w14:paraId="1B71035A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92651" w:rsidRPr="008E53E6" w14:paraId="6A768B4C" w14:textId="77777777" w:rsidTr="00486D04">
        <w:trPr>
          <w:gridAfter w:val="1"/>
          <w:wAfter w:w="4" w:type="pct"/>
          <w:trHeight w:val="343"/>
          <w:jc w:val="center"/>
        </w:trPr>
        <w:tc>
          <w:tcPr>
            <w:tcW w:w="1591" w:type="pct"/>
            <w:vMerge/>
          </w:tcPr>
          <w:p w14:paraId="20B367C2" w14:textId="77777777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1DA02FD5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2050686B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65D6655D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45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98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557B441" w14:textId="504C0608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81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58E1D35D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92651" w:rsidRPr="008E53E6" w14:paraId="47600B4E" w14:textId="77777777" w:rsidTr="00486D04">
        <w:trPr>
          <w:gridAfter w:val="1"/>
          <w:wAfter w:w="4" w:type="pct"/>
          <w:trHeight w:val="676"/>
          <w:jc w:val="center"/>
        </w:trPr>
        <w:tc>
          <w:tcPr>
            <w:tcW w:w="1591" w:type="pct"/>
            <w:vMerge w:val="restart"/>
            <w:shd w:val="clear" w:color="auto" w:fill="FBE4D5" w:themeFill="accent2" w:themeFillTint="33"/>
          </w:tcPr>
          <w:p w14:paraId="12ADA12A" w14:textId="737A31B0" w:rsidR="00486D04" w:rsidRPr="008E53E6" w:rsidRDefault="00392651" w:rsidP="00486D04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Verify </w:t>
            </w:r>
            <w:r w:rsidR="006C7453" w:rsidRPr="008E53E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s age and ensure that </w:t>
            </w:r>
            <w:r w:rsidR="006C7453" w:rsidRPr="008E53E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embers 12 years of age and younger will be accompanied by </w:t>
            </w:r>
            <w:r w:rsidR="006C7453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adult</w:t>
            </w:r>
            <w:r w:rsidR="00420C6D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7453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420C6D" w:rsidRPr="008E53E6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0E432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="005835B0" w:rsidRPr="008E53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OAR 410-141-3935</w:t>
              </w:r>
            </w:hyperlink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6C7453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child safety seats are provided for children defined under </w:t>
            </w:r>
            <w:hyperlink r:id="rId14" w:history="1">
              <w:r w:rsidR="00420C6D" w:rsidRPr="008E53E6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O</w:t>
              </w:r>
              <w:r w:rsidR="00420C6D" w:rsidRPr="008E53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RS 811.210</w:t>
              </w:r>
            </w:hyperlink>
            <w:r w:rsidR="00420C6D" w:rsidRPr="008E53E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92" w:type="pct"/>
            <w:vMerge w:val="restart"/>
            <w:shd w:val="clear" w:color="auto" w:fill="D9E2F3" w:themeFill="accent5" w:themeFillTint="33"/>
          </w:tcPr>
          <w:p w14:paraId="4E6BF1E3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1D8A31E5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5435C7F7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56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23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FE1BFB4" w14:textId="1B3B4550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25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79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</w:tcPr>
          <w:p w14:paraId="4DF2F5B8" w14:textId="675EF917" w:rsidR="00392651" w:rsidRPr="008E53E6" w:rsidRDefault="00392651" w:rsidP="003926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w w:val="100"/>
                <w:sz w:val="22"/>
                <w:szCs w:val="22"/>
              </w:rPr>
            </w:pPr>
          </w:p>
        </w:tc>
      </w:tr>
      <w:tr w:rsidR="00392651" w:rsidRPr="008E53E6" w14:paraId="561EFF43" w14:textId="77777777" w:rsidTr="00486D04">
        <w:trPr>
          <w:gridAfter w:val="1"/>
          <w:wAfter w:w="4" w:type="pct"/>
          <w:trHeight w:val="426"/>
          <w:jc w:val="center"/>
        </w:trPr>
        <w:tc>
          <w:tcPr>
            <w:tcW w:w="1591" w:type="pct"/>
            <w:vMerge/>
            <w:vAlign w:val="center"/>
          </w:tcPr>
          <w:p w14:paraId="2BD59B43" w14:textId="77777777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pct"/>
            <w:vMerge/>
          </w:tcPr>
          <w:p w14:paraId="3CB22039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44D13EDD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3B0999E1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5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06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188AFE1B" w14:textId="73C7A2FE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6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353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8" w:type="pct"/>
            <w:gridSpan w:val="2"/>
            <w:vMerge/>
          </w:tcPr>
          <w:p w14:paraId="2032C0E6" w14:textId="77777777" w:rsidR="00392651" w:rsidRPr="008E53E6" w:rsidRDefault="00392651" w:rsidP="003926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w w:val="100"/>
                <w:sz w:val="22"/>
                <w:szCs w:val="22"/>
              </w:rPr>
            </w:pPr>
          </w:p>
        </w:tc>
      </w:tr>
    </w:tbl>
    <w:p w14:paraId="43CDFC22" w14:textId="77777777" w:rsidR="00486D04" w:rsidRPr="008E53E6" w:rsidRDefault="00486D04">
      <w:pPr>
        <w:rPr>
          <w:rFonts w:asciiTheme="minorHAnsi" w:hAnsiTheme="minorHAnsi" w:cstheme="minorHAnsi"/>
        </w:rPr>
      </w:pPr>
      <w:r w:rsidRPr="008E53E6">
        <w:rPr>
          <w:rFonts w:asciiTheme="minorHAnsi" w:hAnsiTheme="minorHAnsi" w:cstheme="minorHAnsi"/>
        </w:rPr>
        <w:br w:type="page"/>
      </w:r>
    </w:p>
    <w:tbl>
      <w:tblPr>
        <w:tblStyle w:val="TableGrid"/>
        <w:tblW w:w="4932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3"/>
        <w:gridCol w:w="3001"/>
        <w:gridCol w:w="1363"/>
        <w:gridCol w:w="4998"/>
        <w:gridCol w:w="33"/>
      </w:tblGrid>
      <w:tr w:rsidR="00392651" w:rsidRPr="008E53E6" w14:paraId="15EFAD6D" w14:textId="77777777" w:rsidTr="00806482">
        <w:trPr>
          <w:gridAfter w:val="1"/>
          <w:wAfter w:w="12" w:type="pct"/>
          <w:trHeight w:val="440"/>
          <w:jc w:val="center"/>
        </w:trPr>
        <w:tc>
          <w:tcPr>
            <w:tcW w:w="1588" w:type="pct"/>
            <w:vMerge w:val="restart"/>
            <w:shd w:val="clear" w:color="auto" w:fill="FBE4D5" w:themeFill="accent2" w:themeFillTint="33"/>
          </w:tcPr>
          <w:p w14:paraId="4A9E93AA" w14:textId="7AEF2792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Determine whether the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has special conditions or needs including physical or behavioral health disabilities.</w:t>
            </w:r>
          </w:p>
        </w:tc>
        <w:tc>
          <w:tcPr>
            <w:tcW w:w="1090" w:type="pct"/>
            <w:vMerge w:val="restart"/>
            <w:shd w:val="clear" w:color="auto" w:fill="D9E2F3" w:themeFill="accent5" w:themeFillTint="33"/>
          </w:tcPr>
          <w:p w14:paraId="7C7F33F9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B9C19CF" w14:textId="4471AB0F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22777D31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17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7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FA962E5" w14:textId="146BC335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30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10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 w:val="restart"/>
          </w:tcPr>
          <w:p w14:paraId="203205A4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792D030B" w14:textId="77777777" w:rsidTr="00960DD5">
        <w:trPr>
          <w:gridAfter w:val="1"/>
          <w:wAfter w:w="12" w:type="pct"/>
          <w:trHeight w:val="430"/>
          <w:jc w:val="center"/>
        </w:trPr>
        <w:tc>
          <w:tcPr>
            <w:tcW w:w="1588" w:type="pct"/>
            <w:vMerge/>
          </w:tcPr>
          <w:p w14:paraId="6A92E942" w14:textId="77777777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pct"/>
            <w:vMerge/>
          </w:tcPr>
          <w:p w14:paraId="210B7733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07B2F268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3311815F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273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7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FE89A6C" w14:textId="32D9862E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33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2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/>
          </w:tcPr>
          <w:p w14:paraId="14E6E6B2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651" w:rsidRPr="008E53E6" w14:paraId="7368D749" w14:textId="77777777" w:rsidTr="00960DD5">
        <w:trPr>
          <w:gridAfter w:val="1"/>
          <w:wAfter w:w="12" w:type="pct"/>
          <w:trHeight w:val="688"/>
          <w:jc w:val="center"/>
        </w:trPr>
        <w:tc>
          <w:tcPr>
            <w:tcW w:w="1588" w:type="pct"/>
            <w:vMerge w:val="restart"/>
            <w:shd w:val="clear" w:color="auto" w:fill="FBE4D5" w:themeFill="accent2" w:themeFillTint="33"/>
          </w:tcPr>
          <w:p w14:paraId="26DCDA35" w14:textId="4181E501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Identify whether service modifications are needed to address the safety of passenger/s and drivers.</w:t>
            </w:r>
          </w:p>
        </w:tc>
        <w:tc>
          <w:tcPr>
            <w:tcW w:w="1090" w:type="pct"/>
            <w:vMerge w:val="restart"/>
            <w:shd w:val="clear" w:color="auto" w:fill="D9E2F3" w:themeFill="accent5" w:themeFillTint="33"/>
          </w:tcPr>
          <w:p w14:paraId="7F56E08B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CEB4799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4421D595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33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0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C75A646" w14:textId="2C0C4D4C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87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89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 w:val="restart"/>
          </w:tcPr>
          <w:p w14:paraId="43C35A7E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92651" w:rsidRPr="008E53E6" w14:paraId="7F6CC1BB" w14:textId="77777777" w:rsidTr="00960DD5">
        <w:trPr>
          <w:gridAfter w:val="1"/>
          <w:wAfter w:w="12" w:type="pct"/>
          <w:trHeight w:val="406"/>
          <w:jc w:val="center"/>
        </w:trPr>
        <w:tc>
          <w:tcPr>
            <w:tcW w:w="1588" w:type="pct"/>
            <w:vMerge/>
          </w:tcPr>
          <w:p w14:paraId="4CE365FF" w14:textId="77777777" w:rsidR="00392651" w:rsidRPr="008E53E6" w:rsidRDefault="00392651" w:rsidP="00392651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pct"/>
            <w:vMerge/>
          </w:tcPr>
          <w:p w14:paraId="4ACCCF43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ACFC26C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24E442BA" w14:textId="77777777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17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E381F33" w14:textId="014066A8" w:rsidR="00392651" w:rsidRPr="008E53E6" w:rsidRDefault="008E53E6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368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93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51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265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/>
          </w:tcPr>
          <w:p w14:paraId="33312532" w14:textId="77777777" w:rsidR="00392651" w:rsidRPr="008E53E6" w:rsidRDefault="00392651" w:rsidP="00392651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767E" w:rsidRPr="008E53E6" w14:paraId="0C6DFBF6" w14:textId="77777777" w:rsidTr="00960DD5">
        <w:trPr>
          <w:gridAfter w:val="1"/>
          <w:wAfter w:w="12" w:type="pct"/>
          <w:trHeight w:val="397"/>
          <w:jc w:val="center"/>
        </w:trPr>
        <w:tc>
          <w:tcPr>
            <w:tcW w:w="1588" w:type="pct"/>
            <w:vMerge w:val="restart"/>
            <w:shd w:val="clear" w:color="auto" w:fill="FBE4D5" w:themeFill="accent2" w:themeFillTint="33"/>
          </w:tcPr>
          <w:p w14:paraId="42363677" w14:textId="5C695679" w:rsidR="00CC767E" w:rsidRPr="008E53E6" w:rsidRDefault="00CC767E" w:rsidP="00CC767E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58017A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the name and telephone number of the NEMT driver to the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and confirm the scheduled pick-up time and address with the </w:t>
            </w:r>
            <w:r w:rsidR="0043490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Member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no less than two (2) days prior to the scheduled pick-up time.</w:t>
            </w:r>
          </w:p>
        </w:tc>
        <w:tc>
          <w:tcPr>
            <w:tcW w:w="1090" w:type="pct"/>
            <w:vMerge w:val="restart"/>
            <w:shd w:val="clear" w:color="auto" w:fill="D9E2F3" w:themeFill="accent5" w:themeFillTint="33"/>
          </w:tcPr>
          <w:p w14:paraId="34D4529D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18FFCCAB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285B713F" w14:textId="77777777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38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4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07233A4" w14:textId="57144F68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20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51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 w:val="restart"/>
          </w:tcPr>
          <w:p w14:paraId="4833F5EA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67E" w:rsidRPr="008E53E6" w14:paraId="2879FE14" w14:textId="77777777" w:rsidTr="00960DD5">
        <w:trPr>
          <w:gridAfter w:val="1"/>
          <w:wAfter w:w="12" w:type="pct"/>
          <w:trHeight w:val="935"/>
          <w:jc w:val="center"/>
        </w:trPr>
        <w:tc>
          <w:tcPr>
            <w:tcW w:w="1588" w:type="pct"/>
            <w:vMerge/>
            <w:shd w:val="clear" w:color="auto" w:fill="FBE4D5" w:themeFill="accent2" w:themeFillTint="33"/>
          </w:tcPr>
          <w:p w14:paraId="7B80BFAD" w14:textId="77777777" w:rsidR="00CC767E" w:rsidRPr="008E53E6" w:rsidRDefault="00CC767E" w:rsidP="00CC767E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pct"/>
            <w:vMerge/>
            <w:shd w:val="clear" w:color="auto" w:fill="D9E2F3" w:themeFill="accent5" w:themeFillTint="33"/>
          </w:tcPr>
          <w:p w14:paraId="15463887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41373A99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7ECFD60C" w14:textId="51FEA7C1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34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84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ED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1F33D14" w14:textId="06537BBB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088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45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/>
          </w:tcPr>
          <w:p w14:paraId="2B7AFE49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67E" w:rsidRPr="008E53E6" w14:paraId="1B1914A4" w14:textId="77777777" w:rsidTr="00960DD5">
        <w:trPr>
          <w:gridAfter w:val="1"/>
          <w:wAfter w:w="12" w:type="pct"/>
          <w:trHeight w:val="638"/>
          <w:jc w:val="center"/>
        </w:trPr>
        <w:tc>
          <w:tcPr>
            <w:tcW w:w="1588" w:type="pct"/>
            <w:vMerge w:val="restart"/>
            <w:shd w:val="clear" w:color="auto" w:fill="FBE4D5" w:themeFill="accent2" w:themeFillTint="33"/>
          </w:tcPr>
          <w:p w14:paraId="1817FFE3" w14:textId="194BA1AC" w:rsidR="00CC767E" w:rsidRPr="008E53E6" w:rsidRDefault="00CC767E" w:rsidP="00CC767E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EB518D" w:rsidRPr="008E53E6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="00A208D1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other pertinent information </w:t>
            </w:r>
            <w:r w:rsidR="00EB518D" w:rsidRPr="008E53E6">
              <w:rPr>
                <w:rFonts w:asciiTheme="minorHAnsi" w:hAnsiTheme="minorHAnsi" w:cstheme="minorHAnsi"/>
                <w:sz w:val="22"/>
                <w:szCs w:val="22"/>
              </w:rPr>
              <w:t>relating to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the trip</w:t>
            </w:r>
            <w:r w:rsidR="004C0D7A" w:rsidRPr="008E53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33FB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0" w:type="pct"/>
            <w:vMerge w:val="restart"/>
            <w:shd w:val="clear" w:color="auto" w:fill="D9E2F3" w:themeFill="accent5" w:themeFillTint="33"/>
          </w:tcPr>
          <w:p w14:paraId="2595F6A8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1B8DBE57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0647B411" w14:textId="77777777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26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92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DF1DB46" w14:textId="53297BC3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26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58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 w:val="restart"/>
          </w:tcPr>
          <w:p w14:paraId="2BB1274D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67E" w:rsidRPr="008E53E6" w14:paraId="2AC7DBD0" w14:textId="77777777" w:rsidTr="00960DD5">
        <w:trPr>
          <w:gridAfter w:val="1"/>
          <w:wAfter w:w="12" w:type="pct"/>
          <w:trHeight w:val="172"/>
          <w:jc w:val="center"/>
        </w:trPr>
        <w:tc>
          <w:tcPr>
            <w:tcW w:w="1588" w:type="pct"/>
            <w:vMerge/>
          </w:tcPr>
          <w:p w14:paraId="1C3E2064" w14:textId="77777777" w:rsidR="00CC767E" w:rsidRPr="008E53E6" w:rsidRDefault="00CC767E" w:rsidP="00CC767E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pct"/>
            <w:vMerge/>
          </w:tcPr>
          <w:p w14:paraId="166D4FBB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86CEED0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170D9C56" w14:textId="77777777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99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A9883A2" w14:textId="2C5AF425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31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/>
          </w:tcPr>
          <w:p w14:paraId="14CD8083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67E" w:rsidRPr="008E53E6" w14:paraId="1AFD49AF" w14:textId="77777777" w:rsidTr="00960DD5">
        <w:trPr>
          <w:gridAfter w:val="1"/>
          <w:wAfter w:w="12" w:type="pct"/>
          <w:trHeight w:val="317"/>
          <w:jc w:val="center"/>
        </w:trPr>
        <w:tc>
          <w:tcPr>
            <w:tcW w:w="1588" w:type="pct"/>
            <w:shd w:val="clear" w:color="auto" w:fill="F4B083" w:themeFill="accent2" w:themeFillTint="99"/>
            <w:vAlign w:val="center"/>
          </w:tcPr>
          <w:p w14:paraId="2C3998B1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sz w:val="22"/>
                <w:szCs w:val="22"/>
              </w:rPr>
              <w:t>General Structure</w:t>
            </w:r>
          </w:p>
        </w:tc>
        <w:tc>
          <w:tcPr>
            <w:tcW w:w="1090" w:type="pct"/>
            <w:shd w:val="clear" w:color="auto" w:fill="F4B083" w:themeFill="accent2" w:themeFillTint="99"/>
          </w:tcPr>
          <w:p w14:paraId="01FA3DB6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F4B083" w:themeFill="accent2" w:themeFillTint="99"/>
          </w:tcPr>
          <w:p w14:paraId="38A39239" w14:textId="1CD06688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pct"/>
            <w:shd w:val="clear" w:color="auto" w:fill="F4B083" w:themeFill="accent2" w:themeFillTint="99"/>
          </w:tcPr>
          <w:p w14:paraId="565917EC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67E" w:rsidRPr="008E53E6" w14:paraId="37CE5E56" w14:textId="77777777" w:rsidTr="00960DD5">
        <w:trPr>
          <w:gridAfter w:val="1"/>
          <w:wAfter w:w="12" w:type="pct"/>
          <w:trHeight w:val="725"/>
          <w:jc w:val="center"/>
        </w:trPr>
        <w:tc>
          <w:tcPr>
            <w:tcW w:w="1588" w:type="pct"/>
            <w:vMerge w:val="restart"/>
            <w:shd w:val="clear" w:color="auto" w:fill="FBE4D5" w:themeFill="accent2" w:themeFillTint="33"/>
          </w:tcPr>
          <w:p w14:paraId="02006C82" w14:textId="3EC4FB3D" w:rsidR="00CC767E" w:rsidRPr="008E53E6" w:rsidRDefault="00CC767E" w:rsidP="00CC767E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Does the script include a sequence of questions and criteria?  </w:t>
            </w:r>
          </w:p>
        </w:tc>
        <w:tc>
          <w:tcPr>
            <w:tcW w:w="1090" w:type="pct"/>
            <w:vMerge w:val="restart"/>
            <w:shd w:val="clear" w:color="auto" w:fill="D9E2F3" w:themeFill="accent5" w:themeFillTint="33"/>
          </w:tcPr>
          <w:p w14:paraId="27335D9B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23332A48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27A21F14" w14:textId="77777777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80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59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4BA162D" w14:textId="38B6E76B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91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703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 w:val="restart"/>
          </w:tcPr>
          <w:p w14:paraId="05865558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67E" w:rsidRPr="008E53E6" w14:paraId="487513E3" w14:textId="77777777" w:rsidTr="00960DD5">
        <w:trPr>
          <w:gridAfter w:val="1"/>
          <w:wAfter w:w="12" w:type="pct"/>
          <w:trHeight w:val="805"/>
          <w:jc w:val="center"/>
        </w:trPr>
        <w:tc>
          <w:tcPr>
            <w:tcW w:w="1588" w:type="pct"/>
            <w:vMerge/>
          </w:tcPr>
          <w:p w14:paraId="7C7AE314" w14:textId="77777777" w:rsidR="00CC767E" w:rsidRPr="008E53E6" w:rsidRDefault="00CC767E" w:rsidP="00CC767E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90" w:type="pct"/>
            <w:vMerge/>
          </w:tcPr>
          <w:p w14:paraId="11666FBA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C9C9C9" w:themeFill="accent3" w:themeFillTint="99"/>
          </w:tcPr>
          <w:p w14:paraId="0DA61568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72DFF4DD" w14:textId="77777777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89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59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1D8F6FB" w14:textId="15D5F604" w:rsidR="00CC767E" w:rsidRPr="008E53E6" w:rsidRDefault="008E53E6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65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00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7E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C767E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/>
          </w:tcPr>
          <w:p w14:paraId="0865E7AA" w14:textId="77777777" w:rsidR="00CC767E" w:rsidRPr="008E53E6" w:rsidRDefault="00CC767E" w:rsidP="00CC767E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217" w:rsidRPr="008E53E6" w14:paraId="6190EF59" w14:textId="77777777" w:rsidTr="00960DD5">
        <w:trPr>
          <w:gridAfter w:val="1"/>
          <w:wAfter w:w="12" w:type="pct"/>
          <w:trHeight w:val="317"/>
          <w:jc w:val="center"/>
        </w:trPr>
        <w:tc>
          <w:tcPr>
            <w:tcW w:w="1588" w:type="pct"/>
            <w:shd w:val="clear" w:color="auto" w:fill="F4B083" w:themeFill="accent2" w:themeFillTint="99"/>
            <w:vAlign w:val="center"/>
          </w:tcPr>
          <w:p w14:paraId="39D8CD33" w14:textId="2261D9BA" w:rsidR="00FB3217" w:rsidRPr="008E53E6" w:rsidRDefault="00FB3217" w:rsidP="00FB3217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sz w:val="22"/>
                <w:szCs w:val="22"/>
              </w:rPr>
              <w:t>Readability Assessment</w:t>
            </w:r>
          </w:p>
        </w:tc>
        <w:tc>
          <w:tcPr>
            <w:tcW w:w="1090" w:type="pct"/>
            <w:shd w:val="clear" w:color="auto" w:fill="F4B083" w:themeFill="accent2" w:themeFillTint="99"/>
          </w:tcPr>
          <w:p w14:paraId="4D44DF50" w14:textId="77777777" w:rsidR="00FB3217" w:rsidRPr="008E53E6" w:rsidRDefault="00FB3217" w:rsidP="00FB3217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F4B083" w:themeFill="accent2" w:themeFillTint="99"/>
          </w:tcPr>
          <w:p w14:paraId="6637EC55" w14:textId="77777777" w:rsidR="00FB3217" w:rsidRPr="008E53E6" w:rsidRDefault="00FB3217" w:rsidP="00FB3217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pct"/>
            <w:shd w:val="clear" w:color="auto" w:fill="F4B083" w:themeFill="accent2" w:themeFillTint="99"/>
          </w:tcPr>
          <w:p w14:paraId="0A7264C7" w14:textId="77777777" w:rsidR="00FB3217" w:rsidRPr="008E53E6" w:rsidRDefault="00FB3217" w:rsidP="00FB3217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700" w:rsidRPr="008E53E6" w14:paraId="36A2AADC" w14:textId="77777777" w:rsidTr="00CF1B1F">
        <w:trPr>
          <w:gridAfter w:val="1"/>
          <w:wAfter w:w="12" w:type="pct"/>
          <w:trHeight w:val="449"/>
          <w:jc w:val="center"/>
        </w:trPr>
        <w:tc>
          <w:tcPr>
            <w:tcW w:w="1588" w:type="pct"/>
            <w:vMerge w:val="restart"/>
            <w:shd w:val="clear" w:color="auto" w:fill="FBE4D5" w:themeFill="accent2" w:themeFillTint="33"/>
          </w:tcPr>
          <w:p w14:paraId="1EEA8858" w14:textId="77777777" w:rsidR="00E96700" w:rsidRPr="008E53E6" w:rsidRDefault="00E96700" w:rsidP="00E96700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Is the script written at 6</w:t>
            </w:r>
            <w:r w:rsidRPr="008E53E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8E53E6">
              <w:rPr>
                <w:rFonts w:asciiTheme="minorHAnsi" w:hAnsiTheme="minorHAnsi" w:cstheme="minorHAnsi"/>
                <w:sz w:val="22"/>
                <w:szCs w:val="22"/>
              </w:rPr>
              <w:t>-grade reading level?</w:t>
            </w:r>
          </w:p>
          <w:p w14:paraId="52F33C27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(TBD once all changes have been made to the call center script.)</w:t>
            </w:r>
          </w:p>
          <w:p w14:paraId="0C538171" w14:textId="068261EC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0" w:type="pct"/>
            <w:vMerge w:val="restart"/>
            <w:shd w:val="clear" w:color="auto" w:fill="DEEAF6" w:themeFill="accent1" w:themeFillTint="33"/>
          </w:tcPr>
          <w:p w14:paraId="7A9988F7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3B143529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2A004772" w14:textId="77777777" w:rsidR="00E96700" w:rsidRPr="008E53E6" w:rsidRDefault="008E53E6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04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43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6F285F6B" w14:textId="1494C2C2" w:rsidR="00E96700" w:rsidRPr="008E53E6" w:rsidRDefault="008E53E6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944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26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 w:val="restart"/>
            <w:shd w:val="clear" w:color="auto" w:fill="auto"/>
          </w:tcPr>
          <w:p w14:paraId="7AE17717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700" w:rsidRPr="008E53E6" w14:paraId="098414A4" w14:textId="77777777" w:rsidTr="00E96700">
        <w:trPr>
          <w:gridAfter w:val="1"/>
          <w:wAfter w:w="12" w:type="pct"/>
          <w:trHeight w:val="894"/>
          <w:jc w:val="center"/>
        </w:trPr>
        <w:tc>
          <w:tcPr>
            <w:tcW w:w="1588" w:type="pct"/>
            <w:vMerge/>
            <w:shd w:val="clear" w:color="auto" w:fill="FBE4D5" w:themeFill="accent2" w:themeFillTint="33"/>
          </w:tcPr>
          <w:p w14:paraId="2599839D" w14:textId="77777777" w:rsidR="00E96700" w:rsidRPr="008E53E6" w:rsidRDefault="00E96700" w:rsidP="00E96700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0" w:type="pct"/>
            <w:vMerge/>
            <w:shd w:val="clear" w:color="auto" w:fill="DEEAF6" w:themeFill="accent1" w:themeFillTint="33"/>
          </w:tcPr>
          <w:p w14:paraId="0D5AECA3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BFBFBF" w:themeFill="background1" w:themeFillShade="BF"/>
          </w:tcPr>
          <w:p w14:paraId="25AFCFC5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18"/>
                <w:szCs w:val="18"/>
              </w:rPr>
            </w:pP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53E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E53E6">
              <w:rPr>
                <w:rFonts w:asciiTheme="minorHAnsi" w:hAnsiTheme="minorHAnsi" w:cstheme="minorHAnsi"/>
                <w:sz w:val="18"/>
                <w:szCs w:val="18"/>
              </w:rPr>
              <w:t xml:space="preserve"> review</w:t>
            </w:r>
          </w:p>
          <w:p w14:paraId="4A106FA4" w14:textId="77777777" w:rsidR="00E96700" w:rsidRPr="008E53E6" w:rsidRDefault="008E53E6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76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397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434F171" w14:textId="0DCB4486" w:rsidR="00E96700" w:rsidRPr="008E53E6" w:rsidRDefault="008E53E6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25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00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00" w:rsidRPr="008E53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6700" w:rsidRPr="008E53E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815" w:type="pct"/>
            <w:vMerge/>
            <w:shd w:val="clear" w:color="auto" w:fill="auto"/>
          </w:tcPr>
          <w:p w14:paraId="2E1F8027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700" w:rsidRPr="008E53E6" w14:paraId="58B03366" w14:textId="77777777" w:rsidTr="00960DD5">
        <w:trPr>
          <w:gridAfter w:val="1"/>
          <w:wAfter w:w="12" w:type="pct"/>
          <w:trHeight w:val="317"/>
          <w:jc w:val="center"/>
        </w:trPr>
        <w:tc>
          <w:tcPr>
            <w:tcW w:w="1588" w:type="pct"/>
            <w:shd w:val="clear" w:color="auto" w:fill="F4B083" w:themeFill="accent2" w:themeFillTint="99"/>
          </w:tcPr>
          <w:p w14:paraId="09914426" w14:textId="0C3FB6EA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sz w:val="22"/>
                <w:szCs w:val="22"/>
              </w:rPr>
              <w:t>Script Format</w:t>
            </w:r>
          </w:p>
        </w:tc>
        <w:tc>
          <w:tcPr>
            <w:tcW w:w="1090" w:type="pct"/>
            <w:shd w:val="clear" w:color="auto" w:fill="F4B083" w:themeFill="accent2" w:themeFillTint="99"/>
          </w:tcPr>
          <w:p w14:paraId="24F020B3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F4B083" w:themeFill="accent2" w:themeFillTint="99"/>
          </w:tcPr>
          <w:p w14:paraId="2B234407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pct"/>
            <w:shd w:val="clear" w:color="auto" w:fill="F4B083" w:themeFill="accent2" w:themeFillTint="99"/>
          </w:tcPr>
          <w:p w14:paraId="7FB83402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700" w:rsidRPr="008E53E6" w14:paraId="57DA4153" w14:textId="77777777" w:rsidTr="00E96700">
        <w:trPr>
          <w:gridAfter w:val="1"/>
          <w:wAfter w:w="12" w:type="pct"/>
          <w:trHeight w:val="935"/>
          <w:jc w:val="center"/>
        </w:trPr>
        <w:tc>
          <w:tcPr>
            <w:tcW w:w="1588" w:type="pct"/>
            <w:shd w:val="clear" w:color="auto" w:fill="FBE4D5" w:themeFill="accent2" w:themeFillTint="33"/>
          </w:tcPr>
          <w:p w14:paraId="0305D573" w14:textId="1B42D721" w:rsidR="00E96700" w:rsidRPr="008E53E6" w:rsidRDefault="00E96700" w:rsidP="00E96700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Cs/>
                <w:sz w:val="22"/>
                <w:szCs w:val="22"/>
              </w:rPr>
              <w:t>Is the CCO logo or brand letterhead visible on every page, or does the script explicitly state the name of the CCO to which it applies?</w:t>
            </w:r>
          </w:p>
        </w:tc>
        <w:tc>
          <w:tcPr>
            <w:tcW w:w="1090" w:type="pct"/>
            <w:shd w:val="clear" w:color="auto" w:fill="D9E2F3" w:themeFill="accent5" w:themeFillTint="33"/>
          </w:tcPr>
          <w:p w14:paraId="1CECBC33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262626" w:themeFill="text1" w:themeFillTint="D9"/>
          </w:tcPr>
          <w:p w14:paraId="7DB61143" w14:textId="00A433C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pct"/>
          </w:tcPr>
          <w:p w14:paraId="0B6B1BFC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700" w:rsidRPr="008E53E6" w14:paraId="17FEB7B5" w14:textId="77777777" w:rsidTr="00E96700">
        <w:trPr>
          <w:gridAfter w:val="1"/>
          <w:wAfter w:w="12" w:type="pct"/>
          <w:trHeight w:val="947"/>
          <w:jc w:val="center"/>
        </w:trPr>
        <w:tc>
          <w:tcPr>
            <w:tcW w:w="1588" w:type="pct"/>
            <w:shd w:val="clear" w:color="auto" w:fill="FBE4D5" w:themeFill="accent2" w:themeFillTint="33"/>
          </w:tcPr>
          <w:p w14:paraId="6B08EFAE" w14:textId="1D679954" w:rsidR="00E96700" w:rsidRPr="008E53E6" w:rsidRDefault="00E96700" w:rsidP="00E96700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Cs/>
                <w:sz w:val="22"/>
                <w:szCs w:val="22"/>
              </w:rPr>
              <w:t>Is there more than one script? If so, are the primary and supplementary scripts identified?</w:t>
            </w:r>
          </w:p>
        </w:tc>
        <w:tc>
          <w:tcPr>
            <w:tcW w:w="1090" w:type="pct"/>
            <w:shd w:val="clear" w:color="auto" w:fill="D9E2F3" w:themeFill="accent5" w:themeFillTint="33"/>
          </w:tcPr>
          <w:p w14:paraId="6F1769F1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262626" w:themeFill="text1" w:themeFillTint="D9"/>
          </w:tcPr>
          <w:p w14:paraId="37C56BC5" w14:textId="4DAA98D1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pct"/>
          </w:tcPr>
          <w:p w14:paraId="311B5CCD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DF5BB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700" w:rsidRPr="008E53E6" w14:paraId="5B4989ED" w14:textId="77777777" w:rsidTr="00E96700">
        <w:trPr>
          <w:gridAfter w:val="1"/>
          <w:wAfter w:w="12" w:type="pct"/>
          <w:trHeight w:val="958"/>
          <w:jc w:val="center"/>
        </w:trPr>
        <w:tc>
          <w:tcPr>
            <w:tcW w:w="1588" w:type="pct"/>
            <w:shd w:val="clear" w:color="auto" w:fill="FBE4D5" w:themeFill="accent2" w:themeFillTint="33"/>
          </w:tcPr>
          <w:p w14:paraId="5D9242CA" w14:textId="177D04F0" w:rsidR="00E96700" w:rsidRPr="008E53E6" w:rsidRDefault="00E96700" w:rsidP="00E96700">
            <w:pPr>
              <w:pStyle w:val="text1"/>
              <w:numPr>
                <w:ilvl w:val="0"/>
                <w:numId w:val="38"/>
              </w:numPr>
              <w:tabs>
                <w:tab w:val="right" w:pos="1080"/>
                <w:tab w:val="left" w:pos="1260"/>
              </w:tabs>
              <w:spacing w:before="0" w:line="240" w:lineRule="auto"/>
              <w:ind w:left="3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Cs/>
                <w:sz w:val="22"/>
                <w:szCs w:val="22"/>
              </w:rPr>
              <w:t>Are pages numbered?</w:t>
            </w:r>
          </w:p>
        </w:tc>
        <w:tc>
          <w:tcPr>
            <w:tcW w:w="1090" w:type="pct"/>
            <w:shd w:val="clear" w:color="auto" w:fill="D9E2F3" w:themeFill="accent5" w:themeFillTint="33"/>
          </w:tcPr>
          <w:p w14:paraId="537C045E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262626" w:themeFill="text1" w:themeFillTint="D9"/>
          </w:tcPr>
          <w:p w14:paraId="147E6820" w14:textId="7FB236F9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ind w:left="-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pct"/>
          </w:tcPr>
          <w:p w14:paraId="320FAC48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700" w:rsidRPr="008E53E6" w14:paraId="46D84689" w14:textId="77777777" w:rsidTr="00960DD5">
        <w:trPr>
          <w:trHeight w:val="317"/>
          <w:jc w:val="center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14:paraId="2327BF07" w14:textId="6915D1E8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Comments or Feedback</w:t>
            </w:r>
          </w:p>
        </w:tc>
      </w:tr>
      <w:tr w:rsidR="00E96700" w:rsidRPr="008E53E6" w14:paraId="009A11F4" w14:textId="77777777" w:rsidTr="00960DD5">
        <w:trPr>
          <w:trHeight w:val="84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F9B23A0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C422DA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C661D" w14:textId="77777777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81FB7E" w14:textId="0C7A08B3" w:rsidR="00E96700" w:rsidRPr="008E53E6" w:rsidRDefault="00E96700" w:rsidP="00E96700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C756203" w14:textId="3797837A" w:rsidR="00932883" w:rsidRPr="008E53E6" w:rsidRDefault="00932883">
      <w:pPr>
        <w:rPr>
          <w:rFonts w:asciiTheme="minorHAnsi" w:hAnsiTheme="minorHAnsi" w:cstheme="minorHAnsi"/>
          <w:sz w:val="22"/>
          <w:szCs w:val="22"/>
        </w:rPr>
      </w:pPr>
    </w:p>
    <w:p w14:paraId="4A9BA9E0" w14:textId="77777777" w:rsidR="00CA7686" w:rsidRPr="008E53E6" w:rsidRDefault="00CA76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178" w:tblpY="131"/>
        <w:tblW w:w="141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900"/>
      </w:tblGrid>
      <w:tr w:rsidR="004F44F0" w:rsidRPr="008E53E6" w14:paraId="03405395" w14:textId="77777777" w:rsidTr="004F44F0">
        <w:tc>
          <w:tcPr>
            <w:tcW w:w="3956" w:type="dxa"/>
            <w:gridSpan w:val="2"/>
            <w:shd w:val="clear" w:color="auto" w:fill="F4B083" w:themeFill="accent2" w:themeFillTint="99"/>
          </w:tcPr>
          <w:p w14:paraId="62A2310B" w14:textId="77777777" w:rsidR="004F44F0" w:rsidRPr="008E53E6" w:rsidRDefault="004F44F0" w:rsidP="004F44F0">
            <w:pPr>
              <w:pStyle w:val="HSAGTableText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53E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OHA USE ONLY</w:t>
            </w:r>
          </w:p>
        </w:tc>
      </w:tr>
      <w:tr w:rsidR="004F44F0" w:rsidRPr="008E53E6" w14:paraId="27AC3509" w14:textId="77777777" w:rsidTr="004F44F0">
        <w:tc>
          <w:tcPr>
            <w:tcW w:w="3056" w:type="dxa"/>
            <w:shd w:val="clear" w:color="auto" w:fill="FBE4D5" w:themeFill="accent2" w:themeFillTint="33"/>
          </w:tcPr>
          <w:p w14:paraId="55D333C6" w14:textId="77777777" w:rsidR="004F44F0" w:rsidRPr="008E53E6" w:rsidRDefault="004F44F0" w:rsidP="004F44F0">
            <w:pPr>
              <w:pStyle w:val="HSAGTableHeading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E53E6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Total # Applicable Elements</w:t>
            </w:r>
          </w:p>
        </w:tc>
        <w:tc>
          <w:tcPr>
            <w:tcW w:w="900" w:type="dxa"/>
            <w:shd w:val="clear" w:color="auto" w:fill="auto"/>
          </w:tcPr>
          <w:p w14:paraId="22761910" w14:textId="399CFE8D" w:rsidR="004F44F0" w:rsidRPr="008E53E6" w:rsidRDefault="004F44F0" w:rsidP="004F44F0">
            <w:pPr>
              <w:pStyle w:val="HSAGTableText"/>
              <w:spacing w:before="0"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3E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4609F" w:rsidRPr="008E53E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4F44F0" w:rsidRPr="008E53E6" w14:paraId="6886254B" w14:textId="77777777" w:rsidTr="004F44F0">
        <w:tc>
          <w:tcPr>
            <w:tcW w:w="3056" w:type="dxa"/>
            <w:shd w:val="clear" w:color="auto" w:fill="FBE4D5" w:themeFill="accent2" w:themeFillTint="33"/>
          </w:tcPr>
          <w:p w14:paraId="147B52EB" w14:textId="77777777" w:rsidR="004F44F0" w:rsidRPr="008E53E6" w:rsidRDefault="004F44F0" w:rsidP="004F44F0">
            <w:pPr>
              <w:pStyle w:val="HSAGTableHeading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E53E6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Total # Compliant Elements</w:t>
            </w:r>
          </w:p>
        </w:tc>
        <w:tc>
          <w:tcPr>
            <w:tcW w:w="900" w:type="dxa"/>
            <w:shd w:val="clear" w:color="auto" w:fill="auto"/>
          </w:tcPr>
          <w:p w14:paraId="5A28C122" w14:textId="77777777" w:rsidR="004F44F0" w:rsidRPr="008E53E6" w:rsidRDefault="004F44F0" w:rsidP="004F44F0">
            <w:pPr>
              <w:pStyle w:val="HSAGTableText"/>
              <w:spacing w:before="0"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44F0" w:rsidRPr="008E53E6" w14:paraId="3AFD3B60" w14:textId="77777777" w:rsidTr="004F44F0">
        <w:tc>
          <w:tcPr>
            <w:tcW w:w="305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D519651" w14:textId="77777777" w:rsidR="004F44F0" w:rsidRPr="008E53E6" w:rsidRDefault="004F44F0" w:rsidP="004F44F0">
            <w:pPr>
              <w:pStyle w:val="HSAGTableHeading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E53E6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Total Percent Compliant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00AD18" w14:textId="77777777" w:rsidR="004F44F0" w:rsidRPr="008E53E6" w:rsidRDefault="004F44F0" w:rsidP="004F44F0">
            <w:pPr>
              <w:pStyle w:val="HSAGTableText"/>
              <w:spacing w:before="0"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E53E6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</w:tbl>
    <w:p w14:paraId="06E274DF" w14:textId="38AA3ED1" w:rsidR="00932883" w:rsidRPr="008E53E6" w:rsidRDefault="00932883">
      <w:pPr>
        <w:rPr>
          <w:rFonts w:asciiTheme="minorHAnsi" w:hAnsiTheme="minorHAnsi" w:cstheme="minorHAnsi"/>
          <w:sz w:val="22"/>
          <w:szCs w:val="22"/>
        </w:rPr>
      </w:pPr>
    </w:p>
    <w:p w14:paraId="7638AD6A" w14:textId="7761C55F" w:rsidR="00932883" w:rsidRPr="008E53E6" w:rsidRDefault="00932883" w:rsidP="00184C18">
      <w:pPr>
        <w:rPr>
          <w:rFonts w:asciiTheme="minorHAnsi" w:hAnsiTheme="minorHAnsi" w:cstheme="minorHAnsi"/>
          <w:sz w:val="22"/>
          <w:szCs w:val="22"/>
        </w:rPr>
      </w:pPr>
    </w:p>
    <w:sectPr w:rsidR="00932883" w:rsidRPr="008E53E6" w:rsidSect="00CC33B7">
      <w:footerReference w:type="default" r:id="rId15"/>
      <w:headerReference w:type="first" r:id="rId16"/>
      <w:pgSz w:w="15840" w:h="12240" w:orient="landscape" w:code="1"/>
      <w:pgMar w:top="1008" w:right="1152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678D" w14:textId="77777777" w:rsidR="001357C5" w:rsidRDefault="001357C5">
      <w:r>
        <w:separator/>
      </w:r>
    </w:p>
  </w:endnote>
  <w:endnote w:type="continuationSeparator" w:id="0">
    <w:p w14:paraId="05311D07" w14:textId="77777777" w:rsidR="001357C5" w:rsidRDefault="001357C5">
      <w:r>
        <w:continuationSeparator/>
      </w:r>
    </w:p>
  </w:endnote>
  <w:endnote w:type="continuationNotice" w:id="1">
    <w:p w14:paraId="6FDEB502" w14:textId="77777777" w:rsidR="001357C5" w:rsidRDefault="00135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1490" w14:textId="77777777" w:rsidR="002A70A0" w:rsidRPr="00C676E6" w:rsidRDefault="002A70A0" w:rsidP="00C676E6">
    <w:pPr>
      <w:pStyle w:val="Footer"/>
      <w:jc w:val="center"/>
      <w:rPr>
        <w:rFonts w:ascii="Calibri" w:hAnsi="Calibri" w:cs="Calibri"/>
        <w:w w:val="100"/>
        <w:sz w:val="22"/>
        <w:szCs w:val="22"/>
      </w:rPr>
    </w:pPr>
  </w:p>
  <w:p w14:paraId="225F78F9" w14:textId="7074438D" w:rsidR="002A70A0" w:rsidRPr="00C676E6" w:rsidRDefault="002A70A0" w:rsidP="00C676E6">
    <w:pPr>
      <w:pStyle w:val="Footer"/>
      <w:jc w:val="center"/>
    </w:pPr>
    <w:r w:rsidRPr="00C676E6">
      <w:rPr>
        <w:rFonts w:ascii="Calibri" w:hAnsi="Calibri" w:cs="Calibri"/>
        <w:w w:val="100"/>
        <w:sz w:val="22"/>
        <w:szCs w:val="22"/>
      </w:rPr>
      <w:t xml:space="preserve">Page </w:t>
    </w:r>
    <w:r w:rsidRPr="00C676E6">
      <w:rPr>
        <w:rFonts w:ascii="Calibri" w:hAnsi="Calibri" w:cs="Calibri"/>
        <w:w w:val="100"/>
        <w:sz w:val="22"/>
        <w:szCs w:val="22"/>
      </w:rPr>
      <w:fldChar w:fldCharType="begin"/>
    </w:r>
    <w:r w:rsidRPr="00C676E6">
      <w:rPr>
        <w:rFonts w:ascii="Calibri" w:hAnsi="Calibri" w:cs="Calibri"/>
        <w:w w:val="100"/>
        <w:sz w:val="22"/>
        <w:szCs w:val="22"/>
      </w:rPr>
      <w:instrText xml:space="preserve"> PAGE   \* MERGEFORMAT </w:instrText>
    </w:r>
    <w:r w:rsidRPr="00C676E6">
      <w:rPr>
        <w:rFonts w:ascii="Calibri" w:hAnsi="Calibri" w:cs="Calibri"/>
        <w:w w:val="100"/>
        <w:sz w:val="22"/>
        <w:szCs w:val="22"/>
      </w:rPr>
      <w:fldChar w:fldCharType="separate"/>
    </w:r>
    <w:r>
      <w:rPr>
        <w:rFonts w:ascii="Calibri" w:hAnsi="Calibri" w:cs="Calibri"/>
        <w:noProof/>
        <w:w w:val="100"/>
        <w:sz w:val="22"/>
        <w:szCs w:val="22"/>
      </w:rPr>
      <w:t>4</w:t>
    </w:r>
    <w:r w:rsidRPr="00C676E6">
      <w:rPr>
        <w:rFonts w:ascii="Calibri" w:hAnsi="Calibri" w:cs="Calibri"/>
        <w:w w:val="100"/>
        <w:sz w:val="22"/>
        <w:szCs w:val="22"/>
      </w:rPr>
      <w:fldChar w:fldCharType="end"/>
    </w:r>
    <w:r w:rsidRPr="00C676E6">
      <w:rPr>
        <w:rFonts w:ascii="Calibri" w:hAnsi="Calibri" w:cs="Calibri"/>
        <w:w w:val="100"/>
        <w:sz w:val="22"/>
        <w:szCs w:val="22"/>
      </w:rPr>
      <w:t xml:space="preserve"> of </w:t>
    </w:r>
    <w:r w:rsidRPr="00C676E6">
      <w:rPr>
        <w:rFonts w:ascii="Calibri" w:hAnsi="Calibri" w:cs="Calibri"/>
        <w:w w:val="100"/>
        <w:sz w:val="22"/>
        <w:szCs w:val="22"/>
      </w:rPr>
      <w:fldChar w:fldCharType="begin"/>
    </w:r>
    <w:r w:rsidRPr="00C676E6">
      <w:rPr>
        <w:rFonts w:ascii="Calibri" w:hAnsi="Calibri" w:cs="Calibri"/>
        <w:w w:val="100"/>
        <w:sz w:val="22"/>
        <w:szCs w:val="22"/>
      </w:rPr>
      <w:instrText xml:space="preserve"> NUMPAGES   \* MERGEFORMAT </w:instrText>
    </w:r>
    <w:r w:rsidRPr="00C676E6">
      <w:rPr>
        <w:rFonts w:ascii="Calibri" w:hAnsi="Calibri" w:cs="Calibri"/>
        <w:w w:val="100"/>
        <w:sz w:val="22"/>
        <w:szCs w:val="22"/>
      </w:rPr>
      <w:fldChar w:fldCharType="separate"/>
    </w:r>
    <w:r>
      <w:rPr>
        <w:rFonts w:ascii="Calibri" w:hAnsi="Calibri" w:cs="Calibri"/>
        <w:noProof/>
        <w:w w:val="100"/>
        <w:sz w:val="22"/>
        <w:szCs w:val="22"/>
      </w:rPr>
      <w:t>4</w:t>
    </w:r>
    <w:r w:rsidRPr="00C676E6">
      <w:rPr>
        <w:rFonts w:ascii="Calibri" w:hAnsi="Calibri" w:cs="Calibri"/>
        <w:w w:val="1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AB0F" w14:textId="77777777" w:rsidR="001357C5" w:rsidRDefault="001357C5">
      <w:r>
        <w:separator/>
      </w:r>
    </w:p>
  </w:footnote>
  <w:footnote w:type="continuationSeparator" w:id="0">
    <w:p w14:paraId="77D7DD2C" w14:textId="77777777" w:rsidR="001357C5" w:rsidRDefault="001357C5">
      <w:r>
        <w:continuationSeparator/>
      </w:r>
    </w:p>
  </w:footnote>
  <w:footnote w:type="continuationNotice" w:id="1">
    <w:p w14:paraId="33875ED6" w14:textId="77777777" w:rsidR="001357C5" w:rsidRDefault="00135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32" w:tblpY="-158"/>
      <w:tblW w:w="5064" w:type="pct"/>
      <w:tblBorders>
        <w:bottom w:val="single" w:sz="8" w:space="0" w:color="F79646"/>
        <w:insideH w:val="single" w:sz="4" w:space="0" w:color="F79646"/>
      </w:tblBorders>
      <w:tblLook w:val="00A0" w:firstRow="1" w:lastRow="0" w:firstColumn="1" w:lastColumn="0" w:noHBand="0" w:noVBand="0"/>
    </w:tblPr>
    <w:tblGrid>
      <w:gridCol w:w="1754"/>
      <w:gridCol w:w="9405"/>
      <w:gridCol w:w="2988"/>
    </w:tblGrid>
    <w:tr w:rsidR="002A70A0" w14:paraId="53476107" w14:textId="77777777" w:rsidTr="009169CD">
      <w:trPr>
        <w:cantSplit/>
        <w:trHeight w:val="1185"/>
      </w:trPr>
      <w:tc>
        <w:tcPr>
          <w:tcW w:w="620" w:type="pct"/>
          <w:vMerge w:val="restart"/>
          <w:tcBorders>
            <w:top w:val="nil"/>
          </w:tcBorders>
          <w:vAlign w:val="center"/>
        </w:tcPr>
        <w:p w14:paraId="4AD6D293" w14:textId="77777777" w:rsidR="002A70A0" w:rsidRDefault="002A70A0" w:rsidP="009169CD">
          <w:pPr>
            <w:ind w:left="-115"/>
            <w:jc w:val="center"/>
            <w:rPr>
              <w:color w:val="005595"/>
            </w:rPr>
          </w:pPr>
          <w:r>
            <w:rPr>
              <w:noProof/>
              <w:color w:val="005595"/>
            </w:rPr>
            <w:drawing>
              <wp:anchor distT="0" distB="0" distL="114300" distR="114300" simplePos="0" relativeHeight="251658240" behindDoc="1" locked="0" layoutInCell="1" allowOverlap="1" wp14:anchorId="219B6690" wp14:editId="61BA7568">
                <wp:simplePos x="0" y="0"/>
                <wp:positionH relativeFrom="column">
                  <wp:posOffset>44450</wp:posOffset>
                </wp:positionH>
                <wp:positionV relativeFrom="page">
                  <wp:posOffset>221615</wp:posOffset>
                </wp:positionV>
                <wp:extent cx="801370" cy="725170"/>
                <wp:effectExtent l="0" t="0" r="0" b="0"/>
                <wp:wrapTight wrapText="bothSides">
                  <wp:wrapPolygon edited="0">
                    <wp:start x="5648" y="0"/>
                    <wp:lineTo x="0" y="3405"/>
                    <wp:lineTo x="0" y="15320"/>
                    <wp:lineTo x="2054" y="18158"/>
                    <wp:lineTo x="2054" y="18725"/>
                    <wp:lineTo x="6162" y="20995"/>
                    <wp:lineTo x="6675" y="20995"/>
                    <wp:lineTo x="13864" y="20995"/>
                    <wp:lineTo x="14891" y="20995"/>
                    <wp:lineTo x="18998" y="18158"/>
                    <wp:lineTo x="21052" y="13618"/>
                    <wp:lineTo x="21052" y="3405"/>
                    <wp:lineTo x="14891" y="0"/>
                    <wp:lineTo x="5648" y="0"/>
                  </wp:wrapPolygon>
                </wp:wrapTight>
                <wp:docPr id="63" name="Picture 63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24" w:type="pct"/>
          <w:tcBorders>
            <w:top w:val="nil"/>
            <w:bottom w:val="single" w:sz="12" w:space="0" w:color="F79646"/>
          </w:tcBorders>
          <w:vAlign w:val="center"/>
        </w:tcPr>
        <w:p w14:paraId="2E593BF4" w14:textId="77777777" w:rsidR="002A70A0" w:rsidRPr="009B1DE6" w:rsidRDefault="002A70A0" w:rsidP="009169CD">
          <w:pPr>
            <w:pStyle w:val="Office"/>
            <w:ind w:left="-113"/>
            <w:rPr>
              <w:sz w:val="28"/>
              <w:szCs w:val="28"/>
            </w:rPr>
          </w:pPr>
          <w:r>
            <w:br/>
          </w:r>
          <w:r w:rsidRPr="009B1DE6">
            <w:rPr>
              <w:sz w:val="28"/>
              <w:szCs w:val="28"/>
            </w:rPr>
            <w:br/>
            <w:t>HEALTH SYSTEMS DIVISION</w:t>
          </w:r>
        </w:p>
      </w:tc>
      <w:tc>
        <w:tcPr>
          <w:tcW w:w="1056" w:type="pct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05DBE5B" w14:textId="77777777" w:rsidR="002A70A0" w:rsidRDefault="002A70A0" w:rsidP="009169CD">
          <w:pPr>
            <w:spacing w:line="60" w:lineRule="exact"/>
          </w:pPr>
        </w:p>
        <w:p w14:paraId="175C842D" w14:textId="77777777" w:rsidR="002A70A0" w:rsidRDefault="002A70A0" w:rsidP="009169CD">
          <w:r>
            <w:rPr>
              <w:noProof/>
            </w:rPr>
            <w:drawing>
              <wp:inline distT="0" distB="0" distL="0" distR="0" wp14:anchorId="4937017B" wp14:editId="1FDCFABA">
                <wp:extent cx="1725433" cy="675640"/>
                <wp:effectExtent l="0" t="0" r="8255" b="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165" cy="694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0A0" w14:paraId="1B435D4B" w14:textId="77777777" w:rsidTr="009169CD">
      <w:trPr>
        <w:cantSplit/>
        <w:trHeight w:val="294"/>
      </w:trPr>
      <w:tc>
        <w:tcPr>
          <w:tcW w:w="620" w:type="pct"/>
          <w:vMerge/>
          <w:tcBorders>
            <w:bottom w:val="nil"/>
          </w:tcBorders>
        </w:tcPr>
        <w:p w14:paraId="74622999" w14:textId="77777777" w:rsidR="002A70A0" w:rsidRDefault="002A70A0" w:rsidP="009169CD">
          <w:pPr>
            <w:ind w:left="-108"/>
            <w:rPr>
              <w:color w:val="005595"/>
              <w:sz w:val="18"/>
            </w:rPr>
          </w:pPr>
        </w:p>
      </w:tc>
      <w:tc>
        <w:tcPr>
          <w:tcW w:w="3324" w:type="pct"/>
          <w:tcBorders>
            <w:top w:val="single" w:sz="12" w:space="0" w:color="F79646"/>
            <w:bottom w:val="nil"/>
          </w:tcBorders>
        </w:tcPr>
        <w:p w14:paraId="74E2CD89" w14:textId="77777777" w:rsidR="002A70A0" w:rsidRPr="009B1DE6" w:rsidRDefault="002A70A0" w:rsidP="009169CD">
          <w:pPr>
            <w:pStyle w:val="Governorname"/>
            <w:framePr w:hSpace="0" w:wrap="auto" w:vAnchor="margin" w:hAnchor="text" w:xAlign="left" w:yAlign="inline"/>
            <w:ind w:left="-101"/>
            <w:rPr>
              <w:sz w:val="22"/>
              <w:szCs w:val="22"/>
            </w:rPr>
          </w:pPr>
          <w:r w:rsidRPr="009B1DE6">
            <w:rPr>
              <w:sz w:val="22"/>
              <w:szCs w:val="22"/>
            </w:rPr>
            <w:t>Kate Brown, Governor</w:t>
          </w:r>
        </w:p>
      </w:tc>
      <w:tc>
        <w:tcPr>
          <w:tcW w:w="1056" w:type="pct"/>
          <w:vMerge/>
          <w:tcBorders>
            <w:top w:val="single" w:sz="4" w:space="0" w:color="F79646"/>
            <w:bottom w:val="nil"/>
          </w:tcBorders>
          <w:vAlign w:val="bottom"/>
        </w:tcPr>
        <w:p w14:paraId="3BF403D2" w14:textId="77777777" w:rsidR="002A70A0" w:rsidRDefault="002A70A0" w:rsidP="009169CD">
          <w:pPr>
            <w:jc w:val="right"/>
          </w:pPr>
        </w:p>
      </w:tc>
    </w:tr>
  </w:tbl>
  <w:p w14:paraId="025EBD19" w14:textId="77777777" w:rsidR="002A70A0" w:rsidRPr="00185287" w:rsidRDefault="002A70A0" w:rsidP="009169CD">
    <w:pPr>
      <w:pStyle w:val="Addressblock"/>
      <w:framePr w:w="4125" w:h="1846" w:wrap="around" w:x="10608" w:y="1410"/>
    </w:pPr>
    <w:r>
      <w:t>500 Summer St NE E35</w:t>
    </w:r>
  </w:p>
  <w:p w14:paraId="07891A10" w14:textId="77777777" w:rsidR="002A70A0" w:rsidRPr="00185287" w:rsidRDefault="002A70A0" w:rsidP="009169CD">
    <w:pPr>
      <w:pStyle w:val="Addressblock"/>
      <w:framePr w:w="4125" w:h="1846" w:wrap="around" w:x="10608" w:y="1410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31B99136" w14:textId="77777777" w:rsidR="002A70A0" w:rsidRPr="00185287" w:rsidRDefault="002A70A0" w:rsidP="009169CD">
    <w:pPr>
      <w:pStyle w:val="Addressblock"/>
      <w:framePr w:w="4125" w:h="1846" w:wrap="around" w:x="10608" w:y="1410"/>
    </w:pPr>
    <w:r w:rsidRPr="00185287">
      <w:t>Voice</w:t>
    </w:r>
    <w:r>
      <w:t>: 503-945-5772 or 800-527-5772</w:t>
    </w:r>
  </w:p>
  <w:p w14:paraId="37049455" w14:textId="77777777" w:rsidR="002A70A0" w:rsidRPr="00185287" w:rsidRDefault="002A70A0" w:rsidP="009169CD">
    <w:pPr>
      <w:pStyle w:val="Addressblock"/>
      <w:framePr w:w="4125" w:h="1846" w:wrap="around" w:x="10608" w:y="1410"/>
    </w:pPr>
    <w:r w:rsidRPr="00185287">
      <w:t>F</w:t>
    </w:r>
    <w:r>
      <w:t>ax: 503-373-7689</w:t>
    </w:r>
  </w:p>
  <w:p w14:paraId="45BB55A9" w14:textId="77777777" w:rsidR="002A70A0" w:rsidRDefault="002A70A0" w:rsidP="009169CD">
    <w:pPr>
      <w:pStyle w:val="Addressblock"/>
      <w:framePr w:w="4125" w:h="1846" w:wrap="around" w:x="10608" w:y="1410"/>
    </w:pPr>
    <w:r w:rsidRPr="00185287">
      <w:t>TTY</w:t>
    </w:r>
    <w:r>
      <w:t>: 711</w:t>
    </w:r>
  </w:p>
  <w:p w14:paraId="3ED20F35" w14:textId="77777777" w:rsidR="002A70A0" w:rsidRPr="00185287" w:rsidRDefault="002A70A0" w:rsidP="009169CD">
    <w:pPr>
      <w:pStyle w:val="Addressblock"/>
      <w:framePr w:w="4125" w:h="1846" w:wrap="around" w:x="10608" w:y="1410"/>
    </w:pPr>
    <w:r>
      <w:t>www.oregon.gov/OHA/HSD</w:t>
    </w:r>
  </w:p>
  <w:p w14:paraId="5C6A5D2A" w14:textId="43A5CDD9" w:rsidR="002A70A0" w:rsidRDefault="002A70A0">
    <w:pPr>
      <w:pStyle w:val="Header"/>
    </w:pPr>
  </w:p>
  <w:p w14:paraId="0F320F97" w14:textId="74022ADC" w:rsidR="002A70A0" w:rsidRDefault="002A7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7E41"/>
    <w:multiLevelType w:val="hybridMultilevel"/>
    <w:tmpl w:val="960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A414F"/>
    <w:multiLevelType w:val="hybridMultilevel"/>
    <w:tmpl w:val="379A8FCE"/>
    <w:lvl w:ilvl="0" w:tplc="6668184A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B2F6B"/>
    <w:multiLevelType w:val="hybridMultilevel"/>
    <w:tmpl w:val="C27C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47192"/>
    <w:multiLevelType w:val="hybridMultilevel"/>
    <w:tmpl w:val="614E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623B9"/>
    <w:multiLevelType w:val="hybridMultilevel"/>
    <w:tmpl w:val="6A7A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938BB"/>
    <w:multiLevelType w:val="hybridMultilevel"/>
    <w:tmpl w:val="38DCC54C"/>
    <w:lvl w:ilvl="0" w:tplc="2826BBF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7B40AD"/>
    <w:multiLevelType w:val="hybridMultilevel"/>
    <w:tmpl w:val="8B28FC8C"/>
    <w:lvl w:ilvl="0" w:tplc="16482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66960"/>
    <w:multiLevelType w:val="hybridMultilevel"/>
    <w:tmpl w:val="CD5CE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911AB"/>
    <w:multiLevelType w:val="hybridMultilevel"/>
    <w:tmpl w:val="1D1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12108F0"/>
    <w:multiLevelType w:val="hybridMultilevel"/>
    <w:tmpl w:val="C9DA57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EB3A49"/>
    <w:multiLevelType w:val="hybridMultilevel"/>
    <w:tmpl w:val="68561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26EDA"/>
    <w:multiLevelType w:val="hybridMultilevel"/>
    <w:tmpl w:val="A0F8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538FA"/>
    <w:multiLevelType w:val="hybridMultilevel"/>
    <w:tmpl w:val="77B84C76"/>
    <w:lvl w:ilvl="0" w:tplc="E4620B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E08C0"/>
    <w:multiLevelType w:val="hybridMultilevel"/>
    <w:tmpl w:val="0A1C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52EC5C47"/>
    <w:multiLevelType w:val="hybridMultilevel"/>
    <w:tmpl w:val="380C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259F1"/>
    <w:multiLevelType w:val="hybridMultilevel"/>
    <w:tmpl w:val="726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914CB"/>
    <w:multiLevelType w:val="multilevel"/>
    <w:tmpl w:val="D006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F4A"/>
    <w:multiLevelType w:val="hybridMultilevel"/>
    <w:tmpl w:val="FB76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4677"/>
    <w:multiLevelType w:val="hybridMultilevel"/>
    <w:tmpl w:val="FA2E3D60"/>
    <w:lvl w:ilvl="0" w:tplc="539E2DF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A45FD"/>
    <w:multiLevelType w:val="hybridMultilevel"/>
    <w:tmpl w:val="33FCB090"/>
    <w:lvl w:ilvl="0" w:tplc="1A06CC3E">
      <w:start w:val="5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7"/>
  </w:num>
  <w:num w:numId="13">
    <w:abstractNumId w:val="27"/>
  </w:num>
  <w:num w:numId="14">
    <w:abstractNumId w:val="36"/>
  </w:num>
  <w:num w:numId="15">
    <w:abstractNumId w:val="21"/>
  </w:num>
  <w:num w:numId="16">
    <w:abstractNumId w:val="13"/>
  </w:num>
  <w:num w:numId="17">
    <w:abstractNumId w:val="17"/>
  </w:num>
  <w:num w:numId="18">
    <w:abstractNumId w:val="31"/>
  </w:num>
  <w:num w:numId="19">
    <w:abstractNumId w:val="33"/>
  </w:num>
  <w:num w:numId="20">
    <w:abstractNumId w:val="29"/>
  </w:num>
  <w:num w:numId="21">
    <w:abstractNumId w:val="14"/>
  </w:num>
  <w:num w:numId="22">
    <w:abstractNumId w:val="15"/>
  </w:num>
  <w:num w:numId="23">
    <w:abstractNumId w:val="20"/>
  </w:num>
  <w:num w:numId="24">
    <w:abstractNumId w:val="10"/>
  </w:num>
  <w:num w:numId="25">
    <w:abstractNumId w:val="16"/>
  </w:num>
  <w:num w:numId="26">
    <w:abstractNumId w:val="11"/>
  </w:num>
  <w:num w:numId="27">
    <w:abstractNumId w:val="24"/>
  </w:num>
  <w:num w:numId="28">
    <w:abstractNumId w:val="28"/>
  </w:num>
  <w:num w:numId="29">
    <w:abstractNumId w:val="23"/>
  </w:num>
  <w:num w:numId="30">
    <w:abstractNumId w:val="30"/>
  </w:num>
  <w:num w:numId="31">
    <w:abstractNumId w:val="12"/>
  </w:num>
  <w:num w:numId="32">
    <w:abstractNumId w:val="26"/>
  </w:num>
  <w:num w:numId="33">
    <w:abstractNumId w:val="25"/>
  </w:num>
  <w:num w:numId="34">
    <w:abstractNumId w:val="18"/>
  </w:num>
  <w:num w:numId="35">
    <w:abstractNumId w:val="22"/>
  </w:num>
  <w:num w:numId="36">
    <w:abstractNumId w:val="19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c891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B3"/>
    <w:rsid w:val="0000057C"/>
    <w:rsid w:val="00001CBB"/>
    <w:rsid w:val="00003023"/>
    <w:rsid w:val="00004E8B"/>
    <w:rsid w:val="00005E98"/>
    <w:rsid w:val="000068E2"/>
    <w:rsid w:val="00013BE0"/>
    <w:rsid w:val="0001447D"/>
    <w:rsid w:val="00015E66"/>
    <w:rsid w:val="0002044F"/>
    <w:rsid w:val="00020DE0"/>
    <w:rsid w:val="000263E3"/>
    <w:rsid w:val="0003156C"/>
    <w:rsid w:val="00034D8E"/>
    <w:rsid w:val="000364C6"/>
    <w:rsid w:val="00040A07"/>
    <w:rsid w:val="0004491E"/>
    <w:rsid w:val="000538EF"/>
    <w:rsid w:val="00054577"/>
    <w:rsid w:val="00054608"/>
    <w:rsid w:val="000552BE"/>
    <w:rsid w:val="00056EB7"/>
    <w:rsid w:val="00060E46"/>
    <w:rsid w:val="000614AB"/>
    <w:rsid w:val="0007170B"/>
    <w:rsid w:val="00071986"/>
    <w:rsid w:val="00071CC1"/>
    <w:rsid w:val="000725C7"/>
    <w:rsid w:val="0007397D"/>
    <w:rsid w:val="00077BE5"/>
    <w:rsid w:val="00081B06"/>
    <w:rsid w:val="00082867"/>
    <w:rsid w:val="00083C75"/>
    <w:rsid w:val="00086AC4"/>
    <w:rsid w:val="00086FD7"/>
    <w:rsid w:val="000901AD"/>
    <w:rsid w:val="00091922"/>
    <w:rsid w:val="00093C7F"/>
    <w:rsid w:val="00093E4B"/>
    <w:rsid w:val="000947AF"/>
    <w:rsid w:val="00097E26"/>
    <w:rsid w:val="000A17FF"/>
    <w:rsid w:val="000A1A29"/>
    <w:rsid w:val="000A1AEB"/>
    <w:rsid w:val="000A3AC2"/>
    <w:rsid w:val="000A466D"/>
    <w:rsid w:val="000A6FD5"/>
    <w:rsid w:val="000B2DBA"/>
    <w:rsid w:val="000B6C22"/>
    <w:rsid w:val="000C1D2E"/>
    <w:rsid w:val="000C4550"/>
    <w:rsid w:val="000D0040"/>
    <w:rsid w:val="000D1C18"/>
    <w:rsid w:val="000D3382"/>
    <w:rsid w:val="000D45B2"/>
    <w:rsid w:val="000D4F09"/>
    <w:rsid w:val="000D5FD0"/>
    <w:rsid w:val="000D6519"/>
    <w:rsid w:val="000D733A"/>
    <w:rsid w:val="000D73D6"/>
    <w:rsid w:val="000E2265"/>
    <w:rsid w:val="000E4321"/>
    <w:rsid w:val="000E5181"/>
    <w:rsid w:val="000E64E4"/>
    <w:rsid w:val="000F04B1"/>
    <w:rsid w:val="000F09D2"/>
    <w:rsid w:val="000F2FBE"/>
    <w:rsid w:val="000F32AA"/>
    <w:rsid w:val="000F349F"/>
    <w:rsid w:val="000F58D6"/>
    <w:rsid w:val="0010222E"/>
    <w:rsid w:val="00102CCB"/>
    <w:rsid w:val="001040C6"/>
    <w:rsid w:val="0010756B"/>
    <w:rsid w:val="00111090"/>
    <w:rsid w:val="00111913"/>
    <w:rsid w:val="00116200"/>
    <w:rsid w:val="001228C0"/>
    <w:rsid w:val="00123942"/>
    <w:rsid w:val="00123E52"/>
    <w:rsid w:val="001242ED"/>
    <w:rsid w:val="001257AB"/>
    <w:rsid w:val="001264CA"/>
    <w:rsid w:val="001277EA"/>
    <w:rsid w:val="00127C5C"/>
    <w:rsid w:val="001301A8"/>
    <w:rsid w:val="001334DA"/>
    <w:rsid w:val="0013371C"/>
    <w:rsid w:val="001357C5"/>
    <w:rsid w:val="00141295"/>
    <w:rsid w:val="001428D9"/>
    <w:rsid w:val="00142BEB"/>
    <w:rsid w:val="00144534"/>
    <w:rsid w:val="001469C9"/>
    <w:rsid w:val="00147C1B"/>
    <w:rsid w:val="00155A7C"/>
    <w:rsid w:val="00155B47"/>
    <w:rsid w:val="00157396"/>
    <w:rsid w:val="00157C97"/>
    <w:rsid w:val="00160E75"/>
    <w:rsid w:val="00160FB5"/>
    <w:rsid w:val="001632F6"/>
    <w:rsid w:val="001633B5"/>
    <w:rsid w:val="0016674A"/>
    <w:rsid w:val="00167344"/>
    <w:rsid w:val="0017041D"/>
    <w:rsid w:val="001745C7"/>
    <w:rsid w:val="001746DE"/>
    <w:rsid w:val="001815D9"/>
    <w:rsid w:val="00181E93"/>
    <w:rsid w:val="00182AAF"/>
    <w:rsid w:val="00184C18"/>
    <w:rsid w:val="00185287"/>
    <w:rsid w:val="0018528D"/>
    <w:rsid w:val="00185C63"/>
    <w:rsid w:val="00190DA3"/>
    <w:rsid w:val="00190FE5"/>
    <w:rsid w:val="00193A60"/>
    <w:rsid w:val="00194B9D"/>
    <w:rsid w:val="00197269"/>
    <w:rsid w:val="001A1896"/>
    <w:rsid w:val="001A41FC"/>
    <w:rsid w:val="001A6793"/>
    <w:rsid w:val="001A6D6E"/>
    <w:rsid w:val="001B1085"/>
    <w:rsid w:val="001B2A8D"/>
    <w:rsid w:val="001B2AEE"/>
    <w:rsid w:val="001B3113"/>
    <w:rsid w:val="001B3E3B"/>
    <w:rsid w:val="001B6788"/>
    <w:rsid w:val="001B7AFE"/>
    <w:rsid w:val="001B7C17"/>
    <w:rsid w:val="001C2419"/>
    <w:rsid w:val="001C2A0F"/>
    <w:rsid w:val="001C4846"/>
    <w:rsid w:val="001C5C90"/>
    <w:rsid w:val="001C6259"/>
    <w:rsid w:val="001C69FE"/>
    <w:rsid w:val="001C6B8F"/>
    <w:rsid w:val="001C7F16"/>
    <w:rsid w:val="001D015F"/>
    <w:rsid w:val="001D04DE"/>
    <w:rsid w:val="001D0EF2"/>
    <w:rsid w:val="001D1D54"/>
    <w:rsid w:val="001D432D"/>
    <w:rsid w:val="001D49D5"/>
    <w:rsid w:val="001D59DB"/>
    <w:rsid w:val="001D6D36"/>
    <w:rsid w:val="001E04F5"/>
    <w:rsid w:val="001E0675"/>
    <w:rsid w:val="001E0A13"/>
    <w:rsid w:val="001E3553"/>
    <w:rsid w:val="001E6AE9"/>
    <w:rsid w:val="001E7E71"/>
    <w:rsid w:val="001F517B"/>
    <w:rsid w:val="001F7767"/>
    <w:rsid w:val="00202566"/>
    <w:rsid w:val="002040EC"/>
    <w:rsid w:val="00205D07"/>
    <w:rsid w:val="00205D99"/>
    <w:rsid w:val="00206A43"/>
    <w:rsid w:val="00207DBD"/>
    <w:rsid w:val="0021593B"/>
    <w:rsid w:val="00216309"/>
    <w:rsid w:val="00217CC7"/>
    <w:rsid w:val="00217DDC"/>
    <w:rsid w:val="002211E5"/>
    <w:rsid w:val="002218C6"/>
    <w:rsid w:val="00221C7F"/>
    <w:rsid w:val="00223055"/>
    <w:rsid w:val="00223C8F"/>
    <w:rsid w:val="0022441A"/>
    <w:rsid w:val="0022767B"/>
    <w:rsid w:val="00227DBB"/>
    <w:rsid w:val="00230545"/>
    <w:rsid w:val="0023517E"/>
    <w:rsid w:val="00240769"/>
    <w:rsid w:val="00242E0B"/>
    <w:rsid w:val="002436E5"/>
    <w:rsid w:val="00244E98"/>
    <w:rsid w:val="0024722F"/>
    <w:rsid w:val="002476C9"/>
    <w:rsid w:val="00250D28"/>
    <w:rsid w:val="00253504"/>
    <w:rsid w:val="00254C61"/>
    <w:rsid w:val="0026054B"/>
    <w:rsid w:val="00261D83"/>
    <w:rsid w:val="0027077B"/>
    <w:rsid w:val="00270D47"/>
    <w:rsid w:val="002733B1"/>
    <w:rsid w:val="00273A7F"/>
    <w:rsid w:val="00277E23"/>
    <w:rsid w:val="00281777"/>
    <w:rsid w:val="00282BA2"/>
    <w:rsid w:val="00284916"/>
    <w:rsid w:val="0028558C"/>
    <w:rsid w:val="00295F14"/>
    <w:rsid w:val="002964A5"/>
    <w:rsid w:val="002A2008"/>
    <w:rsid w:val="002A23EE"/>
    <w:rsid w:val="002A4F32"/>
    <w:rsid w:val="002A69BB"/>
    <w:rsid w:val="002A70A0"/>
    <w:rsid w:val="002A7A91"/>
    <w:rsid w:val="002B70E8"/>
    <w:rsid w:val="002B7490"/>
    <w:rsid w:val="002C16D5"/>
    <w:rsid w:val="002C3660"/>
    <w:rsid w:val="002C3D4C"/>
    <w:rsid w:val="002C406B"/>
    <w:rsid w:val="002C71AF"/>
    <w:rsid w:val="002D1169"/>
    <w:rsid w:val="002D7266"/>
    <w:rsid w:val="002E0238"/>
    <w:rsid w:val="002E2EB2"/>
    <w:rsid w:val="002E3660"/>
    <w:rsid w:val="002F0973"/>
    <w:rsid w:val="002F0BE0"/>
    <w:rsid w:val="002F219C"/>
    <w:rsid w:val="002F5EC6"/>
    <w:rsid w:val="00300EC9"/>
    <w:rsid w:val="00301B9A"/>
    <w:rsid w:val="00302536"/>
    <w:rsid w:val="00302ACE"/>
    <w:rsid w:val="003037EB"/>
    <w:rsid w:val="00305902"/>
    <w:rsid w:val="00312F3D"/>
    <w:rsid w:val="00313707"/>
    <w:rsid w:val="0031782B"/>
    <w:rsid w:val="00317983"/>
    <w:rsid w:val="00324043"/>
    <w:rsid w:val="003278BD"/>
    <w:rsid w:val="00330F93"/>
    <w:rsid w:val="003313B2"/>
    <w:rsid w:val="003315AE"/>
    <w:rsid w:val="0033747F"/>
    <w:rsid w:val="0033764B"/>
    <w:rsid w:val="00337669"/>
    <w:rsid w:val="003429F5"/>
    <w:rsid w:val="00343356"/>
    <w:rsid w:val="00343836"/>
    <w:rsid w:val="003465FB"/>
    <w:rsid w:val="00346E85"/>
    <w:rsid w:val="00347F16"/>
    <w:rsid w:val="00350D56"/>
    <w:rsid w:val="00353460"/>
    <w:rsid w:val="00355FD2"/>
    <w:rsid w:val="00356FDD"/>
    <w:rsid w:val="00373E37"/>
    <w:rsid w:val="00382BE8"/>
    <w:rsid w:val="00383D37"/>
    <w:rsid w:val="00386A61"/>
    <w:rsid w:val="003907A9"/>
    <w:rsid w:val="00391358"/>
    <w:rsid w:val="00392506"/>
    <w:rsid w:val="00392651"/>
    <w:rsid w:val="00392724"/>
    <w:rsid w:val="003945CE"/>
    <w:rsid w:val="003950D9"/>
    <w:rsid w:val="00395DA6"/>
    <w:rsid w:val="00396453"/>
    <w:rsid w:val="00396D46"/>
    <w:rsid w:val="00396FCB"/>
    <w:rsid w:val="003A1BA8"/>
    <w:rsid w:val="003A5B7B"/>
    <w:rsid w:val="003B1301"/>
    <w:rsid w:val="003B1E33"/>
    <w:rsid w:val="003B2866"/>
    <w:rsid w:val="003B41E7"/>
    <w:rsid w:val="003C1C68"/>
    <w:rsid w:val="003C2925"/>
    <w:rsid w:val="003C6A7F"/>
    <w:rsid w:val="003D0271"/>
    <w:rsid w:val="003D04FC"/>
    <w:rsid w:val="003D0A38"/>
    <w:rsid w:val="003D12F5"/>
    <w:rsid w:val="003D224D"/>
    <w:rsid w:val="003D28EE"/>
    <w:rsid w:val="003D4495"/>
    <w:rsid w:val="003D4D9F"/>
    <w:rsid w:val="003D6FED"/>
    <w:rsid w:val="003E408B"/>
    <w:rsid w:val="003E5206"/>
    <w:rsid w:val="003E78B3"/>
    <w:rsid w:val="003E7CD4"/>
    <w:rsid w:val="003F32BF"/>
    <w:rsid w:val="003F566E"/>
    <w:rsid w:val="003F698E"/>
    <w:rsid w:val="00401591"/>
    <w:rsid w:val="00401B4D"/>
    <w:rsid w:val="00402B44"/>
    <w:rsid w:val="00404AC9"/>
    <w:rsid w:val="00406945"/>
    <w:rsid w:val="0040704D"/>
    <w:rsid w:val="00410A5D"/>
    <w:rsid w:val="004117BC"/>
    <w:rsid w:val="0041273F"/>
    <w:rsid w:val="00412C8C"/>
    <w:rsid w:val="00414FE9"/>
    <w:rsid w:val="004169B1"/>
    <w:rsid w:val="00420C6D"/>
    <w:rsid w:val="00421BA0"/>
    <w:rsid w:val="00421C52"/>
    <w:rsid w:val="0042261F"/>
    <w:rsid w:val="00423092"/>
    <w:rsid w:val="00424B55"/>
    <w:rsid w:val="00430489"/>
    <w:rsid w:val="004308BD"/>
    <w:rsid w:val="004318C6"/>
    <w:rsid w:val="004336F1"/>
    <w:rsid w:val="0043490B"/>
    <w:rsid w:val="00435409"/>
    <w:rsid w:val="00440007"/>
    <w:rsid w:val="00443268"/>
    <w:rsid w:val="00443D50"/>
    <w:rsid w:val="004454BA"/>
    <w:rsid w:val="00446B6D"/>
    <w:rsid w:val="00446D9C"/>
    <w:rsid w:val="0045110A"/>
    <w:rsid w:val="004513AB"/>
    <w:rsid w:val="00451523"/>
    <w:rsid w:val="004527D3"/>
    <w:rsid w:val="00453F69"/>
    <w:rsid w:val="00455ABB"/>
    <w:rsid w:val="004578EB"/>
    <w:rsid w:val="00462653"/>
    <w:rsid w:val="00463F69"/>
    <w:rsid w:val="00464872"/>
    <w:rsid w:val="004652BA"/>
    <w:rsid w:val="00472900"/>
    <w:rsid w:val="00473419"/>
    <w:rsid w:val="004748B6"/>
    <w:rsid w:val="00475623"/>
    <w:rsid w:val="004778F3"/>
    <w:rsid w:val="00484414"/>
    <w:rsid w:val="004867E1"/>
    <w:rsid w:val="00486A8B"/>
    <w:rsid w:val="00486D04"/>
    <w:rsid w:val="004871FB"/>
    <w:rsid w:val="00490317"/>
    <w:rsid w:val="004906FB"/>
    <w:rsid w:val="00493964"/>
    <w:rsid w:val="00494F58"/>
    <w:rsid w:val="00497802"/>
    <w:rsid w:val="00497C0F"/>
    <w:rsid w:val="004A74F9"/>
    <w:rsid w:val="004A7B3A"/>
    <w:rsid w:val="004B71FB"/>
    <w:rsid w:val="004C07BA"/>
    <w:rsid w:val="004C0D7A"/>
    <w:rsid w:val="004C16B6"/>
    <w:rsid w:val="004C2D9F"/>
    <w:rsid w:val="004C6C57"/>
    <w:rsid w:val="004D1B3C"/>
    <w:rsid w:val="004D3A4A"/>
    <w:rsid w:val="004D48DB"/>
    <w:rsid w:val="004D5AB1"/>
    <w:rsid w:val="004D69F6"/>
    <w:rsid w:val="004D710D"/>
    <w:rsid w:val="004E1741"/>
    <w:rsid w:val="004E1A92"/>
    <w:rsid w:val="004E58EC"/>
    <w:rsid w:val="004E6647"/>
    <w:rsid w:val="004E6F4B"/>
    <w:rsid w:val="004E77D3"/>
    <w:rsid w:val="004F1077"/>
    <w:rsid w:val="004F33E3"/>
    <w:rsid w:val="004F33F0"/>
    <w:rsid w:val="004F40F2"/>
    <w:rsid w:val="004F44F0"/>
    <w:rsid w:val="004F6E1C"/>
    <w:rsid w:val="005008B2"/>
    <w:rsid w:val="00502AC5"/>
    <w:rsid w:val="00504953"/>
    <w:rsid w:val="00506A77"/>
    <w:rsid w:val="00506C4E"/>
    <w:rsid w:val="0051133C"/>
    <w:rsid w:val="00511E5F"/>
    <w:rsid w:val="00522AFB"/>
    <w:rsid w:val="00523542"/>
    <w:rsid w:val="005257C3"/>
    <w:rsid w:val="00526931"/>
    <w:rsid w:val="00531B5E"/>
    <w:rsid w:val="00533082"/>
    <w:rsid w:val="00533157"/>
    <w:rsid w:val="00534D59"/>
    <w:rsid w:val="00535C05"/>
    <w:rsid w:val="0053628C"/>
    <w:rsid w:val="005417F9"/>
    <w:rsid w:val="00544682"/>
    <w:rsid w:val="00545823"/>
    <w:rsid w:val="0054607F"/>
    <w:rsid w:val="005538B3"/>
    <w:rsid w:val="0055414F"/>
    <w:rsid w:val="00554706"/>
    <w:rsid w:val="00554D69"/>
    <w:rsid w:val="00557899"/>
    <w:rsid w:val="0056309E"/>
    <w:rsid w:val="0056728A"/>
    <w:rsid w:val="005736AB"/>
    <w:rsid w:val="00574656"/>
    <w:rsid w:val="005747A1"/>
    <w:rsid w:val="00574BB8"/>
    <w:rsid w:val="005752B3"/>
    <w:rsid w:val="0057631F"/>
    <w:rsid w:val="0058017A"/>
    <w:rsid w:val="00580BB9"/>
    <w:rsid w:val="005835B0"/>
    <w:rsid w:val="00583823"/>
    <w:rsid w:val="005871DE"/>
    <w:rsid w:val="00587C4A"/>
    <w:rsid w:val="00595F90"/>
    <w:rsid w:val="00597C65"/>
    <w:rsid w:val="005A110B"/>
    <w:rsid w:val="005A1962"/>
    <w:rsid w:val="005A3275"/>
    <w:rsid w:val="005A6988"/>
    <w:rsid w:val="005B11EA"/>
    <w:rsid w:val="005C033C"/>
    <w:rsid w:val="005C0A3C"/>
    <w:rsid w:val="005C20AF"/>
    <w:rsid w:val="005C26E0"/>
    <w:rsid w:val="005C2B80"/>
    <w:rsid w:val="005C3A0F"/>
    <w:rsid w:val="005C60E0"/>
    <w:rsid w:val="005C7251"/>
    <w:rsid w:val="005C7564"/>
    <w:rsid w:val="005D2C4E"/>
    <w:rsid w:val="005D76EF"/>
    <w:rsid w:val="005E0626"/>
    <w:rsid w:val="005E51F4"/>
    <w:rsid w:val="005E6BF6"/>
    <w:rsid w:val="005E7C28"/>
    <w:rsid w:val="005F1E1F"/>
    <w:rsid w:val="005F5545"/>
    <w:rsid w:val="005F78FF"/>
    <w:rsid w:val="00600071"/>
    <w:rsid w:val="006002FD"/>
    <w:rsid w:val="00601646"/>
    <w:rsid w:val="00602255"/>
    <w:rsid w:val="00602F3F"/>
    <w:rsid w:val="00603E0C"/>
    <w:rsid w:val="00604176"/>
    <w:rsid w:val="00604220"/>
    <w:rsid w:val="00604C36"/>
    <w:rsid w:val="006057FD"/>
    <w:rsid w:val="00605C8C"/>
    <w:rsid w:val="006067F4"/>
    <w:rsid w:val="00606A5A"/>
    <w:rsid w:val="006103C1"/>
    <w:rsid w:val="006141E7"/>
    <w:rsid w:val="00614322"/>
    <w:rsid w:val="006179BD"/>
    <w:rsid w:val="006228BB"/>
    <w:rsid w:val="00623A39"/>
    <w:rsid w:val="00625CBC"/>
    <w:rsid w:val="00627565"/>
    <w:rsid w:val="006278D4"/>
    <w:rsid w:val="00631FBB"/>
    <w:rsid w:val="00634614"/>
    <w:rsid w:val="00634ECB"/>
    <w:rsid w:val="00635D12"/>
    <w:rsid w:val="00637819"/>
    <w:rsid w:val="00640994"/>
    <w:rsid w:val="0064118B"/>
    <w:rsid w:val="00641D5C"/>
    <w:rsid w:val="00643144"/>
    <w:rsid w:val="00644445"/>
    <w:rsid w:val="006463C7"/>
    <w:rsid w:val="00646BD5"/>
    <w:rsid w:val="00646F5B"/>
    <w:rsid w:val="006475A6"/>
    <w:rsid w:val="00647EAE"/>
    <w:rsid w:val="0065030F"/>
    <w:rsid w:val="00653DFA"/>
    <w:rsid w:val="00655301"/>
    <w:rsid w:val="00660196"/>
    <w:rsid w:val="00663F7E"/>
    <w:rsid w:val="00664879"/>
    <w:rsid w:val="006657FC"/>
    <w:rsid w:val="00666438"/>
    <w:rsid w:val="00667B9C"/>
    <w:rsid w:val="0067467A"/>
    <w:rsid w:val="00675BB1"/>
    <w:rsid w:val="0068643F"/>
    <w:rsid w:val="006867F9"/>
    <w:rsid w:val="00686ECB"/>
    <w:rsid w:val="006879AE"/>
    <w:rsid w:val="00687E02"/>
    <w:rsid w:val="006918C2"/>
    <w:rsid w:val="006919B4"/>
    <w:rsid w:val="00694407"/>
    <w:rsid w:val="0069487A"/>
    <w:rsid w:val="00694AC4"/>
    <w:rsid w:val="006952F8"/>
    <w:rsid w:val="006954EF"/>
    <w:rsid w:val="00695FCD"/>
    <w:rsid w:val="006A3D7B"/>
    <w:rsid w:val="006A7D19"/>
    <w:rsid w:val="006B0736"/>
    <w:rsid w:val="006B13C1"/>
    <w:rsid w:val="006B3EDB"/>
    <w:rsid w:val="006B58BC"/>
    <w:rsid w:val="006B6276"/>
    <w:rsid w:val="006B6F4F"/>
    <w:rsid w:val="006B766D"/>
    <w:rsid w:val="006C19A6"/>
    <w:rsid w:val="006C7453"/>
    <w:rsid w:val="006D05EF"/>
    <w:rsid w:val="006D345F"/>
    <w:rsid w:val="006D400B"/>
    <w:rsid w:val="006D5D61"/>
    <w:rsid w:val="006E0764"/>
    <w:rsid w:val="006E4A5B"/>
    <w:rsid w:val="006E5995"/>
    <w:rsid w:val="006E6396"/>
    <w:rsid w:val="006E6A3E"/>
    <w:rsid w:val="006F001F"/>
    <w:rsid w:val="006F04B5"/>
    <w:rsid w:val="006F447D"/>
    <w:rsid w:val="006F7FF1"/>
    <w:rsid w:val="00701C23"/>
    <w:rsid w:val="007028C3"/>
    <w:rsid w:val="0070581B"/>
    <w:rsid w:val="007070BB"/>
    <w:rsid w:val="00707293"/>
    <w:rsid w:val="00707ACA"/>
    <w:rsid w:val="00707D02"/>
    <w:rsid w:val="007160C6"/>
    <w:rsid w:val="007161B0"/>
    <w:rsid w:val="00716C5D"/>
    <w:rsid w:val="00720CFE"/>
    <w:rsid w:val="007228B6"/>
    <w:rsid w:val="0072575B"/>
    <w:rsid w:val="00725C79"/>
    <w:rsid w:val="00730ABB"/>
    <w:rsid w:val="00731417"/>
    <w:rsid w:val="00733B25"/>
    <w:rsid w:val="0073443A"/>
    <w:rsid w:val="00737B67"/>
    <w:rsid w:val="00740285"/>
    <w:rsid w:val="00751235"/>
    <w:rsid w:val="0075681F"/>
    <w:rsid w:val="00757C70"/>
    <w:rsid w:val="00761F0E"/>
    <w:rsid w:val="007626AC"/>
    <w:rsid w:val="0076336D"/>
    <w:rsid w:val="00764A07"/>
    <w:rsid w:val="00765272"/>
    <w:rsid w:val="00773214"/>
    <w:rsid w:val="00776761"/>
    <w:rsid w:val="00776A31"/>
    <w:rsid w:val="007827F8"/>
    <w:rsid w:val="0078325A"/>
    <w:rsid w:val="007835E2"/>
    <w:rsid w:val="00783C78"/>
    <w:rsid w:val="00783FCF"/>
    <w:rsid w:val="0078534D"/>
    <w:rsid w:val="00786DDE"/>
    <w:rsid w:val="0078769B"/>
    <w:rsid w:val="007906E3"/>
    <w:rsid w:val="00793126"/>
    <w:rsid w:val="0079363A"/>
    <w:rsid w:val="007A1977"/>
    <w:rsid w:val="007A2CDC"/>
    <w:rsid w:val="007A31EE"/>
    <w:rsid w:val="007A4A16"/>
    <w:rsid w:val="007A4DC2"/>
    <w:rsid w:val="007B0666"/>
    <w:rsid w:val="007B09DC"/>
    <w:rsid w:val="007B13CE"/>
    <w:rsid w:val="007B54B0"/>
    <w:rsid w:val="007B613C"/>
    <w:rsid w:val="007C3A7E"/>
    <w:rsid w:val="007C5131"/>
    <w:rsid w:val="007C61D7"/>
    <w:rsid w:val="007C7769"/>
    <w:rsid w:val="007D2CED"/>
    <w:rsid w:val="007D4827"/>
    <w:rsid w:val="007D5A78"/>
    <w:rsid w:val="007D5FF7"/>
    <w:rsid w:val="007E1225"/>
    <w:rsid w:val="007E31BD"/>
    <w:rsid w:val="007E5C7D"/>
    <w:rsid w:val="007F32C1"/>
    <w:rsid w:val="007F55A4"/>
    <w:rsid w:val="00801C9D"/>
    <w:rsid w:val="00802555"/>
    <w:rsid w:val="00803359"/>
    <w:rsid w:val="00803524"/>
    <w:rsid w:val="00803DFA"/>
    <w:rsid w:val="00804B18"/>
    <w:rsid w:val="00806482"/>
    <w:rsid w:val="00812769"/>
    <w:rsid w:val="008143F0"/>
    <w:rsid w:val="00814485"/>
    <w:rsid w:val="008144A0"/>
    <w:rsid w:val="0081656D"/>
    <w:rsid w:val="0081742A"/>
    <w:rsid w:val="00822132"/>
    <w:rsid w:val="00822453"/>
    <w:rsid w:val="0082471F"/>
    <w:rsid w:val="00825E0A"/>
    <w:rsid w:val="00825E91"/>
    <w:rsid w:val="00830DE6"/>
    <w:rsid w:val="0083162F"/>
    <w:rsid w:val="008344ED"/>
    <w:rsid w:val="00834D81"/>
    <w:rsid w:val="00835E58"/>
    <w:rsid w:val="0083670F"/>
    <w:rsid w:val="00842CA4"/>
    <w:rsid w:val="00843717"/>
    <w:rsid w:val="00844AB7"/>
    <w:rsid w:val="00844E3B"/>
    <w:rsid w:val="00845026"/>
    <w:rsid w:val="00845133"/>
    <w:rsid w:val="0085128D"/>
    <w:rsid w:val="00851E74"/>
    <w:rsid w:val="008554EB"/>
    <w:rsid w:val="008600F0"/>
    <w:rsid w:val="0086503D"/>
    <w:rsid w:val="008663D1"/>
    <w:rsid w:val="00867794"/>
    <w:rsid w:val="00873DE9"/>
    <w:rsid w:val="00873E78"/>
    <w:rsid w:val="00874270"/>
    <w:rsid w:val="008745AE"/>
    <w:rsid w:val="00875474"/>
    <w:rsid w:val="00877CE6"/>
    <w:rsid w:val="00880E48"/>
    <w:rsid w:val="008811AE"/>
    <w:rsid w:val="00881ADD"/>
    <w:rsid w:val="00890549"/>
    <w:rsid w:val="00890E46"/>
    <w:rsid w:val="00892FD9"/>
    <w:rsid w:val="008944B7"/>
    <w:rsid w:val="008971B5"/>
    <w:rsid w:val="00897AAC"/>
    <w:rsid w:val="008A31EC"/>
    <w:rsid w:val="008A4168"/>
    <w:rsid w:val="008A7383"/>
    <w:rsid w:val="008B0381"/>
    <w:rsid w:val="008B0DEA"/>
    <w:rsid w:val="008B19F2"/>
    <w:rsid w:val="008B2F82"/>
    <w:rsid w:val="008B444E"/>
    <w:rsid w:val="008B4A6B"/>
    <w:rsid w:val="008B5D13"/>
    <w:rsid w:val="008B7DA2"/>
    <w:rsid w:val="008C42E4"/>
    <w:rsid w:val="008C64B6"/>
    <w:rsid w:val="008C6E6A"/>
    <w:rsid w:val="008E0732"/>
    <w:rsid w:val="008E09B5"/>
    <w:rsid w:val="008E0D53"/>
    <w:rsid w:val="008E1712"/>
    <w:rsid w:val="008E2C6A"/>
    <w:rsid w:val="008E53E6"/>
    <w:rsid w:val="008E5AE4"/>
    <w:rsid w:val="008E6556"/>
    <w:rsid w:val="008E6F7B"/>
    <w:rsid w:val="008F2051"/>
    <w:rsid w:val="008F2BB6"/>
    <w:rsid w:val="008F3957"/>
    <w:rsid w:val="008F4A34"/>
    <w:rsid w:val="008F62D8"/>
    <w:rsid w:val="008F6970"/>
    <w:rsid w:val="009005F8"/>
    <w:rsid w:val="00901A79"/>
    <w:rsid w:val="00901E63"/>
    <w:rsid w:val="00902EFC"/>
    <w:rsid w:val="00905583"/>
    <w:rsid w:val="009064FC"/>
    <w:rsid w:val="009128F6"/>
    <w:rsid w:val="00912C41"/>
    <w:rsid w:val="00913515"/>
    <w:rsid w:val="009135F8"/>
    <w:rsid w:val="00914456"/>
    <w:rsid w:val="009169CD"/>
    <w:rsid w:val="00917B84"/>
    <w:rsid w:val="009234BD"/>
    <w:rsid w:val="00924994"/>
    <w:rsid w:val="009249F0"/>
    <w:rsid w:val="00924BEB"/>
    <w:rsid w:val="00925DD3"/>
    <w:rsid w:val="00927D92"/>
    <w:rsid w:val="009314C6"/>
    <w:rsid w:val="00932883"/>
    <w:rsid w:val="00933AA6"/>
    <w:rsid w:val="00934875"/>
    <w:rsid w:val="00934CB7"/>
    <w:rsid w:val="009362E1"/>
    <w:rsid w:val="009369CC"/>
    <w:rsid w:val="0094508D"/>
    <w:rsid w:val="0094609F"/>
    <w:rsid w:val="009463FB"/>
    <w:rsid w:val="0095010A"/>
    <w:rsid w:val="009508DC"/>
    <w:rsid w:val="00952F64"/>
    <w:rsid w:val="00956CE2"/>
    <w:rsid w:val="00957D6F"/>
    <w:rsid w:val="00960511"/>
    <w:rsid w:val="00960DD5"/>
    <w:rsid w:val="00960EA8"/>
    <w:rsid w:val="009618D0"/>
    <w:rsid w:val="0096696D"/>
    <w:rsid w:val="00970FB2"/>
    <w:rsid w:val="00975DD5"/>
    <w:rsid w:val="00977557"/>
    <w:rsid w:val="00977CD4"/>
    <w:rsid w:val="0098056B"/>
    <w:rsid w:val="00980C04"/>
    <w:rsid w:val="00981D4C"/>
    <w:rsid w:val="009823FE"/>
    <w:rsid w:val="00982614"/>
    <w:rsid w:val="009837E7"/>
    <w:rsid w:val="00983E5D"/>
    <w:rsid w:val="009843C8"/>
    <w:rsid w:val="009855BA"/>
    <w:rsid w:val="00990EB4"/>
    <w:rsid w:val="00993331"/>
    <w:rsid w:val="009A251B"/>
    <w:rsid w:val="009A2ECF"/>
    <w:rsid w:val="009A5C4E"/>
    <w:rsid w:val="009B0DD8"/>
    <w:rsid w:val="009B1DE6"/>
    <w:rsid w:val="009B280B"/>
    <w:rsid w:val="009B3E31"/>
    <w:rsid w:val="009B638D"/>
    <w:rsid w:val="009B69CB"/>
    <w:rsid w:val="009B7A91"/>
    <w:rsid w:val="009C345B"/>
    <w:rsid w:val="009C372B"/>
    <w:rsid w:val="009C3B0A"/>
    <w:rsid w:val="009C3D98"/>
    <w:rsid w:val="009C43AF"/>
    <w:rsid w:val="009C4FF2"/>
    <w:rsid w:val="009C6543"/>
    <w:rsid w:val="009C6716"/>
    <w:rsid w:val="009C6912"/>
    <w:rsid w:val="009C6C8C"/>
    <w:rsid w:val="009C7BBC"/>
    <w:rsid w:val="009C7DB3"/>
    <w:rsid w:val="009D15AB"/>
    <w:rsid w:val="009D2071"/>
    <w:rsid w:val="009D2B00"/>
    <w:rsid w:val="009D3E9E"/>
    <w:rsid w:val="009D5554"/>
    <w:rsid w:val="009D65F8"/>
    <w:rsid w:val="009E057C"/>
    <w:rsid w:val="009E1DF9"/>
    <w:rsid w:val="009E390C"/>
    <w:rsid w:val="009E4596"/>
    <w:rsid w:val="009E4F18"/>
    <w:rsid w:val="009E5FB4"/>
    <w:rsid w:val="009E6203"/>
    <w:rsid w:val="009F0667"/>
    <w:rsid w:val="009F0983"/>
    <w:rsid w:val="009F0F3B"/>
    <w:rsid w:val="009F1921"/>
    <w:rsid w:val="009F5DF2"/>
    <w:rsid w:val="009F7310"/>
    <w:rsid w:val="00A02AC0"/>
    <w:rsid w:val="00A06A3B"/>
    <w:rsid w:val="00A07BA0"/>
    <w:rsid w:val="00A10147"/>
    <w:rsid w:val="00A11114"/>
    <w:rsid w:val="00A1183A"/>
    <w:rsid w:val="00A1327A"/>
    <w:rsid w:val="00A13FF3"/>
    <w:rsid w:val="00A14456"/>
    <w:rsid w:val="00A15D0A"/>
    <w:rsid w:val="00A17C50"/>
    <w:rsid w:val="00A2064B"/>
    <w:rsid w:val="00A208D1"/>
    <w:rsid w:val="00A21200"/>
    <w:rsid w:val="00A23888"/>
    <w:rsid w:val="00A23D2D"/>
    <w:rsid w:val="00A25060"/>
    <w:rsid w:val="00A30887"/>
    <w:rsid w:val="00A31BFD"/>
    <w:rsid w:val="00A32A09"/>
    <w:rsid w:val="00A34E1F"/>
    <w:rsid w:val="00A35649"/>
    <w:rsid w:val="00A35F57"/>
    <w:rsid w:val="00A3737B"/>
    <w:rsid w:val="00A40EA3"/>
    <w:rsid w:val="00A41F50"/>
    <w:rsid w:val="00A4203B"/>
    <w:rsid w:val="00A504D2"/>
    <w:rsid w:val="00A54744"/>
    <w:rsid w:val="00A617C4"/>
    <w:rsid w:val="00A62824"/>
    <w:rsid w:val="00A63DFA"/>
    <w:rsid w:val="00A64572"/>
    <w:rsid w:val="00A648B8"/>
    <w:rsid w:val="00A67539"/>
    <w:rsid w:val="00A70F5E"/>
    <w:rsid w:val="00A7184A"/>
    <w:rsid w:val="00A71FF9"/>
    <w:rsid w:val="00A739CB"/>
    <w:rsid w:val="00A8036A"/>
    <w:rsid w:val="00A80B7D"/>
    <w:rsid w:val="00A80BAF"/>
    <w:rsid w:val="00A825FD"/>
    <w:rsid w:val="00A82E07"/>
    <w:rsid w:val="00A8391F"/>
    <w:rsid w:val="00A849A9"/>
    <w:rsid w:val="00A85472"/>
    <w:rsid w:val="00A879BD"/>
    <w:rsid w:val="00A90803"/>
    <w:rsid w:val="00A9321F"/>
    <w:rsid w:val="00AA1B4D"/>
    <w:rsid w:val="00AA5350"/>
    <w:rsid w:val="00AB6F08"/>
    <w:rsid w:val="00AB7E59"/>
    <w:rsid w:val="00AC17EA"/>
    <w:rsid w:val="00AC28B8"/>
    <w:rsid w:val="00AD04D5"/>
    <w:rsid w:val="00AD2B5B"/>
    <w:rsid w:val="00AD4953"/>
    <w:rsid w:val="00AD4D54"/>
    <w:rsid w:val="00AD6852"/>
    <w:rsid w:val="00AD6A13"/>
    <w:rsid w:val="00AD7A0C"/>
    <w:rsid w:val="00AE0ECB"/>
    <w:rsid w:val="00AE2BDD"/>
    <w:rsid w:val="00AE5B10"/>
    <w:rsid w:val="00AE6DCD"/>
    <w:rsid w:val="00AF1573"/>
    <w:rsid w:val="00AF402A"/>
    <w:rsid w:val="00AF5B7C"/>
    <w:rsid w:val="00AF6F95"/>
    <w:rsid w:val="00AF71EF"/>
    <w:rsid w:val="00B0042B"/>
    <w:rsid w:val="00B031F3"/>
    <w:rsid w:val="00B03E1B"/>
    <w:rsid w:val="00B048E2"/>
    <w:rsid w:val="00B110B5"/>
    <w:rsid w:val="00B12A9C"/>
    <w:rsid w:val="00B13AC0"/>
    <w:rsid w:val="00B1542B"/>
    <w:rsid w:val="00B156B3"/>
    <w:rsid w:val="00B160C7"/>
    <w:rsid w:val="00B17E44"/>
    <w:rsid w:val="00B21EAC"/>
    <w:rsid w:val="00B23619"/>
    <w:rsid w:val="00B23C5D"/>
    <w:rsid w:val="00B258AF"/>
    <w:rsid w:val="00B25BB5"/>
    <w:rsid w:val="00B26222"/>
    <w:rsid w:val="00B26D58"/>
    <w:rsid w:val="00B31823"/>
    <w:rsid w:val="00B32380"/>
    <w:rsid w:val="00B34F9E"/>
    <w:rsid w:val="00B4144A"/>
    <w:rsid w:val="00B4163A"/>
    <w:rsid w:val="00B435AE"/>
    <w:rsid w:val="00B507D3"/>
    <w:rsid w:val="00B527A2"/>
    <w:rsid w:val="00B55D5E"/>
    <w:rsid w:val="00B60209"/>
    <w:rsid w:val="00B60249"/>
    <w:rsid w:val="00B60331"/>
    <w:rsid w:val="00B6674C"/>
    <w:rsid w:val="00B6749B"/>
    <w:rsid w:val="00B73FDC"/>
    <w:rsid w:val="00B81635"/>
    <w:rsid w:val="00B8187C"/>
    <w:rsid w:val="00B8258A"/>
    <w:rsid w:val="00B845B6"/>
    <w:rsid w:val="00B86B87"/>
    <w:rsid w:val="00B902DC"/>
    <w:rsid w:val="00B93143"/>
    <w:rsid w:val="00B960F7"/>
    <w:rsid w:val="00BA0337"/>
    <w:rsid w:val="00BA28BB"/>
    <w:rsid w:val="00BA3BCA"/>
    <w:rsid w:val="00BA508B"/>
    <w:rsid w:val="00BA5A54"/>
    <w:rsid w:val="00BA61C5"/>
    <w:rsid w:val="00BB023D"/>
    <w:rsid w:val="00BB0564"/>
    <w:rsid w:val="00BB4B3C"/>
    <w:rsid w:val="00BB6087"/>
    <w:rsid w:val="00BB7883"/>
    <w:rsid w:val="00BB7DED"/>
    <w:rsid w:val="00BC039F"/>
    <w:rsid w:val="00BC0906"/>
    <w:rsid w:val="00BC0989"/>
    <w:rsid w:val="00BC1166"/>
    <w:rsid w:val="00BC13ED"/>
    <w:rsid w:val="00BC15F2"/>
    <w:rsid w:val="00BC33FB"/>
    <w:rsid w:val="00BD0D50"/>
    <w:rsid w:val="00BD17EE"/>
    <w:rsid w:val="00BD287B"/>
    <w:rsid w:val="00BD4BA7"/>
    <w:rsid w:val="00BD4C16"/>
    <w:rsid w:val="00BD59D8"/>
    <w:rsid w:val="00BD73C3"/>
    <w:rsid w:val="00BE3774"/>
    <w:rsid w:val="00BE43C1"/>
    <w:rsid w:val="00BE5396"/>
    <w:rsid w:val="00BE548A"/>
    <w:rsid w:val="00BF09D8"/>
    <w:rsid w:val="00BF24C4"/>
    <w:rsid w:val="00BF4CB7"/>
    <w:rsid w:val="00C02205"/>
    <w:rsid w:val="00C02D6B"/>
    <w:rsid w:val="00C05356"/>
    <w:rsid w:val="00C053FC"/>
    <w:rsid w:val="00C05F10"/>
    <w:rsid w:val="00C06020"/>
    <w:rsid w:val="00C10BC7"/>
    <w:rsid w:val="00C1182C"/>
    <w:rsid w:val="00C12A1C"/>
    <w:rsid w:val="00C13195"/>
    <w:rsid w:val="00C13795"/>
    <w:rsid w:val="00C13E05"/>
    <w:rsid w:val="00C2023F"/>
    <w:rsid w:val="00C21270"/>
    <w:rsid w:val="00C24DCA"/>
    <w:rsid w:val="00C267B4"/>
    <w:rsid w:val="00C27532"/>
    <w:rsid w:val="00C32622"/>
    <w:rsid w:val="00C34CFA"/>
    <w:rsid w:val="00C353C8"/>
    <w:rsid w:val="00C3614A"/>
    <w:rsid w:val="00C44F8F"/>
    <w:rsid w:val="00C467FE"/>
    <w:rsid w:val="00C47F37"/>
    <w:rsid w:val="00C5300D"/>
    <w:rsid w:val="00C53232"/>
    <w:rsid w:val="00C57D5A"/>
    <w:rsid w:val="00C62BD3"/>
    <w:rsid w:val="00C632E8"/>
    <w:rsid w:val="00C648C1"/>
    <w:rsid w:val="00C676E6"/>
    <w:rsid w:val="00C75B55"/>
    <w:rsid w:val="00C86C19"/>
    <w:rsid w:val="00C86C5C"/>
    <w:rsid w:val="00C91A81"/>
    <w:rsid w:val="00C928C6"/>
    <w:rsid w:val="00C938E4"/>
    <w:rsid w:val="00C95243"/>
    <w:rsid w:val="00C9697A"/>
    <w:rsid w:val="00CA14FB"/>
    <w:rsid w:val="00CA1EDE"/>
    <w:rsid w:val="00CA26D7"/>
    <w:rsid w:val="00CA3076"/>
    <w:rsid w:val="00CA3F31"/>
    <w:rsid w:val="00CA44AC"/>
    <w:rsid w:val="00CA72D3"/>
    <w:rsid w:val="00CA7686"/>
    <w:rsid w:val="00CB1483"/>
    <w:rsid w:val="00CB18C2"/>
    <w:rsid w:val="00CB3FB3"/>
    <w:rsid w:val="00CB3FEA"/>
    <w:rsid w:val="00CB4B78"/>
    <w:rsid w:val="00CB4EE8"/>
    <w:rsid w:val="00CC00D8"/>
    <w:rsid w:val="00CC14DD"/>
    <w:rsid w:val="00CC31A0"/>
    <w:rsid w:val="00CC325B"/>
    <w:rsid w:val="00CC33B7"/>
    <w:rsid w:val="00CC7260"/>
    <w:rsid w:val="00CC767E"/>
    <w:rsid w:val="00CD562D"/>
    <w:rsid w:val="00CD58AA"/>
    <w:rsid w:val="00CE0225"/>
    <w:rsid w:val="00CE6E61"/>
    <w:rsid w:val="00CF03FD"/>
    <w:rsid w:val="00CF118C"/>
    <w:rsid w:val="00CF296C"/>
    <w:rsid w:val="00CF2B1E"/>
    <w:rsid w:val="00CF2D44"/>
    <w:rsid w:val="00CF3115"/>
    <w:rsid w:val="00CF5943"/>
    <w:rsid w:val="00CF660E"/>
    <w:rsid w:val="00D01F0D"/>
    <w:rsid w:val="00D02F9D"/>
    <w:rsid w:val="00D04403"/>
    <w:rsid w:val="00D0478A"/>
    <w:rsid w:val="00D12AFD"/>
    <w:rsid w:val="00D1303D"/>
    <w:rsid w:val="00D14531"/>
    <w:rsid w:val="00D14B44"/>
    <w:rsid w:val="00D164C9"/>
    <w:rsid w:val="00D2008D"/>
    <w:rsid w:val="00D22BB7"/>
    <w:rsid w:val="00D2462F"/>
    <w:rsid w:val="00D24BDB"/>
    <w:rsid w:val="00D269EB"/>
    <w:rsid w:val="00D323AD"/>
    <w:rsid w:val="00D3662B"/>
    <w:rsid w:val="00D37D79"/>
    <w:rsid w:val="00D4074B"/>
    <w:rsid w:val="00D4238B"/>
    <w:rsid w:val="00D42991"/>
    <w:rsid w:val="00D430A6"/>
    <w:rsid w:val="00D4492F"/>
    <w:rsid w:val="00D44A9F"/>
    <w:rsid w:val="00D463C4"/>
    <w:rsid w:val="00D5164E"/>
    <w:rsid w:val="00D524C5"/>
    <w:rsid w:val="00D52CA1"/>
    <w:rsid w:val="00D550E8"/>
    <w:rsid w:val="00D610C4"/>
    <w:rsid w:val="00D6174D"/>
    <w:rsid w:val="00D6323A"/>
    <w:rsid w:val="00D64805"/>
    <w:rsid w:val="00D66007"/>
    <w:rsid w:val="00D667BA"/>
    <w:rsid w:val="00D67E25"/>
    <w:rsid w:val="00D709E5"/>
    <w:rsid w:val="00D71FCA"/>
    <w:rsid w:val="00D724AB"/>
    <w:rsid w:val="00D724DE"/>
    <w:rsid w:val="00D727CB"/>
    <w:rsid w:val="00D72D47"/>
    <w:rsid w:val="00D7324F"/>
    <w:rsid w:val="00D73F38"/>
    <w:rsid w:val="00D75893"/>
    <w:rsid w:val="00D77756"/>
    <w:rsid w:val="00D80D83"/>
    <w:rsid w:val="00D812B6"/>
    <w:rsid w:val="00D8325A"/>
    <w:rsid w:val="00D8465D"/>
    <w:rsid w:val="00D86194"/>
    <w:rsid w:val="00D8700D"/>
    <w:rsid w:val="00D94653"/>
    <w:rsid w:val="00D94B94"/>
    <w:rsid w:val="00D96F96"/>
    <w:rsid w:val="00D9764B"/>
    <w:rsid w:val="00DA26C4"/>
    <w:rsid w:val="00DA475A"/>
    <w:rsid w:val="00DA5372"/>
    <w:rsid w:val="00DA55C9"/>
    <w:rsid w:val="00DB0C0A"/>
    <w:rsid w:val="00DB32A4"/>
    <w:rsid w:val="00DB380F"/>
    <w:rsid w:val="00DB4CCF"/>
    <w:rsid w:val="00DC03E5"/>
    <w:rsid w:val="00DC181B"/>
    <w:rsid w:val="00DC23DA"/>
    <w:rsid w:val="00DC2FE8"/>
    <w:rsid w:val="00DC5A7E"/>
    <w:rsid w:val="00DC63CF"/>
    <w:rsid w:val="00DC791B"/>
    <w:rsid w:val="00DD14B9"/>
    <w:rsid w:val="00DD20C5"/>
    <w:rsid w:val="00DD2618"/>
    <w:rsid w:val="00DD2697"/>
    <w:rsid w:val="00DD425C"/>
    <w:rsid w:val="00DD46F7"/>
    <w:rsid w:val="00DD477D"/>
    <w:rsid w:val="00DD5EBA"/>
    <w:rsid w:val="00DD678B"/>
    <w:rsid w:val="00DE101F"/>
    <w:rsid w:val="00DE2AD3"/>
    <w:rsid w:val="00DE313A"/>
    <w:rsid w:val="00DE3661"/>
    <w:rsid w:val="00DE64F9"/>
    <w:rsid w:val="00DE6845"/>
    <w:rsid w:val="00DE7D22"/>
    <w:rsid w:val="00DE7E40"/>
    <w:rsid w:val="00DF0101"/>
    <w:rsid w:val="00DF21B5"/>
    <w:rsid w:val="00DF27F3"/>
    <w:rsid w:val="00DF464A"/>
    <w:rsid w:val="00DF47E7"/>
    <w:rsid w:val="00DF56F5"/>
    <w:rsid w:val="00DF73A3"/>
    <w:rsid w:val="00DF7995"/>
    <w:rsid w:val="00E0019A"/>
    <w:rsid w:val="00E01956"/>
    <w:rsid w:val="00E01CBE"/>
    <w:rsid w:val="00E02BEE"/>
    <w:rsid w:val="00E039F4"/>
    <w:rsid w:val="00E04B4C"/>
    <w:rsid w:val="00E04D1B"/>
    <w:rsid w:val="00E05A4F"/>
    <w:rsid w:val="00E06009"/>
    <w:rsid w:val="00E123BE"/>
    <w:rsid w:val="00E143A7"/>
    <w:rsid w:val="00E16828"/>
    <w:rsid w:val="00E20EDE"/>
    <w:rsid w:val="00E24783"/>
    <w:rsid w:val="00E30946"/>
    <w:rsid w:val="00E33DB4"/>
    <w:rsid w:val="00E357D4"/>
    <w:rsid w:val="00E35E4F"/>
    <w:rsid w:val="00E4244B"/>
    <w:rsid w:val="00E47577"/>
    <w:rsid w:val="00E475D1"/>
    <w:rsid w:val="00E512D7"/>
    <w:rsid w:val="00E52C61"/>
    <w:rsid w:val="00E539B2"/>
    <w:rsid w:val="00E53E3A"/>
    <w:rsid w:val="00E53EF4"/>
    <w:rsid w:val="00E54633"/>
    <w:rsid w:val="00E57818"/>
    <w:rsid w:val="00E62078"/>
    <w:rsid w:val="00E62BB2"/>
    <w:rsid w:val="00E6453A"/>
    <w:rsid w:val="00E65469"/>
    <w:rsid w:val="00E65984"/>
    <w:rsid w:val="00E65E70"/>
    <w:rsid w:val="00E73850"/>
    <w:rsid w:val="00E77D38"/>
    <w:rsid w:val="00E77F88"/>
    <w:rsid w:val="00E83D76"/>
    <w:rsid w:val="00E84F49"/>
    <w:rsid w:val="00E85197"/>
    <w:rsid w:val="00E853F7"/>
    <w:rsid w:val="00E85A12"/>
    <w:rsid w:val="00E87443"/>
    <w:rsid w:val="00E877CB"/>
    <w:rsid w:val="00E8788E"/>
    <w:rsid w:val="00E903AF"/>
    <w:rsid w:val="00E9185A"/>
    <w:rsid w:val="00E963D3"/>
    <w:rsid w:val="00E96700"/>
    <w:rsid w:val="00EA0A3B"/>
    <w:rsid w:val="00EA0C43"/>
    <w:rsid w:val="00EA1054"/>
    <w:rsid w:val="00EA16CE"/>
    <w:rsid w:val="00EA1EF7"/>
    <w:rsid w:val="00EA3455"/>
    <w:rsid w:val="00EA53A9"/>
    <w:rsid w:val="00EA68D1"/>
    <w:rsid w:val="00EA781E"/>
    <w:rsid w:val="00EB3FCF"/>
    <w:rsid w:val="00EB518D"/>
    <w:rsid w:val="00EB569C"/>
    <w:rsid w:val="00EB62E5"/>
    <w:rsid w:val="00EB79AF"/>
    <w:rsid w:val="00EC35DC"/>
    <w:rsid w:val="00EC37FB"/>
    <w:rsid w:val="00EC4E79"/>
    <w:rsid w:val="00EC5EFC"/>
    <w:rsid w:val="00EC5F1C"/>
    <w:rsid w:val="00EC7313"/>
    <w:rsid w:val="00ED43DD"/>
    <w:rsid w:val="00ED53E1"/>
    <w:rsid w:val="00EE2B17"/>
    <w:rsid w:val="00EE31DB"/>
    <w:rsid w:val="00EE3E1F"/>
    <w:rsid w:val="00EE5D09"/>
    <w:rsid w:val="00EF1FCD"/>
    <w:rsid w:val="00EF56E3"/>
    <w:rsid w:val="00EF6B24"/>
    <w:rsid w:val="00F040A6"/>
    <w:rsid w:val="00F050AF"/>
    <w:rsid w:val="00F052A7"/>
    <w:rsid w:val="00F07CF5"/>
    <w:rsid w:val="00F07CFF"/>
    <w:rsid w:val="00F1001D"/>
    <w:rsid w:val="00F141AE"/>
    <w:rsid w:val="00F1463F"/>
    <w:rsid w:val="00F15978"/>
    <w:rsid w:val="00F1679D"/>
    <w:rsid w:val="00F206E9"/>
    <w:rsid w:val="00F21922"/>
    <w:rsid w:val="00F23A48"/>
    <w:rsid w:val="00F257D3"/>
    <w:rsid w:val="00F25AE6"/>
    <w:rsid w:val="00F304D7"/>
    <w:rsid w:val="00F328C4"/>
    <w:rsid w:val="00F40AC2"/>
    <w:rsid w:val="00F418C4"/>
    <w:rsid w:val="00F423C0"/>
    <w:rsid w:val="00F447D0"/>
    <w:rsid w:val="00F473A8"/>
    <w:rsid w:val="00F47D6F"/>
    <w:rsid w:val="00F54967"/>
    <w:rsid w:val="00F60413"/>
    <w:rsid w:val="00F61696"/>
    <w:rsid w:val="00F62555"/>
    <w:rsid w:val="00F6288F"/>
    <w:rsid w:val="00F700A4"/>
    <w:rsid w:val="00F702C8"/>
    <w:rsid w:val="00F70552"/>
    <w:rsid w:val="00F73127"/>
    <w:rsid w:val="00F73EF2"/>
    <w:rsid w:val="00F76745"/>
    <w:rsid w:val="00F777F9"/>
    <w:rsid w:val="00F8258B"/>
    <w:rsid w:val="00F83C02"/>
    <w:rsid w:val="00F84172"/>
    <w:rsid w:val="00F84EBE"/>
    <w:rsid w:val="00F86DC4"/>
    <w:rsid w:val="00F900DE"/>
    <w:rsid w:val="00F92A33"/>
    <w:rsid w:val="00F9347A"/>
    <w:rsid w:val="00F93756"/>
    <w:rsid w:val="00F97AD9"/>
    <w:rsid w:val="00F97CD1"/>
    <w:rsid w:val="00FA07E0"/>
    <w:rsid w:val="00FA30AE"/>
    <w:rsid w:val="00FA3879"/>
    <w:rsid w:val="00FA4846"/>
    <w:rsid w:val="00FB1000"/>
    <w:rsid w:val="00FB1248"/>
    <w:rsid w:val="00FB1586"/>
    <w:rsid w:val="00FB194A"/>
    <w:rsid w:val="00FB2A95"/>
    <w:rsid w:val="00FB3217"/>
    <w:rsid w:val="00FB3F99"/>
    <w:rsid w:val="00FB4F4D"/>
    <w:rsid w:val="00FB6037"/>
    <w:rsid w:val="00FB6F30"/>
    <w:rsid w:val="00FC0116"/>
    <w:rsid w:val="00FC3869"/>
    <w:rsid w:val="00FC4070"/>
    <w:rsid w:val="00FC543F"/>
    <w:rsid w:val="00FC6A47"/>
    <w:rsid w:val="00FC7281"/>
    <w:rsid w:val="00FC76DB"/>
    <w:rsid w:val="00FD0245"/>
    <w:rsid w:val="00FD0944"/>
    <w:rsid w:val="00FD190E"/>
    <w:rsid w:val="00FD20AF"/>
    <w:rsid w:val="00FD2749"/>
    <w:rsid w:val="00FD6434"/>
    <w:rsid w:val="00FD7462"/>
    <w:rsid w:val="00FE09C3"/>
    <w:rsid w:val="00FE0CC8"/>
    <w:rsid w:val="00FE0F09"/>
    <w:rsid w:val="00FE218B"/>
    <w:rsid w:val="00FE3922"/>
    <w:rsid w:val="00FE432A"/>
    <w:rsid w:val="00FE461C"/>
    <w:rsid w:val="00FE5040"/>
    <w:rsid w:val="00FF13B4"/>
    <w:rsid w:val="00FF2883"/>
    <w:rsid w:val="00FF28D8"/>
    <w:rsid w:val="00FF321F"/>
    <w:rsid w:val="00FF3529"/>
    <w:rsid w:val="00FF3FA2"/>
    <w:rsid w:val="00FF482A"/>
    <w:rsid w:val="00FF5A0B"/>
    <w:rsid w:val="00FF79A7"/>
    <w:rsid w:val="0E79C065"/>
    <w:rsid w:val="130262B3"/>
    <w:rsid w:val="179C9818"/>
    <w:rsid w:val="41CDEC9D"/>
    <w:rsid w:val="7DAFFFE9"/>
    <w:rsid w:val="7EFD8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8B8304D-C71B-4AF4-954D-8D691F3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157C97"/>
    <w:rPr>
      <w:color w:val="808080"/>
    </w:rPr>
  </w:style>
  <w:style w:type="paragraph" w:customStyle="1" w:styleId="HSAGTableText">
    <w:name w:val="HSAG Table Text"/>
    <w:basedOn w:val="Normal"/>
    <w:qFormat/>
    <w:rsid w:val="00C32622"/>
    <w:pPr>
      <w:spacing w:before="60" w:after="60"/>
    </w:pPr>
    <w:rPr>
      <w:rFonts w:ascii="Times New Roman" w:eastAsiaTheme="minorHAnsi" w:hAnsi="Times New Roman"/>
      <w:color w:val="000000" w:themeColor="text1"/>
      <w:w w:val="100"/>
      <w:sz w:val="22"/>
      <w:szCs w:val="20"/>
    </w:rPr>
  </w:style>
  <w:style w:type="paragraph" w:customStyle="1" w:styleId="HSAGTableHeading">
    <w:name w:val="HSAG Table Heading"/>
    <w:qFormat/>
    <w:rsid w:val="00C32622"/>
    <w:pPr>
      <w:tabs>
        <w:tab w:val="left" w:pos="2205"/>
      </w:tabs>
      <w:spacing w:before="60" w:after="60"/>
      <w:jc w:val="center"/>
    </w:pPr>
    <w:rPr>
      <w:rFonts w:ascii="Calibri" w:hAnsi="Calibri" w:cstheme="majorBidi"/>
      <w:b/>
      <w:bCs/>
      <w:color w:val="FFFFFF" w:themeColor="background1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9CD"/>
    <w:rPr>
      <w:rFonts w:ascii="Arial" w:hAnsi="Arial"/>
      <w:w w:val="90"/>
      <w:sz w:val="24"/>
      <w:szCs w:val="24"/>
    </w:rPr>
  </w:style>
  <w:style w:type="character" w:customStyle="1" w:styleId="normaltextrun">
    <w:name w:val="normaltextrun"/>
    <w:basedOn w:val="DefaultParagraphFont"/>
    <w:rsid w:val="00EA3455"/>
  </w:style>
  <w:style w:type="character" w:customStyle="1" w:styleId="spellingerror">
    <w:name w:val="spellingerror"/>
    <w:basedOn w:val="DefaultParagraphFont"/>
    <w:rsid w:val="00EA3455"/>
  </w:style>
  <w:style w:type="character" w:styleId="UnresolvedMention">
    <w:name w:val="Unresolved Mention"/>
    <w:basedOn w:val="DefaultParagraphFont"/>
    <w:uiPriority w:val="99"/>
    <w:unhideWhenUsed/>
    <w:rsid w:val="009C69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691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8B038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733A"/>
    <w:pPr>
      <w:spacing w:before="100" w:beforeAutospacing="1" w:after="100" w:afterAutospacing="1"/>
    </w:pPr>
    <w:rPr>
      <w:rFonts w:ascii="Times New Roman" w:hAnsi="Times New Roman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.sos.state.or.us/oard/viewSingleRule.action?ruleVrsnRsn=26557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sos.state.or.us/oard/viewSingleRule.action?ruleVrsnRsn=26557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O.MCODeliverableReports@dhsoha.state.or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egon.public.law/statutes/ors_811.2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2021-09-15T07:00:00+00:00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https://www.oregon.gov/oha/HSD/OHP/CCO/NEMT%20Call%20Intake%20Script_Evaluation%20Criteria_2022.docx</Url>
      <Description>NEMT Call Intake Script_Evaluation Criteria_2022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>Non-Emergent Medical Transportation</Contract_x0020_topic>
    <Hide xmlns="47be7094-86b6-4c75-87da-a9bfd340ff09">false</Hi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F506-1555-426D-91E0-73D6A0E4CFE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8e731793-f234-41e0-a534-3d684ffa6e6c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18c512f8-6ae3-4fa5-87de-0fde3cbac27e"/>
  </ds:schemaRefs>
</ds:datastoreItem>
</file>

<file path=customXml/itemProps2.xml><?xml version="1.0" encoding="utf-8"?>
<ds:datastoreItem xmlns:ds="http://schemas.openxmlformats.org/officeDocument/2006/customXml" ds:itemID="{6B0E45A9-19D1-42D3-8933-E99774CD8E70}"/>
</file>

<file path=customXml/itemProps3.xml><?xml version="1.0" encoding="utf-8"?>
<ds:datastoreItem xmlns:ds="http://schemas.openxmlformats.org/officeDocument/2006/customXml" ds:itemID="{C90B21D2-4595-4DEB-8605-732AB3049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FF9ED-9AA4-4BD9-B04E-E4C51779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NEMT Call Intake Script_Evaluation Criteria_2022</dc:title>
  <dc:subject/>
  <dc:creator>Cheryl.L.Henning@dhsoha.state.or.us</dc:creator>
  <cp:keywords/>
  <dc:description/>
  <cp:lastModifiedBy>Reagan Tiffany T</cp:lastModifiedBy>
  <cp:revision>2</cp:revision>
  <cp:lastPrinted>2019-10-31T22:21:00Z</cp:lastPrinted>
  <dcterms:created xsi:type="dcterms:W3CDTF">2021-09-15T22:16:00Z</dcterms:created>
  <dcterms:modified xsi:type="dcterms:W3CDTF">2021-09-15T22:16:00Z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</vt:lpwstr>
  </property>
</Properties>
</file>