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18" w:tblpY="-158"/>
        <w:tblW w:w="10170" w:type="dxa"/>
        <w:tblBorders>
          <w:bottom w:val="single" w:sz="8" w:space="0" w:color="F79646"/>
          <w:insideH w:val="single" w:sz="4" w:space="0" w:color="F79646"/>
        </w:tblBorders>
        <w:tblLayout w:type="fixed"/>
        <w:tblLook w:val="00A0" w:firstRow="1" w:lastRow="0" w:firstColumn="1" w:lastColumn="0" w:noHBand="0" w:noVBand="0"/>
      </w:tblPr>
      <w:tblGrid>
        <w:gridCol w:w="7155"/>
        <w:gridCol w:w="3015"/>
      </w:tblGrid>
      <w:tr w:rsidR="000E3E99" w14:paraId="1D65756A" w14:textId="77777777" w:rsidTr="00750F69">
        <w:trPr>
          <w:cantSplit/>
          <w:trHeight w:val="903"/>
        </w:trPr>
        <w:tc>
          <w:tcPr>
            <w:tcW w:w="7155" w:type="dxa"/>
            <w:tcBorders>
              <w:top w:val="nil"/>
              <w:bottom w:val="single" w:sz="12" w:space="0" w:color="F79646"/>
            </w:tcBorders>
            <w:tcMar>
              <w:left w:w="0" w:type="dxa"/>
              <w:right w:w="0" w:type="dxa"/>
            </w:tcMar>
            <w:vAlign w:val="center"/>
          </w:tcPr>
          <w:p w14:paraId="210BF632" w14:textId="77777777" w:rsidR="000E3E99" w:rsidRPr="001F221A" w:rsidRDefault="007652E1" w:rsidP="007652E1">
            <w:pPr>
              <w:pStyle w:val="Office"/>
            </w:pPr>
            <w:r>
              <w:br/>
            </w:r>
            <w:r w:rsidR="000E3E99">
              <w:br/>
            </w:r>
            <w:r w:rsidR="002A73FC">
              <w:rPr>
                <w:rStyle w:val="DivisionnameChar"/>
                <w:sz w:val="22"/>
              </w:rPr>
              <w:t>HEALTH SYSTEMS DIVISION</w:t>
            </w:r>
          </w:p>
        </w:tc>
        <w:tc>
          <w:tcPr>
            <w:tcW w:w="3015" w:type="dxa"/>
            <w:vMerge w:val="restart"/>
            <w:tcBorders>
              <w:top w:val="nil"/>
              <w:bottom w:val="single" w:sz="4" w:space="0" w:color="F79646"/>
            </w:tcBorders>
            <w:tcMar>
              <w:left w:w="0" w:type="dxa"/>
              <w:right w:w="0" w:type="dxa"/>
            </w:tcMar>
            <w:vAlign w:val="center"/>
          </w:tcPr>
          <w:p w14:paraId="62F098B4" w14:textId="77777777" w:rsidR="000E3E99" w:rsidRDefault="000E3E99" w:rsidP="00750F69">
            <w:pPr>
              <w:spacing w:line="60" w:lineRule="exact"/>
            </w:pPr>
          </w:p>
          <w:p w14:paraId="431F289A" w14:textId="77777777" w:rsidR="000E3E99" w:rsidRDefault="00FE37D2" w:rsidP="00750F69">
            <w:pPr>
              <w:jc w:val="right"/>
            </w:pPr>
            <w:r>
              <w:rPr>
                <w:noProof/>
              </w:rPr>
              <w:drawing>
                <wp:inline distT="0" distB="0" distL="0" distR="0" wp14:anchorId="6AD601B4" wp14:editId="2F0C5219">
                  <wp:extent cx="1866900" cy="695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0" cy="695325"/>
                          </a:xfrm>
                          <a:prstGeom prst="rect">
                            <a:avLst/>
                          </a:prstGeom>
                          <a:noFill/>
                          <a:ln>
                            <a:noFill/>
                          </a:ln>
                        </pic:spPr>
                      </pic:pic>
                    </a:graphicData>
                  </a:graphic>
                </wp:inline>
              </w:drawing>
            </w:r>
          </w:p>
        </w:tc>
      </w:tr>
      <w:tr w:rsidR="000E3E99" w14:paraId="1D5AFF84" w14:textId="77777777" w:rsidTr="00750F69">
        <w:trPr>
          <w:cantSplit/>
          <w:trHeight w:val="225"/>
        </w:trPr>
        <w:tc>
          <w:tcPr>
            <w:tcW w:w="7155" w:type="dxa"/>
            <w:tcBorders>
              <w:top w:val="single" w:sz="12" w:space="0" w:color="F79646"/>
              <w:bottom w:val="nil"/>
            </w:tcBorders>
            <w:tcMar>
              <w:left w:w="0" w:type="dxa"/>
              <w:right w:w="0" w:type="dxa"/>
            </w:tcMar>
          </w:tcPr>
          <w:p w14:paraId="58561256" w14:textId="77777777" w:rsidR="000E3E99" w:rsidRDefault="008A70C6" w:rsidP="00070653">
            <w:pPr>
              <w:pStyle w:val="Governorname"/>
              <w:framePr w:hSpace="0" w:wrap="auto" w:vAnchor="margin" w:hAnchor="text" w:xAlign="left" w:yAlign="inline"/>
              <w:ind w:left="0"/>
            </w:pPr>
            <w:r>
              <w:t>Tina Kotek</w:t>
            </w:r>
            <w:r w:rsidR="000E3E99">
              <w:t>,</w:t>
            </w:r>
            <w:r w:rsidR="00070653">
              <w:t xml:space="preserve"> </w:t>
            </w:r>
            <w:r w:rsidR="000E3E99">
              <w:t>Governor</w:t>
            </w:r>
          </w:p>
        </w:tc>
        <w:tc>
          <w:tcPr>
            <w:tcW w:w="3015" w:type="dxa"/>
            <w:vMerge/>
            <w:tcBorders>
              <w:top w:val="single" w:sz="4" w:space="0" w:color="F79646"/>
              <w:bottom w:val="nil"/>
            </w:tcBorders>
            <w:tcMar>
              <w:left w:w="0" w:type="dxa"/>
              <w:right w:w="0" w:type="dxa"/>
            </w:tcMar>
            <w:vAlign w:val="bottom"/>
          </w:tcPr>
          <w:p w14:paraId="790A5B3C" w14:textId="77777777" w:rsidR="000E3E99" w:rsidRDefault="000E3E99" w:rsidP="00750F69">
            <w:pPr>
              <w:jc w:val="right"/>
            </w:pPr>
          </w:p>
        </w:tc>
      </w:tr>
    </w:tbl>
    <w:p w14:paraId="47092206" w14:textId="77777777" w:rsidR="006C1135" w:rsidRPr="00FF36D4" w:rsidRDefault="006C1135" w:rsidP="00A00494">
      <w:pPr>
        <w:tabs>
          <w:tab w:val="left" w:pos="-450"/>
        </w:tabs>
        <w:ind w:left="-540" w:right="-360"/>
        <w:rPr>
          <w:rFonts w:ascii="Arial" w:hAnsi="Arial" w:cs="Arial"/>
          <w:sz w:val="6"/>
          <w:szCs w:val="16"/>
        </w:rPr>
      </w:pPr>
    </w:p>
    <w:tbl>
      <w:tblPr>
        <w:tblW w:w="10260" w:type="dxa"/>
        <w:tblInd w:w="-90" w:type="dxa"/>
        <w:tblLook w:val="04A0" w:firstRow="1" w:lastRow="0" w:firstColumn="1" w:lastColumn="0" w:noHBand="0" w:noVBand="1"/>
      </w:tblPr>
      <w:tblGrid>
        <w:gridCol w:w="7200"/>
        <w:gridCol w:w="3060"/>
      </w:tblGrid>
      <w:tr w:rsidR="00FE37D2" w:rsidRPr="007620B6" w14:paraId="23864F81" w14:textId="77777777" w:rsidTr="00A3430D">
        <w:tc>
          <w:tcPr>
            <w:tcW w:w="7200" w:type="dxa"/>
            <w:vAlign w:val="bottom"/>
          </w:tcPr>
          <w:p w14:paraId="446B2D6D" w14:textId="77777777" w:rsidR="00FE37D2" w:rsidRPr="005069C8" w:rsidRDefault="00FE37D2" w:rsidP="00FF48D5">
            <w:pPr>
              <w:pStyle w:val="Title"/>
            </w:pPr>
            <w:r w:rsidRPr="005069C8">
              <w:t>Rule</w:t>
            </w:r>
            <w:r>
              <w:t>s</w:t>
            </w:r>
            <w:r w:rsidRPr="005069C8">
              <w:t xml:space="preserve"> </w:t>
            </w:r>
            <w:r w:rsidRPr="00FF48D5">
              <w:t>Advisory</w:t>
            </w:r>
            <w:r w:rsidRPr="005069C8">
              <w:t xml:space="preserve"> Committee Notification</w:t>
            </w:r>
          </w:p>
          <w:p w14:paraId="5EBA81FE" w14:textId="77777777" w:rsidR="00FE37D2" w:rsidRDefault="00FE37D2" w:rsidP="00FE37D2">
            <w:pPr>
              <w:pStyle w:val="Address"/>
              <w:jc w:val="left"/>
            </w:pPr>
          </w:p>
        </w:tc>
        <w:tc>
          <w:tcPr>
            <w:tcW w:w="3060" w:type="dxa"/>
          </w:tcPr>
          <w:p w14:paraId="3419CD7B" w14:textId="77777777" w:rsidR="00FE37D2" w:rsidRPr="001F221A" w:rsidRDefault="00FE37D2" w:rsidP="001F221A">
            <w:pPr>
              <w:pStyle w:val="Address"/>
            </w:pPr>
            <w:r>
              <w:t>500 Summer St NE, E</w:t>
            </w:r>
            <w:r w:rsidR="00071114">
              <w:fldChar w:fldCharType="begin">
                <w:ffData>
                  <w:name w:val="Dropdown1"/>
                  <w:enabled/>
                  <w:calcOnExit w:val="0"/>
                  <w:ddList>
                    <w:listEntry w:val="35"/>
                    <w:listEntry w:val="44"/>
                    <w:listEntry w:val="86"/>
                  </w:ddList>
                </w:ffData>
              </w:fldChar>
            </w:r>
            <w:bookmarkStart w:id="0" w:name="Dropdown1"/>
            <w:r w:rsidR="00071114">
              <w:instrText xml:space="preserve"> FORMDROPDOWN </w:instrText>
            </w:r>
            <w:r w:rsidR="00E05A4C">
              <w:fldChar w:fldCharType="separate"/>
            </w:r>
            <w:r w:rsidR="00071114">
              <w:fldChar w:fldCharType="end"/>
            </w:r>
            <w:bookmarkEnd w:id="0"/>
          </w:p>
          <w:p w14:paraId="5CECCA36" w14:textId="77777777" w:rsidR="00FE37D2" w:rsidRPr="001F221A" w:rsidRDefault="00FE37D2" w:rsidP="001F221A">
            <w:pPr>
              <w:pStyle w:val="Address"/>
            </w:pPr>
            <w:r>
              <w:t>Salem, Oregon 97301</w:t>
            </w:r>
          </w:p>
          <w:p w14:paraId="0316745B" w14:textId="77777777" w:rsidR="00FE37D2" w:rsidRPr="001F221A" w:rsidRDefault="00FE37D2" w:rsidP="001F221A">
            <w:pPr>
              <w:pStyle w:val="Address"/>
            </w:pPr>
            <w:r>
              <w:t>Voice 503-945-5772</w:t>
            </w:r>
          </w:p>
          <w:p w14:paraId="0F7A6868" w14:textId="77777777" w:rsidR="00FE37D2" w:rsidRPr="001F221A" w:rsidRDefault="00FE37D2" w:rsidP="001F221A">
            <w:pPr>
              <w:pStyle w:val="Address"/>
            </w:pPr>
            <w:r>
              <w:t>Fax 503-373-7689</w:t>
            </w:r>
          </w:p>
          <w:p w14:paraId="66040ABD" w14:textId="77777777" w:rsidR="00FE37D2" w:rsidRDefault="00FE37D2" w:rsidP="001F221A">
            <w:pPr>
              <w:pStyle w:val="Address"/>
            </w:pPr>
            <w:r>
              <w:t>TTY 711</w:t>
            </w:r>
          </w:p>
          <w:p w14:paraId="441CE4E7" w14:textId="77777777" w:rsidR="00FE37D2" w:rsidRPr="007620B6" w:rsidRDefault="00FE37D2" w:rsidP="005069C8">
            <w:pPr>
              <w:pStyle w:val="Address"/>
            </w:pPr>
            <w:r>
              <w:t>www.oregon.gov/OHA/HSD</w:t>
            </w:r>
          </w:p>
        </w:tc>
      </w:tr>
    </w:tbl>
    <w:p w14:paraId="72A4DCAE" w14:textId="0A8703C7" w:rsidR="006F5DB1" w:rsidRPr="007620B6" w:rsidRDefault="004663E3" w:rsidP="001F221A">
      <w:pPr>
        <w:pStyle w:val="Contents"/>
        <w:tabs>
          <w:tab w:val="left" w:pos="810"/>
        </w:tabs>
      </w:pPr>
      <w:r w:rsidRPr="001F221A">
        <w:rPr>
          <w:b/>
        </w:rPr>
        <w:t>Date</w:t>
      </w:r>
      <w:r w:rsidR="009A5A79" w:rsidRPr="001F221A">
        <w:rPr>
          <w:b/>
        </w:rPr>
        <w:t>:</w:t>
      </w:r>
      <w:r w:rsidR="0075205F" w:rsidRPr="007620B6">
        <w:t xml:space="preserve"> </w:t>
      </w:r>
      <w:r w:rsidR="00F628D3">
        <w:t>March 14, 2024</w:t>
      </w:r>
    </w:p>
    <w:p w14:paraId="39B2F0BA" w14:textId="77777777" w:rsidR="003E4153" w:rsidRPr="007620B6" w:rsidRDefault="003E4153" w:rsidP="001F221A">
      <w:pPr>
        <w:pStyle w:val="Contents"/>
        <w:tabs>
          <w:tab w:val="left" w:pos="810"/>
        </w:tabs>
      </w:pPr>
    </w:p>
    <w:p w14:paraId="20C9F09B" w14:textId="7DBE5C68" w:rsidR="00805FBE" w:rsidRDefault="004663E3" w:rsidP="001F221A">
      <w:pPr>
        <w:pStyle w:val="Contents"/>
        <w:tabs>
          <w:tab w:val="left" w:pos="990"/>
        </w:tabs>
        <w:sectPr w:rsidR="00805FBE" w:rsidSect="00BB1D90">
          <w:headerReference w:type="even" r:id="rId11"/>
          <w:footerReference w:type="default" r:id="rId12"/>
          <w:footerReference w:type="first" r:id="rId13"/>
          <w:type w:val="continuous"/>
          <w:pgSz w:w="12240" w:h="15840" w:code="1"/>
          <w:pgMar w:top="720" w:right="1080" w:bottom="720" w:left="1080" w:header="432" w:footer="432" w:gutter="0"/>
          <w:cols w:space="720"/>
          <w:titlePg/>
          <w:docGrid w:linePitch="326"/>
        </w:sectPr>
      </w:pPr>
      <w:r w:rsidRPr="001F221A">
        <w:rPr>
          <w:b/>
        </w:rPr>
        <w:t>Contact</w:t>
      </w:r>
      <w:r w:rsidR="009A5A79" w:rsidRPr="001F221A">
        <w:rPr>
          <w:b/>
        </w:rPr>
        <w:t>:</w:t>
      </w:r>
      <w:r w:rsidR="001F221A">
        <w:tab/>
      </w:r>
      <w:r w:rsidR="000C54A0">
        <w:t>Jason Dani</w:t>
      </w:r>
      <w:r w:rsidR="000F3733">
        <w:t>els</w:t>
      </w:r>
    </w:p>
    <w:p w14:paraId="7E202666" w14:textId="77777777" w:rsidR="00FF48D5" w:rsidRPr="00FF48D5" w:rsidRDefault="00AA03BF" w:rsidP="00FF48D5">
      <w:pPr>
        <w:pStyle w:val="Heading1"/>
      </w:pPr>
      <w:r>
        <w:rPr>
          <w:noProof/>
          <w:w w:val="100"/>
        </w:rPr>
        <mc:AlternateContent>
          <mc:Choice Requires="wps">
            <w:drawing>
              <wp:anchor distT="0" distB="0" distL="114300" distR="114300" simplePos="0" relativeHeight="251657728" behindDoc="0" locked="0" layoutInCell="1" allowOverlap="1" wp14:anchorId="06B65EBB" wp14:editId="1D5CD0A7">
                <wp:simplePos x="0" y="0"/>
                <wp:positionH relativeFrom="column">
                  <wp:posOffset>-19050</wp:posOffset>
                </wp:positionH>
                <wp:positionV relativeFrom="paragraph">
                  <wp:posOffset>96032</wp:posOffset>
                </wp:positionV>
                <wp:extent cx="6438900" cy="0"/>
                <wp:effectExtent l="9525" t="6350" r="9525" b="1270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539BC6" id="_x0000_t32" coordsize="21600,21600" o:spt="32" o:oned="t" path="m,l21600,21600e" filled="f">
                <v:path arrowok="t" fillok="f" o:connecttype="none"/>
                <o:lock v:ext="edit" shapetype="t"/>
              </v:shapetype>
              <v:shape id="AutoShape 2" o:spid="_x0000_s1026" type="#_x0000_t32" style="position:absolute;margin-left:-1.5pt;margin-top:7.55pt;width:50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"/>
            </w:pict>
          </mc:Fallback>
        </mc:AlternateContent>
      </w:r>
      <w:r w:rsidR="00FF48D5" w:rsidRPr="00FF48D5">
        <w:t>Request to increase diversity and equity in membership for R</w:t>
      </w:r>
      <w:r w:rsidR="00FF48D5">
        <w:t>ules Advisory Committee (R</w:t>
      </w:r>
      <w:r w:rsidR="00FF48D5" w:rsidRPr="00FF48D5">
        <w:t>AC</w:t>
      </w:r>
      <w:r w:rsidR="00FF48D5">
        <w:t>)</w:t>
      </w:r>
    </w:p>
    <w:p w14:paraId="326E0AD2" w14:textId="77777777" w:rsidR="00FF48D5" w:rsidRPr="00FF48D5" w:rsidRDefault="00FF48D5" w:rsidP="00FF48D5">
      <w:pPr>
        <w:pStyle w:val="Contents"/>
      </w:pPr>
      <w:r w:rsidRPr="00FF48D5">
        <w:t xml:space="preserve">The Oregon Health Authority (OHA) goal is to create more equitable </w:t>
      </w:r>
      <w:r>
        <w:t>Oregon A</w:t>
      </w:r>
      <w:r w:rsidRPr="00FF48D5">
        <w:t xml:space="preserve">dministrative </w:t>
      </w:r>
      <w:r>
        <w:t>R</w:t>
      </w:r>
      <w:r w:rsidRPr="00FF48D5">
        <w:t>ules</w:t>
      </w:r>
      <w:r>
        <w:t xml:space="preserve"> (OARs)</w:t>
      </w:r>
      <w:r w:rsidRPr="00FF48D5">
        <w:t>.</w:t>
      </w:r>
      <w:r>
        <w:t xml:space="preserve"> </w:t>
      </w:r>
      <w:r w:rsidRPr="00FF48D5">
        <w:t>RAC members are required to analyze the Racial Equity Impact Statement on proposed rules.</w:t>
      </w:r>
      <w:r>
        <w:t xml:space="preserve"> </w:t>
      </w:r>
      <w:r w:rsidRPr="00FF48D5">
        <w:t>Organizations can help reach this goal by choosing a RAC member from a priority population to represent their organization.</w:t>
      </w:r>
    </w:p>
    <w:p w14:paraId="42A1E631" w14:textId="77777777" w:rsidR="00FF48D5" w:rsidRPr="00AB08D9" w:rsidRDefault="00FF48D5" w:rsidP="00FF48D5">
      <w:pPr>
        <w:pStyle w:val="Contents"/>
        <w:rPr>
          <w:sz w:val="16"/>
          <w:szCs w:val="16"/>
        </w:rPr>
      </w:pPr>
    </w:p>
    <w:p w14:paraId="5808BFB7" w14:textId="77777777" w:rsidR="00FF48D5" w:rsidRPr="00FF48D5" w:rsidRDefault="00FF48D5" w:rsidP="00FF48D5">
      <w:pPr>
        <w:pStyle w:val="Contents"/>
      </w:pPr>
      <w:r>
        <w:t>O</w:t>
      </w:r>
      <w:r w:rsidRPr="00FF48D5">
        <w:t>AR 943-021-0005(7):</w:t>
      </w:r>
    </w:p>
    <w:p w14:paraId="62AFA81E" w14:textId="77777777" w:rsidR="00FF48D5" w:rsidRDefault="00FF48D5" w:rsidP="00FF48D5">
      <w:pPr>
        <w:pStyle w:val="Contents"/>
      </w:pPr>
      <w:r>
        <w:t>Priority populations means:</w:t>
      </w:r>
    </w:p>
    <w:p w14:paraId="07D18289" w14:textId="77777777" w:rsidR="00FF48D5" w:rsidRDefault="00FF48D5" w:rsidP="00FF48D5">
      <w:pPr>
        <w:pStyle w:val="Contents"/>
        <w:numPr>
          <w:ilvl w:val="0"/>
          <w:numId w:val="15"/>
        </w:numPr>
      </w:pPr>
      <w:r>
        <w:t xml:space="preserve">Communities of color; </w:t>
      </w:r>
    </w:p>
    <w:p w14:paraId="0B896A02" w14:textId="77777777" w:rsidR="00FF48D5" w:rsidRDefault="00FF48D5" w:rsidP="00FF48D5">
      <w:pPr>
        <w:pStyle w:val="Contents"/>
        <w:numPr>
          <w:ilvl w:val="0"/>
          <w:numId w:val="15"/>
        </w:numPr>
      </w:pPr>
      <w:r>
        <w:t>Tribal communities including the nine federally recognized  tribes of Oregon and other American Indians and Alaska Natives people:</w:t>
      </w:r>
    </w:p>
    <w:p w14:paraId="31B496F5" w14:textId="77777777" w:rsidR="00FF48D5" w:rsidRDefault="00FF48D5" w:rsidP="00FF48D5">
      <w:pPr>
        <w:pStyle w:val="Contents"/>
        <w:numPr>
          <w:ilvl w:val="0"/>
          <w:numId w:val="15"/>
        </w:numPr>
      </w:pPr>
      <w:r>
        <w:t xml:space="preserve">Immigrants; </w:t>
      </w:r>
    </w:p>
    <w:p w14:paraId="781012BC" w14:textId="77777777" w:rsidR="00FF48D5" w:rsidRDefault="00FF48D5" w:rsidP="00FF48D5">
      <w:pPr>
        <w:pStyle w:val="Contents"/>
        <w:numPr>
          <w:ilvl w:val="0"/>
          <w:numId w:val="15"/>
        </w:numPr>
      </w:pPr>
      <w:r>
        <w:t xml:space="preserve">Refugees; </w:t>
      </w:r>
    </w:p>
    <w:p w14:paraId="1BABBF6B" w14:textId="77777777" w:rsidR="00FF48D5" w:rsidRDefault="00FF48D5" w:rsidP="00FF48D5">
      <w:pPr>
        <w:pStyle w:val="Contents"/>
        <w:numPr>
          <w:ilvl w:val="0"/>
          <w:numId w:val="15"/>
        </w:numPr>
      </w:pPr>
      <w:r>
        <w:t xml:space="preserve">Migrant and seasonal farmworkers; </w:t>
      </w:r>
    </w:p>
    <w:p w14:paraId="26DB2EEF" w14:textId="77777777" w:rsidR="00FF48D5" w:rsidRDefault="00FF48D5" w:rsidP="00FF48D5">
      <w:pPr>
        <w:pStyle w:val="Contents"/>
        <w:numPr>
          <w:ilvl w:val="0"/>
          <w:numId w:val="15"/>
        </w:numPr>
      </w:pPr>
      <w:r>
        <w:t xml:space="preserve">Low-income individuals and families; </w:t>
      </w:r>
    </w:p>
    <w:p w14:paraId="41A4501B" w14:textId="77777777" w:rsidR="00FF48D5" w:rsidRDefault="00FF48D5" w:rsidP="00FF48D5">
      <w:pPr>
        <w:pStyle w:val="Contents"/>
        <w:numPr>
          <w:ilvl w:val="0"/>
          <w:numId w:val="15"/>
        </w:numPr>
      </w:pPr>
      <w:r>
        <w:t xml:space="preserve">Persons with disabilities; and </w:t>
      </w:r>
    </w:p>
    <w:p w14:paraId="57A1E802" w14:textId="77777777" w:rsidR="00FF48D5" w:rsidRDefault="00FF48D5" w:rsidP="00FF48D5">
      <w:pPr>
        <w:pStyle w:val="Contents"/>
        <w:numPr>
          <w:ilvl w:val="0"/>
          <w:numId w:val="15"/>
        </w:numPr>
      </w:pPr>
      <w:r>
        <w:t>Individuals who identify as lesbian, gay, bisexual, transgender, or queer, or who question their sexual or gender identity.</w:t>
      </w:r>
    </w:p>
    <w:p w14:paraId="794E8A83" w14:textId="77777777" w:rsidR="00FF48D5" w:rsidRPr="00AB08D9" w:rsidRDefault="00FF48D5" w:rsidP="00FF48D5">
      <w:pPr>
        <w:pStyle w:val="Contents"/>
        <w:rPr>
          <w:sz w:val="16"/>
          <w:szCs w:val="16"/>
        </w:rPr>
      </w:pPr>
    </w:p>
    <w:p w14:paraId="5524B21C" w14:textId="77777777" w:rsidR="00FF48D5" w:rsidRPr="00FF48D5" w:rsidRDefault="00FF48D5" w:rsidP="00FF48D5">
      <w:pPr>
        <w:pStyle w:val="Contents"/>
      </w:pPr>
      <w:r w:rsidRPr="00FF48D5">
        <w:t xml:space="preserve">OHA Health Equity Definition “communities historically and currently disadvantaged by their race, ethnicity, language, disability, gender, gender identity, sexual orientation, social class, intersections among these communities or identities, or other socially determined </w:t>
      </w:r>
      <w:proofErr w:type="gramStart"/>
      <w:r w:rsidRPr="00FF48D5">
        <w:t>circumstances</w:t>
      </w:r>
      <w:proofErr w:type="gramEnd"/>
      <w:r w:rsidRPr="00FF48D5">
        <w:t xml:space="preserve">” </w:t>
      </w:r>
    </w:p>
    <w:p w14:paraId="7BD1B303" w14:textId="77777777" w:rsidR="00AA03BF" w:rsidRPr="005069C8" w:rsidRDefault="00AA03BF" w:rsidP="00AB08D9">
      <w:pPr>
        <w:pStyle w:val="Heading1"/>
        <w:spacing w:before="160"/>
      </w:pPr>
      <w:r w:rsidRPr="005069C8">
        <w:t>The Health Systems Division has scheduled the following RAC:</w:t>
      </w:r>
    </w:p>
    <w:p w14:paraId="36CD67F0" w14:textId="23BAF3E7" w:rsidR="00AA03BF" w:rsidRPr="005069C8" w:rsidRDefault="00AA03BF" w:rsidP="00BB1D90">
      <w:pPr>
        <w:pStyle w:val="Contents"/>
        <w:numPr>
          <w:ilvl w:val="0"/>
          <w:numId w:val="12"/>
        </w:numPr>
        <w:spacing w:before="40"/>
        <w:rPr>
          <w:b/>
        </w:rPr>
      </w:pPr>
      <w:r w:rsidRPr="005069C8">
        <w:rPr>
          <w:b/>
        </w:rPr>
        <w:t xml:space="preserve">Program: </w:t>
      </w:r>
      <w:r w:rsidR="000F3733">
        <w:rPr>
          <w:bCs/>
        </w:rPr>
        <w:t>410-130-0</w:t>
      </w:r>
      <w:r w:rsidR="00B85481">
        <w:rPr>
          <w:bCs/>
        </w:rPr>
        <w:t>20</w:t>
      </w:r>
      <w:r w:rsidR="000F3733">
        <w:rPr>
          <w:bCs/>
        </w:rPr>
        <w:t xml:space="preserve">0 </w:t>
      </w:r>
      <w:r w:rsidR="005D18FD">
        <w:rPr>
          <w:bCs/>
        </w:rPr>
        <w:t>Medicaid medical-surgical p</w:t>
      </w:r>
      <w:r w:rsidR="000F3733">
        <w:rPr>
          <w:bCs/>
        </w:rPr>
        <w:t xml:space="preserve">rior </w:t>
      </w:r>
      <w:r w:rsidR="005D18FD">
        <w:rPr>
          <w:bCs/>
        </w:rPr>
        <w:t>a</w:t>
      </w:r>
      <w:r w:rsidR="000F3733">
        <w:rPr>
          <w:bCs/>
        </w:rPr>
        <w:t>uthorization</w:t>
      </w:r>
    </w:p>
    <w:p w14:paraId="011920C2" w14:textId="29F5E231" w:rsidR="00AA03BF" w:rsidRPr="005069C8" w:rsidRDefault="00AA03BF" w:rsidP="00BB1D90">
      <w:pPr>
        <w:pStyle w:val="Contents"/>
        <w:numPr>
          <w:ilvl w:val="0"/>
          <w:numId w:val="12"/>
        </w:numPr>
        <w:spacing w:before="40"/>
        <w:rPr>
          <w:b/>
        </w:rPr>
      </w:pPr>
      <w:r w:rsidRPr="005069C8">
        <w:rPr>
          <w:b/>
        </w:rPr>
        <w:t xml:space="preserve">Meeting description: </w:t>
      </w:r>
      <w:r w:rsidRPr="005069C8">
        <w:t xml:space="preserve">Discuss proposed rule changes effective </w:t>
      </w:r>
      <w:proofErr w:type="gramStart"/>
      <w:r w:rsidR="000F3733">
        <w:t>7/1/2024</w:t>
      </w:r>
      <w:proofErr w:type="gramEnd"/>
    </w:p>
    <w:p w14:paraId="3C0A594A" w14:textId="5B8AEAD9" w:rsidR="00AA03BF" w:rsidRPr="005069C8" w:rsidRDefault="00AA03BF" w:rsidP="00BB1D90">
      <w:pPr>
        <w:pStyle w:val="Contents"/>
        <w:numPr>
          <w:ilvl w:val="0"/>
          <w:numId w:val="12"/>
        </w:numPr>
        <w:spacing w:before="40"/>
        <w:rPr>
          <w:b/>
        </w:rPr>
      </w:pPr>
      <w:r w:rsidRPr="005069C8">
        <w:rPr>
          <w:b/>
        </w:rPr>
        <w:t xml:space="preserve">Meeting date and time: </w:t>
      </w:r>
      <w:r w:rsidR="00C85F9F">
        <w:t>3</w:t>
      </w:r>
      <w:r w:rsidR="00805FBE">
        <w:t>/</w:t>
      </w:r>
      <w:r w:rsidR="00C85F9F">
        <w:t>28</w:t>
      </w:r>
      <w:r w:rsidR="00805FBE">
        <w:t>/</w:t>
      </w:r>
      <w:r w:rsidR="00C85F9F">
        <w:t>2024</w:t>
      </w:r>
      <w:r w:rsidR="00805FBE">
        <w:t xml:space="preserve">, </w:t>
      </w:r>
      <w:r w:rsidR="00736FA9">
        <w:t>3</w:t>
      </w:r>
      <w:r w:rsidR="00805FBE">
        <w:t>:</w:t>
      </w:r>
      <w:r w:rsidR="00C85F9F">
        <w:t>00</w:t>
      </w:r>
      <w:r w:rsidR="00805FBE">
        <w:t xml:space="preserve"> </w:t>
      </w:r>
      <w:r w:rsidR="00C85F9F">
        <w:t>p</w:t>
      </w:r>
      <w:r w:rsidR="00805FBE">
        <w:t>.m. t</w:t>
      </w:r>
      <w:r w:rsidR="00C85F9F">
        <w:t>o 5:00</w:t>
      </w:r>
      <w:r w:rsidR="00805FBE">
        <w:t xml:space="preserve"> p.m.</w:t>
      </w:r>
    </w:p>
    <w:p w14:paraId="7410492B" w14:textId="721DFEEC" w:rsidR="00AA03BF" w:rsidRPr="005069C8" w:rsidRDefault="00AA03BF" w:rsidP="00BB1D90">
      <w:pPr>
        <w:pStyle w:val="Contents"/>
        <w:numPr>
          <w:ilvl w:val="0"/>
          <w:numId w:val="12"/>
        </w:numPr>
        <w:spacing w:before="40"/>
        <w:rPr>
          <w:b/>
        </w:rPr>
      </w:pPr>
      <w:r w:rsidRPr="005069C8">
        <w:rPr>
          <w:b/>
        </w:rPr>
        <w:t xml:space="preserve">Meeting location: </w:t>
      </w:r>
      <w:r w:rsidR="000F3733">
        <w:t>Virtual – Microsoft Teams</w:t>
      </w:r>
      <w:r w:rsidR="008D360A">
        <w:t xml:space="preserve"> Meeting</w:t>
      </w:r>
    </w:p>
    <w:p w14:paraId="5593699C" w14:textId="77777777" w:rsidR="008D360A" w:rsidRDefault="00805FBE" w:rsidP="00BB1D90">
      <w:pPr>
        <w:pStyle w:val="Contents"/>
        <w:numPr>
          <w:ilvl w:val="0"/>
          <w:numId w:val="12"/>
        </w:numPr>
        <w:spacing w:before="40"/>
        <w:rPr>
          <w:b/>
        </w:rPr>
      </w:pPr>
      <w:r>
        <w:rPr>
          <w:b/>
        </w:rPr>
        <w:t xml:space="preserve">Join information (for mobile or PC): </w:t>
      </w:r>
      <w:r w:rsidR="00EF72EE">
        <w:rPr>
          <w:b/>
        </w:rPr>
        <w:t xml:space="preserve"> </w:t>
      </w:r>
    </w:p>
    <w:p w14:paraId="1E346567" w14:textId="77777777" w:rsidR="008D360A" w:rsidRPr="008D360A" w:rsidRDefault="008D360A" w:rsidP="00AB08D9">
      <w:pPr>
        <w:pStyle w:val="Contents"/>
        <w:spacing w:before="40"/>
        <w:ind w:left="720"/>
        <w:rPr>
          <w:bCs/>
        </w:rPr>
      </w:pPr>
      <w:r w:rsidRPr="008D360A">
        <w:rPr>
          <w:bCs/>
        </w:rPr>
        <w:t xml:space="preserve">https://www.microsoft.com/en-us/microsoft-teams/join-a-meeting?rtc=1 </w:t>
      </w:r>
    </w:p>
    <w:p w14:paraId="2C71E3B1" w14:textId="77777777" w:rsidR="008D360A" w:rsidRDefault="008D360A" w:rsidP="008D360A">
      <w:pPr>
        <w:pStyle w:val="Contents"/>
        <w:spacing w:before="40"/>
        <w:ind w:left="720"/>
        <w:rPr>
          <w:bCs/>
        </w:rPr>
      </w:pPr>
      <w:r w:rsidRPr="008D360A">
        <w:rPr>
          <w:bCs/>
        </w:rPr>
        <w:t xml:space="preserve">Meeting ID: 286 099 411 828 </w:t>
      </w:r>
    </w:p>
    <w:p w14:paraId="5AB60FB4" w14:textId="77777777" w:rsidR="008D360A" w:rsidRDefault="008D360A" w:rsidP="008D360A">
      <w:pPr>
        <w:pStyle w:val="Contents"/>
        <w:spacing w:before="40"/>
        <w:ind w:left="720"/>
        <w:rPr>
          <w:bCs/>
        </w:rPr>
      </w:pPr>
      <w:r w:rsidRPr="008D360A">
        <w:rPr>
          <w:bCs/>
        </w:rPr>
        <w:t xml:space="preserve">Passcode: 7YHSuq </w:t>
      </w:r>
    </w:p>
    <w:p w14:paraId="6E7AB362" w14:textId="3810C527" w:rsidR="00AA03BF" w:rsidRPr="005069C8" w:rsidRDefault="00805FBE" w:rsidP="008D360A">
      <w:pPr>
        <w:pStyle w:val="Contents"/>
        <w:numPr>
          <w:ilvl w:val="0"/>
          <w:numId w:val="12"/>
        </w:numPr>
        <w:spacing w:before="40"/>
        <w:rPr>
          <w:b/>
        </w:rPr>
      </w:pPr>
      <w:r>
        <w:rPr>
          <w:b/>
        </w:rPr>
        <w:t>C</w:t>
      </w:r>
      <w:r w:rsidR="00AA03BF" w:rsidRPr="005069C8">
        <w:rPr>
          <w:b/>
        </w:rPr>
        <w:t>all-in number</w:t>
      </w:r>
      <w:r>
        <w:rPr>
          <w:b/>
        </w:rPr>
        <w:t xml:space="preserve"> and participant code</w:t>
      </w:r>
      <w:r w:rsidR="00AA03BF" w:rsidRPr="005069C8">
        <w:rPr>
          <w:b/>
        </w:rPr>
        <w:t>:</w:t>
      </w:r>
    </w:p>
    <w:p w14:paraId="78B74080" w14:textId="77777777" w:rsidR="008D360A" w:rsidRDefault="008D360A" w:rsidP="008D360A">
      <w:pPr>
        <w:pStyle w:val="Contents"/>
        <w:spacing w:before="40"/>
        <w:ind w:left="720"/>
        <w:rPr>
          <w:bCs/>
        </w:rPr>
      </w:pPr>
      <w:r w:rsidRPr="008D360A">
        <w:rPr>
          <w:bCs/>
        </w:rPr>
        <w:t>971-277-2343</w:t>
      </w:r>
    </w:p>
    <w:p w14:paraId="1F845E87" w14:textId="615799E1" w:rsidR="008D360A" w:rsidRPr="008D360A" w:rsidRDefault="008D360A" w:rsidP="008D360A">
      <w:pPr>
        <w:pStyle w:val="Contents"/>
        <w:spacing w:before="40"/>
        <w:ind w:left="720"/>
        <w:rPr>
          <w:bCs/>
        </w:rPr>
      </w:pPr>
      <w:r w:rsidRPr="008D360A">
        <w:rPr>
          <w:bCs/>
        </w:rPr>
        <w:t>Phone Conference ID: 845 188 160#</w:t>
      </w:r>
    </w:p>
    <w:p w14:paraId="7440B2AE" w14:textId="44896EFB" w:rsidR="00AA03BF" w:rsidRPr="00EF72EE" w:rsidRDefault="00AA03BF" w:rsidP="00BB1D90">
      <w:pPr>
        <w:pStyle w:val="Contents"/>
        <w:numPr>
          <w:ilvl w:val="0"/>
          <w:numId w:val="12"/>
        </w:numPr>
        <w:spacing w:before="40"/>
        <w:rPr>
          <w:bCs/>
        </w:rPr>
      </w:pPr>
      <w:r w:rsidRPr="005069C8">
        <w:rPr>
          <w:b/>
        </w:rPr>
        <w:t xml:space="preserve">Seeking RAC members? </w:t>
      </w:r>
      <w:r w:rsidR="00615D89">
        <w:rPr>
          <w:bCs/>
        </w:rPr>
        <w:t>Yes</w:t>
      </w:r>
    </w:p>
    <w:p w14:paraId="7113B59E" w14:textId="77777777" w:rsidR="00AA03BF" w:rsidRPr="005069C8" w:rsidRDefault="00AA03BF" w:rsidP="00AA03BF">
      <w:pPr>
        <w:pStyle w:val="Contents"/>
      </w:pPr>
    </w:p>
    <w:p w14:paraId="1C2B6AB5" w14:textId="447ADACD" w:rsidR="00AA03BF" w:rsidRPr="005069C8" w:rsidRDefault="00F10EE6" w:rsidP="00AA03BF">
      <w:pPr>
        <w:pStyle w:val="Contents"/>
      </w:pPr>
      <w:r w:rsidRPr="00F10EE6">
        <w:t xml:space="preserve">RAC membership will be limited to </w:t>
      </w:r>
      <w:r w:rsidR="00615D89">
        <w:t>2</w:t>
      </w:r>
      <w:r w:rsidRPr="00F10EE6">
        <w:t xml:space="preserve"> person/people per organization or affected community. </w:t>
      </w:r>
      <w:r w:rsidR="00AA03BF" w:rsidRPr="005069C8">
        <w:t>At the RAC, members will provide input that will help us develop the Notice of Proposed Rulemaking and help us better understand the fiscal impact of the proposed rule changes.</w:t>
      </w:r>
    </w:p>
    <w:p w14:paraId="48A9626B" w14:textId="77777777" w:rsidR="00AA03BF" w:rsidRPr="005069C8" w:rsidRDefault="00AA03BF" w:rsidP="00AB08D9">
      <w:pPr>
        <w:pStyle w:val="Contents"/>
        <w:spacing w:before="160"/>
      </w:pPr>
      <w:r w:rsidRPr="005069C8">
        <w:t>Please share this information with others who may be affected by, and interested in providing input about, the proposed rule changes.</w:t>
      </w:r>
    </w:p>
    <w:p w14:paraId="25317359" w14:textId="77777777" w:rsidR="00AA03BF" w:rsidRDefault="00AA03BF" w:rsidP="00F10EE6">
      <w:pPr>
        <w:pStyle w:val="Heading1"/>
      </w:pPr>
      <w:r w:rsidRPr="005069C8">
        <w:t>Proposed changes for Rule</w:t>
      </w:r>
      <w:r>
        <w:t>s</w:t>
      </w:r>
      <w:r w:rsidRPr="005069C8">
        <w:t xml:space="preserve"> Advisory Committee discussion </w:t>
      </w:r>
    </w:p>
    <w:p w14:paraId="7522D3F4" w14:textId="49587DE2" w:rsidR="003966BC" w:rsidRPr="003966BC" w:rsidRDefault="003966BC" w:rsidP="003966BC">
      <w:pPr>
        <w:pStyle w:val="Contents"/>
        <w:spacing w:after="120"/>
      </w:pPr>
      <w:r w:rsidRPr="003966BC">
        <w:t xml:space="preserve">To view the current rules, go to </w:t>
      </w:r>
      <w:hyperlink w:history="1">
        <w:r w:rsidR="00512018" w:rsidRPr="0078681F">
          <w:rPr>
            <w:rStyle w:val="Hyperlink"/>
          </w:rPr>
          <w:t>http://www.or</w:t>
        </w:r>
        <w:r w:rsidR="00512018" w:rsidRPr="0078681F">
          <w:rPr>
            <w:rStyle w:val="Hyperlink"/>
          </w:rPr>
          <w:tab/>
          <w:t>egon.gov/oha/HSD/Pages/Rules.aspx</w:t>
        </w:r>
      </w:hyperlink>
      <w:r w:rsidRPr="003966BC">
        <w:t>.</w:t>
      </w:r>
    </w:p>
    <w:tbl>
      <w:tblPr>
        <w:tblW w:w="987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790"/>
        <w:gridCol w:w="7087"/>
      </w:tblGrid>
      <w:tr w:rsidR="00AA03BF" w:rsidRPr="005069C8" w14:paraId="2C1F3029" w14:textId="77777777" w:rsidTr="00480210">
        <w:tc>
          <w:tcPr>
            <w:tcW w:w="2790" w:type="dxa"/>
            <w:shd w:val="clear" w:color="auto" w:fill="auto"/>
          </w:tcPr>
          <w:p w14:paraId="542A2170" w14:textId="77777777" w:rsidR="00AA03BF" w:rsidRPr="005069C8" w:rsidRDefault="00AA03BF" w:rsidP="00480210">
            <w:pPr>
              <w:pStyle w:val="Contents"/>
              <w:rPr>
                <w:b/>
              </w:rPr>
            </w:pPr>
            <w:r w:rsidRPr="005069C8">
              <w:rPr>
                <w:b/>
              </w:rPr>
              <w:t>Rule(s)</w:t>
            </w:r>
          </w:p>
        </w:tc>
        <w:tc>
          <w:tcPr>
            <w:tcW w:w="7087" w:type="dxa"/>
            <w:shd w:val="clear" w:color="auto" w:fill="auto"/>
          </w:tcPr>
          <w:p w14:paraId="6F51B1CE" w14:textId="77777777" w:rsidR="00AA03BF" w:rsidRPr="005D429C" w:rsidRDefault="00AA03BF" w:rsidP="00480210">
            <w:pPr>
              <w:pStyle w:val="Contents"/>
              <w:rPr>
                <w:b/>
              </w:rPr>
            </w:pPr>
            <w:r w:rsidRPr="005D429C">
              <w:rPr>
                <w:b/>
              </w:rPr>
              <w:t>Description of proposed changes</w:t>
            </w:r>
          </w:p>
        </w:tc>
      </w:tr>
      <w:tr w:rsidR="00AA03BF" w:rsidRPr="005069C8" w14:paraId="6360F6BA" w14:textId="77777777" w:rsidTr="00480210">
        <w:tc>
          <w:tcPr>
            <w:tcW w:w="2790" w:type="dxa"/>
            <w:shd w:val="clear" w:color="auto" w:fill="auto"/>
          </w:tcPr>
          <w:p w14:paraId="43876657" w14:textId="180668D4" w:rsidR="00AA03BF" w:rsidRPr="005069C8" w:rsidRDefault="00615D89" w:rsidP="00480210">
            <w:pPr>
              <w:pStyle w:val="Contents"/>
            </w:pPr>
            <w:r>
              <w:t>410-130-0200</w:t>
            </w:r>
          </w:p>
        </w:tc>
        <w:tc>
          <w:tcPr>
            <w:tcW w:w="7087" w:type="dxa"/>
            <w:shd w:val="clear" w:color="auto" w:fill="auto"/>
          </w:tcPr>
          <w:p w14:paraId="3C6E0274" w14:textId="6A407238" w:rsidR="00AA03BF" w:rsidRPr="005D429C" w:rsidRDefault="00615D89" w:rsidP="00480210">
            <w:pPr>
              <w:pStyle w:val="Contents"/>
            </w:pPr>
            <w:r w:rsidRPr="005D429C">
              <w:t xml:space="preserve">Updates list </w:t>
            </w:r>
            <w:r w:rsidR="005D429C">
              <w:t xml:space="preserve">of services requiring prior authorization </w:t>
            </w:r>
            <w:r w:rsidRPr="005D429C">
              <w:t>to include</w:t>
            </w:r>
            <w:r w:rsidR="00AC57D0" w:rsidRPr="005D429C">
              <w:t xml:space="preserve"> newly covered medical procedures for gender a</w:t>
            </w:r>
            <w:r w:rsidR="005D429C">
              <w:t>ffirming care.</w:t>
            </w:r>
          </w:p>
        </w:tc>
      </w:tr>
    </w:tbl>
    <w:p w14:paraId="19E62E91" w14:textId="77777777" w:rsidR="00AA03BF" w:rsidRDefault="00AA03BF" w:rsidP="00AA03BF">
      <w:pPr>
        <w:pStyle w:val="Contents"/>
        <w:rPr>
          <w:b/>
          <w:bCs/>
        </w:rPr>
        <w:sectPr w:rsidR="00AA03BF" w:rsidSect="005069C8">
          <w:type w:val="continuous"/>
          <w:pgSz w:w="12240" w:h="15840" w:code="1"/>
          <w:pgMar w:top="1080" w:right="1080" w:bottom="720" w:left="1080" w:header="432" w:footer="432" w:gutter="0"/>
          <w:cols w:space="720"/>
          <w:formProt w:val="0"/>
          <w:titlePg/>
          <w:docGrid w:linePitch="326"/>
        </w:sectPr>
      </w:pPr>
    </w:p>
    <w:p w14:paraId="2E9520DB" w14:textId="77777777" w:rsidR="00AA03BF" w:rsidRPr="005069C8" w:rsidRDefault="00AA03BF" w:rsidP="00BB1D90">
      <w:pPr>
        <w:pStyle w:val="Contents"/>
        <w:spacing w:after="40"/>
        <w:rPr>
          <w:b/>
          <w:bCs/>
        </w:rPr>
      </w:pPr>
      <w:r w:rsidRPr="005069C8">
        <w:rPr>
          <w:b/>
          <w:bCs/>
        </w:rPr>
        <w:t>Rule</w:t>
      </w:r>
      <w:r>
        <w:rPr>
          <w:b/>
          <w:bCs/>
        </w:rPr>
        <w:t>s</w:t>
      </w:r>
      <w:r w:rsidRPr="005069C8">
        <w:rPr>
          <w:b/>
          <w:bCs/>
        </w:rPr>
        <w:t xml:space="preserve"> Advisory Committee contact information</w:t>
      </w:r>
    </w:p>
    <w:p w14:paraId="2A1A4388" w14:textId="77777777" w:rsidR="00AA03BF" w:rsidRPr="005069C8" w:rsidRDefault="00BB1D90" w:rsidP="00BB1D90">
      <w:pPr>
        <w:pStyle w:val="Contents"/>
      </w:pPr>
      <w:r>
        <w:t xml:space="preserve">If these changes are likely to affect you, and </w:t>
      </w:r>
      <w:r w:rsidR="00AA03BF" w:rsidRPr="005069C8">
        <w:t>the Division</w:t>
      </w:r>
      <w:r>
        <w:t xml:space="preserve"> is seeking RAC members, </w:t>
      </w:r>
      <w:r w:rsidR="00AA03BF" w:rsidRPr="005069C8">
        <w:t xml:space="preserve">you can ask to join us as a RAC member. To do this, contact the </w:t>
      </w:r>
      <w:r>
        <w:t>person listed below.</w:t>
      </w:r>
      <w:r w:rsidR="00AA03BF" w:rsidRPr="005069C8">
        <w:t xml:space="preserve"> Include the date, time and program name</w:t>
      </w:r>
      <w:r>
        <w:t xml:space="preserve"> of the RAC meeting you want to attend</w:t>
      </w:r>
      <w:r w:rsidR="00AA03BF" w:rsidRPr="005069C8">
        <w:t>.</w:t>
      </w:r>
    </w:p>
    <w:p w14:paraId="4C9D874E" w14:textId="5602D5BD" w:rsidR="00AA03BF" w:rsidRPr="005069C8" w:rsidRDefault="00BB1D90" w:rsidP="00BB1D90">
      <w:pPr>
        <w:pStyle w:val="Contents"/>
        <w:numPr>
          <w:ilvl w:val="0"/>
          <w:numId w:val="13"/>
        </w:numPr>
        <w:spacing w:before="40"/>
        <w:rPr>
          <w:b/>
        </w:rPr>
      </w:pPr>
      <w:r>
        <w:rPr>
          <w:b/>
        </w:rPr>
        <w:t>Contact name</w:t>
      </w:r>
      <w:r w:rsidR="00AA03BF" w:rsidRPr="005069C8">
        <w:rPr>
          <w:b/>
        </w:rPr>
        <w:t xml:space="preserve">: </w:t>
      </w:r>
      <w:bookmarkStart w:id="1" w:name="Text9"/>
      <w:r w:rsidR="00615D89">
        <w:rPr>
          <w:b/>
        </w:rPr>
        <w:t>Jason Daniels, Medicaid Policy Analyst</w:t>
      </w:r>
      <w:bookmarkEnd w:id="1"/>
    </w:p>
    <w:p w14:paraId="0BE9913B" w14:textId="63CC4255" w:rsidR="001F221A" w:rsidRDefault="00AA03BF" w:rsidP="001F221A">
      <w:pPr>
        <w:pStyle w:val="Contents"/>
        <w:numPr>
          <w:ilvl w:val="0"/>
          <w:numId w:val="13"/>
        </w:numPr>
        <w:spacing w:before="40"/>
      </w:pPr>
      <w:r w:rsidRPr="00615D89">
        <w:rPr>
          <w:b/>
        </w:rPr>
        <w:t xml:space="preserve">Email: </w:t>
      </w:r>
      <w:r w:rsidR="00615D89" w:rsidRPr="00615D89">
        <w:rPr>
          <w:b/>
        </w:rPr>
        <w:t>jason.h.daniels@oha.oregon.gov</w:t>
      </w:r>
    </w:p>
    <w:p w14:paraId="1A753943" w14:textId="77777777" w:rsidR="005069C8" w:rsidRPr="005069C8" w:rsidRDefault="005069C8" w:rsidP="005069C8">
      <w:pPr>
        <w:pStyle w:val="Contents"/>
      </w:pPr>
      <w:r w:rsidRPr="005069C8">
        <w:t xml:space="preserve">If the Division is </w:t>
      </w:r>
      <w:r w:rsidRPr="005069C8">
        <w:rPr>
          <w:b/>
        </w:rPr>
        <w:t xml:space="preserve">not </w:t>
      </w:r>
      <w:r w:rsidRPr="005069C8">
        <w:t>seeking RAC members, or you are not chosen to join the RAC, you are welcome to observe the RAC and email your input following the RAC meeting.</w:t>
      </w:r>
    </w:p>
    <w:p w14:paraId="1E2274FE" w14:textId="77777777" w:rsidR="005069C8" w:rsidRDefault="005069C8" w:rsidP="005069C8">
      <w:pPr>
        <w:pStyle w:val="Contents"/>
      </w:pPr>
    </w:p>
    <w:p w14:paraId="2AEEE9D9" w14:textId="77777777" w:rsidR="003F1FE0" w:rsidRPr="003F1FE0" w:rsidRDefault="003F1FE0" w:rsidP="003F1FE0">
      <w:pPr>
        <w:pStyle w:val="Contents"/>
      </w:pPr>
      <w:r w:rsidRPr="003F1FE0">
        <w:t>Everyone has a right to know about and use OHA programs and services. OHA provides free help. Some examples of the free help OHA can provide:</w:t>
      </w:r>
    </w:p>
    <w:p w14:paraId="2A8DFECD" w14:textId="77777777" w:rsidR="003F1FE0" w:rsidRPr="003F1FE0" w:rsidRDefault="003F1FE0" w:rsidP="003F1FE0">
      <w:pPr>
        <w:pStyle w:val="Contents"/>
        <w:numPr>
          <w:ilvl w:val="0"/>
          <w:numId w:val="14"/>
        </w:numPr>
      </w:pPr>
      <w:r w:rsidRPr="003F1FE0">
        <w:t>Sign language and spoken language interpreters</w:t>
      </w:r>
    </w:p>
    <w:p w14:paraId="2474D790" w14:textId="77777777" w:rsidR="003F1FE0" w:rsidRPr="003F1FE0" w:rsidRDefault="003F1FE0" w:rsidP="003F1FE0">
      <w:pPr>
        <w:pStyle w:val="Contents"/>
        <w:numPr>
          <w:ilvl w:val="0"/>
          <w:numId w:val="14"/>
        </w:numPr>
      </w:pPr>
      <w:r w:rsidRPr="003F1FE0">
        <w:t>Written materials in other languages</w:t>
      </w:r>
    </w:p>
    <w:p w14:paraId="317E8807" w14:textId="77777777" w:rsidR="003F1FE0" w:rsidRPr="003F1FE0" w:rsidRDefault="003F1FE0" w:rsidP="003F1FE0">
      <w:pPr>
        <w:pStyle w:val="Contents"/>
        <w:numPr>
          <w:ilvl w:val="0"/>
          <w:numId w:val="14"/>
        </w:numPr>
      </w:pPr>
      <w:r w:rsidRPr="003F1FE0">
        <w:t>Braille</w:t>
      </w:r>
    </w:p>
    <w:p w14:paraId="5E3550C7" w14:textId="77777777" w:rsidR="003F1FE0" w:rsidRPr="003F1FE0" w:rsidRDefault="003F1FE0" w:rsidP="003F1FE0">
      <w:pPr>
        <w:pStyle w:val="Contents"/>
        <w:numPr>
          <w:ilvl w:val="0"/>
          <w:numId w:val="14"/>
        </w:numPr>
      </w:pPr>
      <w:r w:rsidRPr="003F1FE0">
        <w:t>Large print</w:t>
      </w:r>
    </w:p>
    <w:p w14:paraId="3E68D323" w14:textId="77777777" w:rsidR="003F1FE0" w:rsidRPr="003F1FE0" w:rsidRDefault="003F1FE0" w:rsidP="003F1FE0">
      <w:pPr>
        <w:pStyle w:val="Contents"/>
        <w:numPr>
          <w:ilvl w:val="0"/>
          <w:numId w:val="14"/>
        </w:numPr>
      </w:pPr>
      <w:r w:rsidRPr="003F1FE0">
        <w:t>Audio and other formats</w:t>
      </w:r>
    </w:p>
    <w:p w14:paraId="5678AE52" w14:textId="77777777" w:rsidR="003F1FE0" w:rsidRPr="003F1FE0" w:rsidRDefault="003F1FE0" w:rsidP="003F1FE0">
      <w:pPr>
        <w:pStyle w:val="Contents"/>
      </w:pPr>
    </w:p>
    <w:p w14:paraId="6EC45A00" w14:textId="232583EF" w:rsidR="003F1FE0" w:rsidRDefault="003F1FE0" w:rsidP="003F1FE0">
      <w:pPr>
        <w:pStyle w:val="Contents"/>
      </w:pPr>
      <w:r w:rsidRPr="003F1FE0">
        <w:t xml:space="preserve">If you need help or have questions, please contact </w:t>
      </w:r>
      <w:r w:rsidR="00F825CB">
        <w:t>Jason Daniels at jason.h.daniels@oha.oregon.gov</w:t>
      </w:r>
      <w:r w:rsidRPr="003F1FE0">
        <w:t xml:space="preserve"> at </w:t>
      </w:r>
      <w:r w:rsidR="00F825CB">
        <w:t xml:space="preserve">least five </w:t>
      </w:r>
      <w:r w:rsidRPr="003F1FE0">
        <w:t>business days before the meeting.</w:t>
      </w:r>
    </w:p>
    <w:p w14:paraId="7DBDA683" w14:textId="77777777" w:rsidR="003F1FE0" w:rsidRPr="005069C8" w:rsidRDefault="003F1FE0" w:rsidP="003F1FE0">
      <w:pPr>
        <w:pStyle w:val="Contents"/>
      </w:pPr>
    </w:p>
    <w:p w14:paraId="6FA9DACF" w14:textId="77777777" w:rsidR="00AA03BF" w:rsidRDefault="005069C8" w:rsidP="005069C8">
      <w:pPr>
        <w:pStyle w:val="Contents"/>
        <w:rPr>
          <w:b/>
          <w:bCs/>
        </w:rPr>
      </w:pPr>
      <w:r w:rsidRPr="005069C8">
        <w:t>Thank you in advance for your parti</w:t>
      </w:r>
      <w:r w:rsidR="003966BC">
        <w:t>cipation and continued interest</w:t>
      </w:r>
      <w:r w:rsidRPr="005069C8">
        <w:t>.</w:t>
      </w:r>
    </w:p>
    <w:p w14:paraId="623C34B4" w14:textId="77777777" w:rsidR="005069C8" w:rsidRPr="005069C8" w:rsidRDefault="005069C8" w:rsidP="00F10EE6">
      <w:pPr>
        <w:pStyle w:val="Heading1"/>
      </w:pPr>
      <w:r w:rsidRPr="005069C8">
        <w:t xml:space="preserve">About </w:t>
      </w:r>
      <w:bookmarkStart w:id="2" w:name="_Hlk161291827"/>
      <w:r w:rsidRPr="005069C8">
        <w:t>Rule</w:t>
      </w:r>
      <w:r w:rsidR="00F10EE6">
        <w:t>s</w:t>
      </w:r>
      <w:r w:rsidRPr="005069C8">
        <w:t xml:space="preserve"> Advisory Committee</w:t>
      </w:r>
      <w:bookmarkEnd w:id="2"/>
      <w:r w:rsidRPr="005069C8">
        <w:t>s</w:t>
      </w:r>
    </w:p>
    <w:p w14:paraId="3ABEC0D2" w14:textId="77777777" w:rsidR="005069C8" w:rsidRPr="005069C8" w:rsidRDefault="005069C8" w:rsidP="00FE37D2">
      <w:pPr>
        <w:pStyle w:val="Contents"/>
      </w:pPr>
      <w:r w:rsidRPr="005069C8">
        <w:t>Rule</w:t>
      </w:r>
      <w:r w:rsidR="00F10EE6">
        <w:t>s</w:t>
      </w:r>
      <w:r w:rsidRPr="005069C8">
        <w:t xml:space="preserve"> Advisory Committee meetings are held in accordance with </w:t>
      </w:r>
      <w:hyperlink r:id="rId14" w:history="1">
        <w:r w:rsidRPr="005069C8">
          <w:rPr>
            <w:rStyle w:val="Hyperlink"/>
          </w:rPr>
          <w:t>Oregon Revised Statute 183.333</w:t>
        </w:r>
      </w:hyperlink>
      <w:r w:rsidRPr="005069C8">
        <w:t xml:space="preserve"> (Policy statement; public involvement in development of policy and drafting of rules). </w:t>
      </w:r>
    </w:p>
    <w:p w14:paraId="42F8138D" w14:textId="77777777" w:rsidR="005069C8" w:rsidRPr="005069C8" w:rsidRDefault="005069C8" w:rsidP="005069C8">
      <w:pPr>
        <w:pStyle w:val="Office"/>
        <w:rPr>
          <w:rFonts w:cs="Arial"/>
        </w:rPr>
      </w:pPr>
    </w:p>
    <w:p w14:paraId="4212EB34" w14:textId="77777777" w:rsidR="002A039D" w:rsidRPr="001F221A" w:rsidRDefault="005069C8" w:rsidP="005069C8">
      <w:pPr>
        <w:pStyle w:val="Office"/>
      </w:pPr>
      <w:r w:rsidRPr="005069C8">
        <w:rPr>
          <w:rFonts w:cs="Arial"/>
          <w:color w:val="auto"/>
          <w:sz w:val="24"/>
        </w:rPr>
        <w:t>The RAC will hold at least one meeting to discuss the proposed revisions, the fiscal impact statement, and summary for the Notice of Proposed Rulemaking that the Division will file for these changes</w:t>
      </w:r>
      <w:r w:rsidR="007652E1">
        <w:rPr>
          <w:rFonts w:cs="Arial"/>
          <w:color w:val="auto"/>
          <w:sz w:val="24"/>
        </w:rPr>
        <w:t>.</w:t>
      </w:r>
    </w:p>
    <w:sectPr w:rsidR="002A039D" w:rsidRPr="001F221A" w:rsidSect="00A36A61">
      <w:type w:val="continuous"/>
      <w:pgSz w:w="12240" w:h="15840" w:code="1"/>
      <w:pgMar w:top="720" w:right="1080" w:bottom="720" w:left="1080" w:header="72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456BB" w14:textId="77777777" w:rsidR="00082777" w:rsidRDefault="00082777" w:rsidP="000C6F50">
      <w:r>
        <w:separator/>
      </w:r>
    </w:p>
  </w:endnote>
  <w:endnote w:type="continuationSeparator" w:id="0">
    <w:p w14:paraId="461C6F36" w14:textId="77777777" w:rsidR="00082777" w:rsidRDefault="00082777" w:rsidP="000C6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2E535" w14:textId="77777777" w:rsidR="00F10EE6" w:rsidRDefault="00F10EE6" w:rsidP="00F10EE6">
    <w:pPr>
      <w:pStyle w:val="Footer"/>
      <w:tabs>
        <w:tab w:val="clear" w:pos="9360"/>
        <w:tab w:val="right" w:pos="10080"/>
      </w:tabs>
    </w:pPr>
    <w:r>
      <w:t>HSD Rules Advisory Committee Notification</w:t>
    </w:r>
    <w:r>
      <w:tab/>
    </w:r>
    <w:r>
      <w:tab/>
      <w:t>Last updated 2/1/2023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3E6C2" w14:textId="77777777" w:rsidR="0033555D" w:rsidRDefault="005069C8" w:rsidP="005069C8">
    <w:pPr>
      <w:pStyle w:val="Footer"/>
      <w:tabs>
        <w:tab w:val="clear" w:pos="9360"/>
        <w:tab w:val="right" w:pos="10080"/>
      </w:tabs>
    </w:pPr>
    <w:r>
      <w:t>HSD Rules Advisory Committee Notification</w:t>
    </w:r>
    <w:r>
      <w:tab/>
    </w:r>
    <w:r>
      <w:tab/>
      <w:t xml:space="preserve">Last updated </w:t>
    </w:r>
    <w:r w:rsidR="00F10EE6">
      <w:t>2</w:t>
    </w:r>
    <w:r>
      <w:t>/</w:t>
    </w:r>
    <w:r w:rsidR="00F10EE6">
      <w:t>1</w:t>
    </w:r>
    <w:r>
      <w:t>/20</w:t>
    </w:r>
    <w:r w:rsidR="00EF72EE">
      <w:t>2</w:t>
    </w:r>
    <w:r w:rsidR="00F10EE6">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239EB" w14:textId="77777777" w:rsidR="00082777" w:rsidRDefault="00082777" w:rsidP="000C6F50">
      <w:r>
        <w:separator/>
      </w:r>
    </w:p>
  </w:footnote>
  <w:footnote w:type="continuationSeparator" w:id="0">
    <w:p w14:paraId="3A51E29D" w14:textId="77777777" w:rsidR="00082777" w:rsidRDefault="00082777" w:rsidP="000C6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E1808" w14:textId="77777777" w:rsidR="0033555D" w:rsidRDefault="00E05A4C">
    <w:pPr>
      <w:pStyle w:val="Header"/>
    </w:pPr>
    <w:r>
      <w:rPr>
        <w:noProof/>
      </w:rPr>
      <w:pict w14:anchorId="5B8E1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391704" o:spid="_x0000_s1032" type="#_x0000_t75" style="position:absolute;margin-left:0;margin-top:0;width:588pt;height:575pt;z-index:-251658752;mso-position-horizontal:center;mso-position-horizontal-relative:margin;mso-position-vertical:center;mso-position-vertical-relative:margin" o:allowincell="f">
          <v:imagedata r:id="rId1" o:title="oregon sea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131B"/>
    <w:multiLevelType w:val="hybridMultilevel"/>
    <w:tmpl w:val="6F4C4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455C4"/>
    <w:multiLevelType w:val="hybridMultilevel"/>
    <w:tmpl w:val="F8E61D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683D0B"/>
    <w:multiLevelType w:val="hybridMultilevel"/>
    <w:tmpl w:val="4246C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9EE465A"/>
    <w:multiLevelType w:val="hybridMultilevel"/>
    <w:tmpl w:val="45C2BA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B51B6F"/>
    <w:multiLevelType w:val="hybridMultilevel"/>
    <w:tmpl w:val="3860190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50BA44F8"/>
    <w:multiLevelType w:val="hybridMultilevel"/>
    <w:tmpl w:val="481E32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3879CA"/>
    <w:multiLevelType w:val="hybridMultilevel"/>
    <w:tmpl w:val="205CB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DC19EE"/>
    <w:multiLevelType w:val="hybridMultilevel"/>
    <w:tmpl w:val="DFB4776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5CBE1F05"/>
    <w:multiLevelType w:val="hybridMultilevel"/>
    <w:tmpl w:val="68C6CE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427B9A"/>
    <w:multiLevelType w:val="hybridMultilevel"/>
    <w:tmpl w:val="17B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B84278"/>
    <w:multiLevelType w:val="hybridMultilevel"/>
    <w:tmpl w:val="732AAF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FB16ED"/>
    <w:multiLevelType w:val="hybridMultilevel"/>
    <w:tmpl w:val="7FB4C1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062619"/>
    <w:multiLevelType w:val="hybridMultilevel"/>
    <w:tmpl w:val="7C66BAC8"/>
    <w:lvl w:ilvl="0" w:tplc="37B6B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F30C18"/>
    <w:multiLevelType w:val="hybridMultilevel"/>
    <w:tmpl w:val="3BAA4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B10851"/>
    <w:multiLevelType w:val="hybridMultilevel"/>
    <w:tmpl w:val="81F8A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11006076">
    <w:abstractNumId w:val="11"/>
  </w:num>
  <w:num w:numId="2" w16cid:durableId="379285149">
    <w:abstractNumId w:val="3"/>
  </w:num>
  <w:num w:numId="3" w16cid:durableId="1029447747">
    <w:abstractNumId w:val="6"/>
  </w:num>
  <w:num w:numId="4" w16cid:durableId="1141309919">
    <w:abstractNumId w:val="10"/>
  </w:num>
  <w:num w:numId="5" w16cid:durableId="966278913">
    <w:abstractNumId w:val="8"/>
  </w:num>
  <w:num w:numId="6" w16cid:durableId="1392002758">
    <w:abstractNumId w:val="13"/>
  </w:num>
  <w:num w:numId="7" w16cid:durableId="1110588241">
    <w:abstractNumId w:val="1"/>
  </w:num>
  <w:num w:numId="8" w16cid:durableId="450127435">
    <w:abstractNumId w:val="5"/>
  </w:num>
  <w:num w:numId="9" w16cid:durableId="424617228">
    <w:abstractNumId w:val="14"/>
  </w:num>
  <w:num w:numId="10" w16cid:durableId="375279834">
    <w:abstractNumId w:val="7"/>
  </w:num>
  <w:num w:numId="11" w16cid:durableId="337076726">
    <w:abstractNumId w:val="4"/>
  </w:num>
  <w:num w:numId="12" w16cid:durableId="1012956584">
    <w:abstractNumId w:val="9"/>
  </w:num>
  <w:num w:numId="13" w16cid:durableId="1453481524">
    <w:abstractNumId w:val="0"/>
  </w:num>
  <w:num w:numId="14" w16cid:durableId="2068064190">
    <w:abstractNumId w:val="2"/>
  </w:num>
  <w:num w:numId="15" w16cid:durableId="660017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stylePaneFormatFilter w:val="3C08" w:allStyles="0" w:customStyles="0" w:latentStyles="0" w:stylesInUse="1" w:headingStyles="0" w:numberingStyles="0" w:tableStyles="0" w:directFormattingOnRuns="0" w:directFormattingOnParagraphs="0" w:directFormattingOnNumbering="1" w:directFormattingOnTables="1" w:clearFormatting="1" w:top3HeadingStyles="1" w:visibleStyles="0" w:alternateStyleNames="0"/>
  <w:stylePaneSortMethod w:val="0000"/>
  <w:documentProtection w:edit="forms" w:enforcement="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967"/>
    <w:rsid w:val="000029EC"/>
    <w:rsid w:val="000649FE"/>
    <w:rsid w:val="0006615B"/>
    <w:rsid w:val="00070451"/>
    <w:rsid w:val="00070653"/>
    <w:rsid w:val="00071114"/>
    <w:rsid w:val="00082777"/>
    <w:rsid w:val="000C54A0"/>
    <w:rsid w:val="000C6F50"/>
    <w:rsid w:val="000E321D"/>
    <w:rsid w:val="000E36AA"/>
    <w:rsid w:val="000E3E99"/>
    <w:rsid w:val="000E57C0"/>
    <w:rsid w:val="000F0754"/>
    <w:rsid w:val="000F3733"/>
    <w:rsid w:val="001223A4"/>
    <w:rsid w:val="001358C7"/>
    <w:rsid w:val="00137A0C"/>
    <w:rsid w:val="00152264"/>
    <w:rsid w:val="001704A5"/>
    <w:rsid w:val="00170EB8"/>
    <w:rsid w:val="00195ED2"/>
    <w:rsid w:val="001B6530"/>
    <w:rsid w:val="001E6761"/>
    <w:rsid w:val="001F221A"/>
    <w:rsid w:val="001F5989"/>
    <w:rsid w:val="002161FF"/>
    <w:rsid w:val="00226E8E"/>
    <w:rsid w:val="00240136"/>
    <w:rsid w:val="002425B6"/>
    <w:rsid w:val="0028720A"/>
    <w:rsid w:val="002A039D"/>
    <w:rsid w:val="002A2B89"/>
    <w:rsid w:val="002A6930"/>
    <w:rsid w:val="002A73FC"/>
    <w:rsid w:val="002B3674"/>
    <w:rsid w:val="002C0DFC"/>
    <w:rsid w:val="002E28FA"/>
    <w:rsid w:val="0031440E"/>
    <w:rsid w:val="003341A1"/>
    <w:rsid w:val="0033555D"/>
    <w:rsid w:val="0038103F"/>
    <w:rsid w:val="00392BFF"/>
    <w:rsid w:val="003966BC"/>
    <w:rsid w:val="003A6B9A"/>
    <w:rsid w:val="003D1087"/>
    <w:rsid w:val="003E4153"/>
    <w:rsid w:val="003F1FE0"/>
    <w:rsid w:val="003F273F"/>
    <w:rsid w:val="004663E3"/>
    <w:rsid w:val="004A3D41"/>
    <w:rsid w:val="004D5794"/>
    <w:rsid w:val="004E3F75"/>
    <w:rsid w:val="004F1F57"/>
    <w:rsid w:val="004F58EA"/>
    <w:rsid w:val="005069C8"/>
    <w:rsid w:val="005104AC"/>
    <w:rsid w:val="00512018"/>
    <w:rsid w:val="00543A9D"/>
    <w:rsid w:val="00560F83"/>
    <w:rsid w:val="00585B3F"/>
    <w:rsid w:val="005B32FC"/>
    <w:rsid w:val="005B3FCB"/>
    <w:rsid w:val="005B526C"/>
    <w:rsid w:val="005D18FD"/>
    <w:rsid w:val="005D429C"/>
    <w:rsid w:val="005E1BA9"/>
    <w:rsid w:val="0060050C"/>
    <w:rsid w:val="00615D89"/>
    <w:rsid w:val="0069613B"/>
    <w:rsid w:val="00697AA5"/>
    <w:rsid w:val="006B43D9"/>
    <w:rsid w:val="006C1135"/>
    <w:rsid w:val="006D6880"/>
    <w:rsid w:val="006E179F"/>
    <w:rsid w:val="006E261B"/>
    <w:rsid w:val="006E3F22"/>
    <w:rsid w:val="006F2268"/>
    <w:rsid w:val="006F5DB1"/>
    <w:rsid w:val="00723158"/>
    <w:rsid w:val="00736FA9"/>
    <w:rsid w:val="00742879"/>
    <w:rsid w:val="00750F69"/>
    <w:rsid w:val="0075205F"/>
    <w:rsid w:val="007620B6"/>
    <w:rsid w:val="007652E1"/>
    <w:rsid w:val="00766888"/>
    <w:rsid w:val="007B2BE3"/>
    <w:rsid w:val="007C683F"/>
    <w:rsid w:val="007E5ED2"/>
    <w:rsid w:val="00805FBE"/>
    <w:rsid w:val="00812613"/>
    <w:rsid w:val="00833E80"/>
    <w:rsid w:val="00833FD9"/>
    <w:rsid w:val="00837F32"/>
    <w:rsid w:val="00862835"/>
    <w:rsid w:val="00880526"/>
    <w:rsid w:val="008A62BE"/>
    <w:rsid w:val="008A70C6"/>
    <w:rsid w:val="008D0DE6"/>
    <w:rsid w:val="008D360A"/>
    <w:rsid w:val="0091361D"/>
    <w:rsid w:val="00924213"/>
    <w:rsid w:val="0095648E"/>
    <w:rsid w:val="009A5A79"/>
    <w:rsid w:val="009F514C"/>
    <w:rsid w:val="00A00494"/>
    <w:rsid w:val="00A3430D"/>
    <w:rsid w:val="00A36A61"/>
    <w:rsid w:val="00A73511"/>
    <w:rsid w:val="00AA03BF"/>
    <w:rsid w:val="00AB0720"/>
    <w:rsid w:val="00AB08D9"/>
    <w:rsid w:val="00AC57D0"/>
    <w:rsid w:val="00AE7A30"/>
    <w:rsid w:val="00B57EDB"/>
    <w:rsid w:val="00B62F27"/>
    <w:rsid w:val="00B85481"/>
    <w:rsid w:val="00BA5FF5"/>
    <w:rsid w:val="00BB1D90"/>
    <w:rsid w:val="00BB7B72"/>
    <w:rsid w:val="00BD5F41"/>
    <w:rsid w:val="00BF162E"/>
    <w:rsid w:val="00C01BA7"/>
    <w:rsid w:val="00C3573B"/>
    <w:rsid w:val="00C36941"/>
    <w:rsid w:val="00C76792"/>
    <w:rsid w:val="00C82CDA"/>
    <w:rsid w:val="00C85F9F"/>
    <w:rsid w:val="00CA66E0"/>
    <w:rsid w:val="00CC7A29"/>
    <w:rsid w:val="00D27003"/>
    <w:rsid w:val="00D42CE7"/>
    <w:rsid w:val="00D4633D"/>
    <w:rsid w:val="00D52621"/>
    <w:rsid w:val="00D52967"/>
    <w:rsid w:val="00D541E0"/>
    <w:rsid w:val="00D64554"/>
    <w:rsid w:val="00DD1618"/>
    <w:rsid w:val="00E05A4C"/>
    <w:rsid w:val="00E06B9D"/>
    <w:rsid w:val="00E322E6"/>
    <w:rsid w:val="00E42F36"/>
    <w:rsid w:val="00E541BE"/>
    <w:rsid w:val="00E61224"/>
    <w:rsid w:val="00E64A82"/>
    <w:rsid w:val="00EA0917"/>
    <w:rsid w:val="00EA5071"/>
    <w:rsid w:val="00ED45C0"/>
    <w:rsid w:val="00EF2BDA"/>
    <w:rsid w:val="00EF5316"/>
    <w:rsid w:val="00EF72EE"/>
    <w:rsid w:val="00F10EE6"/>
    <w:rsid w:val="00F17A90"/>
    <w:rsid w:val="00F31CEC"/>
    <w:rsid w:val="00F628D3"/>
    <w:rsid w:val="00F73EE7"/>
    <w:rsid w:val="00F7730B"/>
    <w:rsid w:val="00F825CB"/>
    <w:rsid w:val="00FA2882"/>
    <w:rsid w:val="00FD5669"/>
    <w:rsid w:val="00FE37D2"/>
    <w:rsid w:val="00FF36D4"/>
    <w:rsid w:val="00FF4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F4B811"/>
  <w15:chartTrackingRefBased/>
  <w15:docId w15:val="{0E434C7C-D120-47EF-8A45-75BBB0CEC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221A"/>
    <w:rPr>
      <w:sz w:val="24"/>
      <w:szCs w:val="24"/>
    </w:rPr>
  </w:style>
  <w:style w:type="paragraph" w:styleId="Heading1">
    <w:name w:val="heading 1"/>
    <w:basedOn w:val="Contents"/>
    <w:next w:val="Normal"/>
    <w:qFormat/>
    <w:rsid w:val="00FF48D5"/>
    <w:pPr>
      <w:spacing w:before="240" w:after="40"/>
      <w:outlineLvl w:val="0"/>
    </w:pPr>
    <w:rPr>
      <w:b/>
      <w:bCs/>
    </w:rPr>
  </w:style>
  <w:style w:type="paragraph" w:styleId="Heading2">
    <w:name w:val="heading 2"/>
    <w:basedOn w:val="Normal"/>
    <w:next w:val="Normal"/>
    <w:qFormat/>
    <w:pPr>
      <w:keepNext/>
      <w:outlineLvl w:val="1"/>
    </w:pPr>
    <w:rPr>
      <w:b/>
      <w:bCs/>
      <w:i/>
      <w:iCs/>
      <w:sz w:val="28"/>
    </w:rPr>
  </w:style>
  <w:style w:type="paragraph" w:styleId="Heading3">
    <w:name w:val="heading 3"/>
    <w:basedOn w:val="Normal"/>
    <w:next w:val="Normal"/>
    <w:qFormat/>
    <w:pPr>
      <w:keepNext/>
      <w:outlineLvl w:val="2"/>
    </w:pPr>
    <w:rPr>
      <w:b/>
      <w:bCs/>
      <w:sz w:val="28"/>
    </w:rPr>
  </w:style>
  <w:style w:type="paragraph" w:styleId="Heading6">
    <w:name w:val="heading 6"/>
    <w:basedOn w:val="Normal"/>
    <w:next w:val="Normal"/>
    <w:qFormat/>
    <w:pPr>
      <w:keepNext/>
      <w:outlineLvl w:val="5"/>
    </w:pPr>
    <w:rPr>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2">
    <w:name w:val="Body Text 2"/>
    <w:basedOn w:val="Normal"/>
    <w:rPr>
      <w:sz w:val="28"/>
    </w:rPr>
  </w:style>
  <w:style w:type="paragraph" w:styleId="BalloonText">
    <w:name w:val="Balloon Text"/>
    <w:basedOn w:val="Normal"/>
    <w:semiHidden/>
    <w:rsid w:val="002161FF"/>
    <w:rPr>
      <w:rFonts w:ascii="Tahoma" w:hAnsi="Tahoma" w:cs="Tahoma"/>
      <w:sz w:val="16"/>
      <w:szCs w:val="16"/>
    </w:rPr>
  </w:style>
  <w:style w:type="paragraph" w:styleId="Caption">
    <w:name w:val="caption"/>
    <w:basedOn w:val="Normal"/>
    <w:next w:val="Normal"/>
    <w:qFormat/>
    <w:rsid w:val="00C3573B"/>
    <w:pPr>
      <w:framePr w:w="5242" w:h="2730" w:hRule="exact" w:wrap="around" w:hAnchor="margin" w:x="5540" w:y="139"/>
      <w:widowControl w:val="0"/>
      <w:jc w:val="right"/>
    </w:pPr>
    <w:rPr>
      <w:rFonts w:ascii="Arial" w:hAnsi="Arial"/>
      <w:color w:val="0000FF"/>
      <w:sz w:val="28"/>
      <w:szCs w:val="20"/>
    </w:rPr>
  </w:style>
  <w:style w:type="paragraph" w:customStyle="1" w:styleId="arial">
    <w:name w:val="arial"/>
    <w:basedOn w:val="Caption"/>
    <w:rsid w:val="00C3573B"/>
    <w:pPr>
      <w:framePr w:h="1581" w:hRule="exact" w:wrap="around" w:vAnchor="page" w:hAnchor="page" w:x="6346" w:y="2021"/>
    </w:pPr>
    <w:rPr>
      <w:color w:val="5F5F5F"/>
    </w:rPr>
  </w:style>
  <w:style w:type="table" w:styleId="TableGrid">
    <w:name w:val="Table Grid"/>
    <w:basedOn w:val="TableNormal"/>
    <w:rsid w:val="00A36A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5069C8"/>
    <w:pPr>
      <w:pBdr>
        <w:top w:val="single" w:sz="6" w:space="3" w:color="005595"/>
      </w:pBdr>
      <w:tabs>
        <w:tab w:val="center" w:pos="4680"/>
        <w:tab w:val="right" w:pos="9360"/>
      </w:tabs>
    </w:pPr>
    <w:rPr>
      <w:rFonts w:ascii="Arial" w:hAnsi="Arial"/>
      <w:w w:val="90"/>
      <w:sz w:val="22"/>
    </w:rPr>
  </w:style>
  <w:style w:type="character" w:customStyle="1" w:styleId="FooterChar">
    <w:name w:val="Footer Char"/>
    <w:link w:val="Footer"/>
    <w:uiPriority w:val="99"/>
    <w:rsid w:val="005069C8"/>
    <w:rPr>
      <w:rFonts w:ascii="Arial" w:hAnsi="Arial"/>
      <w:w w:val="90"/>
      <w:sz w:val="22"/>
      <w:szCs w:val="24"/>
    </w:rPr>
  </w:style>
  <w:style w:type="paragraph" w:customStyle="1" w:styleId="Divisionname">
    <w:name w:val="Division name"/>
    <w:link w:val="DivisionnameChar"/>
    <w:qFormat/>
    <w:rsid w:val="00A00494"/>
    <w:pPr>
      <w:framePr w:hSpace="180" w:wrap="around" w:vAnchor="text" w:hAnchor="margin" w:x="-306" w:y="-158"/>
      <w:spacing w:after="60"/>
      <w:ind w:left="-117"/>
    </w:pPr>
    <w:rPr>
      <w:rFonts w:ascii="Arial" w:hAnsi="Arial"/>
      <w:color w:val="005595"/>
      <w:w w:val="90"/>
      <w:sz w:val="24"/>
      <w:szCs w:val="24"/>
    </w:rPr>
  </w:style>
  <w:style w:type="paragraph" w:customStyle="1" w:styleId="Office">
    <w:name w:val="Office"/>
    <w:aliases w:val="section or unit name"/>
    <w:link w:val="OfficeChar"/>
    <w:qFormat/>
    <w:rsid w:val="001F221A"/>
    <w:rPr>
      <w:rFonts w:ascii="Arial" w:hAnsi="Arial"/>
      <w:color w:val="005595"/>
      <w:w w:val="90"/>
      <w:sz w:val="22"/>
      <w:szCs w:val="24"/>
    </w:rPr>
  </w:style>
  <w:style w:type="paragraph" w:customStyle="1" w:styleId="Governorname">
    <w:name w:val="Governor name"/>
    <w:qFormat/>
    <w:rsid w:val="00A00494"/>
    <w:pPr>
      <w:framePr w:hSpace="180" w:wrap="around" w:vAnchor="text" w:hAnchor="margin" w:x="-306" w:y="-158"/>
      <w:spacing w:before="60"/>
      <w:ind w:left="-115"/>
    </w:pPr>
    <w:rPr>
      <w:rFonts w:ascii="Arial" w:hAnsi="Arial"/>
      <w:color w:val="005595"/>
      <w:w w:val="90"/>
      <w:sz w:val="18"/>
      <w:szCs w:val="24"/>
    </w:rPr>
  </w:style>
  <w:style w:type="character" w:customStyle="1" w:styleId="DivisionnameChar">
    <w:name w:val="Division name Char"/>
    <w:link w:val="Divisionname"/>
    <w:locked/>
    <w:rsid w:val="0060050C"/>
    <w:rPr>
      <w:rFonts w:ascii="Arial" w:hAnsi="Arial"/>
      <w:color w:val="005595"/>
      <w:w w:val="90"/>
      <w:sz w:val="24"/>
      <w:szCs w:val="24"/>
      <w:lang w:val="en-US" w:eastAsia="en-US" w:bidi="ar-SA"/>
    </w:rPr>
  </w:style>
  <w:style w:type="character" w:customStyle="1" w:styleId="OfficeChar">
    <w:name w:val="Office Char"/>
    <w:aliases w:val="section or unit name Char"/>
    <w:link w:val="Office"/>
    <w:locked/>
    <w:rsid w:val="001F221A"/>
    <w:rPr>
      <w:rFonts w:ascii="Arial" w:hAnsi="Arial"/>
      <w:color w:val="005595"/>
      <w:w w:val="90"/>
      <w:sz w:val="22"/>
      <w:szCs w:val="24"/>
    </w:rPr>
  </w:style>
  <w:style w:type="paragraph" w:customStyle="1" w:styleId="Address">
    <w:name w:val="Address"/>
    <w:aliases w:val="phone info"/>
    <w:basedOn w:val="Divisionname"/>
    <w:qFormat/>
    <w:rsid w:val="001F221A"/>
    <w:pPr>
      <w:framePr w:wrap="auto" w:vAnchor="margin" w:hAnchor="text" w:xAlign="left" w:yAlign="inline"/>
      <w:spacing w:after="0"/>
      <w:ind w:left="-115"/>
      <w:jc w:val="right"/>
    </w:pPr>
    <w:rPr>
      <w:rFonts w:cs="Arial"/>
    </w:rPr>
  </w:style>
  <w:style w:type="paragraph" w:customStyle="1" w:styleId="Contents">
    <w:name w:val="Contents"/>
    <w:qFormat/>
    <w:rsid w:val="001F221A"/>
    <w:rPr>
      <w:rFonts w:ascii="Arial" w:hAnsi="Arial" w:cs="Arial"/>
      <w:w w:val="90"/>
      <w:sz w:val="24"/>
      <w:szCs w:val="24"/>
    </w:rPr>
  </w:style>
  <w:style w:type="character" w:styleId="FollowedHyperlink">
    <w:name w:val="FollowedHyperlink"/>
    <w:rsid w:val="005069C8"/>
    <w:rPr>
      <w:color w:val="800080"/>
      <w:u w:val="single"/>
    </w:rPr>
  </w:style>
  <w:style w:type="character" w:styleId="Hyperlink">
    <w:name w:val="Hyperlink"/>
    <w:basedOn w:val="DefaultParagraphFont"/>
    <w:rsid w:val="005069C8"/>
    <w:rPr>
      <w:color w:val="0563C1" w:themeColor="hyperlink"/>
      <w:u w:val="single"/>
    </w:rPr>
  </w:style>
  <w:style w:type="character" w:styleId="UnresolvedMention">
    <w:name w:val="Unresolved Mention"/>
    <w:basedOn w:val="DefaultParagraphFont"/>
    <w:uiPriority w:val="99"/>
    <w:semiHidden/>
    <w:unhideWhenUsed/>
    <w:rsid w:val="003F1FE0"/>
    <w:rPr>
      <w:color w:val="605E5C"/>
      <w:shd w:val="clear" w:color="auto" w:fill="E1DFDD"/>
    </w:rPr>
  </w:style>
  <w:style w:type="paragraph" w:styleId="Title">
    <w:name w:val="Title"/>
    <w:basedOn w:val="Contents"/>
    <w:next w:val="Normal"/>
    <w:link w:val="TitleChar"/>
    <w:qFormat/>
    <w:rsid w:val="00FF48D5"/>
    <w:pPr>
      <w:tabs>
        <w:tab w:val="left" w:pos="0"/>
      </w:tabs>
    </w:pPr>
    <w:rPr>
      <w:b/>
      <w:sz w:val="32"/>
    </w:rPr>
  </w:style>
  <w:style w:type="character" w:customStyle="1" w:styleId="TitleChar">
    <w:name w:val="Title Char"/>
    <w:basedOn w:val="DefaultParagraphFont"/>
    <w:link w:val="Title"/>
    <w:rsid w:val="00FF48D5"/>
    <w:rPr>
      <w:rFonts w:ascii="Arial" w:hAnsi="Arial" w:cs="Arial"/>
      <w:b/>
      <w:w w:val="90"/>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regonlegislature.gov/bills_laws/ors/ors183.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0202728\Desktop\000%20Active%2011.8.2023\Topics\Genetic%20Counselor\Rules\RAC%20Notification%20-%20Genetic%20Counselor%20-%2005.04.2023%209a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Meta_x0020_Description xmlns="0eef2c4b-dfc2-44c0-b3f0-80d8ae8707e1" xsi:nil="true"/>
    <Meeting xmlns="0eef2c4b-dfc2-44c0-b3f0-80d8ae8707e1">128</Meeting>
    <IASubtopic xmlns="59da1016-2a1b-4f8a-9768-d7a4932f6f16" xsi:nil="true"/>
    <URL xmlns="http://schemas.microsoft.com/sharepoint/v3">
      <Url>https://www.oregon.gov/oha/HSD/RAC/RAC%20Notification%20-%20Gender%20Affirming%20Care%20-%203.28.2024%20(002).docx</Url>
      <Description>RAC Notification Medicaid Medical-Surgical Prior Authorization</Description>
    </URL>
    <Meta_x0020_Keywords xmlns="0eef2c4b-dfc2-44c0-b3f0-80d8ae8707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C5D6EDE0D1643A5E56628667E3EAB" ma:contentTypeVersion="32" ma:contentTypeDescription="Create a new document." ma:contentTypeScope="" ma:versionID="4e22968241bbcec5298f5693e7f87548">
  <xsd:schema xmlns:xsd="http://www.w3.org/2001/XMLSchema" xmlns:xs="http://www.w3.org/2001/XMLSchema" xmlns:p="http://schemas.microsoft.com/office/2006/metadata/properties" xmlns:ns1="http://schemas.microsoft.com/sharepoint/v3" xmlns:ns2="59da1016-2a1b-4f8a-9768-d7a4932f6f16" xmlns:ns3="0eef2c4b-dfc2-44c0-b3f0-80d8ae8707e1" targetNamespace="http://schemas.microsoft.com/office/2006/metadata/properties" ma:root="true" ma:fieldsID="3995e8ffdfb4541fc49253b76f69ba32" ns1:_="" ns2:_="" ns3:_="">
    <xsd:import namespace="http://schemas.microsoft.com/sharepoint/v3"/>
    <xsd:import namespace="59da1016-2a1b-4f8a-9768-d7a4932f6f16"/>
    <xsd:import namespace="0eef2c4b-dfc2-44c0-b3f0-80d8ae8707e1"/>
    <xsd:element name="properties">
      <xsd:complexType>
        <xsd:sequence>
          <xsd:element name="documentManagement">
            <xsd:complexType>
              <xsd:all>
                <xsd:element ref="ns2:DocumentExpirationDate" minOccurs="0"/>
                <xsd:element ref="ns2:IATopic" minOccurs="0"/>
                <xsd:element ref="ns2:IASubtopic" minOccurs="0"/>
                <xsd:element ref="ns2:IACategory" minOccurs="0"/>
                <xsd:element ref="ns3:Meta_x0020_Description" minOccurs="0"/>
                <xsd:element ref="ns3:Meta_x0020_Keywords" minOccurs="0"/>
                <xsd:element ref="ns2:SharedWithUsers" minOccurs="0"/>
                <xsd:element ref="ns1:URL" minOccurs="0"/>
                <xsd:element ref="ns3:Mee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2" nillable="true" ma:displayName="Document Expiration Date" ma:format="DateOnly" ma:internalName="DocumentExpirationDate" ma:readOnly="false">
      <xsd:simpleType>
        <xsd:restriction base="dms:DateTime"/>
      </xsd:simpleType>
    </xsd:element>
    <xsd:element name="IATopic" ma:index="3"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IACategory" ma:index="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ef2c4b-dfc2-44c0-b3f0-80d8ae8707e1" elementFormDefault="qualified">
    <xsd:import namespace="http://schemas.microsoft.com/office/2006/documentManagement/types"/>
    <xsd:import namespace="http://schemas.microsoft.com/office/infopath/2007/PartnerControls"/>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Meeting" ma:index="17" nillable="true" ma:displayName="Meeting" ma:list="{05e3f104-fdac-41c4-9bb1-9668e85008b7}" ma:internalName="Meeting" ma:showField="Meeting_x0020_Lookup_x0020_Ref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FB4A05-B361-40E8-921F-C3429AE99CE5}">
  <ds:schemaRefs>
    <ds:schemaRef ds:uri="http://schemas.microsoft.com/office/2006/metadata/properties"/>
    <ds:schemaRef ds:uri="http://schemas.microsoft.com/office/infopath/2007/PartnerControls"/>
    <ds:schemaRef ds:uri="d9e2ab17-2cf8-4db7-bdb7-739bd64cf4c7"/>
    <ds:schemaRef ds:uri="55f958f7-070a-4117-bcb5-b50c0ccba210"/>
  </ds:schemaRefs>
</ds:datastoreItem>
</file>

<file path=customXml/itemProps2.xml><?xml version="1.0" encoding="utf-8"?>
<ds:datastoreItem xmlns:ds="http://schemas.openxmlformats.org/officeDocument/2006/customXml" ds:itemID="{AD761DC2-49CF-4ED1-A168-BA826B81B54F}">
  <ds:schemaRefs>
    <ds:schemaRef ds:uri="http://schemas.microsoft.com/sharepoint/v3/contenttype/forms"/>
  </ds:schemaRefs>
</ds:datastoreItem>
</file>

<file path=customXml/itemProps3.xml><?xml version="1.0" encoding="utf-8"?>
<ds:datastoreItem xmlns:ds="http://schemas.openxmlformats.org/officeDocument/2006/customXml" ds:itemID="{401709B5-8013-4191-AE45-1A0070DB6966}"/>
</file>

<file path=docProps/app.xml><?xml version="1.0" encoding="utf-8"?>
<Properties xmlns="http://schemas.openxmlformats.org/officeDocument/2006/extended-properties" xmlns:vt="http://schemas.openxmlformats.org/officeDocument/2006/docPropsVTypes">
  <Template>RAC Notification - Genetic Counselor - 05.04.2023 9am</Template>
  <TotalTime>1</TotalTime>
  <Pages>2</Pages>
  <Words>596</Words>
  <Characters>3660</Characters>
  <Application>Microsoft Office Word</Application>
  <DocSecurity>4</DocSecurity>
  <Lines>30</Lines>
  <Paragraphs>8</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RAC Notification</vt:lpstr>
      <vt:lpstr>/Request to increase diversity and equity in membership for Rules Advisory Commi</vt:lpstr>
      <vt:lpstr>The Health Systems Division has scheduled the following RAC:</vt:lpstr>
      <vt:lpstr>Proposed changes for Rules Advisory Committee discussion </vt:lpstr>
      <vt:lpstr>About Rules Advisory Committees</vt:lpstr>
    </vt:vector>
  </TitlesOfParts>
  <Manager>Nicholas Kern OCR</Manager>
  <Company>DAS_TPPS</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 Notification Medicaid Medical-Surgical Prior Authorization</dc:title>
  <dc:subject/>
  <dc:creator>Daniels Jason H</dc:creator>
  <cp:keywords/>
  <dc:description>OHA Letterhead 10/10</dc:description>
  <cp:lastModifiedBy>Martinez-Camacho Martha</cp:lastModifiedBy>
  <cp:revision>2</cp:revision>
  <cp:lastPrinted>2010-10-28T14:35:00Z</cp:lastPrinted>
  <dcterms:created xsi:type="dcterms:W3CDTF">2024-03-15T16:29:00Z</dcterms:created>
  <dcterms:modified xsi:type="dcterms:W3CDTF">2024-03-15T16:29:00Z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0x010100439C5D6EDE0D1643A5E56628667E3EAB</vt:lpwstr>
  </property>
  <property fmtid="{D5CDD505-2E9C-101B-9397-08002B2CF9AE}" pid="3" name="MediaServiceImageTags">
    <vt:lpwstr/>
  </property>
  <property fmtid="{D5CDD505-2E9C-101B-9397-08002B2CF9AE}" pid="4" name="MSIP_Label_ebdd6eeb-0dd0-4927-947e-a759f08fcf55_Enabled">
    <vt:lpwstr>true</vt:lpwstr>
  </property>
  <property fmtid="{D5CDD505-2E9C-101B-9397-08002B2CF9AE}" pid="5" name="MSIP_Label_ebdd6eeb-0dd0-4927-947e-a759f08fcf55_SetDate">
    <vt:lpwstr>2024-03-07T15:22:50Z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77f7a5ef-6781-4480-860f-3d70923b9486</vt:lpwstr>
  </property>
  <property fmtid="{D5CDD505-2E9C-101B-9397-08002B2CF9AE}" pid="10" name="MSIP_Label_ebdd6eeb-0dd0-4927-947e-a759f08fcf55_ContentBits">
    <vt:lpwstr>0</vt:lpwstr>
  </property>
  <property fmtid="{D5CDD505-2E9C-101B-9397-08002B2CF9AE}" pid="11" name="WorkflowChangePath">
    <vt:lpwstr>5319fb8d-56dd-49eb-b03f-111e4660775b,3;5319fb8d-56dd-49eb-b03f-111e4660775b,4;</vt:lpwstr>
  </property>
</Properties>
</file>