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79DD0" w14:textId="77777777" w:rsidR="00723040" w:rsidRPr="000B41C8" w:rsidRDefault="004A4E01" w:rsidP="000B41C8">
      <w:pPr>
        <w:pStyle w:val="NormalWeb"/>
        <w:tabs>
          <w:tab w:val="left" w:pos="3330"/>
        </w:tabs>
        <w:ind w:left="3600" w:hanging="3600"/>
        <w:rPr>
          <w:rFonts w:ascii="Arial" w:hAnsi="Arial" w:cs="Arial"/>
          <w:sz w:val="28"/>
          <w:szCs w:val="28"/>
        </w:rPr>
      </w:pPr>
      <w:r>
        <w:fldChar w:fldCharType="begin"/>
      </w:r>
      <w:r>
        <w:instrText>HYPERLINK "https://apps.state.or.us/Forms/Served/oe0105h.doc"</w:instrText>
      </w:r>
      <w:r>
        <w:fldChar w:fldCharType="separate"/>
      </w:r>
      <w:r w:rsidRPr="004A4E01">
        <w:rPr>
          <w:rStyle w:val="Hyperlink"/>
          <w:rFonts w:ascii="Arial" w:hAnsi="Arial" w:cs="Arial"/>
        </w:rPr>
        <w:t>Click here to link to instructions</w:t>
      </w:r>
      <w:r>
        <w:fldChar w:fldCharType="end"/>
      </w:r>
      <w:r w:rsidR="00C4751C" w:rsidRPr="00BC2C25">
        <w:rPr>
          <w:rFonts w:ascii="Arial" w:hAnsi="Arial" w:cs="Arial"/>
        </w:rPr>
        <w:t xml:space="preserve"> </w:t>
      </w:r>
      <w:r w:rsidR="00A119B7" w:rsidRPr="00BC2C25">
        <w:rPr>
          <w:rFonts w:ascii="Arial" w:hAnsi="Arial" w:cs="Arial"/>
        </w:rPr>
        <w:tab/>
      </w:r>
      <w:r w:rsidR="00C4751C" w:rsidRPr="000B41C8">
        <w:rPr>
          <w:rFonts w:ascii="Arial" w:hAnsi="Arial" w:cs="Arial"/>
          <w:b/>
          <w:color w:val="FF0000"/>
        </w:rPr>
        <w:t xml:space="preserve">All positions in </w:t>
      </w:r>
      <w:r>
        <w:rPr>
          <w:rFonts w:ascii="Arial" w:hAnsi="Arial" w:cs="Arial"/>
          <w:b/>
          <w:color w:val="FF0000"/>
        </w:rPr>
        <w:t xml:space="preserve">OHA </w:t>
      </w:r>
      <w:r w:rsidR="00C4751C" w:rsidRPr="000B41C8">
        <w:rPr>
          <w:rFonts w:ascii="Arial" w:hAnsi="Arial" w:cs="Arial"/>
          <w:b/>
          <w:color w:val="FF0000"/>
        </w:rPr>
        <w:t xml:space="preserve">require a </w:t>
      </w:r>
      <w:r w:rsidR="000B41C8" w:rsidRPr="000B41C8">
        <w:rPr>
          <w:rFonts w:ascii="Arial" w:hAnsi="Arial" w:cs="Arial"/>
          <w:b/>
          <w:color w:val="FF0000"/>
        </w:rPr>
        <w:t xml:space="preserve">Criminal Background </w:t>
      </w:r>
      <w:r w:rsidR="00ED3481" w:rsidRPr="000B41C8">
        <w:rPr>
          <w:rFonts w:ascii="Arial" w:hAnsi="Arial" w:cs="Arial"/>
          <w:b/>
          <w:color w:val="FF0000"/>
        </w:rPr>
        <w:t>Check</w:t>
      </w:r>
      <w:r w:rsidR="000B41C8" w:rsidRPr="000B41C8">
        <w:rPr>
          <w:rFonts w:ascii="Arial" w:hAnsi="Arial" w:cs="Arial"/>
          <w:b/>
          <w:color w:val="FF0000"/>
        </w:rPr>
        <w:t xml:space="preserve"> </w:t>
      </w:r>
      <w:r w:rsidR="000C0C53" w:rsidRPr="000B41C8">
        <w:rPr>
          <w:rFonts w:ascii="Arial" w:hAnsi="Arial" w:cs="Arial"/>
          <w:b/>
          <w:color w:val="FF0000"/>
        </w:rPr>
        <w:t>and an Abuse/Neglect</w:t>
      </w:r>
      <w:r w:rsidR="00C4751C" w:rsidRPr="000B41C8">
        <w:rPr>
          <w:rFonts w:ascii="Arial" w:hAnsi="Arial" w:cs="Arial"/>
          <w:b/>
          <w:color w:val="FF0000"/>
        </w:rPr>
        <w:t xml:space="preserve"> </w:t>
      </w:r>
      <w:r w:rsidR="000C0C53" w:rsidRPr="000B41C8">
        <w:rPr>
          <w:rFonts w:ascii="Arial" w:hAnsi="Arial" w:cs="Arial"/>
          <w:b/>
          <w:color w:val="FF0000"/>
        </w:rPr>
        <w:t>Check</w:t>
      </w:r>
      <w:r w:rsidR="00ED3481" w:rsidRPr="000B41C8">
        <w:rPr>
          <w:rFonts w:ascii="Arial" w:hAnsi="Arial" w:cs="Arial"/>
          <w:b/>
          <w:color w:val="FF0000"/>
        </w:rPr>
        <w:t>. Fingerprints may be required.</w:t>
      </w:r>
    </w:p>
    <w:p w14:paraId="53EE1239" w14:textId="77777777" w:rsidR="008407A6" w:rsidRDefault="008407A6" w:rsidP="00A119B7">
      <w:pPr>
        <w:tabs>
          <w:tab w:val="left" w:pos="3600"/>
        </w:tabs>
        <w:rPr>
          <w:rFonts w:ascii="Arial" w:hAnsi="Arial" w:cs="Arial"/>
        </w:rPr>
      </w:pPr>
    </w:p>
    <w:p w14:paraId="6F3DF07E" w14:textId="77777777" w:rsidR="00C4751C" w:rsidRDefault="00C4751C">
      <w:pPr>
        <w:jc w:val="center"/>
        <w:rPr>
          <w:rFonts w:ascii="Arial" w:hAnsi="Arial" w:cs="Arial"/>
        </w:rPr>
        <w:sectPr w:rsidR="00C4751C" w:rsidSect="00276DF9">
          <w:footerReference w:type="default" r:id="rId11"/>
          <w:footerReference w:type="first" r:id="rId12"/>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626"/>
        <w:gridCol w:w="623"/>
        <w:gridCol w:w="1062"/>
      </w:tblGrid>
      <w:tr w:rsidR="008407A6" w14:paraId="3E55B365" w14:textId="77777777">
        <w:trPr>
          <w:trHeight w:val="1512"/>
        </w:trPr>
        <w:tc>
          <w:tcPr>
            <w:tcW w:w="1903" w:type="dxa"/>
            <w:gridSpan w:val="2"/>
            <w:tcBorders>
              <w:top w:val="single" w:sz="4" w:space="0" w:color="auto"/>
              <w:left w:val="nil"/>
            </w:tcBorders>
            <w:vAlign w:val="center"/>
          </w:tcPr>
          <w:p w14:paraId="363FFF2B" w14:textId="77777777" w:rsidR="008407A6" w:rsidRDefault="008007B3">
            <w:pPr>
              <w:jc w:val="center"/>
              <w:rPr>
                <w:rFonts w:ascii="Arial" w:hAnsi="Arial" w:cs="Arial"/>
              </w:rPr>
            </w:pPr>
            <w:r>
              <w:rPr>
                <w:rFonts w:ascii="Arial" w:hAnsi="Arial" w:cs="Arial"/>
                <w:noProof/>
              </w:rPr>
              <w:drawing>
                <wp:anchor distT="0" distB="0" distL="114300" distR="114300" simplePos="0" relativeHeight="251657728" behindDoc="1" locked="0" layoutInCell="1" allowOverlap="1" wp14:anchorId="6227DEB8" wp14:editId="2E982A83">
                  <wp:simplePos x="0" y="0"/>
                  <wp:positionH relativeFrom="column">
                    <wp:posOffset>81280</wp:posOffset>
                  </wp:positionH>
                  <wp:positionV relativeFrom="paragraph">
                    <wp:posOffset>56515</wp:posOffset>
                  </wp:positionV>
                  <wp:extent cx="831850" cy="85026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3"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502CF5F4" w14:textId="77777777" w:rsidR="008407A6" w:rsidRDefault="00374EF2" w:rsidP="00024558">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place">
              <w:smartTag w:uri="urn:schemas-microsoft-com:office:smarttags" w:element="State">
                <w:r>
                  <w:rPr>
                    <w:rFonts w:ascii="Arial" w:hAnsi="Arial" w:cs="Arial"/>
                    <w:b/>
                  </w:rPr>
                  <w:t>OREGON</w:t>
                </w:r>
              </w:smartTag>
            </w:smartTag>
          </w:p>
          <w:p w14:paraId="67E4699B" w14:textId="77777777" w:rsidR="00374EF2" w:rsidRPr="00374EF2" w:rsidRDefault="0054420F" w:rsidP="00024558">
            <w:pPr>
              <w:pStyle w:val="Heading4"/>
              <w:spacing w:before="60"/>
              <w:rPr>
                <w:sz w:val="28"/>
                <w:szCs w:val="28"/>
              </w:rPr>
            </w:pPr>
            <w:smartTag w:uri="urn:schemas-microsoft-com:office:smarttags" w:element="State">
              <w:smartTag w:uri="urn:schemas-microsoft-com:office:smarttags" w:element="place">
                <w:r>
                  <w:rPr>
                    <w:sz w:val="28"/>
                    <w:szCs w:val="28"/>
                  </w:rPr>
                  <w:t>Oregon</w:t>
                </w:r>
              </w:smartTag>
            </w:smartTag>
            <w:r>
              <w:rPr>
                <w:sz w:val="28"/>
                <w:szCs w:val="28"/>
              </w:rPr>
              <w:t xml:space="preserve"> Health Authority</w:t>
            </w:r>
            <w:r w:rsidR="00374EF2" w:rsidRPr="00374EF2">
              <w:rPr>
                <w:sz w:val="28"/>
                <w:szCs w:val="28"/>
              </w:rPr>
              <w:t xml:space="preserve"> (</w:t>
            </w:r>
            <w:r>
              <w:rPr>
                <w:sz w:val="28"/>
                <w:szCs w:val="28"/>
              </w:rPr>
              <w:t>OHA</w:t>
            </w:r>
            <w:r w:rsidR="00374EF2" w:rsidRPr="00374EF2">
              <w:rPr>
                <w:sz w:val="28"/>
                <w:szCs w:val="28"/>
              </w:rPr>
              <w:t>)</w:t>
            </w:r>
          </w:p>
          <w:p w14:paraId="40B44297" w14:textId="77777777" w:rsidR="008407A6" w:rsidRPr="00024558" w:rsidRDefault="008407A6" w:rsidP="00024558">
            <w:pPr>
              <w:pStyle w:val="Heading4"/>
              <w:spacing w:before="60"/>
            </w:pPr>
            <w:r>
              <w:t>POSITION DESCRIPTION</w:t>
            </w:r>
          </w:p>
        </w:tc>
        <w:tc>
          <w:tcPr>
            <w:tcW w:w="3311" w:type="dxa"/>
            <w:gridSpan w:val="3"/>
            <w:tcBorders>
              <w:top w:val="single" w:sz="4" w:space="0" w:color="auto"/>
              <w:right w:val="nil"/>
            </w:tcBorders>
            <w:vAlign w:val="bottom"/>
          </w:tcPr>
          <w:p w14:paraId="5E6B682E" w14:textId="77777777" w:rsidR="008407A6" w:rsidRDefault="008407A6">
            <w:pPr>
              <w:rPr>
                <w:rFonts w:ascii="Arial" w:hAnsi="Arial" w:cs="Arial"/>
                <w:b/>
              </w:rPr>
            </w:pPr>
            <w:r>
              <w:rPr>
                <w:rFonts w:ascii="Arial" w:hAnsi="Arial" w:cs="Arial"/>
                <w:b/>
              </w:rPr>
              <w:t>Position Revised Date:</w:t>
            </w:r>
          </w:p>
          <w:bookmarkStart w:id="0" w:name="Text91"/>
          <w:p w14:paraId="598897EF" w14:textId="1C663D84" w:rsidR="008407A6" w:rsidRPr="00BC2C25" w:rsidRDefault="00B354E6" w:rsidP="00BC2C25">
            <w:pPr>
              <w:ind w:left="20"/>
              <w:rPr>
                <w:rFonts w:ascii="Arial" w:hAnsi="Arial" w:cs="Arial"/>
              </w:rPr>
            </w:pPr>
            <w:r>
              <w:rPr>
                <w:rFonts w:ascii="Arial" w:hAnsi="Arial" w:cs="Arial"/>
              </w:rPr>
              <w:fldChar w:fldCharType="begin">
                <w:ffData>
                  <w:name w:val="Text91"/>
                  <w:enabled/>
                  <w:calcOnExit w:val="0"/>
                  <w:textInput>
                    <w:maxLength w:val="1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82699">
              <w:rPr>
                <w:rFonts w:ascii="Arial" w:hAnsi="Arial" w:cs="Arial"/>
              </w:rPr>
              <w:t>5/12/2026</w:t>
            </w:r>
            <w:r>
              <w:rPr>
                <w:rFonts w:ascii="Arial" w:hAnsi="Arial" w:cs="Arial"/>
              </w:rPr>
              <w:fldChar w:fldCharType="end"/>
            </w:r>
            <w:bookmarkEnd w:id="0"/>
          </w:p>
          <w:p w14:paraId="683982E4" w14:textId="77777777" w:rsidR="008407A6" w:rsidRDefault="008407A6">
            <w:pPr>
              <w:jc w:val="center"/>
              <w:rPr>
                <w:rFonts w:ascii="Arial" w:hAnsi="Arial" w:cs="Arial"/>
                <w:b/>
              </w:rPr>
            </w:pPr>
          </w:p>
          <w:p w14:paraId="015F4138" w14:textId="77777777" w:rsidR="008407A6" w:rsidRDefault="008407A6">
            <w:pPr>
              <w:rPr>
                <w:rFonts w:ascii="Arial" w:hAnsi="Arial" w:cs="Arial"/>
              </w:rPr>
            </w:pPr>
            <w:r>
              <w:rPr>
                <w:rFonts w:ascii="Arial" w:hAnsi="Arial" w:cs="Arial"/>
                <w:b/>
              </w:rPr>
              <w:t>This position is:</w:t>
            </w:r>
          </w:p>
        </w:tc>
      </w:tr>
      <w:tr w:rsidR="008407A6" w14:paraId="1E6D7FF7" w14:textId="77777777">
        <w:tc>
          <w:tcPr>
            <w:tcW w:w="7669" w:type="dxa"/>
            <w:gridSpan w:val="9"/>
            <w:tcBorders>
              <w:left w:val="nil"/>
              <w:bottom w:val="single" w:sz="12" w:space="0" w:color="auto"/>
            </w:tcBorders>
          </w:tcPr>
          <w:p w14:paraId="78D0106B" w14:textId="77777777" w:rsidR="008407A6" w:rsidRDefault="008407A6" w:rsidP="00BC2C25">
            <w:pPr>
              <w:tabs>
                <w:tab w:val="left" w:pos="1260"/>
              </w:tabs>
              <w:spacing w:before="60"/>
              <w:rPr>
                <w:rFonts w:ascii="Arial" w:hAnsi="Arial" w:cs="Arial"/>
              </w:rPr>
            </w:pPr>
            <w:r>
              <w:rPr>
                <w:rFonts w:ascii="Arial" w:hAnsi="Arial" w:cs="Arial"/>
                <w:b/>
              </w:rPr>
              <w:t>Agency</w:t>
            </w:r>
            <w:proofErr w:type="gramStart"/>
            <w:r>
              <w:rPr>
                <w:rFonts w:ascii="Arial" w:hAnsi="Arial" w:cs="Arial"/>
                <w:b/>
              </w:rPr>
              <w:t>:</w:t>
            </w:r>
            <w:r w:rsidR="00B12612">
              <w:rPr>
                <w:rFonts w:ascii="Arial" w:hAnsi="Arial" w:cs="Arial"/>
                <w:b/>
              </w:rPr>
              <w:t xml:space="preserve"> </w:t>
            </w:r>
            <w:r w:rsidR="00BC2C25">
              <w:rPr>
                <w:rFonts w:ascii="Arial" w:hAnsi="Arial" w:cs="Arial"/>
                <w:b/>
              </w:rPr>
              <w:tab/>
            </w:r>
            <w:r w:rsidR="0054420F">
              <w:rPr>
                <w:rFonts w:ascii="Arial" w:hAnsi="Arial" w:cs="Arial"/>
              </w:rPr>
              <w:t>Oregon</w:t>
            </w:r>
            <w:proofErr w:type="gramEnd"/>
            <w:r w:rsidR="0054420F">
              <w:rPr>
                <w:rFonts w:ascii="Arial" w:hAnsi="Arial" w:cs="Arial"/>
              </w:rPr>
              <w:t xml:space="preserve"> Health Authority</w:t>
            </w:r>
          </w:p>
          <w:p w14:paraId="6112BF4C" w14:textId="77777777" w:rsidR="008407A6" w:rsidRDefault="008407A6">
            <w:pPr>
              <w:rPr>
                <w:rFonts w:ascii="Arial" w:hAnsi="Arial" w:cs="Arial"/>
              </w:rPr>
            </w:pPr>
          </w:p>
          <w:p w14:paraId="2741AC24" w14:textId="77777777" w:rsidR="008407A6" w:rsidRDefault="00A0051B" w:rsidP="00BC2C25">
            <w:pPr>
              <w:tabs>
                <w:tab w:val="left" w:pos="1260"/>
              </w:tabs>
              <w:rPr>
                <w:rFonts w:ascii="Arial" w:hAnsi="Arial" w:cs="Arial"/>
              </w:rPr>
            </w:pPr>
            <w:r>
              <w:rPr>
                <w:rFonts w:ascii="Arial" w:hAnsi="Arial" w:cs="Arial"/>
                <w:b/>
              </w:rPr>
              <w:t>Division</w:t>
            </w:r>
            <w:r w:rsidR="008407A6">
              <w:rPr>
                <w:rFonts w:ascii="Arial" w:hAnsi="Arial" w:cs="Arial"/>
                <w:b/>
              </w:rPr>
              <w:t>:</w:t>
            </w:r>
            <w:r w:rsidR="00B12612">
              <w:rPr>
                <w:rFonts w:ascii="Arial" w:hAnsi="Arial" w:cs="Arial"/>
                <w:b/>
              </w:rPr>
              <w:t xml:space="preserve"> </w:t>
            </w:r>
            <w:r w:rsidR="00BC2C25">
              <w:rPr>
                <w:rFonts w:ascii="Arial" w:hAnsi="Arial" w:cs="Arial"/>
                <w:b/>
              </w:rPr>
              <w:tab/>
            </w:r>
            <w:bookmarkStart w:id="1" w:name="Text2"/>
            <w:r w:rsidR="009B3DA3">
              <w:rPr>
                <w:rFonts w:ascii="Arial" w:hAnsi="Arial" w:cs="Arial"/>
              </w:rPr>
              <w:fldChar w:fldCharType="begin">
                <w:ffData>
                  <w:name w:val="Text2"/>
                  <w:enabled/>
                  <w:calcOnExit w:val="0"/>
                  <w:helpText w:type="text" w:val="Type your Division.  Do not use acronyms."/>
                  <w:statusText w:type="text" w:val="PRESS F1 FOR HELP AT ANY TIME"/>
                  <w:textInput>
                    <w:maxLength w:val="75"/>
                  </w:textInput>
                </w:ffData>
              </w:fldChar>
            </w:r>
            <w:r w:rsidR="009B3DA3">
              <w:rPr>
                <w:rFonts w:ascii="Arial" w:hAnsi="Arial" w:cs="Arial"/>
              </w:rPr>
              <w:instrText xml:space="preserve"> FORMTEXT </w:instrText>
            </w:r>
            <w:r w:rsidR="009B3DA3">
              <w:rPr>
                <w:rFonts w:ascii="Arial" w:hAnsi="Arial" w:cs="Arial"/>
              </w:rPr>
            </w:r>
            <w:r w:rsidR="009B3DA3">
              <w:rPr>
                <w:rFonts w:ascii="Arial" w:hAnsi="Arial" w:cs="Arial"/>
              </w:rPr>
              <w:fldChar w:fldCharType="separate"/>
            </w:r>
            <w:r w:rsidR="007175A3">
              <w:rPr>
                <w:rFonts w:ascii="Arial" w:hAnsi="Arial" w:cs="Arial"/>
                <w:noProof/>
              </w:rPr>
              <w:t>Oregon State Hospital</w:t>
            </w:r>
            <w:r w:rsidR="009B3DA3">
              <w:rPr>
                <w:rFonts w:ascii="Arial" w:hAnsi="Arial" w:cs="Arial"/>
              </w:rPr>
              <w:fldChar w:fldCharType="end"/>
            </w:r>
            <w:bookmarkEnd w:id="1"/>
          </w:p>
          <w:p w14:paraId="1D759947" w14:textId="77777777" w:rsidR="008407A6" w:rsidRDefault="008407A6">
            <w:pPr>
              <w:rPr>
                <w:rFonts w:ascii="Arial" w:hAnsi="Arial" w:cs="Arial"/>
              </w:rPr>
            </w:pPr>
          </w:p>
          <w:p w14:paraId="4385F51C" w14:textId="77777777" w:rsidR="008407A6" w:rsidRDefault="008407A6">
            <w:pPr>
              <w:rPr>
                <w:rFonts w:ascii="Arial" w:hAnsi="Arial" w:cs="Arial"/>
              </w:rPr>
            </w:pPr>
          </w:p>
          <w:bookmarkStart w:id="2" w:name="Check7"/>
          <w:p w14:paraId="0519157B" w14:textId="09EFDE0B" w:rsidR="008407A6" w:rsidRDefault="00554F6F">
            <w:pPr>
              <w:jc w:val="center"/>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sidR="008407A6">
              <w:rPr>
                <w:rFonts w:ascii="Arial" w:hAnsi="Arial" w:cs="Arial"/>
              </w:rPr>
              <w:t xml:space="preserve"> New</w:t>
            </w:r>
            <w:r w:rsidR="00B12612">
              <w:rPr>
                <w:rFonts w:ascii="Arial" w:hAnsi="Arial" w:cs="Arial"/>
              </w:rPr>
              <w:t xml:space="preserve"> </w:t>
            </w:r>
            <w:r w:rsidR="008407A6">
              <w:rPr>
                <w:rFonts w:ascii="Arial" w:hAnsi="Arial" w:cs="Arial"/>
              </w:rPr>
              <w:tab/>
            </w:r>
            <w:r w:rsidR="008407A6">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ed/>
                  </w:checkBox>
                </w:ffData>
              </w:fldChar>
            </w:r>
            <w:r w:rsidR="008407A6">
              <w:rPr>
                <w:rFonts w:ascii="Arial" w:hAnsi="Arial" w:cs="Arial"/>
              </w:rPr>
              <w:instrText xml:space="preserve"> FORMCHECKBOX </w:instrText>
            </w:r>
            <w:r w:rsidR="008407A6">
              <w:rPr>
                <w:rFonts w:ascii="Arial" w:hAnsi="Arial" w:cs="Arial"/>
              </w:rPr>
            </w:r>
            <w:r w:rsidR="008407A6">
              <w:rPr>
                <w:rFonts w:ascii="Arial" w:hAnsi="Arial" w:cs="Arial"/>
              </w:rPr>
              <w:fldChar w:fldCharType="separate"/>
            </w:r>
            <w:r w:rsidR="008407A6">
              <w:rPr>
                <w:rFonts w:ascii="Arial" w:hAnsi="Arial" w:cs="Arial"/>
              </w:rPr>
              <w:fldChar w:fldCharType="end"/>
            </w:r>
            <w:r w:rsidR="008407A6">
              <w:rPr>
                <w:rFonts w:ascii="Arial" w:hAnsi="Arial" w:cs="Arial"/>
              </w:rPr>
              <w:t xml:space="preserve"> Revised</w:t>
            </w:r>
          </w:p>
        </w:tc>
        <w:tc>
          <w:tcPr>
            <w:tcW w:w="3311" w:type="dxa"/>
            <w:gridSpan w:val="3"/>
            <w:tcBorders>
              <w:bottom w:val="single" w:sz="12" w:space="0" w:color="auto"/>
              <w:right w:val="nil"/>
            </w:tcBorders>
          </w:tcPr>
          <w:p w14:paraId="2E59CF26" w14:textId="127EEE98" w:rsidR="008407A6" w:rsidRDefault="008407A6">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hyperlink r:id="rId14" w:history="1">
              <w:r w:rsidRPr="00DC3840">
                <w:rPr>
                  <w:rStyle w:val="Hyperlink"/>
                  <w:rFonts w:ascii="Arial" w:hAnsi="Arial" w:cs="Arial"/>
                  <w:sz w:val="22"/>
                  <w:szCs w:val="22"/>
                  <w:u w:val="none"/>
                </w:rPr>
                <w:t xml:space="preserve"> Classified</w:t>
              </w:r>
            </w:hyperlink>
          </w:p>
          <w:p w14:paraId="466CB8E0"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5" w:history="1">
              <w:r w:rsidRPr="00DC3840">
                <w:rPr>
                  <w:rStyle w:val="Hyperlink"/>
                  <w:rFonts w:ascii="Arial" w:hAnsi="Arial" w:cs="Arial"/>
                  <w:sz w:val="22"/>
                  <w:szCs w:val="22"/>
                  <w:u w:val="none"/>
                </w:rPr>
                <w:t>Unclassified</w:t>
              </w:r>
            </w:hyperlink>
          </w:p>
          <w:p w14:paraId="53FD3B92" w14:textId="77777777" w:rsidR="008407A6" w:rsidRDefault="008407A6">
            <w:pPr>
              <w:spacing w:after="60"/>
              <w:ind w:left="432" w:hanging="432"/>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34E333D8"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Supervisory</w:t>
            </w:r>
          </w:p>
          <w:p w14:paraId="0B48BD37"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Managerial</w:t>
            </w:r>
          </w:p>
          <w:p w14:paraId="008F8EFF"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374EF2">
              <w:rPr>
                <w:rFonts w:ascii="Arial" w:hAnsi="Arial" w:cs="Arial"/>
                <w:sz w:val="22"/>
                <w:szCs w:val="22"/>
              </w:rPr>
              <w:t xml:space="preserve"> Mgmt Svc –</w:t>
            </w:r>
            <w:r>
              <w:rPr>
                <w:rFonts w:ascii="Arial" w:hAnsi="Arial" w:cs="Arial"/>
                <w:sz w:val="22"/>
                <w:szCs w:val="22"/>
              </w:rPr>
              <w:t xml:space="preserve"> Confidential</w:t>
            </w:r>
          </w:p>
        </w:tc>
      </w:tr>
      <w:tr w:rsidR="008407A6" w14:paraId="5B79C45D" w14:textId="77777777">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69D2EA77" w14:textId="77777777" w:rsidR="008407A6" w:rsidRDefault="008407A6">
            <w:pPr>
              <w:rPr>
                <w:rFonts w:ascii="Arial" w:hAnsi="Arial" w:cs="Arial"/>
              </w:rPr>
            </w:pPr>
            <w:r>
              <w:rPr>
                <w:rFonts w:ascii="Arial" w:hAnsi="Arial" w:cs="Arial"/>
                <w:b/>
                <w:color w:val="000000"/>
              </w:rPr>
              <w:t>SECTION 1.</w:t>
            </w:r>
            <w:r w:rsidR="00B12612">
              <w:rPr>
                <w:rFonts w:ascii="Arial" w:hAnsi="Arial" w:cs="Arial"/>
                <w:b/>
                <w:color w:val="000000"/>
              </w:rPr>
              <w:t xml:space="preserve"> </w:t>
            </w:r>
            <w:r>
              <w:rPr>
                <w:rFonts w:ascii="Arial" w:hAnsi="Arial" w:cs="Arial"/>
                <w:b/>
                <w:color w:val="000000"/>
              </w:rPr>
              <w:t>POSITION INFORMATION</w:t>
            </w:r>
          </w:p>
        </w:tc>
      </w:tr>
      <w:tr w:rsidR="0088459D" w14:paraId="441FA21C" w14:textId="77777777">
        <w:trPr>
          <w:trHeight w:hRule="exact" w:val="360"/>
        </w:trPr>
        <w:tc>
          <w:tcPr>
            <w:tcW w:w="2533" w:type="dxa"/>
            <w:gridSpan w:val="3"/>
            <w:tcBorders>
              <w:top w:val="single" w:sz="12" w:space="0" w:color="auto"/>
              <w:left w:val="nil"/>
            </w:tcBorders>
            <w:vAlign w:val="bottom"/>
          </w:tcPr>
          <w:p w14:paraId="696EFFF2" w14:textId="77777777" w:rsidR="0088459D" w:rsidRDefault="0088459D">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bookmarkStart w:id="3" w:name="Text92"/>
        <w:tc>
          <w:tcPr>
            <w:tcW w:w="8447" w:type="dxa"/>
            <w:gridSpan w:val="9"/>
            <w:tcBorders>
              <w:top w:val="single" w:sz="12" w:space="0" w:color="auto"/>
              <w:bottom w:val="single" w:sz="4" w:space="0" w:color="auto"/>
              <w:right w:val="nil"/>
            </w:tcBorders>
            <w:vAlign w:val="bottom"/>
          </w:tcPr>
          <w:p w14:paraId="625DD0C9" w14:textId="5E114672" w:rsidR="0088459D" w:rsidRDefault="00921784" w:rsidP="00102859">
            <w:pPr>
              <w:rPr>
                <w:rFonts w:ascii="Arial" w:hAnsi="Arial" w:cs="Arial"/>
              </w:rPr>
            </w:pPr>
            <w:r>
              <w:rPr>
                <w:rFonts w:ascii="Arial" w:hAnsi="Arial" w:cs="Arial"/>
              </w:rPr>
              <w:fldChar w:fldCharType="begin">
                <w:ffData>
                  <w:name w:val="Text92"/>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6196A">
              <w:rPr>
                <w:rFonts w:ascii="Arial" w:hAnsi="Arial" w:cs="Arial"/>
              </w:rPr>
              <w:t xml:space="preserve">Executive Support Specialist </w:t>
            </w:r>
            <w:r w:rsidR="00582699">
              <w:rPr>
                <w:rFonts w:ascii="Arial" w:hAnsi="Arial" w:cs="Arial"/>
              </w:rPr>
              <w:t>1</w:t>
            </w:r>
            <w:r>
              <w:rPr>
                <w:rFonts w:ascii="Arial" w:hAnsi="Arial" w:cs="Arial"/>
              </w:rPr>
              <w:fldChar w:fldCharType="end"/>
            </w:r>
            <w:bookmarkEnd w:id="3"/>
          </w:p>
        </w:tc>
      </w:tr>
      <w:tr w:rsidR="003E12B9" w14:paraId="47354C26" w14:textId="77777777">
        <w:trPr>
          <w:trHeight w:hRule="exact" w:val="360"/>
        </w:trPr>
        <w:tc>
          <w:tcPr>
            <w:tcW w:w="2533" w:type="dxa"/>
            <w:gridSpan w:val="3"/>
            <w:tcBorders>
              <w:left w:val="nil"/>
              <w:bottom w:val="nil"/>
            </w:tcBorders>
            <w:vAlign w:val="bottom"/>
          </w:tcPr>
          <w:p w14:paraId="0C9AE604" w14:textId="77777777" w:rsidR="003E12B9" w:rsidRDefault="003E12B9" w:rsidP="003E12B9">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bookmarkStart w:id="4" w:name="Text97"/>
        <w:tc>
          <w:tcPr>
            <w:tcW w:w="4602" w:type="dxa"/>
            <w:gridSpan w:val="5"/>
            <w:tcBorders>
              <w:top w:val="single" w:sz="4" w:space="0" w:color="auto"/>
              <w:bottom w:val="single" w:sz="4" w:space="0" w:color="auto"/>
            </w:tcBorders>
            <w:vAlign w:val="bottom"/>
          </w:tcPr>
          <w:p w14:paraId="2D76D2C3" w14:textId="4EC5EDE5" w:rsidR="003E12B9" w:rsidRDefault="003E12B9" w:rsidP="00102859">
            <w:pPr>
              <w:rPr>
                <w:rFonts w:ascii="Arial" w:hAnsi="Arial" w:cs="Arial"/>
              </w:rPr>
            </w:pPr>
            <w:r>
              <w:rPr>
                <w:rFonts w:ascii="Arial" w:hAnsi="Arial" w:cs="Arial"/>
              </w:rPr>
              <w:fldChar w:fldCharType="begin">
                <w:ffData>
                  <w:name w:val="Text97"/>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6196A">
              <w:rPr>
                <w:rFonts w:ascii="Arial" w:hAnsi="Arial" w:cs="Arial"/>
              </w:rPr>
              <w:t>C011</w:t>
            </w:r>
            <w:r w:rsidR="001E644B">
              <w:rPr>
                <w:rFonts w:ascii="Arial" w:hAnsi="Arial" w:cs="Arial"/>
              </w:rPr>
              <w:t>9</w:t>
            </w:r>
            <w:r>
              <w:rPr>
                <w:rFonts w:ascii="Arial" w:hAnsi="Arial" w:cs="Arial"/>
              </w:rPr>
              <w:fldChar w:fldCharType="end"/>
            </w:r>
            <w:bookmarkEnd w:id="4"/>
          </w:p>
        </w:tc>
        <w:tc>
          <w:tcPr>
            <w:tcW w:w="2160" w:type="dxa"/>
            <w:gridSpan w:val="2"/>
            <w:tcBorders>
              <w:bottom w:val="nil"/>
            </w:tcBorders>
            <w:vAlign w:val="bottom"/>
          </w:tcPr>
          <w:p w14:paraId="42805C3B" w14:textId="77777777" w:rsidR="003E12B9" w:rsidRDefault="003E12B9" w:rsidP="00FF60F4">
            <w:pPr>
              <w:tabs>
                <w:tab w:val="right" w:pos="180"/>
              </w:tabs>
              <w:ind w:left="360" w:right="-108" w:hanging="360"/>
              <w:rPr>
                <w:rFonts w:ascii="Arial" w:hAnsi="Arial" w:cs="Arial"/>
              </w:rPr>
            </w:pPr>
            <w:r>
              <w:rPr>
                <w:rFonts w:ascii="Arial" w:hAnsi="Arial" w:cs="Arial"/>
                <w:b/>
              </w:rPr>
              <w:tab/>
              <w:t>c.</w:t>
            </w:r>
            <w:r>
              <w:rPr>
                <w:rFonts w:ascii="Arial" w:hAnsi="Arial" w:cs="Arial"/>
              </w:rPr>
              <w:tab/>
              <w:t>Effective Date:</w:t>
            </w:r>
          </w:p>
        </w:tc>
        <w:bookmarkStart w:id="5" w:name="Text93"/>
        <w:tc>
          <w:tcPr>
            <w:tcW w:w="1685" w:type="dxa"/>
            <w:gridSpan w:val="2"/>
            <w:tcBorders>
              <w:top w:val="single" w:sz="4" w:space="0" w:color="auto"/>
              <w:bottom w:val="single" w:sz="4" w:space="0" w:color="auto"/>
              <w:right w:val="nil"/>
            </w:tcBorders>
            <w:vAlign w:val="bottom"/>
          </w:tcPr>
          <w:p w14:paraId="515F11A8" w14:textId="0E6A0115" w:rsidR="003E12B9" w:rsidRDefault="003E12B9" w:rsidP="00FF60F4">
            <w:pPr>
              <w:rPr>
                <w:rFonts w:ascii="Arial" w:hAnsi="Arial" w:cs="Arial"/>
              </w:rPr>
            </w:pPr>
            <w:r>
              <w:rPr>
                <w:rFonts w:ascii="Arial" w:hAnsi="Arial" w:cs="Arial"/>
              </w:rPr>
              <w:fldChar w:fldCharType="begin">
                <w:ffData>
                  <w:name w:val="Text93"/>
                  <w:enabled/>
                  <w:calcOnExit w:val="0"/>
                  <w:textInput>
                    <w:maxLength w:val="2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82699">
              <w:rPr>
                <w:rFonts w:ascii="Arial" w:hAnsi="Arial" w:cs="Arial"/>
              </w:rPr>
              <w:t>01/01/2024</w:t>
            </w:r>
            <w:r>
              <w:rPr>
                <w:rFonts w:ascii="Arial" w:hAnsi="Arial" w:cs="Arial"/>
              </w:rPr>
              <w:fldChar w:fldCharType="end"/>
            </w:r>
            <w:bookmarkEnd w:id="5"/>
          </w:p>
        </w:tc>
      </w:tr>
      <w:tr w:rsidR="00A469D1" w14:paraId="6192F44F" w14:textId="77777777">
        <w:trPr>
          <w:trHeight w:hRule="exact" w:val="360"/>
        </w:trPr>
        <w:tc>
          <w:tcPr>
            <w:tcW w:w="2533" w:type="dxa"/>
            <w:gridSpan w:val="3"/>
            <w:tcBorders>
              <w:top w:val="nil"/>
              <w:left w:val="nil"/>
              <w:bottom w:val="nil"/>
            </w:tcBorders>
            <w:vAlign w:val="bottom"/>
          </w:tcPr>
          <w:p w14:paraId="62B719C8" w14:textId="77777777" w:rsidR="00A469D1" w:rsidRDefault="00A469D1" w:rsidP="003E12B9">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bookmarkStart w:id="6" w:name="Text98"/>
        <w:tc>
          <w:tcPr>
            <w:tcW w:w="4602" w:type="dxa"/>
            <w:gridSpan w:val="5"/>
            <w:tcBorders>
              <w:top w:val="single" w:sz="4" w:space="0" w:color="auto"/>
              <w:bottom w:val="single" w:sz="4" w:space="0" w:color="auto"/>
            </w:tcBorders>
            <w:vAlign w:val="bottom"/>
          </w:tcPr>
          <w:p w14:paraId="2564EE8A" w14:textId="0C0B1592" w:rsidR="00A469D1" w:rsidRDefault="00A469D1" w:rsidP="0088459D">
            <w:pPr>
              <w:rPr>
                <w:rFonts w:ascii="Arial" w:hAnsi="Arial" w:cs="Arial"/>
              </w:rPr>
            </w:pPr>
            <w:r>
              <w:rPr>
                <w:rFonts w:ascii="Arial" w:hAnsi="Arial" w:cs="Arial"/>
              </w:rPr>
              <w:fldChar w:fldCharType="begin">
                <w:ffData>
                  <w:name w:val="Text98"/>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6196A" w:rsidRPr="00C6196A">
              <w:rPr>
                <w:rFonts w:ascii="Arial" w:hAnsi="Arial" w:cs="Arial"/>
              </w:rPr>
              <w:t>0000000662</w:t>
            </w:r>
            <w:r>
              <w:rPr>
                <w:rFonts w:ascii="Arial" w:hAnsi="Arial" w:cs="Arial"/>
              </w:rPr>
              <w:fldChar w:fldCharType="end"/>
            </w:r>
            <w:bookmarkEnd w:id="6"/>
          </w:p>
        </w:tc>
        <w:tc>
          <w:tcPr>
            <w:tcW w:w="3845" w:type="dxa"/>
            <w:gridSpan w:val="4"/>
            <w:tcBorders>
              <w:top w:val="nil"/>
              <w:bottom w:val="nil"/>
              <w:right w:val="nil"/>
            </w:tcBorders>
            <w:vAlign w:val="bottom"/>
          </w:tcPr>
          <w:p w14:paraId="2C1FF8A7" w14:textId="77777777" w:rsidR="00A469D1" w:rsidRDefault="00A469D1" w:rsidP="0088459D">
            <w:pPr>
              <w:rPr>
                <w:rFonts w:ascii="Arial" w:hAnsi="Arial" w:cs="Arial"/>
              </w:rPr>
            </w:pPr>
          </w:p>
        </w:tc>
      </w:tr>
      <w:tr w:rsidR="00176B6C" w14:paraId="42A61AC9" w14:textId="77777777">
        <w:trPr>
          <w:trHeight w:hRule="exact" w:val="360"/>
        </w:trPr>
        <w:tc>
          <w:tcPr>
            <w:tcW w:w="2533" w:type="dxa"/>
            <w:gridSpan w:val="3"/>
            <w:tcBorders>
              <w:top w:val="nil"/>
              <w:left w:val="nil"/>
              <w:bottom w:val="nil"/>
            </w:tcBorders>
            <w:vAlign w:val="bottom"/>
          </w:tcPr>
          <w:p w14:paraId="5DB36C24" w14:textId="77777777" w:rsidR="00176B6C" w:rsidRDefault="00176B6C">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bookmarkStart w:id="7" w:name="Text94"/>
        <w:tc>
          <w:tcPr>
            <w:tcW w:w="8447" w:type="dxa"/>
            <w:gridSpan w:val="9"/>
            <w:tcBorders>
              <w:top w:val="nil"/>
              <w:bottom w:val="single" w:sz="4" w:space="0" w:color="auto"/>
              <w:right w:val="nil"/>
            </w:tcBorders>
            <w:vAlign w:val="bottom"/>
          </w:tcPr>
          <w:p w14:paraId="47487B11" w14:textId="0DF0D0B6" w:rsidR="00176B6C" w:rsidRDefault="00921784" w:rsidP="00102859">
            <w:pPr>
              <w:rPr>
                <w:rFonts w:ascii="Arial" w:hAnsi="Arial" w:cs="Arial"/>
              </w:rPr>
            </w:pPr>
            <w:r>
              <w:rPr>
                <w:rFonts w:ascii="Arial" w:hAnsi="Arial" w:cs="Arial"/>
              </w:rPr>
              <w:fldChar w:fldCharType="begin">
                <w:ffData>
                  <w:name w:val="Text94"/>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6196A">
              <w:rPr>
                <w:rFonts w:ascii="Arial" w:hAnsi="Arial" w:cs="Arial"/>
              </w:rPr>
              <w:t xml:space="preserve">Executive Support to the Director of Tx. Srvs </w:t>
            </w:r>
            <w:r>
              <w:rPr>
                <w:rFonts w:ascii="Arial" w:hAnsi="Arial" w:cs="Arial"/>
              </w:rPr>
              <w:fldChar w:fldCharType="end"/>
            </w:r>
            <w:bookmarkEnd w:id="7"/>
            <w:r w:rsidR="00C6196A">
              <w:rPr>
                <w:rFonts w:ascii="Arial" w:hAnsi="Arial" w:cs="Arial"/>
              </w:rPr>
              <w:t xml:space="preserve"> </w:t>
            </w:r>
          </w:p>
        </w:tc>
      </w:tr>
      <w:tr w:rsidR="0088459D" w14:paraId="5D469A1E" w14:textId="77777777">
        <w:trPr>
          <w:trHeight w:hRule="exact" w:val="360"/>
        </w:trPr>
        <w:tc>
          <w:tcPr>
            <w:tcW w:w="2533" w:type="dxa"/>
            <w:gridSpan w:val="3"/>
            <w:tcBorders>
              <w:top w:val="nil"/>
              <w:left w:val="nil"/>
              <w:bottom w:val="nil"/>
            </w:tcBorders>
            <w:vAlign w:val="bottom"/>
          </w:tcPr>
          <w:p w14:paraId="795E622A" w14:textId="77777777" w:rsidR="0088459D" w:rsidRDefault="0088459D">
            <w:pPr>
              <w:tabs>
                <w:tab w:val="right" w:pos="180"/>
              </w:tabs>
              <w:ind w:left="360" w:right="-108" w:hanging="360"/>
              <w:rPr>
                <w:rFonts w:ascii="Arial" w:hAnsi="Arial" w:cs="Arial"/>
                <w:b/>
              </w:rPr>
            </w:pPr>
            <w:r>
              <w:rPr>
                <w:rFonts w:ascii="Arial" w:hAnsi="Arial" w:cs="Arial"/>
                <w:b/>
              </w:rPr>
              <w:t>f</w:t>
            </w:r>
            <w:proofErr w:type="gramStart"/>
            <w:r>
              <w:rPr>
                <w:rFonts w:ascii="Arial" w:hAnsi="Arial" w:cs="Arial"/>
                <w:b/>
              </w:rPr>
              <w:t>.</w:t>
            </w:r>
            <w:r>
              <w:rPr>
                <w:rFonts w:ascii="Arial" w:hAnsi="Arial" w:cs="Arial"/>
              </w:rPr>
              <w:tab/>
            </w:r>
            <w:r>
              <w:rPr>
                <w:rFonts w:ascii="Arial" w:hAnsi="Arial" w:cs="Arial"/>
              </w:rPr>
              <w:tab/>
              <w:t>Agency</w:t>
            </w:r>
            <w:proofErr w:type="gramEnd"/>
            <w:r>
              <w:rPr>
                <w:rFonts w:ascii="Arial" w:hAnsi="Arial" w:cs="Arial"/>
              </w:rPr>
              <w:t xml:space="preserve"> No:</w:t>
            </w:r>
          </w:p>
        </w:tc>
        <w:tc>
          <w:tcPr>
            <w:tcW w:w="1452" w:type="dxa"/>
            <w:gridSpan w:val="2"/>
            <w:tcBorders>
              <w:top w:val="single" w:sz="4" w:space="0" w:color="auto"/>
              <w:bottom w:val="single" w:sz="4" w:space="0" w:color="auto"/>
            </w:tcBorders>
            <w:vAlign w:val="bottom"/>
          </w:tcPr>
          <w:p w14:paraId="34E8DA99" w14:textId="77777777" w:rsidR="0088459D" w:rsidRDefault="0054420F" w:rsidP="0054420F">
            <w:pPr>
              <w:jc w:val="both"/>
              <w:rPr>
                <w:rFonts w:ascii="Arial" w:hAnsi="Arial" w:cs="Arial"/>
              </w:rPr>
            </w:pPr>
            <w:r>
              <w:rPr>
                <w:rFonts w:ascii="Arial" w:hAnsi="Arial" w:cs="Arial"/>
              </w:rPr>
              <w:t>44300</w:t>
            </w:r>
          </w:p>
        </w:tc>
        <w:tc>
          <w:tcPr>
            <w:tcW w:w="6995" w:type="dxa"/>
            <w:gridSpan w:val="7"/>
            <w:tcBorders>
              <w:top w:val="single" w:sz="4" w:space="0" w:color="auto"/>
              <w:bottom w:val="nil"/>
              <w:right w:val="nil"/>
            </w:tcBorders>
            <w:vAlign w:val="bottom"/>
          </w:tcPr>
          <w:p w14:paraId="6416E470" w14:textId="77777777" w:rsidR="0088459D" w:rsidRDefault="0088459D">
            <w:pPr>
              <w:jc w:val="center"/>
              <w:rPr>
                <w:rFonts w:ascii="Arial" w:hAnsi="Arial" w:cs="Arial"/>
              </w:rPr>
            </w:pPr>
          </w:p>
        </w:tc>
      </w:tr>
      <w:tr w:rsidR="00176B6C" w14:paraId="5904D48D" w14:textId="77777777">
        <w:trPr>
          <w:trHeight w:hRule="exact" w:val="360"/>
        </w:trPr>
        <w:tc>
          <w:tcPr>
            <w:tcW w:w="2533" w:type="dxa"/>
            <w:gridSpan w:val="3"/>
            <w:tcBorders>
              <w:top w:val="nil"/>
              <w:left w:val="nil"/>
            </w:tcBorders>
            <w:vAlign w:val="bottom"/>
          </w:tcPr>
          <w:p w14:paraId="78934D48" w14:textId="77777777" w:rsidR="00176B6C" w:rsidRDefault="00176B6C">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bookmarkStart w:id="8" w:name="Text95"/>
        <w:tc>
          <w:tcPr>
            <w:tcW w:w="8447" w:type="dxa"/>
            <w:gridSpan w:val="9"/>
            <w:tcBorders>
              <w:top w:val="nil"/>
              <w:bottom w:val="single" w:sz="4" w:space="0" w:color="auto"/>
              <w:right w:val="nil"/>
            </w:tcBorders>
            <w:vAlign w:val="bottom"/>
          </w:tcPr>
          <w:p w14:paraId="4608C1EF" w14:textId="3C8E7CC4" w:rsidR="00176B6C" w:rsidRDefault="00921784" w:rsidP="00102859">
            <w:pPr>
              <w:rPr>
                <w:rFonts w:ascii="Arial" w:hAnsi="Arial" w:cs="Arial"/>
              </w:rPr>
            </w:pPr>
            <w:r>
              <w:rPr>
                <w:rFonts w:ascii="Arial" w:hAnsi="Arial" w:cs="Arial"/>
              </w:rPr>
              <w:fldChar w:fldCharType="begin">
                <w:ffData>
                  <w:name w:val="Text95"/>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6196A">
              <w:rPr>
                <w:rFonts w:ascii="Arial" w:hAnsi="Arial" w:cs="Arial"/>
              </w:rPr>
              <w:t xml:space="preserve">CMO Administration </w:t>
            </w:r>
            <w:r>
              <w:rPr>
                <w:rFonts w:ascii="Arial" w:hAnsi="Arial" w:cs="Arial"/>
              </w:rPr>
              <w:fldChar w:fldCharType="end"/>
            </w:r>
            <w:bookmarkEnd w:id="8"/>
          </w:p>
        </w:tc>
      </w:tr>
      <w:tr w:rsidR="00176B6C" w14:paraId="0FA5D4CD" w14:textId="77777777">
        <w:trPr>
          <w:trHeight w:hRule="exact" w:val="360"/>
        </w:trPr>
        <w:tc>
          <w:tcPr>
            <w:tcW w:w="2533" w:type="dxa"/>
            <w:gridSpan w:val="3"/>
            <w:tcBorders>
              <w:left w:val="nil"/>
            </w:tcBorders>
            <w:vAlign w:val="bottom"/>
          </w:tcPr>
          <w:p w14:paraId="295B0030" w14:textId="77777777" w:rsidR="00176B6C" w:rsidRDefault="00176B6C">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bookmarkStart w:id="9" w:name="Text96"/>
        <w:tc>
          <w:tcPr>
            <w:tcW w:w="8447" w:type="dxa"/>
            <w:gridSpan w:val="9"/>
            <w:tcBorders>
              <w:top w:val="single" w:sz="4" w:space="0" w:color="auto"/>
              <w:bottom w:val="single" w:sz="4" w:space="0" w:color="auto"/>
              <w:right w:val="nil"/>
            </w:tcBorders>
            <w:vAlign w:val="bottom"/>
          </w:tcPr>
          <w:p w14:paraId="2322F88C" w14:textId="38089700" w:rsidR="00176B6C" w:rsidRDefault="00921784" w:rsidP="00102859">
            <w:pPr>
              <w:rPr>
                <w:rFonts w:ascii="Arial" w:hAnsi="Arial" w:cs="Arial"/>
              </w:rPr>
            </w:pPr>
            <w:r>
              <w:rPr>
                <w:rFonts w:ascii="Arial" w:hAnsi="Arial" w:cs="Arial"/>
              </w:rPr>
              <w:fldChar w:fldCharType="begin">
                <w:ffData>
                  <w:name w:val="Text96"/>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29115B">
              <w:rPr>
                <w:rFonts w:ascii="Arial" w:hAnsi="Arial" w:cs="Arial"/>
              </w:rPr>
              <w:t> </w:t>
            </w:r>
            <w:r w:rsidR="0029115B">
              <w:rPr>
                <w:rFonts w:ascii="Arial" w:hAnsi="Arial" w:cs="Arial"/>
              </w:rPr>
              <w:t> </w:t>
            </w:r>
            <w:r w:rsidR="0029115B">
              <w:rPr>
                <w:rFonts w:ascii="Arial" w:hAnsi="Arial" w:cs="Arial"/>
              </w:rPr>
              <w:t> </w:t>
            </w:r>
            <w:r w:rsidR="0029115B">
              <w:rPr>
                <w:rFonts w:ascii="Arial" w:hAnsi="Arial" w:cs="Arial"/>
              </w:rPr>
              <w:t> </w:t>
            </w:r>
            <w:r w:rsidR="0029115B">
              <w:rPr>
                <w:rFonts w:ascii="Arial" w:hAnsi="Arial" w:cs="Arial"/>
              </w:rPr>
              <w:t> </w:t>
            </w:r>
            <w:r>
              <w:rPr>
                <w:rFonts w:ascii="Arial" w:hAnsi="Arial" w:cs="Arial"/>
              </w:rPr>
              <w:fldChar w:fldCharType="end"/>
            </w:r>
            <w:bookmarkEnd w:id="9"/>
          </w:p>
        </w:tc>
      </w:tr>
      <w:tr w:rsidR="003E12B9" w14:paraId="24C7C26A" w14:textId="77777777">
        <w:trPr>
          <w:trHeight w:hRule="exact" w:val="360"/>
        </w:trPr>
        <w:tc>
          <w:tcPr>
            <w:tcW w:w="3985" w:type="dxa"/>
            <w:gridSpan w:val="5"/>
            <w:tcBorders>
              <w:left w:val="nil"/>
            </w:tcBorders>
            <w:vAlign w:val="bottom"/>
          </w:tcPr>
          <w:p w14:paraId="67E169F4" w14:textId="77777777" w:rsidR="003E12B9" w:rsidRDefault="003E12B9" w:rsidP="00176B6C">
            <w:pPr>
              <w:tabs>
                <w:tab w:val="right" w:pos="180"/>
              </w:tabs>
              <w:ind w:left="360" w:hanging="360"/>
              <w:rPr>
                <w:rFonts w:ascii="Arial" w:hAnsi="Arial" w:cs="Arial"/>
              </w:rPr>
            </w:pPr>
            <w:r w:rsidRPr="0088459D">
              <w:rPr>
                <w:rFonts w:ascii="Arial" w:hAnsi="Arial" w:cs="Arial"/>
                <w:b/>
                <w:sz w:val="4"/>
                <w:szCs w:val="4"/>
              </w:rPr>
              <w:tab/>
            </w:r>
            <w:r>
              <w:rPr>
                <w:rFonts w:ascii="Arial" w:hAnsi="Arial" w:cs="Arial"/>
                <w:b/>
              </w:rPr>
              <w:t>i.</w:t>
            </w:r>
            <w:r>
              <w:rPr>
                <w:rFonts w:ascii="Arial" w:hAnsi="Arial" w:cs="Arial"/>
              </w:rPr>
              <w:tab/>
              <w:t xml:space="preserve">Work Location (City </w:t>
            </w:r>
            <w:r w:rsidR="00176B6C">
              <w:rPr>
                <w:rFonts w:ascii="Arial" w:hAnsi="Arial" w:cs="Arial"/>
              </w:rPr>
              <w:t>—</w:t>
            </w:r>
            <w:r>
              <w:rPr>
                <w:rFonts w:ascii="Arial" w:hAnsi="Arial" w:cs="Arial"/>
              </w:rPr>
              <w:t xml:space="preserve"> County):</w:t>
            </w:r>
          </w:p>
        </w:tc>
        <w:bookmarkStart w:id="10" w:name="Text101"/>
        <w:tc>
          <w:tcPr>
            <w:tcW w:w="6995" w:type="dxa"/>
            <w:gridSpan w:val="7"/>
            <w:tcBorders>
              <w:top w:val="nil"/>
              <w:bottom w:val="single" w:sz="4" w:space="0" w:color="auto"/>
              <w:right w:val="nil"/>
            </w:tcBorders>
            <w:vAlign w:val="bottom"/>
          </w:tcPr>
          <w:p w14:paraId="4DAA994B" w14:textId="77E99AE5" w:rsidR="003E12B9" w:rsidRDefault="00921784" w:rsidP="007175A3">
            <w:pPr>
              <w:rPr>
                <w:rFonts w:ascii="Arial" w:hAnsi="Arial" w:cs="Arial"/>
              </w:rPr>
            </w:pPr>
            <w:r>
              <w:rPr>
                <w:rFonts w:ascii="Arial" w:hAnsi="Arial" w:cs="Arial"/>
              </w:rPr>
              <w:fldChar w:fldCharType="begin">
                <w:ffData>
                  <w:name w:val="Text101"/>
                  <w:enabled/>
                  <w:calcOnExit w:val="0"/>
                  <w:textInput>
                    <w:maxLength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6196A">
              <w:rPr>
                <w:rFonts w:ascii="Arial" w:hAnsi="Arial" w:cs="Arial"/>
              </w:rPr>
              <w:t xml:space="preserve">Salem - Marion </w:t>
            </w:r>
            <w:r>
              <w:rPr>
                <w:rFonts w:ascii="Arial" w:hAnsi="Arial" w:cs="Arial"/>
              </w:rPr>
              <w:fldChar w:fldCharType="end"/>
            </w:r>
            <w:bookmarkEnd w:id="10"/>
          </w:p>
        </w:tc>
      </w:tr>
      <w:tr w:rsidR="003E12B9" w14:paraId="417C2474" w14:textId="77777777">
        <w:trPr>
          <w:trHeight w:hRule="exact" w:val="360"/>
        </w:trPr>
        <w:tc>
          <w:tcPr>
            <w:tcW w:w="2533" w:type="dxa"/>
            <w:gridSpan w:val="3"/>
            <w:tcBorders>
              <w:left w:val="nil"/>
            </w:tcBorders>
            <w:vAlign w:val="bottom"/>
          </w:tcPr>
          <w:p w14:paraId="1E7A3321" w14:textId="77777777" w:rsidR="003E12B9" w:rsidRDefault="003E12B9">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bookmarkStart w:id="11" w:name="Text102"/>
        <w:tc>
          <w:tcPr>
            <w:tcW w:w="8447" w:type="dxa"/>
            <w:gridSpan w:val="9"/>
            <w:tcBorders>
              <w:top w:val="nil"/>
              <w:bottom w:val="single" w:sz="4" w:space="0" w:color="auto"/>
              <w:right w:val="nil"/>
            </w:tcBorders>
            <w:vAlign w:val="bottom"/>
          </w:tcPr>
          <w:p w14:paraId="51082B90" w14:textId="5CDF3D44" w:rsidR="003E12B9" w:rsidRDefault="00921784" w:rsidP="00102859">
            <w:pPr>
              <w:rPr>
                <w:rFonts w:ascii="Arial" w:hAnsi="Arial" w:cs="Arial"/>
              </w:rPr>
            </w:pPr>
            <w:r>
              <w:rPr>
                <w:rFonts w:ascii="Arial" w:hAnsi="Arial" w:cs="Arial"/>
              </w:rPr>
              <w:fldChar w:fldCharType="begin">
                <w:ffData>
                  <w:name w:val="Text102"/>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6196A">
              <w:rPr>
                <w:rFonts w:ascii="Arial" w:hAnsi="Arial" w:cs="Arial"/>
                <w:noProof/>
              </w:rPr>
              <w:t xml:space="preserve">Alysha Johnson </w:t>
            </w:r>
            <w:r>
              <w:rPr>
                <w:rFonts w:ascii="Arial" w:hAnsi="Arial" w:cs="Arial"/>
              </w:rPr>
              <w:fldChar w:fldCharType="end"/>
            </w:r>
            <w:bookmarkEnd w:id="11"/>
          </w:p>
        </w:tc>
      </w:tr>
      <w:tr w:rsidR="003E12B9" w14:paraId="6DAB604B" w14:textId="77777777">
        <w:tc>
          <w:tcPr>
            <w:tcW w:w="1522" w:type="dxa"/>
            <w:tcBorders>
              <w:left w:val="nil"/>
              <w:bottom w:val="nil"/>
            </w:tcBorders>
          </w:tcPr>
          <w:p w14:paraId="528F5A9E" w14:textId="77777777" w:rsidR="003E12B9" w:rsidRDefault="003E12B9">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tc>
          <w:tcPr>
            <w:tcW w:w="9458" w:type="dxa"/>
            <w:gridSpan w:val="11"/>
            <w:tcBorders>
              <w:bottom w:val="nil"/>
              <w:right w:val="nil"/>
            </w:tcBorders>
            <w:vAlign w:val="bottom"/>
          </w:tcPr>
          <w:p w14:paraId="60944F7D" w14:textId="1F9C2705" w:rsidR="003E12B9" w:rsidRPr="00BC2C25" w:rsidRDefault="003E12B9">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Check34"/>
                  <w:enabled/>
                  <w:calcOnExit w:val="0"/>
                  <w:checkBox>
                    <w:sizeAuto/>
                    <w:default w:val="0"/>
                    <w:checked/>
                  </w:checkBox>
                </w:ffData>
              </w:fldChar>
            </w:r>
            <w:bookmarkStart w:id="12" w:name="Check3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2"/>
            <w:r>
              <w:rPr>
                <w:rFonts w:ascii="Arial" w:hAnsi="Arial" w:cs="Arial"/>
                <w:sz w:val="22"/>
                <w:szCs w:val="22"/>
              </w:rPr>
              <w:t xml:space="preserve"> </w:t>
            </w:r>
            <w:r w:rsidRPr="00BC2C25">
              <w:rPr>
                <w:rFonts w:ascii="Arial" w:hAnsi="Arial" w:cs="Arial"/>
              </w:rPr>
              <w:t>Permanent</w:t>
            </w:r>
            <w:r>
              <w:rPr>
                <w:rFonts w:ascii="Arial" w:hAnsi="Arial" w:cs="Arial"/>
                <w:sz w:val="22"/>
                <w:szCs w:val="22"/>
              </w:rPr>
              <w:tab/>
            </w:r>
            <w:r>
              <w:rPr>
                <w:rFonts w:ascii="Arial" w:hAnsi="Arial" w:cs="Arial"/>
                <w:sz w:val="22"/>
                <w:szCs w:val="22"/>
              </w:rPr>
              <w:fldChar w:fldCharType="begin">
                <w:ffData>
                  <w:name w:val="Check36"/>
                  <w:enabled/>
                  <w:calcOnExit w:val="0"/>
                  <w:checkBox>
                    <w:sizeAuto/>
                    <w:default w:val="0"/>
                  </w:checkBox>
                </w:ffData>
              </w:fldChar>
            </w:r>
            <w:bookmarkStart w:id="13" w:name="Check3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3"/>
            <w:r>
              <w:rPr>
                <w:rFonts w:ascii="Arial" w:hAnsi="Arial" w:cs="Arial"/>
                <w:sz w:val="22"/>
                <w:szCs w:val="22"/>
              </w:rPr>
              <w:t xml:space="preserve"> </w:t>
            </w:r>
            <w:r w:rsidRPr="00BC2C25">
              <w:rPr>
                <w:rFonts w:ascii="Arial" w:hAnsi="Arial" w:cs="Arial"/>
              </w:rPr>
              <w:t>Seasonal</w:t>
            </w:r>
            <w:r>
              <w:rPr>
                <w:rFonts w:ascii="Arial" w:hAnsi="Arial" w:cs="Arial"/>
                <w:sz w:val="22"/>
                <w:szCs w:val="22"/>
              </w:rPr>
              <w:tab/>
            </w:r>
            <w:r>
              <w:rPr>
                <w:rFonts w:ascii="Arial" w:hAnsi="Arial" w:cs="Arial"/>
                <w:sz w:val="22"/>
                <w:szCs w:val="22"/>
              </w:rPr>
              <w:fldChar w:fldCharType="begin">
                <w:ffData>
                  <w:name w:val="Check37"/>
                  <w:enabled/>
                  <w:calcOnExit w:val="0"/>
                  <w:checkBox>
                    <w:sizeAuto/>
                    <w:default w:val="0"/>
                  </w:checkBox>
                </w:ffData>
              </w:fldChar>
            </w:r>
            <w:bookmarkStart w:id="14" w:name="Check3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4"/>
            <w:r>
              <w:rPr>
                <w:rFonts w:ascii="Arial" w:hAnsi="Arial" w:cs="Arial"/>
                <w:sz w:val="22"/>
                <w:szCs w:val="22"/>
              </w:rPr>
              <w:t xml:space="preserve"> </w:t>
            </w:r>
            <w:r w:rsidRPr="00BC2C25">
              <w:rPr>
                <w:rFonts w:ascii="Arial" w:hAnsi="Arial" w:cs="Arial"/>
              </w:rPr>
              <w:t>Limited Duration</w:t>
            </w:r>
            <w:r>
              <w:rPr>
                <w:rFonts w:ascii="Arial" w:hAnsi="Arial" w:cs="Arial"/>
                <w:sz w:val="22"/>
                <w:szCs w:val="22"/>
              </w:rPr>
              <w:tab/>
            </w:r>
            <w:r>
              <w:rPr>
                <w:rFonts w:ascii="Arial" w:hAnsi="Arial" w:cs="Arial"/>
                <w:sz w:val="22"/>
                <w:szCs w:val="22"/>
              </w:rPr>
              <w:fldChar w:fldCharType="begin">
                <w:ffData>
                  <w:name w:val="Check38"/>
                  <w:enabled/>
                  <w:calcOnExit w:val="0"/>
                  <w:checkBox>
                    <w:sizeAuto/>
                    <w:default w:val="0"/>
                    <w:checked w:val="0"/>
                  </w:checkBox>
                </w:ffData>
              </w:fldChar>
            </w:r>
            <w:bookmarkStart w:id="15" w:name="Check3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5"/>
            <w:r>
              <w:rPr>
                <w:rFonts w:ascii="Arial" w:hAnsi="Arial" w:cs="Arial"/>
                <w:sz w:val="22"/>
                <w:szCs w:val="22"/>
              </w:rPr>
              <w:t xml:space="preserve"> </w:t>
            </w:r>
            <w:r w:rsidRPr="00BC2C25">
              <w:rPr>
                <w:rFonts w:ascii="Arial" w:hAnsi="Arial" w:cs="Arial"/>
              </w:rPr>
              <w:t>Academic Year</w:t>
            </w:r>
          </w:p>
          <w:p w14:paraId="34BA646C" w14:textId="232D2101" w:rsidR="003E12B9" w:rsidRDefault="003E12B9">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0"/>
                    <w:checked/>
                  </w:checkBox>
                </w:ffData>
              </w:fldChar>
            </w:r>
            <w:bookmarkStart w:id="16" w:name="Check3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6"/>
            <w:r>
              <w:rPr>
                <w:rFonts w:ascii="Arial" w:hAnsi="Arial" w:cs="Arial"/>
                <w:sz w:val="22"/>
                <w:szCs w:val="22"/>
              </w:rPr>
              <w:t xml:space="preserve"> </w:t>
            </w:r>
            <w:r w:rsidRPr="00BC2C25">
              <w:rPr>
                <w:rFonts w:ascii="Arial" w:hAnsi="Arial" w:cs="Arial"/>
              </w:rPr>
              <w:t>Full-Time</w:t>
            </w:r>
            <w:r>
              <w:rPr>
                <w:rFonts w:ascii="Arial" w:hAnsi="Arial" w:cs="Arial"/>
                <w:sz w:val="22"/>
                <w:szCs w:val="22"/>
              </w:rPr>
              <w:tab/>
            </w:r>
            <w:r>
              <w:rPr>
                <w:rFonts w:ascii="Arial" w:hAnsi="Arial" w:cs="Arial"/>
                <w:sz w:val="22"/>
                <w:szCs w:val="22"/>
              </w:rPr>
              <w:fldChar w:fldCharType="begin">
                <w:ffData>
                  <w:name w:val="Check39"/>
                  <w:enabled/>
                  <w:calcOnExit w:val="0"/>
                  <w:checkBox>
                    <w:sizeAuto/>
                    <w:default w:val="0"/>
                  </w:checkBox>
                </w:ffData>
              </w:fldChar>
            </w:r>
            <w:bookmarkStart w:id="17" w:name="Check3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
            <w:r>
              <w:rPr>
                <w:rFonts w:ascii="Arial" w:hAnsi="Arial" w:cs="Arial"/>
                <w:sz w:val="22"/>
                <w:szCs w:val="22"/>
              </w:rPr>
              <w:t xml:space="preserve"> </w:t>
            </w:r>
            <w:r w:rsidRPr="00BC2C25">
              <w:rPr>
                <w:rFonts w:ascii="Arial" w:hAnsi="Arial" w:cs="Arial"/>
              </w:rPr>
              <w:t>Part-Time</w:t>
            </w:r>
            <w:r>
              <w:rPr>
                <w:rFonts w:ascii="Arial" w:hAnsi="Arial" w:cs="Arial"/>
                <w:sz w:val="22"/>
                <w:szCs w:val="22"/>
              </w:rPr>
              <w:tab/>
            </w:r>
            <w:r>
              <w:rPr>
                <w:rFonts w:ascii="Arial" w:hAnsi="Arial" w:cs="Arial"/>
                <w:sz w:val="22"/>
                <w:szCs w:val="22"/>
              </w:rPr>
              <w:fldChar w:fldCharType="begin">
                <w:ffData>
                  <w:name w:val="Check40"/>
                  <w:enabled/>
                  <w:calcOnExit w:val="0"/>
                  <w:checkBox>
                    <w:sizeAuto/>
                    <w:default w:val="0"/>
                  </w:checkBox>
                </w:ffData>
              </w:fldChar>
            </w:r>
            <w:bookmarkStart w:id="18" w:name="Check4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8"/>
            <w:r>
              <w:rPr>
                <w:rFonts w:ascii="Arial" w:hAnsi="Arial" w:cs="Arial"/>
                <w:sz w:val="22"/>
                <w:szCs w:val="22"/>
              </w:rPr>
              <w:t xml:space="preserve"> </w:t>
            </w:r>
            <w:r w:rsidRPr="00BC2C25">
              <w:rPr>
                <w:rFonts w:ascii="Arial" w:hAnsi="Arial" w:cs="Arial"/>
              </w:rPr>
              <w:t>Intermittent</w:t>
            </w:r>
            <w:r>
              <w:rPr>
                <w:rFonts w:ascii="Arial" w:hAnsi="Arial" w:cs="Arial"/>
                <w:sz w:val="22"/>
                <w:szCs w:val="22"/>
              </w:rPr>
              <w:tab/>
            </w:r>
            <w:r>
              <w:rPr>
                <w:rFonts w:ascii="Arial" w:hAnsi="Arial" w:cs="Arial"/>
                <w:sz w:val="22"/>
                <w:szCs w:val="22"/>
              </w:rPr>
              <w:fldChar w:fldCharType="begin">
                <w:ffData>
                  <w:name w:val="Check41"/>
                  <w:enabled/>
                  <w:calcOnExit w:val="0"/>
                  <w:checkBox>
                    <w:sizeAuto/>
                    <w:default w:val="0"/>
                  </w:checkBox>
                </w:ffData>
              </w:fldChar>
            </w:r>
            <w:bookmarkStart w:id="19" w:name="Check4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9"/>
            <w:r>
              <w:rPr>
                <w:rFonts w:ascii="Arial" w:hAnsi="Arial" w:cs="Arial"/>
                <w:sz w:val="22"/>
                <w:szCs w:val="22"/>
              </w:rPr>
              <w:t xml:space="preserve"> </w:t>
            </w:r>
            <w:r w:rsidRPr="00BC2C25">
              <w:rPr>
                <w:rFonts w:ascii="Arial" w:hAnsi="Arial" w:cs="Arial"/>
              </w:rPr>
              <w:t>Job Share</w:t>
            </w:r>
          </w:p>
        </w:tc>
      </w:tr>
      <w:tr w:rsidR="003E12B9" w14:paraId="68408C95" w14:textId="77777777">
        <w:tc>
          <w:tcPr>
            <w:tcW w:w="1522" w:type="dxa"/>
            <w:tcBorders>
              <w:top w:val="nil"/>
              <w:left w:val="nil"/>
              <w:bottom w:val="nil"/>
            </w:tcBorders>
          </w:tcPr>
          <w:p w14:paraId="629A0E03" w14:textId="77777777" w:rsidR="003E12B9" w:rsidRDefault="003E12B9">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tc>
          <w:tcPr>
            <w:tcW w:w="1897" w:type="dxa"/>
            <w:gridSpan w:val="3"/>
            <w:tcBorders>
              <w:top w:val="nil"/>
              <w:bottom w:val="nil"/>
            </w:tcBorders>
          </w:tcPr>
          <w:p w14:paraId="4B18712A" w14:textId="77777777" w:rsidR="003E12B9" w:rsidRDefault="003E12B9" w:rsidP="00BC2C25">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42"/>
                  <w:enabled/>
                  <w:calcOnExit w:val="0"/>
                  <w:checkBox>
                    <w:sizeAuto/>
                    <w:default w:val="0"/>
                    <w:checked w:val="0"/>
                  </w:checkBox>
                </w:ffData>
              </w:fldChar>
            </w:r>
            <w:bookmarkStart w:id="20" w:name="Check4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0"/>
            <w:r>
              <w:rPr>
                <w:rFonts w:ascii="Arial" w:hAnsi="Arial" w:cs="Arial"/>
                <w:sz w:val="22"/>
                <w:szCs w:val="22"/>
              </w:rPr>
              <w:t xml:space="preserve"> </w:t>
            </w:r>
            <w:r w:rsidRPr="00BC2C25">
              <w:rPr>
                <w:rFonts w:ascii="Arial" w:hAnsi="Arial" w:cs="Arial"/>
              </w:rPr>
              <w:t>Exempt</w:t>
            </w:r>
          </w:p>
          <w:p w14:paraId="03BA3D91" w14:textId="68692A4A" w:rsidR="003E12B9" w:rsidRDefault="003E12B9">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ed/>
                  </w:checkBox>
                </w:ffData>
              </w:fldChar>
            </w:r>
            <w:bookmarkStart w:id="21" w:name="Check4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1"/>
            <w:r>
              <w:rPr>
                <w:rFonts w:ascii="Arial" w:hAnsi="Arial" w:cs="Arial"/>
                <w:sz w:val="22"/>
                <w:szCs w:val="22"/>
              </w:rPr>
              <w:t xml:space="preserve"> </w:t>
            </w:r>
            <w:r w:rsidRPr="00BC2C25">
              <w:rPr>
                <w:rFonts w:ascii="Arial" w:hAnsi="Arial" w:cs="Arial"/>
              </w:rPr>
              <w:t>Non-Exempt</w:t>
            </w:r>
          </w:p>
        </w:tc>
        <w:tc>
          <w:tcPr>
            <w:tcW w:w="1454" w:type="dxa"/>
            <w:gridSpan w:val="2"/>
            <w:tcBorders>
              <w:top w:val="nil"/>
              <w:bottom w:val="nil"/>
            </w:tcBorders>
          </w:tcPr>
          <w:p w14:paraId="1AD886F8" w14:textId="77777777" w:rsidR="003E12B9" w:rsidRDefault="003E12B9">
            <w:pPr>
              <w:spacing w:before="60"/>
              <w:jc w:val="right"/>
              <w:rPr>
                <w:rFonts w:ascii="Arial" w:hAnsi="Arial" w:cs="Arial"/>
              </w:rPr>
            </w:pPr>
            <w:r>
              <w:rPr>
                <w:rFonts w:ascii="Arial" w:hAnsi="Arial" w:cs="Arial"/>
              </w:rPr>
              <w:t>If Exempt:</w:t>
            </w:r>
          </w:p>
        </w:tc>
        <w:tc>
          <w:tcPr>
            <w:tcW w:w="2078" w:type="dxa"/>
            <w:tcBorders>
              <w:top w:val="nil"/>
              <w:bottom w:val="nil"/>
            </w:tcBorders>
          </w:tcPr>
          <w:p w14:paraId="7FBEA0C5"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ed w:val="0"/>
                  </w:checkBox>
                </w:ffData>
              </w:fldChar>
            </w:r>
            <w:bookmarkStart w:id="22" w:name="Check4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2"/>
            <w:r>
              <w:rPr>
                <w:rFonts w:ascii="Arial" w:hAnsi="Arial" w:cs="Arial"/>
                <w:sz w:val="22"/>
                <w:szCs w:val="22"/>
              </w:rPr>
              <w:t xml:space="preserve"> </w:t>
            </w:r>
            <w:r w:rsidRPr="00BC2C25">
              <w:rPr>
                <w:rFonts w:ascii="Arial" w:hAnsi="Arial" w:cs="Arial"/>
              </w:rPr>
              <w:t>Executive</w:t>
            </w:r>
          </w:p>
          <w:p w14:paraId="4F2AAD1C"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0"/>
                    <w:checked w:val="0"/>
                  </w:checkBox>
                </w:ffData>
              </w:fldChar>
            </w:r>
            <w:bookmarkStart w:id="23" w:name="Check4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3"/>
            <w:r>
              <w:rPr>
                <w:rFonts w:ascii="Arial" w:hAnsi="Arial" w:cs="Arial"/>
                <w:sz w:val="22"/>
                <w:szCs w:val="22"/>
              </w:rPr>
              <w:t xml:space="preserve"> </w:t>
            </w:r>
            <w:r w:rsidRPr="00BC2C25">
              <w:rPr>
                <w:rFonts w:ascii="Arial" w:hAnsi="Arial" w:cs="Arial"/>
              </w:rPr>
              <w:t>Professional</w:t>
            </w:r>
          </w:p>
          <w:p w14:paraId="333FFBA4" w14:textId="77E8D407" w:rsidR="003E12B9" w:rsidRDefault="003E12B9">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ed/>
                  </w:checkBox>
                </w:ffData>
              </w:fldChar>
            </w:r>
            <w:bookmarkStart w:id="24" w:name="Check4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4"/>
            <w:r>
              <w:rPr>
                <w:rFonts w:ascii="Arial" w:hAnsi="Arial" w:cs="Arial"/>
                <w:sz w:val="22"/>
                <w:szCs w:val="22"/>
              </w:rPr>
              <w:t xml:space="preserve"> </w:t>
            </w:r>
            <w:r w:rsidRPr="00BC2C25">
              <w:rPr>
                <w:rFonts w:ascii="Arial" w:hAnsi="Arial" w:cs="Arial"/>
              </w:rPr>
              <w:t>Administrative</w:t>
            </w:r>
          </w:p>
        </w:tc>
        <w:tc>
          <w:tcPr>
            <w:tcW w:w="2967" w:type="dxa"/>
            <w:gridSpan w:val="4"/>
            <w:tcBorders>
              <w:top w:val="nil"/>
              <w:bottom w:val="nil"/>
            </w:tcBorders>
          </w:tcPr>
          <w:p w14:paraId="38A58EB5" w14:textId="77777777" w:rsidR="003E12B9" w:rsidRDefault="003E12B9" w:rsidP="00BC2C25">
            <w:pPr>
              <w:spacing w:before="60"/>
              <w:ind w:left="425" w:hanging="360"/>
              <w:rPr>
                <w:rFonts w:ascii="Arial" w:hAnsi="Arial" w:cs="Arial"/>
              </w:rPr>
            </w:pPr>
            <w:r>
              <w:rPr>
                <w:rFonts w:ascii="Arial" w:hAnsi="Arial" w:cs="Arial"/>
                <w:b/>
              </w:rPr>
              <w:t>m</w:t>
            </w:r>
            <w:proofErr w:type="gramStart"/>
            <w:r>
              <w:rPr>
                <w:rFonts w:ascii="Arial" w:hAnsi="Arial" w:cs="Arial"/>
                <w:b/>
              </w:rPr>
              <w:t>.</w:t>
            </w:r>
            <w:r>
              <w:rPr>
                <w:rFonts w:ascii="Arial" w:hAnsi="Arial" w:cs="Arial"/>
              </w:rPr>
              <w:tab/>
              <w:t xml:space="preserve"> Eligible</w:t>
            </w:r>
            <w:proofErr w:type="gramEnd"/>
            <w:r>
              <w:rPr>
                <w:rFonts w:ascii="Arial" w:hAnsi="Arial" w:cs="Arial"/>
              </w:rPr>
              <w:t xml:space="preserve"> for Overtime:</w:t>
            </w:r>
          </w:p>
        </w:tc>
        <w:tc>
          <w:tcPr>
            <w:tcW w:w="1062" w:type="dxa"/>
            <w:tcBorders>
              <w:top w:val="nil"/>
              <w:bottom w:val="nil"/>
              <w:right w:val="nil"/>
            </w:tcBorders>
            <w:tcMar>
              <w:left w:w="0" w:type="dxa"/>
            </w:tcMar>
          </w:tcPr>
          <w:p w14:paraId="42607E36" w14:textId="39A954CB" w:rsidR="003E12B9" w:rsidRDefault="003E12B9">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ed/>
                  </w:checkBox>
                </w:ffData>
              </w:fldChar>
            </w:r>
            <w:bookmarkStart w:id="25" w:name="Check4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5"/>
            <w:r>
              <w:rPr>
                <w:rFonts w:ascii="Arial" w:hAnsi="Arial" w:cs="Arial"/>
                <w:sz w:val="22"/>
                <w:szCs w:val="22"/>
              </w:rPr>
              <w:t xml:space="preserve"> </w:t>
            </w:r>
            <w:r w:rsidRPr="00BC2C25">
              <w:rPr>
                <w:rFonts w:ascii="Arial" w:hAnsi="Arial" w:cs="Arial"/>
              </w:rPr>
              <w:t>Yes</w:t>
            </w:r>
          </w:p>
          <w:p w14:paraId="0AD6A9E6" w14:textId="77777777" w:rsidR="003E12B9" w:rsidRDefault="003E12B9">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0"/>
                    <w:checked w:val="0"/>
                  </w:checkBox>
                </w:ffData>
              </w:fldChar>
            </w:r>
            <w:bookmarkStart w:id="26" w:name="Check4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6"/>
            <w:r>
              <w:rPr>
                <w:rFonts w:ascii="Arial" w:hAnsi="Arial" w:cs="Arial"/>
                <w:sz w:val="22"/>
                <w:szCs w:val="22"/>
              </w:rPr>
              <w:t xml:space="preserve"> </w:t>
            </w:r>
            <w:r w:rsidRPr="00BC2C25">
              <w:rPr>
                <w:rFonts w:ascii="Arial" w:hAnsi="Arial" w:cs="Arial"/>
              </w:rPr>
              <w:t>No</w:t>
            </w:r>
          </w:p>
        </w:tc>
      </w:tr>
    </w:tbl>
    <w:p w14:paraId="0F5E1A88"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4ED7E26E" w14:textId="77777777">
        <w:trPr>
          <w:trHeight w:hRule="exact" w:val="576"/>
        </w:trPr>
        <w:tc>
          <w:tcPr>
            <w:tcW w:w="10980" w:type="dxa"/>
            <w:shd w:val="clear" w:color="auto" w:fill="FFFF99"/>
            <w:vAlign w:val="center"/>
          </w:tcPr>
          <w:p w14:paraId="282C8430" w14:textId="77777777" w:rsidR="008407A6" w:rsidRDefault="008407A6">
            <w:pPr>
              <w:pStyle w:val="Heading1"/>
              <w:widowControl/>
            </w:pPr>
            <w:r>
              <w:t>SECTION 2.</w:t>
            </w:r>
            <w:r w:rsidR="00B12612">
              <w:t xml:space="preserve"> </w:t>
            </w:r>
            <w:r>
              <w:t>PROGRAM AND POSITION INFORMATION</w:t>
            </w:r>
          </w:p>
        </w:tc>
      </w:tr>
    </w:tbl>
    <w:p w14:paraId="4B166A41" w14:textId="77777777" w:rsidR="008407A6" w:rsidRDefault="008407A6">
      <w:pPr>
        <w:ind w:left="360" w:hanging="360"/>
        <w:rPr>
          <w:rFonts w:ascii="Arial" w:hAnsi="Arial" w:cs="Arial"/>
          <w:sz w:val="12"/>
          <w:szCs w:val="12"/>
        </w:rPr>
      </w:pPr>
    </w:p>
    <w:p w14:paraId="35F726B7" w14:textId="77777777" w:rsidR="0026534A" w:rsidRPr="0054420F" w:rsidRDefault="008407A6" w:rsidP="0054420F">
      <w:pPr>
        <w:numPr>
          <w:ilvl w:val="0"/>
          <w:numId w:val="1"/>
        </w:numPr>
        <w:tabs>
          <w:tab w:val="clear" w:pos="720"/>
        </w:tabs>
        <w:spacing w:after="120"/>
        <w:ind w:left="360"/>
        <w:rPr>
          <w:rFonts w:ascii="Arial" w:hAnsi="Arial" w:cs="Arial"/>
          <w:b/>
        </w:rPr>
      </w:pPr>
      <w:r>
        <w:rPr>
          <w:rFonts w:ascii="Arial" w:hAnsi="Arial" w:cs="Arial"/>
          <w:b/>
        </w:rPr>
        <w:t>Describe the program in which this position exists.</w:t>
      </w:r>
      <w:r w:rsidR="00B12612">
        <w:rPr>
          <w:rFonts w:ascii="Arial" w:hAnsi="Arial" w:cs="Arial"/>
          <w:b/>
        </w:rPr>
        <w:t xml:space="preserve"> </w:t>
      </w:r>
      <w:r w:rsidR="00B354E6">
        <w:rPr>
          <w:rFonts w:ascii="Arial" w:hAnsi="Arial" w:cs="Arial"/>
          <w:b/>
        </w:rPr>
        <w:t>Include program purpose, who’</w:t>
      </w:r>
      <w:r>
        <w:rPr>
          <w:rFonts w:ascii="Arial" w:hAnsi="Arial" w:cs="Arial"/>
          <w:b/>
        </w:rPr>
        <w:t>s affected, size and scope.</w:t>
      </w:r>
      <w:r w:rsidR="00B12612">
        <w:rPr>
          <w:rFonts w:ascii="Arial" w:hAnsi="Arial" w:cs="Arial"/>
          <w:b/>
        </w:rPr>
        <w:t xml:space="preserve"> </w:t>
      </w:r>
      <w:r>
        <w:rPr>
          <w:rFonts w:ascii="Arial" w:hAnsi="Arial" w:cs="Arial"/>
          <w:b/>
        </w:rPr>
        <w:t>Include relationship to agency mission.</w:t>
      </w:r>
    </w:p>
    <w:p w14:paraId="190E9B33" w14:textId="77777777" w:rsidR="00145D03" w:rsidRPr="00145D03" w:rsidRDefault="00C47865" w:rsidP="00145D03">
      <w:pPr>
        <w:spacing w:line="260" w:lineRule="exact"/>
        <w:ind w:left="360"/>
        <w:rPr>
          <w:rFonts w:ascii="Arial" w:hAnsi="Arial" w:cs="Arial"/>
          <w:iCs/>
        </w:rPr>
      </w:pPr>
      <w:r>
        <w:rPr>
          <w:rFonts w:ascii="Arial" w:hAnsi="Arial" w:cs="Arial"/>
          <w:szCs w:val="28"/>
        </w:rPr>
        <w:br/>
      </w:r>
      <w:r w:rsidR="00145D03" w:rsidRPr="00145D03">
        <w:rPr>
          <w:rFonts w:ascii="Arial" w:hAnsi="Arial" w:cs="Arial"/>
          <w:iCs/>
        </w:rPr>
        <w:t xml:space="preserve">OHA values health equity, service excellence, integrity, leadership, partnership, innovation, and transparency. OHA’s health equity definition is “Oregon will have established a health system that creates health equity when all people can reach their full potential and well-being and are not disadvantaged by their race, ethnicity, language, disability, age, gender, gender identity, sexual orientation, social class, intersections among these communities or identities, or other socially determined circumstances. Achieving health equity requires the ongoing collaboration of all regions and sectors of the state, including tribal governments to address: the equitable distribution </w:t>
      </w:r>
      <w:r w:rsidR="00145D03" w:rsidRPr="00145D03">
        <w:rPr>
          <w:rFonts w:ascii="Arial" w:hAnsi="Arial" w:cs="Arial"/>
          <w:iCs/>
        </w:rPr>
        <w:lastRenderedPageBreak/>
        <w:t>or redistribution of resources and power; and recognizing, reconciling, and rectifying historical and contemporary injustices.” OHA’s 10-year goal is to eliminate health inequities.</w:t>
      </w:r>
    </w:p>
    <w:p w14:paraId="6064AE32" w14:textId="77777777" w:rsidR="00145D03" w:rsidRPr="00145D03" w:rsidRDefault="00145D03" w:rsidP="00145D03">
      <w:pPr>
        <w:spacing w:line="260" w:lineRule="exact"/>
        <w:ind w:left="360"/>
        <w:rPr>
          <w:rFonts w:ascii="Arial" w:hAnsi="Arial" w:cs="Arial"/>
          <w:iCs/>
        </w:rPr>
      </w:pPr>
    </w:p>
    <w:p w14:paraId="117B969F" w14:textId="77777777" w:rsidR="00145D03" w:rsidRPr="00145D03" w:rsidRDefault="00145D03" w:rsidP="00145D03">
      <w:pPr>
        <w:spacing w:line="260" w:lineRule="exact"/>
        <w:ind w:left="360"/>
        <w:rPr>
          <w:rFonts w:ascii="Arial" w:hAnsi="Arial" w:cs="Arial"/>
          <w:iCs/>
        </w:rPr>
      </w:pPr>
      <w:r w:rsidRPr="00145D03">
        <w:rPr>
          <w:rFonts w:ascii="Arial" w:hAnsi="Arial" w:cs="Arial"/>
          <w:iCs/>
        </w:rPr>
        <w:t>The Oregon State Hospital is aligned with the Oregon Health Authority’s core values of partnership, service excellence, leadership, integrity, health equity, innovation, and transparency. In our practice, these values are expressed through:</w:t>
      </w:r>
    </w:p>
    <w:p w14:paraId="4D4E1F2A" w14:textId="77777777" w:rsidR="00145D03" w:rsidRPr="00145D03" w:rsidRDefault="00145D03" w:rsidP="00145D03">
      <w:pPr>
        <w:spacing w:line="260" w:lineRule="exact"/>
        <w:ind w:left="360"/>
        <w:rPr>
          <w:rFonts w:ascii="Arial" w:hAnsi="Arial" w:cs="Arial"/>
          <w:iCs/>
        </w:rPr>
      </w:pPr>
    </w:p>
    <w:p w14:paraId="490E5A16" w14:textId="77777777" w:rsidR="00145D03" w:rsidRPr="00145D03" w:rsidRDefault="00145D03" w:rsidP="00145D03">
      <w:pPr>
        <w:spacing w:line="260" w:lineRule="exact"/>
        <w:ind w:left="360"/>
        <w:rPr>
          <w:rFonts w:ascii="Arial" w:hAnsi="Arial" w:cs="Arial"/>
          <w:iCs/>
        </w:rPr>
      </w:pPr>
      <w:r w:rsidRPr="00145D03">
        <w:rPr>
          <w:rFonts w:ascii="Arial" w:hAnsi="Arial" w:cs="Arial"/>
          <w:iCs/>
        </w:rPr>
        <w:t>Service Excellence:</w:t>
      </w:r>
    </w:p>
    <w:p w14:paraId="46A2D0F0" w14:textId="77777777" w:rsidR="00145D03" w:rsidRPr="00145D03" w:rsidRDefault="00145D03" w:rsidP="00145D03">
      <w:pPr>
        <w:numPr>
          <w:ilvl w:val="0"/>
          <w:numId w:val="17"/>
        </w:numPr>
        <w:spacing w:line="260" w:lineRule="exact"/>
        <w:rPr>
          <w:rFonts w:ascii="Arial" w:hAnsi="Arial" w:cs="Arial"/>
          <w:iCs/>
        </w:rPr>
      </w:pPr>
      <w:r w:rsidRPr="00145D03">
        <w:rPr>
          <w:rFonts w:ascii="Arial" w:hAnsi="Arial" w:cs="Arial"/>
          <w:iCs/>
        </w:rPr>
        <w:t>Understanding and responding to Oregon public health needs and the people we serve</w:t>
      </w:r>
    </w:p>
    <w:p w14:paraId="6F3663F2" w14:textId="77777777" w:rsidR="00145D03" w:rsidRPr="00145D03" w:rsidRDefault="00145D03" w:rsidP="00145D03">
      <w:pPr>
        <w:numPr>
          <w:ilvl w:val="0"/>
          <w:numId w:val="17"/>
        </w:numPr>
        <w:spacing w:line="260" w:lineRule="exact"/>
        <w:rPr>
          <w:rFonts w:ascii="Arial" w:hAnsi="Arial" w:cs="Arial"/>
          <w:iCs/>
        </w:rPr>
      </w:pPr>
      <w:r w:rsidRPr="00145D03">
        <w:rPr>
          <w:rFonts w:ascii="Arial" w:hAnsi="Arial" w:cs="Arial"/>
          <w:iCs/>
        </w:rPr>
        <w:t>Pursing our commitment to innovation and science-based best practices</w:t>
      </w:r>
    </w:p>
    <w:p w14:paraId="14A5362D" w14:textId="77777777" w:rsidR="00145D03" w:rsidRPr="00145D03" w:rsidRDefault="00145D03" w:rsidP="00145D03">
      <w:pPr>
        <w:numPr>
          <w:ilvl w:val="0"/>
          <w:numId w:val="17"/>
        </w:numPr>
        <w:spacing w:line="260" w:lineRule="exact"/>
        <w:rPr>
          <w:rFonts w:ascii="Arial" w:hAnsi="Arial" w:cs="Arial"/>
          <w:iCs/>
        </w:rPr>
      </w:pPr>
      <w:r w:rsidRPr="00145D03">
        <w:rPr>
          <w:rFonts w:ascii="Arial" w:hAnsi="Arial" w:cs="Arial"/>
          <w:iCs/>
        </w:rPr>
        <w:t>Fostering a culture of continuous improvement</w:t>
      </w:r>
    </w:p>
    <w:p w14:paraId="211C082F" w14:textId="77777777" w:rsidR="00145D03" w:rsidRPr="00145D03" w:rsidRDefault="00145D03" w:rsidP="00145D03">
      <w:pPr>
        <w:spacing w:line="260" w:lineRule="exact"/>
        <w:ind w:left="360"/>
        <w:rPr>
          <w:rFonts w:ascii="Arial" w:hAnsi="Arial" w:cs="Arial"/>
          <w:iCs/>
        </w:rPr>
      </w:pPr>
      <w:r w:rsidRPr="00145D03">
        <w:rPr>
          <w:rFonts w:ascii="Arial" w:hAnsi="Arial" w:cs="Arial"/>
          <w:iCs/>
        </w:rPr>
        <w:t>Leadership:</w:t>
      </w:r>
    </w:p>
    <w:p w14:paraId="4B72B084" w14:textId="77777777" w:rsidR="00145D03" w:rsidRPr="00145D03" w:rsidRDefault="00145D03" w:rsidP="00145D03">
      <w:pPr>
        <w:numPr>
          <w:ilvl w:val="0"/>
          <w:numId w:val="18"/>
        </w:numPr>
        <w:spacing w:line="260" w:lineRule="exact"/>
        <w:rPr>
          <w:rFonts w:ascii="Arial" w:hAnsi="Arial" w:cs="Arial"/>
          <w:iCs/>
        </w:rPr>
      </w:pPr>
      <w:r w:rsidRPr="00145D03">
        <w:rPr>
          <w:rFonts w:ascii="Arial" w:hAnsi="Arial" w:cs="Arial"/>
          <w:iCs/>
        </w:rPr>
        <w:t>Building agency-wide and community-wide opportunities for collaboration</w:t>
      </w:r>
    </w:p>
    <w:p w14:paraId="09EA8FB3" w14:textId="77777777" w:rsidR="00145D03" w:rsidRPr="00145D03" w:rsidRDefault="00145D03" w:rsidP="00145D03">
      <w:pPr>
        <w:numPr>
          <w:ilvl w:val="0"/>
          <w:numId w:val="18"/>
        </w:numPr>
        <w:spacing w:line="260" w:lineRule="exact"/>
        <w:rPr>
          <w:rFonts w:ascii="Arial" w:hAnsi="Arial" w:cs="Arial"/>
          <w:iCs/>
        </w:rPr>
      </w:pPr>
      <w:r w:rsidRPr="00145D03">
        <w:rPr>
          <w:rFonts w:ascii="Arial" w:hAnsi="Arial" w:cs="Arial"/>
          <w:iCs/>
        </w:rPr>
        <w:t>Championing public health expertise and best practices</w:t>
      </w:r>
    </w:p>
    <w:p w14:paraId="06976E0B" w14:textId="77777777" w:rsidR="00145D03" w:rsidRPr="00145D03" w:rsidRDefault="00145D03" w:rsidP="00145D03">
      <w:pPr>
        <w:numPr>
          <w:ilvl w:val="0"/>
          <w:numId w:val="18"/>
        </w:numPr>
        <w:spacing w:line="260" w:lineRule="exact"/>
        <w:rPr>
          <w:rFonts w:ascii="Arial" w:hAnsi="Arial" w:cs="Arial"/>
          <w:iCs/>
        </w:rPr>
      </w:pPr>
      <w:r w:rsidRPr="00145D03">
        <w:rPr>
          <w:rFonts w:ascii="Arial" w:hAnsi="Arial" w:cs="Arial"/>
          <w:iCs/>
        </w:rPr>
        <w:t>Creating opportunities for individual development and leadership</w:t>
      </w:r>
    </w:p>
    <w:p w14:paraId="7A654F52" w14:textId="77777777" w:rsidR="00145D03" w:rsidRPr="00145D03" w:rsidRDefault="00145D03" w:rsidP="00145D03">
      <w:pPr>
        <w:spacing w:line="260" w:lineRule="exact"/>
        <w:ind w:left="360"/>
        <w:rPr>
          <w:rFonts w:ascii="Arial" w:hAnsi="Arial" w:cs="Arial"/>
          <w:iCs/>
        </w:rPr>
      </w:pPr>
      <w:r w:rsidRPr="00145D03">
        <w:rPr>
          <w:rFonts w:ascii="Arial" w:hAnsi="Arial" w:cs="Arial"/>
          <w:iCs/>
        </w:rPr>
        <w:t>Integrity:</w:t>
      </w:r>
    </w:p>
    <w:p w14:paraId="1BA0E6E4" w14:textId="77777777" w:rsidR="00145D03" w:rsidRPr="00145D03" w:rsidRDefault="00145D03" w:rsidP="00145D03">
      <w:pPr>
        <w:numPr>
          <w:ilvl w:val="0"/>
          <w:numId w:val="19"/>
        </w:numPr>
        <w:spacing w:line="260" w:lineRule="exact"/>
        <w:rPr>
          <w:rFonts w:ascii="Arial" w:hAnsi="Arial" w:cs="Arial"/>
          <w:iCs/>
        </w:rPr>
      </w:pPr>
      <w:r w:rsidRPr="00145D03">
        <w:rPr>
          <w:rFonts w:ascii="Arial" w:hAnsi="Arial" w:cs="Arial"/>
          <w:iCs/>
        </w:rPr>
        <w:t>Working honestly and ethically in our obligation to fulfill our public health mission</w:t>
      </w:r>
    </w:p>
    <w:p w14:paraId="06C6741A" w14:textId="77777777" w:rsidR="00145D03" w:rsidRPr="00145D03" w:rsidRDefault="00145D03" w:rsidP="00145D03">
      <w:pPr>
        <w:numPr>
          <w:ilvl w:val="0"/>
          <w:numId w:val="19"/>
        </w:numPr>
        <w:spacing w:line="260" w:lineRule="exact"/>
        <w:rPr>
          <w:rFonts w:ascii="Arial" w:hAnsi="Arial" w:cs="Arial"/>
          <w:iCs/>
        </w:rPr>
      </w:pPr>
      <w:r w:rsidRPr="00145D03">
        <w:rPr>
          <w:rFonts w:ascii="Arial" w:hAnsi="Arial" w:cs="Arial"/>
          <w:iCs/>
        </w:rPr>
        <w:t>Ensuring responsible stewardship in public health resources</w:t>
      </w:r>
    </w:p>
    <w:p w14:paraId="0660B090" w14:textId="77777777" w:rsidR="00145D03" w:rsidRPr="00145D03" w:rsidRDefault="00145D03" w:rsidP="00145D03">
      <w:pPr>
        <w:spacing w:line="260" w:lineRule="exact"/>
        <w:ind w:left="360"/>
        <w:rPr>
          <w:rFonts w:ascii="Arial" w:hAnsi="Arial" w:cs="Arial"/>
          <w:iCs/>
        </w:rPr>
      </w:pPr>
      <w:r w:rsidRPr="00145D03">
        <w:rPr>
          <w:rFonts w:ascii="Arial" w:hAnsi="Arial" w:cs="Arial"/>
          <w:iCs/>
        </w:rPr>
        <w:t>Health Equity:</w:t>
      </w:r>
    </w:p>
    <w:p w14:paraId="466230BF" w14:textId="77777777" w:rsidR="00145D03" w:rsidRPr="00145D03" w:rsidRDefault="00145D03" w:rsidP="00145D03">
      <w:pPr>
        <w:numPr>
          <w:ilvl w:val="0"/>
          <w:numId w:val="20"/>
        </w:numPr>
        <w:spacing w:line="260" w:lineRule="exact"/>
        <w:rPr>
          <w:rFonts w:ascii="Arial" w:hAnsi="Arial" w:cs="Arial"/>
          <w:iCs/>
        </w:rPr>
      </w:pPr>
      <w:r w:rsidRPr="00145D03">
        <w:rPr>
          <w:rFonts w:ascii="Arial" w:hAnsi="Arial" w:cs="Arial"/>
          <w:iCs/>
        </w:rPr>
        <w:t>Eliminating health disparities and working to attain the highest level of health for all people</w:t>
      </w:r>
    </w:p>
    <w:p w14:paraId="3FF4DE36" w14:textId="77777777" w:rsidR="00145D03" w:rsidRPr="00145D03" w:rsidRDefault="00145D03" w:rsidP="00145D03">
      <w:pPr>
        <w:numPr>
          <w:ilvl w:val="0"/>
          <w:numId w:val="20"/>
        </w:numPr>
        <w:spacing w:line="260" w:lineRule="exact"/>
        <w:rPr>
          <w:rFonts w:ascii="Arial" w:hAnsi="Arial" w:cs="Arial"/>
          <w:iCs/>
        </w:rPr>
      </w:pPr>
      <w:r w:rsidRPr="00145D03">
        <w:rPr>
          <w:rFonts w:ascii="Arial" w:hAnsi="Arial" w:cs="Arial"/>
          <w:iCs/>
        </w:rPr>
        <w:t>Ensuring the quality, affordability, and accessibility of health services for all Oregonians</w:t>
      </w:r>
    </w:p>
    <w:p w14:paraId="2FFD9AC1" w14:textId="77777777" w:rsidR="00145D03" w:rsidRPr="00145D03" w:rsidRDefault="00145D03" w:rsidP="00145D03">
      <w:pPr>
        <w:numPr>
          <w:ilvl w:val="0"/>
          <w:numId w:val="20"/>
        </w:numPr>
        <w:spacing w:line="260" w:lineRule="exact"/>
        <w:rPr>
          <w:rFonts w:ascii="Arial" w:hAnsi="Arial" w:cs="Arial"/>
          <w:iCs/>
        </w:rPr>
      </w:pPr>
      <w:r w:rsidRPr="00145D03">
        <w:rPr>
          <w:rFonts w:ascii="Arial" w:hAnsi="Arial" w:cs="Arial"/>
          <w:iCs/>
        </w:rPr>
        <w:t>Integrating social justice, social determinants of health, diversity, and community</w:t>
      </w:r>
    </w:p>
    <w:p w14:paraId="2F26AF7D" w14:textId="77777777" w:rsidR="00145D03" w:rsidRPr="00145D03" w:rsidRDefault="00145D03" w:rsidP="00145D03">
      <w:pPr>
        <w:spacing w:line="260" w:lineRule="exact"/>
        <w:ind w:left="360"/>
        <w:rPr>
          <w:rFonts w:ascii="Arial" w:hAnsi="Arial" w:cs="Arial"/>
          <w:iCs/>
        </w:rPr>
      </w:pPr>
      <w:r w:rsidRPr="00145D03">
        <w:rPr>
          <w:rFonts w:ascii="Arial" w:hAnsi="Arial" w:cs="Arial"/>
          <w:iCs/>
        </w:rPr>
        <w:t>Partnership:</w:t>
      </w:r>
    </w:p>
    <w:p w14:paraId="7A270BEC" w14:textId="77777777" w:rsidR="00145D03" w:rsidRPr="00145D03" w:rsidRDefault="00145D03" w:rsidP="00145D03">
      <w:pPr>
        <w:numPr>
          <w:ilvl w:val="0"/>
          <w:numId w:val="21"/>
        </w:numPr>
        <w:spacing w:line="260" w:lineRule="exact"/>
        <w:rPr>
          <w:rFonts w:ascii="Arial" w:hAnsi="Arial" w:cs="Arial"/>
          <w:iCs/>
        </w:rPr>
      </w:pPr>
      <w:r w:rsidRPr="00145D03">
        <w:rPr>
          <w:rFonts w:ascii="Arial" w:hAnsi="Arial" w:cs="Arial"/>
          <w:iCs/>
        </w:rPr>
        <w:t>Working with partners and communities to protect and promote the health of all Oregonians</w:t>
      </w:r>
    </w:p>
    <w:p w14:paraId="470161CF" w14:textId="77777777" w:rsidR="00145D03" w:rsidRPr="00145D03" w:rsidRDefault="00145D03" w:rsidP="00145D03">
      <w:pPr>
        <w:numPr>
          <w:ilvl w:val="0"/>
          <w:numId w:val="21"/>
        </w:numPr>
        <w:spacing w:line="260" w:lineRule="exact"/>
        <w:rPr>
          <w:rFonts w:ascii="Arial" w:hAnsi="Arial" w:cs="Arial"/>
          <w:iCs/>
        </w:rPr>
      </w:pPr>
      <w:r w:rsidRPr="00145D03">
        <w:rPr>
          <w:rFonts w:ascii="Arial" w:hAnsi="Arial" w:cs="Arial"/>
          <w:iCs/>
        </w:rPr>
        <w:t>Seeking, learning from, and respecting internal and external ideas and opinions</w:t>
      </w:r>
    </w:p>
    <w:p w14:paraId="1B120C75" w14:textId="77777777" w:rsidR="00145D03" w:rsidRPr="00145D03" w:rsidRDefault="00145D03" w:rsidP="00145D03">
      <w:pPr>
        <w:numPr>
          <w:ilvl w:val="0"/>
          <w:numId w:val="21"/>
        </w:numPr>
        <w:spacing w:line="260" w:lineRule="exact"/>
        <w:rPr>
          <w:rFonts w:ascii="Arial" w:hAnsi="Arial" w:cs="Arial"/>
          <w:iCs/>
        </w:rPr>
      </w:pPr>
      <w:r w:rsidRPr="00145D03">
        <w:rPr>
          <w:rFonts w:ascii="Arial" w:hAnsi="Arial" w:cs="Arial"/>
          <w:iCs/>
        </w:rPr>
        <w:t>Exploring and defining the roles and responsibility of public health staff and partners</w:t>
      </w:r>
    </w:p>
    <w:p w14:paraId="1E749835" w14:textId="77777777" w:rsidR="00145D03" w:rsidRPr="00145D03" w:rsidRDefault="00145D03" w:rsidP="00145D03">
      <w:pPr>
        <w:spacing w:line="260" w:lineRule="exact"/>
        <w:ind w:left="360"/>
        <w:rPr>
          <w:rFonts w:ascii="Arial" w:hAnsi="Arial" w:cs="Arial"/>
          <w:iCs/>
        </w:rPr>
      </w:pPr>
      <w:r w:rsidRPr="00145D03">
        <w:rPr>
          <w:rFonts w:ascii="Arial" w:hAnsi="Arial" w:cs="Arial"/>
          <w:iCs/>
        </w:rPr>
        <w:t>Innovation:</w:t>
      </w:r>
    </w:p>
    <w:p w14:paraId="79FFE977" w14:textId="77777777" w:rsidR="00145D03" w:rsidRPr="00145D03" w:rsidRDefault="00145D03" w:rsidP="00145D03">
      <w:pPr>
        <w:numPr>
          <w:ilvl w:val="0"/>
          <w:numId w:val="22"/>
        </w:numPr>
        <w:spacing w:line="260" w:lineRule="exact"/>
        <w:rPr>
          <w:rFonts w:ascii="Arial" w:hAnsi="Arial" w:cs="Arial"/>
          <w:iCs/>
        </w:rPr>
      </w:pPr>
      <w:r w:rsidRPr="00145D03">
        <w:rPr>
          <w:rFonts w:ascii="Arial" w:hAnsi="Arial" w:cs="Arial"/>
          <w:iCs/>
        </w:rPr>
        <w:t>We are not satisfied with the status quo if there are new and better ways to meet the needs of the people we serve. We bring creativity, experience, and openness to our search for solutions to problems. We pursue opportunities to develop new evidence to evolve our practices.</w:t>
      </w:r>
    </w:p>
    <w:p w14:paraId="69AC6D9E" w14:textId="77777777" w:rsidR="00145D03" w:rsidRPr="00145D03" w:rsidRDefault="00145D03" w:rsidP="00145D03">
      <w:pPr>
        <w:spacing w:line="260" w:lineRule="exact"/>
        <w:ind w:left="360"/>
        <w:rPr>
          <w:rFonts w:ascii="Arial" w:hAnsi="Arial" w:cs="Arial"/>
          <w:iCs/>
        </w:rPr>
      </w:pPr>
      <w:r w:rsidRPr="00145D03">
        <w:rPr>
          <w:rFonts w:ascii="Arial" w:hAnsi="Arial" w:cs="Arial"/>
          <w:iCs/>
        </w:rPr>
        <w:t xml:space="preserve">Transparency: </w:t>
      </w:r>
    </w:p>
    <w:p w14:paraId="16F63C1D" w14:textId="77777777" w:rsidR="00145D03" w:rsidRPr="00145D03" w:rsidRDefault="00145D03" w:rsidP="00145D03">
      <w:pPr>
        <w:numPr>
          <w:ilvl w:val="0"/>
          <w:numId w:val="22"/>
        </w:numPr>
        <w:spacing w:line="260" w:lineRule="exact"/>
        <w:rPr>
          <w:rFonts w:ascii="Arial" w:hAnsi="Arial" w:cs="Arial"/>
          <w:iCs/>
        </w:rPr>
      </w:pPr>
      <w:r w:rsidRPr="00145D03">
        <w:rPr>
          <w:rFonts w:ascii="Arial" w:hAnsi="Arial" w:cs="Arial"/>
          <w:iCs/>
        </w:rPr>
        <w:t>We communicate honestly and openly, and our actions are upfront and visible. We provide open access to information and meaningful opportunities to provide input and participate in our decision-making.</w:t>
      </w:r>
    </w:p>
    <w:p w14:paraId="347FF725" w14:textId="77777777" w:rsidR="00145D03" w:rsidRDefault="00145D03" w:rsidP="00145D03">
      <w:pPr>
        <w:spacing w:line="260" w:lineRule="exact"/>
        <w:ind w:left="360"/>
        <w:rPr>
          <w:rFonts w:ascii="Arial" w:hAnsi="Arial" w:cs="Arial"/>
          <w:b/>
          <w:bCs/>
          <w:iCs/>
        </w:rPr>
      </w:pPr>
      <w:bookmarkStart w:id="27" w:name="Text117"/>
    </w:p>
    <w:p w14:paraId="7F6CE5B8" w14:textId="63685489" w:rsidR="00145D03" w:rsidRDefault="00145D03" w:rsidP="00145D03">
      <w:pPr>
        <w:spacing w:line="260" w:lineRule="exact"/>
        <w:ind w:left="360"/>
        <w:rPr>
          <w:rFonts w:ascii="Arial" w:hAnsi="Arial" w:cs="Arial"/>
          <w:b/>
          <w:bCs/>
          <w:iCs/>
        </w:rPr>
      </w:pPr>
      <w:r w:rsidRPr="00145D03">
        <w:rPr>
          <w:rFonts w:ascii="Arial" w:hAnsi="Arial" w:cs="Arial"/>
          <w:b/>
          <w:bCs/>
          <w:iCs/>
        </w:rPr>
        <w:t>Insert section/unit description here:</w:t>
      </w:r>
    </w:p>
    <w:p w14:paraId="0807F2F2" w14:textId="77777777" w:rsidR="00145D03" w:rsidRPr="00145D03" w:rsidRDefault="00145D03" w:rsidP="00145D03">
      <w:pPr>
        <w:spacing w:line="260" w:lineRule="exact"/>
        <w:ind w:left="360"/>
        <w:rPr>
          <w:rFonts w:ascii="Arial" w:hAnsi="Arial" w:cs="Arial"/>
          <w:b/>
          <w:bCs/>
          <w:iCs/>
        </w:rPr>
      </w:pPr>
    </w:p>
    <w:bookmarkEnd w:id="27"/>
    <w:p w14:paraId="0EC64225" w14:textId="77777777" w:rsidR="00145D03" w:rsidRPr="000D5B59" w:rsidRDefault="00145D03" w:rsidP="00145D03">
      <w:pPr>
        <w:spacing w:after="60"/>
        <w:ind w:left="720" w:right="187"/>
        <w:rPr>
          <w:rFonts w:ascii="Arial" w:hAnsi="Arial" w:cs="Arial"/>
        </w:rPr>
      </w:pPr>
      <w:r w:rsidRPr="000D5B59">
        <w:rPr>
          <w:rFonts w:ascii="Arial" w:hAnsi="Arial" w:cs="Arial"/>
        </w:rPr>
        <w:t xml:space="preserve">Oregon State Hospital is a Joint Commission-accredited and CMS-certified public psychiatric hospital which provides services on two campuses to persons committed by the Oregon courts as part of the state mental health system. </w:t>
      </w:r>
    </w:p>
    <w:p w14:paraId="66E42DFA" w14:textId="77777777" w:rsidR="00145D03" w:rsidRPr="000D5B59" w:rsidRDefault="00145D03" w:rsidP="00145D03">
      <w:pPr>
        <w:spacing w:after="60"/>
        <w:ind w:left="1080" w:right="187"/>
        <w:rPr>
          <w:rFonts w:ascii="Arial" w:hAnsi="Arial" w:cs="Arial"/>
        </w:rPr>
      </w:pPr>
    </w:p>
    <w:p w14:paraId="5AC4B3EC" w14:textId="77777777" w:rsidR="00145D03" w:rsidRPr="000D5B59" w:rsidRDefault="00145D03" w:rsidP="00145D03">
      <w:pPr>
        <w:spacing w:after="60"/>
        <w:ind w:left="720" w:right="187"/>
        <w:rPr>
          <w:rFonts w:ascii="Arial" w:hAnsi="Arial" w:cs="Arial"/>
        </w:rPr>
      </w:pPr>
      <w:r w:rsidRPr="000D5B59">
        <w:rPr>
          <w:rFonts w:ascii="Arial" w:hAnsi="Arial" w:cs="Arial"/>
        </w:rPr>
        <w:t>OSH Vision: We are a psychiatric hospital that inspires hope, promotes safety, and supports recovery for all.</w:t>
      </w:r>
    </w:p>
    <w:p w14:paraId="47375859" w14:textId="77777777" w:rsidR="00145D03" w:rsidRPr="000D5B59" w:rsidRDefault="00145D03" w:rsidP="00145D03">
      <w:pPr>
        <w:spacing w:after="60"/>
        <w:ind w:left="1080" w:right="187"/>
        <w:rPr>
          <w:rFonts w:ascii="Arial" w:hAnsi="Arial" w:cs="Arial"/>
        </w:rPr>
      </w:pPr>
    </w:p>
    <w:p w14:paraId="414BEA12" w14:textId="621BE68B" w:rsidR="008407A6" w:rsidRPr="000D5B59" w:rsidRDefault="00145D03" w:rsidP="00145D03">
      <w:pPr>
        <w:pStyle w:val="ListParagraph"/>
        <w:spacing w:after="200" w:line="276" w:lineRule="auto"/>
        <w:rPr>
          <w:rFonts w:ascii="Arial" w:hAnsi="Arial" w:cs="Arial"/>
          <w:sz w:val="24"/>
          <w:szCs w:val="24"/>
        </w:rPr>
      </w:pPr>
      <w:r w:rsidRPr="000D5B59">
        <w:rPr>
          <w:rFonts w:ascii="Arial" w:hAnsi="Arial" w:cs="Arial"/>
          <w:sz w:val="24"/>
          <w:szCs w:val="24"/>
        </w:rPr>
        <w:t xml:space="preserve">OSH Mission: to provide therapeutic, evidence-based, patient-centered treatment focusing on recovery and community reintegration, all in a safe environment. </w:t>
      </w:r>
    </w:p>
    <w:p w14:paraId="185F8012" w14:textId="77777777" w:rsidR="008407A6" w:rsidRDefault="008407A6">
      <w:pPr>
        <w:ind w:left="360" w:right="180" w:hanging="360"/>
        <w:rPr>
          <w:rFonts w:ascii="Arial" w:hAnsi="Arial" w:cs="Arial"/>
        </w:rPr>
      </w:pPr>
      <w:r>
        <w:rPr>
          <w:rFonts w:ascii="Arial" w:hAnsi="Arial" w:cs="Arial"/>
          <w:b/>
        </w:rPr>
        <w:t>b.</w:t>
      </w:r>
      <w:r>
        <w:rPr>
          <w:rFonts w:ascii="Arial" w:hAnsi="Arial" w:cs="Arial"/>
          <w:b/>
        </w:rPr>
        <w:tab/>
        <w:t>Describe the primary purpose of this position, and how it functions within this program.</w:t>
      </w:r>
      <w:r w:rsidR="00B12612">
        <w:rPr>
          <w:rFonts w:ascii="Arial" w:hAnsi="Arial" w:cs="Arial"/>
          <w:b/>
        </w:rPr>
        <w:t xml:space="preserve"> </w:t>
      </w:r>
      <w:r>
        <w:rPr>
          <w:rFonts w:ascii="Arial" w:hAnsi="Arial" w:cs="Arial"/>
          <w:b/>
        </w:rPr>
        <w:t>Complete this statement.</w:t>
      </w:r>
      <w:r w:rsidR="00B12612">
        <w:rPr>
          <w:rFonts w:ascii="Arial" w:hAnsi="Arial" w:cs="Arial"/>
          <w:b/>
        </w:rPr>
        <w:t xml:space="preserve"> </w:t>
      </w:r>
      <w:r>
        <w:rPr>
          <w:rFonts w:ascii="Arial" w:hAnsi="Arial" w:cs="Arial"/>
          <w:b/>
        </w:rPr>
        <w:t>The primary purpose of this position is to:</w:t>
      </w:r>
    </w:p>
    <w:p w14:paraId="22C0E99D" w14:textId="77777777" w:rsidR="008407A6" w:rsidRDefault="008407A6">
      <w:pPr>
        <w:ind w:left="360" w:right="180"/>
        <w:rPr>
          <w:rFonts w:ascii="Arial" w:hAnsi="Arial" w:cs="Arial"/>
          <w:sz w:val="12"/>
          <w:szCs w:val="12"/>
        </w:rPr>
      </w:pPr>
    </w:p>
    <w:p w14:paraId="5DCEF2EA" w14:textId="270BAF0A" w:rsidR="008407A6" w:rsidRDefault="008407A6" w:rsidP="00102859">
      <w:pPr>
        <w:spacing w:after="60"/>
        <w:ind w:left="360" w:right="187"/>
        <w:rPr>
          <w:rFonts w:ascii="Arial" w:hAnsi="Arial" w:cs="Arial"/>
          <w:sz w:val="22"/>
          <w:szCs w:val="22"/>
        </w:rPr>
      </w:pPr>
      <w:r>
        <w:rPr>
          <w:rFonts w:ascii="Arial" w:hAnsi="Arial" w:cs="Arial"/>
          <w:sz w:val="22"/>
          <w:szCs w:val="22"/>
        </w:rPr>
        <w:lastRenderedPageBreak/>
        <w:fldChar w:fldCharType="begin">
          <w:ffData>
            <w:name w:val="Text112"/>
            <w:enabled/>
            <w:calcOnExit w:val="0"/>
            <w:textInput/>
          </w:ffData>
        </w:fldChar>
      </w:r>
      <w:bookmarkStart w:id="28" w:name="Text1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6196A" w:rsidRPr="00C6196A">
        <w:rPr>
          <w:rFonts w:ascii="Arial" w:hAnsi="Arial" w:cs="Arial"/>
          <w:sz w:val="22"/>
          <w:szCs w:val="22"/>
        </w:rPr>
        <w:t xml:space="preserve">The primary purpose of this position is to provide confidential </w:t>
      </w:r>
      <w:r w:rsidR="00611F17">
        <w:rPr>
          <w:rFonts w:ascii="Arial" w:hAnsi="Arial" w:cs="Arial"/>
          <w:sz w:val="22"/>
          <w:szCs w:val="22"/>
        </w:rPr>
        <w:t xml:space="preserve">administrative </w:t>
      </w:r>
      <w:r w:rsidR="00C6196A" w:rsidRPr="00C6196A">
        <w:rPr>
          <w:rFonts w:ascii="Arial" w:hAnsi="Arial" w:cs="Arial"/>
          <w:sz w:val="22"/>
          <w:szCs w:val="22"/>
        </w:rPr>
        <w:t>support to</w:t>
      </w:r>
      <w:r w:rsidR="00C6196A">
        <w:rPr>
          <w:rFonts w:ascii="Arial" w:hAnsi="Arial" w:cs="Arial"/>
          <w:sz w:val="22"/>
          <w:szCs w:val="22"/>
        </w:rPr>
        <w:t xml:space="preserve"> </w:t>
      </w:r>
      <w:r w:rsidR="00C6196A" w:rsidRPr="00C6196A">
        <w:rPr>
          <w:rFonts w:ascii="Arial" w:hAnsi="Arial" w:cs="Arial"/>
          <w:sz w:val="22"/>
          <w:szCs w:val="22"/>
        </w:rPr>
        <w:t xml:space="preserve">The Director of </w:t>
      </w:r>
      <w:r w:rsidR="00C6196A">
        <w:rPr>
          <w:rFonts w:ascii="Arial" w:hAnsi="Arial" w:cs="Arial"/>
          <w:sz w:val="22"/>
          <w:szCs w:val="22"/>
        </w:rPr>
        <w:t>Treatment Services</w:t>
      </w:r>
      <w:r w:rsidR="00611F17">
        <w:rPr>
          <w:rFonts w:ascii="Arial" w:hAnsi="Arial" w:cs="Arial"/>
          <w:sz w:val="22"/>
          <w:szCs w:val="22"/>
        </w:rPr>
        <w:t>.</w:t>
      </w:r>
      <w:r w:rsidR="00C6196A" w:rsidRPr="00C6196A">
        <w:rPr>
          <w:rFonts w:ascii="Arial" w:hAnsi="Arial" w:cs="Arial"/>
          <w:sz w:val="22"/>
          <w:szCs w:val="22"/>
        </w:rPr>
        <w:t xml:space="preserve"> The incumbent in this position may participate actively in management team meetings and may support decisions that relate to highly sensitive matters. The position requires the ability to effectively communicate with </w:t>
      </w:r>
      <w:r w:rsidR="00DB1609">
        <w:rPr>
          <w:rFonts w:ascii="Arial" w:hAnsi="Arial" w:cs="Arial"/>
          <w:sz w:val="22"/>
          <w:szCs w:val="22"/>
        </w:rPr>
        <w:t>division partner</w:t>
      </w:r>
      <w:r w:rsidR="00F36404">
        <w:rPr>
          <w:rFonts w:ascii="Arial" w:hAnsi="Arial" w:cs="Arial"/>
          <w:sz w:val="22"/>
          <w:szCs w:val="22"/>
        </w:rPr>
        <w:t>s</w:t>
      </w:r>
      <w:r w:rsidR="00DB1609">
        <w:rPr>
          <w:rFonts w:ascii="Arial" w:hAnsi="Arial" w:cs="Arial"/>
          <w:sz w:val="22"/>
          <w:szCs w:val="22"/>
        </w:rPr>
        <w:t xml:space="preserve">, </w:t>
      </w:r>
      <w:r w:rsidR="00C6196A" w:rsidRPr="00C6196A">
        <w:rPr>
          <w:rFonts w:ascii="Arial" w:hAnsi="Arial" w:cs="Arial"/>
          <w:sz w:val="22"/>
          <w:szCs w:val="22"/>
        </w:rPr>
        <w:t>manage multiple priorities</w:t>
      </w:r>
      <w:r w:rsidR="00DB1609">
        <w:rPr>
          <w:rFonts w:ascii="Arial" w:hAnsi="Arial" w:cs="Arial"/>
          <w:sz w:val="22"/>
          <w:szCs w:val="22"/>
        </w:rPr>
        <w:t>,</w:t>
      </w:r>
      <w:r w:rsidR="00C6196A" w:rsidRPr="00C6196A">
        <w:rPr>
          <w:rFonts w:ascii="Arial" w:hAnsi="Arial" w:cs="Arial"/>
          <w:sz w:val="22"/>
          <w:szCs w:val="22"/>
        </w:rPr>
        <w:t xml:space="preserve"> and follow through with tasks assigned. </w:t>
      </w:r>
      <w:r>
        <w:rPr>
          <w:rFonts w:ascii="Arial" w:hAnsi="Arial" w:cs="Arial"/>
          <w:sz w:val="22"/>
          <w:szCs w:val="22"/>
        </w:rPr>
        <w:fldChar w:fldCharType="end"/>
      </w:r>
      <w:bookmarkEnd w:id="28"/>
    </w:p>
    <w:p w14:paraId="6749F4C4" w14:textId="77777777" w:rsidR="00EC5F88" w:rsidRDefault="00EC5F88">
      <w:pPr>
        <w:spacing w:after="60"/>
        <w:ind w:left="360" w:right="187"/>
        <w:rPr>
          <w:rFonts w:ascii="Arial" w:hAnsi="Arial" w:cs="Arial"/>
          <w:sz w:val="22"/>
          <w:szCs w:val="22"/>
        </w:rPr>
      </w:pPr>
    </w:p>
    <w:tbl>
      <w:tblPr>
        <w:tblW w:w="10980"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0"/>
        <w:gridCol w:w="1260"/>
        <w:gridCol w:w="7001"/>
      </w:tblGrid>
      <w:tr w:rsidR="008407A6" w14:paraId="7D0415AC"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1B3FE36A" w14:textId="77777777" w:rsidR="008407A6" w:rsidRDefault="008407A6">
            <w:pPr>
              <w:rPr>
                <w:rFonts w:ascii="Arial" w:hAnsi="Arial" w:cs="Arial"/>
              </w:rPr>
            </w:pPr>
            <w:r>
              <w:rPr>
                <w:rFonts w:ascii="Arial" w:hAnsi="Arial" w:cs="Arial"/>
                <w:b/>
                <w:color w:val="000000"/>
              </w:rPr>
              <w:t>SECTION 3.</w:t>
            </w:r>
            <w:r w:rsidR="00B12612">
              <w:rPr>
                <w:rFonts w:ascii="Arial" w:hAnsi="Arial" w:cs="Arial"/>
                <w:b/>
                <w:color w:val="000000"/>
              </w:rPr>
              <w:t xml:space="preserve"> </w:t>
            </w:r>
            <w:r>
              <w:rPr>
                <w:rFonts w:ascii="Arial" w:hAnsi="Arial" w:cs="Arial"/>
                <w:b/>
                <w:color w:val="000000"/>
              </w:rPr>
              <w:t>DESCRIPTION OF DUTIES</w:t>
            </w:r>
          </w:p>
        </w:tc>
      </w:tr>
      <w:tr w:rsidR="0043789E" w14:paraId="73B473C8" w14:textId="77777777">
        <w:trPr>
          <w:trHeight w:hRule="exact" w:val="1238"/>
        </w:trPr>
        <w:tc>
          <w:tcPr>
            <w:tcW w:w="10980" w:type="dxa"/>
            <w:gridSpan w:val="4"/>
            <w:tcBorders>
              <w:top w:val="single" w:sz="12" w:space="0" w:color="auto"/>
              <w:left w:val="nil"/>
              <w:bottom w:val="nil"/>
              <w:right w:val="nil"/>
            </w:tcBorders>
            <w:vAlign w:val="center"/>
          </w:tcPr>
          <w:p w14:paraId="20C06238" w14:textId="77777777" w:rsidR="008C29CD" w:rsidRDefault="0043789E">
            <w:pPr>
              <w:rPr>
                <w:rFonts w:ascii="Arial" w:hAnsi="Arial" w:cs="Arial"/>
                <w:b/>
                <w:i/>
                <w:color w:val="000000"/>
                <w:sz w:val="20"/>
                <w:szCs w:val="18"/>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Pr>
                <w:rFonts w:ascii="Arial" w:hAnsi="Arial" w:cs="Arial"/>
                <w:b/>
              </w:rPr>
              <w:t>.</w:t>
            </w:r>
            <w:r w:rsidR="00575E76" w:rsidRPr="0043789E">
              <w:rPr>
                <w:rFonts w:ascii="Arial" w:hAnsi="Arial" w:cs="Arial"/>
                <w:b/>
                <w:i/>
                <w:color w:val="000000"/>
                <w:sz w:val="20"/>
                <w:szCs w:val="18"/>
              </w:rPr>
              <w:t xml:space="preserve"> </w:t>
            </w:r>
          </w:p>
          <w:p w14:paraId="0F84C634" w14:textId="77777777" w:rsidR="0043789E" w:rsidRDefault="00575E76" w:rsidP="008C29CD">
            <w:pPr>
              <w:spacing w:before="80"/>
              <w:rPr>
                <w:rFonts w:ascii="Arial" w:hAnsi="Arial" w:cs="Arial"/>
                <w:b/>
              </w:rPr>
            </w:pPr>
            <w:r w:rsidRPr="0043789E">
              <w:rPr>
                <w:rFonts w:ascii="Arial" w:hAnsi="Arial" w:cs="Arial"/>
                <w:b/>
                <w:i/>
                <w:color w:val="000000"/>
                <w:sz w:val="20"/>
                <w:szCs w:val="18"/>
              </w:rPr>
              <w:t xml:space="preserve">Note: </w:t>
            </w:r>
            <w:r w:rsidRPr="0043789E">
              <w:rPr>
                <w:rFonts w:ascii="Arial" w:hAnsi="Arial" w:cs="Arial"/>
                <w:i/>
                <w:color w:val="000000"/>
                <w:sz w:val="20"/>
                <w:szCs w:val="18"/>
              </w:rPr>
              <w:t>If additional rows of the below table are needed, place curs</w:t>
            </w:r>
            <w:r>
              <w:rPr>
                <w:rFonts w:ascii="Arial" w:hAnsi="Arial" w:cs="Arial"/>
                <w:i/>
                <w:color w:val="000000"/>
                <w:sz w:val="20"/>
                <w:szCs w:val="18"/>
              </w:rPr>
              <w:t>o</w:t>
            </w:r>
            <w:r w:rsidRPr="0043789E">
              <w:rPr>
                <w:rFonts w:ascii="Arial" w:hAnsi="Arial" w:cs="Arial"/>
                <w:i/>
                <w:color w:val="000000"/>
                <w:sz w:val="20"/>
                <w:szCs w:val="18"/>
              </w:rPr>
              <w:t>r at end of a row (outside table) and hit “Enter”.</w:t>
            </w:r>
          </w:p>
        </w:tc>
      </w:tr>
      <w:tr w:rsidR="0043789E" w14:paraId="71FBE9DB" w14:textId="77777777">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6CCAB704" w14:textId="77777777" w:rsidR="0043789E" w:rsidRDefault="0043789E" w:rsidP="00D129C7">
            <w:pPr>
              <w:jc w:val="center"/>
              <w:rPr>
                <w:rFonts w:ascii="Arial" w:hAnsi="Arial" w:cs="Arial"/>
                <w:b/>
              </w:rPr>
            </w:pPr>
            <w:r>
              <w:rPr>
                <w:rFonts w:ascii="Arial" w:hAnsi="Arial" w:cs="Arial"/>
                <w:b/>
              </w:rPr>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37DBFBEE" w14:textId="77777777" w:rsidR="0043789E" w:rsidRDefault="0043789E" w:rsidP="00D129C7">
            <w:pPr>
              <w:jc w:val="center"/>
              <w:rPr>
                <w:rFonts w:ascii="Arial" w:hAnsi="Arial" w:cs="Arial"/>
                <w:b/>
              </w:rPr>
            </w:pPr>
            <w:r>
              <w:rPr>
                <w:rFonts w:ascii="Arial" w:hAnsi="Arial" w:cs="Arial"/>
                <w:b/>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0D5CAD75" w14:textId="77777777" w:rsidR="0043789E" w:rsidRDefault="0043789E" w:rsidP="00D129C7">
            <w:pPr>
              <w:jc w:val="center"/>
              <w:rPr>
                <w:rFonts w:ascii="Arial" w:hAnsi="Arial" w:cs="Arial"/>
                <w:b/>
              </w:rPr>
            </w:pPr>
            <w:r>
              <w:rPr>
                <w:rFonts w:ascii="Arial" w:hAnsi="Arial" w:cs="Arial"/>
                <w:b/>
              </w:rPr>
              <w:t>E/NE</w:t>
            </w:r>
          </w:p>
        </w:tc>
        <w:tc>
          <w:tcPr>
            <w:tcW w:w="7001" w:type="dxa"/>
            <w:tcBorders>
              <w:top w:val="single" w:sz="4" w:space="0" w:color="000000"/>
              <w:left w:val="single" w:sz="4" w:space="0" w:color="000000"/>
              <w:bottom w:val="single" w:sz="4" w:space="0" w:color="000000"/>
              <w:right w:val="single" w:sz="4" w:space="0" w:color="000000"/>
            </w:tcBorders>
            <w:vAlign w:val="center"/>
          </w:tcPr>
          <w:p w14:paraId="37772CBC" w14:textId="77777777" w:rsidR="0043789E" w:rsidRDefault="0043789E" w:rsidP="00D129C7">
            <w:pPr>
              <w:jc w:val="center"/>
              <w:rPr>
                <w:rFonts w:ascii="Arial" w:hAnsi="Arial" w:cs="Arial"/>
                <w:b/>
              </w:rPr>
            </w:pPr>
            <w:r>
              <w:rPr>
                <w:rFonts w:ascii="Arial" w:hAnsi="Arial" w:cs="Arial"/>
                <w:b/>
              </w:rPr>
              <w:t>DUTIES</w:t>
            </w:r>
          </w:p>
        </w:tc>
      </w:tr>
    </w:tbl>
    <w:p w14:paraId="68477449" w14:textId="77777777" w:rsidR="00EC54D8" w:rsidRDefault="00EC54D8" w:rsidP="00F36404">
      <w:pPr>
        <w:spacing w:before="80" w:after="80"/>
        <w:rPr>
          <w:rFonts w:ascii="Arial" w:hAnsi="Arial" w:cs="Arial"/>
        </w:rPr>
        <w:sectPr w:rsidR="00EC54D8" w:rsidSect="00276DF9">
          <w:footerReference w:type="default" r:id="rId16"/>
          <w:footerReference w:type="first" r:id="rId17"/>
          <w:type w:val="continuous"/>
          <w:pgSz w:w="12240" w:h="15840" w:code="1"/>
          <w:pgMar w:top="720" w:right="720" w:bottom="1080" w:left="720" w:header="720" w:footer="576" w:gutter="0"/>
          <w:cols w:space="720"/>
          <w:titlePg/>
          <w:docGrid w:linePitch="360"/>
        </w:sectPr>
      </w:pPr>
    </w:p>
    <w:tbl>
      <w:tblPr>
        <w:tblW w:w="10980" w:type="dxa"/>
        <w:tblInd w:w="-2"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459"/>
        <w:gridCol w:w="1260"/>
        <w:gridCol w:w="1260"/>
        <w:gridCol w:w="7001"/>
      </w:tblGrid>
      <w:tr w:rsidR="00842173" w:rsidRPr="007E087E" w14:paraId="202AD92A" w14:textId="77777777" w:rsidTr="00842173">
        <w:trPr>
          <w:trHeight w:val="288"/>
        </w:trPr>
        <w:tc>
          <w:tcPr>
            <w:tcW w:w="1459" w:type="dxa"/>
            <w:tcBorders>
              <w:top w:val="single" w:sz="4" w:space="0" w:color="C0C0C0"/>
              <w:left w:val="single" w:sz="4" w:space="0" w:color="000000"/>
              <w:bottom w:val="single" w:sz="4" w:space="0" w:color="C0C0C0"/>
              <w:right w:val="single" w:sz="4" w:space="0" w:color="C0C0C0"/>
            </w:tcBorders>
            <w:vAlign w:val="bottom"/>
          </w:tcPr>
          <w:p w14:paraId="74628585" w14:textId="5FD9A597" w:rsidR="00842173" w:rsidRPr="000B41C8" w:rsidRDefault="00F3329C" w:rsidP="00F36404">
            <w:pPr>
              <w:spacing w:before="80" w:after="80"/>
              <w:jc w:val="center"/>
              <w:rPr>
                <w:rFonts w:ascii="Arial" w:hAnsi="Arial" w:cs="Arial"/>
              </w:rPr>
            </w:pPr>
            <w:r>
              <w:rPr>
                <w:rFonts w:ascii="Arial" w:hAnsi="Arial" w:cs="Arial"/>
              </w:rPr>
              <w:t>50%</w:t>
            </w:r>
          </w:p>
        </w:tc>
        <w:tc>
          <w:tcPr>
            <w:tcW w:w="1260" w:type="dxa"/>
            <w:tcBorders>
              <w:top w:val="single" w:sz="4" w:space="0" w:color="C0C0C0"/>
              <w:left w:val="single" w:sz="4" w:space="0" w:color="C0C0C0"/>
              <w:bottom w:val="single" w:sz="4" w:space="0" w:color="C0C0C0"/>
              <w:right w:val="single" w:sz="4" w:space="0" w:color="C0C0C0"/>
            </w:tcBorders>
            <w:vAlign w:val="bottom"/>
          </w:tcPr>
          <w:p w14:paraId="02A93914" w14:textId="77777777" w:rsidR="00842173" w:rsidRPr="000B41C8" w:rsidRDefault="00842173" w:rsidP="00F36404">
            <w:pPr>
              <w:spacing w:before="80" w:after="80"/>
              <w:jc w:val="center"/>
              <w:rPr>
                <w:rFonts w:ascii="Arial" w:hAnsi="Arial" w:cs="Arial"/>
              </w:rPr>
            </w:pPr>
            <w:r>
              <w:rPr>
                <w:rFonts w:ascii="Arial" w:hAnsi="Arial" w:cs="Arial"/>
              </w:rPr>
              <w:t>R</w:t>
            </w:r>
          </w:p>
        </w:tc>
        <w:tc>
          <w:tcPr>
            <w:tcW w:w="1260" w:type="dxa"/>
            <w:tcBorders>
              <w:top w:val="single" w:sz="4" w:space="0" w:color="C0C0C0"/>
              <w:left w:val="single" w:sz="4" w:space="0" w:color="C0C0C0"/>
              <w:bottom w:val="single" w:sz="4" w:space="0" w:color="C0C0C0"/>
              <w:right w:val="single" w:sz="4" w:space="0" w:color="C0C0C0"/>
            </w:tcBorders>
            <w:vAlign w:val="bottom"/>
          </w:tcPr>
          <w:p w14:paraId="30FF6E30" w14:textId="77777777" w:rsidR="00842173" w:rsidRPr="000B41C8" w:rsidRDefault="00842173" w:rsidP="00F36404">
            <w:pPr>
              <w:spacing w:before="80" w:after="80"/>
              <w:jc w:val="center"/>
              <w:rPr>
                <w:rFonts w:ascii="Arial" w:hAnsi="Arial" w:cs="Arial"/>
              </w:rPr>
            </w:pPr>
            <w:r>
              <w:rPr>
                <w:rFonts w:ascii="Arial" w:hAnsi="Arial" w:cs="Arial"/>
              </w:rPr>
              <w:t>E</w:t>
            </w:r>
          </w:p>
        </w:tc>
        <w:tc>
          <w:tcPr>
            <w:tcW w:w="7001" w:type="dxa"/>
            <w:tcBorders>
              <w:top w:val="single" w:sz="4" w:space="0" w:color="C0C0C0"/>
              <w:left w:val="single" w:sz="4" w:space="0" w:color="C0C0C0"/>
              <w:bottom w:val="single" w:sz="4" w:space="0" w:color="C0C0C0"/>
              <w:right w:val="single" w:sz="4" w:space="0" w:color="000000"/>
            </w:tcBorders>
          </w:tcPr>
          <w:p w14:paraId="5232EA93" w14:textId="77777777" w:rsidR="00842173" w:rsidRPr="0082784C" w:rsidRDefault="00842173" w:rsidP="00DC7E49">
            <w:pPr>
              <w:spacing w:before="80" w:after="80"/>
              <w:rPr>
                <w:rFonts w:ascii="Arial" w:hAnsi="Arial" w:cs="Arial"/>
                <w:b/>
                <w:bCs/>
              </w:rPr>
            </w:pPr>
            <w:r w:rsidRPr="0082784C">
              <w:rPr>
                <w:rFonts w:ascii="Arial" w:hAnsi="Arial" w:cs="Arial"/>
                <w:b/>
                <w:bCs/>
              </w:rPr>
              <w:t>Executive Support</w:t>
            </w:r>
          </w:p>
          <w:p w14:paraId="2355A471" w14:textId="7C60C6DB" w:rsidR="00DB1609" w:rsidRPr="0082784C" w:rsidRDefault="00DB1609" w:rsidP="00B72C3E">
            <w:pPr>
              <w:pStyle w:val="TableParagraph"/>
              <w:numPr>
                <w:ilvl w:val="0"/>
                <w:numId w:val="12"/>
              </w:numPr>
              <w:tabs>
                <w:tab w:val="left" w:pos="835"/>
              </w:tabs>
              <w:spacing w:before="80"/>
              <w:ind w:right="190"/>
              <w:rPr>
                <w:rFonts w:ascii="Symbol" w:hAnsi="Symbol"/>
                <w:sz w:val="24"/>
                <w:szCs w:val="24"/>
              </w:rPr>
            </w:pPr>
            <w:r w:rsidRPr="0082784C">
              <w:rPr>
                <w:sz w:val="24"/>
                <w:szCs w:val="24"/>
              </w:rPr>
              <w:t xml:space="preserve">Manage scheduling, calendar maintenance, and email triage while serving as a professional and confidential liaison between the public, agencies, executive leadership, and department heads, ensuring effective communication, coordination, and follow-up.  </w:t>
            </w:r>
          </w:p>
          <w:p w14:paraId="184D6A83" w14:textId="603E94EF" w:rsidR="00DB1609" w:rsidRPr="0082784C" w:rsidRDefault="00DB1609" w:rsidP="00B72C3E">
            <w:pPr>
              <w:pStyle w:val="TableParagraph"/>
              <w:numPr>
                <w:ilvl w:val="0"/>
                <w:numId w:val="12"/>
              </w:numPr>
              <w:tabs>
                <w:tab w:val="left" w:pos="835"/>
              </w:tabs>
              <w:spacing w:before="79" w:line="256" w:lineRule="auto"/>
              <w:ind w:right="215"/>
              <w:rPr>
                <w:rFonts w:ascii="Symbol" w:hAnsi="Symbol"/>
                <w:sz w:val="24"/>
                <w:szCs w:val="24"/>
              </w:rPr>
            </w:pPr>
            <w:r w:rsidRPr="0082784C">
              <w:rPr>
                <w:sz w:val="24"/>
                <w:szCs w:val="24"/>
              </w:rPr>
              <w:t>Proactively anticipate</w:t>
            </w:r>
            <w:r w:rsidRPr="0082784C">
              <w:rPr>
                <w:spacing w:val="-7"/>
                <w:sz w:val="24"/>
                <w:szCs w:val="24"/>
              </w:rPr>
              <w:t xml:space="preserve"> </w:t>
            </w:r>
            <w:r w:rsidRPr="0082784C">
              <w:rPr>
                <w:sz w:val="24"/>
                <w:szCs w:val="24"/>
              </w:rPr>
              <w:t>administrative</w:t>
            </w:r>
            <w:r w:rsidRPr="0082784C">
              <w:rPr>
                <w:spacing w:val="-6"/>
                <w:sz w:val="24"/>
                <w:szCs w:val="24"/>
              </w:rPr>
              <w:t xml:space="preserve"> </w:t>
            </w:r>
            <w:r w:rsidRPr="0082784C">
              <w:rPr>
                <w:sz w:val="24"/>
                <w:szCs w:val="24"/>
              </w:rPr>
              <w:t>needs</w:t>
            </w:r>
            <w:r w:rsidRPr="0082784C">
              <w:rPr>
                <w:spacing w:val="-8"/>
                <w:sz w:val="24"/>
                <w:szCs w:val="24"/>
              </w:rPr>
              <w:t xml:space="preserve"> </w:t>
            </w:r>
            <w:r w:rsidRPr="0082784C">
              <w:rPr>
                <w:sz w:val="24"/>
                <w:szCs w:val="24"/>
              </w:rPr>
              <w:t xml:space="preserve">by preparing materials for signature and assembling and summarizing reports, data, and information to support timely action and official responses. </w:t>
            </w:r>
            <w:r w:rsidRPr="0082784C">
              <w:rPr>
                <w:spacing w:val="-6"/>
                <w:sz w:val="24"/>
                <w:szCs w:val="24"/>
              </w:rPr>
              <w:t xml:space="preserve"> </w:t>
            </w:r>
          </w:p>
          <w:p w14:paraId="07C6C2D3" w14:textId="77777777" w:rsidR="00B72C3E" w:rsidRPr="0082784C" w:rsidRDefault="00B72C3E" w:rsidP="00B72C3E">
            <w:pPr>
              <w:pStyle w:val="TableParagraph"/>
              <w:numPr>
                <w:ilvl w:val="0"/>
                <w:numId w:val="12"/>
              </w:numPr>
              <w:tabs>
                <w:tab w:val="left" w:pos="835"/>
              </w:tabs>
              <w:spacing w:before="78"/>
              <w:ind w:right="532"/>
              <w:rPr>
                <w:rFonts w:ascii="Symbol" w:hAnsi="Symbol"/>
                <w:sz w:val="24"/>
                <w:szCs w:val="24"/>
              </w:rPr>
            </w:pPr>
            <w:r w:rsidRPr="0082784C">
              <w:rPr>
                <w:sz w:val="24"/>
                <w:szCs w:val="24"/>
              </w:rPr>
              <w:t>As directed, prepare directives, memorandums,</w:t>
            </w:r>
            <w:r w:rsidRPr="0082784C">
              <w:rPr>
                <w:spacing w:val="-7"/>
                <w:sz w:val="24"/>
                <w:szCs w:val="24"/>
              </w:rPr>
              <w:t xml:space="preserve"> </w:t>
            </w:r>
            <w:r w:rsidRPr="0082784C">
              <w:rPr>
                <w:sz w:val="24"/>
                <w:szCs w:val="24"/>
              </w:rPr>
              <w:t>letters,</w:t>
            </w:r>
            <w:r w:rsidRPr="0082784C">
              <w:rPr>
                <w:spacing w:val="-5"/>
                <w:sz w:val="24"/>
                <w:szCs w:val="24"/>
              </w:rPr>
              <w:t xml:space="preserve"> </w:t>
            </w:r>
            <w:r w:rsidRPr="0082784C">
              <w:rPr>
                <w:sz w:val="24"/>
                <w:szCs w:val="24"/>
              </w:rPr>
              <w:t>or</w:t>
            </w:r>
            <w:r w:rsidRPr="0082784C">
              <w:rPr>
                <w:spacing w:val="-6"/>
                <w:sz w:val="24"/>
                <w:szCs w:val="24"/>
              </w:rPr>
              <w:t xml:space="preserve"> </w:t>
            </w:r>
            <w:r w:rsidRPr="0082784C">
              <w:rPr>
                <w:sz w:val="24"/>
                <w:szCs w:val="24"/>
              </w:rPr>
              <w:t>reports</w:t>
            </w:r>
            <w:r w:rsidRPr="0082784C">
              <w:rPr>
                <w:spacing w:val="-8"/>
                <w:sz w:val="24"/>
                <w:szCs w:val="24"/>
              </w:rPr>
              <w:t xml:space="preserve"> </w:t>
            </w:r>
            <w:r w:rsidRPr="0082784C">
              <w:rPr>
                <w:sz w:val="24"/>
                <w:szCs w:val="24"/>
              </w:rPr>
              <w:t>for</w:t>
            </w:r>
            <w:r w:rsidRPr="0082784C">
              <w:rPr>
                <w:spacing w:val="-7"/>
                <w:sz w:val="24"/>
                <w:szCs w:val="24"/>
              </w:rPr>
              <w:t xml:space="preserve"> </w:t>
            </w:r>
            <w:r w:rsidRPr="0082784C">
              <w:rPr>
                <w:sz w:val="24"/>
                <w:szCs w:val="24"/>
              </w:rPr>
              <w:t>official</w:t>
            </w:r>
            <w:r w:rsidRPr="0082784C">
              <w:rPr>
                <w:spacing w:val="-7"/>
                <w:sz w:val="24"/>
                <w:szCs w:val="24"/>
              </w:rPr>
              <w:t xml:space="preserve"> </w:t>
            </w:r>
            <w:r w:rsidRPr="0082784C">
              <w:rPr>
                <w:sz w:val="24"/>
                <w:szCs w:val="24"/>
              </w:rPr>
              <w:t>distribution</w:t>
            </w:r>
            <w:r w:rsidRPr="0082784C">
              <w:rPr>
                <w:spacing w:val="-6"/>
                <w:sz w:val="24"/>
                <w:szCs w:val="24"/>
              </w:rPr>
              <w:t xml:space="preserve"> </w:t>
            </w:r>
            <w:r w:rsidRPr="0082784C">
              <w:rPr>
                <w:sz w:val="24"/>
                <w:szCs w:val="24"/>
              </w:rPr>
              <w:t xml:space="preserve">of </w:t>
            </w:r>
            <w:r w:rsidRPr="0082784C">
              <w:rPr>
                <w:spacing w:val="-2"/>
                <w:sz w:val="24"/>
                <w:szCs w:val="24"/>
              </w:rPr>
              <w:t>directive.</w:t>
            </w:r>
          </w:p>
          <w:p w14:paraId="6F2CDB30" w14:textId="77777777" w:rsidR="00B72C3E" w:rsidRPr="0082784C" w:rsidRDefault="00B72C3E" w:rsidP="00B72C3E">
            <w:pPr>
              <w:pStyle w:val="TableParagraph"/>
              <w:numPr>
                <w:ilvl w:val="0"/>
                <w:numId w:val="12"/>
              </w:numPr>
              <w:tabs>
                <w:tab w:val="left" w:pos="835"/>
              </w:tabs>
              <w:spacing w:before="81" w:line="256" w:lineRule="auto"/>
              <w:ind w:right="419"/>
              <w:rPr>
                <w:rFonts w:ascii="Symbol" w:hAnsi="Symbol"/>
                <w:sz w:val="24"/>
                <w:szCs w:val="24"/>
              </w:rPr>
            </w:pPr>
            <w:r w:rsidRPr="0082784C">
              <w:rPr>
                <w:sz w:val="24"/>
                <w:szCs w:val="24"/>
              </w:rPr>
              <w:t>Maintain a tracking and filing system for maintenance of directives,</w:t>
            </w:r>
            <w:r w:rsidRPr="0082784C">
              <w:rPr>
                <w:spacing w:val="-9"/>
                <w:sz w:val="24"/>
                <w:szCs w:val="24"/>
              </w:rPr>
              <w:t xml:space="preserve"> </w:t>
            </w:r>
            <w:r w:rsidRPr="0082784C">
              <w:rPr>
                <w:sz w:val="24"/>
                <w:szCs w:val="24"/>
              </w:rPr>
              <w:t>protocols,</w:t>
            </w:r>
            <w:r w:rsidRPr="0082784C">
              <w:rPr>
                <w:spacing w:val="-12"/>
                <w:sz w:val="24"/>
                <w:szCs w:val="24"/>
              </w:rPr>
              <w:t xml:space="preserve"> </w:t>
            </w:r>
            <w:r w:rsidRPr="0082784C">
              <w:rPr>
                <w:sz w:val="24"/>
                <w:szCs w:val="24"/>
              </w:rPr>
              <w:t>procedures,</w:t>
            </w:r>
            <w:r w:rsidRPr="0082784C">
              <w:rPr>
                <w:spacing w:val="-9"/>
                <w:sz w:val="24"/>
                <w:szCs w:val="24"/>
              </w:rPr>
              <w:t xml:space="preserve"> </w:t>
            </w:r>
            <w:r w:rsidRPr="0082784C">
              <w:rPr>
                <w:sz w:val="24"/>
                <w:szCs w:val="24"/>
              </w:rPr>
              <w:t>correspondence,</w:t>
            </w:r>
            <w:r w:rsidRPr="0082784C">
              <w:rPr>
                <w:spacing w:val="-10"/>
                <w:sz w:val="24"/>
                <w:szCs w:val="24"/>
              </w:rPr>
              <w:t xml:space="preserve"> </w:t>
            </w:r>
            <w:r w:rsidRPr="0082784C">
              <w:rPr>
                <w:sz w:val="24"/>
                <w:szCs w:val="24"/>
              </w:rPr>
              <w:t xml:space="preserve">reports, guidelines, confidential personnel files, and sub-specialty </w:t>
            </w:r>
            <w:r w:rsidRPr="0082784C">
              <w:rPr>
                <w:spacing w:val="-2"/>
                <w:sz w:val="24"/>
                <w:szCs w:val="24"/>
              </w:rPr>
              <w:t>documents.</w:t>
            </w:r>
          </w:p>
          <w:p w14:paraId="26E1A5AB" w14:textId="77777777" w:rsidR="00B72C3E" w:rsidRPr="0082784C" w:rsidRDefault="00B72C3E" w:rsidP="00B72C3E">
            <w:pPr>
              <w:pStyle w:val="TableParagraph"/>
              <w:numPr>
                <w:ilvl w:val="0"/>
                <w:numId w:val="12"/>
              </w:numPr>
              <w:tabs>
                <w:tab w:val="left" w:pos="835"/>
              </w:tabs>
              <w:spacing w:before="169" w:line="256" w:lineRule="auto"/>
              <w:ind w:right="214"/>
              <w:rPr>
                <w:rFonts w:ascii="Symbol" w:hAnsi="Symbol"/>
                <w:sz w:val="24"/>
                <w:szCs w:val="24"/>
              </w:rPr>
            </w:pPr>
            <w:r w:rsidRPr="0082784C">
              <w:rPr>
                <w:sz w:val="24"/>
                <w:szCs w:val="24"/>
              </w:rPr>
              <w:t>Prepare</w:t>
            </w:r>
            <w:r w:rsidRPr="0082784C">
              <w:rPr>
                <w:spacing w:val="-6"/>
                <w:sz w:val="24"/>
                <w:szCs w:val="24"/>
              </w:rPr>
              <w:t xml:space="preserve"> </w:t>
            </w:r>
            <w:r w:rsidRPr="0082784C">
              <w:rPr>
                <w:sz w:val="24"/>
                <w:szCs w:val="24"/>
              </w:rPr>
              <w:t>invoices</w:t>
            </w:r>
            <w:r w:rsidRPr="0082784C">
              <w:rPr>
                <w:spacing w:val="-9"/>
                <w:sz w:val="24"/>
                <w:szCs w:val="24"/>
              </w:rPr>
              <w:t xml:space="preserve"> </w:t>
            </w:r>
            <w:r w:rsidRPr="0082784C">
              <w:rPr>
                <w:sz w:val="24"/>
                <w:szCs w:val="24"/>
              </w:rPr>
              <w:t>for</w:t>
            </w:r>
            <w:r w:rsidRPr="0082784C">
              <w:rPr>
                <w:spacing w:val="-6"/>
                <w:sz w:val="24"/>
                <w:szCs w:val="24"/>
              </w:rPr>
              <w:t xml:space="preserve"> </w:t>
            </w:r>
            <w:r w:rsidRPr="0082784C">
              <w:rPr>
                <w:sz w:val="24"/>
                <w:szCs w:val="24"/>
              </w:rPr>
              <w:t>delegated</w:t>
            </w:r>
            <w:r w:rsidRPr="0082784C">
              <w:rPr>
                <w:spacing w:val="-8"/>
                <w:sz w:val="24"/>
                <w:szCs w:val="24"/>
              </w:rPr>
              <w:t xml:space="preserve"> </w:t>
            </w:r>
            <w:r w:rsidRPr="0082784C">
              <w:rPr>
                <w:sz w:val="24"/>
                <w:szCs w:val="24"/>
              </w:rPr>
              <w:t>authority</w:t>
            </w:r>
            <w:r w:rsidRPr="0082784C">
              <w:rPr>
                <w:spacing w:val="-9"/>
                <w:sz w:val="24"/>
                <w:szCs w:val="24"/>
              </w:rPr>
              <w:t xml:space="preserve"> </w:t>
            </w:r>
            <w:r w:rsidRPr="0082784C">
              <w:rPr>
                <w:sz w:val="24"/>
                <w:szCs w:val="24"/>
              </w:rPr>
              <w:t xml:space="preserve">authorization through review of itemized charges against executed contracts or agreements ensuring invoices are billed appropriately with deliverables met and assign budgetary </w:t>
            </w:r>
            <w:r w:rsidRPr="0082784C">
              <w:rPr>
                <w:spacing w:val="-2"/>
                <w:sz w:val="24"/>
                <w:szCs w:val="24"/>
              </w:rPr>
              <w:t>coding.</w:t>
            </w:r>
          </w:p>
          <w:p w14:paraId="0DF7F239" w14:textId="77777777" w:rsidR="00F36404" w:rsidRPr="0082784C" w:rsidRDefault="00F36404" w:rsidP="00F36404">
            <w:pPr>
              <w:pStyle w:val="TableParagraph"/>
              <w:numPr>
                <w:ilvl w:val="0"/>
                <w:numId w:val="12"/>
              </w:numPr>
              <w:tabs>
                <w:tab w:val="left" w:pos="835"/>
              </w:tabs>
              <w:spacing w:before="169" w:line="256" w:lineRule="auto"/>
              <w:ind w:right="214"/>
              <w:rPr>
                <w:sz w:val="24"/>
                <w:szCs w:val="24"/>
              </w:rPr>
            </w:pPr>
            <w:r w:rsidRPr="0082784C">
              <w:rPr>
                <w:spacing w:val="-2"/>
                <w:sz w:val="24"/>
                <w:szCs w:val="24"/>
              </w:rPr>
              <w:t xml:space="preserve">As directed, arrange travel itineraries, flights and accommodations, and as proxy, submit travel expense claims through the TRIPS system. </w:t>
            </w:r>
          </w:p>
          <w:p w14:paraId="2AD87AAC" w14:textId="777D9112" w:rsidR="00777EA3" w:rsidRPr="0082784C" w:rsidRDefault="00777EA3" w:rsidP="00F36404">
            <w:pPr>
              <w:pStyle w:val="ListParagraph"/>
              <w:numPr>
                <w:ilvl w:val="0"/>
                <w:numId w:val="12"/>
              </w:numPr>
              <w:tabs>
                <w:tab w:val="left" w:pos="3240"/>
                <w:tab w:val="left" w:pos="5778"/>
                <w:tab w:val="left" w:pos="8820"/>
              </w:tabs>
              <w:spacing w:before="80" w:after="80"/>
              <w:rPr>
                <w:rFonts w:ascii="Arial" w:eastAsia="Times New Roman" w:hAnsi="Arial" w:cs="Arial"/>
                <w:sz w:val="24"/>
                <w:szCs w:val="24"/>
              </w:rPr>
            </w:pPr>
            <w:r w:rsidRPr="0082784C">
              <w:rPr>
                <w:rFonts w:ascii="Arial" w:eastAsia="Times New Roman" w:hAnsi="Arial" w:cs="Arial"/>
                <w:sz w:val="24"/>
                <w:szCs w:val="24"/>
              </w:rPr>
              <w:t>Perform monthly budget roll-ups and audits of Treatment Services SPOTS expenditures, including review of logs, budgetary coding, preapproval documents, corresponding PRA numbers, and receipts in preparation for delegated authority approval and review by the Director of Treatment Services.</w:t>
            </w:r>
          </w:p>
          <w:p w14:paraId="30191EFA" w14:textId="226B5385" w:rsidR="00F36404" w:rsidRPr="0082784C" w:rsidRDefault="00842173" w:rsidP="00F36404">
            <w:pPr>
              <w:pStyle w:val="ListParagraph"/>
              <w:numPr>
                <w:ilvl w:val="0"/>
                <w:numId w:val="12"/>
              </w:numPr>
              <w:tabs>
                <w:tab w:val="left" w:pos="3240"/>
                <w:tab w:val="left" w:pos="5778"/>
                <w:tab w:val="left" w:pos="8820"/>
              </w:tabs>
              <w:spacing w:before="80" w:after="80" w:line="276" w:lineRule="auto"/>
              <w:rPr>
                <w:rFonts w:ascii="Arial" w:eastAsia="Times New Roman" w:hAnsi="Arial" w:cs="Arial"/>
                <w:sz w:val="24"/>
                <w:szCs w:val="24"/>
              </w:rPr>
            </w:pPr>
            <w:r w:rsidRPr="0082784C">
              <w:rPr>
                <w:rFonts w:ascii="Arial" w:eastAsia="Times New Roman" w:hAnsi="Arial" w:cs="Arial"/>
                <w:sz w:val="24"/>
                <w:szCs w:val="24"/>
              </w:rPr>
              <w:lastRenderedPageBreak/>
              <w:t xml:space="preserve">Prepare files and documentation to support </w:t>
            </w:r>
            <w:r w:rsidR="00C03772" w:rsidRPr="0082784C">
              <w:rPr>
                <w:rFonts w:ascii="Arial" w:eastAsia="Times New Roman" w:hAnsi="Arial" w:cs="Arial"/>
                <w:sz w:val="24"/>
                <w:szCs w:val="24"/>
              </w:rPr>
              <w:t xml:space="preserve">the Director of Treatment Services, </w:t>
            </w:r>
            <w:r w:rsidRPr="0082784C">
              <w:rPr>
                <w:rFonts w:ascii="Arial" w:eastAsia="Times New Roman" w:hAnsi="Arial" w:cs="Arial"/>
                <w:sz w:val="24"/>
                <w:szCs w:val="24"/>
              </w:rPr>
              <w:t xml:space="preserve">department activities, maintenance of correspondence, reports, instructions, guidelines, and similar materials frequently referred to.  </w:t>
            </w:r>
          </w:p>
          <w:p w14:paraId="1DCB6D3F" w14:textId="42445CBB" w:rsidR="00F3329C" w:rsidRPr="0082784C" w:rsidRDefault="00F3329C" w:rsidP="00B72C3E">
            <w:pPr>
              <w:pStyle w:val="ListParagraph"/>
              <w:numPr>
                <w:ilvl w:val="0"/>
                <w:numId w:val="12"/>
              </w:numPr>
              <w:tabs>
                <w:tab w:val="left" w:pos="3240"/>
                <w:tab w:val="left" w:pos="5778"/>
                <w:tab w:val="left" w:pos="8820"/>
              </w:tabs>
              <w:spacing w:before="80" w:after="80"/>
              <w:rPr>
                <w:rFonts w:ascii="Arial" w:eastAsia="Times New Roman" w:hAnsi="Arial" w:cs="Arial"/>
                <w:sz w:val="24"/>
                <w:szCs w:val="24"/>
              </w:rPr>
            </w:pPr>
            <w:r w:rsidRPr="0082784C">
              <w:rPr>
                <w:rFonts w:ascii="Arial" w:hAnsi="Arial" w:cs="Arial"/>
                <w:sz w:val="24"/>
                <w:szCs w:val="24"/>
              </w:rPr>
              <w:t>Distribute</w:t>
            </w:r>
            <w:r w:rsidRPr="0082784C">
              <w:rPr>
                <w:rFonts w:ascii="Arial" w:hAnsi="Arial" w:cs="Arial"/>
                <w:spacing w:val="-4"/>
                <w:sz w:val="24"/>
                <w:szCs w:val="24"/>
              </w:rPr>
              <w:t xml:space="preserve"> </w:t>
            </w:r>
            <w:r w:rsidRPr="0082784C">
              <w:rPr>
                <w:rFonts w:ascii="Arial" w:hAnsi="Arial" w:cs="Arial"/>
                <w:sz w:val="24"/>
                <w:szCs w:val="24"/>
              </w:rPr>
              <w:t>products,</w:t>
            </w:r>
            <w:r w:rsidRPr="0082784C">
              <w:rPr>
                <w:rFonts w:ascii="Arial" w:hAnsi="Arial" w:cs="Arial"/>
                <w:spacing w:val="-2"/>
                <w:sz w:val="24"/>
                <w:szCs w:val="24"/>
              </w:rPr>
              <w:t xml:space="preserve"> </w:t>
            </w:r>
            <w:r w:rsidRPr="0082784C">
              <w:rPr>
                <w:rFonts w:ascii="Arial" w:hAnsi="Arial" w:cs="Arial"/>
                <w:sz w:val="24"/>
                <w:szCs w:val="24"/>
              </w:rPr>
              <w:t>printed</w:t>
            </w:r>
            <w:r w:rsidRPr="0082784C">
              <w:rPr>
                <w:rFonts w:ascii="Arial" w:hAnsi="Arial" w:cs="Arial"/>
                <w:spacing w:val="-2"/>
                <w:sz w:val="24"/>
                <w:szCs w:val="24"/>
              </w:rPr>
              <w:t xml:space="preserve"> </w:t>
            </w:r>
            <w:r w:rsidRPr="0082784C">
              <w:rPr>
                <w:rFonts w:ascii="Arial" w:hAnsi="Arial" w:cs="Arial"/>
                <w:sz w:val="24"/>
                <w:szCs w:val="24"/>
              </w:rPr>
              <w:t>materials,</w:t>
            </w:r>
            <w:r w:rsidRPr="0082784C">
              <w:rPr>
                <w:rFonts w:ascii="Arial" w:hAnsi="Arial" w:cs="Arial"/>
                <w:spacing w:val="-3"/>
                <w:sz w:val="24"/>
                <w:szCs w:val="24"/>
              </w:rPr>
              <w:t xml:space="preserve"> </w:t>
            </w:r>
            <w:r w:rsidRPr="0082784C">
              <w:rPr>
                <w:rFonts w:ascii="Arial" w:hAnsi="Arial" w:cs="Arial"/>
                <w:sz w:val="24"/>
                <w:szCs w:val="24"/>
              </w:rPr>
              <w:t>packages</w:t>
            </w:r>
            <w:r w:rsidRPr="0082784C">
              <w:rPr>
                <w:rFonts w:ascii="Arial" w:hAnsi="Arial" w:cs="Arial"/>
                <w:spacing w:val="-6"/>
                <w:sz w:val="24"/>
                <w:szCs w:val="24"/>
              </w:rPr>
              <w:t xml:space="preserve"> </w:t>
            </w:r>
            <w:r w:rsidRPr="0082784C">
              <w:rPr>
                <w:rFonts w:ascii="Arial" w:hAnsi="Arial" w:cs="Arial"/>
                <w:sz w:val="24"/>
                <w:szCs w:val="24"/>
              </w:rPr>
              <w:t>and mail.</w:t>
            </w:r>
          </w:p>
        </w:tc>
      </w:tr>
      <w:tr w:rsidR="008407A6" w14:paraId="1A8F3991" w14:textId="77777777">
        <w:trPr>
          <w:trHeight w:val="288"/>
        </w:trPr>
        <w:tc>
          <w:tcPr>
            <w:tcW w:w="1459" w:type="dxa"/>
            <w:tcBorders>
              <w:top w:val="single" w:sz="4" w:space="0" w:color="C0C0C0"/>
            </w:tcBorders>
            <w:vAlign w:val="bottom"/>
          </w:tcPr>
          <w:p w14:paraId="35BAD201" w14:textId="6C328E83" w:rsidR="008407A6" w:rsidRPr="000B41C8" w:rsidRDefault="00C80F2C" w:rsidP="00251498">
            <w:pPr>
              <w:spacing w:before="80" w:after="80"/>
              <w:jc w:val="center"/>
              <w:rPr>
                <w:rFonts w:ascii="Arial" w:hAnsi="Arial" w:cs="Arial"/>
              </w:rPr>
            </w:pPr>
            <w:bookmarkStart w:id="29" w:name="_Hlk191455164"/>
            <w:r>
              <w:rPr>
                <w:rFonts w:ascii="Arial" w:hAnsi="Arial" w:cs="Arial"/>
              </w:rPr>
              <w:lastRenderedPageBreak/>
              <w:t>35</w:t>
            </w:r>
            <w:r w:rsidR="00C6196A">
              <w:rPr>
                <w:rFonts w:ascii="Arial" w:hAnsi="Arial" w:cs="Arial"/>
              </w:rPr>
              <w:t>%</w:t>
            </w:r>
          </w:p>
        </w:tc>
        <w:tc>
          <w:tcPr>
            <w:tcW w:w="1260" w:type="dxa"/>
            <w:tcBorders>
              <w:top w:val="single" w:sz="4" w:space="0" w:color="C0C0C0"/>
            </w:tcBorders>
            <w:vAlign w:val="bottom"/>
          </w:tcPr>
          <w:p w14:paraId="5B174E3F" w14:textId="4A5AA9F8" w:rsidR="008407A6" w:rsidRPr="000B41C8" w:rsidRDefault="00C6196A" w:rsidP="00251498">
            <w:pPr>
              <w:spacing w:before="80" w:after="80"/>
              <w:jc w:val="center"/>
              <w:rPr>
                <w:rFonts w:ascii="Arial" w:hAnsi="Arial" w:cs="Arial"/>
              </w:rPr>
            </w:pPr>
            <w:r>
              <w:rPr>
                <w:rFonts w:ascii="Arial" w:hAnsi="Arial" w:cs="Arial"/>
              </w:rPr>
              <w:t>R</w:t>
            </w:r>
          </w:p>
        </w:tc>
        <w:tc>
          <w:tcPr>
            <w:tcW w:w="1260" w:type="dxa"/>
            <w:tcBorders>
              <w:top w:val="single" w:sz="4" w:space="0" w:color="C0C0C0"/>
            </w:tcBorders>
            <w:vAlign w:val="bottom"/>
          </w:tcPr>
          <w:p w14:paraId="2821B795" w14:textId="133776E9" w:rsidR="008407A6" w:rsidRPr="000B41C8" w:rsidRDefault="00C6196A" w:rsidP="00251498">
            <w:pPr>
              <w:spacing w:before="80" w:after="80"/>
              <w:jc w:val="center"/>
              <w:rPr>
                <w:rFonts w:ascii="Arial" w:hAnsi="Arial" w:cs="Arial"/>
              </w:rPr>
            </w:pPr>
            <w:r>
              <w:rPr>
                <w:rFonts w:ascii="Arial" w:hAnsi="Arial" w:cs="Arial"/>
              </w:rPr>
              <w:t>E</w:t>
            </w:r>
          </w:p>
        </w:tc>
        <w:tc>
          <w:tcPr>
            <w:tcW w:w="7001" w:type="dxa"/>
            <w:tcBorders>
              <w:top w:val="single" w:sz="4" w:space="0" w:color="C0C0C0"/>
            </w:tcBorders>
          </w:tcPr>
          <w:p w14:paraId="73B291A9" w14:textId="77777777" w:rsidR="00C6196A" w:rsidRPr="0082784C" w:rsidRDefault="00C6196A" w:rsidP="0098177A">
            <w:pPr>
              <w:spacing w:before="80" w:after="80"/>
              <w:rPr>
                <w:rFonts w:ascii="Arial" w:hAnsi="Arial" w:cs="Arial"/>
                <w:b/>
                <w:bCs/>
              </w:rPr>
            </w:pPr>
            <w:r w:rsidRPr="0082784C">
              <w:rPr>
                <w:rFonts w:ascii="Arial" w:hAnsi="Arial" w:cs="Arial"/>
                <w:b/>
                <w:bCs/>
              </w:rPr>
              <w:t>Administrative Duties</w:t>
            </w:r>
          </w:p>
          <w:p w14:paraId="73F84809" w14:textId="42B14EB0" w:rsidR="00F3329C" w:rsidRPr="0082784C" w:rsidRDefault="00F3329C" w:rsidP="00DE734C">
            <w:pPr>
              <w:pStyle w:val="ListParagraph"/>
              <w:numPr>
                <w:ilvl w:val="0"/>
                <w:numId w:val="10"/>
              </w:numPr>
              <w:spacing w:after="0" w:line="240" w:lineRule="auto"/>
              <w:rPr>
                <w:rFonts w:ascii="Arial" w:hAnsi="Arial" w:cs="Arial"/>
                <w:sz w:val="24"/>
                <w:szCs w:val="24"/>
              </w:rPr>
            </w:pPr>
            <w:r w:rsidRPr="0082784C">
              <w:rPr>
                <w:rFonts w:ascii="Arial" w:hAnsi="Arial" w:cs="Arial"/>
                <w:sz w:val="24"/>
                <w:szCs w:val="24"/>
              </w:rPr>
              <w:t>Coordinate and support department huddles, Treatment Services Leadership, and Treatment Mall Manager meetings, including scheduling, agenda development, document preparation, onsite support, presenter coordination and escorting, action tracking, report-outs, attendance tracking, minute-taking, and management of associated TEAMS content.</w:t>
            </w:r>
          </w:p>
          <w:p w14:paraId="37D4D936" w14:textId="13C8D5C6" w:rsidR="00DE734C" w:rsidRPr="0082784C" w:rsidRDefault="007E7718" w:rsidP="00DE734C">
            <w:pPr>
              <w:pStyle w:val="ListParagraph"/>
              <w:numPr>
                <w:ilvl w:val="0"/>
                <w:numId w:val="10"/>
              </w:numPr>
              <w:spacing w:after="0" w:line="240" w:lineRule="auto"/>
              <w:rPr>
                <w:rFonts w:ascii="Arial" w:hAnsi="Arial" w:cs="Arial"/>
                <w:sz w:val="24"/>
                <w:szCs w:val="24"/>
              </w:rPr>
            </w:pPr>
            <w:r w:rsidRPr="0082784C">
              <w:rPr>
                <w:rFonts w:ascii="Arial" w:hAnsi="Arial" w:cs="Arial"/>
                <w:sz w:val="24"/>
                <w:szCs w:val="24"/>
              </w:rPr>
              <w:t>Complete assignments and maintain</w:t>
            </w:r>
            <w:r w:rsidR="00DE734C" w:rsidRPr="0082784C">
              <w:rPr>
                <w:rFonts w:ascii="Arial" w:hAnsi="Arial" w:cs="Arial"/>
                <w:sz w:val="24"/>
                <w:szCs w:val="24"/>
              </w:rPr>
              <w:t xml:space="preserve"> appropriate </w:t>
            </w:r>
            <w:r w:rsidRPr="0082784C">
              <w:rPr>
                <w:rFonts w:ascii="Arial" w:hAnsi="Arial" w:cs="Arial"/>
                <w:sz w:val="24"/>
                <w:szCs w:val="24"/>
              </w:rPr>
              <w:t xml:space="preserve">controls </w:t>
            </w:r>
            <w:r w:rsidR="00DE734C" w:rsidRPr="0082784C">
              <w:rPr>
                <w:rFonts w:ascii="Arial" w:hAnsi="Arial" w:cs="Arial"/>
                <w:sz w:val="24"/>
                <w:szCs w:val="24"/>
              </w:rPr>
              <w:t xml:space="preserve">to support </w:t>
            </w:r>
            <w:r w:rsidRPr="0082784C">
              <w:rPr>
                <w:rFonts w:ascii="Arial" w:hAnsi="Arial" w:cs="Arial"/>
                <w:sz w:val="24"/>
                <w:szCs w:val="24"/>
              </w:rPr>
              <w:t>activities</w:t>
            </w:r>
            <w:r w:rsidR="00DE734C" w:rsidRPr="0082784C">
              <w:rPr>
                <w:rFonts w:ascii="Arial" w:hAnsi="Arial" w:cs="Arial"/>
                <w:sz w:val="24"/>
                <w:szCs w:val="24"/>
              </w:rPr>
              <w:t xml:space="preserve"> and ensure accurate reporting of outcomes to leadership. </w:t>
            </w:r>
          </w:p>
          <w:p w14:paraId="36E3A96E" w14:textId="3DA4C8EA" w:rsidR="00CC70C7" w:rsidRPr="0082784C" w:rsidRDefault="007E7718" w:rsidP="00DE734C">
            <w:pPr>
              <w:pStyle w:val="ListParagraph"/>
              <w:numPr>
                <w:ilvl w:val="0"/>
                <w:numId w:val="10"/>
              </w:numPr>
              <w:spacing w:before="240" w:after="0" w:line="240" w:lineRule="auto"/>
              <w:rPr>
                <w:rFonts w:ascii="Arial" w:hAnsi="Arial" w:cs="Arial"/>
                <w:sz w:val="24"/>
                <w:szCs w:val="24"/>
              </w:rPr>
            </w:pPr>
            <w:r w:rsidRPr="0082784C">
              <w:rPr>
                <w:rFonts w:ascii="Arial" w:hAnsi="Arial" w:cs="Arial"/>
                <w:sz w:val="24"/>
                <w:szCs w:val="24"/>
              </w:rPr>
              <w:t xml:space="preserve">Provide technical assistance </w:t>
            </w:r>
            <w:r w:rsidR="00DE734C" w:rsidRPr="0082784C">
              <w:rPr>
                <w:rFonts w:ascii="Arial" w:hAnsi="Arial" w:cs="Arial"/>
                <w:sz w:val="24"/>
                <w:szCs w:val="24"/>
              </w:rPr>
              <w:t xml:space="preserve">to OSH staff through in-person, written, or virtual guidance on hospital initiatives, systems, and protocols; resolve common issues and elevate as appropriate to Supervisor or Director of Treatment Services to ensure consistent application of OSH policies, procedures, and directives.  </w:t>
            </w:r>
          </w:p>
          <w:p w14:paraId="102FF794" w14:textId="77777777" w:rsidR="008407A6" w:rsidRPr="0082784C" w:rsidRDefault="00DE734C" w:rsidP="00777EA3">
            <w:pPr>
              <w:numPr>
                <w:ilvl w:val="0"/>
                <w:numId w:val="10"/>
              </w:numPr>
              <w:spacing w:before="80" w:after="80"/>
              <w:rPr>
                <w:rFonts w:ascii="Arial" w:hAnsi="Arial" w:cs="Arial"/>
              </w:rPr>
            </w:pPr>
            <w:r w:rsidRPr="0082784C">
              <w:rPr>
                <w:rFonts w:ascii="Arial" w:eastAsia="Arial" w:hAnsi="Arial" w:cs="Arial"/>
              </w:rPr>
              <w:t>Coordinate special events and retreats, including approvals, logistics, and stakeholder communication, while procuring goods and services, maintaining inventory, and supporting on-site distribution to meet operational needs across both campuses.</w:t>
            </w:r>
          </w:p>
          <w:p w14:paraId="3A27ED8A" w14:textId="230B0B37" w:rsidR="00500650" w:rsidRPr="0082784C" w:rsidRDefault="00500650" w:rsidP="00777EA3">
            <w:pPr>
              <w:numPr>
                <w:ilvl w:val="0"/>
                <w:numId w:val="10"/>
              </w:numPr>
              <w:spacing w:before="80" w:after="80"/>
              <w:rPr>
                <w:rFonts w:ascii="Arial" w:hAnsi="Arial" w:cs="Arial"/>
              </w:rPr>
            </w:pPr>
            <w:r w:rsidRPr="0082784C">
              <w:rPr>
                <w:rFonts w:ascii="Arial" w:hAnsi="Arial" w:cs="Arial"/>
              </w:rPr>
              <w:t>Independently oversee compliance with mandatory training requirements by tracking certification and training expiration dates, coordinating staff enrollment in required training sessions, monitoring completion status, initiating and managing compliance escalations as needed, and ensuring the accuracy and integrity of associated systems, rosters, databases, and tracking tools.</w:t>
            </w:r>
          </w:p>
          <w:p w14:paraId="308C89CD" w14:textId="1B39ACBA" w:rsidR="00777EA3" w:rsidRPr="0082784C" w:rsidRDefault="00777EA3" w:rsidP="00777EA3">
            <w:pPr>
              <w:numPr>
                <w:ilvl w:val="0"/>
                <w:numId w:val="10"/>
              </w:numPr>
              <w:spacing w:before="80" w:after="80"/>
              <w:rPr>
                <w:rFonts w:ascii="Arial" w:hAnsi="Arial" w:cs="Arial"/>
              </w:rPr>
            </w:pPr>
            <w:r w:rsidRPr="0082784C">
              <w:rPr>
                <w:rFonts w:ascii="Arial" w:hAnsi="Arial" w:cs="Arial"/>
              </w:rPr>
              <w:t>Performance between the standard office hours of 7am and 6pm</w:t>
            </w:r>
            <w:r w:rsidRPr="0082784C">
              <w:rPr>
                <w:rFonts w:ascii="Arial" w:hAnsi="Arial" w:cs="Arial"/>
                <w:spacing w:val="-7"/>
              </w:rPr>
              <w:t xml:space="preserve"> </w:t>
            </w:r>
            <w:r w:rsidRPr="0082784C">
              <w:rPr>
                <w:rFonts w:ascii="Arial" w:hAnsi="Arial" w:cs="Arial"/>
              </w:rPr>
              <w:t>to</w:t>
            </w:r>
            <w:r w:rsidRPr="0082784C">
              <w:rPr>
                <w:rFonts w:ascii="Arial" w:hAnsi="Arial" w:cs="Arial"/>
                <w:spacing w:val="-5"/>
              </w:rPr>
              <w:t xml:space="preserve"> </w:t>
            </w:r>
            <w:r w:rsidRPr="0082784C">
              <w:rPr>
                <w:rFonts w:ascii="Arial" w:hAnsi="Arial" w:cs="Arial"/>
              </w:rPr>
              <w:t>provide</w:t>
            </w:r>
            <w:r w:rsidRPr="0082784C">
              <w:rPr>
                <w:rFonts w:ascii="Arial" w:hAnsi="Arial" w:cs="Arial"/>
                <w:spacing w:val="-4"/>
              </w:rPr>
              <w:t xml:space="preserve"> </w:t>
            </w:r>
            <w:r w:rsidRPr="0082784C">
              <w:rPr>
                <w:rFonts w:ascii="Arial" w:hAnsi="Arial" w:cs="Arial"/>
              </w:rPr>
              <w:t>coverage</w:t>
            </w:r>
            <w:r w:rsidRPr="0082784C">
              <w:rPr>
                <w:rFonts w:ascii="Arial" w:hAnsi="Arial" w:cs="Arial"/>
                <w:spacing w:val="-8"/>
              </w:rPr>
              <w:t xml:space="preserve"> </w:t>
            </w:r>
            <w:r w:rsidRPr="0082784C">
              <w:rPr>
                <w:rFonts w:ascii="Arial" w:hAnsi="Arial" w:cs="Arial"/>
              </w:rPr>
              <w:t>within</w:t>
            </w:r>
            <w:r w:rsidRPr="0082784C">
              <w:rPr>
                <w:rFonts w:ascii="Arial" w:hAnsi="Arial" w:cs="Arial"/>
                <w:spacing w:val="-5"/>
              </w:rPr>
              <w:t xml:space="preserve"> </w:t>
            </w:r>
            <w:r w:rsidRPr="0082784C">
              <w:rPr>
                <w:rFonts w:ascii="Arial" w:hAnsi="Arial" w:cs="Arial"/>
              </w:rPr>
              <w:t>the</w:t>
            </w:r>
            <w:r w:rsidRPr="0082784C">
              <w:rPr>
                <w:rFonts w:ascii="Arial" w:hAnsi="Arial" w:cs="Arial"/>
                <w:spacing w:val="-7"/>
              </w:rPr>
              <w:t xml:space="preserve"> </w:t>
            </w:r>
            <w:r w:rsidRPr="0082784C">
              <w:rPr>
                <w:rFonts w:ascii="Arial" w:hAnsi="Arial" w:cs="Arial"/>
              </w:rPr>
              <w:t>CMO</w:t>
            </w:r>
            <w:r w:rsidRPr="0082784C">
              <w:rPr>
                <w:rFonts w:ascii="Arial" w:hAnsi="Arial" w:cs="Arial"/>
                <w:spacing w:val="-4"/>
              </w:rPr>
              <w:t xml:space="preserve"> </w:t>
            </w:r>
            <w:r w:rsidRPr="0082784C">
              <w:rPr>
                <w:rFonts w:ascii="Arial" w:hAnsi="Arial" w:cs="Arial"/>
              </w:rPr>
              <w:t>Administration</w:t>
            </w:r>
            <w:r w:rsidRPr="0082784C">
              <w:rPr>
                <w:rFonts w:ascii="Arial" w:hAnsi="Arial" w:cs="Arial"/>
                <w:spacing w:val="-6"/>
              </w:rPr>
              <w:t xml:space="preserve"> </w:t>
            </w:r>
            <w:r w:rsidRPr="0082784C">
              <w:rPr>
                <w:rFonts w:ascii="Arial" w:hAnsi="Arial" w:cs="Arial"/>
              </w:rPr>
              <w:t>and offer customer support across all clinical disciplines.</w:t>
            </w:r>
          </w:p>
        </w:tc>
      </w:tr>
      <w:bookmarkEnd w:id="29"/>
      <w:tr w:rsidR="008407A6" w14:paraId="19F8C85D" w14:textId="77777777">
        <w:trPr>
          <w:trHeight w:val="288"/>
        </w:trPr>
        <w:tc>
          <w:tcPr>
            <w:tcW w:w="1459" w:type="dxa"/>
            <w:vAlign w:val="bottom"/>
          </w:tcPr>
          <w:p w14:paraId="03A03D15" w14:textId="11C5E79A" w:rsidR="008407A6" w:rsidRPr="000B41C8" w:rsidRDefault="00842173" w:rsidP="00251498">
            <w:pPr>
              <w:spacing w:before="80" w:after="80"/>
              <w:jc w:val="center"/>
              <w:rPr>
                <w:rFonts w:ascii="Arial" w:hAnsi="Arial" w:cs="Arial"/>
              </w:rPr>
            </w:pPr>
            <w:r>
              <w:rPr>
                <w:rFonts w:ascii="Arial" w:hAnsi="Arial" w:cs="Arial"/>
              </w:rPr>
              <w:t>1</w:t>
            </w:r>
            <w:r w:rsidR="00777EA3">
              <w:rPr>
                <w:rFonts w:ascii="Arial" w:hAnsi="Arial" w:cs="Arial"/>
              </w:rPr>
              <w:t>0</w:t>
            </w:r>
            <w:r w:rsidR="00B54814">
              <w:rPr>
                <w:rFonts w:ascii="Arial" w:hAnsi="Arial" w:cs="Arial"/>
              </w:rPr>
              <w:t>%</w:t>
            </w:r>
          </w:p>
        </w:tc>
        <w:tc>
          <w:tcPr>
            <w:tcW w:w="1260" w:type="dxa"/>
            <w:vAlign w:val="bottom"/>
          </w:tcPr>
          <w:p w14:paraId="3553F418" w14:textId="6BCBC800" w:rsidR="008407A6" w:rsidRPr="000B41C8" w:rsidRDefault="00B54814" w:rsidP="00251498">
            <w:pPr>
              <w:spacing w:before="80" w:after="80"/>
              <w:jc w:val="center"/>
              <w:rPr>
                <w:rFonts w:ascii="Arial" w:hAnsi="Arial" w:cs="Arial"/>
              </w:rPr>
            </w:pPr>
            <w:r>
              <w:rPr>
                <w:rFonts w:ascii="Arial" w:hAnsi="Arial" w:cs="Arial"/>
              </w:rPr>
              <w:t>R</w:t>
            </w:r>
          </w:p>
        </w:tc>
        <w:tc>
          <w:tcPr>
            <w:tcW w:w="1260" w:type="dxa"/>
            <w:vAlign w:val="bottom"/>
          </w:tcPr>
          <w:p w14:paraId="70C80FA9" w14:textId="03C48D88" w:rsidR="008407A6" w:rsidRPr="000B41C8" w:rsidRDefault="00B54814" w:rsidP="00251498">
            <w:pPr>
              <w:spacing w:before="80" w:after="80"/>
              <w:jc w:val="center"/>
              <w:rPr>
                <w:rFonts w:ascii="Arial" w:hAnsi="Arial" w:cs="Arial"/>
              </w:rPr>
            </w:pPr>
            <w:r>
              <w:rPr>
                <w:rFonts w:ascii="Arial" w:hAnsi="Arial" w:cs="Arial"/>
              </w:rPr>
              <w:t>E</w:t>
            </w:r>
          </w:p>
        </w:tc>
        <w:tc>
          <w:tcPr>
            <w:tcW w:w="7001" w:type="dxa"/>
          </w:tcPr>
          <w:p w14:paraId="45DD51DC" w14:textId="2967E9D3" w:rsidR="00C6196A" w:rsidRPr="0082784C" w:rsidRDefault="00C6196A" w:rsidP="0098177A">
            <w:pPr>
              <w:spacing w:before="80" w:after="80"/>
              <w:rPr>
                <w:rFonts w:ascii="Arial" w:hAnsi="Arial" w:cs="Arial"/>
                <w:b/>
                <w:bCs/>
              </w:rPr>
            </w:pPr>
            <w:r w:rsidRPr="0082784C">
              <w:rPr>
                <w:rFonts w:ascii="Arial" w:hAnsi="Arial" w:cs="Arial"/>
                <w:b/>
                <w:bCs/>
              </w:rPr>
              <w:t>Office Management</w:t>
            </w:r>
          </w:p>
          <w:p w14:paraId="61D315B1" w14:textId="77777777" w:rsidR="002C2BE5" w:rsidRPr="0082784C" w:rsidRDefault="002C2BE5" w:rsidP="002C2BE5">
            <w:pPr>
              <w:pStyle w:val="TableParagraph"/>
              <w:numPr>
                <w:ilvl w:val="0"/>
                <w:numId w:val="11"/>
              </w:numPr>
              <w:tabs>
                <w:tab w:val="left" w:pos="835"/>
              </w:tabs>
              <w:spacing w:before="78"/>
              <w:ind w:right="124"/>
              <w:rPr>
                <w:sz w:val="24"/>
                <w:szCs w:val="24"/>
              </w:rPr>
            </w:pPr>
            <w:r w:rsidRPr="0082784C">
              <w:rPr>
                <w:sz w:val="24"/>
                <w:szCs w:val="24"/>
              </w:rPr>
              <w:t>Follow up as necessary</w:t>
            </w:r>
            <w:r w:rsidRPr="0082784C">
              <w:rPr>
                <w:spacing w:val="-3"/>
                <w:sz w:val="24"/>
                <w:szCs w:val="24"/>
              </w:rPr>
              <w:t xml:space="preserve"> </w:t>
            </w:r>
            <w:r w:rsidRPr="0082784C">
              <w:rPr>
                <w:sz w:val="24"/>
                <w:szCs w:val="24"/>
              </w:rPr>
              <w:t>on assignments and actions resulting from telephone calls, emails, and other sources to provide requested</w:t>
            </w:r>
            <w:r w:rsidRPr="0082784C">
              <w:rPr>
                <w:spacing w:val="-7"/>
                <w:sz w:val="24"/>
                <w:szCs w:val="24"/>
              </w:rPr>
              <w:t xml:space="preserve"> </w:t>
            </w:r>
            <w:r w:rsidRPr="0082784C">
              <w:rPr>
                <w:sz w:val="24"/>
                <w:szCs w:val="24"/>
              </w:rPr>
              <w:t>information,</w:t>
            </w:r>
            <w:r w:rsidRPr="0082784C">
              <w:rPr>
                <w:spacing w:val="-6"/>
                <w:sz w:val="24"/>
                <w:szCs w:val="24"/>
              </w:rPr>
              <w:t xml:space="preserve"> </w:t>
            </w:r>
            <w:r w:rsidRPr="0082784C">
              <w:rPr>
                <w:sz w:val="24"/>
                <w:szCs w:val="24"/>
              </w:rPr>
              <w:t>responding</w:t>
            </w:r>
            <w:r w:rsidRPr="0082784C">
              <w:rPr>
                <w:spacing w:val="-6"/>
                <w:sz w:val="24"/>
                <w:szCs w:val="24"/>
              </w:rPr>
              <w:t xml:space="preserve"> </w:t>
            </w:r>
            <w:r w:rsidRPr="0082784C">
              <w:rPr>
                <w:sz w:val="24"/>
                <w:szCs w:val="24"/>
              </w:rPr>
              <w:t>to</w:t>
            </w:r>
            <w:r w:rsidRPr="0082784C">
              <w:rPr>
                <w:spacing w:val="-8"/>
                <w:sz w:val="24"/>
                <w:szCs w:val="24"/>
              </w:rPr>
              <w:t xml:space="preserve"> </w:t>
            </w:r>
            <w:r w:rsidRPr="0082784C">
              <w:rPr>
                <w:sz w:val="24"/>
                <w:szCs w:val="24"/>
              </w:rPr>
              <w:t>complaints,</w:t>
            </w:r>
            <w:r w:rsidRPr="0082784C">
              <w:rPr>
                <w:spacing w:val="-5"/>
                <w:sz w:val="24"/>
                <w:szCs w:val="24"/>
              </w:rPr>
              <w:t xml:space="preserve"> </w:t>
            </w:r>
            <w:r w:rsidRPr="0082784C">
              <w:rPr>
                <w:sz w:val="24"/>
                <w:szCs w:val="24"/>
              </w:rPr>
              <w:t>or</w:t>
            </w:r>
            <w:r w:rsidRPr="0082784C">
              <w:rPr>
                <w:spacing w:val="-2"/>
                <w:sz w:val="24"/>
                <w:szCs w:val="24"/>
              </w:rPr>
              <w:t xml:space="preserve"> </w:t>
            </w:r>
            <w:r w:rsidRPr="0082784C">
              <w:rPr>
                <w:sz w:val="24"/>
                <w:szCs w:val="24"/>
              </w:rPr>
              <w:t>elevating</w:t>
            </w:r>
            <w:r w:rsidRPr="0082784C">
              <w:rPr>
                <w:spacing w:val="-8"/>
                <w:sz w:val="24"/>
                <w:szCs w:val="24"/>
              </w:rPr>
              <w:t xml:space="preserve"> </w:t>
            </w:r>
            <w:r w:rsidRPr="0082784C">
              <w:rPr>
                <w:sz w:val="24"/>
                <w:szCs w:val="24"/>
              </w:rPr>
              <w:t xml:space="preserve">to </w:t>
            </w:r>
            <w:r w:rsidRPr="0082784C">
              <w:rPr>
                <w:spacing w:val="-2"/>
                <w:sz w:val="24"/>
                <w:szCs w:val="24"/>
              </w:rPr>
              <w:t>leadership.</w:t>
            </w:r>
          </w:p>
          <w:p w14:paraId="79F407A8" w14:textId="77777777" w:rsidR="002C2BE5" w:rsidRPr="0082784C" w:rsidRDefault="002C2BE5" w:rsidP="002C2BE5">
            <w:pPr>
              <w:pStyle w:val="TableParagraph"/>
              <w:numPr>
                <w:ilvl w:val="0"/>
                <w:numId w:val="11"/>
              </w:numPr>
              <w:tabs>
                <w:tab w:val="left" w:pos="835"/>
              </w:tabs>
              <w:spacing w:before="80" w:line="256" w:lineRule="auto"/>
              <w:ind w:right="459"/>
              <w:rPr>
                <w:sz w:val="24"/>
                <w:szCs w:val="24"/>
              </w:rPr>
            </w:pPr>
            <w:r w:rsidRPr="0082784C">
              <w:rPr>
                <w:sz w:val="24"/>
                <w:szCs w:val="24"/>
              </w:rPr>
              <w:t xml:space="preserve">Assist in recruitment activities by arranging travel </w:t>
            </w:r>
            <w:r w:rsidRPr="0082784C">
              <w:rPr>
                <w:sz w:val="24"/>
                <w:szCs w:val="24"/>
              </w:rPr>
              <w:lastRenderedPageBreak/>
              <w:t xml:space="preserve">itineraries, accommodations, tours, and coordinating the visa application process. </w:t>
            </w:r>
          </w:p>
          <w:p w14:paraId="21D6A880" w14:textId="45C07447" w:rsidR="002C2BE5" w:rsidRPr="0082784C" w:rsidRDefault="002C2BE5" w:rsidP="002C2BE5">
            <w:pPr>
              <w:pStyle w:val="TableParagraph"/>
              <w:numPr>
                <w:ilvl w:val="0"/>
                <w:numId w:val="11"/>
              </w:numPr>
              <w:tabs>
                <w:tab w:val="left" w:pos="835"/>
              </w:tabs>
              <w:spacing w:before="77"/>
              <w:ind w:right="396"/>
              <w:rPr>
                <w:sz w:val="24"/>
                <w:szCs w:val="24"/>
              </w:rPr>
            </w:pPr>
            <w:r w:rsidRPr="0082784C">
              <w:rPr>
                <w:sz w:val="24"/>
                <w:szCs w:val="24"/>
              </w:rPr>
              <w:t>Conduct</w:t>
            </w:r>
            <w:r w:rsidRPr="0082784C">
              <w:rPr>
                <w:spacing w:val="-7"/>
                <w:sz w:val="24"/>
                <w:szCs w:val="24"/>
              </w:rPr>
              <w:t xml:space="preserve"> </w:t>
            </w:r>
            <w:r w:rsidRPr="0082784C">
              <w:rPr>
                <w:sz w:val="24"/>
                <w:szCs w:val="24"/>
              </w:rPr>
              <w:t>the</w:t>
            </w:r>
            <w:r w:rsidRPr="0082784C">
              <w:rPr>
                <w:spacing w:val="-5"/>
                <w:sz w:val="24"/>
                <w:szCs w:val="24"/>
              </w:rPr>
              <w:t xml:space="preserve"> </w:t>
            </w:r>
            <w:r w:rsidRPr="0082784C">
              <w:rPr>
                <w:sz w:val="24"/>
                <w:szCs w:val="24"/>
              </w:rPr>
              <w:t>onboarding</w:t>
            </w:r>
            <w:r w:rsidRPr="0082784C">
              <w:rPr>
                <w:spacing w:val="-7"/>
                <w:sz w:val="24"/>
                <w:szCs w:val="24"/>
              </w:rPr>
              <w:t xml:space="preserve"> </w:t>
            </w:r>
            <w:r w:rsidRPr="0082784C">
              <w:rPr>
                <w:sz w:val="24"/>
                <w:szCs w:val="24"/>
              </w:rPr>
              <w:t>and</w:t>
            </w:r>
            <w:r w:rsidRPr="0082784C">
              <w:rPr>
                <w:spacing w:val="-4"/>
                <w:sz w:val="24"/>
                <w:szCs w:val="24"/>
              </w:rPr>
              <w:t xml:space="preserve"> </w:t>
            </w:r>
            <w:r w:rsidRPr="0082784C">
              <w:rPr>
                <w:sz w:val="24"/>
                <w:szCs w:val="24"/>
              </w:rPr>
              <w:t>offboarding</w:t>
            </w:r>
            <w:r w:rsidRPr="0082784C">
              <w:rPr>
                <w:spacing w:val="-5"/>
                <w:sz w:val="24"/>
                <w:szCs w:val="24"/>
              </w:rPr>
              <w:t xml:space="preserve"> </w:t>
            </w:r>
            <w:r w:rsidRPr="0082784C">
              <w:rPr>
                <w:sz w:val="24"/>
                <w:szCs w:val="24"/>
              </w:rPr>
              <w:t>of</w:t>
            </w:r>
            <w:r w:rsidRPr="0082784C">
              <w:rPr>
                <w:spacing w:val="-7"/>
                <w:sz w:val="24"/>
                <w:szCs w:val="24"/>
              </w:rPr>
              <w:t xml:space="preserve"> </w:t>
            </w:r>
            <w:r w:rsidRPr="0082784C">
              <w:rPr>
                <w:sz w:val="24"/>
                <w:szCs w:val="24"/>
              </w:rPr>
              <w:t>contractors</w:t>
            </w:r>
            <w:r w:rsidRPr="0082784C">
              <w:rPr>
                <w:spacing w:val="-8"/>
                <w:sz w:val="24"/>
                <w:szCs w:val="24"/>
              </w:rPr>
              <w:t xml:space="preserve"> </w:t>
            </w:r>
            <w:r w:rsidRPr="0082784C">
              <w:rPr>
                <w:sz w:val="24"/>
                <w:szCs w:val="24"/>
              </w:rPr>
              <w:t>and employees through scheduling special orientations, record completion in the Centralized Personnel Database (CPD), equipment assignment</w:t>
            </w:r>
            <w:r w:rsidR="00CE2AC3" w:rsidRPr="0082784C">
              <w:rPr>
                <w:sz w:val="24"/>
                <w:szCs w:val="24"/>
              </w:rPr>
              <w:t xml:space="preserve">, </w:t>
            </w:r>
            <w:r w:rsidRPr="0082784C">
              <w:rPr>
                <w:sz w:val="24"/>
                <w:szCs w:val="24"/>
              </w:rPr>
              <w:t>and the submission of 786’s, phone requests, 75 forms, 114’s, and key requests.</w:t>
            </w:r>
          </w:p>
          <w:p w14:paraId="2059BEE6" w14:textId="77777777" w:rsidR="00CE2AC3" w:rsidRPr="0082784C" w:rsidRDefault="002C2BE5" w:rsidP="00CE2AC3">
            <w:pPr>
              <w:pStyle w:val="TableParagraph"/>
              <w:numPr>
                <w:ilvl w:val="0"/>
                <w:numId w:val="11"/>
              </w:numPr>
              <w:tabs>
                <w:tab w:val="left" w:pos="835"/>
              </w:tabs>
              <w:spacing w:before="78"/>
              <w:ind w:right="126"/>
              <w:rPr>
                <w:sz w:val="24"/>
                <w:szCs w:val="24"/>
              </w:rPr>
            </w:pPr>
            <w:r w:rsidRPr="0082784C">
              <w:rPr>
                <w:sz w:val="24"/>
                <w:szCs w:val="24"/>
              </w:rPr>
              <w:t>Onsite facilitation to orientate new staff to hospital protocols, pay</w:t>
            </w:r>
            <w:r w:rsidRPr="0082784C">
              <w:rPr>
                <w:spacing w:val="-4"/>
                <w:sz w:val="24"/>
                <w:szCs w:val="24"/>
              </w:rPr>
              <w:t xml:space="preserve"> </w:t>
            </w:r>
            <w:r w:rsidRPr="0082784C">
              <w:rPr>
                <w:sz w:val="24"/>
                <w:szCs w:val="24"/>
              </w:rPr>
              <w:t>systems,</w:t>
            </w:r>
            <w:r w:rsidRPr="0082784C">
              <w:rPr>
                <w:spacing w:val="-6"/>
                <w:sz w:val="24"/>
                <w:szCs w:val="24"/>
              </w:rPr>
              <w:t xml:space="preserve"> </w:t>
            </w:r>
            <w:r w:rsidRPr="0082784C">
              <w:rPr>
                <w:sz w:val="24"/>
                <w:szCs w:val="24"/>
              </w:rPr>
              <w:t>resources,</w:t>
            </w:r>
            <w:r w:rsidRPr="0082784C">
              <w:rPr>
                <w:spacing w:val="-6"/>
                <w:sz w:val="24"/>
                <w:szCs w:val="24"/>
              </w:rPr>
              <w:t xml:space="preserve"> </w:t>
            </w:r>
            <w:r w:rsidRPr="0082784C">
              <w:rPr>
                <w:sz w:val="24"/>
                <w:szCs w:val="24"/>
              </w:rPr>
              <w:t>and</w:t>
            </w:r>
            <w:r w:rsidRPr="0082784C">
              <w:rPr>
                <w:spacing w:val="-6"/>
                <w:sz w:val="24"/>
                <w:szCs w:val="24"/>
              </w:rPr>
              <w:t xml:space="preserve"> </w:t>
            </w:r>
            <w:r w:rsidRPr="0082784C">
              <w:rPr>
                <w:sz w:val="24"/>
                <w:szCs w:val="24"/>
              </w:rPr>
              <w:t>issuance</w:t>
            </w:r>
            <w:r w:rsidRPr="0082784C">
              <w:rPr>
                <w:spacing w:val="-6"/>
                <w:sz w:val="24"/>
                <w:szCs w:val="24"/>
              </w:rPr>
              <w:t xml:space="preserve"> </w:t>
            </w:r>
            <w:r w:rsidRPr="0082784C">
              <w:rPr>
                <w:sz w:val="24"/>
                <w:szCs w:val="24"/>
              </w:rPr>
              <w:t>of</w:t>
            </w:r>
            <w:r w:rsidRPr="0082784C">
              <w:rPr>
                <w:spacing w:val="-6"/>
                <w:sz w:val="24"/>
                <w:szCs w:val="24"/>
              </w:rPr>
              <w:t xml:space="preserve"> </w:t>
            </w:r>
            <w:r w:rsidRPr="0082784C">
              <w:rPr>
                <w:sz w:val="24"/>
                <w:szCs w:val="24"/>
              </w:rPr>
              <w:t>state</w:t>
            </w:r>
            <w:r w:rsidRPr="0082784C">
              <w:rPr>
                <w:spacing w:val="-4"/>
                <w:sz w:val="24"/>
                <w:szCs w:val="24"/>
              </w:rPr>
              <w:t xml:space="preserve"> </w:t>
            </w:r>
            <w:r w:rsidRPr="0082784C">
              <w:rPr>
                <w:sz w:val="24"/>
                <w:szCs w:val="24"/>
              </w:rPr>
              <w:t>equipment</w:t>
            </w:r>
            <w:r w:rsidRPr="0082784C">
              <w:rPr>
                <w:spacing w:val="-4"/>
                <w:sz w:val="24"/>
                <w:szCs w:val="24"/>
              </w:rPr>
              <w:t xml:space="preserve"> </w:t>
            </w:r>
            <w:r w:rsidRPr="0082784C">
              <w:rPr>
                <w:sz w:val="24"/>
                <w:szCs w:val="24"/>
              </w:rPr>
              <w:t>and the collection of equipment when staff are separating.</w:t>
            </w:r>
          </w:p>
          <w:p w14:paraId="6B5BC140" w14:textId="25DEAB7A" w:rsidR="00CE2AC3" w:rsidRPr="0082784C" w:rsidRDefault="00CE2AC3" w:rsidP="00CE2AC3">
            <w:pPr>
              <w:pStyle w:val="TableParagraph"/>
              <w:numPr>
                <w:ilvl w:val="0"/>
                <w:numId w:val="11"/>
              </w:numPr>
              <w:tabs>
                <w:tab w:val="left" w:pos="835"/>
              </w:tabs>
              <w:spacing w:before="78"/>
              <w:ind w:right="126"/>
              <w:rPr>
                <w:sz w:val="24"/>
                <w:szCs w:val="24"/>
              </w:rPr>
            </w:pPr>
            <w:r w:rsidRPr="0082784C">
              <w:rPr>
                <w:sz w:val="24"/>
                <w:szCs w:val="24"/>
              </w:rPr>
              <w:t>Perform monthly licensure reviews to ensure licenses remain active, complete primary source verification for renewals, and maintain records within the CPD.</w:t>
            </w:r>
          </w:p>
          <w:p w14:paraId="67466639" w14:textId="3980AD68" w:rsidR="00710C24" w:rsidRPr="0082784C" w:rsidRDefault="00710C24" w:rsidP="002C2BE5">
            <w:pPr>
              <w:pStyle w:val="ListParagraph"/>
              <w:numPr>
                <w:ilvl w:val="0"/>
                <w:numId w:val="11"/>
              </w:numPr>
              <w:tabs>
                <w:tab w:val="left" w:pos="2497"/>
              </w:tabs>
              <w:spacing w:before="80" w:after="80" w:line="240" w:lineRule="auto"/>
              <w:rPr>
                <w:rFonts w:ascii="Arial" w:hAnsi="Arial" w:cs="Arial"/>
                <w:sz w:val="24"/>
                <w:szCs w:val="24"/>
              </w:rPr>
            </w:pPr>
            <w:r w:rsidRPr="0082784C">
              <w:rPr>
                <w:rFonts w:ascii="Arial" w:hAnsi="Arial" w:cs="Arial"/>
                <w:sz w:val="24"/>
                <w:szCs w:val="24"/>
              </w:rPr>
              <w:t>Manage Treatment Services workspace coordination and inventory activities, including seating charts, office moves, work orders, cubicle preparation, and distribution of state-issued technology, supplies, equipment, and furniture.</w:t>
            </w:r>
          </w:p>
          <w:p w14:paraId="489B134C" w14:textId="77777777" w:rsidR="00710C24" w:rsidRPr="0082784C" w:rsidRDefault="00710C24" w:rsidP="00710C24">
            <w:pPr>
              <w:pStyle w:val="ListParagraph"/>
              <w:tabs>
                <w:tab w:val="left" w:pos="2497"/>
              </w:tabs>
              <w:spacing w:before="80" w:after="80" w:line="240" w:lineRule="auto"/>
              <w:rPr>
                <w:rFonts w:ascii="Arial" w:hAnsi="Arial" w:cs="Arial"/>
                <w:sz w:val="24"/>
                <w:szCs w:val="24"/>
              </w:rPr>
            </w:pPr>
          </w:p>
          <w:p w14:paraId="460DC985" w14:textId="12CC746C" w:rsidR="008407A6" w:rsidRPr="0082784C" w:rsidRDefault="00C6196A" w:rsidP="002C2BE5">
            <w:pPr>
              <w:pStyle w:val="ListParagraph"/>
              <w:numPr>
                <w:ilvl w:val="0"/>
                <w:numId w:val="11"/>
              </w:numPr>
              <w:tabs>
                <w:tab w:val="left" w:pos="2497"/>
              </w:tabs>
              <w:spacing w:before="80" w:after="80" w:line="240" w:lineRule="auto"/>
              <w:rPr>
                <w:rFonts w:ascii="Arial" w:hAnsi="Arial" w:cs="Arial"/>
                <w:sz w:val="24"/>
                <w:szCs w:val="24"/>
              </w:rPr>
            </w:pPr>
            <w:r w:rsidRPr="0082784C">
              <w:rPr>
                <w:rFonts w:ascii="Arial" w:hAnsi="Arial" w:cs="Arial"/>
                <w:sz w:val="24"/>
                <w:szCs w:val="24"/>
              </w:rPr>
              <w:t>Develop procedures, systems and forms necessary to complete work and ensure efficient flow of information, using LEAN principles for delivery of services within the agency and/or with other agencies, vendors, or contractors.</w:t>
            </w:r>
          </w:p>
        </w:tc>
      </w:tr>
      <w:tr w:rsidR="008407A6" w14:paraId="1465E047" w14:textId="77777777">
        <w:trPr>
          <w:trHeight w:val="288"/>
        </w:trPr>
        <w:tc>
          <w:tcPr>
            <w:tcW w:w="1459" w:type="dxa"/>
            <w:vAlign w:val="bottom"/>
          </w:tcPr>
          <w:p w14:paraId="0FB3D779" w14:textId="78F3E29D" w:rsidR="008407A6" w:rsidRPr="000B41C8" w:rsidRDefault="00B54814" w:rsidP="00251498">
            <w:pPr>
              <w:spacing w:before="80" w:after="80"/>
              <w:jc w:val="center"/>
              <w:rPr>
                <w:rFonts w:ascii="Arial" w:hAnsi="Arial" w:cs="Arial"/>
              </w:rPr>
            </w:pPr>
            <w:r>
              <w:rPr>
                <w:rFonts w:ascii="Arial" w:hAnsi="Arial" w:cs="Arial"/>
              </w:rPr>
              <w:lastRenderedPageBreak/>
              <w:t>5%</w:t>
            </w:r>
          </w:p>
        </w:tc>
        <w:tc>
          <w:tcPr>
            <w:tcW w:w="1260" w:type="dxa"/>
            <w:vAlign w:val="bottom"/>
          </w:tcPr>
          <w:p w14:paraId="015DF5FB" w14:textId="417B3004" w:rsidR="008407A6" w:rsidRPr="000B41C8" w:rsidRDefault="00B54814" w:rsidP="00251498">
            <w:pPr>
              <w:spacing w:before="80" w:after="80"/>
              <w:jc w:val="center"/>
              <w:rPr>
                <w:rFonts w:ascii="Arial" w:hAnsi="Arial" w:cs="Arial"/>
              </w:rPr>
            </w:pPr>
            <w:r>
              <w:rPr>
                <w:rFonts w:ascii="Arial" w:hAnsi="Arial" w:cs="Arial"/>
              </w:rPr>
              <w:t>NC</w:t>
            </w:r>
          </w:p>
        </w:tc>
        <w:tc>
          <w:tcPr>
            <w:tcW w:w="1260" w:type="dxa"/>
            <w:vAlign w:val="bottom"/>
          </w:tcPr>
          <w:p w14:paraId="0CB25A6E" w14:textId="4C136683" w:rsidR="008407A6" w:rsidRPr="000B41C8" w:rsidRDefault="00B54814" w:rsidP="00251498">
            <w:pPr>
              <w:spacing w:before="80" w:after="80"/>
              <w:jc w:val="center"/>
              <w:rPr>
                <w:rFonts w:ascii="Arial" w:hAnsi="Arial" w:cs="Arial"/>
              </w:rPr>
            </w:pPr>
            <w:r>
              <w:rPr>
                <w:rFonts w:ascii="Arial" w:hAnsi="Arial" w:cs="Arial"/>
              </w:rPr>
              <w:t>E</w:t>
            </w:r>
          </w:p>
        </w:tc>
        <w:tc>
          <w:tcPr>
            <w:tcW w:w="7001" w:type="dxa"/>
          </w:tcPr>
          <w:p w14:paraId="3143E2F0" w14:textId="475D348A" w:rsidR="008407A6" w:rsidRPr="0082784C" w:rsidRDefault="00B54814" w:rsidP="00B54814">
            <w:pPr>
              <w:spacing w:before="80" w:after="80"/>
              <w:rPr>
                <w:rFonts w:ascii="Arial" w:hAnsi="Arial" w:cs="Arial"/>
                <w:b/>
                <w:bCs/>
              </w:rPr>
            </w:pPr>
            <w:r w:rsidRPr="0082784C">
              <w:rPr>
                <w:rFonts w:ascii="Arial" w:hAnsi="Arial" w:cs="Arial"/>
                <w:b/>
                <w:bCs/>
              </w:rPr>
              <w:t>Other duties as assigned</w:t>
            </w:r>
          </w:p>
        </w:tc>
      </w:tr>
      <w:tr w:rsidR="00B54814" w14:paraId="24CB3BA2" w14:textId="77777777">
        <w:trPr>
          <w:trHeight w:val="288"/>
        </w:trPr>
        <w:tc>
          <w:tcPr>
            <w:tcW w:w="1459" w:type="dxa"/>
            <w:vAlign w:val="bottom"/>
          </w:tcPr>
          <w:p w14:paraId="55CCDA50" w14:textId="224503A6" w:rsidR="00B54814" w:rsidRPr="000B41C8" w:rsidRDefault="00B54814" w:rsidP="00251498">
            <w:pPr>
              <w:spacing w:before="80" w:after="80"/>
              <w:jc w:val="center"/>
              <w:rPr>
                <w:rFonts w:ascii="Arial" w:hAnsi="Arial" w:cs="Arial"/>
              </w:rPr>
            </w:pPr>
            <w:r>
              <w:rPr>
                <w:rFonts w:ascii="Arial" w:hAnsi="Arial" w:cs="Arial"/>
              </w:rPr>
              <w:t>Ongoing</w:t>
            </w:r>
          </w:p>
        </w:tc>
        <w:tc>
          <w:tcPr>
            <w:tcW w:w="1260" w:type="dxa"/>
            <w:vAlign w:val="bottom"/>
          </w:tcPr>
          <w:p w14:paraId="2EE00156" w14:textId="270EC98B" w:rsidR="00B54814" w:rsidRPr="000B41C8" w:rsidRDefault="00B54814" w:rsidP="00251498">
            <w:pPr>
              <w:spacing w:before="80" w:after="80"/>
              <w:jc w:val="center"/>
              <w:rPr>
                <w:rFonts w:ascii="Arial" w:hAnsi="Arial" w:cs="Arial"/>
              </w:rPr>
            </w:pPr>
            <w:r>
              <w:rPr>
                <w:rFonts w:ascii="Arial" w:hAnsi="Arial" w:cs="Arial"/>
              </w:rPr>
              <w:t>NC</w:t>
            </w:r>
          </w:p>
        </w:tc>
        <w:tc>
          <w:tcPr>
            <w:tcW w:w="1260" w:type="dxa"/>
            <w:vAlign w:val="bottom"/>
          </w:tcPr>
          <w:p w14:paraId="62A004A6" w14:textId="7D56907D" w:rsidR="00B54814" w:rsidRPr="000B41C8" w:rsidRDefault="00B54814" w:rsidP="00251498">
            <w:pPr>
              <w:spacing w:before="80" w:after="80"/>
              <w:jc w:val="center"/>
              <w:rPr>
                <w:rFonts w:ascii="Arial" w:hAnsi="Arial" w:cs="Arial"/>
              </w:rPr>
            </w:pPr>
            <w:r>
              <w:rPr>
                <w:rFonts w:ascii="Arial" w:hAnsi="Arial" w:cs="Arial"/>
              </w:rPr>
              <w:t>E</w:t>
            </w:r>
          </w:p>
        </w:tc>
        <w:tc>
          <w:tcPr>
            <w:tcW w:w="7001" w:type="dxa"/>
          </w:tcPr>
          <w:p w14:paraId="12502F64" w14:textId="77777777" w:rsidR="00B54814" w:rsidRPr="0082784C" w:rsidRDefault="00B54814" w:rsidP="00B54814">
            <w:pPr>
              <w:spacing w:before="80" w:after="80"/>
              <w:rPr>
                <w:rFonts w:ascii="Arial" w:hAnsi="Arial" w:cs="Arial"/>
                <w:b/>
                <w:bCs/>
              </w:rPr>
            </w:pPr>
            <w:r w:rsidRPr="0082784C">
              <w:rPr>
                <w:rFonts w:ascii="Arial" w:hAnsi="Arial" w:cs="Arial"/>
                <w:b/>
                <w:bCs/>
              </w:rPr>
              <w:t>Cultural Competency and Diversity</w:t>
            </w:r>
          </w:p>
          <w:p w14:paraId="2936BE16" w14:textId="77777777" w:rsidR="00B54814" w:rsidRPr="0082784C" w:rsidRDefault="00B54814" w:rsidP="00B54814">
            <w:pPr>
              <w:pStyle w:val="NoSpacing"/>
              <w:numPr>
                <w:ilvl w:val="0"/>
                <w:numId w:val="13"/>
              </w:numPr>
              <w:rPr>
                <w:rFonts w:ascii="Arial" w:hAnsi="Arial" w:cs="Arial"/>
              </w:rPr>
            </w:pPr>
            <w:r w:rsidRPr="0082784C">
              <w:rPr>
                <w:rFonts w:ascii="Arial" w:hAnsi="Arial" w:cs="Arial"/>
              </w:rPr>
              <w:t>Promotes and fosters a diverse workforce and discrimination/harassment-free workplace</w:t>
            </w:r>
          </w:p>
          <w:p w14:paraId="342712A8" w14:textId="77777777" w:rsidR="00B54814" w:rsidRPr="0082784C" w:rsidRDefault="00B54814" w:rsidP="00B54814">
            <w:pPr>
              <w:pStyle w:val="NoSpacing"/>
              <w:numPr>
                <w:ilvl w:val="0"/>
                <w:numId w:val="13"/>
              </w:numPr>
              <w:rPr>
                <w:rFonts w:ascii="Arial" w:hAnsi="Arial" w:cs="Arial"/>
              </w:rPr>
            </w:pPr>
            <w:r w:rsidRPr="0082784C">
              <w:rPr>
                <w:rFonts w:ascii="Arial" w:hAnsi="Arial" w:cs="Arial"/>
              </w:rPr>
              <w:t>Recognizes value of individual and cultural difference; creates work environment where individual differences are valued.</w:t>
            </w:r>
          </w:p>
          <w:p w14:paraId="5A038781" w14:textId="77777777" w:rsidR="00B54814" w:rsidRPr="0082784C" w:rsidRDefault="00B54814" w:rsidP="00B54814">
            <w:pPr>
              <w:pStyle w:val="NoSpacing"/>
              <w:numPr>
                <w:ilvl w:val="0"/>
                <w:numId w:val="13"/>
              </w:numPr>
              <w:rPr>
                <w:rFonts w:ascii="Arial" w:hAnsi="Arial" w:cs="Arial"/>
              </w:rPr>
            </w:pPr>
            <w:r w:rsidRPr="0082784C">
              <w:rPr>
                <w:rFonts w:ascii="Arial" w:hAnsi="Arial" w:cs="Arial"/>
              </w:rPr>
              <w:t>Consistently treats customers, stakeholders/partners, co-workers with dignity and respect</w:t>
            </w:r>
          </w:p>
          <w:p w14:paraId="2FDF4E4A" w14:textId="54723CD9" w:rsidR="00B54814" w:rsidRPr="0082784C" w:rsidRDefault="00B54814" w:rsidP="00B54814">
            <w:pPr>
              <w:pStyle w:val="ListParagraph"/>
              <w:numPr>
                <w:ilvl w:val="0"/>
                <w:numId w:val="13"/>
              </w:numPr>
              <w:spacing w:before="80" w:after="80"/>
              <w:rPr>
                <w:rFonts w:ascii="Arial" w:hAnsi="Arial" w:cs="Arial"/>
                <w:sz w:val="24"/>
                <w:szCs w:val="24"/>
              </w:rPr>
            </w:pPr>
            <w:r w:rsidRPr="0082784C">
              <w:rPr>
                <w:rFonts w:ascii="Arial" w:hAnsi="Arial" w:cs="Arial"/>
                <w:sz w:val="24"/>
                <w:szCs w:val="24"/>
              </w:rPr>
              <w:t>Values diverse viewpoints</w:t>
            </w:r>
          </w:p>
        </w:tc>
      </w:tr>
      <w:tr w:rsidR="00B54814" w14:paraId="7E333490" w14:textId="77777777">
        <w:trPr>
          <w:trHeight w:val="288"/>
        </w:trPr>
        <w:tc>
          <w:tcPr>
            <w:tcW w:w="1459" w:type="dxa"/>
            <w:vAlign w:val="bottom"/>
          </w:tcPr>
          <w:p w14:paraId="16482C54" w14:textId="4F3EBEB2" w:rsidR="00B54814" w:rsidRPr="000B41C8" w:rsidRDefault="00B54814" w:rsidP="00251498">
            <w:pPr>
              <w:spacing w:before="80" w:after="80"/>
              <w:jc w:val="center"/>
              <w:rPr>
                <w:rFonts w:ascii="Arial" w:hAnsi="Arial" w:cs="Arial"/>
              </w:rPr>
            </w:pPr>
            <w:r>
              <w:rPr>
                <w:rFonts w:ascii="Arial" w:hAnsi="Arial" w:cs="Arial"/>
              </w:rPr>
              <w:t>Ongoing</w:t>
            </w:r>
          </w:p>
        </w:tc>
        <w:tc>
          <w:tcPr>
            <w:tcW w:w="1260" w:type="dxa"/>
            <w:vAlign w:val="bottom"/>
          </w:tcPr>
          <w:p w14:paraId="69D95BCB" w14:textId="2372FC54" w:rsidR="00B54814" w:rsidRPr="000B41C8" w:rsidRDefault="00B54814" w:rsidP="00251498">
            <w:pPr>
              <w:spacing w:before="80" w:after="80"/>
              <w:jc w:val="center"/>
              <w:rPr>
                <w:rFonts w:ascii="Arial" w:hAnsi="Arial" w:cs="Arial"/>
              </w:rPr>
            </w:pPr>
            <w:r>
              <w:rPr>
                <w:rFonts w:ascii="Arial" w:hAnsi="Arial" w:cs="Arial"/>
              </w:rPr>
              <w:t>NC</w:t>
            </w:r>
          </w:p>
        </w:tc>
        <w:tc>
          <w:tcPr>
            <w:tcW w:w="1260" w:type="dxa"/>
            <w:vAlign w:val="bottom"/>
          </w:tcPr>
          <w:p w14:paraId="52A36D50" w14:textId="0D46F5EA" w:rsidR="00B54814" w:rsidRPr="000B41C8" w:rsidRDefault="00B54814" w:rsidP="00251498">
            <w:pPr>
              <w:spacing w:before="80" w:after="80"/>
              <w:jc w:val="center"/>
              <w:rPr>
                <w:rFonts w:ascii="Arial" w:hAnsi="Arial" w:cs="Arial"/>
              </w:rPr>
            </w:pPr>
            <w:r>
              <w:rPr>
                <w:rFonts w:ascii="Arial" w:hAnsi="Arial" w:cs="Arial"/>
              </w:rPr>
              <w:t>E</w:t>
            </w:r>
          </w:p>
        </w:tc>
        <w:tc>
          <w:tcPr>
            <w:tcW w:w="7001" w:type="dxa"/>
          </w:tcPr>
          <w:p w14:paraId="0D747572" w14:textId="77777777" w:rsidR="00B54814" w:rsidRPr="0082784C" w:rsidRDefault="00B54814" w:rsidP="00B54814">
            <w:pPr>
              <w:spacing w:before="80" w:after="80"/>
              <w:rPr>
                <w:rFonts w:ascii="Arial" w:hAnsi="Arial" w:cs="Arial"/>
                <w:b/>
                <w:bCs/>
              </w:rPr>
            </w:pPr>
            <w:r w:rsidRPr="0082784C">
              <w:rPr>
                <w:rFonts w:ascii="Arial" w:hAnsi="Arial" w:cs="Arial"/>
                <w:b/>
                <w:bCs/>
              </w:rPr>
              <w:t>Core Values</w:t>
            </w:r>
          </w:p>
          <w:p w14:paraId="62A5657C" w14:textId="47CA5714" w:rsidR="00B54814" w:rsidRPr="0082784C" w:rsidRDefault="00B54814" w:rsidP="00B54814">
            <w:pPr>
              <w:pStyle w:val="ListParagraph"/>
              <w:numPr>
                <w:ilvl w:val="0"/>
                <w:numId w:val="14"/>
              </w:numPr>
              <w:spacing w:before="80" w:after="80"/>
              <w:rPr>
                <w:rFonts w:ascii="Arial" w:hAnsi="Arial" w:cs="Arial"/>
                <w:sz w:val="24"/>
                <w:szCs w:val="24"/>
              </w:rPr>
            </w:pPr>
            <w:r w:rsidRPr="0082784C">
              <w:rPr>
                <w:rFonts w:ascii="Arial" w:hAnsi="Arial" w:cs="Arial"/>
                <w:sz w:val="24"/>
                <w:szCs w:val="24"/>
              </w:rPr>
              <w:t>As an employee of Oregon State Hospital, demonstrates awareness, understanding and alignment in service delivery with the Core Values of Compassion, Integrity, Respect, Stewardship, and Solution-Oriented.</w:t>
            </w:r>
          </w:p>
        </w:tc>
      </w:tr>
    </w:tbl>
    <w:p w14:paraId="2359BFC6" w14:textId="77777777" w:rsidR="008407A6" w:rsidRDefault="00C47865">
      <w:pPr>
        <w:rPr>
          <w:rFonts w:ascii="Arial" w:hAnsi="Arial" w:cs="Arial"/>
          <w:sz w:val="12"/>
          <w:szCs w:val="12"/>
        </w:rPr>
      </w:pPr>
      <w:r>
        <w:rPr>
          <w:rFonts w:ascii="Arial" w:hAnsi="Arial" w:cs="Arial"/>
          <w:sz w:val="12"/>
          <w:szCs w:val="12"/>
        </w:rPr>
        <w:br/>
      </w:r>
    </w:p>
    <w:p w14:paraId="451EE50F" w14:textId="77777777" w:rsidR="0043789E" w:rsidRDefault="0043789E">
      <w:pPr>
        <w:rPr>
          <w:rFonts w:ascii="Arial" w:hAnsi="Arial" w:cs="Arial"/>
          <w:sz w:val="12"/>
          <w:szCs w:val="12"/>
        </w:rPr>
      </w:pPr>
    </w:p>
    <w:p w14:paraId="4D4655A4" w14:textId="77777777" w:rsidR="0043789E" w:rsidRDefault="0043789E">
      <w:pPr>
        <w:rPr>
          <w:rFonts w:ascii="Arial" w:hAnsi="Arial" w:cs="Arial"/>
          <w:sz w:val="12"/>
          <w:szCs w:val="12"/>
        </w:rPr>
        <w:sectPr w:rsidR="0043789E" w:rsidSect="00276DF9">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08C09D5A"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1E504700" w14:textId="77777777" w:rsidR="008407A6" w:rsidRDefault="008407A6">
            <w:pPr>
              <w:rPr>
                <w:rFonts w:ascii="Arial" w:hAnsi="Arial" w:cs="Arial"/>
              </w:rPr>
            </w:pPr>
            <w:r>
              <w:rPr>
                <w:rFonts w:ascii="Arial" w:hAnsi="Arial" w:cs="Arial"/>
                <w:b/>
                <w:color w:val="000000"/>
              </w:rPr>
              <w:t>SECTION 4.</w:t>
            </w:r>
            <w:r w:rsidR="00B12612">
              <w:rPr>
                <w:rFonts w:ascii="Arial" w:hAnsi="Arial" w:cs="Arial"/>
                <w:b/>
                <w:color w:val="000000"/>
              </w:rPr>
              <w:t xml:space="preserve"> </w:t>
            </w:r>
            <w:r>
              <w:rPr>
                <w:rFonts w:ascii="Arial" w:hAnsi="Arial" w:cs="Arial"/>
                <w:b/>
                <w:color w:val="000000"/>
              </w:rPr>
              <w:t>WORKING CONDITIONS</w:t>
            </w:r>
          </w:p>
        </w:tc>
      </w:tr>
    </w:tbl>
    <w:p w14:paraId="60612AB5" w14:textId="77777777" w:rsidR="008407A6" w:rsidRDefault="008407A6">
      <w:pPr>
        <w:rPr>
          <w:rFonts w:ascii="Arial" w:hAnsi="Arial" w:cs="Arial"/>
          <w:sz w:val="12"/>
          <w:szCs w:val="12"/>
        </w:rPr>
      </w:pPr>
    </w:p>
    <w:p w14:paraId="0AB0579F" w14:textId="77777777" w:rsidR="008407A6" w:rsidRDefault="008407A6" w:rsidP="00A7615E">
      <w:pPr>
        <w:spacing w:after="120"/>
        <w:rPr>
          <w:rFonts w:ascii="Arial" w:hAnsi="Arial" w:cs="Arial"/>
        </w:rPr>
      </w:pPr>
      <w:r>
        <w:rPr>
          <w:rFonts w:ascii="Arial" w:hAnsi="Arial" w:cs="Arial"/>
          <w:b/>
        </w:rPr>
        <w:lastRenderedPageBreak/>
        <w:t>Describe any on-going working conditions.</w:t>
      </w:r>
      <w:r w:rsidR="00B12612">
        <w:rPr>
          <w:rFonts w:ascii="Arial" w:hAnsi="Arial" w:cs="Arial"/>
          <w:b/>
        </w:rPr>
        <w:t xml:space="preserve"> </w:t>
      </w:r>
      <w:r>
        <w:rPr>
          <w:rFonts w:ascii="Arial" w:hAnsi="Arial" w:cs="Arial"/>
          <w:b/>
        </w:rPr>
        <w:t>Include any physical, sensory, and environmental demands.</w:t>
      </w:r>
      <w:r w:rsidR="00B12612">
        <w:rPr>
          <w:rFonts w:ascii="Arial" w:hAnsi="Arial" w:cs="Arial"/>
          <w:b/>
        </w:rPr>
        <w:t xml:space="preserve"> </w:t>
      </w:r>
      <w:r>
        <w:rPr>
          <w:rFonts w:ascii="Arial" w:hAnsi="Arial" w:cs="Arial"/>
          <w:b/>
        </w:rPr>
        <w:t>State the frequency of exposure to these condition</w:t>
      </w:r>
      <w:r w:rsidR="006B0194">
        <w:rPr>
          <w:rFonts w:ascii="Arial" w:hAnsi="Arial" w:cs="Arial"/>
          <w:b/>
        </w:rPr>
        <w:t>s.</w:t>
      </w:r>
    </w:p>
    <w:p w14:paraId="2A1E1786" w14:textId="77777777" w:rsidR="008407A6" w:rsidRDefault="008407A6">
      <w:pPr>
        <w:ind w:left="180" w:right="180"/>
        <w:rPr>
          <w:rFonts w:ascii="Arial" w:hAnsi="Arial" w:cs="Arial"/>
        </w:rPr>
        <w:sectPr w:rsidR="008407A6" w:rsidSect="00276DF9">
          <w:type w:val="continuous"/>
          <w:pgSz w:w="12240" w:h="15840" w:code="1"/>
          <w:pgMar w:top="720" w:right="720" w:bottom="1080" w:left="720" w:header="720" w:footer="666" w:gutter="0"/>
          <w:cols w:space="720"/>
          <w:docGrid w:linePitch="360"/>
        </w:sectPr>
      </w:pPr>
    </w:p>
    <w:p w14:paraId="52C7FD11" w14:textId="77777777" w:rsidR="00710C24" w:rsidRPr="00710C24" w:rsidRDefault="008407A6" w:rsidP="00710C24">
      <w:pPr>
        <w:ind w:left="-117"/>
        <w:rPr>
          <w:rFonts w:ascii="Arial" w:hAnsi="Arial" w:cs="Arial"/>
        </w:rPr>
      </w:pPr>
      <w:r w:rsidRPr="008615E7">
        <w:rPr>
          <w:rFonts w:ascii="Arial" w:hAnsi="Arial" w:cs="Arial"/>
        </w:rPr>
        <w:fldChar w:fldCharType="begin">
          <w:ffData>
            <w:name w:val="Text113"/>
            <w:enabled/>
            <w:calcOnExit w:val="0"/>
            <w:textInput/>
          </w:ffData>
        </w:fldChar>
      </w:r>
      <w:bookmarkStart w:id="30" w:name="Text113"/>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710C24" w:rsidRPr="00710C24">
        <w:rPr>
          <w:rFonts w:ascii="Arial" w:hAnsi="Arial" w:cs="Arial"/>
        </w:rPr>
        <w:t>Professional, fast-paced work environment. Frequent interruptions for emergency/rush projects. Requires ability to set and reset priorities on a daily basis and meet all deadlines. High priority for accuracy and detail.  Must maintain patient and staff confidentiality.  Work hours subject to change with little notice. May be required to work hours that exceed regular schedule/hours.</w:t>
      </w:r>
    </w:p>
    <w:p w14:paraId="5D444B0B" w14:textId="77777777" w:rsidR="00710C24" w:rsidRPr="00710C24" w:rsidRDefault="00710C24" w:rsidP="00710C24">
      <w:pPr>
        <w:ind w:left="-117"/>
        <w:rPr>
          <w:rFonts w:ascii="Arial" w:hAnsi="Arial" w:cs="Arial"/>
        </w:rPr>
      </w:pPr>
    </w:p>
    <w:p w14:paraId="5F794253" w14:textId="1FFFC4FB" w:rsidR="008407A6" w:rsidRPr="000B41C8" w:rsidRDefault="00710C24" w:rsidP="00710C24">
      <w:pPr>
        <w:ind w:left="-117"/>
        <w:rPr>
          <w:rFonts w:ascii="Arial" w:hAnsi="Arial" w:cs="Arial"/>
        </w:rPr>
      </w:pPr>
      <w:r w:rsidRPr="00710C24">
        <w:rPr>
          <w:rFonts w:ascii="Arial" w:hAnsi="Arial" w:cs="Arial"/>
        </w:rPr>
        <w:t>Some duties can be performed remotely. In order to be eligible for remote work, staff must have a home office that meets all applicable technology, security, and safety requirements including the ability to provide protection of confidential information accessible from their home office. Security steps may include but are not limited to use of locked file cabinets and desks, regular password maintenance, and any other steps appropriate for the job and the environment. Remote workers must establish and maintain an appropriate environment for work purposes. Staff who work remotely may be required to report to OSH as determined by the manager as part of their regular job to perform duties, receive training, or participate in meetings.</w:t>
      </w:r>
      <w:r w:rsidR="008407A6" w:rsidRPr="008615E7">
        <w:rPr>
          <w:rFonts w:ascii="Arial" w:hAnsi="Arial" w:cs="Arial"/>
        </w:rPr>
        <w:fldChar w:fldCharType="end"/>
      </w:r>
      <w:bookmarkEnd w:id="30"/>
    </w:p>
    <w:p w14:paraId="49F25167" w14:textId="77777777" w:rsidR="008407A6" w:rsidRDefault="008407A6">
      <w:pPr>
        <w:ind w:right="180"/>
        <w:rPr>
          <w:rFonts w:ascii="Arial" w:hAnsi="Arial" w:cs="Arial"/>
          <w:sz w:val="22"/>
          <w:szCs w:val="22"/>
        </w:rPr>
      </w:pPr>
    </w:p>
    <w:p w14:paraId="7029C1CB" w14:textId="77777777" w:rsidR="008407A6" w:rsidRDefault="008407A6" w:rsidP="00851844">
      <w:pPr>
        <w:ind w:right="180"/>
        <w:rPr>
          <w:rFonts w:ascii="Arial" w:hAnsi="Arial" w:cs="Arial"/>
          <w:sz w:val="22"/>
          <w:szCs w:val="22"/>
        </w:rPr>
        <w:sectPr w:rsidR="008407A6"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4DBD13DB"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0CFC7FBC" w14:textId="77777777" w:rsidR="008407A6" w:rsidRDefault="008407A6">
            <w:pPr>
              <w:keepNext/>
              <w:widowControl w:val="0"/>
              <w:rPr>
                <w:rFonts w:ascii="Arial" w:hAnsi="Arial" w:cs="Arial"/>
              </w:rPr>
            </w:pPr>
            <w:r>
              <w:rPr>
                <w:rFonts w:ascii="Arial" w:hAnsi="Arial" w:cs="Arial"/>
                <w:b/>
                <w:color w:val="000000"/>
              </w:rPr>
              <w:t>SECTION 5.</w:t>
            </w:r>
            <w:r w:rsidR="00B12612">
              <w:rPr>
                <w:rFonts w:ascii="Arial" w:hAnsi="Arial" w:cs="Arial"/>
                <w:b/>
                <w:color w:val="000000"/>
              </w:rPr>
              <w:t xml:space="preserve"> </w:t>
            </w:r>
            <w:r>
              <w:rPr>
                <w:rFonts w:ascii="Arial" w:hAnsi="Arial" w:cs="Arial"/>
                <w:b/>
                <w:color w:val="000000"/>
              </w:rPr>
              <w:t>GUIDELINES</w:t>
            </w:r>
          </w:p>
        </w:tc>
      </w:tr>
    </w:tbl>
    <w:p w14:paraId="69AF9A1D" w14:textId="77777777" w:rsidR="008407A6" w:rsidRDefault="008407A6">
      <w:pPr>
        <w:keepNext/>
        <w:widowControl w:val="0"/>
        <w:ind w:left="360" w:hanging="360"/>
        <w:rPr>
          <w:rFonts w:ascii="Arial" w:hAnsi="Arial" w:cs="Arial"/>
          <w:b/>
          <w:sz w:val="12"/>
          <w:szCs w:val="12"/>
        </w:rPr>
      </w:pPr>
    </w:p>
    <w:p w14:paraId="10B83769" w14:textId="77777777" w:rsidR="004E51B6" w:rsidRDefault="008407A6" w:rsidP="004E51B6">
      <w:pPr>
        <w:keepNext/>
        <w:widowControl w:val="0"/>
        <w:spacing w:after="120"/>
        <w:ind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r w:rsidR="008C29CD">
        <w:rPr>
          <w:rFonts w:ascii="Arial" w:hAnsi="Arial" w:cs="Arial"/>
          <w:b/>
        </w:rPr>
        <w:t>:</w:t>
      </w:r>
    </w:p>
    <w:p w14:paraId="063267B4" w14:textId="0E20C2B2" w:rsidR="008407A6" w:rsidRPr="000B41C8" w:rsidRDefault="008407A6" w:rsidP="00D9010E">
      <w:pPr>
        <w:keepNext/>
        <w:widowControl w:val="0"/>
        <w:rPr>
          <w:rFonts w:ascii="Arial" w:hAnsi="Arial" w:cs="Arial"/>
        </w:rPr>
      </w:pPr>
      <w:r w:rsidRPr="008615E7">
        <w:rPr>
          <w:rFonts w:ascii="Arial" w:hAnsi="Arial" w:cs="Arial"/>
        </w:rPr>
        <w:fldChar w:fldCharType="begin">
          <w:ffData>
            <w:name w:val="Text106"/>
            <w:enabled/>
            <w:calcOnExit w:val="0"/>
            <w:textInput/>
          </w:ffData>
        </w:fldChar>
      </w:r>
      <w:bookmarkStart w:id="31" w:name="Text106"/>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B54814" w:rsidRPr="00B54814">
        <w:rPr>
          <w:rFonts w:ascii="Arial" w:hAnsi="Arial" w:cs="Arial"/>
        </w:rPr>
        <w:t xml:space="preserve">Oregon Revised Statutes, Oregon Administrative Rules, OSH Policies and Procedures, HIPAA, </w:t>
      </w:r>
      <w:r w:rsidR="00E15471">
        <w:rPr>
          <w:rFonts w:ascii="Arial" w:hAnsi="Arial" w:cs="Arial"/>
        </w:rPr>
        <w:t xml:space="preserve">Oregon Health Licensing Office (OHLO), Oregon Occupational Therapy Licensing Board (OOTLB), </w:t>
      </w:r>
      <w:r w:rsidR="00710C24">
        <w:rPr>
          <w:rFonts w:ascii="Arial" w:hAnsi="Arial" w:cs="Arial"/>
        </w:rPr>
        <w:t xml:space="preserve">the </w:t>
      </w:r>
      <w:r w:rsidR="00B54814" w:rsidRPr="00B54814">
        <w:rPr>
          <w:rFonts w:ascii="Arial" w:hAnsi="Arial" w:cs="Arial"/>
        </w:rPr>
        <w:t xml:space="preserve">Joint Commission </w:t>
      </w:r>
      <w:r w:rsidR="00E15471">
        <w:rPr>
          <w:rFonts w:ascii="Arial" w:hAnsi="Arial" w:cs="Arial"/>
        </w:rPr>
        <w:t>Consolidated Standards Manual, and Accrediation for Hosptials</w:t>
      </w:r>
      <w:r w:rsidR="00710C24">
        <w:rPr>
          <w:rFonts w:ascii="Arial" w:hAnsi="Arial" w:cs="Arial"/>
        </w:rPr>
        <w:t xml:space="preserve">, Centers for Medicare and Medicaid standards. </w:t>
      </w:r>
      <w:r w:rsidR="00E15471">
        <w:rPr>
          <w:rFonts w:ascii="Arial" w:hAnsi="Arial" w:cs="Arial"/>
        </w:rPr>
        <w:t xml:space="preserve">Desk reference procedures. </w:t>
      </w:r>
      <w:r w:rsidRPr="008615E7">
        <w:rPr>
          <w:rFonts w:ascii="Arial" w:hAnsi="Arial" w:cs="Arial"/>
        </w:rPr>
        <w:fldChar w:fldCharType="end"/>
      </w:r>
      <w:bookmarkEnd w:id="31"/>
    </w:p>
    <w:p w14:paraId="56C10C7A" w14:textId="77777777" w:rsidR="008407A6" w:rsidRDefault="008407A6">
      <w:pPr>
        <w:keepNext/>
        <w:widowControl w:val="0"/>
        <w:rPr>
          <w:rFonts w:ascii="Arial" w:hAnsi="Arial" w:cs="Arial"/>
          <w:sz w:val="22"/>
          <w:szCs w:val="22"/>
        </w:rPr>
        <w:sectPr w:rsidR="008407A6" w:rsidSect="00276DF9">
          <w:type w:val="continuous"/>
          <w:pgSz w:w="12240" w:h="15840" w:code="1"/>
          <w:pgMar w:top="720" w:right="864" w:bottom="1080" w:left="1080" w:header="720" w:footer="666" w:gutter="0"/>
          <w:cols w:space="720"/>
          <w:titlePg/>
          <w:docGrid w:linePitch="360"/>
        </w:sectPr>
      </w:pPr>
    </w:p>
    <w:p w14:paraId="470884FA" w14:textId="77777777" w:rsidR="008407A6" w:rsidRDefault="008407A6" w:rsidP="00AF15DE">
      <w:pPr>
        <w:keepNext/>
        <w:widowControl w:val="0"/>
        <w:spacing w:before="120"/>
        <w:ind w:left="360" w:hanging="360"/>
        <w:rPr>
          <w:rFonts w:ascii="Arial" w:hAnsi="Arial" w:cs="Arial"/>
          <w:b/>
        </w:rPr>
      </w:pPr>
      <w:r>
        <w:rPr>
          <w:rFonts w:ascii="Arial" w:hAnsi="Arial" w:cs="Arial"/>
          <w:b/>
        </w:rPr>
        <w:t>b.</w:t>
      </w:r>
      <w:r>
        <w:rPr>
          <w:rFonts w:ascii="Arial" w:hAnsi="Arial" w:cs="Arial"/>
          <w:b/>
        </w:rPr>
        <w:tab/>
        <w:t>How are these guidelines used?</w:t>
      </w:r>
    </w:p>
    <w:p w14:paraId="2CE250CD" w14:textId="77777777" w:rsidR="008407A6" w:rsidRDefault="008407A6">
      <w:pPr>
        <w:keepNext/>
        <w:widowControl w:val="0"/>
        <w:ind w:left="360"/>
        <w:rPr>
          <w:rFonts w:ascii="Arial" w:hAnsi="Arial" w:cs="Arial"/>
          <w:sz w:val="12"/>
          <w:szCs w:val="12"/>
        </w:rPr>
      </w:pPr>
    </w:p>
    <w:p w14:paraId="0142841F" w14:textId="77777777" w:rsidR="008407A6" w:rsidRDefault="008407A6">
      <w:pPr>
        <w:keepNext/>
        <w:widowControl w:val="0"/>
        <w:ind w:left="360" w:hanging="360"/>
        <w:rPr>
          <w:rFonts w:ascii="Arial" w:hAnsi="Arial" w:cs="Arial"/>
          <w:sz w:val="22"/>
          <w:szCs w:val="22"/>
        </w:rPr>
        <w:sectPr w:rsidR="008407A6" w:rsidSect="00276DF9">
          <w:type w:val="continuous"/>
          <w:pgSz w:w="12240" w:h="15840" w:code="1"/>
          <w:pgMar w:top="720" w:right="720" w:bottom="1080" w:left="720" w:header="720" w:footer="666" w:gutter="0"/>
          <w:cols w:space="720"/>
          <w:titlePg/>
          <w:docGrid w:linePitch="360"/>
        </w:sectPr>
      </w:pPr>
    </w:p>
    <w:p w14:paraId="6FD33CDA" w14:textId="2A466435" w:rsidR="008407A6" w:rsidRPr="000B41C8" w:rsidRDefault="008407A6" w:rsidP="00251498">
      <w:pPr>
        <w:keepNext/>
        <w:widowControl w:val="0"/>
        <w:ind w:left="360"/>
        <w:rPr>
          <w:rFonts w:ascii="Arial" w:hAnsi="Arial" w:cs="Arial"/>
        </w:rPr>
      </w:pPr>
      <w:r w:rsidRPr="008615E7">
        <w:rPr>
          <w:rFonts w:ascii="Arial" w:hAnsi="Arial" w:cs="Arial"/>
        </w:rPr>
        <w:fldChar w:fldCharType="begin">
          <w:ffData>
            <w:name w:val="Text107"/>
            <w:enabled/>
            <w:calcOnExit w:val="0"/>
            <w:textInput/>
          </w:ffData>
        </w:fldChar>
      </w:r>
      <w:bookmarkStart w:id="32" w:name="Text107"/>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710C24" w:rsidRPr="00710C24">
        <w:rPr>
          <w:rFonts w:ascii="Arial" w:hAnsi="Arial" w:cs="Arial"/>
        </w:rPr>
        <w:t>General knowledge of laws, hospital policy and procedures to respond to staff, patients, and the public, and to protect confidentiality and hospital liability. Working knowledge of TJC and CMS standards and requirements as they relate to patient safety.</w:t>
      </w:r>
      <w:r w:rsidR="00B54814" w:rsidRPr="00B54814">
        <w:rPr>
          <w:rFonts w:ascii="Arial" w:hAnsi="Arial" w:cs="Arial"/>
        </w:rPr>
        <w:t xml:space="preserve">  </w:t>
      </w:r>
      <w:r w:rsidRPr="008615E7">
        <w:rPr>
          <w:rFonts w:ascii="Arial" w:hAnsi="Arial" w:cs="Arial"/>
        </w:rPr>
        <w:fldChar w:fldCharType="end"/>
      </w:r>
      <w:bookmarkEnd w:id="32"/>
      <w:r w:rsidR="00C47865">
        <w:rPr>
          <w:rFonts w:ascii="Arial" w:hAnsi="Arial" w:cs="Arial"/>
        </w:rPr>
        <w:br/>
      </w:r>
    </w:p>
    <w:p w14:paraId="15D25BC1" w14:textId="77777777" w:rsidR="008407A6" w:rsidRDefault="00085573" w:rsidP="00575E76">
      <w:pPr>
        <w:rPr>
          <w:rFonts w:ascii="Arial" w:hAnsi="Arial" w:cs="Arial"/>
          <w:sz w:val="22"/>
          <w:szCs w:val="22"/>
        </w:rPr>
      </w:pPr>
      <w:r>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8407A6" w14:paraId="7B90A463"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4216B0FD" w14:textId="77777777" w:rsidR="008407A6" w:rsidRDefault="008407A6">
            <w:pPr>
              <w:rPr>
                <w:rFonts w:ascii="Arial" w:hAnsi="Arial" w:cs="Arial"/>
              </w:rPr>
            </w:pPr>
            <w:r>
              <w:rPr>
                <w:rFonts w:ascii="Arial" w:hAnsi="Arial" w:cs="Arial"/>
                <w:b/>
                <w:color w:val="000000"/>
              </w:rPr>
              <w:t>SECTION 6.</w:t>
            </w:r>
            <w:r w:rsidR="00B12612">
              <w:rPr>
                <w:rFonts w:ascii="Arial" w:hAnsi="Arial" w:cs="Arial"/>
                <w:b/>
                <w:color w:val="000000"/>
              </w:rPr>
              <w:t xml:space="preserve"> </w:t>
            </w:r>
            <w:r>
              <w:rPr>
                <w:rFonts w:ascii="Arial" w:hAnsi="Arial" w:cs="Arial"/>
                <w:b/>
                <w:color w:val="000000"/>
              </w:rPr>
              <w:t>WORK CONTACTS</w:t>
            </w:r>
          </w:p>
        </w:tc>
      </w:tr>
      <w:tr w:rsidR="008407A6" w14:paraId="4F9564BA" w14:textId="77777777">
        <w:tblPrEx>
          <w:tblBorders>
            <w:top w:val="none" w:sz="0" w:space="0" w:color="auto"/>
            <w:bottom w:val="none" w:sz="0" w:space="0" w:color="auto"/>
          </w:tblBorders>
        </w:tblPrEx>
        <w:trPr>
          <w:trHeight w:val="1023"/>
        </w:trPr>
        <w:tc>
          <w:tcPr>
            <w:tcW w:w="10980" w:type="dxa"/>
            <w:gridSpan w:val="4"/>
            <w:vAlign w:val="center"/>
          </w:tcPr>
          <w:p w14:paraId="76FF58EE" w14:textId="77777777" w:rsidR="008C29CD" w:rsidRDefault="008407A6">
            <w:pPr>
              <w:rPr>
                <w:rFonts w:ascii="Arial" w:hAnsi="Arial" w:cs="Arial"/>
                <w:b/>
                <w:i/>
                <w:color w:val="000000"/>
                <w:sz w:val="20"/>
                <w:szCs w:val="20"/>
              </w:rPr>
            </w:pPr>
            <w:r>
              <w:rPr>
                <w:rFonts w:ascii="Arial" w:hAnsi="Arial" w:cs="Arial"/>
                <w:b/>
              </w:rPr>
              <w:t>With whom, outside of co-workers in this work unit, must the employee in this position regularly come in contact?</w:t>
            </w:r>
            <w:r w:rsidR="00E00BFB" w:rsidRPr="0043789E">
              <w:rPr>
                <w:rFonts w:ascii="Arial" w:hAnsi="Arial" w:cs="Arial"/>
                <w:b/>
                <w:i/>
                <w:color w:val="000000"/>
                <w:sz w:val="20"/>
                <w:szCs w:val="20"/>
              </w:rPr>
              <w:t xml:space="preserve"> </w:t>
            </w:r>
          </w:p>
          <w:p w14:paraId="3D03A31D" w14:textId="77777777" w:rsidR="008407A6" w:rsidRDefault="00E00BFB" w:rsidP="008C29CD">
            <w:pPr>
              <w:spacing w:before="80"/>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If additional rows of the below table are needed, place cursor at end of a row (outside table) and hit “Enter”.</w:t>
            </w:r>
          </w:p>
        </w:tc>
      </w:tr>
      <w:tr w:rsidR="0043789E" w14:paraId="3A8CCEAE"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31462191" w14:textId="77777777" w:rsidR="0043789E" w:rsidRDefault="0043789E" w:rsidP="00D129C7">
            <w:pPr>
              <w:jc w:val="center"/>
              <w:rPr>
                <w:rFonts w:ascii="Arial" w:hAnsi="Arial" w:cs="Arial"/>
                <w:b/>
              </w:rPr>
            </w:pPr>
            <w:r>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6A828407" w14:textId="77777777" w:rsidR="0043789E" w:rsidRDefault="0043789E" w:rsidP="00D129C7">
            <w:pPr>
              <w:jc w:val="center"/>
              <w:rPr>
                <w:rFonts w:ascii="Arial" w:hAnsi="Arial" w:cs="Arial"/>
                <w:b/>
              </w:rPr>
            </w:pPr>
            <w:r>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2C0FDDE8" w14:textId="77777777" w:rsidR="0043789E" w:rsidRDefault="0043789E" w:rsidP="00D129C7">
            <w:pPr>
              <w:jc w:val="center"/>
              <w:rPr>
                <w:rFonts w:ascii="Arial" w:hAnsi="Arial" w:cs="Arial"/>
                <w:b/>
              </w:rPr>
            </w:pPr>
            <w:r>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77C0CD31" w14:textId="77777777" w:rsidR="0043789E" w:rsidRPr="009C3496" w:rsidRDefault="0043789E" w:rsidP="00D129C7">
            <w:pPr>
              <w:jc w:val="center"/>
              <w:rPr>
                <w:rFonts w:ascii="Arial" w:hAnsi="Arial" w:cs="Arial"/>
                <w:b/>
              </w:rPr>
            </w:pPr>
            <w:r w:rsidRPr="009C3496">
              <w:rPr>
                <w:rFonts w:ascii="Arial" w:hAnsi="Arial" w:cs="Arial"/>
                <w:b/>
              </w:rPr>
              <w:t>How Often?</w:t>
            </w:r>
          </w:p>
        </w:tc>
      </w:tr>
    </w:tbl>
    <w:p w14:paraId="46E1C90B" w14:textId="77777777" w:rsidR="0043789E" w:rsidRDefault="0043789E" w:rsidP="0043789E">
      <w:pPr>
        <w:rPr>
          <w:rFonts w:ascii="Arial" w:hAnsi="Arial" w:cs="Arial"/>
        </w:rPr>
        <w:sectPr w:rsidR="0043789E" w:rsidSect="00276DF9">
          <w:type w:val="continuous"/>
          <w:pgSz w:w="12240" w:h="15840" w:code="1"/>
          <w:pgMar w:top="720" w:right="720" w:bottom="1080" w:left="720" w:header="720" w:footer="666" w:gutter="0"/>
          <w:cols w:space="720"/>
          <w:titlePg/>
          <w:docGrid w:linePitch="360"/>
        </w:sectPr>
      </w:pPr>
    </w:p>
    <w:tbl>
      <w:tblPr>
        <w:tblW w:w="10978"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797"/>
        <w:gridCol w:w="3960"/>
        <w:gridCol w:w="1683"/>
      </w:tblGrid>
      <w:tr w:rsidR="00F352C5" w:rsidRPr="000B41C8" w14:paraId="4765FC8E" w14:textId="77777777">
        <w:trPr>
          <w:trHeight w:val="288"/>
        </w:trPr>
        <w:tc>
          <w:tcPr>
            <w:tcW w:w="2538" w:type="dxa"/>
          </w:tcPr>
          <w:p w14:paraId="5EEA910C" w14:textId="466E2391" w:rsidR="00F352C5" w:rsidRPr="00E04E76" w:rsidRDefault="00F352C5" w:rsidP="00F352C5">
            <w:pPr>
              <w:spacing w:before="80" w:after="80"/>
              <w:rPr>
                <w:rFonts w:ascii="Arial" w:hAnsi="Arial" w:cs="Arial"/>
              </w:rPr>
            </w:pPr>
            <w:r w:rsidRPr="00E04E76">
              <w:rPr>
                <w:rFonts w:ascii="Arial" w:hAnsi="Arial" w:cs="Arial"/>
              </w:rPr>
              <w:t>OSH Clinical Chiefs/Directors and discipline staff</w:t>
            </w:r>
          </w:p>
        </w:tc>
        <w:tc>
          <w:tcPr>
            <w:tcW w:w="2797" w:type="dxa"/>
          </w:tcPr>
          <w:p w14:paraId="67CB6255" w14:textId="4FEDB029" w:rsidR="00F352C5" w:rsidRPr="00E04E76" w:rsidRDefault="00F352C5" w:rsidP="00F352C5">
            <w:pPr>
              <w:spacing w:before="80" w:after="80"/>
              <w:rPr>
                <w:rFonts w:ascii="Arial" w:hAnsi="Arial" w:cs="Arial"/>
              </w:rPr>
            </w:pPr>
            <w:r>
              <w:rPr>
                <w:rFonts w:ascii="Arial" w:hAnsi="Arial" w:cs="Arial"/>
              </w:rPr>
              <w:t xml:space="preserve">In person, phone, email, virtually </w:t>
            </w:r>
          </w:p>
        </w:tc>
        <w:tc>
          <w:tcPr>
            <w:tcW w:w="3960" w:type="dxa"/>
          </w:tcPr>
          <w:p w14:paraId="00884314" w14:textId="526BD046" w:rsidR="00F352C5" w:rsidRPr="00E04E76" w:rsidRDefault="00F352C5" w:rsidP="00F352C5">
            <w:pPr>
              <w:spacing w:before="80" w:after="80"/>
              <w:rPr>
                <w:rFonts w:ascii="Arial" w:hAnsi="Arial" w:cs="Arial"/>
              </w:rPr>
            </w:pPr>
            <w:r>
              <w:rPr>
                <w:rFonts w:ascii="Arial" w:hAnsi="Arial" w:cs="Arial"/>
              </w:rPr>
              <w:t xml:space="preserve">Scheduling, provide information about projects, boards and committees; Interpret and explain new and existing processes and procedures.  </w:t>
            </w:r>
          </w:p>
        </w:tc>
        <w:tc>
          <w:tcPr>
            <w:tcW w:w="1683" w:type="dxa"/>
          </w:tcPr>
          <w:p w14:paraId="068214D6" w14:textId="6AABFCFA" w:rsidR="00F352C5" w:rsidRPr="00E04E76" w:rsidRDefault="00F352C5" w:rsidP="00F352C5">
            <w:pPr>
              <w:spacing w:before="80" w:after="80"/>
              <w:rPr>
                <w:rFonts w:ascii="Arial" w:hAnsi="Arial" w:cs="Arial"/>
              </w:rPr>
            </w:pPr>
            <w:r>
              <w:rPr>
                <w:rFonts w:ascii="Arial" w:hAnsi="Arial" w:cs="Arial"/>
              </w:rPr>
              <w:t>Daily</w:t>
            </w:r>
          </w:p>
        </w:tc>
      </w:tr>
      <w:tr w:rsidR="00F352C5" w:rsidRPr="000B41C8" w14:paraId="68346167" w14:textId="77777777">
        <w:trPr>
          <w:trHeight w:val="288"/>
        </w:trPr>
        <w:tc>
          <w:tcPr>
            <w:tcW w:w="2538" w:type="dxa"/>
          </w:tcPr>
          <w:p w14:paraId="2E96BC5F" w14:textId="32DACBA3" w:rsidR="00F352C5" w:rsidRPr="000B41C8" w:rsidRDefault="00F352C5" w:rsidP="00F352C5">
            <w:pPr>
              <w:spacing w:before="80" w:after="80"/>
              <w:rPr>
                <w:rFonts w:ascii="Arial" w:hAnsi="Arial" w:cs="Arial"/>
              </w:rPr>
            </w:pPr>
            <w:r>
              <w:rPr>
                <w:rFonts w:ascii="Arial" w:hAnsi="Arial" w:cs="Arial"/>
              </w:rPr>
              <w:t>Community Partners</w:t>
            </w:r>
          </w:p>
        </w:tc>
        <w:tc>
          <w:tcPr>
            <w:tcW w:w="2797" w:type="dxa"/>
          </w:tcPr>
          <w:p w14:paraId="67C54880" w14:textId="67C9BB6A" w:rsidR="00F352C5" w:rsidRPr="000B41C8" w:rsidRDefault="00F352C5" w:rsidP="00F352C5">
            <w:pPr>
              <w:spacing w:before="80" w:after="80"/>
              <w:rPr>
                <w:rFonts w:ascii="Arial" w:hAnsi="Arial" w:cs="Arial"/>
              </w:rPr>
            </w:pPr>
            <w:r>
              <w:rPr>
                <w:rFonts w:ascii="Arial" w:hAnsi="Arial" w:cs="Arial"/>
              </w:rPr>
              <w:t>In person, phone, email, virtually</w:t>
            </w:r>
          </w:p>
        </w:tc>
        <w:tc>
          <w:tcPr>
            <w:tcW w:w="3960" w:type="dxa"/>
          </w:tcPr>
          <w:p w14:paraId="167B34FD" w14:textId="2E5D5389" w:rsidR="00F352C5" w:rsidRPr="000B41C8" w:rsidRDefault="00F352C5" w:rsidP="00F352C5">
            <w:pPr>
              <w:spacing w:before="80" w:after="80"/>
              <w:rPr>
                <w:rFonts w:ascii="Arial" w:hAnsi="Arial" w:cs="Arial"/>
              </w:rPr>
            </w:pPr>
            <w:r>
              <w:rPr>
                <w:rFonts w:ascii="Arial" w:hAnsi="Arial" w:cs="Arial"/>
              </w:rPr>
              <w:t xml:space="preserve">Plan, resolve problems, exchange and integrate information </w:t>
            </w:r>
          </w:p>
        </w:tc>
        <w:tc>
          <w:tcPr>
            <w:tcW w:w="1683" w:type="dxa"/>
          </w:tcPr>
          <w:p w14:paraId="0FAC8343" w14:textId="20D0CD0B" w:rsidR="00F352C5" w:rsidRPr="000B41C8" w:rsidRDefault="00F352C5" w:rsidP="00F352C5">
            <w:pPr>
              <w:spacing w:before="80" w:after="80"/>
              <w:rPr>
                <w:rFonts w:ascii="Arial" w:hAnsi="Arial" w:cs="Arial"/>
              </w:rPr>
            </w:pPr>
            <w:r>
              <w:rPr>
                <w:rFonts w:ascii="Arial" w:hAnsi="Arial" w:cs="Arial"/>
              </w:rPr>
              <w:t xml:space="preserve">Monthly, as needed </w:t>
            </w:r>
          </w:p>
        </w:tc>
      </w:tr>
      <w:tr w:rsidR="00F352C5" w:rsidRPr="000B41C8" w14:paraId="78E6F9FA" w14:textId="77777777">
        <w:trPr>
          <w:trHeight w:val="288"/>
        </w:trPr>
        <w:tc>
          <w:tcPr>
            <w:tcW w:w="2538" w:type="dxa"/>
          </w:tcPr>
          <w:p w14:paraId="2B5D4176" w14:textId="6F64F729" w:rsidR="00F352C5" w:rsidRDefault="00F352C5" w:rsidP="00F352C5">
            <w:pPr>
              <w:spacing w:before="80" w:after="80"/>
              <w:rPr>
                <w:rFonts w:ascii="Arial" w:hAnsi="Arial" w:cs="Arial"/>
              </w:rPr>
            </w:pPr>
            <w:r>
              <w:rPr>
                <w:rFonts w:ascii="Arial" w:hAnsi="Arial" w:cs="Arial"/>
              </w:rPr>
              <w:lastRenderedPageBreak/>
              <w:t xml:space="preserve">Accreditation Institutions </w:t>
            </w:r>
          </w:p>
        </w:tc>
        <w:tc>
          <w:tcPr>
            <w:tcW w:w="2797" w:type="dxa"/>
          </w:tcPr>
          <w:p w14:paraId="33A50BC8" w14:textId="0FF08A2E" w:rsidR="00F352C5" w:rsidRDefault="00F352C5" w:rsidP="00F352C5">
            <w:pPr>
              <w:spacing w:before="80" w:after="80"/>
              <w:rPr>
                <w:rFonts w:ascii="Arial" w:hAnsi="Arial" w:cs="Arial"/>
              </w:rPr>
            </w:pPr>
            <w:r>
              <w:rPr>
                <w:rFonts w:ascii="Arial" w:hAnsi="Arial" w:cs="Arial"/>
              </w:rPr>
              <w:t>Phone, letter, email, virtually</w:t>
            </w:r>
          </w:p>
        </w:tc>
        <w:tc>
          <w:tcPr>
            <w:tcW w:w="3960" w:type="dxa"/>
          </w:tcPr>
          <w:p w14:paraId="5DC1CF2C" w14:textId="6ACB263C" w:rsidR="00F352C5" w:rsidRDefault="00F352C5" w:rsidP="00F352C5">
            <w:pPr>
              <w:spacing w:before="80" w:after="80"/>
              <w:rPr>
                <w:rFonts w:ascii="Arial" w:hAnsi="Arial" w:cs="Arial"/>
              </w:rPr>
            </w:pPr>
            <w:r>
              <w:rPr>
                <w:rFonts w:ascii="Arial" w:hAnsi="Arial" w:cs="Arial"/>
              </w:rPr>
              <w:t>Exchange and integrate information; explain processes and procedures, scheduling and rotation coordination</w:t>
            </w:r>
          </w:p>
        </w:tc>
        <w:tc>
          <w:tcPr>
            <w:tcW w:w="1683" w:type="dxa"/>
          </w:tcPr>
          <w:p w14:paraId="6F35AAD1" w14:textId="623365DB" w:rsidR="00F352C5" w:rsidRDefault="00F352C5" w:rsidP="00F352C5">
            <w:pPr>
              <w:spacing w:before="80" w:after="80"/>
              <w:rPr>
                <w:rFonts w:ascii="Arial" w:hAnsi="Arial" w:cs="Arial"/>
              </w:rPr>
            </w:pPr>
            <w:r>
              <w:rPr>
                <w:rFonts w:ascii="Arial" w:hAnsi="Arial" w:cs="Arial"/>
              </w:rPr>
              <w:t xml:space="preserve">Monthly, as needed </w:t>
            </w:r>
          </w:p>
        </w:tc>
      </w:tr>
      <w:tr w:rsidR="00F352C5" w:rsidRPr="000B41C8" w14:paraId="7E41DEC5" w14:textId="77777777" w:rsidTr="001F1136">
        <w:trPr>
          <w:trHeight w:val="288"/>
        </w:trPr>
        <w:tc>
          <w:tcPr>
            <w:tcW w:w="2538" w:type="dxa"/>
            <w:tcBorders>
              <w:bottom w:val="single" w:sz="4" w:space="0" w:color="auto"/>
            </w:tcBorders>
          </w:tcPr>
          <w:p w14:paraId="3C8991DF" w14:textId="2970A1AF" w:rsidR="00F352C5" w:rsidRPr="000B41C8" w:rsidRDefault="00F352C5" w:rsidP="00F352C5">
            <w:pPr>
              <w:spacing w:before="80" w:after="80"/>
              <w:rPr>
                <w:rFonts w:ascii="Arial" w:hAnsi="Arial" w:cs="Arial"/>
              </w:rPr>
            </w:pPr>
            <w:r>
              <w:rPr>
                <w:rFonts w:ascii="Arial" w:hAnsi="Arial" w:cs="Arial"/>
              </w:rPr>
              <w:t>General Public</w:t>
            </w:r>
          </w:p>
        </w:tc>
        <w:tc>
          <w:tcPr>
            <w:tcW w:w="2797" w:type="dxa"/>
            <w:tcBorders>
              <w:bottom w:val="single" w:sz="4" w:space="0" w:color="auto"/>
            </w:tcBorders>
          </w:tcPr>
          <w:p w14:paraId="04ADEF9B" w14:textId="1343F181" w:rsidR="00F352C5" w:rsidRPr="000B41C8" w:rsidRDefault="00F352C5" w:rsidP="00F352C5">
            <w:pPr>
              <w:spacing w:before="80" w:after="80"/>
              <w:rPr>
                <w:rFonts w:ascii="Arial" w:hAnsi="Arial" w:cs="Arial"/>
              </w:rPr>
            </w:pPr>
            <w:r>
              <w:rPr>
                <w:rFonts w:ascii="Arial" w:hAnsi="Arial" w:cs="Arial"/>
              </w:rPr>
              <w:t>Phone, email</w:t>
            </w:r>
          </w:p>
        </w:tc>
        <w:tc>
          <w:tcPr>
            <w:tcW w:w="3960" w:type="dxa"/>
            <w:tcBorders>
              <w:bottom w:val="single" w:sz="4" w:space="0" w:color="auto"/>
            </w:tcBorders>
          </w:tcPr>
          <w:p w14:paraId="1FCDCDC0" w14:textId="4F7F98C9" w:rsidR="00F352C5" w:rsidRPr="000B41C8" w:rsidRDefault="00F352C5" w:rsidP="00F352C5">
            <w:pPr>
              <w:spacing w:before="80" w:after="80"/>
              <w:rPr>
                <w:rFonts w:ascii="Arial" w:hAnsi="Arial" w:cs="Arial"/>
              </w:rPr>
            </w:pPr>
            <w:r>
              <w:rPr>
                <w:rFonts w:ascii="Arial" w:hAnsi="Arial" w:cs="Arial"/>
              </w:rPr>
              <w:t>Handle specific requests, explain processes and procedures, and tirage for re-direction of assistance</w:t>
            </w:r>
          </w:p>
        </w:tc>
        <w:tc>
          <w:tcPr>
            <w:tcW w:w="1683" w:type="dxa"/>
            <w:tcBorders>
              <w:bottom w:val="single" w:sz="4" w:space="0" w:color="auto"/>
            </w:tcBorders>
          </w:tcPr>
          <w:p w14:paraId="355AFA52" w14:textId="618193C6" w:rsidR="00F352C5" w:rsidRPr="000B41C8" w:rsidRDefault="00F352C5" w:rsidP="00F352C5">
            <w:pPr>
              <w:spacing w:before="80" w:after="80"/>
              <w:rPr>
                <w:rFonts w:ascii="Arial" w:hAnsi="Arial" w:cs="Arial"/>
              </w:rPr>
            </w:pPr>
            <w:r>
              <w:rPr>
                <w:rFonts w:ascii="Arial" w:hAnsi="Arial" w:cs="Arial"/>
              </w:rPr>
              <w:t xml:space="preserve">As needed </w:t>
            </w:r>
          </w:p>
        </w:tc>
      </w:tr>
      <w:tr w:rsidR="00F352C5" w:rsidRPr="000B41C8" w14:paraId="46B330CB" w14:textId="77777777" w:rsidTr="001F1136">
        <w:trPr>
          <w:trHeight w:val="288"/>
        </w:trPr>
        <w:tc>
          <w:tcPr>
            <w:tcW w:w="2538" w:type="dxa"/>
            <w:tcBorders>
              <w:top w:val="single" w:sz="4" w:space="0" w:color="auto"/>
              <w:left w:val="single" w:sz="4" w:space="0" w:color="auto"/>
              <w:bottom w:val="single" w:sz="4" w:space="0" w:color="auto"/>
              <w:right w:val="single" w:sz="4" w:space="0" w:color="auto"/>
            </w:tcBorders>
          </w:tcPr>
          <w:p w14:paraId="400C3A9B" w14:textId="2F8408E5" w:rsidR="00F352C5" w:rsidRPr="000B41C8" w:rsidRDefault="00F352C5" w:rsidP="00F352C5">
            <w:pPr>
              <w:spacing w:before="80" w:after="80"/>
              <w:rPr>
                <w:rFonts w:ascii="Arial" w:hAnsi="Arial" w:cs="Arial"/>
              </w:rPr>
            </w:pPr>
            <w:r>
              <w:rPr>
                <w:rFonts w:ascii="Arial" w:hAnsi="Arial" w:cs="Arial"/>
              </w:rPr>
              <w:t>Other Agencies</w:t>
            </w:r>
          </w:p>
        </w:tc>
        <w:tc>
          <w:tcPr>
            <w:tcW w:w="2797" w:type="dxa"/>
            <w:tcBorders>
              <w:top w:val="single" w:sz="4" w:space="0" w:color="auto"/>
              <w:left w:val="single" w:sz="4" w:space="0" w:color="auto"/>
              <w:bottom w:val="single" w:sz="4" w:space="0" w:color="auto"/>
              <w:right w:val="single" w:sz="4" w:space="0" w:color="auto"/>
            </w:tcBorders>
          </w:tcPr>
          <w:p w14:paraId="30311CB5" w14:textId="38A9D3AB" w:rsidR="00F352C5" w:rsidRPr="000B41C8" w:rsidRDefault="00F352C5" w:rsidP="00F352C5">
            <w:pPr>
              <w:spacing w:before="80" w:after="80"/>
              <w:rPr>
                <w:rFonts w:ascii="Arial" w:hAnsi="Arial" w:cs="Arial"/>
              </w:rPr>
            </w:pPr>
            <w:r>
              <w:rPr>
                <w:rFonts w:ascii="Arial" w:hAnsi="Arial" w:cs="Arial"/>
              </w:rPr>
              <w:t>In person, phone, email, virtually</w:t>
            </w:r>
          </w:p>
        </w:tc>
        <w:tc>
          <w:tcPr>
            <w:tcW w:w="3960" w:type="dxa"/>
            <w:tcBorders>
              <w:top w:val="single" w:sz="4" w:space="0" w:color="auto"/>
              <w:left w:val="single" w:sz="4" w:space="0" w:color="auto"/>
              <w:bottom w:val="single" w:sz="4" w:space="0" w:color="auto"/>
              <w:right w:val="single" w:sz="4" w:space="0" w:color="auto"/>
            </w:tcBorders>
          </w:tcPr>
          <w:p w14:paraId="672721C5" w14:textId="7AE8BBE5" w:rsidR="00F352C5" w:rsidRPr="000B41C8" w:rsidRDefault="00F352C5" w:rsidP="00F352C5">
            <w:pPr>
              <w:spacing w:before="80" w:after="80"/>
              <w:rPr>
                <w:rFonts w:ascii="Arial" w:hAnsi="Arial" w:cs="Arial"/>
              </w:rPr>
            </w:pPr>
            <w:r>
              <w:rPr>
                <w:rFonts w:ascii="Arial" w:hAnsi="Arial" w:cs="Arial"/>
              </w:rPr>
              <w:t>Plan, resolve problems, exchange and integrate information</w:t>
            </w:r>
          </w:p>
        </w:tc>
        <w:tc>
          <w:tcPr>
            <w:tcW w:w="1683" w:type="dxa"/>
            <w:tcBorders>
              <w:top w:val="single" w:sz="4" w:space="0" w:color="auto"/>
              <w:left w:val="single" w:sz="4" w:space="0" w:color="auto"/>
              <w:bottom w:val="single" w:sz="4" w:space="0" w:color="auto"/>
              <w:right w:val="single" w:sz="4" w:space="0" w:color="auto"/>
            </w:tcBorders>
          </w:tcPr>
          <w:p w14:paraId="6347707C" w14:textId="59A06E7D" w:rsidR="00F352C5" w:rsidRPr="000B41C8" w:rsidRDefault="00F352C5" w:rsidP="00F352C5">
            <w:pPr>
              <w:spacing w:before="80" w:after="80"/>
              <w:rPr>
                <w:rFonts w:ascii="Arial" w:hAnsi="Arial" w:cs="Arial"/>
              </w:rPr>
            </w:pPr>
            <w:r>
              <w:rPr>
                <w:rFonts w:ascii="Arial" w:hAnsi="Arial" w:cs="Arial"/>
              </w:rPr>
              <w:t xml:space="preserve">As needed </w:t>
            </w:r>
          </w:p>
        </w:tc>
      </w:tr>
    </w:tbl>
    <w:p w14:paraId="259FBA3F" w14:textId="77777777" w:rsidR="008407A6" w:rsidRDefault="008407A6">
      <w:pPr>
        <w:rPr>
          <w:rFonts w:ascii="Arial" w:hAnsi="Arial" w:cs="Arial"/>
          <w:sz w:val="12"/>
          <w:szCs w:val="12"/>
        </w:rPr>
      </w:pPr>
    </w:p>
    <w:p w14:paraId="7BB8C891" w14:textId="77777777" w:rsidR="008407A6" w:rsidRDefault="008407A6">
      <w:pPr>
        <w:rPr>
          <w:rFonts w:ascii="Arial" w:hAnsi="Arial" w:cs="Arial"/>
          <w:sz w:val="12"/>
          <w:szCs w:val="12"/>
        </w:rPr>
        <w:sectPr w:rsidR="008407A6" w:rsidSect="00276DF9">
          <w:type w:val="continuous"/>
          <w:pgSz w:w="12240" w:h="15840" w:code="1"/>
          <w:pgMar w:top="720" w:right="720" w:bottom="1080" w:left="720" w:header="720" w:footer="666" w:gutter="0"/>
          <w:cols w:space="720"/>
          <w:formProt w:val="0"/>
          <w:titlePg/>
          <w:docGrid w:linePitch="360"/>
        </w:sectPr>
      </w:pPr>
    </w:p>
    <w:p w14:paraId="7AF36007" w14:textId="77777777" w:rsidR="008407A6"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5B5B74A2"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65B7E866" w14:textId="77777777" w:rsidR="008407A6" w:rsidRDefault="008407A6">
            <w:pPr>
              <w:rPr>
                <w:rFonts w:ascii="Arial" w:hAnsi="Arial" w:cs="Arial"/>
              </w:rPr>
            </w:pPr>
            <w:r>
              <w:rPr>
                <w:rFonts w:ascii="Arial" w:hAnsi="Arial" w:cs="Arial"/>
                <w:b/>
                <w:color w:val="000000"/>
              </w:rPr>
              <w:t>SECTION 7.</w:t>
            </w:r>
            <w:r w:rsidR="00B12612">
              <w:rPr>
                <w:rFonts w:ascii="Arial" w:hAnsi="Arial" w:cs="Arial"/>
                <w:b/>
                <w:color w:val="000000"/>
              </w:rPr>
              <w:t xml:space="preserve"> </w:t>
            </w:r>
            <w:r>
              <w:rPr>
                <w:rFonts w:ascii="Arial" w:hAnsi="Arial" w:cs="Arial"/>
                <w:b/>
                <w:color w:val="000000"/>
              </w:rPr>
              <w:t>POSITION-RELATED DECISION MAKING</w:t>
            </w:r>
          </w:p>
        </w:tc>
      </w:tr>
    </w:tbl>
    <w:p w14:paraId="5E96540D" w14:textId="77777777" w:rsidR="008407A6" w:rsidRDefault="008407A6">
      <w:pPr>
        <w:rPr>
          <w:rFonts w:ascii="Arial" w:hAnsi="Arial" w:cs="Arial"/>
          <w:b/>
          <w:sz w:val="12"/>
          <w:szCs w:val="12"/>
        </w:rPr>
      </w:pPr>
    </w:p>
    <w:p w14:paraId="48235176" w14:textId="77777777" w:rsidR="008407A6" w:rsidRDefault="008407A6" w:rsidP="00195392">
      <w:pPr>
        <w:spacing w:after="120"/>
        <w:rPr>
          <w:rFonts w:ascii="Arial" w:hAnsi="Arial" w:cs="Arial"/>
          <w:b/>
        </w:rPr>
      </w:pPr>
      <w:r>
        <w:rPr>
          <w:rFonts w:ascii="Arial" w:hAnsi="Arial" w:cs="Arial"/>
          <w:b/>
        </w:rPr>
        <w:t>Describe the typical decisions of this position.</w:t>
      </w:r>
      <w:r w:rsidR="00B12612">
        <w:rPr>
          <w:rFonts w:ascii="Arial" w:hAnsi="Arial" w:cs="Arial"/>
          <w:b/>
        </w:rPr>
        <w:t xml:space="preserve"> </w:t>
      </w:r>
      <w:r>
        <w:rPr>
          <w:rFonts w:ascii="Arial" w:hAnsi="Arial" w:cs="Arial"/>
          <w:b/>
        </w:rPr>
        <w:t>Explain the direct effect of these decisions</w:t>
      </w:r>
      <w:r w:rsidR="008C29CD">
        <w:rPr>
          <w:rFonts w:ascii="Arial" w:hAnsi="Arial" w:cs="Arial"/>
          <w:b/>
        </w:rPr>
        <w:t>:</w:t>
      </w:r>
    </w:p>
    <w:p w14:paraId="0DF8F470" w14:textId="4908F9EF" w:rsidR="008407A6" w:rsidRPr="000B41C8" w:rsidRDefault="008407A6">
      <w:pPr>
        <w:rPr>
          <w:rFonts w:ascii="Arial" w:hAnsi="Arial" w:cs="Arial"/>
        </w:rPr>
      </w:pPr>
      <w:r w:rsidRPr="008615E7">
        <w:rPr>
          <w:rFonts w:ascii="Arial" w:hAnsi="Arial" w:cs="Arial"/>
        </w:rPr>
        <w:fldChar w:fldCharType="begin">
          <w:ffData>
            <w:name w:val="Text116"/>
            <w:enabled/>
            <w:calcOnExit w:val="0"/>
            <w:textInput/>
          </w:ffData>
        </w:fldChar>
      </w:r>
      <w:bookmarkStart w:id="33" w:name="Text116"/>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F56895" w:rsidRPr="00F56895">
        <w:rPr>
          <w:rFonts w:ascii="Arial" w:hAnsi="Arial" w:cs="Arial"/>
        </w:rPr>
        <w:t xml:space="preserve">Responsible for prioritizing (often-interrupted) work assignments to meet deadlines and expectations. Exercises critical judgment in managing patient and staff confidentiality matters across organizational levels, including determining which issues require escalation to supervisor and/or </w:t>
      </w:r>
      <w:r w:rsidR="00F56895">
        <w:rPr>
          <w:rFonts w:ascii="Arial" w:hAnsi="Arial" w:cs="Arial"/>
        </w:rPr>
        <w:t>Director of Treatment Services</w:t>
      </w:r>
      <w:r w:rsidR="00F56895" w:rsidRPr="00F56895">
        <w:rPr>
          <w:rFonts w:ascii="Arial" w:hAnsi="Arial" w:cs="Arial"/>
        </w:rPr>
        <w:t xml:space="preserve">, as these decisions may impact core operations and programs at OSH. </w:t>
      </w:r>
      <w:r w:rsidR="00CF5CEE">
        <w:rPr>
          <w:rFonts w:ascii="Arial" w:hAnsi="Arial" w:cs="Arial"/>
        </w:rPr>
        <w:t xml:space="preserve"> </w:t>
      </w:r>
      <w:r w:rsidRPr="008615E7">
        <w:rPr>
          <w:rFonts w:ascii="Arial" w:hAnsi="Arial" w:cs="Arial"/>
        </w:rPr>
        <w:fldChar w:fldCharType="end"/>
      </w:r>
      <w:bookmarkEnd w:id="33"/>
    </w:p>
    <w:p w14:paraId="22C614A0" w14:textId="77777777" w:rsidR="008407A6" w:rsidRDefault="008407A6">
      <w:pPr>
        <w:rPr>
          <w:rFonts w:ascii="Arial" w:hAnsi="Arial" w:cs="Arial"/>
          <w:sz w:val="22"/>
          <w:szCs w:val="22"/>
        </w:rPr>
      </w:pPr>
    </w:p>
    <w:p w14:paraId="241210D9" w14:textId="77777777" w:rsidR="008407A6" w:rsidRDefault="00C47865">
      <w:pPr>
        <w:keepNext/>
        <w:keepLines/>
        <w:widowControl w:val="0"/>
        <w:rPr>
          <w:rFonts w:ascii="Arial" w:hAnsi="Arial" w:cs="Arial"/>
          <w:b/>
          <w:color w:val="000000"/>
        </w:rPr>
        <w:sectPr w:rsidR="008407A6" w:rsidSect="00276DF9">
          <w:footerReference w:type="default" r:id="rId18"/>
          <w:type w:val="continuous"/>
          <w:pgSz w:w="12240" w:h="15840" w:code="1"/>
          <w:pgMar w:top="1152" w:right="720" w:bottom="1080" w:left="720" w:header="720" w:footer="666" w:gutter="0"/>
          <w:cols w:space="720"/>
          <w:docGrid w:linePitch="360"/>
        </w:sectPr>
      </w:pPr>
      <w:r>
        <w:rPr>
          <w:rFonts w:ascii="Arial" w:hAnsi="Arial" w:cs="Arial"/>
          <w:b/>
          <w:color w:val="000000"/>
        </w:rPr>
        <w:br/>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8407A6" w14:paraId="4BE26D32"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641D1CB0" w14:textId="77777777" w:rsidR="008407A6" w:rsidRDefault="008407A6">
            <w:pPr>
              <w:keepNext/>
              <w:keepLines/>
              <w:widowControl w:val="0"/>
              <w:rPr>
                <w:rFonts w:ascii="Arial" w:hAnsi="Arial" w:cs="Arial"/>
              </w:rPr>
            </w:pPr>
            <w:r>
              <w:rPr>
                <w:rFonts w:ascii="Arial" w:hAnsi="Arial" w:cs="Arial"/>
                <w:b/>
                <w:color w:val="000000"/>
              </w:rPr>
              <w:t>SECTION 8.</w:t>
            </w:r>
            <w:r w:rsidR="00B12612">
              <w:rPr>
                <w:rFonts w:ascii="Arial" w:hAnsi="Arial" w:cs="Arial"/>
                <w:b/>
                <w:color w:val="000000"/>
              </w:rPr>
              <w:t xml:space="preserve"> </w:t>
            </w:r>
            <w:r>
              <w:rPr>
                <w:rFonts w:ascii="Arial" w:hAnsi="Arial" w:cs="Arial"/>
                <w:b/>
                <w:color w:val="000000"/>
              </w:rPr>
              <w:t>REVIEW OF WORK</w:t>
            </w:r>
          </w:p>
        </w:tc>
      </w:tr>
      <w:tr w:rsidR="008407A6" w14:paraId="2EA4B490"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4883E829" w14:textId="77777777" w:rsidR="002314E6" w:rsidRDefault="008407A6">
            <w:pPr>
              <w:pStyle w:val="Heading2"/>
              <w:widowControl w:val="0"/>
              <w:rPr>
                <w:b w:val="0"/>
                <w:i/>
                <w:color w:val="000000"/>
                <w:sz w:val="20"/>
                <w:szCs w:val="20"/>
              </w:rPr>
            </w:pPr>
            <w:r>
              <w:t>Who reviews the work of the position?</w:t>
            </w:r>
            <w:r w:rsidR="00E00BFB" w:rsidRPr="00BC1621">
              <w:rPr>
                <w:b w:val="0"/>
                <w:i/>
                <w:color w:val="000000"/>
                <w:sz w:val="20"/>
                <w:szCs w:val="20"/>
              </w:rPr>
              <w:t xml:space="preserve"> </w:t>
            </w:r>
          </w:p>
          <w:p w14:paraId="076E544D" w14:textId="77777777" w:rsidR="008407A6" w:rsidRDefault="00E00BFB" w:rsidP="002314E6">
            <w:pPr>
              <w:pStyle w:val="Heading2"/>
              <w:widowControl w:val="0"/>
              <w:spacing w:before="80"/>
            </w:pPr>
            <w:r w:rsidRPr="00E00BFB">
              <w:rPr>
                <w:i/>
                <w:color w:val="000000"/>
                <w:sz w:val="20"/>
                <w:szCs w:val="20"/>
              </w:rPr>
              <w:t xml:space="preserve">Note: </w:t>
            </w:r>
            <w:r w:rsidRPr="00E00BFB">
              <w:rPr>
                <w:b w:val="0"/>
                <w:i/>
                <w:color w:val="000000"/>
                <w:sz w:val="20"/>
                <w:szCs w:val="20"/>
              </w:rPr>
              <w:t>If additional rows of the below table are needed, place cursor at end of a row (outside table) and hit “Enter”.</w:t>
            </w:r>
          </w:p>
        </w:tc>
      </w:tr>
      <w:tr w:rsidR="000B41C8" w:rsidRPr="00E00BFB" w14:paraId="0D31921E" w14:textId="7777777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7FAFC0B1" w14:textId="77777777" w:rsidR="000B41C8" w:rsidRPr="00E00BFB" w:rsidRDefault="000B41C8" w:rsidP="00D129C7">
            <w:pPr>
              <w:keepNext/>
              <w:keepLines/>
              <w:widowControl w:val="0"/>
              <w:ind w:left="-90" w:right="-115"/>
              <w:jc w:val="center"/>
              <w:rPr>
                <w:rFonts w:ascii="Arial" w:hAnsi="Arial" w:cs="Arial"/>
                <w:b/>
              </w:rPr>
            </w:pPr>
            <w:r w:rsidRPr="00E00BFB">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148031FA" w14:textId="77777777" w:rsidR="000B41C8" w:rsidRPr="00E00BFB" w:rsidRDefault="000B41C8" w:rsidP="00D129C7">
            <w:pPr>
              <w:keepNext/>
              <w:keepLines/>
              <w:widowControl w:val="0"/>
              <w:ind w:left="-25" w:right="-72"/>
              <w:jc w:val="center"/>
              <w:rPr>
                <w:rFonts w:ascii="Arial" w:hAnsi="Arial" w:cs="Arial"/>
                <w:b/>
              </w:rPr>
            </w:pPr>
            <w:r w:rsidRPr="00E00BFB">
              <w:rPr>
                <w:rFonts w:ascii="Arial" w:hAnsi="Arial"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1509F80C"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3A7DAEFD"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02AEF675"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Purpose of Review</w:t>
            </w:r>
          </w:p>
        </w:tc>
      </w:tr>
    </w:tbl>
    <w:p w14:paraId="41BF3170" w14:textId="77777777" w:rsidR="004E2C10" w:rsidRDefault="004E2C10">
      <w:pPr>
        <w:keepNext/>
        <w:keepLines/>
        <w:widowControl w:val="0"/>
        <w:rPr>
          <w:sz w:val="4"/>
        </w:rPr>
        <w:sectPr w:rsidR="004E2C10" w:rsidSect="00276DF9">
          <w:type w:val="continuous"/>
          <w:pgSz w:w="12240" w:h="15840" w:code="1"/>
          <w:pgMar w:top="720" w:right="720" w:bottom="1080" w:left="720" w:header="720" w:footer="666" w:gutter="0"/>
          <w:cols w:space="720"/>
          <w:docGrid w:linePitch="360"/>
        </w:sectPr>
      </w:pPr>
    </w:p>
    <w:tbl>
      <w:tblPr>
        <w:tblW w:w="1097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889"/>
        <w:gridCol w:w="1971"/>
        <w:gridCol w:w="2313"/>
      </w:tblGrid>
      <w:tr w:rsidR="008407A6" w14:paraId="2BB17A39" w14:textId="77777777">
        <w:trPr>
          <w:trHeight w:val="288"/>
        </w:trPr>
        <w:tc>
          <w:tcPr>
            <w:tcW w:w="1915" w:type="dxa"/>
            <w:tcBorders>
              <w:top w:val="single" w:sz="4" w:space="0" w:color="auto"/>
            </w:tcBorders>
          </w:tcPr>
          <w:p w14:paraId="5ED86A6C" w14:textId="38F03CB5" w:rsidR="008407A6" w:rsidRPr="006B4BD2" w:rsidRDefault="00CF5CEE" w:rsidP="0043789E">
            <w:pPr>
              <w:keepNext/>
              <w:keepLines/>
              <w:widowControl w:val="0"/>
              <w:spacing w:before="80" w:after="80"/>
              <w:rPr>
                <w:rFonts w:ascii="Arial" w:hAnsi="Arial" w:cs="Arial"/>
              </w:rPr>
            </w:pPr>
            <w:r>
              <w:rPr>
                <w:rFonts w:ascii="Arial" w:hAnsi="Arial" w:cs="Arial"/>
              </w:rPr>
              <w:lastRenderedPageBreak/>
              <w:t xml:space="preserve">Director of CMO Administration </w:t>
            </w:r>
          </w:p>
        </w:tc>
        <w:tc>
          <w:tcPr>
            <w:tcW w:w="1890" w:type="dxa"/>
            <w:tcBorders>
              <w:top w:val="single" w:sz="4" w:space="0" w:color="auto"/>
            </w:tcBorders>
          </w:tcPr>
          <w:p w14:paraId="2F778C80" w14:textId="5339AB92" w:rsidR="008407A6" w:rsidRPr="006B4BD2" w:rsidRDefault="001F1136" w:rsidP="0043789E">
            <w:pPr>
              <w:keepNext/>
              <w:keepLines/>
              <w:widowControl w:val="0"/>
              <w:spacing w:before="80" w:after="80"/>
              <w:rPr>
                <w:rFonts w:ascii="Arial" w:hAnsi="Arial" w:cs="Arial"/>
              </w:rPr>
            </w:pPr>
            <w:r>
              <w:rPr>
                <w:rFonts w:ascii="Arial" w:hAnsi="Arial" w:cs="Arial"/>
              </w:rPr>
              <w:t>000000029629</w:t>
            </w:r>
          </w:p>
        </w:tc>
        <w:tc>
          <w:tcPr>
            <w:tcW w:w="2889" w:type="dxa"/>
            <w:tcBorders>
              <w:top w:val="single" w:sz="4" w:space="0" w:color="auto"/>
            </w:tcBorders>
          </w:tcPr>
          <w:p w14:paraId="1855C71F" w14:textId="1DA98D07" w:rsidR="008407A6" w:rsidRPr="006B4BD2" w:rsidRDefault="00CF5CEE" w:rsidP="0043789E">
            <w:pPr>
              <w:keepNext/>
              <w:keepLines/>
              <w:widowControl w:val="0"/>
              <w:spacing w:before="80" w:after="80"/>
              <w:rPr>
                <w:rFonts w:ascii="Arial" w:hAnsi="Arial" w:cs="Arial"/>
              </w:rPr>
            </w:pPr>
            <w:r>
              <w:rPr>
                <w:rFonts w:ascii="Arial" w:hAnsi="Arial" w:cs="Arial"/>
              </w:rPr>
              <w:t>In</w:t>
            </w:r>
            <w:r w:rsidR="001F1136">
              <w:rPr>
                <w:rFonts w:ascii="Arial" w:hAnsi="Arial" w:cs="Arial"/>
              </w:rPr>
              <w:t>-</w:t>
            </w:r>
            <w:r>
              <w:rPr>
                <w:rFonts w:ascii="Arial" w:hAnsi="Arial" w:cs="Arial"/>
              </w:rPr>
              <w:t xml:space="preserve">person or TEAMS meetings and/or email </w:t>
            </w:r>
          </w:p>
        </w:tc>
        <w:tc>
          <w:tcPr>
            <w:tcW w:w="1971" w:type="dxa"/>
            <w:tcBorders>
              <w:top w:val="single" w:sz="4" w:space="0" w:color="auto"/>
            </w:tcBorders>
          </w:tcPr>
          <w:p w14:paraId="2DC4A1B7" w14:textId="52FE7656" w:rsidR="008407A6" w:rsidRPr="006B4BD2" w:rsidRDefault="00CF5CEE" w:rsidP="0043789E">
            <w:pPr>
              <w:keepNext/>
              <w:keepLines/>
              <w:widowControl w:val="0"/>
              <w:spacing w:before="80" w:after="80"/>
              <w:rPr>
                <w:rFonts w:ascii="Arial" w:hAnsi="Arial" w:cs="Arial"/>
              </w:rPr>
            </w:pPr>
            <w:r>
              <w:rPr>
                <w:rFonts w:ascii="Arial" w:hAnsi="Arial" w:cs="Arial"/>
              </w:rPr>
              <w:t xml:space="preserve">Daily </w:t>
            </w:r>
          </w:p>
        </w:tc>
        <w:tc>
          <w:tcPr>
            <w:tcW w:w="2313" w:type="dxa"/>
            <w:tcBorders>
              <w:top w:val="single" w:sz="4" w:space="0" w:color="auto"/>
            </w:tcBorders>
          </w:tcPr>
          <w:p w14:paraId="6B7CBED2" w14:textId="70D926CF" w:rsidR="008407A6" w:rsidRPr="00F56895" w:rsidRDefault="00F56895" w:rsidP="0043789E">
            <w:pPr>
              <w:keepNext/>
              <w:keepLines/>
              <w:widowControl w:val="0"/>
              <w:spacing w:before="80" w:after="80"/>
              <w:rPr>
                <w:rFonts w:ascii="Arial" w:hAnsi="Arial" w:cs="Arial"/>
              </w:rPr>
            </w:pPr>
            <w:r w:rsidRPr="00F56895">
              <w:rPr>
                <w:rFonts w:ascii="Arial" w:hAnsi="Arial" w:cs="Arial"/>
              </w:rPr>
              <w:t>Set goals, provide direction, ensure work is completed timely and accurately, facilitate information exchange, share updates, resolve issues, and support timely decision-making.</w:t>
            </w:r>
          </w:p>
        </w:tc>
      </w:tr>
      <w:tr w:rsidR="008407A6" w14:paraId="5DD8E973" w14:textId="77777777">
        <w:trPr>
          <w:trHeight w:val="288"/>
        </w:trPr>
        <w:tc>
          <w:tcPr>
            <w:tcW w:w="1915" w:type="dxa"/>
          </w:tcPr>
          <w:p w14:paraId="52AAA0F7" w14:textId="77FBC234" w:rsidR="008407A6" w:rsidRPr="006B4BD2" w:rsidRDefault="00CF5CEE" w:rsidP="0043789E">
            <w:pPr>
              <w:keepNext/>
              <w:keepLines/>
              <w:widowControl w:val="0"/>
              <w:spacing w:before="80" w:after="80"/>
              <w:rPr>
                <w:rFonts w:ascii="Arial" w:hAnsi="Arial" w:cs="Arial"/>
              </w:rPr>
            </w:pPr>
            <w:r>
              <w:rPr>
                <w:rFonts w:ascii="Arial" w:hAnsi="Arial" w:cs="Arial"/>
              </w:rPr>
              <w:t xml:space="preserve">Director of Treatment Services </w:t>
            </w:r>
          </w:p>
        </w:tc>
        <w:tc>
          <w:tcPr>
            <w:tcW w:w="1890" w:type="dxa"/>
          </w:tcPr>
          <w:p w14:paraId="76EE0FC6" w14:textId="2B85C5B9" w:rsidR="008407A6" w:rsidRPr="006B4BD2" w:rsidRDefault="001F1136" w:rsidP="0043789E">
            <w:pPr>
              <w:keepNext/>
              <w:keepLines/>
              <w:widowControl w:val="0"/>
              <w:spacing w:before="80" w:after="80"/>
              <w:rPr>
                <w:rFonts w:ascii="Arial" w:hAnsi="Arial" w:cs="Arial"/>
              </w:rPr>
            </w:pPr>
            <w:r>
              <w:rPr>
                <w:rFonts w:ascii="Arial" w:hAnsi="Arial" w:cs="Arial"/>
              </w:rPr>
              <w:t>000000172458</w:t>
            </w:r>
          </w:p>
        </w:tc>
        <w:tc>
          <w:tcPr>
            <w:tcW w:w="2889" w:type="dxa"/>
          </w:tcPr>
          <w:p w14:paraId="25E01C49" w14:textId="55E53B39" w:rsidR="008407A6" w:rsidRPr="006B4BD2" w:rsidRDefault="00CF5CEE" w:rsidP="0043789E">
            <w:pPr>
              <w:keepNext/>
              <w:keepLines/>
              <w:widowControl w:val="0"/>
              <w:spacing w:before="80" w:after="80"/>
              <w:rPr>
                <w:rFonts w:ascii="Arial" w:hAnsi="Arial" w:cs="Arial"/>
              </w:rPr>
            </w:pPr>
            <w:r>
              <w:rPr>
                <w:rFonts w:ascii="Arial" w:hAnsi="Arial" w:cs="Arial"/>
              </w:rPr>
              <w:t>In person or TEAMS meetings and/or email</w:t>
            </w:r>
          </w:p>
        </w:tc>
        <w:tc>
          <w:tcPr>
            <w:tcW w:w="1971" w:type="dxa"/>
          </w:tcPr>
          <w:p w14:paraId="21A9F204" w14:textId="0ECFBFD1" w:rsidR="008407A6" w:rsidRPr="006B4BD2" w:rsidRDefault="00F56895" w:rsidP="0043789E">
            <w:pPr>
              <w:keepNext/>
              <w:keepLines/>
              <w:widowControl w:val="0"/>
              <w:spacing w:before="80" w:after="80"/>
              <w:rPr>
                <w:rFonts w:ascii="Arial" w:hAnsi="Arial" w:cs="Arial"/>
              </w:rPr>
            </w:pPr>
            <w:r>
              <w:rPr>
                <w:rFonts w:ascii="Arial" w:hAnsi="Arial" w:cs="Arial"/>
              </w:rPr>
              <w:t xml:space="preserve">Weekly, </w:t>
            </w:r>
            <w:r w:rsidR="00CF5CEE">
              <w:rPr>
                <w:rFonts w:ascii="Arial" w:hAnsi="Arial" w:cs="Arial"/>
              </w:rPr>
              <w:t>as needed</w:t>
            </w:r>
          </w:p>
        </w:tc>
        <w:tc>
          <w:tcPr>
            <w:tcW w:w="2313" w:type="dxa"/>
          </w:tcPr>
          <w:p w14:paraId="0FB64099" w14:textId="77C6D9A5" w:rsidR="008407A6" w:rsidRPr="002A5CED" w:rsidRDefault="002A5CED" w:rsidP="0043789E">
            <w:pPr>
              <w:keepNext/>
              <w:keepLines/>
              <w:widowControl w:val="0"/>
              <w:spacing w:before="80" w:after="80"/>
              <w:rPr>
                <w:rFonts w:ascii="Arial" w:hAnsi="Arial" w:cs="Arial"/>
              </w:rPr>
            </w:pPr>
            <w:r w:rsidRPr="002A5CED">
              <w:rPr>
                <w:rFonts w:ascii="Arial" w:hAnsi="Arial" w:cs="Arial"/>
              </w:rPr>
              <w:t>Facilitate information exchange, ensure accurate and complete delivery of work products, share relevant updates, resolve issues, and support timely decision-making.</w:t>
            </w:r>
          </w:p>
        </w:tc>
      </w:tr>
    </w:tbl>
    <w:p w14:paraId="7740229B" w14:textId="77777777" w:rsidR="001C555A" w:rsidRDefault="001C555A">
      <w:pPr>
        <w:rPr>
          <w:rFonts w:ascii="Arial" w:hAnsi="Arial" w:cs="Arial"/>
          <w:sz w:val="12"/>
          <w:szCs w:val="12"/>
        </w:rPr>
        <w:sectPr w:rsidR="001C555A" w:rsidSect="00276DF9">
          <w:type w:val="continuous"/>
          <w:pgSz w:w="12240" w:h="15840" w:code="1"/>
          <w:pgMar w:top="720" w:right="720" w:bottom="1080" w:left="720" w:header="720" w:footer="666" w:gutter="0"/>
          <w:cols w:space="720"/>
          <w:formProt w:val="0"/>
          <w:docGrid w:linePitch="360"/>
        </w:sectPr>
      </w:pPr>
    </w:p>
    <w:p w14:paraId="727C7EA1" w14:textId="77777777" w:rsidR="00394DB5" w:rsidRPr="00725115" w:rsidRDefault="00394DB5">
      <w:pPr>
        <w:pStyle w:val="NormalWeb"/>
        <w:rPr>
          <w:rFonts w:ascii="Arial" w:hAnsi="Arial" w:cs="Arial"/>
          <w:sz w:val="14"/>
        </w:rPr>
        <w:sectPr w:rsidR="00394DB5" w:rsidRPr="00725115" w:rsidSect="00276DF9">
          <w:type w:val="continuous"/>
          <w:pgSz w:w="12240" w:h="15840" w:code="1"/>
          <w:pgMar w:top="720" w:right="720" w:bottom="1080" w:left="720" w:header="720" w:footer="666" w:gutter="0"/>
          <w:cols w:space="720"/>
          <w:titlePg/>
          <w:docGrid w:linePitch="360"/>
        </w:sectPr>
      </w:pPr>
    </w:p>
    <w:p w14:paraId="2D12DD1A" w14:textId="77777777" w:rsidR="008407A6" w:rsidRPr="00394DB5" w:rsidRDefault="008407A6">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14:paraId="1DD948B7"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47B8F69A" w14:textId="77777777" w:rsidR="008407A6" w:rsidRDefault="008407A6">
            <w:pPr>
              <w:keepNext/>
              <w:widowControl w:val="0"/>
              <w:rPr>
                <w:rFonts w:ascii="Arial" w:hAnsi="Arial" w:cs="Arial"/>
              </w:rPr>
            </w:pPr>
            <w:r>
              <w:rPr>
                <w:rFonts w:ascii="Arial" w:hAnsi="Arial" w:cs="Arial"/>
                <w:b/>
                <w:color w:val="000000"/>
              </w:rPr>
              <w:t>SECTION 9.</w:t>
            </w:r>
            <w:r w:rsidR="00B12612">
              <w:rPr>
                <w:rFonts w:ascii="Arial" w:hAnsi="Arial" w:cs="Arial"/>
                <w:b/>
                <w:color w:val="000000"/>
              </w:rPr>
              <w:t xml:space="preserve"> </w:t>
            </w:r>
            <w:r>
              <w:rPr>
                <w:rFonts w:ascii="Arial" w:hAnsi="Arial" w:cs="Arial"/>
                <w:b/>
                <w:color w:val="000000"/>
              </w:rPr>
              <w:t>OVERSIGHT FUNCTIONS</w:t>
            </w:r>
          </w:p>
        </w:tc>
      </w:tr>
      <w:tr w:rsidR="008407A6" w14:paraId="066C0E6E" w14:textId="77777777">
        <w:tblPrEx>
          <w:tblBorders>
            <w:top w:val="none" w:sz="0" w:space="0" w:color="auto"/>
            <w:bottom w:val="none" w:sz="0" w:space="0" w:color="auto"/>
          </w:tblBorders>
        </w:tblPrEx>
        <w:trPr>
          <w:trHeight w:hRule="exact" w:val="432"/>
        </w:trPr>
        <w:tc>
          <w:tcPr>
            <w:tcW w:w="468" w:type="dxa"/>
            <w:vAlign w:val="bottom"/>
          </w:tcPr>
          <w:p w14:paraId="33C754FF" w14:textId="77777777" w:rsidR="008407A6" w:rsidRDefault="008407A6">
            <w:pPr>
              <w:keepNext/>
              <w:widowControl w:val="0"/>
              <w:jc w:val="right"/>
              <w:rPr>
                <w:rFonts w:ascii="Arial" w:hAnsi="Arial" w:cs="Arial"/>
                <w:b/>
              </w:rPr>
            </w:pPr>
            <w:r>
              <w:rPr>
                <w:rFonts w:ascii="Arial" w:hAnsi="Arial" w:cs="Arial"/>
                <w:b/>
              </w:rPr>
              <w:t>a.</w:t>
            </w:r>
          </w:p>
        </w:tc>
        <w:tc>
          <w:tcPr>
            <w:tcW w:w="8557" w:type="dxa"/>
            <w:vAlign w:val="bottom"/>
          </w:tcPr>
          <w:p w14:paraId="01147D2D" w14:textId="77777777" w:rsidR="008407A6" w:rsidRPr="00ED4833" w:rsidRDefault="008407A6">
            <w:pPr>
              <w:keepNext/>
              <w:widowControl w:val="0"/>
              <w:rPr>
                <w:rFonts w:ascii="Arial" w:hAnsi="Arial" w:cs="Arial"/>
                <w:b/>
              </w:rPr>
            </w:pPr>
            <w:r w:rsidRPr="00ED4833">
              <w:rPr>
                <w:rFonts w:ascii="Arial" w:hAnsi="Arial" w:cs="Arial"/>
                <w:b/>
              </w:rPr>
              <w:t>How many employees are directly supervised by this position?</w:t>
            </w:r>
          </w:p>
        </w:tc>
        <w:bookmarkStart w:id="34" w:name="Text114"/>
        <w:tc>
          <w:tcPr>
            <w:tcW w:w="1710" w:type="dxa"/>
            <w:tcBorders>
              <w:bottom w:val="single" w:sz="4" w:space="0" w:color="000000"/>
            </w:tcBorders>
            <w:vAlign w:val="bottom"/>
          </w:tcPr>
          <w:p w14:paraId="0A12E637" w14:textId="7F52A701" w:rsidR="008407A6" w:rsidRDefault="00350E36" w:rsidP="000F6BA9">
            <w:pPr>
              <w:keepNext/>
              <w:widowControl w:val="0"/>
              <w:jc w:val="center"/>
              <w:rPr>
                <w:rFonts w:ascii="Arial" w:hAnsi="Arial" w:cs="Arial"/>
              </w:rPr>
            </w:pPr>
            <w:r>
              <w:rPr>
                <w:rFonts w:ascii="Arial" w:hAnsi="Arial" w:cs="Arial"/>
              </w:rPr>
              <w:fldChar w:fldCharType="begin">
                <w:ffData>
                  <w:name w:val="Text114"/>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8177A">
              <w:rPr>
                <w:rFonts w:ascii="Arial" w:hAnsi="Arial" w:cs="Arial"/>
                <w:noProof/>
              </w:rPr>
              <w:t>0</w:t>
            </w:r>
            <w:r>
              <w:rPr>
                <w:rFonts w:ascii="Arial" w:hAnsi="Arial" w:cs="Arial"/>
              </w:rPr>
              <w:fldChar w:fldCharType="end"/>
            </w:r>
            <w:bookmarkEnd w:id="34"/>
          </w:p>
        </w:tc>
        <w:tc>
          <w:tcPr>
            <w:tcW w:w="255" w:type="dxa"/>
            <w:gridSpan w:val="2"/>
            <w:vAlign w:val="bottom"/>
          </w:tcPr>
          <w:p w14:paraId="12168EAC" w14:textId="77777777" w:rsidR="008407A6" w:rsidRDefault="008407A6">
            <w:pPr>
              <w:keepNext/>
              <w:widowControl w:val="0"/>
              <w:jc w:val="center"/>
              <w:rPr>
                <w:rFonts w:ascii="Arial" w:hAnsi="Arial" w:cs="Arial"/>
              </w:rPr>
            </w:pPr>
          </w:p>
        </w:tc>
      </w:tr>
      <w:tr w:rsidR="008407A6" w14:paraId="538CA700" w14:textId="77777777">
        <w:tblPrEx>
          <w:tblBorders>
            <w:top w:val="none" w:sz="0" w:space="0" w:color="auto"/>
            <w:bottom w:val="none" w:sz="0" w:space="0" w:color="auto"/>
          </w:tblBorders>
        </w:tblPrEx>
        <w:trPr>
          <w:trHeight w:hRule="exact" w:val="432"/>
        </w:trPr>
        <w:tc>
          <w:tcPr>
            <w:tcW w:w="468" w:type="dxa"/>
            <w:vAlign w:val="bottom"/>
          </w:tcPr>
          <w:p w14:paraId="7A7234B0" w14:textId="77777777" w:rsidR="008407A6" w:rsidRDefault="008407A6">
            <w:pPr>
              <w:keepNext/>
              <w:widowControl w:val="0"/>
              <w:jc w:val="right"/>
              <w:rPr>
                <w:rFonts w:ascii="Arial" w:hAnsi="Arial" w:cs="Arial"/>
                <w:b/>
              </w:rPr>
            </w:pPr>
          </w:p>
        </w:tc>
        <w:tc>
          <w:tcPr>
            <w:tcW w:w="8557" w:type="dxa"/>
            <w:vAlign w:val="bottom"/>
          </w:tcPr>
          <w:p w14:paraId="0A5C3844" w14:textId="77777777" w:rsidR="008407A6" w:rsidRPr="00ED4833" w:rsidRDefault="008407A6">
            <w:pPr>
              <w:keepNext/>
              <w:widowControl w:val="0"/>
              <w:rPr>
                <w:rFonts w:ascii="Arial" w:hAnsi="Arial" w:cs="Arial"/>
                <w:b/>
              </w:rPr>
            </w:pPr>
            <w:r w:rsidRPr="00ED4833">
              <w:rPr>
                <w:rFonts w:ascii="Arial" w:hAnsi="Arial" w:cs="Arial"/>
                <w:b/>
              </w:rPr>
              <w:t>How many employees are supervised through a subordinate supervisor?</w:t>
            </w:r>
          </w:p>
        </w:tc>
        <w:bookmarkStart w:id="35" w:name="Text115"/>
        <w:tc>
          <w:tcPr>
            <w:tcW w:w="1710" w:type="dxa"/>
            <w:tcBorders>
              <w:top w:val="single" w:sz="4" w:space="0" w:color="000000"/>
              <w:bottom w:val="single" w:sz="4" w:space="0" w:color="000000"/>
            </w:tcBorders>
            <w:vAlign w:val="bottom"/>
          </w:tcPr>
          <w:p w14:paraId="0EE74F5D" w14:textId="7813E0FA" w:rsidR="008407A6" w:rsidRDefault="00350E36" w:rsidP="000F6BA9">
            <w:pPr>
              <w:jc w:val="center"/>
              <w:rPr>
                <w:rFonts w:ascii="Arial" w:hAnsi="Arial" w:cs="Arial"/>
              </w:rPr>
            </w:pPr>
            <w:r>
              <w:rPr>
                <w:rFonts w:ascii="Arial" w:hAnsi="Arial" w:cs="Arial"/>
              </w:rPr>
              <w:fldChar w:fldCharType="begin">
                <w:ffData>
                  <w:name w:val="Text115"/>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8177A">
              <w:rPr>
                <w:rFonts w:ascii="Arial" w:hAnsi="Arial" w:cs="Arial"/>
                <w:noProof/>
              </w:rPr>
              <w:t>0</w:t>
            </w:r>
            <w:r>
              <w:rPr>
                <w:rFonts w:ascii="Arial" w:hAnsi="Arial" w:cs="Arial"/>
              </w:rPr>
              <w:fldChar w:fldCharType="end"/>
            </w:r>
            <w:bookmarkEnd w:id="35"/>
          </w:p>
        </w:tc>
        <w:tc>
          <w:tcPr>
            <w:tcW w:w="255" w:type="dxa"/>
            <w:gridSpan w:val="2"/>
            <w:vAlign w:val="bottom"/>
          </w:tcPr>
          <w:p w14:paraId="5ADC6146" w14:textId="77777777" w:rsidR="008407A6" w:rsidRDefault="008407A6">
            <w:pPr>
              <w:keepNext/>
              <w:widowControl w:val="0"/>
              <w:jc w:val="center"/>
              <w:rPr>
                <w:rFonts w:ascii="Arial" w:hAnsi="Arial" w:cs="Arial"/>
              </w:rPr>
            </w:pPr>
          </w:p>
        </w:tc>
      </w:tr>
      <w:tr w:rsidR="008407A6" w14:paraId="75275BA3"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55EF8C68" w14:textId="77777777" w:rsidR="008407A6" w:rsidRDefault="008407A6">
            <w:pPr>
              <w:jc w:val="right"/>
              <w:rPr>
                <w:rFonts w:ascii="Arial" w:hAnsi="Arial" w:cs="Arial"/>
                <w:b/>
              </w:rPr>
            </w:pPr>
            <w:r>
              <w:rPr>
                <w:rFonts w:ascii="Arial" w:hAnsi="Arial" w:cs="Arial"/>
                <w:b/>
              </w:rPr>
              <w:t>b.</w:t>
            </w:r>
          </w:p>
        </w:tc>
        <w:tc>
          <w:tcPr>
            <w:tcW w:w="10512" w:type="dxa"/>
            <w:gridSpan w:val="3"/>
            <w:vAlign w:val="bottom"/>
          </w:tcPr>
          <w:p w14:paraId="61EA50B7" w14:textId="77777777" w:rsidR="008407A6" w:rsidRPr="00ED4833" w:rsidRDefault="008407A6">
            <w:pPr>
              <w:rPr>
                <w:rFonts w:ascii="Arial" w:hAnsi="Arial" w:cs="Arial"/>
                <w:b/>
              </w:rPr>
            </w:pPr>
            <w:r w:rsidRPr="00ED4833">
              <w:rPr>
                <w:rFonts w:ascii="Arial" w:hAnsi="Arial" w:cs="Arial"/>
                <w:b/>
              </w:rPr>
              <w:t>Which of the following activities does this position do?</w:t>
            </w:r>
          </w:p>
        </w:tc>
      </w:tr>
      <w:tr w:rsidR="00E00BFB" w14:paraId="765D527E"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01F37048" w14:textId="77777777" w:rsidR="00E00BFB" w:rsidRDefault="00E00BFB" w:rsidP="00E00BFB">
            <w:pPr>
              <w:rPr>
                <w:rFonts w:ascii="Arial" w:hAnsi="Arial" w:cs="Arial"/>
                <w:b/>
              </w:rPr>
            </w:pPr>
          </w:p>
        </w:tc>
        <w:tc>
          <w:tcPr>
            <w:tcW w:w="10512" w:type="dxa"/>
            <w:gridSpan w:val="3"/>
            <w:tcMar>
              <w:top w:w="29" w:type="dxa"/>
            </w:tcMar>
          </w:tcPr>
          <w:p w14:paraId="73273B91"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49"/>
                  <w:enabled/>
                  <w:calcOnExit w:val="0"/>
                  <w:checkBox>
                    <w:sizeAuto/>
                    <w:default w:val="0"/>
                    <w:checked w:val="0"/>
                  </w:checkBox>
                </w:ffData>
              </w:fldChar>
            </w:r>
            <w:bookmarkStart w:id="36" w:name="Check4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6"/>
            <w:r>
              <w:rPr>
                <w:rFonts w:ascii="Arial" w:hAnsi="Arial" w:cs="Arial"/>
                <w:sz w:val="22"/>
                <w:szCs w:val="22"/>
              </w:rPr>
              <w:t xml:space="preserve"> </w:t>
            </w:r>
            <w:r w:rsidRPr="00E00BFB">
              <w:rPr>
                <w:rFonts w:ascii="Arial" w:hAnsi="Arial" w:cs="Arial"/>
              </w:rPr>
              <w:t>Plan work</w:t>
            </w:r>
            <w:r>
              <w:rPr>
                <w:rFonts w:ascii="Arial" w:hAnsi="Arial" w:cs="Arial"/>
                <w:sz w:val="22"/>
                <w:szCs w:val="22"/>
              </w:rPr>
              <w:tab/>
            </w:r>
            <w:r>
              <w:rPr>
                <w:rFonts w:ascii="Arial" w:hAnsi="Arial" w:cs="Arial"/>
                <w:sz w:val="22"/>
                <w:szCs w:val="22"/>
              </w:rPr>
              <w:fldChar w:fldCharType="begin">
                <w:ffData>
                  <w:name w:val="Check50"/>
                  <w:enabled/>
                  <w:calcOnExit w:val="0"/>
                  <w:checkBox>
                    <w:sizeAuto/>
                    <w:default w:val="0"/>
                  </w:checkBox>
                </w:ffData>
              </w:fldChar>
            </w:r>
            <w:bookmarkStart w:id="37" w:name="Check5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7"/>
            <w:r>
              <w:rPr>
                <w:rFonts w:ascii="Arial" w:hAnsi="Arial" w:cs="Arial"/>
                <w:sz w:val="22"/>
                <w:szCs w:val="22"/>
              </w:rPr>
              <w:t xml:space="preserve"> </w:t>
            </w:r>
            <w:r w:rsidRPr="00E00BFB">
              <w:rPr>
                <w:rFonts w:ascii="Arial" w:hAnsi="Arial" w:cs="Arial"/>
              </w:rPr>
              <w:t>Coordinates schedules</w:t>
            </w:r>
          </w:p>
          <w:p w14:paraId="43251979"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1"/>
                  <w:enabled/>
                  <w:calcOnExit w:val="0"/>
                  <w:checkBox>
                    <w:sizeAuto/>
                    <w:default w:val="0"/>
                    <w:checked w:val="0"/>
                  </w:checkBox>
                </w:ffData>
              </w:fldChar>
            </w:r>
            <w:bookmarkStart w:id="38" w:name="Check5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8"/>
            <w:r>
              <w:rPr>
                <w:rFonts w:ascii="Arial" w:hAnsi="Arial" w:cs="Arial"/>
                <w:sz w:val="22"/>
                <w:szCs w:val="22"/>
              </w:rPr>
              <w:t xml:space="preserve"> </w:t>
            </w:r>
            <w:r w:rsidRPr="00E00BFB">
              <w:rPr>
                <w:rFonts w:ascii="Arial" w:hAnsi="Arial" w:cs="Arial"/>
              </w:rPr>
              <w:t>Assigns work</w:t>
            </w:r>
            <w:r>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Box>
                </w:ffData>
              </w:fldChar>
            </w:r>
            <w:bookmarkStart w:id="39" w:name="Check5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9"/>
            <w:r>
              <w:rPr>
                <w:rFonts w:ascii="Arial" w:hAnsi="Arial" w:cs="Arial"/>
                <w:sz w:val="22"/>
                <w:szCs w:val="22"/>
              </w:rPr>
              <w:t xml:space="preserve"> </w:t>
            </w:r>
            <w:r w:rsidRPr="00E00BFB">
              <w:rPr>
                <w:rFonts w:ascii="Arial" w:hAnsi="Arial" w:cs="Arial"/>
              </w:rPr>
              <w:t>Hires and discharges</w:t>
            </w:r>
          </w:p>
          <w:p w14:paraId="014F01D1"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ed w:val="0"/>
                  </w:checkBox>
                </w:ffData>
              </w:fldChar>
            </w:r>
            <w:bookmarkStart w:id="40" w:name="Check5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0"/>
            <w:r>
              <w:rPr>
                <w:rFonts w:ascii="Arial" w:hAnsi="Arial" w:cs="Arial"/>
                <w:sz w:val="22"/>
                <w:szCs w:val="22"/>
              </w:rPr>
              <w:t xml:space="preserve"> </w:t>
            </w:r>
            <w:r w:rsidRPr="00E00BFB">
              <w:rPr>
                <w:rFonts w:ascii="Arial" w:hAnsi="Arial" w:cs="Arial"/>
              </w:rPr>
              <w:t>Approves work</w:t>
            </w:r>
            <w:r>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Box>
                </w:ffData>
              </w:fldChar>
            </w:r>
            <w:bookmarkStart w:id="41" w:name="Check5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1"/>
            <w:r>
              <w:rPr>
                <w:rFonts w:ascii="Arial" w:hAnsi="Arial" w:cs="Arial"/>
                <w:sz w:val="22"/>
                <w:szCs w:val="22"/>
              </w:rPr>
              <w:t xml:space="preserve"> </w:t>
            </w:r>
            <w:r w:rsidRPr="00E00BFB">
              <w:rPr>
                <w:rFonts w:ascii="Arial" w:hAnsi="Arial" w:cs="Arial"/>
              </w:rPr>
              <w:t xml:space="preserve">Recommends </w:t>
            </w:r>
            <w:proofErr w:type="gramStart"/>
            <w:r w:rsidRPr="00E00BFB">
              <w:rPr>
                <w:rFonts w:ascii="Arial" w:hAnsi="Arial" w:cs="Arial"/>
              </w:rPr>
              <w:t>hiring</w:t>
            </w:r>
            <w:proofErr w:type="gramEnd"/>
          </w:p>
          <w:p w14:paraId="4F054DA5"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5"/>
                  <w:enabled/>
                  <w:calcOnExit w:val="0"/>
                  <w:checkBox>
                    <w:sizeAuto/>
                    <w:default w:val="0"/>
                  </w:checkBox>
                </w:ffData>
              </w:fldChar>
            </w:r>
            <w:bookmarkStart w:id="42" w:name="Check5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2"/>
            <w:r>
              <w:rPr>
                <w:rFonts w:ascii="Arial" w:hAnsi="Arial" w:cs="Arial"/>
                <w:sz w:val="22"/>
                <w:szCs w:val="22"/>
              </w:rPr>
              <w:t xml:space="preserve"> </w:t>
            </w:r>
            <w:r w:rsidRPr="00E00BFB">
              <w:rPr>
                <w:rFonts w:ascii="Arial" w:hAnsi="Arial" w:cs="Arial"/>
              </w:rPr>
              <w:t>Responds to grievances</w:t>
            </w:r>
            <w:r>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Box>
                </w:ffData>
              </w:fldChar>
            </w:r>
            <w:bookmarkStart w:id="43" w:name="Check5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3"/>
            <w:r>
              <w:rPr>
                <w:rFonts w:ascii="Arial" w:hAnsi="Arial" w:cs="Arial"/>
                <w:sz w:val="22"/>
                <w:szCs w:val="22"/>
              </w:rPr>
              <w:t xml:space="preserve"> </w:t>
            </w:r>
            <w:r w:rsidRPr="00E00BFB">
              <w:rPr>
                <w:rFonts w:ascii="Arial" w:hAnsi="Arial" w:cs="Arial"/>
              </w:rPr>
              <w:t>Gives input for performance evaluations</w:t>
            </w:r>
          </w:p>
          <w:p w14:paraId="19809EEB"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Box>
                </w:ffData>
              </w:fldChar>
            </w:r>
            <w:bookmarkStart w:id="44" w:name="Check5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4"/>
            <w:r>
              <w:rPr>
                <w:rFonts w:ascii="Arial" w:hAnsi="Arial" w:cs="Arial"/>
                <w:sz w:val="22"/>
                <w:szCs w:val="22"/>
              </w:rPr>
              <w:t xml:space="preserve"> </w:t>
            </w:r>
            <w:r w:rsidRPr="00E00BFB">
              <w:rPr>
                <w:rFonts w:ascii="Arial" w:hAnsi="Arial" w:cs="Arial"/>
              </w:rPr>
              <w:t>Disciplines and rewards</w:t>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ed w:val="0"/>
                  </w:checkBox>
                </w:ffData>
              </w:fldChar>
            </w:r>
            <w:bookmarkStart w:id="45" w:name="Check5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5"/>
            <w:r>
              <w:rPr>
                <w:rFonts w:ascii="Arial" w:hAnsi="Arial" w:cs="Arial"/>
                <w:sz w:val="22"/>
                <w:szCs w:val="22"/>
              </w:rPr>
              <w:t xml:space="preserve"> </w:t>
            </w:r>
            <w:r w:rsidRPr="00E00BFB">
              <w:rPr>
                <w:rFonts w:ascii="Arial" w:hAnsi="Arial" w:cs="Arial"/>
              </w:rPr>
              <w:t xml:space="preserve">Prepares </w:t>
            </w:r>
            <w:r w:rsidR="00753DB6">
              <w:rPr>
                <w:rFonts w:ascii="Arial" w:hAnsi="Arial" w:cs="Arial"/>
              </w:rPr>
              <w:t>and</w:t>
            </w:r>
            <w:r w:rsidRPr="00E00BFB">
              <w:rPr>
                <w:rFonts w:ascii="Arial" w:hAnsi="Arial" w:cs="Arial"/>
              </w:rPr>
              <w:t xml:space="preserve"> signs performance evaluations</w:t>
            </w:r>
          </w:p>
        </w:tc>
      </w:tr>
    </w:tbl>
    <w:p w14:paraId="7532A3A8" w14:textId="77777777" w:rsidR="00725115" w:rsidRPr="00725115" w:rsidRDefault="00725115"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14:paraId="24933C60"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32BD55D9" w14:textId="77777777" w:rsidR="00725115" w:rsidRDefault="00725115" w:rsidP="00E95D7E">
            <w:pPr>
              <w:rPr>
                <w:rFonts w:ascii="Arial" w:hAnsi="Arial" w:cs="Arial"/>
              </w:rPr>
            </w:pPr>
            <w:r>
              <w:rPr>
                <w:rFonts w:ascii="Arial" w:hAnsi="Arial" w:cs="Arial"/>
                <w:b/>
                <w:color w:val="000000"/>
              </w:rPr>
              <w:t>SECTION 10. ADDITIONAL POSITION-RELATED INFORMATION</w:t>
            </w:r>
          </w:p>
        </w:tc>
      </w:tr>
    </w:tbl>
    <w:p w14:paraId="3F8000D9" w14:textId="77777777" w:rsidR="00471291" w:rsidRDefault="002D658B" w:rsidP="00471291">
      <w:pPr>
        <w:spacing w:before="80"/>
        <w:rPr>
          <w:rFonts w:ascii="Arial" w:hAnsi="Arial" w:cs="Arial"/>
        </w:rPr>
      </w:pPr>
      <w:r w:rsidRPr="000B41C8">
        <w:rPr>
          <w:rFonts w:ascii="Arial" w:hAnsi="Arial" w:cs="Arial"/>
          <w:b/>
        </w:rPr>
        <w:t>A</w:t>
      </w:r>
      <w:r w:rsidR="00471291" w:rsidRPr="000B41C8">
        <w:rPr>
          <w:rFonts w:ascii="Arial" w:hAnsi="Arial" w:cs="Arial"/>
          <w:b/>
        </w:rPr>
        <w:t>DDITIONAL REQUIREMENTS:</w:t>
      </w:r>
      <w:r w:rsidR="00471291">
        <w:rPr>
          <w:rFonts w:ascii="Arial" w:hAnsi="Arial" w:cs="Arial"/>
        </w:rPr>
        <w:t xml:space="preserve"> </w:t>
      </w:r>
      <w:proofErr w:type="gramStart"/>
      <w:r w:rsidR="00471291">
        <w:rPr>
          <w:rFonts w:ascii="Arial" w:hAnsi="Arial" w:cs="Arial"/>
        </w:rPr>
        <w:t>List</w:t>
      </w:r>
      <w:proofErr w:type="gramEnd"/>
      <w:r w:rsidR="00471291">
        <w:rPr>
          <w:rFonts w:ascii="Arial" w:hAnsi="Arial" w:cs="Arial"/>
        </w:rPr>
        <w:t xml:space="preserve"> any knowledge and skills needed at time of hire that are not already required in the classification specification. </w:t>
      </w:r>
    </w:p>
    <w:p w14:paraId="2CAD53BC" w14:textId="77777777" w:rsidR="00195392" w:rsidRDefault="002D658B" w:rsidP="00195392">
      <w:pPr>
        <w:spacing w:before="80" w:after="120"/>
        <w:rPr>
          <w:rFonts w:ascii="Arial" w:hAnsi="Arial" w:cs="Arial"/>
          <w:b/>
          <w:color w:val="0000FF"/>
        </w:rPr>
      </w:pPr>
      <w:r w:rsidRPr="000B41C8">
        <w:rPr>
          <w:rFonts w:ascii="Arial" w:hAnsi="Arial" w:cs="Arial"/>
          <w:b/>
          <w:color w:val="0000FF"/>
        </w:rPr>
        <w:t xml:space="preserve">All positions in </w:t>
      </w:r>
      <w:r w:rsidR="002A4F25">
        <w:rPr>
          <w:rFonts w:ascii="Arial" w:hAnsi="Arial" w:cs="Arial"/>
          <w:b/>
          <w:color w:val="0000FF"/>
        </w:rPr>
        <w:t>OHA</w:t>
      </w:r>
      <w:r w:rsidRPr="000B41C8">
        <w:rPr>
          <w:rFonts w:ascii="Arial" w:hAnsi="Arial" w:cs="Arial"/>
          <w:b/>
          <w:color w:val="0000FF"/>
        </w:rPr>
        <w:t xml:space="preserve"> require a Criminal Background Check and an Abuse/Neglect</w:t>
      </w:r>
      <w:r w:rsidRPr="000B41C8">
        <w:rPr>
          <w:rFonts w:ascii="Arial" w:hAnsi="Arial" w:cs="Arial"/>
          <w:color w:val="0000FF"/>
        </w:rPr>
        <w:t xml:space="preserve"> </w:t>
      </w:r>
      <w:r w:rsidR="00ED3481" w:rsidRPr="000B41C8">
        <w:rPr>
          <w:rFonts w:ascii="Arial" w:hAnsi="Arial" w:cs="Arial"/>
          <w:b/>
          <w:color w:val="0000FF"/>
        </w:rPr>
        <w:t>C</w:t>
      </w:r>
      <w:r w:rsidRPr="000B41C8">
        <w:rPr>
          <w:rFonts w:ascii="Arial" w:hAnsi="Arial" w:cs="Arial"/>
          <w:b/>
          <w:color w:val="0000FF"/>
        </w:rPr>
        <w:t>heck.</w:t>
      </w:r>
      <w:r w:rsidR="00ED3481" w:rsidRPr="000B41C8">
        <w:rPr>
          <w:rFonts w:ascii="Arial" w:hAnsi="Arial" w:cs="Arial"/>
          <w:b/>
          <w:color w:val="0000FF"/>
        </w:rPr>
        <w:t xml:space="preserve"> Fingerprints may be required.</w:t>
      </w:r>
    </w:p>
    <w:p w14:paraId="1072110B" w14:textId="580E7C43" w:rsidR="008407A6" w:rsidRDefault="00471291" w:rsidP="00195392">
      <w:pPr>
        <w:spacing w:before="80" w:after="120"/>
        <w:rPr>
          <w:rFonts w:ascii="Arial" w:hAnsi="Arial" w:cs="Arial"/>
        </w:rPr>
      </w:pPr>
      <w:r>
        <w:rPr>
          <w:rFonts w:ascii="Arial" w:hAnsi="Arial" w:cs="Arial"/>
        </w:rPr>
        <w:fldChar w:fldCharType="begin">
          <w:ffData>
            <w:name w:val="Text121"/>
            <w:enabled/>
            <w:calcOnExit w:val="0"/>
            <w:textInput/>
          </w:ffData>
        </w:fldChar>
      </w:r>
      <w:bookmarkStart w:id="46" w:name="Text121"/>
      <w:r>
        <w:rPr>
          <w:rFonts w:ascii="Arial" w:hAnsi="Arial" w:cs="Arial"/>
        </w:rPr>
        <w:instrText xml:space="preserve"> FORMTEXT </w:instrText>
      </w:r>
      <w:r>
        <w:rPr>
          <w:rFonts w:ascii="Arial" w:hAnsi="Arial" w:cs="Arial"/>
        </w:rPr>
      </w:r>
      <w:r>
        <w:rPr>
          <w:rFonts w:ascii="Arial" w:hAnsi="Arial" w:cs="Arial"/>
        </w:rPr>
        <w:fldChar w:fldCharType="separate"/>
      </w:r>
      <w:r w:rsidR="002A5CED" w:rsidRPr="002A5CED">
        <w:rPr>
          <w:rFonts w:ascii="Arial" w:hAnsi="Arial" w:cs="Arial"/>
          <w:noProof/>
        </w:rPr>
        <w:t xml:space="preserve">Excellent computer skills to include knowledge of Microsoft Word, Access, Publisher, PowerPoint, and Excel. Minimum 3 years office experience, preferrably in a medical setting. Strong organizational skills. Previous procurement training or ability to attend such trainings. Accounting and/or budget </w:t>
      </w:r>
      <w:r w:rsidR="002A5CED" w:rsidRPr="002A5CED">
        <w:rPr>
          <w:rFonts w:ascii="Arial" w:hAnsi="Arial" w:cs="Arial"/>
          <w:noProof/>
        </w:rPr>
        <w:lastRenderedPageBreak/>
        <w:t>experience. Negotiation experience. Excellent written and oral communication skills.</w:t>
      </w:r>
      <w:r>
        <w:rPr>
          <w:rFonts w:ascii="Arial" w:hAnsi="Arial" w:cs="Arial"/>
        </w:rPr>
        <w:fldChar w:fldCharType="end"/>
      </w:r>
      <w:bookmarkEnd w:id="46"/>
      <w:r w:rsidR="001F3F86">
        <w:rPr>
          <w:rFonts w:ascii="Arial" w:hAnsi="Arial" w:cs="Arial"/>
        </w:rPr>
        <w:br/>
      </w: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14:paraId="5EBAF93F"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030479E3" w14:textId="77777777" w:rsidR="002314E6" w:rsidRDefault="008407A6" w:rsidP="002314E6">
            <w:pPr>
              <w:spacing w:before="80"/>
              <w:rPr>
                <w:rFonts w:ascii="Arial" w:hAnsi="Arial" w:cs="Arial"/>
                <w:b/>
                <w:i/>
                <w:color w:val="000000"/>
                <w:sz w:val="20"/>
                <w:szCs w:val="20"/>
              </w:rPr>
            </w:pPr>
            <w:r w:rsidRPr="000B41C8">
              <w:rPr>
                <w:rFonts w:ascii="Arial" w:hAnsi="Arial" w:cs="Arial"/>
                <w:b/>
              </w:rPr>
              <w:t xml:space="preserve">BUDGET AUTHORITY: </w:t>
            </w:r>
            <w:r>
              <w:rPr>
                <w:rFonts w:ascii="Arial" w:hAnsi="Arial" w:cs="Arial"/>
              </w:rPr>
              <w:t>If this position has authority to commit agency operating money,</w:t>
            </w:r>
            <w:r w:rsidR="00725115">
              <w:rPr>
                <w:rFonts w:ascii="Arial" w:hAnsi="Arial" w:cs="Arial"/>
              </w:rPr>
              <w:t xml:space="preserve"> </w:t>
            </w:r>
            <w:r w:rsidR="006730B8">
              <w:rPr>
                <w:rFonts w:ascii="Arial" w:hAnsi="Arial" w:cs="Arial"/>
              </w:rPr>
              <w:br/>
            </w:r>
            <w:r>
              <w:rPr>
                <w:rFonts w:ascii="Arial" w:hAnsi="Arial" w:cs="Arial"/>
              </w:rPr>
              <w:t>indicate the following:</w:t>
            </w:r>
            <w:r w:rsidR="00376B17" w:rsidRPr="00BC1621">
              <w:rPr>
                <w:rFonts w:ascii="Arial" w:hAnsi="Arial" w:cs="Arial"/>
                <w:b/>
                <w:i/>
                <w:color w:val="000000"/>
                <w:sz w:val="20"/>
                <w:szCs w:val="20"/>
              </w:rPr>
              <w:t xml:space="preserve"> </w:t>
            </w:r>
          </w:p>
          <w:p w14:paraId="5DC4B75B" w14:textId="77777777" w:rsidR="008407A6" w:rsidRDefault="00376B17" w:rsidP="002314E6">
            <w:pPr>
              <w:spacing w:before="80"/>
              <w:rPr>
                <w:rFonts w:ascii="Arial" w:hAnsi="Arial" w:cs="Arial"/>
              </w:rPr>
            </w:pPr>
            <w:r w:rsidRPr="00BC1621">
              <w:rPr>
                <w:rFonts w:ascii="Arial" w:hAnsi="Arial" w:cs="Arial"/>
                <w:b/>
                <w:i/>
                <w:color w:val="000000"/>
                <w:sz w:val="20"/>
                <w:szCs w:val="20"/>
              </w:rPr>
              <w:t xml:space="preserve">Note: </w:t>
            </w:r>
            <w:r w:rsidRPr="00BC1621">
              <w:rPr>
                <w:rFonts w:ascii="Arial" w:hAnsi="Arial" w:cs="Arial"/>
                <w:i/>
                <w:color w:val="000000"/>
                <w:sz w:val="20"/>
                <w:szCs w:val="20"/>
              </w:rPr>
              <w:t>If additional rows of the below table are needed, place cursor at end of a row (outside table) and hit “Enter”</w:t>
            </w:r>
            <w:r>
              <w:rPr>
                <w:rFonts w:ascii="Arial" w:hAnsi="Arial" w:cs="Arial"/>
                <w:i/>
                <w:color w:val="000000"/>
                <w:sz w:val="20"/>
                <w:szCs w:val="20"/>
              </w:rPr>
              <w:t>.</w:t>
            </w:r>
          </w:p>
        </w:tc>
      </w:tr>
      <w:tr w:rsidR="000F6BA9" w14:paraId="1C498E71"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45F8D8E7" w14:textId="77777777" w:rsidR="000F6BA9" w:rsidRPr="00ED4833" w:rsidRDefault="000F6BA9" w:rsidP="00D129C7">
            <w:pPr>
              <w:jc w:val="center"/>
              <w:rPr>
                <w:rFonts w:ascii="Arial" w:hAnsi="Arial" w:cs="Arial"/>
                <w:b/>
              </w:rPr>
            </w:pPr>
            <w:r w:rsidRPr="00ED4833">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76A5E8C9" w14:textId="77777777" w:rsidR="000F6BA9" w:rsidRPr="00ED4833" w:rsidRDefault="000F6BA9" w:rsidP="00D129C7">
            <w:pPr>
              <w:jc w:val="center"/>
              <w:rPr>
                <w:rFonts w:ascii="Arial" w:hAnsi="Arial" w:cs="Arial"/>
                <w:b/>
              </w:rPr>
            </w:pPr>
            <w:r w:rsidRPr="00ED4833">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55E0632D" w14:textId="77777777" w:rsidR="000F6BA9" w:rsidRPr="00ED4833" w:rsidRDefault="000F6BA9" w:rsidP="00D129C7">
            <w:pPr>
              <w:jc w:val="center"/>
              <w:rPr>
                <w:rFonts w:ascii="Arial" w:hAnsi="Arial" w:cs="Arial"/>
                <w:b/>
              </w:rPr>
            </w:pPr>
            <w:r w:rsidRPr="00ED4833">
              <w:rPr>
                <w:rFonts w:ascii="Arial" w:hAnsi="Arial" w:cs="Arial"/>
                <w:b/>
              </w:rPr>
              <w:t>Fund Type</w:t>
            </w:r>
          </w:p>
        </w:tc>
      </w:tr>
    </w:tbl>
    <w:p w14:paraId="4CEA3767" w14:textId="77777777" w:rsidR="00350E36" w:rsidRDefault="00350E36">
      <w:pPr>
        <w:spacing w:before="80" w:after="80"/>
        <w:rPr>
          <w:rFonts w:ascii="Arial" w:hAnsi="Arial" w:cs="Arial"/>
          <w:sz w:val="22"/>
          <w:szCs w:val="22"/>
        </w:rPr>
        <w:sectPr w:rsidR="00350E36" w:rsidSect="007D12E8">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8407A6" w14:paraId="413E2774" w14:textId="77777777">
        <w:trPr>
          <w:trHeight w:val="288"/>
        </w:trPr>
        <w:tc>
          <w:tcPr>
            <w:tcW w:w="3798" w:type="dxa"/>
          </w:tcPr>
          <w:p w14:paraId="505C46A7" w14:textId="77777777" w:rsidR="008407A6" w:rsidRDefault="008407A6">
            <w:pPr>
              <w:spacing w:before="80" w:after="80"/>
              <w:rPr>
                <w:rFonts w:ascii="Arial" w:hAnsi="Arial" w:cs="Arial"/>
                <w:sz w:val="22"/>
                <w:szCs w:val="22"/>
              </w:rPr>
            </w:pPr>
          </w:p>
        </w:tc>
        <w:tc>
          <w:tcPr>
            <w:tcW w:w="3672" w:type="dxa"/>
          </w:tcPr>
          <w:p w14:paraId="7F0F6582" w14:textId="77777777" w:rsidR="008407A6" w:rsidRDefault="008407A6">
            <w:pPr>
              <w:spacing w:before="80" w:after="80"/>
              <w:rPr>
                <w:rFonts w:ascii="Arial" w:hAnsi="Arial" w:cs="Arial"/>
                <w:sz w:val="22"/>
                <w:szCs w:val="22"/>
              </w:rPr>
            </w:pPr>
          </w:p>
        </w:tc>
        <w:tc>
          <w:tcPr>
            <w:tcW w:w="3528" w:type="dxa"/>
          </w:tcPr>
          <w:p w14:paraId="0CB61B33" w14:textId="77777777" w:rsidR="008407A6" w:rsidRDefault="008407A6">
            <w:pPr>
              <w:spacing w:before="80" w:after="80"/>
              <w:rPr>
                <w:rFonts w:ascii="Arial" w:hAnsi="Arial" w:cs="Arial"/>
                <w:sz w:val="22"/>
                <w:szCs w:val="22"/>
              </w:rPr>
            </w:pPr>
          </w:p>
        </w:tc>
      </w:tr>
      <w:tr w:rsidR="008407A6" w14:paraId="062899BB" w14:textId="77777777">
        <w:trPr>
          <w:trHeight w:val="288"/>
        </w:trPr>
        <w:tc>
          <w:tcPr>
            <w:tcW w:w="3798" w:type="dxa"/>
            <w:tcBorders>
              <w:bottom w:val="single" w:sz="4" w:space="0" w:color="C0C0C0"/>
            </w:tcBorders>
          </w:tcPr>
          <w:p w14:paraId="087C6243" w14:textId="77777777" w:rsidR="008407A6" w:rsidRDefault="008407A6">
            <w:pPr>
              <w:spacing w:before="80" w:after="80"/>
              <w:rPr>
                <w:rFonts w:ascii="Arial" w:hAnsi="Arial" w:cs="Arial"/>
                <w:sz w:val="22"/>
                <w:szCs w:val="22"/>
              </w:rPr>
            </w:pPr>
          </w:p>
        </w:tc>
        <w:tc>
          <w:tcPr>
            <w:tcW w:w="3672" w:type="dxa"/>
            <w:tcBorders>
              <w:bottom w:val="single" w:sz="4" w:space="0" w:color="C0C0C0"/>
            </w:tcBorders>
          </w:tcPr>
          <w:p w14:paraId="26D26501" w14:textId="77777777" w:rsidR="008407A6" w:rsidRDefault="008407A6">
            <w:pPr>
              <w:spacing w:before="80" w:after="80"/>
              <w:rPr>
                <w:rFonts w:ascii="Arial" w:hAnsi="Arial" w:cs="Arial"/>
                <w:sz w:val="22"/>
                <w:szCs w:val="22"/>
              </w:rPr>
            </w:pPr>
          </w:p>
        </w:tc>
        <w:tc>
          <w:tcPr>
            <w:tcW w:w="3528" w:type="dxa"/>
            <w:tcBorders>
              <w:bottom w:val="single" w:sz="4" w:space="0" w:color="C0C0C0"/>
            </w:tcBorders>
          </w:tcPr>
          <w:p w14:paraId="7079A7D5" w14:textId="77777777" w:rsidR="008407A6" w:rsidRDefault="008407A6">
            <w:pPr>
              <w:spacing w:before="80" w:after="80"/>
              <w:rPr>
                <w:rFonts w:ascii="Arial" w:hAnsi="Arial" w:cs="Arial"/>
                <w:sz w:val="22"/>
                <w:szCs w:val="22"/>
              </w:rPr>
            </w:pPr>
          </w:p>
        </w:tc>
      </w:tr>
      <w:tr w:rsidR="008407A6" w14:paraId="2ADCD71F" w14:textId="77777777">
        <w:trPr>
          <w:trHeight w:val="288"/>
        </w:trPr>
        <w:tc>
          <w:tcPr>
            <w:tcW w:w="3798" w:type="dxa"/>
            <w:tcBorders>
              <w:top w:val="single" w:sz="4" w:space="0" w:color="C0C0C0"/>
              <w:bottom w:val="single" w:sz="4" w:space="0" w:color="auto"/>
            </w:tcBorders>
          </w:tcPr>
          <w:p w14:paraId="5E9E5E71" w14:textId="77777777" w:rsidR="008407A6" w:rsidRDefault="008407A6">
            <w:pPr>
              <w:spacing w:before="80" w:after="80"/>
              <w:rPr>
                <w:rFonts w:ascii="Arial" w:hAnsi="Arial" w:cs="Arial"/>
                <w:sz w:val="22"/>
                <w:szCs w:val="22"/>
              </w:rPr>
            </w:pPr>
          </w:p>
        </w:tc>
        <w:tc>
          <w:tcPr>
            <w:tcW w:w="3672" w:type="dxa"/>
            <w:tcBorders>
              <w:top w:val="single" w:sz="4" w:space="0" w:color="C0C0C0"/>
              <w:bottom w:val="single" w:sz="4" w:space="0" w:color="auto"/>
            </w:tcBorders>
          </w:tcPr>
          <w:p w14:paraId="7C9A0823" w14:textId="77777777" w:rsidR="008407A6" w:rsidRDefault="008407A6">
            <w:pPr>
              <w:spacing w:before="80" w:after="80"/>
              <w:rPr>
                <w:rFonts w:ascii="Arial" w:hAnsi="Arial" w:cs="Arial"/>
                <w:sz w:val="22"/>
                <w:szCs w:val="22"/>
              </w:rPr>
            </w:pPr>
          </w:p>
        </w:tc>
        <w:tc>
          <w:tcPr>
            <w:tcW w:w="3528" w:type="dxa"/>
            <w:tcBorders>
              <w:top w:val="single" w:sz="4" w:space="0" w:color="C0C0C0"/>
              <w:bottom w:val="single" w:sz="4" w:space="0" w:color="auto"/>
            </w:tcBorders>
          </w:tcPr>
          <w:p w14:paraId="3C3726EB" w14:textId="77777777" w:rsidR="008407A6" w:rsidRDefault="008407A6">
            <w:pPr>
              <w:spacing w:before="80" w:after="80"/>
              <w:rPr>
                <w:rFonts w:ascii="Arial" w:hAnsi="Arial" w:cs="Arial"/>
                <w:sz w:val="22"/>
                <w:szCs w:val="22"/>
              </w:rPr>
            </w:pPr>
          </w:p>
        </w:tc>
      </w:tr>
    </w:tbl>
    <w:p w14:paraId="75357A41" w14:textId="77777777" w:rsidR="008407A6" w:rsidRDefault="008407A6">
      <w:pPr>
        <w:rPr>
          <w:rFonts w:ascii="Arial" w:hAnsi="Arial" w:cs="Arial"/>
          <w:b/>
          <w:color w:val="000000"/>
        </w:rPr>
        <w:sectPr w:rsidR="008407A6" w:rsidSect="007D12E8">
          <w:type w:val="continuous"/>
          <w:pgSz w:w="12240" w:h="15840" w:code="1"/>
          <w:pgMar w:top="720" w:right="720" w:bottom="1080" w:left="720" w:header="720" w:footer="666" w:gutter="0"/>
          <w:cols w:space="720"/>
          <w:formProt w:val="0"/>
          <w:titlePg/>
          <w:docGrid w:linePitch="360"/>
        </w:sectPr>
      </w:pPr>
    </w:p>
    <w:p w14:paraId="1FA00015" w14:textId="77777777" w:rsidR="008407A6" w:rsidRDefault="008407A6">
      <w:pPr>
        <w:jc w:val="center"/>
        <w:sectPr w:rsidR="008407A6"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14:paraId="425D47CE" w14:textId="77777777">
        <w:trPr>
          <w:trHeight w:hRule="exact" w:val="576"/>
        </w:trPr>
        <w:tc>
          <w:tcPr>
            <w:tcW w:w="10990" w:type="dxa"/>
            <w:shd w:val="clear" w:color="auto" w:fill="FFFF99"/>
            <w:vAlign w:val="center"/>
          </w:tcPr>
          <w:p w14:paraId="582FF1D4" w14:textId="77777777" w:rsidR="000F6BA9" w:rsidRDefault="000F6BA9" w:rsidP="000F6BA9">
            <w:pPr>
              <w:rPr>
                <w:rFonts w:ascii="Arial" w:hAnsi="Arial" w:cs="Arial"/>
              </w:rPr>
            </w:pPr>
            <w:r>
              <w:rPr>
                <w:rFonts w:ascii="Arial" w:hAnsi="Arial" w:cs="Arial"/>
                <w:b/>
                <w:color w:val="000000"/>
              </w:rPr>
              <w:t>SECTION 11. ORGANIZATIONAL CHART</w:t>
            </w:r>
          </w:p>
        </w:tc>
      </w:tr>
      <w:tr w:rsidR="000F6BA9" w14:paraId="6659F40A" w14:textId="77777777">
        <w:trPr>
          <w:trHeight w:hRule="exact" w:val="891"/>
        </w:trPr>
        <w:tc>
          <w:tcPr>
            <w:tcW w:w="10990" w:type="dxa"/>
            <w:vAlign w:val="center"/>
          </w:tcPr>
          <w:p w14:paraId="0F9871FF" w14:textId="77777777" w:rsidR="000F6BA9" w:rsidRDefault="000F6BA9" w:rsidP="000F6BA9">
            <w:pPr>
              <w:rPr>
                <w:rFonts w:ascii="Arial" w:hAnsi="Arial" w:cs="Arial"/>
              </w:rPr>
            </w:pPr>
            <w:r w:rsidRPr="00ED4833">
              <w:rPr>
                <w:rFonts w:ascii="Arial" w:hAnsi="Arial" w:cs="Arial"/>
                <w:b/>
              </w:rPr>
              <w:t>Attach a current organizational chart. Be sure the following information is shown on the chart for each position:</w:t>
            </w:r>
            <w:r>
              <w:rPr>
                <w:rFonts w:ascii="Arial" w:hAnsi="Arial" w:cs="Arial"/>
              </w:rPr>
              <w:t xml:space="preserve"> classification title, classification number, salary range, emp</w:t>
            </w:r>
            <w:r w:rsidR="00725115">
              <w:rPr>
                <w:rFonts w:ascii="Arial" w:hAnsi="Arial" w:cs="Arial"/>
              </w:rPr>
              <w:t>loyee name and position number.</w:t>
            </w:r>
          </w:p>
        </w:tc>
      </w:tr>
    </w:tbl>
    <w:p w14:paraId="23F40A83" w14:textId="77777777" w:rsidR="008407A6" w:rsidRDefault="008407A6" w:rsidP="00D328BD">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14:paraId="20ABDEDB"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64440620" w14:textId="77777777" w:rsidR="00725115" w:rsidRDefault="00725115" w:rsidP="00E95D7E">
            <w:pPr>
              <w:pStyle w:val="Heading1"/>
            </w:pPr>
            <w:r>
              <w:t>SECTION 12. SIGNATURES</w:t>
            </w:r>
          </w:p>
        </w:tc>
      </w:tr>
      <w:tr w:rsidR="00015DEB" w14:paraId="289A41D8" w14:textId="77777777">
        <w:trPr>
          <w:gridAfter w:val="1"/>
          <w:wAfter w:w="26" w:type="dxa"/>
          <w:trHeight w:hRule="exact" w:val="1008"/>
        </w:trPr>
        <w:tc>
          <w:tcPr>
            <w:tcW w:w="4885" w:type="dxa"/>
            <w:tcBorders>
              <w:bottom w:val="single" w:sz="4" w:space="0" w:color="auto"/>
            </w:tcBorders>
            <w:vAlign w:val="bottom"/>
          </w:tcPr>
          <w:p w14:paraId="7C913A3E"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6A744FB0" w14:textId="77777777" w:rsidR="00015DEB"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0B21F3D3" w14:textId="77777777" w:rsidR="00015DEB" w:rsidRDefault="00015DEB" w:rsidP="00E95D7E">
            <w:pPr>
              <w:keepNext/>
              <w:widowControl w:val="0"/>
              <w:tabs>
                <w:tab w:val="left" w:pos="785"/>
              </w:tabs>
              <w:jc w:val="center"/>
              <w:rPr>
                <w:rFonts w:ascii="Arial" w:hAnsi="Arial" w:cs="Arial"/>
              </w:rPr>
            </w:pPr>
            <w:r w:rsidRPr="008615E7">
              <w:rPr>
                <w:rFonts w:ascii="Arial" w:hAnsi="Arial" w:cs="Arial"/>
              </w:rPr>
              <w:fldChar w:fldCharType="begin">
                <w:ffData>
                  <w:name w:val="Text119"/>
                  <w:enabled/>
                  <w:calcOnExit w:val="0"/>
                  <w:textInput/>
                </w:ffData>
              </w:fldChar>
            </w:r>
            <w:bookmarkStart w:id="47" w:name="Text119"/>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bookmarkEnd w:id="47"/>
          </w:p>
        </w:tc>
        <w:tc>
          <w:tcPr>
            <w:tcW w:w="3855" w:type="dxa"/>
            <w:vAlign w:val="bottom"/>
          </w:tcPr>
          <w:p w14:paraId="309393CF" w14:textId="77777777" w:rsidR="00015DEB" w:rsidRDefault="00015DEB" w:rsidP="00E95D7E">
            <w:pPr>
              <w:keepNext/>
              <w:widowControl w:val="0"/>
              <w:rPr>
                <w:rFonts w:ascii="Arial" w:hAnsi="Arial" w:cs="Arial"/>
              </w:rPr>
            </w:pPr>
          </w:p>
        </w:tc>
      </w:tr>
      <w:tr w:rsidR="00015DEB" w14:paraId="0E0B8181" w14:textId="77777777">
        <w:trPr>
          <w:gridAfter w:val="1"/>
          <w:wAfter w:w="26" w:type="dxa"/>
        </w:trPr>
        <w:tc>
          <w:tcPr>
            <w:tcW w:w="4885" w:type="dxa"/>
            <w:tcBorders>
              <w:top w:val="single" w:sz="4" w:space="0" w:color="auto"/>
            </w:tcBorders>
          </w:tcPr>
          <w:p w14:paraId="40DCC68C"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Employee Signature</w:t>
            </w:r>
          </w:p>
        </w:tc>
        <w:tc>
          <w:tcPr>
            <w:tcW w:w="360" w:type="dxa"/>
            <w:tcMar>
              <w:left w:w="0" w:type="dxa"/>
              <w:right w:w="0" w:type="dxa"/>
            </w:tcMar>
          </w:tcPr>
          <w:p w14:paraId="70B9C2D8" w14:textId="77777777" w:rsidR="00015DEB"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2174DE71" w14:textId="77777777" w:rsidR="00015DEB" w:rsidRDefault="00015DEB" w:rsidP="00E95D7E">
            <w:pPr>
              <w:keepNext/>
              <w:widowControl w:val="0"/>
              <w:jc w:val="center"/>
              <w:rPr>
                <w:rFonts w:ascii="Arial" w:hAnsi="Arial" w:cs="Arial"/>
                <w:sz w:val="20"/>
                <w:szCs w:val="20"/>
              </w:rPr>
            </w:pPr>
            <w:r>
              <w:rPr>
                <w:rFonts w:ascii="Arial" w:hAnsi="Arial" w:cs="Arial"/>
                <w:sz w:val="20"/>
                <w:szCs w:val="20"/>
              </w:rPr>
              <w:t>Date</w:t>
            </w:r>
          </w:p>
        </w:tc>
        <w:tc>
          <w:tcPr>
            <w:tcW w:w="3855" w:type="dxa"/>
          </w:tcPr>
          <w:p w14:paraId="1B866633" w14:textId="77777777" w:rsidR="00015DEB" w:rsidRDefault="00015DEB" w:rsidP="00E95D7E">
            <w:pPr>
              <w:keepNext/>
              <w:widowControl w:val="0"/>
              <w:jc w:val="center"/>
              <w:rPr>
                <w:rFonts w:ascii="Arial" w:hAnsi="Arial" w:cs="Arial"/>
                <w:sz w:val="20"/>
                <w:szCs w:val="20"/>
              </w:rPr>
            </w:pPr>
          </w:p>
        </w:tc>
      </w:tr>
      <w:tr w:rsidR="00015DEB" w14:paraId="1D1CEA78" w14:textId="77777777">
        <w:trPr>
          <w:gridAfter w:val="1"/>
          <w:wAfter w:w="26" w:type="dxa"/>
          <w:trHeight w:hRule="exact" w:val="1008"/>
        </w:trPr>
        <w:tc>
          <w:tcPr>
            <w:tcW w:w="4885" w:type="dxa"/>
            <w:tcBorders>
              <w:bottom w:val="single" w:sz="4" w:space="0" w:color="auto"/>
            </w:tcBorders>
            <w:vAlign w:val="bottom"/>
          </w:tcPr>
          <w:p w14:paraId="6A73F692"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7DC72E87" w14:textId="77777777" w:rsidR="00015DEB" w:rsidRDefault="00015DEB" w:rsidP="00FF60F4">
            <w:pPr>
              <w:keepNext/>
              <w:widowControl w:val="0"/>
              <w:rPr>
                <w:rFonts w:ascii="Arial" w:hAnsi="Arial" w:cs="Arial"/>
              </w:rPr>
            </w:pPr>
          </w:p>
        </w:tc>
        <w:tc>
          <w:tcPr>
            <w:tcW w:w="1890" w:type="dxa"/>
            <w:tcBorders>
              <w:bottom w:val="single" w:sz="4" w:space="0" w:color="auto"/>
            </w:tcBorders>
            <w:vAlign w:val="bottom"/>
          </w:tcPr>
          <w:p w14:paraId="5D50FC09" w14:textId="77777777" w:rsidR="00015DEB" w:rsidRDefault="00015DEB" w:rsidP="004B66F7">
            <w:pPr>
              <w:keepNext/>
              <w:widowControl w:val="0"/>
              <w:tabs>
                <w:tab w:val="left" w:pos="785"/>
              </w:tabs>
              <w:jc w:val="center"/>
              <w:rPr>
                <w:rFonts w:ascii="Arial" w:hAnsi="Arial" w:cs="Arial"/>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06E1BD04" w14:textId="77777777" w:rsidR="00015DEB" w:rsidRDefault="00015DEB" w:rsidP="00FF60F4">
            <w:pPr>
              <w:pStyle w:val="NormalWeb"/>
              <w:keepNext/>
              <w:widowControl w:val="0"/>
              <w:rPr>
                <w:rFonts w:ascii="Arial" w:hAnsi="Arial" w:cs="Arial"/>
              </w:rPr>
            </w:pPr>
          </w:p>
        </w:tc>
      </w:tr>
      <w:tr w:rsidR="00015DEB" w14:paraId="666C6DA7" w14:textId="77777777">
        <w:trPr>
          <w:gridAfter w:val="1"/>
          <w:wAfter w:w="26" w:type="dxa"/>
          <w:trHeight w:hRule="exact" w:val="335"/>
        </w:trPr>
        <w:tc>
          <w:tcPr>
            <w:tcW w:w="4885" w:type="dxa"/>
            <w:tcBorders>
              <w:top w:val="single" w:sz="4" w:space="0" w:color="auto"/>
            </w:tcBorders>
          </w:tcPr>
          <w:p w14:paraId="795BB0EB"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Supervisor Signature</w:t>
            </w:r>
          </w:p>
        </w:tc>
        <w:tc>
          <w:tcPr>
            <w:tcW w:w="360" w:type="dxa"/>
            <w:tcMar>
              <w:left w:w="0" w:type="dxa"/>
              <w:right w:w="0" w:type="dxa"/>
            </w:tcMar>
          </w:tcPr>
          <w:p w14:paraId="4D9F1178"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auto"/>
            </w:tcBorders>
          </w:tcPr>
          <w:p w14:paraId="6A6E0A39"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vAlign w:val="bottom"/>
          </w:tcPr>
          <w:p w14:paraId="1A8B208C" w14:textId="77777777" w:rsidR="00015DEB" w:rsidRDefault="00015DEB" w:rsidP="00FF60F4">
            <w:pPr>
              <w:pStyle w:val="NormalWeb"/>
              <w:keepNext/>
              <w:widowControl w:val="0"/>
              <w:rPr>
                <w:rFonts w:ascii="Arial" w:hAnsi="Arial" w:cs="Arial"/>
              </w:rPr>
            </w:pPr>
          </w:p>
        </w:tc>
      </w:tr>
      <w:tr w:rsidR="00015DEB" w14:paraId="0494E198" w14:textId="77777777">
        <w:trPr>
          <w:gridAfter w:val="1"/>
          <w:wAfter w:w="26" w:type="dxa"/>
          <w:trHeight w:hRule="exact" w:val="1008"/>
        </w:trPr>
        <w:tc>
          <w:tcPr>
            <w:tcW w:w="4885" w:type="dxa"/>
            <w:tcBorders>
              <w:bottom w:val="single" w:sz="4" w:space="0" w:color="auto"/>
            </w:tcBorders>
          </w:tcPr>
          <w:p w14:paraId="68B794DB" w14:textId="77777777" w:rsidR="00015DEB" w:rsidRDefault="00015DEB" w:rsidP="00015DEB">
            <w:pPr>
              <w:keepNext/>
              <w:widowControl w:val="0"/>
              <w:tabs>
                <w:tab w:val="center" w:pos="1344"/>
              </w:tabs>
              <w:jc w:val="center"/>
              <w:rPr>
                <w:rFonts w:ascii="Arial" w:hAnsi="Arial" w:cs="Arial"/>
                <w:sz w:val="20"/>
                <w:szCs w:val="20"/>
              </w:rPr>
            </w:pPr>
          </w:p>
        </w:tc>
        <w:tc>
          <w:tcPr>
            <w:tcW w:w="360" w:type="dxa"/>
            <w:tcMar>
              <w:left w:w="0" w:type="dxa"/>
              <w:right w:w="0" w:type="dxa"/>
            </w:tcMar>
          </w:tcPr>
          <w:p w14:paraId="65D672B1" w14:textId="77777777" w:rsidR="00015DEB" w:rsidRDefault="00015DEB" w:rsidP="00FF60F4">
            <w:pPr>
              <w:keepNext/>
              <w:widowControl w:val="0"/>
              <w:jc w:val="center"/>
              <w:rPr>
                <w:rFonts w:ascii="Arial" w:hAnsi="Arial" w:cs="Arial"/>
                <w:sz w:val="20"/>
                <w:szCs w:val="20"/>
              </w:rPr>
            </w:pPr>
          </w:p>
        </w:tc>
        <w:tc>
          <w:tcPr>
            <w:tcW w:w="1890" w:type="dxa"/>
            <w:tcBorders>
              <w:bottom w:val="single" w:sz="4" w:space="0" w:color="000000"/>
            </w:tcBorders>
            <w:vAlign w:val="bottom"/>
          </w:tcPr>
          <w:p w14:paraId="6EFAE809" w14:textId="77777777" w:rsidR="00015DEB" w:rsidRDefault="00015DEB" w:rsidP="004B66F7">
            <w:pPr>
              <w:keepNext/>
              <w:widowControl w:val="0"/>
              <w:tabs>
                <w:tab w:val="left" w:pos="785"/>
              </w:tabs>
              <w:jc w:val="center"/>
              <w:rPr>
                <w:rFonts w:ascii="Arial" w:hAnsi="Arial" w:cs="Arial"/>
                <w:sz w:val="20"/>
                <w:szCs w:val="20"/>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2AA48527" w14:textId="77777777" w:rsidR="00015DEB" w:rsidRDefault="00015DEB" w:rsidP="00FF60F4">
            <w:pPr>
              <w:pStyle w:val="NormalWeb"/>
              <w:keepNext/>
              <w:widowControl w:val="0"/>
              <w:rPr>
                <w:rFonts w:ascii="Arial" w:hAnsi="Arial" w:cs="Arial"/>
              </w:rPr>
            </w:pPr>
          </w:p>
        </w:tc>
      </w:tr>
      <w:tr w:rsidR="00015DEB" w14:paraId="6AB52E8D" w14:textId="77777777">
        <w:trPr>
          <w:gridAfter w:val="1"/>
          <w:wAfter w:w="26" w:type="dxa"/>
        </w:trPr>
        <w:tc>
          <w:tcPr>
            <w:tcW w:w="4885" w:type="dxa"/>
            <w:tcBorders>
              <w:top w:val="single" w:sz="4" w:space="0" w:color="auto"/>
            </w:tcBorders>
          </w:tcPr>
          <w:p w14:paraId="5E9F2F14" w14:textId="77777777" w:rsidR="00015DEB" w:rsidRDefault="00015DEB" w:rsidP="00015DEB">
            <w:pPr>
              <w:keepNext/>
              <w:widowControl w:val="0"/>
              <w:ind w:left="-63"/>
              <w:jc w:val="center"/>
              <w:rPr>
                <w:rFonts w:ascii="Arial" w:hAnsi="Arial" w:cs="Arial"/>
                <w:sz w:val="20"/>
                <w:szCs w:val="20"/>
              </w:rPr>
            </w:pPr>
            <w:r>
              <w:rPr>
                <w:rFonts w:ascii="Arial" w:hAnsi="Arial" w:cs="Arial"/>
                <w:sz w:val="20"/>
                <w:szCs w:val="20"/>
              </w:rPr>
              <w:t>Appointing Authority Signature</w:t>
            </w:r>
          </w:p>
        </w:tc>
        <w:tc>
          <w:tcPr>
            <w:tcW w:w="360" w:type="dxa"/>
          </w:tcPr>
          <w:p w14:paraId="1BDDE836"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000000"/>
            </w:tcBorders>
          </w:tcPr>
          <w:p w14:paraId="2B222035"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tcPr>
          <w:p w14:paraId="573A5AC2" w14:textId="77777777" w:rsidR="00015DEB" w:rsidRDefault="00015DEB" w:rsidP="00FF60F4">
            <w:pPr>
              <w:keepNext/>
              <w:widowControl w:val="0"/>
              <w:jc w:val="center"/>
              <w:rPr>
                <w:rFonts w:ascii="Arial" w:hAnsi="Arial" w:cs="Arial"/>
                <w:sz w:val="20"/>
                <w:szCs w:val="20"/>
              </w:rPr>
            </w:pPr>
          </w:p>
          <w:p w14:paraId="74B8A595" w14:textId="77777777" w:rsidR="00015DEB" w:rsidRDefault="00015DEB" w:rsidP="00FF60F4">
            <w:pPr>
              <w:keepNext/>
              <w:widowControl w:val="0"/>
              <w:jc w:val="center"/>
              <w:rPr>
                <w:rFonts w:ascii="Arial" w:hAnsi="Arial" w:cs="Arial"/>
                <w:sz w:val="20"/>
                <w:szCs w:val="20"/>
              </w:rPr>
            </w:pPr>
          </w:p>
        </w:tc>
      </w:tr>
    </w:tbl>
    <w:p w14:paraId="43C7C6F1" w14:textId="77777777" w:rsidR="00725115" w:rsidRDefault="00725115" w:rsidP="00376B17">
      <w:pPr>
        <w:pStyle w:val="BodyText"/>
        <w:ind w:right="540"/>
      </w:pPr>
    </w:p>
    <w:sectPr w:rsidR="00725115" w:rsidSect="00AB0CF7">
      <w:type w:val="continuous"/>
      <w:pgSz w:w="12240" w:h="15840" w:code="1"/>
      <w:pgMar w:top="720" w:right="720" w:bottom="1080" w:left="720" w:header="720" w:footer="6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149D3" w14:textId="77777777" w:rsidR="00656203" w:rsidRDefault="00656203">
      <w:r>
        <w:separator/>
      </w:r>
    </w:p>
  </w:endnote>
  <w:endnote w:type="continuationSeparator" w:id="0">
    <w:p w14:paraId="5B9539FD" w14:textId="77777777" w:rsidR="00656203" w:rsidRDefault="0065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800"/>
    </w:tblGrid>
    <w:tr w:rsidR="00331673" w14:paraId="356FA191" w14:textId="77777777">
      <w:trPr>
        <w:cantSplit/>
        <w:trHeight w:val="420"/>
      </w:trPr>
      <w:tc>
        <w:tcPr>
          <w:tcW w:w="11016" w:type="dxa"/>
          <w:vAlign w:val="bottom"/>
        </w:tcPr>
        <w:p w14:paraId="0C445B4F" w14:textId="77777777" w:rsidR="00331673" w:rsidRDefault="00331673"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1696168A" w14:textId="77777777" w:rsidR="00331673" w:rsidRDefault="00331673">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7830" w14:textId="77777777" w:rsidR="00331673" w:rsidRPr="00374EF2" w:rsidRDefault="00331673"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102859">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102859">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11</w:t>
    </w:r>
    <w:r w:rsidRPr="00374EF2">
      <w:rPr>
        <w:rFonts w:ascii="Arial" w:hAnsi="Arial" w:cs="Arial"/>
        <w:sz w:val="20"/>
        <w:szCs w:val="20"/>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1531"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102859">
      <w:rPr>
        <w:rFonts w:ascii="Arial" w:hAnsi="Arial" w:cs="Arial"/>
        <w:noProof/>
        <w:sz w:val="20"/>
        <w:szCs w:val="20"/>
      </w:rPr>
      <w:t>2</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102859">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53FC" w14:textId="77777777" w:rsidR="00331673" w:rsidRPr="000F5301" w:rsidRDefault="00331673"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102859">
      <w:rPr>
        <w:rFonts w:ascii="Arial" w:hAnsi="Arial" w:cs="Arial"/>
        <w:noProof/>
        <w:sz w:val="20"/>
        <w:szCs w:val="20"/>
      </w:rPr>
      <w:t>4</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102859">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C2C0"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102859">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102859">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88379" w14:textId="77777777" w:rsidR="00656203" w:rsidRDefault="00656203">
      <w:r>
        <w:separator/>
      </w:r>
    </w:p>
  </w:footnote>
  <w:footnote w:type="continuationSeparator" w:id="0">
    <w:p w14:paraId="650D7937" w14:textId="77777777" w:rsidR="00656203" w:rsidRDefault="00656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1" w15:restartNumberingAfterBreak="0">
    <w:nsid w:val="038E1646"/>
    <w:multiLevelType w:val="hybridMultilevel"/>
    <w:tmpl w:val="12BC37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35B3"/>
    <w:multiLevelType w:val="hybridMultilevel"/>
    <w:tmpl w:val="A4F6E8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C16E96"/>
    <w:multiLevelType w:val="hybridMultilevel"/>
    <w:tmpl w:val="A2760C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E503D5E"/>
    <w:multiLevelType w:val="hybridMultilevel"/>
    <w:tmpl w:val="EA50A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7" w15:restartNumberingAfterBreak="0">
    <w:nsid w:val="16625E29"/>
    <w:multiLevelType w:val="hybridMultilevel"/>
    <w:tmpl w:val="0778DEA0"/>
    <w:lvl w:ilvl="0" w:tplc="4BEC303E">
      <w:numFmt w:val="bullet"/>
      <w:lvlText w:val=""/>
      <w:lvlJc w:val="left"/>
      <w:pPr>
        <w:ind w:left="835" w:hanging="361"/>
      </w:pPr>
      <w:rPr>
        <w:rFonts w:ascii="Symbol" w:eastAsia="Symbol" w:hAnsi="Symbol" w:cs="Symbol" w:hint="default"/>
        <w:spacing w:val="0"/>
        <w:w w:val="100"/>
        <w:lang w:val="en-US" w:eastAsia="en-US" w:bidi="ar-SA"/>
      </w:rPr>
    </w:lvl>
    <w:lvl w:ilvl="1" w:tplc="0520DE5C">
      <w:numFmt w:val="bullet"/>
      <w:lvlText w:val="•"/>
      <w:lvlJc w:val="left"/>
      <w:pPr>
        <w:ind w:left="1455" w:hanging="361"/>
      </w:pPr>
      <w:rPr>
        <w:rFonts w:hint="default"/>
        <w:lang w:val="en-US" w:eastAsia="en-US" w:bidi="ar-SA"/>
      </w:rPr>
    </w:lvl>
    <w:lvl w:ilvl="2" w:tplc="EF80B95E">
      <w:numFmt w:val="bullet"/>
      <w:lvlText w:val="•"/>
      <w:lvlJc w:val="left"/>
      <w:pPr>
        <w:ind w:left="2070" w:hanging="361"/>
      </w:pPr>
      <w:rPr>
        <w:rFonts w:hint="default"/>
        <w:lang w:val="en-US" w:eastAsia="en-US" w:bidi="ar-SA"/>
      </w:rPr>
    </w:lvl>
    <w:lvl w:ilvl="3" w:tplc="045E03DE">
      <w:numFmt w:val="bullet"/>
      <w:lvlText w:val="•"/>
      <w:lvlJc w:val="left"/>
      <w:pPr>
        <w:ind w:left="2685" w:hanging="361"/>
      </w:pPr>
      <w:rPr>
        <w:rFonts w:hint="default"/>
        <w:lang w:val="en-US" w:eastAsia="en-US" w:bidi="ar-SA"/>
      </w:rPr>
    </w:lvl>
    <w:lvl w:ilvl="4" w:tplc="A20AD362">
      <w:numFmt w:val="bullet"/>
      <w:lvlText w:val="•"/>
      <w:lvlJc w:val="left"/>
      <w:pPr>
        <w:ind w:left="3300" w:hanging="361"/>
      </w:pPr>
      <w:rPr>
        <w:rFonts w:hint="default"/>
        <w:lang w:val="en-US" w:eastAsia="en-US" w:bidi="ar-SA"/>
      </w:rPr>
    </w:lvl>
    <w:lvl w:ilvl="5" w:tplc="1178891E">
      <w:numFmt w:val="bullet"/>
      <w:lvlText w:val="•"/>
      <w:lvlJc w:val="left"/>
      <w:pPr>
        <w:ind w:left="3915" w:hanging="361"/>
      </w:pPr>
      <w:rPr>
        <w:rFonts w:hint="default"/>
        <w:lang w:val="en-US" w:eastAsia="en-US" w:bidi="ar-SA"/>
      </w:rPr>
    </w:lvl>
    <w:lvl w:ilvl="6" w:tplc="C458D65A">
      <w:numFmt w:val="bullet"/>
      <w:lvlText w:val="•"/>
      <w:lvlJc w:val="left"/>
      <w:pPr>
        <w:ind w:left="4530" w:hanging="361"/>
      </w:pPr>
      <w:rPr>
        <w:rFonts w:hint="default"/>
        <w:lang w:val="en-US" w:eastAsia="en-US" w:bidi="ar-SA"/>
      </w:rPr>
    </w:lvl>
    <w:lvl w:ilvl="7" w:tplc="D550F990">
      <w:numFmt w:val="bullet"/>
      <w:lvlText w:val="•"/>
      <w:lvlJc w:val="left"/>
      <w:pPr>
        <w:ind w:left="5145" w:hanging="361"/>
      </w:pPr>
      <w:rPr>
        <w:rFonts w:hint="default"/>
        <w:lang w:val="en-US" w:eastAsia="en-US" w:bidi="ar-SA"/>
      </w:rPr>
    </w:lvl>
    <w:lvl w:ilvl="8" w:tplc="900C80EE">
      <w:numFmt w:val="bullet"/>
      <w:lvlText w:val="•"/>
      <w:lvlJc w:val="left"/>
      <w:pPr>
        <w:ind w:left="5760" w:hanging="361"/>
      </w:pPr>
      <w:rPr>
        <w:rFonts w:hint="default"/>
        <w:lang w:val="en-US" w:eastAsia="en-US" w:bidi="ar-SA"/>
      </w:rPr>
    </w:lvl>
  </w:abstractNum>
  <w:abstractNum w:abstractNumId="8"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2D1A1B"/>
    <w:multiLevelType w:val="hybridMultilevel"/>
    <w:tmpl w:val="7A20BC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AD48F4"/>
    <w:multiLevelType w:val="hybridMultilevel"/>
    <w:tmpl w:val="0380A8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3980199D"/>
    <w:multiLevelType w:val="hybridMultilevel"/>
    <w:tmpl w:val="D9F2D2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49114F9C"/>
    <w:multiLevelType w:val="hybridMultilevel"/>
    <w:tmpl w:val="A2D2F0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4C3A7FB7"/>
    <w:multiLevelType w:val="hybridMultilevel"/>
    <w:tmpl w:val="ECCE4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6"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7" w15:restartNumberingAfterBreak="0">
    <w:nsid w:val="70B10679"/>
    <w:multiLevelType w:val="hybridMultilevel"/>
    <w:tmpl w:val="D840B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F41649"/>
    <w:multiLevelType w:val="hybridMultilevel"/>
    <w:tmpl w:val="5894BB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71DA0531"/>
    <w:multiLevelType w:val="hybridMultilevel"/>
    <w:tmpl w:val="C2360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1" w15:restartNumberingAfterBreak="0">
    <w:nsid w:val="7E2E04D2"/>
    <w:multiLevelType w:val="hybridMultilevel"/>
    <w:tmpl w:val="1E3EA1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271329851">
    <w:abstractNumId w:val="9"/>
  </w:num>
  <w:num w:numId="2" w16cid:durableId="1961766963">
    <w:abstractNumId w:val="15"/>
  </w:num>
  <w:num w:numId="3" w16cid:durableId="1619489091">
    <w:abstractNumId w:val="20"/>
  </w:num>
  <w:num w:numId="4" w16cid:durableId="866797821">
    <w:abstractNumId w:val="16"/>
  </w:num>
  <w:num w:numId="5" w16cid:durableId="1649432527">
    <w:abstractNumId w:val="6"/>
  </w:num>
  <w:num w:numId="6" w16cid:durableId="1723599840">
    <w:abstractNumId w:val="0"/>
  </w:num>
  <w:num w:numId="7" w16cid:durableId="1013249">
    <w:abstractNumId w:val="8"/>
  </w:num>
  <w:num w:numId="8" w16cid:durableId="1930579194">
    <w:abstractNumId w:val="5"/>
  </w:num>
  <w:num w:numId="9" w16cid:durableId="1879976619">
    <w:abstractNumId w:val="19"/>
  </w:num>
  <w:num w:numId="10" w16cid:durableId="566037973">
    <w:abstractNumId w:val="17"/>
  </w:num>
  <w:num w:numId="11" w16cid:durableId="145322616">
    <w:abstractNumId w:val="10"/>
  </w:num>
  <w:num w:numId="12" w16cid:durableId="479999040">
    <w:abstractNumId w:val="2"/>
  </w:num>
  <w:num w:numId="13" w16cid:durableId="1354959154">
    <w:abstractNumId w:val="1"/>
  </w:num>
  <w:num w:numId="14" w16cid:durableId="1932349638">
    <w:abstractNumId w:val="4"/>
  </w:num>
  <w:num w:numId="15" w16cid:durableId="2139759309">
    <w:abstractNumId w:val="14"/>
  </w:num>
  <w:num w:numId="16" w16cid:durableId="1519538053">
    <w:abstractNumId w:val="7"/>
  </w:num>
  <w:num w:numId="17" w16cid:durableId="1286499473">
    <w:abstractNumId w:val="18"/>
  </w:num>
  <w:num w:numId="18" w16cid:durableId="1744831043">
    <w:abstractNumId w:val="13"/>
  </w:num>
  <w:num w:numId="19" w16cid:durableId="356782050">
    <w:abstractNumId w:val="3"/>
  </w:num>
  <w:num w:numId="20" w16cid:durableId="271910363">
    <w:abstractNumId w:val="21"/>
  </w:num>
  <w:num w:numId="21" w16cid:durableId="1990088101">
    <w:abstractNumId w:val="11"/>
  </w:num>
  <w:num w:numId="22" w16cid:durableId="2862766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2"/>
    <w:rsid w:val="00014307"/>
    <w:rsid w:val="00015DEB"/>
    <w:rsid w:val="0002061F"/>
    <w:rsid w:val="0002409D"/>
    <w:rsid w:val="00024558"/>
    <w:rsid w:val="0003346F"/>
    <w:rsid w:val="00035F11"/>
    <w:rsid w:val="00042BB5"/>
    <w:rsid w:val="00055A87"/>
    <w:rsid w:val="000621E9"/>
    <w:rsid w:val="00065647"/>
    <w:rsid w:val="00072F64"/>
    <w:rsid w:val="00080A98"/>
    <w:rsid w:val="00085573"/>
    <w:rsid w:val="000A700C"/>
    <w:rsid w:val="000B41C8"/>
    <w:rsid w:val="000B75A8"/>
    <w:rsid w:val="000C0C53"/>
    <w:rsid w:val="000D5B59"/>
    <w:rsid w:val="000F253C"/>
    <w:rsid w:val="000F33F7"/>
    <w:rsid w:val="000F5301"/>
    <w:rsid w:val="000F6BA9"/>
    <w:rsid w:val="000F7D90"/>
    <w:rsid w:val="00101247"/>
    <w:rsid w:val="00102859"/>
    <w:rsid w:val="00117036"/>
    <w:rsid w:val="00144242"/>
    <w:rsid w:val="00145D03"/>
    <w:rsid w:val="00171EEC"/>
    <w:rsid w:val="001736EF"/>
    <w:rsid w:val="00176B6C"/>
    <w:rsid w:val="00195392"/>
    <w:rsid w:val="001C555A"/>
    <w:rsid w:val="001D70D9"/>
    <w:rsid w:val="001E644B"/>
    <w:rsid w:val="001F1136"/>
    <w:rsid w:val="001F3F86"/>
    <w:rsid w:val="0021541E"/>
    <w:rsid w:val="002314E6"/>
    <w:rsid w:val="0023507D"/>
    <w:rsid w:val="00251498"/>
    <w:rsid w:val="00252D2F"/>
    <w:rsid w:val="0026534A"/>
    <w:rsid w:val="00276DF9"/>
    <w:rsid w:val="00280CB9"/>
    <w:rsid w:val="00287412"/>
    <w:rsid w:val="0029115B"/>
    <w:rsid w:val="002A40AF"/>
    <w:rsid w:val="002A4F25"/>
    <w:rsid w:val="002A5CED"/>
    <w:rsid w:val="002C2BE5"/>
    <w:rsid w:val="002C481C"/>
    <w:rsid w:val="002D658B"/>
    <w:rsid w:val="002F02DD"/>
    <w:rsid w:val="002F58EF"/>
    <w:rsid w:val="00311291"/>
    <w:rsid w:val="003169FC"/>
    <w:rsid w:val="00330AD4"/>
    <w:rsid w:val="00331673"/>
    <w:rsid w:val="003432A8"/>
    <w:rsid w:val="00350E36"/>
    <w:rsid w:val="003709BC"/>
    <w:rsid w:val="00373944"/>
    <w:rsid w:val="00374EF2"/>
    <w:rsid w:val="00375EA9"/>
    <w:rsid w:val="00376B17"/>
    <w:rsid w:val="00394DB5"/>
    <w:rsid w:val="0039584F"/>
    <w:rsid w:val="003D41AE"/>
    <w:rsid w:val="003D5CAB"/>
    <w:rsid w:val="003E12B9"/>
    <w:rsid w:val="003E4EDC"/>
    <w:rsid w:val="003F1A29"/>
    <w:rsid w:val="00415B12"/>
    <w:rsid w:val="004178E1"/>
    <w:rsid w:val="0042026E"/>
    <w:rsid w:val="00426140"/>
    <w:rsid w:val="00430B02"/>
    <w:rsid w:val="00434BF8"/>
    <w:rsid w:val="0043789E"/>
    <w:rsid w:val="00453E66"/>
    <w:rsid w:val="0045756F"/>
    <w:rsid w:val="00471291"/>
    <w:rsid w:val="004A02B5"/>
    <w:rsid w:val="004A4E01"/>
    <w:rsid w:val="004A4F9A"/>
    <w:rsid w:val="004B0180"/>
    <w:rsid w:val="004B3C40"/>
    <w:rsid w:val="004B66F7"/>
    <w:rsid w:val="004C16CD"/>
    <w:rsid w:val="004C2E81"/>
    <w:rsid w:val="004C55A0"/>
    <w:rsid w:val="004D081F"/>
    <w:rsid w:val="004E2C10"/>
    <w:rsid w:val="004E3E35"/>
    <w:rsid w:val="004E51B6"/>
    <w:rsid w:val="004E597B"/>
    <w:rsid w:val="004F5F54"/>
    <w:rsid w:val="00500650"/>
    <w:rsid w:val="005035A4"/>
    <w:rsid w:val="00531D76"/>
    <w:rsid w:val="00535C1F"/>
    <w:rsid w:val="005400F9"/>
    <w:rsid w:val="0054420F"/>
    <w:rsid w:val="00546C75"/>
    <w:rsid w:val="00550639"/>
    <w:rsid w:val="00554F6F"/>
    <w:rsid w:val="00575E76"/>
    <w:rsid w:val="00580AC8"/>
    <w:rsid w:val="00582699"/>
    <w:rsid w:val="005F4464"/>
    <w:rsid w:val="006064C1"/>
    <w:rsid w:val="00611F17"/>
    <w:rsid w:val="00615B62"/>
    <w:rsid w:val="00637E5A"/>
    <w:rsid w:val="00656203"/>
    <w:rsid w:val="006730B8"/>
    <w:rsid w:val="00676179"/>
    <w:rsid w:val="00676270"/>
    <w:rsid w:val="006801E6"/>
    <w:rsid w:val="00683B10"/>
    <w:rsid w:val="00692893"/>
    <w:rsid w:val="006A506B"/>
    <w:rsid w:val="006B0194"/>
    <w:rsid w:val="006B1D41"/>
    <w:rsid w:val="006B4BD2"/>
    <w:rsid w:val="006B6B87"/>
    <w:rsid w:val="006C23A1"/>
    <w:rsid w:val="006D553D"/>
    <w:rsid w:val="006E4304"/>
    <w:rsid w:val="006E62F9"/>
    <w:rsid w:val="006F23D2"/>
    <w:rsid w:val="00704EB1"/>
    <w:rsid w:val="00710C24"/>
    <w:rsid w:val="007175A3"/>
    <w:rsid w:val="00723040"/>
    <w:rsid w:val="00725115"/>
    <w:rsid w:val="007372F7"/>
    <w:rsid w:val="00753DB6"/>
    <w:rsid w:val="007740DB"/>
    <w:rsid w:val="00774D93"/>
    <w:rsid w:val="00777EA3"/>
    <w:rsid w:val="007917A7"/>
    <w:rsid w:val="007B7305"/>
    <w:rsid w:val="007D12E8"/>
    <w:rsid w:val="007E087E"/>
    <w:rsid w:val="007E7718"/>
    <w:rsid w:val="008007B3"/>
    <w:rsid w:val="00801641"/>
    <w:rsid w:val="0082784C"/>
    <w:rsid w:val="00830EE0"/>
    <w:rsid w:val="008407A6"/>
    <w:rsid w:val="00842173"/>
    <w:rsid w:val="0085082C"/>
    <w:rsid w:val="00851844"/>
    <w:rsid w:val="008615E7"/>
    <w:rsid w:val="008675CA"/>
    <w:rsid w:val="00877626"/>
    <w:rsid w:val="0088459D"/>
    <w:rsid w:val="008C1652"/>
    <w:rsid w:val="008C29CD"/>
    <w:rsid w:val="009059D6"/>
    <w:rsid w:val="00921784"/>
    <w:rsid w:val="00934D1C"/>
    <w:rsid w:val="0095032F"/>
    <w:rsid w:val="009743F3"/>
    <w:rsid w:val="0098177A"/>
    <w:rsid w:val="00982A1B"/>
    <w:rsid w:val="00987500"/>
    <w:rsid w:val="009B2963"/>
    <w:rsid w:val="009B3DA3"/>
    <w:rsid w:val="009C3496"/>
    <w:rsid w:val="009D5924"/>
    <w:rsid w:val="009E1146"/>
    <w:rsid w:val="009F5C09"/>
    <w:rsid w:val="00A0051B"/>
    <w:rsid w:val="00A119B7"/>
    <w:rsid w:val="00A17DE7"/>
    <w:rsid w:val="00A307DE"/>
    <w:rsid w:val="00A469D1"/>
    <w:rsid w:val="00A51187"/>
    <w:rsid w:val="00A665ED"/>
    <w:rsid w:val="00A73BCA"/>
    <w:rsid w:val="00A7615E"/>
    <w:rsid w:val="00A81231"/>
    <w:rsid w:val="00A9448D"/>
    <w:rsid w:val="00AA6960"/>
    <w:rsid w:val="00AB0CF7"/>
    <w:rsid w:val="00AB2034"/>
    <w:rsid w:val="00AD18A6"/>
    <w:rsid w:val="00AF15DE"/>
    <w:rsid w:val="00B12612"/>
    <w:rsid w:val="00B15F22"/>
    <w:rsid w:val="00B265F1"/>
    <w:rsid w:val="00B33BB9"/>
    <w:rsid w:val="00B354E6"/>
    <w:rsid w:val="00B42D66"/>
    <w:rsid w:val="00B44159"/>
    <w:rsid w:val="00B46EEF"/>
    <w:rsid w:val="00B54814"/>
    <w:rsid w:val="00B7280F"/>
    <w:rsid w:val="00B72C3E"/>
    <w:rsid w:val="00BC1621"/>
    <w:rsid w:val="00BC2C25"/>
    <w:rsid w:val="00C03772"/>
    <w:rsid w:val="00C34742"/>
    <w:rsid w:val="00C34FF8"/>
    <w:rsid w:val="00C4751C"/>
    <w:rsid w:val="00C47865"/>
    <w:rsid w:val="00C6196A"/>
    <w:rsid w:val="00C6314A"/>
    <w:rsid w:val="00C803C1"/>
    <w:rsid w:val="00C80F2C"/>
    <w:rsid w:val="00C832CC"/>
    <w:rsid w:val="00C83A91"/>
    <w:rsid w:val="00CA2168"/>
    <w:rsid w:val="00CB47A2"/>
    <w:rsid w:val="00CB4A5A"/>
    <w:rsid w:val="00CC4A1D"/>
    <w:rsid w:val="00CC70C7"/>
    <w:rsid w:val="00CD0402"/>
    <w:rsid w:val="00CD188D"/>
    <w:rsid w:val="00CD7B11"/>
    <w:rsid w:val="00CE2AC3"/>
    <w:rsid w:val="00CE3F51"/>
    <w:rsid w:val="00CF5CEE"/>
    <w:rsid w:val="00D01F9A"/>
    <w:rsid w:val="00D129C7"/>
    <w:rsid w:val="00D14044"/>
    <w:rsid w:val="00D20F3D"/>
    <w:rsid w:val="00D24BA9"/>
    <w:rsid w:val="00D328BD"/>
    <w:rsid w:val="00D3328C"/>
    <w:rsid w:val="00D46E41"/>
    <w:rsid w:val="00D63F09"/>
    <w:rsid w:val="00D82F1D"/>
    <w:rsid w:val="00D9010E"/>
    <w:rsid w:val="00DB066A"/>
    <w:rsid w:val="00DB1609"/>
    <w:rsid w:val="00DB38E6"/>
    <w:rsid w:val="00DB3FEE"/>
    <w:rsid w:val="00DC3840"/>
    <w:rsid w:val="00DC4C95"/>
    <w:rsid w:val="00DD10B6"/>
    <w:rsid w:val="00DD4DC3"/>
    <w:rsid w:val="00DE734C"/>
    <w:rsid w:val="00E00BFB"/>
    <w:rsid w:val="00E018CD"/>
    <w:rsid w:val="00E04E76"/>
    <w:rsid w:val="00E15471"/>
    <w:rsid w:val="00E33E83"/>
    <w:rsid w:val="00E5035A"/>
    <w:rsid w:val="00E5307E"/>
    <w:rsid w:val="00E53235"/>
    <w:rsid w:val="00E5483B"/>
    <w:rsid w:val="00E95D7E"/>
    <w:rsid w:val="00EA0E78"/>
    <w:rsid w:val="00EA5A33"/>
    <w:rsid w:val="00EC1652"/>
    <w:rsid w:val="00EC54D8"/>
    <w:rsid w:val="00EC5F88"/>
    <w:rsid w:val="00EC74C0"/>
    <w:rsid w:val="00ED3481"/>
    <w:rsid w:val="00ED4833"/>
    <w:rsid w:val="00F3329C"/>
    <w:rsid w:val="00F352C5"/>
    <w:rsid w:val="00F36404"/>
    <w:rsid w:val="00F557C4"/>
    <w:rsid w:val="00F56895"/>
    <w:rsid w:val="00F6106D"/>
    <w:rsid w:val="00F85AAF"/>
    <w:rsid w:val="00FC021B"/>
    <w:rsid w:val="00FC5AF5"/>
    <w:rsid w:val="00FE2342"/>
    <w:rsid w:val="00FE2654"/>
    <w:rsid w:val="00FF60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78E18CD"/>
  <w15:chartTrackingRefBased/>
  <w15:docId w15:val="{09D3F99D-12CB-48A1-8232-0A2060ED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BA9"/>
    <w:rPr>
      <w:sz w:val="24"/>
      <w:szCs w:val="24"/>
      <w:lang w:eastAsia="en-US"/>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035A"/>
    <w:pPr>
      <w:spacing w:after="160" w:line="259" w:lineRule="auto"/>
      <w:ind w:left="720"/>
      <w:contextualSpacing/>
    </w:pPr>
    <w:rPr>
      <w:rFonts w:ascii="Calibri" w:eastAsia="Calibri" w:hAnsi="Calibri"/>
      <w:sz w:val="22"/>
      <w:szCs w:val="22"/>
    </w:rPr>
  </w:style>
  <w:style w:type="paragraph" w:styleId="NoSpacing">
    <w:name w:val="No Spacing"/>
    <w:uiPriority w:val="1"/>
    <w:qFormat/>
    <w:rsid w:val="00B54814"/>
    <w:rPr>
      <w:sz w:val="24"/>
      <w:szCs w:val="24"/>
      <w:lang w:eastAsia="en-US"/>
    </w:rPr>
  </w:style>
  <w:style w:type="paragraph" w:customStyle="1" w:styleId="TableParagraph">
    <w:name w:val="Table Paragraph"/>
    <w:basedOn w:val="Normal"/>
    <w:uiPriority w:val="1"/>
    <w:qFormat/>
    <w:rsid w:val="00DB1609"/>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egov.oregon.gov/DAS/HR/docs/class/ClassGuidefin.pdf" TargetMode="External"/><Relationship Id="rId10" Type="http://schemas.openxmlformats.org/officeDocument/2006/relationships/endnotes" Target="endnotes.xml"/><Relationship Id="rId19" Type="http://schemas.openxmlformats.org/officeDocument/2006/relationships/fontTable" Target="fontTable.xml"/><Relationship Id="rId14" Type="http://schemas.openxmlformats.org/officeDocument/2006/relationships/hyperlink" Target="http://egov.oregon.gov/DAS/HR/docs/class/ClassGuidefin.pdf" TargetMode="Externa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Oregon State Hospital</Division>
    <IASubtopic xmlns="59da1016-2a1b-4f8a-9768-d7a4932f6f16" xsi:nil="true"/>
    <URL xmlns="http://schemas.microsoft.com/sharepoint/v3">
      <Url>https://www.oregon.gov/oha/Jobs/PostionDescriptions/Executive Support to the  Director of Treatment Services Position Description.docx</Url>
      <Description>Executive Support to the Director of Treatment Services Position Description</Description>
    </URL>
    <SubDivision xmlns="8ab57d3c-e975-416a-8ada-795dbf309f8f">Chief Medical Office</SubDivi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00E5D4B530133C4D9678956D884E0720" ma:contentTypeVersion="3" ma:contentTypeDescription="Create a new document." ma:contentTypeScope="" ma:versionID="c30982dded433134c265a5f8e0be41d6">
  <xsd:schema xmlns:xsd="http://www.w3.org/2001/XMLSchema" xmlns:xs="http://www.w3.org/2001/XMLSchema" xmlns:p="http://schemas.microsoft.com/office/2006/metadata/properties" xmlns:ns2="35ade5e4-fc02-4c6c-8fa0-7c31201270cb" xmlns:ns3="f6e5ad7b-8e11-4b6e-a81f-6a2234bbfd45" xmlns:ns4="b4c1b67e-b130-4774-8b6a-8f8be788952d" targetNamespace="http://schemas.microsoft.com/office/2006/metadata/properties" ma:root="true" ma:fieldsID="09be7c453ed4aa62e7370e2e0b5d4f77" ns2:_="" ns3:_="" ns4:_="">
    <xsd:import namespace="35ade5e4-fc02-4c6c-8fa0-7c31201270cb"/>
    <xsd:import namespace="f6e5ad7b-8e11-4b6e-a81f-6a2234bbfd45"/>
    <xsd:import namespace="b4c1b67e-b130-4774-8b6a-8f8be788952d"/>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de5e4-fc02-4c6c-8fa0-7c3120127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e5ad7b-8e11-4b6e-a81f-6a2234bbfd45"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c1b67e-b130-4774-8b6a-8f8be788952d" elementFormDefault="qualified">
    <xsd:import namespace="http://schemas.microsoft.com/office/2006/documentManagement/types"/>
    <xsd:import namespace="http://schemas.microsoft.com/office/infopath/2007/PartnerControls"/>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770CE-7F7B-4413-BF6C-297A2B43484D}">
  <ds:schemaRefs>
    <ds:schemaRef ds:uri="http://schemas.microsoft.com/office/2006/metadata/properties"/>
    <ds:schemaRef ds:uri="http://schemas.microsoft.com/office/infopath/2007/PartnerControls"/>
    <ds:schemaRef ds:uri="f6e5ad7b-8e11-4b6e-a81f-6a2234bbfd45"/>
  </ds:schemaRefs>
</ds:datastoreItem>
</file>

<file path=customXml/itemProps2.xml><?xml version="1.0" encoding="utf-8"?>
<ds:datastoreItem xmlns:ds="http://schemas.openxmlformats.org/officeDocument/2006/customXml" ds:itemID="{F0A0D6FC-682B-4C12-87C7-0650799BA693}">
  <ds:schemaRefs>
    <ds:schemaRef ds:uri="http://schemas.microsoft.com/sharepoint/v3/contenttype/forms"/>
  </ds:schemaRefs>
</ds:datastoreItem>
</file>

<file path=customXml/itemProps3.xml><?xml version="1.0" encoding="utf-8"?>
<ds:datastoreItem xmlns:ds="http://schemas.openxmlformats.org/officeDocument/2006/customXml" ds:itemID="{116F7932-A8C2-4506-84F1-BBF16B9B55E6}"/>
</file>

<file path=customXml/itemProps4.xml><?xml version="1.0" encoding="utf-8"?>
<ds:datastoreItem xmlns:ds="http://schemas.openxmlformats.org/officeDocument/2006/customXml" ds:itemID="{929C4B18-F41E-4602-82F2-67AED631C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de5e4-fc02-4c6c-8fa0-7c31201270cb"/>
    <ds:schemaRef ds:uri="f6e5ad7b-8e11-4b6e-a81f-6a2234bbfd45"/>
    <ds:schemaRef ds:uri="b4c1b67e-b130-4774-8b6a-8f8be7889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2774</Words>
  <Characters>15815</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18552</CharactersWithSpaces>
  <SharedDoc>false</SharedDoc>
  <HLinks>
    <vt:vector size="18" baseType="variant">
      <vt:variant>
        <vt:i4>2490464</vt:i4>
      </vt:variant>
      <vt:variant>
        <vt:i4>20</vt:i4>
      </vt:variant>
      <vt:variant>
        <vt:i4>0</vt:i4>
      </vt:variant>
      <vt:variant>
        <vt:i4>5</vt:i4>
      </vt:variant>
      <vt:variant>
        <vt:lpwstr>http://egov.oregon.gov/DAS/HR/docs/class/ClassGuidefin.pdf</vt:lpwstr>
      </vt:variant>
      <vt:variant>
        <vt:lpwstr/>
      </vt:variant>
      <vt:variant>
        <vt:i4>2490464</vt:i4>
      </vt:variant>
      <vt:variant>
        <vt:i4>15</vt:i4>
      </vt:variant>
      <vt:variant>
        <vt:i4>0</vt:i4>
      </vt:variant>
      <vt:variant>
        <vt:i4>5</vt:i4>
      </vt:variant>
      <vt:variant>
        <vt:lpwstr>http://egov.oregon.gov/DAS/HR/docs/class/ClassGuidefin.pdf</vt:lpwstr>
      </vt:variant>
      <vt:variant>
        <vt:lpwstr/>
      </vt:variant>
      <vt:variant>
        <vt:i4>5963840</vt:i4>
      </vt:variant>
      <vt:variant>
        <vt:i4>0</vt:i4>
      </vt:variant>
      <vt:variant>
        <vt:i4>0</vt:i4>
      </vt:variant>
      <vt:variant>
        <vt:i4>5</vt:i4>
      </vt:variant>
      <vt:variant>
        <vt:lpwstr>https://apps.state.or.us/Forms/Served/oe0105h.doc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Support to the Director of Treatment Services Position Description</dc:title>
  <dc:subject/>
  <dc:creator>Oregon Health Authority</dc:creator>
  <cp:keywords/>
  <dc:description/>
  <cp:lastModifiedBy>Phipps-Roman Cynthia</cp:lastModifiedBy>
  <cp:revision>2</cp:revision>
  <cp:lastPrinted>2025-02-18T21:18:00Z</cp:lastPrinted>
  <dcterms:created xsi:type="dcterms:W3CDTF">2026-06-17T22:09:00Z</dcterms:created>
  <dcterms:modified xsi:type="dcterms:W3CDTF">2026-06-17T22:09:00Z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0x010100F1012C9F8FC9174DBEEE7754A23E02CC</vt:lpwstr>
  </property>
  <property fmtid="{D5CDD505-2E9C-101B-9397-08002B2CF9AE}" pid="3" name="_dlc_DocIdItemGuid">
    <vt:lpwstr>580696d3-39c1-44ae-a8ba-5d4eac552642</vt:lpwstr>
  </property>
  <property fmtid="{D5CDD505-2E9C-101B-9397-08002B2CF9AE}" pid="4" name="MSIP_Label_ebdd6eeb-0dd0-4927-947e-a759f08fcf55_Enabled">
    <vt:lpwstr>true</vt:lpwstr>
  </property>
  <property fmtid="{D5CDD505-2E9C-101B-9397-08002B2CF9AE}" pid="5" name="MSIP_Label_ebdd6eeb-0dd0-4927-947e-a759f08fcf55_SetDate">
    <vt:lpwstr>2024-02-01T16:12:52Z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dd7f2cf2-f746-41a7-add9-a2e82d1af2d9</vt:lpwstr>
  </property>
  <property fmtid="{D5CDD505-2E9C-101B-9397-08002B2CF9AE}" pid="10" name="MSIP_Label_ebdd6eeb-0dd0-4927-947e-a759f08fcf55_ContentBits">
    <vt:lpwstr>0</vt:lpwstr>
  </property>
  <property fmtid="{D5CDD505-2E9C-101B-9397-08002B2CF9AE}" pid="11" name="WorkflowChangePath">
    <vt:lpwstr>11445b73-8369-47ae-9be4-cfd29e55a62d,4;</vt:lpwstr>
  </property>
</Properties>
</file>