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0121" w14:textId="77777777" w:rsidR="000C0C53" w:rsidRDefault="00C4751C">
      <w:pPr>
        <w:pStyle w:val="NormalWeb"/>
        <w:rPr>
          <w:b/>
          <w:color w:val="FF0000"/>
        </w:rPr>
      </w:pPr>
      <w:r w:rsidRPr="000C0C53">
        <w:rPr>
          <w:rFonts w:ascii="Tahoma" w:hAnsi="Tahoma" w:cs="Tahoma"/>
          <w:b/>
          <w:color w:val="FF0000"/>
        </w:rPr>
        <w:t xml:space="preserve">All positions in DHS require a </w:t>
      </w:r>
      <w:r w:rsidR="00ED3481">
        <w:rPr>
          <w:rFonts w:ascii="Tahoma" w:hAnsi="Tahoma" w:cs="Tahoma"/>
          <w:b/>
          <w:color w:val="FF0000"/>
        </w:rPr>
        <w:t>Criminal Background Check</w:t>
      </w:r>
    </w:p>
    <w:p w14:paraId="616F1C16" w14:textId="77777777" w:rsidR="00723040" w:rsidRPr="000C0C53" w:rsidRDefault="000C0C53">
      <w:pPr>
        <w:pStyle w:val="NormalWeb"/>
        <w:rPr>
          <w:rFonts w:ascii="Tahoma" w:hAnsi="Tahoma" w:cs="Tahoma"/>
        </w:rPr>
        <w:sectPr w:rsidR="00723040" w:rsidRPr="000C0C53" w:rsidSect="00C4751C">
          <w:footerReference w:type="default" r:id="rId12"/>
          <w:footerReference w:type="first" r:id="rId13"/>
          <w:type w:val="continuous"/>
          <w:pgSz w:w="12240" w:h="15840" w:code="1"/>
          <w:pgMar w:top="576" w:right="720" w:bottom="720" w:left="720" w:header="0" w:footer="576" w:gutter="0"/>
          <w:pgNumType w:start="1"/>
          <w:cols w:space="720"/>
          <w:formProt w:val="0"/>
          <w:titlePg/>
          <w:docGrid w:linePitch="360"/>
        </w:sectPr>
      </w:pPr>
      <w:r w:rsidRPr="000C0C53">
        <w:rPr>
          <w:rFonts w:ascii="Tahoma" w:hAnsi="Tahoma" w:cs="Tahoma"/>
          <w:b/>
          <w:color w:val="FF0000"/>
        </w:rPr>
        <w:t>and an Abuse/Neglect</w:t>
      </w:r>
      <w:r w:rsidR="00C4751C" w:rsidRPr="000C0C53">
        <w:rPr>
          <w:rFonts w:ascii="Tahoma" w:hAnsi="Tahoma" w:cs="Tahoma"/>
          <w:b/>
          <w:color w:val="FF0000"/>
        </w:rPr>
        <w:t xml:space="preserve"> </w:t>
      </w:r>
      <w:r w:rsidRPr="000C0C53">
        <w:rPr>
          <w:rFonts w:ascii="Tahoma" w:hAnsi="Tahoma" w:cs="Tahoma"/>
          <w:b/>
          <w:color w:val="FF0000"/>
        </w:rPr>
        <w:t>Check</w:t>
      </w:r>
      <w:r w:rsidR="00ED3481">
        <w:rPr>
          <w:rFonts w:ascii="Tahoma" w:hAnsi="Tahoma" w:cs="Tahoma"/>
          <w:b/>
          <w:color w:val="FF0000"/>
        </w:rPr>
        <w:t>. Fingerprints may be required.</w:t>
      </w:r>
      <w:r w:rsidR="00C4751C" w:rsidRPr="000C0C53">
        <w:rPr>
          <w:rFonts w:ascii="Tahoma" w:hAnsi="Tahoma" w:cs="Tahoma"/>
          <w:b/>
          <w:color w:val="FF0000"/>
        </w:rPr>
        <w:t xml:space="preserve">                                               </w:t>
      </w:r>
      <w:r w:rsidR="00C4751C" w:rsidRPr="000C0C53">
        <w:rPr>
          <w:rFonts w:ascii="Tahoma" w:hAnsi="Tahoma" w:cs="Tahoma"/>
        </w:rPr>
        <w:t xml:space="preserve">                                       </w:t>
      </w:r>
    </w:p>
    <w:p w14:paraId="7E9574AB" w14:textId="77777777" w:rsidR="008407A6" w:rsidRDefault="008407A6" w:rsidP="000C0C53">
      <w:pPr>
        <w:rPr>
          <w:rFonts w:ascii="Arial" w:hAnsi="Arial" w:cs="Arial"/>
        </w:rPr>
      </w:pPr>
    </w:p>
    <w:p w14:paraId="46A9CDEA" w14:textId="77777777" w:rsidR="00C4751C" w:rsidRDefault="00C4751C">
      <w:pPr>
        <w:jc w:val="center"/>
        <w:rPr>
          <w:rFonts w:ascii="Arial" w:hAnsi="Arial" w:cs="Arial"/>
        </w:rPr>
        <w:sectPr w:rsidR="00C4751C" w:rsidSect="00723040">
          <w:type w:val="continuous"/>
          <w:pgSz w:w="12240" w:h="15840" w:code="1"/>
          <w:pgMar w:top="720" w:right="720" w:bottom="720" w:left="720" w:header="432" w:footer="576"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5"/>
        <w:gridCol w:w="23"/>
        <w:gridCol w:w="360"/>
        <w:gridCol w:w="630"/>
        <w:gridCol w:w="187"/>
        <w:gridCol w:w="699"/>
        <w:gridCol w:w="464"/>
        <w:gridCol w:w="990"/>
        <w:gridCol w:w="1080"/>
        <w:gridCol w:w="900"/>
        <w:gridCol w:w="450"/>
        <w:gridCol w:w="1890"/>
        <w:gridCol w:w="7"/>
        <w:gridCol w:w="720"/>
        <w:gridCol w:w="1055"/>
      </w:tblGrid>
      <w:tr w:rsidR="008407A6" w14:paraId="3E30185B" w14:textId="77777777">
        <w:trPr>
          <w:trHeight w:val="1512"/>
        </w:trPr>
        <w:tc>
          <w:tcPr>
            <w:tcW w:w="1908" w:type="dxa"/>
            <w:gridSpan w:val="3"/>
            <w:vAlign w:val="center"/>
          </w:tcPr>
          <w:p w14:paraId="7B4D6558" w14:textId="074C550C" w:rsidR="008407A6" w:rsidRDefault="00CA491A">
            <w:pPr>
              <w:jc w:val="center"/>
              <w:rPr>
                <w:rFonts w:ascii="Arial" w:hAnsi="Arial" w:cs="Arial"/>
              </w:rPr>
            </w:pPr>
            <w:r>
              <w:rPr>
                <w:rFonts w:ascii="Arial" w:hAnsi="Arial" w:cs="Arial"/>
                <w:noProof/>
              </w:rPr>
              <w:drawing>
                <wp:anchor distT="0" distB="0" distL="114300" distR="114300" simplePos="0" relativeHeight="251658240" behindDoc="1" locked="0" layoutInCell="1" allowOverlap="1" wp14:anchorId="5AE2DD86" wp14:editId="4E3FD28A">
                  <wp:simplePos x="0" y="0"/>
                  <wp:positionH relativeFrom="column">
                    <wp:posOffset>81280</wp:posOffset>
                  </wp:positionH>
                  <wp:positionV relativeFrom="paragraph">
                    <wp:posOffset>56515</wp:posOffset>
                  </wp:positionV>
                  <wp:extent cx="831850" cy="85026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400" w:type="dxa"/>
            <w:gridSpan w:val="8"/>
            <w:vAlign w:val="bottom"/>
          </w:tcPr>
          <w:p w14:paraId="6335CAEA" w14:textId="7E35561F" w:rsidR="008407A6" w:rsidRDefault="008407A6">
            <w:pPr>
              <w:tabs>
                <w:tab w:val="left" w:pos="720"/>
                <w:tab w:val="left" w:pos="1440"/>
                <w:tab w:val="left" w:pos="2160"/>
                <w:tab w:val="left" w:pos="8064"/>
              </w:tabs>
              <w:jc w:val="center"/>
              <w:rPr>
                <w:rFonts w:ascii="Arial" w:hAnsi="Arial" w:cs="Arial"/>
                <w:b/>
              </w:rPr>
            </w:pPr>
            <w:r>
              <w:rPr>
                <w:rFonts w:ascii="Arial" w:hAnsi="Arial" w:cs="Arial"/>
                <w:b/>
              </w:rPr>
              <w:t xml:space="preserve">STATE OF OREGON — </w:t>
            </w:r>
            <w:r w:rsidR="00A93968">
              <w:rPr>
                <w:rFonts w:ascii="Arial" w:hAnsi="Arial" w:cs="Arial"/>
                <w:b/>
              </w:rPr>
              <w:t>OHA</w:t>
            </w:r>
          </w:p>
          <w:p w14:paraId="21B66D38" w14:textId="77777777" w:rsidR="008407A6" w:rsidRDefault="008407A6">
            <w:pPr>
              <w:pStyle w:val="Heading4"/>
              <w:spacing w:before="60"/>
            </w:pPr>
            <w:r>
              <w:t>POSITION DESCRIPTION</w:t>
            </w:r>
          </w:p>
          <w:p w14:paraId="6E88BAA2" w14:textId="77777777" w:rsidR="008407A6" w:rsidRDefault="008407A6"/>
          <w:p w14:paraId="0E6CC906" w14:textId="77777777" w:rsidR="008407A6" w:rsidRDefault="008407A6">
            <w:pPr>
              <w:spacing w:after="80"/>
              <w:jc w:val="center"/>
              <w:rPr>
                <w:rFonts w:ascii="Arial" w:hAnsi="Arial" w:cs="Arial"/>
                <w:color w:val="0000FF"/>
              </w:rPr>
            </w:pPr>
          </w:p>
        </w:tc>
        <w:tc>
          <w:tcPr>
            <w:tcW w:w="3672" w:type="dxa"/>
            <w:gridSpan w:val="4"/>
            <w:vAlign w:val="bottom"/>
          </w:tcPr>
          <w:p w14:paraId="7E689B81" w14:textId="77777777" w:rsidR="008407A6" w:rsidRDefault="008407A6">
            <w:pPr>
              <w:rPr>
                <w:rFonts w:ascii="Arial" w:hAnsi="Arial" w:cs="Arial"/>
                <w:b/>
              </w:rPr>
            </w:pPr>
            <w:r>
              <w:rPr>
                <w:rFonts w:ascii="Arial" w:hAnsi="Arial" w:cs="Arial"/>
                <w:b/>
              </w:rPr>
              <w:t>Position Revised Date:</w:t>
            </w:r>
          </w:p>
          <w:p w14:paraId="0E22AA23" w14:textId="53FB6FFE" w:rsidR="008407A6" w:rsidRDefault="00B649D1">
            <w:pPr>
              <w:ind w:left="612"/>
              <w:rPr>
                <w:rFonts w:ascii="Arial" w:hAnsi="Arial" w:cs="Arial"/>
                <w:b/>
              </w:rPr>
            </w:pPr>
            <w:r>
              <w:rPr>
                <w:rFonts w:ascii="Arial" w:hAnsi="Arial" w:cs="Arial"/>
                <w:b/>
              </w:rPr>
              <w:t>May 2025</w:t>
            </w:r>
          </w:p>
          <w:p w14:paraId="62E5C75F" w14:textId="77777777" w:rsidR="008407A6" w:rsidRDefault="008407A6">
            <w:pPr>
              <w:jc w:val="center"/>
              <w:rPr>
                <w:rFonts w:ascii="Arial" w:hAnsi="Arial" w:cs="Arial"/>
                <w:b/>
              </w:rPr>
            </w:pPr>
          </w:p>
          <w:p w14:paraId="241E6C5E" w14:textId="77777777" w:rsidR="008407A6" w:rsidRDefault="008407A6">
            <w:pPr>
              <w:rPr>
                <w:rFonts w:ascii="Arial" w:hAnsi="Arial" w:cs="Arial"/>
              </w:rPr>
            </w:pPr>
            <w:r>
              <w:rPr>
                <w:rFonts w:ascii="Arial" w:hAnsi="Arial" w:cs="Arial"/>
                <w:b/>
              </w:rPr>
              <w:t>This position is:</w:t>
            </w:r>
          </w:p>
        </w:tc>
      </w:tr>
      <w:tr w:rsidR="008407A6" w14:paraId="477A0110" w14:textId="77777777">
        <w:tc>
          <w:tcPr>
            <w:tcW w:w="7308" w:type="dxa"/>
            <w:gridSpan w:val="11"/>
            <w:tcBorders>
              <w:bottom w:val="single" w:sz="12" w:space="0" w:color="auto"/>
            </w:tcBorders>
          </w:tcPr>
          <w:p w14:paraId="56233C77" w14:textId="7004540A" w:rsidR="008407A6" w:rsidRDefault="008407A6">
            <w:pPr>
              <w:spacing w:before="60"/>
              <w:rPr>
                <w:rFonts w:ascii="Arial" w:hAnsi="Arial" w:cs="Arial"/>
              </w:rPr>
            </w:pPr>
            <w:r>
              <w:rPr>
                <w:rFonts w:ascii="Arial" w:hAnsi="Arial" w:cs="Arial"/>
                <w:b/>
              </w:rPr>
              <w:t xml:space="preserve">Agency:  </w:t>
            </w:r>
            <w:r w:rsidR="00A93968">
              <w:rPr>
                <w:rFonts w:ascii="Arial" w:hAnsi="Arial" w:cs="Arial"/>
                <w:b/>
              </w:rPr>
              <w:t>Oregon Health Authority</w:t>
            </w:r>
          </w:p>
          <w:p w14:paraId="20D3802B" w14:textId="77777777" w:rsidR="008407A6" w:rsidRDefault="008407A6">
            <w:pPr>
              <w:rPr>
                <w:rFonts w:ascii="Arial" w:hAnsi="Arial" w:cs="Arial"/>
              </w:rPr>
            </w:pPr>
          </w:p>
          <w:p w14:paraId="6CE8AA6A" w14:textId="7118EBA1" w:rsidR="008407A6" w:rsidRDefault="00A0051B">
            <w:pPr>
              <w:rPr>
                <w:rFonts w:ascii="Arial" w:hAnsi="Arial" w:cs="Arial"/>
              </w:rPr>
            </w:pPr>
            <w:r>
              <w:rPr>
                <w:rFonts w:ascii="Arial" w:hAnsi="Arial" w:cs="Arial"/>
                <w:b/>
              </w:rPr>
              <w:t>Division</w:t>
            </w:r>
            <w:r w:rsidR="008407A6">
              <w:rPr>
                <w:rFonts w:ascii="Arial" w:hAnsi="Arial" w:cs="Arial"/>
                <w:b/>
              </w:rPr>
              <w:t xml:space="preserve">:  </w:t>
            </w:r>
            <w:r w:rsidR="00A93968">
              <w:rPr>
                <w:rFonts w:ascii="Arial" w:hAnsi="Arial" w:cs="Arial"/>
              </w:rPr>
              <w:t>Behavioral Health</w:t>
            </w:r>
            <w:r w:rsidR="00E94D4C">
              <w:rPr>
                <w:rFonts w:ascii="Arial" w:hAnsi="Arial" w:cs="Arial"/>
              </w:rPr>
              <w:t xml:space="preserve"> Division </w:t>
            </w:r>
            <w:r w:rsidR="008E0F28">
              <w:rPr>
                <w:rFonts w:ascii="Arial" w:hAnsi="Arial" w:cs="Arial"/>
              </w:rPr>
              <w:t xml:space="preserve"> </w:t>
            </w:r>
          </w:p>
          <w:p w14:paraId="34DE9893" w14:textId="77777777" w:rsidR="008407A6" w:rsidRDefault="008407A6">
            <w:pPr>
              <w:rPr>
                <w:rFonts w:ascii="Arial" w:hAnsi="Arial" w:cs="Arial"/>
              </w:rPr>
            </w:pPr>
          </w:p>
          <w:p w14:paraId="5A9000D0" w14:textId="77777777" w:rsidR="008407A6" w:rsidRDefault="008407A6">
            <w:pPr>
              <w:rPr>
                <w:rFonts w:ascii="Arial" w:hAnsi="Arial" w:cs="Arial"/>
              </w:rPr>
            </w:pPr>
          </w:p>
          <w:p w14:paraId="617C1B5B" w14:textId="77777777" w:rsidR="008407A6" w:rsidRDefault="008407A6">
            <w:pPr>
              <w:jc w:val="center"/>
              <w:rPr>
                <w:rFonts w:ascii="Arial" w:hAnsi="Arial" w:cs="Arial"/>
              </w:rPr>
            </w:pPr>
            <w:r w:rsidRPr="00E80307">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Box>
                </w:ffData>
              </w:fldChar>
            </w:r>
            <w:r w:rsidRPr="00E80307">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E80307">
              <w:rPr>
                <w:rFonts w:ascii="Arial" w:hAnsi="Arial" w:cs="Arial"/>
              </w:rPr>
              <w:fldChar w:fldCharType="end"/>
            </w:r>
            <w:r w:rsidRPr="00E80307">
              <w:rPr>
                <w:rFonts w:ascii="Arial" w:hAnsi="Arial" w:cs="Arial"/>
              </w:rPr>
              <w:t xml:space="preserve"> New   </w:t>
            </w:r>
            <w:r w:rsidRPr="00E80307">
              <w:rPr>
                <w:rFonts w:ascii="Arial" w:hAnsi="Arial" w:cs="Arial"/>
              </w:rPr>
              <w:tab/>
            </w:r>
            <w:bookmarkStart w:id="0" w:name="Check8"/>
            <w:r w:rsidR="00662DC5" w:rsidRPr="00E80307">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r w:rsidR="00662DC5" w:rsidRPr="00E80307">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662DC5" w:rsidRPr="00E80307">
              <w:rPr>
                <w:rFonts w:ascii="Arial" w:hAnsi="Arial" w:cs="Arial"/>
              </w:rPr>
              <w:fldChar w:fldCharType="end"/>
            </w:r>
            <w:bookmarkEnd w:id="0"/>
            <w:r w:rsidRPr="00E80307">
              <w:rPr>
                <w:rFonts w:ascii="Arial" w:hAnsi="Arial" w:cs="Arial"/>
              </w:rPr>
              <w:t xml:space="preserve"> Revised</w:t>
            </w:r>
          </w:p>
        </w:tc>
        <w:tc>
          <w:tcPr>
            <w:tcW w:w="3672" w:type="dxa"/>
            <w:gridSpan w:val="4"/>
            <w:tcBorders>
              <w:bottom w:val="single" w:sz="12" w:space="0" w:color="auto"/>
            </w:tcBorders>
          </w:tcPr>
          <w:p w14:paraId="71324C32" w14:textId="77777777" w:rsidR="008407A6" w:rsidRDefault="00305B9F">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1" w:name="Check1"/>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
            <w:r w:rsidR="00DC3840" w:rsidRPr="00DC3840">
              <w:rPr>
                <w:rFonts w:ascii="Arial" w:hAnsi="Arial" w:cs="Arial"/>
                <w:sz w:val="22"/>
                <w:szCs w:val="22"/>
              </w:rPr>
              <w:fldChar w:fldCharType="begin"/>
            </w:r>
            <w:r w:rsidR="00DC3840" w:rsidRPr="00DC3840">
              <w:rPr>
                <w:rFonts w:ascii="Arial" w:hAnsi="Arial" w:cs="Arial"/>
                <w:sz w:val="22"/>
                <w:szCs w:val="22"/>
              </w:rPr>
              <w:instrText xml:space="preserve"> HYPERLINK "http://egov.oregon.gov/DAS/HR/docs/class/ClassGuidefin.pdf" </w:instrText>
            </w:r>
            <w:r w:rsidR="00DC3840" w:rsidRPr="00DC3840">
              <w:rPr>
                <w:rFonts w:ascii="Arial" w:hAnsi="Arial" w:cs="Arial"/>
                <w:sz w:val="22"/>
                <w:szCs w:val="22"/>
              </w:rPr>
            </w:r>
            <w:r w:rsidR="00DC3840" w:rsidRPr="00DC3840">
              <w:rPr>
                <w:rFonts w:ascii="Arial" w:hAnsi="Arial" w:cs="Arial"/>
                <w:sz w:val="22"/>
                <w:szCs w:val="22"/>
              </w:rPr>
              <w:fldChar w:fldCharType="separate"/>
            </w:r>
            <w:r w:rsidR="008407A6" w:rsidRPr="00DC3840">
              <w:rPr>
                <w:rStyle w:val="Hyperlink"/>
                <w:rFonts w:ascii="Arial" w:hAnsi="Arial" w:cs="Arial"/>
                <w:sz w:val="22"/>
                <w:szCs w:val="22"/>
                <w:u w:val="none"/>
              </w:rPr>
              <w:t>Classified</w:t>
            </w:r>
            <w:r w:rsidR="00DC3840" w:rsidRPr="00DC3840">
              <w:rPr>
                <w:rFonts w:ascii="Arial" w:hAnsi="Arial" w:cs="Arial"/>
                <w:sz w:val="22"/>
                <w:szCs w:val="22"/>
              </w:rPr>
              <w:fldChar w:fldCharType="end"/>
            </w:r>
          </w:p>
          <w:p w14:paraId="31A207B6"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5" w:history="1">
              <w:r w:rsidRPr="00DC3840">
                <w:rPr>
                  <w:rStyle w:val="Hyperlink"/>
                  <w:rFonts w:ascii="Arial" w:hAnsi="Arial" w:cs="Arial"/>
                  <w:sz w:val="22"/>
                  <w:szCs w:val="22"/>
                  <w:u w:val="none"/>
                </w:rPr>
                <w:t>Unclassified</w:t>
              </w:r>
            </w:hyperlink>
          </w:p>
          <w:p w14:paraId="300E9A2C"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3B3D67A5"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3DBE00BB"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3D2ECCF7" w14:textId="77777777" w:rsidR="008407A6" w:rsidRDefault="00305B9F" w:rsidP="00280FCE">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bookmarkStart w:id="2" w:name="Check6"/>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
            <w:r w:rsidR="00280FCE">
              <w:rPr>
                <w:rFonts w:ascii="Arial" w:hAnsi="Arial" w:cs="Arial"/>
                <w:sz w:val="22"/>
                <w:szCs w:val="22"/>
              </w:rPr>
              <w:t xml:space="preserve"> </w:t>
            </w:r>
            <w:proofErr w:type="spellStart"/>
            <w:r w:rsidR="008407A6">
              <w:rPr>
                <w:rFonts w:ascii="Arial" w:hAnsi="Arial" w:cs="Arial"/>
                <w:sz w:val="22"/>
                <w:szCs w:val="22"/>
              </w:rPr>
              <w:t>Mgmt</w:t>
            </w:r>
            <w:proofErr w:type="spellEnd"/>
            <w:r w:rsidR="008407A6">
              <w:rPr>
                <w:rFonts w:ascii="Arial" w:hAnsi="Arial" w:cs="Arial"/>
                <w:sz w:val="22"/>
                <w:szCs w:val="22"/>
              </w:rPr>
              <w:t xml:space="preserve"> Svc - Confidential</w:t>
            </w:r>
          </w:p>
        </w:tc>
      </w:tr>
      <w:tr w:rsidR="008407A6" w14:paraId="2349A793" w14:textId="77777777">
        <w:trPr>
          <w:trHeight w:hRule="exact" w:val="576"/>
        </w:trPr>
        <w:tc>
          <w:tcPr>
            <w:tcW w:w="10980" w:type="dxa"/>
            <w:gridSpan w:val="15"/>
            <w:tcBorders>
              <w:top w:val="single" w:sz="12" w:space="0" w:color="auto"/>
              <w:bottom w:val="single" w:sz="12" w:space="0" w:color="auto"/>
            </w:tcBorders>
            <w:shd w:val="clear" w:color="auto" w:fill="FFFF99"/>
            <w:vAlign w:val="center"/>
          </w:tcPr>
          <w:p w14:paraId="2E879AC8" w14:textId="77777777" w:rsidR="008407A6" w:rsidRDefault="008407A6">
            <w:pPr>
              <w:rPr>
                <w:rFonts w:ascii="Arial" w:hAnsi="Arial" w:cs="Arial"/>
              </w:rPr>
            </w:pPr>
            <w:r>
              <w:rPr>
                <w:rFonts w:ascii="Arial" w:hAnsi="Arial" w:cs="Arial"/>
                <w:b/>
                <w:color w:val="000000"/>
              </w:rPr>
              <w:t>SECTION 1.  POSITION INFORMATION</w:t>
            </w:r>
          </w:p>
        </w:tc>
      </w:tr>
      <w:tr w:rsidR="008407A6" w14:paraId="581540B1" w14:textId="77777777">
        <w:trPr>
          <w:trHeight w:hRule="exact" w:val="360"/>
        </w:trPr>
        <w:tc>
          <w:tcPr>
            <w:tcW w:w="2538" w:type="dxa"/>
            <w:gridSpan w:val="4"/>
            <w:tcBorders>
              <w:top w:val="single" w:sz="12" w:space="0" w:color="auto"/>
            </w:tcBorders>
            <w:vAlign w:val="bottom"/>
          </w:tcPr>
          <w:p w14:paraId="5BAE7FBA" w14:textId="77777777" w:rsidR="008407A6" w:rsidRDefault="008407A6">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3420" w:type="dxa"/>
            <w:gridSpan w:val="5"/>
            <w:tcBorders>
              <w:top w:val="single" w:sz="12" w:space="0" w:color="auto"/>
              <w:bottom w:val="single" w:sz="4" w:space="0" w:color="auto"/>
            </w:tcBorders>
            <w:vAlign w:val="bottom"/>
          </w:tcPr>
          <w:p w14:paraId="5066EDCB" w14:textId="77777777" w:rsidR="008407A6" w:rsidRDefault="00611135">
            <w:pPr>
              <w:rPr>
                <w:rFonts w:ascii="Arial" w:hAnsi="Arial" w:cs="Arial"/>
              </w:rPr>
            </w:pPr>
            <w:r>
              <w:rPr>
                <w:rFonts w:ascii="Arial" w:hAnsi="Arial" w:cs="Arial"/>
              </w:rPr>
              <w:t>Operations &amp; Policy Analyst 3</w:t>
            </w:r>
          </w:p>
        </w:tc>
        <w:tc>
          <w:tcPr>
            <w:tcW w:w="3240" w:type="dxa"/>
            <w:gridSpan w:val="3"/>
            <w:tcBorders>
              <w:top w:val="single" w:sz="12" w:space="0" w:color="auto"/>
            </w:tcBorders>
            <w:vAlign w:val="bottom"/>
          </w:tcPr>
          <w:p w14:paraId="17BD5BD1" w14:textId="77777777" w:rsidR="008407A6" w:rsidRDefault="008407A6">
            <w:pPr>
              <w:tabs>
                <w:tab w:val="right" w:pos="972"/>
              </w:tabs>
              <w:ind w:left="1152" w:hanging="810"/>
              <w:rPr>
                <w:rFonts w:ascii="Arial" w:hAnsi="Arial" w:cs="Arial"/>
              </w:rPr>
            </w:pPr>
            <w:r>
              <w:rPr>
                <w:rFonts w:ascii="Arial" w:hAnsi="Arial" w:cs="Arial"/>
                <w:b/>
              </w:rPr>
              <w:tab/>
              <w:t>b.</w:t>
            </w:r>
            <w:r>
              <w:rPr>
                <w:rFonts w:ascii="Arial" w:hAnsi="Arial" w:cs="Arial"/>
              </w:rPr>
              <w:tab/>
              <w:t>Classification No:</w:t>
            </w:r>
          </w:p>
        </w:tc>
        <w:tc>
          <w:tcPr>
            <w:tcW w:w="1782" w:type="dxa"/>
            <w:gridSpan w:val="3"/>
            <w:tcBorders>
              <w:top w:val="single" w:sz="12" w:space="0" w:color="auto"/>
              <w:bottom w:val="single" w:sz="4" w:space="0" w:color="auto"/>
            </w:tcBorders>
            <w:vAlign w:val="bottom"/>
          </w:tcPr>
          <w:p w14:paraId="567816F3" w14:textId="77777777" w:rsidR="008407A6" w:rsidRDefault="00E31BC6">
            <w:pPr>
              <w:jc w:val="center"/>
              <w:rPr>
                <w:rFonts w:ascii="Arial" w:hAnsi="Arial" w:cs="Arial"/>
              </w:rPr>
            </w:pPr>
            <w:r>
              <w:rPr>
                <w:rFonts w:ascii="Arial" w:hAnsi="Arial" w:cs="Arial"/>
              </w:rPr>
              <w:t>C</w:t>
            </w:r>
            <w:r w:rsidR="00611135">
              <w:rPr>
                <w:rFonts w:ascii="Arial" w:hAnsi="Arial" w:cs="Arial"/>
              </w:rPr>
              <w:t>0872</w:t>
            </w:r>
          </w:p>
        </w:tc>
      </w:tr>
      <w:tr w:rsidR="008407A6" w14:paraId="34681B6D" w14:textId="77777777">
        <w:trPr>
          <w:trHeight w:val="360"/>
        </w:trPr>
        <w:tc>
          <w:tcPr>
            <w:tcW w:w="2538" w:type="dxa"/>
            <w:gridSpan w:val="4"/>
            <w:vAlign w:val="bottom"/>
          </w:tcPr>
          <w:p w14:paraId="425FAD07" w14:textId="77777777" w:rsidR="008407A6" w:rsidRDefault="008407A6">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3420" w:type="dxa"/>
            <w:gridSpan w:val="5"/>
            <w:tcBorders>
              <w:top w:val="single" w:sz="4" w:space="0" w:color="auto"/>
              <w:bottom w:val="single" w:sz="4" w:space="0" w:color="auto"/>
            </w:tcBorders>
            <w:vAlign w:val="bottom"/>
          </w:tcPr>
          <w:p w14:paraId="6B7DC081" w14:textId="77777777" w:rsidR="008407A6" w:rsidRDefault="00B71EEE">
            <w:pPr>
              <w:rPr>
                <w:rFonts w:ascii="Arial" w:hAnsi="Arial" w:cs="Arial"/>
              </w:rPr>
            </w:pPr>
            <w:r>
              <w:rPr>
                <w:rFonts w:ascii="Arial" w:hAnsi="Arial" w:cs="Arial"/>
              </w:rPr>
              <w:t xml:space="preserve"> </w:t>
            </w:r>
            <w:r w:rsidR="00E94D4C">
              <w:rPr>
                <w:rFonts w:ascii="Arial" w:hAnsi="Arial" w:cs="Arial"/>
              </w:rPr>
              <w:t>12/12/2013</w:t>
            </w:r>
          </w:p>
        </w:tc>
        <w:tc>
          <w:tcPr>
            <w:tcW w:w="3240" w:type="dxa"/>
            <w:gridSpan w:val="3"/>
            <w:vAlign w:val="bottom"/>
          </w:tcPr>
          <w:p w14:paraId="524F0255" w14:textId="77777777" w:rsidR="008407A6" w:rsidRDefault="008407A6">
            <w:pPr>
              <w:tabs>
                <w:tab w:val="right" w:pos="972"/>
              </w:tabs>
              <w:ind w:left="1152" w:hanging="810"/>
              <w:rPr>
                <w:rFonts w:ascii="Arial" w:hAnsi="Arial" w:cs="Arial"/>
              </w:rPr>
            </w:pPr>
            <w:r>
              <w:rPr>
                <w:rFonts w:ascii="Arial" w:hAnsi="Arial" w:cs="Arial"/>
                <w:b/>
              </w:rPr>
              <w:tab/>
              <w:t>d.</w:t>
            </w:r>
            <w:r>
              <w:rPr>
                <w:rFonts w:ascii="Arial" w:hAnsi="Arial" w:cs="Arial"/>
              </w:rPr>
              <w:tab/>
              <w:t>Position No:</w:t>
            </w:r>
          </w:p>
        </w:tc>
        <w:tc>
          <w:tcPr>
            <w:tcW w:w="1782" w:type="dxa"/>
            <w:gridSpan w:val="3"/>
            <w:tcBorders>
              <w:top w:val="single" w:sz="4" w:space="0" w:color="auto"/>
              <w:bottom w:val="single" w:sz="4" w:space="0" w:color="auto"/>
            </w:tcBorders>
            <w:vAlign w:val="bottom"/>
          </w:tcPr>
          <w:p w14:paraId="3C195F41" w14:textId="77777777" w:rsidR="008407A6" w:rsidRDefault="00280FCE">
            <w:pPr>
              <w:jc w:val="center"/>
              <w:rPr>
                <w:rFonts w:ascii="Arial" w:hAnsi="Arial" w:cs="Arial"/>
              </w:rPr>
            </w:pPr>
            <w:r>
              <w:rPr>
                <w:rFonts w:ascii="Arial" w:hAnsi="Arial" w:cs="Arial"/>
              </w:rPr>
              <w:t>1012510</w:t>
            </w:r>
          </w:p>
        </w:tc>
      </w:tr>
      <w:tr w:rsidR="008407A6" w14:paraId="7135E80C" w14:textId="77777777">
        <w:trPr>
          <w:trHeight w:val="360"/>
        </w:trPr>
        <w:tc>
          <w:tcPr>
            <w:tcW w:w="2538" w:type="dxa"/>
            <w:gridSpan w:val="4"/>
            <w:vAlign w:val="bottom"/>
          </w:tcPr>
          <w:p w14:paraId="18F10422" w14:textId="77777777" w:rsidR="008407A6" w:rsidRDefault="008407A6">
            <w:pPr>
              <w:tabs>
                <w:tab w:val="right" w:pos="180"/>
              </w:tabs>
              <w:ind w:left="360" w:right="-108" w:hanging="360"/>
              <w:rPr>
                <w:rFonts w:ascii="Arial" w:hAnsi="Arial" w:cs="Arial"/>
              </w:rPr>
            </w:pPr>
            <w:r>
              <w:rPr>
                <w:rFonts w:ascii="Arial" w:hAnsi="Arial" w:cs="Arial"/>
                <w:b/>
              </w:rPr>
              <w:tab/>
              <w:t>e.</w:t>
            </w:r>
            <w:r>
              <w:rPr>
                <w:rFonts w:ascii="Arial" w:hAnsi="Arial" w:cs="Arial"/>
              </w:rPr>
              <w:tab/>
              <w:t>Working Title:</w:t>
            </w:r>
          </w:p>
        </w:tc>
        <w:tc>
          <w:tcPr>
            <w:tcW w:w="3420" w:type="dxa"/>
            <w:gridSpan w:val="5"/>
            <w:tcBorders>
              <w:top w:val="single" w:sz="4" w:space="0" w:color="auto"/>
              <w:bottom w:val="single" w:sz="4" w:space="0" w:color="auto"/>
            </w:tcBorders>
            <w:vAlign w:val="bottom"/>
          </w:tcPr>
          <w:p w14:paraId="71385687" w14:textId="021FF34B" w:rsidR="008407A6" w:rsidRDefault="0038000B">
            <w:pPr>
              <w:rPr>
                <w:rFonts w:ascii="Arial" w:hAnsi="Arial" w:cs="Arial"/>
              </w:rPr>
            </w:pPr>
            <w:r>
              <w:rPr>
                <w:rFonts w:ascii="Arial" w:hAnsi="Arial" w:cs="Arial"/>
              </w:rPr>
              <w:t xml:space="preserve">Youth </w:t>
            </w:r>
            <w:r w:rsidR="00E50F2B">
              <w:rPr>
                <w:rFonts w:ascii="Arial" w:hAnsi="Arial" w:cs="Arial"/>
              </w:rPr>
              <w:t xml:space="preserve">Integrated </w:t>
            </w:r>
            <w:r>
              <w:rPr>
                <w:rFonts w:ascii="Arial" w:hAnsi="Arial" w:cs="Arial"/>
              </w:rPr>
              <w:t xml:space="preserve">Behavioral Health </w:t>
            </w:r>
            <w:r w:rsidR="00E50F2B">
              <w:rPr>
                <w:rFonts w:ascii="Arial" w:hAnsi="Arial" w:cs="Arial"/>
              </w:rPr>
              <w:t>Care</w:t>
            </w:r>
            <w:r w:rsidR="00611135">
              <w:rPr>
                <w:rFonts w:ascii="Arial" w:hAnsi="Arial" w:cs="Arial"/>
              </w:rPr>
              <w:t xml:space="preserve"> </w:t>
            </w:r>
            <w:r w:rsidR="009673CF">
              <w:rPr>
                <w:rFonts w:ascii="Arial" w:hAnsi="Arial" w:cs="Arial"/>
              </w:rPr>
              <w:t>Program and Policy</w:t>
            </w:r>
            <w:r w:rsidR="009673CF">
              <w:rPr>
                <w:rFonts w:ascii="Arial" w:hAnsi="Arial" w:cs="Arial"/>
              </w:rPr>
              <w:t xml:space="preserve"> </w:t>
            </w:r>
            <w:r w:rsidR="0000237D">
              <w:rPr>
                <w:rFonts w:ascii="Arial" w:hAnsi="Arial" w:cs="Arial"/>
              </w:rPr>
              <w:t xml:space="preserve">Coordinator </w:t>
            </w:r>
          </w:p>
        </w:tc>
        <w:tc>
          <w:tcPr>
            <w:tcW w:w="3240" w:type="dxa"/>
            <w:gridSpan w:val="3"/>
            <w:tcBorders>
              <w:bottom w:val="nil"/>
            </w:tcBorders>
            <w:vAlign w:val="bottom"/>
          </w:tcPr>
          <w:p w14:paraId="195C7281" w14:textId="77777777" w:rsidR="008407A6" w:rsidRDefault="008407A6">
            <w:pPr>
              <w:tabs>
                <w:tab w:val="right" w:pos="972"/>
              </w:tabs>
              <w:ind w:left="1152" w:hanging="810"/>
              <w:rPr>
                <w:rFonts w:ascii="Arial" w:hAnsi="Arial" w:cs="Arial"/>
              </w:rPr>
            </w:pPr>
            <w:r>
              <w:rPr>
                <w:rFonts w:ascii="Arial" w:hAnsi="Arial" w:cs="Arial"/>
                <w:b/>
              </w:rPr>
              <w:tab/>
              <w:t>f.</w:t>
            </w:r>
            <w:r>
              <w:rPr>
                <w:rFonts w:ascii="Arial" w:hAnsi="Arial" w:cs="Arial"/>
              </w:rPr>
              <w:tab/>
              <w:t>Agency No:</w:t>
            </w:r>
          </w:p>
        </w:tc>
        <w:tc>
          <w:tcPr>
            <w:tcW w:w="1782" w:type="dxa"/>
            <w:gridSpan w:val="3"/>
            <w:tcBorders>
              <w:top w:val="single" w:sz="4" w:space="0" w:color="auto"/>
              <w:bottom w:val="single" w:sz="4" w:space="0" w:color="auto"/>
            </w:tcBorders>
            <w:vAlign w:val="bottom"/>
          </w:tcPr>
          <w:p w14:paraId="0AA18347" w14:textId="77777777" w:rsidR="008407A6" w:rsidRDefault="00904885">
            <w:pPr>
              <w:jc w:val="center"/>
              <w:rPr>
                <w:rFonts w:ascii="Arial" w:hAnsi="Arial" w:cs="Arial"/>
              </w:rPr>
            </w:pPr>
            <w:r>
              <w:rPr>
                <w:rFonts w:ascii="Arial" w:hAnsi="Arial" w:cs="Arial"/>
              </w:rPr>
              <w:t>44300</w:t>
            </w:r>
          </w:p>
        </w:tc>
      </w:tr>
      <w:tr w:rsidR="008407A6" w14:paraId="494ED5DA" w14:textId="77777777">
        <w:trPr>
          <w:trHeight w:val="360"/>
        </w:trPr>
        <w:tc>
          <w:tcPr>
            <w:tcW w:w="2538" w:type="dxa"/>
            <w:gridSpan w:val="4"/>
            <w:vAlign w:val="bottom"/>
          </w:tcPr>
          <w:p w14:paraId="3C140979" w14:textId="77777777" w:rsidR="008407A6" w:rsidRDefault="008407A6">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3420" w:type="dxa"/>
            <w:gridSpan w:val="5"/>
            <w:tcBorders>
              <w:top w:val="single" w:sz="4" w:space="0" w:color="auto"/>
              <w:bottom w:val="single" w:sz="4" w:space="0" w:color="auto"/>
            </w:tcBorders>
            <w:vAlign w:val="bottom"/>
          </w:tcPr>
          <w:p w14:paraId="67BC3D33" w14:textId="77777777" w:rsidR="008407A6" w:rsidRDefault="00446DDB">
            <w:pPr>
              <w:rPr>
                <w:rFonts w:ascii="Arial" w:hAnsi="Arial" w:cs="Arial"/>
              </w:rPr>
            </w:pPr>
            <w:r>
              <w:rPr>
                <w:rFonts w:ascii="Arial" w:hAnsi="Arial" w:cs="Arial"/>
              </w:rPr>
              <w:t xml:space="preserve">Child and Family </w:t>
            </w:r>
            <w:r w:rsidR="001D0610">
              <w:rPr>
                <w:rFonts w:ascii="Arial" w:hAnsi="Arial" w:cs="Arial"/>
              </w:rPr>
              <w:t>BH Unit</w:t>
            </w:r>
          </w:p>
        </w:tc>
        <w:tc>
          <w:tcPr>
            <w:tcW w:w="3240" w:type="dxa"/>
            <w:gridSpan w:val="3"/>
            <w:tcBorders>
              <w:top w:val="nil"/>
              <w:bottom w:val="nil"/>
            </w:tcBorders>
            <w:vAlign w:val="bottom"/>
          </w:tcPr>
          <w:p w14:paraId="3B84A9FD" w14:textId="77777777" w:rsidR="008407A6" w:rsidRDefault="008407A6">
            <w:pPr>
              <w:ind w:left="342" w:hanging="270"/>
              <w:rPr>
                <w:rFonts w:ascii="Arial" w:hAnsi="Arial" w:cs="Arial"/>
              </w:rPr>
            </w:pPr>
          </w:p>
        </w:tc>
        <w:tc>
          <w:tcPr>
            <w:tcW w:w="1782" w:type="dxa"/>
            <w:gridSpan w:val="3"/>
            <w:tcBorders>
              <w:top w:val="single" w:sz="4" w:space="0" w:color="auto"/>
              <w:bottom w:val="nil"/>
            </w:tcBorders>
            <w:vAlign w:val="bottom"/>
          </w:tcPr>
          <w:p w14:paraId="6B7A2E4B" w14:textId="77777777" w:rsidR="008407A6" w:rsidRDefault="008407A6">
            <w:pPr>
              <w:jc w:val="center"/>
              <w:rPr>
                <w:rFonts w:ascii="Arial" w:hAnsi="Arial" w:cs="Arial"/>
              </w:rPr>
            </w:pPr>
          </w:p>
        </w:tc>
      </w:tr>
      <w:tr w:rsidR="008407A6" w14:paraId="7375C592" w14:textId="77777777">
        <w:trPr>
          <w:trHeight w:hRule="exact" w:val="360"/>
        </w:trPr>
        <w:tc>
          <w:tcPr>
            <w:tcW w:w="2538" w:type="dxa"/>
            <w:gridSpan w:val="4"/>
            <w:vAlign w:val="bottom"/>
          </w:tcPr>
          <w:p w14:paraId="706EE788" w14:textId="77777777" w:rsidR="008407A6" w:rsidRDefault="008407A6">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6667" w:type="dxa"/>
            <w:gridSpan w:val="9"/>
            <w:tcBorders>
              <w:top w:val="nil"/>
              <w:bottom w:val="single" w:sz="4" w:space="0" w:color="auto"/>
            </w:tcBorders>
            <w:vAlign w:val="bottom"/>
          </w:tcPr>
          <w:p w14:paraId="69B5365A" w14:textId="1EC52D29" w:rsidR="008407A6" w:rsidRDefault="008407A6">
            <w:pPr>
              <w:rPr>
                <w:rFonts w:ascii="Arial" w:hAnsi="Arial" w:cs="Arial"/>
              </w:rPr>
            </w:pPr>
          </w:p>
        </w:tc>
        <w:tc>
          <w:tcPr>
            <w:tcW w:w="1775" w:type="dxa"/>
            <w:gridSpan w:val="2"/>
            <w:tcBorders>
              <w:top w:val="nil"/>
              <w:bottom w:val="nil"/>
            </w:tcBorders>
            <w:vAlign w:val="bottom"/>
          </w:tcPr>
          <w:p w14:paraId="67F314E7" w14:textId="77777777" w:rsidR="008407A6" w:rsidRDefault="008407A6">
            <w:pPr>
              <w:jc w:val="center"/>
              <w:rPr>
                <w:rFonts w:ascii="Arial" w:hAnsi="Arial" w:cs="Arial"/>
              </w:rPr>
            </w:pPr>
          </w:p>
        </w:tc>
      </w:tr>
      <w:tr w:rsidR="008407A6" w14:paraId="1B1F60D3" w14:textId="77777777">
        <w:trPr>
          <w:trHeight w:hRule="exact" w:val="360"/>
        </w:trPr>
        <w:tc>
          <w:tcPr>
            <w:tcW w:w="3888" w:type="dxa"/>
            <w:gridSpan w:val="7"/>
            <w:vAlign w:val="bottom"/>
          </w:tcPr>
          <w:p w14:paraId="08296236" w14:textId="77777777" w:rsidR="008407A6" w:rsidRDefault="008407A6">
            <w:pPr>
              <w:tabs>
                <w:tab w:val="right" w:pos="180"/>
              </w:tabs>
              <w:ind w:left="360" w:hanging="360"/>
              <w:rPr>
                <w:rFonts w:ascii="Arial" w:hAnsi="Arial" w:cs="Arial"/>
              </w:rPr>
            </w:pPr>
            <w:r>
              <w:rPr>
                <w:rFonts w:ascii="Arial" w:hAnsi="Arial" w:cs="Arial"/>
                <w:b/>
              </w:rPr>
              <w:tab/>
              <w:t>i.</w:t>
            </w:r>
            <w:r>
              <w:rPr>
                <w:rFonts w:ascii="Arial" w:hAnsi="Arial" w:cs="Arial"/>
              </w:rPr>
              <w:tab/>
              <w:t>Work Location (City – County):</w:t>
            </w:r>
          </w:p>
        </w:tc>
        <w:tc>
          <w:tcPr>
            <w:tcW w:w="7092" w:type="dxa"/>
            <w:gridSpan w:val="8"/>
            <w:tcBorders>
              <w:top w:val="nil"/>
              <w:bottom w:val="single" w:sz="4" w:space="0" w:color="auto"/>
            </w:tcBorders>
            <w:vAlign w:val="bottom"/>
          </w:tcPr>
          <w:p w14:paraId="36A961F2" w14:textId="77777777" w:rsidR="008407A6" w:rsidRDefault="008E0F28">
            <w:pPr>
              <w:rPr>
                <w:rFonts w:ascii="Arial" w:hAnsi="Arial" w:cs="Arial"/>
              </w:rPr>
            </w:pPr>
            <w:r>
              <w:rPr>
                <w:rFonts w:ascii="Arial" w:hAnsi="Arial" w:cs="Arial"/>
              </w:rPr>
              <w:t>Salem/Marion</w:t>
            </w:r>
          </w:p>
        </w:tc>
      </w:tr>
      <w:tr w:rsidR="008407A6" w14:paraId="40E929CB" w14:textId="77777777">
        <w:trPr>
          <w:cantSplit/>
          <w:trHeight w:hRule="exact" w:val="360"/>
        </w:trPr>
        <w:tc>
          <w:tcPr>
            <w:tcW w:w="2725" w:type="dxa"/>
            <w:gridSpan w:val="5"/>
            <w:vAlign w:val="bottom"/>
          </w:tcPr>
          <w:p w14:paraId="1DD24550" w14:textId="77777777" w:rsidR="008407A6" w:rsidRDefault="008407A6">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255" w:type="dxa"/>
            <w:gridSpan w:val="10"/>
            <w:tcBorders>
              <w:top w:val="nil"/>
              <w:bottom w:val="single" w:sz="4" w:space="0" w:color="auto"/>
            </w:tcBorders>
            <w:vAlign w:val="bottom"/>
          </w:tcPr>
          <w:p w14:paraId="26B9CC8E" w14:textId="1B6E32C3" w:rsidR="008407A6" w:rsidRDefault="00A023EA">
            <w:pPr>
              <w:rPr>
                <w:rFonts w:ascii="Arial" w:hAnsi="Arial" w:cs="Arial"/>
              </w:rPr>
            </w:pPr>
            <w:r>
              <w:rPr>
                <w:rFonts w:ascii="Arial" w:hAnsi="Arial" w:cs="Arial"/>
              </w:rPr>
              <w:t>Jessie Eagan</w:t>
            </w:r>
          </w:p>
        </w:tc>
      </w:tr>
      <w:tr w:rsidR="008407A6" w14:paraId="49F9E502" w14:textId="77777777">
        <w:tc>
          <w:tcPr>
            <w:tcW w:w="1548" w:type="dxa"/>
            <w:gridSpan w:val="2"/>
            <w:tcBorders>
              <w:bottom w:val="nil"/>
            </w:tcBorders>
          </w:tcPr>
          <w:p w14:paraId="4BF53227" w14:textId="77777777" w:rsidR="008407A6" w:rsidRDefault="008407A6">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bookmarkStart w:id="3" w:name="Check34"/>
        <w:tc>
          <w:tcPr>
            <w:tcW w:w="9432" w:type="dxa"/>
            <w:gridSpan w:val="13"/>
            <w:tcBorders>
              <w:bottom w:val="nil"/>
            </w:tcBorders>
            <w:vAlign w:val="bottom"/>
          </w:tcPr>
          <w:p w14:paraId="1891E11B" w14:textId="77777777" w:rsidR="008407A6" w:rsidRDefault="00611135">
            <w:pPr>
              <w:tabs>
                <w:tab w:val="left" w:pos="2232"/>
                <w:tab w:val="left" w:pos="4662"/>
                <w:tab w:val="left" w:pos="7182"/>
              </w:tabs>
              <w:spacing w:before="60"/>
              <w:rPr>
                <w:rFonts w:ascii="Arial" w:hAnsi="Arial" w:cs="Arial"/>
                <w:sz w:val="22"/>
                <w:szCs w:val="22"/>
              </w:rPr>
            </w:pPr>
            <w:r>
              <w:rPr>
                <w:rFonts w:ascii="Arial" w:hAnsi="Arial" w:cs="Arial"/>
                <w:sz w:val="22"/>
                <w:szCs w:val="22"/>
              </w:rPr>
              <w:fldChar w:fldCharType="begin">
                <w:ffData>
                  <w:name w:val="Check34"/>
                  <w:enabled/>
                  <w:calcOnExit w:val="0"/>
                  <w:checkBox>
                    <w:sizeAuto/>
                    <w:default w:val="1"/>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
            <w:r w:rsidR="008407A6">
              <w:rPr>
                <w:rFonts w:ascii="Arial" w:hAnsi="Arial" w:cs="Arial"/>
                <w:sz w:val="22"/>
                <w:szCs w:val="22"/>
              </w:rPr>
              <w:t xml:space="preserve"> Permanent</w:t>
            </w:r>
            <w:r w:rsidR="008407A6">
              <w:rPr>
                <w:rFonts w:ascii="Arial" w:hAnsi="Arial" w:cs="Arial"/>
                <w:sz w:val="22"/>
                <w:szCs w:val="22"/>
              </w:rPr>
              <w:tab/>
            </w:r>
            <w:r w:rsidR="008407A6">
              <w:rPr>
                <w:rFonts w:ascii="Arial" w:hAnsi="Arial" w:cs="Arial"/>
                <w:sz w:val="22"/>
                <w:szCs w:val="22"/>
              </w:rPr>
              <w:fldChar w:fldCharType="begin">
                <w:ffData>
                  <w:name w:val="Check36"/>
                  <w:enabled/>
                  <w:calcOnExit w:val="0"/>
                  <w:checkBox>
                    <w:sizeAuto/>
                    <w:default w:val="0"/>
                  </w:checkBox>
                </w:ffData>
              </w:fldChar>
            </w:r>
            <w:bookmarkStart w:id="4" w:name="Check36"/>
            <w:r w:rsidR="008407A6">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8407A6">
              <w:rPr>
                <w:rFonts w:ascii="Arial" w:hAnsi="Arial" w:cs="Arial"/>
                <w:sz w:val="22"/>
                <w:szCs w:val="22"/>
              </w:rPr>
              <w:fldChar w:fldCharType="end"/>
            </w:r>
            <w:bookmarkEnd w:id="4"/>
            <w:r w:rsidR="008407A6">
              <w:rPr>
                <w:rFonts w:ascii="Arial" w:hAnsi="Arial" w:cs="Arial"/>
                <w:sz w:val="22"/>
                <w:szCs w:val="22"/>
              </w:rPr>
              <w:t xml:space="preserve"> Seasonal</w:t>
            </w:r>
            <w:r w:rsidR="008407A6">
              <w:rPr>
                <w:rFonts w:ascii="Arial" w:hAnsi="Arial" w:cs="Arial"/>
                <w:sz w:val="22"/>
                <w:szCs w:val="22"/>
              </w:rPr>
              <w:tab/>
            </w:r>
            <w:r w:rsidR="008407A6">
              <w:rPr>
                <w:rFonts w:ascii="Arial" w:hAnsi="Arial" w:cs="Arial"/>
                <w:sz w:val="22"/>
                <w:szCs w:val="22"/>
              </w:rPr>
              <w:fldChar w:fldCharType="begin">
                <w:ffData>
                  <w:name w:val="Check37"/>
                  <w:enabled/>
                  <w:calcOnExit w:val="0"/>
                  <w:checkBox>
                    <w:sizeAuto/>
                    <w:default w:val="0"/>
                  </w:checkBox>
                </w:ffData>
              </w:fldChar>
            </w:r>
            <w:bookmarkStart w:id="5" w:name="Check37"/>
            <w:r w:rsidR="008407A6">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8407A6">
              <w:rPr>
                <w:rFonts w:ascii="Arial" w:hAnsi="Arial" w:cs="Arial"/>
                <w:sz w:val="22"/>
                <w:szCs w:val="22"/>
              </w:rPr>
              <w:fldChar w:fldCharType="end"/>
            </w:r>
            <w:bookmarkEnd w:id="5"/>
            <w:r w:rsidR="008407A6">
              <w:rPr>
                <w:rFonts w:ascii="Arial" w:hAnsi="Arial" w:cs="Arial"/>
                <w:sz w:val="22"/>
                <w:szCs w:val="22"/>
              </w:rPr>
              <w:t xml:space="preserve"> Limited Duration</w:t>
            </w:r>
            <w:r w:rsidR="008407A6">
              <w:rPr>
                <w:rFonts w:ascii="Arial" w:hAnsi="Arial" w:cs="Arial"/>
                <w:sz w:val="22"/>
                <w:szCs w:val="22"/>
              </w:rPr>
              <w:tab/>
            </w:r>
            <w:r w:rsidR="008407A6">
              <w:rPr>
                <w:rFonts w:ascii="Arial" w:hAnsi="Arial" w:cs="Arial"/>
                <w:sz w:val="22"/>
                <w:szCs w:val="22"/>
              </w:rPr>
              <w:fldChar w:fldCharType="begin">
                <w:ffData>
                  <w:name w:val="Check38"/>
                  <w:enabled/>
                  <w:calcOnExit w:val="0"/>
                  <w:checkBox>
                    <w:sizeAuto/>
                    <w:default w:val="0"/>
                  </w:checkBox>
                </w:ffData>
              </w:fldChar>
            </w:r>
            <w:bookmarkStart w:id="6" w:name="Check38"/>
            <w:r w:rsidR="008407A6">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8407A6">
              <w:rPr>
                <w:rFonts w:ascii="Arial" w:hAnsi="Arial" w:cs="Arial"/>
                <w:sz w:val="22"/>
                <w:szCs w:val="22"/>
              </w:rPr>
              <w:fldChar w:fldCharType="end"/>
            </w:r>
            <w:bookmarkEnd w:id="6"/>
            <w:r w:rsidR="008407A6">
              <w:rPr>
                <w:rFonts w:ascii="Arial" w:hAnsi="Arial" w:cs="Arial"/>
                <w:sz w:val="22"/>
                <w:szCs w:val="22"/>
              </w:rPr>
              <w:t xml:space="preserve"> Academic Year</w:t>
            </w:r>
          </w:p>
          <w:bookmarkStart w:id="7" w:name="Check35"/>
          <w:p w14:paraId="2F75819B" w14:textId="77777777" w:rsidR="008407A6" w:rsidRDefault="0061113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1"/>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7"/>
            <w:r w:rsidR="008407A6">
              <w:rPr>
                <w:rFonts w:ascii="Arial" w:hAnsi="Arial" w:cs="Arial"/>
                <w:sz w:val="22"/>
                <w:szCs w:val="22"/>
              </w:rPr>
              <w:t xml:space="preserve"> Full-Time</w:t>
            </w:r>
            <w:r w:rsidR="008407A6">
              <w:rPr>
                <w:rFonts w:ascii="Arial" w:hAnsi="Arial" w:cs="Arial"/>
                <w:sz w:val="22"/>
                <w:szCs w:val="22"/>
              </w:rPr>
              <w:tab/>
            </w:r>
            <w:r w:rsidR="008407A6">
              <w:rPr>
                <w:rFonts w:ascii="Arial" w:hAnsi="Arial" w:cs="Arial"/>
                <w:sz w:val="22"/>
                <w:szCs w:val="22"/>
              </w:rPr>
              <w:fldChar w:fldCharType="begin">
                <w:ffData>
                  <w:name w:val="Check39"/>
                  <w:enabled/>
                  <w:calcOnExit w:val="0"/>
                  <w:checkBox>
                    <w:sizeAuto/>
                    <w:default w:val="0"/>
                  </w:checkBox>
                </w:ffData>
              </w:fldChar>
            </w:r>
            <w:bookmarkStart w:id="8" w:name="Check39"/>
            <w:r w:rsidR="008407A6">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8407A6">
              <w:rPr>
                <w:rFonts w:ascii="Arial" w:hAnsi="Arial" w:cs="Arial"/>
                <w:sz w:val="22"/>
                <w:szCs w:val="22"/>
              </w:rPr>
              <w:fldChar w:fldCharType="end"/>
            </w:r>
            <w:bookmarkEnd w:id="8"/>
            <w:r w:rsidR="008407A6">
              <w:rPr>
                <w:rFonts w:ascii="Arial" w:hAnsi="Arial" w:cs="Arial"/>
                <w:sz w:val="22"/>
                <w:szCs w:val="22"/>
              </w:rPr>
              <w:t xml:space="preserve"> Part-Time</w:t>
            </w:r>
            <w:r w:rsidR="008407A6">
              <w:rPr>
                <w:rFonts w:ascii="Arial" w:hAnsi="Arial" w:cs="Arial"/>
                <w:sz w:val="22"/>
                <w:szCs w:val="22"/>
              </w:rPr>
              <w:tab/>
            </w:r>
            <w:r w:rsidR="008407A6">
              <w:rPr>
                <w:rFonts w:ascii="Arial" w:hAnsi="Arial" w:cs="Arial"/>
                <w:sz w:val="22"/>
                <w:szCs w:val="22"/>
              </w:rPr>
              <w:fldChar w:fldCharType="begin">
                <w:ffData>
                  <w:name w:val="Check40"/>
                  <w:enabled/>
                  <w:calcOnExit w:val="0"/>
                  <w:checkBox>
                    <w:sizeAuto/>
                    <w:default w:val="0"/>
                  </w:checkBox>
                </w:ffData>
              </w:fldChar>
            </w:r>
            <w:bookmarkStart w:id="9" w:name="Check40"/>
            <w:r w:rsidR="008407A6">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8407A6">
              <w:rPr>
                <w:rFonts w:ascii="Arial" w:hAnsi="Arial" w:cs="Arial"/>
                <w:sz w:val="22"/>
                <w:szCs w:val="22"/>
              </w:rPr>
              <w:fldChar w:fldCharType="end"/>
            </w:r>
            <w:bookmarkEnd w:id="9"/>
            <w:r w:rsidR="008407A6">
              <w:rPr>
                <w:rFonts w:ascii="Arial" w:hAnsi="Arial" w:cs="Arial"/>
                <w:sz w:val="22"/>
                <w:szCs w:val="22"/>
              </w:rPr>
              <w:t xml:space="preserve"> Intermittent</w:t>
            </w:r>
            <w:r w:rsidR="008407A6">
              <w:rPr>
                <w:rFonts w:ascii="Arial" w:hAnsi="Arial" w:cs="Arial"/>
                <w:sz w:val="22"/>
                <w:szCs w:val="22"/>
              </w:rPr>
              <w:tab/>
            </w:r>
            <w:r w:rsidR="008407A6">
              <w:rPr>
                <w:rFonts w:ascii="Arial" w:hAnsi="Arial" w:cs="Arial"/>
                <w:sz w:val="22"/>
                <w:szCs w:val="22"/>
              </w:rPr>
              <w:fldChar w:fldCharType="begin">
                <w:ffData>
                  <w:name w:val="Check41"/>
                  <w:enabled/>
                  <w:calcOnExit w:val="0"/>
                  <w:checkBox>
                    <w:sizeAuto/>
                    <w:default w:val="0"/>
                  </w:checkBox>
                </w:ffData>
              </w:fldChar>
            </w:r>
            <w:bookmarkStart w:id="10" w:name="Check41"/>
            <w:r w:rsidR="008407A6">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8407A6">
              <w:rPr>
                <w:rFonts w:ascii="Arial" w:hAnsi="Arial" w:cs="Arial"/>
                <w:sz w:val="22"/>
                <w:szCs w:val="22"/>
              </w:rPr>
              <w:fldChar w:fldCharType="end"/>
            </w:r>
            <w:bookmarkEnd w:id="10"/>
            <w:r w:rsidR="008407A6">
              <w:rPr>
                <w:rFonts w:ascii="Arial" w:hAnsi="Arial" w:cs="Arial"/>
                <w:sz w:val="22"/>
                <w:szCs w:val="22"/>
              </w:rPr>
              <w:t xml:space="preserve"> Job Share</w:t>
            </w:r>
          </w:p>
        </w:tc>
      </w:tr>
      <w:tr w:rsidR="008407A6" w14:paraId="4B187D9B" w14:textId="77777777">
        <w:tc>
          <w:tcPr>
            <w:tcW w:w="1525" w:type="dxa"/>
            <w:tcBorders>
              <w:top w:val="nil"/>
              <w:bottom w:val="single" w:sz="12" w:space="0" w:color="auto"/>
            </w:tcBorders>
          </w:tcPr>
          <w:p w14:paraId="12D3656E" w14:textId="77777777" w:rsidR="008407A6" w:rsidRDefault="008407A6">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9" w:type="dxa"/>
            <w:gridSpan w:val="5"/>
            <w:tcBorders>
              <w:top w:val="nil"/>
              <w:bottom w:val="single" w:sz="12" w:space="0" w:color="auto"/>
            </w:tcBorders>
          </w:tcPr>
          <w:p w14:paraId="52E6EF6C" w14:textId="77777777" w:rsidR="008407A6" w:rsidRDefault="00163CC1">
            <w:pPr>
              <w:spacing w:before="60"/>
              <w:rPr>
                <w:rFonts w:ascii="Arial" w:hAnsi="Arial" w:cs="Arial"/>
                <w:sz w:val="22"/>
                <w:szCs w:val="22"/>
              </w:rPr>
            </w:pPr>
            <w:r>
              <w:rPr>
                <w:rFonts w:ascii="Arial" w:hAnsi="Arial" w:cs="Arial"/>
                <w:sz w:val="22"/>
                <w:szCs w:val="22"/>
              </w:rPr>
              <w:fldChar w:fldCharType="begin">
                <w:ffData>
                  <w:name w:val="Check42"/>
                  <w:enabled/>
                  <w:calcOnExit w:val="0"/>
                  <w:checkBox>
                    <w:sizeAuto/>
                    <w:default w:val="1"/>
                  </w:checkBox>
                </w:ffData>
              </w:fldChar>
            </w:r>
            <w:r>
              <w:rPr>
                <w:rFonts w:ascii="Arial" w:hAnsi="Arial" w:cs="Arial"/>
                <w:sz w:val="22"/>
                <w:szCs w:val="22"/>
              </w:rPr>
              <w:instrText xml:space="preserve"> </w:instrText>
            </w:r>
            <w:bookmarkStart w:id="11" w:name="Check42"/>
            <w:r>
              <w:rPr>
                <w:rFonts w:ascii="Arial" w:hAnsi="Arial" w:cs="Arial"/>
                <w:sz w:val="22"/>
                <w:szCs w:val="22"/>
              </w:rPr>
              <w:instrText xml:space="preserve">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1"/>
            <w:r w:rsidR="008407A6">
              <w:rPr>
                <w:rFonts w:ascii="Arial" w:hAnsi="Arial" w:cs="Arial"/>
                <w:sz w:val="22"/>
                <w:szCs w:val="22"/>
              </w:rPr>
              <w:t xml:space="preserve"> Exempt</w:t>
            </w:r>
          </w:p>
          <w:p w14:paraId="007BE080" w14:textId="77777777" w:rsidR="008407A6" w:rsidRDefault="00163CC1">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r>
              <w:rPr>
                <w:rFonts w:ascii="Arial" w:hAnsi="Arial" w:cs="Arial"/>
                <w:sz w:val="22"/>
                <w:szCs w:val="22"/>
              </w:rPr>
              <w:instrText xml:space="preserve"> </w:instrText>
            </w:r>
            <w:bookmarkStart w:id="12" w:name="Check43"/>
            <w:r>
              <w:rPr>
                <w:rFonts w:ascii="Arial" w:hAnsi="Arial" w:cs="Arial"/>
                <w:sz w:val="22"/>
                <w:szCs w:val="22"/>
              </w:rPr>
              <w:instrText xml:space="preserve">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2"/>
            <w:r w:rsidR="008407A6">
              <w:rPr>
                <w:rFonts w:ascii="Arial" w:hAnsi="Arial" w:cs="Arial"/>
                <w:sz w:val="22"/>
                <w:szCs w:val="22"/>
              </w:rPr>
              <w:t xml:space="preserve"> Non-Exempt</w:t>
            </w:r>
          </w:p>
        </w:tc>
        <w:tc>
          <w:tcPr>
            <w:tcW w:w="1454" w:type="dxa"/>
            <w:gridSpan w:val="2"/>
            <w:tcBorders>
              <w:top w:val="nil"/>
              <w:bottom w:val="single" w:sz="12" w:space="0" w:color="auto"/>
            </w:tcBorders>
          </w:tcPr>
          <w:p w14:paraId="2B602EF2" w14:textId="77777777" w:rsidR="008407A6" w:rsidRDefault="008407A6">
            <w:pPr>
              <w:spacing w:before="60"/>
              <w:jc w:val="right"/>
              <w:rPr>
                <w:rFonts w:ascii="Arial" w:hAnsi="Arial" w:cs="Arial"/>
              </w:rPr>
            </w:pPr>
            <w:r>
              <w:rPr>
                <w:rFonts w:ascii="Arial" w:hAnsi="Arial" w:cs="Arial"/>
              </w:rPr>
              <w:t>If Exempt:</w:t>
            </w:r>
          </w:p>
        </w:tc>
        <w:tc>
          <w:tcPr>
            <w:tcW w:w="1980" w:type="dxa"/>
            <w:gridSpan w:val="2"/>
            <w:tcBorders>
              <w:top w:val="nil"/>
              <w:bottom w:val="single" w:sz="12" w:space="0" w:color="auto"/>
            </w:tcBorders>
          </w:tcPr>
          <w:p w14:paraId="23F5C658" w14:textId="77777777" w:rsidR="008407A6" w:rsidRDefault="008407A6">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Box>
                </w:ffData>
              </w:fldChar>
            </w:r>
            <w:bookmarkStart w:id="13" w:name="Check4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Executive</w:t>
            </w:r>
          </w:p>
          <w:p w14:paraId="26C6E770" w14:textId="77777777" w:rsidR="008407A6" w:rsidRDefault="00D123FD">
            <w:pPr>
              <w:spacing w:before="60"/>
              <w:rPr>
                <w:rFonts w:ascii="Arial" w:hAnsi="Arial" w:cs="Arial"/>
                <w:sz w:val="22"/>
                <w:szCs w:val="22"/>
              </w:rPr>
            </w:pPr>
            <w:r>
              <w:rPr>
                <w:rFonts w:ascii="Arial" w:hAnsi="Arial" w:cs="Arial"/>
                <w:sz w:val="22"/>
                <w:szCs w:val="22"/>
              </w:rPr>
              <w:fldChar w:fldCharType="begin">
                <w:ffData>
                  <w:name w:val="Check45"/>
                  <w:enabled w:val="0"/>
                  <w:calcOnExit w:val="0"/>
                  <w:checkBox>
                    <w:sizeAuto/>
                    <w:default w:val="0"/>
                  </w:checkBox>
                </w:ffData>
              </w:fldChar>
            </w:r>
            <w:bookmarkStart w:id="14" w:name="Check4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4"/>
            <w:r w:rsidR="008407A6">
              <w:rPr>
                <w:rFonts w:ascii="Arial" w:hAnsi="Arial" w:cs="Arial"/>
                <w:sz w:val="22"/>
                <w:szCs w:val="22"/>
              </w:rPr>
              <w:t xml:space="preserve"> Professional</w:t>
            </w:r>
          </w:p>
          <w:p w14:paraId="37A97E21" w14:textId="77777777" w:rsidR="008407A6" w:rsidRDefault="00D123FD">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1"/>
                  </w:checkBox>
                </w:ffData>
              </w:fldChar>
            </w:r>
            <w:bookmarkStart w:id="15" w:name="Check46"/>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5"/>
            <w:r w:rsidR="008407A6">
              <w:rPr>
                <w:rFonts w:ascii="Arial" w:hAnsi="Arial" w:cs="Arial"/>
                <w:sz w:val="22"/>
                <w:szCs w:val="22"/>
              </w:rPr>
              <w:t xml:space="preserve"> Administrative</w:t>
            </w:r>
          </w:p>
        </w:tc>
        <w:tc>
          <w:tcPr>
            <w:tcW w:w="3067" w:type="dxa"/>
            <w:gridSpan w:val="4"/>
            <w:tcBorders>
              <w:top w:val="nil"/>
              <w:bottom w:val="single" w:sz="12" w:space="0" w:color="auto"/>
            </w:tcBorders>
          </w:tcPr>
          <w:p w14:paraId="7C58904A" w14:textId="77777777" w:rsidR="008407A6" w:rsidRDefault="008407A6">
            <w:pPr>
              <w:spacing w:before="60"/>
              <w:ind w:left="522" w:hanging="450"/>
              <w:rPr>
                <w:rFonts w:ascii="Arial" w:hAnsi="Arial" w:cs="Arial"/>
              </w:rPr>
            </w:pPr>
            <w:r>
              <w:rPr>
                <w:rFonts w:ascii="Arial" w:hAnsi="Arial" w:cs="Arial"/>
                <w:b/>
              </w:rPr>
              <w:t>m.</w:t>
            </w:r>
            <w:r>
              <w:rPr>
                <w:rFonts w:ascii="Arial" w:hAnsi="Arial" w:cs="Arial"/>
              </w:rPr>
              <w:tab/>
              <w:t>Eligible for Overtime:</w:t>
            </w:r>
          </w:p>
        </w:tc>
        <w:tc>
          <w:tcPr>
            <w:tcW w:w="1055" w:type="dxa"/>
            <w:tcBorders>
              <w:top w:val="nil"/>
              <w:bottom w:val="single" w:sz="12" w:space="0" w:color="auto"/>
            </w:tcBorders>
            <w:tcMar>
              <w:left w:w="0" w:type="dxa"/>
            </w:tcMar>
          </w:tcPr>
          <w:p w14:paraId="6CA45660" w14:textId="77777777" w:rsidR="008407A6" w:rsidRDefault="00163CC1">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r>
              <w:rPr>
                <w:rFonts w:ascii="Arial" w:hAnsi="Arial" w:cs="Arial"/>
                <w:sz w:val="22"/>
                <w:szCs w:val="22"/>
              </w:rPr>
              <w:instrText xml:space="preserve"> </w:instrText>
            </w:r>
            <w:bookmarkStart w:id="16" w:name="Check47"/>
            <w:r>
              <w:rPr>
                <w:rFonts w:ascii="Arial" w:hAnsi="Arial" w:cs="Arial"/>
                <w:sz w:val="22"/>
                <w:szCs w:val="22"/>
              </w:rPr>
              <w:instrText xml:space="preserve">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6"/>
            <w:r w:rsidR="008407A6">
              <w:rPr>
                <w:rFonts w:ascii="Arial" w:hAnsi="Arial" w:cs="Arial"/>
                <w:sz w:val="22"/>
                <w:szCs w:val="22"/>
              </w:rPr>
              <w:t xml:space="preserve"> Yes</w:t>
            </w:r>
          </w:p>
          <w:p w14:paraId="77928580" w14:textId="77777777" w:rsidR="008407A6" w:rsidRDefault="00163CC1">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1"/>
                  </w:checkBox>
                </w:ffData>
              </w:fldChar>
            </w:r>
            <w:r>
              <w:rPr>
                <w:rFonts w:ascii="Arial" w:hAnsi="Arial" w:cs="Arial"/>
                <w:sz w:val="22"/>
                <w:szCs w:val="22"/>
              </w:rPr>
              <w:instrText xml:space="preserve"> </w:instrText>
            </w:r>
            <w:bookmarkStart w:id="17" w:name="Check48"/>
            <w:r>
              <w:rPr>
                <w:rFonts w:ascii="Arial" w:hAnsi="Arial" w:cs="Arial"/>
                <w:sz w:val="22"/>
                <w:szCs w:val="22"/>
              </w:rPr>
              <w:instrText xml:space="preserve">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7"/>
            <w:r w:rsidR="008407A6">
              <w:rPr>
                <w:rFonts w:ascii="Arial" w:hAnsi="Arial" w:cs="Arial"/>
                <w:sz w:val="22"/>
                <w:szCs w:val="22"/>
              </w:rPr>
              <w:t xml:space="preserve"> No</w:t>
            </w:r>
          </w:p>
        </w:tc>
      </w:tr>
    </w:tbl>
    <w:p w14:paraId="059771C3"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34B5FE54" w14:textId="77777777">
        <w:trPr>
          <w:trHeight w:hRule="exact" w:val="576"/>
        </w:trPr>
        <w:tc>
          <w:tcPr>
            <w:tcW w:w="10980" w:type="dxa"/>
            <w:shd w:val="clear" w:color="auto" w:fill="FFFF99"/>
            <w:vAlign w:val="center"/>
          </w:tcPr>
          <w:p w14:paraId="1DF40023" w14:textId="77777777" w:rsidR="008407A6" w:rsidRDefault="008407A6">
            <w:pPr>
              <w:pStyle w:val="Heading1"/>
              <w:widowControl/>
            </w:pPr>
            <w:r>
              <w:t>SECTION 2.  PROGRAM AND POSITION INFORMATION</w:t>
            </w:r>
          </w:p>
        </w:tc>
      </w:tr>
    </w:tbl>
    <w:p w14:paraId="44EABE86" w14:textId="77777777" w:rsidR="008407A6" w:rsidRDefault="008407A6">
      <w:pPr>
        <w:ind w:left="360" w:hanging="360"/>
        <w:rPr>
          <w:rFonts w:ascii="Arial" w:hAnsi="Arial" w:cs="Arial"/>
          <w:sz w:val="12"/>
          <w:szCs w:val="12"/>
        </w:rPr>
      </w:pPr>
    </w:p>
    <w:p w14:paraId="7C9BE4A1" w14:textId="77777777" w:rsidR="008407A6" w:rsidRDefault="008407A6" w:rsidP="00182D8E">
      <w:pPr>
        <w:numPr>
          <w:ilvl w:val="0"/>
          <w:numId w:val="1"/>
        </w:numPr>
        <w:tabs>
          <w:tab w:val="clear" w:pos="720"/>
        </w:tabs>
        <w:ind w:left="360"/>
        <w:rPr>
          <w:rFonts w:ascii="Arial" w:hAnsi="Arial" w:cs="Arial"/>
          <w:b/>
        </w:rPr>
      </w:pPr>
      <w:r>
        <w:rPr>
          <w:rFonts w:ascii="Arial" w:hAnsi="Arial" w:cs="Arial"/>
          <w:b/>
        </w:rPr>
        <w:t>Describe the program in which this position exists.  Include program purpose, who's affected, size, and scope.  Include relationship to agency mission.</w:t>
      </w:r>
    </w:p>
    <w:p w14:paraId="039EFF69" w14:textId="0D62381F" w:rsidR="00A023EA" w:rsidRPr="00DB2E03" w:rsidRDefault="00A023EA" w:rsidP="00A023EA">
      <w:pPr>
        <w:ind w:left="360"/>
        <w:rPr>
          <w:rFonts w:ascii="Arial" w:hAnsi="Arial" w:cs="Arial"/>
          <w:sz w:val="22"/>
          <w:szCs w:val="22"/>
          <w:shd w:val="clear" w:color="auto" w:fill="FAF9F8"/>
        </w:rPr>
      </w:pPr>
      <w:r w:rsidRPr="00DB2E03">
        <w:rPr>
          <w:rFonts w:ascii="Arial" w:hAnsi="Arial" w:cs="Arial"/>
          <w:sz w:val="22"/>
          <w:szCs w:val="22"/>
          <w:shd w:val="clear" w:color="auto" w:fill="FAF9F8"/>
        </w:rPr>
        <w:t>OHA values health equity, service excellence, integrity, leadership, partnership, innovation</w:t>
      </w:r>
      <w:r>
        <w:rPr>
          <w:rFonts w:ascii="Arial" w:hAnsi="Arial" w:cs="Arial"/>
          <w:sz w:val="22"/>
          <w:szCs w:val="22"/>
          <w:shd w:val="clear" w:color="auto" w:fill="FAF9F8"/>
        </w:rPr>
        <w:t>,</w:t>
      </w:r>
      <w:r w:rsidRPr="00DB2E03">
        <w:rPr>
          <w:rFonts w:ascii="Arial" w:hAnsi="Arial" w:cs="Arial"/>
          <w:sz w:val="22"/>
          <w:szCs w:val="22"/>
          <w:shd w:val="clear" w:color="auto" w:fill="FAF9F8"/>
        </w:rPr>
        <w:t xml:space="preserve"> and transparency. 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distribution or redistributing of resources and power; and recognizing, reconciling, and rectifying historical and contemporary injustices.”  OHA’s 10-year goal is to eliminate health inequities.</w:t>
      </w:r>
    </w:p>
    <w:p w14:paraId="05B909A2" w14:textId="77777777" w:rsidR="00A023EA" w:rsidRPr="00DB2E03" w:rsidRDefault="00A023EA" w:rsidP="00A023EA">
      <w:pPr>
        <w:ind w:left="360"/>
        <w:rPr>
          <w:rFonts w:ascii="Arial" w:hAnsi="Arial" w:cs="Arial"/>
          <w:sz w:val="22"/>
          <w:szCs w:val="22"/>
          <w:shd w:val="clear" w:color="auto" w:fill="FAF9F8"/>
        </w:rPr>
      </w:pPr>
    </w:p>
    <w:p w14:paraId="26B33EF4" w14:textId="0C0FA68D" w:rsidR="00A023EA" w:rsidRPr="00DB2E03" w:rsidRDefault="00A023EA" w:rsidP="00A023EA">
      <w:pPr>
        <w:ind w:left="360"/>
        <w:rPr>
          <w:rFonts w:ascii="Arial" w:hAnsi="Arial" w:cs="Arial"/>
          <w:sz w:val="22"/>
          <w:szCs w:val="22"/>
          <w:shd w:val="clear" w:color="auto" w:fill="FAF9F8"/>
        </w:rPr>
      </w:pPr>
      <w:r w:rsidRPr="00DB2E03">
        <w:rPr>
          <w:rFonts w:ascii="Arial" w:hAnsi="Arial" w:cs="Arial"/>
          <w:sz w:val="22"/>
          <w:szCs w:val="22"/>
          <w:shd w:val="clear" w:color="auto" w:fill="FAF9F8"/>
        </w:rPr>
        <w:lastRenderedPageBreak/>
        <w:t xml:space="preserve">The </w:t>
      </w:r>
      <w:r w:rsidR="005D2A0C">
        <w:rPr>
          <w:rFonts w:ascii="Arial" w:hAnsi="Arial" w:cs="Arial"/>
          <w:sz w:val="22"/>
          <w:szCs w:val="22"/>
          <w:shd w:val="clear" w:color="auto" w:fill="FAF9F8"/>
        </w:rPr>
        <w:t>Behavioral Health Division</w:t>
      </w:r>
      <w:r w:rsidRPr="00DB2E03">
        <w:rPr>
          <w:rFonts w:ascii="Arial" w:hAnsi="Arial" w:cs="Arial"/>
          <w:sz w:val="22"/>
          <w:szCs w:val="22"/>
          <w:shd w:val="clear" w:color="auto" w:fill="FAF9F8"/>
        </w:rPr>
        <w:t xml:space="preserve"> is aligned with the Oregon Health Authority’s core values of partnership, service excellence, leadership, integrity, health equity, innovation, and transparency. In our practice, these values are expressed through:</w:t>
      </w:r>
    </w:p>
    <w:p w14:paraId="4582EBD6" w14:textId="77777777" w:rsidR="00A023EA" w:rsidRPr="00DB2E03" w:rsidRDefault="00A023EA" w:rsidP="00A023EA">
      <w:pPr>
        <w:ind w:left="360"/>
        <w:rPr>
          <w:rFonts w:ascii="Arial" w:hAnsi="Arial" w:cs="Arial"/>
          <w:sz w:val="22"/>
          <w:szCs w:val="22"/>
          <w:shd w:val="clear" w:color="auto" w:fill="FAF9F8"/>
        </w:rPr>
      </w:pPr>
      <w:r w:rsidRPr="00DB2E03">
        <w:rPr>
          <w:rFonts w:ascii="Arial" w:hAnsi="Arial" w:cs="Arial"/>
          <w:sz w:val="22"/>
          <w:szCs w:val="22"/>
          <w:shd w:val="clear" w:color="auto" w:fill="FAF9F8"/>
        </w:rPr>
        <w:t>Service Excellence:</w:t>
      </w:r>
    </w:p>
    <w:p w14:paraId="4A9E3860" w14:textId="77777777" w:rsidR="00A023EA" w:rsidRPr="00DB2E03" w:rsidRDefault="00A023EA" w:rsidP="00A023EA">
      <w:pPr>
        <w:numPr>
          <w:ilvl w:val="0"/>
          <w:numId w:val="13"/>
        </w:numPr>
        <w:rPr>
          <w:rFonts w:ascii="Arial" w:hAnsi="Arial" w:cs="Arial"/>
          <w:sz w:val="22"/>
          <w:szCs w:val="22"/>
          <w:shd w:val="clear" w:color="auto" w:fill="FAF9F8"/>
        </w:rPr>
      </w:pPr>
      <w:r w:rsidRPr="00DB2E03">
        <w:rPr>
          <w:rFonts w:ascii="Arial" w:hAnsi="Arial" w:cs="Arial"/>
          <w:sz w:val="22"/>
          <w:szCs w:val="22"/>
          <w:shd w:val="clear" w:color="auto" w:fill="FAF9F8"/>
        </w:rPr>
        <w:t>Understanding and responding to Oregon public health needs and the people we serve</w:t>
      </w:r>
    </w:p>
    <w:p w14:paraId="32E5873A" w14:textId="77777777" w:rsidR="00A023EA" w:rsidRPr="00DB2E03" w:rsidRDefault="00A023EA" w:rsidP="00A023EA">
      <w:pPr>
        <w:numPr>
          <w:ilvl w:val="0"/>
          <w:numId w:val="13"/>
        </w:numPr>
        <w:rPr>
          <w:rFonts w:ascii="Arial" w:hAnsi="Arial" w:cs="Arial"/>
          <w:sz w:val="22"/>
          <w:szCs w:val="22"/>
          <w:shd w:val="clear" w:color="auto" w:fill="FAF9F8"/>
        </w:rPr>
      </w:pPr>
      <w:r w:rsidRPr="00DB2E03">
        <w:rPr>
          <w:rFonts w:ascii="Arial" w:hAnsi="Arial" w:cs="Arial"/>
          <w:sz w:val="22"/>
          <w:szCs w:val="22"/>
          <w:shd w:val="clear" w:color="auto" w:fill="FAF9F8"/>
        </w:rPr>
        <w:t>Pursing our commitment to innovation and science-based best practices</w:t>
      </w:r>
    </w:p>
    <w:p w14:paraId="2A81996F" w14:textId="77777777" w:rsidR="00A023EA" w:rsidRPr="00DB2E03" w:rsidRDefault="00A023EA" w:rsidP="00A023EA">
      <w:pPr>
        <w:numPr>
          <w:ilvl w:val="0"/>
          <w:numId w:val="13"/>
        </w:numPr>
        <w:rPr>
          <w:rFonts w:ascii="Arial" w:hAnsi="Arial" w:cs="Arial"/>
          <w:sz w:val="22"/>
          <w:szCs w:val="22"/>
          <w:shd w:val="clear" w:color="auto" w:fill="FAF9F8"/>
        </w:rPr>
      </w:pPr>
      <w:r w:rsidRPr="00DB2E03">
        <w:rPr>
          <w:rFonts w:ascii="Arial" w:hAnsi="Arial" w:cs="Arial"/>
          <w:sz w:val="22"/>
          <w:szCs w:val="22"/>
          <w:shd w:val="clear" w:color="auto" w:fill="FAF9F8"/>
        </w:rPr>
        <w:t>Fostering a culture of continuous improvement</w:t>
      </w:r>
    </w:p>
    <w:p w14:paraId="48E7F73D" w14:textId="77777777" w:rsidR="00A023EA" w:rsidRPr="00DB2E03" w:rsidRDefault="00A023EA" w:rsidP="00A023EA">
      <w:pPr>
        <w:ind w:left="360"/>
        <w:rPr>
          <w:rFonts w:ascii="Arial" w:hAnsi="Arial" w:cs="Arial"/>
          <w:sz w:val="22"/>
          <w:szCs w:val="22"/>
          <w:shd w:val="clear" w:color="auto" w:fill="FAF9F8"/>
        </w:rPr>
      </w:pPr>
    </w:p>
    <w:p w14:paraId="0604B6AE" w14:textId="77777777" w:rsidR="00A023EA" w:rsidRPr="00DB2E03" w:rsidRDefault="00A023EA" w:rsidP="00A023EA">
      <w:pPr>
        <w:ind w:left="360"/>
        <w:rPr>
          <w:rFonts w:ascii="Arial" w:hAnsi="Arial" w:cs="Arial"/>
          <w:sz w:val="22"/>
          <w:szCs w:val="22"/>
          <w:shd w:val="clear" w:color="auto" w:fill="FAF9F8"/>
        </w:rPr>
      </w:pPr>
      <w:r w:rsidRPr="00DB2E03">
        <w:rPr>
          <w:rFonts w:ascii="Arial" w:hAnsi="Arial" w:cs="Arial"/>
          <w:sz w:val="22"/>
          <w:szCs w:val="22"/>
          <w:shd w:val="clear" w:color="auto" w:fill="FAF9F8"/>
        </w:rPr>
        <w:t>Leadership:</w:t>
      </w:r>
    </w:p>
    <w:p w14:paraId="7DE0EAAD" w14:textId="77777777" w:rsidR="00A023EA" w:rsidRPr="00DB2E03" w:rsidRDefault="00A023EA" w:rsidP="00A023EA">
      <w:pPr>
        <w:numPr>
          <w:ilvl w:val="0"/>
          <w:numId w:val="15"/>
        </w:numPr>
        <w:rPr>
          <w:rFonts w:ascii="Arial" w:hAnsi="Arial" w:cs="Arial"/>
          <w:sz w:val="22"/>
          <w:szCs w:val="22"/>
          <w:shd w:val="clear" w:color="auto" w:fill="FAF9F8"/>
        </w:rPr>
      </w:pPr>
      <w:r w:rsidRPr="00DB2E03">
        <w:rPr>
          <w:rFonts w:ascii="Arial" w:hAnsi="Arial" w:cs="Arial"/>
          <w:sz w:val="22"/>
          <w:szCs w:val="22"/>
          <w:shd w:val="clear" w:color="auto" w:fill="FAF9F8"/>
        </w:rPr>
        <w:t>Building agency-wide and community-wide opportunities for collaboration</w:t>
      </w:r>
    </w:p>
    <w:p w14:paraId="3897FB44" w14:textId="77777777" w:rsidR="00A023EA" w:rsidRPr="00DB2E03" w:rsidRDefault="00A023EA" w:rsidP="00A023EA">
      <w:pPr>
        <w:numPr>
          <w:ilvl w:val="0"/>
          <w:numId w:val="15"/>
        </w:numPr>
        <w:rPr>
          <w:rFonts w:ascii="Arial" w:hAnsi="Arial" w:cs="Arial"/>
          <w:sz w:val="22"/>
          <w:szCs w:val="22"/>
          <w:shd w:val="clear" w:color="auto" w:fill="FAF9F8"/>
        </w:rPr>
      </w:pPr>
      <w:r w:rsidRPr="00DB2E03">
        <w:rPr>
          <w:rFonts w:ascii="Arial" w:hAnsi="Arial" w:cs="Arial"/>
          <w:sz w:val="22"/>
          <w:szCs w:val="22"/>
          <w:shd w:val="clear" w:color="auto" w:fill="FAF9F8"/>
        </w:rPr>
        <w:t>Championing public health expertise and best practices</w:t>
      </w:r>
    </w:p>
    <w:p w14:paraId="398F2277" w14:textId="77777777" w:rsidR="00A023EA" w:rsidRPr="00DB2E03" w:rsidRDefault="00A023EA" w:rsidP="00A023EA">
      <w:pPr>
        <w:numPr>
          <w:ilvl w:val="0"/>
          <w:numId w:val="15"/>
        </w:numPr>
        <w:rPr>
          <w:rFonts w:ascii="Arial" w:hAnsi="Arial" w:cs="Arial"/>
          <w:sz w:val="22"/>
          <w:szCs w:val="22"/>
          <w:shd w:val="clear" w:color="auto" w:fill="FAF9F8"/>
        </w:rPr>
      </w:pPr>
      <w:r w:rsidRPr="00DB2E03">
        <w:rPr>
          <w:rFonts w:ascii="Arial" w:hAnsi="Arial" w:cs="Arial"/>
          <w:sz w:val="22"/>
          <w:szCs w:val="22"/>
          <w:shd w:val="clear" w:color="auto" w:fill="FAF9F8"/>
        </w:rPr>
        <w:t>Creating opportunities for individual development and leadership</w:t>
      </w:r>
    </w:p>
    <w:p w14:paraId="432A0300" w14:textId="77777777" w:rsidR="00A023EA" w:rsidRPr="00DB2E03" w:rsidRDefault="00A023EA" w:rsidP="00A023EA">
      <w:pPr>
        <w:ind w:left="360"/>
        <w:rPr>
          <w:rFonts w:ascii="Arial" w:hAnsi="Arial" w:cs="Arial"/>
          <w:sz w:val="22"/>
          <w:szCs w:val="22"/>
          <w:shd w:val="clear" w:color="auto" w:fill="FAF9F8"/>
        </w:rPr>
      </w:pPr>
    </w:p>
    <w:p w14:paraId="3DC1F3B0" w14:textId="77777777" w:rsidR="00A023EA" w:rsidRPr="00DB2E03" w:rsidRDefault="00A023EA" w:rsidP="00A023EA">
      <w:pPr>
        <w:ind w:left="360"/>
        <w:rPr>
          <w:rFonts w:ascii="Arial" w:hAnsi="Arial" w:cs="Arial"/>
          <w:sz w:val="22"/>
          <w:szCs w:val="22"/>
          <w:shd w:val="clear" w:color="auto" w:fill="FAF9F8"/>
        </w:rPr>
      </w:pPr>
      <w:r w:rsidRPr="00DB2E03">
        <w:rPr>
          <w:rFonts w:ascii="Arial" w:hAnsi="Arial" w:cs="Arial"/>
          <w:sz w:val="22"/>
          <w:szCs w:val="22"/>
          <w:shd w:val="clear" w:color="auto" w:fill="FAF9F8"/>
        </w:rPr>
        <w:t>Integrity:</w:t>
      </w:r>
    </w:p>
    <w:p w14:paraId="54AE74DD" w14:textId="77777777" w:rsidR="00A023EA" w:rsidRPr="00DB2E03" w:rsidRDefault="00A023EA" w:rsidP="00A023EA">
      <w:pPr>
        <w:numPr>
          <w:ilvl w:val="0"/>
          <w:numId w:val="14"/>
        </w:numPr>
        <w:rPr>
          <w:rFonts w:ascii="Arial" w:hAnsi="Arial" w:cs="Arial"/>
          <w:sz w:val="22"/>
          <w:szCs w:val="22"/>
          <w:shd w:val="clear" w:color="auto" w:fill="FAF9F8"/>
        </w:rPr>
      </w:pPr>
      <w:r w:rsidRPr="00DB2E03">
        <w:rPr>
          <w:rFonts w:ascii="Arial" w:hAnsi="Arial" w:cs="Arial"/>
          <w:sz w:val="22"/>
          <w:szCs w:val="22"/>
          <w:shd w:val="clear" w:color="auto" w:fill="FAF9F8"/>
        </w:rPr>
        <w:t>Working honestly and ethically in our obligation to fulfill our public health mission</w:t>
      </w:r>
    </w:p>
    <w:p w14:paraId="79D1FC71" w14:textId="5A37BE2A" w:rsidR="00A023EA" w:rsidRPr="00DB2E03" w:rsidRDefault="0CF35E55">
      <w:pPr>
        <w:pStyle w:val="ListParagraph"/>
        <w:numPr>
          <w:ilvl w:val="0"/>
          <w:numId w:val="14"/>
        </w:numPr>
        <w:ind w:left="1440" w:right="187"/>
        <w:rPr>
          <w:rFonts w:ascii="Arial" w:eastAsia="Arial" w:hAnsi="Arial" w:cs="Arial"/>
        </w:rPr>
      </w:pPr>
      <w:r w:rsidRPr="412D472A">
        <w:rPr>
          <w:rFonts w:ascii="Arial" w:eastAsia="Arial" w:hAnsi="Arial" w:cs="Arial"/>
        </w:rPr>
        <w:t>Ensuring responsible stewardship in public health resources</w:t>
      </w:r>
    </w:p>
    <w:p w14:paraId="43C61887" w14:textId="694F569D" w:rsidR="00A023EA" w:rsidRPr="00DB2E03" w:rsidRDefault="00A023EA" w:rsidP="00A023EA">
      <w:pPr>
        <w:ind w:left="1080"/>
        <w:rPr>
          <w:rFonts w:ascii="Arial" w:hAnsi="Arial" w:cs="Arial"/>
          <w:sz w:val="22"/>
          <w:szCs w:val="22"/>
          <w:shd w:val="clear" w:color="auto" w:fill="FAF9F8"/>
        </w:rPr>
      </w:pPr>
    </w:p>
    <w:p w14:paraId="21A7CF82" w14:textId="77777777" w:rsidR="00A023EA" w:rsidRPr="00DB2E03" w:rsidRDefault="00A023EA" w:rsidP="00A023EA">
      <w:pPr>
        <w:ind w:firstLine="360"/>
        <w:rPr>
          <w:rFonts w:ascii="Arial" w:hAnsi="Arial" w:cs="Arial"/>
          <w:sz w:val="22"/>
          <w:szCs w:val="22"/>
          <w:shd w:val="clear" w:color="auto" w:fill="FAF9F8"/>
        </w:rPr>
      </w:pPr>
      <w:r w:rsidRPr="00DB2E03">
        <w:rPr>
          <w:rFonts w:ascii="Arial" w:hAnsi="Arial" w:cs="Arial"/>
          <w:sz w:val="22"/>
          <w:szCs w:val="22"/>
          <w:shd w:val="clear" w:color="auto" w:fill="FAF9F8"/>
        </w:rPr>
        <w:t>Health Equity:</w:t>
      </w:r>
    </w:p>
    <w:p w14:paraId="3DD0673F" w14:textId="77777777" w:rsidR="00A023EA" w:rsidRPr="00DB2E03" w:rsidRDefault="00A023EA" w:rsidP="00A023EA">
      <w:pPr>
        <w:numPr>
          <w:ilvl w:val="0"/>
          <w:numId w:val="16"/>
        </w:numPr>
        <w:ind w:left="1080"/>
        <w:rPr>
          <w:rFonts w:ascii="Arial" w:hAnsi="Arial" w:cs="Arial"/>
          <w:sz w:val="22"/>
          <w:szCs w:val="22"/>
          <w:shd w:val="clear" w:color="auto" w:fill="FAF9F8"/>
        </w:rPr>
      </w:pPr>
      <w:r w:rsidRPr="00DB2E03">
        <w:rPr>
          <w:rFonts w:ascii="Arial" w:hAnsi="Arial" w:cs="Arial"/>
          <w:sz w:val="22"/>
          <w:szCs w:val="22"/>
          <w:shd w:val="clear" w:color="auto" w:fill="FAF9F8"/>
        </w:rPr>
        <w:t>Eliminating health disparities and working to attain the highest level of health for all people</w:t>
      </w:r>
    </w:p>
    <w:p w14:paraId="7F15BE7D" w14:textId="77777777" w:rsidR="00A023EA" w:rsidRPr="00DB2E03" w:rsidRDefault="00A023EA" w:rsidP="00A023EA">
      <w:pPr>
        <w:numPr>
          <w:ilvl w:val="0"/>
          <w:numId w:val="16"/>
        </w:numPr>
        <w:ind w:left="1080"/>
        <w:rPr>
          <w:rFonts w:ascii="Arial" w:hAnsi="Arial" w:cs="Arial"/>
          <w:sz w:val="22"/>
          <w:szCs w:val="22"/>
          <w:shd w:val="clear" w:color="auto" w:fill="FAF9F8"/>
        </w:rPr>
      </w:pPr>
      <w:r w:rsidRPr="00DB2E03">
        <w:rPr>
          <w:rFonts w:ascii="Arial" w:hAnsi="Arial" w:cs="Arial"/>
          <w:sz w:val="22"/>
          <w:szCs w:val="22"/>
          <w:shd w:val="clear" w:color="auto" w:fill="FAF9F8"/>
        </w:rPr>
        <w:t>Ensuring the quality, affordability, and accessibility of health services for all Oregonians</w:t>
      </w:r>
    </w:p>
    <w:p w14:paraId="0039C31E" w14:textId="77777777" w:rsidR="00A023EA" w:rsidRPr="00DB2E03" w:rsidRDefault="00A023EA" w:rsidP="00A023EA">
      <w:pPr>
        <w:numPr>
          <w:ilvl w:val="0"/>
          <w:numId w:val="16"/>
        </w:numPr>
        <w:ind w:left="1080"/>
        <w:rPr>
          <w:rFonts w:ascii="Arial" w:hAnsi="Arial" w:cs="Arial"/>
          <w:sz w:val="22"/>
          <w:szCs w:val="22"/>
          <w:shd w:val="clear" w:color="auto" w:fill="FAF9F8"/>
        </w:rPr>
      </w:pPr>
      <w:r w:rsidRPr="00DB2E03">
        <w:rPr>
          <w:rFonts w:ascii="Arial" w:hAnsi="Arial" w:cs="Arial"/>
          <w:sz w:val="22"/>
          <w:szCs w:val="22"/>
          <w:shd w:val="clear" w:color="auto" w:fill="FAF9F8"/>
        </w:rPr>
        <w:t>Integrating social justice, social determinants of health, diversity, and community</w:t>
      </w:r>
    </w:p>
    <w:p w14:paraId="42FEF332" w14:textId="77777777" w:rsidR="00A023EA" w:rsidRPr="00DB2E03" w:rsidRDefault="00A023EA" w:rsidP="00A023EA">
      <w:pPr>
        <w:rPr>
          <w:rFonts w:ascii="Arial" w:hAnsi="Arial" w:cs="Arial"/>
          <w:sz w:val="22"/>
          <w:szCs w:val="22"/>
          <w:shd w:val="clear" w:color="auto" w:fill="FAF9F8"/>
        </w:rPr>
      </w:pPr>
    </w:p>
    <w:p w14:paraId="49C49FD4" w14:textId="77777777" w:rsidR="00A023EA" w:rsidRPr="00DB2E03" w:rsidRDefault="00A023EA" w:rsidP="00A023EA">
      <w:pPr>
        <w:ind w:firstLine="360"/>
        <w:rPr>
          <w:rFonts w:ascii="Arial" w:hAnsi="Arial" w:cs="Arial"/>
          <w:sz w:val="22"/>
          <w:szCs w:val="22"/>
          <w:shd w:val="clear" w:color="auto" w:fill="FAF9F8"/>
        </w:rPr>
      </w:pPr>
      <w:r w:rsidRPr="00DB2E03">
        <w:rPr>
          <w:rFonts w:ascii="Arial" w:hAnsi="Arial" w:cs="Arial"/>
          <w:sz w:val="22"/>
          <w:szCs w:val="22"/>
          <w:shd w:val="clear" w:color="auto" w:fill="FAF9F8"/>
        </w:rPr>
        <w:t>Partnership:</w:t>
      </w:r>
    </w:p>
    <w:p w14:paraId="17346800" w14:textId="77777777" w:rsidR="00A023EA" w:rsidRPr="00DB2E03" w:rsidRDefault="00A023EA" w:rsidP="00A023EA">
      <w:pPr>
        <w:numPr>
          <w:ilvl w:val="0"/>
          <w:numId w:val="17"/>
        </w:numPr>
        <w:ind w:left="1080"/>
        <w:rPr>
          <w:rFonts w:ascii="Arial" w:hAnsi="Arial" w:cs="Arial"/>
          <w:sz w:val="22"/>
          <w:szCs w:val="22"/>
          <w:shd w:val="clear" w:color="auto" w:fill="FAF9F8"/>
        </w:rPr>
      </w:pPr>
      <w:r w:rsidRPr="00DB2E03">
        <w:rPr>
          <w:rFonts w:ascii="Arial" w:hAnsi="Arial" w:cs="Arial"/>
          <w:sz w:val="22"/>
          <w:szCs w:val="22"/>
          <w:shd w:val="clear" w:color="auto" w:fill="FAF9F8"/>
        </w:rPr>
        <w:t>Working with stakeholders and communities to protect and promote the health of all Oregonians</w:t>
      </w:r>
    </w:p>
    <w:p w14:paraId="508695A0" w14:textId="77777777" w:rsidR="00A023EA" w:rsidRPr="00DB2E03" w:rsidRDefault="00A023EA" w:rsidP="00A023EA">
      <w:pPr>
        <w:numPr>
          <w:ilvl w:val="0"/>
          <w:numId w:val="17"/>
        </w:numPr>
        <w:ind w:left="1080"/>
        <w:rPr>
          <w:rFonts w:ascii="Arial" w:hAnsi="Arial" w:cs="Arial"/>
          <w:sz w:val="22"/>
          <w:szCs w:val="22"/>
          <w:shd w:val="clear" w:color="auto" w:fill="FAF9F8"/>
        </w:rPr>
      </w:pPr>
      <w:r w:rsidRPr="00DB2E03">
        <w:rPr>
          <w:rFonts w:ascii="Arial" w:hAnsi="Arial" w:cs="Arial"/>
          <w:sz w:val="22"/>
          <w:szCs w:val="22"/>
          <w:shd w:val="clear" w:color="auto" w:fill="FAF9F8"/>
        </w:rPr>
        <w:t>Seeking, listening to, and respecting internal and external ideas and opinions</w:t>
      </w:r>
    </w:p>
    <w:p w14:paraId="5626FBDB" w14:textId="77777777" w:rsidR="00A023EA" w:rsidRPr="00DB2E03" w:rsidRDefault="00A023EA" w:rsidP="00A023EA">
      <w:pPr>
        <w:numPr>
          <w:ilvl w:val="0"/>
          <w:numId w:val="17"/>
        </w:numPr>
        <w:ind w:left="1080"/>
        <w:rPr>
          <w:rFonts w:ascii="Arial" w:hAnsi="Arial" w:cs="Arial"/>
          <w:sz w:val="22"/>
          <w:szCs w:val="22"/>
          <w:shd w:val="clear" w:color="auto" w:fill="FAF9F8"/>
        </w:rPr>
      </w:pPr>
      <w:r w:rsidRPr="00DB2E03">
        <w:rPr>
          <w:rFonts w:ascii="Arial" w:hAnsi="Arial" w:cs="Arial"/>
          <w:sz w:val="22"/>
          <w:szCs w:val="22"/>
          <w:shd w:val="clear" w:color="auto" w:fill="FAF9F8"/>
        </w:rPr>
        <w:t>Exploring and defining the roles and responsibility of public health staff and partners</w:t>
      </w:r>
    </w:p>
    <w:p w14:paraId="3098ED81" w14:textId="77777777" w:rsidR="00A023EA" w:rsidRPr="00DB2E03" w:rsidRDefault="00A023EA" w:rsidP="00A023EA">
      <w:pPr>
        <w:rPr>
          <w:rFonts w:ascii="Arial" w:hAnsi="Arial" w:cs="Arial"/>
          <w:sz w:val="22"/>
          <w:szCs w:val="22"/>
          <w:shd w:val="clear" w:color="auto" w:fill="FAF9F8"/>
        </w:rPr>
      </w:pPr>
    </w:p>
    <w:p w14:paraId="75DC4BBF" w14:textId="77777777" w:rsidR="00A023EA" w:rsidRPr="00DB2E03" w:rsidRDefault="00A023EA" w:rsidP="00A023EA">
      <w:pPr>
        <w:ind w:firstLine="360"/>
        <w:rPr>
          <w:rFonts w:ascii="Arial" w:hAnsi="Arial" w:cs="Arial"/>
          <w:sz w:val="22"/>
          <w:szCs w:val="22"/>
          <w:shd w:val="clear" w:color="auto" w:fill="FAF9F8"/>
        </w:rPr>
      </w:pPr>
      <w:r w:rsidRPr="00DB2E03">
        <w:rPr>
          <w:rFonts w:ascii="Arial" w:hAnsi="Arial" w:cs="Arial"/>
          <w:sz w:val="22"/>
          <w:szCs w:val="22"/>
          <w:shd w:val="clear" w:color="auto" w:fill="FAF9F8"/>
        </w:rPr>
        <w:t>Innovation:</w:t>
      </w:r>
    </w:p>
    <w:p w14:paraId="1F52CF15" w14:textId="77777777" w:rsidR="00A023EA" w:rsidRPr="00DB2E03" w:rsidRDefault="00A023EA" w:rsidP="00A023EA">
      <w:pPr>
        <w:numPr>
          <w:ilvl w:val="0"/>
          <w:numId w:val="18"/>
        </w:numPr>
        <w:ind w:left="1080"/>
        <w:rPr>
          <w:rFonts w:ascii="Arial" w:hAnsi="Arial" w:cs="Arial"/>
          <w:sz w:val="22"/>
          <w:szCs w:val="22"/>
          <w:shd w:val="clear" w:color="auto" w:fill="FAF9F8"/>
        </w:rPr>
      </w:pPr>
      <w:r w:rsidRPr="00DB2E03">
        <w:rPr>
          <w:rFonts w:ascii="Arial" w:hAnsi="Arial" w:cs="Arial"/>
          <w:sz w:val="22"/>
          <w:szCs w:val="22"/>
          <w:shd w:val="clear" w:color="auto" w:fill="FAF9F8"/>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46DF134C" w14:textId="77777777" w:rsidR="00A023EA" w:rsidRPr="00DB2E03" w:rsidRDefault="00A023EA" w:rsidP="00A023EA">
      <w:pPr>
        <w:rPr>
          <w:rFonts w:ascii="Arial" w:hAnsi="Arial" w:cs="Arial"/>
          <w:sz w:val="22"/>
          <w:szCs w:val="22"/>
          <w:shd w:val="clear" w:color="auto" w:fill="FAF9F8"/>
        </w:rPr>
      </w:pPr>
    </w:p>
    <w:p w14:paraId="76F42D10" w14:textId="77777777" w:rsidR="00A023EA" w:rsidRPr="00DB2E03" w:rsidRDefault="00A023EA" w:rsidP="00A023EA">
      <w:pPr>
        <w:ind w:firstLine="360"/>
        <w:rPr>
          <w:rFonts w:ascii="Arial" w:hAnsi="Arial" w:cs="Arial"/>
          <w:sz w:val="22"/>
          <w:szCs w:val="22"/>
          <w:shd w:val="clear" w:color="auto" w:fill="FAF9F8"/>
        </w:rPr>
      </w:pPr>
      <w:r w:rsidRPr="00DB2E03">
        <w:rPr>
          <w:rFonts w:ascii="Arial" w:hAnsi="Arial" w:cs="Arial"/>
          <w:sz w:val="22"/>
          <w:szCs w:val="22"/>
          <w:shd w:val="clear" w:color="auto" w:fill="FAF9F8"/>
        </w:rPr>
        <w:t>Transparency:</w:t>
      </w:r>
    </w:p>
    <w:p w14:paraId="1071B294" w14:textId="77777777" w:rsidR="00A023EA" w:rsidRPr="00DB2E03" w:rsidRDefault="00A023EA" w:rsidP="00A023EA">
      <w:pPr>
        <w:numPr>
          <w:ilvl w:val="0"/>
          <w:numId w:val="18"/>
        </w:numPr>
        <w:ind w:left="1080"/>
        <w:rPr>
          <w:rFonts w:ascii="Arial" w:hAnsi="Arial" w:cs="Arial"/>
          <w:sz w:val="22"/>
          <w:szCs w:val="22"/>
          <w:shd w:val="clear" w:color="auto" w:fill="FAF9F8"/>
        </w:rPr>
      </w:pPr>
      <w:r w:rsidRPr="00DB2E03">
        <w:rPr>
          <w:rFonts w:ascii="Arial" w:hAnsi="Arial" w:cs="Arial"/>
          <w:sz w:val="22"/>
          <w:szCs w:val="22"/>
          <w:shd w:val="clear" w:color="auto" w:fill="FAF9F8"/>
        </w:rPr>
        <w:t>We communicate honestly and openly, and our actions are upfront and visible. We provide open access to information and meaningful opportunities to provide input and participate in our decision-making.</w:t>
      </w:r>
    </w:p>
    <w:p w14:paraId="6FBFE788" w14:textId="130A2935" w:rsidR="6D61C9AB" w:rsidRDefault="6D61C9AB" w:rsidP="023B2B59">
      <w:pPr>
        <w:rPr>
          <w:rFonts w:ascii="Arial" w:hAnsi="Arial" w:cs="Arial"/>
          <w:sz w:val="22"/>
          <w:szCs w:val="22"/>
        </w:rPr>
      </w:pPr>
    </w:p>
    <w:p w14:paraId="4A50CCCF" w14:textId="78D2C926" w:rsidR="2444CEC9" w:rsidRDefault="2444CEC9" w:rsidP="2113D4AD">
      <w:pPr>
        <w:rPr>
          <w:rFonts w:ascii="Arial" w:hAnsi="Arial" w:cs="Arial"/>
          <w:sz w:val="22"/>
          <w:szCs w:val="22"/>
        </w:rPr>
      </w:pPr>
      <w:r w:rsidRPr="2113D4AD">
        <w:rPr>
          <w:rFonts w:ascii="Arial" w:hAnsi="Arial" w:cs="Arial"/>
          <w:sz w:val="22"/>
          <w:szCs w:val="22"/>
        </w:rPr>
        <w:t>OHA is home to most of the state's publicly supported health programs. OHA divisions include Public Health, Equity and Inclusion, Behavioral Health, Medicaid, Health Policy and Analytics, Fiscal and Operations, and the Oregon State Hospital. The Behavioral Health Division (BHD) encompasses Medicaid and Behavioral Health Programs. Behavioral Health is responsible for the design, development, implementation, monitoring, evaluation, and improvement of publicly funded, community-based addiction and mental health service programs.</w:t>
      </w:r>
    </w:p>
    <w:p w14:paraId="74744EFD" w14:textId="2E74410D" w:rsidR="023B2B59" w:rsidRDefault="023B2B59" w:rsidP="023B2B59">
      <w:pPr>
        <w:rPr>
          <w:rFonts w:ascii="Arial" w:hAnsi="Arial" w:cs="Arial"/>
          <w:sz w:val="22"/>
          <w:szCs w:val="22"/>
        </w:rPr>
      </w:pPr>
    </w:p>
    <w:p w14:paraId="2C5CF23C" w14:textId="5ECB8A5C" w:rsidR="023B2B59" w:rsidRDefault="023B2B59" w:rsidP="023B2B59">
      <w:pPr>
        <w:rPr>
          <w:rFonts w:ascii="Arial" w:hAnsi="Arial" w:cs="Arial"/>
          <w:sz w:val="22"/>
          <w:szCs w:val="22"/>
        </w:rPr>
      </w:pPr>
    </w:p>
    <w:p w14:paraId="288E90D5" w14:textId="77777777" w:rsidR="00D123FD" w:rsidRDefault="00D123FD" w:rsidP="00D123FD">
      <w:pPr>
        <w:ind w:left="360" w:right="180"/>
        <w:rPr>
          <w:rFonts w:ascii="Arial" w:hAnsi="Arial" w:cs="Arial"/>
          <w:sz w:val="22"/>
          <w:szCs w:val="22"/>
        </w:rPr>
      </w:pPr>
    </w:p>
    <w:p w14:paraId="0056F740"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  Complete this statement.  The primary purpose of this position is to:</w:t>
      </w:r>
    </w:p>
    <w:p w14:paraId="23580ABF" w14:textId="77777777" w:rsidR="008407A6" w:rsidRDefault="008407A6">
      <w:pPr>
        <w:ind w:left="360" w:right="180"/>
        <w:rPr>
          <w:rFonts w:ascii="Arial" w:hAnsi="Arial" w:cs="Arial"/>
          <w:sz w:val="12"/>
          <w:szCs w:val="12"/>
        </w:rPr>
      </w:pPr>
    </w:p>
    <w:p w14:paraId="565F22F9" w14:textId="100FA04E" w:rsidR="00A023EA" w:rsidRDefault="00611135" w:rsidP="00611135">
      <w:pPr>
        <w:pStyle w:val="NormalWeb"/>
        <w:ind w:left="360"/>
        <w:rPr>
          <w:rFonts w:ascii="Arial" w:hAnsi="Arial" w:cs="Arial"/>
          <w:sz w:val="22"/>
          <w:szCs w:val="22"/>
        </w:rPr>
      </w:pPr>
      <w:r w:rsidRPr="00A808E5">
        <w:rPr>
          <w:rFonts w:ascii="Arial" w:hAnsi="Arial" w:cs="Arial"/>
          <w:sz w:val="22"/>
          <w:szCs w:val="22"/>
        </w:rPr>
        <w:t xml:space="preserve">The </w:t>
      </w:r>
      <w:r w:rsidR="00A808E5" w:rsidRPr="00BE277D">
        <w:rPr>
          <w:rFonts w:ascii="Arial" w:hAnsi="Arial" w:cs="Arial"/>
          <w:sz w:val="22"/>
          <w:szCs w:val="22"/>
        </w:rPr>
        <w:t>Youth Integrated Behavioral Health Care Program and Policy</w:t>
      </w:r>
      <w:r w:rsidR="00A808E5" w:rsidRPr="00BE277D">
        <w:rPr>
          <w:rFonts w:ascii="Arial" w:hAnsi="Arial" w:cs="Arial"/>
          <w:sz w:val="22"/>
          <w:szCs w:val="22"/>
        </w:rPr>
        <w:t xml:space="preserve"> </w:t>
      </w:r>
      <w:r w:rsidR="00A808E5" w:rsidRPr="00BE277D">
        <w:rPr>
          <w:rFonts w:ascii="Arial" w:hAnsi="Arial" w:cs="Arial"/>
          <w:sz w:val="22"/>
          <w:szCs w:val="22"/>
        </w:rPr>
        <w:t xml:space="preserve">Coordinator </w:t>
      </w:r>
      <w:r w:rsidRPr="00A808E5">
        <w:rPr>
          <w:rFonts w:ascii="Arial" w:hAnsi="Arial" w:cs="Arial"/>
          <w:sz w:val="22"/>
          <w:szCs w:val="22"/>
        </w:rPr>
        <w:t>focuses</w:t>
      </w:r>
      <w:r w:rsidRPr="00611135">
        <w:rPr>
          <w:rFonts w:ascii="Arial" w:hAnsi="Arial" w:cs="Arial"/>
          <w:sz w:val="22"/>
          <w:szCs w:val="22"/>
        </w:rPr>
        <w:t xml:space="preserve"> specifically on the planning, policy</w:t>
      </w:r>
      <w:r w:rsidR="00D034E2">
        <w:rPr>
          <w:rFonts w:ascii="Arial" w:hAnsi="Arial" w:cs="Arial"/>
          <w:sz w:val="22"/>
          <w:szCs w:val="22"/>
        </w:rPr>
        <w:t>,</w:t>
      </w:r>
      <w:r w:rsidRPr="00611135">
        <w:rPr>
          <w:rFonts w:ascii="Arial" w:hAnsi="Arial" w:cs="Arial"/>
          <w:sz w:val="22"/>
          <w:szCs w:val="22"/>
        </w:rPr>
        <w:t xml:space="preserve"> and program development, budget monitoring, and implementation of specialized programs serving </w:t>
      </w:r>
      <w:r w:rsidR="009A139C">
        <w:rPr>
          <w:rFonts w:ascii="Arial" w:hAnsi="Arial" w:cs="Arial"/>
          <w:sz w:val="22"/>
          <w:szCs w:val="22"/>
        </w:rPr>
        <w:t xml:space="preserve">populations under purview of the </w:t>
      </w:r>
      <w:r w:rsidR="00A023EA">
        <w:rPr>
          <w:rFonts w:ascii="Arial" w:hAnsi="Arial" w:cs="Arial"/>
          <w:sz w:val="22"/>
          <w:szCs w:val="22"/>
        </w:rPr>
        <w:t xml:space="preserve">Child and Family Behavioral Health (CFBH) </w:t>
      </w:r>
      <w:r w:rsidR="009A139C">
        <w:rPr>
          <w:rFonts w:ascii="Arial" w:hAnsi="Arial" w:cs="Arial"/>
          <w:sz w:val="22"/>
          <w:szCs w:val="22"/>
        </w:rPr>
        <w:t>unit</w:t>
      </w:r>
      <w:r w:rsidRPr="00611135">
        <w:rPr>
          <w:rFonts w:ascii="Arial" w:hAnsi="Arial" w:cs="Arial"/>
          <w:sz w:val="22"/>
          <w:szCs w:val="22"/>
        </w:rPr>
        <w:t>.  These specialized programs include</w:t>
      </w:r>
      <w:r w:rsidR="006A6596">
        <w:rPr>
          <w:rFonts w:ascii="Arial" w:hAnsi="Arial" w:cs="Arial"/>
          <w:sz w:val="22"/>
          <w:szCs w:val="22"/>
        </w:rPr>
        <w:t xml:space="preserve"> the </w:t>
      </w:r>
      <w:r w:rsidR="00446DDB">
        <w:rPr>
          <w:rFonts w:ascii="Arial" w:hAnsi="Arial" w:cs="Arial"/>
          <w:sz w:val="22"/>
          <w:szCs w:val="22"/>
        </w:rPr>
        <w:t>integration of primary care/health care settings and child</w:t>
      </w:r>
      <w:r w:rsidR="006A6596">
        <w:rPr>
          <w:rFonts w:ascii="Arial" w:hAnsi="Arial" w:cs="Arial"/>
          <w:sz w:val="22"/>
          <w:szCs w:val="22"/>
        </w:rPr>
        <w:t xml:space="preserve"> and family behavioral health </w:t>
      </w:r>
      <w:r w:rsidR="00446DDB">
        <w:rPr>
          <w:rFonts w:ascii="Arial" w:hAnsi="Arial" w:cs="Arial"/>
          <w:sz w:val="22"/>
          <w:szCs w:val="22"/>
        </w:rPr>
        <w:t xml:space="preserve">services. </w:t>
      </w:r>
      <w:r w:rsidR="006A6596">
        <w:rPr>
          <w:rFonts w:ascii="Arial" w:hAnsi="Arial" w:cs="Arial"/>
          <w:sz w:val="22"/>
          <w:szCs w:val="22"/>
        </w:rPr>
        <w:t xml:space="preserve"> </w:t>
      </w:r>
      <w:r w:rsidRPr="00611135">
        <w:rPr>
          <w:rFonts w:ascii="Arial" w:hAnsi="Arial" w:cs="Arial"/>
          <w:sz w:val="22"/>
          <w:szCs w:val="22"/>
        </w:rPr>
        <w:t>The person in this position will exercise independent decision-making authority and coordinate the work of other staff to plan, design</w:t>
      </w:r>
      <w:r w:rsidR="00A023EA">
        <w:rPr>
          <w:rFonts w:ascii="Arial" w:hAnsi="Arial" w:cs="Arial"/>
          <w:sz w:val="22"/>
          <w:szCs w:val="22"/>
        </w:rPr>
        <w:t>,</w:t>
      </w:r>
      <w:r w:rsidRPr="00611135">
        <w:rPr>
          <w:rFonts w:ascii="Arial" w:hAnsi="Arial" w:cs="Arial"/>
          <w:sz w:val="22"/>
          <w:szCs w:val="22"/>
        </w:rPr>
        <w:t xml:space="preserve"> and direct </w:t>
      </w:r>
      <w:r w:rsidR="00B71EEE">
        <w:rPr>
          <w:rFonts w:ascii="Arial" w:hAnsi="Arial" w:cs="Arial"/>
          <w:sz w:val="22"/>
          <w:szCs w:val="22"/>
        </w:rPr>
        <w:t>behavioral</w:t>
      </w:r>
      <w:r w:rsidR="00B71EEE" w:rsidRPr="00611135">
        <w:rPr>
          <w:rFonts w:ascii="Arial" w:hAnsi="Arial" w:cs="Arial"/>
          <w:sz w:val="22"/>
          <w:szCs w:val="22"/>
        </w:rPr>
        <w:t xml:space="preserve"> </w:t>
      </w:r>
      <w:r w:rsidRPr="00611135">
        <w:rPr>
          <w:rFonts w:ascii="Arial" w:hAnsi="Arial" w:cs="Arial"/>
          <w:sz w:val="22"/>
          <w:szCs w:val="22"/>
        </w:rPr>
        <w:t xml:space="preserve">health regulations, </w:t>
      </w:r>
      <w:r w:rsidRPr="00611135">
        <w:rPr>
          <w:rFonts w:ascii="Arial" w:hAnsi="Arial" w:cs="Arial"/>
          <w:sz w:val="22"/>
          <w:szCs w:val="22"/>
        </w:rPr>
        <w:lastRenderedPageBreak/>
        <w:t>policies</w:t>
      </w:r>
      <w:r w:rsidR="00A023EA">
        <w:rPr>
          <w:rFonts w:ascii="Arial" w:hAnsi="Arial" w:cs="Arial"/>
          <w:sz w:val="22"/>
          <w:szCs w:val="22"/>
        </w:rPr>
        <w:t>,</w:t>
      </w:r>
      <w:r w:rsidRPr="00611135">
        <w:rPr>
          <w:rFonts w:ascii="Arial" w:hAnsi="Arial" w:cs="Arial"/>
          <w:sz w:val="22"/>
          <w:szCs w:val="22"/>
        </w:rPr>
        <w:t xml:space="preserve"> and priorities as they relate to these special populations.  This includes assuring that state and local planning processes are conducted as authorized by state statutes and federal regulations.  </w:t>
      </w:r>
    </w:p>
    <w:p w14:paraId="1ACD8CFE" w14:textId="428581CA" w:rsidR="00611135" w:rsidRPr="00611135" w:rsidRDefault="00611135" w:rsidP="00611135">
      <w:pPr>
        <w:pStyle w:val="NormalWeb"/>
        <w:ind w:left="360"/>
        <w:rPr>
          <w:rFonts w:ascii="Arial" w:hAnsi="Arial" w:cs="Arial"/>
          <w:sz w:val="22"/>
          <w:szCs w:val="22"/>
        </w:rPr>
      </w:pPr>
      <w:r w:rsidRPr="00611135">
        <w:rPr>
          <w:rFonts w:ascii="Arial" w:hAnsi="Arial" w:cs="Arial"/>
          <w:sz w:val="22"/>
          <w:szCs w:val="22"/>
        </w:rPr>
        <w:t>The person in this position will identify program development needs, including administrative, legislative</w:t>
      </w:r>
      <w:r w:rsidR="00A023EA">
        <w:rPr>
          <w:rFonts w:ascii="Arial" w:hAnsi="Arial" w:cs="Arial"/>
          <w:sz w:val="22"/>
          <w:szCs w:val="22"/>
        </w:rPr>
        <w:t>,</w:t>
      </w:r>
      <w:r w:rsidRPr="00611135">
        <w:rPr>
          <w:rFonts w:ascii="Arial" w:hAnsi="Arial" w:cs="Arial"/>
          <w:sz w:val="22"/>
          <w:szCs w:val="22"/>
        </w:rPr>
        <w:t xml:space="preserve"> and funding changes to improve the effectiveness of services. The person will handle complex and potentially controversial agency decisions and will routinely represent the agency in dealings with other state agencies, public and private sector organizations, businesses, and advocacy or special interest groups.</w:t>
      </w:r>
    </w:p>
    <w:p w14:paraId="5AA69A47" w14:textId="77777777" w:rsidR="008407A6" w:rsidRDefault="008407A6">
      <w:pPr>
        <w:spacing w:after="60"/>
        <w:ind w:left="360" w:right="187"/>
        <w:rPr>
          <w:rFonts w:ascii="Arial" w:hAnsi="Arial" w:cs="Arial"/>
          <w:sz w:val="22"/>
          <w:szCs w:val="22"/>
        </w:rPr>
      </w:pPr>
    </w:p>
    <w:p w14:paraId="447983DD" w14:textId="77777777" w:rsidR="008407A6" w:rsidRDefault="008407A6">
      <w:pPr>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02B97B8D"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04C4889C" w14:textId="77777777" w:rsidR="008407A6" w:rsidRDefault="008407A6">
            <w:pPr>
              <w:rPr>
                <w:rFonts w:ascii="Arial" w:hAnsi="Arial" w:cs="Arial"/>
              </w:rPr>
            </w:pPr>
            <w:r>
              <w:rPr>
                <w:rFonts w:ascii="Arial" w:hAnsi="Arial" w:cs="Arial"/>
                <w:b/>
                <w:color w:val="000000"/>
              </w:rPr>
              <w:t>SECTION 3.  DESCRIPTION OF DUTIES</w:t>
            </w:r>
          </w:p>
        </w:tc>
      </w:tr>
      <w:tr w:rsidR="008407A6" w14:paraId="5645C596" w14:textId="77777777">
        <w:trPr>
          <w:trHeight w:hRule="exact" w:val="1238"/>
        </w:trPr>
        <w:tc>
          <w:tcPr>
            <w:tcW w:w="10980" w:type="dxa"/>
            <w:tcBorders>
              <w:top w:val="single" w:sz="12" w:space="0" w:color="auto"/>
              <w:left w:val="nil"/>
              <w:bottom w:val="nil"/>
              <w:right w:val="nil"/>
            </w:tcBorders>
            <w:vAlign w:val="center"/>
          </w:tcPr>
          <w:p w14:paraId="20C59083" w14:textId="77777777" w:rsidR="008407A6" w:rsidRDefault="008407A6">
            <w:pPr>
              <w:rPr>
                <w:rFonts w:ascii="Arial" w:hAnsi="Arial" w:cs="Arial"/>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Pr>
                <w:rFonts w:ascii="Arial" w:hAnsi="Arial" w:cs="Arial"/>
              </w:rPr>
              <w:t>.</w:t>
            </w:r>
          </w:p>
        </w:tc>
      </w:tr>
    </w:tbl>
    <w:p w14:paraId="4DB9EDB9" w14:textId="77777777" w:rsidR="008407A6" w:rsidRDefault="008407A6">
      <w:pPr>
        <w:rPr>
          <w:sz w:val="4"/>
        </w:rPr>
      </w:pPr>
    </w:p>
    <w:p w14:paraId="70E1B110" w14:textId="77777777" w:rsidR="008407A6" w:rsidRDefault="008407A6">
      <w:pPr>
        <w:jc w:val="center"/>
        <w:rPr>
          <w:rFonts w:ascii="Arial" w:hAnsi="Arial" w:cs="Arial"/>
          <w:b/>
        </w:rPr>
        <w:sectPr w:rsidR="008407A6">
          <w:footerReference w:type="default" r:id="rId16"/>
          <w:footerReference w:type="first" r:id="rId17"/>
          <w:type w:val="continuous"/>
          <w:pgSz w:w="12240" w:h="15840" w:code="1"/>
          <w:pgMar w:top="720" w:right="720" w:bottom="864" w:left="720" w:header="720" w:footer="576" w:gutter="0"/>
          <w:pgNumType w:start="1"/>
          <w:cols w:space="720"/>
          <w:titlePg/>
          <w:docGrid w:linePitch="360"/>
        </w:sectPr>
      </w:pPr>
    </w:p>
    <w:tbl>
      <w:tblPr>
        <w:tblW w:w="10998" w:type="dxa"/>
        <w:tblLayout w:type="fixed"/>
        <w:tblCellMar>
          <w:left w:w="115" w:type="dxa"/>
          <w:right w:w="115" w:type="dxa"/>
        </w:tblCellMar>
        <w:tblLook w:val="0000" w:firstRow="0" w:lastRow="0" w:firstColumn="0" w:lastColumn="0" w:noHBand="0" w:noVBand="0"/>
      </w:tblPr>
      <w:tblGrid>
        <w:gridCol w:w="7"/>
        <w:gridCol w:w="1451"/>
        <w:gridCol w:w="1260"/>
        <w:gridCol w:w="1260"/>
        <w:gridCol w:w="7002"/>
        <w:gridCol w:w="18"/>
      </w:tblGrid>
      <w:tr w:rsidR="008407A6" w14:paraId="0AD8DF0D" w14:textId="77777777" w:rsidTr="2F4B3823">
        <w:trPr>
          <w:gridAfter w:val="1"/>
          <w:wAfter w:w="18" w:type="dxa"/>
          <w:trHeight w:hRule="exact" w:val="432"/>
          <w:tblHeader/>
        </w:trPr>
        <w:tc>
          <w:tcPr>
            <w:tcW w:w="14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52B15E" w14:textId="77777777" w:rsidR="008407A6" w:rsidRDefault="008407A6">
            <w:pPr>
              <w:jc w:val="center"/>
              <w:rPr>
                <w:rFonts w:ascii="Arial" w:hAnsi="Arial" w:cs="Arial"/>
                <w:b/>
              </w:rPr>
            </w:pPr>
            <w:r>
              <w:rPr>
                <w:rFonts w:ascii="Arial" w:hAnsi="Arial" w:cs="Arial"/>
                <w:b/>
              </w:rPr>
              <w:t>% of Time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6B350C" w14:textId="77777777" w:rsidR="008407A6" w:rsidRDefault="008407A6">
            <w:pPr>
              <w:jc w:val="center"/>
              <w:rPr>
                <w:rFonts w:ascii="Arial" w:hAnsi="Arial" w:cs="Arial"/>
                <w:b/>
              </w:rPr>
            </w:pPr>
            <w:r>
              <w:rPr>
                <w:rFonts w:ascii="Arial" w:hAnsi="Arial" w:cs="Arial"/>
                <w:b/>
              </w:rPr>
              <w:t>N/R/NC</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ED54B" w14:textId="77777777" w:rsidR="008407A6" w:rsidRDefault="008407A6">
            <w:pPr>
              <w:jc w:val="center"/>
              <w:rPr>
                <w:rFonts w:ascii="Arial" w:hAnsi="Arial" w:cs="Arial"/>
                <w:b/>
              </w:rPr>
            </w:pPr>
            <w:r>
              <w:rPr>
                <w:rFonts w:ascii="Arial" w:hAnsi="Arial" w:cs="Arial"/>
                <w:b/>
              </w:rPr>
              <w:t>E/NE</w:t>
            </w:r>
          </w:p>
        </w:tc>
        <w:tc>
          <w:tcPr>
            <w:tcW w:w="7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A9601B" w14:textId="77777777" w:rsidR="008407A6" w:rsidRDefault="008407A6">
            <w:pPr>
              <w:jc w:val="center"/>
              <w:rPr>
                <w:rFonts w:ascii="Arial" w:hAnsi="Arial" w:cs="Arial"/>
                <w:b/>
              </w:rPr>
            </w:pPr>
            <w:r>
              <w:rPr>
                <w:rFonts w:ascii="Arial" w:hAnsi="Arial" w:cs="Arial"/>
                <w:b/>
              </w:rPr>
              <w:t>DUTIES</w:t>
            </w:r>
          </w:p>
        </w:tc>
      </w:tr>
      <w:tr w:rsidR="008407A6" w14:paraId="4E056EE3" w14:textId="77777777" w:rsidTr="2F4B3823">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2FC94" w14:textId="77777777" w:rsidR="008407A6" w:rsidRDefault="00EB24D0">
            <w:pPr>
              <w:spacing w:before="80" w:after="80"/>
              <w:jc w:val="center"/>
              <w:rPr>
                <w:rFonts w:ascii="Arial" w:hAnsi="Arial" w:cs="Arial"/>
                <w:sz w:val="22"/>
                <w:szCs w:val="22"/>
              </w:rPr>
            </w:pPr>
            <w:r>
              <w:rPr>
                <w:rFonts w:ascii="Arial" w:hAnsi="Arial" w:cs="Arial"/>
                <w:sz w:val="22"/>
                <w:szCs w:val="22"/>
              </w:rPr>
              <w:t>At all times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0A750" w14:textId="77777777" w:rsidR="008407A6" w:rsidRDefault="008407A6">
            <w:pPr>
              <w:spacing w:before="80" w:after="80"/>
              <w:jc w:val="center"/>
              <w:rPr>
                <w:rFonts w:ascii="Arial" w:hAnsi="Arial" w:cs="Arial"/>
                <w:sz w:val="22"/>
                <w:szCs w:val="2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F711D" w14:textId="77777777" w:rsidR="008407A6" w:rsidRDefault="008407A6">
            <w:pPr>
              <w:spacing w:before="80" w:after="80"/>
              <w:jc w:val="center"/>
              <w:rPr>
                <w:rFonts w:ascii="Arial" w:hAnsi="Arial" w:cs="Arial"/>
                <w:sz w:val="22"/>
                <w:szCs w:val="22"/>
              </w:rPr>
            </w:pPr>
          </w:p>
        </w:tc>
        <w:tc>
          <w:tcPr>
            <w:tcW w:w="7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3698F" w14:textId="77777777" w:rsidR="008407A6" w:rsidRPr="00EB24D0" w:rsidRDefault="00EB24D0" w:rsidP="007A711F">
            <w:pPr>
              <w:spacing w:before="80" w:after="80"/>
              <w:rPr>
                <w:rFonts w:ascii="Arial" w:hAnsi="Arial" w:cs="Arial"/>
                <w:sz w:val="22"/>
                <w:szCs w:val="22"/>
              </w:rPr>
            </w:pPr>
            <w:r w:rsidRPr="00EB24D0">
              <w:rPr>
                <w:rFonts w:ascii="Arial" w:hAnsi="Arial" w:cs="Arial"/>
                <w:bCs/>
                <w:color w:val="000000"/>
                <w:sz w:val="22"/>
                <w:szCs w:val="22"/>
              </w:rPr>
              <w:t>Consistently treats customers, stakeholders, partners, vendors, and co-workers with dignity and respect. Creates and maintains a work environment that is respectful and accepting of diversity. Sets clear guidelines and models expected office professional behaviors. Establishes and maintains clear methods for reporting inappropriate actions. </w:t>
            </w:r>
          </w:p>
        </w:tc>
      </w:tr>
      <w:tr w:rsidR="00422B96" w14:paraId="3DC4E1AC" w14:textId="77777777" w:rsidTr="2F4B3823">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EB54D" w14:textId="62321044" w:rsidR="00422B96" w:rsidRDefault="00017B25" w:rsidP="00422B96">
            <w:pPr>
              <w:spacing w:before="80" w:after="80"/>
              <w:jc w:val="center"/>
              <w:rPr>
                <w:rFonts w:ascii="Arial" w:hAnsi="Arial" w:cs="Arial"/>
                <w:sz w:val="22"/>
                <w:szCs w:val="22"/>
              </w:rPr>
            </w:pPr>
            <w:r>
              <w:rPr>
                <w:rFonts w:ascii="Arial" w:hAnsi="Arial" w:cs="Arial"/>
                <w:sz w:val="22"/>
                <w:szCs w:val="22"/>
              </w:rPr>
              <w:t>4</w:t>
            </w:r>
            <w:r w:rsidR="00380569">
              <w:rPr>
                <w:rFonts w:ascii="Arial" w:hAnsi="Arial" w:cs="Arial"/>
                <w:sz w:val="22"/>
                <w:szCs w:val="22"/>
              </w:rPr>
              <w:t>5</w:t>
            </w:r>
            <w:r w:rsidR="00422B96" w:rsidRPr="007C6F05">
              <w:rPr>
                <w:rFonts w:ascii="Arial" w:hAnsi="Arial" w:cs="Arial"/>
                <w:sz w:val="22"/>
                <w:szCs w:val="22"/>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DEEDD" w14:textId="445AAE18" w:rsidR="00422B96" w:rsidRDefault="66E31ECB" w:rsidP="00422B96">
            <w:pPr>
              <w:spacing w:before="80" w:after="80"/>
              <w:jc w:val="center"/>
              <w:rPr>
                <w:rFonts w:ascii="Arial" w:hAnsi="Arial" w:cs="Arial"/>
                <w:sz w:val="22"/>
                <w:szCs w:val="22"/>
              </w:rPr>
            </w:pPr>
            <w:r w:rsidRPr="2F4B3823">
              <w:rPr>
                <w:rFonts w:ascii="Arial" w:hAnsi="Arial" w:cs="Arial"/>
                <w:sz w:val="22"/>
                <w:szCs w:val="22"/>
              </w:rPr>
              <w:t>R</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16E59" w14:textId="6C08E93C" w:rsidR="00422B96" w:rsidRDefault="00422B96" w:rsidP="00422B96">
            <w:pPr>
              <w:spacing w:before="80" w:after="80"/>
              <w:jc w:val="center"/>
              <w:rPr>
                <w:rFonts w:ascii="Arial" w:hAnsi="Arial" w:cs="Arial"/>
                <w:sz w:val="22"/>
                <w:szCs w:val="22"/>
              </w:rPr>
            </w:pPr>
            <w:r>
              <w:rPr>
                <w:rFonts w:ascii="Arial" w:hAnsi="Arial" w:cs="Arial"/>
                <w:sz w:val="22"/>
                <w:szCs w:val="22"/>
              </w:rPr>
              <w:t>NE</w:t>
            </w:r>
          </w:p>
        </w:tc>
        <w:tc>
          <w:tcPr>
            <w:tcW w:w="7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89583" w14:textId="77777777" w:rsidR="00422B96" w:rsidRDefault="00422B96" w:rsidP="00422B96">
            <w:pPr>
              <w:pStyle w:val="NormalWeb"/>
              <w:rPr>
                <w:rFonts w:ascii="Arial" w:hAnsi="Arial" w:cs="Arial"/>
                <w:sz w:val="22"/>
                <w:szCs w:val="22"/>
              </w:rPr>
            </w:pPr>
            <w:r>
              <w:rPr>
                <w:rFonts w:ascii="Arial" w:hAnsi="Arial" w:cs="Arial"/>
                <w:b/>
                <w:sz w:val="22"/>
                <w:szCs w:val="22"/>
              </w:rPr>
              <w:t>Youth Medical Complexity</w:t>
            </w:r>
            <w:r w:rsidRPr="007C6F05">
              <w:rPr>
                <w:rFonts w:ascii="Arial" w:hAnsi="Arial" w:cs="Arial"/>
                <w:sz w:val="22"/>
                <w:szCs w:val="22"/>
              </w:rPr>
              <w:t>:</w:t>
            </w:r>
          </w:p>
          <w:p w14:paraId="705EC88E" w14:textId="27409E1A" w:rsidR="003C627F" w:rsidRDefault="003C627F" w:rsidP="003C627F">
            <w:pPr>
              <w:pStyle w:val="NormalWeb"/>
              <w:numPr>
                <w:ilvl w:val="0"/>
                <w:numId w:val="21"/>
              </w:numPr>
              <w:rPr>
                <w:rFonts w:ascii="Arial" w:hAnsi="Arial" w:cs="Arial"/>
                <w:sz w:val="22"/>
                <w:szCs w:val="22"/>
              </w:rPr>
            </w:pPr>
            <w:r>
              <w:rPr>
                <w:rFonts w:ascii="Arial" w:hAnsi="Arial" w:cs="Arial"/>
                <w:sz w:val="22"/>
                <w:szCs w:val="22"/>
              </w:rPr>
              <w:t>P</w:t>
            </w:r>
            <w:r w:rsidRPr="007C6F05">
              <w:rPr>
                <w:rFonts w:ascii="Arial" w:hAnsi="Arial" w:cs="Arial"/>
                <w:sz w:val="22"/>
                <w:szCs w:val="22"/>
              </w:rPr>
              <w:t>rovide leadership in policy develop</w:t>
            </w:r>
            <w:r>
              <w:rPr>
                <w:rFonts w:ascii="Arial" w:hAnsi="Arial" w:cs="Arial"/>
                <w:sz w:val="22"/>
                <w:szCs w:val="22"/>
              </w:rPr>
              <w:t>ment</w:t>
            </w:r>
            <w:r w:rsidRPr="007C6F05">
              <w:rPr>
                <w:rFonts w:ascii="Arial" w:hAnsi="Arial" w:cs="Arial"/>
                <w:sz w:val="22"/>
                <w:szCs w:val="22"/>
              </w:rPr>
              <w:t xml:space="preserve"> </w:t>
            </w:r>
            <w:r>
              <w:rPr>
                <w:rFonts w:ascii="Arial" w:hAnsi="Arial" w:cs="Arial"/>
                <w:sz w:val="22"/>
                <w:szCs w:val="22"/>
              </w:rPr>
              <w:t>related to</w:t>
            </w:r>
            <w:r w:rsidRPr="007C6F05">
              <w:rPr>
                <w:rFonts w:ascii="Arial" w:hAnsi="Arial" w:cs="Arial"/>
                <w:sz w:val="22"/>
                <w:szCs w:val="22"/>
              </w:rPr>
              <w:t xml:space="preserve"> </w:t>
            </w:r>
            <w:r>
              <w:rPr>
                <w:rFonts w:ascii="Arial" w:hAnsi="Arial" w:cs="Arial"/>
                <w:sz w:val="22"/>
                <w:szCs w:val="22"/>
              </w:rPr>
              <w:t xml:space="preserve">children’s behavioral health integration with other system partners including youth and families, </w:t>
            </w:r>
            <w:r w:rsidR="00AF0421">
              <w:rPr>
                <w:rFonts w:ascii="Arial" w:hAnsi="Arial" w:cs="Arial"/>
                <w:sz w:val="22"/>
                <w:szCs w:val="22"/>
              </w:rPr>
              <w:t xml:space="preserve">primary care, education, </w:t>
            </w:r>
            <w:r>
              <w:rPr>
                <w:rFonts w:ascii="Arial" w:hAnsi="Arial" w:cs="Arial"/>
                <w:sz w:val="22"/>
                <w:szCs w:val="22"/>
              </w:rPr>
              <w:t>child welfare, juvenile justice, and intellectual and developmental disabilities</w:t>
            </w:r>
            <w:r w:rsidRPr="007C6F05">
              <w:rPr>
                <w:rFonts w:ascii="Arial" w:hAnsi="Arial" w:cs="Arial"/>
                <w:sz w:val="22"/>
                <w:szCs w:val="22"/>
              </w:rPr>
              <w:t xml:space="preserve">.  </w:t>
            </w:r>
          </w:p>
          <w:p w14:paraId="7F40F40E" w14:textId="77777777" w:rsidR="003C627F" w:rsidRDefault="003C627F" w:rsidP="003C627F">
            <w:pPr>
              <w:pStyle w:val="NormalWeb"/>
              <w:numPr>
                <w:ilvl w:val="0"/>
                <w:numId w:val="21"/>
              </w:numPr>
              <w:rPr>
                <w:rFonts w:ascii="Arial" w:hAnsi="Arial" w:cs="Arial"/>
                <w:sz w:val="22"/>
                <w:szCs w:val="22"/>
              </w:rPr>
            </w:pPr>
            <w:r w:rsidRPr="007C6F05">
              <w:rPr>
                <w:rFonts w:ascii="Arial" w:hAnsi="Arial" w:cs="Arial"/>
                <w:sz w:val="22"/>
                <w:szCs w:val="22"/>
              </w:rPr>
              <w:t>Develop and continually revise service program design, definitions, descriptions, administrative rule standards, performance measures</w:t>
            </w:r>
            <w:r>
              <w:rPr>
                <w:rFonts w:ascii="Arial" w:hAnsi="Arial" w:cs="Arial"/>
                <w:sz w:val="22"/>
                <w:szCs w:val="22"/>
              </w:rPr>
              <w:t>,</w:t>
            </w:r>
            <w:r w:rsidRPr="007C6F05">
              <w:rPr>
                <w:rFonts w:ascii="Arial" w:hAnsi="Arial" w:cs="Arial"/>
                <w:sz w:val="22"/>
                <w:szCs w:val="22"/>
              </w:rPr>
              <w:t xml:space="preserve"> and requests for proposals necessary to implement effective, efficient, culturally</w:t>
            </w:r>
            <w:r>
              <w:rPr>
                <w:rFonts w:ascii="Arial" w:hAnsi="Arial" w:cs="Arial"/>
                <w:sz w:val="22"/>
                <w:szCs w:val="22"/>
              </w:rPr>
              <w:t xml:space="preserve"> responsive</w:t>
            </w:r>
            <w:r w:rsidRPr="007C6F05">
              <w:rPr>
                <w:rFonts w:ascii="Arial" w:hAnsi="Arial" w:cs="Arial"/>
                <w:sz w:val="22"/>
                <w:szCs w:val="22"/>
              </w:rPr>
              <w:t xml:space="preserve">, </w:t>
            </w:r>
            <w:r>
              <w:rPr>
                <w:rFonts w:ascii="Arial" w:hAnsi="Arial" w:cs="Arial"/>
                <w:sz w:val="22"/>
                <w:szCs w:val="22"/>
              </w:rPr>
              <w:t xml:space="preserve">and </w:t>
            </w:r>
            <w:r w:rsidRPr="007C6F05">
              <w:rPr>
                <w:rFonts w:ascii="Arial" w:hAnsi="Arial" w:cs="Arial"/>
                <w:sz w:val="22"/>
                <w:szCs w:val="22"/>
              </w:rPr>
              <w:t xml:space="preserve">evidence-based treatment services.  </w:t>
            </w:r>
          </w:p>
          <w:p w14:paraId="6C53F36C" w14:textId="117BA204" w:rsidR="00422B96" w:rsidRPr="007C6F05" w:rsidRDefault="00422B96" w:rsidP="003C627F">
            <w:pPr>
              <w:pStyle w:val="NormalWeb"/>
              <w:numPr>
                <w:ilvl w:val="0"/>
                <w:numId w:val="21"/>
              </w:numPr>
              <w:rPr>
                <w:rFonts w:ascii="Arial" w:hAnsi="Arial" w:cs="Arial"/>
                <w:sz w:val="22"/>
                <w:szCs w:val="22"/>
              </w:rPr>
            </w:pPr>
            <w:r w:rsidRPr="007C6F05">
              <w:rPr>
                <w:rFonts w:ascii="Arial" w:hAnsi="Arial" w:cs="Arial"/>
                <w:sz w:val="22"/>
                <w:szCs w:val="22"/>
              </w:rPr>
              <w:t xml:space="preserve">Represent the agency at statewide, regional, or national meetings. Balance complex issues and competing interests.  Maintain </w:t>
            </w:r>
            <w:r>
              <w:rPr>
                <w:rFonts w:ascii="Arial" w:hAnsi="Arial" w:cs="Arial"/>
                <w:sz w:val="22"/>
                <w:szCs w:val="22"/>
              </w:rPr>
              <w:t xml:space="preserve">a </w:t>
            </w:r>
            <w:r w:rsidRPr="007C6F05">
              <w:rPr>
                <w:rFonts w:ascii="Arial" w:hAnsi="Arial" w:cs="Arial"/>
                <w:sz w:val="22"/>
                <w:szCs w:val="22"/>
              </w:rPr>
              <w:t>positive working relationships with a variety of system partners.</w:t>
            </w:r>
          </w:p>
          <w:p w14:paraId="6BAE7024" w14:textId="77777777" w:rsidR="00422B96" w:rsidRDefault="00422B96" w:rsidP="003C627F">
            <w:pPr>
              <w:pStyle w:val="NormalWeb"/>
              <w:numPr>
                <w:ilvl w:val="0"/>
                <w:numId w:val="21"/>
              </w:numPr>
              <w:rPr>
                <w:rFonts w:ascii="Arial" w:hAnsi="Arial" w:cs="Arial"/>
                <w:sz w:val="22"/>
                <w:szCs w:val="22"/>
              </w:rPr>
            </w:pPr>
            <w:r w:rsidRPr="007C6F05">
              <w:rPr>
                <w:rFonts w:ascii="Arial" w:hAnsi="Arial" w:cs="Arial"/>
                <w:sz w:val="22"/>
                <w:szCs w:val="22"/>
              </w:rPr>
              <w:t>Initiate contact with agency representatives and respond to invitations to lead or participate in interagency workgroups, task forces, committees, and other collaborative projects.</w:t>
            </w:r>
          </w:p>
          <w:p w14:paraId="52AEA276" w14:textId="33F70F78" w:rsidR="00FF5EA1" w:rsidRDefault="00FF5EA1" w:rsidP="003C627F">
            <w:pPr>
              <w:pStyle w:val="NormalWeb"/>
              <w:numPr>
                <w:ilvl w:val="0"/>
                <w:numId w:val="21"/>
              </w:numPr>
              <w:rPr>
                <w:rFonts w:ascii="Arial" w:hAnsi="Arial" w:cs="Arial"/>
                <w:sz w:val="22"/>
                <w:szCs w:val="22"/>
              </w:rPr>
            </w:pPr>
            <w:r w:rsidRPr="007C6F05">
              <w:rPr>
                <w:rFonts w:ascii="Arial" w:hAnsi="Arial" w:cs="Arial"/>
                <w:sz w:val="22"/>
                <w:szCs w:val="22"/>
              </w:rPr>
              <w:t>Provide training, consultation and technical assistance to internal staff, contractors, providers</w:t>
            </w:r>
            <w:r>
              <w:rPr>
                <w:rFonts w:ascii="Arial" w:hAnsi="Arial" w:cs="Arial"/>
                <w:sz w:val="22"/>
                <w:szCs w:val="22"/>
              </w:rPr>
              <w:t>,</w:t>
            </w:r>
            <w:r w:rsidRPr="007C6F05">
              <w:rPr>
                <w:rFonts w:ascii="Arial" w:hAnsi="Arial" w:cs="Arial"/>
                <w:sz w:val="22"/>
                <w:szCs w:val="22"/>
              </w:rPr>
              <w:t xml:space="preserve"> and other </w:t>
            </w:r>
            <w:r>
              <w:rPr>
                <w:rFonts w:ascii="Arial" w:hAnsi="Arial" w:cs="Arial"/>
                <w:sz w:val="22"/>
                <w:szCs w:val="22"/>
              </w:rPr>
              <w:t>key parties</w:t>
            </w:r>
            <w:r w:rsidRPr="007C6F05">
              <w:rPr>
                <w:rFonts w:ascii="Arial" w:hAnsi="Arial" w:cs="Arial"/>
                <w:sz w:val="22"/>
                <w:szCs w:val="22"/>
              </w:rPr>
              <w:t xml:space="preserve"> </w:t>
            </w:r>
            <w:r w:rsidRPr="007C6F05">
              <w:rPr>
                <w:rFonts w:ascii="Arial" w:hAnsi="Arial" w:cs="Arial"/>
                <w:sz w:val="22"/>
                <w:szCs w:val="22"/>
              </w:rPr>
              <w:t xml:space="preserve">to relay current, state-of-the-art methods to address </w:t>
            </w:r>
            <w:r>
              <w:rPr>
                <w:rFonts w:ascii="Arial" w:hAnsi="Arial" w:cs="Arial"/>
                <w:sz w:val="22"/>
                <w:szCs w:val="22"/>
              </w:rPr>
              <w:t>issues related children’s behavioral health.</w:t>
            </w:r>
          </w:p>
          <w:p w14:paraId="480332E9" w14:textId="77777777" w:rsidR="00422B96" w:rsidRPr="00EB24D0" w:rsidRDefault="00422B96" w:rsidP="00422B96">
            <w:pPr>
              <w:spacing w:before="80" w:after="80"/>
              <w:rPr>
                <w:rFonts w:ascii="Arial" w:hAnsi="Arial" w:cs="Arial"/>
                <w:bCs/>
                <w:color w:val="000000"/>
                <w:sz w:val="22"/>
                <w:szCs w:val="22"/>
              </w:rPr>
            </w:pPr>
          </w:p>
        </w:tc>
      </w:tr>
      <w:tr w:rsidR="007C6F05" w14:paraId="5AF0DE3F" w14:textId="77777777" w:rsidTr="00BE277D">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648"/>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A7D30" w14:textId="5B54B592" w:rsidR="007C6F05" w:rsidRPr="007C6F05" w:rsidRDefault="00380569" w:rsidP="002A71E1">
            <w:pPr>
              <w:spacing w:before="80" w:after="80"/>
              <w:jc w:val="center"/>
              <w:rPr>
                <w:rFonts w:ascii="Arial" w:hAnsi="Arial" w:cs="Arial"/>
                <w:sz w:val="22"/>
                <w:szCs w:val="22"/>
              </w:rPr>
            </w:pPr>
            <w:r>
              <w:rPr>
                <w:rFonts w:ascii="Arial" w:hAnsi="Arial" w:cs="Arial"/>
                <w:sz w:val="22"/>
                <w:szCs w:val="22"/>
              </w:rPr>
              <w:lastRenderedPageBreak/>
              <w:t>30</w:t>
            </w:r>
            <w:r w:rsidR="007C6F05" w:rsidRPr="007C6F05">
              <w:rPr>
                <w:rFonts w:ascii="Arial" w:hAnsi="Arial" w:cs="Arial"/>
                <w:sz w:val="22"/>
                <w:szCs w:val="22"/>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14D64" w14:textId="5BC695BA" w:rsidR="007C6F05" w:rsidRPr="007C6F05" w:rsidRDefault="25F5F194" w:rsidP="002A71E1">
            <w:pPr>
              <w:spacing w:before="80" w:after="80"/>
              <w:jc w:val="center"/>
              <w:rPr>
                <w:rFonts w:ascii="Arial" w:hAnsi="Arial" w:cs="Arial"/>
                <w:sz w:val="22"/>
                <w:szCs w:val="22"/>
              </w:rPr>
            </w:pPr>
            <w:r w:rsidRPr="5CB40048">
              <w:rPr>
                <w:rFonts w:ascii="Arial" w:hAnsi="Arial" w:cs="Arial"/>
                <w:sz w:val="22"/>
                <w:szCs w:val="22"/>
              </w:rPr>
              <w:t>R</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2BC95" w14:textId="77777777" w:rsidR="007C6F05" w:rsidRPr="007C6F05" w:rsidRDefault="00DA3FEE" w:rsidP="002A71E1">
            <w:pPr>
              <w:spacing w:before="80" w:after="80"/>
              <w:jc w:val="center"/>
              <w:rPr>
                <w:rFonts w:ascii="Arial" w:hAnsi="Arial" w:cs="Arial"/>
                <w:sz w:val="22"/>
                <w:szCs w:val="22"/>
              </w:rPr>
            </w:pPr>
            <w:r>
              <w:rPr>
                <w:rFonts w:ascii="Arial" w:hAnsi="Arial" w:cs="Arial"/>
                <w:sz w:val="22"/>
                <w:szCs w:val="22"/>
              </w:rPr>
              <w:t>E</w:t>
            </w:r>
          </w:p>
        </w:tc>
        <w:tc>
          <w:tcPr>
            <w:tcW w:w="7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9965D" w14:textId="4A208519" w:rsidR="000D7D30" w:rsidRPr="007C6F05" w:rsidRDefault="007C6F05" w:rsidP="002A71E1">
            <w:pPr>
              <w:pStyle w:val="NormalWeb"/>
              <w:rPr>
                <w:rFonts w:ascii="Arial" w:hAnsi="Arial" w:cs="Arial"/>
                <w:sz w:val="22"/>
                <w:szCs w:val="22"/>
              </w:rPr>
            </w:pPr>
            <w:r w:rsidRPr="00A12DDA">
              <w:rPr>
                <w:rFonts w:ascii="Arial" w:hAnsi="Arial" w:cs="Arial"/>
                <w:b/>
                <w:sz w:val="22"/>
                <w:szCs w:val="22"/>
              </w:rPr>
              <w:t>Leadership and Manage</w:t>
            </w:r>
            <w:r w:rsidR="003F4C46">
              <w:rPr>
                <w:rFonts w:ascii="Arial" w:hAnsi="Arial" w:cs="Arial"/>
                <w:b/>
                <w:sz w:val="22"/>
                <w:szCs w:val="22"/>
              </w:rPr>
              <w:t>ment of</w:t>
            </w:r>
            <w:r w:rsidRPr="00A12DDA">
              <w:rPr>
                <w:rFonts w:ascii="Arial" w:hAnsi="Arial" w:cs="Arial"/>
                <w:b/>
                <w:sz w:val="22"/>
                <w:szCs w:val="22"/>
              </w:rPr>
              <w:t xml:space="preserve"> Special Projects</w:t>
            </w:r>
          </w:p>
          <w:p w14:paraId="13FA5FE7" w14:textId="745086E9" w:rsidR="006C15E2" w:rsidRDefault="007C6F05" w:rsidP="00D752D6">
            <w:pPr>
              <w:pStyle w:val="NormalWeb"/>
              <w:numPr>
                <w:ilvl w:val="0"/>
                <w:numId w:val="20"/>
              </w:numPr>
              <w:rPr>
                <w:rFonts w:ascii="Arial" w:hAnsi="Arial" w:cs="Arial"/>
                <w:sz w:val="22"/>
                <w:szCs w:val="22"/>
              </w:rPr>
            </w:pPr>
            <w:r w:rsidRPr="007C6F05">
              <w:rPr>
                <w:rFonts w:ascii="Arial" w:hAnsi="Arial" w:cs="Arial"/>
                <w:sz w:val="22"/>
                <w:szCs w:val="22"/>
              </w:rPr>
              <w:t xml:space="preserve">Develop funding opportunities and write grant applications related to </w:t>
            </w:r>
            <w:r w:rsidR="00A82757">
              <w:rPr>
                <w:rFonts w:ascii="Arial" w:hAnsi="Arial" w:cs="Arial"/>
                <w:sz w:val="22"/>
                <w:szCs w:val="22"/>
              </w:rPr>
              <w:t>behavioral</w:t>
            </w:r>
            <w:r w:rsidR="00A82757" w:rsidRPr="007C6F05">
              <w:rPr>
                <w:rFonts w:ascii="Arial" w:hAnsi="Arial" w:cs="Arial"/>
                <w:sz w:val="22"/>
                <w:szCs w:val="22"/>
              </w:rPr>
              <w:t xml:space="preserve"> </w:t>
            </w:r>
            <w:r w:rsidRPr="007C6F05">
              <w:rPr>
                <w:rFonts w:ascii="Arial" w:hAnsi="Arial" w:cs="Arial"/>
                <w:sz w:val="22"/>
                <w:szCs w:val="22"/>
              </w:rPr>
              <w:t xml:space="preserve">health treatment and related community supports. </w:t>
            </w:r>
          </w:p>
          <w:p w14:paraId="073DECE6" w14:textId="15A4A153" w:rsidR="007C6F05" w:rsidRPr="007C6F05" w:rsidRDefault="007C6F05" w:rsidP="00D752D6">
            <w:pPr>
              <w:pStyle w:val="NormalWeb"/>
              <w:numPr>
                <w:ilvl w:val="0"/>
                <w:numId w:val="20"/>
              </w:numPr>
              <w:rPr>
                <w:rFonts w:ascii="Arial" w:hAnsi="Arial" w:cs="Arial"/>
                <w:sz w:val="22"/>
                <w:szCs w:val="22"/>
              </w:rPr>
            </w:pPr>
            <w:r w:rsidRPr="007C6F05">
              <w:rPr>
                <w:rFonts w:ascii="Arial" w:hAnsi="Arial" w:cs="Arial"/>
                <w:sz w:val="22"/>
                <w:szCs w:val="22"/>
              </w:rPr>
              <w:t xml:space="preserve">Develop grant concepts and coordinate the work of internal staff and external partners </w:t>
            </w:r>
            <w:r w:rsidR="00967545">
              <w:rPr>
                <w:rFonts w:ascii="Arial" w:hAnsi="Arial" w:cs="Arial"/>
                <w:sz w:val="22"/>
                <w:szCs w:val="22"/>
              </w:rPr>
              <w:t>related to</w:t>
            </w:r>
            <w:r w:rsidR="00967545" w:rsidRPr="007C6F05">
              <w:rPr>
                <w:rFonts w:ascii="Arial" w:hAnsi="Arial" w:cs="Arial"/>
                <w:sz w:val="22"/>
                <w:szCs w:val="22"/>
              </w:rPr>
              <w:t xml:space="preserve"> </w:t>
            </w:r>
            <w:r w:rsidRPr="007C6F05">
              <w:rPr>
                <w:rFonts w:ascii="Arial" w:hAnsi="Arial" w:cs="Arial"/>
                <w:sz w:val="22"/>
                <w:szCs w:val="22"/>
              </w:rPr>
              <w:t xml:space="preserve">grant development.  Oversee </w:t>
            </w:r>
            <w:r w:rsidR="00967545" w:rsidRPr="007C6F05">
              <w:rPr>
                <w:rFonts w:ascii="Arial" w:hAnsi="Arial" w:cs="Arial"/>
                <w:sz w:val="22"/>
                <w:szCs w:val="22"/>
              </w:rPr>
              <w:t xml:space="preserve">grant </w:t>
            </w:r>
            <w:r w:rsidRPr="007C6F05">
              <w:rPr>
                <w:rFonts w:ascii="Arial" w:hAnsi="Arial" w:cs="Arial"/>
                <w:sz w:val="22"/>
                <w:szCs w:val="22"/>
              </w:rPr>
              <w:t xml:space="preserve">work from development through final proposal and submission.  </w:t>
            </w:r>
          </w:p>
          <w:p w14:paraId="6DB5EE12" w14:textId="2A5C913D" w:rsidR="007C6F05" w:rsidRPr="007C6F05" w:rsidRDefault="007C6F05" w:rsidP="00D752D6">
            <w:pPr>
              <w:pStyle w:val="NormalWeb"/>
              <w:numPr>
                <w:ilvl w:val="0"/>
                <w:numId w:val="20"/>
              </w:numPr>
              <w:rPr>
                <w:rFonts w:ascii="Arial" w:hAnsi="Arial" w:cs="Arial"/>
                <w:sz w:val="22"/>
                <w:szCs w:val="22"/>
              </w:rPr>
            </w:pPr>
            <w:r w:rsidRPr="007C6F05">
              <w:rPr>
                <w:rFonts w:ascii="Arial" w:hAnsi="Arial" w:cs="Arial"/>
                <w:sz w:val="22"/>
                <w:szCs w:val="22"/>
              </w:rPr>
              <w:t xml:space="preserve">Develop and implement evidence-based and culturally </w:t>
            </w:r>
            <w:r w:rsidR="0052607A">
              <w:rPr>
                <w:rFonts w:ascii="Arial" w:hAnsi="Arial" w:cs="Arial"/>
                <w:sz w:val="22"/>
                <w:szCs w:val="22"/>
              </w:rPr>
              <w:t>relevant</w:t>
            </w:r>
            <w:r w:rsidR="0052607A" w:rsidRPr="007C6F05">
              <w:rPr>
                <w:rFonts w:ascii="Arial" w:hAnsi="Arial" w:cs="Arial"/>
                <w:sz w:val="22"/>
                <w:szCs w:val="22"/>
              </w:rPr>
              <w:t xml:space="preserve"> </w:t>
            </w:r>
            <w:r w:rsidRPr="007C6F05">
              <w:rPr>
                <w:rFonts w:ascii="Arial" w:hAnsi="Arial" w:cs="Arial"/>
                <w:sz w:val="22"/>
                <w:szCs w:val="22"/>
              </w:rPr>
              <w:t xml:space="preserve">treatment options. </w:t>
            </w:r>
            <w:r w:rsidR="0052607A">
              <w:rPr>
                <w:rFonts w:ascii="Arial" w:hAnsi="Arial" w:cs="Arial"/>
                <w:sz w:val="22"/>
                <w:szCs w:val="22"/>
              </w:rPr>
              <w:t>I</w:t>
            </w:r>
            <w:r w:rsidRPr="007C6F05">
              <w:rPr>
                <w:rFonts w:ascii="Arial" w:hAnsi="Arial" w:cs="Arial"/>
                <w:sz w:val="22"/>
                <w:szCs w:val="22"/>
              </w:rPr>
              <w:t>dentify and implement training, secur</w:t>
            </w:r>
            <w:r w:rsidR="0052607A">
              <w:rPr>
                <w:rFonts w:ascii="Arial" w:hAnsi="Arial" w:cs="Arial"/>
                <w:sz w:val="22"/>
                <w:szCs w:val="22"/>
              </w:rPr>
              <w:t>e</w:t>
            </w:r>
            <w:r w:rsidRPr="007C6F05">
              <w:rPr>
                <w:rFonts w:ascii="Arial" w:hAnsi="Arial" w:cs="Arial"/>
                <w:sz w:val="22"/>
                <w:szCs w:val="22"/>
              </w:rPr>
              <w:t xml:space="preserve"> resources, </w:t>
            </w:r>
            <w:r w:rsidR="0052607A" w:rsidRPr="007C6F05">
              <w:rPr>
                <w:rFonts w:ascii="Arial" w:hAnsi="Arial" w:cs="Arial"/>
                <w:sz w:val="22"/>
                <w:szCs w:val="22"/>
              </w:rPr>
              <w:t>initiat</w:t>
            </w:r>
            <w:r w:rsidR="0052607A">
              <w:rPr>
                <w:rFonts w:ascii="Arial" w:hAnsi="Arial" w:cs="Arial"/>
                <w:sz w:val="22"/>
                <w:szCs w:val="22"/>
              </w:rPr>
              <w:t>e</w:t>
            </w:r>
            <w:r w:rsidR="0052607A" w:rsidRPr="007C6F05">
              <w:rPr>
                <w:rFonts w:ascii="Arial" w:hAnsi="Arial" w:cs="Arial"/>
                <w:sz w:val="22"/>
                <w:szCs w:val="22"/>
              </w:rPr>
              <w:t xml:space="preserve"> </w:t>
            </w:r>
            <w:r w:rsidRPr="007C6F05">
              <w:rPr>
                <w:rFonts w:ascii="Arial" w:hAnsi="Arial" w:cs="Arial"/>
                <w:sz w:val="22"/>
                <w:szCs w:val="22"/>
              </w:rPr>
              <w:t>program development activities, draft policies, develop quality assurance plans, and identify outcomes and performance measures associated with these treatment options.</w:t>
            </w:r>
          </w:p>
          <w:p w14:paraId="777B236B" w14:textId="79015F76" w:rsidR="007C6F05" w:rsidRPr="007C6F05" w:rsidRDefault="007C6F05" w:rsidP="00D752D6">
            <w:pPr>
              <w:pStyle w:val="NormalWeb"/>
              <w:numPr>
                <w:ilvl w:val="0"/>
                <w:numId w:val="20"/>
              </w:numPr>
              <w:rPr>
                <w:rFonts w:ascii="Arial" w:hAnsi="Arial" w:cs="Arial"/>
                <w:sz w:val="22"/>
                <w:szCs w:val="22"/>
              </w:rPr>
            </w:pPr>
            <w:r w:rsidRPr="007C6F05">
              <w:rPr>
                <w:rFonts w:ascii="Arial" w:hAnsi="Arial" w:cs="Arial"/>
                <w:sz w:val="22"/>
                <w:szCs w:val="22"/>
              </w:rPr>
              <w:t xml:space="preserve">Manage projects related to system improvement and coordination.  Develop and prepare agendas, facilitate meetings, and </w:t>
            </w:r>
            <w:r w:rsidR="00FC50A1" w:rsidRPr="007C6F05">
              <w:rPr>
                <w:rFonts w:ascii="Arial" w:hAnsi="Arial" w:cs="Arial"/>
                <w:sz w:val="22"/>
                <w:szCs w:val="22"/>
              </w:rPr>
              <w:t>identif</w:t>
            </w:r>
            <w:r w:rsidR="00FC50A1">
              <w:rPr>
                <w:rFonts w:ascii="Arial" w:hAnsi="Arial" w:cs="Arial"/>
                <w:sz w:val="22"/>
                <w:szCs w:val="22"/>
              </w:rPr>
              <w:t>y</w:t>
            </w:r>
            <w:r w:rsidR="00FC50A1" w:rsidRPr="007C6F05">
              <w:rPr>
                <w:rFonts w:ascii="Arial" w:hAnsi="Arial" w:cs="Arial"/>
                <w:sz w:val="22"/>
                <w:szCs w:val="22"/>
              </w:rPr>
              <w:t xml:space="preserve"> </w:t>
            </w:r>
            <w:r w:rsidR="00FC50A1">
              <w:rPr>
                <w:rFonts w:ascii="Arial" w:hAnsi="Arial" w:cs="Arial"/>
                <w:sz w:val="22"/>
                <w:szCs w:val="22"/>
              </w:rPr>
              <w:t>interested parties</w:t>
            </w:r>
            <w:r w:rsidRPr="007C6F05">
              <w:rPr>
                <w:rFonts w:ascii="Arial" w:hAnsi="Arial" w:cs="Arial"/>
                <w:sz w:val="22"/>
                <w:szCs w:val="22"/>
              </w:rPr>
              <w:t>, advocates</w:t>
            </w:r>
            <w:r w:rsidR="00AA15BA">
              <w:rPr>
                <w:rFonts w:ascii="Arial" w:hAnsi="Arial" w:cs="Arial"/>
                <w:sz w:val="22"/>
                <w:szCs w:val="22"/>
              </w:rPr>
              <w:t>,</w:t>
            </w:r>
            <w:r w:rsidRPr="007C6F05">
              <w:rPr>
                <w:rFonts w:ascii="Arial" w:hAnsi="Arial" w:cs="Arial"/>
                <w:sz w:val="22"/>
                <w:szCs w:val="22"/>
              </w:rPr>
              <w:t xml:space="preserve"> and key decision-makers as participants.  Generate tasks and assignments for committee members and monitor completion.</w:t>
            </w:r>
          </w:p>
          <w:p w14:paraId="4A0ABBE1" w14:textId="346941D4" w:rsidR="007C6F05" w:rsidRPr="007C6F05" w:rsidRDefault="007C6F05" w:rsidP="00D752D6">
            <w:pPr>
              <w:pStyle w:val="NormalWeb"/>
              <w:numPr>
                <w:ilvl w:val="0"/>
                <w:numId w:val="20"/>
              </w:numPr>
              <w:rPr>
                <w:rFonts w:ascii="Arial" w:hAnsi="Arial" w:cs="Arial"/>
                <w:sz w:val="22"/>
                <w:szCs w:val="22"/>
              </w:rPr>
            </w:pPr>
            <w:r w:rsidRPr="007C6F05">
              <w:rPr>
                <w:rFonts w:ascii="Arial" w:hAnsi="Arial" w:cs="Arial"/>
                <w:sz w:val="22"/>
                <w:szCs w:val="22"/>
              </w:rPr>
              <w:t>Initiate and conduct special studies related to services for special populations by identifying local, state</w:t>
            </w:r>
            <w:r w:rsidR="00AA15BA">
              <w:rPr>
                <w:rFonts w:ascii="Arial" w:hAnsi="Arial" w:cs="Arial"/>
                <w:sz w:val="22"/>
                <w:szCs w:val="22"/>
              </w:rPr>
              <w:t>,</w:t>
            </w:r>
            <w:r w:rsidRPr="007C6F05">
              <w:rPr>
                <w:rFonts w:ascii="Arial" w:hAnsi="Arial" w:cs="Arial"/>
                <w:sz w:val="22"/>
                <w:szCs w:val="22"/>
              </w:rPr>
              <w:t xml:space="preserve"> and national data sources, </w:t>
            </w:r>
            <w:r w:rsidR="00201FA8">
              <w:rPr>
                <w:rFonts w:ascii="Arial" w:hAnsi="Arial" w:cs="Arial"/>
                <w:sz w:val="22"/>
                <w:szCs w:val="22"/>
              </w:rPr>
              <w:t>conduct literature review</w:t>
            </w:r>
            <w:r w:rsidR="003D12BE">
              <w:rPr>
                <w:rFonts w:ascii="Arial" w:hAnsi="Arial" w:cs="Arial"/>
                <w:sz w:val="22"/>
                <w:szCs w:val="22"/>
              </w:rPr>
              <w:t xml:space="preserve"> </w:t>
            </w:r>
            <w:r w:rsidRPr="007C6F05">
              <w:rPr>
                <w:rFonts w:ascii="Arial" w:hAnsi="Arial" w:cs="Arial"/>
                <w:sz w:val="22"/>
                <w:szCs w:val="22"/>
              </w:rPr>
              <w:t>with the objective of improving system effectiveness and initiating positive system change.</w:t>
            </w:r>
          </w:p>
          <w:p w14:paraId="18D671E5" w14:textId="450F27EC" w:rsidR="007C6F05" w:rsidRPr="007C6F05" w:rsidRDefault="007C6F05" w:rsidP="00D752D6">
            <w:pPr>
              <w:pStyle w:val="NormalWeb"/>
              <w:numPr>
                <w:ilvl w:val="0"/>
                <w:numId w:val="20"/>
              </w:numPr>
              <w:rPr>
                <w:rFonts w:ascii="Arial" w:hAnsi="Arial" w:cs="Arial"/>
                <w:sz w:val="22"/>
                <w:szCs w:val="22"/>
              </w:rPr>
            </w:pPr>
            <w:r w:rsidRPr="007C6F05">
              <w:rPr>
                <w:rFonts w:ascii="Arial" w:hAnsi="Arial" w:cs="Arial"/>
                <w:sz w:val="22"/>
                <w:szCs w:val="22"/>
              </w:rPr>
              <w:t>Author technical reports with findings and recommendations to improve system effectiveness for special populations.</w:t>
            </w:r>
          </w:p>
          <w:p w14:paraId="03E870C2" w14:textId="309C6136" w:rsidR="00425F10" w:rsidRPr="007C6F05" w:rsidRDefault="007C6F05" w:rsidP="00D752D6">
            <w:pPr>
              <w:pStyle w:val="NormalWeb"/>
              <w:numPr>
                <w:ilvl w:val="0"/>
                <w:numId w:val="20"/>
              </w:numPr>
              <w:rPr>
                <w:rFonts w:ascii="Arial" w:hAnsi="Arial" w:cs="Arial"/>
                <w:sz w:val="22"/>
                <w:szCs w:val="22"/>
              </w:rPr>
            </w:pPr>
            <w:r w:rsidRPr="007C6F05">
              <w:rPr>
                <w:rFonts w:ascii="Arial" w:hAnsi="Arial" w:cs="Arial"/>
                <w:sz w:val="22"/>
                <w:szCs w:val="22"/>
              </w:rPr>
              <w:t>Communicate findings to a variety of local, state</w:t>
            </w:r>
            <w:r w:rsidR="00AA15BA">
              <w:rPr>
                <w:rFonts w:ascii="Arial" w:hAnsi="Arial" w:cs="Arial"/>
                <w:sz w:val="22"/>
                <w:szCs w:val="22"/>
              </w:rPr>
              <w:t>,</w:t>
            </w:r>
            <w:r w:rsidRPr="007C6F05">
              <w:rPr>
                <w:rFonts w:ascii="Arial" w:hAnsi="Arial" w:cs="Arial"/>
                <w:sz w:val="22"/>
                <w:szCs w:val="22"/>
              </w:rPr>
              <w:t xml:space="preserve"> and national treatment policy makers through verbal and multi-media presentations.</w:t>
            </w:r>
          </w:p>
          <w:p w14:paraId="5E8CCF12" w14:textId="6AA8307C" w:rsidR="009A139C" w:rsidRPr="00EC09A7" w:rsidRDefault="007C6F05" w:rsidP="00BE277D">
            <w:pPr>
              <w:pStyle w:val="NormalWeb"/>
              <w:numPr>
                <w:ilvl w:val="0"/>
                <w:numId w:val="20"/>
              </w:numPr>
              <w:rPr>
                <w:rFonts w:ascii="Calibri" w:eastAsia="Calibri" w:hAnsi="Calibri"/>
              </w:rPr>
            </w:pPr>
            <w:r w:rsidRPr="00425F10">
              <w:rPr>
                <w:rFonts w:ascii="Arial" w:hAnsi="Arial" w:cs="Arial"/>
                <w:sz w:val="22"/>
                <w:szCs w:val="22"/>
              </w:rPr>
              <w:t xml:space="preserve">Regularly evaluate research literature related to the assigned areas of expertise and </w:t>
            </w:r>
            <w:r w:rsidR="0019745C" w:rsidRPr="00425F10">
              <w:rPr>
                <w:rFonts w:ascii="Arial" w:hAnsi="Arial" w:cs="Arial"/>
                <w:sz w:val="22"/>
                <w:szCs w:val="22"/>
              </w:rPr>
              <w:t>produce</w:t>
            </w:r>
            <w:r w:rsidRPr="00425F10">
              <w:rPr>
                <w:rFonts w:ascii="Arial" w:hAnsi="Arial" w:cs="Arial"/>
                <w:sz w:val="22"/>
                <w:szCs w:val="22"/>
              </w:rPr>
              <w:t xml:space="preserve"> comprehensive reports and recommendations for executive staff.  Present plans of action orally and in </w:t>
            </w:r>
            <w:r w:rsidR="00E94D4C" w:rsidRPr="00425F10">
              <w:rPr>
                <w:rFonts w:ascii="Arial" w:hAnsi="Arial" w:cs="Arial"/>
                <w:sz w:val="22"/>
                <w:szCs w:val="22"/>
              </w:rPr>
              <w:t xml:space="preserve">writing. </w:t>
            </w:r>
          </w:p>
        </w:tc>
      </w:tr>
      <w:tr w:rsidR="00017B25" w14:paraId="4D09529D" w14:textId="77777777" w:rsidTr="00D14EF9">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D898E" w14:textId="77777777" w:rsidR="00017B25" w:rsidRDefault="00017B25" w:rsidP="00D14EF9">
            <w:pPr>
              <w:spacing w:before="80" w:after="80"/>
              <w:jc w:val="center"/>
              <w:rPr>
                <w:rFonts w:ascii="Arial" w:hAnsi="Arial" w:cs="Arial"/>
                <w:sz w:val="22"/>
                <w:szCs w:val="22"/>
              </w:rPr>
            </w:pPr>
            <w:r>
              <w:rPr>
                <w:rFonts w:ascii="Arial" w:hAnsi="Arial" w:cs="Arial"/>
                <w:sz w:val="22"/>
                <w:szCs w:val="22"/>
              </w:rPr>
              <w:t>10%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2F8C8" w14:textId="77777777" w:rsidR="00017B25" w:rsidRDefault="00017B25" w:rsidP="00D14EF9">
            <w:pPr>
              <w:spacing w:before="80" w:after="80" w:line="259" w:lineRule="auto"/>
              <w:jc w:val="center"/>
              <w:rPr>
                <w:rFonts w:ascii="Arial" w:eastAsia="Arial" w:hAnsi="Arial" w:cs="Arial"/>
                <w:sz w:val="22"/>
                <w:szCs w:val="22"/>
              </w:rPr>
            </w:pPr>
            <w:r w:rsidRPr="5CB40048">
              <w:rPr>
                <w:rFonts w:ascii="Arial" w:hAnsi="Arial" w:cs="Arial"/>
                <w:sz w:val="22"/>
                <w:szCs w:val="22"/>
              </w:rPr>
              <w:t>R</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EF596" w14:textId="77777777" w:rsidR="00017B25" w:rsidRDefault="00017B25" w:rsidP="00D14EF9">
            <w:pPr>
              <w:spacing w:before="80" w:after="80"/>
              <w:jc w:val="center"/>
              <w:rPr>
                <w:rFonts w:ascii="Arial" w:hAnsi="Arial" w:cs="Arial"/>
                <w:sz w:val="22"/>
                <w:szCs w:val="22"/>
              </w:rPr>
            </w:pPr>
            <w:r>
              <w:rPr>
                <w:rFonts w:ascii="Arial" w:hAnsi="Arial" w:cs="Arial"/>
                <w:sz w:val="22"/>
                <w:szCs w:val="22"/>
              </w:rPr>
              <w:t>E</w:t>
            </w:r>
          </w:p>
        </w:tc>
        <w:tc>
          <w:tcPr>
            <w:tcW w:w="7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048BE" w14:textId="77777777" w:rsidR="00017B25" w:rsidRPr="00A12DDA" w:rsidRDefault="00017B25" w:rsidP="00D14EF9">
            <w:pPr>
              <w:pStyle w:val="NormalWeb"/>
              <w:rPr>
                <w:rFonts w:ascii="Arial" w:hAnsi="Arial" w:cs="Arial"/>
                <w:b/>
                <w:sz w:val="22"/>
                <w:szCs w:val="22"/>
              </w:rPr>
            </w:pPr>
            <w:r w:rsidRPr="00A12DDA">
              <w:rPr>
                <w:rFonts w:ascii="Arial" w:hAnsi="Arial" w:cs="Arial"/>
                <w:b/>
                <w:sz w:val="22"/>
                <w:szCs w:val="22"/>
              </w:rPr>
              <w:t>Legislative Support</w:t>
            </w:r>
          </w:p>
          <w:p w14:paraId="6CB38546" w14:textId="77777777" w:rsidR="00017B25" w:rsidRDefault="00017B25" w:rsidP="00D14EF9">
            <w:pPr>
              <w:pStyle w:val="NormalWeb"/>
              <w:numPr>
                <w:ilvl w:val="0"/>
                <w:numId w:val="18"/>
              </w:numPr>
              <w:rPr>
                <w:rFonts w:ascii="Arial" w:hAnsi="Arial" w:cs="Arial"/>
                <w:sz w:val="22"/>
                <w:szCs w:val="22"/>
              </w:rPr>
            </w:pPr>
            <w:r w:rsidRPr="007C6F05">
              <w:rPr>
                <w:rFonts w:ascii="Arial" w:hAnsi="Arial" w:cs="Arial"/>
                <w:sz w:val="22"/>
                <w:szCs w:val="22"/>
              </w:rPr>
              <w:t>Review proposed legislation and provides written analysis, identifying both policy and fiscal impact providing recommendations or options for management action.</w:t>
            </w:r>
          </w:p>
          <w:p w14:paraId="3E0CD022" w14:textId="77777777" w:rsidR="00017B25" w:rsidRPr="007C6F05" w:rsidRDefault="00017B25" w:rsidP="00D14EF9">
            <w:pPr>
              <w:pStyle w:val="NormalWeb"/>
              <w:numPr>
                <w:ilvl w:val="0"/>
                <w:numId w:val="18"/>
              </w:numPr>
              <w:rPr>
                <w:rFonts w:ascii="Arial" w:hAnsi="Arial" w:cs="Arial"/>
                <w:sz w:val="22"/>
                <w:szCs w:val="22"/>
              </w:rPr>
            </w:pPr>
            <w:r>
              <w:rPr>
                <w:rFonts w:ascii="Arial" w:hAnsi="Arial" w:cs="Arial"/>
                <w:sz w:val="22"/>
                <w:szCs w:val="22"/>
              </w:rPr>
              <w:t>Monitor hearings for assigned bills, take notes, and be prepared to report out to the larger committee regarding highlights and updates</w:t>
            </w:r>
          </w:p>
          <w:p w14:paraId="0C996C04" w14:textId="77777777" w:rsidR="00017B25" w:rsidRDefault="00017B25" w:rsidP="00D14EF9">
            <w:pPr>
              <w:pStyle w:val="NormalWeb"/>
              <w:numPr>
                <w:ilvl w:val="0"/>
                <w:numId w:val="18"/>
              </w:numPr>
              <w:rPr>
                <w:rFonts w:ascii="Arial" w:hAnsi="Arial" w:cs="Arial"/>
                <w:sz w:val="22"/>
                <w:szCs w:val="22"/>
              </w:rPr>
            </w:pPr>
            <w:r>
              <w:rPr>
                <w:rFonts w:ascii="Arial" w:hAnsi="Arial" w:cs="Arial"/>
                <w:sz w:val="22"/>
                <w:szCs w:val="22"/>
              </w:rPr>
              <w:t xml:space="preserve">Serve as </w:t>
            </w:r>
            <w:r>
              <w:rPr>
                <w:rFonts w:ascii="Arial" w:hAnsi="Arial" w:cs="Arial"/>
                <w:sz w:val="22"/>
                <w:szCs w:val="22"/>
              </w:rPr>
              <w:t xml:space="preserve">a subject matter expert for </w:t>
            </w:r>
            <w:r>
              <w:rPr>
                <w:rFonts w:ascii="Arial" w:hAnsi="Arial" w:cs="Arial"/>
                <w:sz w:val="22"/>
                <w:szCs w:val="22"/>
              </w:rPr>
              <w:t>federal, state, and local agencies, provider groups</w:t>
            </w:r>
            <w:r>
              <w:rPr>
                <w:rFonts w:ascii="Arial" w:hAnsi="Arial" w:cs="Arial"/>
                <w:sz w:val="22"/>
                <w:szCs w:val="22"/>
              </w:rPr>
              <w:t>,</w:t>
            </w:r>
            <w:r>
              <w:rPr>
                <w:rFonts w:ascii="Arial" w:hAnsi="Arial" w:cs="Arial"/>
                <w:sz w:val="22"/>
                <w:szCs w:val="22"/>
              </w:rPr>
              <w:t xml:space="preserve"> and advocacy organizations on issues related to </w:t>
            </w:r>
            <w:r>
              <w:rPr>
                <w:rFonts w:ascii="Arial" w:hAnsi="Arial" w:cs="Arial"/>
                <w:sz w:val="22"/>
                <w:szCs w:val="22"/>
              </w:rPr>
              <w:t>youth behavioral health in integrated settings</w:t>
            </w:r>
            <w:r>
              <w:rPr>
                <w:rFonts w:ascii="Arial" w:hAnsi="Arial" w:cs="Arial"/>
                <w:sz w:val="22"/>
                <w:szCs w:val="22"/>
              </w:rPr>
              <w:t>.</w:t>
            </w:r>
          </w:p>
          <w:p w14:paraId="74D189C0" w14:textId="77777777" w:rsidR="00017B25" w:rsidRDefault="00017B25" w:rsidP="00D14EF9">
            <w:pPr>
              <w:pStyle w:val="NormalWeb"/>
              <w:numPr>
                <w:ilvl w:val="0"/>
                <w:numId w:val="18"/>
              </w:numPr>
              <w:rPr>
                <w:rFonts w:ascii="Arial" w:hAnsi="Arial" w:cs="Arial"/>
                <w:sz w:val="22"/>
                <w:szCs w:val="22"/>
              </w:rPr>
            </w:pPr>
            <w:r w:rsidRPr="007C6F05">
              <w:rPr>
                <w:rFonts w:ascii="Arial" w:hAnsi="Arial" w:cs="Arial"/>
                <w:sz w:val="22"/>
                <w:szCs w:val="22"/>
              </w:rPr>
              <w:t>Prepare testimony</w:t>
            </w:r>
            <w:r>
              <w:rPr>
                <w:rFonts w:ascii="Arial" w:hAnsi="Arial" w:cs="Arial"/>
                <w:sz w:val="22"/>
                <w:szCs w:val="22"/>
              </w:rPr>
              <w:t>, responses, and presentations</w:t>
            </w:r>
            <w:r w:rsidRPr="007C6F05">
              <w:rPr>
                <w:rFonts w:ascii="Arial" w:hAnsi="Arial" w:cs="Arial"/>
                <w:sz w:val="22"/>
                <w:szCs w:val="22"/>
              </w:rPr>
              <w:t xml:space="preserve"> </w:t>
            </w:r>
            <w:r>
              <w:rPr>
                <w:rFonts w:ascii="Arial" w:hAnsi="Arial" w:cs="Arial"/>
                <w:sz w:val="22"/>
                <w:szCs w:val="22"/>
              </w:rPr>
              <w:t>for</w:t>
            </w:r>
            <w:r w:rsidRPr="007C6F05">
              <w:rPr>
                <w:rFonts w:ascii="Arial" w:hAnsi="Arial" w:cs="Arial"/>
                <w:sz w:val="22"/>
                <w:szCs w:val="22"/>
              </w:rPr>
              <w:t xml:space="preserve"> </w:t>
            </w:r>
            <w:r w:rsidRPr="007C6F05">
              <w:rPr>
                <w:rFonts w:ascii="Arial" w:hAnsi="Arial" w:cs="Arial"/>
                <w:sz w:val="22"/>
                <w:szCs w:val="22"/>
              </w:rPr>
              <w:t>legislative committees</w:t>
            </w:r>
            <w:r>
              <w:rPr>
                <w:rFonts w:ascii="Arial" w:hAnsi="Arial" w:cs="Arial"/>
                <w:sz w:val="22"/>
                <w:szCs w:val="22"/>
              </w:rPr>
              <w:t xml:space="preserve"> </w:t>
            </w:r>
            <w:r w:rsidRPr="007C6F05">
              <w:rPr>
                <w:rFonts w:ascii="Arial" w:hAnsi="Arial" w:cs="Arial"/>
                <w:sz w:val="22"/>
                <w:szCs w:val="22"/>
              </w:rPr>
              <w:t xml:space="preserve">on issues relating to </w:t>
            </w:r>
            <w:r>
              <w:rPr>
                <w:rFonts w:ascii="Arial" w:hAnsi="Arial" w:cs="Arial"/>
                <w:sz w:val="22"/>
                <w:szCs w:val="22"/>
              </w:rPr>
              <w:t>integrated children’s behavioral health treatment services</w:t>
            </w:r>
            <w:r w:rsidRPr="007C6F05">
              <w:rPr>
                <w:rFonts w:ascii="Arial" w:hAnsi="Arial" w:cs="Arial"/>
                <w:sz w:val="22"/>
                <w:szCs w:val="22"/>
              </w:rPr>
              <w:t>.</w:t>
            </w:r>
          </w:p>
          <w:p w14:paraId="259E82B6" w14:textId="77777777" w:rsidR="00017B25" w:rsidRPr="00A12DDA" w:rsidRDefault="00017B25" w:rsidP="00D14EF9">
            <w:pPr>
              <w:pStyle w:val="NormalWeb"/>
              <w:ind w:left="360"/>
              <w:rPr>
                <w:rFonts w:ascii="Arial" w:hAnsi="Arial" w:cs="Arial"/>
                <w:sz w:val="22"/>
                <w:szCs w:val="22"/>
              </w:rPr>
            </w:pPr>
          </w:p>
        </w:tc>
      </w:tr>
      <w:tr w:rsidR="00E22C21" w14:paraId="3E14A7BD" w14:textId="77777777" w:rsidTr="2F4B3823">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548"/>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29643" w14:textId="3A6E59C6" w:rsidR="00E22C21" w:rsidRDefault="00153523" w:rsidP="00E97AD0">
            <w:pPr>
              <w:spacing w:before="80" w:after="80"/>
              <w:jc w:val="center"/>
              <w:rPr>
                <w:rFonts w:ascii="Arial" w:hAnsi="Arial" w:cs="Arial"/>
                <w:sz w:val="22"/>
                <w:szCs w:val="22"/>
              </w:rPr>
            </w:pPr>
            <w:r>
              <w:rPr>
                <w:rFonts w:ascii="Arial" w:hAnsi="Arial" w:cs="Arial"/>
                <w:sz w:val="22"/>
                <w:szCs w:val="22"/>
              </w:rPr>
              <w:t>1</w:t>
            </w:r>
            <w:r w:rsidR="009A7EB1">
              <w:rPr>
                <w:rFonts w:ascii="Arial" w:hAnsi="Arial" w:cs="Arial"/>
                <w:sz w:val="22"/>
                <w:szCs w:val="22"/>
              </w:rPr>
              <w:t>0</w:t>
            </w:r>
            <w:r>
              <w:rPr>
                <w:rFonts w:ascii="Arial" w:hAnsi="Arial" w:cs="Arial"/>
                <w:sz w:val="22"/>
                <w:szCs w:val="22"/>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B7A3C" w14:textId="1AF025ED" w:rsidR="00E22C21" w:rsidRDefault="00F51796" w:rsidP="00E97AD0">
            <w:pPr>
              <w:spacing w:before="80" w:after="80"/>
              <w:jc w:val="center"/>
              <w:rPr>
                <w:rFonts w:ascii="Arial" w:hAnsi="Arial" w:cs="Arial"/>
                <w:sz w:val="22"/>
                <w:szCs w:val="22"/>
              </w:rPr>
            </w:pPr>
            <w:r>
              <w:rPr>
                <w:rFonts w:ascii="Arial" w:hAnsi="Arial" w:cs="Arial"/>
                <w:sz w:val="22"/>
                <w:szCs w:val="22"/>
              </w:rPr>
              <w:t>R</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D06DE" w14:textId="513EF941" w:rsidR="00E22C21" w:rsidRDefault="00F51796" w:rsidP="00E97AD0">
            <w:pPr>
              <w:spacing w:before="80" w:after="80"/>
              <w:jc w:val="center"/>
              <w:rPr>
                <w:rFonts w:ascii="Arial" w:hAnsi="Arial" w:cs="Arial"/>
                <w:sz w:val="22"/>
                <w:szCs w:val="22"/>
              </w:rPr>
            </w:pPr>
            <w:r>
              <w:rPr>
                <w:rFonts w:ascii="Arial" w:hAnsi="Arial" w:cs="Arial"/>
                <w:sz w:val="22"/>
                <w:szCs w:val="22"/>
              </w:rPr>
              <w:t>E</w:t>
            </w:r>
          </w:p>
        </w:tc>
        <w:tc>
          <w:tcPr>
            <w:tcW w:w="7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4E832" w14:textId="72634255" w:rsidR="00F51796" w:rsidRPr="00BE277D" w:rsidRDefault="00F413CA" w:rsidP="00BE277D">
            <w:pPr>
              <w:pStyle w:val="NormalWeb"/>
              <w:rPr>
                <w:rFonts w:ascii="Arial" w:hAnsi="Arial" w:cs="Arial"/>
                <w:b/>
                <w:bCs/>
                <w:sz w:val="22"/>
                <w:szCs w:val="22"/>
              </w:rPr>
            </w:pPr>
            <w:r w:rsidRPr="00BE277D">
              <w:rPr>
                <w:rFonts w:ascii="Arial" w:hAnsi="Arial" w:cs="Arial"/>
                <w:b/>
                <w:bCs/>
                <w:sz w:val="22"/>
                <w:szCs w:val="22"/>
              </w:rPr>
              <w:t>Contract Management</w:t>
            </w:r>
          </w:p>
          <w:p w14:paraId="11C36AAD" w14:textId="2469EA6B" w:rsidR="00153523" w:rsidRDefault="00153523" w:rsidP="00DA034F">
            <w:pPr>
              <w:pStyle w:val="NormalWeb"/>
              <w:numPr>
                <w:ilvl w:val="0"/>
                <w:numId w:val="20"/>
              </w:numPr>
              <w:rPr>
                <w:rFonts w:ascii="Arial" w:hAnsi="Arial" w:cs="Arial"/>
                <w:sz w:val="22"/>
                <w:szCs w:val="22"/>
              </w:rPr>
            </w:pPr>
            <w:r>
              <w:rPr>
                <w:rFonts w:ascii="Arial" w:eastAsia="Calibri" w:hAnsi="Arial" w:cs="Arial"/>
                <w:noProof/>
                <w:sz w:val="22"/>
                <w:szCs w:val="22"/>
              </w:rPr>
              <w:t xml:space="preserve">Support </w:t>
            </w:r>
            <w:r w:rsidRPr="00EC09A7">
              <w:rPr>
                <w:rFonts w:ascii="Arial" w:eastAsia="Calibri" w:hAnsi="Arial" w:cs="Arial"/>
                <w:noProof/>
                <w:sz w:val="22"/>
                <w:szCs w:val="22"/>
              </w:rPr>
              <w:t>and monitor</w:t>
            </w:r>
            <w:r>
              <w:rPr>
                <w:rFonts w:ascii="Arial" w:eastAsia="Calibri" w:hAnsi="Arial" w:cs="Arial"/>
                <w:noProof/>
                <w:sz w:val="22"/>
                <w:szCs w:val="22"/>
              </w:rPr>
              <w:t xml:space="preserve"> t</w:t>
            </w:r>
            <w:r w:rsidRPr="00EC09A7">
              <w:rPr>
                <w:rFonts w:ascii="Arial" w:eastAsia="Calibri" w:hAnsi="Arial" w:cs="Arial"/>
                <w:noProof/>
                <w:sz w:val="22"/>
                <w:szCs w:val="22"/>
              </w:rPr>
              <w:t xml:space="preserve">he </w:t>
            </w:r>
            <w:r>
              <w:rPr>
                <w:rFonts w:ascii="Arial" w:eastAsia="Calibri" w:hAnsi="Arial" w:cs="Arial"/>
                <w:noProof/>
                <w:sz w:val="22"/>
                <w:szCs w:val="22"/>
              </w:rPr>
              <w:t xml:space="preserve">statewide </w:t>
            </w:r>
            <w:r w:rsidRPr="00EC09A7">
              <w:rPr>
                <w:rFonts w:ascii="Arial" w:eastAsia="Calibri" w:hAnsi="Arial" w:cs="Arial"/>
                <w:noProof/>
                <w:sz w:val="22"/>
                <w:szCs w:val="22"/>
              </w:rPr>
              <w:t>Oregon Psych</w:t>
            </w:r>
            <w:r>
              <w:rPr>
                <w:rFonts w:ascii="Arial" w:eastAsia="Calibri" w:hAnsi="Arial" w:cs="Arial"/>
                <w:noProof/>
                <w:sz w:val="22"/>
                <w:szCs w:val="22"/>
              </w:rPr>
              <w:t>ia</w:t>
            </w:r>
            <w:r w:rsidRPr="00EC09A7">
              <w:rPr>
                <w:rFonts w:ascii="Arial" w:eastAsia="Calibri" w:hAnsi="Arial" w:cs="Arial"/>
                <w:noProof/>
                <w:sz w:val="22"/>
                <w:szCs w:val="22"/>
              </w:rPr>
              <w:t xml:space="preserve">tric </w:t>
            </w:r>
            <w:r w:rsidRPr="00BE277D">
              <w:rPr>
                <w:rFonts w:ascii="Arial" w:hAnsi="Arial" w:cs="Arial"/>
                <w:sz w:val="22"/>
                <w:szCs w:val="22"/>
              </w:rPr>
              <w:t>Access Line for Kids</w:t>
            </w:r>
            <w:r w:rsidR="00261D1B" w:rsidRPr="00BE277D">
              <w:rPr>
                <w:rFonts w:ascii="Arial" w:hAnsi="Arial" w:cs="Arial"/>
                <w:sz w:val="22"/>
                <w:szCs w:val="22"/>
              </w:rPr>
              <w:t xml:space="preserve"> and </w:t>
            </w:r>
            <w:r w:rsidR="00117334" w:rsidRPr="00BE277D">
              <w:rPr>
                <w:rFonts w:ascii="Arial" w:hAnsi="Arial" w:cs="Arial"/>
                <w:sz w:val="22"/>
                <w:szCs w:val="22"/>
              </w:rPr>
              <w:t xml:space="preserve">for </w:t>
            </w:r>
            <w:r w:rsidRPr="00BE277D">
              <w:rPr>
                <w:rFonts w:ascii="Arial" w:hAnsi="Arial" w:cs="Arial"/>
                <w:sz w:val="22"/>
                <w:szCs w:val="22"/>
              </w:rPr>
              <w:t>Adults</w:t>
            </w:r>
            <w:r w:rsidR="00117334" w:rsidRPr="00BE277D">
              <w:rPr>
                <w:rFonts w:ascii="Arial" w:hAnsi="Arial" w:cs="Arial"/>
                <w:sz w:val="22"/>
                <w:szCs w:val="22"/>
              </w:rPr>
              <w:t xml:space="preserve"> </w:t>
            </w:r>
            <w:r w:rsidRPr="00BE277D">
              <w:rPr>
                <w:rFonts w:ascii="Arial" w:hAnsi="Arial" w:cs="Arial"/>
                <w:sz w:val="22"/>
                <w:szCs w:val="22"/>
              </w:rPr>
              <w:t>(OPAL-K and OPAL-A)</w:t>
            </w:r>
          </w:p>
          <w:p w14:paraId="2D33CE49" w14:textId="0AECDF71" w:rsidR="00A56689" w:rsidRDefault="00A56689" w:rsidP="00DA034F">
            <w:pPr>
              <w:pStyle w:val="NormalWeb"/>
              <w:numPr>
                <w:ilvl w:val="0"/>
                <w:numId w:val="20"/>
              </w:numPr>
              <w:rPr>
                <w:rFonts w:ascii="Arial" w:hAnsi="Arial" w:cs="Arial"/>
                <w:sz w:val="22"/>
                <w:szCs w:val="22"/>
              </w:rPr>
            </w:pPr>
            <w:r>
              <w:rPr>
                <w:rFonts w:ascii="Arial" w:hAnsi="Arial" w:cs="Arial"/>
                <w:sz w:val="22"/>
                <w:szCs w:val="22"/>
              </w:rPr>
              <w:lastRenderedPageBreak/>
              <w:t>Provide technical assistance</w:t>
            </w:r>
            <w:r w:rsidR="00AC5ACF">
              <w:rPr>
                <w:rFonts w:ascii="Arial" w:hAnsi="Arial" w:cs="Arial"/>
                <w:sz w:val="22"/>
                <w:szCs w:val="22"/>
              </w:rPr>
              <w:t xml:space="preserve"> and coordination for contracted entities as needed</w:t>
            </w:r>
          </w:p>
          <w:p w14:paraId="4C5B9C5F" w14:textId="3831BF33" w:rsidR="00AC5ACF" w:rsidRPr="00BE277D" w:rsidRDefault="00AC5ACF" w:rsidP="00BE277D">
            <w:pPr>
              <w:pStyle w:val="NormalWeb"/>
              <w:numPr>
                <w:ilvl w:val="0"/>
                <w:numId w:val="20"/>
              </w:numPr>
              <w:rPr>
                <w:rFonts w:ascii="Arial" w:hAnsi="Arial" w:cs="Arial"/>
                <w:sz w:val="22"/>
                <w:szCs w:val="22"/>
              </w:rPr>
            </w:pPr>
            <w:r>
              <w:rPr>
                <w:rFonts w:ascii="Arial" w:hAnsi="Arial" w:cs="Arial"/>
                <w:sz w:val="22"/>
                <w:szCs w:val="22"/>
              </w:rPr>
              <w:t>Monitor reporting, budgets</w:t>
            </w:r>
            <w:r w:rsidR="00D4705B">
              <w:rPr>
                <w:rFonts w:ascii="Arial" w:hAnsi="Arial" w:cs="Arial"/>
                <w:sz w:val="22"/>
                <w:szCs w:val="22"/>
              </w:rPr>
              <w:t>, and contract deliverables</w:t>
            </w:r>
            <w:r w:rsidR="000B298B">
              <w:rPr>
                <w:rFonts w:ascii="Arial" w:hAnsi="Arial" w:cs="Arial"/>
                <w:sz w:val="22"/>
                <w:szCs w:val="22"/>
              </w:rPr>
              <w:t xml:space="preserve"> in monthly contract administration meetings </w:t>
            </w:r>
          </w:p>
          <w:p w14:paraId="22C13AB3" w14:textId="72283C07" w:rsidR="00261D1B" w:rsidRPr="00AA15BA" w:rsidRDefault="00261D1B" w:rsidP="00BE277D">
            <w:pPr>
              <w:pStyle w:val="NormalWeb"/>
              <w:numPr>
                <w:ilvl w:val="0"/>
                <w:numId w:val="20"/>
              </w:numPr>
              <w:rPr>
                <w:rFonts w:ascii="Arial" w:eastAsia="Calibri" w:hAnsi="Arial" w:cs="Arial"/>
                <w:noProof/>
                <w:sz w:val="22"/>
                <w:szCs w:val="22"/>
              </w:rPr>
            </w:pPr>
            <w:r w:rsidRPr="00BE277D">
              <w:rPr>
                <w:rFonts w:ascii="Arial" w:hAnsi="Arial" w:cs="Arial"/>
                <w:sz w:val="22"/>
                <w:szCs w:val="22"/>
              </w:rPr>
              <w:t>S</w:t>
            </w:r>
            <w:r>
              <w:rPr>
                <w:rFonts w:ascii="Arial" w:eastAsia="Calibri" w:hAnsi="Arial" w:cs="Arial"/>
                <w:noProof/>
                <w:sz w:val="22"/>
                <w:szCs w:val="22"/>
              </w:rPr>
              <w:t xml:space="preserve">upport coverage </w:t>
            </w:r>
            <w:r w:rsidR="008B1312">
              <w:rPr>
                <w:rFonts w:ascii="Arial" w:eastAsia="Calibri" w:hAnsi="Arial" w:cs="Arial"/>
                <w:noProof/>
                <w:sz w:val="22"/>
                <w:szCs w:val="22"/>
              </w:rPr>
              <w:t xml:space="preserve">as needed for staff </w:t>
            </w:r>
            <w:r w:rsidR="00B97A3F">
              <w:rPr>
                <w:rFonts w:ascii="Arial" w:eastAsia="Calibri" w:hAnsi="Arial" w:cs="Arial"/>
                <w:noProof/>
                <w:sz w:val="22"/>
                <w:szCs w:val="22"/>
              </w:rPr>
              <w:t>contracts when staff are unavailable</w:t>
            </w:r>
            <w:r w:rsidR="006171D6">
              <w:rPr>
                <w:rFonts w:ascii="Arial" w:eastAsia="Calibri" w:hAnsi="Arial" w:cs="Arial"/>
                <w:noProof/>
                <w:sz w:val="22"/>
                <w:szCs w:val="22"/>
              </w:rPr>
              <w:t xml:space="preserve"> </w:t>
            </w:r>
            <w:r w:rsidR="00027716">
              <w:rPr>
                <w:rFonts w:ascii="Arial" w:eastAsia="Calibri" w:hAnsi="Arial" w:cs="Arial"/>
                <w:noProof/>
                <w:sz w:val="22"/>
                <w:szCs w:val="22"/>
              </w:rPr>
              <w:t>or as needed during staff turnover</w:t>
            </w:r>
          </w:p>
          <w:p w14:paraId="2ABD5FE5" w14:textId="77777777" w:rsidR="00E22C21" w:rsidRPr="00A12DDA" w:rsidRDefault="00E22C21" w:rsidP="00E97AD0">
            <w:pPr>
              <w:pStyle w:val="NormalWeb"/>
              <w:rPr>
                <w:rFonts w:ascii="Arial" w:hAnsi="Arial" w:cs="Arial"/>
                <w:b/>
                <w:sz w:val="22"/>
                <w:szCs w:val="22"/>
              </w:rPr>
            </w:pPr>
          </w:p>
        </w:tc>
      </w:tr>
      <w:tr w:rsidR="007C6F05" w14:paraId="0EF8FAD7" w14:textId="77777777" w:rsidTr="00BE277D">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512"/>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0B6F2" w14:textId="77777777" w:rsidR="007C6F05" w:rsidRPr="007C6F05" w:rsidRDefault="007C6F05" w:rsidP="002A71E1">
            <w:pPr>
              <w:spacing w:before="80" w:after="80"/>
              <w:jc w:val="center"/>
              <w:rPr>
                <w:rFonts w:ascii="Arial" w:hAnsi="Arial" w:cs="Arial"/>
                <w:sz w:val="22"/>
                <w:szCs w:val="22"/>
              </w:rPr>
            </w:pPr>
            <w:r w:rsidRPr="007C6F05">
              <w:rPr>
                <w:rFonts w:ascii="Arial" w:hAnsi="Arial" w:cs="Arial"/>
                <w:sz w:val="22"/>
                <w:szCs w:val="22"/>
              </w:rPr>
              <w:lastRenderedPageBreak/>
              <w:t>5%</w:t>
            </w:r>
          </w:p>
          <w:p w14:paraId="356722CE" w14:textId="77777777" w:rsidR="007C6F05" w:rsidRPr="007C6F05" w:rsidRDefault="007C6F05" w:rsidP="002A71E1">
            <w:pPr>
              <w:spacing w:before="80" w:after="80"/>
              <w:jc w:val="center"/>
              <w:rPr>
                <w:rFonts w:ascii="Arial" w:hAnsi="Arial" w:cs="Arial"/>
                <w:sz w:val="22"/>
                <w:szCs w:val="2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EF7DA" w14:textId="1A05B74A" w:rsidR="007C6F05" w:rsidRPr="007C6F05" w:rsidRDefault="00FF5EA1" w:rsidP="00BE277D">
            <w:pPr>
              <w:spacing w:before="80" w:after="80"/>
              <w:jc w:val="center"/>
              <w:rPr>
                <w:rFonts w:ascii="Arial" w:hAnsi="Arial" w:cs="Arial"/>
                <w:sz w:val="22"/>
                <w:szCs w:val="22"/>
              </w:rPr>
            </w:pPr>
            <w:r>
              <w:rPr>
                <w:rFonts w:ascii="Arial" w:hAnsi="Arial" w:cs="Arial"/>
                <w:sz w:val="22"/>
                <w:szCs w:val="22"/>
              </w:rPr>
              <w:t>NC</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736D1" w14:textId="45C616C2" w:rsidR="007C6F05" w:rsidRPr="007C6F05" w:rsidRDefault="002B3555" w:rsidP="002A71E1">
            <w:pPr>
              <w:spacing w:before="80" w:after="80"/>
              <w:jc w:val="center"/>
              <w:rPr>
                <w:rFonts w:ascii="Arial" w:hAnsi="Arial" w:cs="Arial"/>
                <w:sz w:val="22"/>
                <w:szCs w:val="22"/>
              </w:rPr>
            </w:pPr>
            <w:r>
              <w:rPr>
                <w:rFonts w:ascii="Arial" w:hAnsi="Arial" w:cs="Arial"/>
                <w:sz w:val="22"/>
                <w:szCs w:val="22"/>
              </w:rPr>
              <w:t>E</w:t>
            </w:r>
          </w:p>
        </w:tc>
        <w:tc>
          <w:tcPr>
            <w:tcW w:w="7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E9864" w14:textId="4E951045" w:rsidR="007C6F05" w:rsidRPr="007C6F05" w:rsidRDefault="007C6F05" w:rsidP="00BE277D">
            <w:pPr>
              <w:spacing w:before="80" w:after="80"/>
              <w:rPr>
                <w:rFonts w:ascii="Arial" w:hAnsi="Arial" w:cs="Arial"/>
                <w:sz w:val="22"/>
                <w:szCs w:val="22"/>
              </w:rPr>
            </w:pPr>
            <w:r w:rsidRPr="007C6F05">
              <w:rPr>
                <w:rFonts w:ascii="Arial" w:hAnsi="Arial" w:cs="Arial"/>
                <w:sz w:val="22"/>
                <w:szCs w:val="22"/>
              </w:rPr>
              <w:t>Other duties as assigned.</w:t>
            </w:r>
          </w:p>
        </w:tc>
      </w:tr>
    </w:tbl>
    <w:p w14:paraId="00BBBAAA" w14:textId="77777777" w:rsidR="008407A6" w:rsidRDefault="008407A6">
      <w:pPr>
        <w:rPr>
          <w:rFonts w:ascii="Arial" w:hAnsi="Arial" w:cs="Arial"/>
          <w:sz w:val="12"/>
          <w:szCs w:val="12"/>
        </w:rPr>
        <w:sectPr w:rsidR="008407A6">
          <w:type w:val="continuous"/>
          <w:pgSz w:w="12240" w:h="15840" w:code="1"/>
          <w:pgMar w:top="720" w:right="720" w:bottom="864" w:left="720" w:header="720" w:footer="576" w:gutter="0"/>
          <w:cols w:space="720"/>
          <w:formProt w:val="0"/>
          <w:titlePg/>
          <w:docGrid w:linePitch="360"/>
        </w:sectPr>
      </w:pPr>
      <w:r>
        <w:rPr>
          <w:rFonts w:ascii="Arial" w:hAnsi="Arial" w:cs="Arial"/>
          <w:sz w:val="12"/>
          <w:szCs w:val="12"/>
        </w:rPr>
        <w:tab/>
      </w:r>
      <w:r>
        <w:rPr>
          <w:rFonts w:ascii="Arial" w:hAnsi="Arial" w:cs="Arial"/>
          <w:sz w:val="12"/>
          <w:szCs w:val="12"/>
        </w:rPr>
        <w:tab/>
      </w:r>
      <w:r>
        <w:rPr>
          <w:rFonts w:ascii="Arial" w:hAnsi="Arial" w:cs="Arial"/>
          <w:sz w:val="12"/>
          <w:szCs w:val="12"/>
        </w:rPr>
        <w:tab/>
      </w:r>
    </w:p>
    <w:p w14:paraId="3CF4B3D8" w14:textId="77777777" w:rsidR="008407A6" w:rsidRDefault="008407A6">
      <w:pPr>
        <w:rPr>
          <w:rFonts w:ascii="Arial" w:hAnsi="Arial" w:cs="Arial"/>
          <w:sz w:val="12"/>
          <w:szCs w:val="1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43232B11"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12A44621" w14:textId="77777777" w:rsidR="008407A6" w:rsidRDefault="008407A6">
            <w:pPr>
              <w:rPr>
                <w:rFonts w:ascii="Arial" w:hAnsi="Arial" w:cs="Arial"/>
              </w:rPr>
            </w:pPr>
            <w:r>
              <w:rPr>
                <w:rFonts w:ascii="Arial" w:hAnsi="Arial" w:cs="Arial"/>
                <w:b/>
                <w:color w:val="000000"/>
              </w:rPr>
              <w:t>SECTION 4.  WORKING CONDITIONS</w:t>
            </w:r>
          </w:p>
        </w:tc>
      </w:tr>
    </w:tbl>
    <w:p w14:paraId="7B2AFBDD" w14:textId="17D6F833" w:rsidR="00AA15BA" w:rsidRDefault="008407A6" w:rsidP="00AA15BA">
      <w:r>
        <w:rPr>
          <w:rFonts w:ascii="Arial" w:hAnsi="Arial" w:cs="Arial"/>
          <w:b/>
        </w:rPr>
        <w:t>Describe any on-going working conditions.  Include any physical, sensory, and environmental demands.  State the frequency of exposure to these conditions</w:t>
      </w:r>
      <w:r>
        <w:rPr>
          <w:rFonts w:ascii="Arial" w:hAnsi="Arial" w:cs="Arial"/>
        </w:rPr>
        <w:t>.</w:t>
      </w:r>
      <w:r w:rsidR="006C15E2">
        <w:rPr>
          <w:rFonts w:ascii="Arial" w:hAnsi="Arial" w:cs="Arial"/>
        </w:rPr>
        <w:t xml:space="preserve"> </w:t>
      </w:r>
      <w:bookmarkStart w:id="18" w:name="_Hlk123050301"/>
      <w:bookmarkStart w:id="19" w:name="_Hlk92204202"/>
    </w:p>
    <w:p w14:paraId="3B0D44CC" w14:textId="77777777" w:rsidR="00AA15BA" w:rsidRPr="0035272A" w:rsidRDefault="00AA15BA" w:rsidP="00BE277D">
      <w:pPr>
        <w:rPr>
          <w:rFonts w:ascii="Arial" w:hAnsi="Arial" w:cs="Arial"/>
          <w:sz w:val="22"/>
          <w:szCs w:val="22"/>
        </w:rPr>
      </w:pPr>
      <w:r w:rsidRPr="0035272A">
        <w:rPr>
          <w:rFonts w:ascii="Arial" w:hAnsi="Arial" w:cs="Arial"/>
          <w:sz w:val="22"/>
          <w:szCs w:val="22"/>
        </w:rPr>
        <w:fldChar w:fldCharType="begin">
          <w:ffData>
            <w:name w:val="Text113"/>
            <w:enabled/>
            <w:calcOnExit w:val="0"/>
            <w:textInput/>
          </w:ffData>
        </w:fldChar>
      </w:r>
      <w:bookmarkStart w:id="20" w:name="Text113"/>
      <w:r w:rsidRPr="0035272A">
        <w:rPr>
          <w:rFonts w:ascii="Arial" w:hAnsi="Arial" w:cs="Arial"/>
          <w:sz w:val="22"/>
          <w:szCs w:val="22"/>
        </w:rPr>
        <w:instrText xml:space="preserve"> FORMTEXT </w:instrText>
      </w:r>
      <w:r w:rsidRPr="0035272A">
        <w:rPr>
          <w:rFonts w:ascii="Arial" w:hAnsi="Arial" w:cs="Arial"/>
          <w:sz w:val="22"/>
          <w:szCs w:val="22"/>
        </w:rPr>
      </w:r>
      <w:r w:rsidRPr="0035272A">
        <w:rPr>
          <w:rFonts w:ascii="Arial" w:hAnsi="Arial" w:cs="Arial"/>
          <w:sz w:val="22"/>
          <w:szCs w:val="22"/>
        </w:rPr>
        <w:fldChar w:fldCharType="separate"/>
      </w:r>
      <w:r w:rsidRPr="0035272A">
        <w:rPr>
          <w:rFonts w:ascii="Arial" w:hAnsi="Arial" w:cs="Arial"/>
          <w:sz w:val="22"/>
          <w:szCs w:val="22"/>
        </w:rPr>
        <w:t>The work of this role may be conducted using flexible work solutions and full access to the needed operating systems and technology. There are times that the work will need to be conducted onsite.</w:t>
      </w:r>
    </w:p>
    <w:p w14:paraId="0715152A" w14:textId="77777777" w:rsidR="00AA15BA" w:rsidRPr="0035272A" w:rsidRDefault="00AA15BA" w:rsidP="00BE277D">
      <w:pPr>
        <w:rPr>
          <w:rFonts w:ascii="Arial" w:hAnsi="Arial" w:cs="Arial"/>
          <w:sz w:val="22"/>
          <w:szCs w:val="22"/>
        </w:rPr>
      </w:pPr>
    </w:p>
    <w:p w14:paraId="4ED99192" w14:textId="77777777" w:rsidR="00AA15BA" w:rsidRPr="0035272A" w:rsidRDefault="00AA15BA" w:rsidP="00BE277D">
      <w:pPr>
        <w:rPr>
          <w:rFonts w:ascii="Arial" w:hAnsi="Arial" w:cs="Arial"/>
          <w:sz w:val="22"/>
          <w:szCs w:val="22"/>
        </w:rPr>
      </w:pPr>
      <w:r w:rsidRPr="0035272A">
        <w:rPr>
          <w:rFonts w:ascii="Arial" w:hAnsi="Arial" w:cs="Arial"/>
          <w:sz w:val="22"/>
          <w:szCs w:val="22"/>
        </w:rPr>
        <w:t xml:space="preserve">Most work is technology-based and performed on computer or by phone, including email and various audio and visual communication platforms (e.g. Microsoft Teams, Zoom, etc.). Some in-person meeting attendance is required, as is both in-state and out-of-state travel to attend meetings, conferences, and make presentations. </w:t>
      </w:r>
    </w:p>
    <w:p w14:paraId="0BB2796A" w14:textId="77777777" w:rsidR="00AA15BA" w:rsidRPr="0035272A" w:rsidRDefault="00AA15BA" w:rsidP="00BE277D">
      <w:pPr>
        <w:rPr>
          <w:rFonts w:ascii="Arial" w:hAnsi="Arial" w:cs="Arial"/>
          <w:sz w:val="22"/>
          <w:szCs w:val="22"/>
        </w:rPr>
      </w:pPr>
    </w:p>
    <w:p w14:paraId="58E89626" w14:textId="77777777" w:rsidR="00AA15BA" w:rsidRPr="0035272A" w:rsidRDefault="00AA15BA" w:rsidP="00BE277D">
      <w:pPr>
        <w:rPr>
          <w:rFonts w:ascii="Arial" w:hAnsi="Arial" w:cs="Arial"/>
          <w:sz w:val="22"/>
          <w:szCs w:val="22"/>
        </w:rPr>
      </w:pPr>
      <w:r w:rsidRPr="0035272A">
        <w:rPr>
          <w:rFonts w:ascii="Arial" w:hAnsi="Arial" w:cs="Arial"/>
          <w:sz w:val="22"/>
          <w:szCs w:val="22"/>
        </w:rPr>
        <w:t>Must be able to access information from a variety of sources, including books, professional journals, computer programs, Internet, and via consultation with other experts.  Work will include short timelines on many projects and attendance at evening meetings.  This position works with a wide variety of people and situations, which may occasionally expose the employee to situations requiring diplomacy.</w:t>
      </w:r>
      <w:r w:rsidRPr="0035272A">
        <w:rPr>
          <w:rFonts w:ascii="Arial" w:hAnsi="Arial" w:cs="Arial"/>
          <w:sz w:val="22"/>
          <w:szCs w:val="22"/>
        </w:rPr>
        <w:fldChar w:fldCharType="end"/>
      </w:r>
      <w:bookmarkEnd w:id="18"/>
      <w:bookmarkEnd w:id="20"/>
    </w:p>
    <w:bookmarkEnd w:id="19"/>
    <w:p w14:paraId="6DD503F2" w14:textId="1BF7DFB3" w:rsidR="008407A6" w:rsidRDefault="008407A6">
      <w:pPr>
        <w:ind w:left="180"/>
        <w:rPr>
          <w:rFonts w:ascii="Arial" w:hAnsi="Arial" w:cs="Arial"/>
          <w:sz w:val="22"/>
          <w:szCs w:val="22"/>
        </w:rPr>
      </w:pPr>
      <w:r w:rsidRPr="00D217A6">
        <w:rPr>
          <w:rFonts w:ascii="Arial" w:hAnsi="Arial" w:cs="Arial"/>
          <w:sz w:val="22"/>
          <w:szCs w:val="22"/>
        </w:rPr>
        <w:tab/>
      </w:r>
      <w:r w:rsidRPr="00D217A6">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086B80E3"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0055A72" w14:textId="77777777" w:rsidR="008407A6" w:rsidRDefault="008407A6">
            <w:pPr>
              <w:keepNext/>
              <w:widowControl w:val="0"/>
              <w:rPr>
                <w:rFonts w:ascii="Arial" w:hAnsi="Arial" w:cs="Arial"/>
              </w:rPr>
            </w:pPr>
            <w:r>
              <w:rPr>
                <w:rFonts w:ascii="Arial" w:hAnsi="Arial" w:cs="Arial"/>
                <w:b/>
                <w:color w:val="000000"/>
              </w:rPr>
              <w:t>SECTION 5.  GUIDELINES</w:t>
            </w:r>
          </w:p>
        </w:tc>
      </w:tr>
    </w:tbl>
    <w:p w14:paraId="1F3C4428" w14:textId="77777777" w:rsidR="008407A6" w:rsidRDefault="008407A6">
      <w:pPr>
        <w:keepNext/>
        <w:widowControl w:val="0"/>
        <w:ind w:left="360" w:hanging="360"/>
        <w:rPr>
          <w:rFonts w:ascii="Arial" w:hAnsi="Arial" w:cs="Arial"/>
          <w:b/>
          <w:sz w:val="12"/>
          <w:szCs w:val="12"/>
        </w:rPr>
      </w:pPr>
    </w:p>
    <w:p w14:paraId="660F7524" w14:textId="77777777" w:rsidR="00862DEF" w:rsidRDefault="008407A6" w:rsidP="00862DEF">
      <w:pPr>
        <w:keepNext/>
        <w:widowControl w:val="0"/>
        <w:rPr>
          <w:rFonts w:ascii="Arial" w:hAnsi="Arial" w:cs="Arial"/>
          <w:b/>
        </w:rPr>
      </w:pPr>
      <w:r>
        <w:rPr>
          <w:rFonts w:ascii="Arial" w:hAnsi="Arial" w:cs="Arial"/>
          <w:b/>
        </w:rPr>
        <w:t>List any established guidelines used in this position, such as state or federal laws or regulations, policies, manuals, or desk procedures.</w:t>
      </w:r>
    </w:p>
    <w:p w14:paraId="7A0DD245" w14:textId="77777777" w:rsidR="00862DEF" w:rsidRDefault="00862DEF" w:rsidP="00862DEF">
      <w:pPr>
        <w:keepNext/>
        <w:widowControl w:val="0"/>
        <w:rPr>
          <w:rFonts w:ascii="Arial" w:hAnsi="Arial" w:cs="Arial"/>
          <w:b/>
        </w:rPr>
      </w:pPr>
    </w:p>
    <w:p w14:paraId="7F48AC5B" w14:textId="77777777" w:rsidR="00E66B20" w:rsidRPr="0087749E" w:rsidRDefault="00E66B20" w:rsidP="007D2B9C">
      <w:pPr>
        <w:keepNext/>
        <w:widowControl w:val="0"/>
        <w:rPr>
          <w:rFonts w:ascii="Arial" w:hAnsi="Arial" w:cs="Arial"/>
        </w:rPr>
      </w:pPr>
      <w:r w:rsidRPr="0087749E">
        <w:rPr>
          <w:rFonts w:ascii="Arial" w:hAnsi="Arial" w:cs="Arial"/>
        </w:rPr>
        <w:t>OHA/Coordinated Care Organization Contracts</w:t>
      </w:r>
    </w:p>
    <w:p w14:paraId="220912AD" w14:textId="2FB012AD" w:rsidR="00E66B20" w:rsidRPr="0087749E" w:rsidRDefault="00E66B20" w:rsidP="007D2B9C">
      <w:pPr>
        <w:keepNext/>
        <w:widowControl w:val="0"/>
        <w:rPr>
          <w:rFonts w:ascii="Arial" w:hAnsi="Arial" w:cs="Arial"/>
        </w:rPr>
      </w:pPr>
      <w:r w:rsidRPr="0087749E">
        <w:rPr>
          <w:rFonts w:ascii="Arial" w:hAnsi="Arial" w:cs="Arial"/>
        </w:rPr>
        <w:t>Federal Regulations (including but not limited to Medicare and Medicaid regulations and Healt</w:t>
      </w:r>
      <w:r w:rsidR="00BD5EA2">
        <w:rPr>
          <w:rFonts w:ascii="Arial" w:hAnsi="Arial" w:cs="Arial"/>
        </w:rPr>
        <w:t xml:space="preserve">h </w:t>
      </w:r>
      <w:r w:rsidRPr="0087749E">
        <w:rPr>
          <w:rFonts w:ascii="Arial" w:hAnsi="Arial" w:cs="Arial"/>
        </w:rPr>
        <w:lastRenderedPageBreak/>
        <w:t xml:space="preserve">Insurance Portability and Privacy Act) </w:t>
      </w:r>
    </w:p>
    <w:p w14:paraId="511E34D0" w14:textId="77777777" w:rsidR="00E66B20" w:rsidRPr="0087749E" w:rsidRDefault="00E66B20" w:rsidP="007D2B9C">
      <w:pPr>
        <w:keepNext/>
        <w:widowControl w:val="0"/>
        <w:rPr>
          <w:rFonts w:ascii="Arial" w:hAnsi="Arial" w:cs="Arial"/>
        </w:rPr>
      </w:pPr>
      <w:r w:rsidRPr="0087749E">
        <w:rPr>
          <w:rFonts w:ascii="Arial" w:hAnsi="Arial" w:cs="Arial"/>
        </w:rPr>
        <w:t>Oregon Revised Statues</w:t>
      </w:r>
    </w:p>
    <w:p w14:paraId="0EDCF1B9" w14:textId="77777777" w:rsidR="00E66B20" w:rsidRPr="0087749E" w:rsidRDefault="00E66B20" w:rsidP="007D2B9C">
      <w:pPr>
        <w:keepNext/>
        <w:widowControl w:val="0"/>
        <w:rPr>
          <w:rFonts w:ascii="Arial" w:hAnsi="Arial" w:cs="Arial"/>
        </w:rPr>
      </w:pPr>
      <w:r w:rsidRPr="0087749E">
        <w:rPr>
          <w:rFonts w:ascii="Arial" w:hAnsi="Arial" w:cs="Arial"/>
        </w:rPr>
        <w:t xml:space="preserve">Oregon Administrative Rules </w:t>
      </w:r>
    </w:p>
    <w:p w14:paraId="4D31F7BC" w14:textId="77777777" w:rsidR="00E66B20" w:rsidRPr="0087749E" w:rsidRDefault="00E66B20" w:rsidP="007D2B9C">
      <w:pPr>
        <w:keepNext/>
        <w:widowControl w:val="0"/>
        <w:rPr>
          <w:rFonts w:ascii="Arial" w:hAnsi="Arial" w:cs="Arial"/>
        </w:rPr>
      </w:pPr>
      <w:r w:rsidRPr="0087749E">
        <w:rPr>
          <w:rFonts w:ascii="Arial" w:hAnsi="Arial" w:cs="Arial"/>
        </w:rPr>
        <w:t>Intergovernmental Agreements</w:t>
      </w:r>
    </w:p>
    <w:p w14:paraId="10F9C39D" w14:textId="77777777" w:rsidR="00E66B20" w:rsidRPr="0087749E" w:rsidRDefault="00E66B20" w:rsidP="007D2B9C">
      <w:pPr>
        <w:keepNext/>
        <w:widowControl w:val="0"/>
        <w:rPr>
          <w:rFonts w:ascii="Arial" w:hAnsi="Arial" w:cs="Arial"/>
        </w:rPr>
      </w:pPr>
      <w:r w:rsidRPr="0087749E">
        <w:rPr>
          <w:rFonts w:ascii="Arial" w:hAnsi="Arial" w:cs="Arial"/>
        </w:rPr>
        <w:t xml:space="preserve">Inter- and Intra- Departmental Agreements </w:t>
      </w:r>
    </w:p>
    <w:p w14:paraId="58D2091E" w14:textId="10C9387D" w:rsidR="00E66B20" w:rsidRPr="0087749E" w:rsidRDefault="7F1BA4C5" w:rsidP="00BE277D">
      <w:pPr>
        <w:keepNext/>
        <w:widowControl w:val="0"/>
        <w:spacing w:line="259" w:lineRule="auto"/>
        <w:rPr>
          <w:rFonts w:ascii="Arial" w:hAnsi="Arial" w:cs="Arial"/>
        </w:rPr>
      </w:pPr>
      <w:r w:rsidRPr="3C2ABBA1">
        <w:rPr>
          <w:rFonts w:ascii="Arial" w:hAnsi="Arial" w:cs="Arial"/>
        </w:rPr>
        <w:t>County Financial Assistance Agreements</w:t>
      </w:r>
    </w:p>
    <w:p w14:paraId="0CB4AEC0" w14:textId="77777777" w:rsidR="00E66B20" w:rsidRPr="0087749E" w:rsidRDefault="00E66B20" w:rsidP="00E66B20">
      <w:pPr>
        <w:keepNext/>
        <w:widowControl w:val="0"/>
        <w:rPr>
          <w:rFonts w:ascii="Arial" w:hAnsi="Arial" w:cs="Arial"/>
        </w:rPr>
      </w:pPr>
      <w:r w:rsidRPr="0087749E">
        <w:rPr>
          <w:rFonts w:ascii="Arial" w:hAnsi="Arial" w:cs="Arial"/>
        </w:rPr>
        <w:t>State Medicaid Plan</w:t>
      </w:r>
    </w:p>
    <w:p w14:paraId="0AA0AFFB" w14:textId="77777777" w:rsidR="00E66B20" w:rsidRPr="0087749E" w:rsidRDefault="00E66B20" w:rsidP="00E66B20">
      <w:pPr>
        <w:keepNext/>
        <w:widowControl w:val="0"/>
        <w:rPr>
          <w:rFonts w:ascii="Arial" w:hAnsi="Arial" w:cs="Arial"/>
        </w:rPr>
      </w:pPr>
      <w:r w:rsidRPr="0087749E">
        <w:rPr>
          <w:rFonts w:ascii="Arial" w:hAnsi="Arial" w:cs="Arial"/>
        </w:rPr>
        <w:t xml:space="preserve">OHA/OHP </w:t>
      </w:r>
      <w:r w:rsidR="009A139C">
        <w:rPr>
          <w:rFonts w:ascii="Arial" w:hAnsi="Arial" w:cs="Arial"/>
        </w:rPr>
        <w:t>Coordinated Care</w:t>
      </w:r>
      <w:r w:rsidRPr="0087749E">
        <w:rPr>
          <w:rFonts w:ascii="Arial" w:hAnsi="Arial" w:cs="Arial"/>
        </w:rPr>
        <w:t xml:space="preserve"> Organization Agreement</w:t>
      </w:r>
    </w:p>
    <w:p w14:paraId="518BD473" w14:textId="77777777" w:rsidR="00E66B20" w:rsidRPr="0087749E" w:rsidRDefault="00E66B20" w:rsidP="00E66B20">
      <w:pPr>
        <w:keepNext/>
        <w:widowControl w:val="0"/>
        <w:rPr>
          <w:rFonts w:ascii="Arial" w:hAnsi="Arial" w:cs="Arial"/>
        </w:rPr>
      </w:pPr>
      <w:r w:rsidRPr="0087749E">
        <w:rPr>
          <w:rFonts w:ascii="Arial" w:hAnsi="Arial" w:cs="Arial"/>
        </w:rPr>
        <w:t>OHA Direct Contracts</w:t>
      </w:r>
    </w:p>
    <w:p w14:paraId="7C621651" w14:textId="1288CB62" w:rsidR="00E66B20" w:rsidRPr="0087749E" w:rsidRDefault="00E66B20" w:rsidP="00E66B20">
      <w:pPr>
        <w:keepNext/>
        <w:widowControl w:val="0"/>
        <w:rPr>
          <w:rFonts w:ascii="Arial" w:hAnsi="Arial" w:cs="Arial"/>
        </w:rPr>
      </w:pPr>
      <w:r w:rsidRPr="0087749E">
        <w:rPr>
          <w:rFonts w:ascii="Arial" w:hAnsi="Arial" w:cs="Arial"/>
        </w:rPr>
        <w:t>OHA/</w:t>
      </w:r>
      <w:r w:rsidR="1502B62D" w:rsidRPr="66D762A5">
        <w:rPr>
          <w:rFonts w:ascii="Arial" w:hAnsi="Arial" w:cs="Arial"/>
        </w:rPr>
        <w:t>BH</w:t>
      </w:r>
      <w:r w:rsidRPr="66D762A5">
        <w:rPr>
          <w:rFonts w:ascii="Arial" w:hAnsi="Arial" w:cs="Arial"/>
        </w:rPr>
        <w:t>D</w:t>
      </w:r>
      <w:r w:rsidRPr="0087749E">
        <w:rPr>
          <w:rFonts w:ascii="Arial" w:hAnsi="Arial" w:cs="Arial"/>
        </w:rPr>
        <w:t xml:space="preserve"> Handbook and Confidentiality </w:t>
      </w:r>
    </w:p>
    <w:p w14:paraId="59FF19C2" w14:textId="24EF3C61" w:rsidR="00E66B20" w:rsidRPr="0087749E" w:rsidRDefault="55B01A6B" w:rsidP="00E66B20">
      <w:pPr>
        <w:keepNext/>
        <w:widowControl w:val="0"/>
        <w:rPr>
          <w:rFonts w:ascii="Arial" w:hAnsi="Arial" w:cs="Arial"/>
        </w:rPr>
      </w:pPr>
      <w:r w:rsidRPr="66D762A5">
        <w:rPr>
          <w:rFonts w:ascii="Arial" w:hAnsi="Arial" w:cs="Arial"/>
        </w:rPr>
        <w:t>BH</w:t>
      </w:r>
      <w:r w:rsidR="00E66B20" w:rsidRPr="66D762A5">
        <w:rPr>
          <w:rFonts w:ascii="Arial" w:hAnsi="Arial" w:cs="Arial"/>
        </w:rPr>
        <w:t>D</w:t>
      </w:r>
      <w:r w:rsidR="00E66B20" w:rsidRPr="0087749E">
        <w:rPr>
          <w:rFonts w:ascii="Arial" w:hAnsi="Arial" w:cs="Arial"/>
        </w:rPr>
        <w:t xml:space="preserve"> Policies and Procedures</w:t>
      </w:r>
    </w:p>
    <w:p w14:paraId="2A8C1CE4" w14:textId="77777777" w:rsidR="00E66B20" w:rsidRPr="0087749E" w:rsidRDefault="00E66B20" w:rsidP="00E66B20">
      <w:pPr>
        <w:keepNext/>
        <w:widowControl w:val="0"/>
        <w:rPr>
          <w:rFonts w:ascii="Arial" w:hAnsi="Arial" w:cs="Arial"/>
        </w:rPr>
      </w:pPr>
      <w:r w:rsidRPr="0087749E">
        <w:rPr>
          <w:rFonts w:ascii="Arial" w:hAnsi="Arial" w:cs="Arial"/>
        </w:rPr>
        <w:t xml:space="preserve">Quality Assurance Protocols </w:t>
      </w:r>
    </w:p>
    <w:p w14:paraId="5C3D2281" w14:textId="77777777" w:rsidR="00E66B20" w:rsidRPr="0087749E" w:rsidRDefault="00E66B20" w:rsidP="00E66B20">
      <w:pPr>
        <w:keepNext/>
        <w:widowControl w:val="0"/>
        <w:rPr>
          <w:rFonts w:ascii="Arial" w:hAnsi="Arial" w:cs="Arial"/>
        </w:rPr>
      </w:pPr>
      <w:r w:rsidRPr="0087749E">
        <w:rPr>
          <w:rFonts w:ascii="Arial" w:hAnsi="Arial" w:cs="Arial"/>
        </w:rPr>
        <w:t>Professional practice standards</w:t>
      </w:r>
    </w:p>
    <w:p w14:paraId="30619A3D" w14:textId="77777777" w:rsidR="00E66B20" w:rsidRPr="0087749E" w:rsidRDefault="00E66B20" w:rsidP="00E66B20">
      <w:pPr>
        <w:keepNext/>
        <w:widowControl w:val="0"/>
        <w:rPr>
          <w:rFonts w:ascii="Arial" w:hAnsi="Arial" w:cs="Arial"/>
        </w:rPr>
      </w:pPr>
      <w:r w:rsidRPr="0087749E">
        <w:rPr>
          <w:rFonts w:ascii="Arial" w:hAnsi="Arial" w:cs="Arial"/>
        </w:rPr>
        <w:t xml:space="preserve">Published reports of Best Practice Guidelines and Evidence-Based Practices </w:t>
      </w:r>
    </w:p>
    <w:p w14:paraId="2B66D4CD" w14:textId="65364233" w:rsidR="00E66B20" w:rsidRDefault="09707E6D" w:rsidP="00E66B20">
      <w:pPr>
        <w:keepNext/>
        <w:widowControl w:val="0"/>
        <w:rPr>
          <w:rFonts w:ascii="Arial" w:hAnsi="Arial" w:cs="Arial"/>
        </w:rPr>
      </w:pPr>
      <w:r w:rsidRPr="19AECC38">
        <w:rPr>
          <w:rFonts w:ascii="Arial" w:hAnsi="Arial" w:cs="Arial"/>
        </w:rPr>
        <w:t xml:space="preserve">Most recent version of the </w:t>
      </w:r>
      <w:r w:rsidR="00E66B20" w:rsidRPr="19AECC38">
        <w:rPr>
          <w:rFonts w:ascii="Arial" w:hAnsi="Arial" w:cs="Arial"/>
        </w:rPr>
        <w:t>Diagnostic</w:t>
      </w:r>
      <w:r w:rsidR="00E66B20" w:rsidRPr="0087749E">
        <w:rPr>
          <w:rFonts w:ascii="Arial" w:hAnsi="Arial" w:cs="Arial"/>
        </w:rPr>
        <w:t xml:space="preserve"> and Statistical manual of Mental Disorders DSM</w:t>
      </w:r>
    </w:p>
    <w:p w14:paraId="22FE909F" w14:textId="77777777" w:rsidR="00FD35F1" w:rsidRDefault="00FD35F1" w:rsidP="00E66B20">
      <w:pPr>
        <w:keepNext/>
        <w:widowControl w:val="0"/>
        <w:rPr>
          <w:rFonts w:ascii="Arial" w:hAnsi="Arial" w:cs="Arial"/>
        </w:rPr>
      </w:pPr>
      <w:r>
        <w:rPr>
          <w:rFonts w:ascii="Arial" w:hAnsi="Arial" w:cs="Arial"/>
        </w:rPr>
        <w:t>System of Care Values and Principles</w:t>
      </w:r>
    </w:p>
    <w:p w14:paraId="15BDBE66" w14:textId="44156E2C" w:rsidR="00FD35F1" w:rsidRDefault="00FD35F1" w:rsidP="6EF77BD7">
      <w:pPr>
        <w:keepNext/>
        <w:widowControl w:val="0"/>
        <w:rPr>
          <w:rFonts w:ascii="Arial" w:hAnsi="Arial" w:cs="Arial"/>
          <w:sz w:val="22"/>
          <w:szCs w:val="22"/>
        </w:rPr>
      </w:pPr>
      <w:r>
        <w:rPr>
          <w:rFonts w:ascii="Arial" w:hAnsi="Arial" w:cs="Arial"/>
        </w:rPr>
        <w:t>Trauma Informed Approaches</w:t>
      </w:r>
    </w:p>
    <w:p w14:paraId="2D23E50E" w14:textId="6D967D29" w:rsidR="00FD35F1" w:rsidRDefault="301C663B" w:rsidP="00E66B20">
      <w:pPr>
        <w:keepNext/>
        <w:widowControl w:val="0"/>
        <w:rPr>
          <w:rFonts w:ascii="Arial" w:hAnsi="Arial" w:cs="Arial"/>
          <w:sz w:val="22"/>
          <w:szCs w:val="22"/>
        </w:rPr>
        <w:sectPr w:rsidR="00FD35F1">
          <w:type w:val="continuous"/>
          <w:pgSz w:w="12240" w:h="15840" w:code="1"/>
          <w:pgMar w:top="720" w:right="864" w:bottom="864" w:left="1080" w:header="720" w:footer="576" w:gutter="0"/>
          <w:cols w:space="720"/>
          <w:titlePg/>
          <w:docGrid w:linePitch="360"/>
        </w:sectPr>
      </w:pPr>
      <w:r w:rsidRPr="6EF77BD7">
        <w:rPr>
          <w:rFonts w:ascii="Arial" w:hAnsi="Arial" w:cs="Arial"/>
        </w:rPr>
        <w:t xml:space="preserve">Agreements with Counties, Oregon Tribes and </w:t>
      </w:r>
      <w:r w:rsidRPr="66D762A5">
        <w:rPr>
          <w:rFonts w:ascii="Arial" w:hAnsi="Arial" w:cs="Arial"/>
        </w:rPr>
        <w:t>direct contracts</w:t>
      </w:r>
    </w:p>
    <w:p w14:paraId="3D7A31FF" w14:textId="77777777" w:rsidR="00E66B20" w:rsidRDefault="00E66B20" w:rsidP="00862DEF">
      <w:pPr>
        <w:keepNext/>
        <w:widowControl w:val="0"/>
        <w:rPr>
          <w:rFonts w:ascii="Arial" w:hAnsi="Arial" w:cs="Arial"/>
          <w:sz w:val="22"/>
          <w:szCs w:val="22"/>
        </w:rPr>
      </w:pPr>
    </w:p>
    <w:p w14:paraId="13DCDBC1" w14:textId="77777777" w:rsidR="008407A6" w:rsidRDefault="008407A6" w:rsidP="00862DEF">
      <w:pPr>
        <w:keepNext/>
        <w:widowControl w:val="0"/>
        <w:rPr>
          <w:rFonts w:ascii="Arial" w:hAnsi="Arial" w:cs="Arial"/>
          <w:b/>
        </w:rPr>
      </w:pPr>
      <w:r>
        <w:rPr>
          <w:rFonts w:ascii="Arial" w:hAnsi="Arial" w:cs="Arial"/>
          <w:b/>
        </w:rPr>
        <w:t>How are these guidelines used?</w:t>
      </w:r>
    </w:p>
    <w:p w14:paraId="1AE745F8" w14:textId="77777777" w:rsidR="00862DEF" w:rsidRDefault="00862DEF" w:rsidP="00D217A6">
      <w:pPr>
        <w:keepNext/>
        <w:widowControl w:val="0"/>
        <w:rPr>
          <w:rFonts w:ascii="Arial" w:hAnsi="Arial" w:cs="Arial"/>
          <w:sz w:val="22"/>
          <w:szCs w:val="22"/>
        </w:rPr>
      </w:pPr>
    </w:p>
    <w:p w14:paraId="3574002E" w14:textId="77777777" w:rsidR="00D217A6" w:rsidRPr="00D217A6" w:rsidRDefault="00D217A6" w:rsidP="00D217A6">
      <w:pPr>
        <w:keepNext/>
        <w:widowControl w:val="0"/>
        <w:rPr>
          <w:rFonts w:ascii="Arial" w:hAnsi="Arial" w:cs="Arial"/>
          <w:sz w:val="22"/>
          <w:szCs w:val="22"/>
        </w:rPr>
      </w:pPr>
      <w:r w:rsidRPr="00D217A6">
        <w:rPr>
          <w:rFonts w:ascii="Arial" w:hAnsi="Arial" w:cs="Arial"/>
          <w:sz w:val="22"/>
          <w:szCs w:val="22"/>
        </w:rPr>
        <w:t xml:space="preserve">The laws, rules, policies, and procedures, together with heavy reliance on data, literature, and local provider input, define and continually update the scope and the detail of </w:t>
      </w:r>
      <w:r w:rsidR="00542D93">
        <w:rPr>
          <w:rFonts w:ascii="Arial" w:hAnsi="Arial" w:cs="Arial"/>
          <w:sz w:val="22"/>
          <w:szCs w:val="22"/>
        </w:rPr>
        <w:t>children’s</w:t>
      </w:r>
      <w:r w:rsidR="00053181">
        <w:rPr>
          <w:rFonts w:ascii="Arial" w:hAnsi="Arial" w:cs="Arial"/>
          <w:sz w:val="22"/>
          <w:szCs w:val="22"/>
        </w:rPr>
        <w:t xml:space="preserve"> behavioral</w:t>
      </w:r>
      <w:r w:rsidRPr="00D217A6">
        <w:rPr>
          <w:rFonts w:ascii="Arial" w:hAnsi="Arial" w:cs="Arial"/>
          <w:sz w:val="22"/>
          <w:szCs w:val="22"/>
        </w:rPr>
        <w:t xml:space="preserve"> health treatment systems, requirements, and services.</w:t>
      </w:r>
    </w:p>
    <w:p w14:paraId="3E37AA52" w14:textId="77777777" w:rsidR="008407A6" w:rsidRDefault="008407A6">
      <w:pPr>
        <w:ind w:left="360" w:hanging="360"/>
        <w:rPr>
          <w:rFonts w:ascii="Arial" w:hAnsi="Arial" w:cs="Arial"/>
          <w:sz w:val="22"/>
          <w:szCs w:val="22"/>
        </w:rPr>
      </w:pPr>
    </w:p>
    <w:p w14:paraId="788DDBCF" w14:textId="77777777" w:rsidR="008407A6" w:rsidRDefault="008407A6">
      <w:pPr>
        <w:ind w:left="360" w:hanging="360"/>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49DC85A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5369419" w14:textId="77777777" w:rsidR="008407A6" w:rsidRDefault="008407A6">
            <w:pPr>
              <w:rPr>
                <w:rFonts w:ascii="Arial" w:hAnsi="Arial" w:cs="Arial"/>
              </w:rPr>
            </w:pPr>
            <w:r>
              <w:rPr>
                <w:rFonts w:ascii="Arial" w:hAnsi="Arial" w:cs="Arial"/>
                <w:b/>
                <w:color w:val="000000"/>
              </w:rPr>
              <w:t>SECTION 6.  WORK CONTACTS</w:t>
            </w:r>
          </w:p>
        </w:tc>
      </w:tr>
      <w:tr w:rsidR="008407A6" w14:paraId="4A2BA290" w14:textId="77777777">
        <w:tblPrEx>
          <w:tblBorders>
            <w:top w:val="none" w:sz="0" w:space="0" w:color="auto"/>
            <w:bottom w:val="none" w:sz="0" w:space="0" w:color="auto"/>
          </w:tblBorders>
        </w:tblPrEx>
        <w:trPr>
          <w:trHeight w:hRule="exact" w:val="864"/>
        </w:trPr>
        <w:tc>
          <w:tcPr>
            <w:tcW w:w="10980" w:type="dxa"/>
            <w:vAlign w:val="center"/>
          </w:tcPr>
          <w:p w14:paraId="2C015521" w14:textId="77777777" w:rsidR="008407A6" w:rsidRDefault="008407A6">
            <w:pPr>
              <w:rPr>
                <w:rFonts w:ascii="Arial" w:hAnsi="Arial" w:cs="Arial"/>
                <w:b/>
                <w:sz w:val="22"/>
                <w:szCs w:val="22"/>
              </w:rPr>
            </w:pPr>
            <w:r>
              <w:rPr>
                <w:rFonts w:ascii="Arial" w:hAnsi="Arial" w:cs="Arial"/>
                <w:b/>
              </w:rPr>
              <w:t>With whom, outside of co-workers in this work unit, must the employee in this position regularly come in contact?</w:t>
            </w:r>
          </w:p>
        </w:tc>
      </w:tr>
    </w:tbl>
    <w:p w14:paraId="07084469" w14:textId="77777777" w:rsidR="008407A6" w:rsidRDefault="008407A6">
      <w:pPr>
        <w:rPr>
          <w:sz w:val="4"/>
        </w:rPr>
      </w:pPr>
    </w:p>
    <w:tbl>
      <w:tblPr>
        <w:tblW w:w="10980" w:type="dxa"/>
        <w:tblLayout w:type="fixed"/>
        <w:tblCellMar>
          <w:left w:w="115" w:type="dxa"/>
          <w:right w:w="115" w:type="dxa"/>
        </w:tblCellMar>
        <w:tblLook w:val="0000" w:firstRow="0" w:lastRow="0" w:firstColumn="0" w:lastColumn="0" w:noHBand="0" w:noVBand="0"/>
      </w:tblPr>
      <w:tblGrid>
        <w:gridCol w:w="2538"/>
        <w:gridCol w:w="2887"/>
        <w:gridCol w:w="3930"/>
        <w:gridCol w:w="1625"/>
      </w:tblGrid>
      <w:tr w:rsidR="008407A6" w14:paraId="428C53CA" w14:textId="77777777" w:rsidTr="00404B04">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6335184E" w14:textId="77777777" w:rsidR="008407A6" w:rsidRDefault="008407A6">
            <w:pPr>
              <w:jc w:val="center"/>
              <w:rPr>
                <w:rFonts w:ascii="Arial" w:hAnsi="Arial" w:cs="Arial"/>
                <w:b/>
              </w:rPr>
            </w:pPr>
            <w:r>
              <w:rPr>
                <w:rFonts w:ascii="Arial" w:hAnsi="Arial" w:cs="Arial"/>
                <w:b/>
              </w:rPr>
              <w:t>Who Contacted</w:t>
            </w:r>
          </w:p>
        </w:tc>
        <w:tc>
          <w:tcPr>
            <w:tcW w:w="2887" w:type="dxa"/>
            <w:tcBorders>
              <w:top w:val="single" w:sz="4" w:space="0" w:color="000000"/>
              <w:left w:val="single" w:sz="4" w:space="0" w:color="000000"/>
              <w:bottom w:val="single" w:sz="4" w:space="0" w:color="000000"/>
              <w:right w:val="single" w:sz="4" w:space="0" w:color="000000"/>
            </w:tcBorders>
            <w:vAlign w:val="center"/>
          </w:tcPr>
          <w:p w14:paraId="06F24FF7" w14:textId="77777777" w:rsidR="008407A6" w:rsidRDefault="008407A6">
            <w:pPr>
              <w:jc w:val="center"/>
              <w:rPr>
                <w:rFonts w:ascii="Arial" w:hAnsi="Arial" w:cs="Arial"/>
                <w:b/>
              </w:rPr>
            </w:pPr>
            <w:r>
              <w:rPr>
                <w:rFonts w:ascii="Arial" w:hAnsi="Arial" w:cs="Arial"/>
                <w:b/>
              </w:rPr>
              <w:t>How</w:t>
            </w:r>
          </w:p>
        </w:tc>
        <w:tc>
          <w:tcPr>
            <w:tcW w:w="3930" w:type="dxa"/>
            <w:tcBorders>
              <w:top w:val="single" w:sz="4" w:space="0" w:color="000000"/>
              <w:left w:val="single" w:sz="4" w:space="0" w:color="000000"/>
              <w:bottom w:val="single" w:sz="4" w:space="0" w:color="000000"/>
              <w:right w:val="single" w:sz="4" w:space="0" w:color="000000"/>
            </w:tcBorders>
            <w:vAlign w:val="center"/>
          </w:tcPr>
          <w:p w14:paraId="18F2723A" w14:textId="77777777" w:rsidR="008407A6" w:rsidRDefault="008407A6">
            <w:pPr>
              <w:jc w:val="center"/>
              <w:rPr>
                <w:rFonts w:ascii="Arial" w:hAnsi="Arial" w:cs="Arial"/>
                <w:b/>
              </w:rPr>
            </w:pPr>
            <w:r>
              <w:rPr>
                <w:rFonts w:ascii="Arial" w:hAnsi="Arial" w:cs="Arial"/>
                <w:b/>
              </w:rPr>
              <w:t>Purpose</w:t>
            </w:r>
          </w:p>
        </w:tc>
        <w:tc>
          <w:tcPr>
            <w:tcW w:w="1625" w:type="dxa"/>
            <w:tcBorders>
              <w:top w:val="single" w:sz="4" w:space="0" w:color="000000"/>
              <w:left w:val="single" w:sz="4" w:space="0" w:color="000000"/>
              <w:bottom w:val="single" w:sz="4" w:space="0" w:color="000000"/>
              <w:right w:val="single" w:sz="4" w:space="0" w:color="000000"/>
            </w:tcBorders>
            <w:vAlign w:val="center"/>
          </w:tcPr>
          <w:p w14:paraId="2814D717" w14:textId="77777777" w:rsidR="008407A6" w:rsidRPr="00BE2FA2" w:rsidRDefault="008407A6">
            <w:pPr>
              <w:jc w:val="center"/>
              <w:rPr>
                <w:rFonts w:ascii="Arial" w:hAnsi="Arial" w:cs="Arial"/>
                <w:b/>
              </w:rPr>
            </w:pPr>
            <w:r w:rsidRPr="00BE2FA2">
              <w:rPr>
                <w:rFonts w:ascii="Arial" w:hAnsi="Arial" w:cs="Arial"/>
                <w:b/>
              </w:rPr>
              <w:t>How Often?</w:t>
            </w:r>
          </w:p>
        </w:tc>
      </w:tr>
    </w:tbl>
    <w:p w14:paraId="1C773C55" w14:textId="77777777" w:rsidR="008407A6" w:rsidRDefault="008407A6">
      <w:pPr>
        <w:rPr>
          <w:rFonts w:ascii="Arial" w:hAnsi="Arial" w:cs="Arial"/>
        </w:rPr>
        <w:sectPr w:rsidR="008407A6">
          <w:type w:val="continuous"/>
          <w:pgSz w:w="12240" w:h="15840" w:code="1"/>
          <w:pgMar w:top="720" w:right="720" w:bottom="864" w:left="720" w:header="720" w:footer="576" w:gutter="0"/>
          <w:cols w:space="720"/>
          <w:titlePg/>
          <w:docGrid w:linePitch="360"/>
        </w:sectPr>
      </w:pPr>
    </w:p>
    <w:tbl>
      <w:tblPr>
        <w:tblW w:w="11005"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785"/>
        <w:gridCol w:w="2520"/>
        <w:gridCol w:w="4050"/>
        <w:gridCol w:w="1650"/>
      </w:tblGrid>
      <w:tr w:rsidR="008407A6" w14:paraId="638B2B0F" w14:textId="77777777">
        <w:trPr>
          <w:cantSplit/>
          <w:trHeight w:val="251"/>
        </w:trPr>
        <w:tc>
          <w:tcPr>
            <w:tcW w:w="11005" w:type="dxa"/>
            <w:gridSpan w:val="4"/>
          </w:tcPr>
          <w:p w14:paraId="25525B74" w14:textId="77777777" w:rsidR="008407A6" w:rsidRDefault="008407A6">
            <w:pPr>
              <w:spacing w:before="80" w:after="80"/>
              <w:jc w:val="center"/>
              <w:rPr>
                <w:rFonts w:ascii="Arial" w:hAnsi="Arial" w:cs="Arial"/>
                <w:sz w:val="20"/>
                <w:szCs w:val="20"/>
              </w:rPr>
            </w:pPr>
            <w:r>
              <w:rPr>
                <w:rFonts w:ascii="Arial" w:hAnsi="Arial" w:cs="Arial"/>
                <w:b/>
                <w:i/>
                <w:color w:val="000000"/>
                <w:sz w:val="18"/>
                <w:szCs w:val="18"/>
              </w:rPr>
              <w:t xml:space="preserve">Note: </w:t>
            </w:r>
            <w:r>
              <w:rPr>
                <w:rFonts w:ascii="Arial" w:hAnsi="Arial" w:cs="Arial"/>
                <w:i/>
                <w:color w:val="000000"/>
                <w:sz w:val="18"/>
                <w:szCs w:val="18"/>
              </w:rPr>
              <w:t xml:space="preserve"> If additional rows of the below table are needed, place curser at end of a row (outside table) and hit “Enter”.</w:t>
            </w:r>
          </w:p>
        </w:tc>
      </w:tr>
      <w:tr w:rsidR="00D752D6" w:rsidRPr="00D217A6" w14:paraId="40F0B514" w14:textId="77777777" w:rsidTr="00502145">
        <w:trPr>
          <w:trHeight w:val="288"/>
        </w:trPr>
        <w:tc>
          <w:tcPr>
            <w:tcW w:w="2785" w:type="dxa"/>
          </w:tcPr>
          <w:p w14:paraId="211AA9C3" w14:textId="555A8D43" w:rsidR="00D752D6" w:rsidRPr="00D217A6" w:rsidRDefault="00DB0FA5" w:rsidP="002A71E1">
            <w:pPr>
              <w:pStyle w:val="NormalWeb"/>
              <w:rPr>
                <w:rFonts w:ascii="Arial" w:hAnsi="Arial" w:cs="Arial"/>
                <w:sz w:val="22"/>
                <w:szCs w:val="22"/>
              </w:rPr>
            </w:pPr>
            <w:r>
              <w:rPr>
                <w:rFonts w:ascii="Arial" w:hAnsi="Arial" w:cs="Arial"/>
                <w:sz w:val="22"/>
                <w:szCs w:val="22"/>
              </w:rPr>
              <w:t>Consumers and persons with lived experience</w:t>
            </w:r>
          </w:p>
        </w:tc>
        <w:tc>
          <w:tcPr>
            <w:tcW w:w="2520" w:type="dxa"/>
          </w:tcPr>
          <w:p w14:paraId="16EF554A" w14:textId="0FB46EF3" w:rsidR="00D752D6" w:rsidRPr="00D217A6" w:rsidRDefault="00DB0FA5" w:rsidP="002A71E1">
            <w:pPr>
              <w:pStyle w:val="NormalWeb"/>
              <w:rPr>
                <w:rFonts w:ascii="Arial" w:hAnsi="Arial" w:cs="Arial"/>
                <w:sz w:val="22"/>
                <w:szCs w:val="22"/>
              </w:rPr>
            </w:pPr>
            <w:r>
              <w:rPr>
                <w:rFonts w:ascii="Arial" w:hAnsi="Arial" w:cs="Arial"/>
                <w:sz w:val="22"/>
                <w:szCs w:val="22"/>
              </w:rPr>
              <w:t>Virtually, telephone, in person, email</w:t>
            </w:r>
          </w:p>
        </w:tc>
        <w:tc>
          <w:tcPr>
            <w:tcW w:w="4050" w:type="dxa"/>
          </w:tcPr>
          <w:p w14:paraId="76A7BB3E" w14:textId="418576D7" w:rsidR="00D752D6" w:rsidRPr="00D217A6" w:rsidRDefault="00DB0FA5" w:rsidP="002A71E1">
            <w:pPr>
              <w:pStyle w:val="NormalWeb"/>
              <w:rPr>
                <w:rFonts w:ascii="Arial" w:hAnsi="Arial" w:cs="Arial"/>
                <w:sz w:val="22"/>
                <w:szCs w:val="22"/>
              </w:rPr>
            </w:pPr>
            <w:r>
              <w:rPr>
                <w:rFonts w:ascii="Arial" w:hAnsi="Arial" w:cs="Arial"/>
                <w:sz w:val="22"/>
                <w:szCs w:val="22"/>
              </w:rPr>
              <w:t>Listen to identify opportunities to improve services and programs to create a simple, meaningful, and responsive system</w:t>
            </w:r>
          </w:p>
        </w:tc>
        <w:tc>
          <w:tcPr>
            <w:tcW w:w="1650" w:type="dxa"/>
          </w:tcPr>
          <w:p w14:paraId="1BC71EAE" w14:textId="598E434A" w:rsidR="00D752D6" w:rsidRPr="00D217A6" w:rsidRDefault="00DB0FA5" w:rsidP="002A71E1">
            <w:pPr>
              <w:pStyle w:val="NormalWeb"/>
              <w:rPr>
                <w:rFonts w:ascii="Arial" w:hAnsi="Arial" w:cs="Arial"/>
                <w:sz w:val="22"/>
                <w:szCs w:val="22"/>
              </w:rPr>
            </w:pPr>
            <w:r>
              <w:rPr>
                <w:rFonts w:ascii="Arial" w:hAnsi="Arial" w:cs="Arial"/>
                <w:sz w:val="22"/>
                <w:szCs w:val="22"/>
              </w:rPr>
              <w:t>Weekly</w:t>
            </w:r>
          </w:p>
        </w:tc>
      </w:tr>
      <w:tr w:rsidR="00D217A6" w:rsidRPr="00D217A6" w14:paraId="43FB9150" w14:textId="77777777" w:rsidTr="00502145">
        <w:trPr>
          <w:trHeight w:val="288"/>
        </w:trPr>
        <w:tc>
          <w:tcPr>
            <w:tcW w:w="2785" w:type="dxa"/>
          </w:tcPr>
          <w:p w14:paraId="6CFFC7F2" w14:textId="77777777" w:rsidR="00D217A6" w:rsidRPr="00D217A6" w:rsidRDefault="00D217A6" w:rsidP="002A71E1">
            <w:pPr>
              <w:pStyle w:val="NormalWeb"/>
              <w:rPr>
                <w:rFonts w:ascii="Arial" w:hAnsi="Arial" w:cs="Arial"/>
                <w:sz w:val="22"/>
                <w:szCs w:val="22"/>
              </w:rPr>
            </w:pPr>
            <w:r w:rsidRPr="00D217A6">
              <w:rPr>
                <w:rFonts w:ascii="Arial" w:hAnsi="Arial" w:cs="Arial"/>
                <w:sz w:val="22"/>
                <w:szCs w:val="22"/>
              </w:rPr>
              <w:t>State &amp; federal agencies, Governor’s office</w:t>
            </w:r>
          </w:p>
          <w:p w14:paraId="2BA68587" w14:textId="77777777" w:rsidR="00D217A6" w:rsidRPr="00D217A6" w:rsidRDefault="00D217A6" w:rsidP="002A71E1">
            <w:pPr>
              <w:pStyle w:val="NormalWeb"/>
              <w:rPr>
                <w:rFonts w:ascii="Arial" w:hAnsi="Arial" w:cs="Arial"/>
                <w:sz w:val="22"/>
                <w:szCs w:val="22"/>
              </w:rPr>
            </w:pPr>
          </w:p>
        </w:tc>
        <w:tc>
          <w:tcPr>
            <w:tcW w:w="2520" w:type="dxa"/>
          </w:tcPr>
          <w:p w14:paraId="2E5D5433" w14:textId="3D356725" w:rsidR="00D217A6" w:rsidRPr="00D217A6" w:rsidRDefault="00D217A6" w:rsidP="002A71E1">
            <w:pPr>
              <w:pStyle w:val="NormalWeb"/>
              <w:rPr>
                <w:rFonts w:ascii="Arial" w:hAnsi="Arial" w:cs="Arial"/>
                <w:sz w:val="22"/>
                <w:szCs w:val="22"/>
              </w:rPr>
            </w:pPr>
            <w:r w:rsidRPr="00D217A6">
              <w:rPr>
                <w:rFonts w:ascii="Arial" w:hAnsi="Arial" w:cs="Arial"/>
                <w:sz w:val="22"/>
                <w:szCs w:val="22"/>
              </w:rPr>
              <w:t>Phone, meetings, mail, in person</w:t>
            </w:r>
            <w:r w:rsidR="441CF33C" w:rsidRPr="7D367E95">
              <w:rPr>
                <w:rFonts w:ascii="Arial" w:hAnsi="Arial" w:cs="Arial"/>
                <w:sz w:val="22"/>
                <w:szCs w:val="22"/>
              </w:rPr>
              <w:t xml:space="preserve">, </w:t>
            </w:r>
            <w:r w:rsidR="441CF33C" w:rsidRPr="46E33FFF">
              <w:rPr>
                <w:rFonts w:ascii="Arial" w:hAnsi="Arial" w:cs="Arial"/>
                <w:sz w:val="22"/>
                <w:szCs w:val="22"/>
              </w:rPr>
              <w:t>virtually</w:t>
            </w:r>
          </w:p>
          <w:p w14:paraId="4D73FF4B" w14:textId="77777777" w:rsidR="00D217A6" w:rsidRPr="00D217A6" w:rsidRDefault="00D217A6" w:rsidP="002A71E1">
            <w:pPr>
              <w:pStyle w:val="NormalWeb"/>
              <w:rPr>
                <w:rFonts w:ascii="Arial" w:hAnsi="Arial" w:cs="Arial"/>
                <w:sz w:val="22"/>
                <w:szCs w:val="22"/>
              </w:rPr>
            </w:pPr>
          </w:p>
          <w:p w14:paraId="7615C71F" w14:textId="77777777" w:rsidR="00D217A6" w:rsidRPr="00D217A6" w:rsidRDefault="00D217A6" w:rsidP="002A71E1">
            <w:pPr>
              <w:pStyle w:val="NormalWeb"/>
              <w:rPr>
                <w:rFonts w:ascii="Arial" w:hAnsi="Arial" w:cs="Arial"/>
                <w:sz w:val="22"/>
                <w:szCs w:val="22"/>
              </w:rPr>
            </w:pPr>
          </w:p>
        </w:tc>
        <w:tc>
          <w:tcPr>
            <w:tcW w:w="4050" w:type="dxa"/>
          </w:tcPr>
          <w:p w14:paraId="3C84D929" w14:textId="77777777" w:rsidR="00D217A6" w:rsidRPr="00D217A6" w:rsidRDefault="00D217A6" w:rsidP="002A71E1">
            <w:pPr>
              <w:pStyle w:val="NormalWeb"/>
              <w:rPr>
                <w:rFonts w:ascii="Arial" w:hAnsi="Arial" w:cs="Arial"/>
                <w:sz w:val="22"/>
                <w:szCs w:val="22"/>
              </w:rPr>
            </w:pPr>
            <w:r w:rsidRPr="00D217A6">
              <w:rPr>
                <w:rFonts w:ascii="Arial" w:hAnsi="Arial" w:cs="Arial"/>
                <w:sz w:val="22"/>
                <w:szCs w:val="22"/>
              </w:rPr>
              <w:t>Discuss cooperative and complementary efforts and programs; act as liaison to federal and state partners in an effort to work collaboratively.  Provide consultation and technical assistance</w:t>
            </w:r>
          </w:p>
        </w:tc>
        <w:tc>
          <w:tcPr>
            <w:tcW w:w="1650" w:type="dxa"/>
          </w:tcPr>
          <w:p w14:paraId="4F8BDF1F" w14:textId="77777777" w:rsidR="00D217A6" w:rsidRPr="00D217A6" w:rsidRDefault="00D217A6" w:rsidP="002A71E1">
            <w:pPr>
              <w:pStyle w:val="NormalWeb"/>
              <w:rPr>
                <w:rFonts w:ascii="Arial" w:hAnsi="Arial" w:cs="Arial"/>
                <w:sz w:val="22"/>
                <w:szCs w:val="22"/>
              </w:rPr>
            </w:pPr>
            <w:r w:rsidRPr="00D217A6">
              <w:rPr>
                <w:rFonts w:ascii="Arial" w:hAnsi="Arial" w:cs="Arial"/>
                <w:sz w:val="22"/>
                <w:szCs w:val="22"/>
              </w:rPr>
              <w:t>Daily</w:t>
            </w:r>
          </w:p>
        </w:tc>
      </w:tr>
      <w:tr w:rsidR="00D217A6" w:rsidRPr="00D217A6" w14:paraId="17B1BFBD" w14:textId="77777777" w:rsidTr="00502145">
        <w:trPr>
          <w:trHeight w:val="288"/>
        </w:trPr>
        <w:tc>
          <w:tcPr>
            <w:tcW w:w="2785" w:type="dxa"/>
          </w:tcPr>
          <w:p w14:paraId="250276DE" w14:textId="77777777" w:rsidR="00D217A6" w:rsidRPr="00D217A6" w:rsidRDefault="00564853" w:rsidP="002A71E1">
            <w:pPr>
              <w:pStyle w:val="NormalWeb"/>
              <w:rPr>
                <w:rFonts w:ascii="Arial" w:hAnsi="Arial" w:cs="Arial"/>
                <w:sz w:val="22"/>
                <w:szCs w:val="22"/>
              </w:rPr>
            </w:pPr>
            <w:r>
              <w:rPr>
                <w:rFonts w:ascii="Arial" w:hAnsi="Arial" w:cs="Arial"/>
                <w:sz w:val="22"/>
                <w:szCs w:val="22"/>
              </w:rPr>
              <w:t xml:space="preserve">CCOs, </w:t>
            </w:r>
            <w:r w:rsidR="00263FDC">
              <w:rPr>
                <w:rFonts w:ascii="Arial" w:hAnsi="Arial" w:cs="Arial"/>
                <w:sz w:val="22"/>
                <w:szCs w:val="22"/>
              </w:rPr>
              <w:t>Treatment</w:t>
            </w:r>
            <w:r w:rsidR="006C15E2">
              <w:rPr>
                <w:rFonts w:ascii="Arial" w:hAnsi="Arial" w:cs="Arial"/>
                <w:sz w:val="22"/>
                <w:szCs w:val="22"/>
              </w:rPr>
              <w:t xml:space="preserve"> </w:t>
            </w:r>
            <w:r w:rsidR="00D217A6" w:rsidRPr="00D217A6">
              <w:rPr>
                <w:rFonts w:ascii="Arial" w:hAnsi="Arial" w:cs="Arial"/>
                <w:sz w:val="22"/>
                <w:szCs w:val="22"/>
              </w:rPr>
              <w:t>Service Providers and professionals</w:t>
            </w:r>
          </w:p>
          <w:p w14:paraId="6A96DD17" w14:textId="77777777" w:rsidR="00D217A6" w:rsidRPr="00D217A6" w:rsidRDefault="00D217A6" w:rsidP="002A71E1">
            <w:pPr>
              <w:pStyle w:val="NormalWeb"/>
              <w:rPr>
                <w:rFonts w:ascii="Arial" w:hAnsi="Arial" w:cs="Arial"/>
                <w:sz w:val="22"/>
                <w:szCs w:val="22"/>
              </w:rPr>
            </w:pPr>
          </w:p>
        </w:tc>
        <w:tc>
          <w:tcPr>
            <w:tcW w:w="2520" w:type="dxa"/>
          </w:tcPr>
          <w:p w14:paraId="38ACAF45" w14:textId="2F66122E" w:rsidR="00D217A6" w:rsidRPr="00D217A6" w:rsidRDefault="00D217A6" w:rsidP="002A71E1">
            <w:pPr>
              <w:pStyle w:val="NormalWeb"/>
              <w:rPr>
                <w:rFonts w:ascii="Arial" w:hAnsi="Arial" w:cs="Arial"/>
                <w:sz w:val="22"/>
                <w:szCs w:val="22"/>
              </w:rPr>
            </w:pPr>
            <w:r w:rsidRPr="00D217A6">
              <w:rPr>
                <w:rFonts w:ascii="Arial" w:hAnsi="Arial" w:cs="Arial"/>
                <w:sz w:val="22"/>
                <w:szCs w:val="22"/>
              </w:rPr>
              <w:t>Phone, meetings, mail, in person</w:t>
            </w:r>
            <w:r w:rsidR="39BD8122" w:rsidRPr="46E33FFF">
              <w:rPr>
                <w:rFonts w:ascii="Arial" w:hAnsi="Arial" w:cs="Arial"/>
                <w:sz w:val="22"/>
                <w:szCs w:val="22"/>
              </w:rPr>
              <w:t>, virtually</w:t>
            </w:r>
          </w:p>
          <w:p w14:paraId="53CCC3D4" w14:textId="77777777" w:rsidR="00D217A6" w:rsidRPr="00D217A6" w:rsidRDefault="00D217A6" w:rsidP="002A71E1">
            <w:pPr>
              <w:pStyle w:val="NormalWeb"/>
              <w:rPr>
                <w:rFonts w:ascii="Arial" w:hAnsi="Arial" w:cs="Arial"/>
                <w:sz w:val="22"/>
                <w:szCs w:val="22"/>
              </w:rPr>
            </w:pPr>
          </w:p>
          <w:p w14:paraId="71818D14" w14:textId="77777777" w:rsidR="00D217A6" w:rsidRPr="00D217A6" w:rsidRDefault="00D217A6" w:rsidP="002A71E1">
            <w:pPr>
              <w:pStyle w:val="NormalWeb"/>
              <w:rPr>
                <w:rFonts w:ascii="Arial" w:hAnsi="Arial" w:cs="Arial"/>
                <w:sz w:val="22"/>
                <w:szCs w:val="22"/>
              </w:rPr>
            </w:pPr>
          </w:p>
        </w:tc>
        <w:tc>
          <w:tcPr>
            <w:tcW w:w="4050" w:type="dxa"/>
          </w:tcPr>
          <w:p w14:paraId="120E3C24" w14:textId="77777777" w:rsidR="00D217A6" w:rsidRPr="00D217A6" w:rsidRDefault="00D217A6" w:rsidP="002A71E1">
            <w:pPr>
              <w:pStyle w:val="NormalWeb"/>
              <w:rPr>
                <w:rFonts w:ascii="Arial" w:hAnsi="Arial" w:cs="Arial"/>
                <w:sz w:val="22"/>
                <w:szCs w:val="22"/>
              </w:rPr>
            </w:pPr>
            <w:r w:rsidRPr="00D217A6">
              <w:rPr>
                <w:rFonts w:ascii="Arial" w:hAnsi="Arial" w:cs="Arial"/>
                <w:sz w:val="22"/>
                <w:szCs w:val="22"/>
              </w:rPr>
              <w:t>Provide technical assistance, discuss revisions to statewide plans and need for local tailoring.  Outcome evaluation</w:t>
            </w:r>
          </w:p>
        </w:tc>
        <w:tc>
          <w:tcPr>
            <w:tcW w:w="1650" w:type="dxa"/>
          </w:tcPr>
          <w:p w14:paraId="4725FEEE" w14:textId="414C778B" w:rsidR="00D217A6" w:rsidRPr="00D217A6" w:rsidRDefault="003237C5" w:rsidP="002A71E1">
            <w:pPr>
              <w:pStyle w:val="NormalWeb"/>
              <w:rPr>
                <w:rFonts w:ascii="Arial" w:hAnsi="Arial" w:cs="Arial"/>
                <w:sz w:val="22"/>
                <w:szCs w:val="22"/>
              </w:rPr>
            </w:pPr>
            <w:r>
              <w:rPr>
                <w:rFonts w:ascii="Arial" w:hAnsi="Arial" w:cs="Arial"/>
                <w:sz w:val="22"/>
                <w:szCs w:val="22"/>
              </w:rPr>
              <w:t>Monthly</w:t>
            </w:r>
          </w:p>
        </w:tc>
      </w:tr>
      <w:tr w:rsidR="00D217A6" w:rsidRPr="00D217A6" w14:paraId="4CD1618F" w14:textId="77777777" w:rsidTr="00502145">
        <w:trPr>
          <w:trHeight w:val="288"/>
        </w:trPr>
        <w:tc>
          <w:tcPr>
            <w:tcW w:w="2785" w:type="dxa"/>
          </w:tcPr>
          <w:p w14:paraId="19156FE2" w14:textId="77777777" w:rsidR="00D217A6" w:rsidRPr="00D217A6" w:rsidRDefault="00D217A6" w:rsidP="002A71E1">
            <w:pPr>
              <w:pStyle w:val="NormalWeb"/>
              <w:rPr>
                <w:rFonts w:ascii="Arial" w:hAnsi="Arial" w:cs="Arial"/>
                <w:sz w:val="22"/>
                <w:szCs w:val="22"/>
              </w:rPr>
            </w:pPr>
            <w:r w:rsidRPr="00D217A6">
              <w:rPr>
                <w:rFonts w:ascii="Arial" w:hAnsi="Arial" w:cs="Arial"/>
                <w:sz w:val="22"/>
                <w:szCs w:val="22"/>
              </w:rPr>
              <w:t>General Public</w:t>
            </w:r>
          </w:p>
        </w:tc>
        <w:tc>
          <w:tcPr>
            <w:tcW w:w="2520" w:type="dxa"/>
          </w:tcPr>
          <w:p w14:paraId="6671E9BF" w14:textId="745250DB" w:rsidR="00D217A6" w:rsidRPr="00D217A6" w:rsidRDefault="00D217A6" w:rsidP="002A71E1">
            <w:pPr>
              <w:pStyle w:val="NormalWeb"/>
              <w:rPr>
                <w:rFonts w:ascii="Arial" w:hAnsi="Arial" w:cs="Arial"/>
                <w:sz w:val="22"/>
                <w:szCs w:val="22"/>
              </w:rPr>
            </w:pPr>
            <w:r w:rsidRPr="00D217A6">
              <w:rPr>
                <w:rFonts w:ascii="Arial" w:hAnsi="Arial" w:cs="Arial"/>
                <w:sz w:val="22"/>
                <w:szCs w:val="22"/>
              </w:rPr>
              <w:t>Phone, meetings, mail, in person</w:t>
            </w:r>
            <w:r w:rsidR="6BEC2DBC" w:rsidRPr="46E33FFF">
              <w:rPr>
                <w:rFonts w:ascii="Arial" w:hAnsi="Arial" w:cs="Arial"/>
                <w:sz w:val="22"/>
                <w:szCs w:val="22"/>
              </w:rPr>
              <w:t xml:space="preserve">, virtually </w:t>
            </w:r>
          </w:p>
          <w:p w14:paraId="3B212A84" w14:textId="77777777" w:rsidR="00D217A6" w:rsidRPr="00D217A6" w:rsidRDefault="00D217A6" w:rsidP="002A71E1">
            <w:pPr>
              <w:pStyle w:val="NormalWeb"/>
              <w:rPr>
                <w:rFonts w:ascii="Arial" w:hAnsi="Arial" w:cs="Arial"/>
                <w:sz w:val="22"/>
                <w:szCs w:val="22"/>
              </w:rPr>
            </w:pPr>
          </w:p>
          <w:p w14:paraId="0268D389" w14:textId="77777777" w:rsidR="00D217A6" w:rsidRPr="00D217A6" w:rsidRDefault="00D217A6" w:rsidP="002A71E1">
            <w:pPr>
              <w:pStyle w:val="NormalWeb"/>
              <w:rPr>
                <w:rFonts w:ascii="Arial" w:hAnsi="Arial" w:cs="Arial"/>
                <w:sz w:val="22"/>
                <w:szCs w:val="22"/>
              </w:rPr>
            </w:pPr>
          </w:p>
        </w:tc>
        <w:tc>
          <w:tcPr>
            <w:tcW w:w="4050" w:type="dxa"/>
          </w:tcPr>
          <w:p w14:paraId="0A87F07C" w14:textId="77777777" w:rsidR="00D217A6" w:rsidRPr="00D217A6" w:rsidRDefault="00D217A6" w:rsidP="002A71E1">
            <w:pPr>
              <w:pStyle w:val="NormalWeb"/>
              <w:rPr>
                <w:rFonts w:ascii="Arial" w:hAnsi="Arial" w:cs="Arial"/>
                <w:sz w:val="22"/>
                <w:szCs w:val="22"/>
              </w:rPr>
            </w:pPr>
            <w:r w:rsidRPr="00D217A6">
              <w:rPr>
                <w:rFonts w:ascii="Arial" w:hAnsi="Arial" w:cs="Arial"/>
                <w:sz w:val="22"/>
                <w:szCs w:val="22"/>
              </w:rPr>
              <w:lastRenderedPageBreak/>
              <w:t xml:space="preserve">Respond to questions/concerns and outline/encourage support for effective </w:t>
            </w:r>
            <w:r w:rsidRPr="00D217A6">
              <w:rPr>
                <w:rFonts w:ascii="Arial" w:hAnsi="Arial" w:cs="Arial"/>
                <w:sz w:val="22"/>
                <w:szCs w:val="22"/>
              </w:rPr>
              <w:lastRenderedPageBreak/>
              <w:t>local treatment and prevention services</w:t>
            </w:r>
          </w:p>
        </w:tc>
        <w:tc>
          <w:tcPr>
            <w:tcW w:w="1650" w:type="dxa"/>
          </w:tcPr>
          <w:p w14:paraId="1C2183FE" w14:textId="77777777" w:rsidR="00D217A6" w:rsidRPr="00D217A6" w:rsidRDefault="00D217A6" w:rsidP="002A71E1">
            <w:pPr>
              <w:pStyle w:val="NormalWeb"/>
              <w:rPr>
                <w:rFonts w:ascii="Arial" w:hAnsi="Arial" w:cs="Arial"/>
                <w:sz w:val="22"/>
                <w:szCs w:val="22"/>
              </w:rPr>
            </w:pPr>
            <w:r w:rsidRPr="00D217A6">
              <w:rPr>
                <w:rFonts w:ascii="Arial" w:hAnsi="Arial" w:cs="Arial"/>
                <w:sz w:val="22"/>
                <w:szCs w:val="22"/>
              </w:rPr>
              <w:lastRenderedPageBreak/>
              <w:t>Several times a month</w:t>
            </w:r>
          </w:p>
        </w:tc>
      </w:tr>
      <w:tr w:rsidR="00D217A6" w:rsidRPr="00D217A6" w14:paraId="3CA3B765" w14:textId="77777777" w:rsidTr="00502145">
        <w:trPr>
          <w:trHeight w:val="288"/>
        </w:trPr>
        <w:tc>
          <w:tcPr>
            <w:tcW w:w="2785" w:type="dxa"/>
          </w:tcPr>
          <w:p w14:paraId="179881AE" w14:textId="77777777" w:rsidR="00D217A6" w:rsidRPr="00D217A6" w:rsidRDefault="00D217A6" w:rsidP="002A71E1">
            <w:pPr>
              <w:pStyle w:val="NormalWeb"/>
              <w:rPr>
                <w:rFonts w:ascii="Arial" w:hAnsi="Arial" w:cs="Arial"/>
                <w:sz w:val="22"/>
                <w:szCs w:val="22"/>
              </w:rPr>
            </w:pPr>
            <w:r w:rsidRPr="00D217A6">
              <w:rPr>
                <w:rFonts w:ascii="Arial" w:hAnsi="Arial" w:cs="Arial"/>
                <w:sz w:val="22"/>
                <w:szCs w:val="22"/>
              </w:rPr>
              <w:t>Media and State Legislators</w:t>
            </w:r>
          </w:p>
          <w:p w14:paraId="50B3C062" w14:textId="77777777" w:rsidR="00D217A6" w:rsidRPr="00D217A6" w:rsidRDefault="00D217A6" w:rsidP="002A71E1">
            <w:pPr>
              <w:pStyle w:val="NormalWeb"/>
              <w:rPr>
                <w:rFonts w:ascii="Arial" w:hAnsi="Arial" w:cs="Arial"/>
                <w:sz w:val="22"/>
                <w:szCs w:val="22"/>
              </w:rPr>
            </w:pPr>
          </w:p>
          <w:p w14:paraId="1AE85715" w14:textId="77777777" w:rsidR="00D217A6" w:rsidRPr="00D217A6" w:rsidRDefault="00D217A6" w:rsidP="002A71E1">
            <w:pPr>
              <w:pStyle w:val="NormalWeb"/>
              <w:rPr>
                <w:rFonts w:ascii="Arial" w:hAnsi="Arial" w:cs="Arial"/>
                <w:sz w:val="22"/>
                <w:szCs w:val="22"/>
              </w:rPr>
            </w:pPr>
          </w:p>
        </w:tc>
        <w:tc>
          <w:tcPr>
            <w:tcW w:w="2520" w:type="dxa"/>
          </w:tcPr>
          <w:p w14:paraId="5E616E2F" w14:textId="7BA1425F" w:rsidR="00D217A6" w:rsidRPr="00D217A6" w:rsidRDefault="00D217A6" w:rsidP="002A71E1">
            <w:pPr>
              <w:pStyle w:val="NormalWeb"/>
              <w:rPr>
                <w:rFonts w:ascii="Arial" w:hAnsi="Arial" w:cs="Arial"/>
                <w:sz w:val="22"/>
                <w:szCs w:val="22"/>
              </w:rPr>
            </w:pPr>
            <w:r w:rsidRPr="00D217A6">
              <w:rPr>
                <w:rFonts w:ascii="Arial" w:hAnsi="Arial" w:cs="Arial"/>
                <w:sz w:val="22"/>
                <w:szCs w:val="22"/>
              </w:rPr>
              <w:t>Phone, meetings, mail, in person</w:t>
            </w:r>
            <w:r w:rsidR="797621FB" w:rsidRPr="46E33FFF">
              <w:rPr>
                <w:rFonts w:ascii="Arial" w:hAnsi="Arial" w:cs="Arial"/>
                <w:sz w:val="22"/>
                <w:szCs w:val="22"/>
              </w:rPr>
              <w:t>, virtually</w:t>
            </w:r>
          </w:p>
          <w:p w14:paraId="5ACCEBB2" w14:textId="77777777" w:rsidR="00D217A6" w:rsidRPr="00D217A6" w:rsidRDefault="00D217A6" w:rsidP="002A71E1">
            <w:pPr>
              <w:pStyle w:val="NormalWeb"/>
              <w:rPr>
                <w:rFonts w:ascii="Arial" w:hAnsi="Arial" w:cs="Arial"/>
                <w:sz w:val="22"/>
                <w:szCs w:val="22"/>
              </w:rPr>
            </w:pPr>
          </w:p>
          <w:p w14:paraId="027AF7B7" w14:textId="77777777" w:rsidR="00D217A6" w:rsidRPr="00D217A6" w:rsidRDefault="00D217A6" w:rsidP="002A71E1">
            <w:pPr>
              <w:pStyle w:val="NormalWeb"/>
              <w:rPr>
                <w:rFonts w:ascii="Arial" w:hAnsi="Arial" w:cs="Arial"/>
                <w:sz w:val="22"/>
                <w:szCs w:val="22"/>
              </w:rPr>
            </w:pPr>
          </w:p>
        </w:tc>
        <w:tc>
          <w:tcPr>
            <w:tcW w:w="4050" w:type="dxa"/>
          </w:tcPr>
          <w:p w14:paraId="427DD81C" w14:textId="77777777" w:rsidR="00D217A6" w:rsidRPr="00D217A6" w:rsidRDefault="00D217A6" w:rsidP="002A71E1">
            <w:pPr>
              <w:pStyle w:val="NormalWeb"/>
              <w:rPr>
                <w:rFonts w:ascii="Arial" w:hAnsi="Arial" w:cs="Arial"/>
                <w:sz w:val="22"/>
                <w:szCs w:val="22"/>
              </w:rPr>
            </w:pPr>
            <w:r w:rsidRPr="00D217A6">
              <w:rPr>
                <w:rFonts w:ascii="Arial" w:hAnsi="Arial" w:cs="Arial"/>
                <w:sz w:val="22"/>
                <w:szCs w:val="22"/>
              </w:rPr>
              <w:t>Respond to requests and provide information on the needs/breadth/quality of treatment and prevention service programs.  Provide consultation and technical assistance</w:t>
            </w:r>
          </w:p>
        </w:tc>
        <w:tc>
          <w:tcPr>
            <w:tcW w:w="1650" w:type="dxa"/>
          </w:tcPr>
          <w:p w14:paraId="70D87F97" w14:textId="77777777" w:rsidR="00D217A6" w:rsidRPr="00D217A6" w:rsidRDefault="00FD35F1" w:rsidP="002A71E1">
            <w:pPr>
              <w:pStyle w:val="NormalWeb"/>
              <w:rPr>
                <w:rFonts w:ascii="Arial" w:hAnsi="Arial" w:cs="Arial"/>
                <w:sz w:val="22"/>
                <w:szCs w:val="22"/>
              </w:rPr>
            </w:pPr>
            <w:r>
              <w:rPr>
                <w:rFonts w:ascii="Arial" w:hAnsi="Arial" w:cs="Arial"/>
                <w:sz w:val="22"/>
                <w:szCs w:val="22"/>
              </w:rPr>
              <w:t>Monthly</w:t>
            </w:r>
          </w:p>
        </w:tc>
      </w:tr>
      <w:tr w:rsidR="00D217A6" w:rsidRPr="00D217A6" w14:paraId="1DFEBE9D" w14:textId="77777777" w:rsidTr="00502145">
        <w:trPr>
          <w:trHeight w:val="288"/>
        </w:trPr>
        <w:tc>
          <w:tcPr>
            <w:tcW w:w="2785" w:type="dxa"/>
            <w:tcBorders>
              <w:bottom w:val="single" w:sz="4" w:space="0" w:color="C0C0C0"/>
            </w:tcBorders>
          </w:tcPr>
          <w:p w14:paraId="6FBF7B20" w14:textId="77777777" w:rsidR="00D217A6" w:rsidRPr="00D217A6" w:rsidRDefault="00862DEF" w:rsidP="002A71E1">
            <w:pPr>
              <w:pStyle w:val="NormalWeb"/>
              <w:rPr>
                <w:rFonts w:ascii="Arial" w:hAnsi="Arial" w:cs="Arial"/>
                <w:sz w:val="22"/>
                <w:szCs w:val="22"/>
              </w:rPr>
            </w:pPr>
            <w:r>
              <w:rPr>
                <w:rFonts w:ascii="Arial" w:hAnsi="Arial" w:cs="Arial"/>
                <w:sz w:val="22"/>
                <w:szCs w:val="22"/>
              </w:rPr>
              <w:t>Research &amp; Evaluators</w:t>
            </w:r>
          </w:p>
        </w:tc>
        <w:tc>
          <w:tcPr>
            <w:tcW w:w="2520" w:type="dxa"/>
            <w:tcBorders>
              <w:bottom w:val="single" w:sz="4" w:space="0" w:color="C0C0C0"/>
            </w:tcBorders>
          </w:tcPr>
          <w:p w14:paraId="1FE367DF" w14:textId="0BFE32A5" w:rsidR="00D217A6" w:rsidRPr="00D217A6" w:rsidRDefault="00D217A6" w:rsidP="002A71E1">
            <w:pPr>
              <w:pStyle w:val="NormalWeb"/>
              <w:rPr>
                <w:rFonts w:ascii="Arial" w:hAnsi="Arial" w:cs="Arial"/>
                <w:sz w:val="22"/>
                <w:szCs w:val="22"/>
              </w:rPr>
            </w:pPr>
            <w:r w:rsidRPr="00D217A6">
              <w:rPr>
                <w:rFonts w:ascii="Arial" w:hAnsi="Arial" w:cs="Arial"/>
                <w:sz w:val="22"/>
                <w:szCs w:val="22"/>
              </w:rPr>
              <w:t>Phone, meetings, mail, in person</w:t>
            </w:r>
            <w:r w:rsidR="0E43CD9C" w:rsidRPr="46E33FFF">
              <w:rPr>
                <w:rFonts w:ascii="Arial" w:hAnsi="Arial" w:cs="Arial"/>
                <w:sz w:val="22"/>
                <w:szCs w:val="22"/>
              </w:rPr>
              <w:t>,</w:t>
            </w:r>
            <w:r w:rsidR="0E43CD9C" w:rsidRPr="293AC487">
              <w:rPr>
                <w:rFonts w:ascii="Arial" w:hAnsi="Arial" w:cs="Arial"/>
                <w:sz w:val="22"/>
                <w:szCs w:val="22"/>
              </w:rPr>
              <w:t xml:space="preserve"> virtually</w:t>
            </w:r>
          </w:p>
          <w:p w14:paraId="7214A98E" w14:textId="77777777" w:rsidR="00D217A6" w:rsidRPr="00D217A6" w:rsidRDefault="00D217A6" w:rsidP="002A71E1">
            <w:pPr>
              <w:pStyle w:val="NormalWeb"/>
              <w:rPr>
                <w:rFonts w:ascii="Arial" w:hAnsi="Arial" w:cs="Arial"/>
                <w:sz w:val="22"/>
                <w:szCs w:val="22"/>
              </w:rPr>
            </w:pPr>
          </w:p>
          <w:p w14:paraId="1DB99ABC" w14:textId="77777777" w:rsidR="00D217A6" w:rsidRPr="00D217A6" w:rsidRDefault="00D217A6" w:rsidP="002A71E1">
            <w:pPr>
              <w:pStyle w:val="NormalWeb"/>
              <w:rPr>
                <w:rFonts w:ascii="Arial" w:hAnsi="Arial" w:cs="Arial"/>
                <w:sz w:val="22"/>
                <w:szCs w:val="22"/>
              </w:rPr>
            </w:pPr>
          </w:p>
        </w:tc>
        <w:tc>
          <w:tcPr>
            <w:tcW w:w="4050" w:type="dxa"/>
            <w:tcBorders>
              <w:bottom w:val="single" w:sz="4" w:space="0" w:color="C0C0C0"/>
            </w:tcBorders>
          </w:tcPr>
          <w:p w14:paraId="7471D25F" w14:textId="77777777" w:rsidR="00D217A6" w:rsidRPr="00D217A6" w:rsidRDefault="00862DEF" w:rsidP="002A71E1">
            <w:pPr>
              <w:pStyle w:val="NormalWeb"/>
              <w:rPr>
                <w:rFonts w:ascii="Arial" w:hAnsi="Arial" w:cs="Arial"/>
                <w:sz w:val="22"/>
                <w:szCs w:val="22"/>
              </w:rPr>
            </w:pPr>
            <w:r>
              <w:rPr>
                <w:rFonts w:ascii="Arial" w:hAnsi="Arial" w:cs="Arial"/>
                <w:sz w:val="22"/>
                <w:szCs w:val="22"/>
              </w:rPr>
              <w:t>Review and interpret data, plan special studies and prepare informational presentations.</w:t>
            </w:r>
          </w:p>
        </w:tc>
        <w:tc>
          <w:tcPr>
            <w:tcW w:w="1650" w:type="dxa"/>
            <w:tcBorders>
              <w:bottom w:val="single" w:sz="4" w:space="0" w:color="C0C0C0"/>
            </w:tcBorders>
          </w:tcPr>
          <w:p w14:paraId="4DA06991" w14:textId="2D92EDD5" w:rsidR="00D217A6" w:rsidRPr="00D217A6" w:rsidRDefault="00FD4845" w:rsidP="002A71E1">
            <w:pPr>
              <w:pStyle w:val="NormalWeb"/>
              <w:rPr>
                <w:rFonts w:ascii="Arial" w:hAnsi="Arial" w:cs="Arial"/>
                <w:sz w:val="22"/>
                <w:szCs w:val="22"/>
              </w:rPr>
            </w:pPr>
            <w:r>
              <w:rPr>
                <w:rFonts w:ascii="Arial" w:hAnsi="Arial" w:cs="Arial"/>
                <w:sz w:val="22"/>
                <w:szCs w:val="22"/>
              </w:rPr>
              <w:t>Weekly</w:t>
            </w:r>
          </w:p>
        </w:tc>
      </w:tr>
      <w:tr w:rsidR="00D217A6" w:rsidRPr="00D217A6" w14:paraId="413F1001" w14:textId="77777777" w:rsidTr="00502145">
        <w:trPr>
          <w:trHeight w:val="288"/>
        </w:trPr>
        <w:tc>
          <w:tcPr>
            <w:tcW w:w="2785" w:type="dxa"/>
            <w:tcBorders>
              <w:top w:val="single" w:sz="4" w:space="0" w:color="C0C0C0"/>
              <w:bottom w:val="single" w:sz="4" w:space="0" w:color="auto"/>
            </w:tcBorders>
          </w:tcPr>
          <w:p w14:paraId="50E345D5" w14:textId="77777777" w:rsidR="00D217A6" w:rsidRPr="00D217A6" w:rsidRDefault="00D217A6" w:rsidP="002A71E1">
            <w:pPr>
              <w:pStyle w:val="NormalWeb"/>
              <w:rPr>
                <w:rFonts w:ascii="Arial" w:hAnsi="Arial" w:cs="Arial"/>
                <w:sz w:val="22"/>
                <w:szCs w:val="22"/>
              </w:rPr>
            </w:pPr>
            <w:r w:rsidRPr="00D217A6">
              <w:rPr>
                <w:rFonts w:ascii="Arial" w:hAnsi="Arial" w:cs="Arial"/>
                <w:sz w:val="22"/>
                <w:szCs w:val="22"/>
              </w:rPr>
              <w:t>City &amp; County officials</w:t>
            </w:r>
          </w:p>
        </w:tc>
        <w:tc>
          <w:tcPr>
            <w:tcW w:w="2520" w:type="dxa"/>
            <w:tcBorders>
              <w:top w:val="single" w:sz="4" w:space="0" w:color="C0C0C0"/>
              <w:bottom w:val="single" w:sz="4" w:space="0" w:color="auto"/>
            </w:tcBorders>
          </w:tcPr>
          <w:p w14:paraId="39FACA15" w14:textId="048F8391" w:rsidR="00D217A6" w:rsidRPr="00D217A6" w:rsidRDefault="00D217A6" w:rsidP="002A71E1">
            <w:pPr>
              <w:pStyle w:val="NormalWeb"/>
              <w:rPr>
                <w:rFonts w:ascii="Arial" w:hAnsi="Arial" w:cs="Arial"/>
                <w:sz w:val="22"/>
                <w:szCs w:val="22"/>
              </w:rPr>
            </w:pPr>
            <w:r w:rsidRPr="00D217A6">
              <w:rPr>
                <w:rFonts w:ascii="Arial" w:hAnsi="Arial" w:cs="Arial"/>
                <w:sz w:val="22"/>
                <w:szCs w:val="22"/>
              </w:rPr>
              <w:t>Phone, meetings, mail, in person</w:t>
            </w:r>
            <w:r w:rsidR="1A87E2F0" w:rsidRPr="293AC487">
              <w:rPr>
                <w:rFonts w:ascii="Arial" w:hAnsi="Arial" w:cs="Arial"/>
                <w:sz w:val="22"/>
                <w:szCs w:val="22"/>
              </w:rPr>
              <w:t>, virtually</w:t>
            </w:r>
          </w:p>
          <w:p w14:paraId="652748F7" w14:textId="77777777" w:rsidR="00D217A6" w:rsidRPr="00D217A6" w:rsidRDefault="00D217A6" w:rsidP="002A71E1">
            <w:pPr>
              <w:pStyle w:val="NormalWeb"/>
              <w:rPr>
                <w:rFonts w:ascii="Arial" w:hAnsi="Arial" w:cs="Arial"/>
                <w:sz w:val="22"/>
                <w:szCs w:val="22"/>
              </w:rPr>
            </w:pPr>
          </w:p>
          <w:p w14:paraId="2F27148E" w14:textId="77777777" w:rsidR="00D217A6" w:rsidRPr="00D217A6" w:rsidRDefault="00D217A6" w:rsidP="002A71E1">
            <w:pPr>
              <w:pStyle w:val="NormalWeb"/>
              <w:rPr>
                <w:rFonts w:ascii="Arial" w:hAnsi="Arial" w:cs="Arial"/>
                <w:sz w:val="22"/>
                <w:szCs w:val="22"/>
              </w:rPr>
            </w:pPr>
          </w:p>
        </w:tc>
        <w:tc>
          <w:tcPr>
            <w:tcW w:w="4050" w:type="dxa"/>
            <w:tcBorders>
              <w:top w:val="single" w:sz="4" w:space="0" w:color="C0C0C0"/>
              <w:bottom w:val="single" w:sz="4" w:space="0" w:color="auto"/>
            </w:tcBorders>
          </w:tcPr>
          <w:p w14:paraId="094C69D9" w14:textId="77777777" w:rsidR="00D217A6" w:rsidRPr="00D217A6" w:rsidRDefault="00D217A6" w:rsidP="002A71E1">
            <w:pPr>
              <w:pStyle w:val="NormalWeb"/>
              <w:rPr>
                <w:rFonts w:ascii="Arial" w:hAnsi="Arial" w:cs="Arial"/>
                <w:sz w:val="22"/>
                <w:szCs w:val="22"/>
              </w:rPr>
            </w:pPr>
            <w:r w:rsidRPr="00D217A6">
              <w:rPr>
                <w:rFonts w:ascii="Arial" w:hAnsi="Arial" w:cs="Arial"/>
                <w:sz w:val="22"/>
                <w:szCs w:val="22"/>
              </w:rPr>
              <w:t>Discuss local and regional plans, systems performance, and funding issues</w:t>
            </w:r>
          </w:p>
        </w:tc>
        <w:tc>
          <w:tcPr>
            <w:tcW w:w="1650" w:type="dxa"/>
            <w:tcBorders>
              <w:top w:val="single" w:sz="4" w:space="0" w:color="C0C0C0"/>
              <w:bottom w:val="single" w:sz="4" w:space="0" w:color="auto"/>
            </w:tcBorders>
          </w:tcPr>
          <w:p w14:paraId="538570A3" w14:textId="77777777" w:rsidR="00D217A6" w:rsidRPr="00D217A6" w:rsidRDefault="00D217A6" w:rsidP="002A71E1">
            <w:pPr>
              <w:pStyle w:val="NormalWeb"/>
              <w:rPr>
                <w:rFonts w:ascii="Arial" w:hAnsi="Arial" w:cs="Arial"/>
                <w:sz w:val="22"/>
                <w:szCs w:val="22"/>
              </w:rPr>
            </w:pPr>
            <w:r w:rsidRPr="00D217A6">
              <w:rPr>
                <w:rFonts w:ascii="Arial" w:hAnsi="Arial" w:cs="Arial"/>
                <w:sz w:val="22"/>
                <w:szCs w:val="22"/>
              </w:rPr>
              <w:t>Weekly</w:t>
            </w:r>
          </w:p>
        </w:tc>
      </w:tr>
    </w:tbl>
    <w:p w14:paraId="2B55DAB2" w14:textId="77777777" w:rsidR="008407A6" w:rsidRDefault="008407A6">
      <w:pPr>
        <w:rPr>
          <w:rFonts w:ascii="Arial" w:hAnsi="Arial" w:cs="Arial"/>
          <w:sz w:val="12"/>
          <w:szCs w:val="12"/>
        </w:rPr>
      </w:pPr>
    </w:p>
    <w:p w14:paraId="17B39A76" w14:textId="77777777" w:rsidR="008407A6" w:rsidRDefault="008407A6">
      <w:pPr>
        <w:rPr>
          <w:rFonts w:ascii="Arial" w:hAnsi="Arial" w:cs="Arial"/>
          <w:sz w:val="12"/>
          <w:szCs w:val="12"/>
        </w:rPr>
        <w:sectPr w:rsidR="008407A6">
          <w:type w:val="continuous"/>
          <w:pgSz w:w="12240" w:h="15840" w:code="1"/>
          <w:pgMar w:top="720" w:right="720" w:bottom="864"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121AC902"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60395265" w14:textId="77777777" w:rsidR="008407A6" w:rsidRDefault="008407A6">
            <w:pPr>
              <w:rPr>
                <w:rFonts w:ascii="Arial" w:hAnsi="Arial" w:cs="Arial"/>
              </w:rPr>
            </w:pPr>
            <w:r>
              <w:rPr>
                <w:rFonts w:ascii="Arial" w:hAnsi="Arial" w:cs="Arial"/>
                <w:b/>
                <w:color w:val="000000"/>
              </w:rPr>
              <w:t>SECTION 7.  POSITION-RELATED DECISION MAKING</w:t>
            </w:r>
          </w:p>
        </w:tc>
      </w:tr>
    </w:tbl>
    <w:p w14:paraId="289DFCD0" w14:textId="77777777" w:rsidR="008407A6" w:rsidRDefault="008407A6">
      <w:pPr>
        <w:rPr>
          <w:rFonts w:ascii="Arial" w:hAnsi="Arial" w:cs="Arial"/>
          <w:b/>
          <w:sz w:val="12"/>
          <w:szCs w:val="12"/>
        </w:rPr>
      </w:pPr>
    </w:p>
    <w:p w14:paraId="4FF87C0C" w14:textId="77777777" w:rsidR="008407A6" w:rsidRDefault="008407A6">
      <w:pPr>
        <w:rPr>
          <w:rFonts w:ascii="Arial" w:hAnsi="Arial" w:cs="Arial"/>
          <w:b/>
        </w:rPr>
      </w:pPr>
      <w:r>
        <w:rPr>
          <w:rFonts w:ascii="Arial" w:hAnsi="Arial" w:cs="Arial"/>
          <w:b/>
        </w:rPr>
        <w:t>Describe the typical decisions of this position.  Explain the direct effect of these decisions.</w:t>
      </w:r>
    </w:p>
    <w:p w14:paraId="0ABBB2F4" w14:textId="77777777" w:rsidR="008407A6" w:rsidRDefault="008407A6">
      <w:pPr>
        <w:rPr>
          <w:rFonts w:ascii="Arial" w:hAnsi="Arial" w:cs="Arial"/>
          <w:sz w:val="22"/>
          <w:szCs w:val="22"/>
        </w:rPr>
      </w:pPr>
    </w:p>
    <w:p w14:paraId="5DCCDEE8" w14:textId="78BAD227" w:rsidR="00D217A6" w:rsidRPr="00D217A6" w:rsidRDefault="00D217A6" w:rsidP="00D217A6">
      <w:pPr>
        <w:pStyle w:val="NormalWeb"/>
        <w:numPr>
          <w:ilvl w:val="0"/>
          <w:numId w:val="11"/>
        </w:numPr>
        <w:rPr>
          <w:rFonts w:ascii="Arial" w:hAnsi="Arial" w:cs="Arial"/>
          <w:sz w:val="22"/>
          <w:szCs w:val="22"/>
        </w:rPr>
      </w:pPr>
      <w:r w:rsidRPr="00D217A6">
        <w:rPr>
          <w:rFonts w:ascii="Arial" w:hAnsi="Arial" w:cs="Arial"/>
          <w:sz w:val="22"/>
          <w:szCs w:val="22"/>
        </w:rPr>
        <w:t xml:space="preserve">Decides how to present complex information on behalf of </w:t>
      </w:r>
      <w:r w:rsidR="0095115B">
        <w:rPr>
          <w:rFonts w:ascii="Arial" w:hAnsi="Arial" w:cs="Arial"/>
          <w:sz w:val="22"/>
          <w:szCs w:val="22"/>
        </w:rPr>
        <w:t>OHA</w:t>
      </w:r>
      <w:r w:rsidRPr="00D217A6">
        <w:rPr>
          <w:rFonts w:ascii="Arial" w:hAnsi="Arial" w:cs="Arial"/>
          <w:sz w:val="22"/>
          <w:szCs w:val="22"/>
        </w:rPr>
        <w:t xml:space="preserve">; information used to develop reports to the legislature regarding </w:t>
      </w:r>
      <w:r w:rsidR="00542D93">
        <w:rPr>
          <w:rFonts w:ascii="Arial" w:hAnsi="Arial" w:cs="Arial"/>
          <w:sz w:val="22"/>
          <w:szCs w:val="22"/>
        </w:rPr>
        <w:t>children’s</w:t>
      </w:r>
      <w:r w:rsidR="0095115B">
        <w:rPr>
          <w:rFonts w:ascii="Arial" w:hAnsi="Arial" w:cs="Arial"/>
          <w:sz w:val="22"/>
          <w:szCs w:val="22"/>
        </w:rPr>
        <w:t xml:space="preserve"> </w:t>
      </w:r>
      <w:r w:rsidR="009F063C">
        <w:rPr>
          <w:rFonts w:ascii="Arial" w:hAnsi="Arial" w:cs="Arial"/>
          <w:sz w:val="22"/>
          <w:szCs w:val="22"/>
        </w:rPr>
        <w:t>behavioral</w:t>
      </w:r>
      <w:r w:rsidR="009F063C" w:rsidRPr="00D217A6">
        <w:rPr>
          <w:rFonts w:ascii="Arial" w:hAnsi="Arial" w:cs="Arial"/>
          <w:sz w:val="22"/>
          <w:szCs w:val="22"/>
        </w:rPr>
        <w:t xml:space="preserve"> </w:t>
      </w:r>
      <w:r w:rsidRPr="00D217A6">
        <w:rPr>
          <w:rFonts w:ascii="Arial" w:hAnsi="Arial" w:cs="Arial"/>
          <w:sz w:val="22"/>
          <w:szCs w:val="22"/>
        </w:rPr>
        <w:t xml:space="preserve">health treatment </w:t>
      </w:r>
      <w:r w:rsidR="0095115B">
        <w:rPr>
          <w:rFonts w:ascii="Arial" w:hAnsi="Arial" w:cs="Arial"/>
          <w:sz w:val="22"/>
          <w:szCs w:val="22"/>
        </w:rPr>
        <w:t>services</w:t>
      </w:r>
      <w:r w:rsidRPr="00D217A6">
        <w:rPr>
          <w:rFonts w:ascii="Arial" w:hAnsi="Arial" w:cs="Arial"/>
          <w:sz w:val="22"/>
          <w:szCs w:val="22"/>
        </w:rPr>
        <w:t>. These systems are highly complicated and involve sensitive and controversial components.</w:t>
      </w:r>
    </w:p>
    <w:p w14:paraId="179040D4" w14:textId="77777777" w:rsidR="00D217A6" w:rsidRPr="00D217A6" w:rsidRDefault="00D217A6" w:rsidP="00D217A6">
      <w:pPr>
        <w:pStyle w:val="NormalWeb"/>
        <w:numPr>
          <w:ilvl w:val="0"/>
          <w:numId w:val="11"/>
        </w:numPr>
        <w:rPr>
          <w:rFonts w:ascii="Arial" w:hAnsi="Arial" w:cs="Arial"/>
          <w:sz w:val="22"/>
          <w:szCs w:val="22"/>
        </w:rPr>
      </w:pPr>
      <w:r w:rsidRPr="00D217A6">
        <w:rPr>
          <w:rFonts w:ascii="Arial" w:hAnsi="Arial" w:cs="Arial"/>
          <w:sz w:val="22"/>
          <w:szCs w:val="22"/>
        </w:rPr>
        <w:t xml:space="preserve">Responsible for developing policy that guides the implementation of </w:t>
      </w:r>
      <w:r w:rsidR="00542D93">
        <w:rPr>
          <w:rFonts w:ascii="Arial" w:hAnsi="Arial" w:cs="Arial"/>
          <w:sz w:val="22"/>
          <w:szCs w:val="22"/>
        </w:rPr>
        <w:t xml:space="preserve">children’s </w:t>
      </w:r>
      <w:r w:rsidR="009F063C">
        <w:rPr>
          <w:rFonts w:ascii="Arial" w:hAnsi="Arial" w:cs="Arial"/>
          <w:sz w:val="22"/>
          <w:szCs w:val="22"/>
        </w:rPr>
        <w:t xml:space="preserve">behavioral </w:t>
      </w:r>
      <w:r w:rsidRPr="00D217A6">
        <w:rPr>
          <w:rFonts w:ascii="Arial" w:hAnsi="Arial" w:cs="Arial"/>
          <w:sz w:val="22"/>
          <w:szCs w:val="22"/>
        </w:rPr>
        <w:t xml:space="preserve">health treatment </w:t>
      </w:r>
      <w:r w:rsidR="0095115B">
        <w:rPr>
          <w:rFonts w:ascii="Arial" w:hAnsi="Arial" w:cs="Arial"/>
          <w:sz w:val="22"/>
          <w:szCs w:val="22"/>
        </w:rPr>
        <w:t>services</w:t>
      </w:r>
      <w:r w:rsidRPr="00D217A6">
        <w:rPr>
          <w:rFonts w:ascii="Arial" w:hAnsi="Arial" w:cs="Arial"/>
          <w:sz w:val="22"/>
          <w:szCs w:val="22"/>
        </w:rPr>
        <w:t>.  Services and programs delivered in all counties and tribes are dependent upon these policies.</w:t>
      </w:r>
    </w:p>
    <w:p w14:paraId="1413B0A0" w14:textId="77777777" w:rsidR="00D217A6" w:rsidRPr="00D217A6" w:rsidRDefault="00D217A6" w:rsidP="00D217A6">
      <w:pPr>
        <w:pStyle w:val="NormalWeb"/>
        <w:numPr>
          <w:ilvl w:val="0"/>
          <w:numId w:val="11"/>
        </w:numPr>
        <w:rPr>
          <w:rFonts w:ascii="Arial" w:hAnsi="Arial" w:cs="Arial"/>
          <w:sz w:val="22"/>
          <w:szCs w:val="22"/>
        </w:rPr>
      </w:pPr>
      <w:r w:rsidRPr="00D217A6">
        <w:rPr>
          <w:rFonts w:ascii="Arial" w:hAnsi="Arial" w:cs="Arial"/>
          <w:sz w:val="22"/>
          <w:szCs w:val="22"/>
        </w:rPr>
        <w:t>Makes decisions about the structures of data collection and outcome measures related to</w:t>
      </w:r>
      <w:r w:rsidR="0095115B">
        <w:rPr>
          <w:rFonts w:ascii="Arial" w:hAnsi="Arial" w:cs="Arial"/>
          <w:sz w:val="22"/>
          <w:szCs w:val="22"/>
        </w:rPr>
        <w:t xml:space="preserve"> support</w:t>
      </w:r>
      <w:r w:rsidR="00263FDC">
        <w:rPr>
          <w:rFonts w:ascii="Arial" w:hAnsi="Arial" w:cs="Arial"/>
          <w:sz w:val="22"/>
          <w:szCs w:val="22"/>
        </w:rPr>
        <w:t>ed</w:t>
      </w:r>
      <w:r w:rsidR="0095115B">
        <w:rPr>
          <w:rFonts w:ascii="Arial" w:hAnsi="Arial" w:cs="Arial"/>
          <w:sz w:val="22"/>
          <w:szCs w:val="22"/>
        </w:rPr>
        <w:t xml:space="preserve"> </w:t>
      </w:r>
      <w:r w:rsidR="00542D93">
        <w:rPr>
          <w:rFonts w:ascii="Arial" w:hAnsi="Arial" w:cs="Arial"/>
          <w:sz w:val="22"/>
          <w:szCs w:val="22"/>
        </w:rPr>
        <w:t>children’s</w:t>
      </w:r>
      <w:r w:rsidR="0095115B">
        <w:rPr>
          <w:rFonts w:ascii="Arial" w:hAnsi="Arial" w:cs="Arial"/>
          <w:sz w:val="22"/>
          <w:szCs w:val="22"/>
        </w:rPr>
        <w:t xml:space="preserve"> </w:t>
      </w:r>
      <w:r w:rsidR="009F063C">
        <w:rPr>
          <w:rFonts w:ascii="Arial" w:hAnsi="Arial" w:cs="Arial"/>
          <w:sz w:val="22"/>
          <w:szCs w:val="22"/>
        </w:rPr>
        <w:t>behavioral</w:t>
      </w:r>
      <w:r w:rsidR="009F063C" w:rsidRPr="00D217A6">
        <w:rPr>
          <w:rFonts w:ascii="Arial" w:hAnsi="Arial" w:cs="Arial"/>
          <w:sz w:val="22"/>
          <w:szCs w:val="22"/>
        </w:rPr>
        <w:t xml:space="preserve"> </w:t>
      </w:r>
      <w:r w:rsidRPr="00D217A6">
        <w:rPr>
          <w:rFonts w:ascii="Arial" w:hAnsi="Arial" w:cs="Arial"/>
          <w:sz w:val="22"/>
          <w:szCs w:val="22"/>
        </w:rPr>
        <w:t>health treatment</w:t>
      </w:r>
      <w:r w:rsidR="0095115B">
        <w:rPr>
          <w:rFonts w:ascii="Arial" w:hAnsi="Arial" w:cs="Arial"/>
          <w:sz w:val="22"/>
          <w:szCs w:val="22"/>
        </w:rPr>
        <w:t xml:space="preserve"> services</w:t>
      </w:r>
      <w:r w:rsidRPr="00D217A6">
        <w:rPr>
          <w:rFonts w:ascii="Arial" w:hAnsi="Arial" w:cs="Arial"/>
          <w:sz w:val="22"/>
          <w:szCs w:val="22"/>
        </w:rPr>
        <w:t>.</w:t>
      </w:r>
    </w:p>
    <w:p w14:paraId="526BB906" w14:textId="77777777" w:rsidR="00D217A6" w:rsidRPr="00D217A6" w:rsidRDefault="00D217A6" w:rsidP="00D217A6">
      <w:pPr>
        <w:pStyle w:val="NormalWeb"/>
        <w:numPr>
          <w:ilvl w:val="0"/>
          <w:numId w:val="11"/>
        </w:numPr>
        <w:rPr>
          <w:rFonts w:ascii="Arial" w:hAnsi="Arial" w:cs="Arial"/>
          <w:sz w:val="22"/>
          <w:szCs w:val="22"/>
        </w:rPr>
      </w:pPr>
      <w:r w:rsidRPr="00D217A6">
        <w:rPr>
          <w:rFonts w:ascii="Arial" w:hAnsi="Arial" w:cs="Arial"/>
          <w:sz w:val="22"/>
          <w:szCs w:val="22"/>
        </w:rPr>
        <w:t xml:space="preserve">Makes funding recommendations for </w:t>
      </w:r>
      <w:r w:rsidR="00542D93">
        <w:rPr>
          <w:rFonts w:ascii="Arial" w:hAnsi="Arial" w:cs="Arial"/>
          <w:sz w:val="22"/>
          <w:szCs w:val="22"/>
        </w:rPr>
        <w:t xml:space="preserve">children’s </w:t>
      </w:r>
      <w:r w:rsidR="009F063C">
        <w:rPr>
          <w:rFonts w:ascii="Arial" w:hAnsi="Arial" w:cs="Arial"/>
          <w:sz w:val="22"/>
          <w:szCs w:val="22"/>
        </w:rPr>
        <w:t xml:space="preserve">behavioral </w:t>
      </w:r>
      <w:r w:rsidRPr="00D217A6">
        <w:rPr>
          <w:rFonts w:ascii="Arial" w:hAnsi="Arial" w:cs="Arial"/>
          <w:sz w:val="22"/>
          <w:szCs w:val="22"/>
        </w:rPr>
        <w:t xml:space="preserve">health treatment </w:t>
      </w:r>
      <w:r w:rsidR="0095115B">
        <w:rPr>
          <w:rFonts w:ascii="Arial" w:hAnsi="Arial" w:cs="Arial"/>
          <w:sz w:val="22"/>
          <w:szCs w:val="22"/>
        </w:rPr>
        <w:t>services</w:t>
      </w:r>
      <w:r w:rsidRPr="00D217A6">
        <w:rPr>
          <w:rFonts w:ascii="Arial" w:hAnsi="Arial" w:cs="Arial"/>
          <w:sz w:val="22"/>
          <w:szCs w:val="22"/>
        </w:rPr>
        <w:t xml:space="preserve"> and special projects.  </w:t>
      </w:r>
    </w:p>
    <w:p w14:paraId="09A5FF4A" w14:textId="201BC686" w:rsidR="00D217A6" w:rsidRPr="00D217A6" w:rsidRDefault="00D217A6" w:rsidP="00D217A6">
      <w:pPr>
        <w:pStyle w:val="NormalWeb"/>
        <w:numPr>
          <w:ilvl w:val="0"/>
          <w:numId w:val="11"/>
        </w:numPr>
        <w:rPr>
          <w:rFonts w:ascii="Arial" w:hAnsi="Arial" w:cs="Arial"/>
          <w:sz w:val="22"/>
          <w:szCs w:val="22"/>
        </w:rPr>
      </w:pPr>
      <w:r w:rsidRPr="00D217A6">
        <w:rPr>
          <w:rFonts w:ascii="Arial" w:hAnsi="Arial" w:cs="Arial"/>
          <w:sz w:val="22"/>
          <w:szCs w:val="22"/>
        </w:rPr>
        <w:t xml:space="preserve">Develops plan for use of </w:t>
      </w:r>
      <w:r w:rsidR="00FD4845">
        <w:rPr>
          <w:rFonts w:ascii="Arial" w:hAnsi="Arial" w:cs="Arial"/>
          <w:sz w:val="22"/>
          <w:szCs w:val="22"/>
        </w:rPr>
        <w:t>BHD</w:t>
      </w:r>
      <w:r w:rsidR="00FD4845" w:rsidRPr="00D217A6">
        <w:rPr>
          <w:rFonts w:ascii="Arial" w:hAnsi="Arial" w:cs="Arial"/>
          <w:sz w:val="22"/>
          <w:szCs w:val="22"/>
        </w:rPr>
        <w:t xml:space="preserve"> </w:t>
      </w:r>
      <w:r w:rsidRPr="00D217A6">
        <w:rPr>
          <w:rFonts w:ascii="Arial" w:hAnsi="Arial" w:cs="Arial"/>
          <w:sz w:val="22"/>
          <w:szCs w:val="22"/>
        </w:rPr>
        <w:t>resources to provide training and technical assistance for program implementation.  Failure to provide adequate support to local providers could impede the delivery of program services.</w:t>
      </w:r>
    </w:p>
    <w:p w14:paraId="403F60C5" w14:textId="77777777" w:rsidR="00AA15BA" w:rsidRDefault="00D217A6" w:rsidP="00D217A6">
      <w:pPr>
        <w:pStyle w:val="ListBullet"/>
        <w:numPr>
          <w:ilvl w:val="0"/>
          <w:numId w:val="11"/>
        </w:numPr>
        <w:rPr>
          <w:rFonts w:ascii="Arial" w:hAnsi="Arial" w:cs="Arial"/>
          <w:sz w:val="22"/>
          <w:szCs w:val="22"/>
        </w:rPr>
      </w:pPr>
      <w:r w:rsidRPr="00D217A6">
        <w:rPr>
          <w:rFonts w:ascii="Arial" w:hAnsi="Arial" w:cs="Arial"/>
          <w:sz w:val="22"/>
          <w:szCs w:val="22"/>
        </w:rPr>
        <w:t>Develops plan and strategies to implement state identified priorities in federal and private funding opportunities.  Continued funding from federal partners is dependent on successful implementation of grant application awards.</w:t>
      </w:r>
      <w:r w:rsidRPr="00D217A6">
        <w:rPr>
          <w:rFonts w:ascii="Arial" w:hAnsi="Arial" w:cs="Arial"/>
          <w:sz w:val="22"/>
          <w:szCs w:val="22"/>
        </w:rPr>
        <w:tab/>
      </w:r>
    </w:p>
    <w:p w14:paraId="5A7049D2" w14:textId="77777777" w:rsidR="00D217A6" w:rsidRPr="00D217A6" w:rsidRDefault="00AA15BA" w:rsidP="00D217A6">
      <w:pPr>
        <w:pStyle w:val="ListBullet"/>
        <w:numPr>
          <w:ilvl w:val="0"/>
          <w:numId w:val="11"/>
        </w:numPr>
        <w:rPr>
          <w:rFonts w:ascii="Arial" w:hAnsi="Arial" w:cs="Arial"/>
          <w:sz w:val="22"/>
          <w:szCs w:val="22"/>
        </w:rPr>
      </w:pPr>
      <w:bookmarkStart w:id="21" w:name="_Hlk123050482"/>
      <w:r w:rsidRPr="007739EC">
        <w:rPr>
          <w:rFonts w:ascii="Arial" w:hAnsi="Arial" w:cs="Arial"/>
          <w:sz w:val="22"/>
          <w:szCs w:val="22"/>
        </w:rPr>
        <w:t>Always determines the impact of programs, policies, operations, budgets, and all other aspects of the program on health equity. Ensure decisions prioritize the equitable distribution or redistribution of resources and power and recognize, reconcile and rectify historical and contemporary injustices.</w:t>
      </w:r>
      <w:bookmarkEnd w:id="21"/>
      <w:r w:rsidR="00D217A6" w:rsidRPr="00D217A6">
        <w:rPr>
          <w:rFonts w:ascii="Arial" w:hAnsi="Arial" w:cs="Arial"/>
          <w:sz w:val="22"/>
          <w:szCs w:val="22"/>
        </w:rPr>
        <w:tab/>
      </w:r>
      <w:r w:rsidR="00D217A6" w:rsidRPr="00D217A6">
        <w:rPr>
          <w:rFonts w:ascii="Arial" w:hAnsi="Arial" w:cs="Arial"/>
          <w:sz w:val="22"/>
          <w:szCs w:val="22"/>
        </w:rPr>
        <w:tab/>
      </w:r>
    </w:p>
    <w:p w14:paraId="20CCD87B" w14:textId="77777777" w:rsidR="008407A6" w:rsidRDefault="008407A6">
      <w:pPr>
        <w:keepNext/>
        <w:keepLines/>
        <w:widowControl w:val="0"/>
        <w:rPr>
          <w:rFonts w:ascii="Arial" w:hAnsi="Arial" w:cs="Arial"/>
          <w:b/>
          <w:color w:val="000000"/>
        </w:rPr>
        <w:sectPr w:rsidR="008407A6">
          <w:type w:val="continuous"/>
          <w:pgSz w:w="12240" w:h="15840" w:code="1"/>
          <w:pgMar w:top="1152" w:right="720" w:bottom="864" w:left="720" w:header="720" w:footer="576" w:gutter="0"/>
          <w:cols w:space="72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90F44D1"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6D999C54" w14:textId="77777777" w:rsidR="008407A6" w:rsidRDefault="008407A6">
            <w:pPr>
              <w:keepNext/>
              <w:keepLines/>
              <w:widowControl w:val="0"/>
              <w:rPr>
                <w:rFonts w:ascii="Arial" w:hAnsi="Arial" w:cs="Arial"/>
              </w:rPr>
            </w:pPr>
            <w:r>
              <w:rPr>
                <w:rFonts w:ascii="Arial" w:hAnsi="Arial" w:cs="Arial"/>
                <w:b/>
                <w:color w:val="000000"/>
              </w:rPr>
              <w:lastRenderedPageBreak/>
              <w:t>SECTION 8.  REVIEW OF WORK</w:t>
            </w:r>
          </w:p>
        </w:tc>
      </w:tr>
      <w:tr w:rsidR="008407A6" w14:paraId="56103C27" w14:textId="77777777">
        <w:tblPrEx>
          <w:tblBorders>
            <w:top w:val="none" w:sz="0" w:space="0" w:color="auto"/>
            <w:bottom w:val="none" w:sz="0" w:space="0" w:color="auto"/>
          </w:tblBorders>
        </w:tblPrEx>
        <w:trPr>
          <w:trHeight w:hRule="exact" w:val="576"/>
        </w:trPr>
        <w:tc>
          <w:tcPr>
            <w:tcW w:w="10980" w:type="dxa"/>
            <w:tcBorders>
              <w:top w:val="single" w:sz="12" w:space="0" w:color="auto"/>
            </w:tcBorders>
            <w:vAlign w:val="center"/>
          </w:tcPr>
          <w:p w14:paraId="19CFDAF9" w14:textId="77777777" w:rsidR="008407A6" w:rsidRDefault="008407A6">
            <w:pPr>
              <w:pStyle w:val="Heading2"/>
              <w:widowControl w:val="0"/>
            </w:pPr>
            <w:r>
              <w:t>Who reviews the work of the position?</w:t>
            </w:r>
          </w:p>
        </w:tc>
      </w:tr>
    </w:tbl>
    <w:p w14:paraId="47E078C3" w14:textId="77777777" w:rsidR="008407A6" w:rsidRDefault="008407A6">
      <w:pPr>
        <w:keepNext/>
        <w:keepLines/>
        <w:widowControl w:val="0"/>
        <w:rPr>
          <w:sz w:val="4"/>
        </w:rPr>
      </w:pPr>
    </w:p>
    <w:tbl>
      <w:tblPr>
        <w:tblW w:w="11005" w:type="dxa"/>
        <w:tblLayout w:type="fixed"/>
        <w:tblCellMar>
          <w:left w:w="115" w:type="dxa"/>
          <w:right w:w="115" w:type="dxa"/>
        </w:tblCellMar>
        <w:tblLook w:val="0000" w:firstRow="0" w:lastRow="0" w:firstColumn="0" w:lastColumn="0" w:noHBand="0" w:noVBand="0"/>
      </w:tblPr>
      <w:tblGrid>
        <w:gridCol w:w="1915"/>
        <w:gridCol w:w="1890"/>
        <w:gridCol w:w="2880"/>
        <w:gridCol w:w="47"/>
        <w:gridCol w:w="1933"/>
        <w:gridCol w:w="2315"/>
        <w:gridCol w:w="25"/>
      </w:tblGrid>
      <w:tr w:rsidR="008407A6" w14:paraId="7E7E6BA0" w14:textId="77777777">
        <w:trPr>
          <w:gridAfter w:val="1"/>
          <w:wAfter w:w="25" w:type="dxa"/>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0985AD74" w14:textId="77777777" w:rsidR="008407A6" w:rsidRDefault="008407A6">
            <w:pPr>
              <w:keepNext/>
              <w:keepLines/>
              <w:widowControl w:val="0"/>
              <w:ind w:left="-90" w:right="-115"/>
              <w:jc w:val="center"/>
              <w:rPr>
                <w:rFonts w:ascii="Arial" w:hAnsi="Arial" w:cs="Arial"/>
                <w:b/>
                <w:sz w:val="20"/>
                <w:szCs w:val="20"/>
              </w:rPr>
            </w:pPr>
            <w:r>
              <w:rPr>
                <w:rFonts w:ascii="Arial" w:hAnsi="Arial" w:cs="Arial"/>
                <w:b/>
                <w:sz w:val="20"/>
                <w:szCs w:val="20"/>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685C0218" w14:textId="77777777" w:rsidR="008407A6" w:rsidRDefault="008407A6">
            <w:pPr>
              <w:keepNext/>
              <w:keepLines/>
              <w:widowControl w:val="0"/>
              <w:ind w:left="-25" w:right="-72"/>
              <w:jc w:val="center"/>
              <w:rPr>
                <w:rFonts w:ascii="Arial" w:hAnsi="Arial" w:cs="Arial"/>
                <w:b/>
                <w:sz w:val="20"/>
                <w:szCs w:val="20"/>
              </w:rPr>
            </w:pPr>
            <w:r>
              <w:rPr>
                <w:rFonts w:ascii="Arial" w:hAnsi="Arial" w:cs="Arial"/>
                <w:b/>
                <w:sz w:val="20"/>
                <w:szCs w:val="20"/>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2CC95372" w14:textId="77777777" w:rsidR="008407A6" w:rsidRDefault="008407A6">
            <w:pPr>
              <w:keepNext/>
              <w:keepLines/>
              <w:widowControl w:val="0"/>
              <w:jc w:val="center"/>
              <w:rPr>
                <w:rFonts w:ascii="Arial" w:hAnsi="Arial" w:cs="Arial"/>
                <w:b/>
                <w:sz w:val="20"/>
                <w:szCs w:val="20"/>
              </w:rPr>
            </w:pPr>
            <w:r>
              <w:rPr>
                <w:rFonts w:ascii="Arial" w:hAnsi="Arial" w:cs="Arial"/>
                <w:b/>
                <w:sz w:val="20"/>
                <w:szCs w:val="20"/>
              </w:rPr>
              <w:t>How</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42931880" w14:textId="77777777" w:rsidR="008407A6" w:rsidRDefault="008407A6">
            <w:pPr>
              <w:keepNext/>
              <w:keepLines/>
              <w:widowControl w:val="0"/>
              <w:jc w:val="center"/>
              <w:rPr>
                <w:rFonts w:ascii="Arial" w:hAnsi="Arial" w:cs="Arial"/>
                <w:b/>
                <w:sz w:val="20"/>
                <w:szCs w:val="20"/>
              </w:rPr>
            </w:pPr>
            <w:r>
              <w:rPr>
                <w:rFonts w:ascii="Arial" w:hAnsi="Arial" w:cs="Arial"/>
                <w:b/>
                <w:sz w:val="20"/>
                <w:szCs w:val="20"/>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201FC968" w14:textId="77777777" w:rsidR="008407A6" w:rsidRDefault="008407A6">
            <w:pPr>
              <w:keepNext/>
              <w:keepLines/>
              <w:widowControl w:val="0"/>
              <w:jc w:val="center"/>
              <w:rPr>
                <w:rFonts w:ascii="Arial" w:hAnsi="Arial" w:cs="Arial"/>
                <w:b/>
                <w:sz w:val="20"/>
                <w:szCs w:val="20"/>
              </w:rPr>
            </w:pPr>
            <w:r>
              <w:rPr>
                <w:rFonts w:ascii="Arial" w:hAnsi="Arial" w:cs="Arial"/>
                <w:b/>
                <w:sz w:val="20"/>
                <w:szCs w:val="20"/>
              </w:rPr>
              <w:t>Purpose of Review</w:t>
            </w:r>
          </w:p>
        </w:tc>
      </w:tr>
      <w:tr w:rsidR="008407A6" w14:paraId="6FD6DDFB" w14:textId="77777777" w:rsidTr="00E14B18">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c>
          <w:tcPr>
            <w:tcW w:w="11005" w:type="dxa"/>
            <w:gridSpan w:val="7"/>
            <w:tcBorders>
              <w:top w:val="single" w:sz="4" w:space="0" w:color="C0C0C0"/>
              <w:bottom w:val="single" w:sz="4" w:space="0" w:color="auto"/>
            </w:tcBorders>
          </w:tcPr>
          <w:p w14:paraId="52F3D8F4" w14:textId="77777777" w:rsidR="008407A6" w:rsidRDefault="008407A6">
            <w:pPr>
              <w:keepNext/>
              <w:keepLines/>
              <w:widowControl w:val="0"/>
              <w:spacing w:before="80" w:after="80"/>
              <w:rPr>
                <w:rFonts w:ascii="Arial" w:hAnsi="Arial" w:cs="Arial"/>
                <w:sz w:val="20"/>
                <w:szCs w:val="20"/>
              </w:rPr>
            </w:pPr>
            <w:r>
              <w:rPr>
                <w:rFonts w:ascii="Arial" w:hAnsi="Arial" w:cs="Arial"/>
                <w:b/>
                <w:i/>
                <w:color w:val="000000"/>
                <w:sz w:val="18"/>
                <w:szCs w:val="18"/>
              </w:rPr>
              <w:t xml:space="preserve">Note: </w:t>
            </w:r>
            <w:r>
              <w:rPr>
                <w:rFonts w:ascii="Arial" w:hAnsi="Arial" w:cs="Arial"/>
                <w:i/>
                <w:color w:val="000000"/>
                <w:sz w:val="18"/>
                <w:szCs w:val="18"/>
              </w:rPr>
              <w:t xml:space="preserve"> If additional rows of the below table are needed, place curser at end of a row (outside table) and hit “Enter”</w:t>
            </w:r>
          </w:p>
        </w:tc>
      </w:tr>
      <w:tr w:rsidR="00AA15BA" w:rsidRPr="00D217A6" w14:paraId="4014B4FF" w14:textId="77777777" w:rsidTr="00E14B18">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1915" w:type="dxa"/>
            <w:tcBorders>
              <w:top w:val="single" w:sz="4" w:space="0" w:color="auto"/>
              <w:bottom w:val="single" w:sz="4" w:space="0" w:color="auto"/>
            </w:tcBorders>
          </w:tcPr>
          <w:p w14:paraId="210EE21E" w14:textId="77777777" w:rsidR="00AA15BA" w:rsidRPr="00E14B18" w:rsidRDefault="00AA15BA" w:rsidP="00AA15BA">
            <w:pPr>
              <w:keepNext/>
              <w:keepLines/>
              <w:widowControl w:val="0"/>
              <w:spacing w:before="80" w:after="80"/>
              <w:jc w:val="center"/>
              <w:rPr>
                <w:rFonts w:ascii="Arial" w:hAnsi="Arial" w:cs="Arial"/>
                <w:sz w:val="22"/>
                <w:szCs w:val="22"/>
              </w:rPr>
            </w:pPr>
            <w:r w:rsidRPr="00E14B18">
              <w:rPr>
                <w:rFonts w:ascii="Arial" w:hAnsi="Arial" w:cs="Arial"/>
                <w:sz w:val="22"/>
                <w:szCs w:val="22"/>
              </w:rPr>
              <w:t>Child and Family BH Manager</w:t>
            </w:r>
          </w:p>
          <w:p w14:paraId="53055D28" w14:textId="01EDF00C" w:rsidR="00AA15BA" w:rsidRPr="00E14B18" w:rsidRDefault="00651D60" w:rsidP="00AA15BA">
            <w:pPr>
              <w:jc w:val="center"/>
              <w:rPr>
                <w:rFonts w:ascii="Arial" w:hAnsi="Arial" w:cs="Arial"/>
                <w:sz w:val="22"/>
                <w:szCs w:val="22"/>
              </w:rPr>
            </w:pPr>
            <w:r w:rsidRPr="00E14B18">
              <w:rPr>
                <w:rFonts w:ascii="Arial" w:hAnsi="Arial" w:cs="Arial"/>
                <w:sz w:val="22"/>
                <w:szCs w:val="22"/>
              </w:rPr>
              <w:t xml:space="preserve">(BH Policy Manager 2) </w:t>
            </w:r>
          </w:p>
        </w:tc>
        <w:tc>
          <w:tcPr>
            <w:tcW w:w="1890" w:type="dxa"/>
            <w:tcBorders>
              <w:top w:val="single" w:sz="4" w:space="0" w:color="auto"/>
              <w:bottom w:val="single" w:sz="4" w:space="0" w:color="auto"/>
            </w:tcBorders>
          </w:tcPr>
          <w:p w14:paraId="0FD3B395" w14:textId="201EB6BB" w:rsidR="00AA15BA" w:rsidRPr="00E14B18" w:rsidRDefault="00AA15BA" w:rsidP="00AA15BA">
            <w:pPr>
              <w:jc w:val="center"/>
              <w:rPr>
                <w:rFonts w:ascii="Arial" w:hAnsi="Arial" w:cs="Arial"/>
                <w:sz w:val="22"/>
                <w:szCs w:val="22"/>
              </w:rPr>
            </w:pPr>
            <w:r w:rsidRPr="00E14B18">
              <w:rPr>
                <w:rFonts w:ascii="Arial" w:hAnsi="Arial" w:cs="Arial"/>
                <w:sz w:val="22"/>
                <w:szCs w:val="22"/>
              </w:rPr>
              <w:t>6470075</w:t>
            </w:r>
          </w:p>
        </w:tc>
        <w:tc>
          <w:tcPr>
            <w:tcW w:w="2927" w:type="dxa"/>
            <w:gridSpan w:val="2"/>
            <w:tcBorders>
              <w:top w:val="single" w:sz="4" w:space="0" w:color="auto"/>
              <w:bottom w:val="single" w:sz="4" w:space="0" w:color="auto"/>
            </w:tcBorders>
          </w:tcPr>
          <w:p w14:paraId="479D0BC2" w14:textId="186725BC" w:rsidR="00AA15BA" w:rsidRPr="00E14B18" w:rsidRDefault="00AA15BA" w:rsidP="00AA15BA">
            <w:pPr>
              <w:pStyle w:val="Heading7"/>
              <w:spacing w:before="0" w:after="0"/>
              <w:rPr>
                <w:rFonts w:ascii="Arial" w:hAnsi="Arial" w:cs="Arial"/>
                <w:sz w:val="22"/>
                <w:szCs w:val="22"/>
              </w:rPr>
            </w:pPr>
            <w:r w:rsidRPr="00E14B18">
              <w:rPr>
                <w:rFonts w:ascii="Arial" w:hAnsi="Arial" w:cs="Arial"/>
                <w:sz w:val="22"/>
                <w:szCs w:val="22"/>
              </w:rPr>
              <w:t xml:space="preserve">1:1 Meetings, phone, email </w:t>
            </w:r>
          </w:p>
        </w:tc>
        <w:tc>
          <w:tcPr>
            <w:tcW w:w="1933" w:type="dxa"/>
            <w:tcBorders>
              <w:top w:val="single" w:sz="4" w:space="0" w:color="auto"/>
              <w:bottom w:val="single" w:sz="4" w:space="0" w:color="auto"/>
            </w:tcBorders>
          </w:tcPr>
          <w:p w14:paraId="6ED8E6E4" w14:textId="4E3568A3" w:rsidR="00AA15BA" w:rsidRPr="00E14B18" w:rsidRDefault="00AA15BA" w:rsidP="00AA15BA">
            <w:pPr>
              <w:pStyle w:val="Heading7"/>
              <w:spacing w:before="0" w:after="0"/>
              <w:rPr>
                <w:rFonts w:ascii="Arial" w:hAnsi="Arial" w:cs="Arial"/>
                <w:sz w:val="22"/>
                <w:szCs w:val="22"/>
              </w:rPr>
            </w:pPr>
            <w:r w:rsidRPr="00E14B18">
              <w:rPr>
                <w:rFonts w:ascii="Arial" w:hAnsi="Arial" w:cs="Arial"/>
                <w:sz w:val="22"/>
                <w:szCs w:val="22"/>
              </w:rPr>
              <w:t>Bi-monthly or more as needed</w:t>
            </w:r>
          </w:p>
        </w:tc>
        <w:tc>
          <w:tcPr>
            <w:tcW w:w="2340" w:type="dxa"/>
            <w:gridSpan w:val="2"/>
            <w:tcBorders>
              <w:top w:val="single" w:sz="4" w:space="0" w:color="auto"/>
              <w:bottom w:val="single" w:sz="4" w:space="0" w:color="auto"/>
            </w:tcBorders>
          </w:tcPr>
          <w:p w14:paraId="121EBBBB" w14:textId="438BE212" w:rsidR="00AA15BA" w:rsidRPr="00E14B18" w:rsidRDefault="00AA15BA" w:rsidP="00AA15BA">
            <w:pPr>
              <w:rPr>
                <w:rFonts w:ascii="Arial" w:hAnsi="Arial" w:cs="Arial"/>
                <w:sz w:val="22"/>
                <w:szCs w:val="22"/>
              </w:rPr>
            </w:pPr>
            <w:r w:rsidRPr="00E14B18">
              <w:rPr>
                <w:rFonts w:ascii="Arial" w:hAnsi="Arial" w:cs="Arial"/>
                <w:sz w:val="22"/>
                <w:szCs w:val="22"/>
              </w:rPr>
              <w:t>For information sharing, workload organization, specifying priorities, and providing feedback related to job performance.</w:t>
            </w:r>
          </w:p>
        </w:tc>
      </w:tr>
    </w:tbl>
    <w:p w14:paraId="75708016" w14:textId="77777777" w:rsidR="008407A6" w:rsidRDefault="008407A6">
      <w:pPr>
        <w:keepNext/>
        <w:rPr>
          <w:rFonts w:ascii="Arial" w:hAnsi="Arial" w:cs="Arial"/>
          <w:sz w:val="12"/>
          <w:szCs w:val="12"/>
        </w:rPr>
      </w:pPr>
    </w:p>
    <w:p w14:paraId="77EEC9F2" w14:textId="77777777" w:rsidR="001C555A" w:rsidRDefault="001C555A">
      <w:pPr>
        <w:rPr>
          <w:rFonts w:ascii="Arial" w:hAnsi="Arial" w:cs="Arial"/>
          <w:sz w:val="12"/>
          <w:szCs w:val="12"/>
        </w:rPr>
        <w:sectPr w:rsidR="001C555A">
          <w:type w:val="continuous"/>
          <w:pgSz w:w="12240" w:h="15840" w:code="1"/>
          <w:pgMar w:top="1152" w:right="720" w:bottom="864" w:left="720" w:header="720" w:footer="576" w:gutter="0"/>
          <w:cols w:space="720"/>
          <w:formProt w:val="0"/>
          <w:titlePg/>
          <w:docGrid w:linePitch="360"/>
        </w:sect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290"/>
        <w:gridCol w:w="1629"/>
        <w:gridCol w:w="593"/>
        <w:gridCol w:w="10"/>
      </w:tblGrid>
      <w:tr w:rsidR="008407A6" w14:paraId="3424415C"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1EC62FCB" w14:textId="77777777" w:rsidR="008407A6" w:rsidRDefault="008407A6">
            <w:pPr>
              <w:keepNext/>
              <w:widowControl w:val="0"/>
              <w:rPr>
                <w:rFonts w:ascii="Arial" w:hAnsi="Arial" w:cs="Arial"/>
              </w:rPr>
            </w:pPr>
            <w:r>
              <w:rPr>
                <w:rFonts w:ascii="Arial" w:hAnsi="Arial" w:cs="Arial"/>
                <w:b/>
                <w:color w:val="000000"/>
              </w:rPr>
              <w:t>SECTION 9.  OVERSIGHT FUNCTIONS</w:t>
            </w:r>
          </w:p>
        </w:tc>
      </w:tr>
      <w:tr w:rsidR="008407A6" w14:paraId="627584C4" w14:textId="77777777">
        <w:tblPrEx>
          <w:tblBorders>
            <w:top w:val="none" w:sz="0" w:space="0" w:color="auto"/>
            <w:bottom w:val="none" w:sz="0" w:space="0" w:color="auto"/>
          </w:tblBorders>
        </w:tblPrEx>
        <w:trPr>
          <w:trHeight w:hRule="exact" w:val="432"/>
        </w:trPr>
        <w:tc>
          <w:tcPr>
            <w:tcW w:w="468" w:type="dxa"/>
            <w:vAlign w:val="bottom"/>
          </w:tcPr>
          <w:p w14:paraId="6DEC2C41" w14:textId="77777777" w:rsidR="008407A6" w:rsidRDefault="008407A6">
            <w:pPr>
              <w:keepNext/>
              <w:widowControl w:val="0"/>
              <w:jc w:val="right"/>
              <w:rPr>
                <w:rFonts w:ascii="Arial" w:hAnsi="Arial" w:cs="Arial"/>
                <w:b/>
              </w:rPr>
            </w:pPr>
            <w:r>
              <w:rPr>
                <w:rFonts w:ascii="Arial" w:hAnsi="Arial" w:cs="Arial"/>
                <w:b/>
              </w:rPr>
              <w:t>a.</w:t>
            </w:r>
          </w:p>
        </w:tc>
        <w:tc>
          <w:tcPr>
            <w:tcW w:w="8290" w:type="dxa"/>
            <w:vAlign w:val="bottom"/>
          </w:tcPr>
          <w:p w14:paraId="186A9E8B" w14:textId="77777777" w:rsidR="008407A6" w:rsidRDefault="008407A6">
            <w:pPr>
              <w:keepNext/>
              <w:widowControl w:val="0"/>
              <w:rPr>
                <w:rFonts w:ascii="Arial" w:hAnsi="Arial" w:cs="Arial"/>
              </w:rPr>
            </w:pPr>
            <w:r>
              <w:rPr>
                <w:rFonts w:ascii="Arial" w:hAnsi="Arial" w:cs="Arial"/>
              </w:rPr>
              <w:t>How many employees are directly supervised by this position?</w:t>
            </w:r>
          </w:p>
        </w:tc>
        <w:tc>
          <w:tcPr>
            <w:tcW w:w="1629" w:type="dxa"/>
            <w:tcBorders>
              <w:bottom w:val="single" w:sz="4" w:space="0" w:color="000000"/>
            </w:tcBorders>
            <w:vAlign w:val="bottom"/>
          </w:tcPr>
          <w:p w14:paraId="4D5107BF" w14:textId="77777777" w:rsidR="008407A6" w:rsidRDefault="00D217A6">
            <w:pPr>
              <w:keepNext/>
              <w:widowControl w:val="0"/>
              <w:jc w:val="center"/>
              <w:rPr>
                <w:rFonts w:ascii="Arial" w:hAnsi="Arial" w:cs="Arial"/>
              </w:rPr>
            </w:pPr>
            <w:r>
              <w:rPr>
                <w:rFonts w:ascii="Arial" w:hAnsi="Arial" w:cs="Arial"/>
              </w:rPr>
              <w:t>0</w:t>
            </w:r>
          </w:p>
        </w:tc>
        <w:tc>
          <w:tcPr>
            <w:tcW w:w="603" w:type="dxa"/>
            <w:gridSpan w:val="2"/>
            <w:vAlign w:val="bottom"/>
          </w:tcPr>
          <w:p w14:paraId="38A30EA4" w14:textId="77777777" w:rsidR="008407A6" w:rsidRDefault="008407A6">
            <w:pPr>
              <w:keepNext/>
              <w:widowControl w:val="0"/>
              <w:jc w:val="center"/>
              <w:rPr>
                <w:rFonts w:ascii="Arial" w:hAnsi="Arial" w:cs="Arial"/>
              </w:rPr>
            </w:pPr>
          </w:p>
        </w:tc>
      </w:tr>
      <w:tr w:rsidR="008407A6" w14:paraId="6593E761" w14:textId="77777777">
        <w:tblPrEx>
          <w:tblBorders>
            <w:top w:val="none" w:sz="0" w:space="0" w:color="auto"/>
            <w:bottom w:val="none" w:sz="0" w:space="0" w:color="auto"/>
          </w:tblBorders>
        </w:tblPrEx>
        <w:trPr>
          <w:trHeight w:hRule="exact" w:val="432"/>
        </w:trPr>
        <w:tc>
          <w:tcPr>
            <w:tcW w:w="468" w:type="dxa"/>
            <w:vAlign w:val="bottom"/>
          </w:tcPr>
          <w:p w14:paraId="51732F37" w14:textId="77777777" w:rsidR="008407A6" w:rsidRDefault="008407A6">
            <w:pPr>
              <w:keepNext/>
              <w:widowControl w:val="0"/>
              <w:jc w:val="right"/>
              <w:rPr>
                <w:rFonts w:ascii="Arial" w:hAnsi="Arial" w:cs="Arial"/>
                <w:b/>
              </w:rPr>
            </w:pPr>
          </w:p>
        </w:tc>
        <w:tc>
          <w:tcPr>
            <w:tcW w:w="8290" w:type="dxa"/>
            <w:vAlign w:val="bottom"/>
          </w:tcPr>
          <w:p w14:paraId="4AE72CEB" w14:textId="77777777" w:rsidR="008407A6" w:rsidRDefault="008407A6">
            <w:pPr>
              <w:keepNext/>
              <w:widowControl w:val="0"/>
              <w:rPr>
                <w:rFonts w:ascii="Arial" w:hAnsi="Arial" w:cs="Arial"/>
              </w:rPr>
            </w:pPr>
            <w:r>
              <w:rPr>
                <w:rFonts w:ascii="Arial" w:hAnsi="Arial" w:cs="Arial"/>
              </w:rPr>
              <w:t>How many employees are supervised through a subordinate supervisor?</w:t>
            </w:r>
          </w:p>
        </w:tc>
        <w:tc>
          <w:tcPr>
            <w:tcW w:w="1629" w:type="dxa"/>
            <w:tcBorders>
              <w:top w:val="single" w:sz="4" w:space="0" w:color="000000"/>
              <w:bottom w:val="single" w:sz="4" w:space="0" w:color="000000"/>
            </w:tcBorders>
            <w:vAlign w:val="bottom"/>
          </w:tcPr>
          <w:p w14:paraId="21B30858" w14:textId="77777777" w:rsidR="008407A6" w:rsidRDefault="00D217A6">
            <w:pPr>
              <w:jc w:val="center"/>
              <w:rPr>
                <w:rFonts w:ascii="Arial" w:hAnsi="Arial" w:cs="Arial"/>
              </w:rPr>
            </w:pPr>
            <w:r>
              <w:rPr>
                <w:rFonts w:ascii="Arial" w:hAnsi="Arial" w:cs="Arial"/>
              </w:rPr>
              <w:t>0</w:t>
            </w:r>
          </w:p>
        </w:tc>
        <w:tc>
          <w:tcPr>
            <w:tcW w:w="603" w:type="dxa"/>
            <w:gridSpan w:val="2"/>
            <w:vAlign w:val="bottom"/>
          </w:tcPr>
          <w:p w14:paraId="6C53CAB1" w14:textId="77777777" w:rsidR="008407A6" w:rsidRDefault="008407A6">
            <w:pPr>
              <w:keepNext/>
              <w:widowControl w:val="0"/>
              <w:jc w:val="center"/>
              <w:rPr>
                <w:rFonts w:ascii="Arial" w:hAnsi="Arial" w:cs="Arial"/>
              </w:rPr>
            </w:pPr>
          </w:p>
        </w:tc>
      </w:tr>
      <w:tr w:rsidR="008407A6" w14:paraId="5C8FDB3A" w14:textId="77777777">
        <w:tblPrEx>
          <w:tblBorders>
            <w:top w:val="none" w:sz="0" w:space="0" w:color="auto"/>
            <w:bottom w:val="none" w:sz="0" w:space="0" w:color="auto"/>
          </w:tblBorders>
        </w:tblPrEx>
        <w:trPr>
          <w:gridAfter w:val="1"/>
          <w:wAfter w:w="10" w:type="dxa"/>
          <w:trHeight w:hRule="exact" w:val="576"/>
        </w:trPr>
        <w:tc>
          <w:tcPr>
            <w:tcW w:w="468" w:type="dxa"/>
            <w:vAlign w:val="bottom"/>
          </w:tcPr>
          <w:p w14:paraId="76205079"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50BC22CC" w14:textId="77777777" w:rsidR="008407A6" w:rsidRDefault="008407A6">
            <w:pPr>
              <w:rPr>
                <w:rFonts w:ascii="Arial" w:hAnsi="Arial" w:cs="Arial"/>
              </w:rPr>
            </w:pPr>
            <w:r>
              <w:rPr>
                <w:rFonts w:ascii="Arial" w:hAnsi="Arial" w:cs="Arial"/>
              </w:rPr>
              <w:t>Which of the following activities does this position do?</w:t>
            </w:r>
          </w:p>
        </w:tc>
      </w:tr>
      <w:tr w:rsidR="008407A6" w14:paraId="79B53D7F" w14:textId="77777777">
        <w:tblPrEx>
          <w:tblBorders>
            <w:top w:val="none" w:sz="0" w:space="0" w:color="auto"/>
            <w:bottom w:val="none" w:sz="0" w:space="0" w:color="auto"/>
          </w:tblBorders>
        </w:tblPrEx>
        <w:trPr>
          <w:gridAfter w:val="1"/>
          <w:wAfter w:w="10" w:type="dxa"/>
          <w:trHeight w:val="288"/>
        </w:trPr>
        <w:tc>
          <w:tcPr>
            <w:tcW w:w="468" w:type="dxa"/>
            <w:vAlign w:val="bottom"/>
          </w:tcPr>
          <w:p w14:paraId="15DA2839" w14:textId="77777777" w:rsidR="008407A6" w:rsidRDefault="008407A6">
            <w:pPr>
              <w:jc w:val="right"/>
              <w:rPr>
                <w:rFonts w:ascii="Arial" w:hAnsi="Arial" w:cs="Arial"/>
                <w:b/>
              </w:rPr>
            </w:pPr>
          </w:p>
        </w:tc>
        <w:tc>
          <w:tcPr>
            <w:tcW w:w="10512" w:type="dxa"/>
            <w:gridSpan w:val="3"/>
            <w:vAlign w:val="bottom"/>
          </w:tcPr>
          <w:p w14:paraId="6D45D89D" w14:textId="77777777" w:rsidR="008407A6" w:rsidRDefault="008407A6">
            <w:pPr>
              <w:tabs>
                <w:tab w:val="left" w:pos="4932"/>
              </w:tabs>
              <w:spacing w:before="120"/>
              <w:ind w:left="259"/>
              <w:rPr>
                <w:rFonts w:ascii="Arial" w:hAnsi="Arial" w:cs="Arial"/>
                <w:sz w:val="22"/>
                <w:szCs w:val="22"/>
              </w:rPr>
            </w:pPr>
            <w:r>
              <w:rPr>
                <w:rFonts w:ascii="Arial" w:hAnsi="Arial" w:cs="Arial"/>
                <w:sz w:val="22"/>
                <w:szCs w:val="22"/>
              </w:rPr>
              <w:fldChar w:fldCharType="begin">
                <w:ffData>
                  <w:name w:val="Check49"/>
                  <w:enabled/>
                  <w:calcOnExit w:val="0"/>
                  <w:checkBox>
                    <w:sizeAuto/>
                    <w:default w:val="0"/>
                  </w:checkBox>
                </w:ffData>
              </w:fldChar>
            </w:r>
            <w:bookmarkStart w:id="22" w:name="Check49"/>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23" w:name="Check50"/>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Coordinates schedules</w:t>
            </w:r>
          </w:p>
          <w:p w14:paraId="2B93EAEF" w14:textId="77777777" w:rsidR="008407A6" w:rsidRDefault="008407A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Box>
                </w:ffData>
              </w:fldChar>
            </w:r>
            <w:bookmarkStart w:id="24" w:name="Check51"/>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25" w:name="Check52"/>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Hires and discharges</w:t>
            </w:r>
          </w:p>
          <w:p w14:paraId="64A89BE1" w14:textId="77777777" w:rsidR="008407A6" w:rsidRDefault="008407A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Box>
                </w:ffData>
              </w:fldChar>
            </w:r>
            <w:bookmarkStart w:id="26" w:name="Check53"/>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27" w:name="Check5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7"/>
            <w:r>
              <w:rPr>
                <w:rFonts w:ascii="Arial" w:hAnsi="Arial" w:cs="Arial"/>
                <w:sz w:val="22"/>
                <w:szCs w:val="22"/>
              </w:rPr>
              <w:t xml:space="preserve">  Recommends hiring</w:t>
            </w:r>
          </w:p>
          <w:p w14:paraId="3370E466" w14:textId="77777777" w:rsidR="008407A6" w:rsidRDefault="008407A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5"/>
                  <w:enabled/>
                  <w:calcOnExit w:val="0"/>
                  <w:checkBox>
                    <w:sizeAuto/>
                    <w:default w:val="0"/>
                  </w:checkBox>
                </w:ffData>
              </w:fldChar>
            </w:r>
            <w:bookmarkStart w:id="28" w:name="Check5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8"/>
            <w:r>
              <w:rPr>
                <w:rFonts w:ascii="Arial" w:hAnsi="Arial" w:cs="Arial"/>
                <w:sz w:val="22"/>
                <w:szCs w:val="22"/>
              </w:rPr>
              <w:t xml:space="preserve">  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29" w:name="Check56"/>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9"/>
            <w:r>
              <w:rPr>
                <w:rFonts w:ascii="Arial" w:hAnsi="Arial" w:cs="Arial"/>
                <w:sz w:val="22"/>
                <w:szCs w:val="22"/>
              </w:rPr>
              <w:t xml:space="preserve">  Gives input for performance evaluations</w:t>
            </w:r>
          </w:p>
          <w:p w14:paraId="0CF6F8D8" w14:textId="77777777" w:rsidR="008407A6" w:rsidRDefault="008407A6">
            <w:pPr>
              <w:tabs>
                <w:tab w:val="left" w:pos="4932"/>
              </w:tabs>
              <w:spacing w:before="40" w:after="480"/>
              <w:ind w:left="259"/>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30" w:name="Check57"/>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0"/>
            <w:r>
              <w:rPr>
                <w:rFonts w:ascii="Arial" w:hAnsi="Arial" w:cs="Arial"/>
                <w:sz w:val="22"/>
                <w:szCs w:val="22"/>
              </w:rPr>
              <w:t xml:space="preserve">  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bookmarkStart w:id="31" w:name="Check58"/>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1"/>
            <w:r>
              <w:rPr>
                <w:rFonts w:ascii="Arial" w:hAnsi="Arial" w:cs="Arial"/>
                <w:sz w:val="22"/>
                <w:szCs w:val="22"/>
              </w:rPr>
              <w:t xml:space="preserve">  Prepares &amp; signs performance evaluations</w:t>
            </w:r>
          </w:p>
        </w:tc>
      </w:tr>
      <w:tr w:rsidR="008407A6" w14:paraId="18621B6C" w14:textId="77777777">
        <w:trPr>
          <w:trHeight w:hRule="exact" w:val="576"/>
        </w:trPr>
        <w:tc>
          <w:tcPr>
            <w:tcW w:w="10990" w:type="dxa"/>
            <w:gridSpan w:val="5"/>
            <w:tcBorders>
              <w:top w:val="single" w:sz="12" w:space="0" w:color="auto"/>
              <w:left w:val="nil"/>
              <w:bottom w:val="single" w:sz="12" w:space="0" w:color="auto"/>
              <w:right w:val="nil"/>
            </w:tcBorders>
            <w:shd w:val="clear" w:color="auto" w:fill="FFFF99"/>
            <w:vAlign w:val="center"/>
          </w:tcPr>
          <w:p w14:paraId="390538D5" w14:textId="77777777" w:rsidR="008407A6" w:rsidRDefault="008407A6">
            <w:pPr>
              <w:rPr>
                <w:rFonts w:ascii="Arial" w:hAnsi="Arial" w:cs="Arial"/>
              </w:rPr>
            </w:pPr>
            <w:r>
              <w:rPr>
                <w:rFonts w:ascii="Arial" w:hAnsi="Arial" w:cs="Arial"/>
                <w:b/>
                <w:color w:val="000000"/>
              </w:rPr>
              <w:t>SECTION 10.  ADDITIONAL POSITION-RELATED INFORMATION</w:t>
            </w:r>
          </w:p>
        </w:tc>
      </w:tr>
    </w:tbl>
    <w:p w14:paraId="06C2C220" w14:textId="77777777" w:rsidR="00471291" w:rsidRPr="00C55F61" w:rsidRDefault="002D658B" w:rsidP="00471291">
      <w:pPr>
        <w:spacing w:before="80"/>
        <w:rPr>
          <w:rFonts w:ascii="Arial" w:hAnsi="Arial" w:cs="Arial"/>
          <w:sz w:val="22"/>
          <w:szCs w:val="22"/>
        </w:rPr>
      </w:pPr>
      <w:r w:rsidRPr="00C55F61">
        <w:rPr>
          <w:rFonts w:ascii="Arial" w:hAnsi="Arial" w:cs="Arial"/>
          <w:sz w:val="22"/>
          <w:szCs w:val="22"/>
        </w:rPr>
        <w:t>A</w:t>
      </w:r>
      <w:r w:rsidR="00471291" w:rsidRPr="00C55F61">
        <w:rPr>
          <w:rFonts w:ascii="Arial" w:hAnsi="Arial" w:cs="Arial"/>
          <w:sz w:val="22"/>
          <w:szCs w:val="22"/>
        </w:rPr>
        <w:t xml:space="preserve">DDITIONAL REQUIREMENTS: List any knowledge and skills needed at time of hire that are not already required in the classification specification. </w:t>
      </w:r>
    </w:p>
    <w:p w14:paraId="5CEC08D3" w14:textId="243E0209" w:rsidR="002D658B" w:rsidRPr="00C55F61" w:rsidRDefault="002D658B" w:rsidP="00471291">
      <w:pPr>
        <w:spacing w:before="80"/>
        <w:rPr>
          <w:rFonts w:ascii="Arial" w:hAnsi="Arial" w:cs="Arial"/>
          <w:b/>
          <w:color w:val="0000FF"/>
          <w:sz w:val="22"/>
          <w:szCs w:val="22"/>
        </w:rPr>
      </w:pPr>
      <w:r w:rsidRPr="00C55F61">
        <w:rPr>
          <w:rFonts w:ascii="Arial" w:hAnsi="Arial" w:cs="Arial"/>
          <w:b/>
          <w:color w:val="0000FF"/>
          <w:sz w:val="22"/>
          <w:szCs w:val="22"/>
        </w:rPr>
        <w:t>All positions in DHS require a Criminal Background Check and an Abuse/Neglect</w:t>
      </w:r>
      <w:r w:rsidRPr="00C55F61">
        <w:rPr>
          <w:rFonts w:ascii="Arial" w:hAnsi="Arial" w:cs="Arial"/>
          <w:color w:val="0000FF"/>
          <w:sz w:val="22"/>
          <w:szCs w:val="22"/>
        </w:rPr>
        <w:t xml:space="preserve"> </w:t>
      </w:r>
      <w:r w:rsidR="00ED3481" w:rsidRPr="00C55F61">
        <w:rPr>
          <w:rFonts w:ascii="Arial" w:hAnsi="Arial" w:cs="Arial"/>
          <w:b/>
          <w:color w:val="0000FF"/>
          <w:sz w:val="22"/>
          <w:szCs w:val="22"/>
        </w:rPr>
        <w:t>C</w:t>
      </w:r>
      <w:r w:rsidRPr="00C55F61">
        <w:rPr>
          <w:rFonts w:ascii="Arial" w:hAnsi="Arial" w:cs="Arial"/>
          <w:b/>
          <w:color w:val="0000FF"/>
          <w:sz w:val="22"/>
          <w:szCs w:val="22"/>
        </w:rPr>
        <w:t>heck.</w:t>
      </w:r>
      <w:r w:rsidR="00ED3481" w:rsidRPr="00C55F61">
        <w:rPr>
          <w:rFonts w:ascii="Arial" w:hAnsi="Arial" w:cs="Arial"/>
          <w:b/>
          <w:color w:val="0000FF"/>
          <w:sz w:val="22"/>
          <w:szCs w:val="22"/>
        </w:rPr>
        <w:t xml:space="preserve"> Fingerprints may be required.</w:t>
      </w:r>
    </w:p>
    <w:p w14:paraId="3F43BE6A" w14:textId="77777777" w:rsidR="00C55F61" w:rsidRPr="00C55F61" w:rsidRDefault="00C55F61" w:rsidP="00471291">
      <w:pPr>
        <w:spacing w:before="80"/>
        <w:rPr>
          <w:rFonts w:ascii="Arial" w:hAnsi="Arial" w:cs="Arial"/>
          <w:b/>
          <w:color w:val="0000FF"/>
          <w:sz w:val="22"/>
          <w:szCs w:val="22"/>
        </w:rPr>
      </w:pPr>
    </w:p>
    <w:p w14:paraId="661B808F" w14:textId="77777777" w:rsidR="001C25BA" w:rsidRPr="001C25BA" w:rsidRDefault="001C25BA" w:rsidP="001C25BA">
      <w:pPr>
        <w:pStyle w:val="NormalWeb"/>
        <w:rPr>
          <w:rFonts w:ascii="Arial" w:hAnsi="Arial" w:cs="Arial"/>
          <w:sz w:val="22"/>
          <w:szCs w:val="22"/>
        </w:rPr>
      </w:pPr>
      <w:r w:rsidRPr="00C55F61">
        <w:rPr>
          <w:rFonts w:ascii="Arial" w:hAnsi="Arial" w:cs="Arial"/>
          <w:sz w:val="22"/>
          <w:szCs w:val="22"/>
        </w:rPr>
        <w:t xml:space="preserve">The employee serves as a resource and expert for </w:t>
      </w:r>
      <w:r w:rsidR="0095115B" w:rsidRPr="00C55F61">
        <w:rPr>
          <w:rFonts w:ascii="Arial" w:hAnsi="Arial" w:cs="Arial"/>
          <w:sz w:val="22"/>
          <w:szCs w:val="22"/>
        </w:rPr>
        <w:t>OHA</w:t>
      </w:r>
      <w:r w:rsidRPr="00C55F61">
        <w:rPr>
          <w:rFonts w:ascii="Arial" w:hAnsi="Arial" w:cs="Arial"/>
          <w:sz w:val="22"/>
          <w:szCs w:val="22"/>
        </w:rPr>
        <w:t xml:space="preserve"> in the area of </w:t>
      </w:r>
      <w:r w:rsidR="00542D93" w:rsidRPr="00C55F61">
        <w:rPr>
          <w:rFonts w:ascii="Arial" w:hAnsi="Arial" w:cs="Arial"/>
          <w:sz w:val="22"/>
          <w:szCs w:val="22"/>
        </w:rPr>
        <w:t>children’s</w:t>
      </w:r>
      <w:r w:rsidR="0095115B" w:rsidRPr="00C55F61">
        <w:rPr>
          <w:rFonts w:ascii="Arial" w:hAnsi="Arial" w:cs="Arial"/>
          <w:sz w:val="22"/>
          <w:szCs w:val="22"/>
        </w:rPr>
        <w:t xml:space="preserve"> </w:t>
      </w:r>
      <w:r w:rsidR="00260B8F" w:rsidRPr="00C55F61">
        <w:rPr>
          <w:rFonts w:ascii="Arial" w:hAnsi="Arial" w:cs="Arial"/>
          <w:sz w:val="22"/>
          <w:szCs w:val="22"/>
        </w:rPr>
        <w:t xml:space="preserve">behavioral </w:t>
      </w:r>
      <w:r w:rsidRPr="00C55F61">
        <w:rPr>
          <w:rFonts w:ascii="Arial" w:hAnsi="Arial" w:cs="Arial"/>
          <w:sz w:val="22"/>
          <w:szCs w:val="22"/>
        </w:rPr>
        <w:t xml:space="preserve">health treatment </w:t>
      </w:r>
      <w:r w:rsidR="0095115B" w:rsidRPr="00C55F61">
        <w:rPr>
          <w:rFonts w:ascii="Arial" w:hAnsi="Arial" w:cs="Arial"/>
          <w:sz w:val="22"/>
          <w:szCs w:val="22"/>
        </w:rPr>
        <w:t xml:space="preserve">services. </w:t>
      </w:r>
      <w:r w:rsidRPr="00C55F61">
        <w:rPr>
          <w:rFonts w:ascii="Arial" w:hAnsi="Arial" w:cs="Arial"/>
          <w:sz w:val="22"/>
          <w:szCs w:val="22"/>
        </w:rPr>
        <w:t xml:space="preserve"> In this capacity the position serves as a link to a variety of Federal, State and local partners in the pursuit of the </w:t>
      </w:r>
      <w:r w:rsidR="0095115B" w:rsidRPr="00C55F61">
        <w:rPr>
          <w:rFonts w:ascii="Arial" w:hAnsi="Arial" w:cs="Arial"/>
          <w:sz w:val="22"/>
          <w:szCs w:val="22"/>
        </w:rPr>
        <w:t>OHA goals.</w:t>
      </w:r>
      <w:r w:rsidRPr="00C55F61">
        <w:rPr>
          <w:rFonts w:ascii="Arial" w:hAnsi="Arial" w:cs="Arial"/>
          <w:sz w:val="22"/>
          <w:szCs w:val="22"/>
        </w:rPr>
        <w:t xml:space="preserve">  The employee leads and participates in appropriate task forces, committees, workgroups and</w:t>
      </w:r>
      <w:r w:rsidRPr="001C25BA">
        <w:rPr>
          <w:rFonts w:ascii="Arial" w:hAnsi="Arial" w:cs="Arial"/>
          <w:sz w:val="22"/>
          <w:szCs w:val="22"/>
        </w:rPr>
        <w:t xml:space="preserve"> advisory panels related to this specialty area.</w:t>
      </w:r>
    </w:p>
    <w:p w14:paraId="481FDC18" w14:textId="77777777" w:rsidR="006C15E2" w:rsidRDefault="006C15E2" w:rsidP="001C25BA">
      <w:pPr>
        <w:pStyle w:val="NormalWeb"/>
        <w:rPr>
          <w:rFonts w:ascii="Arial" w:hAnsi="Arial" w:cs="Arial"/>
          <w:sz w:val="22"/>
          <w:szCs w:val="22"/>
        </w:rPr>
      </w:pPr>
    </w:p>
    <w:p w14:paraId="094B5F03" w14:textId="77777777" w:rsidR="0095115B" w:rsidRDefault="0095115B" w:rsidP="001C25BA">
      <w:pPr>
        <w:pStyle w:val="NormalWeb"/>
        <w:rPr>
          <w:rFonts w:ascii="Arial" w:hAnsi="Arial" w:cs="Arial"/>
          <w:sz w:val="22"/>
          <w:szCs w:val="22"/>
        </w:rPr>
      </w:pPr>
      <w:r>
        <w:rPr>
          <w:rFonts w:ascii="Arial" w:hAnsi="Arial" w:cs="Arial"/>
          <w:sz w:val="22"/>
          <w:szCs w:val="22"/>
        </w:rPr>
        <w:t xml:space="preserve">Background and expertise in </w:t>
      </w:r>
      <w:r w:rsidR="00CB653B">
        <w:rPr>
          <w:rFonts w:ascii="Arial" w:hAnsi="Arial" w:cs="Arial"/>
          <w:sz w:val="22"/>
          <w:szCs w:val="22"/>
        </w:rPr>
        <w:t>child and family behavioral health</w:t>
      </w:r>
      <w:r>
        <w:rPr>
          <w:rFonts w:ascii="Arial" w:hAnsi="Arial" w:cs="Arial"/>
          <w:sz w:val="22"/>
          <w:szCs w:val="22"/>
        </w:rPr>
        <w:t>.</w:t>
      </w:r>
    </w:p>
    <w:p w14:paraId="2B88A4D9" w14:textId="77777777" w:rsidR="001C25BA" w:rsidRDefault="00CB653B" w:rsidP="001C25BA">
      <w:pPr>
        <w:pStyle w:val="NormalWeb"/>
        <w:rPr>
          <w:rFonts w:ascii="Arial" w:hAnsi="Arial" w:cs="Arial"/>
          <w:sz w:val="22"/>
          <w:szCs w:val="22"/>
        </w:rPr>
      </w:pPr>
      <w:r>
        <w:rPr>
          <w:rFonts w:ascii="Arial" w:hAnsi="Arial" w:cs="Arial"/>
          <w:sz w:val="22"/>
          <w:szCs w:val="22"/>
        </w:rPr>
        <w:t>Background and expertise in child servin</w:t>
      </w:r>
      <w:r w:rsidR="002B701C">
        <w:rPr>
          <w:rFonts w:ascii="Arial" w:hAnsi="Arial" w:cs="Arial"/>
          <w:sz w:val="22"/>
          <w:szCs w:val="22"/>
        </w:rPr>
        <w:t>g settings such as primary care, child welfare, juvenile justice and developmental disabilities</w:t>
      </w:r>
      <w:r w:rsidR="001C25BA" w:rsidRPr="001C25BA">
        <w:rPr>
          <w:rFonts w:ascii="Arial" w:hAnsi="Arial" w:cs="Arial"/>
          <w:sz w:val="22"/>
          <w:szCs w:val="22"/>
        </w:rPr>
        <w:t>.</w:t>
      </w:r>
    </w:p>
    <w:p w14:paraId="3428D97F" w14:textId="77777777" w:rsidR="00564853" w:rsidRPr="001C25BA" w:rsidRDefault="00564853" w:rsidP="001C25BA">
      <w:pPr>
        <w:pStyle w:val="NormalWeb"/>
        <w:rPr>
          <w:rFonts w:ascii="Arial" w:hAnsi="Arial" w:cs="Arial"/>
          <w:sz w:val="22"/>
          <w:szCs w:val="22"/>
        </w:rPr>
      </w:pPr>
      <w:r>
        <w:rPr>
          <w:rFonts w:ascii="Arial" w:hAnsi="Arial" w:cs="Arial"/>
          <w:sz w:val="22"/>
          <w:szCs w:val="22"/>
        </w:rPr>
        <w:t>Background and expertise in Trauma Informed Care principles and application</w:t>
      </w:r>
    </w:p>
    <w:p w14:paraId="1E2CAD9D" w14:textId="77777777" w:rsidR="001C25BA" w:rsidRPr="001C25BA" w:rsidRDefault="001C25BA" w:rsidP="001C25BA">
      <w:pPr>
        <w:pStyle w:val="NormalWeb"/>
        <w:rPr>
          <w:rFonts w:ascii="Arial" w:hAnsi="Arial" w:cs="Arial"/>
          <w:sz w:val="22"/>
          <w:szCs w:val="22"/>
        </w:rPr>
      </w:pPr>
      <w:r w:rsidRPr="001C25BA">
        <w:rPr>
          <w:rFonts w:ascii="Arial" w:hAnsi="Arial" w:cs="Arial"/>
          <w:sz w:val="22"/>
          <w:szCs w:val="22"/>
        </w:rPr>
        <w:t>Knowledge and expertise in designing processes for training and technical assistance.</w:t>
      </w:r>
    </w:p>
    <w:p w14:paraId="330D16A9" w14:textId="77777777" w:rsidR="001C25BA" w:rsidRPr="001C25BA" w:rsidRDefault="001C25BA" w:rsidP="001C25BA">
      <w:pPr>
        <w:pStyle w:val="NormalWeb"/>
        <w:rPr>
          <w:rFonts w:ascii="Arial" w:hAnsi="Arial" w:cs="Arial"/>
          <w:sz w:val="22"/>
          <w:szCs w:val="22"/>
        </w:rPr>
      </w:pPr>
      <w:r w:rsidRPr="001C25BA">
        <w:rPr>
          <w:rFonts w:ascii="Arial" w:hAnsi="Arial" w:cs="Arial"/>
          <w:sz w:val="22"/>
          <w:szCs w:val="22"/>
        </w:rPr>
        <w:t>Knowledge and expertise in system/organizational development.</w:t>
      </w:r>
    </w:p>
    <w:p w14:paraId="182B14D5" w14:textId="77777777" w:rsidR="001C25BA" w:rsidRPr="001C25BA" w:rsidRDefault="001C25BA" w:rsidP="001C25BA">
      <w:pPr>
        <w:pStyle w:val="NormalWeb"/>
        <w:rPr>
          <w:rFonts w:ascii="Arial" w:hAnsi="Arial" w:cs="Arial"/>
          <w:sz w:val="22"/>
          <w:szCs w:val="22"/>
        </w:rPr>
      </w:pPr>
      <w:r w:rsidRPr="001C25BA">
        <w:rPr>
          <w:rFonts w:ascii="Arial" w:hAnsi="Arial" w:cs="Arial"/>
          <w:sz w:val="22"/>
          <w:szCs w:val="22"/>
        </w:rPr>
        <w:t>Knowledge of Oregon Administrative Rule and fiscal accounting/contracting systems.</w:t>
      </w:r>
    </w:p>
    <w:p w14:paraId="47CAF523" w14:textId="77777777" w:rsidR="00564853" w:rsidRDefault="001C25BA" w:rsidP="001C25BA">
      <w:pPr>
        <w:pStyle w:val="BodyText"/>
        <w:rPr>
          <w:rFonts w:ascii="Arial" w:hAnsi="Arial" w:cs="Arial"/>
          <w:sz w:val="22"/>
          <w:szCs w:val="22"/>
        </w:rPr>
      </w:pPr>
      <w:r w:rsidRPr="001C25BA">
        <w:rPr>
          <w:rFonts w:ascii="Arial" w:hAnsi="Arial" w:cs="Arial"/>
          <w:sz w:val="22"/>
          <w:szCs w:val="22"/>
        </w:rPr>
        <w:t>Knowledge of federal funding and reporting systems</w:t>
      </w:r>
    </w:p>
    <w:p w14:paraId="502B1DAD" w14:textId="77777777" w:rsidR="001C25BA" w:rsidRPr="001C25BA" w:rsidRDefault="00564853" w:rsidP="001C25BA">
      <w:pPr>
        <w:pStyle w:val="BodyText"/>
        <w:rPr>
          <w:rFonts w:ascii="Arial" w:hAnsi="Arial" w:cs="Arial"/>
          <w:sz w:val="22"/>
          <w:szCs w:val="22"/>
        </w:rPr>
      </w:pPr>
      <w:r>
        <w:rPr>
          <w:rFonts w:ascii="Arial" w:hAnsi="Arial" w:cs="Arial"/>
          <w:sz w:val="22"/>
          <w:szCs w:val="22"/>
        </w:rPr>
        <w:t>Knowledge of the Children’s System of Care and Wraparound principles and values</w:t>
      </w:r>
    </w:p>
    <w:p w14:paraId="211E4726" w14:textId="77777777" w:rsidR="002D658B" w:rsidRDefault="002D658B">
      <w:pPr>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10998"/>
      </w:tblGrid>
      <w:tr w:rsidR="008407A6" w14:paraId="006AE688" w14:textId="77777777">
        <w:trPr>
          <w:trHeight w:hRule="exact" w:val="864"/>
        </w:trPr>
        <w:tc>
          <w:tcPr>
            <w:tcW w:w="10998" w:type="dxa"/>
            <w:vAlign w:val="center"/>
          </w:tcPr>
          <w:p w14:paraId="219C335B" w14:textId="77777777" w:rsidR="008407A6" w:rsidRDefault="008407A6">
            <w:pPr>
              <w:rPr>
                <w:rFonts w:ascii="Arial" w:hAnsi="Arial" w:cs="Arial"/>
              </w:rPr>
            </w:pPr>
            <w:r>
              <w:rPr>
                <w:rFonts w:ascii="Arial" w:hAnsi="Arial" w:cs="Arial"/>
              </w:rPr>
              <w:t>BUDGET AUTHORITY: If this position has authority to commit agency operating money, indicate the following:</w:t>
            </w:r>
          </w:p>
        </w:tc>
      </w:tr>
    </w:tbl>
    <w:p w14:paraId="201A92ED" w14:textId="77777777" w:rsidR="008407A6" w:rsidRDefault="008407A6">
      <w:pPr>
        <w:rPr>
          <w:rFonts w:ascii="Arial" w:hAnsi="Arial" w:cs="Arial"/>
          <w:i/>
          <w:color w:val="000000"/>
          <w:sz w:val="18"/>
          <w:szCs w:val="18"/>
        </w:rPr>
        <w:sectPr w:rsidR="008407A6">
          <w:type w:val="continuous"/>
          <w:pgSz w:w="12240" w:h="15840" w:code="1"/>
          <w:pgMar w:top="720" w:right="720" w:bottom="864" w:left="720" w:header="720" w:footer="576" w:gutter="0"/>
          <w:cols w:space="720"/>
          <w:titlePg/>
          <w:docGrid w:linePitch="360"/>
        </w:sectPr>
      </w:pPr>
      <w:r>
        <w:rPr>
          <w:rFonts w:ascii="Arial" w:hAnsi="Arial" w:cs="Arial"/>
          <w:b/>
          <w:i/>
          <w:color w:val="000000"/>
          <w:sz w:val="18"/>
          <w:szCs w:val="18"/>
        </w:rPr>
        <w:t xml:space="preserve">Note: </w:t>
      </w:r>
      <w:r>
        <w:rPr>
          <w:rFonts w:ascii="Arial" w:hAnsi="Arial" w:cs="Arial"/>
          <w:i/>
          <w:color w:val="000000"/>
          <w:sz w:val="18"/>
          <w:szCs w:val="18"/>
        </w:rPr>
        <w:t xml:space="preserve"> If additional rows of the below table are needed, place curser at end of a row (outside table) and hit “Enter”.</w:t>
      </w:r>
    </w:p>
    <w:p w14:paraId="61737AEF" w14:textId="77777777" w:rsidR="00ED3481" w:rsidRDefault="00ED3481"/>
    <w:p w14:paraId="264013E5" w14:textId="77777777" w:rsidR="008407A6" w:rsidRDefault="008407A6">
      <w:r>
        <w:tab/>
      </w:r>
      <w:r>
        <w:tab/>
      </w:r>
      <w:r>
        <w:tab/>
      </w:r>
      <w:r>
        <w:tab/>
      </w:r>
      <w:r>
        <w:tab/>
      </w:r>
      <w:r>
        <w:tab/>
      </w:r>
    </w:p>
    <w:tbl>
      <w:tblPr>
        <w:tblW w:w="10975" w:type="dxa"/>
        <w:tblLayout w:type="fixed"/>
        <w:tblCellMar>
          <w:left w:w="115" w:type="dxa"/>
          <w:right w:w="115" w:type="dxa"/>
        </w:tblCellMar>
        <w:tblLook w:val="0000" w:firstRow="0" w:lastRow="0" w:firstColumn="0" w:lastColumn="0" w:noHBand="0" w:noVBand="0"/>
      </w:tblPr>
      <w:tblGrid>
        <w:gridCol w:w="3798"/>
        <w:gridCol w:w="3672"/>
        <w:gridCol w:w="3505"/>
      </w:tblGrid>
      <w:tr w:rsidR="008407A6" w14:paraId="7A3EDEF3" w14:textId="77777777" w:rsidTr="004071FF">
        <w:trPr>
          <w:trHeight w:hRule="exact" w:val="432"/>
          <w:tblHeader/>
        </w:trPr>
        <w:tc>
          <w:tcPr>
            <w:tcW w:w="3798" w:type="dxa"/>
            <w:tcBorders>
              <w:top w:val="single" w:sz="4" w:space="0" w:color="000000"/>
              <w:left w:val="single" w:sz="4" w:space="0" w:color="000000"/>
              <w:bottom w:val="single" w:sz="4" w:space="0" w:color="000000"/>
              <w:right w:val="single" w:sz="4" w:space="0" w:color="000000"/>
            </w:tcBorders>
            <w:vAlign w:val="center"/>
          </w:tcPr>
          <w:p w14:paraId="0347EF58" w14:textId="77777777" w:rsidR="008407A6" w:rsidRDefault="008407A6">
            <w:pPr>
              <w:jc w:val="center"/>
              <w:rPr>
                <w:rFonts w:ascii="Arial" w:hAnsi="Arial" w:cs="Arial"/>
              </w:rPr>
            </w:pPr>
            <w:r>
              <w:rPr>
                <w:rFonts w:ascii="Arial" w:hAnsi="Arial" w:cs="Arial"/>
              </w:rPr>
              <w:t>Operating Area</w:t>
            </w:r>
          </w:p>
        </w:tc>
        <w:tc>
          <w:tcPr>
            <w:tcW w:w="3672" w:type="dxa"/>
            <w:tcBorders>
              <w:top w:val="single" w:sz="4" w:space="0" w:color="000000"/>
              <w:left w:val="single" w:sz="4" w:space="0" w:color="000000"/>
              <w:bottom w:val="single" w:sz="4" w:space="0" w:color="000000"/>
              <w:right w:val="single" w:sz="4" w:space="0" w:color="000000"/>
            </w:tcBorders>
            <w:vAlign w:val="center"/>
          </w:tcPr>
          <w:p w14:paraId="79B5AA74" w14:textId="5B582DCC" w:rsidR="008407A6" w:rsidRDefault="008407A6">
            <w:pPr>
              <w:jc w:val="center"/>
              <w:rPr>
                <w:rFonts w:ascii="Arial" w:hAnsi="Arial" w:cs="Arial"/>
              </w:rPr>
            </w:pPr>
            <w:r>
              <w:rPr>
                <w:rFonts w:ascii="Arial" w:hAnsi="Arial" w:cs="Arial"/>
              </w:rPr>
              <w:t>Biennial Amount ($00</w:t>
            </w:r>
            <w:r w:rsidR="003F6E97">
              <w:rPr>
                <w:rFonts w:ascii="Arial" w:hAnsi="Arial" w:cs="Arial"/>
              </w:rPr>
              <w:t>0</w:t>
            </w:r>
            <w:r>
              <w:rPr>
                <w:rFonts w:ascii="Arial" w:hAnsi="Arial" w:cs="Arial"/>
              </w:rPr>
              <w:t>0.00)</w:t>
            </w:r>
          </w:p>
        </w:tc>
        <w:tc>
          <w:tcPr>
            <w:tcW w:w="3505" w:type="dxa"/>
            <w:tcBorders>
              <w:top w:val="single" w:sz="4" w:space="0" w:color="000000"/>
              <w:left w:val="single" w:sz="4" w:space="0" w:color="000000"/>
              <w:bottom w:val="single" w:sz="4" w:space="0" w:color="000000"/>
              <w:right w:val="single" w:sz="4" w:space="0" w:color="000000"/>
            </w:tcBorders>
            <w:vAlign w:val="center"/>
          </w:tcPr>
          <w:p w14:paraId="495919C8" w14:textId="77777777" w:rsidR="008407A6" w:rsidRDefault="008407A6">
            <w:pPr>
              <w:jc w:val="center"/>
              <w:rPr>
                <w:rFonts w:ascii="Arial" w:hAnsi="Arial" w:cs="Arial"/>
              </w:rPr>
            </w:pPr>
            <w:r>
              <w:rPr>
                <w:rFonts w:ascii="Arial" w:hAnsi="Arial" w:cs="Arial"/>
              </w:rPr>
              <w:t>Fund Type</w:t>
            </w:r>
          </w:p>
        </w:tc>
      </w:tr>
      <w:tr w:rsidR="008407A6" w14:paraId="60937E50" w14:textId="77777777" w:rsidTr="004071FF">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3798" w:type="dxa"/>
          </w:tcPr>
          <w:p w14:paraId="58FC138D" w14:textId="77777777" w:rsidR="008407A6" w:rsidRDefault="008407A6">
            <w:pPr>
              <w:spacing w:before="80" w:after="80"/>
              <w:rPr>
                <w:rFonts w:ascii="Arial" w:hAnsi="Arial" w:cs="Arial"/>
                <w:sz w:val="22"/>
                <w:szCs w:val="22"/>
              </w:rPr>
            </w:pPr>
          </w:p>
        </w:tc>
        <w:tc>
          <w:tcPr>
            <w:tcW w:w="3672" w:type="dxa"/>
          </w:tcPr>
          <w:p w14:paraId="5986EB0D" w14:textId="77777777" w:rsidR="008407A6" w:rsidRDefault="008407A6">
            <w:pPr>
              <w:spacing w:before="80" w:after="80"/>
              <w:rPr>
                <w:rFonts w:ascii="Arial" w:hAnsi="Arial" w:cs="Arial"/>
                <w:sz w:val="22"/>
                <w:szCs w:val="22"/>
              </w:rPr>
            </w:pPr>
          </w:p>
        </w:tc>
        <w:tc>
          <w:tcPr>
            <w:tcW w:w="3505" w:type="dxa"/>
          </w:tcPr>
          <w:p w14:paraId="27F441F8" w14:textId="77777777" w:rsidR="008407A6" w:rsidRDefault="008407A6">
            <w:pPr>
              <w:spacing w:before="80" w:after="80"/>
              <w:rPr>
                <w:rFonts w:ascii="Arial" w:hAnsi="Arial" w:cs="Arial"/>
                <w:sz w:val="22"/>
                <w:szCs w:val="22"/>
              </w:rPr>
            </w:pPr>
          </w:p>
        </w:tc>
      </w:tr>
    </w:tbl>
    <w:p w14:paraId="1561BE3F" w14:textId="77777777" w:rsidR="008407A6" w:rsidRDefault="008407A6">
      <w:pPr>
        <w:rPr>
          <w:rFonts w:ascii="Arial" w:hAnsi="Arial" w:cs="Arial"/>
        </w:rPr>
      </w:pPr>
    </w:p>
    <w:p w14:paraId="61CC420A" w14:textId="77777777" w:rsidR="008407A6" w:rsidRDefault="008407A6">
      <w:pPr>
        <w:rPr>
          <w:rFonts w:ascii="Arial" w:hAnsi="Arial" w:cs="Arial"/>
          <w:b/>
          <w:color w:val="000000"/>
        </w:rPr>
        <w:sectPr w:rsidR="008407A6" w:rsidSect="00DC3840">
          <w:type w:val="continuous"/>
          <w:pgSz w:w="12240" w:h="15840" w:code="1"/>
          <w:pgMar w:top="720" w:right="720" w:bottom="360" w:left="720" w:header="720" w:footer="360" w:gutter="0"/>
          <w:cols w:space="720"/>
          <w:formProt w:val="0"/>
          <w:titlePg/>
          <w:docGrid w:linePitch="360"/>
        </w:sectPr>
      </w:pPr>
    </w:p>
    <w:tbl>
      <w:tblPr>
        <w:tblW w:w="11016"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88"/>
        <w:gridCol w:w="3067"/>
        <w:gridCol w:w="270"/>
        <w:gridCol w:w="1620"/>
        <w:gridCol w:w="720"/>
        <w:gridCol w:w="3143"/>
        <w:gridCol w:w="270"/>
        <w:gridCol w:w="1350"/>
        <w:gridCol w:w="262"/>
        <w:gridCol w:w="26"/>
      </w:tblGrid>
      <w:tr w:rsidR="008407A6" w14:paraId="65B62E57" w14:textId="77777777">
        <w:trPr>
          <w:gridAfter w:val="1"/>
          <w:wAfter w:w="26" w:type="dxa"/>
          <w:trHeight w:hRule="exact" w:val="576"/>
        </w:trPr>
        <w:tc>
          <w:tcPr>
            <w:tcW w:w="10990" w:type="dxa"/>
            <w:gridSpan w:val="9"/>
            <w:tcBorders>
              <w:top w:val="single" w:sz="12" w:space="0" w:color="auto"/>
              <w:left w:val="nil"/>
              <w:bottom w:val="single" w:sz="12" w:space="0" w:color="auto"/>
              <w:right w:val="nil"/>
            </w:tcBorders>
            <w:shd w:val="clear" w:color="auto" w:fill="FFFF99"/>
            <w:vAlign w:val="center"/>
          </w:tcPr>
          <w:p w14:paraId="740E5A96" w14:textId="77777777" w:rsidR="008407A6" w:rsidRDefault="008407A6">
            <w:pPr>
              <w:rPr>
                <w:rFonts w:ascii="Arial" w:hAnsi="Arial" w:cs="Arial"/>
              </w:rPr>
            </w:pPr>
            <w:r>
              <w:rPr>
                <w:rFonts w:ascii="Arial" w:hAnsi="Arial" w:cs="Arial"/>
                <w:b/>
                <w:color w:val="000000"/>
              </w:rPr>
              <w:t>SECTION 11.  ORGANIZATIONAL CHART</w:t>
            </w:r>
          </w:p>
        </w:tc>
      </w:tr>
      <w:tr w:rsidR="008407A6" w:rsidRPr="00C55F61" w14:paraId="7DBB0818" w14:textId="77777777">
        <w:tblPrEx>
          <w:tblBorders>
            <w:top w:val="none" w:sz="0" w:space="0" w:color="auto"/>
            <w:bottom w:val="none" w:sz="0" w:space="0" w:color="auto"/>
          </w:tblBorders>
        </w:tblPrEx>
        <w:trPr>
          <w:gridAfter w:val="1"/>
          <w:wAfter w:w="26" w:type="dxa"/>
          <w:trHeight w:hRule="exact" w:val="1440"/>
        </w:trPr>
        <w:tc>
          <w:tcPr>
            <w:tcW w:w="10990" w:type="dxa"/>
            <w:gridSpan w:val="9"/>
            <w:tcBorders>
              <w:bottom w:val="single" w:sz="12" w:space="0" w:color="000000"/>
            </w:tcBorders>
            <w:vAlign w:val="center"/>
          </w:tcPr>
          <w:p w14:paraId="191CB792" w14:textId="77777777" w:rsidR="008407A6" w:rsidRPr="00C55F61" w:rsidRDefault="008407A6">
            <w:pPr>
              <w:rPr>
                <w:rFonts w:ascii="Arial" w:hAnsi="Arial" w:cs="Arial"/>
                <w:sz w:val="22"/>
                <w:szCs w:val="22"/>
              </w:rPr>
            </w:pPr>
            <w:r w:rsidRPr="00C55F61">
              <w:rPr>
                <w:rFonts w:ascii="Arial" w:hAnsi="Arial" w:cs="Arial"/>
                <w:sz w:val="22"/>
                <w:szCs w:val="22"/>
              </w:rPr>
              <w:t>Attach a current organizational chart.  Be sure the following information is shown on the chart for each position:  classification title, classification number, salary range, employee name and position number.</w:t>
            </w:r>
          </w:p>
        </w:tc>
      </w:tr>
      <w:tr w:rsidR="008407A6" w14:paraId="2A693C6A" w14:textId="77777777">
        <w:tblPrEx>
          <w:tblBorders>
            <w:top w:val="none" w:sz="0" w:space="0" w:color="auto"/>
            <w:bottom w:val="none" w:sz="0" w:space="0" w:color="auto"/>
          </w:tblBorders>
        </w:tblPrEx>
        <w:trPr>
          <w:trHeight w:hRule="exact" w:val="576"/>
        </w:trPr>
        <w:tc>
          <w:tcPr>
            <w:tcW w:w="11016" w:type="dxa"/>
            <w:gridSpan w:val="10"/>
            <w:tcBorders>
              <w:top w:val="single" w:sz="12" w:space="0" w:color="000000"/>
              <w:bottom w:val="single" w:sz="12" w:space="0" w:color="000000"/>
            </w:tcBorders>
            <w:shd w:val="clear" w:color="auto" w:fill="FFFF99"/>
            <w:vAlign w:val="center"/>
          </w:tcPr>
          <w:p w14:paraId="0B32796F" w14:textId="77777777" w:rsidR="008407A6" w:rsidRDefault="008407A6">
            <w:pPr>
              <w:pStyle w:val="Heading1"/>
            </w:pPr>
            <w:r>
              <w:t>SECTION 12.  SIGNATURES</w:t>
            </w:r>
          </w:p>
        </w:tc>
      </w:tr>
      <w:tr w:rsidR="008407A6" w14:paraId="4208CEE4" w14:textId="77777777">
        <w:tblPrEx>
          <w:tblBorders>
            <w:top w:val="none" w:sz="0" w:space="0" w:color="auto"/>
            <w:bottom w:val="none" w:sz="0" w:space="0" w:color="auto"/>
          </w:tblBorders>
        </w:tblPrEx>
        <w:trPr>
          <w:gridAfter w:val="1"/>
          <w:wAfter w:w="26" w:type="dxa"/>
          <w:trHeight w:hRule="exact" w:val="864"/>
        </w:trPr>
        <w:tc>
          <w:tcPr>
            <w:tcW w:w="288" w:type="dxa"/>
            <w:tcBorders>
              <w:bottom w:val="single" w:sz="4" w:space="0" w:color="auto"/>
            </w:tcBorders>
            <w:vAlign w:val="bottom"/>
          </w:tcPr>
          <w:p w14:paraId="223F84FA" w14:textId="77777777" w:rsidR="008407A6" w:rsidRDefault="008407A6">
            <w:pPr>
              <w:keepNext/>
              <w:widowControl w:val="0"/>
              <w:rPr>
                <w:rFonts w:ascii="Arial" w:hAnsi="Arial" w:cs="Arial"/>
                <w:sz w:val="16"/>
                <w:szCs w:val="16"/>
              </w:rPr>
            </w:pPr>
          </w:p>
        </w:tc>
        <w:tc>
          <w:tcPr>
            <w:tcW w:w="3067" w:type="dxa"/>
            <w:tcBorders>
              <w:bottom w:val="single" w:sz="4" w:space="0" w:color="000000"/>
            </w:tcBorders>
            <w:vAlign w:val="bottom"/>
          </w:tcPr>
          <w:p w14:paraId="79DD35D2" w14:textId="77777777" w:rsidR="008407A6" w:rsidRDefault="008407A6">
            <w:pPr>
              <w:keepNext/>
              <w:widowControl w:val="0"/>
              <w:rPr>
                <w:rFonts w:ascii="Arial" w:hAnsi="Arial" w:cs="Arial"/>
              </w:rPr>
            </w:pPr>
          </w:p>
        </w:tc>
        <w:tc>
          <w:tcPr>
            <w:tcW w:w="270" w:type="dxa"/>
            <w:tcMar>
              <w:left w:w="0" w:type="dxa"/>
              <w:right w:w="0" w:type="dxa"/>
            </w:tcMar>
            <w:vAlign w:val="bottom"/>
          </w:tcPr>
          <w:p w14:paraId="3666B2AC" w14:textId="77777777" w:rsidR="008407A6" w:rsidRDefault="008407A6">
            <w:pPr>
              <w:keepNext/>
              <w:widowControl w:val="0"/>
              <w:tabs>
                <w:tab w:val="left" w:pos="0"/>
              </w:tabs>
              <w:ind w:right="-90"/>
              <w:rPr>
                <w:rFonts w:ascii="Arial" w:hAnsi="Arial" w:cs="Arial"/>
              </w:rPr>
            </w:pPr>
          </w:p>
        </w:tc>
        <w:tc>
          <w:tcPr>
            <w:tcW w:w="1620" w:type="dxa"/>
            <w:tcBorders>
              <w:bottom w:val="single" w:sz="4" w:space="0" w:color="000000"/>
            </w:tcBorders>
            <w:vAlign w:val="bottom"/>
          </w:tcPr>
          <w:p w14:paraId="1CE15437" w14:textId="77777777" w:rsidR="008407A6" w:rsidRDefault="001C555A" w:rsidP="001C555A">
            <w:pPr>
              <w:keepNext/>
              <w:widowControl w:val="0"/>
              <w:tabs>
                <w:tab w:val="left" w:pos="785"/>
              </w:tabs>
              <w:rPr>
                <w:rFonts w:ascii="Arial" w:hAnsi="Arial" w:cs="Arial"/>
              </w:rPr>
            </w:pPr>
            <w:r>
              <w:rPr>
                <w:rFonts w:ascii="Arial" w:hAnsi="Arial" w:cs="Arial"/>
              </w:rPr>
              <w:fldChar w:fldCharType="begin">
                <w:ffData>
                  <w:name w:val="Text119"/>
                  <w:enabled/>
                  <w:calcOnExit w:val="0"/>
                  <w:textInput/>
                </w:ffData>
              </w:fldChar>
            </w:r>
            <w:bookmarkStart w:id="32"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c>
          <w:tcPr>
            <w:tcW w:w="720" w:type="dxa"/>
            <w:vAlign w:val="bottom"/>
          </w:tcPr>
          <w:p w14:paraId="0B6892C2" w14:textId="77777777" w:rsidR="008407A6" w:rsidRDefault="008407A6">
            <w:pPr>
              <w:keepNext/>
              <w:widowControl w:val="0"/>
              <w:rPr>
                <w:rFonts w:ascii="Arial" w:hAnsi="Arial" w:cs="Arial"/>
              </w:rPr>
            </w:pPr>
          </w:p>
        </w:tc>
        <w:tc>
          <w:tcPr>
            <w:tcW w:w="3143" w:type="dxa"/>
            <w:tcBorders>
              <w:bottom w:val="single" w:sz="4" w:space="0" w:color="000000"/>
            </w:tcBorders>
            <w:vAlign w:val="bottom"/>
          </w:tcPr>
          <w:p w14:paraId="45D2C89C" w14:textId="77777777" w:rsidR="008407A6" w:rsidRDefault="008407A6">
            <w:pPr>
              <w:keepNext/>
              <w:widowControl w:val="0"/>
              <w:rPr>
                <w:rFonts w:ascii="Arial" w:hAnsi="Arial" w:cs="Arial"/>
              </w:rPr>
            </w:pPr>
          </w:p>
        </w:tc>
        <w:tc>
          <w:tcPr>
            <w:tcW w:w="270" w:type="dxa"/>
            <w:vAlign w:val="bottom"/>
          </w:tcPr>
          <w:p w14:paraId="4266E1FD" w14:textId="77777777" w:rsidR="008407A6" w:rsidRDefault="008407A6">
            <w:pPr>
              <w:keepNext/>
              <w:widowControl w:val="0"/>
              <w:rPr>
                <w:rFonts w:ascii="Arial" w:hAnsi="Arial" w:cs="Arial"/>
              </w:rPr>
            </w:pPr>
          </w:p>
        </w:tc>
        <w:tc>
          <w:tcPr>
            <w:tcW w:w="1350" w:type="dxa"/>
            <w:tcBorders>
              <w:bottom w:val="single" w:sz="4" w:space="0" w:color="000000"/>
            </w:tcBorders>
            <w:vAlign w:val="bottom"/>
          </w:tcPr>
          <w:p w14:paraId="7FF86E2A" w14:textId="77777777" w:rsidR="008407A6" w:rsidRDefault="001C555A">
            <w:pPr>
              <w:keepNext/>
              <w:widowControl w:val="0"/>
              <w:rPr>
                <w:rFonts w:ascii="Arial" w:hAnsi="Arial" w:cs="Arial"/>
              </w:rPr>
            </w:pPr>
            <w:r>
              <w:rPr>
                <w:rFonts w:ascii="Arial" w:hAnsi="Arial" w:cs="Arial"/>
              </w:rPr>
              <w:fldChar w:fldCharType="begin">
                <w:ffData>
                  <w:name w:val="Text118"/>
                  <w:enabled/>
                  <w:calcOnExit w:val="0"/>
                  <w:textInput/>
                </w:ffData>
              </w:fldChar>
            </w:r>
            <w:bookmarkStart w:id="33"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c>
          <w:tcPr>
            <w:tcW w:w="262" w:type="dxa"/>
            <w:vAlign w:val="bottom"/>
          </w:tcPr>
          <w:p w14:paraId="78A7377E" w14:textId="77777777" w:rsidR="008407A6" w:rsidRDefault="008407A6">
            <w:pPr>
              <w:keepNext/>
              <w:widowControl w:val="0"/>
              <w:rPr>
                <w:rFonts w:ascii="Arial" w:hAnsi="Arial" w:cs="Arial"/>
              </w:rPr>
            </w:pPr>
          </w:p>
        </w:tc>
      </w:tr>
      <w:tr w:rsidR="008407A6" w14:paraId="1BB26ADA" w14:textId="77777777">
        <w:tblPrEx>
          <w:tblBorders>
            <w:top w:val="none" w:sz="0" w:space="0" w:color="auto"/>
            <w:bottom w:val="none" w:sz="0" w:space="0" w:color="auto"/>
          </w:tblBorders>
        </w:tblPrEx>
        <w:trPr>
          <w:gridAfter w:val="1"/>
          <w:wAfter w:w="26" w:type="dxa"/>
        </w:trPr>
        <w:tc>
          <w:tcPr>
            <w:tcW w:w="288" w:type="dxa"/>
            <w:tcBorders>
              <w:top w:val="single" w:sz="4" w:space="0" w:color="auto"/>
            </w:tcBorders>
          </w:tcPr>
          <w:p w14:paraId="66F5CCE1" w14:textId="77777777" w:rsidR="008407A6" w:rsidRDefault="008407A6">
            <w:pPr>
              <w:keepNext/>
              <w:widowControl w:val="0"/>
              <w:jc w:val="center"/>
              <w:rPr>
                <w:rFonts w:ascii="Arial" w:hAnsi="Arial" w:cs="Arial"/>
                <w:sz w:val="20"/>
                <w:szCs w:val="20"/>
              </w:rPr>
            </w:pPr>
          </w:p>
        </w:tc>
        <w:tc>
          <w:tcPr>
            <w:tcW w:w="3067" w:type="dxa"/>
            <w:tcBorders>
              <w:top w:val="single" w:sz="4" w:space="0" w:color="000000"/>
            </w:tcBorders>
          </w:tcPr>
          <w:p w14:paraId="7EC1BB96" w14:textId="77777777" w:rsidR="008407A6" w:rsidRDefault="008407A6">
            <w:pPr>
              <w:keepNext/>
              <w:widowControl w:val="0"/>
              <w:jc w:val="center"/>
              <w:rPr>
                <w:rFonts w:ascii="Arial" w:hAnsi="Arial" w:cs="Arial"/>
                <w:sz w:val="20"/>
                <w:szCs w:val="20"/>
              </w:rPr>
            </w:pPr>
            <w:r>
              <w:rPr>
                <w:rFonts w:ascii="Arial" w:hAnsi="Arial" w:cs="Arial"/>
                <w:sz w:val="20"/>
                <w:szCs w:val="20"/>
              </w:rPr>
              <w:t>Employee Signature</w:t>
            </w:r>
          </w:p>
        </w:tc>
        <w:tc>
          <w:tcPr>
            <w:tcW w:w="270" w:type="dxa"/>
            <w:tcMar>
              <w:left w:w="0" w:type="dxa"/>
              <w:right w:w="0" w:type="dxa"/>
            </w:tcMar>
          </w:tcPr>
          <w:p w14:paraId="69466040" w14:textId="77777777" w:rsidR="008407A6" w:rsidRDefault="008407A6">
            <w:pPr>
              <w:keepNext/>
              <w:widowControl w:val="0"/>
              <w:jc w:val="center"/>
              <w:rPr>
                <w:rFonts w:ascii="Arial" w:hAnsi="Arial" w:cs="Arial"/>
                <w:sz w:val="20"/>
                <w:szCs w:val="20"/>
              </w:rPr>
            </w:pPr>
          </w:p>
        </w:tc>
        <w:tc>
          <w:tcPr>
            <w:tcW w:w="1620" w:type="dxa"/>
            <w:tcBorders>
              <w:top w:val="single" w:sz="4" w:space="0" w:color="000000"/>
            </w:tcBorders>
          </w:tcPr>
          <w:p w14:paraId="4BE773B5" w14:textId="77777777" w:rsidR="008407A6" w:rsidRDefault="008407A6">
            <w:pPr>
              <w:keepNext/>
              <w:widowControl w:val="0"/>
              <w:jc w:val="center"/>
              <w:rPr>
                <w:rFonts w:ascii="Arial" w:hAnsi="Arial" w:cs="Arial"/>
                <w:sz w:val="20"/>
                <w:szCs w:val="20"/>
              </w:rPr>
            </w:pPr>
            <w:r>
              <w:rPr>
                <w:rFonts w:ascii="Arial" w:hAnsi="Arial" w:cs="Arial"/>
                <w:sz w:val="20"/>
                <w:szCs w:val="20"/>
              </w:rPr>
              <w:t>Date</w:t>
            </w:r>
          </w:p>
        </w:tc>
        <w:tc>
          <w:tcPr>
            <w:tcW w:w="720" w:type="dxa"/>
          </w:tcPr>
          <w:p w14:paraId="094EB548" w14:textId="77777777" w:rsidR="008407A6" w:rsidRDefault="008407A6">
            <w:pPr>
              <w:keepNext/>
              <w:widowControl w:val="0"/>
              <w:jc w:val="center"/>
              <w:rPr>
                <w:rFonts w:ascii="Arial" w:hAnsi="Arial" w:cs="Arial"/>
                <w:sz w:val="20"/>
                <w:szCs w:val="20"/>
              </w:rPr>
            </w:pPr>
          </w:p>
        </w:tc>
        <w:tc>
          <w:tcPr>
            <w:tcW w:w="3143" w:type="dxa"/>
            <w:tcBorders>
              <w:top w:val="single" w:sz="4" w:space="0" w:color="000000"/>
            </w:tcBorders>
          </w:tcPr>
          <w:p w14:paraId="2B8D4C6C" w14:textId="77777777" w:rsidR="008407A6" w:rsidRDefault="008407A6">
            <w:pPr>
              <w:keepNext/>
              <w:widowControl w:val="0"/>
              <w:jc w:val="center"/>
              <w:rPr>
                <w:rFonts w:ascii="Arial" w:hAnsi="Arial" w:cs="Arial"/>
                <w:sz w:val="20"/>
                <w:szCs w:val="20"/>
              </w:rPr>
            </w:pPr>
            <w:r>
              <w:rPr>
                <w:rFonts w:ascii="Arial" w:hAnsi="Arial" w:cs="Arial"/>
                <w:sz w:val="20"/>
                <w:szCs w:val="20"/>
              </w:rPr>
              <w:t>Supervisor Signature</w:t>
            </w:r>
          </w:p>
        </w:tc>
        <w:tc>
          <w:tcPr>
            <w:tcW w:w="270" w:type="dxa"/>
          </w:tcPr>
          <w:p w14:paraId="66B986BA" w14:textId="77777777" w:rsidR="008407A6" w:rsidRDefault="008407A6">
            <w:pPr>
              <w:keepNext/>
              <w:widowControl w:val="0"/>
              <w:jc w:val="center"/>
              <w:rPr>
                <w:rFonts w:ascii="Arial" w:hAnsi="Arial" w:cs="Arial"/>
                <w:sz w:val="20"/>
                <w:szCs w:val="20"/>
              </w:rPr>
            </w:pPr>
          </w:p>
        </w:tc>
        <w:tc>
          <w:tcPr>
            <w:tcW w:w="1350" w:type="dxa"/>
            <w:tcBorders>
              <w:top w:val="single" w:sz="4" w:space="0" w:color="000000"/>
            </w:tcBorders>
          </w:tcPr>
          <w:p w14:paraId="76726FF3" w14:textId="77777777" w:rsidR="008407A6" w:rsidRDefault="008407A6">
            <w:pPr>
              <w:keepNext/>
              <w:widowControl w:val="0"/>
              <w:jc w:val="center"/>
              <w:rPr>
                <w:rFonts w:ascii="Arial" w:hAnsi="Arial" w:cs="Arial"/>
                <w:sz w:val="20"/>
                <w:szCs w:val="20"/>
              </w:rPr>
            </w:pPr>
            <w:r>
              <w:rPr>
                <w:rFonts w:ascii="Arial" w:hAnsi="Arial" w:cs="Arial"/>
                <w:sz w:val="20"/>
                <w:szCs w:val="20"/>
              </w:rPr>
              <w:t>Date</w:t>
            </w:r>
          </w:p>
        </w:tc>
        <w:tc>
          <w:tcPr>
            <w:tcW w:w="262" w:type="dxa"/>
          </w:tcPr>
          <w:p w14:paraId="1F3DAA13" w14:textId="77777777" w:rsidR="008407A6" w:rsidRDefault="008407A6">
            <w:pPr>
              <w:keepNext/>
              <w:widowControl w:val="0"/>
              <w:jc w:val="center"/>
              <w:rPr>
                <w:rFonts w:ascii="Arial" w:hAnsi="Arial" w:cs="Arial"/>
                <w:sz w:val="20"/>
                <w:szCs w:val="20"/>
              </w:rPr>
            </w:pPr>
          </w:p>
        </w:tc>
      </w:tr>
      <w:tr w:rsidR="008407A6" w14:paraId="771DBA69" w14:textId="77777777">
        <w:tblPrEx>
          <w:tblBorders>
            <w:top w:val="none" w:sz="0" w:space="0" w:color="auto"/>
            <w:bottom w:val="none" w:sz="0" w:space="0" w:color="auto"/>
          </w:tblBorders>
        </w:tblPrEx>
        <w:trPr>
          <w:gridAfter w:val="1"/>
          <w:wAfter w:w="26" w:type="dxa"/>
          <w:trHeight w:hRule="exact" w:val="720"/>
        </w:trPr>
        <w:tc>
          <w:tcPr>
            <w:tcW w:w="288" w:type="dxa"/>
            <w:tcBorders>
              <w:bottom w:val="single" w:sz="4" w:space="0" w:color="auto"/>
            </w:tcBorders>
            <w:vAlign w:val="bottom"/>
          </w:tcPr>
          <w:p w14:paraId="26B9FFC5" w14:textId="77777777" w:rsidR="008407A6" w:rsidRDefault="008407A6">
            <w:pPr>
              <w:keepNext/>
              <w:widowControl w:val="0"/>
              <w:rPr>
                <w:rFonts w:ascii="Arial" w:hAnsi="Arial" w:cs="Arial"/>
                <w:sz w:val="16"/>
                <w:szCs w:val="16"/>
              </w:rPr>
            </w:pPr>
          </w:p>
        </w:tc>
        <w:tc>
          <w:tcPr>
            <w:tcW w:w="3067" w:type="dxa"/>
            <w:tcBorders>
              <w:bottom w:val="single" w:sz="4" w:space="0" w:color="000000"/>
            </w:tcBorders>
            <w:vAlign w:val="bottom"/>
          </w:tcPr>
          <w:p w14:paraId="4895E27C" w14:textId="77777777" w:rsidR="008407A6" w:rsidRDefault="008407A6">
            <w:pPr>
              <w:keepNext/>
              <w:widowControl w:val="0"/>
              <w:rPr>
                <w:rFonts w:ascii="Arial" w:hAnsi="Arial" w:cs="Arial"/>
              </w:rPr>
            </w:pPr>
          </w:p>
        </w:tc>
        <w:tc>
          <w:tcPr>
            <w:tcW w:w="270" w:type="dxa"/>
            <w:tcMar>
              <w:left w:w="0" w:type="dxa"/>
              <w:right w:w="0" w:type="dxa"/>
            </w:tcMar>
            <w:vAlign w:val="bottom"/>
          </w:tcPr>
          <w:p w14:paraId="391E988C" w14:textId="77777777" w:rsidR="008407A6" w:rsidRDefault="008407A6">
            <w:pPr>
              <w:keepNext/>
              <w:widowControl w:val="0"/>
              <w:rPr>
                <w:rFonts w:ascii="Arial" w:hAnsi="Arial" w:cs="Arial"/>
              </w:rPr>
            </w:pPr>
          </w:p>
        </w:tc>
        <w:tc>
          <w:tcPr>
            <w:tcW w:w="1620" w:type="dxa"/>
            <w:tcBorders>
              <w:bottom w:val="single" w:sz="4" w:space="0" w:color="000000"/>
            </w:tcBorders>
            <w:vAlign w:val="bottom"/>
          </w:tcPr>
          <w:p w14:paraId="65CF031B" w14:textId="77777777" w:rsidR="008407A6" w:rsidRDefault="001C555A">
            <w:pPr>
              <w:keepNext/>
              <w:widowControl w:val="0"/>
              <w:rPr>
                <w:rFonts w:ascii="Arial" w:hAnsi="Arial" w:cs="Arial"/>
              </w:rPr>
            </w:pPr>
            <w:r>
              <w:rPr>
                <w:rFonts w:ascii="Arial" w:hAnsi="Arial" w:cs="Arial"/>
              </w:rPr>
              <w:fldChar w:fldCharType="begin">
                <w:ffData>
                  <w:name w:val="Text120"/>
                  <w:enabled/>
                  <w:calcOnExit w:val="0"/>
                  <w:textInput/>
                </w:ffData>
              </w:fldChar>
            </w:r>
            <w:bookmarkStart w:id="34"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c>
          <w:tcPr>
            <w:tcW w:w="5745" w:type="dxa"/>
            <w:gridSpan w:val="5"/>
            <w:vAlign w:val="bottom"/>
          </w:tcPr>
          <w:p w14:paraId="51B71141" w14:textId="77777777" w:rsidR="008407A6" w:rsidRDefault="008407A6">
            <w:pPr>
              <w:pStyle w:val="NormalWeb"/>
              <w:keepNext/>
              <w:widowControl w:val="0"/>
              <w:rPr>
                <w:rFonts w:ascii="Arial" w:hAnsi="Arial" w:cs="Arial"/>
              </w:rPr>
            </w:pPr>
          </w:p>
        </w:tc>
      </w:tr>
      <w:tr w:rsidR="008407A6" w14:paraId="6D4DB6A8" w14:textId="77777777">
        <w:tblPrEx>
          <w:tblBorders>
            <w:top w:val="none" w:sz="0" w:space="0" w:color="auto"/>
            <w:bottom w:val="none" w:sz="0" w:space="0" w:color="auto"/>
          </w:tblBorders>
        </w:tblPrEx>
        <w:trPr>
          <w:gridAfter w:val="1"/>
          <w:wAfter w:w="26" w:type="dxa"/>
        </w:trPr>
        <w:tc>
          <w:tcPr>
            <w:tcW w:w="288" w:type="dxa"/>
            <w:tcBorders>
              <w:top w:val="single" w:sz="4" w:space="0" w:color="auto"/>
            </w:tcBorders>
          </w:tcPr>
          <w:p w14:paraId="4A853924" w14:textId="77777777" w:rsidR="008407A6" w:rsidRDefault="008407A6">
            <w:pPr>
              <w:keepNext/>
              <w:widowControl w:val="0"/>
              <w:jc w:val="center"/>
              <w:rPr>
                <w:rFonts w:ascii="Arial" w:hAnsi="Arial" w:cs="Arial"/>
                <w:sz w:val="20"/>
                <w:szCs w:val="20"/>
              </w:rPr>
            </w:pPr>
          </w:p>
        </w:tc>
        <w:tc>
          <w:tcPr>
            <w:tcW w:w="3067" w:type="dxa"/>
            <w:tcBorders>
              <w:top w:val="single" w:sz="4" w:space="0" w:color="000000"/>
            </w:tcBorders>
          </w:tcPr>
          <w:p w14:paraId="73EE029A" w14:textId="77777777" w:rsidR="008407A6" w:rsidRDefault="008407A6">
            <w:pPr>
              <w:keepNext/>
              <w:widowControl w:val="0"/>
              <w:jc w:val="center"/>
              <w:rPr>
                <w:rFonts w:ascii="Arial" w:hAnsi="Arial" w:cs="Arial"/>
                <w:sz w:val="20"/>
                <w:szCs w:val="20"/>
              </w:rPr>
            </w:pPr>
            <w:r>
              <w:rPr>
                <w:rFonts w:ascii="Arial" w:hAnsi="Arial" w:cs="Arial"/>
                <w:sz w:val="20"/>
                <w:szCs w:val="20"/>
              </w:rPr>
              <w:t>Appointing Authority Signature</w:t>
            </w:r>
          </w:p>
        </w:tc>
        <w:tc>
          <w:tcPr>
            <w:tcW w:w="270" w:type="dxa"/>
          </w:tcPr>
          <w:p w14:paraId="0CE6B6B3" w14:textId="77777777" w:rsidR="008407A6" w:rsidRDefault="008407A6">
            <w:pPr>
              <w:keepNext/>
              <w:widowControl w:val="0"/>
              <w:jc w:val="center"/>
              <w:rPr>
                <w:rFonts w:ascii="Arial" w:hAnsi="Arial" w:cs="Arial"/>
                <w:sz w:val="20"/>
                <w:szCs w:val="20"/>
              </w:rPr>
            </w:pPr>
          </w:p>
        </w:tc>
        <w:tc>
          <w:tcPr>
            <w:tcW w:w="1620" w:type="dxa"/>
            <w:tcBorders>
              <w:top w:val="single" w:sz="4" w:space="0" w:color="000000"/>
            </w:tcBorders>
          </w:tcPr>
          <w:p w14:paraId="09FBA21C" w14:textId="77777777" w:rsidR="008407A6" w:rsidRDefault="008407A6">
            <w:pPr>
              <w:keepNext/>
              <w:widowControl w:val="0"/>
              <w:jc w:val="center"/>
              <w:rPr>
                <w:rFonts w:ascii="Arial" w:hAnsi="Arial" w:cs="Arial"/>
                <w:sz w:val="20"/>
                <w:szCs w:val="20"/>
              </w:rPr>
            </w:pPr>
            <w:r>
              <w:rPr>
                <w:rFonts w:ascii="Arial" w:hAnsi="Arial" w:cs="Arial"/>
                <w:sz w:val="20"/>
                <w:szCs w:val="20"/>
              </w:rPr>
              <w:t>Date</w:t>
            </w:r>
          </w:p>
        </w:tc>
        <w:tc>
          <w:tcPr>
            <w:tcW w:w="5745" w:type="dxa"/>
            <w:gridSpan w:val="5"/>
          </w:tcPr>
          <w:p w14:paraId="1586BEAD" w14:textId="77777777" w:rsidR="008407A6" w:rsidRDefault="008407A6">
            <w:pPr>
              <w:keepNext/>
              <w:widowControl w:val="0"/>
              <w:jc w:val="center"/>
              <w:rPr>
                <w:rFonts w:ascii="Arial" w:hAnsi="Arial" w:cs="Arial"/>
                <w:sz w:val="20"/>
                <w:szCs w:val="20"/>
              </w:rPr>
            </w:pPr>
          </w:p>
        </w:tc>
      </w:tr>
    </w:tbl>
    <w:p w14:paraId="596533A1" w14:textId="77777777" w:rsidR="008407A6" w:rsidRDefault="008407A6">
      <w:pPr>
        <w:keepNext/>
        <w:widowControl w:val="0"/>
        <w:rPr>
          <w:rFonts w:ascii="Arial" w:hAnsi="Arial" w:cs="Arial"/>
          <w:sz w:val="12"/>
          <w:szCs w:val="12"/>
        </w:rPr>
      </w:pPr>
    </w:p>
    <w:p w14:paraId="1A7A9735" w14:textId="77777777" w:rsidR="008407A6" w:rsidRDefault="008407A6">
      <w:pPr>
        <w:keepNext/>
        <w:widowControl w:val="0"/>
        <w:rPr>
          <w:rFonts w:ascii="Arial" w:hAnsi="Arial" w:cs="Arial"/>
          <w:sz w:val="12"/>
          <w:szCs w:val="12"/>
        </w:rPr>
      </w:pPr>
    </w:p>
    <w:p w14:paraId="6C079F6C" w14:textId="77777777" w:rsidR="008407A6" w:rsidRDefault="008407A6">
      <w:pPr>
        <w:jc w:val="center"/>
        <w:sectPr w:rsidR="008407A6">
          <w:type w:val="continuous"/>
          <w:pgSz w:w="12240" w:h="15840" w:code="1"/>
          <w:pgMar w:top="720" w:right="720" w:bottom="864" w:left="720" w:header="720" w:footer="576" w:gutter="0"/>
          <w:cols w:space="720"/>
          <w:titlePg/>
          <w:docGrid w:linePitch="360"/>
        </w:sectPr>
      </w:pPr>
    </w:p>
    <w:p w14:paraId="7B7BE3E6" w14:textId="77777777" w:rsidR="008407A6" w:rsidRDefault="008407A6" w:rsidP="00D328BD">
      <w:pPr>
        <w:pStyle w:val="BodyText"/>
        <w:ind w:right="540"/>
      </w:pPr>
    </w:p>
    <w:sectPr w:rsidR="008407A6">
      <w:type w:val="continuous"/>
      <w:pgSz w:w="12240" w:h="15840" w:code="1"/>
      <w:pgMar w:top="1296" w:right="720" w:bottom="864" w:left="72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A39C1" w14:textId="77777777" w:rsidR="00CC18FC" w:rsidRDefault="00CC18FC">
      <w:r>
        <w:separator/>
      </w:r>
    </w:p>
  </w:endnote>
  <w:endnote w:type="continuationSeparator" w:id="0">
    <w:p w14:paraId="6E27082B" w14:textId="77777777" w:rsidR="00CC18FC" w:rsidRDefault="00CC18FC">
      <w:r>
        <w:continuationSeparator/>
      </w:r>
    </w:p>
  </w:endnote>
  <w:endnote w:type="continuationNotice" w:id="1">
    <w:p w14:paraId="19F18101" w14:textId="77777777" w:rsidR="00CC18FC" w:rsidRDefault="00CC1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0800"/>
    </w:tblGrid>
    <w:tr w:rsidR="00BA4DFC" w14:paraId="254B5413" w14:textId="77777777">
      <w:trPr>
        <w:cantSplit/>
        <w:trHeight w:val="420"/>
      </w:trPr>
      <w:tc>
        <w:tcPr>
          <w:tcW w:w="11016" w:type="dxa"/>
          <w:vAlign w:val="bottom"/>
        </w:tcPr>
        <w:p w14:paraId="200CC76D" w14:textId="77777777" w:rsidR="00BA4DFC" w:rsidRDefault="00BA4DFC"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DHS 0105 10/07</w:t>
          </w:r>
        </w:p>
      </w:tc>
    </w:tr>
  </w:tbl>
  <w:p w14:paraId="55E52E93" w14:textId="77777777" w:rsidR="00BA4DFC" w:rsidRDefault="00BA4DFC">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B7F9" w14:textId="77777777" w:rsidR="00BA4DFC" w:rsidRPr="00415B12" w:rsidRDefault="00BA4DFC" w:rsidP="00415B12">
    <w:pPr>
      <w:pStyle w:val="Footer"/>
      <w:tabs>
        <w:tab w:val="clear" w:pos="4320"/>
        <w:tab w:val="clear" w:pos="8640"/>
        <w:tab w:val="center" w:pos="4950"/>
        <w:tab w:val="right" w:pos="10755"/>
      </w:tabs>
      <w:spacing w:before="60"/>
      <w:jc w:val="right"/>
      <w:rPr>
        <w:rFonts w:ascii="Arial" w:hAnsi="Arial" w:cs="Arial"/>
        <w:sz w:val="14"/>
        <w:szCs w:val="14"/>
      </w:rPr>
    </w:pPr>
    <w:r>
      <w:rPr>
        <w:rFonts w:ascii="Arial" w:hAnsi="Arial" w:cs="Arial"/>
        <w:sz w:val="14"/>
        <w:szCs w:val="14"/>
      </w:rPr>
      <w:tab/>
    </w:r>
    <w:r>
      <w:rPr>
        <w:rFonts w:ascii="Arial" w:hAnsi="Arial" w:cs="Arial"/>
        <w:szCs w:val="14"/>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E32B3A">
      <w:rPr>
        <w:rStyle w:val="PageNumber"/>
        <w:rFonts w:ascii="Arial" w:hAnsi="Arial" w:cs="Arial"/>
        <w:noProof/>
      </w:rPr>
      <w:t>1</w:t>
    </w:r>
    <w:r>
      <w:rPr>
        <w:rStyle w:val="PageNumber"/>
        <w:rFonts w:ascii="Arial" w:hAnsi="Arial" w:cs="Arial"/>
      </w:rPr>
      <w:fldChar w:fldCharType="end"/>
    </w:r>
    <w:proofErr w:type="gramStart"/>
    <w:r>
      <w:rPr>
        <w:rStyle w:val="PageNumber"/>
        <w:rFonts w:ascii="Arial" w:hAnsi="Arial" w:cs="Arial"/>
        <w:sz w:val="14"/>
        <w:szCs w:val="14"/>
      </w:rPr>
      <w:tab/>
    </w:r>
    <w:r>
      <w:rPr>
        <w:rFonts w:ascii="Arial" w:hAnsi="Arial" w:cs="Arial"/>
        <w:sz w:val="14"/>
        <w:szCs w:val="14"/>
      </w:rPr>
      <w:t xml:space="preserve">  </w:t>
    </w:r>
    <w:r w:rsidRPr="00580AC8">
      <w:rPr>
        <w:rFonts w:ascii="Arial" w:hAnsi="Arial" w:cs="Arial"/>
        <w:sz w:val="16"/>
        <w:szCs w:val="16"/>
      </w:rPr>
      <w:t>DHS</w:t>
    </w:r>
    <w:proofErr w:type="gramEnd"/>
    <w:r w:rsidRPr="00580AC8">
      <w:rPr>
        <w:rFonts w:ascii="Arial" w:hAnsi="Arial" w:cs="Arial"/>
        <w:sz w:val="16"/>
        <w:szCs w:val="16"/>
      </w:rPr>
      <w:t xml:space="preserve"> 0105 </w:t>
    </w:r>
    <w:r>
      <w:rPr>
        <w:rFonts w:ascii="Arial" w:hAnsi="Arial" w:cs="Arial"/>
        <w:sz w:val="16"/>
        <w:szCs w:val="16"/>
      </w:rPr>
      <w:t>(11/09)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BE99" w14:textId="77777777" w:rsidR="00BA4DFC" w:rsidRPr="00BE277D" w:rsidRDefault="00BA4DFC" w:rsidP="00415B12">
    <w:pPr>
      <w:pStyle w:val="Footer"/>
      <w:tabs>
        <w:tab w:val="clear" w:pos="4320"/>
        <w:tab w:val="clear" w:pos="8640"/>
        <w:tab w:val="center" w:pos="4950"/>
        <w:tab w:val="right" w:pos="10755"/>
      </w:tabs>
      <w:spacing w:before="60"/>
      <w:rPr>
        <w:rFonts w:ascii="Arial" w:hAnsi="Arial" w:cs="Arial"/>
        <w:sz w:val="20"/>
        <w:szCs w:val="20"/>
      </w:rPr>
    </w:pPr>
    <w:r w:rsidRPr="00BE277D">
      <w:rPr>
        <w:rFonts w:ascii="Arial" w:hAnsi="Arial" w:cs="Arial"/>
        <w:sz w:val="20"/>
        <w:szCs w:val="20"/>
      </w:rPr>
      <w:tab/>
      <w:t xml:space="preserve">Page </w:t>
    </w:r>
    <w:r w:rsidRPr="00BE277D">
      <w:rPr>
        <w:rStyle w:val="PageNumber"/>
        <w:rFonts w:ascii="Arial" w:hAnsi="Arial" w:cs="Arial"/>
        <w:sz w:val="20"/>
        <w:szCs w:val="20"/>
      </w:rPr>
      <w:fldChar w:fldCharType="begin"/>
    </w:r>
    <w:r w:rsidRPr="00BE277D">
      <w:rPr>
        <w:rStyle w:val="PageNumber"/>
        <w:rFonts w:ascii="Arial" w:hAnsi="Arial" w:cs="Arial"/>
        <w:sz w:val="20"/>
        <w:szCs w:val="20"/>
      </w:rPr>
      <w:instrText xml:space="preserve"> PAGE </w:instrText>
    </w:r>
    <w:r w:rsidRPr="00BE277D">
      <w:rPr>
        <w:rStyle w:val="PageNumber"/>
        <w:rFonts w:ascii="Arial" w:hAnsi="Arial" w:cs="Arial"/>
        <w:sz w:val="20"/>
        <w:szCs w:val="20"/>
      </w:rPr>
      <w:fldChar w:fldCharType="separate"/>
    </w:r>
    <w:r w:rsidR="00E32B3A" w:rsidRPr="00BE277D">
      <w:rPr>
        <w:rStyle w:val="PageNumber"/>
        <w:rFonts w:ascii="Arial" w:hAnsi="Arial" w:cs="Arial"/>
        <w:noProof/>
        <w:sz w:val="20"/>
        <w:szCs w:val="20"/>
      </w:rPr>
      <w:t>7</w:t>
    </w:r>
    <w:r w:rsidRPr="00BE277D">
      <w:rPr>
        <w:rStyle w:val="PageNumber"/>
        <w:rFonts w:ascii="Arial" w:hAnsi="Arial" w:cs="Arial"/>
        <w:sz w:val="20"/>
        <w:szCs w:val="20"/>
      </w:rPr>
      <w:fldChar w:fldCharType="end"/>
    </w:r>
    <w:proofErr w:type="gramStart"/>
    <w:r w:rsidRPr="00BE277D">
      <w:rPr>
        <w:rStyle w:val="PageNumber"/>
        <w:rFonts w:ascii="Arial" w:hAnsi="Arial" w:cs="Arial"/>
        <w:sz w:val="20"/>
        <w:szCs w:val="20"/>
      </w:rPr>
      <w:tab/>
    </w:r>
    <w:r w:rsidRPr="00BE277D">
      <w:rPr>
        <w:rFonts w:ascii="Arial" w:hAnsi="Arial" w:cs="Arial"/>
        <w:sz w:val="20"/>
        <w:szCs w:val="20"/>
      </w:rPr>
      <w:t xml:space="preserve">  DHS</w:t>
    </w:r>
    <w:proofErr w:type="gramEnd"/>
    <w:r w:rsidRPr="00BE277D">
      <w:rPr>
        <w:rFonts w:ascii="Arial" w:hAnsi="Arial" w:cs="Arial"/>
        <w:sz w:val="20"/>
        <w:szCs w:val="20"/>
      </w:rPr>
      <w:t xml:space="preserve"> 0105 (11/09) </w:t>
    </w:r>
  </w:p>
  <w:p w14:paraId="565CAE1A" w14:textId="77777777" w:rsidR="00BA4DFC" w:rsidRDefault="00BA4DFC">
    <w:pPr>
      <w:pStyle w:val="Footer"/>
      <w:rPr>
        <w:rFonts w:ascii="Arial" w:hAnsi="Arial" w:cs="Arial"/>
        <w:sz w:val="6"/>
        <w:szCs w:val="6"/>
      </w:rPr>
    </w:pPr>
    <w:r>
      <w:rPr>
        <w:rFonts w:ascii="Arial" w:hAnsi="Arial" w:cs="Arial"/>
        <w:sz w:val="6"/>
        <w:szCs w:val="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AC5F" w14:textId="77777777" w:rsidR="00BA4DFC" w:rsidRPr="00415B12" w:rsidRDefault="00BA4DFC" w:rsidP="00415B12">
    <w:pPr>
      <w:pStyle w:val="Footer"/>
      <w:tabs>
        <w:tab w:val="clear" w:pos="4320"/>
        <w:tab w:val="clear" w:pos="8640"/>
        <w:tab w:val="center" w:pos="4950"/>
        <w:tab w:val="right" w:pos="10755"/>
      </w:tabs>
      <w:spacing w:before="60"/>
      <w:jc w:val="right"/>
      <w:rPr>
        <w:rFonts w:ascii="Arial" w:hAnsi="Arial" w:cs="Arial"/>
        <w:sz w:val="14"/>
        <w:szCs w:val="14"/>
      </w:rPr>
    </w:pPr>
    <w:r>
      <w:rPr>
        <w:rFonts w:ascii="Arial" w:hAnsi="Arial" w:cs="Arial"/>
        <w:sz w:val="14"/>
        <w:szCs w:val="14"/>
      </w:rPr>
      <w:tab/>
    </w:r>
    <w:r>
      <w:rPr>
        <w:rFonts w:ascii="Arial" w:hAnsi="Arial" w:cs="Arial"/>
        <w:szCs w:val="14"/>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E32B3A">
      <w:rPr>
        <w:rStyle w:val="PageNumber"/>
        <w:rFonts w:ascii="Arial" w:hAnsi="Arial" w:cs="Arial"/>
        <w:noProof/>
      </w:rPr>
      <w:t>6</w:t>
    </w:r>
    <w:r>
      <w:rPr>
        <w:rStyle w:val="PageNumber"/>
        <w:rFonts w:ascii="Arial" w:hAnsi="Arial" w:cs="Arial"/>
      </w:rPr>
      <w:fldChar w:fldCharType="end"/>
    </w:r>
    <w:proofErr w:type="gramStart"/>
    <w:r>
      <w:rPr>
        <w:rStyle w:val="PageNumber"/>
        <w:rFonts w:ascii="Arial" w:hAnsi="Arial" w:cs="Arial"/>
        <w:sz w:val="14"/>
        <w:szCs w:val="14"/>
      </w:rPr>
      <w:tab/>
    </w:r>
    <w:r>
      <w:rPr>
        <w:rFonts w:ascii="Arial" w:hAnsi="Arial" w:cs="Arial"/>
        <w:sz w:val="14"/>
        <w:szCs w:val="14"/>
      </w:rPr>
      <w:t xml:space="preserve">  </w:t>
    </w:r>
    <w:r w:rsidRPr="00580AC8">
      <w:rPr>
        <w:rFonts w:ascii="Arial" w:hAnsi="Arial" w:cs="Arial"/>
        <w:sz w:val="16"/>
        <w:szCs w:val="16"/>
      </w:rPr>
      <w:t>DHS</w:t>
    </w:r>
    <w:proofErr w:type="gramEnd"/>
    <w:r w:rsidRPr="00580AC8">
      <w:rPr>
        <w:rFonts w:ascii="Arial" w:hAnsi="Arial" w:cs="Arial"/>
        <w:sz w:val="16"/>
        <w:szCs w:val="16"/>
      </w:rPr>
      <w:t xml:space="preserve"> 0105 </w:t>
    </w:r>
    <w:r>
      <w:rPr>
        <w:rFonts w:ascii="Arial" w:hAnsi="Arial" w:cs="Arial"/>
        <w:sz w:val="16"/>
        <w:szCs w:val="16"/>
      </w:rPr>
      <w:t>(11/09)</w:t>
    </w:r>
    <w:r>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C0CFC" w14:textId="77777777" w:rsidR="00CC18FC" w:rsidRDefault="00CC18FC">
      <w:r>
        <w:separator/>
      </w:r>
    </w:p>
  </w:footnote>
  <w:footnote w:type="continuationSeparator" w:id="0">
    <w:p w14:paraId="466FE48B" w14:textId="77777777" w:rsidR="00CC18FC" w:rsidRDefault="00CC18FC">
      <w:r>
        <w:continuationSeparator/>
      </w:r>
    </w:p>
  </w:footnote>
  <w:footnote w:type="continuationNotice" w:id="1">
    <w:p w14:paraId="79B441CB" w14:textId="77777777" w:rsidR="00CC18FC" w:rsidRDefault="00CC18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4017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2" w15:restartNumberingAfterBreak="0">
    <w:nsid w:val="094F562E"/>
    <w:multiLevelType w:val="hybridMultilevel"/>
    <w:tmpl w:val="B5D89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5"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4E6843"/>
    <w:multiLevelType w:val="hybridMultilevel"/>
    <w:tmpl w:val="46AED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43BAA"/>
    <w:multiLevelType w:val="hybridMultilevel"/>
    <w:tmpl w:val="6114AD8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C1593C"/>
    <w:multiLevelType w:val="hybridMultilevel"/>
    <w:tmpl w:val="3226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83CC4"/>
    <w:multiLevelType w:val="hybridMultilevel"/>
    <w:tmpl w:val="D778A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505B8C"/>
    <w:multiLevelType w:val="hybridMultilevel"/>
    <w:tmpl w:val="B4E0649E"/>
    <w:lvl w:ilvl="0" w:tplc="E0DE386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BF1711"/>
    <w:multiLevelType w:val="hybridMultilevel"/>
    <w:tmpl w:val="1F48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8E5EB6"/>
    <w:multiLevelType w:val="hybridMultilevel"/>
    <w:tmpl w:val="6BF2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15:restartNumberingAfterBreak="0">
    <w:nsid w:val="61635ABB"/>
    <w:multiLevelType w:val="hybridMultilevel"/>
    <w:tmpl w:val="28D4D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015C03"/>
    <w:multiLevelType w:val="hybridMultilevel"/>
    <w:tmpl w:val="6FAC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6CF23E20"/>
    <w:multiLevelType w:val="hybridMultilevel"/>
    <w:tmpl w:val="45BE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3E2359"/>
    <w:multiLevelType w:val="hybridMultilevel"/>
    <w:tmpl w:val="715E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059B3"/>
    <w:multiLevelType w:val="hybridMultilevel"/>
    <w:tmpl w:val="4552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1425417628">
    <w:abstractNumId w:val="6"/>
  </w:num>
  <w:num w:numId="2" w16cid:durableId="202714671">
    <w:abstractNumId w:val="14"/>
  </w:num>
  <w:num w:numId="3" w16cid:durableId="1889798647">
    <w:abstractNumId w:val="21"/>
  </w:num>
  <w:num w:numId="4" w16cid:durableId="1986615789">
    <w:abstractNumId w:val="17"/>
  </w:num>
  <w:num w:numId="5" w16cid:durableId="566040307">
    <w:abstractNumId w:val="4"/>
  </w:num>
  <w:num w:numId="6" w16cid:durableId="397705141">
    <w:abstractNumId w:val="1"/>
  </w:num>
  <w:num w:numId="7" w16cid:durableId="610014712">
    <w:abstractNumId w:val="5"/>
  </w:num>
  <w:num w:numId="8" w16cid:durableId="118837519">
    <w:abstractNumId w:val="3"/>
  </w:num>
  <w:num w:numId="9" w16cid:durableId="2102600700">
    <w:abstractNumId w:val="0"/>
  </w:num>
  <w:num w:numId="10" w16cid:durableId="586697407">
    <w:abstractNumId w:val="2"/>
  </w:num>
  <w:num w:numId="11" w16cid:durableId="1486893668">
    <w:abstractNumId w:val="7"/>
  </w:num>
  <w:num w:numId="12" w16cid:durableId="1452480794">
    <w:abstractNumId w:val="11"/>
  </w:num>
  <w:num w:numId="13" w16cid:durableId="562449382">
    <w:abstractNumId w:val="10"/>
  </w:num>
  <w:num w:numId="14" w16cid:durableId="2090425111">
    <w:abstractNumId w:val="8"/>
  </w:num>
  <w:num w:numId="15" w16cid:durableId="1209151228">
    <w:abstractNumId w:val="15"/>
  </w:num>
  <w:num w:numId="16" w16cid:durableId="1217474951">
    <w:abstractNumId w:val="19"/>
  </w:num>
  <w:num w:numId="17" w16cid:durableId="1161854432">
    <w:abstractNumId w:val="13"/>
  </w:num>
  <w:num w:numId="18" w16cid:durableId="1565683501">
    <w:abstractNumId w:val="20"/>
  </w:num>
  <w:num w:numId="19" w16cid:durableId="1697152227">
    <w:abstractNumId w:val="12"/>
  </w:num>
  <w:num w:numId="20" w16cid:durableId="1703439403">
    <w:abstractNumId w:val="18"/>
  </w:num>
  <w:num w:numId="21" w16cid:durableId="1820611482">
    <w:abstractNumId w:val="9"/>
  </w:num>
  <w:num w:numId="22" w16cid:durableId="3500296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00F4B"/>
    <w:rsid w:val="0000237D"/>
    <w:rsid w:val="000053B0"/>
    <w:rsid w:val="00013051"/>
    <w:rsid w:val="00014307"/>
    <w:rsid w:val="00017B25"/>
    <w:rsid w:val="00020610"/>
    <w:rsid w:val="0002061F"/>
    <w:rsid w:val="0002409D"/>
    <w:rsid w:val="000246E8"/>
    <w:rsid w:val="00027716"/>
    <w:rsid w:val="00036015"/>
    <w:rsid w:val="000361B2"/>
    <w:rsid w:val="00042BB5"/>
    <w:rsid w:val="00046894"/>
    <w:rsid w:val="00051D38"/>
    <w:rsid w:val="00053181"/>
    <w:rsid w:val="00055A87"/>
    <w:rsid w:val="00060446"/>
    <w:rsid w:val="0006052B"/>
    <w:rsid w:val="000621E9"/>
    <w:rsid w:val="00085573"/>
    <w:rsid w:val="00085F45"/>
    <w:rsid w:val="0008774B"/>
    <w:rsid w:val="00087E8C"/>
    <w:rsid w:val="000A700C"/>
    <w:rsid w:val="000B298B"/>
    <w:rsid w:val="000C0C53"/>
    <w:rsid w:val="000C6E86"/>
    <w:rsid w:val="000D7D30"/>
    <w:rsid w:val="000F1D85"/>
    <w:rsid w:val="00117036"/>
    <w:rsid w:val="00117334"/>
    <w:rsid w:val="00121E6F"/>
    <w:rsid w:val="001229B3"/>
    <w:rsid w:val="001246B1"/>
    <w:rsid w:val="00144242"/>
    <w:rsid w:val="00150920"/>
    <w:rsid w:val="00153523"/>
    <w:rsid w:val="001606EC"/>
    <w:rsid w:val="0016339E"/>
    <w:rsid w:val="00163CC1"/>
    <w:rsid w:val="00167967"/>
    <w:rsid w:val="00172411"/>
    <w:rsid w:val="001736EF"/>
    <w:rsid w:val="00182156"/>
    <w:rsid w:val="00182D8E"/>
    <w:rsid w:val="00192FA2"/>
    <w:rsid w:val="0019516B"/>
    <w:rsid w:val="0019745C"/>
    <w:rsid w:val="00197629"/>
    <w:rsid w:val="001C25BA"/>
    <w:rsid w:val="001C555A"/>
    <w:rsid w:val="001D0610"/>
    <w:rsid w:val="001E1838"/>
    <w:rsid w:val="001E6781"/>
    <w:rsid w:val="001F671B"/>
    <w:rsid w:val="00200A00"/>
    <w:rsid w:val="00201FA8"/>
    <w:rsid w:val="00204609"/>
    <w:rsid w:val="002129C9"/>
    <w:rsid w:val="0021541E"/>
    <w:rsid w:val="002266E1"/>
    <w:rsid w:val="00230A8C"/>
    <w:rsid w:val="00246D4C"/>
    <w:rsid w:val="0024775B"/>
    <w:rsid w:val="0025153D"/>
    <w:rsid w:val="002556F5"/>
    <w:rsid w:val="002568A0"/>
    <w:rsid w:val="00260B8F"/>
    <w:rsid w:val="00261D1B"/>
    <w:rsid w:val="00263FDC"/>
    <w:rsid w:val="00270651"/>
    <w:rsid w:val="00280CB9"/>
    <w:rsid w:val="00280FCE"/>
    <w:rsid w:val="00281D40"/>
    <w:rsid w:val="00284525"/>
    <w:rsid w:val="00285CB7"/>
    <w:rsid w:val="00286288"/>
    <w:rsid w:val="002872D7"/>
    <w:rsid w:val="0029598B"/>
    <w:rsid w:val="002A2FCB"/>
    <w:rsid w:val="002A40AF"/>
    <w:rsid w:val="002A71E1"/>
    <w:rsid w:val="002B2E7F"/>
    <w:rsid w:val="002B3555"/>
    <w:rsid w:val="002B701C"/>
    <w:rsid w:val="002C374C"/>
    <w:rsid w:val="002D658B"/>
    <w:rsid w:val="002F58EF"/>
    <w:rsid w:val="003007D6"/>
    <w:rsid w:val="00305B9F"/>
    <w:rsid w:val="0031632B"/>
    <w:rsid w:val="00316C51"/>
    <w:rsid w:val="00321C60"/>
    <w:rsid w:val="003237C5"/>
    <w:rsid w:val="00325470"/>
    <w:rsid w:val="00327F32"/>
    <w:rsid w:val="003350E3"/>
    <w:rsid w:val="003432A8"/>
    <w:rsid w:val="00373D5A"/>
    <w:rsid w:val="0038000B"/>
    <w:rsid w:val="00380569"/>
    <w:rsid w:val="003A2450"/>
    <w:rsid w:val="003B3500"/>
    <w:rsid w:val="003B562C"/>
    <w:rsid w:val="003C627F"/>
    <w:rsid w:val="003D12BE"/>
    <w:rsid w:val="003E182A"/>
    <w:rsid w:val="003E2BE1"/>
    <w:rsid w:val="003E4EDC"/>
    <w:rsid w:val="003F29B2"/>
    <w:rsid w:val="003F4C46"/>
    <w:rsid w:val="003F5425"/>
    <w:rsid w:val="003F6E97"/>
    <w:rsid w:val="00404B04"/>
    <w:rsid w:val="004071FF"/>
    <w:rsid w:val="00412268"/>
    <w:rsid w:val="00415B12"/>
    <w:rsid w:val="004168DC"/>
    <w:rsid w:val="00417089"/>
    <w:rsid w:val="004178E1"/>
    <w:rsid w:val="00417D2B"/>
    <w:rsid w:val="0042198D"/>
    <w:rsid w:val="00422B96"/>
    <w:rsid w:val="00424D80"/>
    <w:rsid w:val="00425F10"/>
    <w:rsid w:val="004368D3"/>
    <w:rsid w:val="00442029"/>
    <w:rsid w:val="00446DDB"/>
    <w:rsid w:val="00446FE5"/>
    <w:rsid w:val="00451F71"/>
    <w:rsid w:val="00452A93"/>
    <w:rsid w:val="00453E66"/>
    <w:rsid w:val="0045756F"/>
    <w:rsid w:val="00466E36"/>
    <w:rsid w:val="00471291"/>
    <w:rsid w:val="004A4F9A"/>
    <w:rsid w:val="004B0890"/>
    <w:rsid w:val="004B669A"/>
    <w:rsid w:val="004C2E81"/>
    <w:rsid w:val="004D0A23"/>
    <w:rsid w:val="004D2563"/>
    <w:rsid w:val="004D79A9"/>
    <w:rsid w:val="004E3E35"/>
    <w:rsid w:val="004E3EF4"/>
    <w:rsid w:val="004E597B"/>
    <w:rsid w:val="00502145"/>
    <w:rsid w:val="00502F06"/>
    <w:rsid w:val="005035A4"/>
    <w:rsid w:val="0052607A"/>
    <w:rsid w:val="00530619"/>
    <w:rsid w:val="00535C1F"/>
    <w:rsid w:val="005400F9"/>
    <w:rsid w:val="00542D93"/>
    <w:rsid w:val="00545429"/>
    <w:rsid w:val="0054631D"/>
    <w:rsid w:val="00554D0A"/>
    <w:rsid w:val="00564853"/>
    <w:rsid w:val="00580AC8"/>
    <w:rsid w:val="00582EF4"/>
    <w:rsid w:val="00594359"/>
    <w:rsid w:val="00594A91"/>
    <w:rsid w:val="005968C0"/>
    <w:rsid w:val="005B6F96"/>
    <w:rsid w:val="005C5566"/>
    <w:rsid w:val="005D2A0C"/>
    <w:rsid w:val="005D2E06"/>
    <w:rsid w:val="005E74C3"/>
    <w:rsid w:val="006024B5"/>
    <w:rsid w:val="00611135"/>
    <w:rsid w:val="00613450"/>
    <w:rsid w:val="006171D6"/>
    <w:rsid w:val="00623221"/>
    <w:rsid w:val="00635BA6"/>
    <w:rsid w:val="00636735"/>
    <w:rsid w:val="00651D60"/>
    <w:rsid w:val="00657C19"/>
    <w:rsid w:val="00662DC5"/>
    <w:rsid w:val="00663ABF"/>
    <w:rsid w:val="00674BAD"/>
    <w:rsid w:val="00677F82"/>
    <w:rsid w:val="00683B10"/>
    <w:rsid w:val="00684CC2"/>
    <w:rsid w:val="00691D93"/>
    <w:rsid w:val="006938E3"/>
    <w:rsid w:val="00694ABD"/>
    <w:rsid w:val="00696EDA"/>
    <w:rsid w:val="006A4F9E"/>
    <w:rsid w:val="006A6596"/>
    <w:rsid w:val="006B22DC"/>
    <w:rsid w:val="006C15E2"/>
    <w:rsid w:val="006C37CF"/>
    <w:rsid w:val="006C7BB8"/>
    <w:rsid w:val="006D4048"/>
    <w:rsid w:val="006E2B67"/>
    <w:rsid w:val="006E4304"/>
    <w:rsid w:val="006F42D1"/>
    <w:rsid w:val="00702FD8"/>
    <w:rsid w:val="00704EB1"/>
    <w:rsid w:val="00712455"/>
    <w:rsid w:val="007228CD"/>
    <w:rsid w:val="00723040"/>
    <w:rsid w:val="0072365A"/>
    <w:rsid w:val="007473D0"/>
    <w:rsid w:val="007504BA"/>
    <w:rsid w:val="00755550"/>
    <w:rsid w:val="00772F3F"/>
    <w:rsid w:val="007740DB"/>
    <w:rsid w:val="00774D93"/>
    <w:rsid w:val="00777E24"/>
    <w:rsid w:val="00792A26"/>
    <w:rsid w:val="00797A36"/>
    <w:rsid w:val="007A711F"/>
    <w:rsid w:val="007B7305"/>
    <w:rsid w:val="007C0837"/>
    <w:rsid w:val="007C6F05"/>
    <w:rsid w:val="007D2B9C"/>
    <w:rsid w:val="007D5EDF"/>
    <w:rsid w:val="007D7B0A"/>
    <w:rsid w:val="007E2B4B"/>
    <w:rsid w:val="007E6BB3"/>
    <w:rsid w:val="007F1FE4"/>
    <w:rsid w:val="00802037"/>
    <w:rsid w:val="008073E0"/>
    <w:rsid w:val="00825C6F"/>
    <w:rsid w:val="00830B1D"/>
    <w:rsid w:val="0083376F"/>
    <w:rsid w:val="008407A6"/>
    <w:rsid w:val="00843DFA"/>
    <w:rsid w:val="0084545F"/>
    <w:rsid w:val="008467C9"/>
    <w:rsid w:val="00850EB3"/>
    <w:rsid w:val="0085325C"/>
    <w:rsid w:val="00856D1F"/>
    <w:rsid w:val="008576AD"/>
    <w:rsid w:val="00862DEF"/>
    <w:rsid w:val="00862FAD"/>
    <w:rsid w:val="00877626"/>
    <w:rsid w:val="00884CA6"/>
    <w:rsid w:val="008A14A3"/>
    <w:rsid w:val="008A3025"/>
    <w:rsid w:val="008B1312"/>
    <w:rsid w:val="008C043C"/>
    <w:rsid w:val="008C1652"/>
    <w:rsid w:val="008D75E0"/>
    <w:rsid w:val="008E0F28"/>
    <w:rsid w:val="00904885"/>
    <w:rsid w:val="00906B53"/>
    <w:rsid w:val="00906F8E"/>
    <w:rsid w:val="009102AE"/>
    <w:rsid w:val="00915097"/>
    <w:rsid w:val="00916038"/>
    <w:rsid w:val="00920267"/>
    <w:rsid w:val="0095115B"/>
    <w:rsid w:val="009542A0"/>
    <w:rsid w:val="009673CF"/>
    <w:rsid w:val="00967545"/>
    <w:rsid w:val="00970C79"/>
    <w:rsid w:val="009743F3"/>
    <w:rsid w:val="00982A1B"/>
    <w:rsid w:val="00987500"/>
    <w:rsid w:val="009A139C"/>
    <w:rsid w:val="009A7EB1"/>
    <w:rsid w:val="009B13EE"/>
    <w:rsid w:val="009B2963"/>
    <w:rsid w:val="009B3DFE"/>
    <w:rsid w:val="009C2EA0"/>
    <w:rsid w:val="009D3A82"/>
    <w:rsid w:val="009D46D7"/>
    <w:rsid w:val="009F063C"/>
    <w:rsid w:val="009F33A7"/>
    <w:rsid w:val="00A0051B"/>
    <w:rsid w:val="00A023EA"/>
    <w:rsid w:val="00A12DDA"/>
    <w:rsid w:val="00A1716B"/>
    <w:rsid w:val="00A174DA"/>
    <w:rsid w:val="00A26F61"/>
    <w:rsid w:val="00A3445E"/>
    <w:rsid w:val="00A51187"/>
    <w:rsid w:val="00A56689"/>
    <w:rsid w:val="00A57AB7"/>
    <w:rsid w:val="00A57F5F"/>
    <w:rsid w:val="00A73BCA"/>
    <w:rsid w:val="00A808E5"/>
    <w:rsid w:val="00A82757"/>
    <w:rsid w:val="00A8780C"/>
    <w:rsid w:val="00A93968"/>
    <w:rsid w:val="00A9448D"/>
    <w:rsid w:val="00AA15BA"/>
    <w:rsid w:val="00AA3606"/>
    <w:rsid w:val="00AB1FE7"/>
    <w:rsid w:val="00AB2034"/>
    <w:rsid w:val="00AC3C65"/>
    <w:rsid w:val="00AC5ACF"/>
    <w:rsid w:val="00AD224B"/>
    <w:rsid w:val="00AE2F01"/>
    <w:rsid w:val="00AE6D8F"/>
    <w:rsid w:val="00AF0421"/>
    <w:rsid w:val="00B05A64"/>
    <w:rsid w:val="00B32B17"/>
    <w:rsid w:val="00B40BB0"/>
    <w:rsid w:val="00B4527F"/>
    <w:rsid w:val="00B47379"/>
    <w:rsid w:val="00B565AA"/>
    <w:rsid w:val="00B649D1"/>
    <w:rsid w:val="00B71EEE"/>
    <w:rsid w:val="00B80509"/>
    <w:rsid w:val="00B943C0"/>
    <w:rsid w:val="00B97A3F"/>
    <w:rsid w:val="00BA19EB"/>
    <w:rsid w:val="00BA24FF"/>
    <w:rsid w:val="00BA4DFC"/>
    <w:rsid w:val="00BA6805"/>
    <w:rsid w:val="00BB7D71"/>
    <w:rsid w:val="00BB7F8A"/>
    <w:rsid w:val="00BC0634"/>
    <w:rsid w:val="00BC31F5"/>
    <w:rsid w:val="00BC7CAE"/>
    <w:rsid w:val="00BD43B9"/>
    <w:rsid w:val="00BD5EA2"/>
    <w:rsid w:val="00BE277D"/>
    <w:rsid w:val="00BE2FA2"/>
    <w:rsid w:val="00BF2F4D"/>
    <w:rsid w:val="00BF5983"/>
    <w:rsid w:val="00C157C7"/>
    <w:rsid w:val="00C24E52"/>
    <w:rsid w:val="00C30927"/>
    <w:rsid w:val="00C45C2E"/>
    <w:rsid w:val="00C46B84"/>
    <w:rsid w:val="00C4751C"/>
    <w:rsid w:val="00C53AA4"/>
    <w:rsid w:val="00C55F61"/>
    <w:rsid w:val="00C722BA"/>
    <w:rsid w:val="00C7373B"/>
    <w:rsid w:val="00C83A91"/>
    <w:rsid w:val="00C90910"/>
    <w:rsid w:val="00C91986"/>
    <w:rsid w:val="00CA0311"/>
    <w:rsid w:val="00CA2168"/>
    <w:rsid w:val="00CA491A"/>
    <w:rsid w:val="00CB032D"/>
    <w:rsid w:val="00CB47A2"/>
    <w:rsid w:val="00CB580E"/>
    <w:rsid w:val="00CB653B"/>
    <w:rsid w:val="00CB6F66"/>
    <w:rsid w:val="00CC0942"/>
    <w:rsid w:val="00CC0E93"/>
    <w:rsid w:val="00CC18FC"/>
    <w:rsid w:val="00CC4A1D"/>
    <w:rsid w:val="00CC67AD"/>
    <w:rsid w:val="00CD0402"/>
    <w:rsid w:val="00CD17C7"/>
    <w:rsid w:val="00CD390C"/>
    <w:rsid w:val="00CE019E"/>
    <w:rsid w:val="00CE01A1"/>
    <w:rsid w:val="00CE1636"/>
    <w:rsid w:val="00CE5DB1"/>
    <w:rsid w:val="00D034E2"/>
    <w:rsid w:val="00D123FD"/>
    <w:rsid w:val="00D217A6"/>
    <w:rsid w:val="00D2182E"/>
    <w:rsid w:val="00D328BD"/>
    <w:rsid w:val="00D443DF"/>
    <w:rsid w:val="00D4705B"/>
    <w:rsid w:val="00D47AD4"/>
    <w:rsid w:val="00D65FB6"/>
    <w:rsid w:val="00D722AE"/>
    <w:rsid w:val="00D752D6"/>
    <w:rsid w:val="00D77E13"/>
    <w:rsid w:val="00D8785C"/>
    <w:rsid w:val="00DA034F"/>
    <w:rsid w:val="00DA3FEE"/>
    <w:rsid w:val="00DB066A"/>
    <w:rsid w:val="00DB0FA5"/>
    <w:rsid w:val="00DC3840"/>
    <w:rsid w:val="00DD10B6"/>
    <w:rsid w:val="00DD4DC3"/>
    <w:rsid w:val="00E14B18"/>
    <w:rsid w:val="00E15277"/>
    <w:rsid w:val="00E17E07"/>
    <w:rsid w:val="00E22C21"/>
    <w:rsid w:val="00E24A37"/>
    <w:rsid w:val="00E31BC6"/>
    <w:rsid w:val="00E32B3A"/>
    <w:rsid w:val="00E33E83"/>
    <w:rsid w:val="00E42878"/>
    <w:rsid w:val="00E42DB5"/>
    <w:rsid w:val="00E45512"/>
    <w:rsid w:val="00E50F2B"/>
    <w:rsid w:val="00E66B20"/>
    <w:rsid w:val="00E76737"/>
    <w:rsid w:val="00E80003"/>
    <w:rsid w:val="00E80307"/>
    <w:rsid w:val="00E84C24"/>
    <w:rsid w:val="00E9176F"/>
    <w:rsid w:val="00E92B4F"/>
    <w:rsid w:val="00E94D4C"/>
    <w:rsid w:val="00EA0E78"/>
    <w:rsid w:val="00EB24D0"/>
    <w:rsid w:val="00EC09A7"/>
    <w:rsid w:val="00EC77F6"/>
    <w:rsid w:val="00ED1EF8"/>
    <w:rsid w:val="00ED3481"/>
    <w:rsid w:val="00ED3C25"/>
    <w:rsid w:val="00ED7EDC"/>
    <w:rsid w:val="00EE107D"/>
    <w:rsid w:val="00EE2199"/>
    <w:rsid w:val="00F11A34"/>
    <w:rsid w:val="00F23897"/>
    <w:rsid w:val="00F27C14"/>
    <w:rsid w:val="00F412FA"/>
    <w:rsid w:val="00F413CA"/>
    <w:rsid w:val="00F51796"/>
    <w:rsid w:val="00F6095B"/>
    <w:rsid w:val="00F6106D"/>
    <w:rsid w:val="00F74462"/>
    <w:rsid w:val="00F85AAF"/>
    <w:rsid w:val="00FA4806"/>
    <w:rsid w:val="00FA621F"/>
    <w:rsid w:val="00FA6577"/>
    <w:rsid w:val="00FB1D35"/>
    <w:rsid w:val="00FC17B1"/>
    <w:rsid w:val="00FC50A1"/>
    <w:rsid w:val="00FC6CDD"/>
    <w:rsid w:val="00FD35F1"/>
    <w:rsid w:val="00FD39AD"/>
    <w:rsid w:val="00FD4845"/>
    <w:rsid w:val="00FE2654"/>
    <w:rsid w:val="00FF5EA1"/>
    <w:rsid w:val="023B2B59"/>
    <w:rsid w:val="0961B606"/>
    <w:rsid w:val="09707E6D"/>
    <w:rsid w:val="0CF35E55"/>
    <w:rsid w:val="0E43CD9C"/>
    <w:rsid w:val="1502B62D"/>
    <w:rsid w:val="19AECC38"/>
    <w:rsid w:val="1A87E2F0"/>
    <w:rsid w:val="2113D4AD"/>
    <w:rsid w:val="2444CEC9"/>
    <w:rsid w:val="25F5F194"/>
    <w:rsid w:val="293AC487"/>
    <w:rsid w:val="2F4B3823"/>
    <w:rsid w:val="301C663B"/>
    <w:rsid w:val="39BD8122"/>
    <w:rsid w:val="3B8D3DB3"/>
    <w:rsid w:val="3C2ABBA1"/>
    <w:rsid w:val="40569965"/>
    <w:rsid w:val="412D472A"/>
    <w:rsid w:val="441CF33C"/>
    <w:rsid w:val="46E33FFF"/>
    <w:rsid w:val="48B22722"/>
    <w:rsid w:val="55B01A6B"/>
    <w:rsid w:val="5CB40048"/>
    <w:rsid w:val="66D762A5"/>
    <w:rsid w:val="66E31ECB"/>
    <w:rsid w:val="6BEC2DBC"/>
    <w:rsid w:val="6D61C9AB"/>
    <w:rsid w:val="6EF77BD7"/>
    <w:rsid w:val="797621FB"/>
    <w:rsid w:val="7D367E95"/>
    <w:rsid w:val="7F1BA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1EB03"/>
  <w15:chartTrackingRefBased/>
  <w15:docId w15:val="{0768CC87-8904-4DED-854F-6C75882A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D217A6"/>
    <w:pPr>
      <w:numPr>
        <w:numId w:val="9"/>
      </w:numPr>
    </w:pPr>
  </w:style>
  <w:style w:type="paragraph" w:styleId="Revision">
    <w:name w:val="Revision"/>
    <w:hidden/>
    <w:uiPriority w:val="99"/>
    <w:semiHidden/>
    <w:rsid w:val="00280FCE"/>
    <w:rPr>
      <w:sz w:val="24"/>
      <w:szCs w:val="24"/>
    </w:rPr>
  </w:style>
  <w:style w:type="paragraph" w:styleId="ListParagraph">
    <w:name w:val="List Paragraph"/>
    <w:basedOn w:val="Normal"/>
    <w:uiPriority w:val="34"/>
    <w:qFormat/>
    <w:rsid w:val="00BD4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egov.oregon.gov/DAS/HR/docs/class/ClassGuidefin.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Health Systems Division</Division>
    <IASubtopic xmlns="59da1016-2a1b-4f8a-9768-d7a4932f6f16" xsi:nil="true"/>
    <URL xmlns="http://schemas.microsoft.com/sharepoint/v3">
      <Url>https://www.oregon.gov/oha/Jobs/PostionDescriptions/OPA3_BHD_1012510.docx</Url>
      <Description>OPA3 Youth Integrated Behavioral Health Care Program and Policy Coordinator 1012510 May 2025</Description>
    </URL>
    <SubDivision xmlns="8ab57d3c-e975-416a-8ada-795dbf309f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D71B9-FAB2-4EFE-A1D5-50B5A6978B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DDC6C3-CD5F-4754-B44B-67E1F4574961}"/>
</file>

<file path=customXml/itemProps3.xml><?xml version="1.0" encoding="utf-8"?>
<ds:datastoreItem xmlns:ds="http://schemas.openxmlformats.org/officeDocument/2006/customXml" ds:itemID="{6D3F6A1E-357D-49FA-82E2-8C41EFD369C1}">
  <ds:schemaRefs>
    <ds:schemaRef ds:uri="http://schemas.openxmlformats.org/officeDocument/2006/bibliography"/>
  </ds:schemaRefs>
</ds:datastoreItem>
</file>

<file path=customXml/itemProps4.xml><?xml version="1.0" encoding="utf-8"?>
<ds:datastoreItem xmlns:ds="http://schemas.openxmlformats.org/officeDocument/2006/customXml" ds:itemID="{F79C461C-A29E-44AD-AE44-1FBF7BC3B624}">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20</TotalTime>
  <Pages>9</Pages>
  <Words>3045</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Position Description Instructions</vt:lpstr>
    </vt:vector>
  </TitlesOfParts>
  <Company>State of Oregon DAS OIT</Company>
  <LinksUpToDate>false</LinksUpToDate>
  <CharactersWithSpaces>20368</CharactersWithSpaces>
  <SharedDoc>false</SharedDoc>
  <HLinks>
    <vt:vector size="12" baseType="variant">
      <vt:variant>
        <vt:i4>2490464</vt:i4>
      </vt:variant>
      <vt:variant>
        <vt:i4>11</vt:i4>
      </vt:variant>
      <vt:variant>
        <vt:i4>0</vt:i4>
      </vt:variant>
      <vt:variant>
        <vt:i4>5</vt:i4>
      </vt:variant>
      <vt:variant>
        <vt:lpwstr>http://egov.oregon.gov/DAS/HR/docs/class/ClassGuidefin.pdf</vt:lpwstr>
      </vt:variant>
      <vt:variant>
        <vt:lpwstr/>
      </vt:variant>
      <vt:variant>
        <vt:i4>2490464</vt:i4>
      </vt:variant>
      <vt:variant>
        <vt:i4>6</vt:i4>
      </vt:variant>
      <vt:variant>
        <vt:i4>0</vt:i4>
      </vt:variant>
      <vt:variant>
        <vt:i4>5</vt:i4>
      </vt:variant>
      <vt:variant>
        <vt:lpwstr>http://egov.oregon.gov/DAS/HR/docs/class/ClassGuidefin.pdf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OPA3 Youth Integrated Behavioral Health Care Program and Policy Coordinator 1012510 May 2025</dc:title>
  <dc:subject/>
  <dc:creator>snees</dc:creator>
  <cp:keywords/>
  <dc:description/>
  <cp:lastModifiedBy>Jessie Eagan, she/her</cp:lastModifiedBy>
  <cp:revision>12</cp:revision>
  <cp:lastPrinted>2020-08-20T16:56:00Z</cp:lastPrinted>
  <dcterms:created xsi:type="dcterms:W3CDTF">2025-05-19T18:03:00Z</dcterms:created>
  <dcterms:modified xsi:type="dcterms:W3CDTF">2025-05-19T18:22:00Z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2024-01-02T19:30:44Z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a8d20a2c-b588-4f07-9984-c66c5645f638</vt:lpwstr>
  </property>
  <property fmtid="{D5CDD505-2E9C-101B-9397-08002B2CF9AE}" pid="8" name="MSIP_Label_ebdd6eeb-0dd0-4927-947e-a759f08fcf55_ContentBits">
    <vt:lpwstr>0</vt:lpwstr>
  </property>
  <property fmtid="{D5CDD505-2E9C-101B-9397-08002B2CF9AE}" pid="9" name="ContentTypeId">
    <vt:lpwstr>0x010100F1012C9F8FC9174DBEEE7754A23E02CC</vt:lpwstr>
  </property>
  <property fmtid="{D5CDD505-2E9C-101B-9397-08002B2CF9AE}" pid="10" name="WorkflowChangePath">
    <vt:lpwstr>11445b73-8369-47ae-9be4-cfd29e55a62d,4;</vt:lpwstr>
  </property>
</Properties>
</file>