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C4C34" w14:textId="77777777" w:rsidR="00272B65" w:rsidRPr="00272B65" w:rsidRDefault="00272B65" w:rsidP="00272B65">
      <w:pPr>
        <w:rPr>
          <w:rFonts w:cstheme="minorHAnsi"/>
          <w:b/>
          <w:bCs/>
          <w:sz w:val="24"/>
          <w:u w:val="single"/>
        </w:rPr>
      </w:pPr>
      <w:r w:rsidRPr="00272B65">
        <w:rPr>
          <w:rFonts w:cstheme="minorHAnsi"/>
          <w:b/>
          <w:bCs/>
          <w:sz w:val="24"/>
          <w:u w:val="single"/>
        </w:rPr>
        <w:t>What are the reporting requirements?</w:t>
      </w:r>
    </w:p>
    <w:p w14:paraId="44343C29" w14:textId="77777777" w:rsidR="00272B65" w:rsidRPr="00272B65" w:rsidRDefault="00272B65" w:rsidP="00272B65">
      <w:pPr>
        <w:rPr>
          <w:rFonts w:cstheme="minorHAnsi"/>
          <w:sz w:val="24"/>
        </w:rPr>
      </w:pPr>
      <w:r w:rsidRPr="00272B65">
        <w:rPr>
          <w:rFonts w:cstheme="minorHAnsi"/>
          <w:sz w:val="24"/>
        </w:rPr>
        <w:t>The OR-EDAP program is designed to be a rapid, responsive program to support the needs of households in immediate crisis. As a result, OHCS is instituting more flexibility with regards to data points collected at intake to the program. OHCS recognizes intensive case management may not be provided for each household, depending on the needs of each household.</w:t>
      </w:r>
    </w:p>
    <w:p w14:paraId="22F4BF7F" w14:textId="77777777" w:rsidR="00272B65" w:rsidRPr="00272B65" w:rsidRDefault="00272B65" w:rsidP="00272B65">
      <w:pPr>
        <w:rPr>
          <w:rStyle w:val="Hyperlink"/>
          <w:rFonts w:cstheme="minorHAnsi"/>
          <w:szCs w:val="21"/>
        </w:rPr>
      </w:pPr>
      <w:r w:rsidRPr="00272B65">
        <w:rPr>
          <w:rFonts w:cstheme="minorHAnsi"/>
          <w:sz w:val="24"/>
        </w:rPr>
        <w:t>Services rendered under OR-EDAP must track disaggregated households served under the program broken out by Race, Ethnicity and Gender. The table below is the official template that is sent to US Treasury. These reports are due within 30 days of the end of each Quarter. Clients may decline to provide demographic information and still receive assistance. Please see below for the reporting chart</w:t>
      </w:r>
      <w:r>
        <w:rPr>
          <w:rFonts w:cstheme="minorHAnsi"/>
          <w:sz w:val="24"/>
        </w:rPr>
        <w:t>:</w:t>
      </w:r>
      <w:bookmarkStart w:id="0" w:name="_GoBack"/>
      <w:bookmarkEnd w:id="0"/>
    </w:p>
    <w:tbl>
      <w:tblPr>
        <w:tblpPr w:leftFromText="180" w:rightFromText="180" w:vertAnchor="text" w:horzAnchor="margin" w:tblpXSpec="center" w:tblpY="232"/>
        <w:tblW w:w="92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4678"/>
      </w:tblGrid>
      <w:tr w:rsidR="00272B65" w:rsidRPr="007E2683" w14:paraId="3D9512DC"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263335F" w14:textId="77777777" w:rsidR="00272B65" w:rsidRPr="007E2683" w:rsidRDefault="00272B65" w:rsidP="00B23EA2">
            <w:pPr>
              <w:jc w:val="center"/>
              <w:rPr>
                <w:rFonts w:eastAsiaTheme="minorEastAsia"/>
                <w:b/>
                <w:bCs/>
                <w:color w:val="000000"/>
                <w:sz w:val="16"/>
                <w:szCs w:val="16"/>
              </w:rPr>
            </w:pPr>
            <w:r w:rsidRPr="16FD4D41">
              <w:rPr>
                <w:rFonts w:eastAsiaTheme="minorEastAsia"/>
                <w:b/>
                <w:bCs/>
                <w:color w:val="000000" w:themeColor="text1"/>
                <w:sz w:val="16"/>
                <w:szCs w:val="16"/>
              </w:rPr>
              <w:t>Disaggregated Categories</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B67AE2" w14:textId="77777777" w:rsidR="00272B65" w:rsidRPr="007E2683" w:rsidRDefault="00272B65" w:rsidP="00B23EA2">
            <w:pPr>
              <w:jc w:val="center"/>
              <w:rPr>
                <w:b/>
                <w:bCs/>
                <w:sz w:val="16"/>
                <w:szCs w:val="16"/>
              </w:rPr>
            </w:pPr>
            <w:r w:rsidRPr="16FD4D41">
              <w:rPr>
                <w:b/>
                <w:bCs/>
                <w:sz w:val="16"/>
                <w:szCs w:val="16"/>
              </w:rPr>
              <w:t>Number of Heads of Households</w:t>
            </w:r>
          </w:p>
        </w:tc>
      </w:tr>
      <w:tr w:rsidR="00272B65" w:rsidRPr="007E2683" w14:paraId="7FF6FD6F" w14:textId="77777777" w:rsidTr="00B23EA2">
        <w:trPr>
          <w:trHeight w:val="166"/>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0144D6" w14:textId="77777777" w:rsidR="00272B65" w:rsidRDefault="00272B65" w:rsidP="00B23EA2">
            <w:pPr>
              <w:jc w:val="center"/>
              <w:rPr>
                <w:b/>
                <w:bCs/>
                <w:sz w:val="16"/>
                <w:szCs w:val="16"/>
              </w:rPr>
            </w:pPr>
            <w:r w:rsidRPr="16FD4D41">
              <w:rPr>
                <w:b/>
                <w:bCs/>
                <w:sz w:val="16"/>
                <w:szCs w:val="16"/>
              </w:rPr>
              <w:t>Race</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ABA8117" w14:textId="77777777" w:rsidR="00272B65" w:rsidRPr="007E2683" w:rsidRDefault="00272B65" w:rsidP="00B23EA2">
            <w:pPr>
              <w:jc w:val="center"/>
              <w:rPr>
                <w:sz w:val="16"/>
                <w:szCs w:val="16"/>
              </w:rPr>
            </w:pPr>
          </w:p>
        </w:tc>
      </w:tr>
      <w:tr w:rsidR="00272B65" w14:paraId="3454E2E7"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165805D" w14:textId="77777777" w:rsidR="00272B65" w:rsidRDefault="00272B65" w:rsidP="00B23EA2">
            <w:pPr>
              <w:jc w:val="center"/>
              <w:rPr>
                <w:sz w:val="16"/>
                <w:szCs w:val="16"/>
              </w:rPr>
            </w:pPr>
            <w:r w:rsidRPr="16FD4D41">
              <w:rPr>
                <w:sz w:val="16"/>
                <w:szCs w:val="16"/>
              </w:rPr>
              <w:t>American Indian or Alaska</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FA3F22" w14:textId="77777777" w:rsidR="00272B65" w:rsidRDefault="00272B65" w:rsidP="00B23EA2">
            <w:pPr>
              <w:jc w:val="center"/>
              <w:rPr>
                <w:sz w:val="16"/>
                <w:szCs w:val="16"/>
              </w:rPr>
            </w:pPr>
          </w:p>
        </w:tc>
      </w:tr>
      <w:tr w:rsidR="00272B65" w14:paraId="5DE0D671" w14:textId="77777777" w:rsidTr="00B23EA2">
        <w:trPr>
          <w:trHeight w:val="335"/>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79192F5" w14:textId="77777777" w:rsidR="00272B65" w:rsidRDefault="00272B65" w:rsidP="00B23EA2">
            <w:pPr>
              <w:jc w:val="center"/>
              <w:rPr>
                <w:sz w:val="16"/>
                <w:szCs w:val="16"/>
              </w:rPr>
            </w:pPr>
            <w:r w:rsidRPr="16FD4D41">
              <w:rPr>
                <w:sz w:val="16"/>
                <w:szCs w:val="16"/>
              </w:rPr>
              <w:t>Asian</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BF8F14" w14:textId="77777777" w:rsidR="00272B65" w:rsidRDefault="00272B65" w:rsidP="00B23EA2">
            <w:pPr>
              <w:jc w:val="center"/>
              <w:rPr>
                <w:sz w:val="16"/>
                <w:szCs w:val="16"/>
              </w:rPr>
            </w:pPr>
          </w:p>
        </w:tc>
      </w:tr>
      <w:tr w:rsidR="00272B65" w14:paraId="106A8C1D"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8FA7A3" w14:textId="77777777" w:rsidR="00272B65" w:rsidRDefault="00272B65" w:rsidP="00B23EA2">
            <w:pPr>
              <w:jc w:val="center"/>
              <w:rPr>
                <w:sz w:val="16"/>
                <w:szCs w:val="16"/>
              </w:rPr>
            </w:pPr>
            <w:r w:rsidRPr="16FD4D41">
              <w:rPr>
                <w:sz w:val="16"/>
                <w:szCs w:val="16"/>
              </w:rPr>
              <w:t>Black or African American</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1ED1FC" w14:textId="77777777" w:rsidR="00272B65" w:rsidRDefault="00272B65" w:rsidP="00B23EA2">
            <w:pPr>
              <w:jc w:val="center"/>
              <w:rPr>
                <w:sz w:val="16"/>
                <w:szCs w:val="16"/>
              </w:rPr>
            </w:pPr>
          </w:p>
        </w:tc>
      </w:tr>
      <w:tr w:rsidR="00272B65" w14:paraId="63D37C32" w14:textId="77777777" w:rsidTr="00B23EA2">
        <w:trPr>
          <w:trHeight w:val="335"/>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8DE6A9" w14:textId="77777777" w:rsidR="00272B65" w:rsidRDefault="00272B65" w:rsidP="00B23EA2">
            <w:pPr>
              <w:jc w:val="center"/>
              <w:rPr>
                <w:sz w:val="16"/>
                <w:szCs w:val="16"/>
              </w:rPr>
            </w:pPr>
            <w:r w:rsidRPr="16FD4D41">
              <w:rPr>
                <w:sz w:val="16"/>
                <w:szCs w:val="16"/>
              </w:rPr>
              <w:t>Native Hawaiian or Other</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8D6CF16" w14:textId="77777777" w:rsidR="00272B65" w:rsidRDefault="00272B65" w:rsidP="00B23EA2">
            <w:pPr>
              <w:jc w:val="center"/>
              <w:rPr>
                <w:sz w:val="16"/>
                <w:szCs w:val="16"/>
              </w:rPr>
            </w:pPr>
          </w:p>
        </w:tc>
      </w:tr>
      <w:tr w:rsidR="00272B65" w14:paraId="1D3DA95C"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507816" w14:textId="77777777" w:rsidR="00272B65" w:rsidRDefault="00272B65" w:rsidP="00B23EA2">
            <w:pPr>
              <w:jc w:val="center"/>
              <w:rPr>
                <w:sz w:val="16"/>
                <w:szCs w:val="16"/>
              </w:rPr>
            </w:pPr>
            <w:r w:rsidRPr="16FD4D41">
              <w:rPr>
                <w:sz w:val="16"/>
                <w:szCs w:val="16"/>
              </w:rPr>
              <w:t>White</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11BA961" w14:textId="77777777" w:rsidR="00272B65" w:rsidRDefault="00272B65" w:rsidP="00B23EA2">
            <w:pPr>
              <w:jc w:val="center"/>
              <w:rPr>
                <w:sz w:val="16"/>
                <w:szCs w:val="16"/>
              </w:rPr>
            </w:pPr>
          </w:p>
        </w:tc>
      </w:tr>
      <w:tr w:rsidR="00272B65" w14:paraId="3EAE8D0B"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96EDF6" w14:textId="77777777" w:rsidR="00272B65" w:rsidRDefault="00272B65" w:rsidP="00B23EA2">
            <w:pPr>
              <w:jc w:val="center"/>
              <w:rPr>
                <w:sz w:val="16"/>
                <w:szCs w:val="16"/>
              </w:rPr>
            </w:pPr>
            <w:r w:rsidRPr="16FD4D41">
              <w:rPr>
                <w:sz w:val="16"/>
                <w:szCs w:val="16"/>
              </w:rPr>
              <w:t>Declined to Answer</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33DCE7" w14:textId="77777777" w:rsidR="00272B65" w:rsidRDefault="00272B65" w:rsidP="00B23EA2">
            <w:pPr>
              <w:jc w:val="center"/>
              <w:rPr>
                <w:sz w:val="16"/>
                <w:szCs w:val="16"/>
              </w:rPr>
            </w:pPr>
          </w:p>
        </w:tc>
      </w:tr>
      <w:tr w:rsidR="00272B65" w14:paraId="143831E6" w14:textId="77777777" w:rsidTr="00B23EA2">
        <w:trPr>
          <w:trHeight w:val="335"/>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65B40A" w14:textId="77777777" w:rsidR="00272B65" w:rsidRDefault="00272B65" w:rsidP="00B23EA2">
            <w:pPr>
              <w:jc w:val="center"/>
              <w:rPr>
                <w:sz w:val="16"/>
                <w:szCs w:val="16"/>
              </w:rPr>
            </w:pPr>
            <w:r w:rsidRPr="16FD4D41">
              <w:rPr>
                <w:sz w:val="16"/>
                <w:szCs w:val="16"/>
              </w:rPr>
              <w:t>Data Not Collected</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B8C3B0" w14:textId="77777777" w:rsidR="00272B65" w:rsidRDefault="00272B65" w:rsidP="00B23EA2">
            <w:pPr>
              <w:jc w:val="center"/>
              <w:rPr>
                <w:sz w:val="16"/>
                <w:szCs w:val="16"/>
              </w:rPr>
            </w:pPr>
          </w:p>
        </w:tc>
      </w:tr>
      <w:tr w:rsidR="00272B65" w:rsidRPr="007E2683" w14:paraId="6228811C"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DEFACD" w14:textId="77777777" w:rsidR="00272B65" w:rsidRPr="007E2683" w:rsidRDefault="00272B65" w:rsidP="00B23EA2">
            <w:pPr>
              <w:jc w:val="center"/>
              <w:rPr>
                <w:b/>
                <w:bCs/>
                <w:sz w:val="16"/>
                <w:szCs w:val="16"/>
              </w:rPr>
            </w:pPr>
            <w:r w:rsidRPr="16FD4D41">
              <w:rPr>
                <w:b/>
                <w:bCs/>
                <w:sz w:val="16"/>
                <w:szCs w:val="16"/>
              </w:rPr>
              <w:t>Ethnicity</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4877CA" w14:textId="77777777" w:rsidR="00272B65" w:rsidRPr="007E2683" w:rsidRDefault="00272B65" w:rsidP="00B23EA2">
            <w:pPr>
              <w:jc w:val="center"/>
              <w:rPr>
                <w:sz w:val="16"/>
                <w:szCs w:val="16"/>
              </w:rPr>
            </w:pPr>
          </w:p>
        </w:tc>
      </w:tr>
      <w:tr w:rsidR="00272B65" w14:paraId="00251FF4" w14:textId="77777777" w:rsidTr="00B23EA2">
        <w:trPr>
          <w:trHeight w:val="335"/>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EDEB42" w14:textId="77777777" w:rsidR="00272B65" w:rsidRDefault="00272B65" w:rsidP="00B23EA2">
            <w:pPr>
              <w:jc w:val="center"/>
              <w:rPr>
                <w:sz w:val="16"/>
                <w:szCs w:val="16"/>
              </w:rPr>
            </w:pPr>
            <w:r w:rsidRPr="16FD4D41">
              <w:rPr>
                <w:sz w:val="16"/>
                <w:szCs w:val="16"/>
              </w:rPr>
              <w:t>Hispanic or Latino</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6725E2" w14:textId="77777777" w:rsidR="00272B65" w:rsidRDefault="00272B65" w:rsidP="00B23EA2">
            <w:pPr>
              <w:jc w:val="center"/>
              <w:rPr>
                <w:sz w:val="16"/>
                <w:szCs w:val="16"/>
              </w:rPr>
            </w:pPr>
          </w:p>
        </w:tc>
      </w:tr>
      <w:tr w:rsidR="00272B65" w14:paraId="5DC0C65C"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4786BE" w14:textId="77777777" w:rsidR="00272B65" w:rsidRDefault="00272B65" w:rsidP="00B23EA2">
            <w:pPr>
              <w:jc w:val="center"/>
              <w:rPr>
                <w:sz w:val="16"/>
                <w:szCs w:val="16"/>
              </w:rPr>
            </w:pPr>
            <w:r w:rsidRPr="16FD4D41">
              <w:rPr>
                <w:sz w:val="16"/>
                <w:szCs w:val="16"/>
              </w:rPr>
              <w:t>Not Hispanic or Latino</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08FC37" w14:textId="77777777" w:rsidR="00272B65" w:rsidRDefault="00272B65" w:rsidP="00B23EA2">
            <w:pPr>
              <w:jc w:val="center"/>
              <w:rPr>
                <w:sz w:val="16"/>
                <w:szCs w:val="16"/>
              </w:rPr>
            </w:pPr>
          </w:p>
        </w:tc>
      </w:tr>
      <w:tr w:rsidR="00272B65" w14:paraId="796EEC2D"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786A557" w14:textId="77777777" w:rsidR="00272B65" w:rsidRDefault="00272B65" w:rsidP="00B23EA2">
            <w:pPr>
              <w:jc w:val="center"/>
              <w:rPr>
                <w:sz w:val="16"/>
                <w:szCs w:val="16"/>
              </w:rPr>
            </w:pPr>
            <w:r w:rsidRPr="16FD4D41">
              <w:rPr>
                <w:sz w:val="16"/>
                <w:szCs w:val="16"/>
              </w:rPr>
              <w:t>Declined to Answer</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81E65B" w14:textId="77777777" w:rsidR="00272B65" w:rsidRDefault="00272B65" w:rsidP="00B23EA2">
            <w:pPr>
              <w:jc w:val="center"/>
              <w:rPr>
                <w:sz w:val="16"/>
                <w:szCs w:val="16"/>
              </w:rPr>
            </w:pPr>
          </w:p>
        </w:tc>
      </w:tr>
      <w:tr w:rsidR="00272B65" w14:paraId="7135AEF5" w14:textId="77777777" w:rsidTr="00B23EA2">
        <w:trPr>
          <w:trHeight w:val="335"/>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F676040" w14:textId="77777777" w:rsidR="00272B65" w:rsidRDefault="00272B65" w:rsidP="00B23EA2">
            <w:pPr>
              <w:jc w:val="center"/>
              <w:rPr>
                <w:sz w:val="16"/>
                <w:szCs w:val="16"/>
              </w:rPr>
            </w:pPr>
            <w:r w:rsidRPr="16FD4D41">
              <w:rPr>
                <w:sz w:val="16"/>
                <w:szCs w:val="16"/>
              </w:rPr>
              <w:t>Data Not Collected</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E4524A" w14:textId="77777777" w:rsidR="00272B65" w:rsidRDefault="00272B65" w:rsidP="00B23EA2">
            <w:pPr>
              <w:jc w:val="center"/>
              <w:rPr>
                <w:sz w:val="16"/>
                <w:szCs w:val="16"/>
              </w:rPr>
            </w:pPr>
          </w:p>
        </w:tc>
      </w:tr>
      <w:tr w:rsidR="00272B65" w:rsidRPr="007E2683" w14:paraId="12CB1941"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85D12F" w14:textId="77777777" w:rsidR="00272B65" w:rsidRPr="007E2683" w:rsidRDefault="00272B65" w:rsidP="00B23EA2">
            <w:pPr>
              <w:jc w:val="center"/>
              <w:rPr>
                <w:b/>
                <w:bCs/>
                <w:sz w:val="16"/>
                <w:szCs w:val="16"/>
              </w:rPr>
            </w:pPr>
            <w:r w:rsidRPr="16FD4D41">
              <w:rPr>
                <w:b/>
                <w:bCs/>
                <w:sz w:val="16"/>
                <w:szCs w:val="16"/>
              </w:rPr>
              <w:t>Gender</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FB6CC5F" w14:textId="77777777" w:rsidR="00272B65" w:rsidRPr="007E2683" w:rsidRDefault="00272B65" w:rsidP="00B23EA2">
            <w:pPr>
              <w:jc w:val="center"/>
              <w:rPr>
                <w:sz w:val="16"/>
                <w:szCs w:val="16"/>
              </w:rPr>
            </w:pPr>
          </w:p>
        </w:tc>
      </w:tr>
      <w:tr w:rsidR="00272B65" w14:paraId="5ACC936E" w14:textId="77777777" w:rsidTr="00B23EA2">
        <w:trPr>
          <w:trHeight w:val="335"/>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9483B2" w14:textId="77777777" w:rsidR="00272B65" w:rsidRDefault="00272B65" w:rsidP="00B23EA2">
            <w:pPr>
              <w:jc w:val="center"/>
              <w:rPr>
                <w:sz w:val="16"/>
                <w:szCs w:val="16"/>
              </w:rPr>
            </w:pPr>
            <w:r w:rsidRPr="16FD4D41">
              <w:rPr>
                <w:sz w:val="16"/>
                <w:szCs w:val="16"/>
              </w:rPr>
              <w:t>Male</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8CF62B" w14:textId="77777777" w:rsidR="00272B65" w:rsidRDefault="00272B65" w:rsidP="00B23EA2">
            <w:pPr>
              <w:jc w:val="center"/>
              <w:rPr>
                <w:sz w:val="16"/>
                <w:szCs w:val="16"/>
              </w:rPr>
            </w:pPr>
          </w:p>
        </w:tc>
      </w:tr>
      <w:tr w:rsidR="00272B65" w14:paraId="6B2E9F5D"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40CB8F" w14:textId="77777777" w:rsidR="00272B65" w:rsidRDefault="00272B65" w:rsidP="00B23EA2">
            <w:pPr>
              <w:jc w:val="center"/>
              <w:rPr>
                <w:sz w:val="16"/>
                <w:szCs w:val="16"/>
              </w:rPr>
            </w:pPr>
            <w:r w:rsidRPr="16FD4D41">
              <w:rPr>
                <w:sz w:val="16"/>
                <w:szCs w:val="16"/>
              </w:rPr>
              <w:lastRenderedPageBreak/>
              <w:t>Female</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CE1CAB" w14:textId="77777777" w:rsidR="00272B65" w:rsidRDefault="00272B65" w:rsidP="00B23EA2">
            <w:pPr>
              <w:jc w:val="center"/>
              <w:rPr>
                <w:sz w:val="16"/>
                <w:szCs w:val="16"/>
              </w:rPr>
            </w:pPr>
          </w:p>
        </w:tc>
      </w:tr>
      <w:tr w:rsidR="00272B65" w14:paraId="0F4AD762" w14:textId="77777777" w:rsidTr="00B23EA2">
        <w:trPr>
          <w:trHeight w:val="335"/>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A4AB6B" w14:textId="77777777" w:rsidR="00272B65" w:rsidRDefault="00272B65" w:rsidP="00B23EA2">
            <w:pPr>
              <w:jc w:val="center"/>
              <w:rPr>
                <w:sz w:val="16"/>
                <w:szCs w:val="16"/>
              </w:rPr>
            </w:pPr>
            <w:r w:rsidRPr="16FD4D41">
              <w:rPr>
                <w:sz w:val="16"/>
                <w:szCs w:val="16"/>
              </w:rPr>
              <w:t>Non-Binary</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65112CC" w14:textId="77777777" w:rsidR="00272B65" w:rsidRDefault="00272B65" w:rsidP="00B23EA2">
            <w:pPr>
              <w:jc w:val="center"/>
              <w:rPr>
                <w:sz w:val="16"/>
                <w:szCs w:val="16"/>
              </w:rPr>
            </w:pPr>
          </w:p>
        </w:tc>
      </w:tr>
      <w:tr w:rsidR="00272B65" w14:paraId="0C730E9F" w14:textId="77777777" w:rsidTr="00B23EA2">
        <w:trPr>
          <w:trHeight w:val="344"/>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53571B7" w14:textId="77777777" w:rsidR="00272B65" w:rsidRDefault="00272B65" w:rsidP="00B23EA2">
            <w:pPr>
              <w:jc w:val="center"/>
              <w:rPr>
                <w:sz w:val="16"/>
                <w:szCs w:val="16"/>
              </w:rPr>
            </w:pPr>
            <w:r w:rsidRPr="16FD4D41">
              <w:rPr>
                <w:sz w:val="16"/>
                <w:szCs w:val="16"/>
              </w:rPr>
              <w:t>Declined to Answer</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E584C47" w14:textId="77777777" w:rsidR="00272B65" w:rsidRDefault="00272B65" w:rsidP="00B23EA2">
            <w:pPr>
              <w:jc w:val="center"/>
              <w:rPr>
                <w:sz w:val="16"/>
                <w:szCs w:val="16"/>
              </w:rPr>
            </w:pPr>
          </w:p>
        </w:tc>
      </w:tr>
      <w:tr w:rsidR="00272B65" w14:paraId="54273DF5" w14:textId="77777777" w:rsidTr="00B23EA2">
        <w:trPr>
          <w:trHeight w:val="19"/>
        </w:trPr>
        <w:tc>
          <w:tcPr>
            <w:tcW w:w="46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04A089" w14:textId="77777777" w:rsidR="00272B65" w:rsidRDefault="00272B65" w:rsidP="00B23EA2">
            <w:pPr>
              <w:jc w:val="center"/>
              <w:rPr>
                <w:sz w:val="16"/>
                <w:szCs w:val="16"/>
              </w:rPr>
            </w:pPr>
            <w:r w:rsidRPr="16FD4D41">
              <w:rPr>
                <w:sz w:val="16"/>
                <w:szCs w:val="16"/>
              </w:rPr>
              <w:t>Data Not Collected</w:t>
            </w:r>
          </w:p>
        </w:tc>
        <w:tc>
          <w:tcPr>
            <w:tcW w:w="46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D8F7925" w14:textId="77777777" w:rsidR="00272B65" w:rsidRDefault="00272B65" w:rsidP="00B23EA2">
            <w:pPr>
              <w:jc w:val="center"/>
              <w:rPr>
                <w:sz w:val="16"/>
                <w:szCs w:val="16"/>
              </w:rPr>
            </w:pPr>
          </w:p>
        </w:tc>
      </w:tr>
    </w:tbl>
    <w:p w14:paraId="0080BEB8" w14:textId="77777777" w:rsidR="00BA4337" w:rsidRDefault="00BA4337"/>
    <w:sectPr w:rsidR="00BA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65"/>
    <w:rsid w:val="00272B65"/>
    <w:rsid w:val="00BA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0F3"/>
  <w15:chartTrackingRefBased/>
  <w15:docId w15:val="{67DA3AE4-A1B1-4F09-A3E3-35B5B6D4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0F50285F194EB37A6829D86B3CD9" ma:contentTypeVersion="18" ma:contentTypeDescription="Create a new document." ma:contentTypeScope="" ma:versionID="c2fdb5374112f873a90c0dce05d3a11d">
  <xsd:schema xmlns:xsd="http://www.w3.org/2001/XMLSchema" xmlns:xs="http://www.w3.org/2001/XMLSchema" xmlns:p="http://schemas.microsoft.com/office/2006/metadata/properties" xmlns:ns1="http://schemas.microsoft.com/sharepoint/v3" xmlns:ns2="59da1016-2a1b-4f8a-9768-d7a4932f6f16" xmlns:ns3="a41d21ab-0295-4fb5-987d-47cdd8be3534" targetNamespace="http://schemas.microsoft.com/office/2006/metadata/properties" ma:root="true" ma:fieldsID="9130591f1f38d848e4ee4404b9861621" ns1:_="" ns2:_="" ns3:_="">
    <xsd:import namespace="http://schemas.microsoft.com/sharepoint/v3"/>
    <xsd:import namespace="59da1016-2a1b-4f8a-9768-d7a4932f6f16"/>
    <xsd:import namespace="a41d21ab-0295-4fb5-987d-47cdd8be35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d21ab-0295-4fb5-987d-47cdd8be3534"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a41d21ab-0295-4fb5-987d-47cdd8be3534" xsi:nil="true"/>
    <IATopic xmlns="59da1016-2a1b-4f8a-9768-d7a4932f6f16" xsi:nil="true"/>
    <IASubtopic xmlns="59da1016-2a1b-4f8a-9768-d7a4932f6f16" xsi:nil="true"/>
    <URL xmlns="http://schemas.microsoft.com/sharepoint/v3">
      <Url xsi:nil="true"/>
      <Description xsi:nil="true"/>
    </URL>
    <Meta_x0020_Description xmlns="a41d21ab-0295-4fb5-987d-47cdd8be3534" xsi:nil="true"/>
  </documentManagement>
</p:properties>
</file>

<file path=customXml/itemProps1.xml><?xml version="1.0" encoding="utf-8"?>
<ds:datastoreItem xmlns:ds="http://schemas.openxmlformats.org/officeDocument/2006/customXml" ds:itemID="{247508C2-E0F2-400A-B5F9-8F39B8D0F11B}"/>
</file>

<file path=customXml/itemProps2.xml><?xml version="1.0" encoding="utf-8"?>
<ds:datastoreItem xmlns:ds="http://schemas.openxmlformats.org/officeDocument/2006/customXml" ds:itemID="{D4441A84-519B-44F8-9249-5D6BDE32A9FA}">
  <ds:schemaRefs>
    <ds:schemaRef ds:uri="http://schemas.microsoft.com/sharepoint/v3/contenttype/forms"/>
  </ds:schemaRefs>
</ds:datastoreItem>
</file>

<file path=customXml/itemProps3.xml><?xml version="1.0" encoding="utf-8"?>
<ds:datastoreItem xmlns:ds="http://schemas.openxmlformats.org/officeDocument/2006/customXml" ds:itemID="{95455429-5455-4D0B-A0E8-A2CECA245F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Sanabria Dulce</dc:creator>
  <cp:keywords/>
  <dc:description/>
  <cp:lastModifiedBy>Sanabria Dulce</cp:lastModifiedBy>
  <cp:revision>1</cp:revision>
  <dcterms:created xsi:type="dcterms:W3CDTF">2022-04-14T23:01:00Z</dcterms:created>
  <dcterms:modified xsi:type="dcterms:W3CDTF">2022-04-14T23:03:00Z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0x010100BEC90F50285F194EB37A6829D86B3CD9</vt:lpwstr>
  </property>
</Properties>
</file>