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A749C5D" w:rsidR="00A112B0" w:rsidRDefault="006A6CC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1C232"/>
          <w:sz w:val="28"/>
          <w:szCs w:val="28"/>
          <w:highlight w:val="white"/>
        </w:rPr>
        <w:t>EMAIL ANNOUNCEMENT</w:t>
      </w:r>
      <w:r w:rsidR="00E73A98">
        <w:rPr>
          <w:rFonts w:ascii="Calibri" w:eastAsia="Calibri" w:hAnsi="Calibri" w:cs="Calibri"/>
          <w:b/>
          <w:color w:val="F1C232"/>
          <w:sz w:val="28"/>
          <w:szCs w:val="28"/>
        </w:rPr>
        <w:t xml:space="preserve"> </w:t>
      </w:r>
    </w:p>
    <w:p w14:paraId="00000002" w14:textId="524EBCCE" w:rsidR="00A112B0" w:rsidRDefault="00A112B0">
      <w:pPr>
        <w:rPr>
          <w:rFonts w:ascii="Calibri" w:eastAsia="Calibri" w:hAnsi="Calibri" w:cs="Calibri"/>
          <w:sz w:val="24"/>
          <w:szCs w:val="24"/>
        </w:rPr>
      </w:pPr>
    </w:p>
    <w:p w14:paraId="75496BE5" w14:textId="5E9E7223" w:rsidR="00653E7D" w:rsidRPr="00FE2F3B" w:rsidRDefault="00653E7D" w:rsidP="00653E7D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FE2F3B">
        <w:rPr>
          <w:rFonts w:ascii="Calibri" w:eastAsia="Calibri" w:hAnsi="Calibri" w:cs="Calibri"/>
          <w:i/>
          <w:sz w:val="24"/>
          <w:szCs w:val="24"/>
        </w:rPr>
        <w:t xml:space="preserve">The email announcement below is </w:t>
      </w:r>
      <w:r w:rsidR="00C7012A">
        <w:rPr>
          <w:rFonts w:ascii="Calibri" w:eastAsia="Calibri" w:hAnsi="Calibri" w:cs="Calibri"/>
          <w:i/>
          <w:sz w:val="24"/>
          <w:szCs w:val="24"/>
        </w:rPr>
        <w:t xml:space="preserve">intended to be used by </w:t>
      </w:r>
      <w:r w:rsidRPr="00FE2F3B">
        <w:rPr>
          <w:rFonts w:ascii="Calibri" w:eastAsia="Calibri" w:hAnsi="Calibri" w:cs="Calibri"/>
          <w:i/>
          <w:sz w:val="24"/>
          <w:szCs w:val="24"/>
        </w:rPr>
        <w:t xml:space="preserve">TPEP </w:t>
      </w:r>
      <w:r w:rsidR="00945451">
        <w:rPr>
          <w:rFonts w:ascii="Calibri" w:eastAsia="Calibri" w:hAnsi="Calibri" w:cs="Calibri"/>
          <w:i/>
          <w:sz w:val="24"/>
          <w:szCs w:val="24"/>
        </w:rPr>
        <w:t>C</w:t>
      </w:r>
      <w:r w:rsidRPr="00FE2F3B">
        <w:rPr>
          <w:rFonts w:ascii="Calibri" w:eastAsia="Calibri" w:hAnsi="Calibri" w:cs="Calibri"/>
          <w:i/>
          <w:sz w:val="24"/>
          <w:szCs w:val="24"/>
        </w:rPr>
        <w:t>oordinators to announce the eye-opening findings from the assessment</w:t>
      </w:r>
      <w:r w:rsidR="00FE2F3B" w:rsidRPr="00FE2F3B">
        <w:rPr>
          <w:rFonts w:ascii="Calibri" w:eastAsia="Calibri" w:hAnsi="Calibri" w:cs="Calibri"/>
          <w:i/>
          <w:sz w:val="24"/>
          <w:szCs w:val="24"/>
        </w:rPr>
        <w:t xml:space="preserve"> and the release of the statewide </w:t>
      </w:r>
      <w:r w:rsidR="00FE2F3B" w:rsidRPr="00673BE1">
        <w:rPr>
          <w:rFonts w:ascii="Calibri" w:eastAsia="Calibri" w:hAnsi="Calibri" w:cs="Calibri"/>
          <w:i/>
          <w:sz w:val="24"/>
          <w:szCs w:val="24"/>
        </w:rPr>
        <w:t>report to</w:t>
      </w:r>
      <w:r w:rsidR="00673BE1" w:rsidRPr="00673BE1">
        <w:rPr>
          <w:rFonts w:ascii="Calibri" w:eastAsia="Calibri" w:hAnsi="Calibri" w:cs="Calibri"/>
          <w:i/>
          <w:sz w:val="24"/>
          <w:szCs w:val="24"/>
        </w:rPr>
        <w:t xml:space="preserve"> local elected officials, other health professionals</w:t>
      </w:r>
      <w:r w:rsidR="003F01E1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E2F3B" w:rsidRPr="00673BE1">
        <w:rPr>
          <w:rFonts w:ascii="Calibri" w:eastAsia="Calibri" w:hAnsi="Calibri" w:cs="Calibri"/>
          <w:i/>
          <w:sz w:val="24"/>
          <w:szCs w:val="24"/>
        </w:rPr>
        <w:t>and their local communities.</w:t>
      </w:r>
    </w:p>
    <w:p w14:paraId="0F77ABEA" w14:textId="3B3EF240" w:rsidR="00FE2F3B" w:rsidRDefault="00FE2F3B">
      <w:pPr>
        <w:rPr>
          <w:rFonts w:ascii="Calibri" w:eastAsia="Calibri" w:hAnsi="Calibri" w:cs="Calibri"/>
          <w:sz w:val="24"/>
          <w:szCs w:val="24"/>
        </w:rPr>
      </w:pPr>
    </w:p>
    <w:p w14:paraId="78E04F2C" w14:textId="77777777" w:rsidR="002C41BB" w:rsidRDefault="002C41BB">
      <w:pPr>
        <w:rPr>
          <w:rFonts w:ascii="Calibri" w:eastAsia="Calibri" w:hAnsi="Calibri" w:cs="Calibri"/>
          <w:sz w:val="24"/>
          <w:szCs w:val="24"/>
        </w:rPr>
      </w:pPr>
    </w:p>
    <w:p w14:paraId="00000004" w14:textId="16A2ECC3" w:rsidR="00A112B0" w:rsidRPr="00653E7D" w:rsidRDefault="006A6CC4">
      <w:pPr>
        <w:rPr>
          <w:rFonts w:asciiTheme="majorHAnsi" w:eastAsia="Calibri" w:hAnsiTheme="majorHAnsi" w:cstheme="majorHAnsi"/>
          <w:sz w:val="24"/>
          <w:szCs w:val="24"/>
        </w:rPr>
      </w:pPr>
      <w:r w:rsidRPr="004555E1">
        <w:rPr>
          <w:rFonts w:ascii="Calibri" w:eastAsia="Calibri" w:hAnsi="Calibri" w:cs="Calibri"/>
          <w:b/>
          <w:sz w:val="24"/>
          <w:szCs w:val="24"/>
        </w:rPr>
        <w:t>Subject Line: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53E7D">
        <w:rPr>
          <w:rFonts w:asciiTheme="majorHAnsi" w:eastAsia="Roboto" w:hAnsiTheme="majorHAnsi" w:cstheme="majorHAnsi"/>
          <w:sz w:val="24"/>
          <w:szCs w:val="24"/>
          <w:highlight w:val="white"/>
        </w:rPr>
        <w:t xml:space="preserve">New OHA </w:t>
      </w:r>
      <w:r w:rsidR="004555E1" w:rsidRPr="00653E7D">
        <w:rPr>
          <w:rFonts w:asciiTheme="majorHAnsi" w:eastAsia="Roboto" w:hAnsiTheme="majorHAnsi" w:cstheme="majorHAnsi"/>
          <w:sz w:val="24"/>
          <w:szCs w:val="24"/>
          <w:highlight w:val="white"/>
        </w:rPr>
        <w:t>R</w:t>
      </w:r>
      <w:r w:rsidRPr="00653E7D">
        <w:rPr>
          <w:rFonts w:asciiTheme="majorHAnsi" w:eastAsia="Roboto" w:hAnsiTheme="majorHAnsi" w:cstheme="majorHAnsi"/>
          <w:sz w:val="24"/>
          <w:szCs w:val="24"/>
          <w:highlight w:val="white"/>
        </w:rPr>
        <w:t xml:space="preserve">eport: </w:t>
      </w:r>
      <w:r w:rsidR="004555E1" w:rsidRPr="00653E7D">
        <w:rPr>
          <w:rFonts w:asciiTheme="majorHAnsi" w:hAnsiTheme="majorHAnsi" w:cstheme="majorHAnsi"/>
          <w:sz w:val="24"/>
          <w:szCs w:val="24"/>
        </w:rPr>
        <w:t>Shining Light on the Tobacco Industry</w:t>
      </w:r>
      <w:r w:rsidR="003F01E1">
        <w:rPr>
          <w:rFonts w:asciiTheme="majorHAnsi" w:hAnsiTheme="majorHAnsi" w:cstheme="majorHAnsi"/>
          <w:sz w:val="24"/>
          <w:szCs w:val="24"/>
        </w:rPr>
        <w:t>’</w:t>
      </w:r>
      <w:r w:rsidR="004555E1" w:rsidRPr="00653E7D">
        <w:rPr>
          <w:rFonts w:asciiTheme="majorHAnsi" w:hAnsiTheme="majorHAnsi" w:cstheme="majorHAnsi"/>
          <w:sz w:val="24"/>
          <w:szCs w:val="24"/>
        </w:rPr>
        <w:t>s Tactics in Oregon</w:t>
      </w:r>
      <w:r w:rsidR="004555E1" w:rsidRPr="00653E7D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4D84F30C" w14:textId="77777777" w:rsidR="004555E1" w:rsidRDefault="004555E1">
      <w:pPr>
        <w:rPr>
          <w:rFonts w:ascii="Calibri" w:eastAsia="Calibri" w:hAnsi="Calibri" w:cs="Calibri"/>
          <w:sz w:val="24"/>
          <w:szCs w:val="24"/>
        </w:rPr>
      </w:pPr>
    </w:p>
    <w:p w14:paraId="00000005" w14:textId="301BF2D0" w:rsidR="00A112B0" w:rsidRPr="002C41BB" w:rsidRDefault="006A6CC4" w:rsidP="002C41BB">
      <w:pPr>
        <w:pStyle w:val="CommentTex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Dear </w:t>
      </w:r>
      <w:r w:rsidR="004555E1" w:rsidRPr="002C41BB">
        <w:rPr>
          <w:rFonts w:ascii="Calibri" w:eastAsia="Calibri" w:hAnsi="Calibri" w:cs="Calibri"/>
          <w:b/>
          <w:sz w:val="24"/>
          <w:szCs w:val="24"/>
          <w:highlight w:val="yellow"/>
        </w:rPr>
        <w:t>XXX</w:t>
      </w:r>
      <w:r w:rsidR="002C41BB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</w:t>
      </w:r>
      <w:r w:rsidR="002C41BB" w:rsidRPr="002C41BB">
        <w:rPr>
          <w:rFonts w:asciiTheme="majorHAnsi" w:eastAsia="Calibri" w:hAnsiTheme="majorHAnsi" w:cstheme="majorHAnsi"/>
          <w:b/>
          <w:sz w:val="24"/>
          <w:szCs w:val="24"/>
          <w:highlight w:val="yellow"/>
        </w:rPr>
        <w:t xml:space="preserve">[note: </w:t>
      </w:r>
      <w:r w:rsidR="002C41BB" w:rsidRPr="002C41BB">
        <w:rPr>
          <w:rFonts w:asciiTheme="majorHAnsi" w:hAnsiTheme="majorHAnsi" w:cstheme="majorHAnsi"/>
          <w:b/>
          <w:sz w:val="24"/>
          <w:szCs w:val="24"/>
          <w:highlight w:val="yellow"/>
        </w:rPr>
        <w:t>the email and ask below should be customized depending on the email recipient]</w:t>
      </w:r>
    </w:p>
    <w:p w14:paraId="00000006" w14:textId="77777777" w:rsidR="00A112B0" w:rsidRDefault="006A6CC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074D135B" w:rsidR="00A112B0" w:rsidRDefault="006A6CC4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tobacco industry spends over $100 million each year in Oregon, putting its products </w:t>
      </w:r>
      <w:r w:rsidR="0075390F">
        <w:rPr>
          <w:rFonts w:ascii="Calibri" w:eastAsia="Calibri" w:hAnsi="Calibri" w:cs="Calibri"/>
          <w:sz w:val="24"/>
          <w:szCs w:val="24"/>
        </w:rPr>
        <w:t>f</w:t>
      </w:r>
      <w:r w:rsidR="002132D0">
        <w:rPr>
          <w:rFonts w:ascii="Calibri" w:eastAsia="Calibri" w:hAnsi="Calibri" w:cs="Calibri"/>
          <w:sz w:val="24"/>
          <w:szCs w:val="24"/>
        </w:rPr>
        <w:t xml:space="preserve">ront and center, </w:t>
      </w:r>
      <w:r>
        <w:rPr>
          <w:rFonts w:ascii="Calibri" w:eastAsia="Calibri" w:hAnsi="Calibri" w:cs="Calibri"/>
          <w:sz w:val="24"/>
          <w:szCs w:val="24"/>
        </w:rPr>
        <w:t xml:space="preserve">where people — including kids — will see them every day. </w:t>
      </w:r>
    </w:p>
    <w:p w14:paraId="00000008" w14:textId="77777777" w:rsidR="00A112B0" w:rsidRDefault="006A6C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0000009" w14:textId="77D1BAC0" w:rsidR="00A112B0" w:rsidRDefault="006A6CC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2018, Oregon Health Authority (OHA) set out to assess what tobacco retail marketing and advertising look </w:t>
      </w:r>
      <w:r w:rsidR="00B12083">
        <w:rPr>
          <w:rFonts w:ascii="Calibri" w:eastAsia="Calibri" w:hAnsi="Calibri" w:cs="Calibri"/>
          <w:sz w:val="24"/>
          <w:szCs w:val="24"/>
        </w:rPr>
        <w:t xml:space="preserve">like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 w:rsidR="007204B1">
        <w:rPr>
          <w:rFonts w:ascii="Calibri" w:eastAsia="Calibri" w:hAnsi="Calibri" w:cs="Calibri"/>
          <w:sz w:val="24"/>
          <w:szCs w:val="24"/>
        </w:rPr>
        <w:t>t</w:t>
      </w:r>
      <w:r w:rsidR="00D05988">
        <w:rPr>
          <w:rFonts w:ascii="Calibri" w:eastAsia="Calibri" w:hAnsi="Calibri" w:cs="Calibri"/>
          <w:sz w:val="24"/>
          <w:szCs w:val="24"/>
        </w:rPr>
        <w:t xml:space="preserve">o identify </w:t>
      </w:r>
      <w:r>
        <w:rPr>
          <w:rFonts w:ascii="Calibri" w:eastAsia="Calibri" w:hAnsi="Calibri" w:cs="Calibri"/>
          <w:sz w:val="24"/>
          <w:szCs w:val="24"/>
        </w:rPr>
        <w:t xml:space="preserve">the tactics the tobacco industry uses to push its deadly products across our state. OHA trained and supported local health department staff and volunteers in every county to assess </w:t>
      </w:r>
      <w:r w:rsidR="00945451">
        <w:rPr>
          <w:rFonts w:ascii="Calibri" w:eastAsia="Calibri" w:hAnsi="Calibri" w:cs="Calibri"/>
          <w:sz w:val="24"/>
          <w:szCs w:val="24"/>
        </w:rPr>
        <w:t>nearly</w:t>
      </w:r>
      <w:r>
        <w:rPr>
          <w:rFonts w:ascii="Calibri" w:eastAsia="Calibri" w:hAnsi="Calibri" w:cs="Calibri"/>
          <w:sz w:val="24"/>
          <w:szCs w:val="24"/>
        </w:rPr>
        <w:t xml:space="preserve"> 2,000 </w:t>
      </w:r>
      <w:r w:rsidR="00B12083">
        <w:rPr>
          <w:rFonts w:ascii="Calibri" w:eastAsia="Calibri" w:hAnsi="Calibri" w:cs="Calibri"/>
          <w:sz w:val="24"/>
          <w:szCs w:val="24"/>
        </w:rPr>
        <w:t xml:space="preserve">gas stations, grocery stores, convenience stores and pharmacies that </w:t>
      </w:r>
      <w:r w:rsidR="005C1356">
        <w:rPr>
          <w:rFonts w:ascii="Calibri" w:eastAsia="Calibri" w:hAnsi="Calibri" w:cs="Calibri"/>
          <w:sz w:val="24"/>
          <w:szCs w:val="24"/>
        </w:rPr>
        <w:t xml:space="preserve">sold </w:t>
      </w:r>
      <w:r>
        <w:rPr>
          <w:rFonts w:ascii="Calibri" w:eastAsia="Calibri" w:hAnsi="Calibri" w:cs="Calibri"/>
          <w:sz w:val="24"/>
          <w:szCs w:val="24"/>
        </w:rPr>
        <w:t xml:space="preserve">tobacco </w:t>
      </w:r>
      <w:r w:rsidR="00B12083">
        <w:rPr>
          <w:rFonts w:ascii="Calibri" w:eastAsia="Calibri" w:hAnsi="Calibri" w:cs="Calibri"/>
          <w:sz w:val="24"/>
          <w:szCs w:val="24"/>
        </w:rPr>
        <w:t xml:space="preserve">and </w:t>
      </w:r>
      <w:r w:rsidR="00DE7459">
        <w:rPr>
          <w:rFonts w:ascii="Calibri" w:eastAsia="Calibri" w:hAnsi="Calibri" w:cs="Calibri"/>
          <w:sz w:val="24"/>
          <w:szCs w:val="24"/>
        </w:rPr>
        <w:t xml:space="preserve">were </w:t>
      </w:r>
      <w:r>
        <w:rPr>
          <w:rFonts w:ascii="Calibri" w:eastAsia="Calibri" w:hAnsi="Calibri" w:cs="Calibri"/>
          <w:sz w:val="24"/>
          <w:szCs w:val="24"/>
        </w:rPr>
        <w:t>accessible</w:t>
      </w:r>
      <w:r w:rsidR="009B693B">
        <w:rPr>
          <w:rFonts w:ascii="Calibri" w:eastAsia="Calibri" w:hAnsi="Calibri" w:cs="Calibri"/>
          <w:sz w:val="24"/>
          <w:szCs w:val="24"/>
        </w:rPr>
        <w:t xml:space="preserve"> to</w:t>
      </w:r>
      <w:r>
        <w:rPr>
          <w:rFonts w:ascii="Calibri" w:eastAsia="Calibri" w:hAnsi="Calibri" w:cs="Calibri"/>
          <w:sz w:val="24"/>
          <w:szCs w:val="24"/>
        </w:rPr>
        <w:t xml:space="preserve"> youth.</w:t>
      </w:r>
      <w:r w:rsidR="009B693B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A" w14:textId="62980390" w:rsidR="00A112B0" w:rsidRDefault="00A112B0">
      <w:pPr>
        <w:rPr>
          <w:rFonts w:ascii="Calibri" w:eastAsia="Calibri" w:hAnsi="Calibri" w:cs="Calibri"/>
          <w:sz w:val="24"/>
          <w:szCs w:val="24"/>
        </w:rPr>
      </w:pPr>
    </w:p>
    <w:p w14:paraId="52E889B7" w14:textId="2AA51D85" w:rsidR="006E649C" w:rsidRPr="006E649C" w:rsidRDefault="006A6CC4" w:rsidP="006E64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findings shed light on the variety and intensity of tobacco marketing and </w:t>
      </w:r>
      <w:r w:rsidR="009E7F28">
        <w:rPr>
          <w:rFonts w:ascii="Calibri" w:eastAsia="Calibri" w:hAnsi="Calibri" w:cs="Calibri"/>
          <w:sz w:val="24"/>
          <w:szCs w:val="24"/>
        </w:rPr>
        <w:t xml:space="preserve">the ways </w:t>
      </w:r>
      <w:r>
        <w:rPr>
          <w:rFonts w:ascii="Calibri" w:eastAsia="Calibri" w:hAnsi="Calibri" w:cs="Calibri"/>
          <w:sz w:val="24"/>
          <w:szCs w:val="24"/>
        </w:rPr>
        <w:t>the industry targets communities, especially youth, communities of color</w:t>
      </w:r>
      <w:r w:rsidR="00B12083"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z w:val="24"/>
          <w:szCs w:val="24"/>
        </w:rPr>
        <w:t xml:space="preserve"> people living with lower incomes. The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statewide report </w:t>
      </w:r>
      <w:r>
        <w:rPr>
          <w:rFonts w:ascii="Calibri" w:eastAsia="Calibri" w:hAnsi="Calibri" w:cs="Calibri"/>
          <w:sz w:val="24"/>
          <w:szCs w:val="24"/>
        </w:rPr>
        <w:t>summariz</w:t>
      </w:r>
      <w:r w:rsidR="00B12083"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 xml:space="preserve"> the</w:t>
      </w:r>
      <w:r w:rsidR="00B12083">
        <w:rPr>
          <w:rFonts w:ascii="Calibri" w:eastAsia="Calibri" w:hAnsi="Calibri" w:cs="Calibri"/>
          <w:sz w:val="24"/>
          <w:szCs w:val="24"/>
        </w:rPr>
        <w:t xml:space="preserve"> retail assessment</w:t>
      </w:r>
      <w:r>
        <w:rPr>
          <w:rFonts w:ascii="Calibri" w:eastAsia="Calibri" w:hAnsi="Calibri" w:cs="Calibri"/>
          <w:sz w:val="24"/>
          <w:szCs w:val="24"/>
        </w:rPr>
        <w:t xml:space="preserve"> findings</w:t>
      </w:r>
      <w:r w:rsidR="00AB6CD6">
        <w:rPr>
          <w:rFonts w:ascii="Calibri" w:eastAsia="Calibri" w:hAnsi="Calibri" w:cs="Calibri"/>
          <w:sz w:val="24"/>
          <w:szCs w:val="24"/>
        </w:rPr>
        <w:t xml:space="preserve"> </w:t>
      </w:r>
      <w:r w:rsidR="00B12083">
        <w:rPr>
          <w:rFonts w:ascii="Calibri" w:eastAsia="Calibri" w:hAnsi="Calibri" w:cs="Calibri"/>
          <w:sz w:val="24"/>
          <w:szCs w:val="24"/>
        </w:rPr>
        <w:t>and</w:t>
      </w:r>
      <w:r w:rsidR="003F01E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includes information </w:t>
      </w:r>
      <w:r w:rsidR="00B12083">
        <w:rPr>
          <w:rFonts w:ascii="Calibri" w:eastAsia="Calibri" w:hAnsi="Calibri" w:cs="Calibri"/>
          <w:sz w:val="24"/>
          <w:szCs w:val="24"/>
        </w:rPr>
        <w:t xml:space="preserve">about </w:t>
      </w:r>
      <w:r>
        <w:rPr>
          <w:rFonts w:ascii="Calibri" w:eastAsia="Calibri" w:hAnsi="Calibri" w:cs="Calibri"/>
          <w:sz w:val="24"/>
          <w:szCs w:val="24"/>
        </w:rPr>
        <w:t xml:space="preserve">how </w:t>
      </w:r>
      <w:r w:rsidR="00B12083">
        <w:rPr>
          <w:rFonts w:ascii="Calibri" w:eastAsia="Calibri" w:hAnsi="Calibri" w:cs="Calibri"/>
          <w:sz w:val="24"/>
          <w:szCs w:val="24"/>
        </w:rPr>
        <w:t>communities</w:t>
      </w:r>
      <w:r>
        <w:rPr>
          <w:rFonts w:ascii="Calibri" w:eastAsia="Calibri" w:hAnsi="Calibri" w:cs="Calibri"/>
          <w:sz w:val="24"/>
          <w:szCs w:val="24"/>
        </w:rPr>
        <w:t xml:space="preserve"> are</w:t>
      </w:r>
      <w:r w:rsidR="003F01E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fighting back</w:t>
      </w:r>
      <w:r w:rsidR="00B12083">
        <w:rPr>
          <w:rFonts w:ascii="Calibri" w:eastAsia="Calibri" w:hAnsi="Calibri" w:cs="Calibri"/>
          <w:sz w:val="24"/>
          <w:szCs w:val="24"/>
        </w:rPr>
        <w:t>.</w:t>
      </w:r>
    </w:p>
    <w:p w14:paraId="6F5B8005" w14:textId="77777777" w:rsidR="006E649C" w:rsidRDefault="006E649C">
      <w:pPr>
        <w:rPr>
          <w:rFonts w:ascii="Calibri" w:eastAsia="Calibri" w:hAnsi="Calibri" w:cs="Calibri"/>
          <w:b/>
          <w:sz w:val="24"/>
          <w:szCs w:val="24"/>
        </w:rPr>
      </w:pPr>
    </w:p>
    <w:p w14:paraId="0000000D" w14:textId="602C28F0" w:rsidR="00A112B0" w:rsidRDefault="006E649C">
      <w:pPr>
        <w:rPr>
          <w:rFonts w:ascii="Calibri" w:eastAsia="Calibri" w:hAnsi="Calibri" w:cs="Calibri"/>
          <w:b/>
          <w:sz w:val="24"/>
          <w:szCs w:val="24"/>
        </w:rPr>
      </w:pPr>
      <w:r w:rsidRPr="006E649C">
        <w:rPr>
          <w:rFonts w:ascii="Calibri" w:eastAsia="Calibri" w:hAnsi="Calibri" w:cs="Calibri"/>
          <w:sz w:val="24"/>
          <w:szCs w:val="24"/>
        </w:rPr>
        <w:t>You can learn</w:t>
      </w:r>
      <w:r w:rsidR="006A6CC4" w:rsidRPr="006E649C">
        <w:rPr>
          <w:rFonts w:ascii="Calibri" w:eastAsia="Calibri" w:hAnsi="Calibri" w:cs="Calibri"/>
          <w:sz w:val="24"/>
          <w:szCs w:val="24"/>
        </w:rPr>
        <w:t xml:space="preserve"> more by reading the </w:t>
      </w:r>
      <w:r w:rsidR="006A6CC4" w:rsidRPr="006E649C">
        <w:rPr>
          <w:rFonts w:ascii="Calibri" w:eastAsia="Calibri" w:hAnsi="Calibri" w:cs="Calibri"/>
          <w:sz w:val="24"/>
          <w:szCs w:val="24"/>
          <w:u w:val="single"/>
        </w:rPr>
        <w:t>full statewide report</w:t>
      </w:r>
      <w:r w:rsidR="00EF6435">
        <w:rPr>
          <w:rFonts w:ascii="Calibri" w:eastAsia="Calibri" w:hAnsi="Calibri" w:cs="Calibri"/>
          <w:sz w:val="24"/>
          <w:szCs w:val="24"/>
        </w:rPr>
        <w:t>.</w:t>
      </w:r>
      <w:r w:rsidRPr="006E649C">
        <w:rPr>
          <w:rFonts w:ascii="Calibri" w:eastAsia="Calibri" w:hAnsi="Calibri" w:cs="Calibri"/>
          <w:sz w:val="24"/>
          <w:szCs w:val="24"/>
        </w:rPr>
        <w:t xml:space="preserve"> </w:t>
      </w:r>
      <w:r w:rsidRPr="006E649C">
        <w:rPr>
          <w:rFonts w:ascii="Calibri" w:eastAsia="Calibri" w:hAnsi="Calibri" w:cs="Calibri"/>
          <w:b/>
          <w:sz w:val="24"/>
          <w:szCs w:val="24"/>
          <w:highlight w:val="yellow"/>
        </w:rPr>
        <w:t>[</w:t>
      </w:r>
      <w:r w:rsidR="00EF6435">
        <w:rPr>
          <w:rFonts w:ascii="Calibri" w:eastAsia="Calibri" w:hAnsi="Calibri" w:cs="Calibri"/>
          <w:b/>
          <w:sz w:val="24"/>
          <w:szCs w:val="24"/>
          <w:highlight w:val="yellow"/>
        </w:rPr>
        <w:t>E</w:t>
      </w:r>
      <w:r w:rsidRPr="006E649C">
        <w:rPr>
          <w:rFonts w:ascii="Calibri" w:eastAsia="Calibri" w:hAnsi="Calibri" w:cs="Calibri"/>
          <w:b/>
          <w:sz w:val="24"/>
          <w:szCs w:val="24"/>
          <w:highlight w:val="yellow"/>
        </w:rPr>
        <w:t>nd sentence or insert here an optional closing statement below]</w:t>
      </w:r>
      <w:r w:rsidR="00EF6435">
        <w:rPr>
          <w:rFonts w:ascii="Calibri" w:eastAsia="Calibri" w:hAnsi="Calibri" w:cs="Calibri"/>
          <w:b/>
          <w:sz w:val="24"/>
          <w:szCs w:val="24"/>
        </w:rPr>
        <w:t>:</w:t>
      </w:r>
    </w:p>
    <w:p w14:paraId="24CA9FED" w14:textId="6716DD73" w:rsidR="006E649C" w:rsidRDefault="006E649C"/>
    <w:p w14:paraId="298334BB" w14:textId="0CB0720C" w:rsidR="006E649C" w:rsidRPr="006E649C" w:rsidRDefault="006E649C" w:rsidP="006E649C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6E649C">
        <w:rPr>
          <w:rFonts w:asciiTheme="majorHAnsi" w:hAnsiTheme="majorHAnsi" w:cstheme="majorHAnsi"/>
          <w:sz w:val="24"/>
          <w:szCs w:val="24"/>
        </w:rPr>
        <w:t xml:space="preserve">I would </w:t>
      </w:r>
      <w:r w:rsidR="00EF6435">
        <w:rPr>
          <w:rFonts w:asciiTheme="majorHAnsi" w:hAnsiTheme="majorHAnsi" w:cstheme="majorHAnsi"/>
          <w:sz w:val="24"/>
          <w:szCs w:val="24"/>
        </w:rPr>
        <w:t>love</w:t>
      </w:r>
      <w:r w:rsidRPr="006E649C">
        <w:rPr>
          <w:rFonts w:asciiTheme="majorHAnsi" w:hAnsiTheme="majorHAnsi" w:cstheme="majorHAnsi"/>
          <w:sz w:val="24"/>
          <w:szCs w:val="24"/>
        </w:rPr>
        <w:t xml:space="preserve"> to set</w:t>
      </w:r>
      <w:bookmarkStart w:id="0" w:name="_GoBack"/>
      <w:bookmarkEnd w:id="0"/>
      <w:r w:rsidRPr="006E649C">
        <w:rPr>
          <w:rFonts w:asciiTheme="majorHAnsi" w:hAnsiTheme="majorHAnsi" w:cstheme="majorHAnsi"/>
          <w:sz w:val="24"/>
          <w:szCs w:val="24"/>
        </w:rPr>
        <w:t xml:space="preserve"> up a meeting with you to discuss the report</w:t>
      </w:r>
      <w:r w:rsidR="00EF6435">
        <w:rPr>
          <w:rFonts w:asciiTheme="majorHAnsi" w:hAnsiTheme="majorHAnsi" w:cstheme="majorHAnsi"/>
          <w:sz w:val="24"/>
          <w:szCs w:val="24"/>
        </w:rPr>
        <w:t xml:space="preserve"> </w:t>
      </w:r>
      <w:r w:rsidRPr="006E649C">
        <w:rPr>
          <w:rFonts w:asciiTheme="majorHAnsi" w:hAnsiTheme="majorHAnsi" w:cstheme="majorHAnsi"/>
          <w:sz w:val="24"/>
          <w:szCs w:val="24"/>
        </w:rPr>
        <w:t xml:space="preserve">and </w:t>
      </w:r>
      <w:r w:rsidR="00EF6435">
        <w:rPr>
          <w:rFonts w:asciiTheme="majorHAnsi" w:hAnsiTheme="majorHAnsi" w:cstheme="majorHAnsi"/>
          <w:sz w:val="24"/>
          <w:szCs w:val="24"/>
        </w:rPr>
        <w:t xml:space="preserve">explore </w:t>
      </w:r>
      <w:r w:rsidRPr="006E649C">
        <w:rPr>
          <w:rFonts w:asciiTheme="majorHAnsi" w:hAnsiTheme="majorHAnsi" w:cstheme="majorHAnsi"/>
          <w:sz w:val="24"/>
          <w:szCs w:val="24"/>
        </w:rPr>
        <w:t>how it could help tobacco prevention work in our county</w:t>
      </w:r>
      <w:r w:rsidR="00EF6435">
        <w:rPr>
          <w:rFonts w:asciiTheme="majorHAnsi" w:hAnsiTheme="majorHAnsi" w:cstheme="majorHAnsi"/>
          <w:sz w:val="24"/>
          <w:szCs w:val="24"/>
        </w:rPr>
        <w:t>.</w:t>
      </w:r>
    </w:p>
    <w:p w14:paraId="0DE39FE9" w14:textId="3F23335B" w:rsidR="006E649C" w:rsidRPr="006E649C" w:rsidRDefault="00EF6435" w:rsidP="006E649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It would be great to connect and learn</w:t>
      </w:r>
      <w:r w:rsidR="006E649C" w:rsidRPr="006E649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from you </w:t>
      </w:r>
      <w:r w:rsidR="006E649C" w:rsidRPr="006E649C">
        <w:rPr>
          <w:rFonts w:asciiTheme="majorHAnsi" w:hAnsiTheme="majorHAnsi" w:cstheme="majorHAnsi"/>
          <w:sz w:val="24"/>
          <w:szCs w:val="24"/>
        </w:rPr>
        <w:t xml:space="preserve">how our organizations could </w:t>
      </w:r>
      <w:r>
        <w:rPr>
          <w:rFonts w:asciiTheme="majorHAnsi" w:hAnsiTheme="majorHAnsi" w:cstheme="majorHAnsi"/>
          <w:sz w:val="24"/>
          <w:szCs w:val="24"/>
        </w:rPr>
        <w:t xml:space="preserve">potentially </w:t>
      </w:r>
      <w:r w:rsidR="006E649C" w:rsidRPr="006E649C">
        <w:rPr>
          <w:rFonts w:asciiTheme="majorHAnsi" w:hAnsiTheme="majorHAnsi" w:cstheme="majorHAnsi"/>
          <w:sz w:val="24"/>
          <w:szCs w:val="24"/>
        </w:rPr>
        <w:t>work together to push back against the tobacco industry.</w:t>
      </w:r>
    </w:p>
    <w:p w14:paraId="0000000E" w14:textId="77777777" w:rsidR="00A112B0" w:rsidRDefault="00A112B0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0F" w14:textId="364BA1A4" w:rsidR="00A112B0" w:rsidRDefault="006A6CC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learn more about tobacco in Oregon and in your county, visit the</w:t>
      </w:r>
      <w:r w:rsidRPr="00F93CFB">
        <w:rPr>
          <w:rFonts w:ascii="Calibri" w:eastAsia="Calibri" w:hAnsi="Calibri" w:cs="Calibri"/>
          <w:sz w:val="24"/>
          <w:szCs w:val="24"/>
        </w:rPr>
        <w:t xml:space="preserve"> </w:t>
      </w:r>
      <w:hyperlink r:id="rId5" w:history="1">
        <w:proofErr w:type="spellStart"/>
        <w:r w:rsidRPr="00FE2F3B">
          <w:rPr>
            <w:rStyle w:val="Hyperlink"/>
            <w:rFonts w:ascii="Calibri" w:eastAsia="Calibri" w:hAnsi="Calibri" w:cs="Calibri"/>
            <w:sz w:val="24"/>
            <w:szCs w:val="24"/>
          </w:rPr>
          <w:t>Smoke</w:t>
        </w:r>
        <w:r w:rsidR="00266E09">
          <w:rPr>
            <w:rStyle w:val="Hyperlink"/>
            <w:rFonts w:ascii="Calibri" w:eastAsia="Calibri" w:hAnsi="Calibri" w:cs="Calibri"/>
            <w:sz w:val="24"/>
            <w:szCs w:val="24"/>
          </w:rPr>
          <w:t>f</w:t>
        </w:r>
        <w:r w:rsidRPr="00FE2F3B">
          <w:rPr>
            <w:rStyle w:val="Hyperlink"/>
            <w:rFonts w:ascii="Calibri" w:eastAsia="Calibri" w:hAnsi="Calibri" w:cs="Calibri"/>
            <w:sz w:val="24"/>
            <w:szCs w:val="24"/>
          </w:rPr>
          <w:t>ree</w:t>
        </w:r>
        <w:proofErr w:type="spellEnd"/>
        <w:r w:rsidRPr="00FE2F3B">
          <w:rPr>
            <w:rStyle w:val="Hyperlink"/>
            <w:rFonts w:ascii="Calibri" w:eastAsia="Calibri" w:hAnsi="Calibri" w:cs="Calibri"/>
            <w:sz w:val="24"/>
            <w:szCs w:val="24"/>
          </w:rPr>
          <w:t xml:space="preserve"> Oregon website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10" w14:textId="77777777" w:rsidR="00A112B0" w:rsidRDefault="006A6CC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4" w14:textId="13EA258A" w:rsidR="00A112B0" w:rsidRDefault="00A112B0">
      <w:pPr>
        <w:rPr>
          <w:rFonts w:ascii="Calibri" w:eastAsia="Calibri" w:hAnsi="Calibri" w:cs="Calibri"/>
          <w:sz w:val="24"/>
          <w:szCs w:val="24"/>
        </w:rPr>
      </w:pPr>
    </w:p>
    <w:p w14:paraId="00000015" w14:textId="77777777" w:rsidR="00A112B0" w:rsidRDefault="00A112B0">
      <w:pPr>
        <w:rPr>
          <w:rFonts w:ascii="Calibri" w:eastAsia="Calibri" w:hAnsi="Calibri" w:cs="Calibri"/>
          <w:sz w:val="24"/>
          <w:szCs w:val="24"/>
        </w:rPr>
      </w:pPr>
    </w:p>
    <w:sectPr w:rsidR="00A112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FA0"/>
    <w:multiLevelType w:val="hybridMultilevel"/>
    <w:tmpl w:val="35A4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B0"/>
    <w:rsid w:val="00002207"/>
    <w:rsid w:val="001C7CB9"/>
    <w:rsid w:val="002132D0"/>
    <w:rsid w:val="00266E09"/>
    <w:rsid w:val="00285E02"/>
    <w:rsid w:val="002C41BB"/>
    <w:rsid w:val="002E565B"/>
    <w:rsid w:val="003C79FD"/>
    <w:rsid w:val="003F01E1"/>
    <w:rsid w:val="004555E1"/>
    <w:rsid w:val="004C59FE"/>
    <w:rsid w:val="00536447"/>
    <w:rsid w:val="005C1356"/>
    <w:rsid w:val="00653E7D"/>
    <w:rsid w:val="00673BE1"/>
    <w:rsid w:val="006A6CC4"/>
    <w:rsid w:val="006D7D03"/>
    <w:rsid w:val="006E571D"/>
    <w:rsid w:val="006E649C"/>
    <w:rsid w:val="007204B1"/>
    <w:rsid w:val="0075390F"/>
    <w:rsid w:val="007B5F3A"/>
    <w:rsid w:val="007D6035"/>
    <w:rsid w:val="008427B2"/>
    <w:rsid w:val="00870397"/>
    <w:rsid w:val="008A2A50"/>
    <w:rsid w:val="008C0703"/>
    <w:rsid w:val="00941489"/>
    <w:rsid w:val="00945451"/>
    <w:rsid w:val="00981855"/>
    <w:rsid w:val="009A257C"/>
    <w:rsid w:val="009B693B"/>
    <w:rsid w:val="009E7F28"/>
    <w:rsid w:val="00A112B0"/>
    <w:rsid w:val="00A454D9"/>
    <w:rsid w:val="00A45DA3"/>
    <w:rsid w:val="00AB6CD6"/>
    <w:rsid w:val="00B12083"/>
    <w:rsid w:val="00B671D9"/>
    <w:rsid w:val="00BC216C"/>
    <w:rsid w:val="00C64B0D"/>
    <w:rsid w:val="00C7012A"/>
    <w:rsid w:val="00C86246"/>
    <w:rsid w:val="00D05988"/>
    <w:rsid w:val="00DE7459"/>
    <w:rsid w:val="00E73A98"/>
    <w:rsid w:val="00E90B20"/>
    <w:rsid w:val="00EF6435"/>
    <w:rsid w:val="00F776CA"/>
    <w:rsid w:val="00F93CFB"/>
    <w:rsid w:val="00FE2F3B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8EB1"/>
  <w15:docId w15:val="{62618292-FB6E-47AD-9043-3D4D9911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B6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9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9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2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9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okefreeoregon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08DA0C0DA2C47A2073CC4B65E2F4E" ma:contentTypeVersion="18" ma:contentTypeDescription="Create a new document." ma:contentTypeScope="" ma:versionID="0d095275a3b01f5f98d43e58e35e725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f4bc26e-a7e0-4932-96d5-a8f35753e711" targetNamespace="http://schemas.microsoft.com/office/2006/metadata/properties" ma:root="true" ma:fieldsID="4999fbdd6529aa207005d72de2b0eee0" ns1:_="" ns2:_="" ns3:_="">
    <xsd:import namespace="http://schemas.microsoft.com/sharepoint/v3"/>
    <xsd:import namespace="59da1016-2a1b-4f8a-9768-d7a4932f6f16"/>
    <xsd:import namespace="0f4bc26e-a7e0-4932-96d5-a8f35753e71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c26e-a7e0-4932-96d5-a8f35753e71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https://www.oregon.gov/oha/PH/DISEASESCONDITIONS/CHRONICDISEASE/HPCDPCONNECTION/TOBACCO/Documents/TARA_2018_Tobacco_Email%20Announcement.docx</Url>
      <Description>TARA_2018_Tobacco_Email Announcement.docx</Description>
    </URL>
    <PublishingStartDate xmlns="http://schemas.microsoft.com/sharepoint/v3" xsi:nil="true"/>
    <PublishingExpirationDate xmlns="http://schemas.microsoft.com/sharepoint/v3" xsi:nil="true"/>
    <IASubtopic xmlns="59da1016-2a1b-4f8a-9768-d7a4932f6f16">Technical Assistance</IASubtopic>
    <DocumentExpirationDate xmlns="59da1016-2a1b-4f8a-9768-d7a4932f6f16">2020-07-01T07:00:00+00:00</DocumentExpirationDate>
    <Meta_x0020_Keywords xmlns="0f4bc26e-a7e0-4932-96d5-a8f35753e711" xsi:nil="true"/>
    <IACategory xmlns="59da1016-2a1b-4f8a-9768-d7a4932f6f16">Public Health</IACategory>
    <Meta_x0020_Description xmlns="0f4bc26e-a7e0-4932-96d5-a8f35753e711" xsi:nil="true"/>
    <IATopic xmlns="59da1016-2a1b-4f8a-9768-d7a4932f6f16">Public Health - Prevention</IATopic>
  </documentManagement>
</p:properties>
</file>

<file path=customXml/itemProps1.xml><?xml version="1.0" encoding="utf-8"?>
<ds:datastoreItem xmlns:ds="http://schemas.openxmlformats.org/officeDocument/2006/customXml" ds:itemID="{77489A0F-0337-4441-B69C-657A9F0A2D90}"/>
</file>

<file path=customXml/itemProps2.xml><?xml version="1.0" encoding="utf-8"?>
<ds:datastoreItem xmlns:ds="http://schemas.openxmlformats.org/officeDocument/2006/customXml" ds:itemID="{BFFE3286-595D-4EB2-883A-49F62D6859D2}"/>
</file>

<file path=customXml/itemProps3.xml><?xml version="1.0" encoding="utf-8"?>
<ds:datastoreItem xmlns:ds="http://schemas.openxmlformats.org/officeDocument/2006/customXml" ds:itemID="{05CEBD14-F5CD-4A27-A797-3944A9F22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and Alcohol Retail Assessment Email Announcement</dc:title>
  <dc:creator>Amy Reifenrath</dc:creator>
  <cp:lastModifiedBy>Hartig Elizabeth J</cp:lastModifiedBy>
  <cp:revision>3</cp:revision>
  <dcterms:created xsi:type="dcterms:W3CDTF">2019-05-09T21:48:00Z</dcterms:created>
  <dcterms:modified xsi:type="dcterms:W3CDTF">2019-06-19T15:40:00Z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aa343e79-9bed-4cfb-85ee-22aeb033e2df,5;</vt:lpwstr>
  </property>
  <property fmtid="{D5CDD505-2E9C-101B-9397-08002B2CF9AE}" pid="3" name="ContentTypeId">
    <vt:lpwstr>0x01010090E08DA0C0DA2C47A2073CC4B65E2F4E</vt:lpwstr>
  </property>
</Properties>
</file>