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C4784" w14:textId="6DB1F39A" w:rsidR="00E66BC2" w:rsidRPr="003066F6" w:rsidRDefault="00E66BC2" w:rsidP="00E66BC2">
      <w:pPr>
        <w:jc w:val="center"/>
        <w:rPr>
          <w:rFonts w:asciiTheme="minorHAnsi" w:hAnsiTheme="minorHAnsi" w:cstheme="minorHAnsi"/>
          <w:b/>
          <w:smallCaps/>
          <w:sz w:val="32"/>
          <w:szCs w:val="32"/>
        </w:rPr>
      </w:pPr>
      <w:r w:rsidRPr="003066F6">
        <w:rPr>
          <w:rFonts w:asciiTheme="minorHAnsi" w:hAnsiTheme="minorHAnsi" w:cstheme="minorHAnsi"/>
          <w:b/>
          <w:smallCaps/>
          <w:sz w:val="32"/>
          <w:szCs w:val="32"/>
        </w:rPr>
        <w:t>Administrative Fiscal report FY</w:t>
      </w:r>
      <w:r w:rsidRPr="003066F6">
        <w:rPr>
          <w:rFonts w:asciiTheme="minorHAnsi" w:hAnsiTheme="minorHAnsi" w:cstheme="minorHAnsi"/>
          <w:b/>
          <w:sz w:val="32"/>
          <w:szCs w:val="32"/>
        </w:rPr>
        <w:t xml:space="preserve"> 2020-2021</w:t>
      </w:r>
    </w:p>
    <w:p w14:paraId="1F20545E" w14:textId="77777777" w:rsidR="00E66BC2" w:rsidRPr="003066F6" w:rsidRDefault="00E66BC2" w:rsidP="00E66BC2">
      <w:pPr>
        <w:tabs>
          <w:tab w:val="left" w:pos="8171"/>
        </w:tabs>
        <w:rPr>
          <w:rFonts w:asciiTheme="minorHAnsi" w:hAnsiTheme="minorHAnsi" w:cstheme="minorHAnsi"/>
          <w:b/>
          <w:bCs/>
          <w:sz w:val="28"/>
          <w:szCs w:val="28"/>
        </w:rPr>
      </w:pPr>
      <w:r w:rsidRPr="003066F6">
        <w:rPr>
          <w:rFonts w:asciiTheme="minorHAnsi" w:hAnsiTheme="minorHAnsi" w:cstheme="minorHAnsi"/>
          <w:b/>
          <w:bCs/>
          <w:sz w:val="28"/>
          <w:szCs w:val="28"/>
        </w:rPr>
        <w:tab/>
      </w:r>
    </w:p>
    <w:tbl>
      <w:tblPr>
        <w:tblW w:w="11078" w:type="dxa"/>
        <w:tblInd w:w="-556" w:type="dxa"/>
        <w:tblLayout w:type="fixed"/>
        <w:tblCellMar>
          <w:left w:w="100" w:type="dxa"/>
          <w:right w:w="100" w:type="dxa"/>
        </w:tblCellMar>
        <w:tblLook w:val="0000" w:firstRow="0" w:lastRow="0" w:firstColumn="0" w:lastColumn="0" w:noHBand="0" w:noVBand="0"/>
      </w:tblPr>
      <w:tblGrid>
        <w:gridCol w:w="8"/>
        <w:gridCol w:w="5212"/>
        <w:gridCol w:w="98"/>
        <w:gridCol w:w="2962"/>
        <w:gridCol w:w="8"/>
        <w:gridCol w:w="2782"/>
        <w:gridCol w:w="8"/>
      </w:tblGrid>
      <w:tr w:rsidR="00E66BC2" w:rsidRPr="003066F6" w14:paraId="2BA08B4A" w14:textId="77777777" w:rsidTr="00C52B61">
        <w:trPr>
          <w:gridBefore w:val="1"/>
          <w:wBefore w:w="8" w:type="dxa"/>
          <w:cantSplit/>
          <w:trHeight w:val="282"/>
        </w:trPr>
        <w:tc>
          <w:tcPr>
            <w:tcW w:w="5310" w:type="dxa"/>
            <w:gridSpan w:val="2"/>
            <w:tcBorders>
              <w:top w:val="single" w:sz="6" w:space="0" w:color="auto"/>
              <w:left w:val="single" w:sz="6" w:space="0" w:color="auto"/>
              <w:bottom w:val="single" w:sz="6" w:space="0" w:color="auto"/>
            </w:tcBorders>
          </w:tcPr>
          <w:p w14:paraId="36516394" w14:textId="77777777" w:rsidR="00E66BC2" w:rsidRPr="003066F6" w:rsidRDefault="00E66BC2" w:rsidP="00E66BC2">
            <w:pPr>
              <w:keepNext/>
              <w:outlineLvl w:val="1"/>
              <w:rPr>
                <w:rFonts w:asciiTheme="minorHAnsi" w:hAnsiTheme="minorHAnsi" w:cstheme="minorHAnsi"/>
                <w:b/>
                <w:bCs/>
                <w:smallCaps/>
                <w:sz w:val="28"/>
                <w:szCs w:val="28"/>
              </w:rPr>
            </w:pPr>
            <w:r w:rsidRPr="003066F6">
              <w:rPr>
                <w:rFonts w:asciiTheme="minorHAnsi" w:hAnsiTheme="minorHAnsi" w:cstheme="minorHAnsi"/>
                <w:b/>
                <w:bCs/>
                <w:smallCaps/>
                <w:sz w:val="28"/>
                <w:szCs w:val="28"/>
              </w:rPr>
              <w:t xml:space="preserve">I.  </w:t>
            </w:r>
            <w:r w:rsidRPr="003066F6">
              <w:rPr>
                <w:rFonts w:asciiTheme="minorHAnsi" w:hAnsiTheme="minorHAnsi" w:cstheme="minorHAnsi"/>
                <w:b/>
                <w:bCs/>
                <w:sz w:val="28"/>
                <w:szCs w:val="28"/>
              </w:rPr>
              <w:t>Contact Information</w:t>
            </w:r>
          </w:p>
        </w:tc>
        <w:tc>
          <w:tcPr>
            <w:tcW w:w="2970" w:type="dxa"/>
            <w:gridSpan w:val="2"/>
            <w:tcBorders>
              <w:top w:val="single" w:sz="6" w:space="0" w:color="auto"/>
              <w:bottom w:val="single" w:sz="6" w:space="0" w:color="auto"/>
            </w:tcBorders>
          </w:tcPr>
          <w:p w14:paraId="6B65FEE7" w14:textId="77777777" w:rsidR="00E66BC2" w:rsidRPr="003066F6" w:rsidRDefault="00E66BC2" w:rsidP="00E66BC2">
            <w:pPr>
              <w:rPr>
                <w:rFonts w:asciiTheme="minorHAnsi" w:hAnsiTheme="minorHAnsi" w:cstheme="minorHAnsi"/>
                <w:color w:val="999999"/>
              </w:rPr>
            </w:pPr>
          </w:p>
        </w:tc>
        <w:tc>
          <w:tcPr>
            <w:tcW w:w="2790" w:type="dxa"/>
            <w:gridSpan w:val="2"/>
            <w:tcBorders>
              <w:top w:val="single" w:sz="6" w:space="0" w:color="auto"/>
              <w:bottom w:val="single" w:sz="6" w:space="0" w:color="auto"/>
              <w:right w:val="single" w:sz="6" w:space="0" w:color="auto"/>
            </w:tcBorders>
          </w:tcPr>
          <w:p w14:paraId="42F0D177" w14:textId="77777777" w:rsidR="00E66BC2" w:rsidRPr="003066F6" w:rsidRDefault="00E66BC2" w:rsidP="00E66BC2">
            <w:pPr>
              <w:tabs>
                <w:tab w:val="left" w:pos="1155"/>
              </w:tabs>
              <w:ind w:left="1425"/>
              <w:jc w:val="center"/>
              <w:rPr>
                <w:rFonts w:asciiTheme="minorHAnsi" w:hAnsiTheme="minorHAnsi" w:cstheme="minorHAnsi"/>
                <w:b/>
                <w:color w:val="999999"/>
              </w:rPr>
            </w:pPr>
            <w:r w:rsidRPr="003066F6">
              <w:rPr>
                <w:rFonts w:asciiTheme="minorHAnsi" w:hAnsiTheme="minorHAnsi" w:cstheme="minorHAnsi"/>
                <w:b/>
              </w:rPr>
              <w:t>Page 1 of 3</w:t>
            </w:r>
          </w:p>
        </w:tc>
      </w:tr>
      <w:tr w:rsidR="00E66BC2" w:rsidRPr="003066F6" w14:paraId="3B8F3A1C" w14:textId="77777777" w:rsidTr="00C52B61">
        <w:trPr>
          <w:gridBefore w:val="1"/>
          <w:wBefore w:w="8" w:type="dxa"/>
          <w:cantSplit/>
          <w:trHeight w:val="489"/>
        </w:trPr>
        <w:tc>
          <w:tcPr>
            <w:tcW w:w="5310" w:type="dxa"/>
            <w:gridSpan w:val="2"/>
            <w:tcBorders>
              <w:top w:val="single" w:sz="6" w:space="0" w:color="auto"/>
              <w:left w:val="single" w:sz="6" w:space="0" w:color="auto"/>
              <w:bottom w:val="nil"/>
              <w:right w:val="nil"/>
            </w:tcBorders>
          </w:tcPr>
          <w:p w14:paraId="490C4D2E" w14:textId="77777777" w:rsidR="00E66BC2" w:rsidRPr="003066F6" w:rsidRDefault="00E66BC2" w:rsidP="00E66BC2">
            <w:pPr>
              <w:rPr>
                <w:rFonts w:asciiTheme="minorHAnsi" w:hAnsiTheme="minorHAnsi" w:cstheme="minorHAnsi"/>
                <w:b/>
                <w:bCs/>
              </w:rPr>
            </w:pPr>
            <w:r w:rsidRPr="003066F6">
              <w:rPr>
                <w:rFonts w:asciiTheme="minorHAnsi" w:hAnsiTheme="minorHAnsi" w:cstheme="minorHAnsi"/>
                <w:b/>
              </w:rPr>
              <w:t xml:space="preserve">1. Agency Name:    </w:t>
            </w:r>
          </w:p>
          <w:p w14:paraId="77F9B97F" w14:textId="77777777" w:rsidR="00E66BC2" w:rsidRPr="003066F6" w:rsidRDefault="00E66BC2" w:rsidP="00E66BC2">
            <w:pPr>
              <w:rPr>
                <w:rFonts w:asciiTheme="minorHAnsi" w:hAnsiTheme="minorHAnsi" w:cstheme="minorHAnsi"/>
              </w:rPr>
            </w:pPr>
            <w:r w:rsidRPr="003066F6">
              <w:rPr>
                <w:rFonts w:asciiTheme="minorHAnsi" w:hAnsiTheme="minorHAnsi" w:cstheme="minorHAnsi"/>
              </w:rPr>
              <w:t xml:space="preserve">    </w:t>
            </w:r>
            <w:r w:rsidRPr="003066F6">
              <w:rPr>
                <w:rFonts w:asciiTheme="minorHAnsi" w:hAnsiTheme="minorHAnsi" w:cstheme="minorHAnsi"/>
              </w:rPr>
              <w:fldChar w:fldCharType="begin">
                <w:ffData>
                  <w:name w:val="Text1"/>
                  <w:enabled/>
                  <w:calcOnExit w:val="0"/>
                  <w:textInput/>
                </w:ffData>
              </w:fldChar>
            </w:r>
            <w:bookmarkStart w:id="0" w:name="Text1"/>
            <w:r w:rsidRPr="003066F6">
              <w:rPr>
                <w:rFonts w:asciiTheme="minorHAnsi" w:hAnsiTheme="minorHAnsi" w:cstheme="minorHAnsi"/>
              </w:rPr>
              <w:instrText xml:space="preserve"> FORMTEXT </w:instrText>
            </w:r>
            <w:r w:rsidRPr="003066F6">
              <w:rPr>
                <w:rFonts w:asciiTheme="minorHAnsi" w:hAnsiTheme="minorHAnsi" w:cstheme="minorHAnsi"/>
              </w:rPr>
            </w:r>
            <w:r w:rsidRPr="003066F6">
              <w:rPr>
                <w:rFonts w:asciiTheme="minorHAnsi" w:hAnsiTheme="minorHAnsi" w:cstheme="minorHAnsi"/>
              </w:rPr>
              <w:fldChar w:fldCharType="separate"/>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rPr>
              <w:fldChar w:fldCharType="end"/>
            </w:r>
            <w:bookmarkEnd w:id="0"/>
          </w:p>
        </w:tc>
        <w:tc>
          <w:tcPr>
            <w:tcW w:w="2970" w:type="dxa"/>
            <w:gridSpan w:val="2"/>
            <w:tcBorders>
              <w:top w:val="single" w:sz="6" w:space="0" w:color="auto"/>
              <w:left w:val="single" w:sz="6" w:space="0" w:color="auto"/>
              <w:bottom w:val="single" w:sz="6" w:space="0" w:color="auto"/>
              <w:right w:val="single" w:sz="4" w:space="0" w:color="auto"/>
            </w:tcBorders>
          </w:tcPr>
          <w:p w14:paraId="424E2A88" w14:textId="77777777" w:rsidR="00E66BC2" w:rsidRPr="003066F6" w:rsidRDefault="00E66BC2" w:rsidP="00E66BC2">
            <w:pPr>
              <w:rPr>
                <w:rFonts w:asciiTheme="minorHAnsi" w:hAnsiTheme="minorHAnsi" w:cstheme="minorHAnsi"/>
                <w:b/>
              </w:rPr>
            </w:pPr>
            <w:r w:rsidRPr="003066F6">
              <w:rPr>
                <w:rFonts w:asciiTheme="minorHAnsi" w:hAnsiTheme="minorHAnsi" w:cstheme="minorHAnsi"/>
                <w:b/>
              </w:rPr>
              <w:t>2. Phone Number:</w:t>
            </w:r>
          </w:p>
          <w:p w14:paraId="4BC284BD" w14:textId="77777777" w:rsidR="00E66BC2" w:rsidRPr="003066F6" w:rsidRDefault="00E66BC2" w:rsidP="00E66BC2">
            <w:pPr>
              <w:rPr>
                <w:rFonts w:asciiTheme="minorHAnsi" w:hAnsiTheme="minorHAnsi" w:cstheme="minorHAnsi"/>
              </w:rPr>
            </w:pPr>
            <w:r w:rsidRPr="003066F6">
              <w:rPr>
                <w:rFonts w:asciiTheme="minorHAnsi" w:hAnsiTheme="minorHAnsi" w:cstheme="minorHAnsi"/>
              </w:rPr>
              <w:t xml:space="preserve">    </w:t>
            </w:r>
            <w:r w:rsidRPr="003066F6">
              <w:rPr>
                <w:rFonts w:asciiTheme="minorHAnsi" w:hAnsiTheme="minorHAnsi" w:cstheme="minorHAnsi"/>
              </w:rPr>
              <w:fldChar w:fldCharType="begin">
                <w:ffData>
                  <w:name w:val="Text6"/>
                  <w:enabled/>
                  <w:calcOnExit w:val="0"/>
                  <w:textInput/>
                </w:ffData>
              </w:fldChar>
            </w:r>
            <w:bookmarkStart w:id="1" w:name="Text6"/>
            <w:r w:rsidRPr="003066F6">
              <w:rPr>
                <w:rFonts w:asciiTheme="minorHAnsi" w:hAnsiTheme="minorHAnsi" w:cstheme="minorHAnsi"/>
              </w:rPr>
              <w:instrText xml:space="preserve"> FORMTEXT </w:instrText>
            </w:r>
            <w:r w:rsidRPr="003066F6">
              <w:rPr>
                <w:rFonts w:asciiTheme="minorHAnsi" w:hAnsiTheme="minorHAnsi" w:cstheme="minorHAnsi"/>
              </w:rPr>
            </w:r>
            <w:r w:rsidRPr="003066F6">
              <w:rPr>
                <w:rFonts w:asciiTheme="minorHAnsi" w:hAnsiTheme="minorHAnsi" w:cstheme="minorHAnsi"/>
              </w:rPr>
              <w:fldChar w:fldCharType="separate"/>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rPr>
              <w:fldChar w:fldCharType="end"/>
            </w:r>
            <w:bookmarkEnd w:id="1"/>
          </w:p>
        </w:tc>
        <w:tc>
          <w:tcPr>
            <w:tcW w:w="2790" w:type="dxa"/>
            <w:gridSpan w:val="2"/>
            <w:tcBorders>
              <w:top w:val="single" w:sz="6" w:space="0" w:color="auto"/>
              <w:left w:val="single" w:sz="4" w:space="0" w:color="auto"/>
              <w:bottom w:val="nil"/>
              <w:right w:val="single" w:sz="6" w:space="0" w:color="auto"/>
            </w:tcBorders>
          </w:tcPr>
          <w:p w14:paraId="006B1EA1" w14:textId="77777777" w:rsidR="00E66BC2" w:rsidRPr="003066F6" w:rsidRDefault="00E66BC2" w:rsidP="00E66BC2">
            <w:pPr>
              <w:tabs>
                <w:tab w:val="left" w:pos="890"/>
              </w:tabs>
              <w:rPr>
                <w:rFonts w:asciiTheme="minorHAnsi" w:hAnsiTheme="minorHAnsi" w:cstheme="minorHAnsi"/>
                <w:b/>
              </w:rPr>
            </w:pPr>
            <w:r w:rsidRPr="003066F6">
              <w:rPr>
                <w:rFonts w:asciiTheme="minorHAnsi" w:hAnsiTheme="minorHAnsi" w:cstheme="minorHAnsi"/>
                <w:b/>
              </w:rPr>
              <w:t xml:space="preserve">3. Date Prepared: </w:t>
            </w:r>
          </w:p>
          <w:p w14:paraId="2882C368" w14:textId="77777777" w:rsidR="00E66BC2" w:rsidRPr="003066F6" w:rsidRDefault="00E66BC2" w:rsidP="00E66BC2">
            <w:pPr>
              <w:tabs>
                <w:tab w:val="left" w:pos="890"/>
              </w:tabs>
              <w:rPr>
                <w:rFonts w:asciiTheme="minorHAnsi" w:hAnsiTheme="minorHAnsi" w:cstheme="minorHAnsi"/>
              </w:rPr>
            </w:pPr>
            <w:r w:rsidRPr="003066F6">
              <w:rPr>
                <w:rFonts w:asciiTheme="minorHAnsi" w:hAnsiTheme="minorHAnsi" w:cstheme="minorHAnsi"/>
              </w:rPr>
              <w:t xml:space="preserve">    </w:t>
            </w:r>
            <w:r w:rsidRPr="003066F6">
              <w:rPr>
                <w:rFonts w:asciiTheme="minorHAnsi" w:hAnsiTheme="minorHAnsi" w:cstheme="minorHAnsi"/>
              </w:rPr>
              <w:fldChar w:fldCharType="begin">
                <w:ffData>
                  <w:name w:val="Text7"/>
                  <w:enabled/>
                  <w:calcOnExit w:val="0"/>
                  <w:textInput/>
                </w:ffData>
              </w:fldChar>
            </w:r>
            <w:bookmarkStart w:id="2" w:name="Text7"/>
            <w:r w:rsidRPr="003066F6">
              <w:rPr>
                <w:rFonts w:asciiTheme="minorHAnsi" w:hAnsiTheme="minorHAnsi" w:cstheme="minorHAnsi"/>
              </w:rPr>
              <w:instrText xml:space="preserve"> FORMTEXT </w:instrText>
            </w:r>
            <w:r w:rsidRPr="003066F6">
              <w:rPr>
                <w:rFonts w:asciiTheme="minorHAnsi" w:hAnsiTheme="minorHAnsi" w:cstheme="minorHAnsi"/>
              </w:rPr>
            </w:r>
            <w:r w:rsidRPr="003066F6">
              <w:rPr>
                <w:rFonts w:asciiTheme="minorHAnsi" w:hAnsiTheme="minorHAnsi" w:cstheme="minorHAnsi"/>
              </w:rPr>
              <w:fldChar w:fldCharType="separate"/>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rPr>
              <w:fldChar w:fldCharType="end"/>
            </w:r>
            <w:bookmarkEnd w:id="2"/>
          </w:p>
        </w:tc>
      </w:tr>
      <w:tr w:rsidR="00E66BC2" w:rsidRPr="003066F6" w14:paraId="0B15E5AB" w14:textId="77777777" w:rsidTr="00C52B61">
        <w:trPr>
          <w:gridBefore w:val="1"/>
          <w:wBefore w:w="8" w:type="dxa"/>
          <w:cantSplit/>
          <w:trHeight w:val="403"/>
        </w:trPr>
        <w:tc>
          <w:tcPr>
            <w:tcW w:w="5310" w:type="dxa"/>
            <w:gridSpan w:val="2"/>
            <w:tcBorders>
              <w:top w:val="single" w:sz="6" w:space="0" w:color="auto"/>
              <w:left w:val="single" w:sz="6" w:space="0" w:color="auto"/>
              <w:bottom w:val="single" w:sz="4" w:space="0" w:color="auto"/>
              <w:right w:val="nil"/>
            </w:tcBorders>
          </w:tcPr>
          <w:p w14:paraId="00B51489" w14:textId="77777777" w:rsidR="00E66BC2" w:rsidRPr="003066F6" w:rsidRDefault="00E66BC2" w:rsidP="00E66BC2">
            <w:pPr>
              <w:rPr>
                <w:rFonts w:asciiTheme="minorHAnsi" w:hAnsiTheme="minorHAnsi" w:cstheme="minorHAnsi"/>
                <w:b/>
              </w:rPr>
            </w:pPr>
            <w:r w:rsidRPr="003066F6">
              <w:rPr>
                <w:rFonts w:asciiTheme="minorHAnsi" w:hAnsiTheme="minorHAnsi" w:cstheme="minorHAnsi"/>
                <w:b/>
              </w:rPr>
              <w:t>4. Street Address, City, State and Zip Code</w:t>
            </w:r>
          </w:p>
          <w:p w14:paraId="3DE18B29" w14:textId="77777777" w:rsidR="00E66BC2" w:rsidRPr="003066F6" w:rsidRDefault="00E66BC2" w:rsidP="00E66BC2">
            <w:pPr>
              <w:rPr>
                <w:rFonts w:asciiTheme="minorHAnsi" w:hAnsiTheme="minorHAnsi" w:cstheme="minorHAnsi"/>
              </w:rPr>
            </w:pPr>
            <w:r w:rsidRPr="003066F6">
              <w:rPr>
                <w:rFonts w:asciiTheme="minorHAnsi" w:hAnsiTheme="minorHAnsi" w:cstheme="minorHAnsi"/>
                <w:b/>
              </w:rPr>
              <w:t xml:space="preserve">    </w:t>
            </w:r>
            <w:r w:rsidRPr="003066F6">
              <w:rPr>
                <w:rFonts w:asciiTheme="minorHAnsi" w:hAnsiTheme="minorHAnsi" w:cstheme="minorHAnsi"/>
              </w:rPr>
              <w:fldChar w:fldCharType="begin">
                <w:ffData>
                  <w:name w:val="Text3"/>
                  <w:enabled/>
                  <w:calcOnExit w:val="0"/>
                  <w:textInput/>
                </w:ffData>
              </w:fldChar>
            </w:r>
            <w:bookmarkStart w:id="3" w:name="Text3"/>
            <w:r w:rsidRPr="003066F6">
              <w:rPr>
                <w:rFonts w:asciiTheme="minorHAnsi" w:hAnsiTheme="minorHAnsi" w:cstheme="minorHAnsi"/>
              </w:rPr>
              <w:instrText xml:space="preserve"> FORMTEXT </w:instrText>
            </w:r>
            <w:r w:rsidRPr="003066F6">
              <w:rPr>
                <w:rFonts w:asciiTheme="minorHAnsi" w:hAnsiTheme="minorHAnsi" w:cstheme="minorHAnsi"/>
              </w:rPr>
            </w:r>
            <w:r w:rsidRPr="003066F6">
              <w:rPr>
                <w:rFonts w:asciiTheme="minorHAnsi" w:hAnsiTheme="minorHAnsi" w:cstheme="minorHAnsi"/>
              </w:rPr>
              <w:fldChar w:fldCharType="separate"/>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rPr>
              <w:fldChar w:fldCharType="end"/>
            </w:r>
            <w:bookmarkEnd w:id="3"/>
          </w:p>
          <w:p w14:paraId="10A47100" w14:textId="77777777" w:rsidR="00E66BC2" w:rsidRPr="003066F6" w:rsidRDefault="00E66BC2" w:rsidP="00E66BC2">
            <w:pPr>
              <w:rPr>
                <w:rFonts w:asciiTheme="minorHAnsi" w:hAnsiTheme="minorHAnsi" w:cstheme="minorHAnsi"/>
              </w:rPr>
            </w:pPr>
          </w:p>
          <w:p w14:paraId="0F8FC86C" w14:textId="77777777" w:rsidR="00E66BC2" w:rsidRPr="003066F6" w:rsidRDefault="00E66BC2" w:rsidP="00E66BC2">
            <w:pPr>
              <w:rPr>
                <w:rFonts w:asciiTheme="minorHAnsi" w:hAnsiTheme="minorHAnsi" w:cstheme="minorHAnsi"/>
              </w:rPr>
            </w:pPr>
          </w:p>
          <w:p w14:paraId="1A088C49" w14:textId="77777777" w:rsidR="00E66BC2" w:rsidRPr="003066F6" w:rsidRDefault="00E66BC2" w:rsidP="00E66BC2">
            <w:pPr>
              <w:rPr>
                <w:rFonts w:asciiTheme="minorHAnsi" w:hAnsiTheme="minorHAnsi" w:cstheme="minorHAnsi"/>
              </w:rPr>
            </w:pPr>
          </w:p>
        </w:tc>
        <w:tc>
          <w:tcPr>
            <w:tcW w:w="2970" w:type="dxa"/>
            <w:gridSpan w:val="2"/>
            <w:tcBorders>
              <w:top w:val="single" w:sz="6" w:space="0" w:color="auto"/>
              <w:left w:val="single" w:sz="6" w:space="0" w:color="auto"/>
              <w:bottom w:val="single" w:sz="4" w:space="0" w:color="auto"/>
              <w:right w:val="nil"/>
            </w:tcBorders>
          </w:tcPr>
          <w:p w14:paraId="54FA9712" w14:textId="77777777" w:rsidR="00E66BC2" w:rsidRPr="003066F6" w:rsidRDefault="00E66BC2" w:rsidP="00E66BC2">
            <w:pPr>
              <w:spacing w:before="20" w:after="20"/>
              <w:rPr>
                <w:rFonts w:asciiTheme="minorHAnsi" w:hAnsiTheme="minorHAnsi" w:cstheme="minorHAnsi"/>
                <w:b/>
              </w:rPr>
            </w:pPr>
            <w:r w:rsidRPr="003066F6">
              <w:rPr>
                <w:rFonts w:asciiTheme="minorHAnsi" w:hAnsiTheme="minorHAnsi" w:cstheme="minorHAnsi"/>
                <w:b/>
              </w:rPr>
              <w:t>5. Contact Person:</w:t>
            </w:r>
          </w:p>
          <w:p w14:paraId="2C82837A" w14:textId="77777777" w:rsidR="00E66BC2" w:rsidRPr="003066F6" w:rsidRDefault="00E66BC2" w:rsidP="00E66BC2">
            <w:pPr>
              <w:spacing w:before="20" w:after="20"/>
              <w:rPr>
                <w:rFonts w:asciiTheme="minorHAnsi" w:hAnsiTheme="minorHAnsi" w:cstheme="minorHAnsi"/>
              </w:rPr>
            </w:pPr>
            <w:r w:rsidRPr="003066F6">
              <w:rPr>
                <w:rFonts w:asciiTheme="minorHAnsi" w:hAnsiTheme="minorHAnsi" w:cstheme="minorHAnsi"/>
              </w:rPr>
              <w:t xml:space="preserve">    </w:t>
            </w:r>
            <w:r w:rsidRPr="003066F6">
              <w:rPr>
                <w:rFonts w:asciiTheme="minorHAnsi" w:hAnsiTheme="minorHAnsi" w:cstheme="minorHAnsi"/>
              </w:rPr>
              <w:fldChar w:fldCharType="begin">
                <w:ffData>
                  <w:name w:val="Text4"/>
                  <w:enabled/>
                  <w:calcOnExit w:val="0"/>
                  <w:textInput/>
                </w:ffData>
              </w:fldChar>
            </w:r>
            <w:bookmarkStart w:id="4" w:name="Text4"/>
            <w:r w:rsidRPr="003066F6">
              <w:rPr>
                <w:rFonts w:asciiTheme="minorHAnsi" w:hAnsiTheme="minorHAnsi" w:cstheme="minorHAnsi"/>
              </w:rPr>
              <w:instrText xml:space="preserve"> FORMTEXT </w:instrText>
            </w:r>
            <w:r w:rsidRPr="003066F6">
              <w:rPr>
                <w:rFonts w:asciiTheme="minorHAnsi" w:hAnsiTheme="minorHAnsi" w:cstheme="minorHAnsi"/>
              </w:rPr>
            </w:r>
            <w:r w:rsidRPr="003066F6">
              <w:rPr>
                <w:rFonts w:asciiTheme="minorHAnsi" w:hAnsiTheme="minorHAnsi" w:cstheme="minorHAnsi"/>
              </w:rPr>
              <w:fldChar w:fldCharType="separate"/>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rPr>
              <w:fldChar w:fldCharType="end"/>
            </w:r>
            <w:bookmarkEnd w:id="4"/>
            <w:r w:rsidRPr="003066F6">
              <w:rPr>
                <w:rFonts w:asciiTheme="minorHAnsi" w:hAnsiTheme="minorHAnsi" w:cstheme="minorHAnsi"/>
              </w:rPr>
              <w:t xml:space="preserve"> </w:t>
            </w:r>
          </w:p>
          <w:p w14:paraId="25FAB56A" w14:textId="77777777" w:rsidR="00E66BC2" w:rsidRPr="003066F6" w:rsidRDefault="00E66BC2" w:rsidP="00E66BC2">
            <w:pPr>
              <w:spacing w:before="20" w:after="20"/>
              <w:rPr>
                <w:rFonts w:asciiTheme="minorHAnsi" w:hAnsiTheme="minorHAnsi" w:cstheme="minorHAnsi"/>
                <w:b/>
              </w:rPr>
            </w:pPr>
            <w:r w:rsidRPr="003066F6">
              <w:rPr>
                <w:rFonts w:asciiTheme="minorHAnsi" w:hAnsiTheme="minorHAnsi" w:cstheme="minorHAnsi"/>
                <w:b/>
              </w:rPr>
              <w:t xml:space="preserve">    Title: </w:t>
            </w:r>
          </w:p>
          <w:p w14:paraId="1E0E7209" w14:textId="77777777" w:rsidR="00E66BC2" w:rsidRPr="003066F6" w:rsidRDefault="00E66BC2" w:rsidP="00E66BC2">
            <w:pPr>
              <w:spacing w:before="20" w:after="20"/>
              <w:rPr>
                <w:rFonts w:asciiTheme="minorHAnsi" w:hAnsiTheme="minorHAnsi" w:cstheme="minorHAnsi"/>
              </w:rPr>
            </w:pPr>
            <w:r w:rsidRPr="003066F6">
              <w:rPr>
                <w:rFonts w:asciiTheme="minorHAnsi" w:hAnsiTheme="minorHAnsi" w:cstheme="minorHAnsi"/>
              </w:rPr>
              <w:t xml:space="preserve">    </w:t>
            </w:r>
            <w:r w:rsidRPr="003066F6">
              <w:rPr>
                <w:rFonts w:asciiTheme="minorHAnsi" w:hAnsiTheme="minorHAnsi" w:cstheme="minorHAnsi"/>
              </w:rPr>
              <w:fldChar w:fldCharType="begin">
                <w:ffData>
                  <w:name w:val="Text5"/>
                  <w:enabled/>
                  <w:calcOnExit w:val="0"/>
                  <w:textInput/>
                </w:ffData>
              </w:fldChar>
            </w:r>
            <w:bookmarkStart w:id="5" w:name="Text5"/>
            <w:r w:rsidRPr="003066F6">
              <w:rPr>
                <w:rFonts w:asciiTheme="minorHAnsi" w:hAnsiTheme="minorHAnsi" w:cstheme="minorHAnsi"/>
              </w:rPr>
              <w:instrText xml:space="preserve"> FORMTEXT </w:instrText>
            </w:r>
            <w:r w:rsidRPr="003066F6">
              <w:rPr>
                <w:rFonts w:asciiTheme="minorHAnsi" w:hAnsiTheme="minorHAnsi" w:cstheme="minorHAnsi"/>
              </w:rPr>
            </w:r>
            <w:r w:rsidRPr="003066F6">
              <w:rPr>
                <w:rFonts w:asciiTheme="minorHAnsi" w:hAnsiTheme="minorHAnsi" w:cstheme="minorHAnsi"/>
              </w:rPr>
              <w:fldChar w:fldCharType="separate"/>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rPr>
              <w:fldChar w:fldCharType="end"/>
            </w:r>
            <w:bookmarkEnd w:id="5"/>
          </w:p>
          <w:p w14:paraId="2B398489" w14:textId="77777777" w:rsidR="00E66BC2" w:rsidRPr="003066F6" w:rsidRDefault="00E66BC2" w:rsidP="00E66BC2">
            <w:pPr>
              <w:spacing w:before="20" w:after="20"/>
              <w:rPr>
                <w:rFonts w:asciiTheme="minorHAnsi" w:hAnsiTheme="minorHAnsi" w:cstheme="minorHAnsi"/>
                <w:b/>
              </w:rPr>
            </w:pPr>
            <w:r w:rsidRPr="003066F6">
              <w:rPr>
                <w:rFonts w:asciiTheme="minorHAnsi" w:hAnsiTheme="minorHAnsi" w:cstheme="minorHAnsi"/>
              </w:rPr>
              <w:t xml:space="preserve">   </w:t>
            </w:r>
            <w:r w:rsidRPr="003066F6">
              <w:rPr>
                <w:rFonts w:asciiTheme="minorHAnsi" w:hAnsiTheme="minorHAnsi" w:cstheme="minorHAnsi"/>
                <w:b/>
              </w:rPr>
              <w:t xml:space="preserve"> E-mail:</w:t>
            </w:r>
          </w:p>
          <w:p w14:paraId="589E3743" w14:textId="77777777" w:rsidR="00E66BC2" w:rsidRPr="003066F6" w:rsidRDefault="00E66BC2" w:rsidP="00E66BC2">
            <w:pPr>
              <w:spacing w:before="20" w:after="20"/>
              <w:rPr>
                <w:rFonts w:asciiTheme="minorHAnsi" w:hAnsiTheme="minorHAnsi" w:cstheme="minorHAnsi"/>
              </w:rPr>
            </w:pPr>
            <w:r w:rsidRPr="003066F6">
              <w:rPr>
                <w:rFonts w:asciiTheme="minorHAnsi" w:hAnsiTheme="minorHAnsi" w:cstheme="minorHAnsi"/>
              </w:rPr>
              <w:t xml:space="preserve">    </w:t>
            </w:r>
            <w:r w:rsidRPr="003066F6">
              <w:rPr>
                <w:rFonts w:asciiTheme="minorHAnsi" w:hAnsiTheme="minorHAnsi" w:cstheme="minorHAnsi"/>
              </w:rPr>
              <w:fldChar w:fldCharType="begin">
                <w:ffData>
                  <w:name w:val="Text22"/>
                  <w:enabled/>
                  <w:calcOnExit w:val="0"/>
                  <w:textInput/>
                </w:ffData>
              </w:fldChar>
            </w:r>
            <w:bookmarkStart w:id="6" w:name="Text22"/>
            <w:r w:rsidRPr="003066F6">
              <w:rPr>
                <w:rFonts w:asciiTheme="minorHAnsi" w:hAnsiTheme="minorHAnsi" w:cstheme="minorHAnsi"/>
              </w:rPr>
              <w:instrText xml:space="preserve"> FORMTEXT </w:instrText>
            </w:r>
            <w:r w:rsidRPr="003066F6">
              <w:rPr>
                <w:rFonts w:asciiTheme="minorHAnsi" w:hAnsiTheme="minorHAnsi" w:cstheme="minorHAnsi"/>
              </w:rPr>
            </w:r>
            <w:r w:rsidRPr="003066F6">
              <w:rPr>
                <w:rFonts w:asciiTheme="minorHAnsi" w:hAnsiTheme="minorHAnsi" w:cstheme="minorHAnsi"/>
              </w:rPr>
              <w:fldChar w:fldCharType="separate"/>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rPr>
              <w:fldChar w:fldCharType="end"/>
            </w:r>
            <w:bookmarkEnd w:id="6"/>
          </w:p>
        </w:tc>
        <w:tc>
          <w:tcPr>
            <w:tcW w:w="2790" w:type="dxa"/>
            <w:gridSpan w:val="2"/>
            <w:tcBorders>
              <w:top w:val="single" w:sz="6" w:space="0" w:color="auto"/>
              <w:left w:val="single" w:sz="6" w:space="0" w:color="auto"/>
              <w:bottom w:val="single" w:sz="4" w:space="0" w:color="auto"/>
              <w:right w:val="single" w:sz="6" w:space="0" w:color="auto"/>
            </w:tcBorders>
          </w:tcPr>
          <w:p w14:paraId="48BAE7B8" w14:textId="77777777" w:rsidR="00E66BC2" w:rsidRPr="003066F6" w:rsidRDefault="00E66BC2" w:rsidP="00E66BC2">
            <w:pPr>
              <w:rPr>
                <w:rFonts w:asciiTheme="minorHAnsi" w:hAnsiTheme="minorHAnsi" w:cstheme="minorHAnsi"/>
                <w:b/>
              </w:rPr>
            </w:pPr>
            <w:r w:rsidRPr="003066F6">
              <w:rPr>
                <w:rFonts w:asciiTheme="minorHAnsi" w:hAnsiTheme="minorHAnsi" w:cstheme="minorHAnsi"/>
                <w:b/>
              </w:rPr>
              <w:t xml:space="preserve">6. Reporting Period: </w:t>
            </w:r>
          </w:p>
          <w:p w14:paraId="45586AA4" w14:textId="77777777" w:rsidR="00E66BC2" w:rsidRPr="003066F6" w:rsidRDefault="00E66BC2" w:rsidP="00E66BC2">
            <w:pPr>
              <w:spacing w:after="120"/>
              <w:rPr>
                <w:rFonts w:asciiTheme="minorHAnsi" w:hAnsiTheme="minorHAnsi" w:cstheme="minorHAnsi"/>
              </w:rPr>
            </w:pPr>
            <w:r w:rsidRPr="003066F6">
              <w:rPr>
                <w:rFonts w:asciiTheme="minorHAnsi" w:hAnsiTheme="minorHAnsi" w:cstheme="minorHAnsi"/>
              </w:rPr>
              <w:fldChar w:fldCharType="begin">
                <w:ffData>
                  <w:name w:val="Check1"/>
                  <w:enabled/>
                  <w:calcOnExit w:val="0"/>
                  <w:checkBox>
                    <w:sizeAuto/>
                    <w:default w:val="0"/>
                  </w:checkBox>
                </w:ffData>
              </w:fldChar>
            </w:r>
            <w:bookmarkStart w:id="7" w:name="Check1"/>
            <w:r w:rsidRPr="003066F6">
              <w:rPr>
                <w:rFonts w:asciiTheme="minorHAnsi" w:hAnsiTheme="minorHAnsi" w:cstheme="minorHAnsi"/>
              </w:rPr>
              <w:instrText xml:space="preserve"> FORMCHECKBOX </w:instrText>
            </w:r>
            <w:r w:rsidR="003066F6" w:rsidRPr="003066F6">
              <w:rPr>
                <w:rFonts w:asciiTheme="minorHAnsi" w:hAnsiTheme="minorHAnsi" w:cstheme="minorHAnsi"/>
              </w:rPr>
            </w:r>
            <w:r w:rsidR="003066F6" w:rsidRPr="003066F6">
              <w:rPr>
                <w:rFonts w:asciiTheme="minorHAnsi" w:hAnsiTheme="minorHAnsi" w:cstheme="minorHAnsi"/>
              </w:rPr>
              <w:fldChar w:fldCharType="separate"/>
            </w:r>
            <w:r w:rsidRPr="003066F6">
              <w:rPr>
                <w:rFonts w:asciiTheme="minorHAnsi" w:hAnsiTheme="minorHAnsi" w:cstheme="minorHAnsi"/>
              </w:rPr>
              <w:fldChar w:fldCharType="end"/>
            </w:r>
            <w:bookmarkEnd w:id="7"/>
            <w:r w:rsidRPr="003066F6">
              <w:rPr>
                <w:rFonts w:asciiTheme="minorHAnsi" w:hAnsiTheme="minorHAnsi" w:cstheme="minorHAnsi"/>
              </w:rPr>
              <w:t xml:space="preserve">  Quarter 1 (Jul-Sept)   </w:t>
            </w:r>
          </w:p>
          <w:p w14:paraId="6BFFE586" w14:textId="77777777" w:rsidR="00E66BC2" w:rsidRPr="003066F6" w:rsidRDefault="00E66BC2" w:rsidP="00E66BC2">
            <w:pPr>
              <w:spacing w:after="120"/>
              <w:rPr>
                <w:rFonts w:asciiTheme="minorHAnsi" w:hAnsiTheme="minorHAnsi" w:cstheme="minorHAnsi"/>
              </w:rPr>
            </w:pPr>
            <w:r w:rsidRPr="003066F6">
              <w:rPr>
                <w:rFonts w:asciiTheme="minorHAnsi" w:hAnsiTheme="minorHAnsi" w:cstheme="minorHAnsi"/>
              </w:rPr>
              <w:fldChar w:fldCharType="begin">
                <w:ffData>
                  <w:name w:val="Check2"/>
                  <w:enabled/>
                  <w:calcOnExit w:val="0"/>
                  <w:checkBox>
                    <w:sizeAuto/>
                    <w:default w:val="0"/>
                  </w:checkBox>
                </w:ffData>
              </w:fldChar>
            </w:r>
            <w:bookmarkStart w:id="8" w:name="Check2"/>
            <w:r w:rsidRPr="003066F6">
              <w:rPr>
                <w:rFonts w:asciiTheme="minorHAnsi" w:hAnsiTheme="minorHAnsi" w:cstheme="minorHAnsi"/>
              </w:rPr>
              <w:instrText xml:space="preserve"> FORMCHECKBOX </w:instrText>
            </w:r>
            <w:r w:rsidR="003066F6" w:rsidRPr="003066F6">
              <w:rPr>
                <w:rFonts w:asciiTheme="minorHAnsi" w:hAnsiTheme="minorHAnsi" w:cstheme="minorHAnsi"/>
              </w:rPr>
            </w:r>
            <w:r w:rsidR="003066F6" w:rsidRPr="003066F6">
              <w:rPr>
                <w:rFonts w:asciiTheme="minorHAnsi" w:hAnsiTheme="minorHAnsi" w:cstheme="minorHAnsi"/>
              </w:rPr>
              <w:fldChar w:fldCharType="separate"/>
            </w:r>
            <w:r w:rsidRPr="003066F6">
              <w:rPr>
                <w:rFonts w:asciiTheme="minorHAnsi" w:hAnsiTheme="minorHAnsi" w:cstheme="minorHAnsi"/>
              </w:rPr>
              <w:fldChar w:fldCharType="end"/>
            </w:r>
            <w:bookmarkEnd w:id="8"/>
            <w:r w:rsidRPr="003066F6">
              <w:rPr>
                <w:rFonts w:asciiTheme="minorHAnsi" w:hAnsiTheme="minorHAnsi" w:cstheme="minorHAnsi"/>
              </w:rPr>
              <w:t xml:space="preserve">  Quarter 2 (Oct-Dec)</w:t>
            </w:r>
          </w:p>
          <w:p w14:paraId="53153E9D" w14:textId="77777777" w:rsidR="00E66BC2" w:rsidRPr="003066F6" w:rsidRDefault="00E66BC2" w:rsidP="00E66BC2">
            <w:pPr>
              <w:spacing w:after="120"/>
              <w:rPr>
                <w:rFonts w:asciiTheme="minorHAnsi" w:hAnsiTheme="minorHAnsi" w:cstheme="minorHAnsi"/>
              </w:rPr>
            </w:pPr>
            <w:r w:rsidRPr="003066F6">
              <w:rPr>
                <w:rFonts w:asciiTheme="minorHAnsi" w:hAnsiTheme="minorHAnsi" w:cstheme="minorHAnsi"/>
              </w:rPr>
              <w:fldChar w:fldCharType="begin">
                <w:ffData>
                  <w:name w:val="Check3"/>
                  <w:enabled/>
                  <w:calcOnExit w:val="0"/>
                  <w:checkBox>
                    <w:sizeAuto/>
                    <w:default w:val="0"/>
                  </w:checkBox>
                </w:ffData>
              </w:fldChar>
            </w:r>
            <w:r w:rsidRPr="003066F6">
              <w:rPr>
                <w:rFonts w:asciiTheme="minorHAnsi" w:hAnsiTheme="minorHAnsi" w:cstheme="minorHAnsi"/>
              </w:rPr>
              <w:instrText xml:space="preserve"> FORMCHECKBOX </w:instrText>
            </w:r>
            <w:r w:rsidR="003066F6" w:rsidRPr="003066F6">
              <w:rPr>
                <w:rFonts w:asciiTheme="minorHAnsi" w:hAnsiTheme="minorHAnsi" w:cstheme="minorHAnsi"/>
              </w:rPr>
            </w:r>
            <w:r w:rsidR="003066F6" w:rsidRPr="003066F6">
              <w:rPr>
                <w:rFonts w:asciiTheme="minorHAnsi" w:hAnsiTheme="minorHAnsi" w:cstheme="minorHAnsi"/>
              </w:rPr>
              <w:fldChar w:fldCharType="separate"/>
            </w:r>
            <w:r w:rsidRPr="003066F6">
              <w:rPr>
                <w:rFonts w:asciiTheme="minorHAnsi" w:hAnsiTheme="minorHAnsi" w:cstheme="minorHAnsi"/>
              </w:rPr>
              <w:fldChar w:fldCharType="end"/>
            </w:r>
            <w:r w:rsidRPr="003066F6">
              <w:rPr>
                <w:rFonts w:asciiTheme="minorHAnsi" w:hAnsiTheme="minorHAnsi" w:cstheme="minorHAnsi"/>
              </w:rPr>
              <w:t xml:space="preserve">  Quarter 3 (Jan-Mar)</w:t>
            </w:r>
          </w:p>
          <w:p w14:paraId="710FED77" w14:textId="77777777" w:rsidR="00E66BC2" w:rsidRPr="003066F6" w:rsidRDefault="00E66BC2" w:rsidP="00E66BC2">
            <w:pPr>
              <w:spacing w:after="4"/>
              <w:rPr>
                <w:rFonts w:asciiTheme="minorHAnsi" w:hAnsiTheme="minorHAnsi" w:cstheme="minorHAnsi"/>
              </w:rPr>
            </w:pPr>
            <w:r w:rsidRPr="003066F6">
              <w:rPr>
                <w:rFonts w:asciiTheme="minorHAnsi" w:hAnsiTheme="minorHAnsi" w:cstheme="minorHAnsi"/>
              </w:rPr>
              <w:fldChar w:fldCharType="begin">
                <w:ffData>
                  <w:name w:val="Check4"/>
                  <w:enabled/>
                  <w:calcOnExit w:val="0"/>
                  <w:checkBox>
                    <w:sizeAuto/>
                    <w:default w:val="0"/>
                  </w:checkBox>
                </w:ffData>
              </w:fldChar>
            </w:r>
            <w:bookmarkStart w:id="9" w:name="Check4"/>
            <w:r w:rsidRPr="003066F6">
              <w:rPr>
                <w:rFonts w:asciiTheme="minorHAnsi" w:hAnsiTheme="minorHAnsi" w:cstheme="minorHAnsi"/>
              </w:rPr>
              <w:instrText xml:space="preserve"> FORMCHECKBOX </w:instrText>
            </w:r>
            <w:r w:rsidR="003066F6" w:rsidRPr="003066F6">
              <w:rPr>
                <w:rFonts w:asciiTheme="minorHAnsi" w:hAnsiTheme="minorHAnsi" w:cstheme="minorHAnsi"/>
              </w:rPr>
            </w:r>
            <w:r w:rsidR="003066F6" w:rsidRPr="003066F6">
              <w:rPr>
                <w:rFonts w:asciiTheme="minorHAnsi" w:hAnsiTheme="minorHAnsi" w:cstheme="minorHAnsi"/>
              </w:rPr>
              <w:fldChar w:fldCharType="separate"/>
            </w:r>
            <w:r w:rsidRPr="003066F6">
              <w:rPr>
                <w:rFonts w:asciiTheme="minorHAnsi" w:hAnsiTheme="minorHAnsi" w:cstheme="minorHAnsi"/>
              </w:rPr>
              <w:fldChar w:fldCharType="end"/>
            </w:r>
            <w:bookmarkEnd w:id="9"/>
            <w:r w:rsidRPr="003066F6">
              <w:rPr>
                <w:rFonts w:asciiTheme="minorHAnsi" w:hAnsiTheme="minorHAnsi" w:cstheme="minorHAnsi"/>
              </w:rPr>
              <w:t xml:space="preserve">  Quarter 4 (Apr-Jun)</w:t>
            </w:r>
          </w:p>
        </w:tc>
      </w:tr>
      <w:tr w:rsidR="00E66BC2" w:rsidRPr="003066F6" w14:paraId="440AC7D3" w14:textId="77777777" w:rsidTr="00C52B61">
        <w:trPr>
          <w:gridBefore w:val="1"/>
          <w:wBefore w:w="8" w:type="dxa"/>
          <w:cantSplit/>
          <w:trHeight w:val="403"/>
        </w:trPr>
        <w:tc>
          <w:tcPr>
            <w:tcW w:w="5310" w:type="dxa"/>
            <w:gridSpan w:val="2"/>
            <w:tcBorders>
              <w:top w:val="single" w:sz="4" w:space="0" w:color="auto"/>
              <w:left w:val="single" w:sz="4" w:space="0" w:color="auto"/>
              <w:bottom w:val="single" w:sz="4" w:space="0" w:color="auto"/>
              <w:right w:val="single" w:sz="4" w:space="0" w:color="auto"/>
            </w:tcBorders>
          </w:tcPr>
          <w:p w14:paraId="62189946" w14:textId="77777777" w:rsidR="00E66BC2" w:rsidRPr="003066F6" w:rsidRDefault="00E66BC2" w:rsidP="00E66BC2">
            <w:pPr>
              <w:rPr>
                <w:rFonts w:asciiTheme="minorHAnsi" w:hAnsiTheme="minorHAnsi" w:cstheme="minorHAnsi"/>
                <w:b/>
              </w:rPr>
            </w:pPr>
            <w:r w:rsidRPr="003066F6">
              <w:rPr>
                <w:rFonts w:asciiTheme="minorHAnsi" w:hAnsiTheme="minorHAnsi" w:cstheme="minorHAnsi"/>
                <w:b/>
              </w:rPr>
              <w:t xml:space="preserve">7. Contract/Program Element Number: </w:t>
            </w:r>
            <w:r w:rsidRPr="003066F6">
              <w:rPr>
                <w:rFonts w:asciiTheme="minorHAnsi" w:hAnsiTheme="minorHAnsi" w:cstheme="minorHAnsi"/>
              </w:rPr>
              <w:fldChar w:fldCharType="begin">
                <w:ffData>
                  <w:name w:val="Text39"/>
                  <w:enabled/>
                  <w:calcOnExit w:val="0"/>
                  <w:textInput/>
                </w:ffData>
              </w:fldChar>
            </w:r>
            <w:r w:rsidRPr="003066F6">
              <w:rPr>
                <w:rFonts w:asciiTheme="minorHAnsi" w:hAnsiTheme="minorHAnsi" w:cstheme="minorHAnsi"/>
              </w:rPr>
              <w:instrText xml:space="preserve"> FORMTEXT </w:instrText>
            </w:r>
            <w:r w:rsidRPr="003066F6">
              <w:rPr>
                <w:rFonts w:asciiTheme="minorHAnsi" w:hAnsiTheme="minorHAnsi" w:cstheme="minorHAnsi"/>
              </w:rPr>
            </w:r>
            <w:r w:rsidRPr="003066F6">
              <w:rPr>
                <w:rFonts w:asciiTheme="minorHAnsi" w:hAnsiTheme="minorHAnsi" w:cstheme="minorHAnsi"/>
              </w:rPr>
              <w:fldChar w:fldCharType="separate"/>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rPr>
              <w:fldChar w:fldCharType="end"/>
            </w:r>
          </w:p>
        </w:tc>
        <w:tc>
          <w:tcPr>
            <w:tcW w:w="5760" w:type="dxa"/>
            <w:gridSpan w:val="4"/>
            <w:tcBorders>
              <w:top w:val="single" w:sz="4" w:space="0" w:color="auto"/>
              <w:left w:val="single" w:sz="4" w:space="0" w:color="auto"/>
              <w:bottom w:val="single" w:sz="4" w:space="0" w:color="auto"/>
              <w:right w:val="single" w:sz="4" w:space="0" w:color="auto"/>
            </w:tcBorders>
          </w:tcPr>
          <w:p w14:paraId="64BD0F8F" w14:textId="77777777" w:rsidR="00E66BC2" w:rsidRPr="003066F6" w:rsidRDefault="00E66BC2" w:rsidP="00E66BC2">
            <w:pPr>
              <w:rPr>
                <w:rFonts w:asciiTheme="minorHAnsi" w:hAnsiTheme="minorHAnsi" w:cstheme="minorHAnsi"/>
                <w:b/>
              </w:rPr>
            </w:pPr>
            <w:r w:rsidRPr="003066F6">
              <w:rPr>
                <w:rFonts w:asciiTheme="minorHAnsi" w:hAnsiTheme="minorHAnsi" w:cstheme="minorHAnsi"/>
                <w:b/>
              </w:rPr>
              <w:t xml:space="preserve">8. Award Amount: $ </w:t>
            </w:r>
            <w:r w:rsidRPr="003066F6">
              <w:rPr>
                <w:rFonts w:asciiTheme="minorHAnsi" w:hAnsiTheme="minorHAnsi" w:cstheme="minorHAnsi"/>
              </w:rPr>
              <w:fldChar w:fldCharType="begin">
                <w:ffData>
                  <w:name w:val="Text39"/>
                  <w:enabled/>
                  <w:calcOnExit w:val="0"/>
                  <w:textInput/>
                </w:ffData>
              </w:fldChar>
            </w:r>
            <w:r w:rsidRPr="003066F6">
              <w:rPr>
                <w:rFonts w:asciiTheme="minorHAnsi" w:hAnsiTheme="minorHAnsi" w:cstheme="minorHAnsi"/>
              </w:rPr>
              <w:instrText xml:space="preserve"> FORMTEXT </w:instrText>
            </w:r>
            <w:r w:rsidRPr="003066F6">
              <w:rPr>
                <w:rFonts w:asciiTheme="minorHAnsi" w:hAnsiTheme="minorHAnsi" w:cstheme="minorHAnsi"/>
              </w:rPr>
            </w:r>
            <w:r w:rsidRPr="003066F6">
              <w:rPr>
                <w:rFonts w:asciiTheme="minorHAnsi" w:hAnsiTheme="minorHAnsi" w:cstheme="minorHAnsi"/>
              </w:rPr>
              <w:fldChar w:fldCharType="separate"/>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rPr>
              <w:fldChar w:fldCharType="end"/>
            </w:r>
          </w:p>
        </w:tc>
      </w:tr>
      <w:tr w:rsidR="00E66BC2" w:rsidRPr="003066F6" w14:paraId="2DD355C4" w14:textId="77777777" w:rsidTr="00C52B61">
        <w:trPr>
          <w:gridBefore w:val="1"/>
          <w:wBefore w:w="8" w:type="dxa"/>
          <w:cantSplit/>
          <w:trHeight w:val="80"/>
        </w:trPr>
        <w:tc>
          <w:tcPr>
            <w:tcW w:w="5310" w:type="dxa"/>
            <w:gridSpan w:val="2"/>
            <w:tcBorders>
              <w:top w:val="single" w:sz="4" w:space="0" w:color="auto"/>
              <w:left w:val="single" w:sz="6" w:space="0" w:color="auto"/>
              <w:bottom w:val="single" w:sz="4" w:space="0" w:color="auto"/>
              <w:right w:val="nil"/>
            </w:tcBorders>
            <w:shd w:val="clear" w:color="auto" w:fill="000000"/>
          </w:tcPr>
          <w:p w14:paraId="6CA0D28D" w14:textId="77777777" w:rsidR="00E66BC2" w:rsidRPr="003066F6" w:rsidRDefault="00E66BC2" w:rsidP="00E66BC2">
            <w:pPr>
              <w:rPr>
                <w:rFonts w:asciiTheme="minorHAnsi" w:hAnsiTheme="minorHAnsi" w:cstheme="minorHAnsi"/>
              </w:rPr>
            </w:pPr>
          </w:p>
        </w:tc>
        <w:tc>
          <w:tcPr>
            <w:tcW w:w="2970" w:type="dxa"/>
            <w:gridSpan w:val="2"/>
            <w:tcBorders>
              <w:top w:val="single" w:sz="4" w:space="0" w:color="auto"/>
              <w:left w:val="single" w:sz="6" w:space="0" w:color="auto"/>
              <w:bottom w:val="single" w:sz="4" w:space="0" w:color="auto"/>
              <w:right w:val="nil"/>
            </w:tcBorders>
            <w:shd w:val="clear" w:color="auto" w:fill="000000"/>
          </w:tcPr>
          <w:p w14:paraId="70BA5073" w14:textId="77777777" w:rsidR="00E66BC2" w:rsidRPr="003066F6" w:rsidRDefault="00E66BC2" w:rsidP="00E66BC2">
            <w:pPr>
              <w:jc w:val="center"/>
              <w:rPr>
                <w:rFonts w:asciiTheme="minorHAnsi" w:hAnsiTheme="minorHAnsi" w:cstheme="minorHAnsi"/>
              </w:rPr>
            </w:pPr>
          </w:p>
        </w:tc>
        <w:tc>
          <w:tcPr>
            <w:tcW w:w="2790" w:type="dxa"/>
            <w:gridSpan w:val="2"/>
            <w:tcBorders>
              <w:top w:val="single" w:sz="4" w:space="0" w:color="auto"/>
              <w:left w:val="single" w:sz="6" w:space="0" w:color="auto"/>
              <w:bottom w:val="nil"/>
              <w:right w:val="single" w:sz="6" w:space="0" w:color="auto"/>
            </w:tcBorders>
            <w:shd w:val="clear" w:color="auto" w:fill="000000"/>
          </w:tcPr>
          <w:p w14:paraId="36AD34E7" w14:textId="77777777" w:rsidR="00E66BC2" w:rsidRPr="003066F6" w:rsidRDefault="00E66BC2" w:rsidP="00E66BC2">
            <w:pPr>
              <w:jc w:val="center"/>
              <w:rPr>
                <w:rFonts w:asciiTheme="minorHAnsi" w:hAnsiTheme="minorHAnsi" w:cstheme="minorHAnsi"/>
              </w:rPr>
            </w:pPr>
          </w:p>
        </w:tc>
      </w:tr>
      <w:tr w:rsidR="00E66BC2" w:rsidRPr="003066F6" w14:paraId="01517718" w14:textId="77777777" w:rsidTr="00C52B61">
        <w:trPr>
          <w:gridBefore w:val="1"/>
          <w:wBefore w:w="8" w:type="dxa"/>
          <w:cantSplit/>
          <w:trHeight w:val="403"/>
        </w:trPr>
        <w:tc>
          <w:tcPr>
            <w:tcW w:w="5310" w:type="dxa"/>
            <w:gridSpan w:val="2"/>
            <w:tcBorders>
              <w:top w:val="single" w:sz="4" w:space="0" w:color="auto"/>
              <w:left w:val="single" w:sz="6" w:space="0" w:color="auto"/>
              <w:bottom w:val="nil"/>
              <w:right w:val="nil"/>
            </w:tcBorders>
          </w:tcPr>
          <w:p w14:paraId="1F8DFD7F" w14:textId="77777777" w:rsidR="00E66BC2" w:rsidRPr="003066F6" w:rsidRDefault="00E66BC2" w:rsidP="00E66BC2">
            <w:pPr>
              <w:keepNext/>
              <w:outlineLvl w:val="2"/>
              <w:rPr>
                <w:rFonts w:asciiTheme="minorHAnsi" w:hAnsiTheme="minorHAnsi" w:cstheme="minorHAnsi"/>
                <w:b/>
                <w:bCs/>
                <w:sz w:val="28"/>
                <w:szCs w:val="28"/>
              </w:rPr>
            </w:pPr>
            <w:r w:rsidRPr="003066F6">
              <w:rPr>
                <w:rFonts w:asciiTheme="minorHAnsi" w:hAnsiTheme="minorHAnsi" w:cstheme="minorHAnsi"/>
                <w:b/>
                <w:bCs/>
                <w:sz w:val="28"/>
                <w:szCs w:val="28"/>
              </w:rPr>
              <w:t xml:space="preserve">II. Case Management </w:t>
            </w:r>
          </w:p>
          <w:p w14:paraId="2542BAF1" w14:textId="77777777" w:rsidR="00E66BC2" w:rsidRPr="003066F6" w:rsidRDefault="00E66BC2" w:rsidP="00E66BC2">
            <w:pPr>
              <w:rPr>
                <w:rFonts w:asciiTheme="minorHAnsi" w:hAnsiTheme="minorHAnsi" w:cstheme="minorHAnsi"/>
              </w:rPr>
            </w:pPr>
          </w:p>
        </w:tc>
        <w:tc>
          <w:tcPr>
            <w:tcW w:w="2970" w:type="dxa"/>
            <w:gridSpan w:val="2"/>
            <w:tcBorders>
              <w:top w:val="single" w:sz="6" w:space="0" w:color="auto"/>
              <w:left w:val="single" w:sz="6" w:space="0" w:color="auto"/>
              <w:bottom w:val="nil"/>
              <w:right w:val="nil"/>
            </w:tcBorders>
          </w:tcPr>
          <w:p w14:paraId="0C0A862C" w14:textId="77777777" w:rsidR="00E66BC2" w:rsidRPr="003066F6" w:rsidRDefault="00E66BC2" w:rsidP="00E66BC2">
            <w:pPr>
              <w:jc w:val="center"/>
              <w:rPr>
                <w:rFonts w:asciiTheme="minorHAnsi" w:hAnsiTheme="minorHAnsi" w:cstheme="minorHAnsi"/>
                <w:b/>
              </w:rPr>
            </w:pPr>
            <w:r w:rsidRPr="003066F6">
              <w:rPr>
                <w:rFonts w:asciiTheme="minorHAnsi" w:hAnsiTheme="minorHAnsi" w:cstheme="minorHAnsi"/>
                <w:b/>
              </w:rPr>
              <w:t xml:space="preserve">Current </w:t>
            </w:r>
            <w:r w:rsidRPr="003066F6">
              <w:rPr>
                <w:rFonts w:asciiTheme="minorHAnsi" w:hAnsiTheme="minorHAnsi" w:cstheme="minorHAnsi"/>
                <w:b/>
                <w:u w:val="single"/>
              </w:rPr>
              <w:t>Quarter</w:t>
            </w:r>
            <w:r w:rsidRPr="003066F6">
              <w:rPr>
                <w:rFonts w:asciiTheme="minorHAnsi" w:hAnsiTheme="minorHAnsi" w:cstheme="minorHAnsi"/>
                <w:b/>
              </w:rPr>
              <w:t xml:space="preserve"> Exp.</w:t>
            </w:r>
          </w:p>
        </w:tc>
        <w:tc>
          <w:tcPr>
            <w:tcW w:w="2790" w:type="dxa"/>
            <w:gridSpan w:val="2"/>
            <w:tcBorders>
              <w:top w:val="single" w:sz="6" w:space="0" w:color="auto"/>
              <w:left w:val="single" w:sz="6" w:space="0" w:color="auto"/>
              <w:bottom w:val="nil"/>
              <w:right w:val="single" w:sz="6" w:space="0" w:color="auto"/>
            </w:tcBorders>
          </w:tcPr>
          <w:p w14:paraId="0AC9F891" w14:textId="77777777" w:rsidR="00E66BC2" w:rsidRPr="003066F6" w:rsidRDefault="00E66BC2" w:rsidP="00E66BC2">
            <w:pPr>
              <w:jc w:val="center"/>
              <w:rPr>
                <w:rFonts w:asciiTheme="minorHAnsi" w:hAnsiTheme="minorHAnsi" w:cstheme="minorHAnsi"/>
              </w:rPr>
            </w:pPr>
            <w:r w:rsidRPr="003066F6">
              <w:rPr>
                <w:rFonts w:asciiTheme="minorHAnsi" w:hAnsiTheme="minorHAnsi" w:cstheme="minorHAnsi"/>
                <w:b/>
              </w:rPr>
              <w:t>Year to Date Exp. (beginning July 1, 2019)</w:t>
            </w:r>
          </w:p>
        </w:tc>
      </w:tr>
      <w:tr w:rsidR="00E66BC2" w:rsidRPr="003066F6" w14:paraId="50CB3111" w14:textId="77777777" w:rsidTr="00C52B61">
        <w:trPr>
          <w:gridBefore w:val="1"/>
          <w:wBefore w:w="8" w:type="dxa"/>
          <w:cantSplit/>
          <w:trHeight w:val="264"/>
        </w:trPr>
        <w:tc>
          <w:tcPr>
            <w:tcW w:w="5310" w:type="dxa"/>
            <w:gridSpan w:val="2"/>
            <w:tcBorders>
              <w:top w:val="single" w:sz="6" w:space="0" w:color="auto"/>
              <w:left w:val="single" w:sz="6" w:space="0" w:color="auto"/>
              <w:bottom w:val="nil"/>
              <w:right w:val="nil"/>
            </w:tcBorders>
          </w:tcPr>
          <w:p w14:paraId="2D5291D6" w14:textId="77777777" w:rsidR="00E66BC2" w:rsidRPr="003066F6" w:rsidRDefault="00E66BC2" w:rsidP="00E66BC2">
            <w:pPr>
              <w:rPr>
                <w:rFonts w:asciiTheme="minorHAnsi" w:hAnsiTheme="minorHAnsi" w:cstheme="minorHAnsi"/>
                <w:b/>
              </w:rPr>
            </w:pPr>
            <w:r w:rsidRPr="003066F6">
              <w:rPr>
                <w:rFonts w:asciiTheme="minorHAnsi" w:hAnsiTheme="minorHAnsi" w:cstheme="minorHAnsi"/>
                <w:b/>
              </w:rPr>
              <w:t xml:space="preserve"> 1. Direct Service Costs</w:t>
            </w:r>
          </w:p>
          <w:p w14:paraId="53B18879" w14:textId="77777777" w:rsidR="00E66BC2" w:rsidRPr="003066F6" w:rsidRDefault="00E66BC2" w:rsidP="00E66BC2">
            <w:pPr>
              <w:ind w:left="345" w:hanging="350"/>
              <w:rPr>
                <w:rFonts w:asciiTheme="minorHAnsi" w:hAnsiTheme="minorHAnsi" w:cstheme="minorHAnsi"/>
                <w:bCs/>
                <w:sz w:val="20"/>
                <w:szCs w:val="20"/>
                <w:lang w:val="fr-FR"/>
              </w:rPr>
            </w:pPr>
            <w:r w:rsidRPr="003066F6">
              <w:rPr>
                <w:rFonts w:asciiTheme="minorHAnsi" w:hAnsiTheme="minorHAnsi" w:cstheme="minorHAnsi"/>
                <w:bCs/>
                <w:sz w:val="16"/>
                <w:szCs w:val="16"/>
                <w:lang w:val="fr-FR"/>
              </w:rPr>
              <w:t xml:space="preserve">      </w:t>
            </w:r>
            <w:r w:rsidRPr="003066F6">
              <w:rPr>
                <w:rFonts w:asciiTheme="minorHAnsi" w:hAnsiTheme="minorHAnsi" w:cstheme="minorHAnsi"/>
                <w:bCs/>
                <w:sz w:val="20"/>
                <w:szCs w:val="20"/>
                <w:lang w:val="fr-FR"/>
              </w:rPr>
              <w:t>Case Management-Core Medical Salary &amp; Fringe</w:t>
            </w:r>
          </w:p>
        </w:tc>
        <w:tc>
          <w:tcPr>
            <w:tcW w:w="2970" w:type="dxa"/>
            <w:gridSpan w:val="2"/>
            <w:tcBorders>
              <w:top w:val="single" w:sz="6" w:space="0" w:color="auto"/>
              <w:left w:val="single" w:sz="6" w:space="0" w:color="auto"/>
              <w:bottom w:val="nil"/>
              <w:right w:val="nil"/>
            </w:tcBorders>
          </w:tcPr>
          <w:p w14:paraId="5CCD651B" w14:textId="77777777" w:rsidR="00E66BC2" w:rsidRPr="003066F6" w:rsidRDefault="00E66BC2" w:rsidP="00E66BC2">
            <w:pPr>
              <w:jc w:val="right"/>
              <w:rPr>
                <w:rFonts w:asciiTheme="minorHAnsi" w:hAnsiTheme="minorHAnsi" w:cstheme="minorHAnsi"/>
              </w:rPr>
            </w:pPr>
            <w:r w:rsidRPr="003066F6">
              <w:rPr>
                <w:rFonts w:asciiTheme="minorHAnsi" w:hAnsiTheme="minorHAnsi" w:cstheme="minorHAnsi"/>
              </w:rPr>
              <w:fldChar w:fldCharType="begin">
                <w:ffData>
                  <w:name w:val="Text39"/>
                  <w:enabled/>
                  <w:calcOnExit w:val="0"/>
                  <w:textInput/>
                </w:ffData>
              </w:fldChar>
            </w:r>
            <w:bookmarkStart w:id="10" w:name="Text39"/>
            <w:r w:rsidRPr="003066F6">
              <w:rPr>
                <w:rFonts w:asciiTheme="minorHAnsi" w:hAnsiTheme="minorHAnsi" w:cstheme="minorHAnsi"/>
              </w:rPr>
              <w:instrText xml:space="preserve"> FORMTEXT </w:instrText>
            </w:r>
            <w:r w:rsidRPr="003066F6">
              <w:rPr>
                <w:rFonts w:asciiTheme="minorHAnsi" w:hAnsiTheme="minorHAnsi" w:cstheme="minorHAnsi"/>
              </w:rPr>
            </w:r>
            <w:r w:rsidRPr="003066F6">
              <w:rPr>
                <w:rFonts w:asciiTheme="minorHAnsi" w:hAnsiTheme="minorHAnsi" w:cstheme="minorHAnsi"/>
              </w:rPr>
              <w:fldChar w:fldCharType="separate"/>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rPr>
              <w:fldChar w:fldCharType="end"/>
            </w:r>
            <w:bookmarkEnd w:id="10"/>
          </w:p>
        </w:tc>
        <w:tc>
          <w:tcPr>
            <w:tcW w:w="2790" w:type="dxa"/>
            <w:gridSpan w:val="2"/>
            <w:tcBorders>
              <w:top w:val="single" w:sz="6" w:space="0" w:color="auto"/>
              <w:left w:val="single" w:sz="6" w:space="0" w:color="auto"/>
              <w:bottom w:val="nil"/>
              <w:right w:val="single" w:sz="6" w:space="0" w:color="auto"/>
            </w:tcBorders>
          </w:tcPr>
          <w:p w14:paraId="4EACA88E" w14:textId="77777777" w:rsidR="00E66BC2" w:rsidRPr="003066F6" w:rsidRDefault="00E66BC2" w:rsidP="00E66BC2">
            <w:pPr>
              <w:jc w:val="right"/>
              <w:rPr>
                <w:rFonts w:asciiTheme="minorHAnsi" w:hAnsiTheme="minorHAnsi" w:cstheme="minorHAnsi"/>
              </w:rPr>
            </w:pPr>
            <w:r w:rsidRPr="003066F6">
              <w:rPr>
                <w:rFonts w:asciiTheme="minorHAnsi" w:hAnsiTheme="minorHAnsi" w:cstheme="minorHAnsi"/>
              </w:rPr>
              <w:fldChar w:fldCharType="begin">
                <w:ffData>
                  <w:name w:val="Text32"/>
                  <w:enabled/>
                  <w:calcOnExit w:val="0"/>
                  <w:textInput/>
                </w:ffData>
              </w:fldChar>
            </w:r>
            <w:bookmarkStart w:id="11" w:name="Text32"/>
            <w:r w:rsidRPr="003066F6">
              <w:rPr>
                <w:rFonts w:asciiTheme="minorHAnsi" w:hAnsiTheme="minorHAnsi" w:cstheme="minorHAnsi"/>
              </w:rPr>
              <w:instrText xml:space="preserve"> FORMTEXT </w:instrText>
            </w:r>
            <w:r w:rsidRPr="003066F6">
              <w:rPr>
                <w:rFonts w:asciiTheme="minorHAnsi" w:hAnsiTheme="minorHAnsi" w:cstheme="minorHAnsi"/>
              </w:rPr>
            </w:r>
            <w:r w:rsidRPr="003066F6">
              <w:rPr>
                <w:rFonts w:asciiTheme="minorHAnsi" w:hAnsiTheme="minorHAnsi" w:cstheme="minorHAnsi"/>
              </w:rPr>
              <w:fldChar w:fldCharType="separate"/>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rPr>
              <w:fldChar w:fldCharType="end"/>
            </w:r>
            <w:bookmarkEnd w:id="11"/>
            <w:r w:rsidRPr="003066F6">
              <w:rPr>
                <w:rFonts w:asciiTheme="minorHAnsi" w:hAnsiTheme="minorHAnsi" w:cstheme="minorHAnsi"/>
              </w:rPr>
              <w:fldChar w:fldCharType="begin"/>
            </w:r>
            <w:r w:rsidRPr="003066F6">
              <w:rPr>
                <w:rFonts w:asciiTheme="minorHAnsi" w:hAnsiTheme="minorHAnsi" w:cstheme="minorHAnsi"/>
              </w:rPr>
              <w:instrText xml:space="preserve"> {=SUM(ABOVE)\#$###.00 \# "$#,##0.00;($#,##0.00)" </w:instrText>
            </w:r>
            <w:r w:rsidRPr="003066F6">
              <w:rPr>
                <w:rFonts w:asciiTheme="minorHAnsi" w:hAnsiTheme="minorHAnsi" w:cstheme="minorHAnsi"/>
              </w:rPr>
              <w:fldChar w:fldCharType="end"/>
            </w:r>
          </w:p>
        </w:tc>
      </w:tr>
      <w:tr w:rsidR="00E66BC2" w:rsidRPr="003066F6" w14:paraId="09B20360" w14:textId="77777777" w:rsidTr="00C52B61">
        <w:trPr>
          <w:gridBefore w:val="1"/>
          <w:wBefore w:w="8" w:type="dxa"/>
          <w:cantSplit/>
          <w:trHeight w:val="264"/>
        </w:trPr>
        <w:tc>
          <w:tcPr>
            <w:tcW w:w="5310" w:type="dxa"/>
            <w:gridSpan w:val="2"/>
            <w:tcBorders>
              <w:top w:val="single" w:sz="6" w:space="0" w:color="auto"/>
              <w:left w:val="single" w:sz="6" w:space="0" w:color="auto"/>
              <w:bottom w:val="nil"/>
              <w:right w:val="nil"/>
            </w:tcBorders>
          </w:tcPr>
          <w:p w14:paraId="1E263F15" w14:textId="77777777" w:rsidR="00E66BC2" w:rsidRPr="003066F6" w:rsidRDefault="00E66BC2" w:rsidP="00E66BC2">
            <w:pPr>
              <w:rPr>
                <w:rFonts w:asciiTheme="minorHAnsi" w:hAnsiTheme="minorHAnsi" w:cstheme="minorHAnsi"/>
                <w:b/>
              </w:rPr>
            </w:pPr>
            <w:r w:rsidRPr="003066F6">
              <w:rPr>
                <w:rFonts w:asciiTheme="minorHAnsi" w:hAnsiTheme="minorHAnsi" w:cstheme="minorHAnsi"/>
                <w:b/>
              </w:rPr>
              <w:t xml:space="preserve"> 2. Direct Service Costs</w:t>
            </w:r>
          </w:p>
          <w:p w14:paraId="3C4EBD4E" w14:textId="77777777" w:rsidR="00E66BC2" w:rsidRPr="003066F6" w:rsidRDefault="00E66BC2" w:rsidP="00E66BC2">
            <w:pPr>
              <w:ind w:left="350" w:hanging="350"/>
              <w:rPr>
                <w:rFonts w:asciiTheme="minorHAnsi" w:hAnsiTheme="minorHAnsi" w:cstheme="minorHAnsi"/>
                <w:bCs/>
                <w:sz w:val="20"/>
                <w:szCs w:val="20"/>
                <w:lang w:val="fr-FR"/>
              </w:rPr>
            </w:pPr>
            <w:r w:rsidRPr="003066F6">
              <w:rPr>
                <w:rFonts w:asciiTheme="minorHAnsi" w:hAnsiTheme="minorHAnsi" w:cstheme="minorHAnsi"/>
                <w:bCs/>
                <w:sz w:val="20"/>
                <w:szCs w:val="20"/>
                <w:lang w:val="fr-FR"/>
              </w:rPr>
              <w:t xml:space="preserve">      Case Management-Non Medical Salary &amp; Fringe</w:t>
            </w:r>
          </w:p>
        </w:tc>
        <w:tc>
          <w:tcPr>
            <w:tcW w:w="2970" w:type="dxa"/>
            <w:gridSpan w:val="2"/>
            <w:tcBorders>
              <w:top w:val="single" w:sz="6" w:space="0" w:color="auto"/>
              <w:left w:val="single" w:sz="6" w:space="0" w:color="auto"/>
              <w:bottom w:val="nil"/>
              <w:right w:val="nil"/>
            </w:tcBorders>
          </w:tcPr>
          <w:p w14:paraId="33C1276A" w14:textId="77777777" w:rsidR="00E66BC2" w:rsidRPr="003066F6" w:rsidRDefault="00E66BC2" w:rsidP="00E66BC2">
            <w:pPr>
              <w:jc w:val="right"/>
              <w:rPr>
                <w:rFonts w:asciiTheme="minorHAnsi" w:hAnsiTheme="minorHAnsi" w:cstheme="minorHAnsi"/>
              </w:rPr>
            </w:pPr>
            <w:r w:rsidRPr="003066F6">
              <w:rPr>
                <w:rFonts w:asciiTheme="minorHAnsi" w:hAnsiTheme="minorHAnsi" w:cstheme="minorHAnsi"/>
              </w:rPr>
              <w:fldChar w:fldCharType="begin">
                <w:ffData>
                  <w:name w:val="Text39"/>
                  <w:enabled/>
                  <w:calcOnExit w:val="0"/>
                  <w:textInput/>
                </w:ffData>
              </w:fldChar>
            </w:r>
            <w:r w:rsidRPr="003066F6">
              <w:rPr>
                <w:rFonts w:asciiTheme="minorHAnsi" w:hAnsiTheme="minorHAnsi" w:cstheme="minorHAnsi"/>
              </w:rPr>
              <w:instrText xml:space="preserve"> FORMTEXT </w:instrText>
            </w:r>
            <w:r w:rsidRPr="003066F6">
              <w:rPr>
                <w:rFonts w:asciiTheme="minorHAnsi" w:hAnsiTheme="minorHAnsi" w:cstheme="minorHAnsi"/>
              </w:rPr>
            </w:r>
            <w:r w:rsidRPr="003066F6">
              <w:rPr>
                <w:rFonts w:asciiTheme="minorHAnsi" w:hAnsiTheme="minorHAnsi" w:cstheme="minorHAnsi"/>
              </w:rPr>
              <w:fldChar w:fldCharType="separate"/>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rPr>
              <w:fldChar w:fldCharType="end"/>
            </w:r>
          </w:p>
        </w:tc>
        <w:tc>
          <w:tcPr>
            <w:tcW w:w="2790" w:type="dxa"/>
            <w:gridSpan w:val="2"/>
            <w:tcBorders>
              <w:top w:val="single" w:sz="6" w:space="0" w:color="auto"/>
              <w:left w:val="single" w:sz="6" w:space="0" w:color="auto"/>
              <w:bottom w:val="nil"/>
              <w:right w:val="single" w:sz="6" w:space="0" w:color="auto"/>
            </w:tcBorders>
          </w:tcPr>
          <w:p w14:paraId="1411CB54" w14:textId="77777777" w:rsidR="00E66BC2" w:rsidRPr="003066F6" w:rsidRDefault="00E66BC2" w:rsidP="00E66BC2">
            <w:pPr>
              <w:jc w:val="right"/>
              <w:rPr>
                <w:rFonts w:asciiTheme="minorHAnsi" w:hAnsiTheme="minorHAnsi" w:cstheme="minorHAnsi"/>
              </w:rPr>
            </w:pPr>
            <w:r w:rsidRPr="003066F6">
              <w:rPr>
                <w:rFonts w:asciiTheme="minorHAnsi" w:hAnsiTheme="minorHAnsi" w:cstheme="minorHAnsi"/>
              </w:rPr>
              <w:fldChar w:fldCharType="begin">
                <w:ffData>
                  <w:name w:val="Text32"/>
                  <w:enabled/>
                  <w:calcOnExit w:val="0"/>
                  <w:textInput/>
                </w:ffData>
              </w:fldChar>
            </w:r>
            <w:r w:rsidRPr="003066F6">
              <w:rPr>
                <w:rFonts w:asciiTheme="minorHAnsi" w:hAnsiTheme="minorHAnsi" w:cstheme="minorHAnsi"/>
              </w:rPr>
              <w:instrText xml:space="preserve"> FORMTEXT </w:instrText>
            </w:r>
            <w:r w:rsidRPr="003066F6">
              <w:rPr>
                <w:rFonts w:asciiTheme="minorHAnsi" w:hAnsiTheme="minorHAnsi" w:cstheme="minorHAnsi"/>
              </w:rPr>
            </w:r>
            <w:r w:rsidRPr="003066F6">
              <w:rPr>
                <w:rFonts w:asciiTheme="minorHAnsi" w:hAnsiTheme="minorHAnsi" w:cstheme="minorHAnsi"/>
              </w:rPr>
              <w:fldChar w:fldCharType="separate"/>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rPr>
              <w:fldChar w:fldCharType="end"/>
            </w:r>
            <w:r w:rsidRPr="003066F6">
              <w:rPr>
                <w:rFonts w:asciiTheme="minorHAnsi" w:hAnsiTheme="minorHAnsi" w:cstheme="minorHAnsi"/>
              </w:rPr>
              <w:fldChar w:fldCharType="begin"/>
            </w:r>
            <w:r w:rsidRPr="003066F6">
              <w:rPr>
                <w:rFonts w:asciiTheme="minorHAnsi" w:hAnsiTheme="minorHAnsi" w:cstheme="minorHAnsi"/>
              </w:rPr>
              <w:instrText xml:space="preserve"> {=SUM(ABOVE)\#$###.00 \# "$#,##0.00;($#,##0.00)" </w:instrText>
            </w:r>
            <w:r w:rsidRPr="003066F6">
              <w:rPr>
                <w:rFonts w:asciiTheme="minorHAnsi" w:hAnsiTheme="minorHAnsi" w:cstheme="minorHAnsi"/>
              </w:rPr>
              <w:fldChar w:fldCharType="end"/>
            </w:r>
          </w:p>
        </w:tc>
      </w:tr>
      <w:tr w:rsidR="00E66BC2" w:rsidRPr="003066F6" w14:paraId="7A77362B" w14:textId="77777777" w:rsidTr="00C52B61">
        <w:trPr>
          <w:gridBefore w:val="1"/>
          <w:wBefore w:w="8" w:type="dxa"/>
          <w:cantSplit/>
          <w:trHeight w:val="264"/>
        </w:trPr>
        <w:tc>
          <w:tcPr>
            <w:tcW w:w="5310" w:type="dxa"/>
            <w:gridSpan w:val="2"/>
            <w:tcBorders>
              <w:top w:val="single" w:sz="6" w:space="0" w:color="auto"/>
              <w:left w:val="single" w:sz="6" w:space="0" w:color="auto"/>
              <w:bottom w:val="nil"/>
              <w:right w:val="nil"/>
            </w:tcBorders>
          </w:tcPr>
          <w:p w14:paraId="0D3833A6" w14:textId="77777777" w:rsidR="00E66BC2" w:rsidRPr="003066F6" w:rsidRDefault="00E66BC2" w:rsidP="00E66BC2">
            <w:pPr>
              <w:rPr>
                <w:rFonts w:asciiTheme="minorHAnsi" w:hAnsiTheme="minorHAnsi" w:cstheme="minorHAnsi"/>
                <w:b/>
                <w:lang w:val="fr-FR"/>
              </w:rPr>
            </w:pPr>
            <w:r w:rsidRPr="003066F6">
              <w:rPr>
                <w:rFonts w:asciiTheme="minorHAnsi" w:hAnsiTheme="minorHAnsi" w:cstheme="minorHAnsi"/>
                <w:b/>
              </w:rPr>
              <w:t xml:space="preserve"> 3. Direct Service Costs</w:t>
            </w:r>
          </w:p>
          <w:p w14:paraId="40221C81" w14:textId="77777777" w:rsidR="00E66BC2" w:rsidRPr="003066F6" w:rsidRDefault="00E66BC2" w:rsidP="00E66BC2">
            <w:pPr>
              <w:ind w:left="255" w:hanging="270"/>
              <w:rPr>
                <w:rFonts w:asciiTheme="minorHAnsi" w:hAnsiTheme="minorHAnsi" w:cstheme="minorHAnsi"/>
                <w:bCs/>
                <w:sz w:val="20"/>
                <w:szCs w:val="20"/>
                <w:lang w:val="fr-FR"/>
              </w:rPr>
            </w:pPr>
            <w:r w:rsidRPr="003066F6">
              <w:rPr>
                <w:rFonts w:asciiTheme="minorHAnsi" w:hAnsiTheme="minorHAnsi" w:cstheme="minorHAnsi"/>
                <w:bCs/>
                <w:sz w:val="20"/>
                <w:szCs w:val="20"/>
                <w:lang w:val="fr-FR"/>
              </w:rPr>
              <w:t xml:space="preserve">      Non-Case Management and/or Supervisory Salary &amp; Fringe</w:t>
            </w:r>
          </w:p>
        </w:tc>
        <w:tc>
          <w:tcPr>
            <w:tcW w:w="2970" w:type="dxa"/>
            <w:gridSpan w:val="2"/>
            <w:tcBorders>
              <w:top w:val="single" w:sz="6" w:space="0" w:color="auto"/>
              <w:left w:val="single" w:sz="6" w:space="0" w:color="auto"/>
              <w:bottom w:val="nil"/>
              <w:right w:val="nil"/>
            </w:tcBorders>
          </w:tcPr>
          <w:p w14:paraId="77AC595A" w14:textId="77777777" w:rsidR="00E66BC2" w:rsidRPr="003066F6" w:rsidRDefault="00E66BC2" w:rsidP="00E66BC2">
            <w:pPr>
              <w:jc w:val="right"/>
              <w:rPr>
                <w:rFonts w:asciiTheme="minorHAnsi" w:hAnsiTheme="minorHAnsi" w:cstheme="minorHAnsi"/>
                <w:lang w:val="fr-FR"/>
              </w:rPr>
            </w:pPr>
            <w:r w:rsidRPr="003066F6">
              <w:rPr>
                <w:rFonts w:asciiTheme="minorHAnsi" w:hAnsiTheme="minorHAnsi" w:cstheme="minorHAnsi"/>
              </w:rPr>
              <w:fldChar w:fldCharType="begin">
                <w:ffData>
                  <w:name w:val="Text39"/>
                  <w:enabled/>
                  <w:calcOnExit w:val="0"/>
                  <w:textInput/>
                </w:ffData>
              </w:fldChar>
            </w:r>
            <w:r w:rsidRPr="003066F6">
              <w:rPr>
                <w:rFonts w:asciiTheme="minorHAnsi" w:hAnsiTheme="minorHAnsi" w:cstheme="minorHAnsi"/>
              </w:rPr>
              <w:instrText xml:space="preserve"> FORMTEXT </w:instrText>
            </w:r>
            <w:r w:rsidRPr="003066F6">
              <w:rPr>
                <w:rFonts w:asciiTheme="minorHAnsi" w:hAnsiTheme="minorHAnsi" w:cstheme="minorHAnsi"/>
              </w:rPr>
            </w:r>
            <w:r w:rsidRPr="003066F6">
              <w:rPr>
                <w:rFonts w:asciiTheme="minorHAnsi" w:hAnsiTheme="minorHAnsi" w:cstheme="minorHAnsi"/>
              </w:rPr>
              <w:fldChar w:fldCharType="separate"/>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rPr>
              <w:fldChar w:fldCharType="end"/>
            </w:r>
          </w:p>
        </w:tc>
        <w:tc>
          <w:tcPr>
            <w:tcW w:w="2790" w:type="dxa"/>
            <w:gridSpan w:val="2"/>
            <w:tcBorders>
              <w:top w:val="single" w:sz="6" w:space="0" w:color="auto"/>
              <w:left w:val="single" w:sz="6" w:space="0" w:color="auto"/>
              <w:bottom w:val="nil"/>
              <w:right w:val="single" w:sz="6" w:space="0" w:color="auto"/>
            </w:tcBorders>
          </w:tcPr>
          <w:p w14:paraId="29ECBF64" w14:textId="77777777" w:rsidR="00E66BC2" w:rsidRPr="003066F6" w:rsidRDefault="00E66BC2" w:rsidP="00E66BC2">
            <w:pPr>
              <w:jc w:val="right"/>
              <w:rPr>
                <w:rFonts w:asciiTheme="minorHAnsi" w:hAnsiTheme="minorHAnsi" w:cstheme="minorHAnsi"/>
                <w:lang w:val="fr-FR"/>
              </w:rPr>
            </w:pPr>
            <w:r w:rsidRPr="003066F6">
              <w:rPr>
                <w:rFonts w:asciiTheme="minorHAnsi" w:hAnsiTheme="minorHAnsi" w:cstheme="minorHAnsi"/>
              </w:rPr>
              <w:fldChar w:fldCharType="begin">
                <w:ffData>
                  <w:name w:val="Text39"/>
                  <w:enabled/>
                  <w:calcOnExit w:val="0"/>
                  <w:textInput/>
                </w:ffData>
              </w:fldChar>
            </w:r>
            <w:r w:rsidRPr="003066F6">
              <w:rPr>
                <w:rFonts w:asciiTheme="minorHAnsi" w:hAnsiTheme="minorHAnsi" w:cstheme="minorHAnsi"/>
              </w:rPr>
              <w:instrText xml:space="preserve"> FORMTEXT </w:instrText>
            </w:r>
            <w:r w:rsidRPr="003066F6">
              <w:rPr>
                <w:rFonts w:asciiTheme="minorHAnsi" w:hAnsiTheme="minorHAnsi" w:cstheme="minorHAnsi"/>
              </w:rPr>
            </w:r>
            <w:r w:rsidRPr="003066F6">
              <w:rPr>
                <w:rFonts w:asciiTheme="minorHAnsi" w:hAnsiTheme="minorHAnsi" w:cstheme="minorHAnsi"/>
              </w:rPr>
              <w:fldChar w:fldCharType="separate"/>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rPr>
              <w:fldChar w:fldCharType="end"/>
            </w:r>
          </w:p>
        </w:tc>
      </w:tr>
      <w:tr w:rsidR="00E66BC2" w:rsidRPr="003066F6" w14:paraId="494815E0" w14:textId="77777777" w:rsidTr="00C52B61">
        <w:trPr>
          <w:gridBefore w:val="1"/>
          <w:wBefore w:w="8" w:type="dxa"/>
          <w:cantSplit/>
          <w:trHeight w:val="264"/>
        </w:trPr>
        <w:tc>
          <w:tcPr>
            <w:tcW w:w="5310" w:type="dxa"/>
            <w:gridSpan w:val="2"/>
            <w:tcBorders>
              <w:top w:val="single" w:sz="6" w:space="0" w:color="auto"/>
              <w:left w:val="single" w:sz="6" w:space="0" w:color="auto"/>
              <w:bottom w:val="nil"/>
              <w:right w:val="nil"/>
            </w:tcBorders>
          </w:tcPr>
          <w:p w14:paraId="4A65FD77" w14:textId="77777777" w:rsidR="00E66BC2" w:rsidRPr="003066F6" w:rsidRDefault="00E66BC2" w:rsidP="00E66BC2">
            <w:pPr>
              <w:rPr>
                <w:rFonts w:asciiTheme="minorHAnsi" w:hAnsiTheme="minorHAnsi" w:cstheme="minorHAnsi"/>
                <w:b/>
              </w:rPr>
            </w:pPr>
            <w:r w:rsidRPr="003066F6">
              <w:rPr>
                <w:rFonts w:asciiTheme="minorHAnsi" w:hAnsiTheme="minorHAnsi" w:cstheme="minorHAnsi"/>
                <w:b/>
              </w:rPr>
              <w:t xml:space="preserve"> 4. Direct Program Costs-Case Management</w:t>
            </w:r>
          </w:p>
          <w:p w14:paraId="45B9A329" w14:textId="77777777" w:rsidR="00E66BC2" w:rsidRPr="003066F6" w:rsidRDefault="00E66BC2" w:rsidP="00E66BC2">
            <w:pPr>
              <w:ind w:left="75"/>
              <w:rPr>
                <w:rFonts w:asciiTheme="minorHAnsi" w:hAnsiTheme="minorHAnsi" w:cstheme="minorHAnsi"/>
                <w:sz w:val="20"/>
                <w:szCs w:val="20"/>
              </w:rPr>
            </w:pPr>
            <w:r w:rsidRPr="003066F6">
              <w:rPr>
                <w:rFonts w:asciiTheme="minorHAnsi" w:hAnsiTheme="minorHAnsi" w:cstheme="minorHAnsi"/>
                <w:sz w:val="16"/>
                <w:szCs w:val="16"/>
              </w:rPr>
              <w:t xml:space="preserve">      </w:t>
            </w:r>
            <w:r w:rsidRPr="003066F6">
              <w:rPr>
                <w:rFonts w:asciiTheme="minorHAnsi" w:hAnsiTheme="minorHAnsi" w:cstheme="minorHAnsi"/>
                <w:sz w:val="20"/>
                <w:szCs w:val="20"/>
              </w:rPr>
              <w:t>Materials, Equipment and Supplies</w:t>
            </w:r>
          </w:p>
        </w:tc>
        <w:tc>
          <w:tcPr>
            <w:tcW w:w="2970" w:type="dxa"/>
            <w:gridSpan w:val="2"/>
            <w:tcBorders>
              <w:top w:val="single" w:sz="6" w:space="0" w:color="auto"/>
              <w:left w:val="single" w:sz="6" w:space="0" w:color="auto"/>
              <w:bottom w:val="nil"/>
              <w:right w:val="nil"/>
            </w:tcBorders>
          </w:tcPr>
          <w:p w14:paraId="7DB52911" w14:textId="77777777" w:rsidR="00E66BC2" w:rsidRPr="003066F6" w:rsidRDefault="00E66BC2" w:rsidP="00E66BC2">
            <w:pPr>
              <w:jc w:val="right"/>
              <w:rPr>
                <w:rFonts w:asciiTheme="minorHAnsi" w:hAnsiTheme="minorHAnsi" w:cstheme="minorHAnsi"/>
              </w:rPr>
            </w:pPr>
            <w:r w:rsidRPr="003066F6">
              <w:rPr>
                <w:rFonts w:asciiTheme="minorHAnsi" w:hAnsiTheme="minorHAnsi" w:cstheme="minorHAnsi"/>
              </w:rPr>
              <w:fldChar w:fldCharType="begin">
                <w:ffData>
                  <w:name w:val="Text38"/>
                  <w:enabled/>
                  <w:calcOnExit w:val="0"/>
                  <w:textInput/>
                </w:ffData>
              </w:fldChar>
            </w:r>
            <w:r w:rsidRPr="003066F6">
              <w:rPr>
                <w:rFonts w:asciiTheme="minorHAnsi" w:hAnsiTheme="minorHAnsi" w:cstheme="minorHAnsi"/>
              </w:rPr>
              <w:instrText xml:space="preserve"> FORMTEXT </w:instrText>
            </w:r>
            <w:r w:rsidRPr="003066F6">
              <w:rPr>
                <w:rFonts w:asciiTheme="minorHAnsi" w:hAnsiTheme="minorHAnsi" w:cstheme="minorHAnsi"/>
              </w:rPr>
            </w:r>
            <w:r w:rsidRPr="003066F6">
              <w:rPr>
                <w:rFonts w:asciiTheme="minorHAnsi" w:hAnsiTheme="minorHAnsi" w:cstheme="minorHAnsi"/>
              </w:rPr>
              <w:fldChar w:fldCharType="separate"/>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rPr>
              <w:fldChar w:fldCharType="end"/>
            </w:r>
          </w:p>
        </w:tc>
        <w:tc>
          <w:tcPr>
            <w:tcW w:w="2790" w:type="dxa"/>
            <w:gridSpan w:val="2"/>
            <w:tcBorders>
              <w:top w:val="single" w:sz="6" w:space="0" w:color="auto"/>
              <w:left w:val="single" w:sz="6" w:space="0" w:color="auto"/>
              <w:bottom w:val="nil"/>
              <w:right w:val="single" w:sz="6" w:space="0" w:color="auto"/>
            </w:tcBorders>
          </w:tcPr>
          <w:p w14:paraId="29F574D4" w14:textId="77777777" w:rsidR="00E66BC2" w:rsidRPr="003066F6" w:rsidRDefault="00E66BC2" w:rsidP="00E66BC2">
            <w:pPr>
              <w:jc w:val="right"/>
              <w:rPr>
                <w:rFonts w:asciiTheme="minorHAnsi" w:hAnsiTheme="minorHAnsi" w:cstheme="minorHAnsi"/>
              </w:rPr>
            </w:pPr>
            <w:r w:rsidRPr="003066F6">
              <w:rPr>
                <w:rFonts w:asciiTheme="minorHAnsi" w:hAnsiTheme="minorHAnsi" w:cstheme="minorHAnsi"/>
              </w:rPr>
              <w:fldChar w:fldCharType="begin">
                <w:ffData>
                  <w:name w:val="Text38"/>
                  <w:enabled/>
                  <w:calcOnExit w:val="0"/>
                  <w:textInput/>
                </w:ffData>
              </w:fldChar>
            </w:r>
            <w:r w:rsidRPr="003066F6">
              <w:rPr>
                <w:rFonts w:asciiTheme="minorHAnsi" w:hAnsiTheme="minorHAnsi" w:cstheme="minorHAnsi"/>
              </w:rPr>
              <w:instrText xml:space="preserve"> FORMTEXT </w:instrText>
            </w:r>
            <w:r w:rsidRPr="003066F6">
              <w:rPr>
                <w:rFonts w:asciiTheme="minorHAnsi" w:hAnsiTheme="minorHAnsi" w:cstheme="minorHAnsi"/>
              </w:rPr>
            </w:r>
            <w:r w:rsidRPr="003066F6">
              <w:rPr>
                <w:rFonts w:asciiTheme="minorHAnsi" w:hAnsiTheme="minorHAnsi" w:cstheme="minorHAnsi"/>
              </w:rPr>
              <w:fldChar w:fldCharType="separate"/>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rPr>
              <w:fldChar w:fldCharType="end"/>
            </w:r>
          </w:p>
          <w:p w14:paraId="488FA209" w14:textId="77777777" w:rsidR="00E66BC2" w:rsidRPr="003066F6" w:rsidRDefault="00E66BC2" w:rsidP="00E66BC2">
            <w:pPr>
              <w:jc w:val="right"/>
              <w:rPr>
                <w:rFonts w:asciiTheme="minorHAnsi" w:hAnsiTheme="minorHAnsi" w:cstheme="minorHAnsi"/>
              </w:rPr>
            </w:pPr>
          </w:p>
        </w:tc>
      </w:tr>
      <w:tr w:rsidR="00E66BC2" w:rsidRPr="003066F6" w14:paraId="17020FC4" w14:textId="77777777" w:rsidTr="00C52B61">
        <w:trPr>
          <w:gridBefore w:val="1"/>
          <w:wBefore w:w="8" w:type="dxa"/>
          <w:cantSplit/>
          <w:trHeight w:val="403"/>
        </w:trPr>
        <w:tc>
          <w:tcPr>
            <w:tcW w:w="5310" w:type="dxa"/>
            <w:gridSpan w:val="2"/>
            <w:tcBorders>
              <w:top w:val="single" w:sz="6" w:space="0" w:color="auto"/>
              <w:left w:val="single" w:sz="6" w:space="0" w:color="auto"/>
              <w:bottom w:val="nil"/>
              <w:right w:val="nil"/>
            </w:tcBorders>
          </w:tcPr>
          <w:p w14:paraId="6D7C0DB6" w14:textId="77777777" w:rsidR="00E66BC2" w:rsidRPr="003066F6" w:rsidRDefault="00E66BC2" w:rsidP="00E66BC2">
            <w:pPr>
              <w:rPr>
                <w:rFonts w:asciiTheme="minorHAnsi" w:hAnsiTheme="minorHAnsi" w:cstheme="minorHAnsi"/>
                <w:b/>
              </w:rPr>
            </w:pPr>
            <w:r w:rsidRPr="003066F6">
              <w:rPr>
                <w:rFonts w:asciiTheme="minorHAnsi" w:hAnsiTheme="minorHAnsi" w:cstheme="minorHAnsi"/>
                <w:b/>
              </w:rPr>
              <w:t xml:space="preserve"> 5. Sub-Contracted Services-Case Management</w:t>
            </w:r>
          </w:p>
          <w:p w14:paraId="4B26E911" w14:textId="77777777" w:rsidR="00E66BC2" w:rsidRPr="003066F6" w:rsidRDefault="00E66BC2" w:rsidP="00E66BC2">
            <w:pPr>
              <w:ind w:left="75"/>
              <w:rPr>
                <w:rFonts w:asciiTheme="minorHAnsi" w:hAnsiTheme="minorHAnsi" w:cstheme="minorHAnsi"/>
                <w:sz w:val="20"/>
                <w:szCs w:val="20"/>
              </w:rPr>
            </w:pPr>
            <w:r w:rsidRPr="003066F6">
              <w:rPr>
                <w:rFonts w:asciiTheme="minorHAnsi" w:hAnsiTheme="minorHAnsi" w:cstheme="minorHAnsi"/>
                <w:sz w:val="16"/>
                <w:szCs w:val="16"/>
              </w:rPr>
              <w:t xml:space="preserve">       </w:t>
            </w:r>
            <w:r w:rsidRPr="003066F6">
              <w:rPr>
                <w:rFonts w:asciiTheme="minorHAnsi" w:hAnsiTheme="minorHAnsi" w:cstheme="minorHAnsi"/>
                <w:sz w:val="20"/>
                <w:szCs w:val="20"/>
              </w:rPr>
              <w:t>As approved by OHA Program Manager</w:t>
            </w:r>
          </w:p>
        </w:tc>
        <w:tc>
          <w:tcPr>
            <w:tcW w:w="2970" w:type="dxa"/>
            <w:gridSpan w:val="2"/>
            <w:tcBorders>
              <w:top w:val="single" w:sz="6" w:space="0" w:color="auto"/>
              <w:left w:val="single" w:sz="6" w:space="0" w:color="auto"/>
              <w:bottom w:val="nil"/>
              <w:right w:val="nil"/>
            </w:tcBorders>
          </w:tcPr>
          <w:p w14:paraId="2EC80506" w14:textId="77777777" w:rsidR="00E66BC2" w:rsidRPr="003066F6" w:rsidRDefault="00E66BC2" w:rsidP="00E66BC2">
            <w:pPr>
              <w:jc w:val="right"/>
              <w:rPr>
                <w:rFonts w:asciiTheme="minorHAnsi" w:hAnsiTheme="minorHAnsi" w:cstheme="minorHAnsi"/>
              </w:rPr>
            </w:pPr>
            <w:r w:rsidRPr="003066F6">
              <w:rPr>
                <w:rFonts w:asciiTheme="minorHAnsi" w:hAnsiTheme="minorHAnsi" w:cstheme="minorHAnsi"/>
              </w:rPr>
              <w:fldChar w:fldCharType="begin">
                <w:ffData>
                  <w:name w:val="Text38"/>
                  <w:enabled/>
                  <w:calcOnExit w:val="0"/>
                  <w:textInput/>
                </w:ffData>
              </w:fldChar>
            </w:r>
            <w:bookmarkStart w:id="12" w:name="Text38"/>
            <w:r w:rsidRPr="003066F6">
              <w:rPr>
                <w:rFonts w:asciiTheme="minorHAnsi" w:hAnsiTheme="minorHAnsi" w:cstheme="minorHAnsi"/>
              </w:rPr>
              <w:instrText xml:space="preserve"> FORMTEXT </w:instrText>
            </w:r>
            <w:r w:rsidRPr="003066F6">
              <w:rPr>
                <w:rFonts w:asciiTheme="minorHAnsi" w:hAnsiTheme="minorHAnsi" w:cstheme="minorHAnsi"/>
              </w:rPr>
            </w:r>
            <w:r w:rsidRPr="003066F6">
              <w:rPr>
                <w:rFonts w:asciiTheme="minorHAnsi" w:hAnsiTheme="minorHAnsi" w:cstheme="minorHAnsi"/>
              </w:rPr>
              <w:fldChar w:fldCharType="separate"/>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rPr>
              <w:fldChar w:fldCharType="end"/>
            </w:r>
            <w:bookmarkEnd w:id="12"/>
          </w:p>
        </w:tc>
        <w:tc>
          <w:tcPr>
            <w:tcW w:w="2790" w:type="dxa"/>
            <w:gridSpan w:val="2"/>
            <w:tcBorders>
              <w:top w:val="single" w:sz="6" w:space="0" w:color="auto"/>
              <w:left w:val="single" w:sz="6" w:space="0" w:color="auto"/>
              <w:bottom w:val="nil"/>
              <w:right w:val="single" w:sz="6" w:space="0" w:color="auto"/>
            </w:tcBorders>
          </w:tcPr>
          <w:p w14:paraId="4A757479" w14:textId="77777777" w:rsidR="00E66BC2" w:rsidRPr="003066F6" w:rsidRDefault="00E66BC2" w:rsidP="00E66BC2">
            <w:pPr>
              <w:jc w:val="right"/>
              <w:rPr>
                <w:rFonts w:asciiTheme="minorHAnsi" w:hAnsiTheme="minorHAnsi" w:cstheme="minorHAnsi"/>
              </w:rPr>
            </w:pPr>
            <w:r w:rsidRPr="003066F6">
              <w:rPr>
                <w:rFonts w:asciiTheme="minorHAnsi" w:hAnsiTheme="minorHAnsi" w:cstheme="minorHAnsi"/>
              </w:rPr>
              <w:fldChar w:fldCharType="begin">
                <w:ffData>
                  <w:name w:val="Text33"/>
                  <w:enabled/>
                  <w:calcOnExit w:val="0"/>
                  <w:textInput/>
                </w:ffData>
              </w:fldChar>
            </w:r>
            <w:bookmarkStart w:id="13" w:name="Text33"/>
            <w:r w:rsidRPr="003066F6">
              <w:rPr>
                <w:rFonts w:asciiTheme="minorHAnsi" w:hAnsiTheme="minorHAnsi" w:cstheme="minorHAnsi"/>
              </w:rPr>
              <w:instrText xml:space="preserve"> FORMTEXT </w:instrText>
            </w:r>
            <w:r w:rsidRPr="003066F6">
              <w:rPr>
                <w:rFonts w:asciiTheme="minorHAnsi" w:hAnsiTheme="minorHAnsi" w:cstheme="minorHAnsi"/>
              </w:rPr>
            </w:r>
            <w:r w:rsidRPr="003066F6">
              <w:rPr>
                <w:rFonts w:asciiTheme="minorHAnsi" w:hAnsiTheme="minorHAnsi" w:cstheme="minorHAnsi"/>
              </w:rPr>
              <w:fldChar w:fldCharType="separate"/>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rPr>
              <w:fldChar w:fldCharType="end"/>
            </w:r>
            <w:bookmarkEnd w:id="13"/>
          </w:p>
        </w:tc>
      </w:tr>
      <w:tr w:rsidR="00E66BC2" w:rsidRPr="003066F6" w14:paraId="38E74F6E" w14:textId="77777777" w:rsidTr="00C52B61">
        <w:trPr>
          <w:gridBefore w:val="1"/>
          <w:wBefore w:w="8" w:type="dxa"/>
          <w:cantSplit/>
          <w:trHeight w:val="417"/>
        </w:trPr>
        <w:tc>
          <w:tcPr>
            <w:tcW w:w="5310" w:type="dxa"/>
            <w:gridSpan w:val="2"/>
            <w:tcBorders>
              <w:top w:val="single" w:sz="6" w:space="0" w:color="auto"/>
              <w:left w:val="single" w:sz="6" w:space="0" w:color="auto"/>
              <w:bottom w:val="single" w:sz="18" w:space="0" w:color="auto"/>
              <w:right w:val="nil"/>
            </w:tcBorders>
          </w:tcPr>
          <w:p w14:paraId="45238275" w14:textId="77777777" w:rsidR="00E66BC2" w:rsidRPr="003066F6" w:rsidRDefault="00E66BC2" w:rsidP="00E66BC2">
            <w:pPr>
              <w:rPr>
                <w:rFonts w:asciiTheme="minorHAnsi" w:hAnsiTheme="minorHAnsi" w:cstheme="minorHAnsi"/>
                <w:b/>
              </w:rPr>
            </w:pPr>
            <w:r w:rsidRPr="003066F6">
              <w:rPr>
                <w:rFonts w:asciiTheme="minorHAnsi" w:hAnsiTheme="minorHAnsi" w:cstheme="minorHAnsi"/>
                <w:b/>
              </w:rPr>
              <w:t xml:space="preserve"> 6. Administrative Costs</w:t>
            </w:r>
          </w:p>
        </w:tc>
        <w:tc>
          <w:tcPr>
            <w:tcW w:w="2970" w:type="dxa"/>
            <w:gridSpan w:val="2"/>
            <w:tcBorders>
              <w:top w:val="single" w:sz="6" w:space="0" w:color="auto"/>
              <w:left w:val="single" w:sz="6" w:space="0" w:color="auto"/>
              <w:bottom w:val="single" w:sz="18" w:space="0" w:color="auto"/>
              <w:right w:val="nil"/>
            </w:tcBorders>
          </w:tcPr>
          <w:p w14:paraId="7E509B71" w14:textId="77777777" w:rsidR="00E66BC2" w:rsidRPr="003066F6" w:rsidRDefault="00E66BC2" w:rsidP="00E66BC2">
            <w:pPr>
              <w:jc w:val="right"/>
              <w:rPr>
                <w:rFonts w:asciiTheme="minorHAnsi" w:hAnsiTheme="minorHAnsi" w:cstheme="minorHAnsi"/>
              </w:rPr>
            </w:pPr>
            <w:r w:rsidRPr="003066F6">
              <w:rPr>
                <w:rFonts w:asciiTheme="minorHAnsi" w:hAnsiTheme="minorHAnsi" w:cstheme="minorHAnsi"/>
              </w:rPr>
              <w:fldChar w:fldCharType="begin">
                <w:ffData>
                  <w:name w:val="Text28"/>
                  <w:enabled/>
                  <w:calcOnExit w:val="0"/>
                  <w:textInput/>
                </w:ffData>
              </w:fldChar>
            </w:r>
            <w:bookmarkStart w:id="14" w:name="Text28"/>
            <w:r w:rsidRPr="003066F6">
              <w:rPr>
                <w:rFonts w:asciiTheme="minorHAnsi" w:hAnsiTheme="minorHAnsi" w:cstheme="minorHAnsi"/>
              </w:rPr>
              <w:instrText xml:space="preserve"> FORMTEXT </w:instrText>
            </w:r>
            <w:r w:rsidRPr="003066F6">
              <w:rPr>
                <w:rFonts w:asciiTheme="minorHAnsi" w:hAnsiTheme="minorHAnsi" w:cstheme="minorHAnsi"/>
              </w:rPr>
            </w:r>
            <w:r w:rsidRPr="003066F6">
              <w:rPr>
                <w:rFonts w:asciiTheme="minorHAnsi" w:hAnsiTheme="minorHAnsi" w:cstheme="minorHAnsi"/>
              </w:rPr>
              <w:fldChar w:fldCharType="separate"/>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rPr>
              <w:fldChar w:fldCharType="end"/>
            </w:r>
            <w:bookmarkEnd w:id="14"/>
          </w:p>
        </w:tc>
        <w:tc>
          <w:tcPr>
            <w:tcW w:w="2790" w:type="dxa"/>
            <w:gridSpan w:val="2"/>
            <w:tcBorders>
              <w:top w:val="single" w:sz="6" w:space="0" w:color="auto"/>
              <w:left w:val="single" w:sz="6" w:space="0" w:color="auto"/>
              <w:bottom w:val="single" w:sz="18" w:space="0" w:color="auto"/>
              <w:right w:val="single" w:sz="6" w:space="0" w:color="auto"/>
            </w:tcBorders>
          </w:tcPr>
          <w:p w14:paraId="75682F31" w14:textId="77777777" w:rsidR="00E66BC2" w:rsidRPr="003066F6" w:rsidRDefault="00E66BC2" w:rsidP="00E66BC2">
            <w:pPr>
              <w:jc w:val="right"/>
              <w:rPr>
                <w:rFonts w:asciiTheme="minorHAnsi" w:hAnsiTheme="minorHAnsi" w:cstheme="minorHAnsi"/>
              </w:rPr>
            </w:pPr>
            <w:r w:rsidRPr="003066F6">
              <w:rPr>
                <w:rFonts w:asciiTheme="minorHAnsi" w:hAnsiTheme="minorHAnsi" w:cstheme="minorHAnsi"/>
              </w:rPr>
              <w:fldChar w:fldCharType="begin">
                <w:ffData>
                  <w:name w:val="Text34"/>
                  <w:enabled/>
                  <w:calcOnExit w:val="0"/>
                  <w:textInput/>
                </w:ffData>
              </w:fldChar>
            </w:r>
            <w:bookmarkStart w:id="15" w:name="Text34"/>
            <w:r w:rsidRPr="003066F6">
              <w:rPr>
                <w:rFonts w:asciiTheme="minorHAnsi" w:hAnsiTheme="minorHAnsi" w:cstheme="minorHAnsi"/>
              </w:rPr>
              <w:instrText xml:space="preserve"> FORMTEXT </w:instrText>
            </w:r>
            <w:r w:rsidRPr="003066F6">
              <w:rPr>
                <w:rFonts w:asciiTheme="minorHAnsi" w:hAnsiTheme="minorHAnsi" w:cstheme="minorHAnsi"/>
              </w:rPr>
            </w:r>
            <w:r w:rsidRPr="003066F6">
              <w:rPr>
                <w:rFonts w:asciiTheme="minorHAnsi" w:hAnsiTheme="minorHAnsi" w:cstheme="minorHAnsi"/>
              </w:rPr>
              <w:fldChar w:fldCharType="separate"/>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rPr>
              <w:fldChar w:fldCharType="end"/>
            </w:r>
            <w:bookmarkEnd w:id="15"/>
          </w:p>
        </w:tc>
      </w:tr>
      <w:tr w:rsidR="00E66BC2" w:rsidRPr="003066F6" w14:paraId="6D7D6ABA" w14:textId="77777777" w:rsidTr="00C52B61">
        <w:trPr>
          <w:gridBefore w:val="1"/>
          <w:wBefore w:w="8" w:type="dxa"/>
          <w:cantSplit/>
          <w:trHeight w:val="403"/>
        </w:trPr>
        <w:tc>
          <w:tcPr>
            <w:tcW w:w="5310" w:type="dxa"/>
            <w:gridSpan w:val="2"/>
            <w:tcBorders>
              <w:top w:val="single" w:sz="18" w:space="0" w:color="auto"/>
              <w:left w:val="single" w:sz="18" w:space="0" w:color="auto"/>
              <w:bottom w:val="single" w:sz="18" w:space="0" w:color="auto"/>
              <w:right w:val="nil"/>
            </w:tcBorders>
          </w:tcPr>
          <w:p w14:paraId="1CDF06B4" w14:textId="2892853F" w:rsidR="00E66BC2" w:rsidRPr="003066F6" w:rsidRDefault="00E66BC2" w:rsidP="00E66BC2">
            <w:pPr>
              <w:rPr>
                <w:rFonts w:asciiTheme="minorHAnsi" w:hAnsiTheme="minorHAnsi" w:cstheme="minorHAnsi"/>
                <w:b/>
                <w:bCs/>
              </w:rPr>
            </w:pPr>
            <w:r w:rsidRPr="003066F6">
              <w:rPr>
                <w:rFonts w:asciiTheme="minorHAnsi" w:hAnsiTheme="minorHAnsi" w:cstheme="minorHAnsi"/>
                <w:b/>
              </w:rPr>
              <w:t xml:space="preserve"> 7. </w:t>
            </w:r>
            <w:r w:rsidRPr="003066F6">
              <w:rPr>
                <w:rFonts w:asciiTheme="minorHAnsi" w:hAnsiTheme="minorHAnsi" w:cstheme="minorHAnsi"/>
                <w:b/>
                <w:bCs/>
              </w:rPr>
              <w:t xml:space="preserve">TOTAL CASE MANAGEMENT SERVICES </w:t>
            </w:r>
          </w:p>
          <w:p w14:paraId="3310F5C4" w14:textId="77777777" w:rsidR="00E66BC2" w:rsidRPr="003066F6" w:rsidRDefault="00E66BC2" w:rsidP="00E66BC2">
            <w:pPr>
              <w:ind w:left="165"/>
              <w:rPr>
                <w:rFonts w:asciiTheme="minorHAnsi" w:hAnsiTheme="minorHAnsi" w:cstheme="minorHAnsi"/>
                <w:sz w:val="20"/>
                <w:szCs w:val="20"/>
              </w:rPr>
            </w:pPr>
            <w:r w:rsidRPr="003066F6">
              <w:rPr>
                <w:rFonts w:asciiTheme="minorHAnsi" w:hAnsiTheme="minorHAnsi" w:cstheme="minorHAnsi"/>
                <w:b/>
                <w:bCs/>
                <w:sz w:val="20"/>
                <w:szCs w:val="20"/>
              </w:rPr>
              <w:t xml:space="preserve">    </w:t>
            </w:r>
            <w:r w:rsidRPr="003066F6">
              <w:rPr>
                <w:rFonts w:asciiTheme="minorHAnsi" w:hAnsiTheme="minorHAnsi" w:cstheme="minorHAnsi"/>
                <w:bCs/>
                <w:sz w:val="20"/>
                <w:szCs w:val="20"/>
              </w:rPr>
              <w:t>Sum Line 1 through Line 6</w:t>
            </w:r>
          </w:p>
        </w:tc>
        <w:tc>
          <w:tcPr>
            <w:tcW w:w="2970" w:type="dxa"/>
            <w:gridSpan w:val="2"/>
            <w:tcBorders>
              <w:top w:val="single" w:sz="18" w:space="0" w:color="auto"/>
              <w:left w:val="single" w:sz="6" w:space="0" w:color="auto"/>
              <w:bottom w:val="single" w:sz="18" w:space="0" w:color="auto"/>
              <w:right w:val="nil"/>
            </w:tcBorders>
          </w:tcPr>
          <w:p w14:paraId="2CB139E5" w14:textId="77777777" w:rsidR="00E66BC2" w:rsidRPr="003066F6" w:rsidRDefault="00E66BC2" w:rsidP="00E66BC2">
            <w:pPr>
              <w:jc w:val="right"/>
              <w:rPr>
                <w:rFonts w:asciiTheme="minorHAnsi" w:hAnsiTheme="minorHAnsi" w:cstheme="minorHAnsi"/>
              </w:rPr>
            </w:pPr>
            <w:r w:rsidRPr="003066F6">
              <w:rPr>
                <w:rFonts w:asciiTheme="minorHAnsi" w:hAnsiTheme="minorHAnsi" w:cstheme="minorHAnsi"/>
              </w:rPr>
              <w:fldChar w:fldCharType="begin">
                <w:ffData>
                  <w:name w:val="Text26"/>
                  <w:enabled/>
                  <w:calcOnExit w:val="0"/>
                  <w:textInput/>
                </w:ffData>
              </w:fldChar>
            </w:r>
            <w:bookmarkStart w:id="16" w:name="Text26"/>
            <w:r w:rsidRPr="003066F6">
              <w:rPr>
                <w:rFonts w:asciiTheme="minorHAnsi" w:hAnsiTheme="minorHAnsi" w:cstheme="minorHAnsi"/>
              </w:rPr>
              <w:instrText xml:space="preserve"> FORMTEXT </w:instrText>
            </w:r>
            <w:r w:rsidRPr="003066F6">
              <w:rPr>
                <w:rFonts w:asciiTheme="minorHAnsi" w:hAnsiTheme="minorHAnsi" w:cstheme="minorHAnsi"/>
              </w:rPr>
            </w:r>
            <w:r w:rsidRPr="003066F6">
              <w:rPr>
                <w:rFonts w:asciiTheme="minorHAnsi" w:hAnsiTheme="minorHAnsi" w:cstheme="minorHAnsi"/>
              </w:rPr>
              <w:fldChar w:fldCharType="separate"/>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rPr>
              <w:fldChar w:fldCharType="end"/>
            </w:r>
            <w:bookmarkEnd w:id="16"/>
          </w:p>
        </w:tc>
        <w:tc>
          <w:tcPr>
            <w:tcW w:w="2790" w:type="dxa"/>
            <w:gridSpan w:val="2"/>
            <w:tcBorders>
              <w:top w:val="single" w:sz="18" w:space="0" w:color="auto"/>
              <w:left w:val="single" w:sz="6" w:space="0" w:color="auto"/>
              <w:bottom w:val="single" w:sz="18" w:space="0" w:color="auto"/>
              <w:right w:val="single" w:sz="18" w:space="0" w:color="auto"/>
            </w:tcBorders>
          </w:tcPr>
          <w:p w14:paraId="2606C9EE" w14:textId="77777777" w:rsidR="00E66BC2" w:rsidRPr="003066F6" w:rsidRDefault="00E66BC2" w:rsidP="00E66BC2">
            <w:pPr>
              <w:jc w:val="right"/>
              <w:rPr>
                <w:rFonts w:asciiTheme="minorHAnsi" w:hAnsiTheme="minorHAnsi" w:cstheme="minorHAnsi"/>
              </w:rPr>
            </w:pPr>
            <w:r w:rsidRPr="003066F6">
              <w:rPr>
                <w:rFonts w:asciiTheme="minorHAnsi" w:hAnsiTheme="minorHAnsi" w:cstheme="minorHAnsi"/>
              </w:rPr>
              <w:fldChar w:fldCharType="begin">
                <w:ffData>
                  <w:name w:val="Text35"/>
                  <w:enabled/>
                  <w:calcOnExit w:val="0"/>
                  <w:textInput/>
                </w:ffData>
              </w:fldChar>
            </w:r>
            <w:bookmarkStart w:id="17" w:name="Text35"/>
            <w:r w:rsidRPr="003066F6">
              <w:rPr>
                <w:rFonts w:asciiTheme="minorHAnsi" w:hAnsiTheme="minorHAnsi" w:cstheme="minorHAnsi"/>
              </w:rPr>
              <w:instrText xml:space="preserve"> FORMTEXT </w:instrText>
            </w:r>
            <w:r w:rsidRPr="003066F6">
              <w:rPr>
                <w:rFonts w:asciiTheme="minorHAnsi" w:hAnsiTheme="minorHAnsi" w:cstheme="minorHAnsi"/>
              </w:rPr>
            </w:r>
            <w:r w:rsidRPr="003066F6">
              <w:rPr>
                <w:rFonts w:asciiTheme="minorHAnsi" w:hAnsiTheme="minorHAnsi" w:cstheme="minorHAnsi"/>
              </w:rPr>
              <w:fldChar w:fldCharType="separate"/>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rPr>
              <w:fldChar w:fldCharType="end"/>
            </w:r>
            <w:bookmarkEnd w:id="17"/>
          </w:p>
        </w:tc>
      </w:tr>
      <w:tr w:rsidR="00E66BC2" w:rsidRPr="003066F6" w14:paraId="5A67D6A9" w14:textId="77777777" w:rsidTr="00C52B61">
        <w:trPr>
          <w:gridBefore w:val="1"/>
          <w:wBefore w:w="8" w:type="dxa"/>
          <w:cantSplit/>
          <w:trHeight w:val="288"/>
        </w:trPr>
        <w:tc>
          <w:tcPr>
            <w:tcW w:w="5310" w:type="dxa"/>
            <w:gridSpan w:val="2"/>
            <w:tcBorders>
              <w:top w:val="single" w:sz="18" w:space="0" w:color="auto"/>
              <w:left w:val="single" w:sz="6" w:space="0" w:color="auto"/>
              <w:bottom w:val="single" w:sz="4" w:space="0" w:color="auto"/>
              <w:right w:val="nil"/>
            </w:tcBorders>
            <w:shd w:val="clear" w:color="auto" w:fill="000000"/>
          </w:tcPr>
          <w:p w14:paraId="7F745568" w14:textId="77777777" w:rsidR="00E66BC2" w:rsidRPr="003066F6" w:rsidRDefault="00E66BC2" w:rsidP="00E66BC2">
            <w:pPr>
              <w:rPr>
                <w:rFonts w:asciiTheme="minorHAnsi" w:hAnsiTheme="minorHAnsi" w:cstheme="minorHAnsi"/>
                <w:color w:val="999999"/>
              </w:rPr>
            </w:pPr>
          </w:p>
        </w:tc>
        <w:tc>
          <w:tcPr>
            <w:tcW w:w="2970" w:type="dxa"/>
            <w:gridSpan w:val="2"/>
            <w:tcBorders>
              <w:top w:val="single" w:sz="18" w:space="0" w:color="auto"/>
              <w:left w:val="single" w:sz="6" w:space="0" w:color="auto"/>
              <w:bottom w:val="nil"/>
              <w:right w:val="nil"/>
            </w:tcBorders>
            <w:shd w:val="clear" w:color="auto" w:fill="000000"/>
          </w:tcPr>
          <w:p w14:paraId="2CFD7017" w14:textId="77777777" w:rsidR="00E66BC2" w:rsidRPr="003066F6" w:rsidRDefault="00E66BC2" w:rsidP="00E66BC2">
            <w:pPr>
              <w:rPr>
                <w:rFonts w:asciiTheme="minorHAnsi" w:hAnsiTheme="minorHAnsi" w:cstheme="minorHAnsi"/>
                <w:color w:val="999999"/>
              </w:rPr>
            </w:pPr>
          </w:p>
        </w:tc>
        <w:tc>
          <w:tcPr>
            <w:tcW w:w="2790" w:type="dxa"/>
            <w:gridSpan w:val="2"/>
            <w:tcBorders>
              <w:top w:val="single" w:sz="18" w:space="0" w:color="auto"/>
              <w:left w:val="single" w:sz="6" w:space="0" w:color="auto"/>
              <w:bottom w:val="nil"/>
              <w:right w:val="single" w:sz="6" w:space="0" w:color="auto"/>
            </w:tcBorders>
            <w:shd w:val="clear" w:color="auto" w:fill="000000"/>
          </w:tcPr>
          <w:p w14:paraId="11C1FF32" w14:textId="77777777" w:rsidR="00E66BC2" w:rsidRPr="003066F6" w:rsidRDefault="00E66BC2" w:rsidP="00E66BC2">
            <w:pPr>
              <w:rPr>
                <w:rFonts w:asciiTheme="minorHAnsi" w:hAnsiTheme="minorHAnsi" w:cstheme="minorHAnsi"/>
              </w:rPr>
            </w:pPr>
          </w:p>
        </w:tc>
      </w:tr>
      <w:tr w:rsidR="00E66BC2" w:rsidRPr="003066F6" w14:paraId="2F1D9BA1" w14:textId="77777777" w:rsidTr="00C52B61">
        <w:trPr>
          <w:gridBefore w:val="1"/>
          <w:wBefore w:w="8" w:type="dxa"/>
          <w:cantSplit/>
          <w:trHeight w:val="223"/>
        </w:trPr>
        <w:tc>
          <w:tcPr>
            <w:tcW w:w="5310" w:type="dxa"/>
            <w:gridSpan w:val="2"/>
            <w:tcBorders>
              <w:top w:val="single" w:sz="4" w:space="0" w:color="auto"/>
              <w:left w:val="single" w:sz="6" w:space="0" w:color="auto"/>
              <w:bottom w:val="nil"/>
              <w:right w:val="nil"/>
            </w:tcBorders>
          </w:tcPr>
          <w:p w14:paraId="5CA305C2" w14:textId="77777777" w:rsidR="00E66BC2" w:rsidRPr="003066F6" w:rsidRDefault="00E66BC2" w:rsidP="00E66BC2">
            <w:pPr>
              <w:keepNext/>
              <w:outlineLvl w:val="1"/>
              <w:rPr>
                <w:rFonts w:asciiTheme="minorHAnsi" w:hAnsiTheme="minorHAnsi" w:cstheme="minorHAnsi"/>
                <w:smallCaps/>
                <w:sz w:val="28"/>
                <w:szCs w:val="28"/>
              </w:rPr>
            </w:pPr>
            <w:r w:rsidRPr="003066F6">
              <w:rPr>
                <w:rFonts w:asciiTheme="minorHAnsi" w:hAnsiTheme="minorHAnsi" w:cstheme="minorHAnsi"/>
                <w:b/>
                <w:bCs/>
                <w:smallCaps/>
                <w:sz w:val="28"/>
                <w:szCs w:val="28"/>
              </w:rPr>
              <w:t xml:space="preserve">III.   </w:t>
            </w:r>
            <w:r w:rsidRPr="003066F6">
              <w:rPr>
                <w:rFonts w:asciiTheme="minorHAnsi" w:hAnsiTheme="minorHAnsi" w:cstheme="minorHAnsi"/>
                <w:b/>
                <w:bCs/>
                <w:sz w:val="28"/>
                <w:szCs w:val="28"/>
              </w:rPr>
              <w:t>Support Services</w:t>
            </w:r>
          </w:p>
        </w:tc>
        <w:tc>
          <w:tcPr>
            <w:tcW w:w="2970" w:type="dxa"/>
            <w:gridSpan w:val="2"/>
            <w:tcBorders>
              <w:top w:val="single" w:sz="6" w:space="0" w:color="auto"/>
              <w:left w:val="single" w:sz="6" w:space="0" w:color="auto"/>
              <w:bottom w:val="nil"/>
              <w:right w:val="nil"/>
            </w:tcBorders>
          </w:tcPr>
          <w:p w14:paraId="7520C0AF" w14:textId="77777777" w:rsidR="00E66BC2" w:rsidRPr="003066F6" w:rsidRDefault="00E66BC2" w:rsidP="00E66BC2">
            <w:pPr>
              <w:jc w:val="center"/>
              <w:rPr>
                <w:rFonts w:asciiTheme="minorHAnsi" w:hAnsiTheme="minorHAnsi" w:cstheme="minorHAnsi"/>
                <w:b/>
              </w:rPr>
            </w:pPr>
            <w:r w:rsidRPr="003066F6">
              <w:rPr>
                <w:rFonts w:asciiTheme="minorHAnsi" w:hAnsiTheme="minorHAnsi" w:cstheme="minorHAnsi"/>
                <w:b/>
              </w:rPr>
              <w:t xml:space="preserve">Current </w:t>
            </w:r>
            <w:r w:rsidRPr="003066F6">
              <w:rPr>
                <w:rFonts w:asciiTheme="minorHAnsi" w:hAnsiTheme="minorHAnsi" w:cstheme="minorHAnsi"/>
                <w:b/>
                <w:u w:val="single"/>
              </w:rPr>
              <w:t>Quarter</w:t>
            </w:r>
            <w:r w:rsidRPr="003066F6">
              <w:rPr>
                <w:rFonts w:asciiTheme="minorHAnsi" w:hAnsiTheme="minorHAnsi" w:cstheme="minorHAnsi"/>
                <w:b/>
              </w:rPr>
              <w:t xml:space="preserve"> Exp.</w:t>
            </w:r>
          </w:p>
        </w:tc>
        <w:tc>
          <w:tcPr>
            <w:tcW w:w="2790" w:type="dxa"/>
            <w:gridSpan w:val="2"/>
            <w:tcBorders>
              <w:top w:val="single" w:sz="6" w:space="0" w:color="auto"/>
              <w:left w:val="single" w:sz="6" w:space="0" w:color="auto"/>
              <w:bottom w:val="nil"/>
              <w:right w:val="single" w:sz="6" w:space="0" w:color="auto"/>
            </w:tcBorders>
          </w:tcPr>
          <w:p w14:paraId="048CF848" w14:textId="77777777" w:rsidR="00E66BC2" w:rsidRPr="003066F6" w:rsidRDefault="00E66BC2" w:rsidP="00E66BC2">
            <w:pPr>
              <w:jc w:val="center"/>
              <w:rPr>
                <w:rFonts w:asciiTheme="minorHAnsi" w:hAnsiTheme="minorHAnsi" w:cstheme="minorHAnsi"/>
              </w:rPr>
            </w:pPr>
            <w:r w:rsidRPr="003066F6">
              <w:rPr>
                <w:rFonts w:asciiTheme="minorHAnsi" w:hAnsiTheme="minorHAnsi" w:cstheme="minorHAnsi"/>
                <w:b/>
              </w:rPr>
              <w:t>Year to Date Exp. (beginning July 1, 2019)</w:t>
            </w:r>
          </w:p>
        </w:tc>
      </w:tr>
      <w:tr w:rsidR="00E66BC2" w:rsidRPr="003066F6" w14:paraId="2BB35C7F" w14:textId="77777777" w:rsidTr="00C52B61">
        <w:trPr>
          <w:gridBefore w:val="1"/>
          <w:wBefore w:w="8" w:type="dxa"/>
          <w:cantSplit/>
          <w:trHeight w:val="223"/>
        </w:trPr>
        <w:tc>
          <w:tcPr>
            <w:tcW w:w="5310" w:type="dxa"/>
            <w:gridSpan w:val="2"/>
            <w:tcBorders>
              <w:top w:val="single" w:sz="6" w:space="0" w:color="auto"/>
              <w:left w:val="single" w:sz="6" w:space="0" w:color="auto"/>
              <w:bottom w:val="single" w:sz="8" w:space="0" w:color="auto"/>
              <w:right w:val="nil"/>
            </w:tcBorders>
          </w:tcPr>
          <w:p w14:paraId="1DE82F2E" w14:textId="77777777" w:rsidR="00E66BC2" w:rsidRPr="003066F6" w:rsidRDefault="00E66BC2" w:rsidP="00E66BC2">
            <w:pPr>
              <w:rPr>
                <w:rFonts w:asciiTheme="minorHAnsi" w:hAnsiTheme="minorHAnsi" w:cstheme="minorHAnsi"/>
                <w:b/>
              </w:rPr>
            </w:pPr>
            <w:r w:rsidRPr="003066F6">
              <w:rPr>
                <w:rFonts w:asciiTheme="minorHAnsi" w:hAnsiTheme="minorHAnsi" w:cstheme="minorHAnsi"/>
                <w:b/>
              </w:rPr>
              <w:t xml:space="preserve"> 8. Direct Client Service Costs-Support Services</w:t>
            </w:r>
          </w:p>
          <w:p w14:paraId="6F66BA52" w14:textId="77777777" w:rsidR="00E66BC2" w:rsidRPr="003066F6" w:rsidRDefault="00E66BC2" w:rsidP="00E66BC2">
            <w:pPr>
              <w:ind w:left="255"/>
              <w:rPr>
                <w:rFonts w:asciiTheme="minorHAnsi" w:hAnsiTheme="minorHAnsi" w:cstheme="minorHAnsi"/>
                <w:bCs/>
                <w:sz w:val="20"/>
                <w:szCs w:val="20"/>
              </w:rPr>
            </w:pPr>
            <w:r w:rsidRPr="003066F6">
              <w:rPr>
                <w:rFonts w:asciiTheme="minorHAnsi" w:hAnsiTheme="minorHAnsi" w:cstheme="minorHAnsi"/>
                <w:bCs/>
                <w:sz w:val="20"/>
                <w:szCs w:val="20"/>
              </w:rPr>
              <w:t>Support Services Expenditures provided to clients and entered in to CAREWare</w:t>
            </w:r>
          </w:p>
        </w:tc>
        <w:tc>
          <w:tcPr>
            <w:tcW w:w="2970" w:type="dxa"/>
            <w:gridSpan w:val="2"/>
            <w:tcBorders>
              <w:top w:val="single" w:sz="6" w:space="0" w:color="auto"/>
              <w:left w:val="single" w:sz="6" w:space="0" w:color="auto"/>
              <w:bottom w:val="nil"/>
              <w:right w:val="nil"/>
            </w:tcBorders>
          </w:tcPr>
          <w:p w14:paraId="5306C7FC" w14:textId="77777777" w:rsidR="00E66BC2" w:rsidRPr="003066F6" w:rsidRDefault="00E66BC2" w:rsidP="00E66BC2">
            <w:pPr>
              <w:jc w:val="right"/>
              <w:rPr>
                <w:rFonts w:asciiTheme="minorHAnsi" w:hAnsiTheme="minorHAnsi" w:cstheme="minorHAnsi"/>
              </w:rPr>
            </w:pPr>
            <w:r w:rsidRPr="003066F6">
              <w:rPr>
                <w:rFonts w:asciiTheme="minorHAnsi" w:hAnsiTheme="minorHAnsi" w:cstheme="minorHAnsi"/>
              </w:rPr>
              <w:fldChar w:fldCharType="begin">
                <w:ffData>
                  <w:name w:val="Text30"/>
                  <w:enabled/>
                  <w:calcOnExit w:val="0"/>
                  <w:textInput/>
                </w:ffData>
              </w:fldChar>
            </w:r>
            <w:r w:rsidRPr="003066F6">
              <w:rPr>
                <w:rFonts w:asciiTheme="minorHAnsi" w:hAnsiTheme="minorHAnsi" w:cstheme="minorHAnsi"/>
              </w:rPr>
              <w:instrText xml:space="preserve"> FORMTEXT </w:instrText>
            </w:r>
            <w:r w:rsidRPr="003066F6">
              <w:rPr>
                <w:rFonts w:asciiTheme="minorHAnsi" w:hAnsiTheme="minorHAnsi" w:cstheme="minorHAnsi"/>
              </w:rPr>
            </w:r>
            <w:r w:rsidRPr="003066F6">
              <w:rPr>
                <w:rFonts w:asciiTheme="minorHAnsi" w:hAnsiTheme="minorHAnsi" w:cstheme="minorHAnsi"/>
              </w:rPr>
              <w:fldChar w:fldCharType="separate"/>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rPr>
              <w:fldChar w:fldCharType="end"/>
            </w:r>
          </w:p>
        </w:tc>
        <w:tc>
          <w:tcPr>
            <w:tcW w:w="2790" w:type="dxa"/>
            <w:gridSpan w:val="2"/>
            <w:tcBorders>
              <w:top w:val="single" w:sz="6" w:space="0" w:color="auto"/>
              <w:left w:val="single" w:sz="6" w:space="0" w:color="auto"/>
              <w:bottom w:val="nil"/>
              <w:right w:val="single" w:sz="6" w:space="0" w:color="auto"/>
            </w:tcBorders>
          </w:tcPr>
          <w:p w14:paraId="4632F37A" w14:textId="77777777" w:rsidR="00E66BC2" w:rsidRPr="003066F6" w:rsidRDefault="00E66BC2" w:rsidP="00E66BC2">
            <w:pPr>
              <w:jc w:val="right"/>
              <w:rPr>
                <w:rFonts w:asciiTheme="minorHAnsi" w:hAnsiTheme="minorHAnsi" w:cstheme="minorHAnsi"/>
              </w:rPr>
            </w:pPr>
            <w:r w:rsidRPr="003066F6">
              <w:rPr>
                <w:rFonts w:asciiTheme="minorHAnsi" w:hAnsiTheme="minorHAnsi" w:cstheme="minorHAnsi"/>
              </w:rPr>
              <w:fldChar w:fldCharType="begin">
                <w:ffData>
                  <w:name w:val="Text36"/>
                  <w:enabled/>
                  <w:calcOnExit w:val="0"/>
                  <w:textInput/>
                </w:ffData>
              </w:fldChar>
            </w:r>
            <w:r w:rsidRPr="003066F6">
              <w:rPr>
                <w:rFonts w:asciiTheme="minorHAnsi" w:hAnsiTheme="minorHAnsi" w:cstheme="minorHAnsi"/>
              </w:rPr>
              <w:instrText xml:space="preserve"> FORMTEXT </w:instrText>
            </w:r>
            <w:r w:rsidRPr="003066F6">
              <w:rPr>
                <w:rFonts w:asciiTheme="minorHAnsi" w:hAnsiTheme="minorHAnsi" w:cstheme="minorHAnsi"/>
              </w:rPr>
            </w:r>
            <w:r w:rsidRPr="003066F6">
              <w:rPr>
                <w:rFonts w:asciiTheme="minorHAnsi" w:hAnsiTheme="minorHAnsi" w:cstheme="minorHAnsi"/>
              </w:rPr>
              <w:fldChar w:fldCharType="separate"/>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rPr>
              <w:fldChar w:fldCharType="end"/>
            </w:r>
          </w:p>
        </w:tc>
      </w:tr>
      <w:tr w:rsidR="00E66BC2" w:rsidRPr="003066F6" w14:paraId="2B0A40C6" w14:textId="77777777" w:rsidTr="00C52B61">
        <w:trPr>
          <w:gridBefore w:val="1"/>
          <w:wBefore w:w="8" w:type="dxa"/>
          <w:cantSplit/>
          <w:trHeight w:val="223"/>
        </w:trPr>
        <w:tc>
          <w:tcPr>
            <w:tcW w:w="5310" w:type="dxa"/>
            <w:gridSpan w:val="2"/>
            <w:tcBorders>
              <w:top w:val="single" w:sz="6" w:space="0" w:color="auto"/>
              <w:left w:val="single" w:sz="6" w:space="0" w:color="auto"/>
              <w:bottom w:val="single" w:sz="8" w:space="0" w:color="auto"/>
              <w:right w:val="nil"/>
            </w:tcBorders>
          </w:tcPr>
          <w:p w14:paraId="1AF0516D" w14:textId="77777777" w:rsidR="00E66BC2" w:rsidRPr="003066F6" w:rsidRDefault="00E66BC2" w:rsidP="00E66BC2">
            <w:pPr>
              <w:rPr>
                <w:rFonts w:asciiTheme="minorHAnsi" w:hAnsiTheme="minorHAnsi" w:cstheme="minorHAnsi"/>
                <w:sz w:val="20"/>
                <w:szCs w:val="20"/>
              </w:rPr>
            </w:pPr>
            <w:r w:rsidRPr="003066F6">
              <w:rPr>
                <w:rFonts w:asciiTheme="minorHAnsi" w:hAnsiTheme="minorHAnsi" w:cstheme="minorHAnsi"/>
                <w:b/>
              </w:rPr>
              <w:t xml:space="preserve"> 9. Sub-Contracted Services-Support Services </w:t>
            </w:r>
          </w:p>
          <w:p w14:paraId="10707B8C" w14:textId="77777777" w:rsidR="00E66BC2" w:rsidRPr="003066F6" w:rsidRDefault="00E66BC2" w:rsidP="00E66BC2">
            <w:pPr>
              <w:ind w:left="255"/>
              <w:rPr>
                <w:rFonts w:asciiTheme="minorHAnsi" w:hAnsiTheme="minorHAnsi" w:cstheme="minorHAnsi"/>
                <w:sz w:val="20"/>
                <w:szCs w:val="20"/>
              </w:rPr>
            </w:pPr>
            <w:r w:rsidRPr="003066F6">
              <w:rPr>
                <w:rFonts w:asciiTheme="minorHAnsi" w:hAnsiTheme="minorHAnsi" w:cstheme="minorHAnsi"/>
                <w:sz w:val="20"/>
                <w:szCs w:val="20"/>
              </w:rPr>
              <w:t>As approved by OHA Program Manager</w:t>
            </w:r>
          </w:p>
        </w:tc>
        <w:tc>
          <w:tcPr>
            <w:tcW w:w="2970" w:type="dxa"/>
            <w:gridSpan w:val="2"/>
            <w:tcBorders>
              <w:top w:val="single" w:sz="6" w:space="0" w:color="auto"/>
              <w:left w:val="single" w:sz="6" w:space="0" w:color="auto"/>
              <w:bottom w:val="nil"/>
              <w:right w:val="nil"/>
            </w:tcBorders>
          </w:tcPr>
          <w:p w14:paraId="46405F22" w14:textId="77777777" w:rsidR="00E66BC2" w:rsidRPr="003066F6" w:rsidRDefault="00E66BC2" w:rsidP="00E66BC2">
            <w:pPr>
              <w:jc w:val="right"/>
              <w:rPr>
                <w:rFonts w:asciiTheme="minorHAnsi" w:hAnsiTheme="minorHAnsi" w:cstheme="minorHAnsi"/>
              </w:rPr>
            </w:pPr>
            <w:r w:rsidRPr="003066F6">
              <w:rPr>
                <w:rFonts w:asciiTheme="minorHAnsi" w:hAnsiTheme="minorHAnsi" w:cstheme="minorHAnsi"/>
              </w:rPr>
              <w:fldChar w:fldCharType="begin">
                <w:ffData>
                  <w:name w:val="Text30"/>
                  <w:enabled/>
                  <w:calcOnExit w:val="0"/>
                  <w:textInput/>
                </w:ffData>
              </w:fldChar>
            </w:r>
            <w:r w:rsidRPr="003066F6">
              <w:rPr>
                <w:rFonts w:asciiTheme="minorHAnsi" w:hAnsiTheme="minorHAnsi" w:cstheme="minorHAnsi"/>
              </w:rPr>
              <w:instrText xml:space="preserve"> FORMTEXT </w:instrText>
            </w:r>
            <w:r w:rsidRPr="003066F6">
              <w:rPr>
                <w:rFonts w:asciiTheme="minorHAnsi" w:hAnsiTheme="minorHAnsi" w:cstheme="minorHAnsi"/>
              </w:rPr>
            </w:r>
            <w:r w:rsidRPr="003066F6">
              <w:rPr>
                <w:rFonts w:asciiTheme="minorHAnsi" w:hAnsiTheme="minorHAnsi" w:cstheme="minorHAnsi"/>
              </w:rPr>
              <w:fldChar w:fldCharType="separate"/>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rPr>
              <w:fldChar w:fldCharType="end"/>
            </w:r>
          </w:p>
        </w:tc>
        <w:tc>
          <w:tcPr>
            <w:tcW w:w="2790" w:type="dxa"/>
            <w:gridSpan w:val="2"/>
            <w:tcBorders>
              <w:top w:val="single" w:sz="6" w:space="0" w:color="auto"/>
              <w:left w:val="single" w:sz="6" w:space="0" w:color="auto"/>
              <w:bottom w:val="nil"/>
              <w:right w:val="single" w:sz="6" w:space="0" w:color="auto"/>
            </w:tcBorders>
          </w:tcPr>
          <w:p w14:paraId="2E8E7AD0" w14:textId="77777777" w:rsidR="00E66BC2" w:rsidRPr="003066F6" w:rsidRDefault="00E66BC2" w:rsidP="00E66BC2">
            <w:pPr>
              <w:jc w:val="right"/>
              <w:rPr>
                <w:rFonts w:asciiTheme="minorHAnsi" w:hAnsiTheme="minorHAnsi" w:cstheme="minorHAnsi"/>
              </w:rPr>
            </w:pPr>
            <w:r w:rsidRPr="003066F6">
              <w:rPr>
                <w:rFonts w:asciiTheme="minorHAnsi" w:hAnsiTheme="minorHAnsi" w:cstheme="minorHAnsi"/>
              </w:rPr>
              <w:fldChar w:fldCharType="begin">
                <w:ffData>
                  <w:name w:val="Text30"/>
                  <w:enabled/>
                  <w:calcOnExit w:val="0"/>
                  <w:textInput/>
                </w:ffData>
              </w:fldChar>
            </w:r>
            <w:r w:rsidRPr="003066F6">
              <w:rPr>
                <w:rFonts w:asciiTheme="minorHAnsi" w:hAnsiTheme="minorHAnsi" w:cstheme="minorHAnsi"/>
              </w:rPr>
              <w:instrText xml:space="preserve"> FORMTEXT </w:instrText>
            </w:r>
            <w:r w:rsidRPr="003066F6">
              <w:rPr>
                <w:rFonts w:asciiTheme="minorHAnsi" w:hAnsiTheme="minorHAnsi" w:cstheme="minorHAnsi"/>
              </w:rPr>
            </w:r>
            <w:r w:rsidRPr="003066F6">
              <w:rPr>
                <w:rFonts w:asciiTheme="minorHAnsi" w:hAnsiTheme="minorHAnsi" w:cstheme="minorHAnsi"/>
              </w:rPr>
              <w:fldChar w:fldCharType="separate"/>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rPr>
              <w:fldChar w:fldCharType="end"/>
            </w:r>
          </w:p>
        </w:tc>
      </w:tr>
      <w:tr w:rsidR="00E66BC2" w:rsidRPr="003066F6" w14:paraId="747D959D" w14:textId="77777777" w:rsidTr="00C52B61">
        <w:trPr>
          <w:gridBefore w:val="1"/>
          <w:wBefore w:w="8" w:type="dxa"/>
          <w:cantSplit/>
          <w:trHeight w:val="223"/>
        </w:trPr>
        <w:tc>
          <w:tcPr>
            <w:tcW w:w="5310" w:type="dxa"/>
            <w:gridSpan w:val="2"/>
            <w:tcBorders>
              <w:top w:val="single" w:sz="6" w:space="0" w:color="auto"/>
              <w:left w:val="single" w:sz="6" w:space="0" w:color="auto"/>
              <w:bottom w:val="single" w:sz="18" w:space="0" w:color="auto"/>
              <w:right w:val="nil"/>
            </w:tcBorders>
          </w:tcPr>
          <w:p w14:paraId="4363C325" w14:textId="77777777" w:rsidR="00E66BC2" w:rsidRPr="003066F6" w:rsidRDefault="00E66BC2" w:rsidP="00E66BC2">
            <w:pPr>
              <w:rPr>
                <w:rFonts w:asciiTheme="minorHAnsi" w:hAnsiTheme="minorHAnsi" w:cstheme="minorHAnsi"/>
                <w:b/>
              </w:rPr>
            </w:pPr>
            <w:r w:rsidRPr="003066F6">
              <w:rPr>
                <w:rFonts w:asciiTheme="minorHAnsi" w:hAnsiTheme="minorHAnsi" w:cstheme="minorHAnsi"/>
                <w:b/>
              </w:rPr>
              <w:t>10. Administrative Costs</w:t>
            </w:r>
          </w:p>
          <w:p w14:paraId="65424CC3" w14:textId="77777777" w:rsidR="00E66BC2" w:rsidRPr="003066F6" w:rsidRDefault="00E66BC2" w:rsidP="00E66BC2">
            <w:pPr>
              <w:tabs>
                <w:tab w:val="left" w:pos="350"/>
              </w:tabs>
              <w:rPr>
                <w:rFonts w:asciiTheme="minorHAnsi" w:hAnsiTheme="minorHAnsi" w:cstheme="minorHAnsi"/>
              </w:rPr>
            </w:pPr>
          </w:p>
        </w:tc>
        <w:tc>
          <w:tcPr>
            <w:tcW w:w="2970" w:type="dxa"/>
            <w:gridSpan w:val="2"/>
            <w:tcBorders>
              <w:top w:val="single" w:sz="6" w:space="0" w:color="auto"/>
              <w:left w:val="single" w:sz="6" w:space="0" w:color="auto"/>
              <w:bottom w:val="single" w:sz="18" w:space="0" w:color="auto"/>
              <w:right w:val="nil"/>
            </w:tcBorders>
          </w:tcPr>
          <w:p w14:paraId="3B87CB61" w14:textId="77777777" w:rsidR="00E66BC2" w:rsidRPr="003066F6" w:rsidRDefault="00E66BC2" w:rsidP="00E66BC2">
            <w:pPr>
              <w:jc w:val="right"/>
              <w:rPr>
                <w:rFonts w:asciiTheme="minorHAnsi" w:hAnsiTheme="minorHAnsi" w:cstheme="minorHAnsi"/>
              </w:rPr>
            </w:pPr>
            <w:r w:rsidRPr="003066F6">
              <w:rPr>
                <w:rFonts w:asciiTheme="minorHAnsi" w:hAnsiTheme="minorHAnsi" w:cstheme="minorHAnsi"/>
              </w:rPr>
              <w:fldChar w:fldCharType="begin">
                <w:ffData>
                  <w:name w:val="Text30"/>
                  <w:enabled/>
                  <w:calcOnExit w:val="0"/>
                  <w:textInput/>
                </w:ffData>
              </w:fldChar>
            </w:r>
            <w:r w:rsidRPr="003066F6">
              <w:rPr>
                <w:rFonts w:asciiTheme="minorHAnsi" w:hAnsiTheme="minorHAnsi" w:cstheme="minorHAnsi"/>
              </w:rPr>
              <w:instrText xml:space="preserve"> FORMTEXT </w:instrText>
            </w:r>
            <w:r w:rsidRPr="003066F6">
              <w:rPr>
                <w:rFonts w:asciiTheme="minorHAnsi" w:hAnsiTheme="minorHAnsi" w:cstheme="minorHAnsi"/>
              </w:rPr>
            </w:r>
            <w:r w:rsidRPr="003066F6">
              <w:rPr>
                <w:rFonts w:asciiTheme="minorHAnsi" w:hAnsiTheme="minorHAnsi" w:cstheme="minorHAnsi"/>
              </w:rPr>
              <w:fldChar w:fldCharType="separate"/>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rPr>
              <w:fldChar w:fldCharType="end"/>
            </w:r>
          </w:p>
        </w:tc>
        <w:tc>
          <w:tcPr>
            <w:tcW w:w="2790" w:type="dxa"/>
            <w:gridSpan w:val="2"/>
            <w:tcBorders>
              <w:top w:val="single" w:sz="6" w:space="0" w:color="auto"/>
              <w:left w:val="single" w:sz="6" w:space="0" w:color="auto"/>
              <w:bottom w:val="single" w:sz="18" w:space="0" w:color="auto"/>
              <w:right w:val="single" w:sz="6" w:space="0" w:color="auto"/>
            </w:tcBorders>
          </w:tcPr>
          <w:p w14:paraId="63920959" w14:textId="77777777" w:rsidR="00E66BC2" w:rsidRPr="003066F6" w:rsidRDefault="00E66BC2" w:rsidP="00E66BC2">
            <w:pPr>
              <w:jc w:val="right"/>
              <w:rPr>
                <w:rFonts w:asciiTheme="minorHAnsi" w:hAnsiTheme="minorHAnsi" w:cstheme="minorHAnsi"/>
              </w:rPr>
            </w:pPr>
            <w:r w:rsidRPr="003066F6">
              <w:rPr>
                <w:rFonts w:asciiTheme="minorHAnsi" w:hAnsiTheme="minorHAnsi" w:cstheme="minorHAnsi"/>
              </w:rPr>
              <w:fldChar w:fldCharType="begin">
                <w:ffData>
                  <w:name w:val="Text30"/>
                  <w:enabled/>
                  <w:calcOnExit w:val="0"/>
                  <w:textInput/>
                </w:ffData>
              </w:fldChar>
            </w:r>
            <w:r w:rsidRPr="003066F6">
              <w:rPr>
                <w:rFonts w:asciiTheme="minorHAnsi" w:hAnsiTheme="minorHAnsi" w:cstheme="minorHAnsi"/>
              </w:rPr>
              <w:instrText xml:space="preserve"> FORMTEXT </w:instrText>
            </w:r>
            <w:r w:rsidRPr="003066F6">
              <w:rPr>
                <w:rFonts w:asciiTheme="minorHAnsi" w:hAnsiTheme="minorHAnsi" w:cstheme="minorHAnsi"/>
              </w:rPr>
            </w:r>
            <w:r w:rsidRPr="003066F6">
              <w:rPr>
                <w:rFonts w:asciiTheme="minorHAnsi" w:hAnsiTheme="minorHAnsi" w:cstheme="minorHAnsi"/>
              </w:rPr>
              <w:fldChar w:fldCharType="separate"/>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rPr>
              <w:fldChar w:fldCharType="end"/>
            </w:r>
          </w:p>
        </w:tc>
      </w:tr>
      <w:tr w:rsidR="00E66BC2" w:rsidRPr="003066F6" w14:paraId="1FB9396F" w14:textId="77777777" w:rsidTr="00C52B61">
        <w:trPr>
          <w:gridBefore w:val="1"/>
          <w:wBefore w:w="8" w:type="dxa"/>
          <w:cantSplit/>
          <w:trHeight w:val="223"/>
        </w:trPr>
        <w:tc>
          <w:tcPr>
            <w:tcW w:w="5310" w:type="dxa"/>
            <w:gridSpan w:val="2"/>
            <w:tcBorders>
              <w:top w:val="single" w:sz="18" w:space="0" w:color="auto"/>
              <w:left w:val="single" w:sz="18" w:space="0" w:color="auto"/>
              <w:bottom w:val="single" w:sz="18" w:space="0" w:color="auto"/>
              <w:right w:val="nil"/>
            </w:tcBorders>
          </w:tcPr>
          <w:p w14:paraId="10E192A9" w14:textId="31C6896A" w:rsidR="00E66BC2" w:rsidRPr="003066F6" w:rsidRDefault="00E66BC2" w:rsidP="00E66BC2">
            <w:pPr>
              <w:tabs>
                <w:tab w:val="left" w:pos="350"/>
              </w:tabs>
              <w:rPr>
                <w:rFonts w:asciiTheme="minorHAnsi" w:hAnsiTheme="minorHAnsi" w:cstheme="minorHAnsi"/>
                <w:b/>
                <w:bCs/>
              </w:rPr>
            </w:pPr>
            <w:r w:rsidRPr="003066F6">
              <w:rPr>
                <w:rFonts w:asciiTheme="minorHAnsi" w:hAnsiTheme="minorHAnsi" w:cstheme="minorHAnsi"/>
                <w:b/>
              </w:rPr>
              <w:t xml:space="preserve">11. </w:t>
            </w:r>
            <w:r w:rsidRPr="003066F6">
              <w:rPr>
                <w:rFonts w:asciiTheme="minorHAnsi" w:hAnsiTheme="minorHAnsi" w:cstheme="minorHAnsi"/>
                <w:b/>
                <w:bCs/>
              </w:rPr>
              <w:t xml:space="preserve">TOTAL SUPPORT SERVICES </w:t>
            </w:r>
          </w:p>
          <w:p w14:paraId="38C42327" w14:textId="77777777" w:rsidR="00E66BC2" w:rsidRPr="003066F6" w:rsidRDefault="00E66BC2" w:rsidP="00E66BC2">
            <w:pPr>
              <w:tabs>
                <w:tab w:val="left" w:pos="350"/>
              </w:tabs>
              <w:rPr>
                <w:rFonts w:asciiTheme="minorHAnsi" w:hAnsiTheme="minorHAnsi" w:cstheme="minorHAnsi"/>
                <w:sz w:val="20"/>
                <w:szCs w:val="20"/>
              </w:rPr>
            </w:pPr>
            <w:r w:rsidRPr="003066F6">
              <w:rPr>
                <w:rFonts w:asciiTheme="minorHAnsi" w:hAnsiTheme="minorHAnsi" w:cstheme="minorHAnsi"/>
                <w:b/>
                <w:bCs/>
              </w:rPr>
              <w:t xml:space="preserve">       </w:t>
            </w:r>
            <w:r w:rsidRPr="003066F6">
              <w:rPr>
                <w:rFonts w:asciiTheme="minorHAnsi" w:hAnsiTheme="minorHAnsi" w:cstheme="minorHAnsi"/>
                <w:bCs/>
                <w:sz w:val="20"/>
                <w:szCs w:val="20"/>
              </w:rPr>
              <w:t>Sum Line 8 through Line 10</w:t>
            </w:r>
          </w:p>
        </w:tc>
        <w:tc>
          <w:tcPr>
            <w:tcW w:w="2970" w:type="dxa"/>
            <w:gridSpan w:val="2"/>
            <w:tcBorders>
              <w:top w:val="single" w:sz="18" w:space="0" w:color="auto"/>
              <w:left w:val="single" w:sz="6" w:space="0" w:color="auto"/>
              <w:bottom w:val="single" w:sz="18" w:space="0" w:color="auto"/>
              <w:right w:val="nil"/>
            </w:tcBorders>
          </w:tcPr>
          <w:p w14:paraId="57856D20" w14:textId="77777777" w:rsidR="00E66BC2" w:rsidRPr="003066F6" w:rsidRDefault="00E66BC2" w:rsidP="00E66BC2">
            <w:pPr>
              <w:jc w:val="right"/>
              <w:rPr>
                <w:rFonts w:asciiTheme="minorHAnsi" w:hAnsiTheme="minorHAnsi" w:cstheme="minorHAnsi"/>
              </w:rPr>
            </w:pPr>
            <w:r w:rsidRPr="003066F6">
              <w:rPr>
                <w:rFonts w:asciiTheme="minorHAnsi" w:hAnsiTheme="minorHAnsi" w:cstheme="minorHAnsi"/>
              </w:rPr>
              <w:fldChar w:fldCharType="begin">
                <w:ffData>
                  <w:name w:val="Text30"/>
                  <w:enabled/>
                  <w:calcOnExit w:val="0"/>
                  <w:textInput/>
                </w:ffData>
              </w:fldChar>
            </w:r>
            <w:r w:rsidRPr="003066F6">
              <w:rPr>
                <w:rFonts w:asciiTheme="minorHAnsi" w:hAnsiTheme="minorHAnsi" w:cstheme="minorHAnsi"/>
              </w:rPr>
              <w:instrText xml:space="preserve"> FORMTEXT </w:instrText>
            </w:r>
            <w:r w:rsidRPr="003066F6">
              <w:rPr>
                <w:rFonts w:asciiTheme="minorHAnsi" w:hAnsiTheme="minorHAnsi" w:cstheme="minorHAnsi"/>
              </w:rPr>
            </w:r>
            <w:r w:rsidRPr="003066F6">
              <w:rPr>
                <w:rFonts w:asciiTheme="minorHAnsi" w:hAnsiTheme="minorHAnsi" w:cstheme="minorHAnsi"/>
              </w:rPr>
              <w:fldChar w:fldCharType="separate"/>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rPr>
              <w:fldChar w:fldCharType="end"/>
            </w:r>
          </w:p>
        </w:tc>
        <w:tc>
          <w:tcPr>
            <w:tcW w:w="2790" w:type="dxa"/>
            <w:gridSpan w:val="2"/>
            <w:tcBorders>
              <w:top w:val="single" w:sz="18" w:space="0" w:color="auto"/>
              <w:left w:val="single" w:sz="6" w:space="0" w:color="auto"/>
              <w:bottom w:val="single" w:sz="18" w:space="0" w:color="auto"/>
              <w:right w:val="single" w:sz="18" w:space="0" w:color="auto"/>
            </w:tcBorders>
          </w:tcPr>
          <w:p w14:paraId="34B85C49" w14:textId="77777777" w:rsidR="00E66BC2" w:rsidRPr="003066F6" w:rsidRDefault="00E66BC2" w:rsidP="00E66BC2">
            <w:pPr>
              <w:jc w:val="right"/>
              <w:rPr>
                <w:rFonts w:asciiTheme="minorHAnsi" w:hAnsiTheme="minorHAnsi" w:cstheme="minorHAnsi"/>
              </w:rPr>
            </w:pPr>
            <w:r w:rsidRPr="003066F6">
              <w:rPr>
                <w:rFonts w:asciiTheme="minorHAnsi" w:hAnsiTheme="minorHAnsi" w:cstheme="minorHAnsi"/>
              </w:rPr>
              <w:fldChar w:fldCharType="begin">
                <w:ffData>
                  <w:name w:val="Text30"/>
                  <w:enabled/>
                  <w:calcOnExit w:val="0"/>
                  <w:textInput/>
                </w:ffData>
              </w:fldChar>
            </w:r>
            <w:r w:rsidRPr="003066F6">
              <w:rPr>
                <w:rFonts w:asciiTheme="minorHAnsi" w:hAnsiTheme="minorHAnsi" w:cstheme="minorHAnsi"/>
              </w:rPr>
              <w:instrText xml:space="preserve"> FORMTEXT </w:instrText>
            </w:r>
            <w:r w:rsidRPr="003066F6">
              <w:rPr>
                <w:rFonts w:asciiTheme="minorHAnsi" w:hAnsiTheme="minorHAnsi" w:cstheme="minorHAnsi"/>
              </w:rPr>
            </w:r>
            <w:r w:rsidRPr="003066F6">
              <w:rPr>
                <w:rFonts w:asciiTheme="minorHAnsi" w:hAnsiTheme="minorHAnsi" w:cstheme="minorHAnsi"/>
              </w:rPr>
              <w:fldChar w:fldCharType="separate"/>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rPr>
              <w:fldChar w:fldCharType="end"/>
            </w:r>
          </w:p>
        </w:tc>
      </w:tr>
      <w:tr w:rsidR="00E66BC2" w:rsidRPr="003066F6" w14:paraId="34AB3203" w14:textId="77777777" w:rsidTr="00C52B61">
        <w:trPr>
          <w:gridBefore w:val="1"/>
          <w:wBefore w:w="8" w:type="dxa"/>
          <w:cantSplit/>
          <w:trHeight w:val="295"/>
        </w:trPr>
        <w:tc>
          <w:tcPr>
            <w:tcW w:w="5310" w:type="dxa"/>
            <w:gridSpan w:val="2"/>
            <w:tcBorders>
              <w:top w:val="single" w:sz="18" w:space="0" w:color="auto"/>
              <w:left w:val="single" w:sz="6" w:space="0" w:color="auto"/>
              <w:bottom w:val="single" w:sz="8" w:space="0" w:color="auto"/>
              <w:right w:val="nil"/>
            </w:tcBorders>
            <w:shd w:val="clear" w:color="auto" w:fill="000000"/>
          </w:tcPr>
          <w:p w14:paraId="1FDD13CB" w14:textId="77777777" w:rsidR="00E66BC2" w:rsidRPr="003066F6" w:rsidRDefault="00E66BC2" w:rsidP="00E66BC2">
            <w:pPr>
              <w:rPr>
                <w:rFonts w:asciiTheme="minorHAnsi" w:hAnsiTheme="minorHAnsi" w:cstheme="minorHAnsi"/>
                <w:sz w:val="20"/>
              </w:rPr>
            </w:pPr>
            <w:r w:rsidRPr="003066F6">
              <w:rPr>
                <w:rFonts w:asciiTheme="minorHAnsi" w:hAnsiTheme="minorHAnsi" w:cstheme="minorHAnsi"/>
                <w:smallCaps/>
              </w:rPr>
              <w:t>(Report Continued on Page 2)</w:t>
            </w:r>
          </w:p>
        </w:tc>
        <w:tc>
          <w:tcPr>
            <w:tcW w:w="2970" w:type="dxa"/>
            <w:gridSpan w:val="2"/>
            <w:tcBorders>
              <w:top w:val="single" w:sz="18" w:space="0" w:color="auto"/>
              <w:left w:val="single" w:sz="6" w:space="0" w:color="auto"/>
              <w:bottom w:val="single" w:sz="8" w:space="0" w:color="auto"/>
              <w:right w:val="nil"/>
            </w:tcBorders>
            <w:shd w:val="clear" w:color="auto" w:fill="000000"/>
          </w:tcPr>
          <w:p w14:paraId="7F4D1C9F" w14:textId="77777777" w:rsidR="00E66BC2" w:rsidRPr="003066F6" w:rsidRDefault="00E66BC2" w:rsidP="00E66BC2">
            <w:pPr>
              <w:rPr>
                <w:rFonts w:asciiTheme="minorHAnsi" w:hAnsiTheme="minorHAnsi" w:cstheme="minorHAnsi"/>
              </w:rPr>
            </w:pPr>
          </w:p>
        </w:tc>
        <w:tc>
          <w:tcPr>
            <w:tcW w:w="2790" w:type="dxa"/>
            <w:gridSpan w:val="2"/>
            <w:tcBorders>
              <w:top w:val="single" w:sz="18" w:space="0" w:color="auto"/>
              <w:left w:val="single" w:sz="6" w:space="0" w:color="auto"/>
              <w:bottom w:val="single" w:sz="8" w:space="0" w:color="auto"/>
              <w:right w:val="single" w:sz="6" w:space="0" w:color="auto"/>
            </w:tcBorders>
            <w:shd w:val="clear" w:color="auto" w:fill="000000"/>
          </w:tcPr>
          <w:p w14:paraId="4C5003B6" w14:textId="77777777" w:rsidR="00E66BC2" w:rsidRPr="003066F6" w:rsidRDefault="00E66BC2" w:rsidP="00E66BC2">
            <w:pPr>
              <w:rPr>
                <w:rFonts w:asciiTheme="minorHAnsi" w:hAnsiTheme="minorHAnsi" w:cstheme="minorHAnsi"/>
                <w:sz w:val="20"/>
              </w:rPr>
            </w:pPr>
          </w:p>
        </w:tc>
      </w:tr>
      <w:tr w:rsidR="00E66BC2" w:rsidRPr="003066F6" w14:paraId="1EE13984" w14:textId="77777777" w:rsidTr="00C52B61">
        <w:trPr>
          <w:gridAfter w:val="1"/>
          <w:wAfter w:w="8" w:type="dxa"/>
          <w:cantSplit/>
          <w:trHeight w:val="223"/>
        </w:trPr>
        <w:tc>
          <w:tcPr>
            <w:tcW w:w="5220" w:type="dxa"/>
            <w:gridSpan w:val="2"/>
            <w:tcBorders>
              <w:bottom w:val="nil"/>
            </w:tcBorders>
          </w:tcPr>
          <w:p w14:paraId="26AA6F37" w14:textId="77777777" w:rsidR="00E66BC2" w:rsidRPr="003066F6" w:rsidRDefault="00E66BC2" w:rsidP="00E66BC2">
            <w:pPr>
              <w:keepNext/>
              <w:outlineLvl w:val="1"/>
              <w:rPr>
                <w:rFonts w:asciiTheme="minorHAnsi" w:hAnsiTheme="minorHAnsi" w:cstheme="minorHAnsi"/>
                <w:b/>
                <w:bCs/>
                <w:smallCaps/>
                <w:sz w:val="28"/>
                <w:szCs w:val="28"/>
              </w:rPr>
            </w:pPr>
          </w:p>
        </w:tc>
        <w:tc>
          <w:tcPr>
            <w:tcW w:w="3060" w:type="dxa"/>
            <w:gridSpan w:val="2"/>
            <w:tcBorders>
              <w:bottom w:val="nil"/>
            </w:tcBorders>
          </w:tcPr>
          <w:p w14:paraId="73794773" w14:textId="77777777" w:rsidR="00E66BC2" w:rsidRPr="003066F6" w:rsidRDefault="00E66BC2" w:rsidP="00E66BC2">
            <w:pPr>
              <w:jc w:val="center"/>
              <w:rPr>
                <w:rFonts w:asciiTheme="minorHAnsi" w:hAnsiTheme="minorHAnsi" w:cstheme="minorHAnsi"/>
              </w:rPr>
            </w:pPr>
          </w:p>
        </w:tc>
        <w:tc>
          <w:tcPr>
            <w:tcW w:w="2790" w:type="dxa"/>
            <w:gridSpan w:val="2"/>
            <w:tcBorders>
              <w:bottom w:val="nil"/>
            </w:tcBorders>
          </w:tcPr>
          <w:p w14:paraId="0EB70902" w14:textId="77777777" w:rsidR="00E66BC2" w:rsidRPr="003066F6" w:rsidRDefault="00E66BC2" w:rsidP="00E66BC2">
            <w:pPr>
              <w:ind w:left="1440"/>
              <w:jc w:val="center"/>
              <w:rPr>
                <w:rFonts w:asciiTheme="minorHAnsi" w:hAnsiTheme="minorHAnsi" w:cstheme="minorHAnsi"/>
                <w:b/>
              </w:rPr>
            </w:pPr>
            <w:r w:rsidRPr="003066F6">
              <w:rPr>
                <w:rFonts w:asciiTheme="minorHAnsi" w:hAnsiTheme="minorHAnsi" w:cstheme="minorHAnsi"/>
                <w:b/>
              </w:rPr>
              <w:t>Page 2 of 3</w:t>
            </w:r>
          </w:p>
        </w:tc>
      </w:tr>
      <w:tr w:rsidR="00E66BC2" w:rsidRPr="003066F6" w14:paraId="01C270BF" w14:textId="77777777" w:rsidTr="00C52B61">
        <w:trPr>
          <w:gridAfter w:val="1"/>
          <w:wAfter w:w="8" w:type="dxa"/>
          <w:cantSplit/>
          <w:trHeight w:val="223"/>
        </w:trPr>
        <w:tc>
          <w:tcPr>
            <w:tcW w:w="5220" w:type="dxa"/>
            <w:gridSpan w:val="2"/>
            <w:tcBorders>
              <w:top w:val="single" w:sz="4" w:space="0" w:color="auto"/>
              <w:left w:val="single" w:sz="6" w:space="0" w:color="auto"/>
              <w:bottom w:val="nil"/>
              <w:right w:val="nil"/>
            </w:tcBorders>
          </w:tcPr>
          <w:p w14:paraId="416841BD" w14:textId="77777777" w:rsidR="00E66BC2" w:rsidRPr="003066F6" w:rsidRDefault="00E66BC2" w:rsidP="00E66BC2">
            <w:pPr>
              <w:keepNext/>
              <w:outlineLvl w:val="1"/>
              <w:rPr>
                <w:rFonts w:asciiTheme="minorHAnsi" w:hAnsiTheme="minorHAnsi" w:cstheme="minorHAnsi"/>
                <w:b/>
                <w:bCs/>
                <w:smallCaps/>
                <w:sz w:val="28"/>
                <w:szCs w:val="28"/>
              </w:rPr>
            </w:pPr>
            <w:r w:rsidRPr="003066F6">
              <w:rPr>
                <w:rFonts w:asciiTheme="minorHAnsi" w:hAnsiTheme="minorHAnsi" w:cstheme="minorHAnsi"/>
                <w:b/>
                <w:bCs/>
                <w:smallCaps/>
                <w:sz w:val="28"/>
                <w:szCs w:val="28"/>
              </w:rPr>
              <w:t xml:space="preserve">IV.   </w:t>
            </w:r>
            <w:r w:rsidRPr="003066F6">
              <w:rPr>
                <w:rFonts w:asciiTheme="minorHAnsi" w:hAnsiTheme="minorHAnsi" w:cstheme="minorHAnsi"/>
                <w:b/>
                <w:bCs/>
                <w:sz w:val="28"/>
                <w:szCs w:val="28"/>
              </w:rPr>
              <w:t>Oral Health Care Services</w:t>
            </w:r>
          </w:p>
        </w:tc>
        <w:tc>
          <w:tcPr>
            <w:tcW w:w="3060" w:type="dxa"/>
            <w:gridSpan w:val="2"/>
            <w:tcBorders>
              <w:top w:val="single" w:sz="6" w:space="0" w:color="auto"/>
              <w:left w:val="single" w:sz="6" w:space="0" w:color="auto"/>
              <w:bottom w:val="nil"/>
              <w:right w:val="nil"/>
            </w:tcBorders>
          </w:tcPr>
          <w:p w14:paraId="57AEBFC2" w14:textId="77777777" w:rsidR="00E66BC2" w:rsidRPr="003066F6" w:rsidRDefault="00E66BC2" w:rsidP="00E66BC2">
            <w:pPr>
              <w:jc w:val="center"/>
              <w:rPr>
                <w:rFonts w:asciiTheme="minorHAnsi" w:hAnsiTheme="minorHAnsi" w:cstheme="minorHAnsi"/>
                <w:b/>
              </w:rPr>
            </w:pPr>
            <w:r w:rsidRPr="003066F6">
              <w:rPr>
                <w:rFonts w:asciiTheme="minorHAnsi" w:hAnsiTheme="minorHAnsi" w:cstheme="minorHAnsi"/>
                <w:b/>
              </w:rPr>
              <w:t xml:space="preserve">Current </w:t>
            </w:r>
            <w:r w:rsidRPr="003066F6">
              <w:rPr>
                <w:rFonts w:asciiTheme="minorHAnsi" w:hAnsiTheme="minorHAnsi" w:cstheme="minorHAnsi"/>
                <w:b/>
                <w:u w:val="single"/>
              </w:rPr>
              <w:t>Quarter</w:t>
            </w:r>
            <w:r w:rsidRPr="003066F6">
              <w:rPr>
                <w:rFonts w:asciiTheme="minorHAnsi" w:hAnsiTheme="minorHAnsi" w:cstheme="minorHAnsi"/>
                <w:b/>
              </w:rPr>
              <w:t xml:space="preserve"> Exp.</w:t>
            </w:r>
          </w:p>
        </w:tc>
        <w:tc>
          <w:tcPr>
            <w:tcW w:w="2790" w:type="dxa"/>
            <w:gridSpan w:val="2"/>
            <w:tcBorders>
              <w:top w:val="single" w:sz="6" w:space="0" w:color="auto"/>
              <w:left w:val="single" w:sz="6" w:space="0" w:color="auto"/>
              <w:bottom w:val="nil"/>
              <w:right w:val="single" w:sz="6" w:space="0" w:color="auto"/>
            </w:tcBorders>
          </w:tcPr>
          <w:p w14:paraId="65FF55FB" w14:textId="77777777" w:rsidR="00E66BC2" w:rsidRPr="003066F6" w:rsidRDefault="00E66BC2" w:rsidP="00E66BC2">
            <w:pPr>
              <w:jc w:val="center"/>
              <w:rPr>
                <w:rFonts w:asciiTheme="minorHAnsi" w:hAnsiTheme="minorHAnsi" w:cstheme="minorHAnsi"/>
                <w:b/>
              </w:rPr>
            </w:pPr>
            <w:r w:rsidRPr="003066F6">
              <w:rPr>
                <w:rFonts w:asciiTheme="minorHAnsi" w:hAnsiTheme="minorHAnsi" w:cstheme="minorHAnsi"/>
                <w:b/>
              </w:rPr>
              <w:t>Year to Date Exp.</w:t>
            </w:r>
          </w:p>
          <w:p w14:paraId="0F927C97" w14:textId="77777777" w:rsidR="00E66BC2" w:rsidRPr="003066F6" w:rsidRDefault="00E66BC2" w:rsidP="00E66BC2">
            <w:pPr>
              <w:jc w:val="center"/>
              <w:rPr>
                <w:rFonts w:asciiTheme="minorHAnsi" w:hAnsiTheme="minorHAnsi" w:cstheme="minorHAnsi"/>
                <w:b/>
              </w:rPr>
            </w:pPr>
            <w:r w:rsidRPr="003066F6">
              <w:rPr>
                <w:rFonts w:asciiTheme="minorHAnsi" w:hAnsiTheme="minorHAnsi" w:cstheme="minorHAnsi"/>
                <w:b/>
              </w:rPr>
              <w:t xml:space="preserve"> (beginning July 1, 2019)</w:t>
            </w:r>
          </w:p>
        </w:tc>
      </w:tr>
      <w:tr w:rsidR="00E66BC2" w:rsidRPr="003066F6" w14:paraId="4D83F07E" w14:textId="77777777" w:rsidTr="00C52B61">
        <w:trPr>
          <w:gridAfter w:val="1"/>
          <w:wAfter w:w="8" w:type="dxa"/>
          <w:cantSplit/>
          <w:trHeight w:val="1038"/>
        </w:trPr>
        <w:tc>
          <w:tcPr>
            <w:tcW w:w="5220" w:type="dxa"/>
            <w:gridSpan w:val="2"/>
            <w:tcBorders>
              <w:top w:val="single" w:sz="6" w:space="0" w:color="auto"/>
              <w:left w:val="single" w:sz="6" w:space="0" w:color="auto"/>
              <w:bottom w:val="single" w:sz="8" w:space="0" w:color="auto"/>
              <w:right w:val="nil"/>
            </w:tcBorders>
          </w:tcPr>
          <w:p w14:paraId="1B6BF23B" w14:textId="77777777" w:rsidR="00E66BC2" w:rsidRPr="003066F6" w:rsidRDefault="00E66BC2" w:rsidP="00E66BC2">
            <w:pPr>
              <w:ind w:left="360" w:hanging="360"/>
              <w:rPr>
                <w:rFonts w:asciiTheme="minorHAnsi" w:hAnsiTheme="minorHAnsi" w:cstheme="minorHAnsi"/>
                <w:b/>
              </w:rPr>
            </w:pPr>
            <w:r w:rsidRPr="003066F6">
              <w:rPr>
                <w:rFonts w:asciiTheme="minorHAnsi" w:hAnsiTheme="minorHAnsi" w:cstheme="minorHAnsi"/>
                <w:b/>
              </w:rPr>
              <w:t>12a. Direct Client Service Costs-</w:t>
            </w:r>
          </w:p>
          <w:p w14:paraId="173886AC" w14:textId="77777777" w:rsidR="00E66BC2" w:rsidRPr="003066F6" w:rsidRDefault="00E66BC2" w:rsidP="00E66BC2">
            <w:pPr>
              <w:ind w:left="360" w:hanging="360"/>
              <w:rPr>
                <w:rFonts w:asciiTheme="minorHAnsi" w:hAnsiTheme="minorHAnsi" w:cstheme="minorHAnsi"/>
                <w:b/>
              </w:rPr>
            </w:pPr>
            <w:r w:rsidRPr="003066F6">
              <w:rPr>
                <w:rFonts w:asciiTheme="minorHAnsi" w:hAnsiTheme="minorHAnsi" w:cstheme="minorHAnsi"/>
                <w:b/>
              </w:rPr>
              <w:t xml:space="preserve">       Oral Health Care Services </w:t>
            </w:r>
          </w:p>
          <w:p w14:paraId="6E9338AB" w14:textId="77777777" w:rsidR="00E66BC2" w:rsidRPr="003066F6" w:rsidRDefault="00E66BC2" w:rsidP="00E66BC2">
            <w:pPr>
              <w:ind w:left="360"/>
              <w:rPr>
                <w:rFonts w:asciiTheme="minorHAnsi" w:hAnsiTheme="minorHAnsi" w:cstheme="minorHAnsi"/>
              </w:rPr>
            </w:pPr>
            <w:r w:rsidRPr="003066F6">
              <w:rPr>
                <w:rFonts w:asciiTheme="minorHAnsi" w:hAnsiTheme="minorHAnsi" w:cstheme="minorHAnsi"/>
                <w:sz w:val="20"/>
                <w:szCs w:val="20"/>
              </w:rPr>
              <w:t>Oral Health Care expenditures provided to clients and      entered in to CAREWare</w:t>
            </w:r>
          </w:p>
        </w:tc>
        <w:tc>
          <w:tcPr>
            <w:tcW w:w="3060" w:type="dxa"/>
            <w:gridSpan w:val="2"/>
            <w:tcBorders>
              <w:top w:val="single" w:sz="6" w:space="0" w:color="auto"/>
              <w:left w:val="single" w:sz="6" w:space="0" w:color="auto"/>
              <w:bottom w:val="single" w:sz="4" w:space="0" w:color="auto"/>
              <w:right w:val="nil"/>
            </w:tcBorders>
          </w:tcPr>
          <w:p w14:paraId="20F1DD34" w14:textId="77777777" w:rsidR="00E66BC2" w:rsidRPr="003066F6" w:rsidRDefault="00E66BC2" w:rsidP="00E66BC2">
            <w:pPr>
              <w:jc w:val="right"/>
              <w:rPr>
                <w:rFonts w:asciiTheme="minorHAnsi" w:hAnsiTheme="minorHAnsi" w:cstheme="minorHAnsi"/>
                <w:b/>
              </w:rPr>
            </w:pPr>
            <w:r w:rsidRPr="003066F6">
              <w:rPr>
                <w:rFonts w:asciiTheme="minorHAnsi" w:hAnsiTheme="minorHAnsi" w:cstheme="minorHAnsi"/>
              </w:rPr>
              <w:fldChar w:fldCharType="begin">
                <w:ffData>
                  <w:name w:val="Text30"/>
                  <w:enabled/>
                  <w:calcOnExit w:val="0"/>
                  <w:textInput/>
                </w:ffData>
              </w:fldChar>
            </w:r>
            <w:r w:rsidRPr="003066F6">
              <w:rPr>
                <w:rFonts w:asciiTheme="minorHAnsi" w:hAnsiTheme="minorHAnsi" w:cstheme="minorHAnsi"/>
              </w:rPr>
              <w:instrText xml:space="preserve"> FORMTEXT </w:instrText>
            </w:r>
            <w:r w:rsidRPr="003066F6">
              <w:rPr>
                <w:rFonts w:asciiTheme="minorHAnsi" w:hAnsiTheme="minorHAnsi" w:cstheme="minorHAnsi"/>
              </w:rPr>
            </w:r>
            <w:r w:rsidRPr="003066F6">
              <w:rPr>
                <w:rFonts w:asciiTheme="minorHAnsi" w:hAnsiTheme="minorHAnsi" w:cstheme="minorHAnsi"/>
              </w:rPr>
              <w:fldChar w:fldCharType="separate"/>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rPr>
              <w:fldChar w:fldCharType="end"/>
            </w:r>
          </w:p>
        </w:tc>
        <w:tc>
          <w:tcPr>
            <w:tcW w:w="2790" w:type="dxa"/>
            <w:gridSpan w:val="2"/>
            <w:tcBorders>
              <w:top w:val="single" w:sz="6" w:space="0" w:color="auto"/>
              <w:left w:val="single" w:sz="6" w:space="0" w:color="auto"/>
              <w:bottom w:val="nil"/>
              <w:right w:val="single" w:sz="6" w:space="0" w:color="auto"/>
            </w:tcBorders>
          </w:tcPr>
          <w:p w14:paraId="79BFC8B6" w14:textId="77777777" w:rsidR="00E66BC2" w:rsidRPr="003066F6" w:rsidRDefault="00E66BC2" w:rsidP="00E66BC2">
            <w:pPr>
              <w:jc w:val="right"/>
              <w:rPr>
                <w:rFonts w:asciiTheme="minorHAnsi" w:hAnsiTheme="minorHAnsi" w:cstheme="minorHAnsi"/>
              </w:rPr>
            </w:pPr>
            <w:r w:rsidRPr="003066F6">
              <w:rPr>
                <w:rFonts w:asciiTheme="minorHAnsi" w:hAnsiTheme="minorHAnsi" w:cstheme="minorHAnsi"/>
              </w:rPr>
              <w:fldChar w:fldCharType="begin">
                <w:ffData>
                  <w:name w:val="Text36"/>
                  <w:enabled/>
                  <w:calcOnExit w:val="0"/>
                  <w:textInput/>
                </w:ffData>
              </w:fldChar>
            </w:r>
            <w:r w:rsidRPr="003066F6">
              <w:rPr>
                <w:rFonts w:asciiTheme="minorHAnsi" w:hAnsiTheme="minorHAnsi" w:cstheme="minorHAnsi"/>
              </w:rPr>
              <w:instrText xml:space="preserve"> FORMTEXT </w:instrText>
            </w:r>
            <w:r w:rsidRPr="003066F6">
              <w:rPr>
                <w:rFonts w:asciiTheme="minorHAnsi" w:hAnsiTheme="minorHAnsi" w:cstheme="minorHAnsi"/>
              </w:rPr>
            </w:r>
            <w:r w:rsidRPr="003066F6">
              <w:rPr>
                <w:rFonts w:asciiTheme="minorHAnsi" w:hAnsiTheme="minorHAnsi" w:cstheme="minorHAnsi"/>
              </w:rPr>
              <w:fldChar w:fldCharType="separate"/>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rPr>
              <w:fldChar w:fldCharType="end"/>
            </w:r>
          </w:p>
        </w:tc>
      </w:tr>
      <w:tr w:rsidR="00E66BC2" w:rsidRPr="003066F6" w14:paraId="0B04EEEC" w14:textId="77777777" w:rsidTr="00C52B61">
        <w:trPr>
          <w:gridAfter w:val="1"/>
          <w:wAfter w:w="8" w:type="dxa"/>
          <w:cantSplit/>
          <w:trHeight w:val="223"/>
        </w:trPr>
        <w:tc>
          <w:tcPr>
            <w:tcW w:w="5220" w:type="dxa"/>
            <w:gridSpan w:val="2"/>
            <w:tcBorders>
              <w:top w:val="single" w:sz="6" w:space="0" w:color="auto"/>
              <w:left w:val="single" w:sz="6" w:space="0" w:color="auto"/>
              <w:bottom w:val="single" w:sz="4" w:space="0" w:color="auto"/>
              <w:right w:val="nil"/>
            </w:tcBorders>
          </w:tcPr>
          <w:p w14:paraId="59ADEDB6" w14:textId="77777777" w:rsidR="00E66BC2" w:rsidRPr="003066F6" w:rsidRDefault="00E66BC2" w:rsidP="00E66BC2">
            <w:pPr>
              <w:ind w:left="360" w:hanging="360"/>
              <w:rPr>
                <w:rFonts w:asciiTheme="minorHAnsi" w:hAnsiTheme="minorHAnsi" w:cstheme="minorHAnsi"/>
                <w:b/>
                <w:color w:val="FF0000"/>
              </w:rPr>
            </w:pPr>
            <w:r w:rsidRPr="003066F6">
              <w:rPr>
                <w:rFonts w:asciiTheme="minorHAnsi" w:hAnsiTheme="minorHAnsi" w:cstheme="minorHAnsi"/>
                <w:b/>
              </w:rPr>
              <w:t xml:space="preserve">12b. </w:t>
            </w:r>
            <w:r w:rsidRPr="003066F6">
              <w:rPr>
                <w:rFonts w:asciiTheme="minorHAnsi" w:hAnsiTheme="minorHAnsi" w:cstheme="minorHAnsi"/>
                <w:b/>
                <w:color w:val="FF0000"/>
              </w:rPr>
              <w:t>HIV Alliance only</w:t>
            </w:r>
          </w:p>
          <w:p w14:paraId="00853417" w14:textId="77777777" w:rsidR="00E66BC2" w:rsidRPr="003066F6" w:rsidRDefault="00E66BC2" w:rsidP="00E66BC2">
            <w:pPr>
              <w:ind w:left="360"/>
              <w:rPr>
                <w:rFonts w:asciiTheme="minorHAnsi" w:hAnsiTheme="minorHAnsi" w:cstheme="minorHAnsi"/>
                <w:b/>
              </w:rPr>
            </w:pPr>
            <w:r w:rsidRPr="003066F6">
              <w:rPr>
                <w:rFonts w:asciiTheme="minorHAnsi" w:hAnsiTheme="minorHAnsi" w:cstheme="minorHAnsi"/>
                <w:b/>
              </w:rPr>
              <w:t>Direct Client Service Costs-Dental Case Management</w:t>
            </w:r>
          </w:p>
          <w:p w14:paraId="112C0916" w14:textId="77777777" w:rsidR="00E66BC2" w:rsidRPr="003066F6" w:rsidRDefault="00E66BC2" w:rsidP="00E66BC2">
            <w:pPr>
              <w:ind w:left="360" w:hanging="360"/>
              <w:rPr>
                <w:rFonts w:asciiTheme="minorHAnsi" w:hAnsiTheme="minorHAnsi" w:cstheme="minorHAnsi"/>
                <w:b/>
              </w:rPr>
            </w:pPr>
            <w:r w:rsidRPr="003066F6">
              <w:rPr>
                <w:rFonts w:asciiTheme="minorHAnsi" w:hAnsiTheme="minorHAnsi" w:cstheme="minorHAnsi"/>
                <w:sz w:val="20"/>
                <w:szCs w:val="20"/>
              </w:rPr>
              <w:t xml:space="preserve">        Personnel and Travel expenditures.</w:t>
            </w:r>
          </w:p>
        </w:tc>
        <w:tc>
          <w:tcPr>
            <w:tcW w:w="3060" w:type="dxa"/>
            <w:gridSpan w:val="2"/>
            <w:tcBorders>
              <w:top w:val="single" w:sz="4" w:space="0" w:color="auto"/>
              <w:left w:val="single" w:sz="6" w:space="0" w:color="auto"/>
              <w:bottom w:val="single" w:sz="4" w:space="0" w:color="auto"/>
              <w:right w:val="nil"/>
            </w:tcBorders>
          </w:tcPr>
          <w:p w14:paraId="61654358" w14:textId="77777777" w:rsidR="00E66BC2" w:rsidRPr="003066F6" w:rsidRDefault="00E66BC2" w:rsidP="00E66BC2">
            <w:pPr>
              <w:jc w:val="right"/>
              <w:rPr>
                <w:rFonts w:asciiTheme="minorHAnsi" w:hAnsiTheme="minorHAnsi" w:cstheme="minorHAnsi"/>
              </w:rPr>
            </w:pPr>
            <w:r w:rsidRPr="003066F6">
              <w:rPr>
                <w:rFonts w:asciiTheme="minorHAnsi" w:hAnsiTheme="minorHAnsi" w:cstheme="minorHAnsi"/>
              </w:rPr>
              <w:fldChar w:fldCharType="begin">
                <w:ffData>
                  <w:name w:val="Text30"/>
                  <w:enabled/>
                  <w:calcOnExit w:val="0"/>
                  <w:textInput/>
                </w:ffData>
              </w:fldChar>
            </w:r>
            <w:r w:rsidRPr="003066F6">
              <w:rPr>
                <w:rFonts w:asciiTheme="minorHAnsi" w:hAnsiTheme="minorHAnsi" w:cstheme="minorHAnsi"/>
              </w:rPr>
              <w:instrText xml:space="preserve"> FORMTEXT </w:instrText>
            </w:r>
            <w:r w:rsidRPr="003066F6">
              <w:rPr>
                <w:rFonts w:asciiTheme="minorHAnsi" w:hAnsiTheme="minorHAnsi" w:cstheme="minorHAnsi"/>
              </w:rPr>
            </w:r>
            <w:r w:rsidRPr="003066F6">
              <w:rPr>
                <w:rFonts w:asciiTheme="minorHAnsi" w:hAnsiTheme="minorHAnsi" w:cstheme="minorHAnsi"/>
              </w:rPr>
              <w:fldChar w:fldCharType="separate"/>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rPr>
              <w:fldChar w:fldCharType="end"/>
            </w:r>
          </w:p>
        </w:tc>
        <w:tc>
          <w:tcPr>
            <w:tcW w:w="2790" w:type="dxa"/>
            <w:gridSpan w:val="2"/>
            <w:tcBorders>
              <w:top w:val="single" w:sz="6" w:space="0" w:color="auto"/>
              <w:left w:val="single" w:sz="6" w:space="0" w:color="auto"/>
              <w:bottom w:val="single" w:sz="4" w:space="0" w:color="auto"/>
              <w:right w:val="single" w:sz="6" w:space="0" w:color="auto"/>
            </w:tcBorders>
          </w:tcPr>
          <w:p w14:paraId="04D56EB6" w14:textId="77777777" w:rsidR="00E66BC2" w:rsidRPr="003066F6" w:rsidRDefault="00E66BC2" w:rsidP="00E66BC2">
            <w:pPr>
              <w:jc w:val="right"/>
              <w:rPr>
                <w:rFonts w:asciiTheme="minorHAnsi" w:hAnsiTheme="minorHAnsi" w:cstheme="minorHAnsi"/>
              </w:rPr>
            </w:pPr>
            <w:r w:rsidRPr="003066F6">
              <w:rPr>
                <w:rFonts w:asciiTheme="minorHAnsi" w:hAnsiTheme="minorHAnsi" w:cstheme="minorHAnsi"/>
              </w:rPr>
              <w:fldChar w:fldCharType="begin">
                <w:ffData>
                  <w:name w:val="Text36"/>
                  <w:enabled/>
                  <w:calcOnExit w:val="0"/>
                  <w:textInput/>
                </w:ffData>
              </w:fldChar>
            </w:r>
            <w:r w:rsidRPr="003066F6">
              <w:rPr>
                <w:rFonts w:asciiTheme="minorHAnsi" w:hAnsiTheme="minorHAnsi" w:cstheme="minorHAnsi"/>
              </w:rPr>
              <w:instrText xml:space="preserve"> FORMTEXT </w:instrText>
            </w:r>
            <w:r w:rsidRPr="003066F6">
              <w:rPr>
                <w:rFonts w:asciiTheme="minorHAnsi" w:hAnsiTheme="minorHAnsi" w:cstheme="minorHAnsi"/>
              </w:rPr>
            </w:r>
            <w:r w:rsidRPr="003066F6">
              <w:rPr>
                <w:rFonts w:asciiTheme="minorHAnsi" w:hAnsiTheme="minorHAnsi" w:cstheme="minorHAnsi"/>
              </w:rPr>
              <w:fldChar w:fldCharType="separate"/>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rPr>
              <w:fldChar w:fldCharType="end"/>
            </w:r>
          </w:p>
        </w:tc>
      </w:tr>
      <w:tr w:rsidR="00E66BC2" w:rsidRPr="003066F6" w14:paraId="4B06F8C5" w14:textId="77777777" w:rsidTr="00C52B61">
        <w:trPr>
          <w:gridAfter w:val="1"/>
          <w:wAfter w:w="8" w:type="dxa"/>
          <w:cantSplit/>
          <w:trHeight w:val="223"/>
        </w:trPr>
        <w:tc>
          <w:tcPr>
            <w:tcW w:w="5220" w:type="dxa"/>
            <w:gridSpan w:val="2"/>
            <w:tcBorders>
              <w:top w:val="single" w:sz="4" w:space="0" w:color="auto"/>
              <w:left w:val="single" w:sz="4" w:space="0" w:color="auto"/>
              <w:bottom w:val="single" w:sz="4" w:space="0" w:color="auto"/>
              <w:right w:val="nil"/>
            </w:tcBorders>
          </w:tcPr>
          <w:p w14:paraId="574E8D0E" w14:textId="77777777" w:rsidR="00E66BC2" w:rsidRPr="003066F6" w:rsidRDefault="00E66BC2" w:rsidP="00E66BC2">
            <w:pPr>
              <w:ind w:left="360" w:hanging="360"/>
              <w:rPr>
                <w:rFonts w:asciiTheme="minorHAnsi" w:hAnsiTheme="minorHAnsi" w:cstheme="minorHAnsi"/>
                <w:b/>
              </w:rPr>
            </w:pPr>
            <w:r w:rsidRPr="003066F6">
              <w:rPr>
                <w:rFonts w:asciiTheme="minorHAnsi" w:hAnsiTheme="minorHAnsi" w:cstheme="minorHAnsi"/>
                <w:b/>
              </w:rPr>
              <w:t xml:space="preserve">12c. </w:t>
            </w:r>
            <w:r w:rsidRPr="003066F6">
              <w:rPr>
                <w:rFonts w:asciiTheme="minorHAnsi" w:hAnsiTheme="minorHAnsi" w:cstheme="minorHAnsi"/>
                <w:b/>
                <w:color w:val="FF0000"/>
              </w:rPr>
              <w:t>HIV Alliance only</w:t>
            </w:r>
          </w:p>
          <w:p w14:paraId="7B862A33" w14:textId="77777777" w:rsidR="00E66BC2" w:rsidRPr="003066F6" w:rsidRDefault="00E66BC2" w:rsidP="00E66BC2">
            <w:pPr>
              <w:ind w:left="360"/>
              <w:rPr>
                <w:rFonts w:asciiTheme="minorHAnsi" w:hAnsiTheme="minorHAnsi" w:cstheme="minorHAnsi"/>
                <w:b/>
              </w:rPr>
            </w:pPr>
            <w:r w:rsidRPr="003066F6">
              <w:rPr>
                <w:rFonts w:asciiTheme="minorHAnsi" w:hAnsiTheme="minorHAnsi" w:cstheme="minorHAnsi"/>
                <w:b/>
              </w:rPr>
              <w:t xml:space="preserve">Direct Client Service Costs-Travel/Lodging </w:t>
            </w:r>
          </w:p>
          <w:p w14:paraId="650DD7BE" w14:textId="77777777" w:rsidR="00E66BC2" w:rsidRPr="003066F6" w:rsidRDefault="00E66BC2" w:rsidP="00E66BC2">
            <w:pPr>
              <w:ind w:left="360"/>
              <w:rPr>
                <w:rFonts w:asciiTheme="minorHAnsi" w:hAnsiTheme="minorHAnsi" w:cstheme="minorHAnsi"/>
                <w:b/>
              </w:rPr>
            </w:pPr>
            <w:r w:rsidRPr="003066F6">
              <w:rPr>
                <w:rFonts w:asciiTheme="minorHAnsi" w:hAnsiTheme="minorHAnsi" w:cstheme="minorHAnsi"/>
                <w:b/>
              </w:rPr>
              <w:t>HIV Alliance Service Area</w:t>
            </w:r>
          </w:p>
          <w:p w14:paraId="5F1A7F8B" w14:textId="77777777" w:rsidR="00E66BC2" w:rsidRPr="003066F6" w:rsidRDefault="00E66BC2" w:rsidP="00E66BC2">
            <w:pPr>
              <w:rPr>
                <w:rFonts w:asciiTheme="minorHAnsi" w:hAnsiTheme="minorHAnsi" w:cstheme="minorHAnsi"/>
                <w:b/>
              </w:rPr>
            </w:pPr>
            <w:r w:rsidRPr="003066F6">
              <w:rPr>
                <w:rFonts w:asciiTheme="minorHAnsi" w:hAnsiTheme="minorHAnsi" w:cstheme="minorHAnsi"/>
                <w:sz w:val="20"/>
                <w:szCs w:val="20"/>
              </w:rPr>
              <w:t xml:space="preserve">        Expenditures for clients entered in to CAREWare</w:t>
            </w:r>
          </w:p>
        </w:tc>
        <w:tc>
          <w:tcPr>
            <w:tcW w:w="3060" w:type="dxa"/>
            <w:gridSpan w:val="2"/>
            <w:tcBorders>
              <w:top w:val="single" w:sz="4" w:space="0" w:color="auto"/>
              <w:left w:val="single" w:sz="6" w:space="0" w:color="auto"/>
              <w:bottom w:val="single" w:sz="4" w:space="0" w:color="auto"/>
              <w:right w:val="nil"/>
            </w:tcBorders>
          </w:tcPr>
          <w:p w14:paraId="169BEA70" w14:textId="77777777" w:rsidR="00E66BC2" w:rsidRPr="003066F6" w:rsidRDefault="00E66BC2" w:rsidP="00E66BC2">
            <w:pPr>
              <w:jc w:val="right"/>
              <w:rPr>
                <w:rFonts w:asciiTheme="minorHAnsi" w:hAnsiTheme="minorHAnsi" w:cstheme="minorHAnsi"/>
              </w:rPr>
            </w:pPr>
            <w:r w:rsidRPr="003066F6">
              <w:rPr>
                <w:rFonts w:asciiTheme="minorHAnsi" w:hAnsiTheme="minorHAnsi" w:cstheme="minorHAnsi"/>
              </w:rPr>
              <w:fldChar w:fldCharType="begin">
                <w:ffData>
                  <w:name w:val="Text30"/>
                  <w:enabled/>
                  <w:calcOnExit w:val="0"/>
                  <w:textInput/>
                </w:ffData>
              </w:fldChar>
            </w:r>
            <w:r w:rsidRPr="003066F6">
              <w:rPr>
                <w:rFonts w:asciiTheme="minorHAnsi" w:hAnsiTheme="minorHAnsi" w:cstheme="minorHAnsi"/>
              </w:rPr>
              <w:instrText xml:space="preserve"> FORMTEXT </w:instrText>
            </w:r>
            <w:r w:rsidRPr="003066F6">
              <w:rPr>
                <w:rFonts w:asciiTheme="minorHAnsi" w:hAnsiTheme="minorHAnsi" w:cstheme="minorHAnsi"/>
              </w:rPr>
            </w:r>
            <w:r w:rsidRPr="003066F6">
              <w:rPr>
                <w:rFonts w:asciiTheme="minorHAnsi" w:hAnsiTheme="minorHAnsi" w:cstheme="minorHAnsi"/>
              </w:rPr>
              <w:fldChar w:fldCharType="separate"/>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rPr>
              <w:fldChar w:fldCharType="end"/>
            </w:r>
          </w:p>
        </w:tc>
        <w:tc>
          <w:tcPr>
            <w:tcW w:w="2790" w:type="dxa"/>
            <w:gridSpan w:val="2"/>
            <w:tcBorders>
              <w:top w:val="single" w:sz="4" w:space="0" w:color="auto"/>
              <w:left w:val="single" w:sz="6" w:space="0" w:color="auto"/>
              <w:bottom w:val="single" w:sz="4" w:space="0" w:color="auto"/>
              <w:right w:val="single" w:sz="6" w:space="0" w:color="auto"/>
            </w:tcBorders>
          </w:tcPr>
          <w:p w14:paraId="767D9696" w14:textId="77777777" w:rsidR="00E66BC2" w:rsidRPr="003066F6" w:rsidRDefault="00E66BC2" w:rsidP="00E66BC2">
            <w:pPr>
              <w:jc w:val="right"/>
              <w:rPr>
                <w:rFonts w:asciiTheme="minorHAnsi" w:hAnsiTheme="minorHAnsi" w:cstheme="minorHAnsi"/>
              </w:rPr>
            </w:pPr>
            <w:r w:rsidRPr="003066F6">
              <w:rPr>
                <w:rFonts w:asciiTheme="minorHAnsi" w:hAnsiTheme="minorHAnsi" w:cstheme="minorHAnsi"/>
              </w:rPr>
              <w:fldChar w:fldCharType="begin">
                <w:ffData>
                  <w:name w:val="Text36"/>
                  <w:enabled/>
                  <w:calcOnExit w:val="0"/>
                  <w:textInput/>
                </w:ffData>
              </w:fldChar>
            </w:r>
            <w:r w:rsidRPr="003066F6">
              <w:rPr>
                <w:rFonts w:asciiTheme="minorHAnsi" w:hAnsiTheme="minorHAnsi" w:cstheme="minorHAnsi"/>
              </w:rPr>
              <w:instrText xml:space="preserve"> FORMTEXT </w:instrText>
            </w:r>
            <w:r w:rsidRPr="003066F6">
              <w:rPr>
                <w:rFonts w:asciiTheme="minorHAnsi" w:hAnsiTheme="minorHAnsi" w:cstheme="minorHAnsi"/>
              </w:rPr>
            </w:r>
            <w:r w:rsidRPr="003066F6">
              <w:rPr>
                <w:rFonts w:asciiTheme="minorHAnsi" w:hAnsiTheme="minorHAnsi" w:cstheme="minorHAnsi"/>
              </w:rPr>
              <w:fldChar w:fldCharType="separate"/>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rPr>
              <w:fldChar w:fldCharType="end"/>
            </w:r>
          </w:p>
        </w:tc>
      </w:tr>
      <w:tr w:rsidR="00E66BC2" w:rsidRPr="003066F6" w14:paraId="3120B1C9" w14:textId="77777777" w:rsidTr="00C52B61">
        <w:trPr>
          <w:gridAfter w:val="1"/>
          <w:wAfter w:w="8" w:type="dxa"/>
          <w:cantSplit/>
          <w:trHeight w:val="223"/>
        </w:trPr>
        <w:tc>
          <w:tcPr>
            <w:tcW w:w="5220" w:type="dxa"/>
            <w:gridSpan w:val="2"/>
            <w:tcBorders>
              <w:top w:val="single" w:sz="4" w:space="0" w:color="auto"/>
              <w:left w:val="single" w:sz="4" w:space="0" w:color="auto"/>
              <w:bottom w:val="single" w:sz="4" w:space="0" w:color="auto"/>
              <w:right w:val="nil"/>
            </w:tcBorders>
          </w:tcPr>
          <w:p w14:paraId="65827634" w14:textId="77777777" w:rsidR="00E66BC2" w:rsidRPr="003066F6" w:rsidRDefault="00E66BC2" w:rsidP="00E66BC2">
            <w:pPr>
              <w:ind w:left="360" w:hanging="360"/>
              <w:rPr>
                <w:rFonts w:asciiTheme="minorHAnsi" w:hAnsiTheme="minorHAnsi" w:cstheme="minorHAnsi"/>
                <w:b/>
              </w:rPr>
            </w:pPr>
            <w:r w:rsidRPr="003066F6">
              <w:rPr>
                <w:rFonts w:asciiTheme="minorHAnsi" w:hAnsiTheme="minorHAnsi" w:cstheme="minorHAnsi"/>
                <w:b/>
              </w:rPr>
              <w:t xml:space="preserve">12d. </w:t>
            </w:r>
            <w:r w:rsidRPr="003066F6">
              <w:rPr>
                <w:rFonts w:asciiTheme="minorHAnsi" w:hAnsiTheme="minorHAnsi" w:cstheme="minorHAnsi"/>
                <w:b/>
                <w:color w:val="FF0000"/>
              </w:rPr>
              <w:t>HIV Alliance only</w:t>
            </w:r>
          </w:p>
          <w:p w14:paraId="58FDA485" w14:textId="77777777" w:rsidR="00E66BC2" w:rsidRPr="003066F6" w:rsidRDefault="00E66BC2" w:rsidP="00E66BC2">
            <w:pPr>
              <w:ind w:left="360"/>
              <w:rPr>
                <w:rFonts w:asciiTheme="minorHAnsi" w:hAnsiTheme="minorHAnsi" w:cstheme="minorHAnsi"/>
                <w:b/>
              </w:rPr>
            </w:pPr>
            <w:r w:rsidRPr="003066F6">
              <w:rPr>
                <w:rFonts w:asciiTheme="minorHAnsi" w:hAnsiTheme="minorHAnsi" w:cstheme="minorHAnsi"/>
                <w:b/>
              </w:rPr>
              <w:t>Direct Client Service Costs-Travel/Lodging Outside of HIV Alliance Service Area</w:t>
            </w:r>
          </w:p>
          <w:p w14:paraId="159D7748" w14:textId="77777777" w:rsidR="00E66BC2" w:rsidRPr="003066F6" w:rsidRDefault="00E66BC2" w:rsidP="00E66BC2">
            <w:pPr>
              <w:rPr>
                <w:rFonts w:asciiTheme="minorHAnsi" w:hAnsiTheme="minorHAnsi" w:cstheme="minorHAnsi"/>
                <w:b/>
              </w:rPr>
            </w:pPr>
            <w:r w:rsidRPr="003066F6">
              <w:rPr>
                <w:rFonts w:asciiTheme="minorHAnsi" w:hAnsiTheme="minorHAnsi" w:cstheme="minorHAnsi"/>
                <w:sz w:val="20"/>
                <w:szCs w:val="20"/>
              </w:rPr>
              <w:t xml:space="preserve">        Expenditures for clients entered in to CAREWare</w:t>
            </w:r>
          </w:p>
        </w:tc>
        <w:tc>
          <w:tcPr>
            <w:tcW w:w="3060" w:type="dxa"/>
            <w:gridSpan w:val="2"/>
            <w:tcBorders>
              <w:top w:val="single" w:sz="4" w:space="0" w:color="auto"/>
              <w:left w:val="single" w:sz="6" w:space="0" w:color="auto"/>
              <w:bottom w:val="single" w:sz="4" w:space="0" w:color="auto"/>
              <w:right w:val="nil"/>
            </w:tcBorders>
          </w:tcPr>
          <w:p w14:paraId="54F5CD63" w14:textId="77777777" w:rsidR="00E66BC2" w:rsidRPr="003066F6" w:rsidRDefault="00E66BC2" w:rsidP="00E66BC2">
            <w:pPr>
              <w:jc w:val="right"/>
              <w:rPr>
                <w:rFonts w:asciiTheme="minorHAnsi" w:hAnsiTheme="minorHAnsi" w:cstheme="minorHAnsi"/>
              </w:rPr>
            </w:pPr>
            <w:r w:rsidRPr="003066F6">
              <w:rPr>
                <w:rFonts w:asciiTheme="minorHAnsi" w:hAnsiTheme="minorHAnsi" w:cstheme="minorHAnsi"/>
              </w:rPr>
              <w:fldChar w:fldCharType="begin">
                <w:ffData>
                  <w:name w:val="Text30"/>
                  <w:enabled/>
                  <w:calcOnExit w:val="0"/>
                  <w:textInput/>
                </w:ffData>
              </w:fldChar>
            </w:r>
            <w:r w:rsidRPr="003066F6">
              <w:rPr>
                <w:rFonts w:asciiTheme="minorHAnsi" w:hAnsiTheme="minorHAnsi" w:cstheme="minorHAnsi"/>
              </w:rPr>
              <w:instrText xml:space="preserve"> FORMTEXT </w:instrText>
            </w:r>
            <w:r w:rsidRPr="003066F6">
              <w:rPr>
                <w:rFonts w:asciiTheme="minorHAnsi" w:hAnsiTheme="minorHAnsi" w:cstheme="minorHAnsi"/>
              </w:rPr>
            </w:r>
            <w:r w:rsidRPr="003066F6">
              <w:rPr>
                <w:rFonts w:asciiTheme="minorHAnsi" w:hAnsiTheme="minorHAnsi" w:cstheme="minorHAnsi"/>
              </w:rPr>
              <w:fldChar w:fldCharType="separate"/>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rPr>
              <w:fldChar w:fldCharType="end"/>
            </w:r>
          </w:p>
        </w:tc>
        <w:tc>
          <w:tcPr>
            <w:tcW w:w="2790" w:type="dxa"/>
            <w:gridSpan w:val="2"/>
            <w:tcBorders>
              <w:top w:val="single" w:sz="4" w:space="0" w:color="auto"/>
              <w:left w:val="single" w:sz="6" w:space="0" w:color="auto"/>
              <w:bottom w:val="single" w:sz="4" w:space="0" w:color="auto"/>
              <w:right w:val="single" w:sz="6" w:space="0" w:color="auto"/>
            </w:tcBorders>
          </w:tcPr>
          <w:p w14:paraId="74D52CB2" w14:textId="77777777" w:rsidR="00E66BC2" w:rsidRPr="003066F6" w:rsidRDefault="00E66BC2" w:rsidP="00E66BC2">
            <w:pPr>
              <w:jc w:val="right"/>
              <w:rPr>
                <w:rFonts w:asciiTheme="minorHAnsi" w:hAnsiTheme="minorHAnsi" w:cstheme="minorHAnsi"/>
              </w:rPr>
            </w:pPr>
            <w:r w:rsidRPr="003066F6">
              <w:rPr>
                <w:rFonts w:asciiTheme="minorHAnsi" w:hAnsiTheme="minorHAnsi" w:cstheme="minorHAnsi"/>
              </w:rPr>
              <w:fldChar w:fldCharType="begin">
                <w:ffData>
                  <w:name w:val="Text36"/>
                  <w:enabled/>
                  <w:calcOnExit w:val="0"/>
                  <w:textInput/>
                </w:ffData>
              </w:fldChar>
            </w:r>
            <w:r w:rsidRPr="003066F6">
              <w:rPr>
                <w:rFonts w:asciiTheme="minorHAnsi" w:hAnsiTheme="minorHAnsi" w:cstheme="minorHAnsi"/>
              </w:rPr>
              <w:instrText xml:space="preserve"> FORMTEXT </w:instrText>
            </w:r>
            <w:r w:rsidRPr="003066F6">
              <w:rPr>
                <w:rFonts w:asciiTheme="minorHAnsi" w:hAnsiTheme="minorHAnsi" w:cstheme="minorHAnsi"/>
              </w:rPr>
            </w:r>
            <w:r w:rsidRPr="003066F6">
              <w:rPr>
                <w:rFonts w:asciiTheme="minorHAnsi" w:hAnsiTheme="minorHAnsi" w:cstheme="minorHAnsi"/>
              </w:rPr>
              <w:fldChar w:fldCharType="separate"/>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rPr>
              <w:fldChar w:fldCharType="end"/>
            </w:r>
          </w:p>
        </w:tc>
      </w:tr>
      <w:tr w:rsidR="00E66BC2" w:rsidRPr="003066F6" w14:paraId="2E4A1B22" w14:textId="77777777" w:rsidTr="00C52B61">
        <w:trPr>
          <w:gridAfter w:val="1"/>
          <w:wAfter w:w="8" w:type="dxa"/>
          <w:cantSplit/>
          <w:trHeight w:val="223"/>
        </w:trPr>
        <w:tc>
          <w:tcPr>
            <w:tcW w:w="5220" w:type="dxa"/>
            <w:gridSpan w:val="2"/>
            <w:tcBorders>
              <w:top w:val="single" w:sz="4" w:space="0" w:color="auto"/>
              <w:left w:val="single" w:sz="6" w:space="0" w:color="auto"/>
              <w:bottom w:val="single" w:sz="18" w:space="0" w:color="auto"/>
              <w:right w:val="nil"/>
            </w:tcBorders>
          </w:tcPr>
          <w:p w14:paraId="4E512F14" w14:textId="77777777" w:rsidR="00E66BC2" w:rsidRPr="003066F6" w:rsidRDefault="00E66BC2" w:rsidP="00E66BC2">
            <w:pPr>
              <w:rPr>
                <w:rFonts w:asciiTheme="minorHAnsi" w:hAnsiTheme="minorHAnsi" w:cstheme="minorHAnsi"/>
                <w:b/>
              </w:rPr>
            </w:pPr>
            <w:r w:rsidRPr="003066F6">
              <w:rPr>
                <w:rFonts w:asciiTheme="minorHAnsi" w:hAnsiTheme="minorHAnsi" w:cstheme="minorHAnsi"/>
                <w:b/>
              </w:rPr>
              <w:t>13. Administrative Costs</w:t>
            </w:r>
          </w:p>
          <w:p w14:paraId="1B8801E9" w14:textId="77777777" w:rsidR="00E66BC2" w:rsidRPr="003066F6" w:rsidRDefault="00E66BC2" w:rsidP="00E66BC2">
            <w:pPr>
              <w:rPr>
                <w:rFonts w:asciiTheme="minorHAnsi" w:hAnsiTheme="minorHAnsi" w:cstheme="minorHAnsi"/>
                <w:bCs/>
              </w:rPr>
            </w:pPr>
          </w:p>
        </w:tc>
        <w:tc>
          <w:tcPr>
            <w:tcW w:w="3060" w:type="dxa"/>
            <w:gridSpan w:val="2"/>
            <w:tcBorders>
              <w:top w:val="single" w:sz="4" w:space="0" w:color="auto"/>
              <w:left w:val="single" w:sz="6" w:space="0" w:color="auto"/>
              <w:bottom w:val="single" w:sz="18" w:space="0" w:color="auto"/>
              <w:right w:val="nil"/>
            </w:tcBorders>
          </w:tcPr>
          <w:p w14:paraId="4BBE13D9" w14:textId="77777777" w:rsidR="00E66BC2" w:rsidRPr="003066F6" w:rsidRDefault="00E66BC2" w:rsidP="00E66BC2">
            <w:pPr>
              <w:jc w:val="right"/>
              <w:rPr>
                <w:rFonts w:asciiTheme="minorHAnsi" w:hAnsiTheme="minorHAnsi" w:cstheme="minorHAnsi"/>
              </w:rPr>
            </w:pPr>
            <w:r w:rsidRPr="003066F6">
              <w:rPr>
                <w:rFonts w:asciiTheme="minorHAnsi" w:hAnsiTheme="minorHAnsi" w:cstheme="minorHAnsi"/>
              </w:rPr>
              <w:fldChar w:fldCharType="begin">
                <w:ffData>
                  <w:name w:val="Text28"/>
                  <w:enabled/>
                  <w:calcOnExit w:val="0"/>
                  <w:textInput/>
                </w:ffData>
              </w:fldChar>
            </w:r>
            <w:r w:rsidRPr="003066F6">
              <w:rPr>
                <w:rFonts w:asciiTheme="minorHAnsi" w:hAnsiTheme="minorHAnsi" w:cstheme="minorHAnsi"/>
              </w:rPr>
              <w:instrText xml:space="preserve"> FORMTEXT </w:instrText>
            </w:r>
            <w:r w:rsidRPr="003066F6">
              <w:rPr>
                <w:rFonts w:asciiTheme="minorHAnsi" w:hAnsiTheme="minorHAnsi" w:cstheme="minorHAnsi"/>
              </w:rPr>
            </w:r>
            <w:r w:rsidRPr="003066F6">
              <w:rPr>
                <w:rFonts w:asciiTheme="minorHAnsi" w:hAnsiTheme="minorHAnsi" w:cstheme="minorHAnsi"/>
              </w:rPr>
              <w:fldChar w:fldCharType="separate"/>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rPr>
              <w:fldChar w:fldCharType="end"/>
            </w:r>
          </w:p>
        </w:tc>
        <w:tc>
          <w:tcPr>
            <w:tcW w:w="2790" w:type="dxa"/>
            <w:gridSpan w:val="2"/>
            <w:tcBorders>
              <w:top w:val="single" w:sz="4" w:space="0" w:color="auto"/>
              <w:left w:val="single" w:sz="6" w:space="0" w:color="auto"/>
              <w:bottom w:val="single" w:sz="18" w:space="0" w:color="auto"/>
              <w:right w:val="single" w:sz="6" w:space="0" w:color="auto"/>
            </w:tcBorders>
          </w:tcPr>
          <w:p w14:paraId="560C3B41" w14:textId="77777777" w:rsidR="00E66BC2" w:rsidRPr="003066F6" w:rsidRDefault="00E66BC2" w:rsidP="00E66BC2">
            <w:pPr>
              <w:jc w:val="right"/>
              <w:rPr>
                <w:rFonts w:asciiTheme="minorHAnsi" w:hAnsiTheme="minorHAnsi" w:cstheme="minorHAnsi"/>
              </w:rPr>
            </w:pPr>
            <w:r w:rsidRPr="003066F6">
              <w:rPr>
                <w:rFonts w:asciiTheme="minorHAnsi" w:hAnsiTheme="minorHAnsi" w:cstheme="minorHAnsi"/>
              </w:rPr>
              <w:fldChar w:fldCharType="begin">
                <w:ffData>
                  <w:name w:val="Text34"/>
                  <w:enabled/>
                  <w:calcOnExit w:val="0"/>
                  <w:textInput/>
                </w:ffData>
              </w:fldChar>
            </w:r>
            <w:r w:rsidRPr="003066F6">
              <w:rPr>
                <w:rFonts w:asciiTheme="minorHAnsi" w:hAnsiTheme="minorHAnsi" w:cstheme="minorHAnsi"/>
              </w:rPr>
              <w:instrText xml:space="preserve"> FORMTEXT </w:instrText>
            </w:r>
            <w:r w:rsidRPr="003066F6">
              <w:rPr>
                <w:rFonts w:asciiTheme="minorHAnsi" w:hAnsiTheme="minorHAnsi" w:cstheme="minorHAnsi"/>
              </w:rPr>
            </w:r>
            <w:r w:rsidRPr="003066F6">
              <w:rPr>
                <w:rFonts w:asciiTheme="minorHAnsi" w:hAnsiTheme="minorHAnsi" w:cstheme="minorHAnsi"/>
              </w:rPr>
              <w:fldChar w:fldCharType="separate"/>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rPr>
              <w:fldChar w:fldCharType="end"/>
            </w:r>
          </w:p>
        </w:tc>
      </w:tr>
      <w:tr w:rsidR="00E66BC2" w:rsidRPr="003066F6" w14:paraId="67FFAA76" w14:textId="77777777" w:rsidTr="00C52B61">
        <w:trPr>
          <w:gridAfter w:val="1"/>
          <w:wAfter w:w="8" w:type="dxa"/>
          <w:cantSplit/>
          <w:trHeight w:val="417"/>
        </w:trPr>
        <w:tc>
          <w:tcPr>
            <w:tcW w:w="5220" w:type="dxa"/>
            <w:gridSpan w:val="2"/>
            <w:tcBorders>
              <w:top w:val="single" w:sz="18" w:space="0" w:color="auto"/>
              <w:left w:val="single" w:sz="18" w:space="0" w:color="auto"/>
              <w:bottom w:val="single" w:sz="18" w:space="0" w:color="auto"/>
              <w:right w:val="nil"/>
            </w:tcBorders>
          </w:tcPr>
          <w:p w14:paraId="6BFFBE1E" w14:textId="77777777" w:rsidR="00E66BC2" w:rsidRPr="003066F6" w:rsidRDefault="00E66BC2" w:rsidP="00E66BC2">
            <w:pPr>
              <w:tabs>
                <w:tab w:val="left" w:pos="350"/>
              </w:tabs>
              <w:rPr>
                <w:rFonts w:asciiTheme="minorHAnsi" w:hAnsiTheme="minorHAnsi" w:cstheme="minorHAnsi"/>
                <w:b/>
              </w:rPr>
            </w:pPr>
            <w:r w:rsidRPr="003066F6">
              <w:rPr>
                <w:rFonts w:asciiTheme="minorHAnsi" w:hAnsiTheme="minorHAnsi" w:cstheme="minorHAnsi"/>
                <w:b/>
              </w:rPr>
              <w:t xml:space="preserve">14. </w:t>
            </w:r>
            <w:r w:rsidRPr="003066F6">
              <w:rPr>
                <w:rFonts w:asciiTheme="minorHAnsi" w:hAnsiTheme="minorHAnsi" w:cstheme="minorHAnsi"/>
                <w:b/>
                <w:bCs/>
              </w:rPr>
              <w:t>TOTAL ORAL HEALTHCARE SERVICES</w:t>
            </w:r>
          </w:p>
          <w:p w14:paraId="4D2D6BC6" w14:textId="77777777" w:rsidR="00E66BC2" w:rsidRPr="003066F6" w:rsidRDefault="00E66BC2" w:rsidP="00E66BC2">
            <w:pPr>
              <w:tabs>
                <w:tab w:val="left" w:pos="350"/>
              </w:tabs>
              <w:ind w:left="360"/>
              <w:rPr>
                <w:rFonts w:asciiTheme="minorHAnsi" w:hAnsiTheme="minorHAnsi" w:cstheme="minorHAnsi"/>
                <w:b/>
              </w:rPr>
            </w:pPr>
            <w:r w:rsidRPr="003066F6">
              <w:rPr>
                <w:rFonts w:asciiTheme="minorHAnsi" w:hAnsiTheme="minorHAnsi" w:cstheme="minorHAnsi"/>
                <w:sz w:val="20"/>
                <w:szCs w:val="20"/>
              </w:rPr>
              <w:t>Sum Lines 12a. (</w:t>
            </w:r>
            <w:r w:rsidRPr="003066F6">
              <w:rPr>
                <w:rFonts w:asciiTheme="minorHAnsi" w:hAnsiTheme="minorHAnsi" w:cstheme="minorHAnsi"/>
                <w:color w:val="FF0000"/>
                <w:sz w:val="20"/>
                <w:szCs w:val="20"/>
              </w:rPr>
              <w:t xml:space="preserve">HIV Alliance only include: </w:t>
            </w:r>
            <w:r w:rsidRPr="003066F6">
              <w:rPr>
                <w:rFonts w:asciiTheme="minorHAnsi" w:hAnsiTheme="minorHAnsi" w:cstheme="minorHAnsi"/>
                <w:sz w:val="20"/>
                <w:szCs w:val="20"/>
              </w:rPr>
              <w:t>12b., 12c., 12d.) and 13</w:t>
            </w:r>
          </w:p>
        </w:tc>
        <w:tc>
          <w:tcPr>
            <w:tcW w:w="3060" w:type="dxa"/>
            <w:gridSpan w:val="2"/>
            <w:tcBorders>
              <w:top w:val="single" w:sz="18" w:space="0" w:color="auto"/>
              <w:left w:val="single" w:sz="6" w:space="0" w:color="auto"/>
              <w:bottom w:val="single" w:sz="18" w:space="0" w:color="auto"/>
              <w:right w:val="nil"/>
            </w:tcBorders>
          </w:tcPr>
          <w:p w14:paraId="628C73E7" w14:textId="77777777" w:rsidR="00E66BC2" w:rsidRPr="003066F6" w:rsidRDefault="00E66BC2" w:rsidP="00E66BC2">
            <w:pPr>
              <w:jc w:val="right"/>
              <w:rPr>
                <w:rFonts w:asciiTheme="minorHAnsi" w:hAnsiTheme="minorHAnsi" w:cstheme="minorHAnsi"/>
              </w:rPr>
            </w:pPr>
            <w:r w:rsidRPr="003066F6">
              <w:rPr>
                <w:rFonts w:asciiTheme="minorHAnsi" w:hAnsiTheme="minorHAnsi" w:cstheme="minorHAnsi"/>
              </w:rPr>
              <w:fldChar w:fldCharType="begin">
                <w:ffData>
                  <w:name w:val="Text30"/>
                  <w:enabled/>
                  <w:calcOnExit w:val="0"/>
                  <w:textInput/>
                </w:ffData>
              </w:fldChar>
            </w:r>
            <w:r w:rsidRPr="003066F6">
              <w:rPr>
                <w:rFonts w:asciiTheme="minorHAnsi" w:hAnsiTheme="minorHAnsi" w:cstheme="minorHAnsi"/>
              </w:rPr>
              <w:instrText xml:space="preserve"> FORMTEXT </w:instrText>
            </w:r>
            <w:r w:rsidRPr="003066F6">
              <w:rPr>
                <w:rFonts w:asciiTheme="minorHAnsi" w:hAnsiTheme="minorHAnsi" w:cstheme="minorHAnsi"/>
              </w:rPr>
            </w:r>
            <w:r w:rsidRPr="003066F6">
              <w:rPr>
                <w:rFonts w:asciiTheme="minorHAnsi" w:hAnsiTheme="minorHAnsi" w:cstheme="minorHAnsi"/>
              </w:rPr>
              <w:fldChar w:fldCharType="separate"/>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rPr>
              <w:fldChar w:fldCharType="end"/>
            </w:r>
          </w:p>
        </w:tc>
        <w:tc>
          <w:tcPr>
            <w:tcW w:w="2790" w:type="dxa"/>
            <w:gridSpan w:val="2"/>
            <w:tcBorders>
              <w:top w:val="single" w:sz="18" w:space="0" w:color="auto"/>
              <w:left w:val="single" w:sz="6" w:space="0" w:color="auto"/>
              <w:bottom w:val="single" w:sz="18" w:space="0" w:color="auto"/>
              <w:right w:val="single" w:sz="18" w:space="0" w:color="auto"/>
            </w:tcBorders>
          </w:tcPr>
          <w:p w14:paraId="4147511D" w14:textId="77777777" w:rsidR="00E66BC2" w:rsidRPr="003066F6" w:rsidRDefault="00E66BC2" w:rsidP="00E66BC2">
            <w:pPr>
              <w:jc w:val="right"/>
              <w:rPr>
                <w:rFonts w:asciiTheme="minorHAnsi" w:hAnsiTheme="minorHAnsi" w:cstheme="minorHAnsi"/>
              </w:rPr>
            </w:pPr>
            <w:r w:rsidRPr="003066F6">
              <w:rPr>
                <w:rFonts w:asciiTheme="minorHAnsi" w:hAnsiTheme="minorHAnsi" w:cstheme="minorHAnsi"/>
              </w:rPr>
              <w:fldChar w:fldCharType="begin">
                <w:ffData>
                  <w:name w:val="Text30"/>
                  <w:enabled/>
                  <w:calcOnExit w:val="0"/>
                  <w:textInput/>
                </w:ffData>
              </w:fldChar>
            </w:r>
            <w:r w:rsidRPr="003066F6">
              <w:rPr>
                <w:rFonts w:asciiTheme="minorHAnsi" w:hAnsiTheme="minorHAnsi" w:cstheme="minorHAnsi"/>
              </w:rPr>
              <w:instrText xml:space="preserve"> FORMTEXT </w:instrText>
            </w:r>
            <w:r w:rsidRPr="003066F6">
              <w:rPr>
                <w:rFonts w:asciiTheme="minorHAnsi" w:hAnsiTheme="minorHAnsi" w:cstheme="minorHAnsi"/>
              </w:rPr>
            </w:r>
            <w:r w:rsidRPr="003066F6">
              <w:rPr>
                <w:rFonts w:asciiTheme="minorHAnsi" w:hAnsiTheme="minorHAnsi" w:cstheme="minorHAnsi"/>
              </w:rPr>
              <w:fldChar w:fldCharType="separate"/>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rPr>
              <w:fldChar w:fldCharType="end"/>
            </w:r>
          </w:p>
        </w:tc>
      </w:tr>
      <w:tr w:rsidR="00E66BC2" w:rsidRPr="003066F6" w14:paraId="52218EAF" w14:textId="77777777" w:rsidTr="00C52B61">
        <w:trPr>
          <w:gridAfter w:val="1"/>
          <w:wAfter w:w="8" w:type="dxa"/>
          <w:cantSplit/>
          <w:trHeight w:val="35"/>
        </w:trPr>
        <w:tc>
          <w:tcPr>
            <w:tcW w:w="5220" w:type="dxa"/>
            <w:gridSpan w:val="2"/>
            <w:tcBorders>
              <w:top w:val="single" w:sz="18" w:space="0" w:color="auto"/>
              <w:left w:val="single" w:sz="6" w:space="0" w:color="auto"/>
              <w:bottom w:val="single" w:sz="4" w:space="0" w:color="auto"/>
              <w:right w:val="nil"/>
            </w:tcBorders>
            <w:shd w:val="clear" w:color="auto" w:fill="000000"/>
          </w:tcPr>
          <w:p w14:paraId="563B6468" w14:textId="77777777" w:rsidR="00E66BC2" w:rsidRPr="003066F6" w:rsidRDefault="00E66BC2" w:rsidP="00E66BC2">
            <w:pPr>
              <w:tabs>
                <w:tab w:val="left" w:pos="350"/>
              </w:tabs>
              <w:rPr>
                <w:rFonts w:asciiTheme="minorHAnsi" w:hAnsiTheme="minorHAnsi" w:cstheme="minorHAnsi"/>
                <w:sz w:val="16"/>
                <w:szCs w:val="16"/>
              </w:rPr>
            </w:pPr>
            <w:bookmarkStart w:id="18" w:name="_Hlk2169065"/>
          </w:p>
        </w:tc>
        <w:tc>
          <w:tcPr>
            <w:tcW w:w="3060" w:type="dxa"/>
            <w:gridSpan w:val="2"/>
            <w:tcBorders>
              <w:top w:val="single" w:sz="18" w:space="0" w:color="auto"/>
              <w:left w:val="single" w:sz="6" w:space="0" w:color="auto"/>
              <w:bottom w:val="nil"/>
              <w:right w:val="nil"/>
            </w:tcBorders>
            <w:shd w:val="clear" w:color="auto" w:fill="000000"/>
          </w:tcPr>
          <w:p w14:paraId="3F87C711" w14:textId="77777777" w:rsidR="00E66BC2" w:rsidRPr="003066F6" w:rsidRDefault="00E66BC2" w:rsidP="00E66BC2">
            <w:pPr>
              <w:jc w:val="right"/>
              <w:rPr>
                <w:rFonts w:asciiTheme="minorHAnsi" w:hAnsiTheme="minorHAnsi" w:cstheme="minorHAnsi"/>
              </w:rPr>
            </w:pPr>
          </w:p>
        </w:tc>
        <w:tc>
          <w:tcPr>
            <w:tcW w:w="2790" w:type="dxa"/>
            <w:gridSpan w:val="2"/>
            <w:tcBorders>
              <w:top w:val="single" w:sz="18" w:space="0" w:color="auto"/>
              <w:left w:val="single" w:sz="6" w:space="0" w:color="auto"/>
              <w:bottom w:val="nil"/>
              <w:right w:val="single" w:sz="6" w:space="0" w:color="auto"/>
            </w:tcBorders>
            <w:shd w:val="clear" w:color="auto" w:fill="000000"/>
          </w:tcPr>
          <w:p w14:paraId="56ECB67C" w14:textId="77777777" w:rsidR="00E66BC2" w:rsidRPr="003066F6" w:rsidRDefault="00E66BC2" w:rsidP="00E66BC2">
            <w:pPr>
              <w:jc w:val="right"/>
              <w:rPr>
                <w:rFonts w:asciiTheme="minorHAnsi" w:hAnsiTheme="minorHAnsi" w:cstheme="minorHAnsi"/>
              </w:rPr>
            </w:pPr>
          </w:p>
        </w:tc>
      </w:tr>
      <w:bookmarkEnd w:id="18"/>
      <w:tr w:rsidR="00E66BC2" w:rsidRPr="003066F6" w14:paraId="270BA6AD" w14:textId="77777777" w:rsidTr="00C52B61">
        <w:trPr>
          <w:gridAfter w:val="1"/>
          <w:wAfter w:w="8" w:type="dxa"/>
          <w:cantSplit/>
          <w:trHeight w:val="417"/>
        </w:trPr>
        <w:tc>
          <w:tcPr>
            <w:tcW w:w="5220" w:type="dxa"/>
            <w:gridSpan w:val="2"/>
            <w:tcBorders>
              <w:top w:val="single" w:sz="6" w:space="0" w:color="auto"/>
              <w:left w:val="single" w:sz="6" w:space="0" w:color="auto"/>
              <w:bottom w:val="single" w:sz="18" w:space="0" w:color="auto"/>
              <w:right w:val="nil"/>
            </w:tcBorders>
          </w:tcPr>
          <w:p w14:paraId="6C6BAF08" w14:textId="77777777" w:rsidR="00E66BC2" w:rsidRPr="003066F6" w:rsidRDefault="00E66BC2" w:rsidP="00E66BC2">
            <w:pPr>
              <w:ind w:left="360" w:hanging="360"/>
              <w:rPr>
                <w:rFonts w:asciiTheme="minorHAnsi" w:hAnsiTheme="minorHAnsi" w:cstheme="minorHAnsi"/>
                <w:b/>
              </w:rPr>
            </w:pPr>
            <w:r w:rsidRPr="003066F6">
              <w:rPr>
                <w:rFonts w:asciiTheme="minorHAnsi" w:hAnsiTheme="minorHAnsi" w:cstheme="minorHAnsi"/>
                <w:b/>
              </w:rPr>
              <w:t>15. TOTAL CASE MANAGEMENT, SUPPORT SERVICES AND ORAL HEALTHCARE SERVICES THIS PERIOD</w:t>
            </w:r>
          </w:p>
          <w:p w14:paraId="7A26AF7A" w14:textId="77777777" w:rsidR="00E66BC2" w:rsidRPr="003066F6" w:rsidRDefault="00E66BC2" w:rsidP="00E66BC2">
            <w:pPr>
              <w:ind w:left="360"/>
              <w:rPr>
                <w:rFonts w:asciiTheme="minorHAnsi" w:hAnsiTheme="minorHAnsi" w:cstheme="minorHAnsi"/>
                <w:sz w:val="16"/>
                <w:szCs w:val="16"/>
              </w:rPr>
            </w:pPr>
            <w:r w:rsidRPr="003066F6">
              <w:rPr>
                <w:rFonts w:asciiTheme="minorHAnsi" w:hAnsiTheme="minorHAnsi" w:cstheme="minorHAnsi"/>
                <w:sz w:val="20"/>
                <w:szCs w:val="20"/>
              </w:rPr>
              <w:t>Add Line 7, Line 11, and Line 14</w:t>
            </w:r>
          </w:p>
        </w:tc>
        <w:tc>
          <w:tcPr>
            <w:tcW w:w="3060" w:type="dxa"/>
            <w:gridSpan w:val="2"/>
            <w:tcBorders>
              <w:top w:val="single" w:sz="6" w:space="0" w:color="auto"/>
              <w:left w:val="single" w:sz="6" w:space="0" w:color="auto"/>
              <w:bottom w:val="single" w:sz="18" w:space="0" w:color="auto"/>
              <w:right w:val="nil"/>
            </w:tcBorders>
          </w:tcPr>
          <w:p w14:paraId="3926D8FA" w14:textId="77777777" w:rsidR="00E66BC2" w:rsidRPr="003066F6" w:rsidRDefault="00E66BC2" w:rsidP="00E66BC2">
            <w:pPr>
              <w:jc w:val="right"/>
              <w:rPr>
                <w:rFonts w:asciiTheme="minorHAnsi" w:hAnsiTheme="minorHAnsi" w:cstheme="minorHAnsi"/>
              </w:rPr>
            </w:pPr>
            <w:r w:rsidRPr="003066F6">
              <w:rPr>
                <w:rFonts w:asciiTheme="minorHAnsi" w:hAnsiTheme="minorHAnsi" w:cstheme="minorHAnsi"/>
              </w:rPr>
              <w:fldChar w:fldCharType="begin">
                <w:ffData>
                  <w:name w:val="Text28"/>
                  <w:enabled/>
                  <w:calcOnExit w:val="0"/>
                  <w:textInput/>
                </w:ffData>
              </w:fldChar>
            </w:r>
            <w:r w:rsidRPr="003066F6">
              <w:rPr>
                <w:rFonts w:asciiTheme="minorHAnsi" w:hAnsiTheme="minorHAnsi" w:cstheme="minorHAnsi"/>
              </w:rPr>
              <w:instrText xml:space="preserve"> FORMTEXT </w:instrText>
            </w:r>
            <w:r w:rsidRPr="003066F6">
              <w:rPr>
                <w:rFonts w:asciiTheme="minorHAnsi" w:hAnsiTheme="minorHAnsi" w:cstheme="minorHAnsi"/>
              </w:rPr>
            </w:r>
            <w:r w:rsidRPr="003066F6">
              <w:rPr>
                <w:rFonts w:asciiTheme="minorHAnsi" w:hAnsiTheme="minorHAnsi" w:cstheme="minorHAnsi"/>
              </w:rPr>
              <w:fldChar w:fldCharType="separate"/>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rPr>
              <w:fldChar w:fldCharType="end"/>
            </w:r>
          </w:p>
        </w:tc>
        <w:tc>
          <w:tcPr>
            <w:tcW w:w="2790" w:type="dxa"/>
            <w:gridSpan w:val="2"/>
            <w:tcBorders>
              <w:top w:val="single" w:sz="6" w:space="0" w:color="auto"/>
              <w:left w:val="single" w:sz="6" w:space="0" w:color="auto"/>
              <w:bottom w:val="single" w:sz="18" w:space="0" w:color="auto"/>
              <w:right w:val="single" w:sz="6" w:space="0" w:color="auto"/>
            </w:tcBorders>
          </w:tcPr>
          <w:p w14:paraId="225EB9D3" w14:textId="77777777" w:rsidR="00E66BC2" w:rsidRPr="003066F6" w:rsidRDefault="00E66BC2" w:rsidP="00E66BC2">
            <w:pPr>
              <w:jc w:val="right"/>
              <w:rPr>
                <w:rFonts w:asciiTheme="minorHAnsi" w:hAnsiTheme="minorHAnsi" w:cstheme="minorHAnsi"/>
              </w:rPr>
            </w:pPr>
            <w:r w:rsidRPr="003066F6">
              <w:rPr>
                <w:rFonts w:asciiTheme="minorHAnsi" w:hAnsiTheme="minorHAnsi" w:cstheme="minorHAnsi"/>
              </w:rPr>
              <w:fldChar w:fldCharType="begin">
                <w:ffData>
                  <w:name w:val="Text34"/>
                  <w:enabled/>
                  <w:calcOnExit w:val="0"/>
                  <w:textInput/>
                </w:ffData>
              </w:fldChar>
            </w:r>
            <w:r w:rsidRPr="003066F6">
              <w:rPr>
                <w:rFonts w:asciiTheme="minorHAnsi" w:hAnsiTheme="minorHAnsi" w:cstheme="minorHAnsi"/>
              </w:rPr>
              <w:instrText xml:space="preserve"> FORMTEXT </w:instrText>
            </w:r>
            <w:r w:rsidRPr="003066F6">
              <w:rPr>
                <w:rFonts w:asciiTheme="minorHAnsi" w:hAnsiTheme="minorHAnsi" w:cstheme="minorHAnsi"/>
              </w:rPr>
            </w:r>
            <w:r w:rsidRPr="003066F6">
              <w:rPr>
                <w:rFonts w:asciiTheme="minorHAnsi" w:hAnsiTheme="minorHAnsi" w:cstheme="minorHAnsi"/>
              </w:rPr>
              <w:fldChar w:fldCharType="separate"/>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rPr>
              <w:fldChar w:fldCharType="end"/>
            </w:r>
          </w:p>
        </w:tc>
      </w:tr>
      <w:tr w:rsidR="00E66BC2" w:rsidRPr="003066F6" w14:paraId="43DE522B" w14:textId="77777777" w:rsidTr="00C52B61">
        <w:trPr>
          <w:gridAfter w:val="1"/>
          <w:wAfter w:w="8" w:type="dxa"/>
          <w:cantSplit/>
          <w:trHeight w:val="417"/>
        </w:trPr>
        <w:tc>
          <w:tcPr>
            <w:tcW w:w="5220" w:type="dxa"/>
            <w:gridSpan w:val="2"/>
            <w:tcBorders>
              <w:top w:val="single" w:sz="6" w:space="0" w:color="auto"/>
              <w:left w:val="single" w:sz="6" w:space="0" w:color="auto"/>
              <w:bottom w:val="single" w:sz="18" w:space="0" w:color="auto"/>
              <w:right w:val="nil"/>
            </w:tcBorders>
          </w:tcPr>
          <w:p w14:paraId="0505F838" w14:textId="77777777" w:rsidR="00E66BC2" w:rsidRPr="003066F6" w:rsidRDefault="00E66BC2" w:rsidP="00E66BC2">
            <w:pPr>
              <w:ind w:left="360" w:hanging="360"/>
              <w:rPr>
                <w:rFonts w:asciiTheme="minorHAnsi" w:hAnsiTheme="minorHAnsi" w:cstheme="minorHAnsi"/>
                <w:b/>
              </w:rPr>
            </w:pPr>
            <w:r w:rsidRPr="003066F6">
              <w:rPr>
                <w:rFonts w:asciiTheme="minorHAnsi" w:hAnsiTheme="minorHAnsi" w:cstheme="minorHAnsi"/>
                <w:b/>
              </w:rPr>
              <w:t xml:space="preserve">16. Percentage of FY Award amount (listed in section I, 8) expended </w:t>
            </w:r>
          </w:p>
          <w:p w14:paraId="511026C1" w14:textId="77777777" w:rsidR="00E66BC2" w:rsidRPr="003066F6" w:rsidRDefault="00E66BC2" w:rsidP="00E66BC2">
            <w:pPr>
              <w:ind w:left="360" w:hanging="360"/>
              <w:rPr>
                <w:rFonts w:asciiTheme="minorHAnsi" w:hAnsiTheme="minorHAnsi" w:cstheme="minorHAnsi"/>
                <w:b/>
              </w:rPr>
            </w:pPr>
          </w:p>
        </w:tc>
        <w:tc>
          <w:tcPr>
            <w:tcW w:w="3060" w:type="dxa"/>
            <w:gridSpan w:val="2"/>
            <w:tcBorders>
              <w:top w:val="single" w:sz="6" w:space="0" w:color="auto"/>
              <w:left w:val="single" w:sz="6" w:space="0" w:color="auto"/>
              <w:bottom w:val="single" w:sz="18" w:space="0" w:color="auto"/>
              <w:right w:val="nil"/>
            </w:tcBorders>
          </w:tcPr>
          <w:p w14:paraId="73AB8C9B" w14:textId="77777777" w:rsidR="00E66BC2" w:rsidRPr="003066F6" w:rsidRDefault="00E66BC2" w:rsidP="00E66BC2">
            <w:pPr>
              <w:jc w:val="right"/>
              <w:rPr>
                <w:rFonts w:asciiTheme="minorHAnsi" w:hAnsiTheme="minorHAnsi" w:cstheme="minorHAnsi"/>
              </w:rPr>
            </w:pPr>
            <w:r w:rsidRPr="003066F6">
              <w:rPr>
                <w:rFonts w:asciiTheme="minorHAnsi" w:hAnsiTheme="minorHAnsi" w:cstheme="minorHAnsi"/>
              </w:rPr>
              <w:fldChar w:fldCharType="begin">
                <w:ffData>
                  <w:name w:val="Text28"/>
                  <w:enabled/>
                  <w:calcOnExit w:val="0"/>
                  <w:textInput/>
                </w:ffData>
              </w:fldChar>
            </w:r>
            <w:r w:rsidRPr="003066F6">
              <w:rPr>
                <w:rFonts w:asciiTheme="minorHAnsi" w:hAnsiTheme="minorHAnsi" w:cstheme="minorHAnsi"/>
              </w:rPr>
              <w:instrText xml:space="preserve"> FORMTEXT </w:instrText>
            </w:r>
            <w:r w:rsidRPr="003066F6">
              <w:rPr>
                <w:rFonts w:asciiTheme="minorHAnsi" w:hAnsiTheme="minorHAnsi" w:cstheme="minorHAnsi"/>
              </w:rPr>
            </w:r>
            <w:r w:rsidRPr="003066F6">
              <w:rPr>
                <w:rFonts w:asciiTheme="minorHAnsi" w:hAnsiTheme="minorHAnsi" w:cstheme="minorHAnsi"/>
              </w:rPr>
              <w:fldChar w:fldCharType="separate"/>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rPr>
              <w:fldChar w:fldCharType="end"/>
            </w:r>
            <w:r w:rsidRPr="003066F6">
              <w:rPr>
                <w:rFonts w:asciiTheme="minorHAnsi" w:hAnsiTheme="minorHAnsi" w:cstheme="minorHAnsi"/>
              </w:rPr>
              <w:t xml:space="preserve"> %</w:t>
            </w:r>
          </w:p>
        </w:tc>
        <w:tc>
          <w:tcPr>
            <w:tcW w:w="2790" w:type="dxa"/>
            <w:gridSpan w:val="2"/>
            <w:tcBorders>
              <w:top w:val="single" w:sz="6" w:space="0" w:color="auto"/>
              <w:left w:val="single" w:sz="6" w:space="0" w:color="auto"/>
              <w:bottom w:val="single" w:sz="18" w:space="0" w:color="auto"/>
              <w:right w:val="single" w:sz="6" w:space="0" w:color="auto"/>
            </w:tcBorders>
          </w:tcPr>
          <w:p w14:paraId="173E15FD" w14:textId="77777777" w:rsidR="00E66BC2" w:rsidRPr="003066F6" w:rsidRDefault="00E66BC2" w:rsidP="00E66BC2">
            <w:pPr>
              <w:jc w:val="right"/>
              <w:rPr>
                <w:rFonts w:asciiTheme="minorHAnsi" w:hAnsiTheme="minorHAnsi" w:cstheme="minorHAnsi"/>
              </w:rPr>
            </w:pPr>
            <w:r w:rsidRPr="003066F6">
              <w:rPr>
                <w:rFonts w:asciiTheme="minorHAnsi" w:hAnsiTheme="minorHAnsi" w:cstheme="minorHAnsi"/>
              </w:rPr>
              <w:fldChar w:fldCharType="begin">
                <w:ffData>
                  <w:name w:val="Text28"/>
                  <w:enabled/>
                  <w:calcOnExit w:val="0"/>
                  <w:textInput/>
                </w:ffData>
              </w:fldChar>
            </w:r>
            <w:r w:rsidRPr="003066F6">
              <w:rPr>
                <w:rFonts w:asciiTheme="minorHAnsi" w:hAnsiTheme="minorHAnsi" w:cstheme="minorHAnsi"/>
              </w:rPr>
              <w:instrText xml:space="preserve"> FORMTEXT </w:instrText>
            </w:r>
            <w:r w:rsidRPr="003066F6">
              <w:rPr>
                <w:rFonts w:asciiTheme="minorHAnsi" w:hAnsiTheme="minorHAnsi" w:cstheme="minorHAnsi"/>
              </w:rPr>
            </w:r>
            <w:r w:rsidRPr="003066F6">
              <w:rPr>
                <w:rFonts w:asciiTheme="minorHAnsi" w:hAnsiTheme="minorHAnsi" w:cstheme="minorHAnsi"/>
              </w:rPr>
              <w:fldChar w:fldCharType="separate"/>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noProof/>
              </w:rPr>
              <w:t> </w:t>
            </w:r>
            <w:r w:rsidRPr="003066F6">
              <w:rPr>
                <w:rFonts w:asciiTheme="minorHAnsi" w:hAnsiTheme="minorHAnsi" w:cstheme="minorHAnsi"/>
              </w:rPr>
              <w:fldChar w:fldCharType="end"/>
            </w:r>
            <w:r w:rsidRPr="003066F6">
              <w:rPr>
                <w:rFonts w:asciiTheme="minorHAnsi" w:hAnsiTheme="minorHAnsi" w:cstheme="minorHAnsi"/>
              </w:rPr>
              <w:t xml:space="preserve"> %</w:t>
            </w:r>
          </w:p>
        </w:tc>
      </w:tr>
      <w:tr w:rsidR="00E66BC2" w:rsidRPr="00E66BC2" w14:paraId="66DCD2BD" w14:textId="77777777" w:rsidTr="00C52B61">
        <w:trPr>
          <w:gridAfter w:val="1"/>
          <w:wAfter w:w="8" w:type="dxa"/>
          <w:cantSplit/>
          <w:trHeight w:val="162"/>
        </w:trPr>
        <w:tc>
          <w:tcPr>
            <w:tcW w:w="11070" w:type="dxa"/>
            <w:gridSpan w:val="6"/>
            <w:tcBorders>
              <w:top w:val="single" w:sz="18" w:space="0" w:color="auto"/>
              <w:left w:val="single" w:sz="6" w:space="0" w:color="auto"/>
              <w:bottom w:val="single" w:sz="4" w:space="0" w:color="auto"/>
              <w:right w:val="nil"/>
            </w:tcBorders>
            <w:shd w:val="solid" w:color="auto" w:fill="000000"/>
          </w:tcPr>
          <w:p w14:paraId="43030B7F" w14:textId="77777777" w:rsidR="00E66BC2" w:rsidRPr="00E66BC2" w:rsidRDefault="00E66BC2" w:rsidP="00E66BC2">
            <w:pPr>
              <w:rPr>
                <w:rFonts w:asciiTheme="minorHAnsi" w:hAnsiTheme="minorHAnsi" w:cstheme="minorHAnsi"/>
              </w:rPr>
            </w:pPr>
            <w:r w:rsidRPr="003066F6">
              <w:rPr>
                <w:rFonts w:asciiTheme="minorHAnsi" w:hAnsiTheme="minorHAnsi" w:cstheme="minorHAnsi"/>
                <w:smallCaps/>
              </w:rPr>
              <w:t>(Report Continued on Page 3)</w:t>
            </w:r>
          </w:p>
        </w:tc>
      </w:tr>
    </w:tbl>
    <w:p w14:paraId="408D8110" w14:textId="77777777" w:rsidR="00E66BC2" w:rsidRPr="00E66BC2" w:rsidRDefault="00E66BC2" w:rsidP="00E66BC2">
      <w:pPr>
        <w:spacing w:after="200" w:line="276" w:lineRule="auto"/>
        <w:rPr>
          <w:rFonts w:asciiTheme="minorHAnsi" w:hAnsiTheme="minorHAnsi" w:cstheme="minorHAnsi"/>
          <w:b/>
          <w:bCs/>
        </w:rPr>
      </w:pPr>
      <w:r w:rsidRPr="00E66BC2">
        <w:rPr>
          <w:rFonts w:asciiTheme="minorHAnsi" w:hAnsiTheme="minorHAnsi" w:cstheme="minorHAnsi"/>
        </w:rPr>
        <w:br w:type="page"/>
      </w:r>
    </w:p>
    <w:p w14:paraId="0F9D2BF1" w14:textId="77777777" w:rsidR="00E66BC2" w:rsidRPr="00E66BC2" w:rsidRDefault="00E66BC2" w:rsidP="00E66BC2">
      <w:pPr>
        <w:spacing w:before="40"/>
        <w:jc w:val="center"/>
        <w:rPr>
          <w:rFonts w:asciiTheme="minorHAnsi" w:hAnsiTheme="minorHAnsi" w:cstheme="minorHAnsi"/>
          <w:b/>
          <w:bCs/>
          <w:smallCaps/>
          <w:sz w:val="32"/>
          <w:szCs w:val="32"/>
        </w:rPr>
      </w:pPr>
      <w:r w:rsidRPr="00E66BC2">
        <w:rPr>
          <w:rFonts w:asciiTheme="minorHAnsi" w:hAnsiTheme="minorHAnsi" w:cstheme="minorHAnsi"/>
          <w:b/>
          <w:bCs/>
          <w:smallCaps/>
          <w:sz w:val="32"/>
          <w:szCs w:val="32"/>
        </w:rPr>
        <w:lastRenderedPageBreak/>
        <w:t>Inventory of Payment Cards Reconciliation</w:t>
      </w:r>
    </w:p>
    <w:p w14:paraId="1BAB69F6" w14:textId="77777777" w:rsidR="00E66BC2" w:rsidRPr="00E66BC2" w:rsidRDefault="00E66BC2" w:rsidP="00E66BC2">
      <w:pPr>
        <w:spacing w:before="40"/>
        <w:rPr>
          <w:rFonts w:asciiTheme="minorHAnsi" w:hAnsiTheme="minorHAnsi" w:cstheme="minorHAnsi"/>
          <w:b/>
          <w:bCs/>
          <w:smallCaps/>
          <w:sz w:val="32"/>
          <w:szCs w:val="32"/>
        </w:rPr>
      </w:pPr>
      <w:r w:rsidRPr="00E66BC2">
        <w:rPr>
          <w:rFonts w:asciiTheme="minorHAnsi" w:hAnsiTheme="minorHAnsi" w:cstheme="minorHAnsi"/>
          <w:b/>
          <w:bCs/>
          <w:smallCaps/>
          <w:sz w:val="32"/>
          <w:szCs w:val="32"/>
        </w:rPr>
        <w:t xml:space="preserve">                        (Store/Gas “Gift” Cards, Vouchers, Tickets, Coupons</w:t>
      </w:r>
      <w:r w:rsidRPr="00E66BC2">
        <w:rPr>
          <w:rFonts w:asciiTheme="minorHAnsi" w:hAnsiTheme="minorHAnsi" w:cstheme="minorHAnsi"/>
          <w:b/>
          <w:bCs/>
          <w:smallCaps/>
          <w:sz w:val="32"/>
          <w:szCs w:val="32"/>
          <w:vertAlign w:val="superscript"/>
        </w:rPr>
        <w:footnoteReference w:id="1"/>
      </w:r>
      <w:r w:rsidRPr="00E66BC2">
        <w:rPr>
          <w:rFonts w:asciiTheme="minorHAnsi" w:hAnsiTheme="minorHAnsi" w:cstheme="minorHAnsi"/>
          <w:b/>
          <w:bCs/>
          <w:smallCaps/>
          <w:sz w:val="32"/>
          <w:szCs w:val="32"/>
        </w:rPr>
        <w:t xml:space="preserve">)         </w:t>
      </w:r>
      <w:r w:rsidRPr="00E66BC2">
        <w:rPr>
          <w:rFonts w:asciiTheme="minorHAnsi" w:hAnsiTheme="minorHAnsi" w:cstheme="minorHAnsi"/>
          <w:b/>
          <w:bCs/>
        </w:rPr>
        <w:t>Page 2 of 3</w:t>
      </w:r>
    </w:p>
    <w:tbl>
      <w:tblPr>
        <w:tblW w:w="11070" w:type="dxa"/>
        <w:tblInd w:w="-548" w:type="dxa"/>
        <w:tblLayout w:type="fixed"/>
        <w:tblCellMar>
          <w:left w:w="100" w:type="dxa"/>
          <w:right w:w="100" w:type="dxa"/>
        </w:tblCellMar>
        <w:tblLook w:val="0000" w:firstRow="0" w:lastRow="0" w:firstColumn="0" w:lastColumn="0" w:noHBand="0" w:noVBand="0"/>
      </w:tblPr>
      <w:tblGrid>
        <w:gridCol w:w="5220"/>
        <w:gridCol w:w="3060"/>
        <w:gridCol w:w="2790"/>
      </w:tblGrid>
      <w:tr w:rsidR="00E66BC2" w:rsidRPr="00E66BC2" w14:paraId="64C18402" w14:textId="77777777" w:rsidTr="00C52B61">
        <w:trPr>
          <w:cantSplit/>
          <w:trHeight w:val="223"/>
        </w:trPr>
        <w:tc>
          <w:tcPr>
            <w:tcW w:w="5220" w:type="dxa"/>
            <w:tcBorders>
              <w:top w:val="single" w:sz="4" w:space="0" w:color="auto"/>
              <w:left w:val="single" w:sz="6" w:space="0" w:color="auto"/>
              <w:bottom w:val="nil"/>
              <w:right w:val="nil"/>
            </w:tcBorders>
          </w:tcPr>
          <w:p w14:paraId="1A0CB8B1" w14:textId="77777777" w:rsidR="00E66BC2" w:rsidRPr="00E66BC2" w:rsidRDefault="00E66BC2" w:rsidP="00E66BC2">
            <w:pPr>
              <w:keepNext/>
              <w:ind w:left="345" w:hanging="345"/>
              <w:outlineLvl w:val="1"/>
              <w:rPr>
                <w:rFonts w:asciiTheme="minorHAnsi" w:hAnsiTheme="minorHAnsi" w:cstheme="minorHAnsi"/>
                <w:smallCaps/>
                <w:sz w:val="28"/>
                <w:szCs w:val="28"/>
              </w:rPr>
            </w:pPr>
            <w:r w:rsidRPr="00E66BC2">
              <w:rPr>
                <w:rFonts w:asciiTheme="minorHAnsi" w:hAnsiTheme="minorHAnsi" w:cstheme="minorHAnsi"/>
                <w:b/>
                <w:bCs/>
                <w:smallCaps/>
                <w:sz w:val="28"/>
                <w:szCs w:val="28"/>
              </w:rPr>
              <w:t xml:space="preserve">V.  </w:t>
            </w:r>
            <w:r w:rsidRPr="00E66BC2">
              <w:rPr>
                <w:rFonts w:asciiTheme="minorHAnsi" w:hAnsiTheme="minorHAnsi" w:cstheme="minorHAnsi"/>
                <w:b/>
                <w:sz w:val="28"/>
                <w:szCs w:val="28"/>
              </w:rPr>
              <w:t>Inventory of Purchased Store/Gas Cards, Vouchers, Tickets, Coupons, etc.</w:t>
            </w:r>
          </w:p>
        </w:tc>
        <w:tc>
          <w:tcPr>
            <w:tcW w:w="3060" w:type="dxa"/>
            <w:tcBorders>
              <w:top w:val="single" w:sz="6" w:space="0" w:color="auto"/>
              <w:left w:val="single" w:sz="6" w:space="0" w:color="auto"/>
              <w:bottom w:val="nil"/>
              <w:right w:val="nil"/>
            </w:tcBorders>
          </w:tcPr>
          <w:p w14:paraId="75162C39" w14:textId="77777777" w:rsidR="00E66BC2" w:rsidRPr="00E66BC2" w:rsidRDefault="00E66BC2" w:rsidP="00E66BC2">
            <w:pPr>
              <w:jc w:val="center"/>
              <w:rPr>
                <w:rFonts w:asciiTheme="minorHAnsi" w:hAnsiTheme="minorHAnsi" w:cstheme="minorHAnsi"/>
                <w:b/>
              </w:rPr>
            </w:pPr>
            <w:r w:rsidRPr="00E66BC2">
              <w:rPr>
                <w:rFonts w:asciiTheme="minorHAnsi" w:hAnsiTheme="minorHAnsi" w:cstheme="minorHAnsi"/>
                <w:b/>
              </w:rPr>
              <w:t xml:space="preserve">Current </w:t>
            </w:r>
            <w:r w:rsidRPr="00E66BC2">
              <w:rPr>
                <w:rFonts w:asciiTheme="minorHAnsi" w:hAnsiTheme="minorHAnsi" w:cstheme="minorHAnsi"/>
                <w:b/>
                <w:u w:val="single"/>
              </w:rPr>
              <w:t>Quarter</w:t>
            </w:r>
            <w:r w:rsidRPr="00E66BC2">
              <w:rPr>
                <w:rFonts w:asciiTheme="minorHAnsi" w:hAnsiTheme="minorHAnsi" w:cstheme="minorHAnsi"/>
                <w:b/>
              </w:rPr>
              <w:t xml:space="preserve"> Activity</w:t>
            </w:r>
          </w:p>
        </w:tc>
        <w:tc>
          <w:tcPr>
            <w:tcW w:w="2790" w:type="dxa"/>
            <w:tcBorders>
              <w:top w:val="single" w:sz="6" w:space="0" w:color="auto"/>
              <w:left w:val="single" w:sz="6" w:space="0" w:color="auto"/>
              <w:bottom w:val="nil"/>
              <w:right w:val="single" w:sz="6" w:space="0" w:color="auto"/>
            </w:tcBorders>
          </w:tcPr>
          <w:p w14:paraId="6EAB834F" w14:textId="77777777" w:rsidR="00E66BC2" w:rsidRPr="00E66BC2" w:rsidRDefault="00E66BC2" w:rsidP="00E66BC2">
            <w:pPr>
              <w:jc w:val="center"/>
              <w:rPr>
                <w:rFonts w:asciiTheme="minorHAnsi" w:hAnsiTheme="minorHAnsi" w:cstheme="minorHAnsi"/>
                <w:b/>
              </w:rPr>
            </w:pPr>
            <w:r w:rsidRPr="00E66BC2">
              <w:rPr>
                <w:rFonts w:asciiTheme="minorHAnsi" w:hAnsiTheme="minorHAnsi" w:cstheme="minorHAnsi"/>
                <w:b/>
              </w:rPr>
              <w:t>Year to Date</w:t>
            </w:r>
          </w:p>
          <w:p w14:paraId="44D97099" w14:textId="77777777" w:rsidR="00E66BC2" w:rsidRPr="00E66BC2" w:rsidRDefault="00E66BC2" w:rsidP="00E66BC2">
            <w:pPr>
              <w:jc w:val="center"/>
              <w:rPr>
                <w:rFonts w:asciiTheme="minorHAnsi" w:hAnsiTheme="minorHAnsi" w:cstheme="minorHAnsi"/>
              </w:rPr>
            </w:pPr>
            <w:r w:rsidRPr="00E66BC2">
              <w:rPr>
                <w:rFonts w:asciiTheme="minorHAnsi" w:hAnsiTheme="minorHAnsi" w:cstheme="minorHAnsi"/>
                <w:b/>
              </w:rPr>
              <w:t xml:space="preserve"> (beginning July 1, 2019)</w:t>
            </w:r>
          </w:p>
        </w:tc>
      </w:tr>
      <w:tr w:rsidR="00E66BC2" w:rsidRPr="00E66BC2" w14:paraId="40F52629" w14:textId="77777777" w:rsidTr="00C52B61">
        <w:trPr>
          <w:cantSplit/>
          <w:trHeight w:val="223"/>
        </w:trPr>
        <w:tc>
          <w:tcPr>
            <w:tcW w:w="5220" w:type="dxa"/>
            <w:tcBorders>
              <w:top w:val="single" w:sz="6" w:space="0" w:color="auto"/>
              <w:left w:val="single" w:sz="6" w:space="0" w:color="auto"/>
              <w:bottom w:val="single" w:sz="8" w:space="0" w:color="auto"/>
              <w:right w:val="nil"/>
            </w:tcBorders>
          </w:tcPr>
          <w:p w14:paraId="6EF2262D" w14:textId="77777777" w:rsidR="00E66BC2" w:rsidRPr="00E66BC2" w:rsidRDefault="00E66BC2" w:rsidP="00E66BC2">
            <w:pPr>
              <w:ind w:left="255" w:hanging="270"/>
              <w:rPr>
                <w:rFonts w:asciiTheme="minorHAnsi" w:hAnsiTheme="minorHAnsi" w:cstheme="minorHAnsi"/>
                <w:b/>
              </w:rPr>
            </w:pPr>
            <w:r w:rsidRPr="00E66BC2">
              <w:rPr>
                <w:rFonts w:asciiTheme="minorHAnsi" w:hAnsiTheme="minorHAnsi" w:cstheme="minorHAnsi"/>
                <w:b/>
              </w:rPr>
              <w:t xml:space="preserve">1. Beginning Value of Inventory on Hand </w:t>
            </w:r>
          </w:p>
          <w:p w14:paraId="5AAF8A4D" w14:textId="77777777" w:rsidR="00E66BC2" w:rsidRPr="00E66BC2" w:rsidRDefault="00E66BC2" w:rsidP="00E66BC2">
            <w:pPr>
              <w:ind w:left="255" w:hanging="270"/>
              <w:rPr>
                <w:rFonts w:asciiTheme="minorHAnsi" w:hAnsiTheme="minorHAnsi" w:cstheme="minorHAnsi"/>
                <w:sz w:val="20"/>
                <w:szCs w:val="20"/>
              </w:rPr>
            </w:pPr>
            <w:r w:rsidRPr="00E66BC2">
              <w:rPr>
                <w:rFonts w:asciiTheme="minorHAnsi" w:hAnsiTheme="minorHAnsi" w:cstheme="minorHAnsi"/>
                <w:b/>
              </w:rPr>
              <w:t xml:space="preserve">    </w:t>
            </w:r>
            <w:r w:rsidRPr="00E66BC2">
              <w:rPr>
                <w:rFonts w:asciiTheme="minorHAnsi" w:hAnsiTheme="minorHAnsi" w:cstheme="minorHAnsi"/>
                <w:sz w:val="20"/>
                <w:szCs w:val="20"/>
              </w:rPr>
              <w:t>(Carried over from prior Quarter)</w:t>
            </w:r>
          </w:p>
        </w:tc>
        <w:tc>
          <w:tcPr>
            <w:tcW w:w="3060" w:type="dxa"/>
            <w:tcBorders>
              <w:top w:val="single" w:sz="6" w:space="0" w:color="auto"/>
              <w:left w:val="single" w:sz="6" w:space="0" w:color="auto"/>
              <w:bottom w:val="nil"/>
              <w:right w:val="nil"/>
            </w:tcBorders>
          </w:tcPr>
          <w:p w14:paraId="1B5992DA" w14:textId="77777777" w:rsidR="00E66BC2" w:rsidRPr="00E66BC2" w:rsidRDefault="00E66BC2" w:rsidP="00E66BC2">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tcBorders>
              <w:top w:val="single" w:sz="6" w:space="0" w:color="auto"/>
              <w:left w:val="single" w:sz="6" w:space="0" w:color="auto"/>
              <w:bottom w:val="nil"/>
              <w:right w:val="single" w:sz="6" w:space="0" w:color="auto"/>
            </w:tcBorders>
          </w:tcPr>
          <w:p w14:paraId="566377BB" w14:textId="77777777" w:rsidR="00E66BC2" w:rsidRPr="00E66BC2" w:rsidRDefault="00E66BC2" w:rsidP="00E66BC2">
            <w:pPr>
              <w:jc w:val="right"/>
              <w:rPr>
                <w:rFonts w:asciiTheme="minorHAnsi" w:hAnsiTheme="minorHAnsi" w:cstheme="minorHAnsi"/>
              </w:rPr>
            </w:pPr>
            <w:r w:rsidRPr="00E66BC2">
              <w:rPr>
                <w:rFonts w:asciiTheme="minorHAnsi" w:hAnsiTheme="minorHAnsi" w:cstheme="minorHAnsi"/>
              </w:rPr>
              <w:fldChar w:fldCharType="begin">
                <w:ffData>
                  <w:name w:val="Text36"/>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66BC2" w:rsidRPr="00E66BC2" w14:paraId="753AE016" w14:textId="77777777" w:rsidTr="00C52B61">
        <w:trPr>
          <w:cantSplit/>
          <w:trHeight w:val="223"/>
        </w:trPr>
        <w:tc>
          <w:tcPr>
            <w:tcW w:w="5220" w:type="dxa"/>
            <w:tcBorders>
              <w:top w:val="single" w:sz="6" w:space="0" w:color="auto"/>
              <w:left w:val="single" w:sz="6" w:space="0" w:color="auto"/>
              <w:bottom w:val="single" w:sz="18" w:space="0" w:color="auto"/>
              <w:right w:val="nil"/>
            </w:tcBorders>
          </w:tcPr>
          <w:p w14:paraId="17C5DBF2" w14:textId="77777777" w:rsidR="00E66BC2" w:rsidRPr="00E66BC2" w:rsidRDefault="00E66BC2" w:rsidP="00E66BC2">
            <w:pPr>
              <w:rPr>
                <w:rFonts w:asciiTheme="minorHAnsi" w:hAnsiTheme="minorHAnsi" w:cstheme="minorHAnsi"/>
                <w:b/>
              </w:rPr>
            </w:pPr>
            <w:r w:rsidRPr="00E66BC2">
              <w:rPr>
                <w:rFonts w:asciiTheme="minorHAnsi" w:hAnsiTheme="minorHAnsi" w:cstheme="minorHAnsi"/>
                <w:b/>
              </w:rPr>
              <w:t>2. Add: New Inventory Purchased this Period</w:t>
            </w:r>
            <w:r w:rsidRPr="00E66BC2">
              <w:rPr>
                <w:rFonts w:asciiTheme="minorHAnsi" w:hAnsiTheme="minorHAnsi" w:cstheme="minorHAnsi"/>
              </w:rPr>
              <w:t xml:space="preserve"> </w:t>
            </w:r>
            <w:r w:rsidRPr="00E66BC2">
              <w:rPr>
                <w:rFonts w:asciiTheme="minorHAnsi" w:hAnsiTheme="minorHAnsi" w:cstheme="minorHAnsi"/>
                <w:b/>
              </w:rPr>
              <w:t xml:space="preserve"> </w:t>
            </w:r>
          </w:p>
          <w:p w14:paraId="1C939FB8" w14:textId="77777777" w:rsidR="00E66BC2" w:rsidRPr="00E66BC2" w:rsidRDefault="00E66BC2" w:rsidP="00E66BC2">
            <w:pPr>
              <w:rPr>
                <w:rFonts w:asciiTheme="minorHAnsi" w:hAnsiTheme="minorHAnsi" w:cstheme="minorHAnsi"/>
              </w:rPr>
            </w:pPr>
          </w:p>
        </w:tc>
        <w:tc>
          <w:tcPr>
            <w:tcW w:w="3060" w:type="dxa"/>
            <w:tcBorders>
              <w:top w:val="single" w:sz="6" w:space="0" w:color="auto"/>
              <w:left w:val="single" w:sz="6" w:space="0" w:color="auto"/>
              <w:bottom w:val="single" w:sz="18" w:space="0" w:color="auto"/>
              <w:right w:val="nil"/>
            </w:tcBorders>
          </w:tcPr>
          <w:p w14:paraId="66631049" w14:textId="77777777" w:rsidR="00E66BC2" w:rsidRPr="00E66BC2" w:rsidRDefault="00E66BC2" w:rsidP="00E66BC2">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tcBorders>
              <w:top w:val="single" w:sz="6" w:space="0" w:color="auto"/>
              <w:left w:val="single" w:sz="6" w:space="0" w:color="auto"/>
              <w:bottom w:val="single" w:sz="18" w:space="0" w:color="auto"/>
              <w:right w:val="single" w:sz="6" w:space="0" w:color="auto"/>
            </w:tcBorders>
          </w:tcPr>
          <w:p w14:paraId="0174B470" w14:textId="77777777" w:rsidR="00E66BC2" w:rsidRPr="00E66BC2" w:rsidRDefault="00E66BC2" w:rsidP="00E66BC2">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66BC2" w:rsidRPr="00E66BC2" w14:paraId="4D1FEA2C" w14:textId="77777777" w:rsidTr="00C52B61">
        <w:trPr>
          <w:cantSplit/>
          <w:trHeight w:val="223"/>
        </w:trPr>
        <w:tc>
          <w:tcPr>
            <w:tcW w:w="5220" w:type="dxa"/>
            <w:tcBorders>
              <w:top w:val="single" w:sz="18" w:space="0" w:color="auto"/>
              <w:left w:val="single" w:sz="18" w:space="0" w:color="auto"/>
              <w:bottom w:val="single" w:sz="18" w:space="0" w:color="auto"/>
              <w:right w:val="nil"/>
            </w:tcBorders>
          </w:tcPr>
          <w:p w14:paraId="6EB39D0F" w14:textId="77777777" w:rsidR="00E66BC2" w:rsidRPr="00E66BC2" w:rsidRDefault="00E66BC2" w:rsidP="00E66BC2">
            <w:pPr>
              <w:rPr>
                <w:rFonts w:asciiTheme="minorHAnsi" w:hAnsiTheme="minorHAnsi" w:cstheme="minorHAnsi"/>
                <w:b/>
              </w:rPr>
            </w:pPr>
            <w:r w:rsidRPr="00E66BC2">
              <w:rPr>
                <w:rFonts w:asciiTheme="minorHAnsi" w:hAnsiTheme="minorHAnsi" w:cstheme="minorHAnsi"/>
                <w:b/>
              </w:rPr>
              <w:t xml:space="preserve">3. Total Inventory IN  </w:t>
            </w:r>
          </w:p>
          <w:p w14:paraId="7B9D3192" w14:textId="77777777" w:rsidR="00E66BC2" w:rsidRPr="00E66BC2" w:rsidRDefault="00E66BC2" w:rsidP="00E66BC2">
            <w:pPr>
              <w:rPr>
                <w:rFonts w:asciiTheme="minorHAnsi" w:hAnsiTheme="minorHAnsi" w:cstheme="minorHAnsi"/>
                <w:sz w:val="20"/>
                <w:szCs w:val="20"/>
              </w:rPr>
            </w:pPr>
            <w:r w:rsidRPr="00E66BC2">
              <w:rPr>
                <w:rFonts w:asciiTheme="minorHAnsi" w:hAnsiTheme="minorHAnsi" w:cstheme="minorHAnsi"/>
                <w:b/>
                <w:sz w:val="16"/>
                <w:szCs w:val="16"/>
              </w:rPr>
              <w:t xml:space="preserve">       </w:t>
            </w:r>
            <w:r w:rsidRPr="00E66BC2">
              <w:rPr>
                <w:rFonts w:asciiTheme="minorHAnsi" w:hAnsiTheme="minorHAnsi" w:cstheme="minorHAnsi"/>
                <w:sz w:val="20"/>
                <w:szCs w:val="20"/>
              </w:rPr>
              <w:t>Add Lines 1 and 2</w:t>
            </w:r>
          </w:p>
        </w:tc>
        <w:tc>
          <w:tcPr>
            <w:tcW w:w="3060" w:type="dxa"/>
            <w:tcBorders>
              <w:top w:val="single" w:sz="18" w:space="0" w:color="auto"/>
              <w:left w:val="single" w:sz="6" w:space="0" w:color="auto"/>
              <w:bottom w:val="single" w:sz="18" w:space="0" w:color="auto"/>
              <w:right w:val="nil"/>
            </w:tcBorders>
          </w:tcPr>
          <w:p w14:paraId="5883A83F" w14:textId="77777777" w:rsidR="00E66BC2" w:rsidRPr="00E66BC2" w:rsidRDefault="00E66BC2" w:rsidP="00E66BC2">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tcBorders>
              <w:top w:val="single" w:sz="18" w:space="0" w:color="auto"/>
              <w:left w:val="single" w:sz="6" w:space="0" w:color="auto"/>
              <w:bottom w:val="single" w:sz="18" w:space="0" w:color="auto"/>
              <w:right w:val="single" w:sz="18" w:space="0" w:color="auto"/>
            </w:tcBorders>
          </w:tcPr>
          <w:p w14:paraId="4DDA5C9E" w14:textId="77777777" w:rsidR="00E66BC2" w:rsidRPr="00E66BC2" w:rsidRDefault="00E66BC2" w:rsidP="00E66BC2">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66BC2" w:rsidRPr="00E66BC2" w14:paraId="0E61A2DA" w14:textId="77777777" w:rsidTr="00C52B61">
        <w:trPr>
          <w:cantSplit/>
          <w:trHeight w:val="223"/>
        </w:trPr>
        <w:tc>
          <w:tcPr>
            <w:tcW w:w="5220" w:type="dxa"/>
            <w:tcBorders>
              <w:top w:val="single" w:sz="18" w:space="0" w:color="auto"/>
              <w:left w:val="single" w:sz="6" w:space="0" w:color="auto"/>
              <w:bottom w:val="single" w:sz="8" w:space="0" w:color="auto"/>
              <w:right w:val="nil"/>
            </w:tcBorders>
          </w:tcPr>
          <w:p w14:paraId="5C676C7B" w14:textId="77777777" w:rsidR="00E66BC2" w:rsidRPr="00E66BC2" w:rsidRDefault="00E66BC2" w:rsidP="00E66BC2">
            <w:pPr>
              <w:ind w:left="255" w:hanging="255"/>
              <w:rPr>
                <w:rFonts w:asciiTheme="minorHAnsi" w:hAnsiTheme="minorHAnsi" w:cstheme="minorHAnsi"/>
                <w:b/>
              </w:rPr>
            </w:pPr>
            <w:r w:rsidRPr="00E66BC2">
              <w:rPr>
                <w:rFonts w:asciiTheme="minorHAnsi" w:hAnsiTheme="minorHAnsi" w:cstheme="minorHAnsi"/>
                <w:b/>
              </w:rPr>
              <w:t>4. Less: Inventory OUT, Items Distributed to Clients this Period</w:t>
            </w:r>
            <w:r w:rsidRPr="00E66BC2">
              <w:rPr>
                <w:rFonts w:asciiTheme="minorHAnsi" w:hAnsiTheme="minorHAnsi" w:cstheme="minorHAnsi"/>
                <w:b/>
                <w:vertAlign w:val="superscript"/>
              </w:rPr>
              <w:footnoteReference w:id="2"/>
            </w:r>
            <w:r w:rsidRPr="00E66BC2">
              <w:rPr>
                <w:rFonts w:asciiTheme="minorHAnsi" w:hAnsiTheme="minorHAnsi" w:cstheme="minorHAnsi"/>
                <w:b/>
              </w:rPr>
              <w:t xml:space="preserve"> </w:t>
            </w:r>
          </w:p>
        </w:tc>
        <w:tc>
          <w:tcPr>
            <w:tcW w:w="3060" w:type="dxa"/>
            <w:tcBorders>
              <w:top w:val="single" w:sz="18" w:space="0" w:color="auto"/>
              <w:left w:val="single" w:sz="6" w:space="0" w:color="auto"/>
              <w:bottom w:val="nil"/>
              <w:right w:val="nil"/>
            </w:tcBorders>
          </w:tcPr>
          <w:p w14:paraId="06B98400" w14:textId="77777777" w:rsidR="00E66BC2" w:rsidRPr="00E66BC2" w:rsidRDefault="00E66BC2" w:rsidP="00E66BC2">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tcBorders>
              <w:top w:val="single" w:sz="18" w:space="0" w:color="auto"/>
              <w:left w:val="single" w:sz="6" w:space="0" w:color="auto"/>
              <w:bottom w:val="nil"/>
              <w:right w:val="single" w:sz="6" w:space="0" w:color="auto"/>
            </w:tcBorders>
          </w:tcPr>
          <w:p w14:paraId="1609BB42" w14:textId="77777777" w:rsidR="00E66BC2" w:rsidRPr="00E66BC2" w:rsidRDefault="00E66BC2" w:rsidP="00E66BC2">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66BC2" w:rsidRPr="00E66BC2" w14:paraId="53AA9853" w14:textId="77777777" w:rsidTr="00C52B61">
        <w:trPr>
          <w:cantSplit/>
          <w:trHeight w:val="223"/>
        </w:trPr>
        <w:tc>
          <w:tcPr>
            <w:tcW w:w="5220" w:type="dxa"/>
            <w:tcBorders>
              <w:top w:val="single" w:sz="6" w:space="0" w:color="auto"/>
              <w:left w:val="single" w:sz="6" w:space="0" w:color="auto"/>
              <w:bottom w:val="single" w:sz="8" w:space="0" w:color="auto"/>
              <w:right w:val="nil"/>
            </w:tcBorders>
          </w:tcPr>
          <w:p w14:paraId="52B150CC" w14:textId="77777777" w:rsidR="00E66BC2" w:rsidRPr="00E66BC2" w:rsidRDefault="00E66BC2" w:rsidP="00E66BC2">
            <w:pPr>
              <w:tabs>
                <w:tab w:val="left" w:pos="350"/>
              </w:tabs>
              <w:ind w:left="255" w:hanging="255"/>
              <w:rPr>
                <w:rFonts w:asciiTheme="minorHAnsi" w:hAnsiTheme="minorHAnsi" w:cstheme="minorHAnsi"/>
                <w:b/>
              </w:rPr>
            </w:pPr>
            <w:r w:rsidRPr="00E66BC2">
              <w:rPr>
                <w:rFonts w:asciiTheme="minorHAnsi" w:hAnsiTheme="minorHAnsi" w:cstheme="minorHAnsi"/>
                <w:b/>
              </w:rPr>
              <w:t>5. Adjustment: Replacement Cards or Unused Items reversed from or added to Client Records</w:t>
            </w:r>
          </w:p>
        </w:tc>
        <w:tc>
          <w:tcPr>
            <w:tcW w:w="3060" w:type="dxa"/>
            <w:tcBorders>
              <w:top w:val="single" w:sz="6" w:space="0" w:color="auto"/>
              <w:left w:val="single" w:sz="6" w:space="0" w:color="auto"/>
              <w:bottom w:val="nil"/>
              <w:right w:val="nil"/>
            </w:tcBorders>
          </w:tcPr>
          <w:p w14:paraId="77758683" w14:textId="77777777" w:rsidR="00E66BC2" w:rsidRPr="00E66BC2" w:rsidRDefault="00E66BC2" w:rsidP="00E66BC2">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tcBorders>
              <w:top w:val="single" w:sz="6" w:space="0" w:color="auto"/>
              <w:left w:val="single" w:sz="6" w:space="0" w:color="auto"/>
              <w:bottom w:val="nil"/>
              <w:right w:val="single" w:sz="6" w:space="0" w:color="auto"/>
            </w:tcBorders>
          </w:tcPr>
          <w:p w14:paraId="72B638B6" w14:textId="77777777" w:rsidR="00E66BC2" w:rsidRPr="00E66BC2" w:rsidRDefault="00E66BC2" w:rsidP="00E66BC2">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66BC2" w:rsidRPr="00E66BC2" w14:paraId="72FCADC5" w14:textId="77777777" w:rsidTr="00C52B61">
        <w:trPr>
          <w:cantSplit/>
          <w:trHeight w:val="223"/>
        </w:trPr>
        <w:tc>
          <w:tcPr>
            <w:tcW w:w="5220" w:type="dxa"/>
            <w:tcBorders>
              <w:top w:val="single" w:sz="6" w:space="0" w:color="auto"/>
              <w:left w:val="single" w:sz="6" w:space="0" w:color="auto"/>
              <w:bottom w:val="single" w:sz="8" w:space="0" w:color="auto"/>
              <w:right w:val="nil"/>
            </w:tcBorders>
          </w:tcPr>
          <w:p w14:paraId="52A28BE2" w14:textId="77777777" w:rsidR="00E66BC2" w:rsidRPr="00E66BC2" w:rsidRDefault="00E66BC2" w:rsidP="00E66BC2">
            <w:pPr>
              <w:tabs>
                <w:tab w:val="left" w:pos="350"/>
              </w:tabs>
              <w:ind w:left="255" w:hanging="255"/>
              <w:rPr>
                <w:rFonts w:asciiTheme="minorHAnsi" w:hAnsiTheme="minorHAnsi" w:cstheme="minorHAnsi"/>
                <w:b/>
                <w:sz w:val="16"/>
                <w:szCs w:val="16"/>
              </w:rPr>
            </w:pPr>
            <w:r w:rsidRPr="00E66BC2">
              <w:rPr>
                <w:rFonts w:asciiTheme="minorHAnsi" w:hAnsiTheme="minorHAnsi" w:cstheme="minorHAnsi"/>
                <w:b/>
              </w:rPr>
              <w:t>6. END VALUE INVENTORY BALANCE on hand</w:t>
            </w:r>
            <w:r w:rsidRPr="00E66BC2">
              <w:rPr>
                <w:rFonts w:asciiTheme="minorHAnsi" w:hAnsiTheme="minorHAnsi" w:cstheme="minorHAnsi"/>
                <w:b/>
                <w:vertAlign w:val="superscript"/>
              </w:rPr>
              <w:footnoteReference w:id="3"/>
            </w:r>
            <w:r w:rsidRPr="00E66BC2">
              <w:rPr>
                <w:rFonts w:asciiTheme="minorHAnsi" w:hAnsiTheme="minorHAnsi" w:cstheme="minorHAnsi"/>
                <w:b/>
              </w:rPr>
              <w:t xml:space="preserve"> </w:t>
            </w:r>
            <w:r w:rsidRPr="00E66BC2">
              <w:rPr>
                <w:rFonts w:asciiTheme="minorHAnsi" w:hAnsiTheme="minorHAnsi" w:cstheme="minorHAnsi"/>
                <w:b/>
                <w:sz w:val="16"/>
                <w:szCs w:val="16"/>
              </w:rPr>
              <w:t xml:space="preserve"> </w:t>
            </w:r>
          </w:p>
          <w:p w14:paraId="40DD2DE0" w14:textId="77777777" w:rsidR="00E66BC2" w:rsidRPr="00E66BC2" w:rsidRDefault="00E66BC2" w:rsidP="00E66BC2">
            <w:pPr>
              <w:tabs>
                <w:tab w:val="left" w:pos="350"/>
              </w:tabs>
              <w:rPr>
                <w:rFonts w:asciiTheme="minorHAnsi" w:hAnsiTheme="minorHAnsi" w:cstheme="minorHAnsi"/>
                <w:sz w:val="20"/>
                <w:szCs w:val="20"/>
              </w:rPr>
            </w:pPr>
            <w:r w:rsidRPr="00E66BC2">
              <w:rPr>
                <w:rFonts w:asciiTheme="minorHAnsi" w:hAnsiTheme="minorHAnsi" w:cstheme="minorHAnsi"/>
                <w:b/>
                <w:sz w:val="16"/>
                <w:szCs w:val="16"/>
              </w:rPr>
              <w:t xml:space="preserve">       </w:t>
            </w:r>
            <w:r w:rsidRPr="00E66BC2">
              <w:rPr>
                <w:rFonts w:asciiTheme="minorHAnsi" w:hAnsiTheme="minorHAnsi" w:cstheme="minorHAnsi"/>
                <w:sz w:val="20"/>
                <w:szCs w:val="20"/>
              </w:rPr>
              <w:t>Sum Line 3, Line 4, and Line 5.</w:t>
            </w:r>
          </w:p>
        </w:tc>
        <w:tc>
          <w:tcPr>
            <w:tcW w:w="3060" w:type="dxa"/>
            <w:tcBorders>
              <w:top w:val="single" w:sz="6" w:space="0" w:color="auto"/>
              <w:left w:val="single" w:sz="6" w:space="0" w:color="auto"/>
              <w:bottom w:val="nil"/>
              <w:right w:val="nil"/>
            </w:tcBorders>
          </w:tcPr>
          <w:p w14:paraId="0035BCE0" w14:textId="77777777" w:rsidR="00E66BC2" w:rsidRPr="00E66BC2" w:rsidRDefault="00E66BC2" w:rsidP="00E66BC2">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tcBorders>
              <w:top w:val="single" w:sz="6" w:space="0" w:color="auto"/>
              <w:left w:val="single" w:sz="6" w:space="0" w:color="auto"/>
              <w:bottom w:val="nil"/>
              <w:right w:val="single" w:sz="6" w:space="0" w:color="auto"/>
            </w:tcBorders>
          </w:tcPr>
          <w:p w14:paraId="289B9054" w14:textId="77777777" w:rsidR="00E66BC2" w:rsidRPr="00E66BC2" w:rsidRDefault="00E66BC2" w:rsidP="00E66BC2">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66BC2" w:rsidRPr="00E66BC2" w14:paraId="5CEA4D31" w14:textId="77777777" w:rsidTr="00C52B61">
        <w:trPr>
          <w:cantSplit/>
          <w:trHeight w:val="97"/>
        </w:trPr>
        <w:tc>
          <w:tcPr>
            <w:tcW w:w="5220" w:type="dxa"/>
            <w:tcBorders>
              <w:top w:val="single" w:sz="8" w:space="0" w:color="auto"/>
              <w:left w:val="single" w:sz="6" w:space="0" w:color="auto"/>
              <w:bottom w:val="single" w:sz="8" w:space="0" w:color="auto"/>
              <w:right w:val="nil"/>
            </w:tcBorders>
            <w:shd w:val="clear" w:color="auto" w:fill="000000"/>
          </w:tcPr>
          <w:p w14:paraId="62A36330" w14:textId="77777777" w:rsidR="00E66BC2" w:rsidRPr="00E66BC2" w:rsidRDefault="00E66BC2" w:rsidP="00E66BC2">
            <w:pPr>
              <w:rPr>
                <w:rFonts w:asciiTheme="minorHAnsi" w:hAnsiTheme="minorHAnsi" w:cstheme="minorHAnsi"/>
              </w:rPr>
            </w:pPr>
          </w:p>
        </w:tc>
        <w:tc>
          <w:tcPr>
            <w:tcW w:w="3060" w:type="dxa"/>
            <w:tcBorders>
              <w:top w:val="single" w:sz="8" w:space="0" w:color="auto"/>
              <w:left w:val="single" w:sz="6" w:space="0" w:color="auto"/>
              <w:bottom w:val="single" w:sz="8" w:space="0" w:color="auto"/>
              <w:right w:val="nil"/>
            </w:tcBorders>
            <w:shd w:val="clear" w:color="auto" w:fill="000000"/>
          </w:tcPr>
          <w:p w14:paraId="312115C2" w14:textId="77777777" w:rsidR="00E66BC2" w:rsidRPr="00E66BC2" w:rsidRDefault="00E66BC2" w:rsidP="00E66BC2">
            <w:pPr>
              <w:rPr>
                <w:rFonts w:asciiTheme="minorHAnsi" w:hAnsiTheme="minorHAnsi" w:cstheme="minorHAnsi"/>
              </w:rPr>
            </w:pPr>
          </w:p>
        </w:tc>
        <w:tc>
          <w:tcPr>
            <w:tcW w:w="2790" w:type="dxa"/>
            <w:tcBorders>
              <w:top w:val="single" w:sz="8" w:space="0" w:color="auto"/>
              <w:left w:val="single" w:sz="6" w:space="0" w:color="auto"/>
              <w:bottom w:val="single" w:sz="8" w:space="0" w:color="auto"/>
              <w:right w:val="single" w:sz="6" w:space="0" w:color="auto"/>
            </w:tcBorders>
            <w:shd w:val="clear" w:color="auto" w:fill="000000"/>
          </w:tcPr>
          <w:p w14:paraId="5D4C8DD7" w14:textId="77777777" w:rsidR="00E66BC2" w:rsidRPr="00E66BC2" w:rsidRDefault="00E66BC2" w:rsidP="00E66BC2">
            <w:pPr>
              <w:rPr>
                <w:rFonts w:asciiTheme="minorHAnsi" w:hAnsiTheme="minorHAnsi" w:cstheme="minorHAnsi"/>
                <w:sz w:val="20"/>
              </w:rPr>
            </w:pPr>
          </w:p>
        </w:tc>
      </w:tr>
    </w:tbl>
    <w:p w14:paraId="23A033B5" w14:textId="77777777" w:rsidR="00E66BC2" w:rsidRPr="00E66BC2" w:rsidRDefault="00E66BC2" w:rsidP="00E66BC2">
      <w:pPr>
        <w:autoSpaceDE w:val="0"/>
        <w:autoSpaceDN w:val="0"/>
        <w:ind w:left="-450"/>
        <w:rPr>
          <w:rFonts w:asciiTheme="minorHAnsi" w:eastAsiaTheme="minorHAnsi" w:hAnsiTheme="minorHAnsi" w:cstheme="minorHAnsi"/>
          <w:color w:val="000000"/>
        </w:rPr>
      </w:pPr>
      <w:bookmarkStart w:id="19" w:name="_Hlk515362600"/>
      <w:r w:rsidRPr="00E66BC2">
        <w:rPr>
          <w:rFonts w:asciiTheme="minorHAnsi" w:eastAsiaTheme="minorHAnsi" w:hAnsiTheme="minorHAnsi" w:cstheme="minorHAnsi"/>
          <w:b/>
          <w:color w:val="000000"/>
        </w:rPr>
        <w:t>Reconciliation:</w:t>
      </w:r>
      <w:r w:rsidRPr="00E66BC2">
        <w:rPr>
          <w:rFonts w:asciiTheme="minorHAnsi" w:eastAsiaTheme="minorHAnsi" w:hAnsiTheme="minorHAnsi" w:cstheme="minorHAnsi"/>
          <w:color w:val="000000"/>
        </w:rPr>
        <w:t xml:space="preserve">  It is expected that total Support Services and Oral Health Care Services expenditures reported on the Administrative Fiscal Form will match the data entered in to the CAREWare database.  Further, totals reported should also match the amounts paid to your organization for the reporting periods.</w:t>
      </w:r>
    </w:p>
    <w:p w14:paraId="53EC779A" w14:textId="77777777" w:rsidR="00E66BC2" w:rsidRPr="00E66BC2" w:rsidRDefault="00E66BC2" w:rsidP="00E66BC2">
      <w:pPr>
        <w:autoSpaceDE w:val="0"/>
        <w:autoSpaceDN w:val="0"/>
        <w:rPr>
          <w:rFonts w:asciiTheme="minorHAnsi" w:eastAsiaTheme="minorHAnsi" w:hAnsiTheme="minorHAnsi" w:cstheme="minorHAnsi"/>
          <w:color w:val="000000"/>
        </w:rPr>
      </w:pPr>
    </w:p>
    <w:p w14:paraId="31B52869" w14:textId="77777777" w:rsidR="00E66BC2" w:rsidRPr="00E66BC2" w:rsidRDefault="00E66BC2" w:rsidP="00E66BC2">
      <w:pPr>
        <w:autoSpaceDE w:val="0"/>
        <w:autoSpaceDN w:val="0"/>
        <w:ind w:left="-450"/>
        <w:rPr>
          <w:rFonts w:asciiTheme="minorHAnsi" w:eastAsiaTheme="minorHAnsi" w:hAnsiTheme="minorHAnsi" w:cstheme="minorHAnsi"/>
          <w:color w:val="000000"/>
        </w:rPr>
      </w:pPr>
      <w:r w:rsidRPr="00E66BC2">
        <w:rPr>
          <w:rFonts w:asciiTheme="minorHAnsi" w:eastAsiaTheme="minorHAnsi" w:hAnsiTheme="minorHAnsi" w:cstheme="minorHAnsi"/>
          <w:b/>
          <w:color w:val="000000"/>
        </w:rPr>
        <w:t xml:space="preserve">Store/Gas “Gift” Cards: </w:t>
      </w:r>
      <w:r w:rsidRPr="00E66BC2">
        <w:rPr>
          <w:rFonts w:asciiTheme="minorHAnsi" w:eastAsiaTheme="minorHAnsi" w:hAnsiTheme="minorHAnsi" w:cstheme="minorHAnsi"/>
          <w:color w:val="000000"/>
        </w:rPr>
        <w:t>St</w:t>
      </w:r>
      <w:r w:rsidRPr="00E66BC2">
        <w:rPr>
          <w:rFonts w:asciiTheme="minorHAnsi" w:eastAsiaTheme="minorHAnsi" w:hAnsiTheme="minorHAnsi" w:cstheme="minorHAnsi"/>
        </w:rPr>
        <w:t xml:space="preserve">ore/Gas value cards and other vouchers, coupons, or such items allowed per the Support Services Guidance may be purchased in bulk and dispersed to clients as needed, however, bulk purchases are intended to be utilized in the same fiscal year they are purchased. Any remaining items left over at the end of the fiscal year must be reported on the Quarter 4 Administrative Fiscal Form to reconcile the discrepancies between total expenditures reported and the data entered in to the CAREWare database. </w:t>
      </w:r>
      <w:r w:rsidRPr="00E66BC2">
        <w:rPr>
          <w:rFonts w:asciiTheme="minorHAnsi" w:eastAsiaTheme="minorHAnsi" w:hAnsiTheme="minorHAnsi" w:cstheme="minorHAnsi"/>
          <w:color w:val="000000"/>
        </w:rPr>
        <w:t xml:space="preserve">Please explain any Reconciliation discrepancies in the area provided below. </w:t>
      </w:r>
    </w:p>
    <w:bookmarkEnd w:id="19"/>
    <w:p w14:paraId="0DDC1957" w14:textId="77777777" w:rsidR="00E66BC2" w:rsidRPr="00E66BC2" w:rsidRDefault="00E66BC2" w:rsidP="00E66BC2">
      <w:pPr>
        <w:spacing w:before="40"/>
        <w:ind w:left="-450"/>
        <w:rPr>
          <w:rFonts w:asciiTheme="minorHAnsi" w:hAnsiTheme="minorHAnsi" w:cstheme="minorHAnsi"/>
          <w:b/>
          <w:bCs/>
        </w:rPr>
      </w:pPr>
    </w:p>
    <w:tbl>
      <w:tblPr>
        <w:tblStyle w:val="TableGrid10"/>
        <w:tblW w:w="11070" w:type="dxa"/>
        <w:tblInd w:w="-545" w:type="dxa"/>
        <w:tblLook w:val="04A0" w:firstRow="1" w:lastRow="0" w:firstColumn="1" w:lastColumn="0" w:noHBand="0" w:noVBand="1"/>
      </w:tblPr>
      <w:tblGrid>
        <w:gridCol w:w="11070"/>
      </w:tblGrid>
      <w:tr w:rsidR="00E66BC2" w:rsidRPr="00E66BC2" w14:paraId="4D1F44F3" w14:textId="77777777" w:rsidTr="00C52B61">
        <w:tc>
          <w:tcPr>
            <w:tcW w:w="11070" w:type="dxa"/>
          </w:tcPr>
          <w:p w14:paraId="4FC4E63C" w14:textId="77777777" w:rsidR="00E66BC2" w:rsidRPr="00E66BC2" w:rsidRDefault="00E66BC2" w:rsidP="00E66BC2">
            <w:pPr>
              <w:spacing w:before="40"/>
              <w:rPr>
                <w:rFonts w:eastAsia="Times New Roman" w:cstheme="minorHAnsi"/>
                <w:b/>
                <w:bCs/>
              </w:rPr>
            </w:pPr>
            <w:r w:rsidRPr="00E66BC2">
              <w:rPr>
                <w:rFonts w:eastAsia="Times New Roman" w:cstheme="minorHAnsi"/>
                <w:b/>
                <w:bCs/>
                <w:sz w:val="28"/>
                <w:szCs w:val="28"/>
              </w:rPr>
              <w:t xml:space="preserve">Please explain Reconciliation </w:t>
            </w:r>
            <w:r w:rsidRPr="003066F6">
              <w:rPr>
                <w:rFonts w:eastAsia="Times New Roman" w:cstheme="minorHAnsi"/>
                <w:b/>
                <w:bCs/>
                <w:sz w:val="28"/>
                <w:szCs w:val="28"/>
              </w:rPr>
              <w:t>discrepancies and your plan for reconciliation, including any changes to your process to ensure future reconciliation plan of correction:</w:t>
            </w:r>
            <w:r w:rsidRPr="003066F6">
              <w:rPr>
                <w:rFonts w:eastAsia="Times New Roman" w:cstheme="minorHAnsi"/>
                <w:bCs/>
                <w:sz w:val="28"/>
                <w:szCs w:val="28"/>
              </w:rPr>
              <w:t xml:space="preserve"> </w:t>
            </w:r>
            <w:r w:rsidRPr="003066F6">
              <w:rPr>
                <w:rFonts w:cstheme="minorHAnsi"/>
                <w:b/>
                <w:bCs/>
              </w:rPr>
              <w:fldChar w:fldCharType="begin">
                <w:ffData>
                  <w:name w:val="Text3"/>
                  <w:enabled/>
                  <w:calcOnExit w:val="0"/>
                  <w:textInput/>
                </w:ffData>
              </w:fldChar>
            </w:r>
            <w:r w:rsidRPr="003066F6">
              <w:rPr>
                <w:rFonts w:eastAsia="Times New Roman" w:cstheme="minorHAnsi"/>
                <w:b/>
                <w:bCs/>
              </w:rPr>
              <w:instrText xml:space="preserve"> FORMTEXT </w:instrText>
            </w:r>
            <w:r w:rsidRPr="003066F6">
              <w:rPr>
                <w:rFonts w:cstheme="minorHAnsi"/>
                <w:b/>
                <w:bCs/>
              </w:rPr>
            </w:r>
            <w:r w:rsidRPr="003066F6">
              <w:rPr>
                <w:rFonts w:cstheme="minorHAnsi"/>
                <w:b/>
                <w:bCs/>
              </w:rPr>
              <w:fldChar w:fldCharType="separate"/>
            </w:r>
            <w:r w:rsidRPr="003066F6">
              <w:rPr>
                <w:rFonts w:eastAsia="Times New Roman" w:cstheme="minorHAnsi"/>
                <w:b/>
                <w:bCs/>
                <w:noProof/>
              </w:rPr>
              <w:t> </w:t>
            </w:r>
            <w:r w:rsidRPr="003066F6">
              <w:rPr>
                <w:rFonts w:eastAsia="Times New Roman" w:cstheme="minorHAnsi"/>
                <w:b/>
                <w:bCs/>
                <w:noProof/>
              </w:rPr>
              <w:t> </w:t>
            </w:r>
            <w:r w:rsidRPr="003066F6">
              <w:rPr>
                <w:rFonts w:eastAsia="Times New Roman" w:cstheme="minorHAnsi"/>
                <w:b/>
                <w:bCs/>
                <w:noProof/>
              </w:rPr>
              <w:t> </w:t>
            </w:r>
            <w:r w:rsidRPr="003066F6">
              <w:rPr>
                <w:rFonts w:eastAsia="Times New Roman" w:cstheme="minorHAnsi"/>
                <w:b/>
                <w:bCs/>
                <w:noProof/>
              </w:rPr>
              <w:t> </w:t>
            </w:r>
            <w:r w:rsidRPr="003066F6">
              <w:rPr>
                <w:rFonts w:eastAsia="Times New Roman" w:cstheme="minorHAnsi"/>
                <w:b/>
                <w:bCs/>
                <w:noProof/>
              </w:rPr>
              <w:t> </w:t>
            </w:r>
            <w:r w:rsidRPr="003066F6">
              <w:rPr>
                <w:rFonts w:cstheme="minorHAnsi"/>
                <w:b/>
                <w:bCs/>
              </w:rPr>
              <w:fldChar w:fldCharType="end"/>
            </w:r>
          </w:p>
          <w:p w14:paraId="4FC17E83" w14:textId="77777777" w:rsidR="00E66BC2" w:rsidRPr="00E66BC2" w:rsidRDefault="00E66BC2" w:rsidP="00E66BC2">
            <w:pPr>
              <w:spacing w:before="40"/>
              <w:rPr>
                <w:rFonts w:eastAsia="Times New Roman" w:cstheme="minorHAnsi"/>
                <w:b/>
                <w:bCs/>
              </w:rPr>
            </w:pPr>
          </w:p>
        </w:tc>
      </w:tr>
    </w:tbl>
    <w:p w14:paraId="43A5048E" w14:textId="77777777" w:rsidR="00E66BC2" w:rsidRPr="00E66BC2" w:rsidRDefault="00E66BC2" w:rsidP="00E66BC2">
      <w:pPr>
        <w:spacing w:before="40"/>
        <w:ind w:left="-450"/>
        <w:rPr>
          <w:rFonts w:asciiTheme="minorHAnsi" w:hAnsiTheme="minorHAnsi" w:cstheme="minorHAnsi"/>
          <w:b/>
          <w:bCs/>
        </w:rPr>
      </w:pPr>
    </w:p>
    <w:p w14:paraId="2CAC931B" w14:textId="77777777" w:rsidR="00E66BC2" w:rsidRPr="00E66BC2" w:rsidRDefault="00E66BC2" w:rsidP="00E66BC2">
      <w:pPr>
        <w:spacing w:before="40"/>
        <w:ind w:left="-450"/>
        <w:rPr>
          <w:rFonts w:asciiTheme="minorHAnsi" w:hAnsiTheme="minorHAnsi" w:cstheme="minorHAnsi"/>
          <w:b/>
          <w:bCs/>
        </w:rPr>
      </w:pPr>
    </w:p>
    <w:p w14:paraId="167385D9" w14:textId="77777777" w:rsidR="00E66BC2" w:rsidRPr="00E66BC2" w:rsidRDefault="00E66BC2" w:rsidP="00E66BC2">
      <w:pPr>
        <w:spacing w:before="40"/>
        <w:jc w:val="center"/>
        <w:rPr>
          <w:rFonts w:asciiTheme="minorHAnsi" w:hAnsiTheme="minorHAnsi" w:cstheme="minorHAnsi"/>
          <w:b/>
          <w:bCs/>
          <w:smallCaps/>
          <w:sz w:val="32"/>
          <w:szCs w:val="32"/>
        </w:rPr>
      </w:pPr>
      <w:bookmarkStart w:id="20" w:name="_GoBack"/>
      <w:bookmarkEnd w:id="20"/>
      <w:r w:rsidRPr="00E66BC2">
        <w:rPr>
          <w:rFonts w:asciiTheme="minorHAnsi" w:hAnsiTheme="minorHAnsi" w:cstheme="minorHAnsi"/>
          <w:b/>
          <w:bCs/>
          <w:smallCaps/>
          <w:sz w:val="32"/>
          <w:szCs w:val="32"/>
        </w:rPr>
        <w:lastRenderedPageBreak/>
        <w:t xml:space="preserve">340B Program Income – </w:t>
      </w:r>
      <w:r w:rsidRPr="00E66BC2">
        <w:rPr>
          <w:rFonts w:asciiTheme="minorHAnsi" w:hAnsiTheme="minorHAnsi" w:cstheme="minorHAnsi"/>
          <w:b/>
          <w:bCs/>
          <w:smallCaps/>
          <w:color w:val="FF0000"/>
          <w:sz w:val="32"/>
          <w:szCs w:val="32"/>
        </w:rPr>
        <w:t>HIV Alliance only</w:t>
      </w:r>
    </w:p>
    <w:p w14:paraId="68E29897" w14:textId="77777777" w:rsidR="00E66BC2" w:rsidRPr="00E66BC2" w:rsidRDefault="00E66BC2" w:rsidP="00E66BC2">
      <w:pPr>
        <w:spacing w:before="40"/>
        <w:jc w:val="center"/>
        <w:rPr>
          <w:rFonts w:asciiTheme="minorHAnsi" w:hAnsiTheme="minorHAnsi" w:cstheme="minorHAnsi"/>
          <w:b/>
          <w:bCs/>
          <w:smallCaps/>
          <w:sz w:val="32"/>
          <w:szCs w:val="32"/>
        </w:rPr>
      </w:pPr>
      <w:r w:rsidRPr="00E66BC2">
        <w:rPr>
          <w:rFonts w:asciiTheme="minorHAnsi" w:hAnsiTheme="minorHAnsi" w:cstheme="minorHAnsi"/>
          <w:b/>
          <w:bCs/>
          <w:smallCaps/>
          <w:sz w:val="32"/>
          <w:szCs w:val="32"/>
        </w:rPr>
        <w:t>(Separately Accounted for from OHA Ryan White Award)</w:t>
      </w:r>
    </w:p>
    <w:tbl>
      <w:tblPr>
        <w:tblW w:w="11070" w:type="dxa"/>
        <w:tblInd w:w="-548" w:type="dxa"/>
        <w:tblLayout w:type="fixed"/>
        <w:tblCellMar>
          <w:left w:w="100" w:type="dxa"/>
          <w:right w:w="100" w:type="dxa"/>
        </w:tblCellMar>
        <w:tblLook w:val="0000" w:firstRow="0" w:lastRow="0" w:firstColumn="0" w:lastColumn="0" w:noHBand="0" w:noVBand="0"/>
      </w:tblPr>
      <w:tblGrid>
        <w:gridCol w:w="5220"/>
        <w:gridCol w:w="3060"/>
        <w:gridCol w:w="2790"/>
      </w:tblGrid>
      <w:tr w:rsidR="00E66BC2" w:rsidRPr="00E66BC2" w14:paraId="681A680E" w14:textId="77777777" w:rsidTr="00C52B61">
        <w:trPr>
          <w:cantSplit/>
          <w:trHeight w:val="223"/>
        </w:trPr>
        <w:tc>
          <w:tcPr>
            <w:tcW w:w="5220" w:type="dxa"/>
            <w:tcBorders>
              <w:top w:val="single" w:sz="4" w:space="0" w:color="auto"/>
              <w:left w:val="single" w:sz="6" w:space="0" w:color="auto"/>
              <w:bottom w:val="nil"/>
              <w:right w:val="nil"/>
            </w:tcBorders>
          </w:tcPr>
          <w:p w14:paraId="5804D2FD" w14:textId="77777777" w:rsidR="00E66BC2" w:rsidRPr="00E66BC2" w:rsidRDefault="00E66BC2" w:rsidP="00E66BC2">
            <w:pPr>
              <w:keepNext/>
              <w:ind w:left="345" w:hanging="345"/>
              <w:outlineLvl w:val="1"/>
              <w:rPr>
                <w:rFonts w:asciiTheme="minorHAnsi" w:hAnsiTheme="minorHAnsi" w:cstheme="minorHAnsi"/>
                <w:smallCaps/>
                <w:sz w:val="28"/>
                <w:szCs w:val="28"/>
              </w:rPr>
            </w:pPr>
            <w:r w:rsidRPr="00E66BC2">
              <w:rPr>
                <w:rFonts w:asciiTheme="minorHAnsi" w:hAnsiTheme="minorHAnsi" w:cstheme="minorHAnsi"/>
                <w:b/>
                <w:bCs/>
                <w:smallCaps/>
                <w:sz w:val="28"/>
                <w:szCs w:val="28"/>
              </w:rPr>
              <w:t xml:space="preserve">VI.  340B </w:t>
            </w:r>
            <w:r w:rsidRPr="00E66BC2">
              <w:rPr>
                <w:rFonts w:asciiTheme="minorHAnsi" w:hAnsiTheme="minorHAnsi" w:cstheme="minorHAnsi"/>
                <w:b/>
                <w:sz w:val="28"/>
                <w:szCs w:val="28"/>
              </w:rPr>
              <w:t xml:space="preserve">Program Income </w:t>
            </w:r>
          </w:p>
        </w:tc>
        <w:tc>
          <w:tcPr>
            <w:tcW w:w="3060" w:type="dxa"/>
            <w:tcBorders>
              <w:top w:val="single" w:sz="6" w:space="0" w:color="auto"/>
              <w:left w:val="single" w:sz="6" w:space="0" w:color="auto"/>
              <w:bottom w:val="nil"/>
              <w:right w:val="nil"/>
            </w:tcBorders>
          </w:tcPr>
          <w:p w14:paraId="4C1F1099" w14:textId="77777777" w:rsidR="00E66BC2" w:rsidRPr="00E66BC2" w:rsidRDefault="00E66BC2" w:rsidP="00E66BC2">
            <w:pPr>
              <w:jc w:val="center"/>
              <w:rPr>
                <w:rFonts w:asciiTheme="minorHAnsi" w:hAnsiTheme="minorHAnsi" w:cstheme="minorHAnsi"/>
                <w:b/>
              </w:rPr>
            </w:pPr>
            <w:r w:rsidRPr="00E66BC2">
              <w:rPr>
                <w:rFonts w:asciiTheme="minorHAnsi" w:hAnsiTheme="minorHAnsi" w:cstheme="minorHAnsi"/>
                <w:b/>
              </w:rPr>
              <w:t xml:space="preserve">Current </w:t>
            </w:r>
            <w:r w:rsidRPr="00E66BC2">
              <w:rPr>
                <w:rFonts w:asciiTheme="minorHAnsi" w:hAnsiTheme="minorHAnsi" w:cstheme="minorHAnsi"/>
                <w:b/>
                <w:u w:val="single"/>
              </w:rPr>
              <w:t>Quarter</w:t>
            </w:r>
            <w:r w:rsidRPr="00E66BC2">
              <w:rPr>
                <w:rFonts w:asciiTheme="minorHAnsi" w:hAnsiTheme="minorHAnsi" w:cstheme="minorHAnsi"/>
                <w:b/>
              </w:rPr>
              <w:t xml:space="preserve"> Activity</w:t>
            </w:r>
          </w:p>
        </w:tc>
        <w:tc>
          <w:tcPr>
            <w:tcW w:w="2790" w:type="dxa"/>
            <w:tcBorders>
              <w:top w:val="single" w:sz="6" w:space="0" w:color="auto"/>
              <w:left w:val="single" w:sz="6" w:space="0" w:color="auto"/>
              <w:bottom w:val="nil"/>
              <w:right w:val="single" w:sz="6" w:space="0" w:color="auto"/>
            </w:tcBorders>
          </w:tcPr>
          <w:p w14:paraId="5ECC8B82" w14:textId="77777777" w:rsidR="00E66BC2" w:rsidRPr="00E66BC2" w:rsidRDefault="00E66BC2" w:rsidP="00E66BC2">
            <w:pPr>
              <w:jc w:val="center"/>
              <w:rPr>
                <w:rFonts w:asciiTheme="minorHAnsi" w:hAnsiTheme="minorHAnsi" w:cstheme="minorHAnsi"/>
                <w:b/>
              </w:rPr>
            </w:pPr>
            <w:r w:rsidRPr="00E66BC2">
              <w:rPr>
                <w:rFonts w:asciiTheme="minorHAnsi" w:hAnsiTheme="minorHAnsi" w:cstheme="minorHAnsi"/>
                <w:b/>
              </w:rPr>
              <w:t>Year to Date</w:t>
            </w:r>
          </w:p>
          <w:p w14:paraId="6810D078" w14:textId="77777777" w:rsidR="00E66BC2" w:rsidRPr="00E66BC2" w:rsidRDefault="00E66BC2" w:rsidP="00E66BC2">
            <w:pPr>
              <w:jc w:val="center"/>
              <w:rPr>
                <w:rFonts w:asciiTheme="minorHAnsi" w:hAnsiTheme="minorHAnsi" w:cstheme="minorHAnsi"/>
              </w:rPr>
            </w:pPr>
            <w:r w:rsidRPr="00E66BC2">
              <w:rPr>
                <w:rFonts w:asciiTheme="minorHAnsi" w:hAnsiTheme="minorHAnsi" w:cstheme="minorHAnsi"/>
                <w:b/>
              </w:rPr>
              <w:t xml:space="preserve"> (beginning July 1, 2019)</w:t>
            </w:r>
          </w:p>
        </w:tc>
      </w:tr>
      <w:tr w:rsidR="00E66BC2" w:rsidRPr="00E66BC2" w14:paraId="720E394E" w14:textId="77777777" w:rsidTr="00C52B61">
        <w:trPr>
          <w:cantSplit/>
          <w:trHeight w:val="223"/>
        </w:trPr>
        <w:tc>
          <w:tcPr>
            <w:tcW w:w="5220" w:type="dxa"/>
            <w:tcBorders>
              <w:top w:val="single" w:sz="6" w:space="0" w:color="auto"/>
              <w:left w:val="single" w:sz="6" w:space="0" w:color="auto"/>
              <w:bottom w:val="single" w:sz="8" w:space="0" w:color="auto"/>
              <w:right w:val="nil"/>
            </w:tcBorders>
          </w:tcPr>
          <w:p w14:paraId="5816C078" w14:textId="77777777" w:rsidR="00E66BC2" w:rsidRPr="00E66BC2" w:rsidRDefault="00E66BC2" w:rsidP="00E66BC2">
            <w:pPr>
              <w:spacing w:before="60" w:after="60"/>
              <w:ind w:left="255" w:hanging="270"/>
              <w:rPr>
                <w:rFonts w:asciiTheme="minorHAnsi" w:hAnsiTheme="minorHAnsi" w:cstheme="minorHAnsi"/>
                <w:sz w:val="20"/>
                <w:szCs w:val="20"/>
              </w:rPr>
            </w:pPr>
            <w:r w:rsidRPr="00E66BC2">
              <w:rPr>
                <w:rFonts w:asciiTheme="minorHAnsi" w:hAnsiTheme="minorHAnsi" w:cstheme="minorHAnsi"/>
                <w:b/>
              </w:rPr>
              <w:t>1. Beginning Balance</w:t>
            </w:r>
          </w:p>
        </w:tc>
        <w:tc>
          <w:tcPr>
            <w:tcW w:w="3060" w:type="dxa"/>
            <w:tcBorders>
              <w:top w:val="single" w:sz="6" w:space="0" w:color="auto"/>
              <w:left w:val="single" w:sz="6" w:space="0" w:color="auto"/>
              <w:bottom w:val="nil"/>
              <w:right w:val="nil"/>
            </w:tcBorders>
          </w:tcPr>
          <w:p w14:paraId="7BE29E32" w14:textId="77777777" w:rsidR="00E66BC2" w:rsidRPr="00E66BC2" w:rsidRDefault="00E66BC2" w:rsidP="00E66BC2">
            <w:pPr>
              <w:spacing w:before="60" w:after="60"/>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tcBorders>
              <w:top w:val="single" w:sz="6" w:space="0" w:color="auto"/>
              <w:left w:val="single" w:sz="6" w:space="0" w:color="auto"/>
              <w:bottom w:val="nil"/>
              <w:right w:val="single" w:sz="6" w:space="0" w:color="auto"/>
            </w:tcBorders>
          </w:tcPr>
          <w:p w14:paraId="3FDBE5DE" w14:textId="77777777" w:rsidR="00E66BC2" w:rsidRPr="00E66BC2" w:rsidRDefault="00E66BC2" w:rsidP="00E66BC2">
            <w:pPr>
              <w:spacing w:before="60" w:after="60"/>
              <w:jc w:val="right"/>
              <w:rPr>
                <w:rFonts w:asciiTheme="minorHAnsi" w:hAnsiTheme="minorHAnsi" w:cstheme="minorHAnsi"/>
              </w:rPr>
            </w:pPr>
            <w:r w:rsidRPr="00E66BC2">
              <w:rPr>
                <w:rFonts w:asciiTheme="minorHAnsi" w:hAnsiTheme="minorHAnsi" w:cstheme="minorHAnsi"/>
              </w:rPr>
              <w:fldChar w:fldCharType="begin">
                <w:ffData>
                  <w:name w:val="Text36"/>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66BC2" w:rsidRPr="00E66BC2" w14:paraId="18B24D4F" w14:textId="77777777" w:rsidTr="00C52B61">
        <w:trPr>
          <w:cantSplit/>
          <w:trHeight w:val="223"/>
        </w:trPr>
        <w:tc>
          <w:tcPr>
            <w:tcW w:w="5220" w:type="dxa"/>
            <w:tcBorders>
              <w:top w:val="single" w:sz="6" w:space="0" w:color="auto"/>
              <w:left w:val="single" w:sz="6" w:space="0" w:color="auto"/>
              <w:bottom w:val="single" w:sz="18" w:space="0" w:color="auto"/>
              <w:right w:val="nil"/>
            </w:tcBorders>
          </w:tcPr>
          <w:p w14:paraId="26B9665D" w14:textId="77777777" w:rsidR="00E66BC2" w:rsidRPr="00E66BC2" w:rsidRDefault="00E66BC2" w:rsidP="00E66BC2">
            <w:pPr>
              <w:spacing w:before="60" w:after="60"/>
              <w:rPr>
                <w:rFonts w:asciiTheme="minorHAnsi" w:hAnsiTheme="minorHAnsi" w:cstheme="minorHAnsi"/>
              </w:rPr>
            </w:pPr>
            <w:r w:rsidRPr="00E66BC2">
              <w:rPr>
                <w:rFonts w:asciiTheme="minorHAnsi" w:hAnsiTheme="minorHAnsi" w:cstheme="minorHAnsi"/>
                <w:b/>
              </w:rPr>
              <w:t>2. Add: 340B Program Income Received this period</w:t>
            </w:r>
          </w:p>
        </w:tc>
        <w:tc>
          <w:tcPr>
            <w:tcW w:w="3060" w:type="dxa"/>
            <w:tcBorders>
              <w:top w:val="single" w:sz="6" w:space="0" w:color="auto"/>
              <w:left w:val="single" w:sz="6" w:space="0" w:color="auto"/>
              <w:bottom w:val="single" w:sz="18" w:space="0" w:color="auto"/>
              <w:right w:val="nil"/>
            </w:tcBorders>
          </w:tcPr>
          <w:p w14:paraId="3198CF88" w14:textId="77777777" w:rsidR="00E66BC2" w:rsidRPr="00E66BC2" w:rsidRDefault="00E66BC2" w:rsidP="00E66BC2">
            <w:pPr>
              <w:spacing w:before="60" w:after="60"/>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tcBorders>
              <w:top w:val="single" w:sz="6" w:space="0" w:color="auto"/>
              <w:left w:val="single" w:sz="6" w:space="0" w:color="auto"/>
              <w:bottom w:val="single" w:sz="18" w:space="0" w:color="auto"/>
              <w:right w:val="single" w:sz="6" w:space="0" w:color="auto"/>
            </w:tcBorders>
          </w:tcPr>
          <w:p w14:paraId="4E5E74C3" w14:textId="77777777" w:rsidR="00E66BC2" w:rsidRPr="00E66BC2" w:rsidRDefault="00E66BC2" w:rsidP="00E66BC2">
            <w:pPr>
              <w:spacing w:before="60" w:after="60"/>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66BC2" w:rsidRPr="00E66BC2" w14:paraId="5B6749D6" w14:textId="77777777" w:rsidTr="00C52B61">
        <w:trPr>
          <w:cantSplit/>
          <w:trHeight w:val="223"/>
        </w:trPr>
        <w:tc>
          <w:tcPr>
            <w:tcW w:w="5220" w:type="dxa"/>
            <w:tcBorders>
              <w:top w:val="single" w:sz="18" w:space="0" w:color="auto"/>
              <w:left w:val="single" w:sz="18" w:space="0" w:color="auto"/>
              <w:bottom w:val="single" w:sz="18" w:space="0" w:color="auto"/>
              <w:right w:val="nil"/>
            </w:tcBorders>
          </w:tcPr>
          <w:p w14:paraId="0B4C9BD4" w14:textId="77777777" w:rsidR="00E66BC2" w:rsidRPr="00E66BC2" w:rsidRDefault="00E66BC2" w:rsidP="00E66BC2">
            <w:pPr>
              <w:spacing w:before="60" w:after="60"/>
              <w:rPr>
                <w:rFonts w:asciiTheme="minorHAnsi" w:hAnsiTheme="minorHAnsi" w:cstheme="minorHAnsi"/>
                <w:b/>
              </w:rPr>
            </w:pPr>
            <w:r w:rsidRPr="00E66BC2">
              <w:rPr>
                <w:rFonts w:asciiTheme="minorHAnsi" w:hAnsiTheme="minorHAnsi" w:cstheme="minorHAnsi"/>
                <w:b/>
              </w:rPr>
              <w:t>3. Subtotal - Total 340B Program Income</w:t>
            </w:r>
          </w:p>
          <w:p w14:paraId="1502DC79" w14:textId="77777777" w:rsidR="00E66BC2" w:rsidRPr="00E66BC2" w:rsidRDefault="00E66BC2" w:rsidP="00E66BC2">
            <w:pPr>
              <w:spacing w:before="60" w:after="60"/>
              <w:rPr>
                <w:rFonts w:asciiTheme="minorHAnsi" w:hAnsiTheme="minorHAnsi" w:cstheme="minorHAnsi"/>
                <w:sz w:val="20"/>
                <w:szCs w:val="20"/>
              </w:rPr>
            </w:pPr>
            <w:r w:rsidRPr="00E66BC2">
              <w:rPr>
                <w:rFonts w:asciiTheme="minorHAnsi" w:hAnsiTheme="minorHAnsi" w:cstheme="minorHAnsi"/>
                <w:b/>
                <w:sz w:val="16"/>
                <w:szCs w:val="16"/>
              </w:rPr>
              <w:t xml:space="preserve">       </w:t>
            </w:r>
            <w:r w:rsidRPr="00E66BC2">
              <w:rPr>
                <w:rFonts w:asciiTheme="minorHAnsi" w:hAnsiTheme="minorHAnsi" w:cstheme="minorHAnsi"/>
                <w:sz w:val="20"/>
                <w:szCs w:val="20"/>
              </w:rPr>
              <w:t>Add Lines 1 and 2</w:t>
            </w:r>
          </w:p>
        </w:tc>
        <w:tc>
          <w:tcPr>
            <w:tcW w:w="3060" w:type="dxa"/>
            <w:tcBorders>
              <w:top w:val="single" w:sz="18" w:space="0" w:color="auto"/>
              <w:left w:val="single" w:sz="6" w:space="0" w:color="auto"/>
              <w:bottom w:val="single" w:sz="18" w:space="0" w:color="auto"/>
              <w:right w:val="nil"/>
            </w:tcBorders>
          </w:tcPr>
          <w:p w14:paraId="29D0DA3C" w14:textId="77777777" w:rsidR="00E66BC2" w:rsidRPr="00E66BC2" w:rsidRDefault="00E66BC2" w:rsidP="00E66BC2">
            <w:pPr>
              <w:spacing w:before="60" w:after="60"/>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tcBorders>
              <w:top w:val="single" w:sz="18" w:space="0" w:color="auto"/>
              <w:left w:val="single" w:sz="6" w:space="0" w:color="auto"/>
              <w:bottom w:val="single" w:sz="18" w:space="0" w:color="auto"/>
              <w:right w:val="single" w:sz="18" w:space="0" w:color="auto"/>
            </w:tcBorders>
          </w:tcPr>
          <w:p w14:paraId="4C510630" w14:textId="77777777" w:rsidR="00E66BC2" w:rsidRPr="00E66BC2" w:rsidRDefault="00E66BC2" w:rsidP="00E66BC2">
            <w:pPr>
              <w:spacing w:before="60" w:after="60"/>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66BC2" w:rsidRPr="00E66BC2" w14:paraId="74DF8F35" w14:textId="77777777" w:rsidTr="00C52B61">
        <w:trPr>
          <w:cantSplit/>
          <w:trHeight w:val="223"/>
        </w:trPr>
        <w:tc>
          <w:tcPr>
            <w:tcW w:w="5220" w:type="dxa"/>
            <w:tcBorders>
              <w:top w:val="single" w:sz="18" w:space="0" w:color="auto"/>
              <w:left w:val="single" w:sz="6" w:space="0" w:color="auto"/>
              <w:bottom w:val="single" w:sz="8" w:space="0" w:color="auto"/>
              <w:right w:val="nil"/>
            </w:tcBorders>
          </w:tcPr>
          <w:p w14:paraId="24886DE3" w14:textId="77777777" w:rsidR="00E66BC2" w:rsidRPr="00E66BC2" w:rsidRDefault="00E66BC2" w:rsidP="00E66BC2">
            <w:pPr>
              <w:spacing w:before="60" w:after="60"/>
              <w:ind w:left="255" w:hanging="255"/>
              <w:rPr>
                <w:rFonts w:asciiTheme="minorHAnsi" w:hAnsiTheme="minorHAnsi" w:cstheme="minorHAnsi"/>
                <w:b/>
              </w:rPr>
            </w:pPr>
            <w:r w:rsidRPr="00E66BC2">
              <w:rPr>
                <w:rFonts w:asciiTheme="minorHAnsi" w:hAnsiTheme="minorHAnsi" w:cstheme="minorHAnsi"/>
                <w:b/>
              </w:rPr>
              <w:t>4. Less: Expenditures</w:t>
            </w:r>
            <w:r w:rsidRPr="00E66BC2">
              <w:rPr>
                <w:rFonts w:asciiTheme="minorHAnsi" w:hAnsiTheme="minorHAnsi" w:cstheme="minorHAnsi"/>
                <w:b/>
                <w:vertAlign w:val="superscript"/>
              </w:rPr>
              <w:footnoteReference w:id="4"/>
            </w:r>
            <w:r w:rsidRPr="00E66BC2">
              <w:rPr>
                <w:rFonts w:asciiTheme="minorHAnsi" w:hAnsiTheme="minorHAnsi" w:cstheme="minorHAnsi"/>
                <w:b/>
              </w:rPr>
              <w:t xml:space="preserve"> </w:t>
            </w:r>
          </w:p>
        </w:tc>
        <w:tc>
          <w:tcPr>
            <w:tcW w:w="3060" w:type="dxa"/>
            <w:tcBorders>
              <w:top w:val="single" w:sz="18" w:space="0" w:color="auto"/>
              <w:left w:val="single" w:sz="6" w:space="0" w:color="auto"/>
              <w:bottom w:val="nil"/>
              <w:right w:val="nil"/>
            </w:tcBorders>
          </w:tcPr>
          <w:p w14:paraId="20EC5A75" w14:textId="77777777" w:rsidR="00E66BC2" w:rsidRPr="00E66BC2" w:rsidRDefault="00E66BC2" w:rsidP="00E66BC2">
            <w:pPr>
              <w:spacing w:before="60" w:after="60"/>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tcBorders>
              <w:top w:val="single" w:sz="18" w:space="0" w:color="auto"/>
              <w:left w:val="single" w:sz="6" w:space="0" w:color="auto"/>
              <w:bottom w:val="nil"/>
              <w:right w:val="single" w:sz="6" w:space="0" w:color="auto"/>
            </w:tcBorders>
          </w:tcPr>
          <w:p w14:paraId="26570ECD" w14:textId="77777777" w:rsidR="00E66BC2" w:rsidRPr="00E66BC2" w:rsidRDefault="00E66BC2" w:rsidP="00E66BC2">
            <w:pPr>
              <w:spacing w:before="60" w:after="60"/>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66BC2" w:rsidRPr="00E66BC2" w14:paraId="7B717D49" w14:textId="77777777" w:rsidTr="00C52B61">
        <w:trPr>
          <w:cantSplit/>
          <w:trHeight w:val="223"/>
        </w:trPr>
        <w:tc>
          <w:tcPr>
            <w:tcW w:w="5220" w:type="dxa"/>
            <w:tcBorders>
              <w:top w:val="single" w:sz="6" w:space="0" w:color="auto"/>
              <w:left w:val="single" w:sz="6" w:space="0" w:color="auto"/>
              <w:bottom w:val="single" w:sz="8" w:space="0" w:color="auto"/>
              <w:right w:val="nil"/>
            </w:tcBorders>
          </w:tcPr>
          <w:p w14:paraId="3F85E20F" w14:textId="77777777" w:rsidR="00E66BC2" w:rsidRPr="00E66BC2" w:rsidRDefault="00E66BC2" w:rsidP="00E66BC2">
            <w:pPr>
              <w:tabs>
                <w:tab w:val="left" w:pos="350"/>
              </w:tabs>
              <w:spacing w:before="60" w:after="60"/>
              <w:ind w:left="255" w:hanging="255"/>
              <w:rPr>
                <w:rFonts w:asciiTheme="minorHAnsi" w:hAnsiTheme="minorHAnsi" w:cstheme="minorHAnsi"/>
                <w:b/>
              </w:rPr>
            </w:pPr>
            <w:r w:rsidRPr="00E66BC2">
              <w:rPr>
                <w:rFonts w:asciiTheme="minorHAnsi" w:hAnsiTheme="minorHAnsi" w:cstheme="minorHAnsi"/>
                <w:b/>
              </w:rPr>
              <w:t>5. Adjustment: (</w:t>
            </w:r>
            <w:r w:rsidRPr="00E66BC2">
              <w:rPr>
                <w:rFonts w:asciiTheme="minorHAnsi" w:hAnsiTheme="minorHAnsi" w:cstheme="minorHAnsi"/>
                <w:i/>
              </w:rPr>
              <w:t>provide narrative in item 7.1)</w:t>
            </w:r>
          </w:p>
        </w:tc>
        <w:tc>
          <w:tcPr>
            <w:tcW w:w="3060" w:type="dxa"/>
            <w:tcBorders>
              <w:top w:val="single" w:sz="6" w:space="0" w:color="auto"/>
              <w:left w:val="single" w:sz="6" w:space="0" w:color="auto"/>
              <w:bottom w:val="single" w:sz="6" w:space="0" w:color="auto"/>
              <w:right w:val="nil"/>
            </w:tcBorders>
          </w:tcPr>
          <w:p w14:paraId="0E3E3264" w14:textId="77777777" w:rsidR="00E66BC2" w:rsidRPr="00E66BC2" w:rsidRDefault="00E66BC2" w:rsidP="00E66BC2">
            <w:pPr>
              <w:spacing w:before="60" w:after="60"/>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tcBorders>
              <w:top w:val="single" w:sz="6" w:space="0" w:color="auto"/>
              <w:left w:val="single" w:sz="6" w:space="0" w:color="auto"/>
              <w:bottom w:val="single" w:sz="6" w:space="0" w:color="auto"/>
              <w:right w:val="single" w:sz="6" w:space="0" w:color="auto"/>
            </w:tcBorders>
          </w:tcPr>
          <w:p w14:paraId="031FF11C" w14:textId="77777777" w:rsidR="00E66BC2" w:rsidRPr="00E66BC2" w:rsidRDefault="00E66BC2" w:rsidP="00E66BC2">
            <w:pPr>
              <w:spacing w:before="60" w:after="60"/>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66BC2" w:rsidRPr="00E66BC2" w14:paraId="5AE181B1" w14:textId="77777777" w:rsidTr="00C52B61">
        <w:trPr>
          <w:cantSplit/>
          <w:trHeight w:val="223"/>
        </w:trPr>
        <w:tc>
          <w:tcPr>
            <w:tcW w:w="5220" w:type="dxa"/>
            <w:tcBorders>
              <w:top w:val="single" w:sz="6" w:space="0" w:color="auto"/>
              <w:left w:val="single" w:sz="6" w:space="0" w:color="auto"/>
              <w:bottom w:val="single" w:sz="8" w:space="0" w:color="auto"/>
              <w:right w:val="nil"/>
            </w:tcBorders>
          </w:tcPr>
          <w:p w14:paraId="4BE0499D" w14:textId="77777777" w:rsidR="00E66BC2" w:rsidRPr="00E66BC2" w:rsidRDefault="00E66BC2" w:rsidP="00E66BC2">
            <w:pPr>
              <w:tabs>
                <w:tab w:val="left" w:pos="350"/>
              </w:tabs>
              <w:spacing w:before="60" w:after="60"/>
              <w:ind w:left="255" w:hanging="255"/>
              <w:rPr>
                <w:rFonts w:asciiTheme="minorHAnsi" w:hAnsiTheme="minorHAnsi" w:cstheme="minorHAnsi"/>
                <w:b/>
              </w:rPr>
            </w:pPr>
            <w:r w:rsidRPr="00E66BC2">
              <w:rPr>
                <w:rFonts w:asciiTheme="minorHAnsi" w:hAnsiTheme="minorHAnsi" w:cstheme="minorHAnsi"/>
                <w:b/>
              </w:rPr>
              <w:t>6. NET 340B Program Income BALANCE*</w:t>
            </w:r>
          </w:p>
          <w:p w14:paraId="7674F2C2" w14:textId="77777777" w:rsidR="00E66BC2" w:rsidRPr="00E66BC2" w:rsidRDefault="00E66BC2" w:rsidP="00E66BC2">
            <w:pPr>
              <w:tabs>
                <w:tab w:val="left" w:pos="350"/>
              </w:tabs>
              <w:spacing w:before="60" w:after="60"/>
              <w:ind w:left="256" w:hanging="90"/>
              <w:rPr>
                <w:rFonts w:asciiTheme="minorHAnsi" w:hAnsiTheme="minorHAnsi" w:cstheme="minorHAnsi"/>
                <w:i/>
                <w:sz w:val="16"/>
                <w:szCs w:val="16"/>
              </w:rPr>
            </w:pPr>
            <w:r w:rsidRPr="00E66BC2">
              <w:rPr>
                <w:rFonts w:asciiTheme="minorHAnsi" w:hAnsiTheme="minorHAnsi" w:cstheme="minorHAnsi"/>
                <w:b/>
              </w:rPr>
              <w:t xml:space="preserve"> *should be $0.00</w:t>
            </w:r>
            <w:r w:rsidRPr="00E66BC2">
              <w:rPr>
                <w:rFonts w:asciiTheme="minorHAnsi" w:hAnsiTheme="minorHAnsi" w:cstheme="minorHAnsi"/>
                <w:bCs/>
              </w:rPr>
              <w:t xml:space="preserve"> (</w:t>
            </w:r>
            <w:r w:rsidRPr="00E66BC2">
              <w:rPr>
                <w:rFonts w:asciiTheme="minorHAnsi" w:hAnsiTheme="minorHAnsi" w:cstheme="minorHAnsi"/>
                <w:i/>
              </w:rPr>
              <w:t>if not, provide narrative in item 7.2)</w:t>
            </w:r>
          </w:p>
          <w:p w14:paraId="7F91FDCD" w14:textId="77777777" w:rsidR="00E66BC2" w:rsidRPr="00E66BC2" w:rsidRDefault="00E66BC2" w:rsidP="00E66BC2">
            <w:pPr>
              <w:tabs>
                <w:tab w:val="left" w:pos="350"/>
              </w:tabs>
              <w:spacing w:before="60" w:after="60"/>
              <w:ind w:left="255" w:hanging="255"/>
              <w:rPr>
                <w:rFonts w:asciiTheme="minorHAnsi" w:hAnsiTheme="minorHAnsi" w:cstheme="minorHAnsi"/>
                <w:b/>
              </w:rPr>
            </w:pPr>
            <w:r w:rsidRPr="00E66BC2">
              <w:rPr>
                <w:rFonts w:asciiTheme="minorHAnsi" w:hAnsiTheme="minorHAnsi" w:cstheme="minorHAnsi"/>
                <w:b/>
                <w:sz w:val="16"/>
                <w:szCs w:val="16"/>
              </w:rPr>
              <w:t xml:space="preserve">       </w:t>
            </w:r>
            <w:r w:rsidRPr="00E66BC2">
              <w:rPr>
                <w:rFonts w:asciiTheme="minorHAnsi" w:hAnsiTheme="minorHAnsi" w:cstheme="minorHAnsi"/>
                <w:sz w:val="20"/>
                <w:szCs w:val="20"/>
              </w:rPr>
              <w:t>Sum Line 3, Line 4, and Line 5.</w:t>
            </w:r>
          </w:p>
        </w:tc>
        <w:tc>
          <w:tcPr>
            <w:tcW w:w="3060" w:type="dxa"/>
            <w:tcBorders>
              <w:top w:val="single" w:sz="6" w:space="0" w:color="auto"/>
              <w:left w:val="single" w:sz="6" w:space="0" w:color="auto"/>
              <w:bottom w:val="single" w:sz="6" w:space="0" w:color="auto"/>
              <w:right w:val="nil"/>
            </w:tcBorders>
          </w:tcPr>
          <w:p w14:paraId="1EC28F18" w14:textId="77777777" w:rsidR="00E66BC2" w:rsidRPr="00E66BC2" w:rsidRDefault="00E66BC2" w:rsidP="00E66BC2">
            <w:pPr>
              <w:spacing w:before="60" w:after="60"/>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tcBorders>
              <w:top w:val="single" w:sz="6" w:space="0" w:color="auto"/>
              <w:left w:val="single" w:sz="6" w:space="0" w:color="auto"/>
              <w:bottom w:val="single" w:sz="6" w:space="0" w:color="auto"/>
              <w:right w:val="single" w:sz="6" w:space="0" w:color="auto"/>
            </w:tcBorders>
          </w:tcPr>
          <w:p w14:paraId="28F85BAB" w14:textId="77777777" w:rsidR="00E66BC2" w:rsidRPr="00E66BC2" w:rsidRDefault="00E66BC2" w:rsidP="00E66BC2">
            <w:pPr>
              <w:spacing w:before="60" w:after="60"/>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66BC2" w:rsidRPr="00E66BC2" w14:paraId="67E294A0" w14:textId="77777777" w:rsidTr="00C52B61">
        <w:trPr>
          <w:cantSplit/>
          <w:trHeight w:val="223"/>
        </w:trPr>
        <w:tc>
          <w:tcPr>
            <w:tcW w:w="11070" w:type="dxa"/>
            <w:gridSpan w:val="3"/>
            <w:tcBorders>
              <w:top w:val="single" w:sz="6" w:space="0" w:color="auto"/>
              <w:left w:val="single" w:sz="6" w:space="0" w:color="auto"/>
              <w:bottom w:val="single" w:sz="8" w:space="0" w:color="auto"/>
              <w:right w:val="single" w:sz="6" w:space="0" w:color="auto"/>
            </w:tcBorders>
          </w:tcPr>
          <w:p w14:paraId="18394396" w14:textId="77777777" w:rsidR="00E66BC2" w:rsidRPr="00E66BC2" w:rsidRDefault="00E66BC2" w:rsidP="00E66BC2">
            <w:pPr>
              <w:spacing w:before="60" w:after="60"/>
              <w:rPr>
                <w:rFonts w:asciiTheme="minorHAnsi" w:hAnsiTheme="minorHAnsi" w:cstheme="minorHAnsi"/>
              </w:rPr>
            </w:pPr>
            <w:r w:rsidRPr="00E66BC2">
              <w:rPr>
                <w:rFonts w:asciiTheme="minorHAnsi" w:hAnsiTheme="minorHAnsi" w:cstheme="minorHAnsi"/>
                <w:b/>
              </w:rPr>
              <w:t xml:space="preserve">7. Program Income Narrative for the current </w:t>
            </w:r>
            <w:r w:rsidRPr="00E66BC2">
              <w:rPr>
                <w:rFonts w:asciiTheme="minorHAnsi" w:hAnsiTheme="minorHAnsi" w:cstheme="minorHAnsi"/>
                <w:b/>
                <w:u w:val="single"/>
              </w:rPr>
              <w:t>Quarter</w:t>
            </w:r>
            <w:r w:rsidRPr="00E66BC2">
              <w:rPr>
                <w:rFonts w:asciiTheme="minorHAnsi" w:hAnsiTheme="minorHAnsi" w:cstheme="minorHAnsi"/>
                <w:b/>
              </w:rPr>
              <w:t xml:space="preserve"> Activity:</w:t>
            </w:r>
          </w:p>
        </w:tc>
      </w:tr>
    </w:tbl>
    <w:tbl>
      <w:tblPr>
        <w:tblStyle w:val="TableGrid10"/>
        <w:tblW w:w="11070" w:type="dxa"/>
        <w:tblInd w:w="-545" w:type="dxa"/>
        <w:tblLook w:val="04A0" w:firstRow="1" w:lastRow="0" w:firstColumn="1" w:lastColumn="0" w:noHBand="0" w:noVBand="1"/>
      </w:tblPr>
      <w:tblGrid>
        <w:gridCol w:w="5220"/>
        <w:gridCol w:w="5850"/>
      </w:tblGrid>
      <w:tr w:rsidR="00E66BC2" w:rsidRPr="00E66BC2" w14:paraId="3450A1D4" w14:textId="77777777" w:rsidTr="00C52B61">
        <w:trPr>
          <w:trHeight w:val="692"/>
        </w:trPr>
        <w:tc>
          <w:tcPr>
            <w:tcW w:w="5220" w:type="dxa"/>
          </w:tcPr>
          <w:p w14:paraId="7A6CB4BC" w14:textId="77777777" w:rsidR="00E66BC2" w:rsidRPr="00E66BC2" w:rsidRDefault="00E66BC2" w:rsidP="00E66BC2">
            <w:pPr>
              <w:tabs>
                <w:tab w:val="left" w:pos="166"/>
              </w:tabs>
              <w:spacing w:before="60" w:after="60"/>
              <w:ind w:left="-14"/>
              <w:rPr>
                <w:rFonts w:eastAsia="Times New Roman" w:cstheme="minorHAnsi"/>
                <w:b/>
                <w:bCs/>
              </w:rPr>
            </w:pPr>
            <w:r w:rsidRPr="00E66BC2">
              <w:rPr>
                <w:rFonts w:eastAsia="Times New Roman" w:cstheme="minorHAnsi"/>
                <w:b/>
                <w:bCs/>
              </w:rPr>
              <w:t>7.1 Explain Adjustments to 340B Program</w:t>
            </w:r>
          </w:p>
          <w:p w14:paraId="375E7EBE" w14:textId="77777777" w:rsidR="00E66BC2" w:rsidRPr="00E66BC2" w:rsidRDefault="00E66BC2" w:rsidP="00E66BC2">
            <w:pPr>
              <w:tabs>
                <w:tab w:val="left" w:pos="526"/>
              </w:tabs>
              <w:spacing w:before="60" w:after="60"/>
              <w:ind w:left="346"/>
              <w:rPr>
                <w:rFonts w:eastAsia="Times New Roman" w:cstheme="minorHAnsi"/>
              </w:rPr>
            </w:pPr>
            <w:r w:rsidRPr="00E66BC2">
              <w:rPr>
                <w:rFonts w:eastAsia="Times New Roman" w:cstheme="minorHAnsi"/>
                <w:b/>
                <w:bCs/>
              </w:rPr>
              <w:t>Income (received or spent):</w:t>
            </w:r>
            <w:r w:rsidRPr="00E66BC2">
              <w:rPr>
                <w:rFonts w:eastAsia="Times New Roman" w:cstheme="minorHAnsi"/>
                <w:bCs/>
              </w:rPr>
              <w:t xml:space="preserve"> </w:t>
            </w:r>
          </w:p>
        </w:tc>
        <w:tc>
          <w:tcPr>
            <w:tcW w:w="5850" w:type="dxa"/>
            <w:tcMar>
              <w:left w:w="115" w:type="dxa"/>
              <w:right w:w="115" w:type="dxa"/>
            </w:tcMar>
          </w:tcPr>
          <w:p w14:paraId="3F310EF9" w14:textId="77777777" w:rsidR="00E66BC2" w:rsidRPr="00E66BC2" w:rsidRDefault="00E66BC2" w:rsidP="00E66BC2">
            <w:pPr>
              <w:spacing w:before="60" w:after="60"/>
              <w:ind w:left="-18"/>
              <w:rPr>
                <w:rFonts w:eastAsia="Times New Roman" w:cstheme="minorHAnsi"/>
                <w:bCs/>
              </w:rPr>
            </w:pPr>
            <w:r w:rsidRPr="00E66BC2">
              <w:rPr>
                <w:rFonts w:cstheme="minorHAnsi"/>
                <w:bCs/>
              </w:rPr>
              <w:fldChar w:fldCharType="begin">
                <w:ffData>
                  <w:name w:val="Text3"/>
                  <w:enabled/>
                  <w:calcOnExit w:val="0"/>
                  <w:textInput/>
                </w:ffData>
              </w:fldChar>
            </w:r>
            <w:r w:rsidRPr="00E66BC2">
              <w:rPr>
                <w:rFonts w:eastAsia="Times New Roman" w:cstheme="minorHAnsi"/>
                <w:bCs/>
              </w:rPr>
              <w:instrText xml:space="preserve"> FORMTEXT </w:instrText>
            </w:r>
            <w:r w:rsidRPr="00E66BC2">
              <w:rPr>
                <w:rFonts w:cstheme="minorHAnsi"/>
                <w:bCs/>
              </w:rPr>
            </w:r>
            <w:r w:rsidRPr="00E66BC2">
              <w:rPr>
                <w:rFonts w:cstheme="minorHAnsi"/>
                <w:bCs/>
              </w:rPr>
              <w:fldChar w:fldCharType="separate"/>
            </w:r>
            <w:r w:rsidRPr="00E66BC2">
              <w:rPr>
                <w:rFonts w:eastAsia="Times New Roman" w:cstheme="minorHAnsi"/>
                <w:bCs/>
                <w:noProof/>
              </w:rPr>
              <w:t> </w:t>
            </w:r>
            <w:r w:rsidRPr="00E66BC2">
              <w:rPr>
                <w:rFonts w:eastAsia="Times New Roman" w:cstheme="minorHAnsi"/>
                <w:bCs/>
                <w:noProof/>
              </w:rPr>
              <w:t> </w:t>
            </w:r>
            <w:r w:rsidRPr="00E66BC2">
              <w:rPr>
                <w:rFonts w:eastAsia="Times New Roman" w:cstheme="minorHAnsi"/>
                <w:bCs/>
                <w:noProof/>
              </w:rPr>
              <w:t> </w:t>
            </w:r>
            <w:r w:rsidRPr="00E66BC2">
              <w:rPr>
                <w:rFonts w:eastAsia="Times New Roman" w:cstheme="minorHAnsi"/>
                <w:bCs/>
                <w:noProof/>
              </w:rPr>
              <w:t> </w:t>
            </w:r>
            <w:r w:rsidRPr="00E66BC2">
              <w:rPr>
                <w:rFonts w:eastAsia="Times New Roman" w:cstheme="minorHAnsi"/>
                <w:bCs/>
                <w:noProof/>
              </w:rPr>
              <w:t> </w:t>
            </w:r>
            <w:r w:rsidRPr="00E66BC2">
              <w:rPr>
                <w:rFonts w:cstheme="minorHAnsi"/>
                <w:bCs/>
              </w:rPr>
              <w:fldChar w:fldCharType="end"/>
            </w:r>
          </w:p>
          <w:p w14:paraId="58183907" w14:textId="77777777" w:rsidR="00E66BC2" w:rsidRPr="00E66BC2" w:rsidRDefault="00E66BC2" w:rsidP="00E66BC2">
            <w:pPr>
              <w:spacing w:before="60" w:after="60"/>
              <w:ind w:left="-22"/>
              <w:rPr>
                <w:rFonts w:eastAsia="Times New Roman" w:cstheme="minorHAnsi"/>
                <w:bCs/>
              </w:rPr>
            </w:pPr>
          </w:p>
        </w:tc>
      </w:tr>
      <w:tr w:rsidR="00E66BC2" w:rsidRPr="00E66BC2" w14:paraId="4BEFF170" w14:textId="77777777" w:rsidTr="00C52B61">
        <w:trPr>
          <w:trHeight w:val="620"/>
        </w:trPr>
        <w:tc>
          <w:tcPr>
            <w:tcW w:w="5220" w:type="dxa"/>
          </w:tcPr>
          <w:p w14:paraId="145D0528" w14:textId="77777777" w:rsidR="00E66BC2" w:rsidRPr="00E66BC2" w:rsidRDefault="00E66BC2" w:rsidP="00E66BC2">
            <w:pPr>
              <w:spacing w:before="60" w:after="60"/>
              <w:ind w:left="346" w:hanging="360"/>
              <w:rPr>
                <w:rFonts w:eastAsia="Times New Roman" w:cstheme="minorHAnsi"/>
                <w:b/>
                <w:bCs/>
              </w:rPr>
            </w:pPr>
            <w:r w:rsidRPr="00E66BC2">
              <w:rPr>
                <w:rFonts w:eastAsia="Times New Roman" w:cstheme="minorHAnsi"/>
                <w:b/>
                <w:bCs/>
              </w:rPr>
              <w:t>7.2 Explain plan to resolve Item #6 Net 340B Program Income Balance if amount is not zero ($0.00):</w:t>
            </w:r>
            <w:r w:rsidRPr="00E66BC2">
              <w:rPr>
                <w:rFonts w:eastAsia="Times New Roman" w:cstheme="minorHAnsi"/>
                <w:bCs/>
              </w:rPr>
              <w:t xml:space="preserve"> </w:t>
            </w:r>
          </w:p>
        </w:tc>
        <w:tc>
          <w:tcPr>
            <w:tcW w:w="5850" w:type="dxa"/>
            <w:tcMar>
              <w:left w:w="115" w:type="dxa"/>
              <w:right w:w="115" w:type="dxa"/>
            </w:tcMar>
          </w:tcPr>
          <w:p w14:paraId="4F9B796A" w14:textId="77777777" w:rsidR="00E66BC2" w:rsidRPr="00E66BC2" w:rsidRDefault="00E66BC2" w:rsidP="00E66BC2">
            <w:pPr>
              <w:spacing w:before="60" w:after="60"/>
              <w:ind w:left="-18"/>
              <w:rPr>
                <w:rFonts w:eastAsia="Times New Roman" w:cstheme="minorHAnsi"/>
                <w:bCs/>
              </w:rPr>
            </w:pPr>
            <w:r w:rsidRPr="00E66BC2">
              <w:rPr>
                <w:rFonts w:cstheme="minorHAnsi"/>
              </w:rPr>
              <w:fldChar w:fldCharType="begin">
                <w:ffData>
                  <w:name w:val="Text3"/>
                  <w:enabled/>
                  <w:calcOnExit w:val="0"/>
                  <w:textInput/>
                </w:ffData>
              </w:fldChar>
            </w:r>
            <w:r w:rsidRPr="00E66BC2">
              <w:rPr>
                <w:rFonts w:eastAsia="Times New Roman" w:cstheme="minorHAnsi"/>
                <w:bCs/>
              </w:rPr>
              <w:instrText xml:space="preserve"> FORMTEXT </w:instrText>
            </w:r>
            <w:r w:rsidRPr="00E66BC2">
              <w:rPr>
                <w:rFonts w:cstheme="minorHAnsi"/>
              </w:rPr>
            </w:r>
            <w:r w:rsidRPr="00E66BC2">
              <w:rPr>
                <w:rFonts w:cstheme="minorHAnsi"/>
              </w:rPr>
              <w:fldChar w:fldCharType="separate"/>
            </w:r>
            <w:r w:rsidRPr="00E66BC2">
              <w:rPr>
                <w:rFonts w:eastAsia="Times New Roman" w:cstheme="minorHAnsi"/>
                <w:bCs/>
                <w:noProof/>
              </w:rPr>
              <w:t> </w:t>
            </w:r>
            <w:r w:rsidRPr="00E66BC2">
              <w:rPr>
                <w:rFonts w:eastAsia="Times New Roman" w:cstheme="minorHAnsi"/>
                <w:bCs/>
                <w:noProof/>
              </w:rPr>
              <w:t> </w:t>
            </w:r>
            <w:r w:rsidRPr="00E66BC2">
              <w:rPr>
                <w:rFonts w:eastAsia="Times New Roman" w:cstheme="minorHAnsi"/>
                <w:bCs/>
                <w:noProof/>
              </w:rPr>
              <w:t> </w:t>
            </w:r>
            <w:r w:rsidRPr="00E66BC2">
              <w:rPr>
                <w:rFonts w:eastAsia="Times New Roman" w:cstheme="minorHAnsi"/>
                <w:bCs/>
                <w:noProof/>
              </w:rPr>
              <w:t> </w:t>
            </w:r>
            <w:r w:rsidRPr="00E66BC2">
              <w:rPr>
                <w:rFonts w:eastAsia="Times New Roman" w:cstheme="minorHAnsi"/>
                <w:bCs/>
                <w:noProof/>
              </w:rPr>
              <w:t> </w:t>
            </w:r>
            <w:r w:rsidRPr="00E66BC2">
              <w:rPr>
                <w:rFonts w:cstheme="minorHAnsi"/>
              </w:rPr>
              <w:fldChar w:fldCharType="end"/>
            </w:r>
          </w:p>
          <w:p w14:paraId="1A8DC5F4" w14:textId="77777777" w:rsidR="00E66BC2" w:rsidRPr="00E66BC2" w:rsidRDefault="00E66BC2" w:rsidP="00E66BC2">
            <w:pPr>
              <w:spacing w:before="60" w:after="60"/>
              <w:ind w:left="-22"/>
              <w:rPr>
                <w:rFonts w:eastAsia="Times New Roman" w:cstheme="minorHAnsi"/>
                <w:bCs/>
              </w:rPr>
            </w:pPr>
          </w:p>
        </w:tc>
      </w:tr>
      <w:tr w:rsidR="00E66BC2" w:rsidRPr="00E66BC2" w14:paraId="6A1E5FD1" w14:textId="77777777" w:rsidTr="00C52B61">
        <w:trPr>
          <w:trHeight w:val="899"/>
        </w:trPr>
        <w:tc>
          <w:tcPr>
            <w:tcW w:w="5220" w:type="dxa"/>
          </w:tcPr>
          <w:p w14:paraId="4F0E40AF" w14:textId="77777777" w:rsidR="00E66BC2" w:rsidRPr="00E66BC2" w:rsidRDefault="00E66BC2" w:rsidP="00E66BC2">
            <w:pPr>
              <w:spacing w:before="60" w:after="60"/>
              <w:ind w:left="346" w:hanging="360"/>
              <w:rPr>
                <w:rFonts w:eastAsia="Times New Roman" w:cstheme="minorHAnsi"/>
                <w:b/>
                <w:bCs/>
              </w:rPr>
            </w:pPr>
            <w:r w:rsidRPr="00E66BC2">
              <w:rPr>
                <w:rFonts w:eastAsia="Times New Roman" w:cstheme="minorHAnsi"/>
                <w:b/>
                <w:bCs/>
              </w:rPr>
              <w:t>7.3 Describe how your organization tracks Program Income separately from RWHAP Part B awards grant income, and other funding sources. Include any discrepancies in tracking that were identified this quarter and plan for resolution.</w:t>
            </w:r>
          </w:p>
        </w:tc>
        <w:tc>
          <w:tcPr>
            <w:tcW w:w="5850" w:type="dxa"/>
            <w:tcMar>
              <w:left w:w="115" w:type="dxa"/>
              <w:right w:w="115" w:type="dxa"/>
            </w:tcMar>
          </w:tcPr>
          <w:p w14:paraId="70D46219" w14:textId="77777777" w:rsidR="00E66BC2" w:rsidRPr="00E66BC2" w:rsidRDefault="00E66BC2" w:rsidP="00E66BC2">
            <w:pPr>
              <w:spacing w:before="60" w:after="60"/>
              <w:rPr>
                <w:rFonts w:eastAsia="Times New Roman" w:cstheme="minorHAnsi"/>
                <w:bCs/>
              </w:rPr>
            </w:pPr>
            <w:r w:rsidRPr="00E66BC2">
              <w:rPr>
                <w:rFonts w:cstheme="minorHAnsi"/>
              </w:rPr>
              <w:fldChar w:fldCharType="begin">
                <w:ffData>
                  <w:name w:val="Text3"/>
                  <w:enabled/>
                  <w:calcOnExit w:val="0"/>
                  <w:textInput/>
                </w:ffData>
              </w:fldChar>
            </w:r>
            <w:r w:rsidRPr="00E66BC2">
              <w:rPr>
                <w:rFonts w:eastAsia="Times New Roman" w:cstheme="minorHAnsi"/>
              </w:rPr>
              <w:instrText xml:space="preserve"> FORMTEXT </w:instrText>
            </w:r>
            <w:r w:rsidRPr="00E66BC2">
              <w:rPr>
                <w:rFonts w:cstheme="minorHAnsi"/>
              </w:rPr>
            </w:r>
            <w:r w:rsidRPr="00E66BC2">
              <w:rPr>
                <w:rFonts w:cstheme="minorHAnsi"/>
              </w:rPr>
              <w:fldChar w:fldCharType="separate"/>
            </w:r>
            <w:r w:rsidRPr="00E66BC2">
              <w:rPr>
                <w:rFonts w:eastAsia="Times New Roman" w:cstheme="minorHAnsi"/>
                <w:noProof/>
              </w:rPr>
              <w:t> </w:t>
            </w:r>
            <w:r w:rsidRPr="00E66BC2">
              <w:rPr>
                <w:rFonts w:eastAsia="Times New Roman" w:cstheme="minorHAnsi"/>
                <w:noProof/>
              </w:rPr>
              <w:t> </w:t>
            </w:r>
            <w:r w:rsidRPr="00E66BC2">
              <w:rPr>
                <w:rFonts w:eastAsia="Times New Roman" w:cstheme="minorHAnsi"/>
                <w:noProof/>
              </w:rPr>
              <w:t> </w:t>
            </w:r>
            <w:r w:rsidRPr="00E66BC2">
              <w:rPr>
                <w:rFonts w:eastAsia="Times New Roman" w:cstheme="minorHAnsi"/>
                <w:noProof/>
              </w:rPr>
              <w:t> </w:t>
            </w:r>
            <w:r w:rsidRPr="00E66BC2">
              <w:rPr>
                <w:rFonts w:eastAsia="Times New Roman" w:cstheme="minorHAnsi"/>
                <w:noProof/>
              </w:rPr>
              <w:t> </w:t>
            </w:r>
            <w:r w:rsidRPr="00E66BC2">
              <w:rPr>
                <w:rFonts w:cstheme="minorHAnsi"/>
              </w:rPr>
              <w:fldChar w:fldCharType="end"/>
            </w:r>
          </w:p>
          <w:p w14:paraId="1EC441D6" w14:textId="77777777" w:rsidR="00E66BC2" w:rsidRPr="00E66BC2" w:rsidRDefault="00E66BC2" w:rsidP="00E66BC2">
            <w:pPr>
              <w:spacing w:before="60" w:after="60"/>
              <w:rPr>
                <w:rFonts w:eastAsia="Times New Roman" w:cstheme="minorHAnsi"/>
                <w:bCs/>
              </w:rPr>
            </w:pPr>
          </w:p>
        </w:tc>
      </w:tr>
      <w:tr w:rsidR="00E66BC2" w:rsidRPr="00E66BC2" w14:paraId="4B8C1A9C" w14:textId="77777777" w:rsidTr="00C52B61">
        <w:tc>
          <w:tcPr>
            <w:tcW w:w="5220" w:type="dxa"/>
          </w:tcPr>
          <w:p w14:paraId="2A4ED428" w14:textId="77777777" w:rsidR="00E66BC2" w:rsidRPr="00E66BC2" w:rsidRDefault="00E66BC2" w:rsidP="00E66BC2">
            <w:pPr>
              <w:spacing w:before="60" w:after="60"/>
              <w:ind w:left="346" w:hanging="360"/>
              <w:rPr>
                <w:rFonts w:eastAsia="Times New Roman" w:cstheme="minorHAnsi"/>
                <w:b/>
                <w:bCs/>
              </w:rPr>
            </w:pPr>
            <w:r w:rsidRPr="00E66BC2">
              <w:rPr>
                <w:rFonts w:eastAsia="Times New Roman" w:cstheme="minorHAnsi"/>
                <w:b/>
                <w:bCs/>
                <w:color w:val="000000"/>
              </w:rPr>
              <w:t>7.4 Describe fiscal procedures</w:t>
            </w:r>
            <w:r w:rsidRPr="00E66BC2">
              <w:rPr>
                <w:rFonts w:eastAsia="Times New Roman" w:cstheme="minorHAnsi"/>
                <w:b/>
                <w:bCs/>
              </w:rPr>
              <w:t xml:space="preserve"> in place which prevent duplicate discounts with other agencies, providers or organizations, to include Medicaid and Medicare. Include any duplicate discounts that were identified this quarter and plan for resolution</w:t>
            </w:r>
            <w:r w:rsidRPr="00E66BC2">
              <w:rPr>
                <w:rFonts w:eastAsia="Times New Roman" w:cstheme="minorHAnsi"/>
                <w:b/>
                <w:bCs/>
                <w:color w:val="000000"/>
              </w:rPr>
              <w:t>.</w:t>
            </w:r>
          </w:p>
        </w:tc>
        <w:tc>
          <w:tcPr>
            <w:tcW w:w="5850" w:type="dxa"/>
            <w:tcMar>
              <w:left w:w="115" w:type="dxa"/>
              <w:right w:w="115" w:type="dxa"/>
            </w:tcMar>
          </w:tcPr>
          <w:p w14:paraId="2D2DC658" w14:textId="77777777" w:rsidR="00E66BC2" w:rsidRPr="00E66BC2" w:rsidRDefault="00E66BC2" w:rsidP="00E66BC2">
            <w:pPr>
              <w:spacing w:before="60" w:after="60"/>
              <w:rPr>
                <w:rFonts w:eastAsia="Times New Roman" w:cstheme="minorHAnsi"/>
                <w:bCs/>
                <w:color w:val="000000"/>
              </w:rPr>
            </w:pPr>
            <w:r w:rsidRPr="00E66BC2">
              <w:rPr>
                <w:rFonts w:cstheme="minorHAnsi"/>
              </w:rPr>
              <w:fldChar w:fldCharType="begin">
                <w:ffData>
                  <w:name w:val="Text3"/>
                  <w:enabled/>
                  <w:calcOnExit w:val="0"/>
                  <w:textInput/>
                </w:ffData>
              </w:fldChar>
            </w:r>
            <w:r w:rsidRPr="00E66BC2">
              <w:rPr>
                <w:rFonts w:eastAsia="Times New Roman" w:cstheme="minorHAnsi"/>
              </w:rPr>
              <w:instrText xml:space="preserve"> FORMTEXT </w:instrText>
            </w:r>
            <w:r w:rsidRPr="00E66BC2">
              <w:rPr>
                <w:rFonts w:cstheme="minorHAnsi"/>
              </w:rPr>
            </w:r>
            <w:r w:rsidRPr="00E66BC2">
              <w:rPr>
                <w:rFonts w:cstheme="minorHAnsi"/>
              </w:rPr>
              <w:fldChar w:fldCharType="separate"/>
            </w:r>
            <w:r w:rsidRPr="00E66BC2">
              <w:rPr>
                <w:rFonts w:eastAsia="Times New Roman" w:cstheme="minorHAnsi"/>
                <w:noProof/>
              </w:rPr>
              <w:t> </w:t>
            </w:r>
            <w:r w:rsidRPr="00E66BC2">
              <w:rPr>
                <w:rFonts w:eastAsia="Times New Roman" w:cstheme="minorHAnsi"/>
                <w:noProof/>
              </w:rPr>
              <w:t> </w:t>
            </w:r>
            <w:r w:rsidRPr="00E66BC2">
              <w:rPr>
                <w:rFonts w:eastAsia="Times New Roman" w:cstheme="minorHAnsi"/>
                <w:noProof/>
              </w:rPr>
              <w:t> </w:t>
            </w:r>
            <w:r w:rsidRPr="00E66BC2">
              <w:rPr>
                <w:rFonts w:eastAsia="Times New Roman" w:cstheme="minorHAnsi"/>
                <w:noProof/>
              </w:rPr>
              <w:t> </w:t>
            </w:r>
            <w:r w:rsidRPr="00E66BC2">
              <w:rPr>
                <w:rFonts w:eastAsia="Times New Roman" w:cstheme="minorHAnsi"/>
                <w:noProof/>
              </w:rPr>
              <w:t> </w:t>
            </w:r>
            <w:r w:rsidRPr="00E66BC2">
              <w:rPr>
                <w:rFonts w:cstheme="minorHAnsi"/>
              </w:rPr>
              <w:fldChar w:fldCharType="end"/>
            </w:r>
          </w:p>
          <w:p w14:paraId="501EE034" w14:textId="77777777" w:rsidR="00E66BC2" w:rsidRPr="00E66BC2" w:rsidRDefault="00E66BC2" w:rsidP="00E66BC2">
            <w:pPr>
              <w:spacing w:before="60" w:after="60"/>
              <w:rPr>
                <w:rFonts w:eastAsia="Times New Roman" w:cstheme="minorHAnsi"/>
                <w:bCs/>
                <w:color w:val="000000"/>
              </w:rPr>
            </w:pPr>
          </w:p>
        </w:tc>
      </w:tr>
    </w:tbl>
    <w:p w14:paraId="0E2772C4" w14:textId="77777777" w:rsidR="003066F6" w:rsidRPr="003066F6" w:rsidRDefault="003066F6" w:rsidP="003066F6">
      <w:pPr>
        <w:tabs>
          <w:tab w:val="left" w:pos="1691"/>
          <w:tab w:val="left" w:pos="2478"/>
        </w:tabs>
        <w:spacing w:after="200" w:line="276" w:lineRule="auto"/>
        <w:jc w:val="center"/>
        <w:rPr>
          <w:b/>
          <w:smallCaps/>
          <w:sz w:val="32"/>
          <w:szCs w:val="32"/>
        </w:rPr>
      </w:pPr>
      <w:r w:rsidRPr="003066F6">
        <w:rPr>
          <w:b/>
          <w:smallCaps/>
          <w:sz w:val="32"/>
          <w:szCs w:val="32"/>
        </w:rPr>
        <w:lastRenderedPageBreak/>
        <w:t>Administrative Fiscal Form instructions</w:t>
      </w:r>
    </w:p>
    <w:p w14:paraId="1A6A7BA2" w14:textId="77777777" w:rsidR="003066F6" w:rsidRPr="003066F6" w:rsidRDefault="003066F6" w:rsidP="003066F6">
      <w:pPr>
        <w:keepNext/>
        <w:outlineLvl w:val="3"/>
        <w:rPr>
          <w:b/>
          <w:bCs/>
          <w:sz w:val="28"/>
          <w:szCs w:val="28"/>
        </w:rPr>
      </w:pPr>
      <w:r w:rsidRPr="003066F6">
        <w:rPr>
          <w:b/>
          <w:bCs/>
          <w:sz w:val="28"/>
          <w:szCs w:val="28"/>
        </w:rPr>
        <w:t xml:space="preserve">I.  Contact Information: </w:t>
      </w:r>
    </w:p>
    <w:p w14:paraId="0215B2B3" w14:textId="77777777" w:rsidR="003066F6" w:rsidRPr="003066F6" w:rsidRDefault="003066F6" w:rsidP="003066F6">
      <w:pPr>
        <w:tabs>
          <w:tab w:val="left" w:pos="360"/>
        </w:tabs>
        <w:rPr>
          <w:szCs w:val="28"/>
        </w:rPr>
      </w:pPr>
      <w:r w:rsidRPr="003066F6">
        <w:rPr>
          <w:szCs w:val="28"/>
        </w:rPr>
        <w:t xml:space="preserve">1. </w:t>
      </w:r>
      <w:r w:rsidRPr="003066F6">
        <w:rPr>
          <w:szCs w:val="28"/>
        </w:rPr>
        <w:tab/>
        <w:t>Enter the agency name.</w:t>
      </w:r>
    </w:p>
    <w:p w14:paraId="15751D06" w14:textId="77777777" w:rsidR="003066F6" w:rsidRPr="003066F6" w:rsidRDefault="003066F6" w:rsidP="003066F6">
      <w:pPr>
        <w:tabs>
          <w:tab w:val="left" w:pos="360"/>
        </w:tabs>
        <w:rPr>
          <w:szCs w:val="28"/>
        </w:rPr>
      </w:pPr>
      <w:r w:rsidRPr="003066F6">
        <w:rPr>
          <w:szCs w:val="28"/>
        </w:rPr>
        <w:t xml:space="preserve">2. </w:t>
      </w:r>
      <w:r w:rsidRPr="003066F6">
        <w:rPr>
          <w:szCs w:val="28"/>
        </w:rPr>
        <w:tab/>
        <w:t>Enter the phone number of your agency.</w:t>
      </w:r>
    </w:p>
    <w:p w14:paraId="48E73829" w14:textId="77777777" w:rsidR="003066F6" w:rsidRPr="003066F6" w:rsidRDefault="003066F6" w:rsidP="003066F6">
      <w:pPr>
        <w:tabs>
          <w:tab w:val="left" w:pos="360"/>
        </w:tabs>
        <w:rPr>
          <w:szCs w:val="28"/>
        </w:rPr>
      </w:pPr>
      <w:r w:rsidRPr="003066F6">
        <w:rPr>
          <w:szCs w:val="28"/>
        </w:rPr>
        <w:t xml:space="preserve">3. </w:t>
      </w:r>
      <w:r w:rsidRPr="003066F6">
        <w:rPr>
          <w:szCs w:val="28"/>
        </w:rPr>
        <w:tab/>
        <w:t>Enter the date this report was prepared.</w:t>
      </w:r>
    </w:p>
    <w:p w14:paraId="69626A96" w14:textId="77777777" w:rsidR="003066F6" w:rsidRPr="003066F6" w:rsidRDefault="003066F6" w:rsidP="003066F6">
      <w:pPr>
        <w:tabs>
          <w:tab w:val="left" w:pos="360"/>
        </w:tabs>
        <w:rPr>
          <w:szCs w:val="28"/>
        </w:rPr>
      </w:pPr>
      <w:r w:rsidRPr="003066F6">
        <w:rPr>
          <w:szCs w:val="28"/>
        </w:rPr>
        <w:t xml:space="preserve">4. </w:t>
      </w:r>
      <w:r w:rsidRPr="003066F6">
        <w:rPr>
          <w:szCs w:val="28"/>
        </w:rPr>
        <w:tab/>
        <w:t>Enter the street Address, City, State and Zip Code of your agency.</w:t>
      </w:r>
    </w:p>
    <w:p w14:paraId="7F9FF9B2" w14:textId="77777777" w:rsidR="003066F6" w:rsidRPr="003066F6" w:rsidRDefault="003066F6" w:rsidP="003066F6">
      <w:pPr>
        <w:tabs>
          <w:tab w:val="left" w:pos="360"/>
        </w:tabs>
        <w:ind w:left="360" w:hanging="360"/>
        <w:rPr>
          <w:szCs w:val="28"/>
        </w:rPr>
      </w:pPr>
      <w:r w:rsidRPr="003066F6">
        <w:rPr>
          <w:szCs w:val="28"/>
        </w:rPr>
        <w:t xml:space="preserve">5. </w:t>
      </w:r>
      <w:r w:rsidRPr="003066F6">
        <w:rPr>
          <w:szCs w:val="28"/>
        </w:rPr>
        <w:tab/>
        <w:t>Enter the contact name, title and e-mail address of the person who can answer questions regarding this report.</w:t>
      </w:r>
    </w:p>
    <w:p w14:paraId="373B0F83" w14:textId="77777777" w:rsidR="003066F6" w:rsidRPr="003066F6" w:rsidRDefault="003066F6" w:rsidP="003066F6">
      <w:pPr>
        <w:tabs>
          <w:tab w:val="left" w:pos="360"/>
        </w:tabs>
        <w:ind w:left="360" w:hanging="360"/>
        <w:rPr>
          <w:szCs w:val="28"/>
        </w:rPr>
      </w:pPr>
      <w:r w:rsidRPr="003066F6">
        <w:rPr>
          <w:szCs w:val="28"/>
        </w:rPr>
        <w:t xml:space="preserve">6. </w:t>
      </w:r>
      <w:r w:rsidRPr="003066F6">
        <w:rPr>
          <w:szCs w:val="28"/>
        </w:rPr>
        <w:tab/>
        <w:t xml:space="preserve">Enter the report period and the quarter reporting. </w:t>
      </w:r>
    </w:p>
    <w:p w14:paraId="6FCED327" w14:textId="77777777" w:rsidR="003066F6" w:rsidRPr="003066F6" w:rsidRDefault="003066F6" w:rsidP="003066F6">
      <w:pPr>
        <w:tabs>
          <w:tab w:val="left" w:pos="360"/>
        </w:tabs>
        <w:ind w:left="360" w:hanging="360"/>
        <w:rPr>
          <w:szCs w:val="28"/>
        </w:rPr>
      </w:pPr>
      <w:r w:rsidRPr="003066F6">
        <w:rPr>
          <w:szCs w:val="28"/>
        </w:rPr>
        <w:t xml:space="preserve">7. </w:t>
      </w:r>
      <w:r w:rsidRPr="003066F6">
        <w:rPr>
          <w:szCs w:val="28"/>
        </w:rPr>
        <w:tab/>
        <w:t>Enter your agency’s Ryan White HIV Case Management Contract number (from your Award letter) or your Program Element number.</w:t>
      </w:r>
    </w:p>
    <w:p w14:paraId="6C8772B4" w14:textId="77777777" w:rsidR="003066F6" w:rsidRPr="003066F6" w:rsidRDefault="003066F6" w:rsidP="003066F6">
      <w:pPr>
        <w:tabs>
          <w:tab w:val="left" w:pos="360"/>
        </w:tabs>
        <w:ind w:left="360" w:hanging="360"/>
        <w:rPr>
          <w:szCs w:val="28"/>
        </w:rPr>
      </w:pPr>
      <w:r w:rsidRPr="003066F6">
        <w:rPr>
          <w:szCs w:val="28"/>
        </w:rPr>
        <w:t>8.</w:t>
      </w:r>
      <w:r w:rsidRPr="003066F6">
        <w:rPr>
          <w:szCs w:val="28"/>
        </w:rPr>
        <w:tab/>
        <w:t>Enter your agency’s Ryan White HIV Case Management Award Amount (from your Award letter).</w:t>
      </w:r>
    </w:p>
    <w:p w14:paraId="23486731" w14:textId="77777777" w:rsidR="003066F6" w:rsidRPr="003066F6" w:rsidRDefault="003066F6" w:rsidP="003066F6">
      <w:pPr>
        <w:rPr>
          <w:b/>
          <w:bCs/>
          <w:szCs w:val="28"/>
        </w:rPr>
      </w:pPr>
    </w:p>
    <w:p w14:paraId="2BAB89C2" w14:textId="77777777" w:rsidR="003066F6" w:rsidRPr="003066F6" w:rsidRDefault="003066F6" w:rsidP="003066F6">
      <w:pPr>
        <w:rPr>
          <w:b/>
          <w:bCs/>
          <w:sz w:val="28"/>
          <w:szCs w:val="28"/>
        </w:rPr>
      </w:pPr>
      <w:r w:rsidRPr="003066F6">
        <w:rPr>
          <w:b/>
          <w:bCs/>
          <w:sz w:val="28"/>
          <w:szCs w:val="28"/>
        </w:rPr>
        <w:t>II. Case Management:</w:t>
      </w:r>
    </w:p>
    <w:p w14:paraId="6ED0B1D6" w14:textId="77777777" w:rsidR="003066F6" w:rsidRPr="003066F6" w:rsidRDefault="003066F6" w:rsidP="003066F6">
      <w:pPr>
        <w:rPr>
          <w:b/>
          <w:bCs/>
          <w:i/>
          <w:szCs w:val="28"/>
        </w:rPr>
      </w:pPr>
      <w:r w:rsidRPr="003066F6">
        <w:rPr>
          <w:b/>
          <w:bCs/>
          <w:i/>
          <w:szCs w:val="28"/>
        </w:rPr>
        <w:t>Only report those expenditures paid for with Ryan White Part B funds or other OHA Awarded HIV Care &amp; Treatment Funding.</w:t>
      </w:r>
    </w:p>
    <w:p w14:paraId="57436131" w14:textId="77777777" w:rsidR="003066F6" w:rsidRPr="003066F6" w:rsidRDefault="003066F6" w:rsidP="003066F6">
      <w:pPr>
        <w:rPr>
          <w:szCs w:val="28"/>
        </w:rPr>
      </w:pPr>
    </w:p>
    <w:p w14:paraId="4EF477C8" w14:textId="77777777" w:rsidR="003066F6" w:rsidRPr="003066F6" w:rsidRDefault="003066F6" w:rsidP="003066F6">
      <w:pPr>
        <w:rPr>
          <w:szCs w:val="28"/>
        </w:rPr>
      </w:pPr>
      <w:r w:rsidRPr="003066F6">
        <w:rPr>
          <w:szCs w:val="28"/>
        </w:rPr>
        <w:t>Under the column titled “</w:t>
      </w:r>
      <w:r w:rsidRPr="003066F6">
        <w:rPr>
          <w:b/>
          <w:bCs/>
          <w:szCs w:val="28"/>
        </w:rPr>
        <w:t xml:space="preserve">Current </w:t>
      </w:r>
      <w:r w:rsidRPr="003066F6">
        <w:rPr>
          <w:b/>
          <w:bCs/>
          <w:szCs w:val="28"/>
          <w:u w:val="single"/>
        </w:rPr>
        <w:t>Quarter</w:t>
      </w:r>
      <w:r w:rsidRPr="003066F6">
        <w:rPr>
          <w:b/>
          <w:bCs/>
          <w:szCs w:val="28"/>
        </w:rPr>
        <w:t xml:space="preserve"> Expenses</w:t>
      </w:r>
      <w:r w:rsidRPr="003066F6">
        <w:rPr>
          <w:szCs w:val="28"/>
        </w:rPr>
        <w:t>” enter the expenses for the quarter you are reporting for the following:</w:t>
      </w:r>
    </w:p>
    <w:p w14:paraId="13A40B7A" w14:textId="77777777" w:rsidR="003066F6" w:rsidRPr="003066F6" w:rsidRDefault="003066F6" w:rsidP="003066F6">
      <w:pPr>
        <w:ind w:left="360" w:hanging="360"/>
        <w:rPr>
          <w:szCs w:val="28"/>
        </w:rPr>
      </w:pPr>
      <w:r w:rsidRPr="003066F6">
        <w:rPr>
          <w:szCs w:val="28"/>
        </w:rPr>
        <w:t xml:space="preserve">1.  </w:t>
      </w:r>
      <w:r w:rsidRPr="003066F6">
        <w:rPr>
          <w:szCs w:val="28"/>
        </w:rPr>
        <w:tab/>
      </w:r>
      <w:r w:rsidRPr="003066F6">
        <w:rPr>
          <w:szCs w:val="28"/>
          <w:u w:val="single"/>
        </w:rPr>
        <w:t xml:space="preserve">Direct Service Costs – </w:t>
      </w:r>
      <w:r w:rsidRPr="003066F6">
        <w:rPr>
          <w:bCs/>
          <w:i/>
          <w:iCs/>
          <w:szCs w:val="28"/>
          <w:u w:val="single"/>
        </w:rPr>
        <w:t>Case Management Core Medical Salary &amp; Fringe</w:t>
      </w:r>
      <w:r w:rsidRPr="003066F6">
        <w:rPr>
          <w:szCs w:val="28"/>
        </w:rPr>
        <w:t xml:space="preserve">: Enter the case management staff costs. This includes wages/salaries, fringe. </w:t>
      </w:r>
    </w:p>
    <w:p w14:paraId="1758F64E" w14:textId="77777777" w:rsidR="003066F6" w:rsidRPr="003066F6" w:rsidRDefault="003066F6" w:rsidP="003066F6">
      <w:pPr>
        <w:ind w:left="360" w:hanging="360"/>
        <w:rPr>
          <w:szCs w:val="28"/>
        </w:rPr>
      </w:pPr>
      <w:r w:rsidRPr="003066F6">
        <w:rPr>
          <w:szCs w:val="28"/>
        </w:rPr>
        <w:t xml:space="preserve">2.  </w:t>
      </w:r>
      <w:r w:rsidRPr="003066F6">
        <w:rPr>
          <w:szCs w:val="28"/>
        </w:rPr>
        <w:tab/>
      </w:r>
      <w:r w:rsidRPr="003066F6">
        <w:rPr>
          <w:szCs w:val="28"/>
          <w:u w:val="single"/>
        </w:rPr>
        <w:t xml:space="preserve">Direct Service Costs – </w:t>
      </w:r>
      <w:r w:rsidRPr="003066F6">
        <w:rPr>
          <w:bCs/>
          <w:i/>
          <w:iCs/>
          <w:szCs w:val="28"/>
          <w:u w:val="single"/>
        </w:rPr>
        <w:t>Case Management Non-Medical Salary &amp; Fringe</w:t>
      </w:r>
      <w:r w:rsidRPr="003066F6">
        <w:rPr>
          <w:szCs w:val="28"/>
        </w:rPr>
        <w:t xml:space="preserve">: Enter the case management staff costs. This includes wages/salaries, fringe. </w:t>
      </w:r>
    </w:p>
    <w:p w14:paraId="4AEDBD8A" w14:textId="77777777" w:rsidR="003066F6" w:rsidRPr="003066F6" w:rsidRDefault="003066F6" w:rsidP="003066F6">
      <w:pPr>
        <w:tabs>
          <w:tab w:val="left" w:pos="360"/>
        </w:tabs>
        <w:ind w:left="360" w:hanging="360"/>
        <w:rPr>
          <w:szCs w:val="28"/>
        </w:rPr>
      </w:pPr>
      <w:r w:rsidRPr="003066F6">
        <w:rPr>
          <w:szCs w:val="28"/>
        </w:rPr>
        <w:t xml:space="preserve">3. </w:t>
      </w:r>
      <w:r w:rsidRPr="003066F6">
        <w:rPr>
          <w:szCs w:val="28"/>
        </w:rPr>
        <w:tab/>
      </w:r>
      <w:r w:rsidRPr="003066F6">
        <w:rPr>
          <w:szCs w:val="28"/>
          <w:u w:val="single"/>
        </w:rPr>
        <w:t xml:space="preserve">Direct Service Costs – </w:t>
      </w:r>
      <w:r w:rsidRPr="003066F6">
        <w:rPr>
          <w:bCs/>
          <w:i/>
          <w:iCs/>
          <w:szCs w:val="28"/>
          <w:u w:val="single"/>
        </w:rPr>
        <w:t>Non-Case Management Salary &amp; Fringe</w:t>
      </w:r>
      <w:r w:rsidRPr="003066F6">
        <w:rPr>
          <w:szCs w:val="28"/>
        </w:rPr>
        <w:t>: This may include staff salaries and fringe benefits for receptionist, file clerk, direct service supervisory staff, etc.</w:t>
      </w:r>
    </w:p>
    <w:p w14:paraId="1D8D419C" w14:textId="77777777" w:rsidR="003066F6" w:rsidRPr="003066F6" w:rsidRDefault="003066F6" w:rsidP="003066F6">
      <w:pPr>
        <w:tabs>
          <w:tab w:val="left" w:pos="360"/>
        </w:tabs>
        <w:ind w:left="360" w:hanging="360"/>
        <w:rPr>
          <w:szCs w:val="28"/>
        </w:rPr>
      </w:pPr>
      <w:r w:rsidRPr="003066F6">
        <w:rPr>
          <w:szCs w:val="28"/>
        </w:rPr>
        <w:t xml:space="preserve">4. </w:t>
      </w:r>
      <w:r w:rsidRPr="003066F6">
        <w:rPr>
          <w:szCs w:val="28"/>
        </w:rPr>
        <w:tab/>
      </w:r>
      <w:r w:rsidRPr="003066F6">
        <w:rPr>
          <w:szCs w:val="28"/>
          <w:u w:val="single"/>
        </w:rPr>
        <w:t xml:space="preserve">Direct Program Costs – </w:t>
      </w:r>
      <w:r w:rsidRPr="003066F6">
        <w:rPr>
          <w:i/>
          <w:szCs w:val="28"/>
          <w:u w:val="single"/>
        </w:rPr>
        <w:t>Materials, Equipment and Supplies</w:t>
      </w:r>
      <w:r w:rsidRPr="003066F6">
        <w:rPr>
          <w:szCs w:val="28"/>
          <w:u w:val="single"/>
        </w:rPr>
        <w:t>:</w:t>
      </w:r>
      <w:r w:rsidRPr="003066F6">
        <w:rPr>
          <w:szCs w:val="28"/>
        </w:rPr>
        <w:t xml:space="preserve"> This may include materials, equipment and supplies directly related to the provision of case management.</w:t>
      </w:r>
    </w:p>
    <w:p w14:paraId="4F1AB56B" w14:textId="77777777" w:rsidR="003066F6" w:rsidRPr="003066F6" w:rsidRDefault="003066F6" w:rsidP="003066F6">
      <w:pPr>
        <w:tabs>
          <w:tab w:val="left" w:pos="360"/>
        </w:tabs>
        <w:ind w:left="360" w:hanging="360"/>
        <w:rPr>
          <w:szCs w:val="28"/>
        </w:rPr>
      </w:pPr>
      <w:r w:rsidRPr="003066F6">
        <w:rPr>
          <w:szCs w:val="28"/>
        </w:rPr>
        <w:t xml:space="preserve">5. </w:t>
      </w:r>
      <w:r w:rsidRPr="003066F6">
        <w:rPr>
          <w:szCs w:val="28"/>
        </w:rPr>
        <w:tab/>
      </w:r>
      <w:r w:rsidRPr="003066F6">
        <w:rPr>
          <w:szCs w:val="28"/>
          <w:u w:val="single"/>
        </w:rPr>
        <w:t>Sub-Contracted Services</w:t>
      </w:r>
      <w:r w:rsidRPr="003066F6">
        <w:rPr>
          <w:szCs w:val="28"/>
        </w:rPr>
        <w:t xml:space="preserve">: Includes the total for contracts covering provision of an approved service such as a community based organization (CBO) providing case management services. </w:t>
      </w:r>
    </w:p>
    <w:p w14:paraId="4EAEA91B" w14:textId="77777777" w:rsidR="003066F6" w:rsidRPr="003066F6" w:rsidRDefault="003066F6" w:rsidP="003066F6">
      <w:pPr>
        <w:tabs>
          <w:tab w:val="left" w:pos="270"/>
        </w:tabs>
        <w:ind w:left="360" w:hanging="360"/>
        <w:rPr>
          <w:szCs w:val="28"/>
        </w:rPr>
      </w:pPr>
      <w:r w:rsidRPr="003066F6">
        <w:rPr>
          <w:szCs w:val="28"/>
        </w:rPr>
        <w:t xml:space="preserve">6. </w:t>
      </w:r>
      <w:r w:rsidRPr="003066F6">
        <w:rPr>
          <w:szCs w:val="28"/>
        </w:rPr>
        <w:tab/>
      </w:r>
      <w:r w:rsidRPr="003066F6">
        <w:rPr>
          <w:szCs w:val="28"/>
        </w:rPr>
        <w:tab/>
      </w:r>
      <w:r w:rsidRPr="003066F6">
        <w:rPr>
          <w:szCs w:val="28"/>
          <w:u w:val="single"/>
        </w:rPr>
        <w:t>Administrative Costs</w:t>
      </w:r>
      <w:r w:rsidRPr="003066F6">
        <w:rPr>
          <w:szCs w:val="28"/>
        </w:rPr>
        <w:t xml:space="preserve">: </w:t>
      </w:r>
      <w:r w:rsidRPr="003066F6">
        <w:rPr>
          <w:i/>
          <w:iCs/>
          <w:szCs w:val="28"/>
        </w:rPr>
        <w:t>Indirect and Overhead costs are identified under Administrative costs in the Part B guidance from HRSA.</w:t>
      </w:r>
      <w:r w:rsidRPr="003066F6">
        <w:rPr>
          <w:szCs w:val="28"/>
        </w:rPr>
        <w:t xml:space="preserve"> Administrative costs include usual and recognized overhead activities, including:</w:t>
      </w:r>
    </w:p>
    <w:p w14:paraId="1D9A457B" w14:textId="77777777" w:rsidR="003066F6" w:rsidRPr="003066F6" w:rsidRDefault="003066F6" w:rsidP="003066F6">
      <w:pPr>
        <w:numPr>
          <w:ilvl w:val="1"/>
          <w:numId w:val="26"/>
        </w:numPr>
        <w:tabs>
          <w:tab w:val="left" w:pos="360"/>
        </w:tabs>
        <w:rPr>
          <w:szCs w:val="28"/>
        </w:rPr>
      </w:pPr>
      <w:r w:rsidRPr="003066F6">
        <w:rPr>
          <w:szCs w:val="28"/>
        </w:rPr>
        <w:t>Costs of management oversight including program coordination, clerical, financial and management staff not directly related to client services</w:t>
      </w:r>
    </w:p>
    <w:p w14:paraId="42683CE6" w14:textId="77777777" w:rsidR="003066F6" w:rsidRPr="003066F6" w:rsidRDefault="003066F6" w:rsidP="003066F6">
      <w:pPr>
        <w:numPr>
          <w:ilvl w:val="1"/>
          <w:numId w:val="26"/>
        </w:numPr>
        <w:tabs>
          <w:tab w:val="left" w:pos="360"/>
        </w:tabs>
        <w:rPr>
          <w:szCs w:val="28"/>
        </w:rPr>
      </w:pPr>
      <w:r w:rsidRPr="003066F6">
        <w:rPr>
          <w:szCs w:val="28"/>
        </w:rPr>
        <w:t>Program evaluation</w:t>
      </w:r>
    </w:p>
    <w:p w14:paraId="33F52CC1" w14:textId="77777777" w:rsidR="003066F6" w:rsidRPr="003066F6" w:rsidRDefault="003066F6" w:rsidP="003066F6">
      <w:pPr>
        <w:numPr>
          <w:ilvl w:val="1"/>
          <w:numId w:val="26"/>
        </w:numPr>
        <w:tabs>
          <w:tab w:val="left" w:pos="360"/>
        </w:tabs>
        <w:rPr>
          <w:szCs w:val="28"/>
        </w:rPr>
      </w:pPr>
      <w:r w:rsidRPr="003066F6">
        <w:rPr>
          <w:szCs w:val="28"/>
        </w:rPr>
        <w:t>Liability insurance</w:t>
      </w:r>
    </w:p>
    <w:p w14:paraId="5FC2C2DA" w14:textId="77777777" w:rsidR="003066F6" w:rsidRPr="003066F6" w:rsidRDefault="003066F6" w:rsidP="003066F6">
      <w:pPr>
        <w:numPr>
          <w:ilvl w:val="1"/>
          <w:numId w:val="26"/>
        </w:numPr>
        <w:tabs>
          <w:tab w:val="left" w:pos="360"/>
        </w:tabs>
        <w:rPr>
          <w:szCs w:val="28"/>
        </w:rPr>
      </w:pPr>
      <w:r w:rsidRPr="003066F6">
        <w:rPr>
          <w:szCs w:val="28"/>
        </w:rPr>
        <w:t>Audits</w:t>
      </w:r>
    </w:p>
    <w:p w14:paraId="4DB9FDC3" w14:textId="77777777" w:rsidR="003066F6" w:rsidRPr="003066F6" w:rsidRDefault="003066F6" w:rsidP="003066F6">
      <w:pPr>
        <w:numPr>
          <w:ilvl w:val="1"/>
          <w:numId w:val="26"/>
        </w:numPr>
        <w:tabs>
          <w:tab w:val="left" w:pos="360"/>
        </w:tabs>
        <w:rPr>
          <w:szCs w:val="28"/>
        </w:rPr>
      </w:pPr>
      <w:r w:rsidRPr="003066F6">
        <w:rPr>
          <w:szCs w:val="28"/>
        </w:rPr>
        <w:t>Computer hardware/software not directly related to client services</w:t>
      </w:r>
    </w:p>
    <w:p w14:paraId="7348F023" w14:textId="77777777" w:rsidR="003066F6" w:rsidRPr="003066F6" w:rsidRDefault="003066F6" w:rsidP="003066F6">
      <w:pPr>
        <w:tabs>
          <w:tab w:val="left" w:pos="360"/>
        </w:tabs>
        <w:ind w:left="360"/>
        <w:rPr>
          <w:szCs w:val="28"/>
        </w:rPr>
      </w:pPr>
    </w:p>
    <w:p w14:paraId="503167CC" w14:textId="77777777" w:rsidR="003066F6" w:rsidRPr="003066F6" w:rsidRDefault="003066F6" w:rsidP="003066F6">
      <w:pPr>
        <w:tabs>
          <w:tab w:val="left" w:pos="360"/>
        </w:tabs>
        <w:ind w:left="360"/>
        <w:rPr>
          <w:szCs w:val="28"/>
        </w:rPr>
      </w:pPr>
      <w:r w:rsidRPr="003066F6">
        <w:rPr>
          <w:szCs w:val="28"/>
        </w:rPr>
        <w:t xml:space="preserve">Administrative costs may also include training (not sponsored by the HIV Case Management and Support Services Program) and routine agency charges for IS and other automatic agency required charge-backs. This category also includes any Indirect Charges which are defined as: any costs incurred for common or joint purposes that benefit more than one project, service, program or other distinct activity of an organization and cannot be readily identified with any one of them.  </w:t>
      </w:r>
    </w:p>
    <w:p w14:paraId="1267EB55" w14:textId="77777777" w:rsidR="003066F6" w:rsidRPr="003066F6" w:rsidRDefault="003066F6" w:rsidP="003066F6">
      <w:pPr>
        <w:tabs>
          <w:tab w:val="left" w:pos="360"/>
        </w:tabs>
        <w:rPr>
          <w:strike/>
          <w:szCs w:val="28"/>
          <w:u w:val="single"/>
        </w:rPr>
      </w:pPr>
    </w:p>
    <w:p w14:paraId="37BBD6C6" w14:textId="77777777" w:rsidR="003066F6" w:rsidRPr="003066F6" w:rsidRDefault="003066F6" w:rsidP="003066F6">
      <w:pPr>
        <w:tabs>
          <w:tab w:val="left" w:pos="360"/>
        </w:tabs>
        <w:ind w:left="360" w:hanging="360"/>
        <w:rPr>
          <w:szCs w:val="28"/>
        </w:rPr>
      </w:pPr>
      <w:r w:rsidRPr="003066F6">
        <w:rPr>
          <w:szCs w:val="28"/>
        </w:rPr>
        <w:t xml:space="preserve">7. </w:t>
      </w:r>
      <w:r w:rsidRPr="003066F6">
        <w:rPr>
          <w:szCs w:val="28"/>
        </w:rPr>
        <w:tab/>
      </w:r>
      <w:r w:rsidRPr="003066F6">
        <w:rPr>
          <w:szCs w:val="28"/>
          <w:u w:val="single"/>
        </w:rPr>
        <w:t>Total Case Management Services</w:t>
      </w:r>
      <w:r w:rsidRPr="003066F6">
        <w:rPr>
          <w:szCs w:val="28"/>
        </w:rPr>
        <w:t>: Sum Line 1 through Line 6.</w:t>
      </w:r>
    </w:p>
    <w:p w14:paraId="3C2B3AED" w14:textId="77777777" w:rsidR="003066F6" w:rsidRPr="003066F6" w:rsidRDefault="003066F6" w:rsidP="003066F6">
      <w:pPr>
        <w:rPr>
          <w:szCs w:val="28"/>
        </w:rPr>
      </w:pPr>
    </w:p>
    <w:p w14:paraId="61807D7F" w14:textId="77777777" w:rsidR="003066F6" w:rsidRPr="003066F6" w:rsidRDefault="003066F6" w:rsidP="003066F6">
      <w:pPr>
        <w:rPr>
          <w:szCs w:val="28"/>
        </w:rPr>
      </w:pPr>
      <w:r w:rsidRPr="003066F6">
        <w:rPr>
          <w:szCs w:val="28"/>
        </w:rPr>
        <w:t>Under the column titled “</w:t>
      </w:r>
      <w:r w:rsidRPr="003066F6">
        <w:rPr>
          <w:b/>
          <w:bCs/>
          <w:szCs w:val="28"/>
        </w:rPr>
        <w:t>Year to Date (beginning July 1, 20XX)</w:t>
      </w:r>
      <w:r w:rsidRPr="003066F6">
        <w:rPr>
          <w:szCs w:val="28"/>
        </w:rPr>
        <w:t xml:space="preserve">” enter the expenses from the beginning of the fiscal year to current quarter you are reporting. </w:t>
      </w:r>
    </w:p>
    <w:p w14:paraId="195B6474" w14:textId="77777777" w:rsidR="003066F6" w:rsidRPr="003066F6" w:rsidRDefault="003066F6" w:rsidP="003066F6">
      <w:pPr>
        <w:rPr>
          <w:b/>
          <w:bCs/>
          <w:szCs w:val="28"/>
          <w:u w:val="single"/>
        </w:rPr>
      </w:pPr>
    </w:p>
    <w:p w14:paraId="62297E85" w14:textId="77777777" w:rsidR="003066F6" w:rsidRPr="003066F6" w:rsidRDefault="003066F6" w:rsidP="003066F6">
      <w:pPr>
        <w:rPr>
          <w:b/>
          <w:bCs/>
          <w:szCs w:val="28"/>
        </w:rPr>
      </w:pPr>
      <w:r w:rsidRPr="003066F6">
        <w:rPr>
          <w:b/>
          <w:sz w:val="28"/>
          <w:szCs w:val="28"/>
        </w:rPr>
        <w:t xml:space="preserve">III. Support Services </w:t>
      </w:r>
    </w:p>
    <w:p w14:paraId="6CE79FFC" w14:textId="77777777" w:rsidR="003066F6" w:rsidRPr="003066F6" w:rsidRDefault="003066F6" w:rsidP="003066F6">
      <w:pPr>
        <w:rPr>
          <w:b/>
          <w:bCs/>
          <w:i/>
          <w:szCs w:val="28"/>
        </w:rPr>
      </w:pPr>
      <w:bookmarkStart w:id="21" w:name="_Hlk515364624"/>
      <w:r w:rsidRPr="003066F6">
        <w:rPr>
          <w:b/>
          <w:bCs/>
          <w:i/>
          <w:szCs w:val="28"/>
        </w:rPr>
        <w:t xml:space="preserve">Only report those expenditures paid for with Ryan White Part B funds or other OHA Awarded HIV Care &amp; Treatment Funding. </w:t>
      </w:r>
    </w:p>
    <w:bookmarkEnd w:id="21"/>
    <w:p w14:paraId="0CF1876D" w14:textId="77777777" w:rsidR="003066F6" w:rsidRPr="003066F6" w:rsidRDefault="003066F6" w:rsidP="003066F6">
      <w:pPr>
        <w:rPr>
          <w:szCs w:val="28"/>
        </w:rPr>
      </w:pPr>
    </w:p>
    <w:p w14:paraId="28E52442" w14:textId="77777777" w:rsidR="003066F6" w:rsidRPr="003066F6" w:rsidRDefault="003066F6" w:rsidP="003066F6">
      <w:pPr>
        <w:tabs>
          <w:tab w:val="left" w:pos="360"/>
        </w:tabs>
        <w:ind w:left="360" w:hanging="360"/>
        <w:rPr>
          <w:szCs w:val="28"/>
        </w:rPr>
      </w:pPr>
      <w:r w:rsidRPr="003066F6">
        <w:rPr>
          <w:szCs w:val="28"/>
        </w:rPr>
        <w:t xml:space="preserve">8.  </w:t>
      </w:r>
      <w:r w:rsidRPr="003066F6">
        <w:rPr>
          <w:szCs w:val="28"/>
        </w:rPr>
        <w:tab/>
      </w:r>
      <w:r w:rsidRPr="003066F6">
        <w:rPr>
          <w:szCs w:val="28"/>
          <w:u w:val="single"/>
        </w:rPr>
        <w:t xml:space="preserve">Direct Client Service Costs – </w:t>
      </w:r>
      <w:r w:rsidRPr="003066F6">
        <w:rPr>
          <w:i/>
          <w:szCs w:val="28"/>
          <w:u w:val="single"/>
        </w:rPr>
        <w:t>Actual Support Services Expenditures</w:t>
      </w:r>
      <w:r w:rsidRPr="003066F6">
        <w:rPr>
          <w:szCs w:val="28"/>
        </w:rPr>
        <w:t xml:space="preserve">: This includes any service provided to a client, such as transportation, food, utilities etc. It is not necessary to include detail of purchased service provided in this part of the fiscal report. </w:t>
      </w:r>
    </w:p>
    <w:p w14:paraId="79ACD2A3" w14:textId="77777777" w:rsidR="003066F6" w:rsidRPr="003066F6" w:rsidRDefault="003066F6" w:rsidP="003066F6">
      <w:pPr>
        <w:tabs>
          <w:tab w:val="left" w:pos="360"/>
        </w:tabs>
        <w:ind w:left="360" w:hanging="360"/>
        <w:rPr>
          <w:szCs w:val="28"/>
        </w:rPr>
      </w:pPr>
      <w:r w:rsidRPr="003066F6">
        <w:rPr>
          <w:szCs w:val="28"/>
        </w:rPr>
        <w:t xml:space="preserve">9. </w:t>
      </w:r>
      <w:r w:rsidRPr="003066F6">
        <w:rPr>
          <w:szCs w:val="28"/>
        </w:rPr>
        <w:tab/>
      </w:r>
      <w:r w:rsidRPr="003066F6">
        <w:rPr>
          <w:szCs w:val="28"/>
          <w:u w:val="single"/>
        </w:rPr>
        <w:t>Sub-Contracted Services</w:t>
      </w:r>
      <w:r w:rsidRPr="003066F6">
        <w:rPr>
          <w:szCs w:val="28"/>
        </w:rPr>
        <w:t xml:space="preserve">: Includes the total for contracts covering provision of an approved service such as a fiscal agent paying for services provided outside the host agency, and other services which are provided on an ongoing basis. </w:t>
      </w:r>
    </w:p>
    <w:p w14:paraId="7619AF2C" w14:textId="77777777" w:rsidR="003066F6" w:rsidRPr="003066F6" w:rsidRDefault="003066F6" w:rsidP="003066F6">
      <w:pPr>
        <w:tabs>
          <w:tab w:val="left" w:pos="360"/>
        </w:tabs>
        <w:ind w:left="360" w:hanging="360"/>
        <w:rPr>
          <w:szCs w:val="28"/>
        </w:rPr>
      </w:pPr>
      <w:r w:rsidRPr="003066F6">
        <w:rPr>
          <w:szCs w:val="28"/>
        </w:rPr>
        <w:t xml:space="preserve">10. </w:t>
      </w:r>
      <w:r w:rsidRPr="003066F6">
        <w:rPr>
          <w:szCs w:val="28"/>
          <w:u w:val="single"/>
        </w:rPr>
        <w:t>Administrative Costs</w:t>
      </w:r>
      <w:r w:rsidRPr="003066F6">
        <w:rPr>
          <w:szCs w:val="28"/>
        </w:rPr>
        <w:t xml:space="preserve">: </w:t>
      </w:r>
      <w:r w:rsidRPr="003066F6">
        <w:rPr>
          <w:i/>
          <w:iCs/>
          <w:szCs w:val="28"/>
        </w:rPr>
        <w:t>Indirect and Overhead costs are identified under Administrative costs in the Part B guidance from HRSA.</w:t>
      </w:r>
      <w:r w:rsidRPr="003066F6">
        <w:rPr>
          <w:szCs w:val="28"/>
        </w:rPr>
        <w:t xml:space="preserve"> Administrative costs include usual and recognized overhead activities as defined in question 5 of the Case Management section above. </w:t>
      </w:r>
    </w:p>
    <w:p w14:paraId="526223D8" w14:textId="77777777" w:rsidR="003066F6" w:rsidRPr="003066F6" w:rsidRDefault="003066F6" w:rsidP="003066F6">
      <w:pPr>
        <w:tabs>
          <w:tab w:val="left" w:pos="360"/>
        </w:tabs>
        <w:ind w:left="360" w:hanging="360"/>
        <w:rPr>
          <w:szCs w:val="28"/>
        </w:rPr>
      </w:pPr>
      <w:r w:rsidRPr="003066F6">
        <w:t>11.</w:t>
      </w:r>
      <w:r w:rsidRPr="003066F6">
        <w:tab/>
      </w:r>
      <w:r w:rsidRPr="003066F6">
        <w:rPr>
          <w:szCs w:val="28"/>
          <w:u w:val="single"/>
        </w:rPr>
        <w:t>Total Support Services</w:t>
      </w:r>
      <w:r w:rsidRPr="003066F6">
        <w:rPr>
          <w:szCs w:val="28"/>
        </w:rPr>
        <w:t>: Sum Line 8 through Line 10.</w:t>
      </w:r>
    </w:p>
    <w:p w14:paraId="1A05EEDC" w14:textId="77777777" w:rsidR="003066F6" w:rsidRPr="003066F6" w:rsidRDefault="003066F6" w:rsidP="003066F6">
      <w:pPr>
        <w:rPr>
          <w:szCs w:val="28"/>
        </w:rPr>
      </w:pPr>
    </w:p>
    <w:p w14:paraId="70A93C25" w14:textId="77777777" w:rsidR="003066F6" w:rsidRPr="003066F6" w:rsidRDefault="003066F6" w:rsidP="003066F6">
      <w:pPr>
        <w:rPr>
          <w:szCs w:val="28"/>
        </w:rPr>
      </w:pPr>
      <w:r w:rsidRPr="003066F6">
        <w:rPr>
          <w:szCs w:val="28"/>
        </w:rPr>
        <w:t>Under the column titled “</w:t>
      </w:r>
      <w:r w:rsidRPr="003066F6">
        <w:rPr>
          <w:b/>
          <w:bCs/>
          <w:szCs w:val="28"/>
        </w:rPr>
        <w:t>Year to Date (beginning July 1, 20XX)</w:t>
      </w:r>
      <w:r w:rsidRPr="003066F6">
        <w:rPr>
          <w:szCs w:val="28"/>
        </w:rPr>
        <w:t xml:space="preserve">” enter the expenses from the beginning of the fiscal year to current quarter you are reporting. </w:t>
      </w:r>
    </w:p>
    <w:p w14:paraId="2775498F" w14:textId="77777777" w:rsidR="003066F6" w:rsidRPr="003066F6" w:rsidRDefault="003066F6" w:rsidP="003066F6">
      <w:pPr>
        <w:rPr>
          <w:szCs w:val="28"/>
        </w:rPr>
      </w:pPr>
    </w:p>
    <w:p w14:paraId="5993BF00" w14:textId="77777777" w:rsidR="003066F6" w:rsidRPr="003066F6" w:rsidRDefault="003066F6" w:rsidP="003066F6">
      <w:pPr>
        <w:rPr>
          <w:b/>
          <w:bCs/>
          <w:szCs w:val="28"/>
        </w:rPr>
      </w:pPr>
      <w:r w:rsidRPr="003066F6">
        <w:rPr>
          <w:b/>
          <w:sz w:val="28"/>
          <w:szCs w:val="28"/>
        </w:rPr>
        <w:t>IV. Oral Health Care Services</w:t>
      </w:r>
    </w:p>
    <w:p w14:paraId="14134ADB" w14:textId="77777777" w:rsidR="003066F6" w:rsidRPr="003066F6" w:rsidRDefault="003066F6" w:rsidP="003066F6">
      <w:pPr>
        <w:rPr>
          <w:b/>
          <w:bCs/>
          <w:i/>
          <w:szCs w:val="28"/>
        </w:rPr>
      </w:pPr>
      <w:r w:rsidRPr="003066F6">
        <w:rPr>
          <w:b/>
          <w:bCs/>
          <w:i/>
          <w:szCs w:val="28"/>
        </w:rPr>
        <w:t xml:space="preserve">Only report those expenditures paid for with Ryan White Part B funds or other OHA Awarded HIV Care &amp; Treatment Funding. </w:t>
      </w:r>
    </w:p>
    <w:p w14:paraId="432B5D98" w14:textId="77777777" w:rsidR="003066F6" w:rsidRPr="003066F6" w:rsidRDefault="003066F6" w:rsidP="003066F6">
      <w:pPr>
        <w:rPr>
          <w:szCs w:val="28"/>
        </w:rPr>
      </w:pPr>
    </w:p>
    <w:p w14:paraId="71B2663C" w14:textId="77777777" w:rsidR="003066F6" w:rsidRPr="003066F6" w:rsidRDefault="003066F6" w:rsidP="003066F6">
      <w:pPr>
        <w:ind w:left="360" w:hanging="360"/>
        <w:rPr>
          <w:color w:val="FF0000"/>
          <w:szCs w:val="28"/>
        </w:rPr>
      </w:pPr>
      <w:r w:rsidRPr="003066F6">
        <w:rPr>
          <w:szCs w:val="28"/>
        </w:rPr>
        <w:t>12a.</w:t>
      </w:r>
      <w:r w:rsidRPr="003066F6">
        <w:rPr>
          <w:color w:val="FF0000"/>
          <w:szCs w:val="28"/>
        </w:rPr>
        <w:t xml:space="preserve"> </w:t>
      </w:r>
      <w:r w:rsidRPr="003066F6">
        <w:rPr>
          <w:szCs w:val="28"/>
        </w:rPr>
        <w:t xml:space="preserve">Direct Service Costs – </w:t>
      </w:r>
      <w:r w:rsidRPr="003066F6">
        <w:rPr>
          <w:bCs/>
          <w:i/>
          <w:iCs/>
          <w:szCs w:val="28"/>
        </w:rPr>
        <w:t>Dental/Oral Health Care Services and Supplies</w:t>
      </w:r>
      <w:r w:rsidRPr="003066F6">
        <w:rPr>
          <w:szCs w:val="28"/>
        </w:rPr>
        <w:t>.</w:t>
      </w:r>
    </w:p>
    <w:p w14:paraId="6408F9B7" w14:textId="77777777" w:rsidR="003066F6" w:rsidRPr="003066F6" w:rsidRDefault="003066F6" w:rsidP="003066F6">
      <w:pPr>
        <w:ind w:left="360" w:hanging="360"/>
        <w:rPr>
          <w:szCs w:val="28"/>
        </w:rPr>
      </w:pPr>
      <w:r w:rsidRPr="003066F6">
        <w:rPr>
          <w:szCs w:val="28"/>
        </w:rPr>
        <w:t xml:space="preserve">12b.-d. </w:t>
      </w:r>
      <w:r w:rsidRPr="003066F6">
        <w:rPr>
          <w:color w:val="FF0000"/>
          <w:szCs w:val="28"/>
        </w:rPr>
        <w:t xml:space="preserve">HIV Alliance only: Dental contract </w:t>
      </w:r>
      <w:r w:rsidRPr="003066F6">
        <w:rPr>
          <w:szCs w:val="28"/>
        </w:rPr>
        <w:t xml:space="preserve">Direct Service Costs – </w:t>
      </w:r>
      <w:r w:rsidRPr="003066F6">
        <w:rPr>
          <w:bCs/>
          <w:i/>
          <w:iCs/>
          <w:szCs w:val="28"/>
        </w:rPr>
        <w:t>Dental/Oral Health Care Services and Supplies</w:t>
      </w:r>
      <w:r w:rsidRPr="003066F6">
        <w:rPr>
          <w:szCs w:val="28"/>
        </w:rPr>
        <w:t xml:space="preserve">. </w:t>
      </w:r>
    </w:p>
    <w:p w14:paraId="4760CD4D" w14:textId="77777777" w:rsidR="003066F6" w:rsidRPr="003066F6" w:rsidRDefault="003066F6" w:rsidP="003066F6">
      <w:pPr>
        <w:ind w:left="360" w:hanging="360"/>
        <w:rPr>
          <w:szCs w:val="28"/>
        </w:rPr>
      </w:pPr>
      <w:r w:rsidRPr="003066F6">
        <w:rPr>
          <w:szCs w:val="28"/>
        </w:rPr>
        <w:t xml:space="preserve">13. Administrative Costs: </w:t>
      </w:r>
      <w:r w:rsidRPr="003066F6">
        <w:rPr>
          <w:i/>
          <w:iCs/>
          <w:szCs w:val="28"/>
        </w:rPr>
        <w:t>Indirect and Overhead costs are identified under Administrative costs in the Part B guidance from HRSA.</w:t>
      </w:r>
      <w:r w:rsidRPr="003066F6">
        <w:rPr>
          <w:szCs w:val="28"/>
        </w:rPr>
        <w:t xml:space="preserve"> Administrative costs include usual and recognized overhead activities,</w:t>
      </w:r>
    </w:p>
    <w:p w14:paraId="67B0EB6C" w14:textId="77777777" w:rsidR="003066F6" w:rsidRPr="003066F6" w:rsidRDefault="003066F6" w:rsidP="003066F6">
      <w:pPr>
        <w:tabs>
          <w:tab w:val="left" w:pos="360"/>
        </w:tabs>
        <w:spacing w:after="60"/>
        <w:ind w:left="360" w:hanging="360"/>
        <w:rPr>
          <w:szCs w:val="28"/>
        </w:rPr>
      </w:pPr>
      <w:r w:rsidRPr="003066F6">
        <w:rPr>
          <w:szCs w:val="28"/>
        </w:rPr>
        <w:t>14. Total Dental/Oral Health Care Services: Sum Line 12 and Line 13.</w:t>
      </w:r>
    </w:p>
    <w:p w14:paraId="09447005" w14:textId="77777777" w:rsidR="003066F6" w:rsidRPr="003066F6" w:rsidRDefault="003066F6" w:rsidP="003066F6">
      <w:pPr>
        <w:tabs>
          <w:tab w:val="left" w:pos="360"/>
        </w:tabs>
        <w:spacing w:after="60"/>
        <w:rPr>
          <w:szCs w:val="28"/>
        </w:rPr>
      </w:pPr>
    </w:p>
    <w:p w14:paraId="218A24DE" w14:textId="77777777" w:rsidR="003066F6" w:rsidRPr="003066F6" w:rsidRDefault="003066F6" w:rsidP="003066F6">
      <w:pPr>
        <w:ind w:left="360" w:hanging="360"/>
      </w:pPr>
      <w:r w:rsidRPr="003066F6">
        <w:rPr>
          <w:szCs w:val="28"/>
        </w:rPr>
        <w:t>15.</w:t>
      </w:r>
      <w:r w:rsidRPr="003066F6">
        <w:rPr>
          <w:szCs w:val="28"/>
        </w:rPr>
        <w:tab/>
      </w:r>
      <w:r w:rsidRPr="003066F6">
        <w:rPr>
          <w:b/>
        </w:rPr>
        <w:t xml:space="preserve">TOTAL CASE MANAGEMENT, SUPPORT SERVICES AND ORAL HEALTHCARE SERVICES THIS PERIOD: </w:t>
      </w:r>
      <w:r w:rsidRPr="003066F6">
        <w:t>Sum Line</w:t>
      </w:r>
      <w:r w:rsidRPr="003066F6">
        <w:rPr>
          <w:b/>
        </w:rPr>
        <w:t xml:space="preserve"> </w:t>
      </w:r>
      <w:r w:rsidRPr="003066F6">
        <w:t>7, Line 11, and Line 14</w:t>
      </w:r>
    </w:p>
    <w:p w14:paraId="4BB52334" w14:textId="77777777" w:rsidR="003066F6" w:rsidRPr="003066F6" w:rsidRDefault="003066F6" w:rsidP="003066F6">
      <w:pPr>
        <w:ind w:left="360" w:hanging="360"/>
      </w:pPr>
    </w:p>
    <w:p w14:paraId="7F145176" w14:textId="77777777" w:rsidR="003066F6" w:rsidRPr="003066F6" w:rsidRDefault="003066F6" w:rsidP="003066F6">
      <w:pPr>
        <w:ind w:left="360" w:hanging="360"/>
        <w:rPr>
          <w:bCs/>
        </w:rPr>
      </w:pPr>
      <w:r w:rsidRPr="003066F6">
        <w:t xml:space="preserve">16. Total </w:t>
      </w:r>
      <w:r w:rsidRPr="003066F6">
        <w:rPr>
          <w:rFonts w:asciiTheme="minorHAnsi" w:hAnsiTheme="minorHAnsi" w:cstheme="minorHAnsi"/>
          <w:bCs/>
        </w:rPr>
        <w:t>Percentage of FY Award amount (listed in section I, 8) expended in #15 above.</w:t>
      </w:r>
    </w:p>
    <w:p w14:paraId="49861853" w14:textId="77777777" w:rsidR="003066F6" w:rsidRPr="003066F6" w:rsidRDefault="003066F6" w:rsidP="003066F6">
      <w:pPr>
        <w:rPr>
          <w:szCs w:val="28"/>
        </w:rPr>
      </w:pPr>
    </w:p>
    <w:p w14:paraId="385FF6C1" w14:textId="77777777" w:rsidR="003066F6" w:rsidRPr="00E66BC2" w:rsidRDefault="003066F6" w:rsidP="003066F6">
      <w:pPr>
        <w:rPr>
          <w:szCs w:val="28"/>
        </w:rPr>
      </w:pPr>
      <w:r w:rsidRPr="003066F6">
        <w:rPr>
          <w:szCs w:val="28"/>
        </w:rPr>
        <w:t>Under the column titled “</w:t>
      </w:r>
      <w:r w:rsidRPr="003066F6">
        <w:rPr>
          <w:b/>
          <w:bCs/>
          <w:szCs w:val="28"/>
        </w:rPr>
        <w:t>Year to Date (beginning July 1, 20XX)</w:t>
      </w:r>
      <w:r w:rsidRPr="003066F6">
        <w:rPr>
          <w:szCs w:val="28"/>
        </w:rPr>
        <w:t>” enter the expenses from the beginning of the fiscal year to current quarter you are reporting.</w:t>
      </w:r>
      <w:r w:rsidRPr="00E66BC2">
        <w:rPr>
          <w:szCs w:val="28"/>
        </w:rPr>
        <w:t xml:space="preserve"> </w:t>
      </w:r>
    </w:p>
    <w:p w14:paraId="548A1258" w14:textId="77777777" w:rsidR="003066F6" w:rsidRPr="00E66BC2" w:rsidRDefault="003066F6" w:rsidP="003066F6">
      <w:pPr>
        <w:rPr>
          <w:szCs w:val="28"/>
        </w:rPr>
      </w:pPr>
    </w:p>
    <w:p w14:paraId="4FEE97B4" w14:textId="77777777" w:rsidR="003066F6" w:rsidRPr="00E66BC2" w:rsidRDefault="003066F6" w:rsidP="003066F6">
      <w:pPr>
        <w:rPr>
          <w:b/>
          <w:bCs/>
          <w:szCs w:val="28"/>
        </w:rPr>
      </w:pPr>
      <w:r w:rsidRPr="00E66BC2">
        <w:rPr>
          <w:b/>
          <w:sz w:val="28"/>
          <w:szCs w:val="28"/>
        </w:rPr>
        <w:t>V. Inventory Reconciliation of Payment Cards</w:t>
      </w:r>
    </w:p>
    <w:p w14:paraId="0F3EB726" w14:textId="77777777" w:rsidR="003066F6" w:rsidRPr="00E66BC2" w:rsidRDefault="003066F6" w:rsidP="003066F6">
      <w:pPr>
        <w:rPr>
          <w:szCs w:val="28"/>
        </w:rPr>
      </w:pPr>
    </w:p>
    <w:p w14:paraId="7404EFB6" w14:textId="77777777" w:rsidR="003066F6" w:rsidRPr="00E66BC2" w:rsidRDefault="003066F6" w:rsidP="003066F6">
      <w:pPr>
        <w:ind w:left="360" w:hanging="360"/>
        <w:rPr>
          <w:szCs w:val="28"/>
        </w:rPr>
      </w:pPr>
      <w:r w:rsidRPr="00E66BC2">
        <w:rPr>
          <w:szCs w:val="28"/>
        </w:rPr>
        <w:lastRenderedPageBreak/>
        <w:t>1.</w:t>
      </w:r>
      <w:r w:rsidRPr="00E66BC2">
        <w:rPr>
          <w:szCs w:val="28"/>
        </w:rPr>
        <w:tab/>
        <w:t>Enter total value of all store/gas “gift” cards, cards, vouchers, coupons at beginning of the reporting period.</w:t>
      </w:r>
    </w:p>
    <w:p w14:paraId="7C6D212F" w14:textId="77777777" w:rsidR="003066F6" w:rsidRPr="00E66BC2" w:rsidRDefault="003066F6" w:rsidP="003066F6">
      <w:pPr>
        <w:ind w:left="360" w:hanging="360"/>
        <w:rPr>
          <w:szCs w:val="28"/>
        </w:rPr>
      </w:pPr>
      <w:r w:rsidRPr="00E66BC2">
        <w:rPr>
          <w:szCs w:val="28"/>
        </w:rPr>
        <w:t>2.</w:t>
      </w:r>
      <w:r w:rsidRPr="00E66BC2">
        <w:rPr>
          <w:szCs w:val="28"/>
        </w:rPr>
        <w:tab/>
        <w:t>List total new inventory purchases for the reporting period.</w:t>
      </w:r>
    </w:p>
    <w:p w14:paraId="019F02E3" w14:textId="77777777" w:rsidR="003066F6" w:rsidRPr="00E66BC2" w:rsidRDefault="003066F6" w:rsidP="003066F6">
      <w:pPr>
        <w:ind w:left="360" w:hanging="360"/>
        <w:rPr>
          <w:szCs w:val="28"/>
        </w:rPr>
      </w:pPr>
      <w:r w:rsidRPr="00E66BC2">
        <w:rPr>
          <w:szCs w:val="28"/>
        </w:rPr>
        <w:t>3.</w:t>
      </w:r>
      <w:r w:rsidRPr="00E66BC2">
        <w:rPr>
          <w:szCs w:val="28"/>
        </w:rPr>
        <w:tab/>
        <w:t>Sub-Total Inventory Value:  Sum of Line 1 and Line 2.</w:t>
      </w:r>
    </w:p>
    <w:p w14:paraId="4C3E66DA" w14:textId="77777777" w:rsidR="003066F6" w:rsidRPr="00E66BC2" w:rsidRDefault="003066F6" w:rsidP="003066F6">
      <w:pPr>
        <w:ind w:left="360" w:hanging="360"/>
        <w:rPr>
          <w:szCs w:val="28"/>
        </w:rPr>
      </w:pPr>
      <w:r w:rsidRPr="00E66BC2">
        <w:rPr>
          <w:szCs w:val="28"/>
        </w:rPr>
        <w:t>4.</w:t>
      </w:r>
      <w:r w:rsidRPr="00E66BC2">
        <w:rPr>
          <w:szCs w:val="28"/>
        </w:rPr>
        <w:tab/>
        <w:t>Subtract value of Inventory items distributed to Clients, also listed in CAREWare for the reporting period.</w:t>
      </w:r>
    </w:p>
    <w:p w14:paraId="10FC8F5E" w14:textId="77777777" w:rsidR="003066F6" w:rsidRPr="00E66BC2" w:rsidRDefault="003066F6" w:rsidP="003066F6">
      <w:pPr>
        <w:ind w:left="360" w:hanging="360"/>
        <w:rPr>
          <w:szCs w:val="28"/>
        </w:rPr>
      </w:pPr>
    </w:p>
    <w:p w14:paraId="4414C3BE" w14:textId="77777777" w:rsidR="003066F6" w:rsidRPr="00E66BC2" w:rsidRDefault="003066F6" w:rsidP="003066F6">
      <w:pPr>
        <w:ind w:left="360" w:hanging="360"/>
        <w:rPr>
          <w:szCs w:val="28"/>
        </w:rPr>
      </w:pPr>
      <w:r w:rsidRPr="00E66BC2">
        <w:rPr>
          <w:szCs w:val="28"/>
        </w:rPr>
        <w:t>5.</w:t>
      </w:r>
      <w:r w:rsidRPr="00E66BC2">
        <w:rPr>
          <w:szCs w:val="28"/>
        </w:rPr>
        <w:tab/>
        <w:t xml:space="preserve">Adjust value of Payment Cards entered in to clients’ CAREWare record but were later added or reduced outside of previous reporting periods.  </w:t>
      </w:r>
    </w:p>
    <w:p w14:paraId="6BA62B82" w14:textId="77777777" w:rsidR="003066F6" w:rsidRPr="00E66BC2" w:rsidRDefault="003066F6" w:rsidP="003066F6">
      <w:pPr>
        <w:ind w:left="360" w:hanging="360"/>
        <w:rPr>
          <w:szCs w:val="28"/>
        </w:rPr>
      </w:pPr>
    </w:p>
    <w:p w14:paraId="60E0121C" w14:textId="77777777" w:rsidR="003066F6" w:rsidRPr="00E66BC2" w:rsidRDefault="003066F6" w:rsidP="003066F6">
      <w:pPr>
        <w:ind w:left="360"/>
        <w:rPr>
          <w:szCs w:val="28"/>
        </w:rPr>
      </w:pPr>
      <w:r w:rsidRPr="00E66BC2">
        <w:rPr>
          <w:szCs w:val="28"/>
        </w:rPr>
        <w:t xml:space="preserve">Examples of adjustments:  </w:t>
      </w:r>
    </w:p>
    <w:p w14:paraId="0F23ADFE" w14:textId="77777777" w:rsidR="003066F6" w:rsidRPr="00E66BC2" w:rsidRDefault="003066F6" w:rsidP="003066F6">
      <w:pPr>
        <w:ind w:left="360"/>
        <w:rPr>
          <w:szCs w:val="28"/>
        </w:rPr>
      </w:pPr>
      <w:r w:rsidRPr="00E66BC2">
        <w:rPr>
          <w:szCs w:val="28"/>
        </w:rPr>
        <w:t>Previously issued cards given to the client but were lost, destroyed, or never used and have been deleted as costs in the expenditures/FFR report, or timing difference between CAREWare entry and card vendor charges to the recipient.</w:t>
      </w:r>
    </w:p>
    <w:p w14:paraId="66D69960" w14:textId="77777777" w:rsidR="003066F6" w:rsidRPr="00E66BC2" w:rsidRDefault="003066F6" w:rsidP="003066F6">
      <w:pPr>
        <w:ind w:left="360"/>
        <w:rPr>
          <w:szCs w:val="28"/>
        </w:rPr>
      </w:pPr>
    </w:p>
    <w:p w14:paraId="51C6E93E" w14:textId="77777777" w:rsidR="003066F6" w:rsidRPr="00E66BC2" w:rsidRDefault="003066F6" w:rsidP="003066F6">
      <w:pPr>
        <w:ind w:left="360" w:hanging="360"/>
        <w:rPr>
          <w:szCs w:val="28"/>
        </w:rPr>
      </w:pPr>
      <w:r w:rsidRPr="00E66BC2">
        <w:rPr>
          <w:szCs w:val="28"/>
        </w:rPr>
        <w:t>6.</w:t>
      </w:r>
      <w:r w:rsidRPr="00E66BC2">
        <w:rPr>
          <w:szCs w:val="28"/>
        </w:rPr>
        <w:tab/>
        <w:t>Final Total, Inventory on Hand, Sum of Line 3, Line 4 and Line 5.</w:t>
      </w:r>
    </w:p>
    <w:p w14:paraId="56EEC28B" w14:textId="77777777" w:rsidR="003066F6" w:rsidRPr="00E66BC2" w:rsidRDefault="003066F6" w:rsidP="003066F6">
      <w:pPr>
        <w:ind w:left="360" w:hanging="360"/>
        <w:rPr>
          <w:szCs w:val="28"/>
        </w:rPr>
      </w:pPr>
    </w:p>
    <w:p w14:paraId="20AA323A" w14:textId="77777777" w:rsidR="003066F6" w:rsidRPr="00E66BC2" w:rsidRDefault="003066F6" w:rsidP="003066F6">
      <w:pPr>
        <w:ind w:left="360" w:hanging="360"/>
        <w:rPr>
          <w:szCs w:val="28"/>
        </w:rPr>
      </w:pPr>
    </w:p>
    <w:p w14:paraId="3C55ABD8" w14:textId="77777777" w:rsidR="003066F6" w:rsidRPr="003066F6" w:rsidRDefault="003066F6" w:rsidP="003066F6">
      <w:pPr>
        <w:autoSpaceDE w:val="0"/>
        <w:autoSpaceDN w:val="0"/>
        <w:rPr>
          <w:rFonts w:eastAsiaTheme="minorHAnsi"/>
          <w:color w:val="000000"/>
        </w:rPr>
      </w:pPr>
      <w:r w:rsidRPr="003066F6">
        <w:rPr>
          <w:rFonts w:eastAsiaTheme="minorHAnsi"/>
          <w:b/>
          <w:color w:val="000000"/>
          <w:sz w:val="28"/>
          <w:szCs w:val="28"/>
          <w:u w:val="single"/>
        </w:rPr>
        <w:t>IMPORTANT:</w:t>
      </w:r>
      <w:r w:rsidRPr="003066F6">
        <w:rPr>
          <w:rFonts w:eastAsiaTheme="minorHAnsi"/>
          <w:color w:val="000000"/>
        </w:rPr>
        <w:t xml:space="preserve"> </w:t>
      </w:r>
    </w:p>
    <w:p w14:paraId="3DAE4FF7" w14:textId="77777777" w:rsidR="003066F6" w:rsidRPr="003066F6" w:rsidRDefault="003066F6" w:rsidP="003066F6">
      <w:pPr>
        <w:spacing w:before="40"/>
        <w:ind w:left="-86"/>
        <w:rPr>
          <w:b/>
          <w:bCs/>
        </w:rPr>
      </w:pPr>
    </w:p>
    <w:p w14:paraId="633E900B" w14:textId="77777777" w:rsidR="003066F6" w:rsidRPr="003066F6" w:rsidRDefault="003066F6" w:rsidP="003066F6">
      <w:pPr>
        <w:autoSpaceDE w:val="0"/>
        <w:autoSpaceDN w:val="0"/>
        <w:rPr>
          <w:rFonts w:eastAsiaTheme="minorHAnsi"/>
          <w:color w:val="000000"/>
        </w:rPr>
      </w:pPr>
      <w:r w:rsidRPr="003066F6">
        <w:rPr>
          <w:rFonts w:eastAsiaTheme="minorHAnsi"/>
          <w:b/>
          <w:color w:val="000000"/>
        </w:rPr>
        <w:t>Reconciliation:</w:t>
      </w:r>
      <w:r w:rsidRPr="003066F6">
        <w:rPr>
          <w:rFonts w:eastAsiaTheme="minorHAnsi"/>
          <w:color w:val="000000"/>
        </w:rPr>
        <w:t xml:space="preserve">  It is expected that total Support Services and Oral Health Care Services expenditures reported on the Administrative Fiscal Form will match the data entered in to the CAREWare database.  Further, totals reported should also match the amounts paid to your organization for the reporting periods. Please explain Reconciliation discrepancies at the bottom of page 3 and explain your plan for reconciliation, including any changes to your process to ensure future reconciliation plan of correction.</w:t>
      </w:r>
    </w:p>
    <w:p w14:paraId="7228E39D" w14:textId="77777777" w:rsidR="003066F6" w:rsidRPr="003066F6" w:rsidRDefault="003066F6" w:rsidP="003066F6">
      <w:pPr>
        <w:autoSpaceDE w:val="0"/>
        <w:autoSpaceDN w:val="0"/>
        <w:rPr>
          <w:rFonts w:eastAsiaTheme="minorHAnsi"/>
          <w:color w:val="000000"/>
        </w:rPr>
      </w:pPr>
    </w:p>
    <w:p w14:paraId="25B0F446" w14:textId="77777777" w:rsidR="003066F6" w:rsidRPr="00E66BC2" w:rsidRDefault="003066F6" w:rsidP="003066F6">
      <w:pPr>
        <w:autoSpaceDE w:val="0"/>
        <w:autoSpaceDN w:val="0"/>
        <w:rPr>
          <w:rFonts w:eastAsiaTheme="minorHAnsi"/>
          <w:color w:val="000000"/>
        </w:rPr>
      </w:pPr>
      <w:bookmarkStart w:id="22" w:name="_Hlk2170920"/>
      <w:r w:rsidRPr="003066F6">
        <w:rPr>
          <w:rFonts w:eastAsiaTheme="minorHAnsi"/>
          <w:b/>
          <w:color w:val="000000"/>
        </w:rPr>
        <w:t xml:space="preserve">Store/Gas “Gift” Cards: </w:t>
      </w:r>
      <w:r w:rsidRPr="003066F6">
        <w:rPr>
          <w:rFonts w:eastAsiaTheme="minorHAnsi"/>
          <w:color w:val="000000"/>
        </w:rPr>
        <w:t>St</w:t>
      </w:r>
      <w:r w:rsidRPr="003066F6">
        <w:rPr>
          <w:rFonts w:eastAsiaTheme="minorHAnsi"/>
        </w:rPr>
        <w:t>ore/Gas value cards and other vouchers, coupons, or such items allowed per the Support Services Guidance may be purchased in bulk and dispersed to clients as needed, however</w:t>
      </w:r>
      <w:r w:rsidRPr="00E66BC2">
        <w:rPr>
          <w:rFonts w:eastAsiaTheme="minorHAnsi"/>
        </w:rPr>
        <w:t xml:space="preserve">, </w:t>
      </w:r>
      <w:bookmarkEnd w:id="22"/>
      <w:r w:rsidRPr="00E66BC2">
        <w:rPr>
          <w:rFonts w:eastAsiaTheme="minorHAnsi"/>
        </w:rPr>
        <w:t xml:space="preserve">bulk purchases are intended to be utilized in the same fiscal year they are purchased. Any remaining items left over at the end of the fiscal year must be reported on the Quarter 4 Administrative Fiscal Form to reconcile the discrepancies between total expenditures reported and the data entered in to the CAREWare database. </w:t>
      </w:r>
      <w:r w:rsidRPr="00E66BC2">
        <w:rPr>
          <w:rFonts w:eastAsiaTheme="minorHAnsi"/>
          <w:color w:val="000000"/>
        </w:rPr>
        <w:t xml:space="preserve">Please explain any Reconciliation discrepancies in the area provided on the bottom of the page 3 of the Administrative Fiscal Form. </w:t>
      </w:r>
    </w:p>
    <w:p w14:paraId="1097ED2F" w14:textId="77777777" w:rsidR="003066F6" w:rsidRPr="00E66BC2" w:rsidRDefault="003066F6" w:rsidP="003066F6">
      <w:pPr>
        <w:spacing w:before="40"/>
        <w:ind w:left="-86"/>
        <w:rPr>
          <w:b/>
          <w:bCs/>
        </w:rPr>
      </w:pPr>
    </w:p>
    <w:p w14:paraId="2F72F00E" w14:textId="77777777" w:rsidR="003066F6" w:rsidRPr="00E66BC2" w:rsidRDefault="003066F6" w:rsidP="003066F6">
      <w:pPr>
        <w:rPr>
          <w:szCs w:val="28"/>
        </w:rPr>
      </w:pPr>
    </w:p>
    <w:p w14:paraId="6770039A" w14:textId="77777777" w:rsidR="003066F6" w:rsidRPr="00E66BC2" w:rsidRDefault="003066F6" w:rsidP="003066F6">
      <w:pPr>
        <w:rPr>
          <w:b/>
          <w:bCs/>
          <w:szCs w:val="28"/>
        </w:rPr>
      </w:pPr>
      <w:r w:rsidRPr="00E66BC2">
        <w:rPr>
          <w:b/>
          <w:sz w:val="28"/>
          <w:szCs w:val="28"/>
        </w:rPr>
        <w:t xml:space="preserve">VI. 340B Program Income – </w:t>
      </w:r>
      <w:r w:rsidRPr="00E66BC2">
        <w:rPr>
          <w:b/>
          <w:color w:val="FF0000"/>
          <w:sz w:val="28"/>
          <w:szCs w:val="28"/>
        </w:rPr>
        <w:t>HIV Alliance only</w:t>
      </w:r>
    </w:p>
    <w:p w14:paraId="4F4725D4" w14:textId="77777777" w:rsidR="003066F6" w:rsidRPr="00E66BC2" w:rsidRDefault="003066F6" w:rsidP="003066F6">
      <w:pPr>
        <w:rPr>
          <w:szCs w:val="28"/>
        </w:rPr>
      </w:pPr>
    </w:p>
    <w:p w14:paraId="77830BA8" w14:textId="77777777" w:rsidR="003066F6" w:rsidRPr="00E66BC2" w:rsidRDefault="003066F6" w:rsidP="003066F6">
      <w:pPr>
        <w:rPr>
          <w:b/>
          <w:szCs w:val="28"/>
        </w:rPr>
      </w:pPr>
      <w:r w:rsidRPr="00E66BC2">
        <w:rPr>
          <w:b/>
          <w:szCs w:val="28"/>
        </w:rPr>
        <w:t>Definition of Program Income from Health Resources and Services Administration (HRSA’s) HIV/AIDS Bureau (HAB) FAQ for Policy Clarification Notice 15-03 and 15-04</w:t>
      </w:r>
      <w:r w:rsidRPr="00E66BC2">
        <w:rPr>
          <w:b/>
          <w:szCs w:val="28"/>
          <w:vertAlign w:val="superscript"/>
        </w:rPr>
        <w:footnoteReference w:id="5"/>
      </w:r>
      <w:r w:rsidRPr="00E66BC2">
        <w:rPr>
          <w:b/>
          <w:szCs w:val="28"/>
        </w:rPr>
        <w:t xml:space="preserve">: </w:t>
      </w:r>
    </w:p>
    <w:p w14:paraId="79631D78" w14:textId="77777777" w:rsidR="003066F6" w:rsidRPr="00E66BC2" w:rsidRDefault="003066F6" w:rsidP="003066F6">
      <w:pPr>
        <w:rPr>
          <w:sz w:val="23"/>
          <w:szCs w:val="23"/>
        </w:rPr>
      </w:pPr>
    </w:p>
    <w:p w14:paraId="6A6E8518" w14:textId="77777777" w:rsidR="003066F6" w:rsidRPr="00E66BC2" w:rsidRDefault="003066F6" w:rsidP="003066F6">
      <w:r w:rsidRPr="00E66BC2">
        <w:t>Program income is gross income earned by the non-Federal entity that is directly generated by a supported activity or earned as a result of the Federal award during the period of performance (or grant year) except as provided in 45 CFR §75.307(f). See 45 CFR §75.2.</w:t>
      </w:r>
    </w:p>
    <w:p w14:paraId="2CF4D757" w14:textId="77777777" w:rsidR="003066F6" w:rsidRPr="00E66BC2" w:rsidRDefault="003066F6" w:rsidP="003066F6">
      <w:pPr>
        <w:autoSpaceDE w:val="0"/>
        <w:autoSpaceDN w:val="0"/>
        <w:adjustRightInd w:val="0"/>
        <w:rPr>
          <w:rFonts w:eastAsiaTheme="minorHAnsi"/>
          <w:color w:val="000000"/>
        </w:rPr>
      </w:pPr>
    </w:p>
    <w:p w14:paraId="47F5F47B" w14:textId="77777777" w:rsidR="003066F6" w:rsidRPr="00E66BC2" w:rsidRDefault="003066F6" w:rsidP="003066F6">
      <w:r w:rsidRPr="00E66BC2">
        <w:t xml:space="preserve">All 340B generated revenue is considered program income. When the RWHAP grant is the sole Federal award that makes an organization eligible as a 340B Drug Pricing Program covered entity, and purchases pharmaceuticals via 340B pricing, all the program income should be attributed to the RWHAP grant. </w:t>
      </w:r>
    </w:p>
    <w:p w14:paraId="41B0DE49" w14:textId="77777777" w:rsidR="003066F6" w:rsidRPr="00E66BC2" w:rsidRDefault="003066F6" w:rsidP="003066F6">
      <w:pPr>
        <w:rPr>
          <w:rFonts w:eastAsiaTheme="minorHAnsi"/>
          <w:color w:val="000000"/>
        </w:rPr>
      </w:pPr>
    </w:p>
    <w:p w14:paraId="394C7AED" w14:textId="77777777" w:rsidR="003066F6" w:rsidRPr="00E66BC2" w:rsidRDefault="003066F6" w:rsidP="003066F6">
      <w:pPr>
        <w:autoSpaceDE w:val="0"/>
        <w:autoSpaceDN w:val="0"/>
        <w:adjustRightInd w:val="0"/>
        <w:rPr>
          <w:rFonts w:eastAsiaTheme="minorHAnsi"/>
          <w:color w:val="000000"/>
        </w:rPr>
      </w:pPr>
      <w:r w:rsidRPr="00E66BC2">
        <w:rPr>
          <w:rFonts w:eastAsiaTheme="minorHAnsi"/>
          <w:color w:val="000000"/>
        </w:rPr>
        <w:t xml:space="preserve">Program income must be used for the purposes and under the conditions of the Federal award. </w:t>
      </w:r>
    </w:p>
    <w:p w14:paraId="461498DC" w14:textId="77777777" w:rsidR="003066F6" w:rsidRPr="00E66BC2" w:rsidRDefault="003066F6" w:rsidP="003066F6">
      <w:pPr>
        <w:numPr>
          <w:ilvl w:val="0"/>
          <w:numId w:val="32"/>
        </w:numPr>
        <w:autoSpaceDE w:val="0"/>
        <w:autoSpaceDN w:val="0"/>
        <w:adjustRightInd w:val="0"/>
        <w:contextualSpacing/>
        <w:rPr>
          <w:rFonts w:eastAsiaTheme="minorHAnsi"/>
          <w:color w:val="000000"/>
        </w:rPr>
      </w:pPr>
      <w:r w:rsidRPr="00E66BC2">
        <w:rPr>
          <w:rFonts w:eastAsiaTheme="minorHAnsi"/>
          <w:color w:val="000000"/>
        </w:rPr>
        <w:t xml:space="preserve">For Parts A, B, and C, program income must be used for core medical and support services, clinical quality management (CQM), and administrative expenses (including planning and evaluation) as part of a comprehensive system of care for low-income individuals living with HIV. </w:t>
      </w:r>
    </w:p>
    <w:p w14:paraId="1F3903B2" w14:textId="77777777" w:rsidR="003066F6" w:rsidRPr="00E66BC2" w:rsidRDefault="003066F6" w:rsidP="003066F6">
      <w:pPr>
        <w:autoSpaceDE w:val="0"/>
        <w:autoSpaceDN w:val="0"/>
        <w:adjustRightInd w:val="0"/>
        <w:ind w:left="720"/>
        <w:contextualSpacing/>
        <w:rPr>
          <w:rFonts w:eastAsiaTheme="minorHAnsi"/>
          <w:color w:val="000000"/>
        </w:rPr>
      </w:pPr>
    </w:p>
    <w:p w14:paraId="694F79FC" w14:textId="77777777" w:rsidR="003066F6" w:rsidRPr="00E66BC2" w:rsidRDefault="003066F6" w:rsidP="003066F6">
      <w:pPr>
        <w:rPr>
          <w:b/>
          <w:sz w:val="28"/>
          <w:szCs w:val="28"/>
          <w:u w:val="single"/>
        </w:rPr>
      </w:pPr>
      <w:r w:rsidRPr="00E66BC2">
        <w:rPr>
          <w:b/>
          <w:sz w:val="28"/>
          <w:szCs w:val="28"/>
          <w:u w:val="single"/>
        </w:rPr>
        <w:t>Instructions for completing 340B Program Income section:</w:t>
      </w:r>
    </w:p>
    <w:p w14:paraId="2907ACD6" w14:textId="77777777" w:rsidR="003066F6" w:rsidRPr="00E66BC2" w:rsidRDefault="003066F6" w:rsidP="003066F6">
      <w:pPr>
        <w:rPr>
          <w:b/>
          <w:sz w:val="28"/>
          <w:szCs w:val="28"/>
          <w:u w:val="single"/>
        </w:rPr>
      </w:pPr>
    </w:p>
    <w:p w14:paraId="267E63FD" w14:textId="77777777" w:rsidR="003066F6" w:rsidRPr="00E66BC2" w:rsidRDefault="003066F6" w:rsidP="003066F6">
      <w:r w:rsidRPr="00E66BC2">
        <w:rPr>
          <w:b/>
        </w:rPr>
        <w:t>340B Program Income and Expenditures:</w:t>
      </w:r>
      <w:r w:rsidRPr="00E66BC2">
        <w:t xml:space="preserve">  340B Program Income must be spent on Ryan White eligible services and exclusively for Ryan White Program-eligible clients only before funds from Ryan White grant awards can be used.  </w:t>
      </w:r>
    </w:p>
    <w:p w14:paraId="59CE9702" w14:textId="77777777" w:rsidR="003066F6" w:rsidRPr="00E66BC2" w:rsidRDefault="003066F6" w:rsidP="003066F6">
      <w:pPr>
        <w:rPr>
          <w:b/>
          <w:u w:val="single"/>
        </w:rPr>
      </w:pPr>
    </w:p>
    <w:p w14:paraId="6584071C" w14:textId="77777777" w:rsidR="003066F6" w:rsidRPr="00E66BC2" w:rsidRDefault="003066F6" w:rsidP="003066F6">
      <w:pPr>
        <w:ind w:left="360" w:hanging="360"/>
      </w:pPr>
      <w:r w:rsidRPr="00E66BC2">
        <w:t>1. Enter beginning balance (if any) of 340B Program Income earned in the period.</w:t>
      </w:r>
    </w:p>
    <w:p w14:paraId="15119FC8" w14:textId="77777777" w:rsidR="003066F6" w:rsidRPr="00E66BC2" w:rsidRDefault="003066F6" w:rsidP="003066F6">
      <w:pPr>
        <w:ind w:left="360" w:hanging="360"/>
      </w:pPr>
      <w:r w:rsidRPr="00E66BC2">
        <w:t>2. List total new 340B Program Income received during the period.</w:t>
      </w:r>
    </w:p>
    <w:p w14:paraId="602B70A1" w14:textId="77777777" w:rsidR="003066F6" w:rsidRPr="00E66BC2" w:rsidRDefault="003066F6" w:rsidP="003066F6">
      <w:pPr>
        <w:ind w:left="360" w:hanging="360"/>
      </w:pPr>
      <w:r w:rsidRPr="00E66BC2">
        <w:t>3. Sub-Total 340B Program Income Value:  Sum of Line 1 and Line 2.</w:t>
      </w:r>
    </w:p>
    <w:p w14:paraId="7D8CBA6F" w14:textId="77777777" w:rsidR="003066F6" w:rsidRPr="00E66BC2" w:rsidRDefault="003066F6" w:rsidP="003066F6">
      <w:pPr>
        <w:ind w:left="270" w:hanging="270"/>
      </w:pPr>
      <w:r w:rsidRPr="00E66BC2">
        <w:t>4. Subtract value of 340B Program Income expended for Ryan White Program-eligible clients, also listed in CAREWare for the reporting period.</w:t>
      </w:r>
    </w:p>
    <w:p w14:paraId="1AD92E63" w14:textId="77777777" w:rsidR="003066F6" w:rsidRPr="00E66BC2" w:rsidRDefault="003066F6" w:rsidP="003066F6">
      <w:pPr>
        <w:ind w:left="270" w:hanging="270"/>
      </w:pPr>
      <w:r w:rsidRPr="00E66BC2">
        <w:t xml:space="preserve">5. Adjustments to 340B Program income received or spent.  Please explain all adjustments in the 340B Program Income Narrative section 7.  </w:t>
      </w:r>
    </w:p>
    <w:p w14:paraId="18D53B66" w14:textId="77777777" w:rsidR="003066F6" w:rsidRPr="00E66BC2" w:rsidRDefault="003066F6" w:rsidP="003066F6">
      <w:pPr>
        <w:ind w:left="360" w:hanging="360"/>
      </w:pPr>
      <w:r w:rsidRPr="00E66BC2">
        <w:t xml:space="preserve">6. Final Total, 340B Program Income, Sum of Line 3, Line 4 and Line 5. </w:t>
      </w:r>
    </w:p>
    <w:p w14:paraId="47546AB5" w14:textId="77777777" w:rsidR="003066F6" w:rsidRPr="00E66BC2" w:rsidRDefault="003066F6" w:rsidP="003066F6">
      <w:pPr>
        <w:ind w:left="360" w:hanging="360"/>
      </w:pPr>
      <w:r w:rsidRPr="00E66BC2">
        <w:t>7. The 340B Program Income narrative must be completed each quarter.</w:t>
      </w:r>
    </w:p>
    <w:p w14:paraId="0C8E7381" w14:textId="77777777" w:rsidR="003066F6" w:rsidRPr="00E66BC2" w:rsidRDefault="003066F6" w:rsidP="003066F6">
      <w:pPr>
        <w:ind w:left="360"/>
      </w:pPr>
      <w:r w:rsidRPr="00E66BC2">
        <w:t>7.2 The Program Income balance reported in 6. should be ZERO, as 340B Program Income is expected to be fully spent before using funds for OHA Ryan White Grant Awards received.  If it is not zero, please provide an explanation.</w:t>
      </w:r>
    </w:p>
    <w:p w14:paraId="4FF1D5DB" w14:textId="77777777" w:rsidR="003066F6" w:rsidRPr="00E66BC2" w:rsidRDefault="003066F6" w:rsidP="003066F6">
      <w:pPr>
        <w:autoSpaceDE w:val="0"/>
        <w:autoSpaceDN w:val="0"/>
        <w:ind w:left="720" w:hanging="360"/>
        <w:rPr>
          <w:rFonts w:eastAsiaTheme="minorHAnsi"/>
          <w:color w:val="000000"/>
        </w:rPr>
      </w:pPr>
      <w:r w:rsidRPr="00E66BC2">
        <w:rPr>
          <w:rFonts w:eastAsiaTheme="minorHAnsi"/>
          <w:color w:val="000000"/>
        </w:rPr>
        <w:t xml:space="preserve">7.3 </w:t>
      </w:r>
      <w:r w:rsidRPr="00E66BC2">
        <w:rPr>
          <w:rFonts w:eastAsiaTheme="minorHAnsi"/>
          <w:color w:val="000000"/>
          <w:vertAlign w:val="superscript"/>
        </w:rPr>
        <w:footnoteReference w:id="6"/>
      </w:r>
      <w:r w:rsidRPr="00E66BC2">
        <w:rPr>
          <w:rFonts w:eastAsiaTheme="minorHAnsi"/>
          <w:color w:val="000000"/>
        </w:rPr>
        <w:t xml:space="preserve">: The source and use of program income and rebates must be tracked and reported separately. Subrecipients should adhere to their written accounting procedures that must be compliant with 45 CFR§ 75.302(b). </w:t>
      </w:r>
    </w:p>
    <w:p w14:paraId="0BA62308" w14:textId="77777777" w:rsidR="003066F6" w:rsidRPr="00E66BC2" w:rsidRDefault="003066F6" w:rsidP="003066F6"/>
    <w:p w14:paraId="5BF9229A" w14:textId="54B0F317" w:rsidR="005B43EF" w:rsidRDefault="005B43EF" w:rsidP="003066F6">
      <w:pPr>
        <w:spacing w:after="200" w:line="276" w:lineRule="auto"/>
        <w:rPr>
          <w:b/>
          <w:smallCaps/>
          <w:sz w:val="28"/>
          <w:szCs w:val="28"/>
        </w:rPr>
      </w:pPr>
    </w:p>
    <w:sectPr w:rsidR="005B43EF" w:rsidSect="003066F6">
      <w:headerReference w:type="default" r:id="rId8"/>
      <w:footerReference w:type="default" r:id="rId9"/>
      <w:pgSz w:w="12240" w:h="15840" w:code="1"/>
      <w:pgMar w:top="1440" w:right="1080" w:bottom="1008" w:left="108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0A8A0" w14:textId="77777777" w:rsidR="003066F6" w:rsidRDefault="003066F6">
      <w:r>
        <w:separator/>
      </w:r>
    </w:p>
  </w:endnote>
  <w:endnote w:type="continuationSeparator" w:id="0">
    <w:p w14:paraId="06402417" w14:textId="77777777" w:rsidR="003066F6" w:rsidRDefault="0030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B10AB" w14:textId="774D8D83" w:rsidR="003066F6" w:rsidRDefault="003066F6">
    <w:pPr>
      <w:pStyle w:val="Footer"/>
      <w:jc w:val="right"/>
    </w:pPr>
    <w:r>
      <w:t xml:space="preserve">Administrative Fiscal Report FY 20-21                                                                                                    </w:t>
    </w:r>
    <w:sdt>
      <w:sdtPr>
        <w:id w:val="-793030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7CC8F72" w14:textId="77777777" w:rsidR="003066F6" w:rsidRDefault="00306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9CFD9" w14:textId="77777777" w:rsidR="003066F6" w:rsidRDefault="003066F6">
      <w:r>
        <w:separator/>
      </w:r>
    </w:p>
  </w:footnote>
  <w:footnote w:type="continuationSeparator" w:id="0">
    <w:p w14:paraId="777E622E" w14:textId="77777777" w:rsidR="003066F6" w:rsidRDefault="003066F6">
      <w:r>
        <w:continuationSeparator/>
      </w:r>
    </w:p>
  </w:footnote>
  <w:footnote w:id="1">
    <w:p w14:paraId="4DE933BC" w14:textId="77777777" w:rsidR="003066F6" w:rsidRPr="00731A1D" w:rsidRDefault="003066F6" w:rsidP="00E66BC2">
      <w:pPr>
        <w:pStyle w:val="FootnoteText"/>
      </w:pPr>
      <w:r>
        <w:rPr>
          <w:rStyle w:val="FootnoteReference"/>
        </w:rPr>
        <w:footnoteRef/>
      </w:r>
      <w:r>
        <w:t xml:space="preserve"> </w:t>
      </w:r>
      <w:r w:rsidRPr="0004371F">
        <w:t>RWHAP recipients are advised to administer voucher and store “gift" card programs in a manner which assures that vouchers and store gift cards cannot be exchanged for cash or used for any purpose other than the allowable goods or services, and that systems are in place to account for disbursed vouchers and store gift cards.</w:t>
      </w:r>
    </w:p>
  </w:footnote>
  <w:footnote w:id="2">
    <w:p w14:paraId="06728772" w14:textId="77777777" w:rsidR="003066F6" w:rsidRPr="00731A1D" w:rsidRDefault="003066F6" w:rsidP="00E66BC2">
      <w:pPr>
        <w:pStyle w:val="FootnoteText"/>
      </w:pPr>
      <w:r w:rsidRPr="00731A1D">
        <w:rPr>
          <w:rStyle w:val="FootnoteReference"/>
        </w:rPr>
        <w:footnoteRef/>
      </w:r>
      <w:r w:rsidRPr="00731A1D">
        <w:t xml:space="preserve"> </w:t>
      </w:r>
      <w:r>
        <w:t xml:space="preserve">V. 4. </w:t>
      </w:r>
      <w:r w:rsidRPr="00731A1D">
        <w:t>should match CAREWare</w:t>
      </w:r>
      <w:r>
        <w:t xml:space="preserve"> and </w:t>
      </w:r>
      <w:r w:rsidRPr="00731A1D">
        <w:t xml:space="preserve">should </w:t>
      </w:r>
      <w:r>
        <w:t xml:space="preserve">be included in </w:t>
      </w:r>
      <w:r w:rsidRPr="00731A1D">
        <w:t xml:space="preserve">the County program </w:t>
      </w:r>
      <w:r>
        <w:t xml:space="preserve">PHD Expenditure &amp; Revenue Report (aka </w:t>
      </w:r>
      <w:r w:rsidRPr="00731A1D">
        <w:t>FFR</w:t>
      </w:r>
      <w:r>
        <w:t>)</w:t>
      </w:r>
      <w:r w:rsidRPr="00731A1D">
        <w:t xml:space="preserve"> or the Regional Programs’ Reconciliation worksheet</w:t>
      </w:r>
      <w:r>
        <w:t>.</w:t>
      </w:r>
      <w:r w:rsidRPr="00731A1D">
        <w:t xml:space="preserve"> If allocated but </w:t>
      </w:r>
      <w:r>
        <w:t>not</w:t>
      </w:r>
      <w:r w:rsidRPr="00731A1D">
        <w:t xml:space="preserve"> redeemed yet, please note </w:t>
      </w:r>
      <w:r>
        <w:t xml:space="preserve">reconciliation </w:t>
      </w:r>
      <w:r w:rsidRPr="00731A1D">
        <w:t>discrepancies below</w:t>
      </w:r>
    </w:p>
  </w:footnote>
  <w:footnote w:id="3">
    <w:p w14:paraId="72C2D336" w14:textId="191277C2" w:rsidR="003066F6" w:rsidRDefault="003066F6" w:rsidP="00E66BC2">
      <w:pPr>
        <w:pStyle w:val="FootnoteText"/>
      </w:pPr>
      <w:r w:rsidRPr="00731A1D">
        <w:rPr>
          <w:rStyle w:val="FootnoteReference"/>
        </w:rPr>
        <w:footnoteRef/>
      </w:r>
      <w:r w:rsidRPr="00731A1D">
        <w:t xml:space="preserve"> This figure should match </w:t>
      </w:r>
      <w:r>
        <w:t>balances brought forward in the next quarter. It is expected that inventory balances would be reasonably depleted in the current fiscal year to avoid large carryover amounts from year to year.</w:t>
      </w:r>
    </w:p>
    <w:p w14:paraId="748907D8" w14:textId="77777777" w:rsidR="003066F6" w:rsidRPr="00731A1D" w:rsidRDefault="003066F6" w:rsidP="00E66BC2">
      <w:pPr>
        <w:pStyle w:val="FootnoteText"/>
      </w:pPr>
    </w:p>
  </w:footnote>
  <w:footnote w:id="4">
    <w:p w14:paraId="372DC4AA" w14:textId="47FED66A" w:rsidR="003066F6" w:rsidRDefault="003066F6" w:rsidP="00E66BC2">
      <w:pPr>
        <w:pStyle w:val="FootnoteText"/>
        <w:rPr>
          <w:rFonts w:asciiTheme="minorHAnsi" w:hAnsiTheme="minorHAnsi" w:cstheme="minorHAnsi"/>
          <w:i/>
        </w:rPr>
      </w:pPr>
      <w:r>
        <w:rPr>
          <w:rStyle w:val="FootnoteReference"/>
        </w:rPr>
        <w:footnoteRef/>
      </w:r>
      <w:r>
        <w:t xml:space="preserve"> </w:t>
      </w:r>
      <w:r w:rsidRPr="00A52DB5">
        <w:rPr>
          <w:rFonts w:asciiTheme="minorHAnsi" w:hAnsiTheme="minorHAnsi" w:cstheme="minorHAnsi"/>
          <w:i/>
        </w:rPr>
        <w:t>See “Important” section in instructions about use of funds</w:t>
      </w:r>
    </w:p>
    <w:p w14:paraId="16747E8C" w14:textId="77777777" w:rsidR="003066F6" w:rsidRDefault="003066F6" w:rsidP="00E66BC2">
      <w:pPr>
        <w:pStyle w:val="FootnoteText"/>
      </w:pPr>
    </w:p>
  </w:footnote>
  <w:footnote w:id="5">
    <w:p w14:paraId="7F9A8FAB" w14:textId="77777777" w:rsidR="003066F6" w:rsidRDefault="003066F6" w:rsidP="003066F6">
      <w:pPr>
        <w:pStyle w:val="Default"/>
        <w:rPr>
          <w:rStyle w:val="Hyperlink"/>
          <w:rFonts w:ascii="Times New Roman" w:hAnsi="Times New Roman" w:cs="Times New Roman"/>
          <w:sz w:val="20"/>
          <w:szCs w:val="20"/>
        </w:rPr>
      </w:pPr>
      <w:r>
        <w:rPr>
          <w:rStyle w:val="FootnoteReference"/>
        </w:rPr>
        <w:footnoteRef/>
      </w:r>
      <w:r>
        <w:t xml:space="preserve"> </w:t>
      </w:r>
      <w:hyperlink r:id="rId1" w:history="1">
        <w:r w:rsidRPr="00220128">
          <w:rPr>
            <w:rStyle w:val="Hyperlink"/>
            <w:rFonts w:ascii="Times New Roman" w:hAnsi="Times New Roman" w:cs="Times New Roman"/>
            <w:sz w:val="20"/>
            <w:szCs w:val="20"/>
          </w:rPr>
          <w:t>FAQ March 21, 2016 Policy Clarification Notices (PCNs) 15-03 and 15-04</w:t>
        </w:r>
      </w:hyperlink>
    </w:p>
    <w:p w14:paraId="678681F0" w14:textId="77777777" w:rsidR="003066F6" w:rsidRPr="00325F6E" w:rsidRDefault="003066F6" w:rsidP="003066F6">
      <w:pPr>
        <w:pStyle w:val="Default"/>
        <w:rPr>
          <w:rFonts w:ascii="Times New Roman" w:hAnsi="Times New Roman" w:cs="Times New Roman"/>
          <w:sz w:val="20"/>
          <w:szCs w:val="20"/>
        </w:rPr>
      </w:pPr>
    </w:p>
  </w:footnote>
  <w:footnote w:id="6">
    <w:p w14:paraId="2E33C6E7" w14:textId="77777777" w:rsidR="003066F6" w:rsidRDefault="003066F6" w:rsidP="003066F6">
      <w:pPr>
        <w:pStyle w:val="FootnoteText"/>
        <w:rPr>
          <w:rStyle w:val="Hyperlink"/>
        </w:rPr>
      </w:pPr>
      <w:r>
        <w:rPr>
          <w:rStyle w:val="FootnoteReference"/>
        </w:rPr>
        <w:footnoteRef/>
      </w:r>
      <w:r>
        <w:t xml:space="preserve"> </w:t>
      </w:r>
      <w:hyperlink r:id="rId2" w:history="1">
        <w:r w:rsidRPr="00220128">
          <w:rPr>
            <w:rStyle w:val="Hyperlink"/>
          </w:rPr>
          <w:t xml:space="preserve"> FAQ March 21, 2016 Policy Clarification Notices (PCNs) 15-03 and 15-04</w:t>
        </w:r>
      </w:hyperlink>
    </w:p>
    <w:p w14:paraId="13626948" w14:textId="77777777" w:rsidR="003066F6" w:rsidRDefault="003066F6" w:rsidP="003066F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margin" w:tblpXSpec="center" w:tblpY="-158"/>
      <w:tblW w:w="10827" w:type="dxa"/>
      <w:tblBorders>
        <w:bottom w:val="single" w:sz="8" w:space="0" w:color="F79646"/>
        <w:insideH w:val="single" w:sz="4" w:space="0" w:color="F79646"/>
      </w:tblBorders>
      <w:tblLayout w:type="fixed"/>
      <w:tblLook w:val="00A0" w:firstRow="1" w:lastRow="0" w:firstColumn="1" w:lastColumn="0" w:noHBand="0" w:noVBand="0"/>
    </w:tblPr>
    <w:tblGrid>
      <w:gridCol w:w="1161"/>
      <w:gridCol w:w="6507"/>
      <w:gridCol w:w="3159"/>
    </w:tblGrid>
    <w:tr w:rsidR="003066F6" w:rsidRPr="001F3ABA" w14:paraId="694AEF2A" w14:textId="77777777" w:rsidTr="003066F6">
      <w:trPr>
        <w:cantSplit/>
        <w:trHeight w:val="903"/>
      </w:trPr>
      <w:tc>
        <w:tcPr>
          <w:tcW w:w="1161" w:type="dxa"/>
          <w:vMerge w:val="restart"/>
          <w:tcBorders>
            <w:top w:val="nil"/>
          </w:tcBorders>
          <w:vAlign w:val="bottom"/>
        </w:tcPr>
        <w:p w14:paraId="12ED66CA" w14:textId="77777777" w:rsidR="003066F6" w:rsidRPr="001F3ABA" w:rsidRDefault="003066F6" w:rsidP="003066F6">
          <w:pPr>
            <w:ind w:left="-115"/>
            <w:jc w:val="right"/>
            <w:rPr>
              <w:color w:val="005595"/>
            </w:rPr>
          </w:pPr>
          <w:r w:rsidRPr="001F3ABA">
            <w:rPr>
              <w:noProof/>
              <w:color w:val="005595"/>
            </w:rPr>
            <w:drawing>
              <wp:inline distT="0" distB="0" distL="0" distR="0" wp14:anchorId="01AAD66A" wp14:editId="11F04B5F">
                <wp:extent cx="564515" cy="564515"/>
                <wp:effectExtent l="19050" t="0" r="6985" b="0"/>
                <wp:docPr id="5" name="Picture 5"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1"/>
                        <a:srcRect/>
                        <a:stretch>
                          <a:fillRect/>
                        </a:stretch>
                      </pic:blipFill>
                      <pic:spPr bwMode="auto">
                        <a:xfrm>
                          <a:off x="0" y="0"/>
                          <a:ext cx="564515" cy="564515"/>
                        </a:xfrm>
                        <a:prstGeom prst="rect">
                          <a:avLst/>
                        </a:prstGeom>
                        <a:noFill/>
                        <a:ln w="9525">
                          <a:noFill/>
                          <a:miter lim="800000"/>
                          <a:headEnd/>
                          <a:tailEnd/>
                        </a:ln>
                      </pic:spPr>
                    </pic:pic>
                  </a:graphicData>
                </a:graphic>
              </wp:inline>
            </w:drawing>
          </w:r>
        </w:p>
      </w:tc>
      <w:tc>
        <w:tcPr>
          <w:tcW w:w="6507" w:type="dxa"/>
          <w:tcBorders>
            <w:top w:val="nil"/>
            <w:bottom w:val="single" w:sz="12" w:space="0" w:color="F79646"/>
          </w:tcBorders>
          <w:vAlign w:val="center"/>
        </w:tcPr>
        <w:p w14:paraId="388D16AB" w14:textId="77777777" w:rsidR="003066F6" w:rsidRPr="001F3ABA" w:rsidRDefault="003066F6" w:rsidP="003066F6">
          <w:pPr>
            <w:ind w:left="-101"/>
            <w:rPr>
              <w:rFonts w:ascii="Arial" w:hAnsi="Arial"/>
              <w:color w:val="005595"/>
              <w:w w:val="90"/>
              <w:sz w:val="22"/>
            </w:rPr>
          </w:pPr>
          <w:r w:rsidRPr="001F3ABA">
            <w:rPr>
              <w:rFonts w:ascii="Arial" w:hAnsi="Arial"/>
              <w:color w:val="005595"/>
              <w:w w:val="90"/>
              <w:sz w:val="22"/>
            </w:rPr>
            <w:br/>
          </w:r>
          <w:r w:rsidRPr="001F3ABA">
            <w:rPr>
              <w:rFonts w:ascii="Arial" w:hAnsi="Arial"/>
              <w:color w:val="005595"/>
              <w:w w:val="90"/>
            </w:rPr>
            <w:t>OREGON PUBLIC HEALTH DIVISION</w:t>
          </w:r>
          <w:r w:rsidRPr="001F3ABA">
            <w:rPr>
              <w:rFonts w:ascii="Arial" w:hAnsi="Arial"/>
              <w:color w:val="005595"/>
              <w:w w:val="90"/>
              <w:sz w:val="22"/>
            </w:rPr>
            <w:br/>
            <w:t>HIV</w:t>
          </w:r>
          <w:r>
            <w:rPr>
              <w:rFonts w:ascii="Arial" w:hAnsi="Arial"/>
              <w:color w:val="005595"/>
              <w:w w:val="90"/>
              <w:sz w:val="22"/>
            </w:rPr>
            <w:t xml:space="preserve">, </w:t>
          </w:r>
          <w:r w:rsidRPr="001F3ABA">
            <w:rPr>
              <w:rFonts w:ascii="Arial" w:hAnsi="Arial"/>
              <w:color w:val="005595"/>
              <w:w w:val="90"/>
              <w:sz w:val="22"/>
            </w:rPr>
            <w:t>STD</w:t>
          </w:r>
          <w:r>
            <w:rPr>
              <w:rFonts w:ascii="Arial" w:hAnsi="Arial"/>
              <w:color w:val="005595"/>
              <w:w w:val="90"/>
              <w:sz w:val="22"/>
            </w:rPr>
            <w:t xml:space="preserve">, and </w:t>
          </w:r>
          <w:r w:rsidRPr="001F3ABA">
            <w:rPr>
              <w:rFonts w:ascii="Arial" w:hAnsi="Arial"/>
              <w:color w:val="005595"/>
              <w:w w:val="90"/>
              <w:sz w:val="22"/>
            </w:rPr>
            <w:t>TB</w:t>
          </w:r>
          <w:r>
            <w:rPr>
              <w:rFonts w:ascii="Arial" w:hAnsi="Arial"/>
              <w:color w:val="005595"/>
              <w:w w:val="90"/>
              <w:sz w:val="22"/>
            </w:rPr>
            <w:t xml:space="preserve"> Section</w:t>
          </w:r>
        </w:p>
        <w:p w14:paraId="17AB7C4F" w14:textId="77777777" w:rsidR="003066F6" w:rsidRPr="001F3ABA" w:rsidRDefault="003066F6" w:rsidP="003066F6">
          <w:pPr>
            <w:ind w:left="-101"/>
            <w:rPr>
              <w:rFonts w:ascii="Arial" w:hAnsi="Arial"/>
              <w:color w:val="005595"/>
              <w:w w:val="90"/>
              <w:sz w:val="22"/>
            </w:rPr>
          </w:pPr>
          <w:r w:rsidRPr="001F3ABA">
            <w:rPr>
              <w:rFonts w:ascii="Arial" w:hAnsi="Arial"/>
              <w:color w:val="005595"/>
              <w:w w:val="90"/>
              <w:sz w:val="22"/>
            </w:rPr>
            <w:t>HIV Community Services</w:t>
          </w:r>
        </w:p>
      </w:tc>
      <w:tc>
        <w:tcPr>
          <w:tcW w:w="3159" w:type="dxa"/>
          <w:vMerge w:val="restart"/>
          <w:tcBorders>
            <w:top w:val="nil"/>
            <w:bottom w:val="single" w:sz="4" w:space="0" w:color="F79646"/>
          </w:tcBorders>
          <w:vAlign w:val="center"/>
        </w:tcPr>
        <w:p w14:paraId="28CCA28A" w14:textId="77777777" w:rsidR="003066F6" w:rsidRPr="001F3ABA" w:rsidRDefault="003066F6" w:rsidP="003066F6">
          <w:pPr>
            <w:spacing w:line="60" w:lineRule="exact"/>
          </w:pPr>
        </w:p>
        <w:p w14:paraId="4D8458AE" w14:textId="77777777" w:rsidR="003066F6" w:rsidRPr="001F3ABA" w:rsidRDefault="003066F6" w:rsidP="003066F6">
          <w:r w:rsidRPr="001F3ABA">
            <w:rPr>
              <w:noProof/>
            </w:rPr>
            <w:drawing>
              <wp:inline distT="0" distB="0" distL="0" distR="0" wp14:anchorId="4A882B18" wp14:editId="64EA0F4F">
                <wp:extent cx="1868805" cy="70739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868805" cy="707390"/>
                        </a:xfrm>
                        <a:prstGeom prst="rect">
                          <a:avLst/>
                        </a:prstGeom>
                        <a:noFill/>
                        <a:ln w="9525">
                          <a:noFill/>
                          <a:miter lim="800000"/>
                          <a:headEnd/>
                          <a:tailEnd/>
                        </a:ln>
                      </pic:spPr>
                    </pic:pic>
                  </a:graphicData>
                </a:graphic>
              </wp:inline>
            </w:drawing>
          </w:r>
        </w:p>
      </w:tc>
    </w:tr>
    <w:tr w:rsidR="003066F6" w:rsidRPr="001F3ABA" w14:paraId="17931C21" w14:textId="77777777" w:rsidTr="003066F6">
      <w:trPr>
        <w:cantSplit/>
        <w:trHeight w:val="225"/>
      </w:trPr>
      <w:tc>
        <w:tcPr>
          <w:tcW w:w="1161" w:type="dxa"/>
          <w:vMerge/>
          <w:tcBorders>
            <w:bottom w:val="nil"/>
          </w:tcBorders>
        </w:tcPr>
        <w:p w14:paraId="7AC603EF" w14:textId="77777777" w:rsidR="003066F6" w:rsidRPr="001F3ABA" w:rsidRDefault="003066F6" w:rsidP="003066F6">
          <w:pPr>
            <w:ind w:left="-108"/>
            <w:rPr>
              <w:color w:val="005595"/>
              <w:sz w:val="18"/>
            </w:rPr>
          </w:pPr>
        </w:p>
      </w:tc>
      <w:tc>
        <w:tcPr>
          <w:tcW w:w="6507" w:type="dxa"/>
          <w:tcBorders>
            <w:top w:val="single" w:sz="12" w:space="0" w:color="F79646"/>
            <w:bottom w:val="nil"/>
          </w:tcBorders>
        </w:tcPr>
        <w:p w14:paraId="1991D453" w14:textId="77777777" w:rsidR="003066F6" w:rsidRPr="001F3ABA" w:rsidRDefault="003066F6" w:rsidP="003066F6">
          <w:pPr>
            <w:spacing w:before="60"/>
            <w:ind w:left="-101"/>
            <w:rPr>
              <w:rFonts w:ascii="Arial" w:hAnsi="Arial"/>
              <w:color w:val="005595"/>
              <w:w w:val="90"/>
              <w:sz w:val="18"/>
            </w:rPr>
          </w:pPr>
        </w:p>
      </w:tc>
      <w:tc>
        <w:tcPr>
          <w:tcW w:w="3159" w:type="dxa"/>
          <w:vMerge/>
          <w:tcBorders>
            <w:top w:val="single" w:sz="4" w:space="0" w:color="F79646"/>
            <w:bottom w:val="nil"/>
          </w:tcBorders>
          <w:vAlign w:val="bottom"/>
        </w:tcPr>
        <w:p w14:paraId="0A8B283B" w14:textId="77777777" w:rsidR="003066F6" w:rsidRPr="001F3ABA" w:rsidRDefault="003066F6" w:rsidP="003066F6">
          <w:pPr>
            <w:jc w:val="right"/>
          </w:pPr>
        </w:p>
      </w:tc>
    </w:tr>
  </w:tbl>
  <w:p w14:paraId="6284495F" w14:textId="77777777" w:rsidR="003066F6" w:rsidRDefault="003066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4BCF90A"/>
    <w:lvl w:ilvl="0">
      <w:start w:val="1"/>
      <w:numFmt w:val="decimal"/>
      <w:pStyle w:val="ListNumber2"/>
      <w:lvlText w:val="%1."/>
      <w:lvlJc w:val="left"/>
      <w:pPr>
        <w:tabs>
          <w:tab w:val="num" w:pos="720"/>
        </w:tabs>
        <w:ind w:left="720" w:hanging="360"/>
      </w:pPr>
    </w:lvl>
  </w:abstractNum>
  <w:abstractNum w:abstractNumId="1" w15:restartNumberingAfterBreak="0">
    <w:nsid w:val="02DD75ED"/>
    <w:multiLevelType w:val="hybridMultilevel"/>
    <w:tmpl w:val="3064B6BA"/>
    <w:lvl w:ilvl="0" w:tplc="75CEF308">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03D06C78"/>
    <w:multiLevelType w:val="hybridMultilevel"/>
    <w:tmpl w:val="616E2016"/>
    <w:lvl w:ilvl="0" w:tplc="7096C4AA">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15:restartNumberingAfterBreak="0">
    <w:nsid w:val="04167551"/>
    <w:multiLevelType w:val="multilevel"/>
    <w:tmpl w:val="0AB8AF4E"/>
    <w:lvl w:ilvl="0">
      <w:start w:val="1"/>
      <w:numFmt w:val="upperLetter"/>
      <w:pStyle w:val="ABCbullets"/>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2592" w:hanging="360"/>
      </w:pPr>
      <w:rPr>
        <w:rFonts w:hint="default"/>
      </w:rPr>
    </w:lvl>
    <w:lvl w:ilvl="4">
      <w:start w:val="1"/>
      <w:numFmt w:val="lowerLetter"/>
      <w:lvlText w:val="%5."/>
      <w:lvlJc w:val="left"/>
      <w:pPr>
        <w:ind w:left="3312" w:hanging="360"/>
      </w:pPr>
      <w:rPr>
        <w:rFonts w:hint="default"/>
      </w:rPr>
    </w:lvl>
    <w:lvl w:ilvl="5">
      <w:start w:val="1"/>
      <w:numFmt w:val="lowerRoman"/>
      <w:lvlText w:val="%6."/>
      <w:lvlJc w:val="right"/>
      <w:pPr>
        <w:ind w:left="4032" w:hanging="180"/>
      </w:pPr>
      <w:rPr>
        <w:rFonts w:hint="default"/>
      </w:rPr>
    </w:lvl>
    <w:lvl w:ilvl="6">
      <w:start w:val="1"/>
      <w:numFmt w:val="decimal"/>
      <w:lvlText w:val="%7."/>
      <w:lvlJc w:val="left"/>
      <w:pPr>
        <w:ind w:left="4752" w:hanging="360"/>
      </w:pPr>
      <w:rPr>
        <w:rFonts w:hint="default"/>
      </w:rPr>
    </w:lvl>
    <w:lvl w:ilvl="7">
      <w:start w:val="1"/>
      <w:numFmt w:val="lowerLetter"/>
      <w:lvlText w:val="%8."/>
      <w:lvlJc w:val="left"/>
      <w:pPr>
        <w:ind w:left="5472" w:hanging="360"/>
      </w:pPr>
      <w:rPr>
        <w:rFonts w:hint="default"/>
      </w:rPr>
    </w:lvl>
    <w:lvl w:ilvl="8">
      <w:start w:val="1"/>
      <w:numFmt w:val="lowerRoman"/>
      <w:lvlText w:val="%9."/>
      <w:lvlJc w:val="right"/>
      <w:pPr>
        <w:ind w:left="6192" w:hanging="180"/>
      </w:pPr>
      <w:rPr>
        <w:rFonts w:hint="default"/>
      </w:rPr>
    </w:lvl>
  </w:abstractNum>
  <w:abstractNum w:abstractNumId="4" w15:restartNumberingAfterBreak="0">
    <w:nsid w:val="061C1833"/>
    <w:multiLevelType w:val="hybridMultilevel"/>
    <w:tmpl w:val="1C182E1E"/>
    <w:lvl w:ilvl="0" w:tplc="52A280D0">
      <w:start w:val="1"/>
      <w:numFmt w:val="bullet"/>
      <w:lvlText w:val=""/>
      <w:lvlJc w:val="left"/>
      <w:pPr>
        <w:tabs>
          <w:tab w:val="num" w:pos="2520"/>
        </w:tabs>
        <w:ind w:left="25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86347C"/>
    <w:multiLevelType w:val="hybridMultilevel"/>
    <w:tmpl w:val="6CFA0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43B0A"/>
    <w:multiLevelType w:val="hybridMultilevel"/>
    <w:tmpl w:val="4F920EA4"/>
    <w:lvl w:ilvl="0" w:tplc="04090001">
      <w:start w:val="1"/>
      <w:numFmt w:val="bullet"/>
      <w:lvlText w:val=""/>
      <w:lvlJc w:val="left"/>
      <w:pPr>
        <w:tabs>
          <w:tab w:val="num" w:pos="720"/>
        </w:tabs>
        <w:ind w:left="720" w:hanging="360"/>
      </w:pPr>
      <w:rPr>
        <w:rFonts w:ascii="Symbol" w:hAnsi="Symbol" w:hint="default"/>
      </w:rPr>
    </w:lvl>
    <w:lvl w:ilvl="1" w:tplc="11DC83A6">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E31338"/>
    <w:multiLevelType w:val="hybridMultilevel"/>
    <w:tmpl w:val="C4740E50"/>
    <w:lvl w:ilvl="0" w:tplc="CCC2A692">
      <w:start w:val="1"/>
      <w:numFmt w:val="upperLetter"/>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8" w15:restartNumberingAfterBreak="0">
    <w:nsid w:val="1D1D285C"/>
    <w:multiLevelType w:val="hybridMultilevel"/>
    <w:tmpl w:val="C60E8A36"/>
    <w:lvl w:ilvl="0" w:tplc="B2A4C5B8">
      <w:start w:val="1"/>
      <w:numFmt w:val="upperLetter"/>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9" w15:restartNumberingAfterBreak="0">
    <w:nsid w:val="1F3978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0F04203"/>
    <w:multiLevelType w:val="hybridMultilevel"/>
    <w:tmpl w:val="35148684"/>
    <w:lvl w:ilvl="0" w:tplc="0FB024FA">
      <w:start w:val="1"/>
      <w:numFmt w:val="upperRoman"/>
      <w:pStyle w:val="TableSectionHeader"/>
      <w:lvlText w:val="%1."/>
      <w:lvlJc w:val="right"/>
      <w:pPr>
        <w:ind w:left="72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D83CED"/>
    <w:multiLevelType w:val="hybridMultilevel"/>
    <w:tmpl w:val="D43C875A"/>
    <w:lvl w:ilvl="0" w:tplc="E95AE872">
      <w:start w:val="1"/>
      <w:numFmt w:val="lowerLetter"/>
      <w:pStyle w:val="letteredbullet"/>
      <w:lvlText w:val="%1."/>
      <w:lvlJc w:val="left"/>
      <w:pPr>
        <w:ind w:left="720" w:hanging="288"/>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31116F"/>
    <w:multiLevelType w:val="hybridMultilevel"/>
    <w:tmpl w:val="2508FC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296F5215"/>
    <w:multiLevelType w:val="hybridMultilevel"/>
    <w:tmpl w:val="AB74F3D6"/>
    <w:lvl w:ilvl="0" w:tplc="3A0AFF74">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9820C5"/>
    <w:multiLevelType w:val="hybridMultilevel"/>
    <w:tmpl w:val="DA7ED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E2123D"/>
    <w:multiLevelType w:val="hybridMultilevel"/>
    <w:tmpl w:val="E5F6D1A0"/>
    <w:lvl w:ilvl="0" w:tplc="BCC2E422">
      <w:start w:val="1"/>
      <w:numFmt w:val="lowerLetter"/>
      <w:lvlText w:val="%1."/>
      <w:lvlJc w:val="right"/>
      <w:pPr>
        <w:tabs>
          <w:tab w:val="num" w:pos="180"/>
        </w:tabs>
        <w:ind w:left="180" w:hanging="180"/>
      </w:pPr>
      <w:rPr>
        <w:rFonts w:cs="Times New Roman"/>
        <w:b/>
      </w:rPr>
    </w:lvl>
    <w:lvl w:ilvl="1" w:tplc="04090001">
      <w:start w:val="1"/>
      <w:numFmt w:val="bullet"/>
      <w:lvlText w:val=""/>
      <w:lvlJc w:val="left"/>
      <w:pPr>
        <w:tabs>
          <w:tab w:val="num" w:pos="90"/>
        </w:tabs>
        <w:ind w:left="90" w:hanging="360"/>
      </w:pPr>
      <w:rPr>
        <w:rFonts w:ascii="Symbol" w:hAnsi="Symbol" w:hint="default"/>
      </w:rPr>
    </w:lvl>
    <w:lvl w:ilvl="2" w:tplc="04090001">
      <w:start w:val="1"/>
      <w:numFmt w:val="bullet"/>
      <w:lvlText w:val=""/>
      <w:lvlJc w:val="left"/>
      <w:pPr>
        <w:tabs>
          <w:tab w:val="num" w:pos="810"/>
        </w:tabs>
        <w:ind w:left="810" w:hanging="180"/>
      </w:pPr>
      <w:rPr>
        <w:rFonts w:ascii="Symbol" w:hAnsi="Symbol" w:hint="default"/>
      </w:rPr>
    </w:lvl>
    <w:lvl w:ilvl="3" w:tplc="0409000F">
      <w:start w:val="1"/>
      <w:numFmt w:val="decimal"/>
      <w:lvlText w:val="%4."/>
      <w:lvlJc w:val="left"/>
      <w:pPr>
        <w:tabs>
          <w:tab w:val="num" w:pos="1530"/>
        </w:tabs>
        <w:ind w:left="1530" w:hanging="360"/>
      </w:pPr>
      <w:rPr>
        <w:rFonts w:cs="Times New Roman"/>
      </w:rPr>
    </w:lvl>
    <w:lvl w:ilvl="4" w:tplc="04090019">
      <w:start w:val="1"/>
      <w:numFmt w:val="lowerLetter"/>
      <w:lvlText w:val="%5."/>
      <w:lvlJc w:val="left"/>
      <w:pPr>
        <w:tabs>
          <w:tab w:val="num" w:pos="2250"/>
        </w:tabs>
        <w:ind w:left="2250" w:hanging="360"/>
      </w:pPr>
      <w:rPr>
        <w:rFonts w:cs="Times New Roman"/>
      </w:rPr>
    </w:lvl>
    <w:lvl w:ilvl="5" w:tplc="0409001B">
      <w:start w:val="1"/>
      <w:numFmt w:val="lowerRoman"/>
      <w:lvlText w:val="%6."/>
      <w:lvlJc w:val="right"/>
      <w:pPr>
        <w:tabs>
          <w:tab w:val="num" w:pos="2970"/>
        </w:tabs>
        <w:ind w:left="2970" w:hanging="180"/>
      </w:pPr>
      <w:rPr>
        <w:rFonts w:cs="Times New Roman"/>
      </w:rPr>
    </w:lvl>
    <w:lvl w:ilvl="6" w:tplc="0409000F">
      <w:start w:val="1"/>
      <w:numFmt w:val="decimal"/>
      <w:lvlText w:val="%7."/>
      <w:lvlJc w:val="left"/>
      <w:pPr>
        <w:tabs>
          <w:tab w:val="num" w:pos="3690"/>
        </w:tabs>
        <w:ind w:left="3690" w:hanging="360"/>
      </w:pPr>
      <w:rPr>
        <w:rFonts w:cs="Times New Roman"/>
      </w:rPr>
    </w:lvl>
    <w:lvl w:ilvl="7" w:tplc="04090019">
      <w:start w:val="1"/>
      <w:numFmt w:val="lowerLetter"/>
      <w:lvlText w:val="%8."/>
      <w:lvlJc w:val="left"/>
      <w:pPr>
        <w:tabs>
          <w:tab w:val="num" w:pos="4410"/>
        </w:tabs>
        <w:ind w:left="4410" w:hanging="360"/>
      </w:pPr>
      <w:rPr>
        <w:rFonts w:cs="Times New Roman"/>
      </w:rPr>
    </w:lvl>
    <w:lvl w:ilvl="8" w:tplc="0409001B">
      <w:start w:val="1"/>
      <w:numFmt w:val="lowerRoman"/>
      <w:lvlText w:val="%9."/>
      <w:lvlJc w:val="right"/>
      <w:pPr>
        <w:tabs>
          <w:tab w:val="num" w:pos="5130"/>
        </w:tabs>
        <w:ind w:left="5130" w:hanging="180"/>
      </w:pPr>
      <w:rPr>
        <w:rFonts w:cs="Times New Roman"/>
      </w:rPr>
    </w:lvl>
  </w:abstractNum>
  <w:abstractNum w:abstractNumId="16" w15:restartNumberingAfterBreak="0">
    <w:nsid w:val="3388367F"/>
    <w:multiLevelType w:val="hybridMultilevel"/>
    <w:tmpl w:val="571A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3058DE"/>
    <w:multiLevelType w:val="hybridMultilevel"/>
    <w:tmpl w:val="115A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A63A2"/>
    <w:multiLevelType w:val="hybridMultilevel"/>
    <w:tmpl w:val="016C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0B1B28"/>
    <w:multiLevelType w:val="hybridMultilevel"/>
    <w:tmpl w:val="AD1814A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A229B6"/>
    <w:multiLevelType w:val="multilevel"/>
    <w:tmpl w:val="E542D9D2"/>
    <w:lvl w:ilvl="0">
      <w:start w:val="1"/>
      <w:numFmt w:val="upperLetter"/>
      <w:pStyle w:val="L1ABCbullets"/>
      <w:lvlText w:val="%1."/>
      <w:lvlJc w:val="left"/>
      <w:pPr>
        <w:ind w:left="432"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 w:ilvl="1">
      <w:start w:val="1"/>
      <w:numFmt w:val="decimal"/>
      <w:pStyle w:val="L2123bullets"/>
      <w:lvlText w:val="%2."/>
      <w:lvlJc w:val="left"/>
      <w:pPr>
        <w:ind w:left="792" w:hanging="360"/>
      </w:pPr>
      <w:rPr>
        <w:rFonts w:hint="default"/>
        <w:b w:val="0"/>
      </w:rPr>
    </w:lvl>
    <w:lvl w:ilvl="2">
      <w:start w:val="1"/>
      <w:numFmt w:val="lowerLetter"/>
      <w:pStyle w:val="L3abcbullets"/>
      <w:lvlText w:val="%3."/>
      <w:lvlJc w:val="right"/>
      <w:pPr>
        <w:ind w:left="1152" w:hanging="360"/>
      </w:pPr>
      <w:rPr>
        <w:rFonts w:hint="default"/>
      </w:rPr>
    </w:lvl>
    <w:lvl w:ilvl="3">
      <w:start w:val="1"/>
      <w:numFmt w:val="lowerRoman"/>
      <w:lvlText w:val="%4."/>
      <w:lvlJc w:val="left"/>
      <w:pPr>
        <w:ind w:left="1512" w:hanging="360"/>
      </w:pPr>
      <w:rPr>
        <w:rFonts w:hint="default"/>
      </w:rPr>
    </w:lvl>
    <w:lvl w:ilvl="4">
      <w:start w:val="1"/>
      <w:numFmt w:val="lowerLetter"/>
      <w:lvlText w:val="%5."/>
      <w:lvlJc w:val="left"/>
      <w:pPr>
        <w:ind w:left="1872" w:hanging="360"/>
      </w:pPr>
      <w:rPr>
        <w:rFonts w:hint="default"/>
      </w:rPr>
    </w:lvl>
    <w:lvl w:ilvl="5">
      <w:start w:val="1"/>
      <w:numFmt w:val="lowerRoman"/>
      <w:lvlText w:val="%6."/>
      <w:lvlJc w:val="right"/>
      <w:pPr>
        <w:ind w:left="2232" w:hanging="360"/>
      </w:pPr>
      <w:rPr>
        <w:rFonts w:hint="default"/>
      </w:rPr>
    </w:lvl>
    <w:lvl w:ilvl="6">
      <w:start w:val="1"/>
      <w:numFmt w:val="decimal"/>
      <w:lvlText w:val="%7."/>
      <w:lvlJc w:val="left"/>
      <w:pPr>
        <w:ind w:left="2592" w:hanging="360"/>
      </w:pPr>
      <w:rPr>
        <w:rFonts w:hint="default"/>
      </w:rPr>
    </w:lvl>
    <w:lvl w:ilvl="7">
      <w:start w:val="1"/>
      <w:numFmt w:val="lowerLetter"/>
      <w:lvlText w:val="%8."/>
      <w:lvlJc w:val="left"/>
      <w:pPr>
        <w:ind w:left="2952" w:hanging="360"/>
      </w:pPr>
      <w:rPr>
        <w:rFonts w:hint="default"/>
      </w:rPr>
    </w:lvl>
    <w:lvl w:ilvl="8">
      <w:start w:val="1"/>
      <w:numFmt w:val="lowerRoman"/>
      <w:lvlText w:val="%9."/>
      <w:lvlJc w:val="right"/>
      <w:pPr>
        <w:ind w:left="3312" w:hanging="360"/>
      </w:pPr>
      <w:rPr>
        <w:rFonts w:hint="default"/>
      </w:rPr>
    </w:lvl>
  </w:abstractNum>
  <w:abstractNum w:abstractNumId="21" w15:restartNumberingAfterBreak="0">
    <w:nsid w:val="3FF4448E"/>
    <w:multiLevelType w:val="hybridMultilevel"/>
    <w:tmpl w:val="7A6ACA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04F6AB7"/>
    <w:multiLevelType w:val="hybridMultilevel"/>
    <w:tmpl w:val="A58A433E"/>
    <w:lvl w:ilvl="0" w:tplc="BEC898B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211E23"/>
    <w:multiLevelType w:val="hybridMultilevel"/>
    <w:tmpl w:val="BBFA0C28"/>
    <w:lvl w:ilvl="0" w:tplc="52A280D0">
      <w:start w:val="1"/>
      <w:numFmt w:val="bullet"/>
      <w:lvlText w:val=""/>
      <w:lvlJc w:val="left"/>
      <w:pPr>
        <w:tabs>
          <w:tab w:val="num" w:pos="2520"/>
        </w:tabs>
        <w:ind w:left="2520" w:hanging="360"/>
      </w:pPr>
      <w:rPr>
        <w:rFonts w:ascii="Symbol" w:hAnsi="Symbol" w:hint="default"/>
        <w:sz w:val="24"/>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A47771"/>
    <w:multiLevelType w:val="hybridMultilevel"/>
    <w:tmpl w:val="8D0EF83A"/>
    <w:lvl w:ilvl="0" w:tplc="BC2A3A1C">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5" w15:restartNumberingAfterBreak="0">
    <w:nsid w:val="60980096"/>
    <w:multiLevelType w:val="hybridMultilevel"/>
    <w:tmpl w:val="653AE502"/>
    <w:lvl w:ilvl="0" w:tplc="52A280D0">
      <w:start w:val="1"/>
      <w:numFmt w:val="bullet"/>
      <w:lvlText w:val=""/>
      <w:lvlJc w:val="left"/>
      <w:pPr>
        <w:tabs>
          <w:tab w:val="num" w:pos="2520"/>
        </w:tabs>
        <w:ind w:left="25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AD6059"/>
    <w:multiLevelType w:val="hybridMultilevel"/>
    <w:tmpl w:val="E4D8D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513173"/>
    <w:multiLevelType w:val="hybridMultilevel"/>
    <w:tmpl w:val="D0EC80A8"/>
    <w:lvl w:ilvl="0" w:tplc="2E2810FA">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F2124E"/>
    <w:multiLevelType w:val="hybridMultilevel"/>
    <w:tmpl w:val="69704BEE"/>
    <w:lvl w:ilvl="0" w:tplc="0409000F">
      <w:start w:val="4"/>
      <w:numFmt w:val="decimal"/>
      <w:lvlText w:val="%1."/>
      <w:lvlJc w:val="left"/>
      <w:pPr>
        <w:tabs>
          <w:tab w:val="num" w:pos="720"/>
        </w:tabs>
        <w:ind w:left="720" w:hanging="360"/>
      </w:pPr>
      <w:rPr>
        <w:rFonts w:hint="default"/>
      </w:rPr>
    </w:lvl>
    <w:lvl w:ilvl="1" w:tplc="11DC83A6">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2D10FB"/>
    <w:multiLevelType w:val="hybridMultilevel"/>
    <w:tmpl w:val="0FD01C26"/>
    <w:lvl w:ilvl="0" w:tplc="B5AC33A0">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0" w15:restartNumberingAfterBreak="0">
    <w:nsid w:val="7D092109"/>
    <w:multiLevelType w:val="hybridMultilevel"/>
    <w:tmpl w:val="BB3A2E10"/>
    <w:lvl w:ilvl="0" w:tplc="C32025BA">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1" w15:restartNumberingAfterBreak="0">
    <w:nsid w:val="7FF11B91"/>
    <w:multiLevelType w:val="hybridMultilevel"/>
    <w:tmpl w:val="258E091C"/>
    <w:lvl w:ilvl="0" w:tplc="C0841D16">
      <w:start w:val="1"/>
      <w:numFmt w:val="bullet"/>
      <w:pStyle w:val="Reviewerbullets"/>
      <w:lvlText w:val=""/>
      <w:lvlJc w:val="left"/>
      <w:pPr>
        <w:ind w:left="1138" w:hanging="360"/>
      </w:pPr>
      <w:rPr>
        <w:rFonts w:ascii="Symbol" w:hAnsi="Symbol" w:hint="default"/>
        <w:color w:val="7030A0"/>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num w:numId="1">
    <w:abstractNumId w:val="0"/>
  </w:num>
  <w:num w:numId="2">
    <w:abstractNumId w:val="25"/>
  </w:num>
  <w:num w:numId="3">
    <w:abstractNumId w:val="4"/>
  </w:num>
  <w:num w:numId="4">
    <w:abstractNumId w:val="21"/>
  </w:num>
  <w:num w:numId="5">
    <w:abstractNumId w:val="23"/>
  </w:num>
  <w:num w:numId="6">
    <w:abstractNumId w:val="9"/>
  </w:num>
  <w:num w:numId="7">
    <w:abstractNumId w:val="22"/>
  </w:num>
  <w:num w:numId="8">
    <w:abstractNumId w:val="11"/>
  </w:num>
  <w:num w:numId="9">
    <w:abstractNumId w:val="3"/>
  </w:num>
  <w:num w:numId="10">
    <w:abstractNumId w:val="27"/>
  </w:num>
  <w:num w:numId="11">
    <w:abstractNumId w:val="31"/>
  </w:num>
  <w:num w:numId="12">
    <w:abstractNumId w:val="10"/>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num>
  <w:num w:numId="16">
    <w:abstractNumId w:val="20"/>
    <w:lvlOverride w:ilvl="0">
      <w:startOverride w:val="2"/>
    </w:lvlOverride>
  </w:num>
  <w:num w:numId="17">
    <w:abstractNumId w:val="20"/>
    <w:lvlOverride w:ilvl="0">
      <w:startOverride w:val="2"/>
    </w:lvlOverride>
  </w:num>
  <w:num w:numId="18">
    <w:abstractNumId w:val="7"/>
  </w:num>
  <w:num w:numId="19">
    <w:abstractNumId w:val="8"/>
  </w:num>
  <w:num w:numId="20">
    <w:abstractNumId w:val="20"/>
    <w:lvlOverride w:ilvl="0">
      <w:startOverride w:val="1"/>
    </w:lvlOverride>
  </w:num>
  <w:num w:numId="21">
    <w:abstractNumId w:val="2"/>
  </w:num>
  <w:num w:numId="22">
    <w:abstractNumId w:val="1"/>
  </w:num>
  <w:num w:numId="23">
    <w:abstractNumId w:val="29"/>
  </w:num>
  <w:num w:numId="24">
    <w:abstractNumId w:val="30"/>
  </w:num>
  <w:num w:numId="25">
    <w:abstractNumId w:val="24"/>
  </w:num>
  <w:num w:numId="26">
    <w:abstractNumId w:val="28"/>
  </w:num>
  <w:num w:numId="27">
    <w:abstractNumId w:val="19"/>
  </w:num>
  <w:num w:numId="28">
    <w:abstractNumId w:val="5"/>
  </w:num>
  <w:num w:numId="29">
    <w:abstractNumId w:val="12"/>
  </w:num>
  <w:num w:numId="30">
    <w:abstractNumId w:val="26"/>
  </w:num>
  <w:num w:numId="31">
    <w:abstractNumId w:val="6"/>
  </w:num>
  <w:num w:numId="32">
    <w:abstractNumId w:val="17"/>
  </w:num>
  <w:num w:numId="33">
    <w:abstractNumId w:val="13"/>
  </w:num>
  <w:num w:numId="34">
    <w:abstractNumId w:val="16"/>
  </w:num>
  <w:num w:numId="35">
    <w:abstractNumId w:val="14"/>
  </w:num>
  <w:num w:numId="36">
    <w:abstractNumId w:val="15"/>
  </w:num>
  <w:num w:numId="37">
    <w:abstractNumId w:val="15"/>
  </w:num>
  <w:num w:numId="38">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22C"/>
    <w:rsid w:val="00003F11"/>
    <w:rsid w:val="00005DFB"/>
    <w:rsid w:val="000064E1"/>
    <w:rsid w:val="000076F7"/>
    <w:rsid w:val="00007C06"/>
    <w:rsid w:val="000158D2"/>
    <w:rsid w:val="00021443"/>
    <w:rsid w:val="00022174"/>
    <w:rsid w:val="00023268"/>
    <w:rsid w:val="00023D9E"/>
    <w:rsid w:val="0002585E"/>
    <w:rsid w:val="000276A0"/>
    <w:rsid w:val="00031850"/>
    <w:rsid w:val="00032AA3"/>
    <w:rsid w:val="00035827"/>
    <w:rsid w:val="0004040C"/>
    <w:rsid w:val="000646AC"/>
    <w:rsid w:val="00065E61"/>
    <w:rsid w:val="0006702B"/>
    <w:rsid w:val="00071596"/>
    <w:rsid w:val="00081379"/>
    <w:rsid w:val="00083624"/>
    <w:rsid w:val="00090D78"/>
    <w:rsid w:val="000972BA"/>
    <w:rsid w:val="000A1744"/>
    <w:rsid w:val="000A27D1"/>
    <w:rsid w:val="000A5361"/>
    <w:rsid w:val="000A57A8"/>
    <w:rsid w:val="000A6B80"/>
    <w:rsid w:val="000B2EA2"/>
    <w:rsid w:val="000B582B"/>
    <w:rsid w:val="000B756D"/>
    <w:rsid w:val="000C262E"/>
    <w:rsid w:val="000C332F"/>
    <w:rsid w:val="000E1113"/>
    <w:rsid w:val="000E136D"/>
    <w:rsid w:val="000E3562"/>
    <w:rsid w:val="000F259E"/>
    <w:rsid w:val="000F31E3"/>
    <w:rsid w:val="000F677F"/>
    <w:rsid w:val="00100D15"/>
    <w:rsid w:val="00100E85"/>
    <w:rsid w:val="00101495"/>
    <w:rsid w:val="00101FF7"/>
    <w:rsid w:val="00102133"/>
    <w:rsid w:val="0010502E"/>
    <w:rsid w:val="001066A5"/>
    <w:rsid w:val="00111F1C"/>
    <w:rsid w:val="001130FA"/>
    <w:rsid w:val="001144CB"/>
    <w:rsid w:val="00117F75"/>
    <w:rsid w:val="00133C2F"/>
    <w:rsid w:val="001344FE"/>
    <w:rsid w:val="0013696A"/>
    <w:rsid w:val="00137D42"/>
    <w:rsid w:val="0014257D"/>
    <w:rsid w:val="001429C5"/>
    <w:rsid w:val="00144337"/>
    <w:rsid w:val="00150079"/>
    <w:rsid w:val="00151AFE"/>
    <w:rsid w:val="00153D1A"/>
    <w:rsid w:val="00153EF5"/>
    <w:rsid w:val="0016153C"/>
    <w:rsid w:val="00161D95"/>
    <w:rsid w:val="00161EA3"/>
    <w:rsid w:val="00164197"/>
    <w:rsid w:val="00164892"/>
    <w:rsid w:val="0017099B"/>
    <w:rsid w:val="001712B0"/>
    <w:rsid w:val="00174BCB"/>
    <w:rsid w:val="00192CA4"/>
    <w:rsid w:val="0019422C"/>
    <w:rsid w:val="001A24AA"/>
    <w:rsid w:val="001A7C40"/>
    <w:rsid w:val="001B2992"/>
    <w:rsid w:val="001C129E"/>
    <w:rsid w:val="001C2A97"/>
    <w:rsid w:val="001C3BE0"/>
    <w:rsid w:val="001C67A1"/>
    <w:rsid w:val="001D2EA7"/>
    <w:rsid w:val="001E1B92"/>
    <w:rsid w:val="001E4F8A"/>
    <w:rsid w:val="001E7138"/>
    <w:rsid w:val="001F2C8B"/>
    <w:rsid w:val="001F3ABA"/>
    <w:rsid w:val="001F71F9"/>
    <w:rsid w:val="002148AD"/>
    <w:rsid w:val="00214C98"/>
    <w:rsid w:val="002225CA"/>
    <w:rsid w:val="00225620"/>
    <w:rsid w:val="0022712C"/>
    <w:rsid w:val="00234FCA"/>
    <w:rsid w:val="00244DD0"/>
    <w:rsid w:val="002477E8"/>
    <w:rsid w:val="00256C01"/>
    <w:rsid w:val="00264653"/>
    <w:rsid w:val="00266A03"/>
    <w:rsid w:val="00272717"/>
    <w:rsid w:val="00274832"/>
    <w:rsid w:val="00275794"/>
    <w:rsid w:val="00277070"/>
    <w:rsid w:val="00281D9A"/>
    <w:rsid w:val="002843AB"/>
    <w:rsid w:val="00293291"/>
    <w:rsid w:val="00296442"/>
    <w:rsid w:val="00296585"/>
    <w:rsid w:val="002A0681"/>
    <w:rsid w:val="002A2B98"/>
    <w:rsid w:val="002A6528"/>
    <w:rsid w:val="002A6E0C"/>
    <w:rsid w:val="002B64F2"/>
    <w:rsid w:val="002B6DEE"/>
    <w:rsid w:val="002C1E08"/>
    <w:rsid w:val="002C51A3"/>
    <w:rsid w:val="002C5D6E"/>
    <w:rsid w:val="002C6B8F"/>
    <w:rsid w:val="002C772B"/>
    <w:rsid w:val="002D1108"/>
    <w:rsid w:val="002D2224"/>
    <w:rsid w:val="002D4FA0"/>
    <w:rsid w:val="002D557D"/>
    <w:rsid w:val="002E14DD"/>
    <w:rsid w:val="002E1CD5"/>
    <w:rsid w:val="002E3095"/>
    <w:rsid w:val="002E33A0"/>
    <w:rsid w:val="002E4DBB"/>
    <w:rsid w:val="002E71B5"/>
    <w:rsid w:val="002E7318"/>
    <w:rsid w:val="002F1638"/>
    <w:rsid w:val="002F1A1D"/>
    <w:rsid w:val="002F2B81"/>
    <w:rsid w:val="002F56E7"/>
    <w:rsid w:val="002F75B4"/>
    <w:rsid w:val="003066F6"/>
    <w:rsid w:val="00312323"/>
    <w:rsid w:val="00312CA4"/>
    <w:rsid w:val="0031645A"/>
    <w:rsid w:val="003254E7"/>
    <w:rsid w:val="003279B8"/>
    <w:rsid w:val="00331E01"/>
    <w:rsid w:val="00332E52"/>
    <w:rsid w:val="00332FFD"/>
    <w:rsid w:val="003347B9"/>
    <w:rsid w:val="00344AE2"/>
    <w:rsid w:val="00345E1F"/>
    <w:rsid w:val="0034781C"/>
    <w:rsid w:val="0035197C"/>
    <w:rsid w:val="00353A81"/>
    <w:rsid w:val="00356767"/>
    <w:rsid w:val="003627DD"/>
    <w:rsid w:val="00362A1A"/>
    <w:rsid w:val="0036498B"/>
    <w:rsid w:val="00372647"/>
    <w:rsid w:val="00372B3A"/>
    <w:rsid w:val="00375F44"/>
    <w:rsid w:val="00376B37"/>
    <w:rsid w:val="0038620B"/>
    <w:rsid w:val="0038668B"/>
    <w:rsid w:val="003A02A2"/>
    <w:rsid w:val="003A64E7"/>
    <w:rsid w:val="003B0D02"/>
    <w:rsid w:val="003B1934"/>
    <w:rsid w:val="003B3B52"/>
    <w:rsid w:val="003C17D7"/>
    <w:rsid w:val="003C23DC"/>
    <w:rsid w:val="003C36E1"/>
    <w:rsid w:val="003C6B0C"/>
    <w:rsid w:val="003C6D60"/>
    <w:rsid w:val="003C6DD6"/>
    <w:rsid w:val="003C6F17"/>
    <w:rsid w:val="003D04A7"/>
    <w:rsid w:val="003D075C"/>
    <w:rsid w:val="003E13B4"/>
    <w:rsid w:val="003E5A2F"/>
    <w:rsid w:val="003F04D9"/>
    <w:rsid w:val="003F30BA"/>
    <w:rsid w:val="004020F8"/>
    <w:rsid w:val="00420654"/>
    <w:rsid w:val="00427EF9"/>
    <w:rsid w:val="00430EE6"/>
    <w:rsid w:val="004357B2"/>
    <w:rsid w:val="00435E71"/>
    <w:rsid w:val="00442A76"/>
    <w:rsid w:val="004455BE"/>
    <w:rsid w:val="004468E3"/>
    <w:rsid w:val="004470C6"/>
    <w:rsid w:val="0045169D"/>
    <w:rsid w:val="004541AA"/>
    <w:rsid w:val="004568E8"/>
    <w:rsid w:val="00460434"/>
    <w:rsid w:val="004642C4"/>
    <w:rsid w:val="00464D3E"/>
    <w:rsid w:val="00464E93"/>
    <w:rsid w:val="00474796"/>
    <w:rsid w:val="00476C68"/>
    <w:rsid w:val="004902E1"/>
    <w:rsid w:val="004908ED"/>
    <w:rsid w:val="00490BB1"/>
    <w:rsid w:val="0049301A"/>
    <w:rsid w:val="0049702B"/>
    <w:rsid w:val="00497D9C"/>
    <w:rsid w:val="004A6B17"/>
    <w:rsid w:val="004A7A78"/>
    <w:rsid w:val="004A7C47"/>
    <w:rsid w:val="004B4DD5"/>
    <w:rsid w:val="004B7F7C"/>
    <w:rsid w:val="004C0268"/>
    <w:rsid w:val="004C5E13"/>
    <w:rsid w:val="004D1F01"/>
    <w:rsid w:val="004E637C"/>
    <w:rsid w:val="004F0CC8"/>
    <w:rsid w:val="004F19B5"/>
    <w:rsid w:val="004F74EF"/>
    <w:rsid w:val="00515F93"/>
    <w:rsid w:val="00520898"/>
    <w:rsid w:val="00521030"/>
    <w:rsid w:val="00521F98"/>
    <w:rsid w:val="00526F89"/>
    <w:rsid w:val="00536207"/>
    <w:rsid w:val="00537EDE"/>
    <w:rsid w:val="005557F1"/>
    <w:rsid w:val="005562D1"/>
    <w:rsid w:val="0056256B"/>
    <w:rsid w:val="005627A8"/>
    <w:rsid w:val="005631A3"/>
    <w:rsid w:val="00563F34"/>
    <w:rsid w:val="0057561B"/>
    <w:rsid w:val="005826FE"/>
    <w:rsid w:val="00583CD2"/>
    <w:rsid w:val="00584332"/>
    <w:rsid w:val="00584F67"/>
    <w:rsid w:val="0058782D"/>
    <w:rsid w:val="00590D32"/>
    <w:rsid w:val="00594A4D"/>
    <w:rsid w:val="0059688F"/>
    <w:rsid w:val="005B43EF"/>
    <w:rsid w:val="005B44C9"/>
    <w:rsid w:val="005B4796"/>
    <w:rsid w:val="005B4CB3"/>
    <w:rsid w:val="005C054C"/>
    <w:rsid w:val="005C415E"/>
    <w:rsid w:val="005C4EC7"/>
    <w:rsid w:val="005C6BB0"/>
    <w:rsid w:val="005D4A2C"/>
    <w:rsid w:val="005D72F8"/>
    <w:rsid w:val="005E4DBA"/>
    <w:rsid w:val="005E59B4"/>
    <w:rsid w:val="005E78E6"/>
    <w:rsid w:val="005F1638"/>
    <w:rsid w:val="005F1A1C"/>
    <w:rsid w:val="005F6707"/>
    <w:rsid w:val="00603363"/>
    <w:rsid w:val="00604758"/>
    <w:rsid w:val="00606597"/>
    <w:rsid w:val="00606E9E"/>
    <w:rsid w:val="00611426"/>
    <w:rsid w:val="00612E7E"/>
    <w:rsid w:val="00613963"/>
    <w:rsid w:val="0062144D"/>
    <w:rsid w:val="00626D32"/>
    <w:rsid w:val="00627F7C"/>
    <w:rsid w:val="006337B7"/>
    <w:rsid w:val="006346E4"/>
    <w:rsid w:val="00634F5B"/>
    <w:rsid w:val="00636843"/>
    <w:rsid w:val="0064145A"/>
    <w:rsid w:val="00641B0C"/>
    <w:rsid w:val="00642028"/>
    <w:rsid w:val="00646653"/>
    <w:rsid w:val="006524FA"/>
    <w:rsid w:val="00656F6F"/>
    <w:rsid w:val="00665035"/>
    <w:rsid w:val="00671A56"/>
    <w:rsid w:val="006729A0"/>
    <w:rsid w:val="00675568"/>
    <w:rsid w:val="0067610A"/>
    <w:rsid w:val="00682564"/>
    <w:rsid w:val="00693DE4"/>
    <w:rsid w:val="00696732"/>
    <w:rsid w:val="006A6B8C"/>
    <w:rsid w:val="006A7B57"/>
    <w:rsid w:val="006C06C9"/>
    <w:rsid w:val="006C3F0D"/>
    <w:rsid w:val="006C450E"/>
    <w:rsid w:val="006D65EF"/>
    <w:rsid w:val="006D6718"/>
    <w:rsid w:val="006D6DEE"/>
    <w:rsid w:val="006E60BF"/>
    <w:rsid w:val="006E681E"/>
    <w:rsid w:val="006F00E6"/>
    <w:rsid w:val="006F534B"/>
    <w:rsid w:val="00703703"/>
    <w:rsid w:val="0071099B"/>
    <w:rsid w:val="00711E39"/>
    <w:rsid w:val="00713BC8"/>
    <w:rsid w:val="00716C68"/>
    <w:rsid w:val="007177A6"/>
    <w:rsid w:val="00720EBB"/>
    <w:rsid w:val="0072148A"/>
    <w:rsid w:val="00723341"/>
    <w:rsid w:val="0072542C"/>
    <w:rsid w:val="007257B3"/>
    <w:rsid w:val="00726CBA"/>
    <w:rsid w:val="00731698"/>
    <w:rsid w:val="00731981"/>
    <w:rsid w:val="00731EAE"/>
    <w:rsid w:val="00732D72"/>
    <w:rsid w:val="00746D9E"/>
    <w:rsid w:val="00752DE2"/>
    <w:rsid w:val="0076349C"/>
    <w:rsid w:val="00765FB1"/>
    <w:rsid w:val="0077559B"/>
    <w:rsid w:val="00781D26"/>
    <w:rsid w:val="00782168"/>
    <w:rsid w:val="00784D69"/>
    <w:rsid w:val="00787A5D"/>
    <w:rsid w:val="00790749"/>
    <w:rsid w:val="007908FA"/>
    <w:rsid w:val="0079102A"/>
    <w:rsid w:val="00792DFB"/>
    <w:rsid w:val="00797DA8"/>
    <w:rsid w:val="007B0EC9"/>
    <w:rsid w:val="007B1F9C"/>
    <w:rsid w:val="007B4C38"/>
    <w:rsid w:val="007C5A10"/>
    <w:rsid w:val="007C6D8F"/>
    <w:rsid w:val="007C7D6B"/>
    <w:rsid w:val="007D09B9"/>
    <w:rsid w:val="007E2031"/>
    <w:rsid w:val="007F27AD"/>
    <w:rsid w:val="007F2AA9"/>
    <w:rsid w:val="007F3F8F"/>
    <w:rsid w:val="00800355"/>
    <w:rsid w:val="0080583E"/>
    <w:rsid w:val="00806D80"/>
    <w:rsid w:val="00810B61"/>
    <w:rsid w:val="00813FC1"/>
    <w:rsid w:val="008220C3"/>
    <w:rsid w:val="00823B61"/>
    <w:rsid w:val="00824397"/>
    <w:rsid w:val="00825266"/>
    <w:rsid w:val="00834ACD"/>
    <w:rsid w:val="00840777"/>
    <w:rsid w:val="00841F81"/>
    <w:rsid w:val="00845860"/>
    <w:rsid w:val="0085088D"/>
    <w:rsid w:val="00865AFA"/>
    <w:rsid w:val="00865B40"/>
    <w:rsid w:val="00867971"/>
    <w:rsid w:val="00867DB8"/>
    <w:rsid w:val="0087386B"/>
    <w:rsid w:val="00873C26"/>
    <w:rsid w:val="008766A1"/>
    <w:rsid w:val="008776F0"/>
    <w:rsid w:val="00880254"/>
    <w:rsid w:val="00887D40"/>
    <w:rsid w:val="00890DE8"/>
    <w:rsid w:val="008948B7"/>
    <w:rsid w:val="00894F33"/>
    <w:rsid w:val="0089613F"/>
    <w:rsid w:val="008A26A4"/>
    <w:rsid w:val="008B0677"/>
    <w:rsid w:val="008B0B50"/>
    <w:rsid w:val="008B5F64"/>
    <w:rsid w:val="008C0913"/>
    <w:rsid w:val="008C4762"/>
    <w:rsid w:val="008D21E1"/>
    <w:rsid w:val="008D400F"/>
    <w:rsid w:val="008D4A64"/>
    <w:rsid w:val="008D5B53"/>
    <w:rsid w:val="008E2185"/>
    <w:rsid w:val="008E75B3"/>
    <w:rsid w:val="008F1210"/>
    <w:rsid w:val="008F624A"/>
    <w:rsid w:val="008F6746"/>
    <w:rsid w:val="00902861"/>
    <w:rsid w:val="0091327F"/>
    <w:rsid w:val="00915E50"/>
    <w:rsid w:val="00920424"/>
    <w:rsid w:val="0092162E"/>
    <w:rsid w:val="00925023"/>
    <w:rsid w:val="0092706D"/>
    <w:rsid w:val="00927E9C"/>
    <w:rsid w:val="00933498"/>
    <w:rsid w:val="009341F2"/>
    <w:rsid w:val="0093502A"/>
    <w:rsid w:val="00935C04"/>
    <w:rsid w:val="00940BCE"/>
    <w:rsid w:val="00940BF9"/>
    <w:rsid w:val="00940D98"/>
    <w:rsid w:val="00941158"/>
    <w:rsid w:val="009456BB"/>
    <w:rsid w:val="009456E3"/>
    <w:rsid w:val="00947C11"/>
    <w:rsid w:val="0095066A"/>
    <w:rsid w:val="009551C9"/>
    <w:rsid w:val="00955E45"/>
    <w:rsid w:val="0096057F"/>
    <w:rsid w:val="00962689"/>
    <w:rsid w:val="00962A2A"/>
    <w:rsid w:val="00972266"/>
    <w:rsid w:val="009815F0"/>
    <w:rsid w:val="00985B1B"/>
    <w:rsid w:val="00991D75"/>
    <w:rsid w:val="00997787"/>
    <w:rsid w:val="009A1DF7"/>
    <w:rsid w:val="009A2520"/>
    <w:rsid w:val="009A4B7C"/>
    <w:rsid w:val="009A58AB"/>
    <w:rsid w:val="009A5977"/>
    <w:rsid w:val="009B22E5"/>
    <w:rsid w:val="009B3917"/>
    <w:rsid w:val="009B44B6"/>
    <w:rsid w:val="009C0F36"/>
    <w:rsid w:val="009C1337"/>
    <w:rsid w:val="009C2565"/>
    <w:rsid w:val="009C527C"/>
    <w:rsid w:val="009C73A7"/>
    <w:rsid w:val="009D20BE"/>
    <w:rsid w:val="009E2680"/>
    <w:rsid w:val="009E402C"/>
    <w:rsid w:val="009F3452"/>
    <w:rsid w:val="009F55EC"/>
    <w:rsid w:val="00A01769"/>
    <w:rsid w:val="00A05DDB"/>
    <w:rsid w:val="00A05DF1"/>
    <w:rsid w:val="00A06789"/>
    <w:rsid w:val="00A116DD"/>
    <w:rsid w:val="00A1370E"/>
    <w:rsid w:val="00A210D2"/>
    <w:rsid w:val="00A2528D"/>
    <w:rsid w:val="00A27307"/>
    <w:rsid w:val="00A313A2"/>
    <w:rsid w:val="00A34E6B"/>
    <w:rsid w:val="00A35475"/>
    <w:rsid w:val="00A3558D"/>
    <w:rsid w:val="00A36EA6"/>
    <w:rsid w:val="00A42277"/>
    <w:rsid w:val="00A42B31"/>
    <w:rsid w:val="00A50F06"/>
    <w:rsid w:val="00A60F44"/>
    <w:rsid w:val="00A63012"/>
    <w:rsid w:val="00A65320"/>
    <w:rsid w:val="00A7245F"/>
    <w:rsid w:val="00A7342B"/>
    <w:rsid w:val="00A75DD6"/>
    <w:rsid w:val="00A77322"/>
    <w:rsid w:val="00A7757E"/>
    <w:rsid w:val="00A8205C"/>
    <w:rsid w:val="00A904B9"/>
    <w:rsid w:val="00A9195E"/>
    <w:rsid w:val="00A93213"/>
    <w:rsid w:val="00A96335"/>
    <w:rsid w:val="00AA1032"/>
    <w:rsid w:val="00AA56F4"/>
    <w:rsid w:val="00AA5707"/>
    <w:rsid w:val="00AA7CA1"/>
    <w:rsid w:val="00AB0AE7"/>
    <w:rsid w:val="00AC1802"/>
    <w:rsid w:val="00AC3686"/>
    <w:rsid w:val="00AC6B53"/>
    <w:rsid w:val="00AC7F43"/>
    <w:rsid w:val="00AD5219"/>
    <w:rsid w:val="00AE0BD0"/>
    <w:rsid w:val="00AE47E6"/>
    <w:rsid w:val="00AE5476"/>
    <w:rsid w:val="00AE741B"/>
    <w:rsid w:val="00AF0590"/>
    <w:rsid w:val="00AF2185"/>
    <w:rsid w:val="00AF3BF1"/>
    <w:rsid w:val="00AF6AD6"/>
    <w:rsid w:val="00B1298E"/>
    <w:rsid w:val="00B1407D"/>
    <w:rsid w:val="00B14274"/>
    <w:rsid w:val="00B1690B"/>
    <w:rsid w:val="00B200FF"/>
    <w:rsid w:val="00B20E15"/>
    <w:rsid w:val="00B25296"/>
    <w:rsid w:val="00B35573"/>
    <w:rsid w:val="00B36188"/>
    <w:rsid w:val="00B55566"/>
    <w:rsid w:val="00B60C98"/>
    <w:rsid w:val="00B624C0"/>
    <w:rsid w:val="00B6448F"/>
    <w:rsid w:val="00B655A1"/>
    <w:rsid w:val="00B67D13"/>
    <w:rsid w:val="00B71D48"/>
    <w:rsid w:val="00B7200F"/>
    <w:rsid w:val="00B72B66"/>
    <w:rsid w:val="00B7530C"/>
    <w:rsid w:val="00B82243"/>
    <w:rsid w:val="00B8227C"/>
    <w:rsid w:val="00B8263C"/>
    <w:rsid w:val="00B85A88"/>
    <w:rsid w:val="00B90120"/>
    <w:rsid w:val="00BA2935"/>
    <w:rsid w:val="00BA61CA"/>
    <w:rsid w:val="00BA6430"/>
    <w:rsid w:val="00BA73BF"/>
    <w:rsid w:val="00BB5331"/>
    <w:rsid w:val="00BB5869"/>
    <w:rsid w:val="00BB6A14"/>
    <w:rsid w:val="00BB7BFF"/>
    <w:rsid w:val="00BC1436"/>
    <w:rsid w:val="00BC2737"/>
    <w:rsid w:val="00BD186A"/>
    <w:rsid w:val="00BD6138"/>
    <w:rsid w:val="00BE5F72"/>
    <w:rsid w:val="00BE637A"/>
    <w:rsid w:val="00BF1C24"/>
    <w:rsid w:val="00BF4C8B"/>
    <w:rsid w:val="00C05A81"/>
    <w:rsid w:val="00C06995"/>
    <w:rsid w:val="00C072D0"/>
    <w:rsid w:val="00C10097"/>
    <w:rsid w:val="00C11734"/>
    <w:rsid w:val="00C13A5B"/>
    <w:rsid w:val="00C13A95"/>
    <w:rsid w:val="00C202BC"/>
    <w:rsid w:val="00C22657"/>
    <w:rsid w:val="00C24BFC"/>
    <w:rsid w:val="00C32489"/>
    <w:rsid w:val="00C372AC"/>
    <w:rsid w:val="00C37CAF"/>
    <w:rsid w:val="00C42ABA"/>
    <w:rsid w:val="00C44840"/>
    <w:rsid w:val="00C47A36"/>
    <w:rsid w:val="00C51D76"/>
    <w:rsid w:val="00C52B61"/>
    <w:rsid w:val="00C64FE7"/>
    <w:rsid w:val="00C6572D"/>
    <w:rsid w:val="00C8289F"/>
    <w:rsid w:val="00C8387A"/>
    <w:rsid w:val="00C87652"/>
    <w:rsid w:val="00C97F6A"/>
    <w:rsid w:val="00CB332E"/>
    <w:rsid w:val="00CC14AD"/>
    <w:rsid w:val="00CC3190"/>
    <w:rsid w:val="00CC6780"/>
    <w:rsid w:val="00CD2596"/>
    <w:rsid w:val="00CD28A7"/>
    <w:rsid w:val="00CD54DF"/>
    <w:rsid w:val="00CD6BEA"/>
    <w:rsid w:val="00CE179F"/>
    <w:rsid w:val="00CE41EE"/>
    <w:rsid w:val="00CE5A17"/>
    <w:rsid w:val="00CE68CB"/>
    <w:rsid w:val="00CE6E9B"/>
    <w:rsid w:val="00CE7DCC"/>
    <w:rsid w:val="00CF19EE"/>
    <w:rsid w:val="00CF57CF"/>
    <w:rsid w:val="00D03A06"/>
    <w:rsid w:val="00D051F0"/>
    <w:rsid w:val="00D244F3"/>
    <w:rsid w:val="00D31630"/>
    <w:rsid w:val="00D35C77"/>
    <w:rsid w:val="00D370EF"/>
    <w:rsid w:val="00D451F1"/>
    <w:rsid w:val="00D454F8"/>
    <w:rsid w:val="00D47D73"/>
    <w:rsid w:val="00D52940"/>
    <w:rsid w:val="00D529FC"/>
    <w:rsid w:val="00D53897"/>
    <w:rsid w:val="00D55693"/>
    <w:rsid w:val="00D83230"/>
    <w:rsid w:val="00D86AD4"/>
    <w:rsid w:val="00DA5CAC"/>
    <w:rsid w:val="00DA6795"/>
    <w:rsid w:val="00DB01D0"/>
    <w:rsid w:val="00DB5F83"/>
    <w:rsid w:val="00DB73B2"/>
    <w:rsid w:val="00DC1189"/>
    <w:rsid w:val="00DC7587"/>
    <w:rsid w:val="00DD0041"/>
    <w:rsid w:val="00DD44D0"/>
    <w:rsid w:val="00DD5D53"/>
    <w:rsid w:val="00DE1CCB"/>
    <w:rsid w:val="00DE6960"/>
    <w:rsid w:val="00DF062F"/>
    <w:rsid w:val="00DF2BD3"/>
    <w:rsid w:val="00E02222"/>
    <w:rsid w:val="00E03A47"/>
    <w:rsid w:val="00E04278"/>
    <w:rsid w:val="00E04FFA"/>
    <w:rsid w:val="00E06E47"/>
    <w:rsid w:val="00E11024"/>
    <w:rsid w:val="00E13165"/>
    <w:rsid w:val="00E13B38"/>
    <w:rsid w:val="00E16746"/>
    <w:rsid w:val="00E24C64"/>
    <w:rsid w:val="00E30E7B"/>
    <w:rsid w:val="00E33A49"/>
    <w:rsid w:val="00E36407"/>
    <w:rsid w:val="00E37ADE"/>
    <w:rsid w:val="00E4473D"/>
    <w:rsid w:val="00E44A5F"/>
    <w:rsid w:val="00E47712"/>
    <w:rsid w:val="00E52CDD"/>
    <w:rsid w:val="00E5440A"/>
    <w:rsid w:val="00E54D09"/>
    <w:rsid w:val="00E60623"/>
    <w:rsid w:val="00E60CBA"/>
    <w:rsid w:val="00E61100"/>
    <w:rsid w:val="00E622CD"/>
    <w:rsid w:val="00E63441"/>
    <w:rsid w:val="00E66BC2"/>
    <w:rsid w:val="00E71DB6"/>
    <w:rsid w:val="00E72DC2"/>
    <w:rsid w:val="00E73D28"/>
    <w:rsid w:val="00E75B0F"/>
    <w:rsid w:val="00E818B6"/>
    <w:rsid w:val="00E81D14"/>
    <w:rsid w:val="00E87591"/>
    <w:rsid w:val="00E9105A"/>
    <w:rsid w:val="00E938E9"/>
    <w:rsid w:val="00E942B3"/>
    <w:rsid w:val="00EA1180"/>
    <w:rsid w:val="00EA2902"/>
    <w:rsid w:val="00EA3768"/>
    <w:rsid w:val="00EA6484"/>
    <w:rsid w:val="00EB19B8"/>
    <w:rsid w:val="00EC0C25"/>
    <w:rsid w:val="00EC5B08"/>
    <w:rsid w:val="00ED09DE"/>
    <w:rsid w:val="00ED2B0D"/>
    <w:rsid w:val="00ED3427"/>
    <w:rsid w:val="00ED53E7"/>
    <w:rsid w:val="00F113D7"/>
    <w:rsid w:val="00F16431"/>
    <w:rsid w:val="00F21C87"/>
    <w:rsid w:val="00F23396"/>
    <w:rsid w:val="00F32BFA"/>
    <w:rsid w:val="00F4175E"/>
    <w:rsid w:val="00F50619"/>
    <w:rsid w:val="00F65FB2"/>
    <w:rsid w:val="00F66A3F"/>
    <w:rsid w:val="00F72189"/>
    <w:rsid w:val="00F80415"/>
    <w:rsid w:val="00F81536"/>
    <w:rsid w:val="00F83D39"/>
    <w:rsid w:val="00F84625"/>
    <w:rsid w:val="00F85CFF"/>
    <w:rsid w:val="00F917EC"/>
    <w:rsid w:val="00FA2F81"/>
    <w:rsid w:val="00FA32E4"/>
    <w:rsid w:val="00FA7DBC"/>
    <w:rsid w:val="00FC25A5"/>
    <w:rsid w:val="00FC5A65"/>
    <w:rsid w:val="00FD12C1"/>
    <w:rsid w:val="00FD2FDB"/>
    <w:rsid w:val="00FD3FFC"/>
    <w:rsid w:val="00FE1325"/>
    <w:rsid w:val="00FE1F1E"/>
    <w:rsid w:val="00FE384D"/>
    <w:rsid w:val="00FE45A5"/>
    <w:rsid w:val="00FE5FF2"/>
    <w:rsid w:val="00FF0F55"/>
    <w:rsid w:val="00FF2FB4"/>
    <w:rsid w:val="00FF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3C0FA938"/>
  <w15:docId w15:val="{1793B2B4-9D73-4296-8BCB-738A82B42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0FF"/>
    <w:rPr>
      <w:sz w:val="24"/>
      <w:szCs w:val="24"/>
    </w:rPr>
  </w:style>
  <w:style w:type="paragraph" w:styleId="Heading1">
    <w:name w:val="heading 1"/>
    <w:basedOn w:val="Normal"/>
    <w:next w:val="Normal"/>
    <w:link w:val="Heading1Char"/>
    <w:qFormat/>
    <w:rsid w:val="00B200FF"/>
    <w:pPr>
      <w:keepNext/>
      <w:outlineLvl w:val="0"/>
    </w:pPr>
    <w:rPr>
      <w:b/>
      <w:bCs/>
      <w:smallCaps/>
    </w:rPr>
  </w:style>
  <w:style w:type="paragraph" w:styleId="Heading2">
    <w:name w:val="heading 2"/>
    <w:basedOn w:val="Normal"/>
    <w:next w:val="Normal"/>
    <w:link w:val="Heading2Char"/>
    <w:qFormat/>
    <w:rsid w:val="00B200FF"/>
    <w:pPr>
      <w:keepNext/>
      <w:jc w:val="center"/>
      <w:outlineLvl w:val="1"/>
    </w:pPr>
    <w:rPr>
      <w:smallCaps/>
      <w:sz w:val="32"/>
    </w:rPr>
  </w:style>
  <w:style w:type="paragraph" w:styleId="Heading3">
    <w:name w:val="heading 3"/>
    <w:basedOn w:val="Normal"/>
    <w:next w:val="Normal"/>
    <w:link w:val="Heading3Char"/>
    <w:qFormat/>
    <w:rsid w:val="00B200FF"/>
    <w:pPr>
      <w:keepNext/>
      <w:jc w:val="center"/>
      <w:outlineLvl w:val="2"/>
    </w:pPr>
    <w:rPr>
      <w:b/>
      <w:bCs/>
    </w:rPr>
  </w:style>
  <w:style w:type="paragraph" w:styleId="Heading4">
    <w:name w:val="heading 4"/>
    <w:basedOn w:val="Normal"/>
    <w:next w:val="Normal"/>
    <w:link w:val="Heading4Char"/>
    <w:uiPriority w:val="9"/>
    <w:qFormat/>
    <w:rsid w:val="00B200FF"/>
    <w:pPr>
      <w:keepNext/>
      <w:outlineLvl w:val="3"/>
    </w:pPr>
    <w:rPr>
      <w:szCs w:val="28"/>
      <w:u w:val="single"/>
    </w:rPr>
  </w:style>
  <w:style w:type="paragraph" w:styleId="Heading5">
    <w:name w:val="heading 5"/>
    <w:basedOn w:val="Normal"/>
    <w:next w:val="Normal"/>
    <w:qFormat/>
    <w:rsid w:val="00B200FF"/>
    <w:pPr>
      <w:keepNext/>
      <w:outlineLvl w:val="4"/>
    </w:pPr>
    <w:rPr>
      <w:b/>
      <w:bCs/>
    </w:rPr>
  </w:style>
  <w:style w:type="paragraph" w:styleId="Heading6">
    <w:name w:val="heading 6"/>
    <w:basedOn w:val="Normal"/>
    <w:next w:val="Normal"/>
    <w:qFormat/>
    <w:rsid w:val="00B200FF"/>
    <w:pPr>
      <w:keepNext/>
      <w:ind w:left="1440"/>
      <w:jc w:val="both"/>
      <w:outlineLvl w:val="5"/>
    </w:pPr>
    <w:rPr>
      <w:b/>
      <w:bCs/>
    </w:rPr>
  </w:style>
  <w:style w:type="paragraph" w:styleId="Heading7">
    <w:name w:val="heading 7"/>
    <w:basedOn w:val="Normal"/>
    <w:next w:val="Normal"/>
    <w:qFormat/>
    <w:rsid w:val="00B200FF"/>
    <w:pPr>
      <w:keepNext/>
      <w:outlineLvl w:val="6"/>
    </w:pPr>
    <w:rPr>
      <w:b/>
      <w:bCs/>
      <w:sz w:val="28"/>
      <w:u w:val="single"/>
    </w:rPr>
  </w:style>
  <w:style w:type="paragraph" w:styleId="Heading8">
    <w:name w:val="heading 8"/>
    <w:basedOn w:val="Normal"/>
    <w:next w:val="Normal"/>
    <w:qFormat/>
    <w:rsid w:val="00B200FF"/>
    <w:pPr>
      <w:keepNext/>
      <w:ind w:left="720" w:firstLine="720"/>
      <w:outlineLvl w:val="7"/>
    </w:pPr>
    <w:rPr>
      <w:b/>
      <w:bCs/>
    </w:rPr>
  </w:style>
  <w:style w:type="paragraph" w:styleId="Heading9">
    <w:name w:val="heading 9"/>
    <w:basedOn w:val="Normal"/>
    <w:next w:val="Normal"/>
    <w:qFormat/>
    <w:rsid w:val="00B200FF"/>
    <w:pPr>
      <w:keepNext/>
      <w:jc w:val="center"/>
      <w:outlineLvl w:val="8"/>
    </w:pPr>
    <w:rPr>
      <w:smallCap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00FF"/>
    <w:pPr>
      <w:jc w:val="center"/>
    </w:pPr>
    <w:rPr>
      <w:smallCaps/>
      <w:sz w:val="32"/>
    </w:rPr>
  </w:style>
  <w:style w:type="paragraph" w:styleId="BodyText">
    <w:name w:val="Body Text"/>
    <w:basedOn w:val="Normal"/>
    <w:link w:val="BodyTextChar"/>
    <w:semiHidden/>
    <w:rsid w:val="00B200FF"/>
    <w:rPr>
      <w:b/>
      <w:bCs/>
    </w:rPr>
  </w:style>
  <w:style w:type="character" w:styleId="Hyperlink">
    <w:name w:val="Hyperlink"/>
    <w:basedOn w:val="DefaultParagraphFont"/>
    <w:uiPriority w:val="99"/>
    <w:rsid w:val="00B200FF"/>
    <w:rPr>
      <w:color w:val="0000FF"/>
      <w:u w:val="single"/>
    </w:rPr>
  </w:style>
  <w:style w:type="paragraph" w:styleId="Subtitle">
    <w:name w:val="Subtitle"/>
    <w:basedOn w:val="Normal"/>
    <w:qFormat/>
    <w:rsid w:val="00B200FF"/>
    <w:pPr>
      <w:jc w:val="center"/>
    </w:pPr>
    <w:rPr>
      <w:smallCaps/>
      <w:sz w:val="32"/>
    </w:rPr>
  </w:style>
  <w:style w:type="paragraph" w:styleId="BodyText2">
    <w:name w:val="Body Text 2"/>
    <w:basedOn w:val="Normal"/>
    <w:link w:val="BodyText2Char"/>
    <w:uiPriority w:val="99"/>
    <w:semiHidden/>
    <w:rsid w:val="00B200FF"/>
    <w:rPr>
      <w:b/>
      <w:bCs/>
    </w:rPr>
  </w:style>
  <w:style w:type="paragraph" w:styleId="Footer">
    <w:name w:val="footer"/>
    <w:basedOn w:val="Normal"/>
    <w:link w:val="FooterChar"/>
    <w:uiPriority w:val="99"/>
    <w:rsid w:val="00B200FF"/>
    <w:pPr>
      <w:tabs>
        <w:tab w:val="center" w:pos="4320"/>
        <w:tab w:val="right" w:pos="8640"/>
      </w:tabs>
    </w:pPr>
  </w:style>
  <w:style w:type="character" w:styleId="PageNumber">
    <w:name w:val="page number"/>
    <w:basedOn w:val="DefaultParagraphFont"/>
    <w:semiHidden/>
    <w:rsid w:val="00B200FF"/>
  </w:style>
  <w:style w:type="paragraph" w:styleId="BodyText3">
    <w:name w:val="Body Text 3"/>
    <w:basedOn w:val="Normal"/>
    <w:semiHidden/>
    <w:rsid w:val="00B200FF"/>
    <w:pPr>
      <w:pBdr>
        <w:top w:val="single" w:sz="4" w:space="1" w:color="auto"/>
        <w:left w:val="single" w:sz="4" w:space="4" w:color="auto"/>
        <w:bottom w:val="single" w:sz="4" w:space="1" w:color="auto"/>
        <w:right w:val="single" w:sz="4" w:space="4" w:color="auto"/>
      </w:pBdr>
    </w:pPr>
    <w:rPr>
      <w:b/>
      <w:bCs/>
    </w:rPr>
  </w:style>
  <w:style w:type="paragraph" w:styleId="BodyTextIndent">
    <w:name w:val="Body Text Indent"/>
    <w:basedOn w:val="Normal"/>
    <w:link w:val="BodyTextIndentChar"/>
    <w:uiPriority w:val="99"/>
    <w:rsid w:val="00B200FF"/>
    <w:pPr>
      <w:ind w:left="360" w:hanging="360"/>
    </w:pPr>
    <w:rPr>
      <w:szCs w:val="28"/>
    </w:rPr>
  </w:style>
  <w:style w:type="paragraph" w:styleId="Header">
    <w:name w:val="header"/>
    <w:basedOn w:val="Normal"/>
    <w:link w:val="HeaderChar"/>
    <w:uiPriority w:val="99"/>
    <w:rsid w:val="00B200FF"/>
    <w:pPr>
      <w:tabs>
        <w:tab w:val="center" w:pos="4320"/>
        <w:tab w:val="right" w:pos="8640"/>
      </w:tabs>
    </w:pPr>
  </w:style>
  <w:style w:type="paragraph" w:styleId="ListNumber2">
    <w:name w:val="List Number 2"/>
    <w:basedOn w:val="Normal"/>
    <w:semiHidden/>
    <w:rsid w:val="00B200FF"/>
    <w:pPr>
      <w:numPr>
        <w:numId w:val="1"/>
      </w:numPr>
    </w:pPr>
  </w:style>
  <w:style w:type="paragraph" w:styleId="BodyTextIndent2">
    <w:name w:val="Body Text Indent 2"/>
    <w:basedOn w:val="Normal"/>
    <w:link w:val="BodyTextIndent2Char"/>
    <w:uiPriority w:val="99"/>
    <w:rsid w:val="00B200FF"/>
    <w:pPr>
      <w:tabs>
        <w:tab w:val="left" w:pos="360"/>
      </w:tabs>
      <w:ind w:left="360"/>
    </w:pPr>
    <w:rPr>
      <w:szCs w:val="28"/>
    </w:rPr>
  </w:style>
  <w:style w:type="character" w:styleId="FollowedHyperlink">
    <w:name w:val="FollowedHyperlink"/>
    <w:basedOn w:val="DefaultParagraphFont"/>
    <w:uiPriority w:val="99"/>
    <w:semiHidden/>
    <w:rsid w:val="00B200FF"/>
    <w:rPr>
      <w:color w:val="800080"/>
      <w:u w:val="single"/>
    </w:rPr>
  </w:style>
  <w:style w:type="paragraph" w:styleId="BalloonText">
    <w:name w:val="Balloon Text"/>
    <w:basedOn w:val="Normal"/>
    <w:link w:val="BalloonTextChar"/>
    <w:uiPriority w:val="99"/>
    <w:semiHidden/>
    <w:rsid w:val="00B200FF"/>
    <w:rPr>
      <w:rFonts w:ascii="Tahoma" w:hAnsi="Tahoma" w:cs="Tahoma"/>
      <w:sz w:val="16"/>
      <w:szCs w:val="16"/>
    </w:rPr>
  </w:style>
  <w:style w:type="character" w:styleId="CommentReference">
    <w:name w:val="annotation reference"/>
    <w:basedOn w:val="DefaultParagraphFont"/>
    <w:semiHidden/>
    <w:rsid w:val="00B200FF"/>
    <w:rPr>
      <w:sz w:val="16"/>
      <w:szCs w:val="16"/>
    </w:rPr>
  </w:style>
  <w:style w:type="paragraph" w:styleId="CommentText">
    <w:name w:val="annotation text"/>
    <w:basedOn w:val="Normal"/>
    <w:link w:val="CommentTextChar"/>
    <w:rsid w:val="00B200FF"/>
    <w:rPr>
      <w:sz w:val="20"/>
      <w:szCs w:val="20"/>
    </w:rPr>
  </w:style>
  <w:style w:type="table" w:styleId="TableGrid">
    <w:name w:val="Table Grid"/>
    <w:basedOn w:val="TableNormal"/>
    <w:uiPriority w:val="59"/>
    <w:rsid w:val="00430E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9551C9"/>
    <w:rPr>
      <w:b/>
      <w:bCs/>
    </w:rPr>
  </w:style>
  <w:style w:type="character" w:customStyle="1" w:styleId="CommentTextChar">
    <w:name w:val="Comment Text Char"/>
    <w:basedOn w:val="DefaultParagraphFont"/>
    <w:link w:val="CommentText"/>
    <w:rsid w:val="009551C9"/>
  </w:style>
  <w:style w:type="character" w:customStyle="1" w:styleId="CommentSubjectChar">
    <w:name w:val="Comment Subject Char"/>
    <w:basedOn w:val="CommentTextChar"/>
    <w:link w:val="CommentSubject"/>
    <w:uiPriority w:val="99"/>
    <w:rsid w:val="009551C9"/>
  </w:style>
  <w:style w:type="paragraph" w:styleId="ListParagraph">
    <w:name w:val="List Paragraph"/>
    <w:basedOn w:val="Normal"/>
    <w:link w:val="ListParagraphChar"/>
    <w:uiPriority w:val="34"/>
    <w:qFormat/>
    <w:rsid w:val="00813FC1"/>
    <w:pPr>
      <w:ind w:left="720"/>
      <w:contextualSpacing/>
    </w:pPr>
  </w:style>
  <w:style w:type="paragraph" w:customStyle="1" w:styleId="Office">
    <w:name w:val="Office"/>
    <w:aliases w:val="section or unit name"/>
    <w:qFormat/>
    <w:rsid w:val="00035827"/>
    <w:pPr>
      <w:ind w:left="-126"/>
    </w:pPr>
    <w:rPr>
      <w:rFonts w:ascii="Arial" w:hAnsi="Arial"/>
      <w:color w:val="005595"/>
      <w:w w:val="90"/>
      <w:sz w:val="22"/>
      <w:szCs w:val="24"/>
    </w:rPr>
  </w:style>
  <w:style w:type="paragraph" w:customStyle="1" w:styleId="Governorname">
    <w:name w:val="Governor name"/>
    <w:qFormat/>
    <w:rsid w:val="00035827"/>
    <w:pPr>
      <w:framePr w:hSpace="180" w:wrap="around" w:vAnchor="text" w:hAnchor="margin" w:x="-306" w:y="-158"/>
      <w:spacing w:before="60"/>
      <w:ind w:left="-115"/>
    </w:pPr>
    <w:rPr>
      <w:rFonts w:ascii="Arial" w:hAnsi="Arial"/>
      <w:color w:val="005595"/>
      <w:w w:val="90"/>
      <w:sz w:val="18"/>
      <w:szCs w:val="24"/>
    </w:rPr>
  </w:style>
  <w:style w:type="paragraph" w:styleId="TOCHeading">
    <w:name w:val="TOC Heading"/>
    <w:basedOn w:val="Heading1"/>
    <w:next w:val="Normal"/>
    <w:uiPriority w:val="39"/>
    <w:unhideWhenUsed/>
    <w:qFormat/>
    <w:rsid w:val="00F85CFF"/>
    <w:pPr>
      <w:keepLines/>
      <w:spacing w:before="480" w:line="276" w:lineRule="auto"/>
      <w:outlineLvl w:val="9"/>
    </w:pPr>
    <w:rPr>
      <w:rFonts w:asciiTheme="majorHAnsi" w:eastAsiaTheme="majorEastAsia" w:hAnsiTheme="majorHAnsi" w:cstheme="majorBidi"/>
      <w:smallCaps w:val="0"/>
      <w:color w:val="365F91" w:themeColor="accent1" w:themeShade="BF"/>
      <w:sz w:val="28"/>
      <w:szCs w:val="28"/>
    </w:rPr>
  </w:style>
  <w:style w:type="paragraph" w:styleId="TOC1">
    <w:name w:val="toc 1"/>
    <w:basedOn w:val="Normal"/>
    <w:next w:val="Normal"/>
    <w:autoRedefine/>
    <w:uiPriority w:val="39"/>
    <w:unhideWhenUsed/>
    <w:qFormat/>
    <w:rsid w:val="00F85CFF"/>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qFormat/>
    <w:rsid w:val="00F85CFF"/>
    <w:pPr>
      <w:spacing w:after="120" w:line="360" w:lineRule="auto"/>
      <w:ind w:left="360" w:hanging="9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F85CFF"/>
    <w:pPr>
      <w:spacing w:after="100" w:line="276" w:lineRule="auto"/>
      <w:ind w:left="440" w:hanging="170"/>
    </w:pPr>
    <w:rPr>
      <w:rFonts w:asciiTheme="minorHAnsi" w:eastAsiaTheme="minorEastAsia" w:hAnsiTheme="minorHAnsi" w:cstheme="minorBidi"/>
      <w:sz w:val="22"/>
      <w:szCs w:val="22"/>
    </w:rPr>
  </w:style>
  <w:style w:type="character" w:customStyle="1" w:styleId="Heading2Char">
    <w:name w:val="Heading 2 Char"/>
    <w:basedOn w:val="DefaultParagraphFont"/>
    <w:link w:val="Heading2"/>
    <w:rsid w:val="006C450E"/>
    <w:rPr>
      <w:smallCaps/>
      <w:sz w:val="32"/>
      <w:szCs w:val="24"/>
    </w:rPr>
  </w:style>
  <w:style w:type="character" w:customStyle="1" w:styleId="Heading3Char">
    <w:name w:val="Heading 3 Char"/>
    <w:basedOn w:val="DefaultParagraphFont"/>
    <w:link w:val="Heading3"/>
    <w:rsid w:val="006C450E"/>
    <w:rPr>
      <w:b/>
      <w:bCs/>
      <w:sz w:val="24"/>
      <w:szCs w:val="24"/>
    </w:rPr>
  </w:style>
  <w:style w:type="character" w:customStyle="1" w:styleId="BodyTextChar">
    <w:name w:val="Body Text Char"/>
    <w:basedOn w:val="DefaultParagraphFont"/>
    <w:link w:val="BodyText"/>
    <w:semiHidden/>
    <w:rsid w:val="006C450E"/>
    <w:rPr>
      <w:b/>
      <w:bCs/>
      <w:sz w:val="24"/>
      <w:szCs w:val="24"/>
    </w:rPr>
  </w:style>
  <w:style w:type="character" w:customStyle="1" w:styleId="FooterChar">
    <w:name w:val="Footer Char"/>
    <w:basedOn w:val="DefaultParagraphFont"/>
    <w:link w:val="Footer"/>
    <w:uiPriority w:val="99"/>
    <w:rsid w:val="006C450E"/>
    <w:rPr>
      <w:sz w:val="24"/>
      <w:szCs w:val="24"/>
    </w:rPr>
  </w:style>
  <w:style w:type="character" w:customStyle="1" w:styleId="HeaderChar">
    <w:name w:val="Header Char"/>
    <w:basedOn w:val="DefaultParagraphFont"/>
    <w:link w:val="Header"/>
    <w:uiPriority w:val="99"/>
    <w:rsid w:val="006C450E"/>
    <w:rPr>
      <w:sz w:val="24"/>
      <w:szCs w:val="24"/>
    </w:rPr>
  </w:style>
  <w:style w:type="character" w:customStyle="1" w:styleId="Heading1Char">
    <w:name w:val="Heading 1 Char"/>
    <w:basedOn w:val="DefaultParagraphFont"/>
    <w:link w:val="Heading1"/>
    <w:rsid w:val="002A2B98"/>
    <w:rPr>
      <w:b/>
      <w:bCs/>
      <w:smallCaps/>
      <w:sz w:val="24"/>
      <w:szCs w:val="24"/>
    </w:rPr>
  </w:style>
  <w:style w:type="table" w:customStyle="1" w:styleId="TableGrid1">
    <w:name w:val="Table Grid1"/>
    <w:basedOn w:val="TableNormal"/>
    <w:next w:val="TableGrid"/>
    <w:uiPriority w:val="59"/>
    <w:rsid w:val="002D557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EB19B8"/>
    <w:pPr>
      <w:autoSpaceDE w:val="0"/>
      <w:autoSpaceDN w:val="0"/>
    </w:pPr>
    <w:rPr>
      <w:rFonts w:ascii="Tahoma" w:eastAsiaTheme="minorHAnsi" w:hAnsi="Tahoma" w:cs="Tahoma"/>
      <w:color w:val="000000"/>
    </w:rPr>
  </w:style>
  <w:style w:type="table" w:customStyle="1" w:styleId="TableGrid11">
    <w:name w:val="Table Grid11"/>
    <w:basedOn w:val="TableNormal"/>
    <w:next w:val="TableGrid"/>
    <w:uiPriority w:val="59"/>
    <w:rsid w:val="003A02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A02A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C026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C026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C026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C026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C2A97"/>
  </w:style>
  <w:style w:type="character" w:customStyle="1" w:styleId="TitleChar">
    <w:name w:val="Title Char"/>
    <w:basedOn w:val="DefaultParagraphFont"/>
    <w:link w:val="Title"/>
    <w:rsid w:val="001C2A97"/>
    <w:rPr>
      <w:smallCaps/>
      <w:sz w:val="32"/>
      <w:szCs w:val="24"/>
    </w:rPr>
  </w:style>
  <w:style w:type="character" w:customStyle="1" w:styleId="BalloonTextChar">
    <w:name w:val="Balloon Text Char"/>
    <w:basedOn w:val="DefaultParagraphFont"/>
    <w:link w:val="BalloonText"/>
    <w:uiPriority w:val="99"/>
    <w:semiHidden/>
    <w:rsid w:val="001C2A97"/>
    <w:rPr>
      <w:rFonts w:ascii="Tahoma" w:hAnsi="Tahoma" w:cs="Tahoma"/>
      <w:sz w:val="16"/>
      <w:szCs w:val="16"/>
    </w:rPr>
  </w:style>
  <w:style w:type="table" w:customStyle="1" w:styleId="TableGrid7">
    <w:name w:val="Table Grid7"/>
    <w:basedOn w:val="TableNormal"/>
    <w:next w:val="TableGrid"/>
    <w:uiPriority w:val="59"/>
    <w:rsid w:val="001C2A9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37ED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537EDE"/>
    <w:rPr>
      <w:vertAlign w:val="superscript"/>
    </w:rPr>
  </w:style>
  <w:style w:type="table" w:customStyle="1" w:styleId="TableGrid21">
    <w:name w:val="Table Grid21"/>
    <w:basedOn w:val="TableNormal"/>
    <w:next w:val="TableGrid"/>
    <w:uiPriority w:val="59"/>
    <w:rsid w:val="00537ED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53D1A"/>
    <w:rPr>
      <w:sz w:val="20"/>
      <w:szCs w:val="20"/>
    </w:rPr>
  </w:style>
  <w:style w:type="character" w:customStyle="1" w:styleId="FootnoteTextChar">
    <w:name w:val="Footnote Text Char"/>
    <w:basedOn w:val="DefaultParagraphFont"/>
    <w:link w:val="FootnoteText"/>
    <w:uiPriority w:val="99"/>
    <w:semiHidden/>
    <w:rsid w:val="00153D1A"/>
  </w:style>
  <w:style w:type="character" w:styleId="UnresolvedMention">
    <w:name w:val="Unresolved Mention"/>
    <w:basedOn w:val="DefaultParagraphFont"/>
    <w:uiPriority w:val="99"/>
    <w:semiHidden/>
    <w:unhideWhenUsed/>
    <w:rsid w:val="008948B7"/>
    <w:rPr>
      <w:color w:val="605E5C"/>
      <w:shd w:val="clear" w:color="auto" w:fill="E1DFDD"/>
    </w:rPr>
  </w:style>
  <w:style w:type="numbering" w:customStyle="1" w:styleId="NoList2">
    <w:name w:val="No List2"/>
    <w:next w:val="NoList"/>
    <w:uiPriority w:val="99"/>
    <w:semiHidden/>
    <w:unhideWhenUsed/>
    <w:rsid w:val="00164892"/>
  </w:style>
  <w:style w:type="paragraph" w:styleId="EndnoteText">
    <w:name w:val="endnote text"/>
    <w:basedOn w:val="Normal"/>
    <w:link w:val="EndnoteTextChar"/>
    <w:uiPriority w:val="99"/>
    <w:semiHidden/>
    <w:unhideWhenUsed/>
    <w:rsid w:val="00164892"/>
    <w:rPr>
      <w:sz w:val="20"/>
      <w:szCs w:val="20"/>
    </w:rPr>
  </w:style>
  <w:style w:type="character" w:customStyle="1" w:styleId="EndnoteTextChar">
    <w:name w:val="Endnote Text Char"/>
    <w:basedOn w:val="DefaultParagraphFont"/>
    <w:link w:val="EndnoteText"/>
    <w:uiPriority w:val="99"/>
    <w:semiHidden/>
    <w:rsid w:val="00164892"/>
  </w:style>
  <w:style w:type="character" w:styleId="EndnoteReference">
    <w:name w:val="endnote reference"/>
    <w:basedOn w:val="DefaultParagraphFont"/>
    <w:uiPriority w:val="99"/>
    <w:semiHidden/>
    <w:unhideWhenUsed/>
    <w:rsid w:val="00164892"/>
    <w:rPr>
      <w:vertAlign w:val="superscript"/>
    </w:rPr>
  </w:style>
  <w:style w:type="character" w:customStyle="1" w:styleId="Heading4Char">
    <w:name w:val="Heading 4 Char"/>
    <w:basedOn w:val="DefaultParagraphFont"/>
    <w:link w:val="Heading4"/>
    <w:uiPriority w:val="9"/>
    <w:rsid w:val="00164892"/>
    <w:rPr>
      <w:sz w:val="24"/>
      <w:szCs w:val="28"/>
      <w:u w:val="single"/>
    </w:rPr>
  </w:style>
  <w:style w:type="character" w:customStyle="1" w:styleId="BodyText2Char">
    <w:name w:val="Body Text 2 Char"/>
    <w:basedOn w:val="DefaultParagraphFont"/>
    <w:link w:val="BodyText2"/>
    <w:uiPriority w:val="99"/>
    <w:semiHidden/>
    <w:rsid w:val="00164892"/>
    <w:rPr>
      <w:b/>
      <w:bCs/>
      <w:sz w:val="24"/>
      <w:szCs w:val="24"/>
    </w:rPr>
  </w:style>
  <w:style w:type="character" w:customStyle="1" w:styleId="BodyTextIndentChar">
    <w:name w:val="Body Text Indent Char"/>
    <w:basedOn w:val="DefaultParagraphFont"/>
    <w:link w:val="BodyTextIndent"/>
    <w:uiPriority w:val="99"/>
    <w:rsid w:val="00164892"/>
    <w:rPr>
      <w:sz w:val="24"/>
      <w:szCs w:val="28"/>
    </w:rPr>
  </w:style>
  <w:style w:type="character" w:customStyle="1" w:styleId="BodyTextIndent2Char">
    <w:name w:val="Body Text Indent 2 Char"/>
    <w:basedOn w:val="DefaultParagraphFont"/>
    <w:link w:val="BodyTextIndent2"/>
    <w:uiPriority w:val="99"/>
    <w:rsid w:val="00164892"/>
    <w:rPr>
      <w:sz w:val="24"/>
      <w:szCs w:val="28"/>
    </w:rPr>
  </w:style>
  <w:style w:type="table" w:customStyle="1" w:styleId="TableGrid9">
    <w:name w:val="Table Grid9"/>
    <w:basedOn w:val="TableNormal"/>
    <w:next w:val="TableGrid"/>
    <w:uiPriority w:val="59"/>
    <w:rsid w:val="0016489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letitle">
    <w:name w:val="rule_title"/>
    <w:basedOn w:val="DefaultParagraphFont"/>
    <w:rsid w:val="00F21C87"/>
  </w:style>
  <w:style w:type="paragraph" w:styleId="Revision">
    <w:name w:val="Revision"/>
    <w:hidden/>
    <w:uiPriority w:val="99"/>
    <w:semiHidden/>
    <w:rsid w:val="00F21C87"/>
    <w:rPr>
      <w:sz w:val="24"/>
      <w:szCs w:val="24"/>
    </w:rPr>
  </w:style>
  <w:style w:type="character" w:styleId="SubtleReference">
    <w:name w:val="Subtle Reference"/>
    <w:uiPriority w:val="31"/>
    <w:rsid w:val="00464E93"/>
    <w:rPr>
      <w:smallCaps/>
      <w:color w:val="C0504D"/>
      <w:u w:val="single"/>
    </w:rPr>
  </w:style>
  <w:style w:type="paragraph" w:customStyle="1" w:styleId="L1ABCbullets">
    <w:name w:val="(L1) ABC bullets"/>
    <w:basedOn w:val="Normal"/>
    <w:link w:val="L1ABCbulletsChar"/>
    <w:qFormat/>
    <w:rsid w:val="00464E93"/>
    <w:pPr>
      <w:numPr>
        <w:numId w:val="13"/>
      </w:numPr>
    </w:pPr>
    <w:rPr>
      <w:rFonts w:eastAsia="Calibri"/>
      <w:szCs w:val="22"/>
      <w:lang w:val="x-none" w:eastAsia="x-none"/>
    </w:rPr>
  </w:style>
  <w:style w:type="character" w:customStyle="1" w:styleId="L1ABCbulletsChar">
    <w:name w:val="(L1) ABC bullets Char"/>
    <w:link w:val="L1ABCbullets"/>
    <w:rsid w:val="00464E93"/>
    <w:rPr>
      <w:rFonts w:eastAsia="Calibri"/>
      <w:sz w:val="24"/>
      <w:szCs w:val="22"/>
      <w:lang w:val="x-none" w:eastAsia="x-none"/>
    </w:rPr>
  </w:style>
  <w:style w:type="paragraph" w:customStyle="1" w:styleId="letteredbullet">
    <w:name w:val="lettered bullet"/>
    <w:next w:val="Normal"/>
    <w:rsid w:val="00464E93"/>
    <w:pPr>
      <w:numPr>
        <w:numId w:val="8"/>
      </w:numPr>
    </w:pPr>
    <w:rPr>
      <w:rFonts w:eastAsia="Calibri"/>
      <w:sz w:val="24"/>
      <w:szCs w:val="22"/>
    </w:rPr>
  </w:style>
  <w:style w:type="character" w:styleId="Strong">
    <w:name w:val="Strong"/>
    <w:uiPriority w:val="22"/>
    <w:rsid w:val="00464E93"/>
    <w:rPr>
      <w:b/>
      <w:bCs/>
    </w:rPr>
  </w:style>
  <w:style w:type="paragraph" w:styleId="NormalWeb">
    <w:name w:val="Normal (Web)"/>
    <w:basedOn w:val="Normal"/>
    <w:uiPriority w:val="99"/>
    <w:unhideWhenUsed/>
    <w:rsid w:val="00464E93"/>
    <w:pPr>
      <w:spacing w:before="100" w:beforeAutospacing="1" w:after="100" w:afterAutospacing="1"/>
    </w:pPr>
  </w:style>
  <w:style w:type="paragraph" w:styleId="DocumentMap">
    <w:name w:val="Document Map"/>
    <w:basedOn w:val="Normal"/>
    <w:link w:val="DocumentMapChar"/>
    <w:uiPriority w:val="99"/>
    <w:semiHidden/>
    <w:unhideWhenUsed/>
    <w:rsid w:val="00464E93"/>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464E93"/>
    <w:rPr>
      <w:rFonts w:ascii="Tahoma" w:eastAsia="Calibri" w:hAnsi="Tahoma" w:cs="Tahoma"/>
      <w:sz w:val="16"/>
      <w:szCs w:val="16"/>
    </w:rPr>
  </w:style>
  <w:style w:type="paragraph" w:customStyle="1" w:styleId="Hyperlink1">
    <w:name w:val="Hyperlink1"/>
    <w:basedOn w:val="Normal"/>
    <w:rsid w:val="00464E93"/>
    <w:rPr>
      <w:rFonts w:eastAsia="Calibri"/>
      <w:szCs w:val="22"/>
      <w:lang w:val="x-none"/>
    </w:rPr>
  </w:style>
  <w:style w:type="paragraph" w:customStyle="1" w:styleId="FormTitle">
    <w:name w:val="Form Title"/>
    <w:basedOn w:val="ListParagraph"/>
    <w:link w:val="FormTitleChar"/>
    <w:qFormat/>
    <w:rsid w:val="00464E93"/>
    <w:pPr>
      <w:spacing w:after="120"/>
      <w:ind w:left="0"/>
      <w:jc w:val="center"/>
    </w:pPr>
    <w:rPr>
      <w:rFonts w:eastAsia="Calibri"/>
      <w:b/>
      <w:sz w:val="32"/>
      <w:szCs w:val="32"/>
    </w:rPr>
  </w:style>
  <w:style w:type="paragraph" w:customStyle="1" w:styleId="TableHeader">
    <w:name w:val="Table Header"/>
    <w:basedOn w:val="ListParagraph"/>
    <w:link w:val="TableHeaderChar"/>
    <w:qFormat/>
    <w:rsid w:val="00464E93"/>
    <w:pPr>
      <w:ind w:left="0"/>
      <w:jc w:val="center"/>
    </w:pPr>
    <w:rPr>
      <w:rFonts w:eastAsia="Calibri"/>
      <w:b/>
      <w:color w:val="FFFFFF"/>
      <w:sz w:val="28"/>
      <w:szCs w:val="28"/>
    </w:rPr>
  </w:style>
  <w:style w:type="character" w:customStyle="1" w:styleId="ListParagraphChar">
    <w:name w:val="List Paragraph Char"/>
    <w:link w:val="ListParagraph"/>
    <w:uiPriority w:val="34"/>
    <w:rsid w:val="00464E93"/>
    <w:rPr>
      <w:sz w:val="24"/>
      <w:szCs w:val="24"/>
    </w:rPr>
  </w:style>
  <w:style w:type="character" w:customStyle="1" w:styleId="FormTitleChar">
    <w:name w:val="Form Title Char"/>
    <w:link w:val="FormTitle"/>
    <w:rsid w:val="00464E93"/>
    <w:rPr>
      <w:rFonts w:eastAsia="Calibri"/>
      <w:b/>
      <w:sz w:val="32"/>
      <w:szCs w:val="32"/>
    </w:rPr>
  </w:style>
  <w:style w:type="paragraph" w:customStyle="1" w:styleId="TableSectionHeader">
    <w:name w:val="Table Section Header"/>
    <w:basedOn w:val="Heading1"/>
    <w:link w:val="TableSectionHeaderChar"/>
    <w:qFormat/>
    <w:rsid w:val="00464E93"/>
    <w:pPr>
      <w:numPr>
        <w:numId w:val="12"/>
      </w:numPr>
    </w:pPr>
    <w:rPr>
      <w:rFonts w:eastAsia="Calibri"/>
      <w:bCs w:val="0"/>
      <w:smallCaps w:val="0"/>
      <w:lang w:val="x-none" w:eastAsia="x-none"/>
    </w:rPr>
  </w:style>
  <w:style w:type="character" w:customStyle="1" w:styleId="TableHeaderChar">
    <w:name w:val="Table Header Char"/>
    <w:link w:val="TableHeader"/>
    <w:rsid w:val="00464E93"/>
    <w:rPr>
      <w:rFonts w:eastAsia="Calibri"/>
      <w:b/>
      <w:color w:val="FFFFFF"/>
      <w:sz w:val="28"/>
      <w:szCs w:val="28"/>
    </w:rPr>
  </w:style>
  <w:style w:type="character" w:styleId="PlaceholderText">
    <w:name w:val="Placeholder Text"/>
    <w:uiPriority w:val="99"/>
    <w:semiHidden/>
    <w:rsid w:val="00464E93"/>
    <w:rPr>
      <w:color w:val="808080"/>
    </w:rPr>
  </w:style>
  <w:style w:type="character" w:customStyle="1" w:styleId="TableSectionHeaderChar">
    <w:name w:val="Table Section Header Char"/>
    <w:link w:val="TableSectionHeader"/>
    <w:rsid w:val="00464E93"/>
    <w:rPr>
      <w:rFonts w:eastAsia="Calibri"/>
      <w:b/>
      <w:sz w:val="24"/>
      <w:szCs w:val="24"/>
      <w:lang w:val="x-none" w:eastAsia="x-none"/>
    </w:rPr>
  </w:style>
  <w:style w:type="paragraph" w:customStyle="1" w:styleId="UserEnteredinparagraph">
    <w:name w:val="User Entered (in paragraph)"/>
    <w:basedOn w:val="ListParagraph"/>
    <w:link w:val="UserEnteredinparagraphChar"/>
    <w:rsid w:val="00464E93"/>
    <w:pPr>
      <w:shd w:val="clear" w:color="auto" w:fill="D9D9D9"/>
      <w:ind w:left="0"/>
    </w:pPr>
    <w:rPr>
      <w:rFonts w:ascii="Arial" w:eastAsia="Calibri" w:hAnsi="Arial"/>
      <w:szCs w:val="22"/>
    </w:rPr>
  </w:style>
  <w:style w:type="paragraph" w:customStyle="1" w:styleId="UserEnteredGeneral">
    <w:name w:val="User Entered (General)"/>
    <w:basedOn w:val="ListParagraph"/>
    <w:link w:val="UserEnteredGeneralChar"/>
    <w:rsid w:val="00464E93"/>
    <w:pPr>
      <w:spacing w:before="60"/>
      <w:ind w:left="0"/>
    </w:pPr>
    <w:rPr>
      <w:rFonts w:ascii="Arial" w:eastAsia="Calibri" w:hAnsi="Arial"/>
    </w:rPr>
  </w:style>
  <w:style w:type="character" w:customStyle="1" w:styleId="UserEnteredinparagraphChar">
    <w:name w:val="User Entered (in paragraph) Char"/>
    <w:link w:val="UserEnteredinparagraph"/>
    <w:rsid w:val="00464E93"/>
    <w:rPr>
      <w:rFonts w:ascii="Arial" w:eastAsia="Calibri" w:hAnsi="Arial"/>
      <w:sz w:val="24"/>
      <w:szCs w:val="22"/>
      <w:shd w:val="clear" w:color="auto" w:fill="D9D9D9"/>
    </w:rPr>
  </w:style>
  <w:style w:type="paragraph" w:customStyle="1" w:styleId="TableSubheader">
    <w:name w:val="Table Subheader"/>
    <w:basedOn w:val="ListParagraph"/>
    <w:link w:val="TableSubheaderChar"/>
    <w:qFormat/>
    <w:rsid w:val="00464E93"/>
    <w:pPr>
      <w:ind w:left="0"/>
    </w:pPr>
    <w:rPr>
      <w:rFonts w:eastAsia="Calibri"/>
      <w:b/>
    </w:rPr>
  </w:style>
  <w:style w:type="character" w:customStyle="1" w:styleId="UserEnteredGeneralChar">
    <w:name w:val="User Entered (General) Char"/>
    <w:link w:val="UserEnteredGeneral"/>
    <w:rsid w:val="00464E93"/>
    <w:rPr>
      <w:rFonts w:ascii="Arial" w:eastAsia="Calibri" w:hAnsi="Arial"/>
      <w:sz w:val="24"/>
      <w:szCs w:val="24"/>
    </w:rPr>
  </w:style>
  <w:style w:type="character" w:customStyle="1" w:styleId="TableSubheaderChar">
    <w:name w:val="Table Subheader Char"/>
    <w:link w:val="TableSubheader"/>
    <w:rsid w:val="00464E93"/>
    <w:rPr>
      <w:rFonts w:eastAsia="Calibri"/>
      <w:b/>
      <w:sz w:val="24"/>
      <w:szCs w:val="24"/>
    </w:rPr>
  </w:style>
  <w:style w:type="paragraph" w:customStyle="1" w:styleId="ABCbullets">
    <w:name w:val="ABC bullets"/>
    <w:basedOn w:val="ListParagraph"/>
    <w:link w:val="ABCbulletsChar"/>
    <w:rsid w:val="00464E93"/>
    <w:pPr>
      <w:numPr>
        <w:numId w:val="9"/>
      </w:numPr>
    </w:pPr>
    <w:rPr>
      <w:rFonts w:eastAsia="Calibri"/>
      <w:szCs w:val="22"/>
    </w:rPr>
  </w:style>
  <w:style w:type="character" w:customStyle="1" w:styleId="ABCbulletsChar">
    <w:name w:val="ABC bullets Char"/>
    <w:link w:val="ABCbullets"/>
    <w:rsid w:val="00464E93"/>
    <w:rPr>
      <w:rFonts w:eastAsia="Calibri"/>
      <w:sz w:val="24"/>
      <w:szCs w:val="22"/>
    </w:rPr>
  </w:style>
  <w:style w:type="paragraph" w:customStyle="1" w:styleId="BulletsABC">
    <w:name w:val="Bullets (ABC)"/>
    <w:link w:val="BulletsABCChar"/>
    <w:rsid w:val="00464E93"/>
    <w:rPr>
      <w:rFonts w:eastAsia="Calibri"/>
      <w:b/>
      <w:bCs/>
      <w:sz w:val="24"/>
      <w:szCs w:val="22"/>
    </w:rPr>
  </w:style>
  <w:style w:type="character" w:customStyle="1" w:styleId="BulletsABCChar">
    <w:name w:val="Bullets (ABC) Char"/>
    <w:link w:val="BulletsABC"/>
    <w:rsid w:val="00464E93"/>
    <w:rPr>
      <w:rFonts w:eastAsia="Calibri"/>
      <w:b/>
      <w:bCs/>
      <w:sz w:val="24"/>
      <w:szCs w:val="22"/>
    </w:rPr>
  </w:style>
  <w:style w:type="paragraph" w:customStyle="1" w:styleId="Bullets">
    <w:name w:val="Bullets (•)"/>
    <w:basedOn w:val="Normal"/>
    <w:link w:val="BulletsChar"/>
    <w:qFormat/>
    <w:rsid w:val="00464E93"/>
    <w:pPr>
      <w:numPr>
        <w:numId w:val="10"/>
      </w:numPr>
      <w:ind w:left="780"/>
    </w:pPr>
    <w:rPr>
      <w:rFonts w:eastAsia="Calibri"/>
      <w:bCs/>
      <w:szCs w:val="22"/>
      <w:lang w:val="x-none" w:eastAsia="x-none"/>
    </w:rPr>
  </w:style>
  <w:style w:type="character" w:customStyle="1" w:styleId="BulletsChar">
    <w:name w:val="Bullets (•) Char"/>
    <w:link w:val="Bullets"/>
    <w:rsid w:val="00464E93"/>
    <w:rPr>
      <w:rFonts w:eastAsia="Calibri"/>
      <w:bCs/>
      <w:sz w:val="24"/>
      <w:szCs w:val="22"/>
      <w:lang w:val="x-none" w:eastAsia="x-none"/>
    </w:rPr>
  </w:style>
  <w:style w:type="paragraph" w:customStyle="1" w:styleId="L2123bullets">
    <w:name w:val="(L2) 123 bullets"/>
    <w:basedOn w:val="L1ABCbullets"/>
    <w:link w:val="L2123bulletsChar"/>
    <w:qFormat/>
    <w:rsid w:val="00464E93"/>
    <w:pPr>
      <w:numPr>
        <w:ilvl w:val="1"/>
      </w:numPr>
      <w:contextualSpacing/>
    </w:pPr>
    <w:rPr>
      <w:bCs/>
    </w:rPr>
  </w:style>
  <w:style w:type="paragraph" w:customStyle="1" w:styleId="Reviewernotes">
    <w:name w:val="Reviewer notes"/>
    <w:basedOn w:val="L1ABCbullets"/>
    <w:link w:val="ReviewernotesChar"/>
    <w:qFormat/>
    <w:rsid w:val="00464E93"/>
    <w:pPr>
      <w:numPr>
        <w:numId w:val="0"/>
      </w:numPr>
      <w:spacing w:before="60"/>
      <w:ind w:left="420"/>
    </w:pPr>
    <w:rPr>
      <w:color w:val="7030A0"/>
    </w:rPr>
  </w:style>
  <w:style w:type="character" w:customStyle="1" w:styleId="L2123bulletsChar">
    <w:name w:val="(L2) 123 bullets Char"/>
    <w:link w:val="L2123bullets"/>
    <w:rsid w:val="00464E93"/>
    <w:rPr>
      <w:rFonts w:eastAsia="Calibri"/>
      <w:bCs/>
      <w:sz w:val="24"/>
      <w:szCs w:val="22"/>
      <w:lang w:val="x-none" w:eastAsia="x-none"/>
    </w:rPr>
  </w:style>
  <w:style w:type="paragraph" w:customStyle="1" w:styleId="Reviewerbullets">
    <w:name w:val="Reviewer bullets"/>
    <w:basedOn w:val="Reviewernotes"/>
    <w:link w:val="ReviewerbulletsChar"/>
    <w:qFormat/>
    <w:rsid w:val="00464E93"/>
    <w:pPr>
      <w:numPr>
        <w:numId w:val="11"/>
      </w:numPr>
      <w:ind w:left="690" w:hanging="266"/>
      <w:contextualSpacing/>
    </w:pPr>
    <w:rPr>
      <w:bCs/>
      <w:lang w:val="en-US"/>
    </w:rPr>
  </w:style>
  <w:style w:type="character" w:customStyle="1" w:styleId="ReviewernotesChar">
    <w:name w:val="Reviewer notes Char"/>
    <w:link w:val="Reviewernotes"/>
    <w:rsid w:val="00464E93"/>
    <w:rPr>
      <w:rFonts w:eastAsia="Calibri"/>
      <w:color w:val="7030A0"/>
      <w:sz w:val="24"/>
      <w:szCs w:val="22"/>
      <w:lang w:val="x-none" w:eastAsia="x-none"/>
    </w:rPr>
  </w:style>
  <w:style w:type="paragraph" w:customStyle="1" w:styleId="L3abcbullets">
    <w:name w:val="(L3) abc bullets"/>
    <w:basedOn w:val="L2123bullets"/>
    <w:link w:val="L3abcbulletsChar"/>
    <w:qFormat/>
    <w:rsid w:val="00464E93"/>
    <w:pPr>
      <w:numPr>
        <w:ilvl w:val="2"/>
      </w:numPr>
    </w:pPr>
    <w:rPr>
      <w:lang w:val="en-US"/>
    </w:rPr>
  </w:style>
  <w:style w:type="character" w:customStyle="1" w:styleId="ReviewerbulletsChar">
    <w:name w:val="Reviewer bullets Char"/>
    <w:link w:val="Reviewerbullets"/>
    <w:rsid w:val="00464E93"/>
    <w:rPr>
      <w:rFonts w:eastAsia="Calibri"/>
      <w:bCs/>
      <w:color w:val="7030A0"/>
      <w:sz w:val="24"/>
      <w:szCs w:val="22"/>
      <w:lang w:eastAsia="x-none"/>
    </w:rPr>
  </w:style>
  <w:style w:type="character" w:customStyle="1" w:styleId="L3abcbulletsChar">
    <w:name w:val="(L3) abc bullets Char"/>
    <w:link w:val="L3abcbullets"/>
    <w:rsid w:val="00464E93"/>
    <w:rPr>
      <w:rFonts w:eastAsia="Calibri"/>
      <w:bCs/>
      <w:sz w:val="24"/>
      <w:szCs w:val="22"/>
      <w:lang w:eastAsia="x-none"/>
    </w:rPr>
  </w:style>
  <w:style w:type="numbering" w:customStyle="1" w:styleId="NoList3">
    <w:name w:val="No List3"/>
    <w:next w:val="NoList"/>
    <w:uiPriority w:val="99"/>
    <w:semiHidden/>
    <w:unhideWhenUsed/>
    <w:rsid w:val="00E66BC2"/>
  </w:style>
  <w:style w:type="table" w:customStyle="1" w:styleId="TableGrid10">
    <w:name w:val="Table Grid10"/>
    <w:basedOn w:val="TableNormal"/>
    <w:next w:val="TableGrid"/>
    <w:uiPriority w:val="59"/>
    <w:rsid w:val="00E66BC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24680">
      <w:bodyDiv w:val="1"/>
      <w:marLeft w:val="0"/>
      <w:marRight w:val="0"/>
      <w:marTop w:val="0"/>
      <w:marBottom w:val="0"/>
      <w:divBdr>
        <w:top w:val="none" w:sz="0" w:space="0" w:color="auto"/>
        <w:left w:val="none" w:sz="0" w:space="0" w:color="auto"/>
        <w:bottom w:val="none" w:sz="0" w:space="0" w:color="auto"/>
        <w:right w:val="none" w:sz="0" w:space="0" w:color="auto"/>
      </w:divBdr>
    </w:div>
    <w:div w:id="179591126">
      <w:bodyDiv w:val="1"/>
      <w:marLeft w:val="0"/>
      <w:marRight w:val="0"/>
      <w:marTop w:val="0"/>
      <w:marBottom w:val="0"/>
      <w:divBdr>
        <w:top w:val="none" w:sz="0" w:space="0" w:color="auto"/>
        <w:left w:val="none" w:sz="0" w:space="0" w:color="auto"/>
        <w:bottom w:val="none" w:sz="0" w:space="0" w:color="auto"/>
        <w:right w:val="none" w:sz="0" w:space="0" w:color="auto"/>
      </w:divBdr>
    </w:div>
    <w:div w:id="184100719">
      <w:bodyDiv w:val="1"/>
      <w:marLeft w:val="0"/>
      <w:marRight w:val="0"/>
      <w:marTop w:val="0"/>
      <w:marBottom w:val="0"/>
      <w:divBdr>
        <w:top w:val="none" w:sz="0" w:space="0" w:color="auto"/>
        <w:left w:val="none" w:sz="0" w:space="0" w:color="auto"/>
        <w:bottom w:val="none" w:sz="0" w:space="0" w:color="auto"/>
        <w:right w:val="none" w:sz="0" w:space="0" w:color="auto"/>
      </w:divBdr>
    </w:div>
    <w:div w:id="395010893">
      <w:bodyDiv w:val="1"/>
      <w:marLeft w:val="0"/>
      <w:marRight w:val="0"/>
      <w:marTop w:val="0"/>
      <w:marBottom w:val="0"/>
      <w:divBdr>
        <w:top w:val="none" w:sz="0" w:space="0" w:color="auto"/>
        <w:left w:val="none" w:sz="0" w:space="0" w:color="auto"/>
        <w:bottom w:val="none" w:sz="0" w:space="0" w:color="auto"/>
        <w:right w:val="none" w:sz="0" w:space="0" w:color="auto"/>
      </w:divBdr>
    </w:div>
    <w:div w:id="975453388">
      <w:bodyDiv w:val="1"/>
      <w:marLeft w:val="0"/>
      <w:marRight w:val="0"/>
      <w:marTop w:val="0"/>
      <w:marBottom w:val="0"/>
      <w:divBdr>
        <w:top w:val="none" w:sz="0" w:space="0" w:color="auto"/>
        <w:left w:val="none" w:sz="0" w:space="0" w:color="auto"/>
        <w:bottom w:val="none" w:sz="0" w:space="0" w:color="auto"/>
        <w:right w:val="none" w:sz="0" w:space="0" w:color="auto"/>
      </w:divBdr>
    </w:div>
    <w:div w:id="1187065358">
      <w:bodyDiv w:val="1"/>
      <w:marLeft w:val="0"/>
      <w:marRight w:val="0"/>
      <w:marTop w:val="0"/>
      <w:marBottom w:val="0"/>
      <w:divBdr>
        <w:top w:val="none" w:sz="0" w:space="0" w:color="auto"/>
        <w:left w:val="none" w:sz="0" w:space="0" w:color="auto"/>
        <w:bottom w:val="none" w:sz="0" w:space="0" w:color="auto"/>
        <w:right w:val="none" w:sz="0" w:space="0" w:color="auto"/>
      </w:divBdr>
      <w:divsChild>
        <w:div w:id="1421756596">
          <w:marLeft w:val="0"/>
          <w:marRight w:val="0"/>
          <w:marTop w:val="0"/>
          <w:marBottom w:val="0"/>
          <w:divBdr>
            <w:top w:val="none" w:sz="0" w:space="0" w:color="auto"/>
            <w:left w:val="none" w:sz="0" w:space="0" w:color="auto"/>
            <w:bottom w:val="none" w:sz="0" w:space="0" w:color="auto"/>
            <w:right w:val="none" w:sz="0" w:space="0" w:color="auto"/>
          </w:divBdr>
          <w:divsChild>
            <w:div w:id="1028064442">
              <w:marLeft w:val="0"/>
              <w:marRight w:val="0"/>
              <w:marTop w:val="0"/>
              <w:marBottom w:val="0"/>
              <w:divBdr>
                <w:top w:val="none" w:sz="0" w:space="0" w:color="auto"/>
                <w:left w:val="none" w:sz="0" w:space="0" w:color="auto"/>
                <w:bottom w:val="none" w:sz="0" w:space="0" w:color="auto"/>
                <w:right w:val="none" w:sz="0" w:space="0" w:color="auto"/>
              </w:divBdr>
              <w:divsChild>
                <w:div w:id="840848341">
                  <w:marLeft w:val="0"/>
                  <w:marRight w:val="0"/>
                  <w:marTop w:val="0"/>
                  <w:marBottom w:val="0"/>
                  <w:divBdr>
                    <w:top w:val="none" w:sz="0" w:space="0" w:color="auto"/>
                    <w:left w:val="none" w:sz="0" w:space="0" w:color="auto"/>
                    <w:bottom w:val="none" w:sz="0" w:space="0" w:color="auto"/>
                    <w:right w:val="none" w:sz="0" w:space="0" w:color="auto"/>
                  </w:divBdr>
                  <w:divsChild>
                    <w:div w:id="144589216">
                      <w:marLeft w:val="0"/>
                      <w:marRight w:val="0"/>
                      <w:marTop w:val="0"/>
                      <w:marBottom w:val="0"/>
                      <w:divBdr>
                        <w:top w:val="none" w:sz="0" w:space="0" w:color="auto"/>
                        <w:left w:val="none" w:sz="0" w:space="0" w:color="auto"/>
                        <w:bottom w:val="none" w:sz="0" w:space="0" w:color="auto"/>
                        <w:right w:val="none" w:sz="0" w:space="0" w:color="auto"/>
                      </w:divBdr>
                      <w:divsChild>
                        <w:div w:id="930427250">
                          <w:marLeft w:val="2325"/>
                          <w:marRight w:val="0"/>
                          <w:marTop w:val="0"/>
                          <w:marBottom w:val="0"/>
                          <w:divBdr>
                            <w:top w:val="none" w:sz="0" w:space="0" w:color="auto"/>
                            <w:left w:val="none" w:sz="0" w:space="0" w:color="auto"/>
                            <w:bottom w:val="none" w:sz="0" w:space="0" w:color="auto"/>
                            <w:right w:val="none" w:sz="0" w:space="0" w:color="auto"/>
                          </w:divBdr>
                          <w:divsChild>
                            <w:div w:id="193882181">
                              <w:marLeft w:val="0"/>
                              <w:marRight w:val="0"/>
                              <w:marTop w:val="0"/>
                              <w:marBottom w:val="0"/>
                              <w:divBdr>
                                <w:top w:val="none" w:sz="0" w:space="0" w:color="auto"/>
                                <w:left w:val="none" w:sz="0" w:space="0" w:color="auto"/>
                                <w:bottom w:val="none" w:sz="0" w:space="0" w:color="auto"/>
                                <w:right w:val="none" w:sz="0" w:space="0" w:color="auto"/>
                              </w:divBdr>
                              <w:divsChild>
                                <w:div w:id="2003004757">
                                  <w:marLeft w:val="0"/>
                                  <w:marRight w:val="0"/>
                                  <w:marTop w:val="0"/>
                                  <w:marBottom w:val="0"/>
                                  <w:divBdr>
                                    <w:top w:val="none" w:sz="0" w:space="0" w:color="auto"/>
                                    <w:left w:val="none" w:sz="0" w:space="0" w:color="auto"/>
                                    <w:bottom w:val="none" w:sz="0" w:space="0" w:color="auto"/>
                                    <w:right w:val="none" w:sz="0" w:space="0" w:color="auto"/>
                                  </w:divBdr>
                                  <w:divsChild>
                                    <w:div w:id="750589143">
                                      <w:marLeft w:val="0"/>
                                      <w:marRight w:val="0"/>
                                      <w:marTop w:val="0"/>
                                      <w:marBottom w:val="0"/>
                                      <w:divBdr>
                                        <w:top w:val="none" w:sz="0" w:space="0" w:color="auto"/>
                                        <w:left w:val="none" w:sz="0" w:space="0" w:color="auto"/>
                                        <w:bottom w:val="none" w:sz="0" w:space="0" w:color="auto"/>
                                        <w:right w:val="none" w:sz="0" w:space="0" w:color="auto"/>
                                      </w:divBdr>
                                      <w:divsChild>
                                        <w:div w:id="481846534">
                                          <w:marLeft w:val="0"/>
                                          <w:marRight w:val="0"/>
                                          <w:marTop w:val="0"/>
                                          <w:marBottom w:val="0"/>
                                          <w:divBdr>
                                            <w:top w:val="none" w:sz="0" w:space="0" w:color="auto"/>
                                            <w:left w:val="none" w:sz="0" w:space="0" w:color="auto"/>
                                            <w:bottom w:val="none" w:sz="0" w:space="0" w:color="auto"/>
                                            <w:right w:val="none" w:sz="0" w:space="0" w:color="auto"/>
                                          </w:divBdr>
                                          <w:divsChild>
                                            <w:div w:id="1604142149">
                                              <w:marLeft w:val="0"/>
                                              <w:marRight w:val="0"/>
                                              <w:marTop w:val="0"/>
                                              <w:marBottom w:val="0"/>
                                              <w:divBdr>
                                                <w:top w:val="none" w:sz="0" w:space="0" w:color="auto"/>
                                                <w:left w:val="none" w:sz="0" w:space="0" w:color="auto"/>
                                                <w:bottom w:val="none" w:sz="0" w:space="0" w:color="auto"/>
                                                <w:right w:val="none" w:sz="0" w:space="0" w:color="auto"/>
                                              </w:divBdr>
                                              <w:divsChild>
                                                <w:div w:id="13311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8787418">
      <w:bodyDiv w:val="1"/>
      <w:marLeft w:val="0"/>
      <w:marRight w:val="0"/>
      <w:marTop w:val="0"/>
      <w:marBottom w:val="0"/>
      <w:divBdr>
        <w:top w:val="none" w:sz="0" w:space="0" w:color="auto"/>
        <w:left w:val="none" w:sz="0" w:space="0" w:color="auto"/>
        <w:bottom w:val="none" w:sz="0" w:space="0" w:color="auto"/>
        <w:right w:val="none" w:sz="0" w:space="0" w:color="auto"/>
      </w:divBdr>
    </w:div>
    <w:div w:id="1581257037">
      <w:bodyDiv w:val="1"/>
      <w:marLeft w:val="0"/>
      <w:marRight w:val="0"/>
      <w:marTop w:val="0"/>
      <w:marBottom w:val="0"/>
      <w:divBdr>
        <w:top w:val="none" w:sz="0" w:space="0" w:color="auto"/>
        <w:left w:val="none" w:sz="0" w:space="0" w:color="auto"/>
        <w:bottom w:val="none" w:sz="0" w:space="0" w:color="auto"/>
        <w:right w:val="none" w:sz="0" w:space="0" w:color="auto"/>
      </w:divBdr>
    </w:div>
    <w:div w:id="187992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s://hab.hrsa.gov/sites/default/files/hab/Global/faq15031504.pdf" TargetMode="External"/><Relationship Id="rId1" Type="http://schemas.openxmlformats.org/officeDocument/2006/relationships/hyperlink" Target="https://hab.hrsa.gov/sites/default/files/hab/Global/faq15031504.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5CF5AA17C4179C4CAFB600CA9BA4F000" ma:contentTypeVersion="18" ma:contentTypeDescription="Create a new document." ma:contentTypeScope="" ma:versionID="3c0cfb41b5481023ec279f6db725cbd8">
  <xsd:schema xmlns:xsd="http://www.w3.org/2001/XMLSchema" xmlns:xs="http://www.w3.org/2001/XMLSchema" xmlns:p="http://schemas.microsoft.com/office/2006/metadata/properties" xmlns:ns1="http://schemas.microsoft.com/sharepoint/v3" xmlns:ns2="59da1016-2a1b-4f8a-9768-d7a4932f6f16" xmlns:ns3="0434b9de-157f-44f8-817c-54b48456f471" targetNamespace="http://schemas.microsoft.com/office/2006/metadata/properties" ma:root="true" ma:fieldsID="1217d6ab6a7c4c0f32268b6c9b5c1e4b" ns1:_="" ns2:_="" ns3:_="">
    <xsd:import namespace="http://schemas.microsoft.com/sharepoint/v3"/>
    <xsd:import namespace="59da1016-2a1b-4f8a-9768-d7a4932f6f16"/>
    <xsd:import namespace="0434b9de-157f-44f8-817c-54b48456f471"/>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34b9de-157f-44f8-817c-54b48456f471"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Keywords xmlns="0434b9de-157f-44f8-817c-54b48456f471">administrative fiscal report</Meta_x0020_Keywords>
    <DocumentExpirationDate xmlns="59da1016-2a1b-4f8a-9768-d7a4932f6f16">2021-10-01T07:00:00+00:00</DocumentExpirationDate>
    <IATopic xmlns="59da1016-2a1b-4f8a-9768-d7a4932f6f16" xsi:nil="true"/>
    <IASubtopic xmlns="59da1016-2a1b-4f8a-9768-d7a4932f6f16" xsi:nil="true"/>
    <URL xmlns="http://schemas.microsoft.com/sharepoint/v3">
      <Url xsi:nil="true"/>
      <Description xsi:nil="true"/>
    </URL>
    <Meta_x0020_Description xmlns="0434b9de-157f-44f8-817c-54b48456f471"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568D25-325B-4C6A-9038-949B87C2A37B}">
  <ds:schemaRefs>
    <ds:schemaRef ds:uri="http://schemas.openxmlformats.org/officeDocument/2006/bibliography"/>
  </ds:schemaRefs>
</ds:datastoreItem>
</file>

<file path=customXml/itemProps2.xml><?xml version="1.0" encoding="utf-8"?>
<ds:datastoreItem xmlns:ds="http://schemas.openxmlformats.org/officeDocument/2006/customXml" ds:itemID="{D95AC176-E78F-4CF6-9BD5-61044D73B6FA}"/>
</file>

<file path=customXml/itemProps3.xml><?xml version="1.0" encoding="utf-8"?>
<ds:datastoreItem xmlns:ds="http://schemas.openxmlformats.org/officeDocument/2006/customXml" ds:itemID="{EC977FB9-806C-483E-9B4D-5F0F7DB33FC5}"/>
</file>

<file path=customXml/itemProps4.xml><?xml version="1.0" encoding="utf-8"?>
<ds:datastoreItem xmlns:ds="http://schemas.openxmlformats.org/officeDocument/2006/customXml" ds:itemID="{C1A3F482-FD99-4953-938F-574C8B757AED}"/>
</file>

<file path=docProps/app.xml><?xml version="1.0" encoding="utf-8"?>
<Properties xmlns="http://schemas.openxmlformats.org/officeDocument/2006/extended-properties" xmlns:vt="http://schemas.openxmlformats.org/officeDocument/2006/docPropsVTypes">
  <Template>Normal</Template>
  <TotalTime>2</TotalTime>
  <Pages>8</Pages>
  <Words>2369</Words>
  <Characters>14480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RYAN WHITE TITLE II</vt:lpstr>
    </vt:vector>
  </TitlesOfParts>
  <Company>Oregon Health Diviision</Company>
  <LinksUpToDate>false</LinksUpToDate>
  <CharactersWithSpaces>16816</CharactersWithSpaces>
  <SharedDoc>false</SharedDoc>
  <HLinks>
    <vt:vector size="12" baseType="variant">
      <vt:variant>
        <vt:i4>5111870</vt:i4>
      </vt:variant>
      <vt:variant>
        <vt:i4>3</vt:i4>
      </vt:variant>
      <vt:variant>
        <vt:i4>0</vt:i4>
      </vt:variant>
      <vt:variant>
        <vt:i4>5</vt:i4>
      </vt:variant>
      <vt:variant>
        <vt:lpwstr>mailto:karen.l.smith@state.or.us</vt:lpwstr>
      </vt:variant>
      <vt:variant>
        <vt:lpwstr/>
      </vt:variant>
      <vt:variant>
        <vt:i4>5111870</vt:i4>
      </vt:variant>
      <vt:variant>
        <vt:i4>0</vt:i4>
      </vt:variant>
      <vt:variant>
        <vt:i4>0</vt:i4>
      </vt:variant>
      <vt:variant>
        <vt:i4>5</vt:i4>
      </vt:variant>
      <vt:variant>
        <vt:lpwstr>mailto:karen.l.smith@state.or.us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TITLE II</dc:title>
  <dc:creator>Annick Julia Benson</dc:creator>
  <cp:lastModifiedBy>Kreidler Deanna P</cp:lastModifiedBy>
  <cp:revision>3</cp:revision>
  <cp:lastPrinted>2020-09-17T02:13:00Z</cp:lastPrinted>
  <dcterms:created xsi:type="dcterms:W3CDTF">2020-09-17T02:13:00Z</dcterms:created>
  <dcterms:modified xsi:type="dcterms:W3CDTF">2020-09-17T02:14:00Z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0x0101005CF5AA17C4179C4CAFB600CA9BA4F000</vt:lpwstr>
  </property>
</Properties>
</file>