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E9729" w14:textId="77777777" w:rsidR="00237230" w:rsidRPr="00A13B99" w:rsidRDefault="00F46213">
      <w:pPr>
        <w:spacing w:after="120"/>
        <w:jc w:val="center"/>
        <w:rPr>
          <w:rFonts w:ascii="Arial" w:hAnsi="Arial" w:cs="Arial"/>
          <w:b/>
          <w:sz w:val="32"/>
          <w:szCs w:val="32"/>
          <w:lang w:val="es-AR"/>
        </w:rPr>
      </w:pPr>
      <w:r>
        <w:rPr>
          <w:rFonts w:ascii="Arial" w:eastAsia="Arial" w:hAnsi="Arial" w:cs="Arial"/>
          <w:b/>
          <w:bCs/>
          <w:sz w:val="32"/>
          <w:szCs w:val="32"/>
          <w:lang w:val="es-ES_tradnl"/>
        </w:rPr>
        <w:t>Verificación de personas sin hogar</w:t>
      </w:r>
    </w:p>
    <w:p w14:paraId="23D9A463" w14:textId="77777777" w:rsidR="00237230" w:rsidRPr="00A13B99" w:rsidRDefault="00F46213">
      <w:pPr>
        <w:spacing w:after="120"/>
        <w:rPr>
          <w:rFonts w:ascii="Arial" w:hAnsi="Arial" w:cs="Arial"/>
          <w:sz w:val="28"/>
          <w:szCs w:val="28"/>
          <w:lang w:val="es-AR"/>
        </w:rPr>
      </w:pPr>
      <w:r>
        <w:rPr>
          <w:rFonts w:ascii="Arial" w:eastAsia="Arial" w:hAnsi="Arial" w:cs="Arial"/>
          <w:b/>
          <w:bCs/>
          <w:color w:val="000000"/>
          <w:spacing w:val="-1"/>
          <w:sz w:val="32"/>
          <w:szCs w:val="32"/>
          <w:u w:val="single"/>
          <w:lang w:val="es-ES_tradnl"/>
        </w:rPr>
        <w:t>Sección 1</w:t>
      </w:r>
      <w:r>
        <w:rPr>
          <w:rFonts w:ascii="Arial" w:eastAsia="Arial" w:hAnsi="Arial" w:cs="Arial"/>
          <w:b/>
          <w:bCs/>
          <w:spacing w:val="-1"/>
          <w:sz w:val="28"/>
          <w:szCs w:val="28"/>
          <w:lang w:val="es-ES_tradnl"/>
        </w:rPr>
        <w:t>:</w:t>
      </w:r>
      <w:r>
        <w:rPr>
          <w:rFonts w:ascii="Arial" w:eastAsia="Arial" w:hAnsi="Arial" w:cs="Arial"/>
          <w:spacing w:val="-1"/>
          <w:sz w:val="28"/>
          <w:szCs w:val="28"/>
          <w:lang w:val="es-ES_tradnl"/>
        </w:rPr>
        <w:t xml:space="preserve"> </w:t>
      </w:r>
    </w:p>
    <w:p w14:paraId="6F842F0C" w14:textId="77777777" w:rsidR="00237230" w:rsidRPr="00A13B99" w:rsidRDefault="00237230">
      <w:pPr>
        <w:spacing w:after="120"/>
        <w:rPr>
          <w:rFonts w:ascii="Arial" w:hAnsi="Arial" w:cs="Arial"/>
          <w:b/>
          <w:sz w:val="32"/>
          <w:szCs w:val="32"/>
          <w:lang w:val="es-AR"/>
        </w:rPr>
      </w:pPr>
    </w:p>
    <w:tbl>
      <w:tblPr>
        <w:tblW w:w="0" w:type="auto"/>
        <w:tblLook w:val="01E0" w:firstRow="1" w:lastRow="1" w:firstColumn="1" w:lastColumn="1" w:noHBand="0" w:noVBand="0"/>
      </w:tblPr>
      <w:tblGrid>
        <w:gridCol w:w="476"/>
        <w:gridCol w:w="5708"/>
        <w:gridCol w:w="4616"/>
      </w:tblGrid>
      <w:tr w:rsidR="00237230" w:rsidRPr="00A13B99" w14:paraId="5594EC8E" w14:textId="77777777">
        <w:tc>
          <w:tcPr>
            <w:tcW w:w="295" w:type="dxa"/>
            <w:tcMar>
              <w:left w:w="115" w:type="dxa"/>
              <w:right w:w="0" w:type="dxa"/>
            </w:tcMar>
          </w:tcPr>
          <w:p w14:paraId="3D0DCB55" w14:textId="77777777" w:rsidR="00237230" w:rsidRDefault="00F4621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r>
              <w:rPr>
                <w:rFonts w:ascii="Arial" w:eastAsia="Arial" w:hAnsi="Arial" w:cs="Arial"/>
                <w:lang w:val="es-ES_tradnl"/>
              </w:rPr>
              <w:t>Yo,</w:t>
            </w:r>
          </w:p>
        </w:tc>
        <w:tc>
          <w:tcPr>
            <w:tcW w:w="5940" w:type="dxa"/>
            <w:tcBorders>
              <w:bottom w:val="single" w:sz="4" w:space="0" w:color="auto"/>
            </w:tcBorders>
          </w:tcPr>
          <w:p w14:paraId="553E4BFA" w14:textId="23B91DEC" w:rsidR="00237230" w:rsidRDefault="00A132E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rPr>
            </w:pPr>
            <w:r>
              <w:rPr>
                <w:rFonts w:ascii="Arial" w:hAnsi="Arial" w:cs="Arial"/>
              </w:rPr>
              <w:fldChar w:fldCharType="begin">
                <w:ffData>
                  <w:name w:val="Text23"/>
                  <w:enabled/>
                  <w:calcOnExit w:val="0"/>
                  <w:statusText w:type="text" w:val="Ingrese su nombre."/>
                  <w:textInput/>
                </w:ffData>
              </w:fldChar>
            </w:r>
            <w:bookmarkStart w:id="0" w:name="Text2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0"/>
          </w:p>
        </w:tc>
        <w:tc>
          <w:tcPr>
            <w:tcW w:w="4781" w:type="dxa"/>
            <w:tcMar>
              <w:left w:w="0" w:type="dxa"/>
              <w:right w:w="115" w:type="dxa"/>
            </w:tcMar>
          </w:tcPr>
          <w:p w14:paraId="51F59654" w14:textId="77777777" w:rsidR="00237230" w:rsidRPr="00A13B99" w:rsidRDefault="00A13B9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lang w:val="es-AR"/>
              </w:rPr>
            </w:pPr>
            <w:r>
              <w:rPr>
                <w:rFonts w:ascii="Arial" w:eastAsia="Arial" w:hAnsi="Arial" w:cs="Arial"/>
                <w:lang w:val="es-ES_tradnl"/>
              </w:rPr>
              <w:t>,</w:t>
            </w:r>
            <w:r w:rsidR="00F46213">
              <w:rPr>
                <w:rFonts w:ascii="Arial" w:eastAsia="Arial" w:hAnsi="Arial" w:cs="Arial"/>
                <w:lang w:val="es-ES_tradnl"/>
              </w:rPr>
              <w:t xml:space="preserve"> solicité asistencia para alquiler a través</w:t>
            </w:r>
          </w:p>
        </w:tc>
      </w:tr>
      <w:tr w:rsidR="00237230" w:rsidRPr="00A13B99" w14:paraId="740D5B99" w14:textId="77777777">
        <w:tc>
          <w:tcPr>
            <w:tcW w:w="11016" w:type="dxa"/>
            <w:gridSpan w:val="3"/>
          </w:tcPr>
          <w:p w14:paraId="4D43EDD5" w14:textId="77777777" w:rsidR="00237230" w:rsidRPr="00A13B99" w:rsidRDefault="00F4621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lang w:val="es-AR"/>
              </w:rPr>
            </w:pPr>
            <w:r>
              <w:rPr>
                <w:rFonts w:ascii="Arial" w:eastAsia="Arial" w:hAnsi="Arial" w:cs="Arial"/>
                <w:lang w:val="es-ES_tradnl"/>
              </w:rPr>
              <w:t>del Programa de Oportunidades de Vivienda en Sociedad de Oregon (OHOP) financiado por la División de Vivienda y Desarrollo Urbano (HUD). Debido a que el Gobierno de los Estados Unidos financia este programa, entiendo que se exija que el Programa OHOP verifique mi estado de persona sin hogar. Declaro que soy una persona sin hogar y no tengo recursos para obtener una vivienda por los siguientes motivos: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4"/>
            </w:tblGrid>
            <w:tr w:rsidR="00237230" w:rsidRPr="00A13B99" w14:paraId="46267683" w14:textId="77777777">
              <w:tc>
                <w:tcPr>
                  <w:tcW w:w="10785" w:type="dxa"/>
                  <w:tcBorders>
                    <w:top w:val="single" w:sz="4" w:space="0" w:color="auto"/>
                    <w:left w:val="single" w:sz="4" w:space="0" w:color="auto"/>
                    <w:bottom w:val="single" w:sz="4" w:space="0" w:color="auto"/>
                    <w:right w:val="single" w:sz="4" w:space="0" w:color="auto"/>
                  </w:tcBorders>
                </w:tcPr>
                <w:p w14:paraId="4207F3F3" w14:textId="77777777" w:rsidR="00237230" w:rsidRPr="00A13B99" w:rsidRDefault="0023723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lang w:val="es-AR"/>
                    </w:rPr>
                  </w:pPr>
                </w:p>
              </w:tc>
            </w:tr>
            <w:tr w:rsidR="00237230" w:rsidRPr="00A13B99" w14:paraId="4A8B2D7F" w14:textId="77777777">
              <w:tc>
                <w:tcPr>
                  <w:tcW w:w="10785" w:type="dxa"/>
                  <w:tcBorders>
                    <w:top w:val="single" w:sz="4" w:space="0" w:color="auto"/>
                    <w:left w:val="single" w:sz="4" w:space="0" w:color="auto"/>
                    <w:bottom w:val="single" w:sz="4" w:space="0" w:color="auto"/>
                    <w:right w:val="single" w:sz="4" w:space="0" w:color="auto"/>
                  </w:tcBorders>
                </w:tcPr>
                <w:p w14:paraId="4C9D5322" w14:textId="77777777" w:rsidR="00237230" w:rsidRPr="00A13B99" w:rsidRDefault="0023723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lang w:val="es-AR"/>
                    </w:rPr>
                  </w:pPr>
                </w:p>
              </w:tc>
            </w:tr>
            <w:tr w:rsidR="00237230" w:rsidRPr="00A13B99" w14:paraId="0BBD99B8" w14:textId="77777777">
              <w:tc>
                <w:tcPr>
                  <w:tcW w:w="10785" w:type="dxa"/>
                  <w:tcBorders>
                    <w:top w:val="single" w:sz="4" w:space="0" w:color="auto"/>
                    <w:left w:val="single" w:sz="4" w:space="0" w:color="auto"/>
                    <w:bottom w:val="single" w:sz="4" w:space="0" w:color="auto"/>
                    <w:right w:val="single" w:sz="4" w:space="0" w:color="auto"/>
                  </w:tcBorders>
                </w:tcPr>
                <w:p w14:paraId="585D3B6D" w14:textId="77777777" w:rsidR="00237230" w:rsidRPr="00A13B99" w:rsidRDefault="0023723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lang w:val="es-AR"/>
                    </w:rPr>
                  </w:pPr>
                </w:p>
              </w:tc>
            </w:tr>
            <w:tr w:rsidR="00237230" w:rsidRPr="00A13B99" w14:paraId="4DEA93B3" w14:textId="77777777">
              <w:tc>
                <w:tcPr>
                  <w:tcW w:w="10785" w:type="dxa"/>
                  <w:tcBorders>
                    <w:top w:val="single" w:sz="4" w:space="0" w:color="auto"/>
                    <w:left w:val="single" w:sz="4" w:space="0" w:color="auto"/>
                    <w:bottom w:val="single" w:sz="4" w:space="0" w:color="auto"/>
                    <w:right w:val="single" w:sz="4" w:space="0" w:color="auto"/>
                  </w:tcBorders>
                </w:tcPr>
                <w:p w14:paraId="03BEE883" w14:textId="77777777" w:rsidR="00237230" w:rsidRPr="00A13B99" w:rsidRDefault="0023723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lang w:val="es-AR"/>
                    </w:rPr>
                  </w:pPr>
                </w:p>
              </w:tc>
            </w:tr>
            <w:tr w:rsidR="00237230" w:rsidRPr="00A13B99" w14:paraId="654CB7E3" w14:textId="77777777">
              <w:tc>
                <w:tcPr>
                  <w:tcW w:w="10785" w:type="dxa"/>
                  <w:tcBorders>
                    <w:top w:val="single" w:sz="4" w:space="0" w:color="auto"/>
                    <w:left w:val="single" w:sz="4" w:space="0" w:color="auto"/>
                    <w:bottom w:val="single" w:sz="4" w:space="0" w:color="auto"/>
                    <w:right w:val="single" w:sz="4" w:space="0" w:color="auto"/>
                  </w:tcBorders>
                </w:tcPr>
                <w:p w14:paraId="3B311704" w14:textId="77777777" w:rsidR="00237230" w:rsidRPr="00A13B99" w:rsidRDefault="0023723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lang w:val="es-AR"/>
                    </w:rPr>
                  </w:pPr>
                </w:p>
              </w:tc>
            </w:tr>
            <w:tr w:rsidR="00237230" w:rsidRPr="00A13B99" w14:paraId="28273774" w14:textId="77777777">
              <w:tc>
                <w:tcPr>
                  <w:tcW w:w="10785" w:type="dxa"/>
                  <w:tcBorders>
                    <w:top w:val="single" w:sz="4" w:space="0" w:color="auto"/>
                    <w:left w:val="single" w:sz="4" w:space="0" w:color="auto"/>
                    <w:bottom w:val="single" w:sz="4" w:space="0" w:color="auto"/>
                    <w:right w:val="single" w:sz="4" w:space="0" w:color="auto"/>
                  </w:tcBorders>
                </w:tcPr>
                <w:p w14:paraId="4B376B96" w14:textId="77777777" w:rsidR="00237230" w:rsidRPr="00A13B99" w:rsidRDefault="0023723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lang w:val="es-AR"/>
                    </w:rPr>
                  </w:pPr>
                </w:p>
              </w:tc>
            </w:tr>
          </w:tbl>
          <w:p w14:paraId="03872E71" w14:textId="77777777" w:rsidR="00237230" w:rsidRPr="00A13B99" w:rsidRDefault="0023723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lang w:val="es-AR"/>
              </w:rPr>
            </w:pPr>
          </w:p>
        </w:tc>
      </w:tr>
    </w:tbl>
    <w:p w14:paraId="3F7FDF6A" w14:textId="77777777" w:rsidR="00237230" w:rsidRPr="00A13B99" w:rsidRDefault="0023723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lang w:val="es-AR"/>
        </w:rPr>
      </w:pPr>
    </w:p>
    <w:p w14:paraId="27AAAF77" w14:textId="77777777" w:rsidR="00237230" w:rsidRPr="00A13B99" w:rsidRDefault="00F46213">
      <w:pPr>
        <w:rPr>
          <w:rFonts w:ascii="Arial" w:hAnsi="Arial" w:cs="Arial"/>
          <w:lang w:val="es-AR"/>
        </w:rPr>
      </w:pPr>
      <w:r>
        <w:rPr>
          <w:rFonts w:ascii="Arial" w:eastAsia="Arial" w:hAnsi="Arial" w:cs="Arial"/>
          <w:lang w:val="es-ES_tradnl"/>
        </w:rPr>
        <w:t>Certifico que todas las declaraciones sobre mi estado de vivienda son verdaderas y entiendo que la información falsa, engañosa o incompleta puede resultar en mi eliminación del Programa OHOP.</w:t>
      </w:r>
    </w:p>
    <w:p w14:paraId="5A1A266B" w14:textId="77777777" w:rsidR="00237230" w:rsidRPr="00A13B99" w:rsidRDefault="0023723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lang w:val="es-AR"/>
        </w:rPr>
      </w:pPr>
    </w:p>
    <w:p w14:paraId="3840CDEF" w14:textId="77777777" w:rsidR="00237230" w:rsidRDefault="00F4621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u w:val="single"/>
        </w:rPr>
      </w:pPr>
      <w:r>
        <w:rPr>
          <w:rFonts w:ascii="Arial" w:eastAsia="Arial" w:hAnsi="Arial" w:cs="Arial"/>
          <w:lang w:val="es-ES_tradnl"/>
        </w:rPr>
        <w:t>Firma del cliente:</w:t>
      </w:r>
      <w:r w:rsidR="00A13B99">
        <w:rPr>
          <w:rFonts w:ascii="Arial" w:eastAsia="Arial" w:hAnsi="Arial" w:cs="Arial"/>
          <w:u w:val="single"/>
          <w:lang w:val="es-ES_tradnl"/>
        </w:rPr>
        <w:tab/>
      </w:r>
      <w:r w:rsidR="00A13B99">
        <w:rPr>
          <w:rFonts w:ascii="Arial" w:eastAsia="Arial" w:hAnsi="Arial" w:cs="Arial"/>
          <w:u w:val="single"/>
          <w:lang w:val="es-ES_tradnl"/>
        </w:rPr>
        <w:tab/>
      </w:r>
      <w:r w:rsidR="00A13B99">
        <w:rPr>
          <w:rFonts w:ascii="Arial" w:eastAsia="Arial" w:hAnsi="Arial" w:cs="Arial"/>
          <w:u w:val="single"/>
          <w:lang w:val="es-ES_tradnl"/>
        </w:rPr>
        <w:tab/>
      </w:r>
      <w:r w:rsidR="00A13B99">
        <w:rPr>
          <w:rFonts w:ascii="Arial" w:eastAsia="Arial" w:hAnsi="Arial" w:cs="Arial"/>
          <w:u w:val="single"/>
          <w:lang w:val="es-ES_tradnl"/>
        </w:rPr>
        <w:tab/>
      </w:r>
      <w:r w:rsidR="00A13B99">
        <w:rPr>
          <w:rFonts w:ascii="Arial" w:eastAsia="Arial" w:hAnsi="Arial" w:cs="Arial"/>
          <w:u w:val="single"/>
          <w:lang w:val="es-ES_tradnl"/>
        </w:rPr>
        <w:tab/>
      </w:r>
      <w:r w:rsidR="00A13B99">
        <w:rPr>
          <w:rFonts w:ascii="Arial" w:eastAsia="Arial" w:hAnsi="Arial" w:cs="Arial"/>
          <w:u w:val="single"/>
          <w:lang w:val="es-ES_tradnl"/>
        </w:rPr>
        <w:tab/>
      </w:r>
      <w:r w:rsidR="00A13B99">
        <w:rPr>
          <w:rFonts w:ascii="Arial" w:eastAsia="Arial" w:hAnsi="Arial" w:cs="Arial"/>
          <w:u w:val="single"/>
          <w:lang w:val="es-ES_tradnl"/>
        </w:rPr>
        <w:tab/>
      </w:r>
      <w:r w:rsidR="00A13B99">
        <w:rPr>
          <w:rFonts w:ascii="Arial" w:eastAsia="Arial" w:hAnsi="Arial" w:cs="Arial"/>
          <w:u w:val="single"/>
          <w:lang w:val="es-ES_tradnl"/>
        </w:rPr>
        <w:tab/>
      </w:r>
      <w:r w:rsidR="00A13B99">
        <w:rPr>
          <w:rFonts w:ascii="Arial" w:eastAsia="Arial" w:hAnsi="Arial" w:cs="Arial"/>
          <w:u w:val="single"/>
          <w:lang w:val="es-ES_tradnl"/>
        </w:rPr>
        <w:tab/>
      </w:r>
      <w:r w:rsidR="00A13B99">
        <w:rPr>
          <w:rFonts w:ascii="Arial" w:eastAsia="Arial" w:hAnsi="Arial" w:cs="Arial"/>
          <w:u w:val="single"/>
          <w:lang w:val="es-ES_tradnl"/>
        </w:rPr>
        <w:tab/>
      </w:r>
      <w:r w:rsidR="00A13B99">
        <w:rPr>
          <w:rFonts w:ascii="Arial" w:eastAsia="Arial" w:hAnsi="Arial" w:cs="Arial"/>
          <w:u w:val="single"/>
          <w:lang w:val="es-ES_tradnl"/>
        </w:rPr>
        <w:tab/>
      </w:r>
      <w:r w:rsidR="00A13B99">
        <w:rPr>
          <w:rFonts w:ascii="Arial" w:eastAsia="Arial" w:hAnsi="Arial" w:cs="Arial"/>
          <w:u w:val="single"/>
          <w:lang w:val="es-ES_tradnl"/>
        </w:rPr>
        <w:tab/>
      </w:r>
      <w:r w:rsidR="00A13B99">
        <w:rPr>
          <w:rFonts w:ascii="Arial" w:eastAsia="Arial" w:hAnsi="Arial" w:cs="Arial"/>
          <w:u w:val="single"/>
          <w:lang w:val="es-ES_tradnl"/>
        </w:rPr>
        <w:tab/>
      </w:r>
      <w:r w:rsidR="00A13B99">
        <w:rPr>
          <w:rFonts w:ascii="Arial" w:eastAsia="Arial" w:hAnsi="Arial" w:cs="Arial"/>
          <w:u w:val="single"/>
          <w:lang w:val="es-ES_tradnl"/>
        </w:rPr>
        <w:tab/>
      </w:r>
      <w:r w:rsidR="00A13B99">
        <w:rPr>
          <w:rFonts w:ascii="Arial" w:eastAsia="Arial" w:hAnsi="Arial" w:cs="Arial"/>
          <w:u w:val="single"/>
          <w:lang w:val="es-ES_tradnl"/>
        </w:rPr>
        <w:tab/>
        <w:t xml:space="preserve">Fecha: </w:t>
      </w:r>
      <w:r w:rsidR="00A13B99">
        <w:rPr>
          <w:rFonts w:ascii="Arial" w:eastAsia="Arial" w:hAnsi="Arial" w:cs="Arial"/>
          <w:u w:val="single"/>
          <w:lang w:val="es-ES_tradnl"/>
        </w:rPr>
        <w:tab/>
      </w:r>
      <w:r w:rsidR="00A13B99">
        <w:rPr>
          <w:rFonts w:ascii="Arial" w:eastAsia="Arial" w:hAnsi="Arial" w:cs="Arial"/>
          <w:u w:val="single"/>
          <w:lang w:val="es-ES_tradnl"/>
        </w:rPr>
        <w:tab/>
      </w:r>
      <w:r w:rsidR="00A13B99">
        <w:rPr>
          <w:rFonts w:ascii="Arial" w:eastAsia="Arial" w:hAnsi="Arial" w:cs="Arial"/>
          <w:u w:val="single"/>
          <w:lang w:val="es-ES_tradnl"/>
        </w:rPr>
        <w:tab/>
      </w:r>
      <w:r w:rsidR="00A13B99">
        <w:rPr>
          <w:rFonts w:ascii="Arial" w:eastAsia="Arial" w:hAnsi="Arial" w:cs="Arial"/>
          <w:u w:val="single"/>
          <w:lang w:val="es-ES_tradnl"/>
        </w:rPr>
        <w:tab/>
      </w:r>
    </w:p>
    <w:tbl>
      <w:tblPr>
        <w:tblW w:w="0" w:type="auto"/>
        <w:tblLook w:val="01E0" w:firstRow="1" w:lastRow="1" w:firstColumn="1" w:lastColumn="1" w:noHBand="0" w:noVBand="0"/>
      </w:tblPr>
      <w:tblGrid>
        <w:gridCol w:w="1555"/>
        <w:gridCol w:w="4320"/>
        <w:gridCol w:w="3240"/>
      </w:tblGrid>
      <w:tr w:rsidR="00237230" w14:paraId="2F05E732" w14:textId="77777777">
        <w:tc>
          <w:tcPr>
            <w:tcW w:w="1555" w:type="dxa"/>
            <w:tcMar>
              <w:left w:w="115" w:type="dxa"/>
              <w:right w:w="0" w:type="dxa"/>
            </w:tcMar>
          </w:tcPr>
          <w:p w14:paraId="2929155B" w14:textId="77777777" w:rsidR="00237230" w:rsidRDefault="00237230">
            <w:pPr>
              <w:rPr>
                <w:rFonts w:ascii="Arial" w:hAnsi="Arial" w:cs="Arial"/>
                <w:sz w:val="20"/>
                <w:szCs w:val="20"/>
              </w:rPr>
            </w:pPr>
          </w:p>
        </w:tc>
        <w:tc>
          <w:tcPr>
            <w:tcW w:w="4320" w:type="dxa"/>
          </w:tcPr>
          <w:p w14:paraId="2824FB22" w14:textId="77777777" w:rsidR="00237230" w:rsidRDefault="00237230">
            <w:pPr>
              <w:rPr>
                <w:rFonts w:ascii="Arial" w:hAnsi="Arial" w:cs="Arial"/>
                <w:sz w:val="20"/>
                <w:szCs w:val="20"/>
              </w:rPr>
            </w:pPr>
          </w:p>
        </w:tc>
        <w:tc>
          <w:tcPr>
            <w:tcW w:w="3240" w:type="dxa"/>
            <w:tcMar>
              <w:left w:w="0" w:type="dxa"/>
              <w:right w:w="0" w:type="dxa"/>
            </w:tcMar>
          </w:tcPr>
          <w:p w14:paraId="2DC30E3C" w14:textId="77777777" w:rsidR="00237230" w:rsidRDefault="00237230">
            <w:pPr>
              <w:rPr>
                <w:rFonts w:ascii="Arial" w:hAnsi="Arial" w:cs="Arial"/>
                <w:i/>
                <w:sz w:val="20"/>
                <w:szCs w:val="20"/>
              </w:rPr>
            </w:pPr>
          </w:p>
        </w:tc>
      </w:tr>
    </w:tbl>
    <w:p w14:paraId="10832303" w14:textId="77777777" w:rsidR="00237230" w:rsidRDefault="00237230">
      <w:pPr>
        <w:rPr>
          <w:rFonts w:ascii="Arial" w:hAnsi="Arial" w:cs="Arial"/>
          <w:b/>
          <w:color w:val="000000"/>
          <w:spacing w:val="-1"/>
          <w:sz w:val="32"/>
          <w:szCs w:val="32"/>
          <w:u w:val="single"/>
        </w:rPr>
      </w:pPr>
    </w:p>
    <w:p w14:paraId="11E2E643" w14:textId="77777777" w:rsidR="00237230" w:rsidRDefault="00F46213">
      <w:pPr>
        <w:rPr>
          <w:rFonts w:ascii="Arial" w:hAnsi="Arial" w:cs="Arial"/>
          <w:b/>
          <w:color w:val="000000"/>
          <w:spacing w:val="-1"/>
          <w:sz w:val="32"/>
          <w:szCs w:val="32"/>
          <w:u w:val="single"/>
        </w:rPr>
      </w:pPr>
      <w:r>
        <w:rPr>
          <w:rFonts w:ascii="Arial" w:eastAsia="Arial" w:hAnsi="Arial" w:cs="Arial"/>
          <w:color w:val="000000"/>
          <w:spacing w:val="-1"/>
          <w:sz w:val="32"/>
          <w:szCs w:val="32"/>
          <w:lang w:val="es-ES_tradnl"/>
        </w:rPr>
        <w:br w:type="page"/>
      </w:r>
      <w:r>
        <w:rPr>
          <w:rFonts w:ascii="Arial" w:eastAsia="Arial" w:hAnsi="Arial" w:cs="Arial"/>
          <w:b/>
          <w:bCs/>
          <w:color w:val="000000"/>
          <w:spacing w:val="-1"/>
          <w:sz w:val="32"/>
          <w:szCs w:val="32"/>
          <w:u w:val="single"/>
          <w:lang w:val="es-ES_tradnl"/>
        </w:rPr>
        <w:lastRenderedPageBreak/>
        <w:t>Sección 2</w:t>
      </w:r>
      <w:r>
        <w:rPr>
          <w:rFonts w:ascii="Arial" w:eastAsia="Arial" w:hAnsi="Arial" w:cs="Arial"/>
          <w:b/>
          <w:bCs/>
          <w:spacing w:val="-1"/>
          <w:sz w:val="28"/>
          <w:szCs w:val="28"/>
          <w:lang w:val="es-ES_tradnl"/>
        </w:rPr>
        <w:t>:</w:t>
      </w:r>
      <w:r>
        <w:rPr>
          <w:rFonts w:ascii="Arial" w:eastAsia="Arial" w:hAnsi="Arial" w:cs="Arial"/>
          <w:spacing w:val="-1"/>
          <w:sz w:val="28"/>
          <w:szCs w:val="28"/>
          <w:lang w:val="es-ES_tradnl"/>
        </w:rPr>
        <w:t xml:space="preserve"> </w:t>
      </w:r>
    </w:p>
    <w:p w14:paraId="48A84658" w14:textId="77777777" w:rsidR="00237230" w:rsidRPr="00A13B99" w:rsidRDefault="00F46213">
      <w:pPr>
        <w:spacing w:before="252"/>
        <w:ind w:right="144"/>
        <w:rPr>
          <w:rFonts w:ascii="Arial" w:hAnsi="Arial" w:cs="Arial"/>
          <w:b/>
          <w:color w:val="000000"/>
          <w:spacing w:val="-1"/>
          <w:u w:val="single"/>
          <w:lang w:val="es-AR"/>
        </w:rPr>
      </w:pPr>
      <w:r>
        <w:rPr>
          <w:rFonts w:ascii="Arial" w:eastAsia="Arial" w:hAnsi="Arial" w:cs="Arial"/>
          <w:b/>
          <w:bCs/>
          <w:color w:val="000000"/>
          <w:spacing w:val="-1"/>
          <w:u w:val="single"/>
          <w:lang w:val="es-ES_tradnl"/>
        </w:rPr>
        <w:t>Documentación de personas sin hogar de terceros:</w:t>
      </w:r>
      <w:r>
        <w:rPr>
          <w:rFonts w:ascii="Arial" w:eastAsia="Arial" w:hAnsi="Arial" w:cs="Arial"/>
          <w:b/>
          <w:bCs/>
          <w:color w:val="000000"/>
          <w:spacing w:val="-1"/>
          <w:lang w:val="es-ES_tradnl"/>
        </w:rPr>
        <w:t xml:space="preserve"> </w:t>
      </w:r>
      <w:r>
        <w:rPr>
          <w:rFonts w:ascii="Arial" w:eastAsia="Arial" w:hAnsi="Arial" w:cs="Arial"/>
          <w:b/>
          <w:bCs/>
          <w:i/>
          <w:iCs/>
          <w:color w:val="000000"/>
          <w:spacing w:val="-1"/>
          <w:lang w:val="es-ES_tradnl"/>
        </w:rPr>
        <w:t>proporcione documentación de terceros, según corresponda. Marque la casilla correspondiente y adjunte la documentación a este formulario.</w:t>
      </w:r>
      <w:r>
        <w:rPr>
          <w:rFonts w:ascii="Arial" w:eastAsia="Arial" w:hAnsi="Arial" w:cs="Arial"/>
          <w:i/>
          <w:iCs/>
          <w:color w:val="000000"/>
          <w:spacing w:val="-1"/>
          <w:lang w:val="es-ES_tradnl"/>
        </w:rPr>
        <w:t xml:space="preserve"> </w:t>
      </w:r>
    </w:p>
    <w:bookmarkStart w:id="1" w:name="Check2"/>
    <w:p w14:paraId="7A9F8C09" w14:textId="77777777" w:rsidR="00237230" w:rsidRPr="00A13B99" w:rsidRDefault="00F46213">
      <w:pPr>
        <w:spacing w:before="252"/>
        <w:ind w:left="720" w:right="144"/>
        <w:rPr>
          <w:rFonts w:ascii="Arial" w:hAnsi="Arial" w:cs="Arial"/>
          <w:color w:val="000000"/>
          <w:u w:val="single"/>
          <w:lang w:val="es-AR"/>
        </w:rPr>
      </w:pPr>
      <w:r>
        <w:rPr>
          <w:rFonts w:ascii="Arial" w:hAnsi="Arial" w:cs="Arial"/>
        </w:rPr>
        <w:fldChar w:fldCharType="begin">
          <w:ffData>
            <w:name w:val="Check2"/>
            <w:enabled/>
            <w:calcOnExit w:val="0"/>
            <w:checkBox>
              <w:sizeAuto/>
              <w:default w:val="0"/>
            </w:checkBox>
          </w:ffData>
        </w:fldChar>
      </w:r>
      <w:r w:rsidRPr="00A13B99">
        <w:rPr>
          <w:rFonts w:ascii="Arial" w:hAnsi="Arial" w:cs="Arial"/>
          <w:lang w:val="es-AR"/>
        </w:rPr>
        <w:instrText xml:space="preserve"> FORMCHECKBOX </w:instrText>
      </w:r>
      <w:r w:rsidR="00511259">
        <w:rPr>
          <w:rFonts w:ascii="Arial" w:hAnsi="Arial" w:cs="Arial"/>
        </w:rPr>
      </w:r>
      <w:r w:rsidR="00511259">
        <w:rPr>
          <w:rFonts w:ascii="Arial" w:hAnsi="Arial" w:cs="Arial"/>
        </w:rPr>
        <w:fldChar w:fldCharType="separate"/>
      </w:r>
      <w:r>
        <w:rPr>
          <w:rFonts w:ascii="Arial" w:hAnsi="Arial" w:cs="Arial"/>
        </w:rPr>
        <w:fldChar w:fldCharType="end"/>
      </w:r>
      <w:bookmarkEnd w:id="1"/>
      <w:r>
        <w:rPr>
          <w:rFonts w:ascii="Arial" w:eastAsia="Arial" w:hAnsi="Arial" w:cs="Arial"/>
          <w:lang w:val="es-ES_tradnl"/>
        </w:rPr>
        <w:t xml:space="preserve"> </w:t>
      </w:r>
      <w:r>
        <w:rPr>
          <w:rFonts w:ascii="Arial" w:eastAsia="Arial" w:hAnsi="Arial" w:cs="Arial"/>
          <w:color w:val="000000"/>
          <w:u w:val="single"/>
          <w:lang w:val="es-ES_tradnl"/>
        </w:rPr>
        <w:t xml:space="preserve">El Participante duerme en lugares que no están destinados para ser habitados por las personas, como automóviles, parques, aceras, edificios abandonados, etc. </w:t>
      </w:r>
    </w:p>
    <w:p w14:paraId="55CC2EF4" w14:textId="77777777" w:rsidR="00237230" w:rsidRPr="00A13B99" w:rsidRDefault="00F46213">
      <w:pPr>
        <w:ind w:left="720" w:right="216"/>
        <w:rPr>
          <w:rFonts w:ascii="Arial" w:hAnsi="Arial" w:cs="Arial"/>
          <w:color w:val="000000"/>
          <w:lang w:val="es-AR"/>
        </w:rPr>
      </w:pPr>
      <w:r>
        <w:rPr>
          <w:rFonts w:ascii="Arial" w:eastAsia="Arial" w:hAnsi="Arial" w:cs="Arial"/>
          <w:color w:val="000000"/>
          <w:spacing w:val="-7"/>
          <w:lang w:val="es-ES_tradnl"/>
        </w:rPr>
        <w:t>La documentación puede incluir cartas o memorandos sobre las actividades del Participante en el pasado reciente que podrían usarse para documentar el estado de persona sin hogar. Esto incluiría documentación del administrador de casos del cliente, vecinos, ciudadanos comunes, policía, alguacil, organismos de ayuda para personas sin hogar, Ayuda para Viajeros, iglesias, la dirección utilizada para los cheques de asistencia pública, etc.</w:t>
      </w:r>
    </w:p>
    <w:p w14:paraId="15321FE2" w14:textId="77777777" w:rsidR="00237230" w:rsidRPr="00A13B99" w:rsidRDefault="00F46213">
      <w:pPr>
        <w:tabs>
          <w:tab w:val="decimal" w:pos="504"/>
        </w:tabs>
        <w:ind w:left="720"/>
        <w:rPr>
          <w:rFonts w:ascii="Arial" w:hAnsi="Arial" w:cs="Arial"/>
          <w:color w:val="000000"/>
          <w:spacing w:val="-1"/>
          <w:u w:val="single"/>
          <w:lang w:val="es-AR"/>
        </w:rPr>
      </w:pPr>
      <w:r>
        <w:rPr>
          <w:rFonts w:ascii="Arial" w:hAnsi="Arial" w:cs="Arial"/>
        </w:rPr>
        <w:fldChar w:fldCharType="begin">
          <w:ffData>
            <w:name w:val="Check2"/>
            <w:enabled/>
            <w:calcOnExit w:val="0"/>
            <w:checkBox>
              <w:sizeAuto/>
              <w:default w:val="0"/>
              <w:checked w:val="0"/>
            </w:checkBox>
          </w:ffData>
        </w:fldChar>
      </w:r>
      <w:r w:rsidRPr="00A13B99">
        <w:rPr>
          <w:rFonts w:ascii="Arial" w:hAnsi="Arial" w:cs="Arial"/>
          <w:lang w:val="es-AR"/>
        </w:rPr>
        <w:instrText xml:space="preserve"> FORMCHECKBOX </w:instrText>
      </w:r>
      <w:r w:rsidR="00511259">
        <w:rPr>
          <w:rFonts w:ascii="Arial" w:hAnsi="Arial" w:cs="Arial"/>
        </w:rPr>
      </w:r>
      <w:r w:rsidR="00511259">
        <w:rPr>
          <w:rFonts w:ascii="Arial" w:hAnsi="Arial" w:cs="Arial"/>
        </w:rPr>
        <w:fldChar w:fldCharType="separate"/>
      </w:r>
      <w:r>
        <w:rPr>
          <w:rFonts w:ascii="Arial" w:hAnsi="Arial" w:cs="Arial"/>
        </w:rPr>
        <w:fldChar w:fldCharType="end"/>
      </w:r>
      <w:r>
        <w:rPr>
          <w:rFonts w:ascii="Arial" w:eastAsia="Arial" w:hAnsi="Arial" w:cs="Arial"/>
          <w:lang w:val="es-ES_tradnl"/>
        </w:rPr>
        <w:t xml:space="preserve"> </w:t>
      </w:r>
      <w:r>
        <w:rPr>
          <w:rFonts w:ascii="Arial" w:eastAsia="Arial" w:hAnsi="Arial" w:cs="Arial"/>
          <w:color w:val="000000"/>
          <w:u w:val="single"/>
          <w:lang w:val="es-ES_tradnl"/>
        </w:rPr>
        <w:t>El Participante es una persona sin hogar que vive en un refugio o en un hogar transición o de apoyo para personas sin hogar que originalmente vinieron de la calle o de refugios de emergencia.</w:t>
      </w:r>
    </w:p>
    <w:p w14:paraId="3EFDE164" w14:textId="77777777" w:rsidR="00237230" w:rsidRPr="00A13B99" w:rsidRDefault="00F46213">
      <w:pPr>
        <w:ind w:left="720" w:right="360"/>
        <w:rPr>
          <w:rFonts w:ascii="Arial" w:hAnsi="Arial" w:cs="Arial"/>
          <w:color w:val="000000"/>
          <w:spacing w:val="-3"/>
          <w:lang w:val="es-AR"/>
        </w:rPr>
      </w:pPr>
      <w:r>
        <w:rPr>
          <w:rFonts w:ascii="Arial" w:eastAsia="Arial" w:hAnsi="Arial" w:cs="Arial"/>
          <w:color w:val="000000"/>
          <w:spacing w:val="-3"/>
          <w:lang w:val="es-ES_tradnl"/>
        </w:rPr>
        <w:t>La documentación debe incluir una carta o un memorando del organismo de servicios para personas sin hogar que verifique el estado actual del cliente como persona sin hogar.</w:t>
      </w:r>
    </w:p>
    <w:p w14:paraId="2CBC8D53" w14:textId="77777777" w:rsidR="00237230" w:rsidRPr="00A13B99" w:rsidRDefault="00F46213">
      <w:pPr>
        <w:tabs>
          <w:tab w:val="decimal" w:pos="504"/>
        </w:tabs>
        <w:ind w:left="720" w:right="360"/>
        <w:rPr>
          <w:rFonts w:ascii="Arial" w:hAnsi="Arial" w:cs="Arial"/>
          <w:color w:val="000000"/>
          <w:spacing w:val="-2"/>
          <w:u w:val="single"/>
          <w:lang w:val="es-AR"/>
        </w:rPr>
      </w:pPr>
      <w:r>
        <w:rPr>
          <w:rFonts w:ascii="Arial" w:hAnsi="Arial" w:cs="Arial"/>
        </w:rPr>
        <w:fldChar w:fldCharType="begin">
          <w:ffData>
            <w:name w:val="Check2"/>
            <w:enabled/>
            <w:calcOnExit w:val="0"/>
            <w:checkBox>
              <w:sizeAuto/>
              <w:default w:val="0"/>
            </w:checkBox>
          </w:ffData>
        </w:fldChar>
      </w:r>
      <w:r w:rsidRPr="00A13B99">
        <w:rPr>
          <w:rFonts w:ascii="Arial" w:hAnsi="Arial" w:cs="Arial"/>
          <w:lang w:val="es-AR"/>
        </w:rPr>
        <w:instrText xml:space="preserve"> FORMCHECKBOX </w:instrText>
      </w:r>
      <w:r w:rsidR="00511259">
        <w:rPr>
          <w:rFonts w:ascii="Arial" w:hAnsi="Arial" w:cs="Arial"/>
        </w:rPr>
      </w:r>
      <w:r w:rsidR="00511259">
        <w:rPr>
          <w:rFonts w:ascii="Arial" w:hAnsi="Arial" w:cs="Arial"/>
        </w:rPr>
        <w:fldChar w:fldCharType="separate"/>
      </w:r>
      <w:r>
        <w:rPr>
          <w:rFonts w:ascii="Arial" w:hAnsi="Arial" w:cs="Arial"/>
        </w:rPr>
        <w:fldChar w:fldCharType="end"/>
      </w:r>
      <w:r>
        <w:rPr>
          <w:rFonts w:ascii="Arial" w:eastAsia="Arial" w:hAnsi="Arial" w:cs="Arial"/>
          <w:lang w:val="es-ES_tradnl"/>
        </w:rPr>
        <w:t xml:space="preserve"> El Participante </w:t>
      </w:r>
      <w:r>
        <w:rPr>
          <w:rFonts w:ascii="Arial" w:eastAsia="Arial" w:hAnsi="Arial" w:cs="Arial"/>
          <w:color w:val="000000"/>
          <w:u w:val="single"/>
          <w:lang w:val="es-ES_tradnl"/>
        </w:rPr>
        <w:t xml:space="preserve">acaba de salir de un centro de estadía corta, como un centro de desintoxicación, centro para crisis, cárcel, etc. (90 días o menos) </w:t>
      </w:r>
      <w:r>
        <w:rPr>
          <w:rFonts w:ascii="Arial" w:eastAsia="Arial" w:hAnsi="Arial" w:cs="Arial"/>
          <w:b/>
          <w:bCs/>
          <w:color w:val="000000"/>
          <w:u w:val="single"/>
          <w:lang w:val="es-ES_tradnl"/>
        </w:rPr>
        <w:t>y</w:t>
      </w:r>
      <w:r>
        <w:rPr>
          <w:rFonts w:ascii="Arial" w:eastAsia="Arial" w:hAnsi="Arial" w:cs="Arial"/>
          <w:color w:val="000000"/>
          <w:u w:val="single"/>
          <w:lang w:val="es-ES_tradnl"/>
        </w:rPr>
        <w:t xml:space="preserve"> que anteriormente, antes de ingresar a esa institución, vivía en la calle, en un refugio o en un lugar que no está destinado para ser habitado por las personas inmediatamente. </w:t>
      </w:r>
    </w:p>
    <w:p w14:paraId="58867461" w14:textId="77777777" w:rsidR="00237230" w:rsidRPr="00A13B99" w:rsidRDefault="00F46213">
      <w:pPr>
        <w:ind w:left="720" w:right="216"/>
        <w:rPr>
          <w:rFonts w:ascii="Arial" w:hAnsi="Arial" w:cs="Arial"/>
          <w:color w:val="000000"/>
          <w:spacing w:val="-3"/>
          <w:lang w:val="es-AR"/>
        </w:rPr>
      </w:pPr>
      <w:r>
        <w:rPr>
          <w:rFonts w:ascii="Arial" w:eastAsia="Arial" w:hAnsi="Arial" w:cs="Arial"/>
          <w:color w:val="000000"/>
          <w:spacing w:val="-1"/>
          <w:lang w:val="es-ES_tradnl"/>
        </w:rPr>
        <w:t>La documentación debe incluir una carta o un memorando del centro de estadía corta o del Proveedor que verifique el estado actual de persona sin hogar del cliente.</w:t>
      </w:r>
    </w:p>
    <w:p w14:paraId="392B952A" w14:textId="77777777" w:rsidR="00237230" w:rsidRPr="00A13B99" w:rsidRDefault="00F46213">
      <w:pPr>
        <w:ind w:left="720" w:right="216"/>
        <w:rPr>
          <w:rFonts w:ascii="Arial" w:hAnsi="Arial" w:cs="Arial"/>
          <w:color w:val="000000"/>
          <w:spacing w:val="-3"/>
          <w:w w:val="105"/>
          <w:lang w:val="es-AR"/>
        </w:rPr>
      </w:pPr>
      <w:r>
        <w:rPr>
          <w:rFonts w:ascii="Arial" w:hAnsi="Arial" w:cs="Arial"/>
        </w:rPr>
        <w:fldChar w:fldCharType="begin">
          <w:ffData>
            <w:name w:val="Check2"/>
            <w:enabled/>
            <w:calcOnExit w:val="0"/>
            <w:checkBox>
              <w:sizeAuto/>
              <w:default w:val="0"/>
            </w:checkBox>
          </w:ffData>
        </w:fldChar>
      </w:r>
      <w:r w:rsidRPr="00A13B99">
        <w:rPr>
          <w:rFonts w:ascii="Arial" w:hAnsi="Arial" w:cs="Arial"/>
          <w:lang w:val="es-AR"/>
        </w:rPr>
        <w:instrText xml:space="preserve"> FORMCHECKBOX </w:instrText>
      </w:r>
      <w:r w:rsidR="00511259">
        <w:rPr>
          <w:rFonts w:ascii="Arial" w:hAnsi="Arial" w:cs="Arial"/>
        </w:rPr>
      </w:r>
      <w:r w:rsidR="00511259">
        <w:rPr>
          <w:rFonts w:ascii="Arial" w:hAnsi="Arial" w:cs="Arial"/>
        </w:rPr>
        <w:fldChar w:fldCharType="separate"/>
      </w:r>
      <w:r>
        <w:rPr>
          <w:rFonts w:ascii="Arial" w:hAnsi="Arial" w:cs="Arial"/>
        </w:rPr>
        <w:fldChar w:fldCharType="end"/>
      </w:r>
      <w:r>
        <w:rPr>
          <w:rFonts w:ascii="Arial" w:eastAsia="Arial" w:hAnsi="Arial" w:cs="Arial"/>
          <w:lang w:val="es-ES_tradnl"/>
        </w:rPr>
        <w:t xml:space="preserve"> </w:t>
      </w:r>
      <w:r>
        <w:rPr>
          <w:rFonts w:ascii="Arial" w:eastAsia="Arial" w:hAnsi="Arial" w:cs="Arial"/>
          <w:color w:val="000000"/>
          <w:u w:val="single"/>
          <w:lang w:val="es-ES_tradnl"/>
        </w:rPr>
        <w:t xml:space="preserve">Personas que huyen de la violencia doméstica </w:t>
      </w:r>
    </w:p>
    <w:p w14:paraId="580643A0" w14:textId="77777777" w:rsidR="00237230" w:rsidRPr="00A13B99" w:rsidRDefault="00F46213">
      <w:pPr>
        <w:ind w:left="720" w:right="432"/>
        <w:rPr>
          <w:rFonts w:ascii="Arial" w:hAnsi="Arial" w:cs="Arial"/>
          <w:color w:val="000000"/>
          <w:spacing w:val="-7"/>
          <w:w w:val="105"/>
          <w:lang w:val="es-AR"/>
        </w:rPr>
      </w:pPr>
      <w:r>
        <w:rPr>
          <w:rFonts w:ascii="Arial" w:eastAsia="Arial" w:hAnsi="Arial" w:cs="Arial"/>
          <w:color w:val="000000"/>
          <w:spacing w:val="-7"/>
          <w:w w:val="105"/>
          <w:lang w:val="es-ES_tradnl"/>
        </w:rPr>
        <w:t>Obtenga una verificación por escrito del participante de que está huyendo o está intentando huir de una situación de violencia doméstica, no tiene otra residencia y carece de recursos o redes de apoyo para obtener una vivienda permanente. Si el Participante no puede preparar la verificación, el Programa OHOP o el administrador de casos del cliente pueden redactar una declaración escrita sobre la situación de vivienda anterior del Participante para que el Participante la firme y la feche.</w:t>
      </w:r>
    </w:p>
    <w:p w14:paraId="035D2307" w14:textId="77777777" w:rsidR="00237230" w:rsidRPr="00A13B99" w:rsidRDefault="00237230">
      <w:pPr>
        <w:rPr>
          <w:rFonts w:ascii="Arial" w:hAnsi="Arial" w:cs="Arial"/>
          <w:b/>
          <w:lang w:val="es-AR"/>
        </w:rPr>
      </w:pPr>
    </w:p>
    <w:p w14:paraId="2715651D" w14:textId="77777777" w:rsidR="00237230" w:rsidRPr="00A13B99" w:rsidRDefault="00F46213">
      <w:pPr>
        <w:rPr>
          <w:rFonts w:ascii="Arial" w:hAnsi="Arial" w:cs="Arial"/>
          <w:b/>
          <w:sz w:val="32"/>
          <w:szCs w:val="32"/>
          <w:lang w:val="es-AR"/>
        </w:rPr>
      </w:pPr>
      <w:r>
        <w:rPr>
          <w:rFonts w:ascii="Arial" w:eastAsia="Arial" w:hAnsi="Arial" w:cs="Arial"/>
          <w:b/>
          <w:bCs/>
          <w:color w:val="000000"/>
          <w:spacing w:val="-1"/>
          <w:sz w:val="32"/>
          <w:szCs w:val="32"/>
          <w:u w:val="single"/>
          <w:lang w:val="es-ES_tradnl"/>
        </w:rPr>
        <w:t>Sección 3</w:t>
      </w:r>
      <w:r>
        <w:rPr>
          <w:rFonts w:ascii="Arial" w:eastAsia="Arial" w:hAnsi="Arial" w:cs="Arial"/>
          <w:b/>
          <w:bCs/>
          <w:spacing w:val="-1"/>
          <w:sz w:val="32"/>
          <w:szCs w:val="32"/>
          <w:lang w:val="es-ES_tradnl"/>
        </w:rPr>
        <w:t xml:space="preserve"> </w:t>
      </w:r>
      <w:r>
        <w:rPr>
          <w:rFonts w:ascii="Arial" w:eastAsia="Arial" w:hAnsi="Arial" w:cs="Arial"/>
          <w:spacing w:val="-1"/>
          <w:sz w:val="32"/>
          <w:szCs w:val="32"/>
          <w:lang w:val="es-ES_tradnl"/>
        </w:rPr>
        <w:t xml:space="preserve">(Solo para uso del OHOP): </w:t>
      </w:r>
    </w:p>
    <w:p w14:paraId="7AD4CB65" w14:textId="77777777" w:rsidR="00237230" w:rsidRPr="00A13B99" w:rsidRDefault="00237230">
      <w:pPr>
        <w:rPr>
          <w:rFonts w:ascii="Arial" w:hAnsi="Arial" w:cs="Arial"/>
          <w:b/>
          <w:u w:val="single"/>
          <w:lang w:val="es-AR"/>
        </w:rPr>
      </w:pPr>
    </w:p>
    <w:p w14:paraId="508BD4EE" w14:textId="77777777" w:rsidR="00237230" w:rsidRPr="00A13B99" w:rsidRDefault="00F46213">
      <w:pPr>
        <w:rPr>
          <w:rFonts w:ascii="Arial" w:hAnsi="Arial" w:cs="Arial"/>
          <w:b/>
          <w:u w:val="single"/>
          <w:lang w:val="es-AR"/>
        </w:rPr>
      </w:pPr>
      <w:r>
        <w:rPr>
          <w:rFonts w:ascii="Arial" w:eastAsia="Arial" w:hAnsi="Arial" w:cs="Arial"/>
          <w:b/>
          <w:bCs/>
          <w:u w:val="single"/>
          <w:lang w:val="es-ES_tradnl"/>
        </w:rPr>
        <w:t>Certificación del Programa OHOP</w:t>
      </w:r>
    </w:p>
    <w:p w14:paraId="1F749664" w14:textId="77777777" w:rsidR="00237230" w:rsidRPr="00A13B99" w:rsidRDefault="00F46213">
      <w:pPr>
        <w:rPr>
          <w:rFonts w:ascii="Arial" w:hAnsi="Arial" w:cs="Arial"/>
          <w:color w:val="000000"/>
          <w:spacing w:val="-4"/>
          <w:w w:val="105"/>
          <w:lang w:val="es-AR"/>
        </w:rPr>
      </w:pPr>
      <w:r>
        <w:rPr>
          <w:rFonts w:ascii="Arial" w:eastAsia="Arial" w:hAnsi="Arial" w:cs="Arial"/>
          <w:color w:val="000000"/>
          <w:spacing w:val="-5"/>
          <w:w w:val="105"/>
          <w:lang w:val="es-ES_tradnl"/>
        </w:rPr>
        <w:t>Según la información que me proporcionó el cliente mencionado anteriormente y la documentación de respaldo de terceros, considero que es una persona sin hogar y elegible para recibir ayuda.</w:t>
      </w:r>
    </w:p>
    <w:tbl>
      <w:tblPr>
        <w:tblW w:w="0" w:type="auto"/>
        <w:tblLook w:val="01E0" w:firstRow="1" w:lastRow="1" w:firstColumn="1" w:lastColumn="1" w:noHBand="0" w:noVBand="0"/>
      </w:tblPr>
      <w:tblGrid>
        <w:gridCol w:w="6229"/>
        <w:gridCol w:w="236"/>
        <w:gridCol w:w="1937"/>
        <w:gridCol w:w="243"/>
        <w:gridCol w:w="2155"/>
      </w:tblGrid>
      <w:tr w:rsidR="00237230" w:rsidRPr="00A13B99" w14:paraId="7C3104F3" w14:textId="77777777">
        <w:trPr>
          <w:trHeight w:val="432"/>
        </w:trPr>
        <w:tc>
          <w:tcPr>
            <w:tcW w:w="6352" w:type="dxa"/>
            <w:tcBorders>
              <w:bottom w:val="single" w:sz="4" w:space="0" w:color="auto"/>
            </w:tcBorders>
          </w:tcPr>
          <w:p w14:paraId="56BA2B55" w14:textId="77777777" w:rsidR="00237230" w:rsidRPr="00A13B99" w:rsidRDefault="00237230">
            <w:pPr>
              <w:rPr>
                <w:rFonts w:ascii="Arial" w:hAnsi="Arial" w:cs="Arial"/>
                <w:lang w:val="es-AR"/>
              </w:rPr>
            </w:pPr>
          </w:p>
        </w:tc>
        <w:tc>
          <w:tcPr>
            <w:tcW w:w="236" w:type="dxa"/>
          </w:tcPr>
          <w:p w14:paraId="3F1D2DC7" w14:textId="77777777" w:rsidR="00237230" w:rsidRPr="00A13B99" w:rsidRDefault="00237230">
            <w:pPr>
              <w:rPr>
                <w:rFonts w:ascii="Arial" w:hAnsi="Arial" w:cs="Arial"/>
                <w:lang w:val="es-AR"/>
              </w:rPr>
            </w:pPr>
          </w:p>
        </w:tc>
        <w:tc>
          <w:tcPr>
            <w:tcW w:w="1980" w:type="dxa"/>
          </w:tcPr>
          <w:p w14:paraId="5D71F339" w14:textId="77777777" w:rsidR="00237230" w:rsidRPr="00A13B99" w:rsidRDefault="00237230">
            <w:pPr>
              <w:rPr>
                <w:rFonts w:ascii="Arial" w:hAnsi="Arial" w:cs="Arial"/>
                <w:lang w:val="es-AR"/>
              </w:rPr>
            </w:pPr>
          </w:p>
        </w:tc>
        <w:tc>
          <w:tcPr>
            <w:tcW w:w="244" w:type="dxa"/>
          </w:tcPr>
          <w:p w14:paraId="778CB9EE" w14:textId="77777777" w:rsidR="00237230" w:rsidRPr="00A13B99" w:rsidRDefault="00237230">
            <w:pPr>
              <w:rPr>
                <w:rFonts w:ascii="Arial" w:hAnsi="Arial" w:cs="Arial"/>
                <w:lang w:val="es-AR"/>
              </w:rPr>
            </w:pPr>
          </w:p>
        </w:tc>
        <w:tc>
          <w:tcPr>
            <w:tcW w:w="2204" w:type="dxa"/>
          </w:tcPr>
          <w:p w14:paraId="6CC5D2B3" w14:textId="77777777" w:rsidR="00237230" w:rsidRPr="00A13B99" w:rsidRDefault="00237230">
            <w:pPr>
              <w:rPr>
                <w:rFonts w:ascii="Arial" w:hAnsi="Arial" w:cs="Arial"/>
                <w:lang w:val="es-AR"/>
              </w:rPr>
            </w:pPr>
          </w:p>
        </w:tc>
      </w:tr>
      <w:tr w:rsidR="00237230" w:rsidRPr="00A13B99" w14:paraId="625C7555" w14:textId="77777777">
        <w:tc>
          <w:tcPr>
            <w:tcW w:w="6352" w:type="dxa"/>
            <w:tcBorders>
              <w:top w:val="single" w:sz="4" w:space="0" w:color="auto"/>
            </w:tcBorders>
          </w:tcPr>
          <w:p w14:paraId="7F97DC14" w14:textId="77777777" w:rsidR="00237230" w:rsidRPr="00A13B99" w:rsidRDefault="00F46213">
            <w:pPr>
              <w:rPr>
                <w:rFonts w:ascii="Arial" w:hAnsi="Arial" w:cs="Arial"/>
                <w:sz w:val="20"/>
                <w:szCs w:val="20"/>
                <w:lang w:val="es-AR"/>
              </w:rPr>
            </w:pPr>
            <w:r>
              <w:rPr>
                <w:rFonts w:ascii="Arial" w:eastAsia="Arial" w:hAnsi="Arial" w:cs="Arial"/>
                <w:sz w:val="20"/>
                <w:szCs w:val="20"/>
                <w:lang w:val="es-ES_tradnl"/>
              </w:rPr>
              <w:t>Nombre del Coordinador de Vivienda</w:t>
            </w:r>
          </w:p>
        </w:tc>
        <w:tc>
          <w:tcPr>
            <w:tcW w:w="236" w:type="dxa"/>
          </w:tcPr>
          <w:p w14:paraId="7FE2EA91" w14:textId="77777777" w:rsidR="00237230" w:rsidRPr="00A13B99" w:rsidRDefault="00237230">
            <w:pPr>
              <w:rPr>
                <w:rFonts w:ascii="Arial" w:hAnsi="Arial" w:cs="Arial"/>
                <w:sz w:val="20"/>
                <w:szCs w:val="20"/>
                <w:lang w:val="es-AR"/>
              </w:rPr>
            </w:pPr>
          </w:p>
        </w:tc>
        <w:tc>
          <w:tcPr>
            <w:tcW w:w="1980" w:type="dxa"/>
          </w:tcPr>
          <w:p w14:paraId="3F4DADE5" w14:textId="77777777" w:rsidR="00237230" w:rsidRPr="00A13B99" w:rsidRDefault="00237230">
            <w:pPr>
              <w:rPr>
                <w:rFonts w:ascii="Arial" w:hAnsi="Arial" w:cs="Arial"/>
                <w:sz w:val="20"/>
                <w:szCs w:val="20"/>
                <w:lang w:val="es-AR"/>
              </w:rPr>
            </w:pPr>
          </w:p>
        </w:tc>
        <w:tc>
          <w:tcPr>
            <w:tcW w:w="244" w:type="dxa"/>
          </w:tcPr>
          <w:p w14:paraId="2214EF5A" w14:textId="77777777" w:rsidR="00237230" w:rsidRPr="00A13B99" w:rsidRDefault="00237230">
            <w:pPr>
              <w:rPr>
                <w:rFonts w:ascii="Arial" w:hAnsi="Arial" w:cs="Arial"/>
                <w:sz w:val="20"/>
                <w:szCs w:val="20"/>
                <w:lang w:val="es-AR"/>
              </w:rPr>
            </w:pPr>
          </w:p>
        </w:tc>
        <w:tc>
          <w:tcPr>
            <w:tcW w:w="2204" w:type="dxa"/>
          </w:tcPr>
          <w:p w14:paraId="182F1C46" w14:textId="77777777" w:rsidR="00237230" w:rsidRPr="00A13B99" w:rsidRDefault="00237230">
            <w:pPr>
              <w:rPr>
                <w:rFonts w:ascii="Arial" w:hAnsi="Arial" w:cs="Arial"/>
                <w:sz w:val="20"/>
                <w:szCs w:val="20"/>
                <w:lang w:val="es-AR"/>
              </w:rPr>
            </w:pPr>
          </w:p>
        </w:tc>
      </w:tr>
    </w:tbl>
    <w:p w14:paraId="100E17CC" w14:textId="77777777" w:rsidR="00237230" w:rsidRPr="00A13B99" w:rsidRDefault="00237230">
      <w:pPr>
        <w:rPr>
          <w:rFonts w:ascii="Arial" w:hAnsi="Arial" w:cs="Arial"/>
          <w:lang w:val="es-AR"/>
        </w:rPr>
      </w:pPr>
    </w:p>
    <w:tbl>
      <w:tblPr>
        <w:tblW w:w="0" w:type="auto"/>
        <w:tblLook w:val="01E0" w:firstRow="1" w:lastRow="1" w:firstColumn="1" w:lastColumn="1" w:noHBand="0" w:noVBand="0"/>
      </w:tblPr>
      <w:tblGrid>
        <w:gridCol w:w="6221"/>
        <w:gridCol w:w="236"/>
        <w:gridCol w:w="1948"/>
        <w:gridCol w:w="243"/>
        <w:gridCol w:w="2152"/>
      </w:tblGrid>
      <w:tr w:rsidR="00237230" w14:paraId="1E25995F" w14:textId="77777777">
        <w:tc>
          <w:tcPr>
            <w:tcW w:w="6352" w:type="dxa"/>
            <w:tcBorders>
              <w:bottom w:val="single" w:sz="4" w:space="0" w:color="auto"/>
            </w:tcBorders>
          </w:tcPr>
          <w:p w14:paraId="07B39F64" w14:textId="77777777" w:rsidR="00237230" w:rsidRPr="00A13B99" w:rsidRDefault="00237230">
            <w:pPr>
              <w:rPr>
                <w:rFonts w:ascii="Arial" w:hAnsi="Arial" w:cs="Arial"/>
                <w:lang w:val="es-AR"/>
              </w:rPr>
            </w:pPr>
          </w:p>
        </w:tc>
        <w:tc>
          <w:tcPr>
            <w:tcW w:w="236" w:type="dxa"/>
          </w:tcPr>
          <w:p w14:paraId="10F66E3D" w14:textId="77777777" w:rsidR="00237230" w:rsidRPr="00A13B99" w:rsidRDefault="00237230">
            <w:pPr>
              <w:rPr>
                <w:rFonts w:ascii="Arial" w:hAnsi="Arial" w:cs="Arial"/>
                <w:lang w:val="es-AR"/>
              </w:rPr>
            </w:pPr>
          </w:p>
        </w:tc>
        <w:tc>
          <w:tcPr>
            <w:tcW w:w="1980" w:type="dxa"/>
            <w:tcBorders>
              <w:bottom w:val="single" w:sz="4" w:space="0" w:color="auto"/>
            </w:tcBorders>
          </w:tcPr>
          <w:p w14:paraId="58EFC265" w14:textId="77777777" w:rsidR="00237230" w:rsidRDefault="00F46213">
            <w:pPr>
              <w:rPr>
                <w:rFonts w:ascii="Arial" w:hAnsi="Arial" w:cs="Arial"/>
              </w:rPr>
            </w:pPr>
            <w:r>
              <w:rPr>
                <w:rFonts w:ascii="Arial" w:hAnsi="Arial" w:cs="Arial"/>
              </w:rPr>
              <w:fldChar w:fldCharType="begin">
                <w:ffData>
                  <w:name w:val="Text16"/>
                  <w:enabled/>
                  <w:calcOnExit w:val="0"/>
                  <w:statusText w:type="text" w:val="Fecha: Mes"/>
                  <w:textInput>
                    <w:maxLength w:val="2"/>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Cambria Math" w:hAnsi="Cambria Math" w:cs="Arial"/>
                <w:noProof/>
              </w:rPr>
              <w:t> </w:t>
            </w:r>
            <w:r>
              <w:rPr>
                <w:rFonts w:ascii="Cambria Math" w:hAnsi="Cambria Math" w:cs="Arial"/>
                <w:noProof/>
              </w:rPr>
              <w:t> </w:t>
            </w:r>
            <w:r>
              <w:rPr>
                <w:rFonts w:ascii="Arial" w:hAnsi="Arial" w:cs="Arial"/>
              </w:rPr>
              <w:fldChar w:fldCharType="end"/>
            </w:r>
            <w:r>
              <w:rPr>
                <w:rFonts w:ascii="Arial" w:hAnsi="Arial" w:cs="Arial"/>
              </w:rPr>
              <w:t xml:space="preserve"> / </w:t>
            </w:r>
            <w:r>
              <w:rPr>
                <w:rFonts w:ascii="Arial" w:hAnsi="Arial" w:cs="Arial"/>
              </w:rPr>
              <w:fldChar w:fldCharType="begin">
                <w:ffData>
                  <w:name w:val="Text20"/>
                  <w:enabled/>
                  <w:calcOnExit w:val="0"/>
                  <w:statusText w:type="text" w:val="Fecha: día"/>
                  <w:textInput>
                    <w:maxLength w:val="2"/>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Cambria Math" w:hAnsi="Cambria Math" w:cs="Arial"/>
                <w:noProof/>
              </w:rPr>
              <w:t> </w:t>
            </w:r>
            <w:r>
              <w:rPr>
                <w:rFonts w:ascii="Cambria Math" w:hAnsi="Cambria Math" w:cs="Arial"/>
                <w:noProof/>
              </w:rPr>
              <w:t> </w:t>
            </w:r>
            <w:r>
              <w:rPr>
                <w:rFonts w:ascii="Arial" w:hAnsi="Arial" w:cs="Arial"/>
              </w:rPr>
              <w:fldChar w:fldCharType="end"/>
            </w:r>
            <w:r>
              <w:rPr>
                <w:rFonts w:ascii="Arial" w:hAnsi="Arial" w:cs="Arial"/>
              </w:rPr>
              <w:t xml:space="preserve"> / </w:t>
            </w:r>
            <w:r>
              <w:rPr>
                <w:rFonts w:ascii="Arial" w:hAnsi="Arial" w:cs="Arial"/>
              </w:rPr>
              <w:fldChar w:fldCharType="begin">
                <w:ffData>
                  <w:name w:val="Text21"/>
                  <w:enabled/>
                  <w:calcOnExit w:val="0"/>
                  <w:statusText w:type="text" w:val="Fecha: año"/>
                  <w:textInput>
                    <w:maxLength w:val="4"/>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Cambria Math" w:hAnsi="Cambria Math" w:cs="Arial"/>
                <w:noProof/>
              </w:rPr>
              <w:t> </w:t>
            </w:r>
            <w:r>
              <w:rPr>
                <w:rFonts w:ascii="Cambria Math" w:hAnsi="Cambria Math" w:cs="Arial"/>
                <w:noProof/>
              </w:rPr>
              <w:t> </w:t>
            </w:r>
            <w:r>
              <w:rPr>
                <w:rFonts w:ascii="Cambria Math" w:hAnsi="Cambria Math" w:cs="Arial"/>
                <w:noProof/>
              </w:rPr>
              <w:t> </w:t>
            </w:r>
            <w:r>
              <w:rPr>
                <w:rFonts w:ascii="Cambria Math" w:hAnsi="Cambria Math" w:cs="Arial"/>
                <w:noProof/>
              </w:rPr>
              <w:t> </w:t>
            </w:r>
            <w:r>
              <w:rPr>
                <w:rFonts w:ascii="Arial" w:hAnsi="Arial" w:cs="Arial"/>
              </w:rPr>
              <w:fldChar w:fldCharType="end"/>
            </w:r>
          </w:p>
        </w:tc>
        <w:tc>
          <w:tcPr>
            <w:tcW w:w="244" w:type="dxa"/>
          </w:tcPr>
          <w:p w14:paraId="01018B4A" w14:textId="77777777" w:rsidR="00237230" w:rsidRDefault="00237230">
            <w:pPr>
              <w:rPr>
                <w:rFonts w:ascii="Arial" w:hAnsi="Arial" w:cs="Arial"/>
              </w:rPr>
            </w:pPr>
          </w:p>
        </w:tc>
        <w:tc>
          <w:tcPr>
            <w:tcW w:w="2204" w:type="dxa"/>
          </w:tcPr>
          <w:p w14:paraId="33494D42" w14:textId="77777777" w:rsidR="00237230" w:rsidRDefault="00237230">
            <w:pPr>
              <w:rPr>
                <w:rFonts w:ascii="Arial" w:hAnsi="Arial" w:cs="Arial"/>
              </w:rPr>
            </w:pPr>
          </w:p>
        </w:tc>
      </w:tr>
      <w:tr w:rsidR="00237230" w14:paraId="3F184407" w14:textId="77777777">
        <w:tc>
          <w:tcPr>
            <w:tcW w:w="6352" w:type="dxa"/>
            <w:tcBorders>
              <w:top w:val="single" w:sz="4" w:space="0" w:color="auto"/>
            </w:tcBorders>
          </w:tcPr>
          <w:p w14:paraId="23799FED" w14:textId="77777777" w:rsidR="00237230" w:rsidRPr="00A13B99" w:rsidRDefault="00F46213">
            <w:pPr>
              <w:rPr>
                <w:rFonts w:ascii="Arial" w:hAnsi="Arial" w:cs="Arial"/>
                <w:sz w:val="20"/>
                <w:szCs w:val="20"/>
                <w:lang w:val="es-AR"/>
              </w:rPr>
            </w:pPr>
            <w:r>
              <w:rPr>
                <w:rFonts w:ascii="Arial" w:eastAsia="Arial" w:hAnsi="Arial" w:cs="Arial"/>
                <w:sz w:val="20"/>
                <w:szCs w:val="20"/>
                <w:lang w:val="es-ES_tradnl"/>
              </w:rPr>
              <w:t>Firma del Coordinador de Vivienda</w:t>
            </w:r>
          </w:p>
        </w:tc>
        <w:tc>
          <w:tcPr>
            <w:tcW w:w="236" w:type="dxa"/>
          </w:tcPr>
          <w:p w14:paraId="0BF91118" w14:textId="77777777" w:rsidR="00237230" w:rsidRPr="00A13B99" w:rsidRDefault="00237230">
            <w:pPr>
              <w:rPr>
                <w:rFonts w:ascii="Arial" w:hAnsi="Arial" w:cs="Arial"/>
                <w:sz w:val="20"/>
                <w:szCs w:val="20"/>
                <w:lang w:val="es-AR"/>
              </w:rPr>
            </w:pPr>
          </w:p>
        </w:tc>
        <w:tc>
          <w:tcPr>
            <w:tcW w:w="1980" w:type="dxa"/>
            <w:tcBorders>
              <w:top w:val="single" w:sz="4" w:space="0" w:color="auto"/>
            </w:tcBorders>
          </w:tcPr>
          <w:p w14:paraId="6D117436" w14:textId="77777777" w:rsidR="00237230" w:rsidRDefault="00F46213">
            <w:pPr>
              <w:rPr>
                <w:rFonts w:ascii="Arial" w:hAnsi="Arial" w:cs="Arial"/>
                <w:sz w:val="20"/>
                <w:szCs w:val="20"/>
              </w:rPr>
            </w:pPr>
            <w:r>
              <w:rPr>
                <w:rFonts w:ascii="Arial" w:eastAsia="Arial" w:hAnsi="Arial" w:cs="Arial"/>
                <w:sz w:val="20"/>
                <w:szCs w:val="20"/>
                <w:lang w:val="es-ES_tradnl"/>
              </w:rPr>
              <w:t>Fecha</w:t>
            </w:r>
          </w:p>
        </w:tc>
        <w:tc>
          <w:tcPr>
            <w:tcW w:w="244" w:type="dxa"/>
          </w:tcPr>
          <w:p w14:paraId="51A41D6F" w14:textId="77777777" w:rsidR="00237230" w:rsidRDefault="00237230">
            <w:pPr>
              <w:rPr>
                <w:rFonts w:ascii="Arial" w:hAnsi="Arial" w:cs="Arial"/>
                <w:sz w:val="20"/>
                <w:szCs w:val="20"/>
              </w:rPr>
            </w:pPr>
          </w:p>
        </w:tc>
        <w:tc>
          <w:tcPr>
            <w:tcW w:w="2204" w:type="dxa"/>
          </w:tcPr>
          <w:p w14:paraId="200A1D71" w14:textId="77777777" w:rsidR="00237230" w:rsidRDefault="00237230">
            <w:pPr>
              <w:rPr>
                <w:rFonts w:ascii="Arial" w:hAnsi="Arial" w:cs="Arial"/>
                <w:sz w:val="20"/>
                <w:szCs w:val="20"/>
              </w:rPr>
            </w:pPr>
          </w:p>
        </w:tc>
      </w:tr>
    </w:tbl>
    <w:p w14:paraId="20F6A16D" w14:textId="77777777" w:rsidR="00237230" w:rsidRDefault="00237230"/>
    <w:sectPr w:rsidR="00237230">
      <w:headerReference w:type="even" r:id="rId11"/>
      <w:headerReference w:type="default" r:id="rId12"/>
      <w:footerReference w:type="even" r:id="rId13"/>
      <w:footerReference w:type="default" r:id="rId14"/>
      <w:headerReference w:type="first" r:id="rId15"/>
      <w:footerReference w:type="first" r:id="rId16"/>
      <w:pgSz w:w="12240" w:h="15840" w:code="1"/>
      <w:pgMar w:top="720" w:right="720" w:bottom="720" w:left="72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16AEF" w14:textId="77777777" w:rsidR="00F46213" w:rsidRDefault="00F46213">
      <w:r>
        <w:separator/>
      </w:r>
    </w:p>
  </w:endnote>
  <w:endnote w:type="continuationSeparator" w:id="0">
    <w:p w14:paraId="1A909438" w14:textId="77777777" w:rsidR="00F46213" w:rsidRDefault="00F46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HelveticaNeueLT Std">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Optima">
    <w:altName w:val="Calibri"/>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000D6" w14:textId="77777777" w:rsidR="00237230" w:rsidRDefault="002372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D32E5" w14:textId="63F1660D" w:rsidR="00237230" w:rsidRDefault="00F46213">
    <w:pPr>
      <w:pStyle w:val="Footer"/>
      <w:jc w:val="right"/>
    </w:pPr>
    <w:r>
      <w:rPr>
        <w:lang w:val="es-ES_tradnl"/>
      </w:rPr>
      <w:t>Formulario actualizado: 2.2023</w:t>
    </w:r>
    <w:r w:rsidR="00323C5C">
      <w:rPr>
        <w:lang w:val="es-ES_tradnl"/>
      </w:rPr>
      <w:t xml:space="preserve"> SPANISH</w:t>
    </w:r>
  </w:p>
  <w:p w14:paraId="08B66FC9" w14:textId="77777777" w:rsidR="00237230" w:rsidRDefault="00237230">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7627B" w14:textId="77777777" w:rsidR="00237230" w:rsidRDefault="00F46213">
    <w:pPr>
      <w:pStyle w:val="Footer"/>
      <w:jc w:val="center"/>
      <w:rPr>
        <w:rFonts w:ascii="Arial Narrow" w:hAnsi="Arial Narrow"/>
        <w:sz w:val="20"/>
        <w:szCs w:val="20"/>
      </w:rPr>
    </w:pPr>
    <w:r>
      <w:rPr>
        <w:rFonts w:ascii="Arial Narrow" w:eastAsia="Arial Narrow" w:hAnsi="Arial Narrow"/>
        <w:sz w:val="20"/>
        <w:szCs w:val="20"/>
        <w:lang w:val="es-ES_tradnl"/>
      </w:rPr>
      <w:tab/>
    </w:r>
    <w:r>
      <w:rPr>
        <w:rFonts w:ascii="Arial Narrow" w:eastAsia="Arial Narrow" w:hAnsi="Arial Narrow"/>
        <w:sz w:val="20"/>
        <w:szCs w:val="20"/>
        <w:lang w:val="es-ES_tradnl"/>
      </w:rPr>
      <w:tab/>
      <w:t xml:space="preserve">Página </w:t>
    </w:r>
    <w:r>
      <w:rPr>
        <w:rFonts w:ascii="Arial Narrow" w:hAnsi="Arial Narrow"/>
        <w:sz w:val="20"/>
        <w:szCs w:val="20"/>
      </w:rPr>
      <w:fldChar w:fldCharType="begin"/>
    </w:r>
    <w:r>
      <w:rPr>
        <w:rFonts w:ascii="Arial Narrow" w:hAnsi="Arial Narrow"/>
        <w:sz w:val="20"/>
        <w:szCs w:val="20"/>
      </w:rPr>
      <w:instrText xml:space="preserve"> PAGE </w:instrText>
    </w:r>
    <w:r>
      <w:rPr>
        <w:rFonts w:ascii="Arial Narrow" w:hAnsi="Arial Narrow"/>
        <w:sz w:val="20"/>
        <w:szCs w:val="20"/>
      </w:rPr>
      <w:fldChar w:fldCharType="separate"/>
    </w:r>
    <w:r>
      <w:rPr>
        <w:rFonts w:ascii="Arial Narrow" w:hAnsi="Arial Narrow"/>
        <w:noProof/>
        <w:sz w:val="20"/>
        <w:szCs w:val="20"/>
      </w:rPr>
      <w:t>1</w:t>
    </w:r>
    <w:r>
      <w:rPr>
        <w:rFonts w:ascii="Arial Narrow" w:hAnsi="Arial Narrow"/>
        <w:sz w:val="20"/>
        <w:szCs w:val="20"/>
      </w:rPr>
      <w:fldChar w:fldCharType="end"/>
    </w:r>
    <w:r>
      <w:rPr>
        <w:rFonts w:ascii="Arial Narrow" w:eastAsia="Arial Narrow" w:hAnsi="Arial Narrow"/>
        <w:sz w:val="20"/>
        <w:szCs w:val="20"/>
        <w:lang w:val="es-ES_tradnl"/>
      </w:rPr>
      <w:t xml:space="preserve"> de </w:t>
    </w:r>
    <w:r>
      <w:rPr>
        <w:rFonts w:ascii="Arial Narrow" w:hAnsi="Arial Narrow"/>
        <w:sz w:val="20"/>
        <w:szCs w:val="20"/>
      </w:rPr>
      <w:fldChar w:fldCharType="begin"/>
    </w:r>
    <w:r>
      <w:rPr>
        <w:rFonts w:ascii="Arial Narrow" w:hAnsi="Arial Narrow"/>
        <w:sz w:val="20"/>
        <w:szCs w:val="20"/>
      </w:rPr>
      <w:instrText xml:space="preserve"> NUMPAGES </w:instrText>
    </w:r>
    <w:r>
      <w:rPr>
        <w:rFonts w:ascii="Arial Narrow" w:hAnsi="Arial Narrow"/>
        <w:sz w:val="20"/>
        <w:szCs w:val="20"/>
      </w:rPr>
      <w:fldChar w:fldCharType="separate"/>
    </w:r>
    <w:r>
      <w:rPr>
        <w:rFonts w:ascii="Arial Narrow" w:hAnsi="Arial Narrow"/>
        <w:noProof/>
        <w:sz w:val="20"/>
        <w:szCs w:val="20"/>
      </w:rPr>
      <w:t>1</w:t>
    </w:r>
    <w:r>
      <w:rPr>
        <w:rFonts w:ascii="Arial Narrow" w:hAnsi="Arial Narrow"/>
        <w:sz w:val="20"/>
        <w:szCs w:val="20"/>
      </w:rPr>
      <w:fldChar w:fldCharType="end"/>
    </w:r>
    <w:r>
      <w:rPr>
        <w:rFonts w:ascii="Arial Narrow" w:eastAsia="Arial Narrow" w:hAnsi="Arial Narrow"/>
        <w:sz w:val="20"/>
        <w:szCs w:val="20"/>
        <w:lang w:val="es-ES_tradnl"/>
      </w:rPr>
      <w:t xml:space="preserve">                                                                                        DHS 8420 (10/09)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BA71E" w14:textId="77777777" w:rsidR="00F46213" w:rsidRDefault="00F46213">
      <w:r>
        <w:separator/>
      </w:r>
    </w:p>
  </w:footnote>
  <w:footnote w:type="continuationSeparator" w:id="0">
    <w:p w14:paraId="30664293" w14:textId="77777777" w:rsidR="00F46213" w:rsidRDefault="00F462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CFB38" w14:textId="77777777" w:rsidR="00237230" w:rsidRDefault="002372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08" w:type="dxa"/>
      <w:tblLook w:val="01E0" w:firstRow="1" w:lastRow="1" w:firstColumn="1" w:lastColumn="1" w:noHBand="0" w:noVBand="0"/>
    </w:tblPr>
    <w:tblGrid>
      <w:gridCol w:w="7668"/>
      <w:gridCol w:w="3240"/>
    </w:tblGrid>
    <w:tr w:rsidR="00237230" w14:paraId="0C83C348" w14:textId="77777777">
      <w:tc>
        <w:tcPr>
          <w:tcW w:w="7668" w:type="dxa"/>
          <w:tcBorders>
            <w:bottom w:val="single" w:sz="8" w:space="0" w:color="auto"/>
          </w:tcBorders>
          <w:vAlign w:val="bottom"/>
        </w:tcPr>
        <w:p w14:paraId="246DA557" w14:textId="77777777" w:rsidR="00237230" w:rsidRPr="00A13B99" w:rsidRDefault="00F46213">
          <w:pPr>
            <w:pStyle w:val="Header"/>
            <w:spacing w:before="480"/>
            <w:rPr>
              <w:rFonts w:ascii="HelveticaNeueLT Std" w:hAnsi="HelveticaNeueLT Std"/>
              <w:caps/>
              <w:sz w:val="20"/>
              <w:szCs w:val="20"/>
              <w:lang w:val="es-AR"/>
            </w:rPr>
          </w:pPr>
          <w:r>
            <w:rPr>
              <w:rFonts w:ascii="HelveticaNeueLT Std" w:eastAsia="HelveticaNeueLT Std" w:hAnsi="HelveticaNeueLT Std"/>
              <w:caps/>
              <w:sz w:val="20"/>
              <w:szCs w:val="20"/>
              <w:lang w:val="es-ES_tradnl"/>
            </w:rPr>
            <w:t>División de Salud Pública</w:t>
          </w:r>
        </w:p>
        <w:p w14:paraId="1D6CC204" w14:textId="77777777" w:rsidR="00237230" w:rsidRPr="00A13B99" w:rsidRDefault="00F46213">
          <w:pPr>
            <w:pStyle w:val="Header"/>
            <w:rPr>
              <w:rFonts w:ascii="Arial Narrow" w:hAnsi="Arial Narrow"/>
              <w:lang w:val="es-AR"/>
            </w:rPr>
          </w:pPr>
          <w:r>
            <w:rPr>
              <w:rFonts w:ascii="HelveticaNeueLT Std" w:eastAsia="HelveticaNeueLT Std" w:hAnsi="HelveticaNeueLT Std"/>
              <w:sz w:val="20"/>
              <w:szCs w:val="20"/>
              <w:lang w:val="es-ES_tradnl"/>
            </w:rPr>
            <w:t>Programa de Oportunidades de Vivienda en Sociedad de Oregon (OHOP)</w:t>
          </w:r>
        </w:p>
      </w:tc>
      <w:tc>
        <w:tcPr>
          <w:tcW w:w="3240" w:type="dxa"/>
          <w:vMerge w:val="restart"/>
          <w:tcMar>
            <w:left w:w="0" w:type="dxa"/>
            <w:right w:w="0" w:type="dxa"/>
          </w:tcMar>
        </w:tcPr>
        <w:p w14:paraId="705BCAE6" w14:textId="77777777" w:rsidR="00237230" w:rsidRDefault="00F46213">
          <w:pPr>
            <w:pStyle w:val="Header"/>
            <w:spacing w:before="80"/>
            <w:jc w:val="center"/>
            <w:rPr>
              <w:rFonts w:ascii="Arial" w:hAnsi="Arial" w:cs="Arial"/>
              <w:b/>
              <w:sz w:val="32"/>
              <w:szCs w:val="32"/>
            </w:rPr>
          </w:pPr>
          <w:r>
            <w:rPr>
              <w:rFonts w:ascii="Arial" w:hAnsi="Arial" w:cs="Arial"/>
              <w:b/>
              <w:noProof/>
              <w:sz w:val="32"/>
              <w:szCs w:val="32"/>
            </w:rPr>
            <w:drawing>
              <wp:inline distT="0" distB="0" distL="0" distR="0" wp14:anchorId="2EB9D62B" wp14:editId="2A59F54E">
                <wp:extent cx="1868805" cy="69977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68805" cy="699770"/>
                        </a:xfrm>
                        <a:prstGeom prst="rect">
                          <a:avLst/>
                        </a:prstGeom>
                        <a:noFill/>
                        <a:ln>
                          <a:noFill/>
                        </a:ln>
                      </pic:spPr>
                    </pic:pic>
                  </a:graphicData>
                </a:graphic>
              </wp:inline>
            </w:drawing>
          </w:r>
        </w:p>
      </w:tc>
    </w:tr>
    <w:tr w:rsidR="00237230" w14:paraId="3A9E7973" w14:textId="77777777">
      <w:tc>
        <w:tcPr>
          <w:tcW w:w="7668" w:type="dxa"/>
          <w:tcBorders>
            <w:top w:val="single" w:sz="8" w:space="0" w:color="auto"/>
          </w:tcBorders>
        </w:tcPr>
        <w:p w14:paraId="35E76006" w14:textId="77777777" w:rsidR="00237230" w:rsidRDefault="00237230">
          <w:pPr>
            <w:pStyle w:val="Header"/>
            <w:ind w:left="461"/>
            <w:rPr>
              <w:rFonts w:ascii="Optima" w:hAnsi="Optima"/>
              <w:sz w:val="20"/>
              <w:szCs w:val="20"/>
            </w:rPr>
          </w:pPr>
        </w:p>
      </w:tc>
      <w:tc>
        <w:tcPr>
          <w:tcW w:w="3240" w:type="dxa"/>
          <w:vMerge/>
        </w:tcPr>
        <w:p w14:paraId="085B88DF" w14:textId="77777777" w:rsidR="00237230" w:rsidRDefault="00237230">
          <w:pPr>
            <w:pStyle w:val="Header"/>
            <w:rPr>
              <w:rFonts w:ascii="Optima" w:hAnsi="Optima"/>
              <w:sz w:val="20"/>
              <w:szCs w:val="20"/>
            </w:rPr>
          </w:pPr>
        </w:p>
      </w:tc>
    </w:tr>
  </w:tbl>
  <w:p w14:paraId="6CA61195" w14:textId="77777777" w:rsidR="00237230" w:rsidRDefault="00237230">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08" w:type="dxa"/>
      <w:tblLook w:val="01E0" w:firstRow="1" w:lastRow="1" w:firstColumn="1" w:lastColumn="1" w:noHBand="0" w:noVBand="0"/>
    </w:tblPr>
    <w:tblGrid>
      <w:gridCol w:w="3807"/>
      <w:gridCol w:w="4536"/>
      <w:gridCol w:w="2565"/>
    </w:tblGrid>
    <w:tr w:rsidR="00237230" w:rsidRPr="00A13B99" w14:paraId="3CB248F6" w14:textId="77777777">
      <w:tc>
        <w:tcPr>
          <w:tcW w:w="3807" w:type="dxa"/>
        </w:tcPr>
        <w:p w14:paraId="2AEDE320" w14:textId="77777777" w:rsidR="00237230" w:rsidRDefault="00F46213">
          <w:pPr>
            <w:pStyle w:val="Header"/>
            <w:rPr>
              <w:rFonts w:ascii="Arial Narrow" w:hAnsi="Arial Narrow"/>
            </w:rPr>
          </w:pPr>
          <w:r>
            <w:rPr>
              <w:rFonts w:ascii="Arial Narrow" w:hAnsi="Arial Narrow"/>
              <w:noProof/>
            </w:rPr>
            <w:drawing>
              <wp:inline distT="0" distB="0" distL="0" distR="0" wp14:anchorId="58248854" wp14:editId="0C8ED3F0">
                <wp:extent cx="2273935" cy="5568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73935" cy="556895"/>
                        </a:xfrm>
                        <a:prstGeom prst="rect">
                          <a:avLst/>
                        </a:prstGeom>
                        <a:noFill/>
                        <a:ln>
                          <a:noFill/>
                        </a:ln>
                      </pic:spPr>
                    </pic:pic>
                  </a:graphicData>
                </a:graphic>
              </wp:inline>
            </w:drawing>
          </w:r>
        </w:p>
      </w:tc>
      <w:tc>
        <w:tcPr>
          <w:tcW w:w="7101" w:type="dxa"/>
          <w:gridSpan w:val="2"/>
          <w:tcMar>
            <w:left w:w="0" w:type="dxa"/>
            <w:right w:w="0" w:type="dxa"/>
          </w:tcMar>
          <w:vAlign w:val="center"/>
        </w:tcPr>
        <w:p w14:paraId="032EFD26" w14:textId="77777777" w:rsidR="00237230" w:rsidRPr="00A13B99" w:rsidRDefault="00F46213">
          <w:pPr>
            <w:pStyle w:val="Header"/>
            <w:jc w:val="center"/>
            <w:rPr>
              <w:rFonts w:ascii="Arial" w:hAnsi="Arial" w:cs="Arial"/>
              <w:b/>
              <w:sz w:val="32"/>
              <w:szCs w:val="32"/>
              <w:lang w:val="es-AR"/>
            </w:rPr>
          </w:pPr>
          <w:r>
            <w:rPr>
              <w:rFonts w:ascii="Arial" w:eastAsia="Arial" w:hAnsi="Arial" w:cs="Arial"/>
              <w:b/>
              <w:bCs/>
              <w:sz w:val="32"/>
              <w:szCs w:val="32"/>
              <w:lang w:val="es-ES_tradnl"/>
            </w:rPr>
            <w:t>Verificación de elegibilidad para los servicios de OHBHI</w:t>
          </w:r>
        </w:p>
      </w:tc>
    </w:tr>
    <w:tr w:rsidR="00237230" w:rsidRPr="00A13B99" w14:paraId="54602898" w14:textId="77777777">
      <w:tc>
        <w:tcPr>
          <w:tcW w:w="8343" w:type="dxa"/>
          <w:gridSpan w:val="2"/>
          <w:tcBorders>
            <w:bottom w:val="single" w:sz="8" w:space="0" w:color="auto"/>
          </w:tcBorders>
        </w:tcPr>
        <w:p w14:paraId="1EA5DB04" w14:textId="77777777" w:rsidR="00237230" w:rsidRPr="00A13B99" w:rsidRDefault="00F46213">
          <w:pPr>
            <w:pStyle w:val="Header"/>
            <w:ind w:left="461"/>
            <w:rPr>
              <w:rFonts w:ascii="Optima" w:hAnsi="Optima"/>
              <w:sz w:val="20"/>
              <w:szCs w:val="20"/>
              <w:lang w:val="es-AR"/>
            </w:rPr>
          </w:pPr>
          <w:r>
            <w:rPr>
              <w:rFonts w:ascii="Optima" w:eastAsia="Optima" w:hAnsi="Optima"/>
              <w:sz w:val="20"/>
              <w:szCs w:val="20"/>
              <w:lang w:val="es-ES_tradnl"/>
            </w:rPr>
            <w:t>División de Salud Pública</w:t>
          </w:r>
        </w:p>
        <w:p w14:paraId="5BCFE42B" w14:textId="77777777" w:rsidR="00237230" w:rsidRPr="00A13B99" w:rsidRDefault="00F46213">
          <w:pPr>
            <w:pStyle w:val="Header"/>
            <w:ind w:left="461"/>
            <w:rPr>
              <w:rFonts w:ascii="Optima" w:hAnsi="Optima"/>
              <w:sz w:val="20"/>
              <w:szCs w:val="20"/>
              <w:lang w:val="es-AR"/>
            </w:rPr>
          </w:pPr>
          <w:r>
            <w:rPr>
              <w:rFonts w:ascii="Optima" w:eastAsia="Optima" w:hAnsi="Optima"/>
              <w:sz w:val="20"/>
              <w:szCs w:val="20"/>
              <w:lang w:val="es-ES_tradnl"/>
            </w:rPr>
            <w:t>Programa de VIH/ETS/TB</w:t>
          </w:r>
        </w:p>
        <w:p w14:paraId="51713CE8" w14:textId="77777777" w:rsidR="00237230" w:rsidRPr="00A13B99" w:rsidRDefault="00F46213">
          <w:pPr>
            <w:pStyle w:val="Header"/>
            <w:ind w:left="461"/>
            <w:rPr>
              <w:rFonts w:ascii="Optima" w:hAnsi="Optima"/>
              <w:sz w:val="20"/>
              <w:szCs w:val="20"/>
              <w:lang w:val="es-AR"/>
            </w:rPr>
          </w:pPr>
          <w:r>
            <w:rPr>
              <w:rFonts w:ascii="Optima" w:eastAsia="Optima" w:hAnsi="Optima"/>
              <w:sz w:val="20"/>
              <w:szCs w:val="20"/>
              <w:lang w:val="es-ES_tradnl"/>
            </w:rPr>
            <w:t>Programa de Atención y Tratamiento del VIH</w:t>
          </w:r>
        </w:p>
        <w:p w14:paraId="003A70B8" w14:textId="77777777" w:rsidR="00237230" w:rsidRPr="00A13B99" w:rsidRDefault="00F46213">
          <w:pPr>
            <w:pStyle w:val="Header"/>
            <w:ind w:left="461"/>
            <w:rPr>
              <w:rFonts w:ascii="Optima" w:hAnsi="Optima"/>
              <w:sz w:val="20"/>
              <w:szCs w:val="20"/>
              <w:lang w:val="es-AR"/>
            </w:rPr>
          </w:pPr>
          <w:smartTag w:uri="urn:schemas-microsoft-com:office:smarttags" w:element="place">
            <w:smartTag w:uri="urn:schemas-microsoft-com:office:smarttags" w:element="State">
              <w:r>
                <w:rPr>
                  <w:rFonts w:ascii="Optima" w:eastAsia="Optima" w:hAnsi="Optima"/>
                  <w:sz w:val="20"/>
                  <w:szCs w:val="20"/>
                  <w:lang w:val="es-ES_tradnl"/>
                </w:rPr>
                <w:t>Iniciativa de Vivienda y Salud del Comportamiento de Oregon (OHBHI)</w:t>
              </w:r>
            </w:smartTag>
          </w:smartTag>
        </w:p>
      </w:tc>
      <w:tc>
        <w:tcPr>
          <w:tcW w:w="2565" w:type="dxa"/>
          <w:tcBorders>
            <w:bottom w:val="single" w:sz="8" w:space="0" w:color="auto"/>
          </w:tcBorders>
        </w:tcPr>
        <w:p w14:paraId="5D02ED8D" w14:textId="77777777" w:rsidR="00237230" w:rsidRPr="00A13B99" w:rsidRDefault="00237230">
          <w:pPr>
            <w:pStyle w:val="Header"/>
            <w:rPr>
              <w:rFonts w:ascii="Optima" w:hAnsi="Optima"/>
              <w:sz w:val="20"/>
              <w:szCs w:val="20"/>
              <w:lang w:val="es-AR"/>
            </w:rPr>
          </w:pPr>
        </w:p>
      </w:tc>
    </w:tr>
  </w:tbl>
  <w:p w14:paraId="08022670" w14:textId="77777777" w:rsidR="00237230" w:rsidRPr="00A13B99" w:rsidRDefault="00237230">
    <w:pPr>
      <w:pStyle w:val="Header"/>
      <w:rPr>
        <w:sz w:val="16"/>
        <w:szCs w:val="16"/>
        <w:lang w:val="es-A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F314D"/>
    <w:multiLevelType w:val="hybridMultilevel"/>
    <w:tmpl w:val="5DE0DCE4"/>
    <w:lvl w:ilvl="0" w:tplc="0B9246E6">
      <w:start w:val="1"/>
      <w:numFmt w:val="upperLetter"/>
      <w:lvlText w:val="%1."/>
      <w:lvlJc w:val="left"/>
      <w:pPr>
        <w:ind w:left="720" w:hanging="360"/>
      </w:pPr>
      <w:rPr>
        <w:rFonts w:ascii="Arial" w:hAnsi="Arial" w:cs="Arial" w:hint="default"/>
        <w:b w:val="0"/>
        <w:i/>
        <w:u w:val="none"/>
      </w:rPr>
    </w:lvl>
    <w:lvl w:ilvl="1" w:tplc="5B2E5988" w:tentative="1">
      <w:start w:val="1"/>
      <w:numFmt w:val="lowerLetter"/>
      <w:lvlText w:val="%2."/>
      <w:lvlJc w:val="left"/>
      <w:pPr>
        <w:ind w:left="1440" w:hanging="360"/>
      </w:pPr>
      <w:rPr>
        <w:rFonts w:cs="Times New Roman"/>
      </w:rPr>
    </w:lvl>
    <w:lvl w:ilvl="2" w:tplc="37089852" w:tentative="1">
      <w:start w:val="1"/>
      <w:numFmt w:val="lowerRoman"/>
      <w:lvlText w:val="%3."/>
      <w:lvlJc w:val="right"/>
      <w:pPr>
        <w:ind w:left="2160" w:hanging="180"/>
      </w:pPr>
      <w:rPr>
        <w:rFonts w:cs="Times New Roman"/>
      </w:rPr>
    </w:lvl>
    <w:lvl w:ilvl="3" w:tplc="249266DA" w:tentative="1">
      <w:start w:val="1"/>
      <w:numFmt w:val="decimal"/>
      <w:lvlText w:val="%4."/>
      <w:lvlJc w:val="left"/>
      <w:pPr>
        <w:ind w:left="2880" w:hanging="360"/>
      </w:pPr>
      <w:rPr>
        <w:rFonts w:cs="Times New Roman"/>
      </w:rPr>
    </w:lvl>
    <w:lvl w:ilvl="4" w:tplc="3814CC24" w:tentative="1">
      <w:start w:val="1"/>
      <w:numFmt w:val="lowerLetter"/>
      <w:lvlText w:val="%5."/>
      <w:lvlJc w:val="left"/>
      <w:pPr>
        <w:ind w:left="3600" w:hanging="360"/>
      </w:pPr>
      <w:rPr>
        <w:rFonts w:cs="Times New Roman"/>
      </w:rPr>
    </w:lvl>
    <w:lvl w:ilvl="5" w:tplc="3042CE7C" w:tentative="1">
      <w:start w:val="1"/>
      <w:numFmt w:val="lowerRoman"/>
      <w:lvlText w:val="%6."/>
      <w:lvlJc w:val="right"/>
      <w:pPr>
        <w:ind w:left="4320" w:hanging="180"/>
      </w:pPr>
      <w:rPr>
        <w:rFonts w:cs="Times New Roman"/>
      </w:rPr>
    </w:lvl>
    <w:lvl w:ilvl="6" w:tplc="F56CB520" w:tentative="1">
      <w:start w:val="1"/>
      <w:numFmt w:val="decimal"/>
      <w:lvlText w:val="%7."/>
      <w:lvlJc w:val="left"/>
      <w:pPr>
        <w:ind w:left="5040" w:hanging="360"/>
      </w:pPr>
      <w:rPr>
        <w:rFonts w:cs="Times New Roman"/>
      </w:rPr>
    </w:lvl>
    <w:lvl w:ilvl="7" w:tplc="FE7A3608" w:tentative="1">
      <w:start w:val="1"/>
      <w:numFmt w:val="lowerLetter"/>
      <w:lvlText w:val="%8."/>
      <w:lvlJc w:val="left"/>
      <w:pPr>
        <w:ind w:left="5760" w:hanging="360"/>
      </w:pPr>
      <w:rPr>
        <w:rFonts w:cs="Times New Roman"/>
      </w:rPr>
    </w:lvl>
    <w:lvl w:ilvl="8" w:tplc="387C58F6" w:tentative="1">
      <w:start w:val="1"/>
      <w:numFmt w:val="lowerRoman"/>
      <w:lvlText w:val="%9."/>
      <w:lvlJc w:val="right"/>
      <w:pPr>
        <w:ind w:left="6480" w:hanging="180"/>
      </w:pPr>
      <w:rPr>
        <w:rFonts w:cs="Times New Roman"/>
      </w:rPr>
    </w:lvl>
  </w:abstractNum>
  <w:abstractNum w:abstractNumId="1" w15:restartNumberingAfterBreak="0">
    <w:nsid w:val="12254D1A"/>
    <w:multiLevelType w:val="hybridMultilevel"/>
    <w:tmpl w:val="38DE00E0"/>
    <w:lvl w:ilvl="0" w:tplc="2368B216">
      <w:start w:val="1"/>
      <w:numFmt w:val="bullet"/>
      <w:lvlText w:val=""/>
      <w:lvlJc w:val="left"/>
      <w:pPr>
        <w:ind w:left="1440" w:hanging="360"/>
      </w:pPr>
      <w:rPr>
        <w:rFonts w:ascii="Webdings" w:hAnsi="Webdings" w:hint="default"/>
      </w:rPr>
    </w:lvl>
    <w:lvl w:ilvl="1" w:tplc="8D567F58" w:tentative="1">
      <w:start w:val="1"/>
      <w:numFmt w:val="bullet"/>
      <w:lvlText w:val="o"/>
      <w:lvlJc w:val="left"/>
      <w:pPr>
        <w:ind w:left="2160" w:hanging="360"/>
      </w:pPr>
      <w:rPr>
        <w:rFonts w:ascii="Courier New" w:hAnsi="Courier New" w:hint="default"/>
      </w:rPr>
    </w:lvl>
    <w:lvl w:ilvl="2" w:tplc="CD18CC1E" w:tentative="1">
      <w:start w:val="1"/>
      <w:numFmt w:val="bullet"/>
      <w:lvlText w:val=""/>
      <w:lvlJc w:val="left"/>
      <w:pPr>
        <w:ind w:left="2880" w:hanging="360"/>
      </w:pPr>
      <w:rPr>
        <w:rFonts w:ascii="Wingdings" w:hAnsi="Wingdings" w:hint="default"/>
      </w:rPr>
    </w:lvl>
    <w:lvl w:ilvl="3" w:tplc="15B4DEE2" w:tentative="1">
      <w:start w:val="1"/>
      <w:numFmt w:val="bullet"/>
      <w:lvlText w:val=""/>
      <w:lvlJc w:val="left"/>
      <w:pPr>
        <w:ind w:left="3600" w:hanging="360"/>
      </w:pPr>
      <w:rPr>
        <w:rFonts w:ascii="Symbol" w:hAnsi="Symbol" w:hint="default"/>
      </w:rPr>
    </w:lvl>
    <w:lvl w:ilvl="4" w:tplc="1160D8A6" w:tentative="1">
      <w:start w:val="1"/>
      <w:numFmt w:val="bullet"/>
      <w:lvlText w:val="o"/>
      <w:lvlJc w:val="left"/>
      <w:pPr>
        <w:ind w:left="4320" w:hanging="360"/>
      </w:pPr>
      <w:rPr>
        <w:rFonts w:ascii="Courier New" w:hAnsi="Courier New" w:hint="default"/>
      </w:rPr>
    </w:lvl>
    <w:lvl w:ilvl="5" w:tplc="0458F374" w:tentative="1">
      <w:start w:val="1"/>
      <w:numFmt w:val="bullet"/>
      <w:lvlText w:val=""/>
      <w:lvlJc w:val="left"/>
      <w:pPr>
        <w:ind w:left="5040" w:hanging="360"/>
      </w:pPr>
      <w:rPr>
        <w:rFonts w:ascii="Wingdings" w:hAnsi="Wingdings" w:hint="default"/>
      </w:rPr>
    </w:lvl>
    <w:lvl w:ilvl="6" w:tplc="558A20C0" w:tentative="1">
      <w:start w:val="1"/>
      <w:numFmt w:val="bullet"/>
      <w:lvlText w:val=""/>
      <w:lvlJc w:val="left"/>
      <w:pPr>
        <w:ind w:left="5760" w:hanging="360"/>
      </w:pPr>
      <w:rPr>
        <w:rFonts w:ascii="Symbol" w:hAnsi="Symbol" w:hint="default"/>
      </w:rPr>
    </w:lvl>
    <w:lvl w:ilvl="7" w:tplc="AEE4ED42" w:tentative="1">
      <w:start w:val="1"/>
      <w:numFmt w:val="bullet"/>
      <w:lvlText w:val="o"/>
      <w:lvlJc w:val="left"/>
      <w:pPr>
        <w:ind w:left="6480" w:hanging="360"/>
      </w:pPr>
      <w:rPr>
        <w:rFonts w:ascii="Courier New" w:hAnsi="Courier New" w:hint="default"/>
      </w:rPr>
    </w:lvl>
    <w:lvl w:ilvl="8" w:tplc="9670D36E" w:tentative="1">
      <w:start w:val="1"/>
      <w:numFmt w:val="bullet"/>
      <w:lvlText w:val=""/>
      <w:lvlJc w:val="left"/>
      <w:pPr>
        <w:ind w:left="7200" w:hanging="360"/>
      </w:pPr>
      <w:rPr>
        <w:rFonts w:ascii="Wingdings" w:hAnsi="Wingdings" w:hint="default"/>
      </w:rPr>
    </w:lvl>
  </w:abstractNum>
  <w:abstractNum w:abstractNumId="2" w15:restartNumberingAfterBreak="0">
    <w:nsid w:val="272A2F42"/>
    <w:multiLevelType w:val="hybridMultilevel"/>
    <w:tmpl w:val="6E4E44E0"/>
    <w:lvl w:ilvl="0" w:tplc="8392DE2C">
      <w:start w:val="1"/>
      <w:numFmt w:val="upperLetter"/>
      <w:lvlText w:val="%1."/>
      <w:lvlJc w:val="left"/>
      <w:pPr>
        <w:ind w:left="720" w:hanging="360"/>
      </w:pPr>
      <w:rPr>
        <w:rFonts w:cs="Times New Roman"/>
      </w:rPr>
    </w:lvl>
    <w:lvl w:ilvl="1" w:tplc="C96832A4" w:tentative="1">
      <w:start w:val="1"/>
      <w:numFmt w:val="lowerLetter"/>
      <w:lvlText w:val="%2."/>
      <w:lvlJc w:val="left"/>
      <w:pPr>
        <w:ind w:left="1440" w:hanging="360"/>
      </w:pPr>
      <w:rPr>
        <w:rFonts w:cs="Times New Roman"/>
      </w:rPr>
    </w:lvl>
    <w:lvl w:ilvl="2" w:tplc="15C6CD2C" w:tentative="1">
      <w:start w:val="1"/>
      <w:numFmt w:val="lowerRoman"/>
      <w:lvlText w:val="%3."/>
      <w:lvlJc w:val="right"/>
      <w:pPr>
        <w:ind w:left="2160" w:hanging="180"/>
      </w:pPr>
      <w:rPr>
        <w:rFonts w:cs="Times New Roman"/>
      </w:rPr>
    </w:lvl>
    <w:lvl w:ilvl="3" w:tplc="867CB200" w:tentative="1">
      <w:start w:val="1"/>
      <w:numFmt w:val="decimal"/>
      <w:lvlText w:val="%4."/>
      <w:lvlJc w:val="left"/>
      <w:pPr>
        <w:ind w:left="2880" w:hanging="360"/>
      </w:pPr>
      <w:rPr>
        <w:rFonts w:cs="Times New Roman"/>
      </w:rPr>
    </w:lvl>
    <w:lvl w:ilvl="4" w:tplc="1A2C5264" w:tentative="1">
      <w:start w:val="1"/>
      <w:numFmt w:val="lowerLetter"/>
      <w:lvlText w:val="%5."/>
      <w:lvlJc w:val="left"/>
      <w:pPr>
        <w:ind w:left="3600" w:hanging="360"/>
      </w:pPr>
      <w:rPr>
        <w:rFonts w:cs="Times New Roman"/>
      </w:rPr>
    </w:lvl>
    <w:lvl w:ilvl="5" w:tplc="23025F42" w:tentative="1">
      <w:start w:val="1"/>
      <w:numFmt w:val="lowerRoman"/>
      <w:lvlText w:val="%6."/>
      <w:lvlJc w:val="right"/>
      <w:pPr>
        <w:ind w:left="4320" w:hanging="180"/>
      </w:pPr>
      <w:rPr>
        <w:rFonts w:cs="Times New Roman"/>
      </w:rPr>
    </w:lvl>
    <w:lvl w:ilvl="6" w:tplc="F7AAF75A" w:tentative="1">
      <w:start w:val="1"/>
      <w:numFmt w:val="decimal"/>
      <w:lvlText w:val="%7."/>
      <w:lvlJc w:val="left"/>
      <w:pPr>
        <w:ind w:left="5040" w:hanging="360"/>
      </w:pPr>
      <w:rPr>
        <w:rFonts w:cs="Times New Roman"/>
      </w:rPr>
    </w:lvl>
    <w:lvl w:ilvl="7" w:tplc="ED44ECE0" w:tentative="1">
      <w:start w:val="1"/>
      <w:numFmt w:val="lowerLetter"/>
      <w:lvlText w:val="%8."/>
      <w:lvlJc w:val="left"/>
      <w:pPr>
        <w:ind w:left="5760" w:hanging="360"/>
      </w:pPr>
      <w:rPr>
        <w:rFonts w:cs="Times New Roman"/>
      </w:rPr>
    </w:lvl>
    <w:lvl w:ilvl="8" w:tplc="FBE89F02" w:tentative="1">
      <w:start w:val="1"/>
      <w:numFmt w:val="lowerRoman"/>
      <w:lvlText w:val="%9."/>
      <w:lvlJc w:val="right"/>
      <w:pPr>
        <w:ind w:left="6480" w:hanging="180"/>
      </w:pPr>
      <w:rPr>
        <w:rFonts w:cs="Times New Roman"/>
      </w:rPr>
    </w:lvl>
  </w:abstractNum>
  <w:abstractNum w:abstractNumId="3" w15:restartNumberingAfterBreak="0">
    <w:nsid w:val="51B42FA5"/>
    <w:multiLevelType w:val="hybridMultilevel"/>
    <w:tmpl w:val="8EB8A262"/>
    <w:lvl w:ilvl="0" w:tplc="19C2783C">
      <w:start w:val="1"/>
      <w:numFmt w:val="bullet"/>
      <w:lvlText w:val=""/>
      <w:lvlJc w:val="left"/>
      <w:pPr>
        <w:tabs>
          <w:tab w:val="num" w:pos="800"/>
        </w:tabs>
        <w:ind w:left="800" w:hanging="360"/>
      </w:pPr>
      <w:rPr>
        <w:rFonts w:ascii="Wingdings" w:hAnsi="Wingdings" w:hint="default"/>
      </w:rPr>
    </w:lvl>
    <w:lvl w:ilvl="1" w:tplc="FD52DE42" w:tentative="1">
      <w:start w:val="1"/>
      <w:numFmt w:val="bullet"/>
      <w:lvlText w:val="o"/>
      <w:lvlJc w:val="left"/>
      <w:pPr>
        <w:tabs>
          <w:tab w:val="num" w:pos="1520"/>
        </w:tabs>
        <w:ind w:left="1520" w:hanging="360"/>
      </w:pPr>
      <w:rPr>
        <w:rFonts w:ascii="Courier New" w:hAnsi="Courier New" w:hint="default"/>
      </w:rPr>
    </w:lvl>
    <w:lvl w:ilvl="2" w:tplc="38FEF5D6" w:tentative="1">
      <w:start w:val="1"/>
      <w:numFmt w:val="bullet"/>
      <w:lvlText w:val=""/>
      <w:lvlJc w:val="left"/>
      <w:pPr>
        <w:tabs>
          <w:tab w:val="num" w:pos="2240"/>
        </w:tabs>
        <w:ind w:left="2240" w:hanging="360"/>
      </w:pPr>
      <w:rPr>
        <w:rFonts w:ascii="Wingdings" w:hAnsi="Wingdings" w:hint="default"/>
      </w:rPr>
    </w:lvl>
    <w:lvl w:ilvl="3" w:tplc="B57A97C2" w:tentative="1">
      <w:start w:val="1"/>
      <w:numFmt w:val="bullet"/>
      <w:lvlText w:val=""/>
      <w:lvlJc w:val="left"/>
      <w:pPr>
        <w:tabs>
          <w:tab w:val="num" w:pos="2960"/>
        </w:tabs>
        <w:ind w:left="2960" w:hanging="360"/>
      </w:pPr>
      <w:rPr>
        <w:rFonts w:ascii="Symbol" w:hAnsi="Symbol" w:hint="default"/>
      </w:rPr>
    </w:lvl>
    <w:lvl w:ilvl="4" w:tplc="5FE89E1C" w:tentative="1">
      <w:start w:val="1"/>
      <w:numFmt w:val="bullet"/>
      <w:lvlText w:val="o"/>
      <w:lvlJc w:val="left"/>
      <w:pPr>
        <w:tabs>
          <w:tab w:val="num" w:pos="3680"/>
        </w:tabs>
        <w:ind w:left="3680" w:hanging="360"/>
      </w:pPr>
      <w:rPr>
        <w:rFonts w:ascii="Courier New" w:hAnsi="Courier New" w:hint="default"/>
      </w:rPr>
    </w:lvl>
    <w:lvl w:ilvl="5" w:tplc="370C3BB8" w:tentative="1">
      <w:start w:val="1"/>
      <w:numFmt w:val="bullet"/>
      <w:lvlText w:val=""/>
      <w:lvlJc w:val="left"/>
      <w:pPr>
        <w:tabs>
          <w:tab w:val="num" w:pos="4400"/>
        </w:tabs>
        <w:ind w:left="4400" w:hanging="360"/>
      </w:pPr>
      <w:rPr>
        <w:rFonts w:ascii="Wingdings" w:hAnsi="Wingdings" w:hint="default"/>
      </w:rPr>
    </w:lvl>
    <w:lvl w:ilvl="6" w:tplc="4C34F914" w:tentative="1">
      <w:start w:val="1"/>
      <w:numFmt w:val="bullet"/>
      <w:lvlText w:val=""/>
      <w:lvlJc w:val="left"/>
      <w:pPr>
        <w:tabs>
          <w:tab w:val="num" w:pos="5120"/>
        </w:tabs>
        <w:ind w:left="5120" w:hanging="360"/>
      </w:pPr>
      <w:rPr>
        <w:rFonts w:ascii="Symbol" w:hAnsi="Symbol" w:hint="default"/>
      </w:rPr>
    </w:lvl>
    <w:lvl w:ilvl="7" w:tplc="036473E2" w:tentative="1">
      <w:start w:val="1"/>
      <w:numFmt w:val="bullet"/>
      <w:lvlText w:val="o"/>
      <w:lvlJc w:val="left"/>
      <w:pPr>
        <w:tabs>
          <w:tab w:val="num" w:pos="5840"/>
        </w:tabs>
        <w:ind w:left="5840" w:hanging="360"/>
      </w:pPr>
      <w:rPr>
        <w:rFonts w:ascii="Courier New" w:hAnsi="Courier New" w:hint="default"/>
      </w:rPr>
    </w:lvl>
    <w:lvl w:ilvl="8" w:tplc="19D2CE90" w:tentative="1">
      <w:start w:val="1"/>
      <w:numFmt w:val="bullet"/>
      <w:lvlText w:val=""/>
      <w:lvlJc w:val="left"/>
      <w:pPr>
        <w:tabs>
          <w:tab w:val="num" w:pos="6560"/>
        </w:tabs>
        <w:ind w:left="6560" w:hanging="360"/>
      </w:pPr>
      <w:rPr>
        <w:rFonts w:ascii="Wingdings" w:hAnsi="Wingdings" w:hint="default"/>
      </w:rPr>
    </w:lvl>
  </w:abstractNum>
  <w:abstractNum w:abstractNumId="4" w15:restartNumberingAfterBreak="0">
    <w:nsid w:val="5C2828C1"/>
    <w:multiLevelType w:val="hybridMultilevel"/>
    <w:tmpl w:val="50589F58"/>
    <w:lvl w:ilvl="0" w:tplc="5E16F5EC">
      <w:start w:val="1"/>
      <w:numFmt w:val="decimal"/>
      <w:lvlText w:val="%1."/>
      <w:lvlJc w:val="left"/>
      <w:pPr>
        <w:tabs>
          <w:tab w:val="num" w:pos="720"/>
        </w:tabs>
        <w:ind w:left="360" w:hanging="360"/>
      </w:pPr>
      <w:rPr>
        <w:rFonts w:cs="Times New Roman" w:hint="default"/>
      </w:rPr>
    </w:lvl>
    <w:lvl w:ilvl="1" w:tplc="13540266" w:tentative="1">
      <w:start w:val="1"/>
      <w:numFmt w:val="lowerLetter"/>
      <w:lvlText w:val="%2."/>
      <w:lvlJc w:val="left"/>
      <w:pPr>
        <w:tabs>
          <w:tab w:val="num" w:pos="1440"/>
        </w:tabs>
        <w:ind w:left="1440" w:hanging="360"/>
      </w:pPr>
      <w:rPr>
        <w:rFonts w:cs="Times New Roman"/>
      </w:rPr>
    </w:lvl>
    <w:lvl w:ilvl="2" w:tplc="85EC40D4" w:tentative="1">
      <w:start w:val="1"/>
      <w:numFmt w:val="lowerRoman"/>
      <w:lvlText w:val="%3."/>
      <w:lvlJc w:val="right"/>
      <w:pPr>
        <w:tabs>
          <w:tab w:val="num" w:pos="2160"/>
        </w:tabs>
        <w:ind w:left="2160" w:hanging="180"/>
      </w:pPr>
      <w:rPr>
        <w:rFonts w:cs="Times New Roman"/>
      </w:rPr>
    </w:lvl>
    <w:lvl w:ilvl="3" w:tplc="779ABAE8" w:tentative="1">
      <w:start w:val="1"/>
      <w:numFmt w:val="decimal"/>
      <w:lvlText w:val="%4."/>
      <w:lvlJc w:val="left"/>
      <w:pPr>
        <w:tabs>
          <w:tab w:val="num" w:pos="2880"/>
        </w:tabs>
        <w:ind w:left="2880" w:hanging="360"/>
      </w:pPr>
      <w:rPr>
        <w:rFonts w:cs="Times New Roman"/>
      </w:rPr>
    </w:lvl>
    <w:lvl w:ilvl="4" w:tplc="EBEC6BCE" w:tentative="1">
      <w:start w:val="1"/>
      <w:numFmt w:val="lowerLetter"/>
      <w:lvlText w:val="%5."/>
      <w:lvlJc w:val="left"/>
      <w:pPr>
        <w:tabs>
          <w:tab w:val="num" w:pos="3600"/>
        </w:tabs>
        <w:ind w:left="3600" w:hanging="360"/>
      </w:pPr>
      <w:rPr>
        <w:rFonts w:cs="Times New Roman"/>
      </w:rPr>
    </w:lvl>
    <w:lvl w:ilvl="5" w:tplc="3C6C5B34" w:tentative="1">
      <w:start w:val="1"/>
      <w:numFmt w:val="lowerRoman"/>
      <w:lvlText w:val="%6."/>
      <w:lvlJc w:val="right"/>
      <w:pPr>
        <w:tabs>
          <w:tab w:val="num" w:pos="4320"/>
        </w:tabs>
        <w:ind w:left="4320" w:hanging="180"/>
      </w:pPr>
      <w:rPr>
        <w:rFonts w:cs="Times New Roman"/>
      </w:rPr>
    </w:lvl>
    <w:lvl w:ilvl="6" w:tplc="53FEC1B2" w:tentative="1">
      <w:start w:val="1"/>
      <w:numFmt w:val="decimal"/>
      <w:lvlText w:val="%7."/>
      <w:lvlJc w:val="left"/>
      <w:pPr>
        <w:tabs>
          <w:tab w:val="num" w:pos="5040"/>
        </w:tabs>
        <w:ind w:left="5040" w:hanging="360"/>
      </w:pPr>
      <w:rPr>
        <w:rFonts w:cs="Times New Roman"/>
      </w:rPr>
    </w:lvl>
    <w:lvl w:ilvl="7" w:tplc="6B60BCFC" w:tentative="1">
      <w:start w:val="1"/>
      <w:numFmt w:val="lowerLetter"/>
      <w:lvlText w:val="%8."/>
      <w:lvlJc w:val="left"/>
      <w:pPr>
        <w:tabs>
          <w:tab w:val="num" w:pos="5760"/>
        </w:tabs>
        <w:ind w:left="5760" w:hanging="360"/>
      </w:pPr>
      <w:rPr>
        <w:rFonts w:cs="Times New Roman"/>
      </w:rPr>
    </w:lvl>
    <w:lvl w:ilvl="8" w:tplc="C82249C2" w:tentative="1">
      <w:start w:val="1"/>
      <w:numFmt w:val="lowerRoman"/>
      <w:lvlText w:val="%9."/>
      <w:lvlJc w:val="right"/>
      <w:pPr>
        <w:tabs>
          <w:tab w:val="num" w:pos="6480"/>
        </w:tabs>
        <w:ind w:left="6480" w:hanging="180"/>
      </w:pPr>
      <w:rPr>
        <w:rFonts w:cs="Times New Roman"/>
      </w:rPr>
    </w:lvl>
  </w:abstractNum>
  <w:abstractNum w:abstractNumId="5" w15:restartNumberingAfterBreak="0">
    <w:nsid w:val="5DEA36D8"/>
    <w:multiLevelType w:val="hybridMultilevel"/>
    <w:tmpl w:val="39F25168"/>
    <w:lvl w:ilvl="0" w:tplc="CC067AB4">
      <w:start w:val="1"/>
      <w:numFmt w:val="decimal"/>
      <w:lvlText w:val="%1."/>
      <w:lvlJc w:val="left"/>
      <w:pPr>
        <w:tabs>
          <w:tab w:val="num" w:pos="720"/>
        </w:tabs>
        <w:ind w:left="720" w:hanging="360"/>
      </w:pPr>
      <w:rPr>
        <w:rFonts w:cs="Times New Roman" w:hint="default"/>
      </w:rPr>
    </w:lvl>
    <w:lvl w:ilvl="1" w:tplc="D930A452" w:tentative="1">
      <w:start w:val="1"/>
      <w:numFmt w:val="lowerLetter"/>
      <w:lvlText w:val="%2."/>
      <w:lvlJc w:val="left"/>
      <w:pPr>
        <w:tabs>
          <w:tab w:val="num" w:pos="1440"/>
        </w:tabs>
        <w:ind w:left="1440" w:hanging="360"/>
      </w:pPr>
      <w:rPr>
        <w:rFonts w:cs="Times New Roman"/>
      </w:rPr>
    </w:lvl>
    <w:lvl w:ilvl="2" w:tplc="724EAFBA" w:tentative="1">
      <w:start w:val="1"/>
      <w:numFmt w:val="lowerRoman"/>
      <w:lvlText w:val="%3."/>
      <w:lvlJc w:val="right"/>
      <w:pPr>
        <w:tabs>
          <w:tab w:val="num" w:pos="2160"/>
        </w:tabs>
        <w:ind w:left="2160" w:hanging="180"/>
      </w:pPr>
      <w:rPr>
        <w:rFonts w:cs="Times New Roman"/>
      </w:rPr>
    </w:lvl>
    <w:lvl w:ilvl="3" w:tplc="E7404770" w:tentative="1">
      <w:start w:val="1"/>
      <w:numFmt w:val="decimal"/>
      <w:lvlText w:val="%4."/>
      <w:lvlJc w:val="left"/>
      <w:pPr>
        <w:tabs>
          <w:tab w:val="num" w:pos="2880"/>
        </w:tabs>
        <w:ind w:left="2880" w:hanging="360"/>
      </w:pPr>
      <w:rPr>
        <w:rFonts w:cs="Times New Roman"/>
      </w:rPr>
    </w:lvl>
    <w:lvl w:ilvl="4" w:tplc="107CD800" w:tentative="1">
      <w:start w:val="1"/>
      <w:numFmt w:val="lowerLetter"/>
      <w:lvlText w:val="%5."/>
      <w:lvlJc w:val="left"/>
      <w:pPr>
        <w:tabs>
          <w:tab w:val="num" w:pos="3600"/>
        </w:tabs>
        <w:ind w:left="3600" w:hanging="360"/>
      </w:pPr>
      <w:rPr>
        <w:rFonts w:cs="Times New Roman"/>
      </w:rPr>
    </w:lvl>
    <w:lvl w:ilvl="5" w:tplc="0B1A5D26" w:tentative="1">
      <w:start w:val="1"/>
      <w:numFmt w:val="lowerRoman"/>
      <w:lvlText w:val="%6."/>
      <w:lvlJc w:val="right"/>
      <w:pPr>
        <w:tabs>
          <w:tab w:val="num" w:pos="4320"/>
        </w:tabs>
        <w:ind w:left="4320" w:hanging="180"/>
      </w:pPr>
      <w:rPr>
        <w:rFonts w:cs="Times New Roman"/>
      </w:rPr>
    </w:lvl>
    <w:lvl w:ilvl="6" w:tplc="06925E20" w:tentative="1">
      <w:start w:val="1"/>
      <w:numFmt w:val="decimal"/>
      <w:lvlText w:val="%7."/>
      <w:lvlJc w:val="left"/>
      <w:pPr>
        <w:tabs>
          <w:tab w:val="num" w:pos="5040"/>
        </w:tabs>
        <w:ind w:left="5040" w:hanging="360"/>
      </w:pPr>
      <w:rPr>
        <w:rFonts w:cs="Times New Roman"/>
      </w:rPr>
    </w:lvl>
    <w:lvl w:ilvl="7" w:tplc="6BC84EE0" w:tentative="1">
      <w:start w:val="1"/>
      <w:numFmt w:val="lowerLetter"/>
      <w:lvlText w:val="%8."/>
      <w:lvlJc w:val="left"/>
      <w:pPr>
        <w:tabs>
          <w:tab w:val="num" w:pos="5760"/>
        </w:tabs>
        <w:ind w:left="5760" w:hanging="360"/>
      </w:pPr>
      <w:rPr>
        <w:rFonts w:cs="Times New Roman"/>
      </w:rPr>
    </w:lvl>
    <w:lvl w:ilvl="8" w:tplc="7AE2C374" w:tentative="1">
      <w:start w:val="1"/>
      <w:numFmt w:val="lowerRoman"/>
      <w:lvlText w:val="%9."/>
      <w:lvlJc w:val="right"/>
      <w:pPr>
        <w:tabs>
          <w:tab w:val="num" w:pos="6480"/>
        </w:tabs>
        <w:ind w:left="6480" w:hanging="180"/>
      </w:pPr>
      <w:rPr>
        <w:rFonts w:cs="Times New Roman"/>
      </w:rPr>
    </w:lvl>
  </w:abstractNum>
  <w:abstractNum w:abstractNumId="6" w15:restartNumberingAfterBreak="0">
    <w:nsid w:val="6A003F3A"/>
    <w:multiLevelType w:val="hybridMultilevel"/>
    <w:tmpl w:val="5584203E"/>
    <w:lvl w:ilvl="0" w:tplc="6C8E23C6">
      <w:start w:val="1"/>
      <w:numFmt w:val="upperLetter"/>
      <w:lvlText w:val="%1."/>
      <w:lvlJc w:val="left"/>
      <w:pPr>
        <w:ind w:left="720" w:hanging="360"/>
      </w:pPr>
      <w:rPr>
        <w:rFonts w:ascii="Arial" w:hAnsi="Arial" w:cs="Arial" w:hint="default"/>
        <w:i/>
        <w:sz w:val="22"/>
      </w:rPr>
    </w:lvl>
    <w:lvl w:ilvl="1" w:tplc="B1AC9268" w:tentative="1">
      <w:start w:val="1"/>
      <w:numFmt w:val="lowerLetter"/>
      <w:lvlText w:val="%2."/>
      <w:lvlJc w:val="left"/>
      <w:pPr>
        <w:ind w:left="1440" w:hanging="360"/>
      </w:pPr>
      <w:rPr>
        <w:rFonts w:cs="Times New Roman"/>
      </w:rPr>
    </w:lvl>
    <w:lvl w:ilvl="2" w:tplc="44003774" w:tentative="1">
      <w:start w:val="1"/>
      <w:numFmt w:val="lowerRoman"/>
      <w:lvlText w:val="%3."/>
      <w:lvlJc w:val="right"/>
      <w:pPr>
        <w:ind w:left="2160" w:hanging="180"/>
      </w:pPr>
      <w:rPr>
        <w:rFonts w:cs="Times New Roman"/>
      </w:rPr>
    </w:lvl>
    <w:lvl w:ilvl="3" w:tplc="DD8E38B8" w:tentative="1">
      <w:start w:val="1"/>
      <w:numFmt w:val="decimal"/>
      <w:lvlText w:val="%4."/>
      <w:lvlJc w:val="left"/>
      <w:pPr>
        <w:ind w:left="2880" w:hanging="360"/>
      </w:pPr>
      <w:rPr>
        <w:rFonts w:cs="Times New Roman"/>
      </w:rPr>
    </w:lvl>
    <w:lvl w:ilvl="4" w:tplc="77A470D6" w:tentative="1">
      <w:start w:val="1"/>
      <w:numFmt w:val="lowerLetter"/>
      <w:lvlText w:val="%5."/>
      <w:lvlJc w:val="left"/>
      <w:pPr>
        <w:ind w:left="3600" w:hanging="360"/>
      </w:pPr>
      <w:rPr>
        <w:rFonts w:cs="Times New Roman"/>
      </w:rPr>
    </w:lvl>
    <w:lvl w:ilvl="5" w:tplc="5C522924" w:tentative="1">
      <w:start w:val="1"/>
      <w:numFmt w:val="lowerRoman"/>
      <w:lvlText w:val="%6."/>
      <w:lvlJc w:val="right"/>
      <w:pPr>
        <w:ind w:left="4320" w:hanging="180"/>
      </w:pPr>
      <w:rPr>
        <w:rFonts w:cs="Times New Roman"/>
      </w:rPr>
    </w:lvl>
    <w:lvl w:ilvl="6" w:tplc="A3684752" w:tentative="1">
      <w:start w:val="1"/>
      <w:numFmt w:val="decimal"/>
      <w:lvlText w:val="%7."/>
      <w:lvlJc w:val="left"/>
      <w:pPr>
        <w:ind w:left="5040" w:hanging="360"/>
      </w:pPr>
      <w:rPr>
        <w:rFonts w:cs="Times New Roman"/>
      </w:rPr>
    </w:lvl>
    <w:lvl w:ilvl="7" w:tplc="75E2BF86" w:tentative="1">
      <w:start w:val="1"/>
      <w:numFmt w:val="lowerLetter"/>
      <w:lvlText w:val="%8."/>
      <w:lvlJc w:val="left"/>
      <w:pPr>
        <w:ind w:left="5760" w:hanging="360"/>
      </w:pPr>
      <w:rPr>
        <w:rFonts w:cs="Times New Roman"/>
      </w:rPr>
    </w:lvl>
    <w:lvl w:ilvl="8" w:tplc="0E5636F4" w:tentative="1">
      <w:start w:val="1"/>
      <w:numFmt w:val="lowerRoman"/>
      <w:lvlText w:val="%9."/>
      <w:lvlJc w:val="right"/>
      <w:pPr>
        <w:ind w:left="6480" w:hanging="180"/>
      </w:pPr>
      <w:rPr>
        <w:rFonts w:cs="Times New Roman"/>
      </w:rPr>
    </w:lvl>
  </w:abstractNum>
  <w:abstractNum w:abstractNumId="7" w15:restartNumberingAfterBreak="0">
    <w:nsid w:val="73681E2C"/>
    <w:multiLevelType w:val="multilevel"/>
    <w:tmpl w:val="45EAAD4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7AB23EBA"/>
    <w:multiLevelType w:val="multilevel"/>
    <w:tmpl w:val="DA7C429E"/>
    <w:lvl w:ilvl="0">
      <w:start w:val="1"/>
      <w:numFmt w:val="upperLetter"/>
      <w:lvlText w:val="%1."/>
      <w:lvlJc w:val="left"/>
      <w:pPr>
        <w:tabs>
          <w:tab w:val="decimal" w:pos="360"/>
        </w:tabs>
        <w:ind w:left="720"/>
      </w:pPr>
      <w:rPr>
        <w:rFonts w:ascii="Times New Roman" w:hAnsi="Times New Roman" w:cs="Times New Roman"/>
        <w:b/>
        <w:strike w:val="0"/>
        <w:color w:val="000000"/>
        <w:spacing w:val="0"/>
        <w:w w:val="100"/>
        <w:sz w:val="22"/>
        <w:u w:val="single"/>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16cid:durableId="1808695103">
    <w:abstractNumId w:val="3"/>
  </w:num>
  <w:num w:numId="2" w16cid:durableId="1651908464">
    <w:abstractNumId w:val="4"/>
  </w:num>
  <w:num w:numId="3" w16cid:durableId="1884710144">
    <w:abstractNumId w:val="5"/>
  </w:num>
  <w:num w:numId="4" w16cid:durableId="1925213742">
    <w:abstractNumId w:val="7"/>
  </w:num>
  <w:num w:numId="5" w16cid:durableId="27337030">
    <w:abstractNumId w:val="8"/>
  </w:num>
  <w:num w:numId="6" w16cid:durableId="1701130305">
    <w:abstractNumId w:val="0"/>
  </w:num>
  <w:num w:numId="7" w16cid:durableId="1777095733">
    <w:abstractNumId w:val="2"/>
  </w:num>
  <w:num w:numId="8" w16cid:durableId="1864442700">
    <w:abstractNumId w:val="6"/>
  </w:num>
  <w:num w:numId="9" w16cid:durableId="17035573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STQIbv0fYSGlFJAwvN0psOrDCUc4B9a3xwUWz5ScrfGvOI+xfqykKAaeHxHApM+XxRv/BJx052Zgb/GbRxBEg==" w:salt="FjckcwqSRB45TBn4XChg1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230"/>
    <w:rsid w:val="00237230"/>
    <w:rsid w:val="00323C5C"/>
    <w:rsid w:val="00511259"/>
    <w:rsid w:val="00793A40"/>
    <w:rsid w:val="00951EEF"/>
    <w:rsid w:val="00A132E1"/>
    <w:rsid w:val="00A13B99"/>
    <w:rsid w:val="00A9542D"/>
    <w:rsid w:val="00F4621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706233C5"/>
  <w15:docId w15:val="{A47E266B-1744-47E6-BF55-AB53C4345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Light" w:eastAsia="Times New Roman" w:hAnsi="Calibri Light" w:cs="Times New Roman"/>
      <w:b/>
      <w:bCs/>
      <w:kern w:val="32"/>
      <w:sz w:val="32"/>
      <w:szCs w:val="32"/>
      <w:lang w:val="en-US" w:eastAsia="en-US"/>
    </w:rPr>
  </w:style>
  <w:style w:type="character" w:customStyle="1" w:styleId="Heading3Char">
    <w:name w:val="Heading 3 Char"/>
    <w:link w:val="Heading3"/>
    <w:uiPriority w:val="9"/>
    <w:semiHidden/>
    <w:rPr>
      <w:rFonts w:ascii="Calibri Light" w:eastAsia="Times New Roman" w:hAnsi="Calibri Light" w:cs="Times New Roman"/>
      <w:b/>
      <w:bCs/>
      <w:sz w:val="26"/>
      <w:szCs w:val="26"/>
      <w:lang w:val="en-US"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rPr>
      <w:sz w:val="24"/>
      <w:szCs w:val="24"/>
      <w:lang w:val="en-US"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rPr>
      <w:sz w:val="24"/>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rPr>
      <w:rFonts w:ascii="Tahoma" w:hAnsi="Tahoma" w:cs="Tahoma"/>
      <w:sz w:val="22"/>
    </w:rPr>
  </w:style>
  <w:style w:type="character" w:customStyle="1" w:styleId="BodyTextChar">
    <w:name w:val="Body Text Char"/>
    <w:link w:val="BodyText"/>
    <w:uiPriority w:val="99"/>
    <w:semiHidden/>
    <w:rPr>
      <w:sz w:val="24"/>
      <w:szCs w:val="24"/>
      <w:lang w:val="en-US" w:eastAsia="en-US"/>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link w:val="BalloonText"/>
    <w:uiPriority w:val="99"/>
    <w:locked/>
    <w:rPr>
      <w:rFonts w:ascii="Tahoma" w:hAnsi="Tahoma"/>
      <w:sz w:val="16"/>
    </w:rPr>
  </w:style>
  <w:style w:type="character" w:styleId="CommentReference">
    <w:name w:val="annotation reference"/>
    <w:uiPriority w:val="99"/>
    <w:rPr>
      <w:sz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link w:val="CommentText"/>
    <w:uiPriority w:val="99"/>
    <w:locked/>
    <w:rPr>
      <w:rFonts w:cs="Times New Roman"/>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link w:val="CommentSubject"/>
    <w:uiPriority w:val="99"/>
    <w:locked/>
    <w:rPr>
      <w:rFonts w:cs="Times New Roman"/>
      <w:b/>
    </w:rPr>
  </w:style>
  <w:style w:type="paragraph" w:styleId="Revision">
    <w:name w:val="Revision"/>
    <w:hidden/>
    <w:uiPriority w:val="99"/>
    <w:semiHidden/>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Meta_x0020_Keywords xmlns="0434b9de-157f-44f8-817c-54b48456f471" xsi:nil="true"/>
    <DocumentExpirationDate xmlns="59da1016-2a1b-4f8a-9768-d7a4932f6f16" xsi:nil="true"/>
    <IATopic xmlns="59da1016-2a1b-4f8a-9768-d7a4932f6f16" xsi:nil="true"/>
    <IASubtopic xmlns="59da1016-2a1b-4f8a-9768-d7a4932f6f16" xsi:nil="true"/>
    <URL xmlns="http://schemas.microsoft.com/sharepoint/v3">
      <Url xsi:nil="true"/>
      <Description xsi:nil="true"/>
    </URL>
    <Meta_x0020_Description xmlns="0434b9de-157f-44f8-817c-54b48456f471" xsi:nil="true"/>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CF5AA17C4179C4CAFB600CA9BA4F000" ma:contentTypeVersion="18" ma:contentTypeDescription="Create a new document." ma:contentTypeScope="" ma:versionID="3c0cfb41b5481023ec279f6db725cbd8">
  <xsd:schema xmlns:xsd="http://www.w3.org/2001/XMLSchema" xmlns:xs="http://www.w3.org/2001/XMLSchema" xmlns:p="http://schemas.microsoft.com/office/2006/metadata/properties" xmlns:ns1="http://schemas.microsoft.com/sharepoint/v3" xmlns:ns2="59da1016-2a1b-4f8a-9768-d7a4932f6f16" xmlns:ns3="0434b9de-157f-44f8-817c-54b48456f471" targetNamespace="http://schemas.microsoft.com/office/2006/metadata/properties" ma:root="true" ma:fieldsID="1217d6ab6a7c4c0f32268b6c9b5c1e4b" ns1:_="" ns2:_="" ns3:_="">
    <xsd:import namespace="http://schemas.microsoft.com/sharepoint/v3"/>
    <xsd:import namespace="59da1016-2a1b-4f8a-9768-d7a4932f6f16"/>
    <xsd:import namespace="0434b9de-157f-44f8-817c-54b48456f471"/>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PublishingStartDate" minOccurs="0"/>
                <xsd:element ref="ns1:PublishingExpirationDate"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2"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34b9de-157f-44f8-817c-54b48456f471" elementFormDefault="qualified">
    <xsd:import namespace="http://schemas.microsoft.com/office/2006/documentManagement/types"/>
    <xsd:import namespace="http://schemas.microsoft.com/office/infopath/2007/PartnerControls"/>
    <xsd:element name="Meta_x0020_Description" ma:index="8" nillable="true" ma:displayName="Meta Description" ma:internalName="Meta_x0020_Description" ma:readOnly="false">
      <xsd:simpleType>
        <xsd:restriction base="dms:Text"/>
      </xsd:simpleType>
    </xsd:element>
    <xsd:element name="Meta_x0020_Keywords" ma:index="9"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72FD7E-85F7-498B-BAC5-1500279554A7}">
  <ds:schemaRefs>
    <ds:schemaRef ds:uri="http://purl.org/dc/elements/1.1/"/>
    <ds:schemaRef ds:uri="0434b9de-157f-44f8-817c-54b48456f471"/>
    <ds:schemaRef ds:uri="http://purl.org/dc/dcmitype/"/>
    <ds:schemaRef ds:uri="http://purl.org/dc/terms/"/>
    <ds:schemaRef ds:uri="http://schemas.microsoft.com/office/2006/metadata/properties"/>
    <ds:schemaRef ds:uri="59da1016-2a1b-4f8a-9768-d7a4932f6f16"/>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schemas.microsoft.com/sharepoint/v3"/>
  </ds:schemaRefs>
</ds:datastoreItem>
</file>

<file path=customXml/itemProps2.xml><?xml version="1.0" encoding="utf-8"?>
<ds:datastoreItem xmlns:ds="http://schemas.openxmlformats.org/officeDocument/2006/customXml" ds:itemID="{2AF16339-48DD-4638-AE2E-013C4107BE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9da1016-2a1b-4f8a-9768-d7a4932f6f16"/>
    <ds:schemaRef ds:uri="0434b9de-157f-44f8-817c-54b48456f4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9BD822-855D-4D61-917E-E304C87BB1A5}">
  <ds:schemaRefs>
    <ds:schemaRef ds:uri="http://schemas.microsoft.com/sharepoint/v3/contenttype/forms"/>
  </ds:schemaRefs>
</ds:datastoreItem>
</file>

<file path=customXml/itemProps4.xml><?xml version="1.0" encoding="utf-8"?>
<ds:datastoreItem xmlns:ds="http://schemas.openxmlformats.org/officeDocument/2006/customXml" ds:itemID="{1DF5B5D7-9987-4E8C-886C-95FA7C17A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2949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Mental Health Provider Eligibility Verification (DHS 8426)</vt:lpstr>
    </vt:vector>
  </TitlesOfParts>
  <Manager>Nicholas Kern</Manager>
  <Company>Department of Human Services</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Mental Health Provider Eligibility Verification (DHS 8426)</dc:title>
  <dc:creator>DHS/AS/OCR/Lynette Sylvester</dc:creator>
  <cp:keywords>HIV, Mental Health Provider Eligibility Verification, Oregon Housing Opportunities in Partnership Program (OHOP), Provider, Housing, Mental Health</cp:keywords>
  <cp:lastModifiedBy>Stacey Thorup</cp:lastModifiedBy>
  <cp:revision>2</cp:revision>
  <cp:lastPrinted>2023-03-27T20:58:00Z</cp:lastPrinted>
  <dcterms:created xsi:type="dcterms:W3CDTF">2023-03-30T16:27:00Z</dcterms:created>
  <dcterms:modified xsi:type="dcterms:W3CDTF">2023-03-30T16:27:00Z</dcterms:modified>
</cp:coreProperties>
</file>