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BE4FF" w14:textId="77777777" w:rsidR="00DB0F9E" w:rsidRPr="008D4D49" w:rsidRDefault="00DB0F9E" w:rsidP="00DB0F9E">
      <w:pPr>
        <w:jc w:val="center"/>
        <w:rPr>
          <w:rFonts w:asciiTheme="minorHAnsi" w:hAnsiTheme="minorHAnsi" w:cstheme="minorHAnsi"/>
          <w:b/>
          <w:sz w:val="28"/>
        </w:rPr>
      </w:pPr>
      <w:r w:rsidRPr="008D4D49">
        <w:rPr>
          <w:rFonts w:asciiTheme="minorHAnsi" w:hAnsiTheme="minorHAnsi" w:cstheme="minorHAnsi"/>
          <w:b/>
          <w:sz w:val="28"/>
        </w:rPr>
        <w:t>(insert AGENCY name)</w:t>
      </w:r>
    </w:p>
    <w:p w14:paraId="220D0CF0" w14:textId="77777777" w:rsidR="00DB0F9E" w:rsidRPr="008D4D49" w:rsidRDefault="00DB0F9E" w:rsidP="00DB0F9E">
      <w:pPr>
        <w:jc w:val="center"/>
        <w:rPr>
          <w:rFonts w:asciiTheme="minorHAnsi" w:hAnsiTheme="minorHAnsi" w:cstheme="minorHAnsi"/>
          <w:sz w:val="28"/>
        </w:rPr>
      </w:pPr>
      <w:r w:rsidRPr="008D4D49">
        <w:rPr>
          <w:rFonts w:asciiTheme="minorHAnsi" w:hAnsiTheme="minorHAnsi" w:cstheme="minorHAnsi"/>
          <w:sz w:val="28"/>
        </w:rPr>
        <w:t>Reproductive Health Program</w:t>
      </w:r>
    </w:p>
    <w:p w14:paraId="69B6283B" w14:textId="77777777" w:rsidR="00DB0F9E" w:rsidRPr="008D4D49" w:rsidRDefault="00DB0F9E" w:rsidP="00DB0F9E">
      <w:pPr>
        <w:jc w:val="center"/>
        <w:rPr>
          <w:rFonts w:asciiTheme="minorHAnsi" w:hAnsiTheme="minorHAnsi" w:cstheme="minorHAnsi"/>
          <w:sz w:val="28"/>
        </w:rPr>
      </w:pPr>
      <w:r w:rsidRPr="008D4D49">
        <w:rPr>
          <w:rFonts w:asciiTheme="minorHAnsi" w:hAnsiTheme="minorHAnsi" w:cstheme="minorHAnsi"/>
          <w:sz w:val="28"/>
        </w:rPr>
        <w:t xml:space="preserve">Clinical </w:t>
      </w:r>
      <w:r w:rsidR="00E944A6" w:rsidRPr="008D4D49">
        <w:rPr>
          <w:rFonts w:asciiTheme="minorHAnsi" w:hAnsiTheme="minorHAnsi" w:cstheme="minorHAnsi"/>
          <w:sz w:val="28"/>
        </w:rPr>
        <w:t xml:space="preserve">Practice </w:t>
      </w:r>
      <w:r w:rsidR="00B53C33" w:rsidRPr="008D4D49">
        <w:rPr>
          <w:rFonts w:asciiTheme="minorHAnsi" w:hAnsiTheme="minorHAnsi" w:cstheme="minorHAnsi"/>
          <w:sz w:val="28"/>
        </w:rPr>
        <w:t>Standard</w:t>
      </w:r>
    </w:p>
    <w:p w14:paraId="0C323F7F" w14:textId="77777777" w:rsidR="00050B92" w:rsidRPr="008D4D49" w:rsidRDefault="00050B92" w:rsidP="008D4D49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6"/>
        <w:gridCol w:w="4222"/>
        <w:gridCol w:w="3492"/>
      </w:tblGrid>
      <w:tr w:rsidR="00050B92" w:rsidRPr="008D4D49" w14:paraId="5E570ACC" w14:textId="77777777" w:rsidTr="005C3562">
        <w:trPr>
          <w:trHeight w:val="432"/>
          <w:jc w:val="center"/>
        </w:trPr>
        <w:tc>
          <w:tcPr>
            <w:tcW w:w="5876" w:type="dxa"/>
            <w:gridSpan w:val="2"/>
            <w:vAlign w:val="center"/>
          </w:tcPr>
          <w:p w14:paraId="7EBA995D" w14:textId="461CBBF5" w:rsidR="00050B92" w:rsidRPr="008D4D49" w:rsidRDefault="00050B92" w:rsidP="008D4D4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D4D49">
              <w:rPr>
                <w:rFonts w:asciiTheme="minorHAnsi" w:hAnsiTheme="minorHAnsi" w:cstheme="minorHAnsi"/>
                <w:b/>
                <w:sz w:val="24"/>
                <w:szCs w:val="24"/>
              </w:rPr>
              <w:t>Subject:</w:t>
            </w:r>
            <w:r w:rsidR="00130E39" w:rsidRPr="008D4D4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</w:t>
            </w:r>
            <w:r w:rsidR="00130E39" w:rsidRPr="008D4D49">
              <w:rPr>
                <w:rFonts w:asciiTheme="minorHAnsi" w:hAnsiTheme="minorHAnsi" w:cstheme="minorHAnsi"/>
                <w:sz w:val="24"/>
                <w:szCs w:val="24"/>
              </w:rPr>
              <w:t>Intrauterine Contraception</w:t>
            </w:r>
            <w:r w:rsidR="0016644A" w:rsidRPr="008D4D4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30E39" w:rsidRPr="008D4D49"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  <w:r w:rsidR="00021648" w:rsidRPr="008D4D49">
              <w:rPr>
                <w:rFonts w:asciiTheme="minorHAnsi" w:hAnsiTheme="minorHAnsi" w:cstheme="minorHAnsi"/>
                <w:sz w:val="24"/>
                <w:szCs w:val="24"/>
              </w:rPr>
              <w:t>IUD</w:t>
            </w:r>
          </w:p>
        </w:tc>
        <w:tc>
          <w:tcPr>
            <w:tcW w:w="3502" w:type="dxa"/>
            <w:vAlign w:val="center"/>
          </w:tcPr>
          <w:p w14:paraId="579A87C2" w14:textId="77777777" w:rsidR="00050B92" w:rsidRPr="008D4D49" w:rsidRDefault="00050B92" w:rsidP="008D4D4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D4D49">
              <w:rPr>
                <w:rFonts w:asciiTheme="minorHAnsi" w:hAnsiTheme="minorHAnsi" w:cstheme="minorHAnsi"/>
                <w:b/>
                <w:sz w:val="24"/>
                <w:szCs w:val="24"/>
              </w:rPr>
              <w:t>No.</w:t>
            </w:r>
          </w:p>
        </w:tc>
      </w:tr>
      <w:tr w:rsidR="00FB2F80" w:rsidRPr="008D4D49" w14:paraId="08D08AC5" w14:textId="77777777" w:rsidTr="00FB2F80">
        <w:trPr>
          <w:trHeight w:val="440"/>
          <w:jc w:val="center"/>
        </w:trPr>
        <w:tc>
          <w:tcPr>
            <w:tcW w:w="1638" w:type="dxa"/>
            <w:tcBorders>
              <w:right w:val="nil"/>
            </w:tcBorders>
            <w:vAlign w:val="center"/>
          </w:tcPr>
          <w:p w14:paraId="4C460E79" w14:textId="77777777" w:rsidR="00FB2F80" w:rsidRPr="008D4D49" w:rsidRDefault="00FB2F80" w:rsidP="008D4D4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D4D4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Approved by:   </w:t>
            </w:r>
          </w:p>
        </w:tc>
        <w:tc>
          <w:tcPr>
            <w:tcW w:w="4238" w:type="dxa"/>
            <w:tcBorders>
              <w:left w:val="nil"/>
            </w:tcBorders>
            <w:vAlign w:val="center"/>
          </w:tcPr>
          <w:p w14:paraId="36A6140B" w14:textId="77777777" w:rsidR="00FB2F80" w:rsidRPr="00EF1527" w:rsidRDefault="00FB2F80" w:rsidP="008D4D4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502" w:type="dxa"/>
            <w:vAlign w:val="center"/>
          </w:tcPr>
          <w:p w14:paraId="1C5BCCE7" w14:textId="77777777" w:rsidR="00FB2F80" w:rsidRPr="008D4D49" w:rsidRDefault="00FB2F80" w:rsidP="008D4D4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D4D4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Effective Date: </w:t>
            </w:r>
          </w:p>
        </w:tc>
      </w:tr>
      <w:tr w:rsidR="00050B92" w:rsidRPr="008D4D49" w14:paraId="156B2751" w14:textId="77777777" w:rsidTr="00FB2F80">
        <w:trPr>
          <w:trHeight w:val="440"/>
          <w:jc w:val="center"/>
        </w:trPr>
        <w:tc>
          <w:tcPr>
            <w:tcW w:w="9378" w:type="dxa"/>
            <w:gridSpan w:val="3"/>
            <w:vAlign w:val="center"/>
          </w:tcPr>
          <w:p w14:paraId="43685AAB" w14:textId="7525977E" w:rsidR="00050B92" w:rsidRPr="00EF1527" w:rsidRDefault="00050B92" w:rsidP="008D4D4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1527">
              <w:rPr>
                <w:rFonts w:asciiTheme="minorHAnsi" w:hAnsiTheme="minorHAnsi" w:cstheme="minorHAnsi"/>
                <w:b/>
                <w:sz w:val="24"/>
                <w:szCs w:val="24"/>
              </w:rPr>
              <w:t>Revised Date:</w:t>
            </w:r>
            <w:r w:rsidR="00656AB4" w:rsidRPr="00EF152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33280A" w:rsidRPr="0072077E">
              <w:rPr>
                <w:rFonts w:asciiTheme="minorHAnsi" w:hAnsiTheme="minorHAnsi" w:cstheme="minorHAnsi"/>
                <w:bCs/>
                <w:sz w:val="24"/>
                <w:szCs w:val="24"/>
              </w:rPr>
              <w:t>January 2018</w:t>
            </w:r>
            <w:r w:rsidR="0072077E">
              <w:rPr>
                <w:rFonts w:asciiTheme="minorHAnsi" w:hAnsiTheme="minorHAnsi" w:cstheme="minorHAnsi"/>
                <w:bCs/>
                <w:sz w:val="24"/>
                <w:szCs w:val="24"/>
              </w:rPr>
              <w:t>,</w:t>
            </w:r>
            <w:r w:rsidR="00EA74F8" w:rsidRPr="0072077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A9670A" w:rsidRPr="0072077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January </w:t>
            </w:r>
            <w:r w:rsidR="00EA74F8" w:rsidRPr="0072077E">
              <w:rPr>
                <w:rFonts w:asciiTheme="minorHAnsi" w:hAnsiTheme="minorHAnsi" w:cstheme="minorHAnsi"/>
                <w:bCs/>
                <w:sz w:val="24"/>
                <w:szCs w:val="24"/>
              </w:rPr>
              <w:t>2019</w:t>
            </w:r>
            <w:r w:rsidR="0072077E">
              <w:rPr>
                <w:rFonts w:asciiTheme="minorHAnsi" w:hAnsiTheme="minorHAnsi" w:cstheme="minorHAnsi"/>
                <w:bCs/>
                <w:sz w:val="24"/>
                <w:szCs w:val="24"/>
              </w:rPr>
              <w:t>,</w:t>
            </w:r>
            <w:r w:rsidR="00A82AEB" w:rsidRPr="0072077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D70B9B" w:rsidRPr="0072077E">
              <w:rPr>
                <w:rFonts w:asciiTheme="minorHAnsi" w:hAnsiTheme="minorHAnsi" w:cstheme="minorHAnsi"/>
                <w:bCs/>
                <w:sz w:val="24"/>
                <w:szCs w:val="24"/>
              </w:rPr>
              <w:t>January 2021</w:t>
            </w:r>
            <w:r w:rsidR="00FA6D06" w:rsidRPr="0072077E">
              <w:rPr>
                <w:rFonts w:asciiTheme="minorHAnsi" w:hAnsiTheme="minorHAnsi" w:cstheme="minorHAnsi"/>
                <w:bCs/>
                <w:sz w:val="24"/>
                <w:szCs w:val="24"/>
              </w:rPr>
              <w:t>, January 2022</w:t>
            </w:r>
            <w:r w:rsidR="00B725B2" w:rsidRPr="0072077E">
              <w:rPr>
                <w:rFonts w:asciiTheme="minorHAnsi" w:hAnsiTheme="minorHAnsi" w:cstheme="minorHAnsi"/>
                <w:bCs/>
                <w:sz w:val="24"/>
                <w:szCs w:val="24"/>
              </w:rPr>
              <w:t>,</w:t>
            </w:r>
            <w:r w:rsidR="00B725B2" w:rsidRPr="00EF152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B725B2" w:rsidRPr="004860E5">
              <w:rPr>
                <w:rFonts w:asciiTheme="minorHAnsi" w:hAnsiTheme="minorHAnsi" w:cstheme="minorHAnsi"/>
                <w:bCs/>
                <w:sz w:val="24"/>
                <w:szCs w:val="24"/>
              </w:rPr>
              <w:t>October 2022</w:t>
            </w:r>
            <w:r w:rsidR="00EF739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, </w:t>
            </w:r>
            <w:r w:rsidR="00EF7392" w:rsidRPr="003512B6">
              <w:rPr>
                <w:rFonts w:asciiTheme="minorHAnsi" w:hAnsiTheme="minorHAnsi" w:cstheme="minorHAnsi"/>
                <w:bCs/>
                <w:sz w:val="24"/>
                <w:szCs w:val="24"/>
              </w:rPr>
              <w:t>January 2024</w:t>
            </w:r>
            <w:r w:rsidR="003512B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, </w:t>
            </w:r>
            <w:r w:rsidR="003512B6" w:rsidRPr="0059746E">
              <w:rPr>
                <w:rFonts w:asciiTheme="minorHAnsi" w:hAnsiTheme="minorHAnsi" w:cstheme="minorHAnsi"/>
                <w:bCs/>
                <w:sz w:val="24"/>
                <w:szCs w:val="24"/>
              </w:rPr>
              <w:t>January 2025</w:t>
            </w:r>
          </w:p>
        </w:tc>
      </w:tr>
      <w:tr w:rsidR="00050B92" w:rsidRPr="008D4D49" w14:paraId="2BEB09CD" w14:textId="77777777" w:rsidTr="005C3562">
        <w:trPr>
          <w:trHeight w:val="1008"/>
          <w:jc w:val="center"/>
        </w:trPr>
        <w:tc>
          <w:tcPr>
            <w:tcW w:w="9378" w:type="dxa"/>
            <w:gridSpan w:val="3"/>
            <w:vAlign w:val="center"/>
          </w:tcPr>
          <w:p w14:paraId="4AD0160F" w14:textId="42058002" w:rsidR="00050B92" w:rsidRPr="00EF1527" w:rsidRDefault="00050B92" w:rsidP="008D4D49">
            <w:r w:rsidRPr="00EF152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References:  </w:t>
            </w:r>
            <w:r w:rsidR="00FB2F80" w:rsidRPr="00EF1527">
              <w:rPr>
                <w:rFonts w:asciiTheme="minorHAnsi" w:hAnsiTheme="minorHAnsi" w:cstheme="minorHAnsi"/>
                <w:sz w:val="24"/>
                <w:szCs w:val="24"/>
              </w:rPr>
              <w:t>U.S. Medical Eligibility Criteria for Contraceptive Use (U.S. MEC), 20</w:t>
            </w:r>
            <w:r w:rsidR="0059746E">
              <w:rPr>
                <w:rFonts w:asciiTheme="minorHAnsi" w:hAnsiTheme="minorHAnsi" w:cstheme="minorHAnsi"/>
                <w:sz w:val="24"/>
                <w:szCs w:val="24"/>
              </w:rPr>
              <w:t>24</w:t>
            </w:r>
            <w:r w:rsidR="00FB2F80" w:rsidRPr="00EF1527">
              <w:rPr>
                <w:rFonts w:asciiTheme="minorHAnsi" w:hAnsiTheme="minorHAnsi" w:cstheme="minorHAnsi"/>
                <w:sz w:val="24"/>
                <w:szCs w:val="24"/>
              </w:rPr>
              <w:t xml:space="preserve">; U.S. Selected Practice Recommendations for Contraceptive Use (U.S. SPR), </w:t>
            </w:r>
            <w:r w:rsidR="00656AB4" w:rsidRPr="00EF1527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="0059746E">
              <w:rPr>
                <w:rFonts w:asciiTheme="minorHAnsi" w:hAnsiTheme="minorHAnsi" w:cstheme="minorHAnsi"/>
                <w:sz w:val="24"/>
                <w:szCs w:val="24"/>
              </w:rPr>
              <w:t>24</w:t>
            </w:r>
            <w:r w:rsidR="00FB2F80" w:rsidRPr="00EF1527">
              <w:rPr>
                <w:rFonts w:asciiTheme="minorHAnsi" w:hAnsiTheme="minorHAnsi" w:cstheme="minorHAnsi"/>
                <w:sz w:val="24"/>
                <w:szCs w:val="24"/>
              </w:rPr>
              <w:t xml:space="preserve">; Contraceptive Technology, </w:t>
            </w:r>
            <w:r w:rsidR="00FE3CA0" w:rsidRPr="00EF1527">
              <w:rPr>
                <w:rFonts w:asciiTheme="minorHAnsi" w:hAnsiTheme="minorHAnsi" w:cstheme="minorHAnsi"/>
                <w:sz w:val="24"/>
                <w:szCs w:val="24"/>
              </w:rPr>
              <w:t>21</w:t>
            </w:r>
            <w:r w:rsidR="00FE3CA0" w:rsidRPr="00EF1527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st</w:t>
            </w:r>
            <w:r w:rsidR="00FB2F80" w:rsidRPr="00EF152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6644A" w:rsidRPr="00EF1527">
              <w:rPr>
                <w:rFonts w:asciiTheme="minorHAnsi" w:hAnsiTheme="minorHAnsi" w:cstheme="minorHAnsi"/>
                <w:sz w:val="24"/>
                <w:szCs w:val="24"/>
              </w:rPr>
              <w:t>Ed</w:t>
            </w:r>
            <w:r w:rsidR="00FE3CA0" w:rsidRPr="00EF1527">
              <w:rPr>
                <w:rFonts w:asciiTheme="minorHAnsi" w:hAnsiTheme="minorHAnsi" w:cstheme="minorHAnsi"/>
                <w:sz w:val="24"/>
                <w:szCs w:val="24"/>
              </w:rPr>
              <w:t>, Society of Family Planning, 2022</w:t>
            </w:r>
          </w:p>
        </w:tc>
      </w:tr>
    </w:tbl>
    <w:p w14:paraId="72E3DAD5" w14:textId="77777777" w:rsidR="00AE2AF0" w:rsidRPr="008D4D49" w:rsidRDefault="00AE2AF0" w:rsidP="008D4D49">
      <w:pPr>
        <w:rPr>
          <w:rFonts w:asciiTheme="minorHAnsi" w:hAnsiTheme="minorHAnsi" w:cstheme="minorHAnsi"/>
          <w:sz w:val="24"/>
          <w:szCs w:val="24"/>
        </w:rPr>
      </w:pPr>
    </w:p>
    <w:p w14:paraId="2A4F03A8" w14:textId="07CD0E82" w:rsidR="00130E39" w:rsidRPr="008D4D49" w:rsidRDefault="00050B92" w:rsidP="008D4D49">
      <w:pPr>
        <w:rPr>
          <w:rFonts w:asciiTheme="minorHAnsi" w:hAnsiTheme="minorHAnsi" w:cstheme="minorHAnsi"/>
          <w:sz w:val="24"/>
          <w:szCs w:val="24"/>
        </w:rPr>
      </w:pPr>
      <w:r w:rsidRPr="008D4D49">
        <w:rPr>
          <w:rFonts w:asciiTheme="minorHAnsi" w:hAnsiTheme="minorHAnsi" w:cstheme="minorHAnsi"/>
          <w:b/>
          <w:sz w:val="24"/>
          <w:szCs w:val="24"/>
        </w:rPr>
        <w:t>POLICY:</w:t>
      </w:r>
      <w:r w:rsidR="00FB2F80" w:rsidRPr="008D4D49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130E39" w:rsidRPr="008D4D49">
        <w:rPr>
          <w:rFonts w:asciiTheme="minorHAnsi" w:hAnsiTheme="minorHAnsi" w:cstheme="minorHAnsi"/>
          <w:sz w:val="24"/>
          <w:szCs w:val="24"/>
        </w:rPr>
        <w:t xml:space="preserve">This </w:t>
      </w:r>
      <w:r w:rsidR="007D227C" w:rsidRPr="008D4D49">
        <w:rPr>
          <w:rFonts w:asciiTheme="minorHAnsi" w:hAnsiTheme="minorHAnsi" w:cstheme="minorHAnsi"/>
          <w:sz w:val="24"/>
          <w:szCs w:val="24"/>
        </w:rPr>
        <w:t>C</w:t>
      </w:r>
      <w:r w:rsidR="00E944A6" w:rsidRPr="008D4D49">
        <w:rPr>
          <w:rFonts w:asciiTheme="minorHAnsi" w:hAnsiTheme="minorHAnsi" w:cstheme="minorHAnsi"/>
          <w:sz w:val="24"/>
          <w:szCs w:val="24"/>
        </w:rPr>
        <w:t xml:space="preserve">linical </w:t>
      </w:r>
      <w:r w:rsidR="007D227C" w:rsidRPr="008D4D49">
        <w:rPr>
          <w:rFonts w:asciiTheme="minorHAnsi" w:hAnsiTheme="minorHAnsi" w:cstheme="minorHAnsi"/>
          <w:sz w:val="24"/>
          <w:szCs w:val="24"/>
        </w:rPr>
        <w:t>P</w:t>
      </w:r>
      <w:r w:rsidR="00E944A6" w:rsidRPr="008D4D49">
        <w:rPr>
          <w:rFonts w:asciiTheme="minorHAnsi" w:hAnsiTheme="minorHAnsi" w:cstheme="minorHAnsi"/>
          <w:sz w:val="24"/>
          <w:szCs w:val="24"/>
        </w:rPr>
        <w:t xml:space="preserve">ractice </w:t>
      </w:r>
      <w:r w:rsidR="007D227C" w:rsidRPr="008D4D49">
        <w:rPr>
          <w:rFonts w:asciiTheme="minorHAnsi" w:hAnsiTheme="minorHAnsi" w:cstheme="minorHAnsi"/>
          <w:sz w:val="24"/>
          <w:szCs w:val="24"/>
        </w:rPr>
        <w:t>S</w:t>
      </w:r>
      <w:r w:rsidR="00B53C33" w:rsidRPr="008D4D49">
        <w:rPr>
          <w:rFonts w:asciiTheme="minorHAnsi" w:hAnsiTheme="minorHAnsi" w:cstheme="minorHAnsi"/>
          <w:sz w:val="24"/>
          <w:szCs w:val="24"/>
        </w:rPr>
        <w:t>tandard</w:t>
      </w:r>
      <w:r w:rsidR="00130E39" w:rsidRPr="008D4D49">
        <w:rPr>
          <w:rFonts w:asciiTheme="minorHAnsi" w:hAnsiTheme="minorHAnsi" w:cstheme="minorHAnsi"/>
          <w:sz w:val="24"/>
          <w:szCs w:val="24"/>
        </w:rPr>
        <w:t xml:space="preserve"> follow</w:t>
      </w:r>
      <w:r w:rsidR="00500637" w:rsidRPr="008D4D49">
        <w:rPr>
          <w:rFonts w:asciiTheme="minorHAnsi" w:hAnsiTheme="minorHAnsi" w:cstheme="minorHAnsi"/>
          <w:sz w:val="24"/>
          <w:szCs w:val="24"/>
        </w:rPr>
        <w:t>s</w:t>
      </w:r>
      <w:r w:rsidR="00130E39" w:rsidRPr="008D4D49">
        <w:rPr>
          <w:rFonts w:asciiTheme="minorHAnsi" w:hAnsiTheme="minorHAnsi" w:cstheme="minorHAnsi"/>
          <w:sz w:val="24"/>
          <w:szCs w:val="24"/>
        </w:rPr>
        <w:t xml:space="preserve"> the recommendations of the </w:t>
      </w:r>
      <w:r w:rsidR="00FB2F80" w:rsidRPr="008D4D49">
        <w:rPr>
          <w:rFonts w:asciiTheme="minorHAnsi" w:hAnsiTheme="minorHAnsi" w:cstheme="minorHAnsi"/>
          <w:sz w:val="24"/>
          <w:szCs w:val="24"/>
        </w:rPr>
        <w:t>U.S.</w:t>
      </w:r>
      <w:r w:rsidR="008A779D" w:rsidRPr="008D4D49">
        <w:rPr>
          <w:rFonts w:asciiTheme="minorHAnsi" w:hAnsiTheme="minorHAnsi" w:cstheme="minorHAnsi"/>
          <w:sz w:val="24"/>
          <w:szCs w:val="24"/>
        </w:rPr>
        <w:t xml:space="preserve"> MEC, </w:t>
      </w:r>
      <w:r w:rsidR="003512B6" w:rsidRPr="008D4D49">
        <w:rPr>
          <w:rFonts w:asciiTheme="minorHAnsi" w:hAnsiTheme="minorHAnsi" w:cstheme="minorHAnsi"/>
          <w:sz w:val="24"/>
          <w:szCs w:val="24"/>
        </w:rPr>
        <w:t>20</w:t>
      </w:r>
      <w:r w:rsidR="003512B6">
        <w:rPr>
          <w:rFonts w:asciiTheme="minorHAnsi" w:hAnsiTheme="minorHAnsi" w:cstheme="minorHAnsi"/>
          <w:sz w:val="24"/>
          <w:szCs w:val="24"/>
        </w:rPr>
        <w:t>24</w:t>
      </w:r>
      <w:r w:rsidR="008A779D" w:rsidRPr="008D4D49">
        <w:rPr>
          <w:rFonts w:asciiTheme="minorHAnsi" w:hAnsiTheme="minorHAnsi" w:cstheme="minorHAnsi"/>
          <w:sz w:val="24"/>
          <w:szCs w:val="24"/>
        </w:rPr>
        <w:t xml:space="preserve">; U.S. SPR, </w:t>
      </w:r>
      <w:r w:rsidR="00656AB4" w:rsidRPr="008D4D49">
        <w:rPr>
          <w:rFonts w:asciiTheme="minorHAnsi" w:hAnsiTheme="minorHAnsi" w:cstheme="minorHAnsi"/>
          <w:sz w:val="24"/>
          <w:szCs w:val="24"/>
        </w:rPr>
        <w:t>20</w:t>
      </w:r>
      <w:r w:rsidR="003512B6">
        <w:rPr>
          <w:rFonts w:asciiTheme="minorHAnsi" w:hAnsiTheme="minorHAnsi" w:cstheme="minorHAnsi"/>
          <w:sz w:val="24"/>
          <w:szCs w:val="24"/>
        </w:rPr>
        <w:t>24</w:t>
      </w:r>
      <w:r w:rsidR="008A779D" w:rsidRPr="008D4D49">
        <w:rPr>
          <w:rFonts w:asciiTheme="minorHAnsi" w:hAnsiTheme="minorHAnsi" w:cstheme="minorHAnsi"/>
          <w:sz w:val="24"/>
          <w:szCs w:val="24"/>
        </w:rPr>
        <w:t xml:space="preserve">; </w:t>
      </w:r>
      <w:r w:rsidR="00FB2F80" w:rsidRPr="008D4D49">
        <w:rPr>
          <w:rFonts w:asciiTheme="minorHAnsi" w:hAnsiTheme="minorHAnsi" w:cstheme="minorHAnsi"/>
          <w:sz w:val="24"/>
          <w:szCs w:val="24"/>
        </w:rPr>
        <w:t>Contraceptive Technology, 2</w:t>
      </w:r>
      <w:r w:rsidR="00FE3CA0">
        <w:rPr>
          <w:rFonts w:asciiTheme="minorHAnsi" w:hAnsiTheme="minorHAnsi" w:cstheme="minorHAnsi"/>
          <w:sz w:val="24"/>
          <w:szCs w:val="24"/>
        </w:rPr>
        <w:t>1</w:t>
      </w:r>
      <w:r w:rsidR="00FE3CA0" w:rsidRPr="00FE3CA0">
        <w:rPr>
          <w:rFonts w:asciiTheme="minorHAnsi" w:hAnsiTheme="minorHAnsi" w:cstheme="minorHAnsi"/>
          <w:sz w:val="24"/>
          <w:szCs w:val="24"/>
          <w:vertAlign w:val="superscript"/>
        </w:rPr>
        <w:t>st</w:t>
      </w:r>
      <w:r w:rsidR="00FB2F80" w:rsidRPr="008D4D49">
        <w:rPr>
          <w:rFonts w:asciiTheme="minorHAnsi" w:hAnsiTheme="minorHAnsi" w:cstheme="minorHAnsi"/>
          <w:sz w:val="24"/>
          <w:szCs w:val="24"/>
        </w:rPr>
        <w:t>Ed</w:t>
      </w:r>
      <w:r w:rsidR="00D379E0" w:rsidRPr="008D4D49">
        <w:rPr>
          <w:rFonts w:asciiTheme="minorHAnsi" w:hAnsiTheme="minorHAnsi" w:cstheme="minorHAnsi"/>
          <w:sz w:val="24"/>
          <w:szCs w:val="24"/>
        </w:rPr>
        <w:t xml:space="preserve">; </w:t>
      </w:r>
      <w:r w:rsidR="00D379E0" w:rsidRPr="00A16AEB">
        <w:rPr>
          <w:rFonts w:asciiTheme="minorHAnsi" w:hAnsiTheme="minorHAnsi" w:cstheme="minorHAnsi"/>
          <w:sz w:val="24"/>
          <w:szCs w:val="24"/>
        </w:rPr>
        <w:t>and the Society of Family Planning, 2022</w:t>
      </w:r>
    </w:p>
    <w:p w14:paraId="344C1BA0" w14:textId="77777777" w:rsidR="00050B92" w:rsidRPr="008D4D49" w:rsidRDefault="00050B92" w:rsidP="008D4D49">
      <w:pPr>
        <w:rPr>
          <w:rFonts w:asciiTheme="minorHAnsi" w:hAnsiTheme="minorHAnsi" w:cstheme="minorHAnsi"/>
          <w:b/>
          <w:sz w:val="24"/>
          <w:szCs w:val="24"/>
        </w:rPr>
      </w:pPr>
    </w:p>
    <w:p w14:paraId="66CC8990" w14:textId="215FB9CB" w:rsidR="00500637" w:rsidRPr="008D4D49" w:rsidRDefault="00050B92" w:rsidP="008D4D49">
      <w:pPr>
        <w:rPr>
          <w:rFonts w:asciiTheme="minorHAnsi" w:hAnsiTheme="minorHAnsi" w:cstheme="minorHAnsi"/>
          <w:sz w:val="24"/>
          <w:szCs w:val="24"/>
        </w:rPr>
      </w:pPr>
      <w:r w:rsidRPr="008D4D49">
        <w:rPr>
          <w:rFonts w:asciiTheme="minorHAnsi" w:hAnsiTheme="minorHAnsi" w:cstheme="minorHAnsi"/>
          <w:b/>
          <w:sz w:val="24"/>
          <w:szCs w:val="24"/>
        </w:rPr>
        <w:t>PURPOSE:</w:t>
      </w:r>
      <w:r w:rsidR="00130E39" w:rsidRPr="008D4D49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500637" w:rsidRPr="008D4D49">
        <w:rPr>
          <w:rFonts w:asciiTheme="minorHAnsi" w:hAnsiTheme="minorHAnsi" w:cstheme="minorHAnsi"/>
          <w:sz w:val="24"/>
          <w:szCs w:val="24"/>
        </w:rPr>
        <w:t xml:space="preserve">This </w:t>
      </w:r>
      <w:r w:rsidR="007D227C" w:rsidRPr="008D4D49">
        <w:rPr>
          <w:rFonts w:asciiTheme="minorHAnsi" w:hAnsiTheme="minorHAnsi" w:cstheme="minorHAnsi"/>
          <w:sz w:val="24"/>
          <w:szCs w:val="24"/>
        </w:rPr>
        <w:t>C</w:t>
      </w:r>
      <w:r w:rsidR="00E944A6" w:rsidRPr="008D4D49">
        <w:rPr>
          <w:rFonts w:asciiTheme="minorHAnsi" w:hAnsiTheme="minorHAnsi" w:cstheme="minorHAnsi"/>
          <w:sz w:val="24"/>
          <w:szCs w:val="24"/>
        </w:rPr>
        <w:t xml:space="preserve">linical </w:t>
      </w:r>
      <w:r w:rsidR="007D227C" w:rsidRPr="008D4D49">
        <w:rPr>
          <w:rFonts w:asciiTheme="minorHAnsi" w:hAnsiTheme="minorHAnsi" w:cstheme="minorHAnsi"/>
          <w:sz w:val="24"/>
          <w:szCs w:val="24"/>
        </w:rPr>
        <w:t>P</w:t>
      </w:r>
      <w:r w:rsidR="00E944A6" w:rsidRPr="008D4D49">
        <w:rPr>
          <w:rFonts w:asciiTheme="minorHAnsi" w:hAnsiTheme="minorHAnsi" w:cstheme="minorHAnsi"/>
          <w:sz w:val="24"/>
          <w:szCs w:val="24"/>
        </w:rPr>
        <w:t xml:space="preserve">ractice </w:t>
      </w:r>
      <w:r w:rsidR="007D227C" w:rsidRPr="008D4D49">
        <w:rPr>
          <w:rFonts w:asciiTheme="minorHAnsi" w:hAnsiTheme="minorHAnsi" w:cstheme="minorHAnsi"/>
          <w:sz w:val="24"/>
          <w:szCs w:val="24"/>
        </w:rPr>
        <w:t>S</w:t>
      </w:r>
      <w:r w:rsidR="00B53C33" w:rsidRPr="008D4D49">
        <w:rPr>
          <w:rFonts w:asciiTheme="minorHAnsi" w:hAnsiTheme="minorHAnsi" w:cstheme="minorHAnsi"/>
          <w:sz w:val="24"/>
          <w:szCs w:val="24"/>
        </w:rPr>
        <w:t>tandard</w:t>
      </w:r>
      <w:r w:rsidR="00500637" w:rsidRPr="008D4D49">
        <w:rPr>
          <w:rFonts w:asciiTheme="minorHAnsi" w:hAnsiTheme="minorHAnsi" w:cstheme="minorHAnsi"/>
          <w:sz w:val="24"/>
          <w:szCs w:val="24"/>
        </w:rPr>
        <w:t xml:space="preserve"> provides direction for </w:t>
      </w:r>
      <w:r w:rsidR="00802362" w:rsidRPr="008D4D49">
        <w:rPr>
          <w:rFonts w:asciiTheme="minorHAnsi" w:hAnsiTheme="minorHAnsi" w:cstheme="minorHAnsi"/>
          <w:sz w:val="24"/>
          <w:szCs w:val="24"/>
        </w:rPr>
        <w:t>reproductive health</w:t>
      </w:r>
      <w:r w:rsidR="00500637" w:rsidRPr="008D4D49">
        <w:rPr>
          <w:rFonts w:asciiTheme="minorHAnsi" w:hAnsiTheme="minorHAnsi" w:cstheme="minorHAnsi"/>
          <w:sz w:val="24"/>
          <w:szCs w:val="24"/>
        </w:rPr>
        <w:t xml:space="preserve"> clinics to assist clients in the</w:t>
      </w:r>
      <w:r w:rsidR="009B6638" w:rsidRPr="008D4D49">
        <w:rPr>
          <w:rFonts w:asciiTheme="minorHAnsi" w:hAnsiTheme="minorHAnsi" w:cstheme="minorHAnsi"/>
          <w:sz w:val="24"/>
          <w:szCs w:val="24"/>
        </w:rPr>
        <w:t>ir</w:t>
      </w:r>
      <w:r w:rsidR="00500637" w:rsidRPr="008D4D49">
        <w:rPr>
          <w:rFonts w:asciiTheme="minorHAnsi" w:hAnsiTheme="minorHAnsi" w:cstheme="minorHAnsi"/>
          <w:sz w:val="24"/>
          <w:szCs w:val="24"/>
        </w:rPr>
        <w:t xml:space="preserve"> use of intrauterine </w:t>
      </w:r>
      <w:r w:rsidR="003F4D0F" w:rsidRPr="008D4D49">
        <w:rPr>
          <w:rFonts w:asciiTheme="minorHAnsi" w:hAnsiTheme="minorHAnsi" w:cstheme="minorHAnsi"/>
          <w:sz w:val="24"/>
          <w:szCs w:val="24"/>
        </w:rPr>
        <w:t>devices (IUDs)</w:t>
      </w:r>
      <w:r w:rsidR="00CD2078" w:rsidRPr="008D4D49">
        <w:rPr>
          <w:rFonts w:asciiTheme="minorHAnsi" w:hAnsiTheme="minorHAnsi" w:cstheme="minorHAnsi"/>
          <w:sz w:val="24"/>
          <w:szCs w:val="24"/>
        </w:rPr>
        <w:t>.</w:t>
      </w:r>
    </w:p>
    <w:p w14:paraId="4FC63B3E" w14:textId="748ED252" w:rsidR="00130E39" w:rsidRPr="008D4D49" w:rsidRDefault="00AC28AA" w:rsidP="008D4D49">
      <w:pPr>
        <w:spacing w:before="120"/>
        <w:rPr>
          <w:rFonts w:asciiTheme="minorHAnsi" w:hAnsiTheme="minorHAnsi" w:cstheme="minorHAnsi"/>
          <w:sz w:val="24"/>
          <w:szCs w:val="24"/>
        </w:rPr>
      </w:pPr>
      <w:r w:rsidRPr="008D4D49">
        <w:rPr>
          <w:rFonts w:asciiTheme="minorHAnsi" w:hAnsiTheme="minorHAnsi" w:cstheme="minorHAnsi"/>
          <w:sz w:val="24"/>
          <w:szCs w:val="24"/>
        </w:rPr>
        <w:t xml:space="preserve">IUDs are long acting, reversible contraceptive methods and can be used by clients of all ages, including adolescents, both parous and nulliparous. With typical use, less than 1 out of 100 people who use an IUD becomes pregnant in the first year. </w:t>
      </w:r>
      <w:r w:rsidR="00E55CF9" w:rsidRPr="008D4D49">
        <w:rPr>
          <w:rFonts w:asciiTheme="minorHAnsi" w:hAnsiTheme="minorHAnsi" w:cstheme="minorHAnsi"/>
          <w:sz w:val="24"/>
          <w:szCs w:val="24"/>
        </w:rPr>
        <w:t>Five</w:t>
      </w:r>
      <w:r w:rsidR="00F6229D" w:rsidRPr="008D4D49">
        <w:rPr>
          <w:rFonts w:asciiTheme="minorHAnsi" w:hAnsiTheme="minorHAnsi" w:cstheme="minorHAnsi"/>
          <w:sz w:val="24"/>
          <w:szCs w:val="24"/>
        </w:rPr>
        <w:t xml:space="preserve"> </w:t>
      </w:r>
      <w:r w:rsidR="00AF6430" w:rsidRPr="008D4D49">
        <w:rPr>
          <w:rFonts w:asciiTheme="minorHAnsi" w:hAnsiTheme="minorHAnsi" w:cstheme="minorHAnsi"/>
          <w:sz w:val="24"/>
          <w:szCs w:val="24"/>
        </w:rPr>
        <w:t xml:space="preserve">intrauterine </w:t>
      </w:r>
      <w:r w:rsidR="00500637" w:rsidRPr="008D4D49">
        <w:rPr>
          <w:rFonts w:asciiTheme="minorHAnsi" w:hAnsiTheme="minorHAnsi" w:cstheme="minorHAnsi"/>
          <w:sz w:val="24"/>
          <w:szCs w:val="24"/>
        </w:rPr>
        <w:t>contraceptives</w:t>
      </w:r>
      <w:r w:rsidR="00130E39" w:rsidRPr="008D4D49">
        <w:rPr>
          <w:rFonts w:asciiTheme="minorHAnsi" w:hAnsiTheme="minorHAnsi" w:cstheme="minorHAnsi"/>
          <w:sz w:val="24"/>
          <w:szCs w:val="24"/>
        </w:rPr>
        <w:t xml:space="preserve"> are avail</w:t>
      </w:r>
      <w:r w:rsidR="00CD2078" w:rsidRPr="008D4D49">
        <w:rPr>
          <w:rFonts w:asciiTheme="minorHAnsi" w:hAnsiTheme="minorHAnsi" w:cstheme="minorHAnsi"/>
          <w:sz w:val="24"/>
          <w:szCs w:val="24"/>
        </w:rPr>
        <w:t xml:space="preserve">able in the </w:t>
      </w:r>
      <w:r w:rsidR="00EE5A9C" w:rsidRPr="008D4D49">
        <w:rPr>
          <w:rFonts w:asciiTheme="minorHAnsi" w:hAnsiTheme="minorHAnsi" w:cstheme="minorHAnsi"/>
          <w:sz w:val="24"/>
          <w:szCs w:val="24"/>
        </w:rPr>
        <w:t>United States</w:t>
      </w:r>
      <w:r w:rsidR="00CD2078" w:rsidRPr="008D4D49">
        <w:rPr>
          <w:rFonts w:asciiTheme="minorHAnsi" w:hAnsiTheme="minorHAnsi" w:cstheme="minorHAnsi"/>
          <w:sz w:val="24"/>
          <w:szCs w:val="24"/>
        </w:rPr>
        <w:t>:</w:t>
      </w:r>
      <w:r w:rsidR="00130E39" w:rsidRPr="008D4D49">
        <w:rPr>
          <w:rFonts w:asciiTheme="minorHAnsi" w:hAnsiTheme="minorHAnsi" w:cstheme="minorHAnsi"/>
          <w:sz w:val="24"/>
          <w:szCs w:val="24"/>
        </w:rPr>
        <w:t xml:space="preserve"> </w:t>
      </w:r>
      <w:r w:rsidRPr="008D4D49">
        <w:rPr>
          <w:rFonts w:asciiTheme="minorHAnsi" w:hAnsiTheme="minorHAnsi" w:cstheme="minorHAnsi"/>
          <w:sz w:val="24"/>
          <w:szCs w:val="24"/>
        </w:rPr>
        <w:t xml:space="preserve">a </w:t>
      </w:r>
      <w:r w:rsidR="00AF6430" w:rsidRPr="008D4D49">
        <w:rPr>
          <w:rFonts w:asciiTheme="minorHAnsi" w:hAnsiTheme="minorHAnsi" w:cstheme="minorHAnsi"/>
          <w:sz w:val="24"/>
          <w:szCs w:val="24"/>
        </w:rPr>
        <w:t xml:space="preserve">copper </w:t>
      </w:r>
      <w:r w:rsidR="00500637" w:rsidRPr="008D4D49">
        <w:rPr>
          <w:rFonts w:asciiTheme="minorHAnsi" w:hAnsiTheme="minorHAnsi" w:cstheme="minorHAnsi"/>
          <w:sz w:val="24"/>
          <w:szCs w:val="24"/>
        </w:rPr>
        <w:t>intrauterine device</w:t>
      </w:r>
      <w:r w:rsidR="00E1101F" w:rsidRPr="008D4D49">
        <w:rPr>
          <w:rFonts w:asciiTheme="minorHAnsi" w:hAnsiTheme="minorHAnsi" w:cstheme="minorHAnsi"/>
          <w:sz w:val="24"/>
          <w:szCs w:val="24"/>
        </w:rPr>
        <w:t xml:space="preserve"> </w:t>
      </w:r>
      <w:r w:rsidR="00021648" w:rsidRPr="008D4D49">
        <w:rPr>
          <w:rFonts w:asciiTheme="minorHAnsi" w:hAnsiTheme="minorHAnsi" w:cstheme="minorHAnsi"/>
          <w:sz w:val="24"/>
          <w:szCs w:val="24"/>
        </w:rPr>
        <w:t>(</w:t>
      </w:r>
      <w:r w:rsidR="00500637" w:rsidRPr="008D4D49">
        <w:rPr>
          <w:rFonts w:asciiTheme="minorHAnsi" w:hAnsiTheme="minorHAnsi" w:cstheme="minorHAnsi"/>
          <w:sz w:val="24"/>
          <w:szCs w:val="24"/>
        </w:rPr>
        <w:t>Cu-IUD</w:t>
      </w:r>
      <w:r w:rsidR="00021648" w:rsidRPr="008D4D49">
        <w:rPr>
          <w:rFonts w:asciiTheme="minorHAnsi" w:hAnsiTheme="minorHAnsi" w:cstheme="minorHAnsi"/>
          <w:sz w:val="24"/>
          <w:szCs w:val="24"/>
        </w:rPr>
        <w:t>)</w:t>
      </w:r>
      <w:r w:rsidR="00500637" w:rsidRPr="008D4D49">
        <w:rPr>
          <w:rFonts w:asciiTheme="minorHAnsi" w:hAnsiTheme="minorHAnsi" w:cstheme="minorHAnsi"/>
          <w:sz w:val="24"/>
          <w:szCs w:val="24"/>
        </w:rPr>
        <w:t>,</w:t>
      </w:r>
      <w:r w:rsidR="00AF6430" w:rsidRPr="008D4D49">
        <w:rPr>
          <w:rFonts w:asciiTheme="minorHAnsi" w:hAnsiTheme="minorHAnsi" w:cstheme="minorHAnsi"/>
          <w:sz w:val="24"/>
          <w:szCs w:val="24"/>
        </w:rPr>
        <w:t xml:space="preserve"> </w:t>
      </w:r>
      <w:r w:rsidR="00130E39" w:rsidRPr="008D4D49">
        <w:rPr>
          <w:rFonts w:asciiTheme="minorHAnsi" w:hAnsiTheme="minorHAnsi" w:cstheme="minorHAnsi"/>
          <w:sz w:val="24"/>
          <w:szCs w:val="24"/>
        </w:rPr>
        <w:t xml:space="preserve">and </w:t>
      </w:r>
      <w:r w:rsidR="00E55CF9" w:rsidRPr="008D4D49">
        <w:rPr>
          <w:rFonts w:asciiTheme="minorHAnsi" w:hAnsiTheme="minorHAnsi" w:cstheme="minorHAnsi"/>
          <w:sz w:val="24"/>
          <w:szCs w:val="24"/>
        </w:rPr>
        <w:t>four</w:t>
      </w:r>
      <w:r w:rsidR="00F6229D" w:rsidRPr="008D4D49">
        <w:rPr>
          <w:rFonts w:asciiTheme="minorHAnsi" w:hAnsiTheme="minorHAnsi" w:cstheme="minorHAnsi"/>
          <w:sz w:val="24"/>
          <w:szCs w:val="24"/>
        </w:rPr>
        <w:t xml:space="preserve"> </w:t>
      </w:r>
      <w:r w:rsidR="00AF6430" w:rsidRPr="008D4D49">
        <w:rPr>
          <w:rFonts w:asciiTheme="minorHAnsi" w:hAnsiTheme="minorHAnsi" w:cstheme="minorHAnsi"/>
          <w:sz w:val="24"/>
          <w:szCs w:val="24"/>
        </w:rPr>
        <w:t>levonorgestrel</w:t>
      </w:r>
      <w:r w:rsidR="00AD5D0B" w:rsidRPr="008D4D49">
        <w:rPr>
          <w:rFonts w:asciiTheme="minorHAnsi" w:hAnsiTheme="minorHAnsi" w:cstheme="minorHAnsi"/>
          <w:sz w:val="24"/>
          <w:szCs w:val="24"/>
        </w:rPr>
        <w:t>-</w:t>
      </w:r>
      <w:r w:rsidR="00AF6430" w:rsidRPr="008D4D49">
        <w:rPr>
          <w:rFonts w:asciiTheme="minorHAnsi" w:hAnsiTheme="minorHAnsi" w:cstheme="minorHAnsi"/>
          <w:sz w:val="24"/>
          <w:szCs w:val="24"/>
        </w:rPr>
        <w:t xml:space="preserve">containing intrauterine </w:t>
      </w:r>
      <w:r w:rsidR="00AD5D0B" w:rsidRPr="008D4D49">
        <w:rPr>
          <w:rFonts w:asciiTheme="minorHAnsi" w:hAnsiTheme="minorHAnsi" w:cstheme="minorHAnsi"/>
          <w:sz w:val="24"/>
          <w:szCs w:val="24"/>
        </w:rPr>
        <w:t xml:space="preserve">devices </w:t>
      </w:r>
      <w:r w:rsidR="00AF6430" w:rsidRPr="008D4D49">
        <w:rPr>
          <w:rFonts w:asciiTheme="minorHAnsi" w:hAnsiTheme="minorHAnsi" w:cstheme="minorHAnsi"/>
          <w:sz w:val="24"/>
          <w:szCs w:val="24"/>
        </w:rPr>
        <w:t>(</w:t>
      </w:r>
      <w:r w:rsidR="00130E39" w:rsidRPr="008D4D49">
        <w:rPr>
          <w:rFonts w:asciiTheme="minorHAnsi" w:hAnsiTheme="minorHAnsi" w:cstheme="minorHAnsi"/>
          <w:sz w:val="24"/>
          <w:szCs w:val="24"/>
        </w:rPr>
        <w:t>LNG-</w:t>
      </w:r>
      <w:r w:rsidR="00AF6430" w:rsidRPr="008D4D49">
        <w:rPr>
          <w:rFonts w:asciiTheme="minorHAnsi" w:hAnsiTheme="minorHAnsi" w:cstheme="minorHAnsi"/>
          <w:sz w:val="24"/>
          <w:szCs w:val="24"/>
        </w:rPr>
        <w:t>IU</w:t>
      </w:r>
      <w:r w:rsidRPr="008D4D49">
        <w:rPr>
          <w:rFonts w:asciiTheme="minorHAnsi" w:hAnsiTheme="minorHAnsi" w:cstheme="minorHAnsi"/>
          <w:sz w:val="24"/>
          <w:szCs w:val="24"/>
        </w:rPr>
        <w:t>D</w:t>
      </w:r>
      <w:r w:rsidR="00AF6430" w:rsidRPr="008D4D49">
        <w:rPr>
          <w:rFonts w:asciiTheme="minorHAnsi" w:hAnsiTheme="minorHAnsi" w:cstheme="minorHAnsi"/>
          <w:sz w:val="24"/>
          <w:szCs w:val="24"/>
        </w:rPr>
        <w:t>s)</w:t>
      </w:r>
      <w:r w:rsidR="00130E39" w:rsidRPr="008D4D49">
        <w:rPr>
          <w:rFonts w:asciiTheme="minorHAnsi" w:hAnsiTheme="minorHAnsi" w:cstheme="minorHAnsi"/>
          <w:sz w:val="24"/>
          <w:szCs w:val="24"/>
        </w:rPr>
        <w:t xml:space="preserve">.  </w:t>
      </w:r>
    </w:p>
    <w:p w14:paraId="02DBA2E0" w14:textId="5F022677" w:rsidR="00130E39" w:rsidRPr="00EF7392" w:rsidRDefault="00AF6430" w:rsidP="008D4D49">
      <w:pPr>
        <w:spacing w:before="120"/>
        <w:rPr>
          <w:rFonts w:asciiTheme="minorHAnsi" w:hAnsiTheme="minorHAnsi" w:cstheme="minorHAnsi"/>
          <w:sz w:val="24"/>
          <w:szCs w:val="24"/>
        </w:rPr>
      </w:pPr>
      <w:r w:rsidRPr="00EF7392">
        <w:rPr>
          <w:rFonts w:asciiTheme="minorHAnsi" w:hAnsiTheme="minorHAnsi" w:cstheme="minorHAnsi"/>
          <w:sz w:val="24"/>
          <w:szCs w:val="24"/>
        </w:rPr>
        <w:t xml:space="preserve">The </w:t>
      </w:r>
      <w:r w:rsidR="00446F1B" w:rsidRPr="00EF7392">
        <w:rPr>
          <w:rFonts w:asciiTheme="minorHAnsi" w:hAnsiTheme="minorHAnsi" w:cstheme="minorHAnsi"/>
          <w:sz w:val="24"/>
          <w:szCs w:val="24"/>
        </w:rPr>
        <w:t xml:space="preserve">only </w:t>
      </w:r>
      <w:r w:rsidR="00D379E0" w:rsidRPr="00EF7392">
        <w:rPr>
          <w:rFonts w:asciiTheme="minorHAnsi" w:hAnsiTheme="minorHAnsi" w:cstheme="minorHAnsi"/>
          <w:sz w:val="24"/>
          <w:szCs w:val="24"/>
        </w:rPr>
        <w:t xml:space="preserve">nonhormonal </w:t>
      </w:r>
      <w:r w:rsidR="00130E39" w:rsidRPr="00EF7392">
        <w:rPr>
          <w:rFonts w:asciiTheme="minorHAnsi" w:hAnsiTheme="minorHAnsi" w:cstheme="minorHAnsi"/>
          <w:sz w:val="24"/>
          <w:szCs w:val="24"/>
        </w:rPr>
        <w:t xml:space="preserve">IUD </w:t>
      </w:r>
      <w:r w:rsidR="00446F1B" w:rsidRPr="00EF7392">
        <w:rPr>
          <w:rFonts w:asciiTheme="minorHAnsi" w:hAnsiTheme="minorHAnsi" w:cstheme="minorHAnsi"/>
          <w:sz w:val="24"/>
          <w:szCs w:val="24"/>
        </w:rPr>
        <w:t xml:space="preserve">currently available in the United States is the </w:t>
      </w:r>
      <w:r w:rsidR="00446F1B" w:rsidRPr="00EF7392">
        <w:rPr>
          <w:rFonts w:asciiTheme="minorHAnsi" w:hAnsiTheme="minorHAnsi" w:cstheme="minorHAnsi"/>
          <w:sz w:val="24"/>
          <w:szCs w:val="24"/>
          <w:shd w:val="clear" w:color="auto" w:fill="FFFFFF"/>
        </w:rPr>
        <w:t>copper 380 mm</w:t>
      </w:r>
      <w:r w:rsidR="00446F1B" w:rsidRPr="00EF7392">
        <w:rPr>
          <w:rFonts w:asciiTheme="minorHAnsi" w:hAnsiTheme="minorHAnsi" w:cstheme="minorHAnsi"/>
          <w:sz w:val="24"/>
          <w:szCs w:val="24"/>
          <w:shd w:val="clear" w:color="auto" w:fill="FFFFFF"/>
          <w:vertAlign w:val="superscript"/>
        </w:rPr>
        <w:t>2</w:t>
      </w:r>
      <w:r w:rsidR="00446F1B" w:rsidRPr="00EF7392">
        <w:rPr>
          <w:rFonts w:asciiTheme="minorHAnsi" w:hAnsiTheme="minorHAnsi" w:cstheme="minorHAnsi"/>
          <w:sz w:val="24"/>
          <w:szCs w:val="24"/>
          <w:shd w:val="clear" w:color="auto" w:fill="FFFFFF"/>
        </w:rPr>
        <w:t>IUD</w:t>
      </w:r>
      <w:r w:rsidR="00446F1B" w:rsidRPr="00EF7392">
        <w:rPr>
          <w:rFonts w:asciiTheme="minorHAnsi" w:hAnsiTheme="minorHAnsi" w:cstheme="minorHAnsi"/>
          <w:sz w:val="24"/>
          <w:szCs w:val="24"/>
        </w:rPr>
        <w:t xml:space="preserve"> </w:t>
      </w:r>
      <w:r w:rsidR="00D379E0" w:rsidRPr="00EF7392">
        <w:rPr>
          <w:rFonts w:asciiTheme="minorHAnsi" w:hAnsiTheme="minorHAnsi" w:cstheme="minorHAnsi"/>
          <w:sz w:val="24"/>
          <w:szCs w:val="24"/>
        </w:rPr>
        <w:t>(Paragard</w:t>
      </w:r>
      <w:r w:rsidR="00D379E0" w:rsidRPr="00EF7392">
        <w:rPr>
          <w:rFonts w:asciiTheme="minorHAnsi" w:hAnsiTheme="minorHAnsi" w:cstheme="minorHAnsi"/>
          <w:sz w:val="24"/>
          <w:szCs w:val="24"/>
          <w:vertAlign w:val="superscript"/>
        </w:rPr>
        <w:t>®</w:t>
      </w:r>
      <w:r w:rsidR="00D379E0" w:rsidRPr="00EF7392">
        <w:rPr>
          <w:rFonts w:asciiTheme="minorHAnsi" w:hAnsiTheme="minorHAnsi" w:cstheme="minorHAnsi"/>
          <w:sz w:val="24"/>
          <w:szCs w:val="24"/>
        </w:rPr>
        <w:t xml:space="preserve">). </w:t>
      </w:r>
      <w:r w:rsidR="00AC28AA" w:rsidRPr="004860E5">
        <w:rPr>
          <w:rFonts w:asciiTheme="minorHAnsi" w:hAnsiTheme="minorHAnsi" w:cstheme="minorHAnsi"/>
          <w:sz w:val="24"/>
          <w:szCs w:val="24"/>
        </w:rPr>
        <w:t>Other copper-containing IUDs are available abroad but contain lesser amounts of copper or have a different shape; the information in the CPS is not generalizable to other copper IUDs.</w:t>
      </w:r>
      <w:r w:rsidR="00AC28AA" w:rsidRPr="00EF7392">
        <w:rPr>
          <w:rFonts w:asciiTheme="minorHAnsi" w:hAnsiTheme="minorHAnsi" w:cstheme="minorHAnsi"/>
          <w:sz w:val="24"/>
          <w:szCs w:val="24"/>
        </w:rPr>
        <w:t xml:space="preserve"> </w:t>
      </w:r>
      <w:r w:rsidR="00D379E0" w:rsidRPr="00EF7392">
        <w:rPr>
          <w:rFonts w:asciiTheme="minorHAnsi" w:hAnsiTheme="minorHAnsi" w:cstheme="minorHAnsi"/>
          <w:sz w:val="24"/>
          <w:szCs w:val="24"/>
        </w:rPr>
        <w:t xml:space="preserve">The Cu-IUD </w:t>
      </w:r>
      <w:r w:rsidR="00130E39" w:rsidRPr="00EF7392">
        <w:rPr>
          <w:rFonts w:asciiTheme="minorHAnsi" w:hAnsiTheme="minorHAnsi" w:cstheme="minorHAnsi"/>
          <w:sz w:val="24"/>
          <w:szCs w:val="24"/>
        </w:rPr>
        <w:t>contains fine copper wire wound around the vertical stem of the T</w:t>
      </w:r>
      <w:r w:rsidR="00500637" w:rsidRPr="00EF7392">
        <w:rPr>
          <w:rFonts w:asciiTheme="minorHAnsi" w:hAnsiTheme="minorHAnsi" w:cstheme="minorHAnsi"/>
          <w:sz w:val="24"/>
          <w:szCs w:val="24"/>
        </w:rPr>
        <w:t xml:space="preserve"> body of the device</w:t>
      </w:r>
      <w:r w:rsidR="00130E39" w:rsidRPr="00EF7392">
        <w:rPr>
          <w:rFonts w:asciiTheme="minorHAnsi" w:hAnsiTheme="minorHAnsi" w:cstheme="minorHAnsi"/>
          <w:sz w:val="24"/>
          <w:szCs w:val="24"/>
        </w:rPr>
        <w:t xml:space="preserve">. Cu-IUD causes an increase in copper ions, enzymes, prostaglandins, and white blood cells in uterine and tubal fluids; these impair sperm function and prevent fertilization. The </w:t>
      </w:r>
      <w:r w:rsidR="00446F1B" w:rsidRPr="00EF7392">
        <w:rPr>
          <w:rFonts w:asciiTheme="minorHAnsi" w:hAnsiTheme="minorHAnsi" w:cstheme="minorHAnsi"/>
          <w:sz w:val="24"/>
          <w:szCs w:val="24"/>
        </w:rPr>
        <w:t>FDA-</w:t>
      </w:r>
      <w:r w:rsidR="00130E39" w:rsidRPr="00EF7392">
        <w:rPr>
          <w:rFonts w:asciiTheme="minorHAnsi" w:hAnsiTheme="minorHAnsi" w:cstheme="minorHAnsi"/>
          <w:sz w:val="24"/>
          <w:szCs w:val="24"/>
        </w:rPr>
        <w:t>approved duration of use is 10 years</w:t>
      </w:r>
      <w:r w:rsidR="00801B0B" w:rsidRPr="004860E5">
        <w:rPr>
          <w:rFonts w:asciiTheme="minorHAnsi" w:hAnsiTheme="minorHAnsi" w:cstheme="minorHAnsi"/>
          <w:sz w:val="24"/>
          <w:szCs w:val="24"/>
        </w:rPr>
        <w:t>; however, there is evidence to support its effectiveness through 12 years</w:t>
      </w:r>
      <w:r w:rsidR="003F4D0F" w:rsidRPr="004860E5">
        <w:rPr>
          <w:rFonts w:asciiTheme="minorHAnsi" w:hAnsiTheme="minorHAnsi" w:cstheme="minorHAnsi"/>
          <w:sz w:val="24"/>
          <w:szCs w:val="24"/>
        </w:rPr>
        <w:t>.</w:t>
      </w:r>
      <w:r w:rsidR="00EF16EC" w:rsidRPr="004860E5">
        <w:rPr>
          <w:rFonts w:asciiTheme="minorHAnsi" w:hAnsiTheme="minorHAnsi" w:cstheme="minorHAnsi"/>
          <w:sz w:val="24"/>
          <w:szCs w:val="24"/>
        </w:rPr>
        <w:t xml:space="preserve"> </w:t>
      </w:r>
      <w:r w:rsidR="00EF16EC" w:rsidRPr="004860E5">
        <w:rPr>
          <w:rFonts w:asciiTheme="minorHAnsi" w:hAnsiTheme="minorHAnsi" w:cstheme="minorHAnsi"/>
          <w:sz w:val="24"/>
          <w:szCs w:val="24"/>
          <w:shd w:val="clear" w:color="auto" w:fill="FFFFFF"/>
        </w:rPr>
        <w:t>Clients may be counseled on extended use of the Cu-IUD, centering their priorities and preferences.</w:t>
      </w:r>
    </w:p>
    <w:p w14:paraId="3F042DB0" w14:textId="0AAC36BB" w:rsidR="00130E39" w:rsidRPr="008D4D49" w:rsidRDefault="00130E39" w:rsidP="008D4D49">
      <w:pPr>
        <w:spacing w:before="120"/>
        <w:rPr>
          <w:rFonts w:asciiTheme="minorHAnsi" w:hAnsiTheme="minorHAnsi" w:cstheme="minorHAnsi"/>
          <w:sz w:val="24"/>
          <w:szCs w:val="24"/>
        </w:rPr>
      </w:pPr>
      <w:r w:rsidRPr="00EF7392">
        <w:rPr>
          <w:rFonts w:asciiTheme="minorHAnsi" w:hAnsiTheme="minorHAnsi" w:cstheme="minorHAnsi"/>
          <w:sz w:val="24"/>
          <w:szCs w:val="24"/>
        </w:rPr>
        <w:t>LNG-</w:t>
      </w:r>
      <w:r w:rsidR="00AF6430" w:rsidRPr="00EF7392">
        <w:rPr>
          <w:rFonts w:asciiTheme="minorHAnsi" w:hAnsiTheme="minorHAnsi" w:cstheme="minorHAnsi"/>
          <w:sz w:val="24"/>
          <w:szCs w:val="24"/>
        </w:rPr>
        <w:t>IU</w:t>
      </w:r>
      <w:r w:rsidR="00021648" w:rsidRPr="00EF7392">
        <w:rPr>
          <w:rFonts w:asciiTheme="minorHAnsi" w:hAnsiTheme="minorHAnsi" w:cstheme="minorHAnsi"/>
          <w:sz w:val="24"/>
          <w:szCs w:val="24"/>
        </w:rPr>
        <w:t>Ds</w:t>
      </w:r>
      <w:r w:rsidR="00AF6430" w:rsidRPr="00EF7392">
        <w:rPr>
          <w:rFonts w:asciiTheme="minorHAnsi" w:hAnsiTheme="minorHAnsi" w:cstheme="minorHAnsi"/>
          <w:sz w:val="24"/>
          <w:szCs w:val="24"/>
        </w:rPr>
        <w:t xml:space="preserve"> </w:t>
      </w:r>
      <w:r w:rsidR="00500637" w:rsidRPr="00EF7392">
        <w:rPr>
          <w:rFonts w:asciiTheme="minorHAnsi" w:hAnsiTheme="minorHAnsi" w:cstheme="minorHAnsi"/>
          <w:sz w:val="24"/>
          <w:szCs w:val="24"/>
        </w:rPr>
        <w:t>(Mirena</w:t>
      </w:r>
      <w:r w:rsidR="009A5A7F" w:rsidRPr="00EF7392">
        <w:rPr>
          <w:rFonts w:asciiTheme="minorHAnsi" w:hAnsiTheme="minorHAnsi" w:cstheme="minorHAnsi"/>
          <w:sz w:val="24"/>
          <w:szCs w:val="24"/>
          <w:vertAlign w:val="superscript"/>
        </w:rPr>
        <w:t>®</w:t>
      </w:r>
      <w:r w:rsidR="00F6229D" w:rsidRPr="00EF7392">
        <w:rPr>
          <w:rFonts w:asciiTheme="minorHAnsi" w:hAnsiTheme="minorHAnsi" w:cstheme="minorHAnsi"/>
          <w:sz w:val="24"/>
          <w:szCs w:val="24"/>
        </w:rPr>
        <w:t>,</w:t>
      </w:r>
      <w:r w:rsidR="00500637" w:rsidRPr="00EF7392">
        <w:rPr>
          <w:rFonts w:asciiTheme="minorHAnsi" w:hAnsiTheme="minorHAnsi" w:cstheme="minorHAnsi"/>
          <w:sz w:val="24"/>
          <w:szCs w:val="24"/>
        </w:rPr>
        <w:t xml:space="preserve"> Skyla</w:t>
      </w:r>
      <w:r w:rsidR="009A5A7F" w:rsidRPr="00EF7392">
        <w:rPr>
          <w:rFonts w:asciiTheme="minorHAnsi" w:hAnsiTheme="minorHAnsi" w:cstheme="minorHAnsi"/>
          <w:sz w:val="24"/>
          <w:szCs w:val="24"/>
          <w:vertAlign w:val="superscript"/>
        </w:rPr>
        <w:t>®</w:t>
      </w:r>
      <w:r w:rsidR="00F6229D" w:rsidRPr="00EF7392">
        <w:rPr>
          <w:rFonts w:asciiTheme="minorHAnsi" w:hAnsiTheme="minorHAnsi" w:cstheme="minorHAnsi"/>
          <w:sz w:val="24"/>
          <w:szCs w:val="24"/>
        </w:rPr>
        <w:t xml:space="preserve">, </w:t>
      </w:r>
      <w:r w:rsidR="00EE7938" w:rsidRPr="00EF7392">
        <w:rPr>
          <w:rFonts w:asciiTheme="minorHAnsi" w:hAnsiTheme="minorHAnsi" w:cstheme="minorHAnsi"/>
          <w:sz w:val="24"/>
          <w:szCs w:val="24"/>
        </w:rPr>
        <w:t>Kyleena</w:t>
      </w:r>
      <w:r w:rsidR="009A5A7F" w:rsidRPr="00EF7392">
        <w:rPr>
          <w:rFonts w:asciiTheme="minorHAnsi" w:hAnsiTheme="minorHAnsi" w:cstheme="minorHAnsi"/>
          <w:sz w:val="24"/>
          <w:szCs w:val="24"/>
          <w:vertAlign w:val="superscript"/>
        </w:rPr>
        <w:t>®</w:t>
      </w:r>
      <w:r w:rsidR="009A5A7F" w:rsidRPr="00EF7392">
        <w:rPr>
          <w:rFonts w:asciiTheme="minorHAnsi" w:hAnsiTheme="minorHAnsi" w:cstheme="minorHAnsi"/>
          <w:sz w:val="24"/>
          <w:szCs w:val="24"/>
        </w:rPr>
        <w:t xml:space="preserve">, </w:t>
      </w:r>
      <w:r w:rsidR="00F6229D" w:rsidRPr="00EF7392">
        <w:rPr>
          <w:rFonts w:asciiTheme="minorHAnsi" w:hAnsiTheme="minorHAnsi" w:cstheme="minorHAnsi"/>
          <w:sz w:val="24"/>
          <w:szCs w:val="24"/>
        </w:rPr>
        <w:t xml:space="preserve">and </w:t>
      </w:r>
      <w:proofErr w:type="spellStart"/>
      <w:r w:rsidR="00F6229D" w:rsidRPr="00EF7392">
        <w:rPr>
          <w:rFonts w:asciiTheme="minorHAnsi" w:hAnsiTheme="minorHAnsi" w:cstheme="minorHAnsi"/>
          <w:sz w:val="24"/>
          <w:szCs w:val="24"/>
        </w:rPr>
        <w:t>Liletta</w:t>
      </w:r>
      <w:proofErr w:type="spellEnd"/>
      <w:r w:rsidR="009A5A7F" w:rsidRPr="00EF7392">
        <w:rPr>
          <w:rFonts w:asciiTheme="minorHAnsi" w:hAnsiTheme="minorHAnsi" w:cstheme="minorHAnsi"/>
          <w:sz w:val="24"/>
          <w:szCs w:val="24"/>
          <w:vertAlign w:val="superscript"/>
        </w:rPr>
        <w:t>®</w:t>
      </w:r>
      <w:r w:rsidR="00500637" w:rsidRPr="00EF7392">
        <w:rPr>
          <w:rFonts w:asciiTheme="minorHAnsi" w:hAnsiTheme="minorHAnsi" w:cstheme="minorHAnsi"/>
          <w:sz w:val="24"/>
          <w:szCs w:val="24"/>
        </w:rPr>
        <w:t>) contain</w:t>
      </w:r>
      <w:r w:rsidRPr="00EF7392">
        <w:rPr>
          <w:rFonts w:asciiTheme="minorHAnsi" w:hAnsiTheme="minorHAnsi" w:cstheme="minorHAnsi"/>
          <w:sz w:val="24"/>
          <w:szCs w:val="24"/>
        </w:rPr>
        <w:t xml:space="preserve"> </w:t>
      </w:r>
      <w:r w:rsidR="00446F1B" w:rsidRPr="00EF7392">
        <w:rPr>
          <w:rFonts w:asciiTheme="minorHAnsi" w:hAnsiTheme="minorHAnsi" w:cstheme="minorHAnsi"/>
          <w:sz w:val="24"/>
          <w:szCs w:val="24"/>
        </w:rPr>
        <w:t xml:space="preserve">varying amounts of </w:t>
      </w:r>
      <w:r w:rsidRPr="00EF7392">
        <w:rPr>
          <w:rFonts w:asciiTheme="minorHAnsi" w:hAnsiTheme="minorHAnsi" w:cstheme="minorHAnsi"/>
          <w:sz w:val="24"/>
          <w:szCs w:val="24"/>
        </w:rPr>
        <w:t xml:space="preserve">levonorgestrel (52 mg for Mirena </w:t>
      </w:r>
      <w:r w:rsidR="00F6229D" w:rsidRPr="00EF7392">
        <w:rPr>
          <w:rFonts w:asciiTheme="minorHAnsi" w:hAnsiTheme="minorHAnsi" w:cstheme="minorHAnsi"/>
          <w:sz w:val="24"/>
          <w:szCs w:val="24"/>
        </w:rPr>
        <w:t xml:space="preserve">and </w:t>
      </w:r>
      <w:proofErr w:type="spellStart"/>
      <w:r w:rsidR="00F6229D" w:rsidRPr="00EF7392">
        <w:rPr>
          <w:rFonts w:asciiTheme="minorHAnsi" w:hAnsiTheme="minorHAnsi" w:cstheme="minorHAnsi"/>
          <w:sz w:val="24"/>
          <w:szCs w:val="24"/>
        </w:rPr>
        <w:t>Liletta</w:t>
      </w:r>
      <w:proofErr w:type="spellEnd"/>
      <w:r w:rsidR="00EE7938" w:rsidRPr="00EF7392">
        <w:rPr>
          <w:rFonts w:asciiTheme="minorHAnsi" w:hAnsiTheme="minorHAnsi" w:cstheme="minorHAnsi"/>
          <w:sz w:val="24"/>
          <w:szCs w:val="24"/>
        </w:rPr>
        <w:t>,</w:t>
      </w:r>
      <w:r w:rsidR="003F4D0F" w:rsidRPr="00EF7392">
        <w:rPr>
          <w:rFonts w:asciiTheme="minorHAnsi" w:hAnsiTheme="minorHAnsi" w:cstheme="minorHAnsi"/>
          <w:sz w:val="24"/>
          <w:szCs w:val="24"/>
        </w:rPr>
        <w:t xml:space="preserve"> </w:t>
      </w:r>
      <w:r w:rsidR="00EE7938" w:rsidRPr="00EF7392">
        <w:rPr>
          <w:rFonts w:asciiTheme="minorHAnsi" w:hAnsiTheme="minorHAnsi" w:cstheme="minorHAnsi"/>
          <w:sz w:val="24"/>
          <w:szCs w:val="24"/>
        </w:rPr>
        <w:t>19.5 mg for Kyleena and</w:t>
      </w:r>
      <w:r w:rsidRPr="00EF7392">
        <w:rPr>
          <w:rFonts w:asciiTheme="minorHAnsi" w:hAnsiTheme="minorHAnsi" w:cstheme="minorHAnsi"/>
          <w:sz w:val="24"/>
          <w:szCs w:val="24"/>
        </w:rPr>
        <w:t xml:space="preserve"> 13.5 mg for Skyla), which is released directly into the endometrial cavity.</w:t>
      </w:r>
      <w:r w:rsidR="00326C32" w:rsidRPr="00EF7392">
        <w:rPr>
          <w:rFonts w:asciiTheme="minorHAnsi" w:hAnsiTheme="minorHAnsi" w:cstheme="minorHAnsi"/>
          <w:sz w:val="24"/>
          <w:szCs w:val="24"/>
        </w:rPr>
        <w:t xml:space="preserve"> </w:t>
      </w:r>
      <w:r w:rsidRPr="00EF7392">
        <w:rPr>
          <w:rFonts w:asciiTheme="minorHAnsi" w:hAnsiTheme="minorHAnsi" w:cstheme="minorHAnsi"/>
          <w:sz w:val="24"/>
          <w:szCs w:val="24"/>
        </w:rPr>
        <w:t xml:space="preserve">The progestin </w:t>
      </w:r>
      <w:r w:rsidR="00AF6430" w:rsidRPr="00EF7392">
        <w:rPr>
          <w:rFonts w:asciiTheme="minorHAnsi" w:hAnsiTheme="minorHAnsi" w:cstheme="minorHAnsi"/>
          <w:sz w:val="24"/>
          <w:szCs w:val="24"/>
        </w:rPr>
        <w:t xml:space="preserve">thickens </w:t>
      </w:r>
      <w:r w:rsidRPr="00EF7392">
        <w:rPr>
          <w:rFonts w:asciiTheme="minorHAnsi" w:hAnsiTheme="minorHAnsi" w:cstheme="minorHAnsi"/>
          <w:sz w:val="24"/>
          <w:szCs w:val="24"/>
        </w:rPr>
        <w:t>cervical mucus, suppresses the endometrium, and impairs sperm function.</w:t>
      </w:r>
      <w:r w:rsidR="00802362" w:rsidRPr="00EF7392">
        <w:rPr>
          <w:rFonts w:asciiTheme="minorHAnsi" w:hAnsiTheme="minorHAnsi" w:cstheme="minorHAnsi"/>
          <w:sz w:val="24"/>
          <w:szCs w:val="24"/>
        </w:rPr>
        <w:t xml:space="preserve"> </w:t>
      </w:r>
      <w:r w:rsidRPr="00EF7392">
        <w:rPr>
          <w:rFonts w:asciiTheme="minorHAnsi" w:hAnsiTheme="minorHAnsi" w:cstheme="minorHAnsi"/>
          <w:sz w:val="24"/>
          <w:szCs w:val="24"/>
        </w:rPr>
        <w:t>In addition, ovulation is impaired</w:t>
      </w:r>
      <w:r w:rsidR="00526896" w:rsidRPr="00EF7392">
        <w:rPr>
          <w:rFonts w:asciiTheme="minorHAnsi" w:hAnsiTheme="minorHAnsi" w:cstheme="minorHAnsi"/>
          <w:sz w:val="24"/>
          <w:szCs w:val="24"/>
        </w:rPr>
        <w:t xml:space="preserve"> in about 20% of cycles</w:t>
      </w:r>
      <w:r w:rsidRPr="00EF7392">
        <w:rPr>
          <w:rFonts w:asciiTheme="minorHAnsi" w:hAnsiTheme="minorHAnsi" w:cstheme="minorHAnsi"/>
          <w:sz w:val="24"/>
          <w:szCs w:val="24"/>
        </w:rPr>
        <w:t xml:space="preserve"> as a result of systemic absorption of levonorgestrel. </w:t>
      </w:r>
      <w:r w:rsidRPr="004860E5">
        <w:rPr>
          <w:rFonts w:asciiTheme="minorHAnsi" w:hAnsiTheme="minorHAnsi" w:cstheme="minorHAnsi"/>
          <w:sz w:val="24"/>
          <w:szCs w:val="24"/>
        </w:rPr>
        <w:t xml:space="preserve">Mirena </w:t>
      </w:r>
      <w:r w:rsidR="00EF7392" w:rsidRPr="0059746E">
        <w:rPr>
          <w:rFonts w:asciiTheme="minorHAnsi" w:hAnsiTheme="minorHAnsi" w:cstheme="minorHAnsi"/>
          <w:sz w:val="24"/>
          <w:szCs w:val="24"/>
        </w:rPr>
        <w:t xml:space="preserve">and </w:t>
      </w:r>
      <w:proofErr w:type="spellStart"/>
      <w:r w:rsidR="00EF7392" w:rsidRPr="0059746E">
        <w:rPr>
          <w:rFonts w:asciiTheme="minorHAnsi" w:hAnsiTheme="minorHAnsi" w:cstheme="minorHAnsi"/>
          <w:sz w:val="24"/>
          <w:szCs w:val="24"/>
        </w:rPr>
        <w:t>Liletta</w:t>
      </w:r>
      <w:proofErr w:type="spellEnd"/>
      <w:r w:rsidR="00EF7392">
        <w:rPr>
          <w:rFonts w:asciiTheme="minorHAnsi" w:hAnsiTheme="minorHAnsi" w:cstheme="minorHAnsi"/>
          <w:sz w:val="24"/>
          <w:szCs w:val="24"/>
        </w:rPr>
        <w:t xml:space="preserve"> are</w:t>
      </w:r>
      <w:r w:rsidR="00446F1B" w:rsidRPr="004860E5">
        <w:rPr>
          <w:rFonts w:asciiTheme="minorHAnsi" w:hAnsiTheme="minorHAnsi" w:cstheme="minorHAnsi"/>
          <w:sz w:val="24"/>
          <w:szCs w:val="24"/>
        </w:rPr>
        <w:t xml:space="preserve"> FDA-approved for 8</w:t>
      </w:r>
      <w:r w:rsidR="00465E6C" w:rsidRPr="004860E5">
        <w:rPr>
          <w:rFonts w:asciiTheme="minorHAnsi" w:hAnsiTheme="minorHAnsi" w:cstheme="minorHAnsi"/>
          <w:sz w:val="24"/>
          <w:szCs w:val="24"/>
        </w:rPr>
        <w:t xml:space="preserve"> years</w:t>
      </w:r>
      <w:r w:rsidR="00446F1B" w:rsidRPr="00EF7392">
        <w:rPr>
          <w:rFonts w:asciiTheme="minorHAnsi" w:hAnsiTheme="minorHAnsi" w:cstheme="minorHAnsi"/>
          <w:sz w:val="24"/>
          <w:szCs w:val="24"/>
        </w:rPr>
        <w:t>,</w:t>
      </w:r>
      <w:r w:rsidR="00465E6C" w:rsidRPr="00EF7392">
        <w:rPr>
          <w:rFonts w:asciiTheme="minorHAnsi" w:hAnsiTheme="minorHAnsi" w:cstheme="minorHAnsi"/>
          <w:sz w:val="24"/>
          <w:szCs w:val="24"/>
        </w:rPr>
        <w:t xml:space="preserve"> </w:t>
      </w:r>
      <w:r w:rsidR="00EE7938" w:rsidRPr="00EF7392">
        <w:rPr>
          <w:rFonts w:asciiTheme="minorHAnsi" w:hAnsiTheme="minorHAnsi" w:cstheme="minorHAnsi"/>
          <w:sz w:val="24"/>
          <w:szCs w:val="24"/>
        </w:rPr>
        <w:t xml:space="preserve">Kyleena </w:t>
      </w:r>
      <w:r w:rsidR="00446F1B" w:rsidRPr="00EF7392">
        <w:rPr>
          <w:rFonts w:asciiTheme="minorHAnsi" w:hAnsiTheme="minorHAnsi" w:cstheme="minorHAnsi"/>
          <w:sz w:val="24"/>
          <w:szCs w:val="24"/>
        </w:rPr>
        <w:t>for</w:t>
      </w:r>
      <w:r w:rsidRPr="00EF7392">
        <w:rPr>
          <w:rFonts w:asciiTheme="minorHAnsi" w:hAnsiTheme="minorHAnsi" w:cstheme="minorHAnsi"/>
          <w:sz w:val="24"/>
          <w:szCs w:val="24"/>
        </w:rPr>
        <w:t xml:space="preserve"> 5 years</w:t>
      </w:r>
      <w:r w:rsidR="00446F1B" w:rsidRPr="00EF7392">
        <w:rPr>
          <w:rFonts w:asciiTheme="minorHAnsi" w:hAnsiTheme="minorHAnsi" w:cstheme="minorHAnsi"/>
          <w:sz w:val="24"/>
          <w:szCs w:val="24"/>
        </w:rPr>
        <w:t>,</w:t>
      </w:r>
      <w:r w:rsidRPr="00EF7392">
        <w:rPr>
          <w:rFonts w:asciiTheme="minorHAnsi" w:hAnsiTheme="minorHAnsi" w:cstheme="minorHAnsi"/>
          <w:sz w:val="24"/>
          <w:szCs w:val="24"/>
        </w:rPr>
        <w:t xml:space="preserve"> </w:t>
      </w:r>
      <w:r w:rsidR="00EF7392">
        <w:rPr>
          <w:rFonts w:asciiTheme="minorHAnsi" w:hAnsiTheme="minorHAnsi" w:cstheme="minorHAnsi"/>
          <w:sz w:val="24"/>
          <w:szCs w:val="24"/>
        </w:rPr>
        <w:t xml:space="preserve">and </w:t>
      </w:r>
      <w:r w:rsidRPr="00EF7392">
        <w:rPr>
          <w:rFonts w:asciiTheme="minorHAnsi" w:hAnsiTheme="minorHAnsi" w:cstheme="minorHAnsi"/>
          <w:sz w:val="24"/>
          <w:szCs w:val="24"/>
        </w:rPr>
        <w:t>Skyla</w:t>
      </w:r>
      <w:r w:rsidR="00446F1B" w:rsidRPr="00EF7392">
        <w:rPr>
          <w:rFonts w:asciiTheme="minorHAnsi" w:hAnsiTheme="minorHAnsi" w:cstheme="minorHAnsi"/>
          <w:sz w:val="24"/>
          <w:szCs w:val="24"/>
        </w:rPr>
        <w:t xml:space="preserve"> for</w:t>
      </w:r>
      <w:r w:rsidRPr="00EF7392">
        <w:rPr>
          <w:rFonts w:asciiTheme="minorHAnsi" w:hAnsiTheme="minorHAnsi" w:cstheme="minorHAnsi"/>
          <w:sz w:val="24"/>
          <w:szCs w:val="24"/>
        </w:rPr>
        <w:t>3 years</w:t>
      </w:r>
      <w:r w:rsidR="00EF7392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1E598944" w14:textId="573FEAC6" w:rsidR="00130E39" w:rsidRPr="00CA44BF" w:rsidRDefault="00021648" w:rsidP="008D4D49">
      <w:pPr>
        <w:spacing w:before="120"/>
        <w:rPr>
          <w:rFonts w:asciiTheme="minorHAnsi" w:hAnsiTheme="minorHAnsi" w:cstheme="minorHAnsi"/>
          <w:sz w:val="24"/>
          <w:szCs w:val="24"/>
        </w:rPr>
      </w:pPr>
      <w:r w:rsidRPr="008D4D49">
        <w:rPr>
          <w:rFonts w:asciiTheme="minorHAnsi" w:hAnsiTheme="minorHAnsi" w:cstheme="minorHAnsi"/>
          <w:sz w:val="24"/>
          <w:szCs w:val="24"/>
        </w:rPr>
        <w:t xml:space="preserve">IUDs </w:t>
      </w:r>
      <w:r w:rsidR="00130E39" w:rsidRPr="008D4D49">
        <w:rPr>
          <w:rFonts w:asciiTheme="minorHAnsi" w:hAnsiTheme="minorHAnsi" w:cstheme="minorHAnsi"/>
          <w:sz w:val="24"/>
          <w:szCs w:val="24"/>
        </w:rPr>
        <w:t xml:space="preserve">are not abortifacients; they do not interrupt an implanted pregnancy. Pregnancy is prevented by a combination of the “foreign body effect” of the plastic or metal frame and the specific action of </w:t>
      </w:r>
      <w:r w:rsidR="00130E39" w:rsidRPr="00CA44BF">
        <w:rPr>
          <w:rFonts w:asciiTheme="minorHAnsi" w:hAnsiTheme="minorHAnsi" w:cstheme="minorHAnsi"/>
          <w:sz w:val="24"/>
          <w:szCs w:val="24"/>
        </w:rPr>
        <w:t>the medication (copper or levonorgestrel) that is released.</w:t>
      </w:r>
    </w:p>
    <w:p w14:paraId="6BF3B564" w14:textId="7BC55013" w:rsidR="00130E39" w:rsidRDefault="00021648" w:rsidP="008348AE">
      <w:pPr>
        <w:spacing w:before="120" w:after="160"/>
        <w:rPr>
          <w:rFonts w:asciiTheme="minorHAnsi" w:hAnsiTheme="minorHAnsi" w:cstheme="minorHAnsi"/>
          <w:sz w:val="24"/>
          <w:szCs w:val="24"/>
        </w:rPr>
      </w:pPr>
      <w:r w:rsidRPr="00CA44BF">
        <w:rPr>
          <w:rFonts w:asciiTheme="minorHAnsi" w:hAnsiTheme="minorHAnsi" w:cstheme="minorHAnsi"/>
          <w:sz w:val="24"/>
          <w:szCs w:val="24"/>
        </w:rPr>
        <w:lastRenderedPageBreak/>
        <w:t xml:space="preserve">IUDs </w:t>
      </w:r>
      <w:r w:rsidR="00130E39" w:rsidRPr="00CA44BF">
        <w:rPr>
          <w:rFonts w:asciiTheme="minorHAnsi" w:hAnsiTheme="minorHAnsi" w:cstheme="minorHAnsi"/>
          <w:sz w:val="24"/>
          <w:szCs w:val="24"/>
        </w:rPr>
        <w:t xml:space="preserve">do not protect </w:t>
      </w:r>
      <w:r w:rsidR="00130E39" w:rsidRPr="00BD344F">
        <w:rPr>
          <w:rFonts w:asciiTheme="minorHAnsi" w:hAnsiTheme="minorHAnsi" w:cstheme="minorHAnsi"/>
          <w:sz w:val="24"/>
          <w:szCs w:val="24"/>
        </w:rPr>
        <w:t xml:space="preserve">against </w:t>
      </w:r>
      <w:r w:rsidR="00500637" w:rsidRPr="00BD344F">
        <w:rPr>
          <w:rFonts w:asciiTheme="minorHAnsi" w:hAnsiTheme="minorHAnsi" w:cstheme="minorHAnsi"/>
          <w:sz w:val="24"/>
          <w:szCs w:val="24"/>
        </w:rPr>
        <w:t>sexually transmitted infections (</w:t>
      </w:r>
      <w:r w:rsidR="00130E39" w:rsidRPr="00BD344F">
        <w:rPr>
          <w:rFonts w:asciiTheme="minorHAnsi" w:hAnsiTheme="minorHAnsi" w:cstheme="minorHAnsi"/>
          <w:sz w:val="24"/>
          <w:szCs w:val="24"/>
        </w:rPr>
        <w:t>ST</w:t>
      </w:r>
      <w:r w:rsidR="00500637" w:rsidRPr="00BD344F">
        <w:rPr>
          <w:rFonts w:asciiTheme="minorHAnsi" w:hAnsiTheme="minorHAnsi" w:cstheme="minorHAnsi"/>
          <w:sz w:val="24"/>
          <w:szCs w:val="24"/>
        </w:rPr>
        <w:t>I</w:t>
      </w:r>
      <w:r w:rsidR="00AF6430" w:rsidRPr="00BD344F">
        <w:rPr>
          <w:rFonts w:asciiTheme="minorHAnsi" w:hAnsiTheme="minorHAnsi" w:cstheme="minorHAnsi"/>
          <w:sz w:val="24"/>
          <w:szCs w:val="24"/>
        </w:rPr>
        <w:t>s</w:t>
      </w:r>
      <w:r w:rsidR="00500637" w:rsidRPr="00BD344F">
        <w:rPr>
          <w:rFonts w:asciiTheme="minorHAnsi" w:hAnsiTheme="minorHAnsi" w:cstheme="minorHAnsi"/>
          <w:sz w:val="24"/>
          <w:szCs w:val="24"/>
        </w:rPr>
        <w:t>)</w:t>
      </w:r>
      <w:r w:rsidR="00130E39" w:rsidRPr="00BD344F">
        <w:rPr>
          <w:rFonts w:asciiTheme="minorHAnsi" w:hAnsiTheme="minorHAnsi" w:cstheme="minorHAnsi"/>
          <w:sz w:val="24"/>
          <w:szCs w:val="24"/>
        </w:rPr>
        <w:t>.</w:t>
      </w:r>
    </w:p>
    <w:p w14:paraId="3FC15202" w14:textId="276DFF3D" w:rsidR="00B5603C" w:rsidRDefault="00CA44BF" w:rsidP="00B5603C">
      <w:pPr>
        <w:rPr>
          <w:rFonts w:asciiTheme="minorHAnsi" w:hAnsiTheme="minorHAnsi" w:cstheme="minorHAnsi"/>
          <w:sz w:val="24"/>
          <w:szCs w:val="24"/>
        </w:rPr>
      </w:pPr>
      <w:r w:rsidRPr="0059746E">
        <w:rPr>
          <w:rFonts w:asciiTheme="minorHAnsi" w:hAnsiTheme="minorHAnsi" w:cstheme="minorHAnsi"/>
          <w:color w:val="000000"/>
          <w:sz w:val="24"/>
          <w:szCs w:val="24"/>
          <w:highlight w:val="yellow"/>
          <w:shd w:val="clear" w:color="auto" w:fill="FFFFFF"/>
        </w:rPr>
        <w:t xml:space="preserve">Before IUD placement, all </w:t>
      </w:r>
      <w:r w:rsidR="00497950" w:rsidRPr="00BD344F">
        <w:rPr>
          <w:rFonts w:asciiTheme="minorHAnsi" w:hAnsiTheme="minorHAnsi" w:cstheme="minorHAnsi"/>
          <w:color w:val="000000"/>
          <w:sz w:val="24"/>
          <w:szCs w:val="24"/>
          <w:highlight w:val="yellow"/>
          <w:shd w:val="clear" w:color="auto" w:fill="FFFFFF"/>
        </w:rPr>
        <w:t>clients</w:t>
      </w:r>
      <w:r w:rsidRPr="0059746E">
        <w:rPr>
          <w:rFonts w:asciiTheme="minorHAnsi" w:hAnsiTheme="minorHAnsi" w:cstheme="minorHAnsi"/>
          <w:color w:val="000000"/>
          <w:sz w:val="24"/>
          <w:szCs w:val="24"/>
          <w:highlight w:val="yellow"/>
          <w:shd w:val="clear" w:color="auto" w:fill="FFFFFF"/>
        </w:rPr>
        <w:t xml:space="preserve"> should be counseled on potential pain during placement as well as the risks, benefits, and alternatives of different options for pain management. A person-centered plan for IUD placement and pain management should be made based on </w:t>
      </w:r>
      <w:r w:rsidR="00497950" w:rsidRPr="00BD344F">
        <w:rPr>
          <w:rFonts w:asciiTheme="minorHAnsi" w:hAnsiTheme="minorHAnsi" w:cstheme="minorHAnsi"/>
          <w:color w:val="000000"/>
          <w:sz w:val="24"/>
          <w:szCs w:val="24"/>
          <w:highlight w:val="yellow"/>
          <w:shd w:val="clear" w:color="auto" w:fill="FFFFFF"/>
        </w:rPr>
        <w:t>client</w:t>
      </w:r>
      <w:r w:rsidRPr="0059746E">
        <w:rPr>
          <w:rFonts w:asciiTheme="minorHAnsi" w:hAnsiTheme="minorHAnsi" w:cstheme="minorHAnsi"/>
          <w:color w:val="000000"/>
          <w:sz w:val="24"/>
          <w:szCs w:val="24"/>
          <w:highlight w:val="yellow"/>
          <w:shd w:val="clear" w:color="auto" w:fill="FFFFFF"/>
        </w:rPr>
        <w:t xml:space="preserve"> preference. </w:t>
      </w:r>
      <w:r w:rsidR="00B5603C" w:rsidRPr="0059746E">
        <w:rPr>
          <w:rFonts w:asciiTheme="minorHAnsi" w:hAnsiTheme="minorHAnsi" w:cstheme="minorHAnsi"/>
          <w:sz w:val="24"/>
          <w:szCs w:val="24"/>
          <w:highlight w:val="yellow"/>
        </w:rPr>
        <w:t>If a client needs a higher level of pain management than what is offered at (insert agency name here), consider referral to an</w:t>
      </w:r>
      <w:r w:rsidR="00BD344F">
        <w:rPr>
          <w:rFonts w:asciiTheme="minorHAnsi" w:hAnsiTheme="minorHAnsi" w:cstheme="minorHAnsi"/>
          <w:sz w:val="24"/>
          <w:szCs w:val="24"/>
          <w:highlight w:val="yellow"/>
        </w:rPr>
        <w:t>other</w:t>
      </w:r>
      <w:r w:rsidR="00B5603C" w:rsidRPr="0059746E">
        <w:rPr>
          <w:rFonts w:asciiTheme="minorHAnsi" w:hAnsiTheme="minorHAnsi" w:cstheme="minorHAnsi"/>
          <w:sz w:val="24"/>
          <w:szCs w:val="24"/>
          <w:highlight w:val="yellow"/>
        </w:rPr>
        <w:t xml:space="preserve"> agency.</w:t>
      </w:r>
    </w:p>
    <w:p w14:paraId="12DCC731" w14:textId="291C1F70" w:rsidR="00076BE3" w:rsidRPr="00BD344F" w:rsidRDefault="00076BE3" w:rsidP="00B5603C">
      <w:pPr>
        <w:rPr>
          <w:rFonts w:asciiTheme="minorHAnsi" w:hAnsiTheme="minorHAnsi" w:cstheme="minorHAnsi"/>
          <w:sz w:val="24"/>
          <w:szCs w:val="24"/>
        </w:rPr>
      </w:pPr>
    </w:p>
    <w:p w14:paraId="7265EAE9" w14:textId="46F597D9" w:rsidR="0059746E" w:rsidRPr="0059746E" w:rsidRDefault="0059746E" w:rsidP="0059746E">
      <w:pPr>
        <w:spacing w:after="160" w:line="259" w:lineRule="auto"/>
        <w:rPr>
          <w:rFonts w:cstheme="minorHAnsi"/>
          <w:sz w:val="24"/>
          <w:szCs w:val="24"/>
          <w:highlight w:val="yellow"/>
        </w:rPr>
      </w:pPr>
      <w:r>
        <w:rPr>
          <w:rStyle w:val="markedcontent"/>
          <w:rFonts w:asciiTheme="minorHAnsi" w:hAnsiTheme="minorHAnsi" w:cstheme="minorHAnsi"/>
          <w:sz w:val="24"/>
          <w:szCs w:val="24"/>
          <w:highlight w:val="yellow"/>
          <w:shd w:val="clear" w:color="auto" w:fill="FFFFFF"/>
        </w:rPr>
        <w:t>N</w:t>
      </w:r>
      <w:r w:rsidRPr="0059746E">
        <w:rPr>
          <w:rStyle w:val="markedcontent"/>
          <w:rFonts w:asciiTheme="minorHAnsi" w:hAnsiTheme="minorHAnsi" w:cstheme="minorHAnsi"/>
          <w:sz w:val="24"/>
          <w:szCs w:val="24"/>
          <w:highlight w:val="yellow"/>
          <w:shd w:val="clear" w:color="auto" w:fill="FFFFFF"/>
        </w:rPr>
        <w:t>on-pharmacologic interventions</w:t>
      </w:r>
      <w:r w:rsidR="000122DA">
        <w:rPr>
          <w:rStyle w:val="markedcontent"/>
          <w:rFonts w:asciiTheme="minorHAnsi" w:hAnsiTheme="minorHAnsi" w:cstheme="minorHAnsi"/>
          <w:sz w:val="24"/>
          <w:szCs w:val="24"/>
          <w:highlight w:val="yellow"/>
          <w:shd w:val="clear" w:color="auto" w:fill="FFFFFF"/>
        </w:rPr>
        <w:t xml:space="preserve"> to manage pain and anxiety </w:t>
      </w:r>
      <w:r w:rsidR="005675D5">
        <w:rPr>
          <w:rStyle w:val="markedcontent"/>
          <w:rFonts w:asciiTheme="minorHAnsi" w:hAnsiTheme="minorHAnsi" w:cstheme="minorHAnsi"/>
          <w:sz w:val="24"/>
          <w:szCs w:val="24"/>
          <w:highlight w:val="yellow"/>
          <w:shd w:val="clear" w:color="auto" w:fill="FFFFFF"/>
        </w:rPr>
        <w:t>(</w:t>
      </w:r>
      <w:r w:rsidR="005675D5" w:rsidRPr="0059746E">
        <w:rPr>
          <w:rStyle w:val="markedcontent"/>
          <w:rFonts w:asciiTheme="minorHAnsi" w:hAnsiTheme="minorHAnsi" w:cstheme="minorHAnsi"/>
          <w:sz w:val="24"/>
          <w:szCs w:val="24"/>
          <w:highlight w:val="yellow"/>
          <w:shd w:val="clear" w:color="auto" w:fill="FFFFFF"/>
        </w:rPr>
        <w:t xml:space="preserve">such as placing a heating pad on the low abdomen during or after IUD placement, having a support person in the room, aromatherapy, allowing a client to listen to music or watch videos, </w:t>
      </w:r>
      <w:proofErr w:type="spellStart"/>
      <w:r w:rsidR="005675D5" w:rsidRPr="0059746E">
        <w:rPr>
          <w:rStyle w:val="markedcontent"/>
          <w:rFonts w:asciiTheme="minorHAnsi" w:hAnsiTheme="minorHAnsi" w:cstheme="minorHAnsi"/>
          <w:sz w:val="24"/>
          <w:szCs w:val="24"/>
          <w:highlight w:val="yellow"/>
          <w:shd w:val="clear" w:color="auto" w:fill="FFFFFF"/>
        </w:rPr>
        <w:t>etc</w:t>
      </w:r>
      <w:proofErr w:type="spellEnd"/>
      <w:r w:rsidR="005675D5">
        <w:rPr>
          <w:rStyle w:val="markedcontent"/>
          <w:rFonts w:cstheme="minorHAnsi"/>
          <w:sz w:val="24"/>
          <w:szCs w:val="24"/>
          <w:highlight w:val="yellow"/>
          <w:shd w:val="clear" w:color="auto" w:fill="FFFFFF"/>
        </w:rPr>
        <w:t>)</w:t>
      </w:r>
      <w:r w:rsidR="005675D5">
        <w:rPr>
          <w:rStyle w:val="markedcontent"/>
          <w:rFonts w:asciiTheme="minorHAnsi" w:hAnsiTheme="minorHAnsi" w:cstheme="minorHAnsi"/>
          <w:sz w:val="24"/>
          <w:szCs w:val="24"/>
          <w:highlight w:val="yellow"/>
          <w:shd w:val="clear" w:color="auto" w:fill="FFFFFF"/>
        </w:rPr>
        <w:t>, while</w:t>
      </w:r>
      <w:r w:rsidR="000122DA">
        <w:rPr>
          <w:rStyle w:val="markedcontent"/>
          <w:rFonts w:asciiTheme="minorHAnsi" w:hAnsiTheme="minorHAnsi" w:cstheme="minorHAnsi"/>
          <w:sz w:val="24"/>
          <w:szCs w:val="24"/>
          <w:highlight w:val="yellow"/>
          <w:shd w:val="clear" w:color="auto" w:fill="FFFFFF"/>
        </w:rPr>
        <w:t xml:space="preserve"> not well studied for IUD placement</w:t>
      </w:r>
      <w:r w:rsidR="005675D5">
        <w:rPr>
          <w:rStyle w:val="markedcontent"/>
          <w:rFonts w:asciiTheme="minorHAnsi" w:hAnsiTheme="minorHAnsi" w:cstheme="minorHAnsi"/>
          <w:sz w:val="24"/>
          <w:szCs w:val="24"/>
          <w:highlight w:val="yellow"/>
          <w:shd w:val="clear" w:color="auto" w:fill="FFFFFF"/>
        </w:rPr>
        <w:t xml:space="preserve">, </w:t>
      </w:r>
      <w:r w:rsidR="000122DA">
        <w:rPr>
          <w:rStyle w:val="markedcontent"/>
          <w:rFonts w:asciiTheme="minorHAnsi" w:hAnsiTheme="minorHAnsi" w:cstheme="minorHAnsi"/>
          <w:sz w:val="24"/>
          <w:szCs w:val="24"/>
          <w:highlight w:val="yellow"/>
          <w:shd w:val="clear" w:color="auto" w:fill="FFFFFF"/>
        </w:rPr>
        <w:t>have</w:t>
      </w:r>
      <w:r w:rsidRPr="0059746E">
        <w:rPr>
          <w:rStyle w:val="markedcontent"/>
          <w:rFonts w:asciiTheme="minorHAnsi" w:hAnsiTheme="minorHAnsi" w:cstheme="minorHAnsi"/>
          <w:sz w:val="24"/>
          <w:szCs w:val="24"/>
          <w:highlight w:val="yellow"/>
          <w:shd w:val="clear" w:color="auto" w:fill="FFFFFF"/>
        </w:rPr>
        <w:t xml:space="preserve"> </w:t>
      </w:r>
      <w:r w:rsidR="000122DA" w:rsidRPr="0059746E">
        <w:rPr>
          <w:rFonts w:asciiTheme="minorHAnsi" w:hAnsiTheme="minorHAnsi" w:cstheme="minorHAnsi"/>
          <w:sz w:val="24"/>
          <w:szCs w:val="24"/>
          <w:highlight w:val="yellow"/>
        </w:rPr>
        <w:t>minimal drawbacks</w:t>
      </w:r>
      <w:r w:rsidR="000122DA" w:rsidRPr="0059746E">
        <w:rPr>
          <w:rFonts w:cstheme="minorHAnsi"/>
          <w:sz w:val="24"/>
          <w:szCs w:val="24"/>
          <w:highlight w:val="yellow"/>
        </w:rPr>
        <w:t xml:space="preserve"> </w:t>
      </w:r>
      <w:r w:rsidR="000122DA" w:rsidRPr="0059746E">
        <w:rPr>
          <w:rStyle w:val="markedcontent"/>
          <w:rFonts w:asciiTheme="minorHAnsi" w:hAnsiTheme="minorHAnsi" w:cstheme="minorHAnsi"/>
          <w:sz w:val="24"/>
          <w:szCs w:val="24"/>
          <w:highlight w:val="yellow"/>
          <w:shd w:val="clear" w:color="auto" w:fill="FFFFFF"/>
        </w:rPr>
        <w:t xml:space="preserve">and may increase client satisfaction and/or sense of agency around the procedure. </w:t>
      </w:r>
    </w:p>
    <w:p w14:paraId="65717DD6" w14:textId="77777777" w:rsidR="005675D5" w:rsidRDefault="000122DA" w:rsidP="00B5603C">
      <w:pPr>
        <w:pStyle w:val="level-1"/>
        <w:shd w:val="clear" w:color="auto" w:fill="FFFFFF"/>
        <w:rPr>
          <w:rFonts w:asciiTheme="minorHAnsi" w:hAnsiTheme="minorHAnsi" w:cstheme="minorHAnsi"/>
          <w:color w:val="1C1D1F"/>
          <w:highlight w:val="yellow"/>
          <w:shd w:val="clear" w:color="auto" w:fill="FFFFFF"/>
        </w:rPr>
      </w:pPr>
      <w:r w:rsidRPr="0059746E">
        <w:rPr>
          <w:rFonts w:asciiTheme="minorHAnsi" w:hAnsiTheme="minorHAnsi" w:cstheme="minorHAnsi"/>
          <w:highlight w:val="yellow"/>
        </w:rPr>
        <w:t>Oral NSAIDs should be routinely offered prior to IUD insertion. No consensus exists on which NSAID or dosage is ideal</w:t>
      </w:r>
      <w:r>
        <w:rPr>
          <w:rFonts w:asciiTheme="minorHAnsi" w:hAnsiTheme="minorHAnsi" w:cstheme="minorHAnsi"/>
          <w:highlight w:val="yellow"/>
        </w:rPr>
        <w:t>. I</w:t>
      </w:r>
      <w:r w:rsidRPr="0059746E">
        <w:rPr>
          <w:rFonts w:asciiTheme="minorHAnsi" w:hAnsiTheme="minorHAnsi" w:cstheme="minorHAnsi"/>
          <w:highlight w:val="yellow"/>
        </w:rPr>
        <w:t xml:space="preserve">buprofen 600 to 800 mg </w:t>
      </w:r>
      <w:r>
        <w:rPr>
          <w:rFonts w:asciiTheme="minorHAnsi" w:hAnsiTheme="minorHAnsi" w:cstheme="minorHAnsi"/>
          <w:highlight w:val="yellow"/>
        </w:rPr>
        <w:t>PO</w:t>
      </w:r>
      <w:r w:rsidRPr="0059746E">
        <w:rPr>
          <w:rFonts w:asciiTheme="minorHAnsi" w:hAnsiTheme="minorHAnsi" w:cstheme="minorHAnsi"/>
          <w:highlight w:val="yellow"/>
        </w:rPr>
        <w:t xml:space="preserve"> prior to procedure is a reasonable option</w:t>
      </w:r>
      <w:r>
        <w:rPr>
          <w:rFonts w:asciiTheme="minorHAnsi" w:hAnsiTheme="minorHAnsi" w:cstheme="minorHAnsi"/>
          <w:highlight w:val="yellow"/>
        </w:rPr>
        <w:t>.</w:t>
      </w:r>
      <w:r w:rsidRPr="0059746E">
        <w:rPr>
          <w:rFonts w:asciiTheme="minorHAnsi" w:hAnsiTheme="minorHAnsi" w:cstheme="minorHAnsi"/>
          <w:color w:val="1C1D1F"/>
          <w:highlight w:val="yellow"/>
          <w:shd w:val="clear" w:color="auto" w:fill="FFFFFF"/>
        </w:rPr>
        <w:t xml:space="preserve"> </w:t>
      </w:r>
    </w:p>
    <w:p w14:paraId="28D7F0B9" w14:textId="56CF3001" w:rsidR="00B5603C" w:rsidRPr="0059746E" w:rsidRDefault="00B5603C" w:rsidP="00B5603C">
      <w:pPr>
        <w:pStyle w:val="level-1"/>
        <w:shd w:val="clear" w:color="auto" w:fill="FFFFFF"/>
        <w:rPr>
          <w:rFonts w:asciiTheme="minorHAnsi" w:hAnsiTheme="minorHAnsi" w:cstheme="minorHAnsi"/>
          <w:color w:val="1C1D1F"/>
          <w:highlight w:val="yellow"/>
        </w:rPr>
      </w:pPr>
      <w:r w:rsidRPr="0059746E">
        <w:rPr>
          <w:rFonts w:asciiTheme="minorHAnsi" w:hAnsiTheme="minorHAnsi" w:cstheme="minorHAnsi"/>
          <w:color w:val="1C1D1F"/>
          <w:highlight w:val="yellow"/>
          <w:shd w:val="clear" w:color="auto" w:fill="FFFFFF"/>
        </w:rPr>
        <w:t xml:space="preserve">Meta-analysis suggests that </w:t>
      </w:r>
      <w:r w:rsidRPr="0059746E">
        <w:rPr>
          <w:rFonts w:asciiTheme="minorHAnsi" w:hAnsiTheme="minorHAnsi" w:cstheme="minorHAnsi"/>
          <w:color w:val="1C1D1F"/>
          <w:highlight w:val="yellow"/>
        </w:rPr>
        <w:t xml:space="preserve">that lidocaine (paracervical block or topical) might be useful for reducing patient pain. </w:t>
      </w:r>
      <w:r w:rsidRPr="0059746E">
        <w:rPr>
          <w:rFonts w:asciiTheme="minorHAnsi" w:hAnsiTheme="minorHAnsi" w:cstheme="minorHAnsi"/>
          <w:color w:val="1C1D1F"/>
          <w:highlight w:val="yellow"/>
          <w:shd w:val="clear" w:color="auto" w:fill="FFFFFF"/>
        </w:rPr>
        <w:t>Therefore, agencies should strongly consider offering one or more of the following pain management interventions for IUD placement:</w:t>
      </w:r>
    </w:p>
    <w:p w14:paraId="7F3AC48B" w14:textId="4682C963" w:rsidR="00B5603C" w:rsidRPr="0059746E" w:rsidRDefault="00B5603C" w:rsidP="00B5603C">
      <w:pPr>
        <w:pStyle w:val="ListParagraph"/>
        <w:numPr>
          <w:ilvl w:val="0"/>
          <w:numId w:val="46"/>
        </w:numPr>
        <w:spacing w:after="160" w:line="259" w:lineRule="auto"/>
        <w:rPr>
          <w:rFonts w:asciiTheme="minorHAnsi" w:hAnsiTheme="minorHAnsi" w:cstheme="minorHAnsi"/>
          <w:color w:val="1C1D1F"/>
          <w:sz w:val="24"/>
          <w:szCs w:val="24"/>
          <w:highlight w:val="yellow"/>
          <w:shd w:val="clear" w:color="auto" w:fill="FFFFFF"/>
        </w:rPr>
      </w:pPr>
      <w:r w:rsidRPr="0059746E">
        <w:rPr>
          <w:rFonts w:asciiTheme="minorHAnsi" w:hAnsiTheme="minorHAnsi" w:cstheme="minorHAnsi"/>
          <w:sz w:val="24"/>
          <w:szCs w:val="24"/>
          <w:highlight w:val="yellow"/>
        </w:rPr>
        <w:t xml:space="preserve">Paracervical block: 10-20 mL of 1% lidocaine or 10-12 mL of 2% lidocaine </w:t>
      </w:r>
      <w:r w:rsidR="00BD344F" w:rsidRPr="00BD344F">
        <w:rPr>
          <w:rFonts w:asciiTheme="minorHAnsi" w:hAnsiTheme="minorHAnsi" w:cstheme="minorHAnsi"/>
          <w:sz w:val="24"/>
          <w:szCs w:val="24"/>
          <w:highlight w:val="yellow"/>
        </w:rPr>
        <w:t>given</w:t>
      </w:r>
      <w:r w:rsidR="000122DA">
        <w:rPr>
          <w:rFonts w:asciiTheme="minorHAnsi" w:hAnsiTheme="minorHAnsi" w:cstheme="minorHAnsi"/>
          <w:sz w:val="24"/>
          <w:szCs w:val="24"/>
          <w:highlight w:val="yellow"/>
        </w:rPr>
        <w:t xml:space="preserve"> as a 2-point injection</w:t>
      </w:r>
      <w:r w:rsidRPr="0059746E">
        <w:rPr>
          <w:rFonts w:asciiTheme="minorHAnsi" w:hAnsiTheme="minorHAnsi" w:cstheme="minorHAnsi"/>
          <w:sz w:val="24"/>
          <w:szCs w:val="24"/>
          <w:highlight w:val="yellow"/>
        </w:rPr>
        <w:t xml:space="preserve"> 0-5 minutes before IUD placement.</w:t>
      </w:r>
      <w:r w:rsidR="00076BE3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</w:p>
    <w:p w14:paraId="0C92F273" w14:textId="77777777" w:rsidR="00B5603C" w:rsidRPr="0059746E" w:rsidRDefault="00B5603C" w:rsidP="00B5603C">
      <w:pPr>
        <w:pStyle w:val="ListParagraph"/>
        <w:numPr>
          <w:ilvl w:val="0"/>
          <w:numId w:val="46"/>
        </w:numPr>
        <w:spacing w:after="160" w:line="259" w:lineRule="auto"/>
        <w:rPr>
          <w:rFonts w:asciiTheme="minorHAnsi" w:hAnsiTheme="minorHAnsi" w:cstheme="minorHAnsi"/>
          <w:color w:val="1C1D1F"/>
          <w:sz w:val="24"/>
          <w:szCs w:val="24"/>
          <w:highlight w:val="yellow"/>
          <w:shd w:val="clear" w:color="auto" w:fill="FFFFFF"/>
        </w:rPr>
      </w:pPr>
      <w:r w:rsidRPr="0059746E">
        <w:rPr>
          <w:rFonts w:asciiTheme="minorHAnsi" w:hAnsiTheme="minorHAnsi" w:cstheme="minorHAnsi"/>
          <w:color w:val="1C1D1F"/>
          <w:sz w:val="24"/>
          <w:szCs w:val="24"/>
          <w:highlight w:val="yellow"/>
          <w:shd w:val="clear" w:color="auto" w:fill="FFFFFF"/>
        </w:rPr>
        <w:t>Options for topical lidocaine include:</w:t>
      </w:r>
    </w:p>
    <w:p w14:paraId="7C6BD341" w14:textId="7D734A6B" w:rsidR="00B5603C" w:rsidRPr="0059746E" w:rsidRDefault="00B5603C" w:rsidP="00B5603C">
      <w:pPr>
        <w:pStyle w:val="ListParagraph"/>
        <w:numPr>
          <w:ilvl w:val="1"/>
          <w:numId w:val="46"/>
        </w:numPr>
        <w:spacing w:after="160" w:line="259" w:lineRule="auto"/>
        <w:rPr>
          <w:rFonts w:asciiTheme="minorHAnsi" w:hAnsiTheme="minorHAnsi" w:cstheme="minorHAnsi"/>
          <w:color w:val="1C1D1F"/>
          <w:sz w:val="24"/>
          <w:szCs w:val="24"/>
          <w:highlight w:val="yellow"/>
          <w:shd w:val="clear" w:color="auto" w:fill="FFFFFF"/>
        </w:rPr>
      </w:pPr>
      <w:r w:rsidRPr="0059746E">
        <w:rPr>
          <w:rFonts w:asciiTheme="minorHAnsi" w:hAnsiTheme="minorHAnsi" w:cstheme="minorHAnsi"/>
          <w:sz w:val="24"/>
          <w:szCs w:val="24"/>
          <w:highlight w:val="yellow"/>
        </w:rPr>
        <w:t xml:space="preserve">2.5% </w:t>
      </w:r>
      <w:r w:rsidR="0059746E">
        <w:rPr>
          <w:rFonts w:asciiTheme="minorHAnsi" w:hAnsiTheme="minorHAnsi" w:cstheme="minorHAnsi"/>
          <w:sz w:val="24"/>
          <w:szCs w:val="24"/>
          <w:highlight w:val="yellow"/>
        </w:rPr>
        <w:t>l</w:t>
      </w:r>
      <w:r w:rsidRPr="0059746E">
        <w:rPr>
          <w:rFonts w:asciiTheme="minorHAnsi" w:hAnsiTheme="minorHAnsi" w:cstheme="minorHAnsi"/>
          <w:sz w:val="24"/>
          <w:szCs w:val="24"/>
          <w:highlight w:val="yellow"/>
        </w:rPr>
        <w:t xml:space="preserve">idocaine and 2.5% </w:t>
      </w:r>
      <w:r w:rsidR="0059746E">
        <w:rPr>
          <w:rFonts w:asciiTheme="minorHAnsi" w:hAnsiTheme="minorHAnsi" w:cstheme="minorHAnsi"/>
          <w:sz w:val="24"/>
          <w:szCs w:val="24"/>
          <w:highlight w:val="yellow"/>
        </w:rPr>
        <w:t>p</w:t>
      </w:r>
      <w:r w:rsidRPr="0059746E">
        <w:rPr>
          <w:rFonts w:asciiTheme="minorHAnsi" w:hAnsiTheme="minorHAnsi" w:cstheme="minorHAnsi"/>
          <w:sz w:val="24"/>
          <w:szCs w:val="24"/>
          <w:highlight w:val="yellow"/>
        </w:rPr>
        <w:t xml:space="preserve">rilocaine, 5 gm administered on the cervix and cervical </w:t>
      </w:r>
      <w:proofErr w:type="spellStart"/>
      <w:r w:rsidRPr="0059746E">
        <w:rPr>
          <w:rFonts w:asciiTheme="minorHAnsi" w:hAnsiTheme="minorHAnsi" w:cstheme="minorHAnsi"/>
          <w:sz w:val="24"/>
          <w:szCs w:val="24"/>
          <w:highlight w:val="yellow"/>
        </w:rPr>
        <w:t>os</w:t>
      </w:r>
      <w:proofErr w:type="spellEnd"/>
      <w:r w:rsidRPr="0059746E">
        <w:rPr>
          <w:rFonts w:asciiTheme="minorHAnsi" w:hAnsiTheme="minorHAnsi" w:cstheme="minorHAnsi"/>
          <w:sz w:val="24"/>
          <w:szCs w:val="24"/>
          <w:highlight w:val="yellow"/>
        </w:rPr>
        <w:t xml:space="preserve"> 7 minutes before IUD placement</w:t>
      </w:r>
    </w:p>
    <w:p w14:paraId="4F946EA1" w14:textId="77777777" w:rsidR="00B5603C" w:rsidRPr="0059746E" w:rsidRDefault="00B5603C" w:rsidP="00B5603C">
      <w:pPr>
        <w:pStyle w:val="ListParagraph"/>
        <w:numPr>
          <w:ilvl w:val="1"/>
          <w:numId w:val="46"/>
        </w:numPr>
        <w:spacing w:after="160" w:line="259" w:lineRule="auto"/>
        <w:rPr>
          <w:rFonts w:asciiTheme="minorHAnsi" w:hAnsiTheme="minorHAnsi" w:cstheme="minorHAnsi"/>
          <w:color w:val="1C1D1F"/>
          <w:sz w:val="24"/>
          <w:szCs w:val="24"/>
          <w:highlight w:val="yellow"/>
          <w:shd w:val="clear" w:color="auto" w:fill="FFFFFF"/>
        </w:rPr>
      </w:pPr>
      <w:r w:rsidRPr="0059746E">
        <w:rPr>
          <w:rFonts w:asciiTheme="minorHAnsi" w:hAnsiTheme="minorHAnsi" w:cstheme="minorHAnsi"/>
          <w:color w:val="1C1D1F"/>
          <w:sz w:val="24"/>
          <w:szCs w:val="24"/>
          <w:highlight w:val="yellow"/>
          <w:shd w:val="clear" w:color="auto" w:fill="FFFFFF"/>
        </w:rPr>
        <w:t>2% lidocaine topical gel self-administered vaginally 5–15 minutes before IUD placement</w:t>
      </w:r>
    </w:p>
    <w:p w14:paraId="0C6506CF" w14:textId="77777777" w:rsidR="00B5603C" w:rsidRPr="0059746E" w:rsidRDefault="00B5603C" w:rsidP="00B5603C">
      <w:pPr>
        <w:pStyle w:val="ListParagraph"/>
        <w:numPr>
          <w:ilvl w:val="1"/>
          <w:numId w:val="46"/>
        </w:numPr>
        <w:spacing w:after="160" w:line="259" w:lineRule="auto"/>
        <w:rPr>
          <w:rFonts w:asciiTheme="minorHAnsi" w:hAnsiTheme="minorHAnsi" w:cstheme="minorHAnsi"/>
          <w:color w:val="1C1D1F"/>
          <w:sz w:val="24"/>
          <w:szCs w:val="24"/>
          <w:highlight w:val="yellow"/>
          <w:shd w:val="clear" w:color="auto" w:fill="FFFFFF"/>
        </w:rPr>
      </w:pPr>
      <w:r w:rsidRPr="0059746E">
        <w:rPr>
          <w:rFonts w:asciiTheme="minorHAnsi" w:hAnsiTheme="minorHAnsi" w:cstheme="minorHAnsi"/>
          <w:color w:val="1C1D1F"/>
          <w:sz w:val="24"/>
          <w:szCs w:val="24"/>
          <w:highlight w:val="yellow"/>
          <w:shd w:val="clear" w:color="auto" w:fill="FFFFFF"/>
        </w:rPr>
        <w:t>10% lidocaine spray: 3 puffs to</w:t>
      </w:r>
      <w:r w:rsidRPr="0059746E">
        <w:rPr>
          <w:rFonts w:asciiTheme="minorHAnsi" w:hAnsiTheme="minorHAnsi" w:cstheme="minorHAnsi"/>
          <w:sz w:val="24"/>
          <w:szCs w:val="24"/>
          <w:highlight w:val="yellow"/>
        </w:rPr>
        <w:t xml:space="preserve"> the cervical surface and 1 puff directed toward the cervical </w:t>
      </w:r>
      <w:proofErr w:type="spellStart"/>
      <w:r w:rsidRPr="0059746E">
        <w:rPr>
          <w:rFonts w:asciiTheme="minorHAnsi" w:hAnsiTheme="minorHAnsi" w:cstheme="minorHAnsi"/>
          <w:sz w:val="24"/>
          <w:szCs w:val="24"/>
          <w:highlight w:val="yellow"/>
        </w:rPr>
        <w:t>os</w:t>
      </w:r>
      <w:proofErr w:type="spellEnd"/>
      <w:r w:rsidRPr="0059746E">
        <w:rPr>
          <w:rFonts w:asciiTheme="minorHAnsi" w:hAnsiTheme="minorHAnsi" w:cstheme="minorHAnsi"/>
          <w:sz w:val="24"/>
          <w:szCs w:val="24"/>
          <w:highlight w:val="yellow"/>
        </w:rPr>
        <w:t xml:space="preserve"> 3 minutes before IUD placement</w:t>
      </w:r>
    </w:p>
    <w:p w14:paraId="1AC2F164" w14:textId="3BB6803B" w:rsidR="00B5603C" w:rsidRDefault="00B5603C" w:rsidP="00B5603C">
      <w:pPr>
        <w:rPr>
          <w:rFonts w:asciiTheme="minorHAnsi" w:hAnsiTheme="minorHAnsi" w:cstheme="minorHAnsi"/>
          <w:color w:val="1C1D1F"/>
          <w:sz w:val="24"/>
          <w:szCs w:val="24"/>
          <w:highlight w:val="yellow"/>
          <w:shd w:val="clear" w:color="auto" w:fill="FFFFFF"/>
        </w:rPr>
      </w:pPr>
      <w:r w:rsidRPr="0059746E">
        <w:rPr>
          <w:rFonts w:asciiTheme="minorHAnsi" w:hAnsiTheme="minorHAnsi" w:cstheme="minorHAnsi"/>
          <w:color w:val="1C1D1F"/>
          <w:sz w:val="24"/>
          <w:szCs w:val="24"/>
          <w:highlight w:val="yellow"/>
          <w:shd w:val="clear" w:color="auto" w:fill="FFFFFF"/>
        </w:rPr>
        <w:t>Other</w:t>
      </w:r>
      <w:r w:rsidR="002410E1" w:rsidRPr="002410E1">
        <w:rPr>
          <w:rFonts w:asciiTheme="minorHAnsi" w:hAnsiTheme="minorHAnsi" w:cstheme="minorHAnsi"/>
          <w:color w:val="1C1D1F"/>
          <w:sz w:val="24"/>
          <w:szCs w:val="24"/>
          <w:highlight w:val="yellow"/>
          <w:shd w:val="clear" w:color="auto" w:fill="FFFFFF"/>
        </w:rPr>
        <w:t xml:space="preserve"> </w:t>
      </w:r>
      <w:r w:rsidR="00536879">
        <w:rPr>
          <w:rFonts w:asciiTheme="minorHAnsi" w:hAnsiTheme="minorHAnsi" w:cstheme="minorHAnsi"/>
          <w:color w:val="1C1D1F"/>
          <w:sz w:val="24"/>
          <w:szCs w:val="24"/>
          <w:highlight w:val="yellow"/>
          <w:shd w:val="clear" w:color="auto" w:fill="FFFFFF"/>
        </w:rPr>
        <w:t xml:space="preserve">interventions </w:t>
      </w:r>
      <w:r w:rsidRPr="0059746E">
        <w:rPr>
          <w:rFonts w:asciiTheme="minorHAnsi" w:hAnsiTheme="minorHAnsi" w:cstheme="minorHAnsi"/>
          <w:color w:val="1C1D1F"/>
          <w:sz w:val="24"/>
          <w:szCs w:val="24"/>
          <w:highlight w:val="yellow"/>
          <w:shd w:val="clear" w:color="auto" w:fill="FFFFFF"/>
        </w:rPr>
        <w:t>t</w:t>
      </w:r>
      <w:r w:rsidR="00536879">
        <w:rPr>
          <w:rFonts w:asciiTheme="minorHAnsi" w:hAnsiTheme="minorHAnsi" w:cstheme="minorHAnsi"/>
          <w:color w:val="1C1D1F"/>
          <w:sz w:val="24"/>
          <w:szCs w:val="24"/>
          <w:highlight w:val="yellow"/>
          <w:shd w:val="clear" w:color="auto" w:fill="FFFFFF"/>
        </w:rPr>
        <w:t>hat may be</w:t>
      </w:r>
      <w:r w:rsidRPr="0059746E">
        <w:rPr>
          <w:rFonts w:asciiTheme="minorHAnsi" w:hAnsiTheme="minorHAnsi" w:cstheme="minorHAnsi"/>
          <w:color w:val="1C1D1F"/>
          <w:sz w:val="24"/>
          <w:szCs w:val="24"/>
          <w:highlight w:val="yellow"/>
          <w:shd w:val="clear" w:color="auto" w:fill="FFFFFF"/>
        </w:rPr>
        <w:t xml:space="preserve"> consider</w:t>
      </w:r>
      <w:r w:rsidR="00536879">
        <w:rPr>
          <w:rFonts w:asciiTheme="minorHAnsi" w:hAnsiTheme="minorHAnsi" w:cstheme="minorHAnsi"/>
          <w:color w:val="1C1D1F"/>
          <w:sz w:val="24"/>
          <w:szCs w:val="24"/>
          <w:highlight w:val="yellow"/>
          <w:shd w:val="clear" w:color="auto" w:fill="FFFFFF"/>
        </w:rPr>
        <w:t>ed</w:t>
      </w:r>
      <w:r w:rsidRPr="0059746E">
        <w:rPr>
          <w:rFonts w:asciiTheme="minorHAnsi" w:hAnsiTheme="minorHAnsi" w:cstheme="minorHAnsi"/>
          <w:color w:val="1C1D1F"/>
          <w:sz w:val="24"/>
          <w:szCs w:val="24"/>
          <w:highlight w:val="yellow"/>
          <w:shd w:val="clear" w:color="auto" w:fill="FFFFFF"/>
        </w:rPr>
        <w:t xml:space="preserve"> based on limited studies:</w:t>
      </w:r>
    </w:p>
    <w:p w14:paraId="0ACAEE75" w14:textId="77777777" w:rsidR="0059746E" w:rsidRPr="0059746E" w:rsidRDefault="0059746E" w:rsidP="00B5603C">
      <w:pPr>
        <w:rPr>
          <w:rFonts w:asciiTheme="minorHAnsi" w:hAnsiTheme="minorHAnsi" w:cstheme="minorHAnsi"/>
          <w:color w:val="1C1D1F"/>
          <w:sz w:val="24"/>
          <w:szCs w:val="24"/>
          <w:highlight w:val="yellow"/>
          <w:shd w:val="clear" w:color="auto" w:fill="FFFFFF"/>
        </w:rPr>
      </w:pPr>
    </w:p>
    <w:p w14:paraId="43B35A07" w14:textId="1C1900D2" w:rsidR="00B5603C" w:rsidRPr="0059746E" w:rsidRDefault="00B5603C" w:rsidP="00B5603C">
      <w:pPr>
        <w:pStyle w:val="ListParagraph"/>
        <w:numPr>
          <w:ilvl w:val="0"/>
          <w:numId w:val="45"/>
        </w:numPr>
        <w:spacing w:after="160" w:line="259" w:lineRule="auto"/>
        <w:rPr>
          <w:rFonts w:asciiTheme="minorHAnsi" w:hAnsiTheme="minorHAnsi" w:cstheme="minorHAnsi"/>
          <w:sz w:val="24"/>
          <w:szCs w:val="24"/>
          <w:highlight w:val="yellow"/>
        </w:rPr>
      </w:pPr>
      <w:r w:rsidRPr="0059746E">
        <w:rPr>
          <w:rFonts w:asciiTheme="minorHAnsi" w:hAnsiTheme="minorHAnsi" w:cstheme="minorHAnsi"/>
          <w:sz w:val="24"/>
          <w:szCs w:val="24"/>
          <w:highlight w:val="yellow"/>
          <w:shd w:val="clear" w:color="auto" w:fill="FFFFFF"/>
        </w:rPr>
        <w:t xml:space="preserve">Intracervical block: </w:t>
      </w:r>
      <w:r w:rsidR="000122DA">
        <w:rPr>
          <w:rFonts w:asciiTheme="minorHAnsi" w:hAnsiTheme="minorHAnsi" w:cstheme="minorHAnsi"/>
          <w:sz w:val="24"/>
          <w:szCs w:val="24"/>
          <w:highlight w:val="yellow"/>
          <w:shd w:val="clear" w:color="auto" w:fill="FFFFFF"/>
        </w:rPr>
        <w:t xml:space="preserve">3.6 mL of </w:t>
      </w:r>
      <w:r w:rsidRPr="0059746E">
        <w:rPr>
          <w:rFonts w:asciiTheme="minorHAnsi" w:hAnsiTheme="minorHAnsi" w:cstheme="minorHAnsi"/>
          <w:sz w:val="24"/>
          <w:szCs w:val="24"/>
          <w:highlight w:val="yellow"/>
          <w:shd w:val="clear" w:color="auto" w:fill="FFFFFF"/>
        </w:rPr>
        <w:t xml:space="preserve">2% lidocaine administered as </w:t>
      </w:r>
      <w:r w:rsidR="000122DA">
        <w:rPr>
          <w:rFonts w:asciiTheme="minorHAnsi" w:hAnsiTheme="minorHAnsi" w:cstheme="minorHAnsi"/>
          <w:sz w:val="24"/>
          <w:szCs w:val="24"/>
          <w:highlight w:val="yellow"/>
          <w:shd w:val="clear" w:color="auto" w:fill="FFFFFF"/>
        </w:rPr>
        <w:t xml:space="preserve">a </w:t>
      </w:r>
      <w:r w:rsidRPr="0059746E">
        <w:rPr>
          <w:rFonts w:asciiTheme="minorHAnsi" w:hAnsiTheme="minorHAnsi" w:cstheme="minorHAnsi"/>
          <w:sz w:val="24"/>
          <w:szCs w:val="24"/>
          <w:highlight w:val="yellow"/>
          <w:shd w:val="clear" w:color="auto" w:fill="FFFFFF"/>
        </w:rPr>
        <w:t>4-point</w:t>
      </w:r>
      <w:r w:rsidRPr="0059746E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Pr="0059746E">
        <w:rPr>
          <w:rFonts w:asciiTheme="minorHAnsi" w:hAnsiTheme="minorHAnsi" w:cstheme="minorHAnsi"/>
          <w:sz w:val="24"/>
          <w:szCs w:val="24"/>
          <w:highlight w:val="yellow"/>
          <w:shd w:val="clear" w:color="auto" w:fill="FFFFFF"/>
        </w:rPr>
        <w:t xml:space="preserve">injection on the cervical face (one RCT showed reduction in client pain) </w:t>
      </w:r>
    </w:p>
    <w:p w14:paraId="52918A12" w14:textId="2C5FF9FE" w:rsidR="00B5603C" w:rsidRPr="0059746E" w:rsidRDefault="00B5603C" w:rsidP="00B5603C">
      <w:pPr>
        <w:pStyle w:val="ListParagraph"/>
        <w:numPr>
          <w:ilvl w:val="0"/>
          <w:numId w:val="45"/>
        </w:numPr>
        <w:spacing w:after="160" w:line="259" w:lineRule="auto"/>
        <w:rPr>
          <w:rFonts w:asciiTheme="minorHAnsi" w:hAnsiTheme="minorHAnsi" w:cstheme="minorHAnsi"/>
          <w:sz w:val="24"/>
          <w:szCs w:val="24"/>
          <w:highlight w:val="yellow"/>
        </w:rPr>
      </w:pPr>
      <w:r w:rsidRPr="0059746E">
        <w:rPr>
          <w:rFonts w:asciiTheme="minorHAnsi" w:hAnsiTheme="minorHAnsi" w:cstheme="minorHAnsi"/>
          <w:sz w:val="24"/>
          <w:szCs w:val="24"/>
          <w:highlight w:val="yellow"/>
          <w:shd w:val="clear" w:color="auto" w:fill="FFFFFF"/>
        </w:rPr>
        <w:t>tramadol 50mg</w:t>
      </w:r>
      <w:r w:rsidR="000122DA">
        <w:rPr>
          <w:rFonts w:asciiTheme="minorHAnsi" w:hAnsiTheme="minorHAnsi" w:cstheme="minorHAnsi"/>
          <w:sz w:val="24"/>
          <w:szCs w:val="24"/>
          <w:highlight w:val="yellow"/>
          <w:shd w:val="clear" w:color="auto" w:fill="FFFFFF"/>
        </w:rPr>
        <w:t xml:space="preserve"> PO</w:t>
      </w:r>
      <w:r w:rsidRPr="0059746E">
        <w:rPr>
          <w:rFonts w:asciiTheme="minorHAnsi" w:hAnsiTheme="minorHAnsi" w:cstheme="minorHAnsi"/>
          <w:sz w:val="24"/>
          <w:szCs w:val="24"/>
          <w:highlight w:val="yellow"/>
          <w:shd w:val="clear" w:color="auto" w:fill="FFFFFF"/>
        </w:rPr>
        <w:t xml:space="preserve"> one hour before IUD placement (two RCTs showed that this might ease placement and improve client </w:t>
      </w:r>
      <w:r w:rsidRPr="0059746E">
        <w:rPr>
          <w:rFonts w:cstheme="minorHAnsi"/>
          <w:sz w:val="24"/>
          <w:szCs w:val="24"/>
          <w:highlight w:val="yellow"/>
          <w:shd w:val="clear" w:color="auto" w:fill="FFFFFF"/>
        </w:rPr>
        <w:t>satisfaction but</w:t>
      </w:r>
      <w:r w:rsidRPr="0059746E">
        <w:rPr>
          <w:rFonts w:asciiTheme="minorHAnsi" w:hAnsiTheme="minorHAnsi" w:cstheme="minorHAnsi"/>
          <w:sz w:val="24"/>
          <w:szCs w:val="24"/>
          <w:highlight w:val="yellow"/>
          <w:shd w:val="clear" w:color="auto" w:fill="FFFFFF"/>
        </w:rPr>
        <w:t xml:space="preserve"> did not reduce </w:t>
      </w:r>
      <w:r w:rsidRPr="0059746E">
        <w:rPr>
          <w:rFonts w:cstheme="minorHAnsi"/>
          <w:sz w:val="24"/>
          <w:szCs w:val="24"/>
          <w:highlight w:val="yellow"/>
          <w:shd w:val="clear" w:color="auto" w:fill="FFFFFF"/>
        </w:rPr>
        <w:t>client</w:t>
      </w:r>
      <w:r w:rsidRPr="0059746E">
        <w:rPr>
          <w:rFonts w:asciiTheme="minorHAnsi" w:hAnsiTheme="minorHAnsi" w:cstheme="minorHAnsi"/>
          <w:sz w:val="24"/>
          <w:szCs w:val="24"/>
          <w:highlight w:val="yellow"/>
          <w:shd w:val="clear" w:color="auto" w:fill="FFFFFF"/>
        </w:rPr>
        <w:t xml:space="preserve"> pain.)</w:t>
      </w:r>
    </w:p>
    <w:p w14:paraId="346AB1FA" w14:textId="77777777" w:rsidR="00B5603C" w:rsidRPr="0059746E" w:rsidRDefault="00B5603C" w:rsidP="00B5603C">
      <w:pPr>
        <w:pStyle w:val="ListParagraph"/>
        <w:numPr>
          <w:ilvl w:val="0"/>
          <w:numId w:val="45"/>
        </w:numPr>
        <w:spacing w:after="160" w:line="259" w:lineRule="auto"/>
        <w:rPr>
          <w:rStyle w:val="markedcontent"/>
          <w:rFonts w:asciiTheme="minorHAnsi" w:hAnsiTheme="minorHAnsi" w:cstheme="minorHAnsi"/>
          <w:sz w:val="24"/>
          <w:szCs w:val="24"/>
          <w:highlight w:val="yellow"/>
        </w:rPr>
      </w:pPr>
      <w:r w:rsidRPr="0059746E">
        <w:rPr>
          <w:rStyle w:val="markedcontent"/>
          <w:rFonts w:asciiTheme="minorHAnsi" w:hAnsiTheme="minorHAnsi" w:cstheme="minorHAnsi"/>
          <w:sz w:val="24"/>
          <w:szCs w:val="24"/>
          <w:highlight w:val="yellow"/>
          <w:shd w:val="clear" w:color="auto" w:fill="FFFFFF"/>
        </w:rPr>
        <w:t>50% nitrous oxide administered during procedure (one RCT showed that this reduced nausea and increased</w:t>
      </w:r>
      <w:r w:rsidRPr="0059746E">
        <w:rPr>
          <w:rFonts w:asciiTheme="minorHAnsi" w:hAnsiTheme="minorHAnsi" w:cstheme="minorHAnsi"/>
          <w:sz w:val="24"/>
          <w:szCs w:val="24"/>
          <w:highlight w:val="yellow"/>
          <w:shd w:val="clear" w:color="auto" w:fill="FFFFFF"/>
        </w:rPr>
        <w:t xml:space="preserve"> </w:t>
      </w:r>
      <w:r w:rsidRPr="0059746E">
        <w:rPr>
          <w:rStyle w:val="markedcontent"/>
          <w:rFonts w:cstheme="minorHAnsi"/>
          <w:sz w:val="24"/>
          <w:szCs w:val="24"/>
          <w:highlight w:val="yellow"/>
          <w:shd w:val="clear" w:color="auto" w:fill="FFFFFF"/>
        </w:rPr>
        <w:t>client</w:t>
      </w:r>
      <w:r w:rsidRPr="0059746E">
        <w:rPr>
          <w:rStyle w:val="markedcontent"/>
          <w:rFonts w:asciiTheme="minorHAnsi" w:hAnsiTheme="minorHAnsi" w:cstheme="minorHAnsi"/>
          <w:sz w:val="24"/>
          <w:szCs w:val="24"/>
          <w:highlight w:val="yellow"/>
          <w:shd w:val="clear" w:color="auto" w:fill="FFFFFF"/>
        </w:rPr>
        <w:t xml:space="preserve"> satisfaction, but did not reduce </w:t>
      </w:r>
      <w:r w:rsidRPr="0059746E">
        <w:rPr>
          <w:rStyle w:val="markedcontent"/>
          <w:rFonts w:cstheme="minorHAnsi"/>
          <w:sz w:val="24"/>
          <w:szCs w:val="24"/>
          <w:highlight w:val="yellow"/>
          <w:shd w:val="clear" w:color="auto" w:fill="FFFFFF"/>
        </w:rPr>
        <w:t>client</w:t>
      </w:r>
      <w:r w:rsidRPr="0059746E">
        <w:rPr>
          <w:rStyle w:val="markedcontent"/>
          <w:rFonts w:asciiTheme="minorHAnsi" w:hAnsiTheme="minorHAnsi" w:cstheme="minorHAnsi"/>
          <w:sz w:val="24"/>
          <w:szCs w:val="24"/>
          <w:highlight w:val="yellow"/>
          <w:shd w:val="clear" w:color="auto" w:fill="FFFFFF"/>
        </w:rPr>
        <w:t xml:space="preserve"> pain)</w:t>
      </w:r>
    </w:p>
    <w:p w14:paraId="7C3A8AB3" w14:textId="5B310AA0" w:rsidR="00B5603C" w:rsidRPr="0059746E" w:rsidRDefault="00B5603C" w:rsidP="00B5603C">
      <w:pPr>
        <w:pStyle w:val="ListParagraph"/>
        <w:numPr>
          <w:ilvl w:val="0"/>
          <w:numId w:val="45"/>
        </w:numPr>
        <w:spacing w:after="160" w:line="259" w:lineRule="auto"/>
        <w:rPr>
          <w:rStyle w:val="markedcontent"/>
          <w:rFonts w:cstheme="minorHAnsi"/>
          <w:sz w:val="24"/>
          <w:szCs w:val="24"/>
          <w:highlight w:val="yellow"/>
        </w:rPr>
      </w:pPr>
      <w:r w:rsidRPr="0059746E">
        <w:rPr>
          <w:rStyle w:val="markedcontent"/>
          <w:rFonts w:asciiTheme="minorHAnsi" w:hAnsiTheme="minorHAnsi" w:cstheme="minorHAnsi"/>
          <w:sz w:val="24"/>
          <w:szCs w:val="24"/>
          <w:highlight w:val="yellow"/>
          <w:shd w:val="clear" w:color="auto" w:fill="FFFFFF"/>
        </w:rPr>
        <w:t xml:space="preserve">Oral anxiolytics: though not well-studied for IUD placement, anxiolytics (such as </w:t>
      </w:r>
      <w:r w:rsidRPr="0059746E">
        <w:rPr>
          <w:rFonts w:asciiTheme="minorHAnsi" w:hAnsiTheme="minorHAnsi" w:cstheme="minorHAnsi"/>
          <w:sz w:val="24"/>
          <w:szCs w:val="24"/>
          <w:highlight w:val="yellow"/>
        </w:rPr>
        <w:t>lorazepam 1</w:t>
      </w:r>
      <w:r w:rsidR="00BD344F">
        <w:rPr>
          <w:rFonts w:asciiTheme="minorHAnsi" w:hAnsiTheme="minorHAnsi" w:cstheme="minorHAnsi"/>
          <w:sz w:val="24"/>
          <w:szCs w:val="24"/>
          <w:highlight w:val="yellow"/>
        </w:rPr>
        <w:t>-</w:t>
      </w:r>
      <w:r w:rsidRPr="0059746E">
        <w:rPr>
          <w:rFonts w:asciiTheme="minorHAnsi" w:hAnsiTheme="minorHAnsi" w:cstheme="minorHAnsi"/>
          <w:sz w:val="24"/>
          <w:szCs w:val="24"/>
          <w:highlight w:val="yellow"/>
        </w:rPr>
        <w:t xml:space="preserve">2 mg PO 15-30 min prior to procedure) </w:t>
      </w:r>
      <w:r w:rsidRPr="0059746E">
        <w:rPr>
          <w:rStyle w:val="markedcontent"/>
          <w:rFonts w:asciiTheme="minorHAnsi" w:hAnsiTheme="minorHAnsi" w:cstheme="minorHAnsi"/>
          <w:sz w:val="24"/>
          <w:szCs w:val="24"/>
          <w:highlight w:val="yellow"/>
          <w:shd w:val="clear" w:color="auto" w:fill="FFFFFF"/>
        </w:rPr>
        <w:t xml:space="preserve">are commonly used for other office </w:t>
      </w:r>
      <w:r w:rsidRPr="0059746E">
        <w:rPr>
          <w:rStyle w:val="markedcontent"/>
          <w:rFonts w:asciiTheme="minorHAnsi" w:hAnsiTheme="minorHAnsi" w:cstheme="minorHAnsi"/>
          <w:sz w:val="24"/>
          <w:szCs w:val="24"/>
          <w:highlight w:val="yellow"/>
          <w:shd w:val="clear" w:color="auto" w:fill="FFFFFF"/>
        </w:rPr>
        <w:lastRenderedPageBreak/>
        <w:t xml:space="preserve">procedures. Clients should sign informed consent </w:t>
      </w:r>
      <w:r w:rsidR="0059746E">
        <w:rPr>
          <w:rStyle w:val="markedcontent"/>
          <w:rFonts w:asciiTheme="minorHAnsi" w:hAnsiTheme="minorHAnsi" w:cstheme="minorHAnsi"/>
          <w:sz w:val="24"/>
          <w:szCs w:val="24"/>
          <w:highlight w:val="yellow"/>
          <w:shd w:val="clear" w:color="auto" w:fill="FFFFFF"/>
        </w:rPr>
        <w:t xml:space="preserve">documents </w:t>
      </w:r>
      <w:r w:rsidRPr="0059746E">
        <w:rPr>
          <w:rStyle w:val="markedcontent"/>
          <w:rFonts w:asciiTheme="minorHAnsi" w:hAnsiTheme="minorHAnsi" w:cstheme="minorHAnsi"/>
          <w:sz w:val="24"/>
          <w:szCs w:val="24"/>
          <w:highlight w:val="yellow"/>
          <w:shd w:val="clear" w:color="auto" w:fill="FFFFFF"/>
        </w:rPr>
        <w:t xml:space="preserve">prior to taking the medication and should be instructed to bring a driver.  </w:t>
      </w:r>
    </w:p>
    <w:p w14:paraId="7F82A64D" w14:textId="60B24E11" w:rsidR="00050B92" w:rsidRDefault="00B5603C" w:rsidP="008D4D49">
      <w:pPr>
        <w:rPr>
          <w:rFonts w:asciiTheme="minorHAnsi" w:hAnsiTheme="minorHAnsi" w:cstheme="minorHAnsi"/>
          <w:sz w:val="24"/>
          <w:szCs w:val="24"/>
        </w:rPr>
      </w:pPr>
      <w:r w:rsidRPr="00F537F5">
        <w:rPr>
          <w:rFonts w:asciiTheme="minorHAnsi" w:hAnsiTheme="minorHAnsi" w:cstheme="minorHAnsi"/>
          <w:sz w:val="24"/>
          <w:szCs w:val="24"/>
        </w:rPr>
        <w:t xml:space="preserve">Note that misoprostol is </w:t>
      </w:r>
      <w:r w:rsidRPr="004860E5">
        <w:rPr>
          <w:rFonts w:asciiTheme="minorHAnsi" w:hAnsiTheme="minorHAnsi" w:cstheme="minorHAnsi"/>
          <w:b/>
          <w:bCs/>
          <w:sz w:val="24"/>
          <w:szCs w:val="24"/>
        </w:rPr>
        <w:t>not</w:t>
      </w:r>
      <w:r w:rsidRPr="00F537F5">
        <w:rPr>
          <w:rFonts w:asciiTheme="minorHAnsi" w:hAnsiTheme="minorHAnsi" w:cstheme="minorHAnsi"/>
          <w:sz w:val="24"/>
          <w:szCs w:val="24"/>
        </w:rPr>
        <w:t xml:space="preserve"> recommended for routine use before IUD insertion. Misoprostol might be helpful in select circumstances (e.g., in clients with a recent failed insertion</w:t>
      </w:r>
      <w:r w:rsidR="00076BE3">
        <w:rPr>
          <w:rFonts w:asciiTheme="minorHAnsi" w:hAnsiTheme="minorHAnsi" w:cstheme="minorHAnsi"/>
          <w:sz w:val="24"/>
          <w:szCs w:val="24"/>
        </w:rPr>
        <w:t>). When a previous failed insertion has occurred, consider whether referral or a higher level of pain management is needed.</w:t>
      </w:r>
    </w:p>
    <w:p w14:paraId="6E27F384" w14:textId="77777777" w:rsidR="00B5603C" w:rsidRPr="00CA44BF" w:rsidRDefault="00B5603C" w:rsidP="008D4D49">
      <w:pPr>
        <w:rPr>
          <w:rFonts w:asciiTheme="minorHAnsi" w:hAnsiTheme="minorHAnsi" w:cstheme="minorHAnsi"/>
          <w:b/>
          <w:sz w:val="24"/>
          <w:szCs w:val="24"/>
        </w:rPr>
      </w:pPr>
    </w:p>
    <w:p w14:paraId="5232C43E" w14:textId="77777777" w:rsidR="00050B92" w:rsidRPr="00CA44BF" w:rsidRDefault="008F235A" w:rsidP="008D4D49">
      <w:pPr>
        <w:rPr>
          <w:rFonts w:asciiTheme="minorHAnsi" w:hAnsiTheme="minorHAnsi" w:cstheme="minorHAnsi"/>
          <w:b/>
          <w:sz w:val="24"/>
          <w:szCs w:val="24"/>
        </w:rPr>
      </w:pPr>
      <w:r w:rsidRPr="00CA44BF">
        <w:rPr>
          <w:rFonts w:asciiTheme="minorHAnsi" w:hAnsiTheme="minorHAnsi" w:cstheme="minorHAnsi"/>
          <w:b/>
          <w:sz w:val="24"/>
          <w:szCs w:val="24"/>
        </w:rPr>
        <w:t>STANDARD</w:t>
      </w:r>
      <w:r w:rsidR="00050B92" w:rsidRPr="00CA44BF">
        <w:rPr>
          <w:rFonts w:asciiTheme="minorHAnsi" w:hAnsiTheme="minorHAnsi" w:cstheme="minorHAnsi"/>
          <w:b/>
          <w:sz w:val="24"/>
          <w:szCs w:val="24"/>
        </w:rPr>
        <w:t>:</w:t>
      </w:r>
      <w:r w:rsidR="00130E39" w:rsidRPr="00CA44BF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009F6A80" w14:textId="26279305" w:rsidR="00130E39" w:rsidRPr="008775F2" w:rsidRDefault="00FB2F80" w:rsidP="008775F2">
      <w:pPr>
        <w:rPr>
          <w:rFonts w:asciiTheme="minorHAnsi" w:hAnsiTheme="minorHAnsi" w:cstheme="minorHAnsi"/>
          <w:sz w:val="24"/>
          <w:szCs w:val="24"/>
        </w:rPr>
      </w:pPr>
      <w:r w:rsidRPr="00CA44BF">
        <w:rPr>
          <w:rFonts w:asciiTheme="minorHAnsi" w:hAnsiTheme="minorHAnsi" w:cstheme="minorHAnsi"/>
          <w:sz w:val="24"/>
          <w:szCs w:val="24"/>
        </w:rPr>
        <w:t>(</w:t>
      </w:r>
      <w:r w:rsidRPr="00CA44BF">
        <w:rPr>
          <w:rFonts w:asciiTheme="minorHAnsi" w:hAnsiTheme="minorHAnsi" w:cstheme="minorHAnsi"/>
          <w:b/>
          <w:sz w:val="24"/>
          <w:szCs w:val="24"/>
        </w:rPr>
        <w:t>insert AGENCY name</w:t>
      </w:r>
      <w:r w:rsidRPr="00CA44BF">
        <w:rPr>
          <w:rFonts w:asciiTheme="minorHAnsi" w:hAnsiTheme="minorHAnsi" w:cstheme="minorHAnsi"/>
          <w:sz w:val="24"/>
          <w:szCs w:val="24"/>
        </w:rPr>
        <w:t xml:space="preserve">) </w:t>
      </w:r>
      <w:r w:rsidR="00975FB9" w:rsidRPr="00CA44BF">
        <w:rPr>
          <w:rFonts w:asciiTheme="minorHAnsi" w:hAnsiTheme="minorHAnsi" w:cstheme="minorHAnsi"/>
          <w:sz w:val="24"/>
          <w:szCs w:val="24"/>
        </w:rPr>
        <w:t xml:space="preserve">MDs, NPs, PAs, DOs, and NDs </w:t>
      </w:r>
      <w:r w:rsidR="004E5683" w:rsidRPr="00CA44BF">
        <w:rPr>
          <w:rFonts w:asciiTheme="minorHAnsi" w:hAnsiTheme="minorHAnsi" w:cstheme="minorHAnsi"/>
          <w:sz w:val="24"/>
          <w:szCs w:val="24"/>
        </w:rPr>
        <w:t xml:space="preserve">trained in IUD insertion </w:t>
      </w:r>
      <w:r w:rsidR="00AF6526" w:rsidRPr="00CA44BF">
        <w:rPr>
          <w:rFonts w:asciiTheme="minorHAnsi" w:hAnsiTheme="minorHAnsi" w:cstheme="minorHAnsi"/>
          <w:sz w:val="24"/>
          <w:szCs w:val="24"/>
        </w:rPr>
        <w:t>may provide</w:t>
      </w:r>
      <w:r w:rsidR="00AF6526" w:rsidRPr="008775F2">
        <w:rPr>
          <w:rFonts w:asciiTheme="minorHAnsi" w:hAnsiTheme="minorHAnsi" w:cstheme="minorHAnsi"/>
          <w:sz w:val="24"/>
          <w:szCs w:val="24"/>
        </w:rPr>
        <w:t xml:space="preserve"> </w:t>
      </w:r>
      <w:r w:rsidR="00021648" w:rsidRPr="008775F2">
        <w:rPr>
          <w:rFonts w:asciiTheme="minorHAnsi" w:hAnsiTheme="minorHAnsi" w:cstheme="minorHAnsi"/>
          <w:sz w:val="24"/>
          <w:szCs w:val="24"/>
        </w:rPr>
        <w:t xml:space="preserve">IUDs </w:t>
      </w:r>
      <w:r w:rsidR="00AF6526" w:rsidRPr="008775F2">
        <w:rPr>
          <w:rFonts w:asciiTheme="minorHAnsi" w:hAnsiTheme="minorHAnsi" w:cstheme="minorHAnsi"/>
          <w:sz w:val="24"/>
          <w:szCs w:val="24"/>
        </w:rPr>
        <w:t xml:space="preserve">to </w:t>
      </w:r>
      <w:bookmarkStart w:id="0" w:name="_Hlk116991340"/>
      <w:r w:rsidR="00AF6526" w:rsidRPr="008775F2">
        <w:rPr>
          <w:rFonts w:asciiTheme="minorHAnsi" w:hAnsiTheme="minorHAnsi" w:cstheme="minorHAnsi"/>
          <w:sz w:val="24"/>
          <w:szCs w:val="24"/>
        </w:rPr>
        <w:t>any client who requests this method and has no U.S. MEC category 4 risk conditions.</w:t>
      </w:r>
      <w:bookmarkEnd w:id="0"/>
      <w:r w:rsidRPr="008775F2">
        <w:rPr>
          <w:rFonts w:asciiTheme="minorHAnsi" w:hAnsiTheme="minorHAnsi" w:cstheme="minorHAnsi"/>
          <w:sz w:val="24"/>
          <w:szCs w:val="24"/>
        </w:rPr>
        <w:t xml:space="preserve"> </w:t>
      </w:r>
      <w:r w:rsidR="00AF6430" w:rsidRPr="008775F2">
        <w:rPr>
          <w:rFonts w:asciiTheme="minorHAnsi" w:hAnsiTheme="minorHAnsi" w:cstheme="minorHAnsi"/>
          <w:sz w:val="24"/>
          <w:szCs w:val="24"/>
        </w:rPr>
        <w:t xml:space="preserve">RNs may provide counseling and education related to the </w:t>
      </w:r>
      <w:r w:rsidR="00021648" w:rsidRPr="008775F2">
        <w:rPr>
          <w:rFonts w:asciiTheme="minorHAnsi" w:hAnsiTheme="minorHAnsi" w:cstheme="minorHAnsi"/>
          <w:sz w:val="24"/>
          <w:szCs w:val="24"/>
        </w:rPr>
        <w:t>IUD</w:t>
      </w:r>
      <w:r w:rsidRPr="008775F2">
        <w:rPr>
          <w:rFonts w:asciiTheme="minorHAnsi" w:hAnsiTheme="minorHAnsi" w:cstheme="minorHAnsi"/>
          <w:sz w:val="24"/>
          <w:szCs w:val="24"/>
        </w:rPr>
        <w:t>.</w:t>
      </w:r>
    </w:p>
    <w:p w14:paraId="5B1FC272" w14:textId="77777777" w:rsidR="00130E39" w:rsidRPr="008D4D49" w:rsidRDefault="00130E39" w:rsidP="008D4D49">
      <w:pPr>
        <w:spacing w:before="240"/>
        <w:rPr>
          <w:rFonts w:asciiTheme="minorHAnsi" w:hAnsiTheme="minorHAnsi" w:cstheme="minorHAnsi"/>
          <w:sz w:val="24"/>
          <w:szCs w:val="24"/>
        </w:rPr>
      </w:pPr>
      <w:r w:rsidRPr="008D4D49">
        <w:rPr>
          <w:rFonts w:asciiTheme="minorHAnsi" w:hAnsiTheme="minorHAnsi" w:cstheme="minorHAnsi"/>
          <w:b/>
          <w:sz w:val="24"/>
          <w:szCs w:val="24"/>
        </w:rPr>
        <w:t>PROCEDURE</w:t>
      </w:r>
      <w:r w:rsidRPr="008D4D49">
        <w:rPr>
          <w:rFonts w:asciiTheme="minorHAnsi" w:hAnsiTheme="minorHAnsi" w:cstheme="minorHAnsi"/>
          <w:sz w:val="24"/>
          <w:szCs w:val="24"/>
        </w:rPr>
        <w:t>:</w:t>
      </w:r>
    </w:p>
    <w:p w14:paraId="6C7365BB" w14:textId="600EA068" w:rsidR="002E1365" w:rsidRPr="008D4D49" w:rsidRDefault="008D4D49" w:rsidP="00C96F03">
      <w:pPr>
        <w:numPr>
          <w:ilvl w:val="0"/>
          <w:numId w:val="12"/>
        </w:numPr>
        <w:spacing w:before="120"/>
        <w:rPr>
          <w:rFonts w:asciiTheme="minorHAnsi" w:hAnsiTheme="minorHAnsi" w:cstheme="minorHAnsi"/>
          <w:bCs/>
          <w:sz w:val="24"/>
          <w:szCs w:val="24"/>
        </w:rPr>
      </w:pPr>
      <w:r w:rsidRPr="008D4D49">
        <w:rPr>
          <w:rFonts w:asciiTheme="minorHAnsi" w:hAnsiTheme="minorHAnsi" w:cstheme="minorHAnsi"/>
          <w:sz w:val="24"/>
          <w:szCs w:val="24"/>
        </w:rPr>
        <w:t xml:space="preserve">Follow the </w:t>
      </w:r>
      <w:hyperlink r:id="rId12" w:history="1">
        <w:r w:rsidRPr="008D4D49">
          <w:rPr>
            <w:rStyle w:val="Hyperlink"/>
            <w:rFonts w:asciiTheme="minorHAnsi" w:hAnsiTheme="minorHAnsi" w:cstheme="minorHAnsi"/>
            <w:bCs/>
            <w:i/>
            <w:sz w:val="24"/>
            <w:szCs w:val="24"/>
          </w:rPr>
          <w:t>Core Reproductive Health Services</w:t>
        </w:r>
        <w:r w:rsidRPr="008D4D49">
          <w:rPr>
            <w:rStyle w:val="Hyperlink"/>
            <w:rFonts w:asciiTheme="minorHAnsi" w:hAnsiTheme="minorHAnsi" w:cstheme="minorHAnsi"/>
            <w:bCs/>
            <w:sz w:val="24"/>
            <w:szCs w:val="24"/>
          </w:rPr>
          <w:t xml:space="preserve"> </w:t>
        </w:r>
        <w:r w:rsidRPr="008D4D49">
          <w:rPr>
            <w:rStyle w:val="Hyperlink"/>
            <w:rFonts w:asciiTheme="minorHAnsi" w:hAnsiTheme="minorHAnsi" w:cstheme="minorHAnsi"/>
            <w:bCs/>
            <w:i/>
            <w:iCs/>
            <w:sz w:val="24"/>
            <w:szCs w:val="24"/>
          </w:rPr>
          <w:t>CPS</w:t>
        </w:r>
        <w:r w:rsidRPr="008D4D49">
          <w:rPr>
            <w:rStyle w:val="Hyperlink"/>
            <w:rFonts w:asciiTheme="minorHAnsi" w:hAnsiTheme="minorHAnsi" w:cstheme="minorHAnsi"/>
            <w:bCs/>
            <w:sz w:val="24"/>
            <w:szCs w:val="24"/>
          </w:rPr>
          <w:t>.</w:t>
        </w:r>
      </w:hyperlink>
    </w:p>
    <w:p w14:paraId="3EB8BD20" w14:textId="112D947C" w:rsidR="000B7516" w:rsidRPr="004860E5" w:rsidRDefault="006A5869" w:rsidP="00C96F03">
      <w:pPr>
        <w:pStyle w:val="ListParagraph"/>
        <w:numPr>
          <w:ilvl w:val="0"/>
          <w:numId w:val="13"/>
        </w:numPr>
        <w:tabs>
          <w:tab w:val="left" w:pos="1080"/>
        </w:tabs>
        <w:spacing w:before="120"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860E5">
        <w:rPr>
          <w:rFonts w:asciiTheme="minorHAnsi" w:hAnsiTheme="minorHAnsi" w:cstheme="minorHAnsi"/>
          <w:sz w:val="24"/>
          <w:szCs w:val="24"/>
        </w:rPr>
        <w:t xml:space="preserve">Follow the </w:t>
      </w:r>
      <w:hyperlink r:id="rId13" w:history="1">
        <w:r w:rsidRPr="004860E5">
          <w:rPr>
            <w:rStyle w:val="Hyperlink"/>
            <w:rFonts w:asciiTheme="minorHAnsi" w:hAnsiTheme="minorHAnsi" w:cstheme="minorHAnsi"/>
            <w:sz w:val="24"/>
            <w:szCs w:val="24"/>
          </w:rPr>
          <w:t>U.S. MEC</w:t>
        </w:r>
      </w:hyperlink>
      <w:r w:rsidRPr="004860E5">
        <w:rPr>
          <w:rFonts w:asciiTheme="minorHAnsi" w:hAnsiTheme="minorHAnsi" w:cstheme="minorHAnsi"/>
          <w:sz w:val="24"/>
          <w:szCs w:val="24"/>
        </w:rPr>
        <w:t xml:space="preserve"> guidelines to determine client eligibility for use of the IUD</w:t>
      </w:r>
      <w:r w:rsidR="00E1101F" w:rsidRPr="004860E5">
        <w:rPr>
          <w:rFonts w:asciiTheme="minorHAnsi" w:hAnsiTheme="minorHAnsi" w:cstheme="minorHAnsi"/>
          <w:sz w:val="24"/>
          <w:szCs w:val="24"/>
        </w:rPr>
        <w:t xml:space="preserve">. </w:t>
      </w:r>
      <w:r w:rsidRPr="004860E5">
        <w:rPr>
          <w:rFonts w:asciiTheme="minorHAnsi" w:hAnsiTheme="minorHAnsi" w:cstheme="minorHAnsi"/>
          <w:color w:val="000000"/>
          <w:sz w:val="24"/>
          <w:szCs w:val="24"/>
        </w:rPr>
        <w:t>If client has any MEC category 3 conditions, an NP, PA, DO, ND</w:t>
      </w:r>
      <w:r w:rsidR="00DE5CDE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4860E5">
        <w:rPr>
          <w:rFonts w:asciiTheme="minorHAnsi" w:hAnsiTheme="minorHAnsi" w:cstheme="minorHAnsi"/>
          <w:color w:val="000000"/>
          <w:sz w:val="24"/>
          <w:szCs w:val="24"/>
        </w:rPr>
        <w:t xml:space="preserve"> or MD </w:t>
      </w:r>
      <w:r w:rsidRPr="004860E5">
        <w:rPr>
          <w:rFonts w:asciiTheme="minorHAnsi" w:hAnsiTheme="minorHAnsi" w:cstheme="minorHAnsi"/>
          <w:i/>
          <w:iCs/>
          <w:color w:val="000000"/>
          <w:sz w:val="24"/>
          <w:szCs w:val="24"/>
        </w:rPr>
        <w:t>may</w:t>
      </w:r>
      <w:r w:rsidRPr="004860E5">
        <w:rPr>
          <w:rFonts w:asciiTheme="minorHAnsi" w:hAnsiTheme="minorHAnsi" w:cstheme="minorHAnsi"/>
          <w:color w:val="000000"/>
          <w:sz w:val="24"/>
          <w:szCs w:val="24"/>
        </w:rPr>
        <w:t xml:space="preserve"> provide the method according to their clinical judgement, if requested by the client. Documentation must show that the client understands the risks of the method and finds other, lower-risk methods unacceptable. </w:t>
      </w:r>
    </w:p>
    <w:p w14:paraId="747BFB4A" w14:textId="7812933F" w:rsidR="006A5869" w:rsidRPr="00EF7392" w:rsidRDefault="006A5869" w:rsidP="00C96F03">
      <w:pPr>
        <w:pStyle w:val="ListParagraph"/>
        <w:numPr>
          <w:ilvl w:val="0"/>
          <w:numId w:val="13"/>
        </w:numPr>
        <w:tabs>
          <w:tab w:val="left" w:pos="1080"/>
        </w:tabs>
        <w:spacing w:before="120"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EF7392">
        <w:rPr>
          <w:rFonts w:asciiTheme="minorHAnsi" w:hAnsiTheme="minorHAnsi" w:cstheme="minorHAnsi"/>
          <w:sz w:val="24"/>
          <w:szCs w:val="24"/>
        </w:rPr>
        <w:t>Clients requesting a method for which they have a category 4 risk condition will be offered lower risk methods and referred to an OB/GYN or specialist provider.</w:t>
      </w:r>
    </w:p>
    <w:p w14:paraId="503C3836" w14:textId="239C0369" w:rsidR="00964AF3" w:rsidRDefault="0087514F" w:rsidP="00C96F03">
      <w:pPr>
        <w:pStyle w:val="ListParagraph"/>
        <w:numPr>
          <w:ilvl w:val="0"/>
          <w:numId w:val="12"/>
        </w:numPr>
        <w:tabs>
          <w:tab w:val="left" w:pos="720"/>
        </w:tabs>
        <w:spacing w:before="240"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EF7392">
        <w:rPr>
          <w:rFonts w:asciiTheme="minorHAnsi" w:hAnsiTheme="minorHAnsi" w:cstheme="minorHAnsi"/>
          <w:sz w:val="24"/>
          <w:szCs w:val="24"/>
        </w:rPr>
        <w:t xml:space="preserve">Provide education on </w:t>
      </w:r>
      <w:r w:rsidR="00964AF3" w:rsidRPr="00EF7392">
        <w:rPr>
          <w:rFonts w:asciiTheme="minorHAnsi" w:hAnsiTheme="minorHAnsi" w:cstheme="minorHAnsi"/>
          <w:sz w:val="24"/>
          <w:szCs w:val="24"/>
        </w:rPr>
        <w:t>warning signs, common side effects, risks, use of method, alternative methods, use of secondary method</w:t>
      </w:r>
      <w:r w:rsidR="00532107" w:rsidRPr="00EF7392">
        <w:rPr>
          <w:rFonts w:asciiTheme="minorHAnsi" w:hAnsiTheme="minorHAnsi" w:cstheme="minorHAnsi"/>
          <w:sz w:val="24"/>
          <w:szCs w:val="24"/>
        </w:rPr>
        <w:t>,</w:t>
      </w:r>
      <w:r w:rsidR="00964AF3" w:rsidRPr="00EF7392">
        <w:rPr>
          <w:rFonts w:asciiTheme="minorHAnsi" w:hAnsiTheme="minorHAnsi" w:cstheme="minorHAnsi"/>
          <w:sz w:val="24"/>
          <w:szCs w:val="24"/>
        </w:rPr>
        <w:t xml:space="preserve"> and clinic follow-up schedule.  Document the client’s education and understanding of the method of </w:t>
      </w:r>
      <w:r w:rsidR="005D0657" w:rsidRPr="00EF7392">
        <w:rPr>
          <w:rFonts w:asciiTheme="minorHAnsi" w:hAnsiTheme="minorHAnsi" w:cstheme="minorHAnsi"/>
          <w:sz w:val="24"/>
          <w:szCs w:val="24"/>
        </w:rPr>
        <w:t>choice</w:t>
      </w:r>
      <w:r w:rsidR="00964AF3" w:rsidRPr="00EF7392">
        <w:rPr>
          <w:rFonts w:asciiTheme="minorHAnsi" w:hAnsiTheme="minorHAnsi" w:cstheme="minorHAnsi"/>
          <w:sz w:val="24"/>
          <w:szCs w:val="24"/>
        </w:rPr>
        <w:t>.</w:t>
      </w:r>
    </w:p>
    <w:p w14:paraId="11ED69F5" w14:textId="1084AEC8" w:rsidR="00B5603C" w:rsidRPr="0059746E" w:rsidRDefault="00B5603C" w:rsidP="00C96F03">
      <w:pPr>
        <w:pStyle w:val="ListParagraph"/>
        <w:numPr>
          <w:ilvl w:val="0"/>
          <w:numId w:val="12"/>
        </w:numPr>
        <w:tabs>
          <w:tab w:val="left" w:pos="720"/>
        </w:tabs>
        <w:spacing w:before="240" w:after="0" w:line="240" w:lineRule="auto"/>
        <w:contextualSpacing w:val="0"/>
        <w:rPr>
          <w:rFonts w:asciiTheme="minorHAnsi" w:hAnsiTheme="minorHAnsi" w:cstheme="minorHAnsi"/>
          <w:sz w:val="24"/>
          <w:szCs w:val="24"/>
          <w:highlight w:val="yellow"/>
        </w:rPr>
      </w:pPr>
      <w:r w:rsidRPr="0059746E">
        <w:rPr>
          <w:rFonts w:asciiTheme="minorHAnsi" w:hAnsiTheme="minorHAnsi" w:cstheme="minorHAnsi"/>
          <w:sz w:val="24"/>
          <w:szCs w:val="24"/>
          <w:highlight w:val="yellow"/>
        </w:rPr>
        <w:t>Make a plan for pain management and client comfort</w:t>
      </w:r>
      <w:r>
        <w:rPr>
          <w:rFonts w:asciiTheme="minorHAnsi" w:hAnsiTheme="minorHAnsi" w:cstheme="minorHAnsi"/>
          <w:sz w:val="24"/>
          <w:szCs w:val="24"/>
          <w:highlight w:val="yellow"/>
        </w:rPr>
        <w:t xml:space="preserve"> as described above</w:t>
      </w:r>
      <w:r w:rsidRPr="0059746E">
        <w:rPr>
          <w:rFonts w:asciiTheme="minorHAnsi" w:hAnsiTheme="minorHAnsi" w:cstheme="minorHAnsi"/>
          <w:sz w:val="24"/>
          <w:szCs w:val="24"/>
          <w:highlight w:val="yellow"/>
        </w:rPr>
        <w:t>.</w:t>
      </w:r>
    </w:p>
    <w:p w14:paraId="493429C8" w14:textId="77777777" w:rsidR="00130E39" w:rsidRPr="00EF7392" w:rsidRDefault="00130E39" w:rsidP="008D4D49">
      <w:pPr>
        <w:tabs>
          <w:tab w:val="left" w:pos="1080"/>
        </w:tabs>
        <w:spacing w:before="240"/>
        <w:rPr>
          <w:rFonts w:asciiTheme="minorHAnsi" w:eastAsia="Calibri" w:hAnsiTheme="minorHAnsi" w:cstheme="minorHAnsi"/>
          <w:sz w:val="24"/>
          <w:szCs w:val="24"/>
        </w:rPr>
      </w:pPr>
      <w:r w:rsidRPr="00EF7392">
        <w:rPr>
          <w:rFonts w:asciiTheme="minorHAnsi" w:eastAsia="Calibri" w:hAnsiTheme="minorHAnsi" w:cstheme="minorHAnsi"/>
          <w:b/>
          <w:sz w:val="24"/>
          <w:szCs w:val="24"/>
        </w:rPr>
        <w:t>PLAN</w:t>
      </w:r>
      <w:r w:rsidRPr="00EF7392">
        <w:rPr>
          <w:rFonts w:asciiTheme="minorHAnsi" w:eastAsia="Calibri" w:hAnsiTheme="minorHAnsi" w:cstheme="minorHAnsi"/>
          <w:sz w:val="24"/>
          <w:szCs w:val="24"/>
        </w:rPr>
        <w:t>:</w:t>
      </w:r>
    </w:p>
    <w:p w14:paraId="7133AFB3" w14:textId="0B42F70E" w:rsidR="00130E39" w:rsidRPr="00EF7392" w:rsidRDefault="001559D7" w:rsidP="00A11114">
      <w:pPr>
        <w:pStyle w:val="ListParagraph"/>
        <w:tabs>
          <w:tab w:val="left" w:pos="720"/>
        </w:tabs>
        <w:spacing w:before="120" w:after="0" w:line="240" w:lineRule="auto"/>
        <w:ind w:hanging="360"/>
        <w:contextualSpacing w:val="0"/>
        <w:rPr>
          <w:rFonts w:asciiTheme="minorHAnsi" w:hAnsiTheme="minorHAnsi" w:cstheme="minorHAnsi"/>
          <w:sz w:val="24"/>
          <w:szCs w:val="24"/>
        </w:rPr>
      </w:pPr>
      <w:r w:rsidRPr="00EF7392">
        <w:rPr>
          <w:rFonts w:asciiTheme="minorHAnsi" w:hAnsiTheme="minorHAnsi" w:cstheme="minorHAnsi"/>
          <w:sz w:val="24"/>
          <w:szCs w:val="24"/>
        </w:rPr>
        <w:t>1.</w:t>
      </w:r>
      <w:r w:rsidRPr="00EF7392">
        <w:rPr>
          <w:rFonts w:asciiTheme="minorHAnsi" w:hAnsiTheme="minorHAnsi" w:cstheme="minorHAnsi"/>
          <w:sz w:val="24"/>
          <w:szCs w:val="24"/>
        </w:rPr>
        <w:tab/>
      </w:r>
      <w:r w:rsidR="00130E39" w:rsidRPr="00EF7392">
        <w:rPr>
          <w:rFonts w:asciiTheme="minorHAnsi" w:hAnsiTheme="minorHAnsi" w:cstheme="minorHAnsi"/>
          <w:sz w:val="24"/>
          <w:szCs w:val="24"/>
        </w:rPr>
        <w:t>Initiati</w:t>
      </w:r>
      <w:r w:rsidR="00964AF3" w:rsidRPr="00EF7392">
        <w:rPr>
          <w:rFonts w:asciiTheme="minorHAnsi" w:hAnsiTheme="minorHAnsi" w:cstheme="minorHAnsi"/>
          <w:sz w:val="24"/>
          <w:szCs w:val="24"/>
        </w:rPr>
        <w:t>ng the</w:t>
      </w:r>
      <w:r w:rsidR="00130E39" w:rsidRPr="00EF7392">
        <w:rPr>
          <w:rFonts w:asciiTheme="minorHAnsi" w:hAnsiTheme="minorHAnsi" w:cstheme="minorHAnsi"/>
          <w:sz w:val="24"/>
          <w:szCs w:val="24"/>
        </w:rPr>
        <w:t xml:space="preserve"> Cu-IUD</w:t>
      </w:r>
      <w:r w:rsidR="00680E48" w:rsidRPr="00EF7392">
        <w:rPr>
          <w:rFonts w:asciiTheme="minorHAnsi" w:hAnsiTheme="minorHAnsi" w:cstheme="minorHAnsi"/>
          <w:sz w:val="24"/>
          <w:szCs w:val="24"/>
        </w:rPr>
        <w:t xml:space="preserve"> </w:t>
      </w:r>
      <w:r w:rsidR="00680E48" w:rsidRPr="004860E5">
        <w:rPr>
          <w:rFonts w:asciiTheme="minorHAnsi" w:hAnsiTheme="minorHAnsi" w:cstheme="minorHAnsi"/>
          <w:sz w:val="24"/>
          <w:szCs w:val="24"/>
        </w:rPr>
        <w:t>or the 52mg LNG-IUD</w:t>
      </w:r>
      <w:r w:rsidR="00532107" w:rsidRPr="004860E5">
        <w:rPr>
          <w:rFonts w:asciiTheme="minorHAnsi" w:hAnsiTheme="minorHAnsi" w:cstheme="minorHAnsi"/>
          <w:sz w:val="24"/>
          <w:szCs w:val="24"/>
        </w:rPr>
        <w:t>:</w:t>
      </w:r>
    </w:p>
    <w:p w14:paraId="66E86242" w14:textId="5DFB1E9C" w:rsidR="00130E39" w:rsidRPr="008D4D49" w:rsidRDefault="00130E39" w:rsidP="00C96F03">
      <w:pPr>
        <w:pStyle w:val="ListParagraph"/>
        <w:numPr>
          <w:ilvl w:val="0"/>
          <w:numId w:val="23"/>
        </w:numPr>
        <w:tabs>
          <w:tab w:val="left" w:pos="1080"/>
        </w:tabs>
        <w:spacing w:before="120" w:after="0" w:line="240" w:lineRule="auto"/>
        <w:ind w:left="1080"/>
        <w:contextualSpacing w:val="0"/>
        <w:rPr>
          <w:rFonts w:asciiTheme="minorHAnsi" w:hAnsiTheme="minorHAnsi" w:cstheme="minorHAnsi"/>
          <w:sz w:val="24"/>
          <w:szCs w:val="24"/>
        </w:rPr>
      </w:pPr>
      <w:r w:rsidRPr="00EF7392">
        <w:rPr>
          <w:rFonts w:asciiTheme="minorHAnsi" w:hAnsiTheme="minorHAnsi" w:cstheme="minorHAnsi"/>
          <w:sz w:val="24"/>
          <w:szCs w:val="24"/>
        </w:rPr>
        <w:t xml:space="preserve">The </w:t>
      </w:r>
      <w:r w:rsidR="00153D99" w:rsidRPr="00EF7392">
        <w:rPr>
          <w:rFonts w:asciiTheme="minorHAnsi" w:hAnsiTheme="minorHAnsi" w:cstheme="minorHAnsi"/>
          <w:sz w:val="24"/>
          <w:szCs w:val="24"/>
        </w:rPr>
        <w:t>Cu-IUD or the 52mg LNG-IUD</w:t>
      </w:r>
      <w:r w:rsidR="00153D99" w:rsidRPr="00EF7392" w:rsidDel="00153D99">
        <w:rPr>
          <w:rFonts w:asciiTheme="minorHAnsi" w:hAnsiTheme="minorHAnsi" w:cstheme="minorHAnsi"/>
          <w:sz w:val="24"/>
          <w:szCs w:val="24"/>
        </w:rPr>
        <w:t xml:space="preserve"> </w:t>
      </w:r>
      <w:r w:rsidRPr="00EF7392">
        <w:rPr>
          <w:rFonts w:asciiTheme="minorHAnsi" w:hAnsiTheme="minorHAnsi" w:cstheme="minorHAnsi"/>
          <w:sz w:val="24"/>
          <w:szCs w:val="24"/>
        </w:rPr>
        <w:t>can be inserted</w:t>
      </w:r>
      <w:r w:rsidRPr="008D4D49">
        <w:rPr>
          <w:rFonts w:asciiTheme="minorHAnsi" w:hAnsiTheme="minorHAnsi" w:cstheme="minorHAnsi"/>
          <w:sz w:val="24"/>
          <w:szCs w:val="24"/>
        </w:rPr>
        <w:t xml:space="preserve"> at any time if it is reasonably certain that the </w:t>
      </w:r>
      <w:r w:rsidR="007D227C" w:rsidRPr="008D4D49">
        <w:rPr>
          <w:rFonts w:asciiTheme="minorHAnsi" w:hAnsiTheme="minorHAnsi" w:cstheme="minorHAnsi"/>
          <w:sz w:val="24"/>
          <w:szCs w:val="24"/>
        </w:rPr>
        <w:t xml:space="preserve">client </w:t>
      </w:r>
      <w:r w:rsidRPr="008D4D49">
        <w:rPr>
          <w:rFonts w:asciiTheme="minorHAnsi" w:hAnsiTheme="minorHAnsi" w:cstheme="minorHAnsi"/>
          <w:sz w:val="24"/>
          <w:szCs w:val="24"/>
        </w:rPr>
        <w:t>is not pregnant</w:t>
      </w:r>
      <w:r w:rsidR="00852327" w:rsidRPr="008D4D49">
        <w:rPr>
          <w:rFonts w:asciiTheme="minorHAnsi" w:hAnsiTheme="minorHAnsi" w:cstheme="minorHAnsi"/>
          <w:sz w:val="24"/>
          <w:szCs w:val="24"/>
        </w:rPr>
        <w:t>.</w:t>
      </w:r>
    </w:p>
    <w:p w14:paraId="7C0E5E1B" w14:textId="208931E0" w:rsidR="00130E39" w:rsidRPr="008D4D49" w:rsidRDefault="00130E39" w:rsidP="00C96F03">
      <w:pPr>
        <w:pStyle w:val="ListParagraph"/>
        <w:numPr>
          <w:ilvl w:val="0"/>
          <w:numId w:val="23"/>
        </w:numPr>
        <w:tabs>
          <w:tab w:val="left" w:pos="1080"/>
        </w:tabs>
        <w:spacing w:before="120" w:after="0" w:line="240" w:lineRule="auto"/>
        <w:ind w:left="1080"/>
        <w:contextualSpacing w:val="0"/>
        <w:rPr>
          <w:rFonts w:asciiTheme="minorHAnsi" w:hAnsiTheme="minorHAnsi" w:cstheme="minorHAnsi"/>
          <w:i/>
          <w:iCs/>
          <w:sz w:val="24"/>
          <w:szCs w:val="24"/>
        </w:rPr>
      </w:pPr>
      <w:r w:rsidRPr="008D4D49">
        <w:rPr>
          <w:rFonts w:asciiTheme="minorHAnsi" w:hAnsiTheme="minorHAnsi" w:cstheme="minorHAnsi"/>
          <w:sz w:val="24"/>
          <w:szCs w:val="24"/>
        </w:rPr>
        <w:t xml:space="preserve">The </w:t>
      </w:r>
      <w:r w:rsidR="00153D99" w:rsidRPr="008D4D49">
        <w:rPr>
          <w:rFonts w:asciiTheme="minorHAnsi" w:hAnsiTheme="minorHAnsi" w:cstheme="minorHAnsi"/>
          <w:sz w:val="24"/>
          <w:szCs w:val="24"/>
        </w:rPr>
        <w:t>Cu-IUD or the 52mg LNG-IUD</w:t>
      </w:r>
      <w:r w:rsidR="00153D99" w:rsidRPr="008D4D49" w:rsidDel="00153D99">
        <w:rPr>
          <w:rFonts w:asciiTheme="minorHAnsi" w:hAnsiTheme="minorHAnsi" w:cstheme="minorHAnsi"/>
          <w:sz w:val="24"/>
          <w:szCs w:val="24"/>
        </w:rPr>
        <w:t xml:space="preserve"> </w:t>
      </w:r>
      <w:r w:rsidRPr="008D4D49">
        <w:rPr>
          <w:rFonts w:asciiTheme="minorHAnsi" w:hAnsiTheme="minorHAnsi" w:cstheme="minorHAnsi"/>
          <w:sz w:val="24"/>
          <w:szCs w:val="24"/>
        </w:rPr>
        <w:t>also can be inserted within 5 days of the first act of unprotected sexual intercourse</w:t>
      </w:r>
      <w:r w:rsidR="001559D7" w:rsidRPr="008D4D49">
        <w:rPr>
          <w:rFonts w:asciiTheme="minorHAnsi" w:hAnsiTheme="minorHAnsi" w:cstheme="minorHAnsi"/>
          <w:sz w:val="24"/>
          <w:szCs w:val="24"/>
        </w:rPr>
        <w:t xml:space="preserve"> as an emergency contraceptive</w:t>
      </w:r>
      <w:r w:rsidR="00852327" w:rsidRPr="008D4D49">
        <w:rPr>
          <w:rFonts w:asciiTheme="minorHAnsi" w:hAnsiTheme="minorHAnsi" w:cstheme="minorHAnsi"/>
          <w:sz w:val="24"/>
          <w:szCs w:val="24"/>
        </w:rPr>
        <w:t>.</w:t>
      </w:r>
      <w:r w:rsidR="00EF16EC" w:rsidRPr="008D4D49">
        <w:rPr>
          <w:rFonts w:asciiTheme="minorHAnsi" w:hAnsiTheme="minorHAnsi" w:cstheme="minorHAnsi"/>
          <w:sz w:val="24"/>
          <w:szCs w:val="24"/>
        </w:rPr>
        <w:t xml:space="preserve"> See </w:t>
      </w:r>
      <w:hyperlink r:id="rId14" w:history="1">
        <w:r w:rsidR="00EF16EC" w:rsidRPr="008D4D49">
          <w:rPr>
            <w:rStyle w:val="Hyperlink"/>
            <w:rFonts w:asciiTheme="minorHAnsi" w:hAnsiTheme="minorHAnsi" w:cstheme="minorHAnsi"/>
            <w:i/>
            <w:iCs/>
            <w:sz w:val="24"/>
            <w:szCs w:val="24"/>
          </w:rPr>
          <w:t>Emergency Contraception CPS</w:t>
        </w:r>
        <w:r w:rsidR="003F4D0F" w:rsidRPr="008D4D49">
          <w:rPr>
            <w:rStyle w:val="Hyperlink"/>
            <w:rFonts w:asciiTheme="minorHAnsi" w:hAnsiTheme="minorHAnsi" w:cstheme="minorHAnsi"/>
            <w:i/>
            <w:iCs/>
            <w:sz w:val="24"/>
            <w:szCs w:val="24"/>
          </w:rPr>
          <w:t>.</w:t>
        </w:r>
      </w:hyperlink>
    </w:p>
    <w:p w14:paraId="4E3D33BC" w14:textId="6DD09E3C" w:rsidR="00130E39" w:rsidRPr="008D4D49" w:rsidRDefault="00130E39" w:rsidP="00C96F03">
      <w:pPr>
        <w:pStyle w:val="ListParagraph"/>
        <w:numPr>
          <w:ilvl w:val="0"/>
          <w:numId w:val="23"/>
        </w:numPr>
        <w:tabs>
          <w:tab w:val="left" w:pos="1080"/>
        </w:tabs>
        <w:spacing w:before="120" w:after="0" w:line="240" w:lineRule="auto"/>
        <w:ind w:left="1080"/>
        <w:contextualSpacing w:val="0"/>
        <w:rPr>
          <w:rFonts w:asciiTheme="minorHAnsi" w:hAnsiTheme="minorHAnsi" w:cstheme="minorHAnsi"/>
          <w:sz w:val="24"/>
          <w:szCs w:val="24"/>
        </w:rPr>
      </w:pPr>
      <w:r w:rsidRPr="008D4D49">
        <w:rPr>
          <w:rFonts w:asciiTheme="minorHAnsi" w:hAnsiTheme="minorHAnsi" w:cstheme="minorHAnsi"/>
          <w:sz w:val="24"/>
          <w:szCs w:val="24"/>
        </w:rPr>
        <w:t xml:space="preserve">If the day of ovulation can be estimated, the </w:t>
      </w:r>
      <w:r w:rsidR="00153D99" w:rsidRPr="008D4D49">
        <w:rPr>
          <w:rFonts w:asciiTheme="minorHAnsi" w:hAnsiTheme="minorHAnsi" w:cstheme="minorHAnsi"/>
          <w:sz w:val="24"/>
          <w:szCs w:val="24"/>
        </w:rPr>
        <w:t>Cu-IUD or the 52mg LNG-IUD</w:t>
      </w:r>
      <w:r w:rsidR="00153D99" w:rsidRPr="008D4D49" w:rsidDel="00153D99">
        <w:rPr>
          <w:rFonts w:asciiTheme="minorHAnsi" w:hAnsiTheme="minorHAnsi" w:cstheme="minorHAnsi"/>
          <w:sz w:val="24"/>
          <w:szCs w:val="24"/>
        </w:rPr>
        <w:t xml:space="preserve"> </w:t>
      </w:r>
      <w:r w:rsidRPr="008D4D49">
        <w:rPr>
          <w:rFonts w:asciiTheme="minorHAnsi" w:hAnsiTheme="minorHAnsi" w:cstheme="minorHAnsi"/>
          <w:sz w:val="24"/>
          <w:szCs w:val="24"/>
        </w:rPr>
        <w:t>also can be inserted &gt;</w:t>
      </w:r>
      <w:r w:rsidR="00852327" w:rsidRPr="008D4D49">
        <w:rPr>
          <w:rFonts w:asciiTheme="minorHAnsi" w:hAnsiTheme="minorHAnsi" w:cstheme="minorHAnsi"/>
          <w:sz w:val="24"/>
          <w:szCs w:val="24"/>
        </w:rPr>
        <w:t xml:space="preserve"> </w:t>
      </w:r>
      <w:r w:rsidRPr="008D4D49">
        <w:rPr>
          <w:rFonts w:asciiTheme="minorHAnsi" w:hAnsiTheme="minorHAnsi" w:cstheme="minorHAnsi"/>
          <w:sz w:val="24"/>
          <w:szCs w:val="24"/>
        </w:rPr>
        <w:t>5 days after sexual intercourse as long as insertion does not occur &gt; 5 days after ovulation</w:t>
      </w:r>
      <w:r w:rsidR="00852327" w:rsidRPr="008D4D49">
        <w:rPr>
          <w:rFonts w:asciiTheme="minorHAnsi" w:hAnsiTheme="minorHAnsi" w:cstheme="minorHAnsi"/>
          <w:sz w:val="24"/>
          <w:szCs w:val="24"/>
        </w:rPr>
        <w:t>.</w:t>
      </w:r>
    </w:p>
    <w:p w14:paraId="1CF68BF1" w14:textId="775361E6" w:rsidR="00130E39" w:rsidRPr="008D4D49" w:rsidRDefault="00130E39" w:rsidP="00C96F03">
      <w:pPr>
        <w:pStyle w:val="ListParagraph"/>
        <w:numPr>
          <w:ilvl w:val="0"/>
          <w:numId w:val="23"/>
        </w:numPr>
        <w:tabs>
          <w:tab w:val="left" w:pos="1080"/>
        </w:tabs>
        <w:spacing w:before="120" w:after="0" w:line="240" w:lineRule="auto"/>
        <w:ind w:left="1080"/>
        <w:contextualSpacing w:val="0"/>
        <w:rPr>
          <w:rFonts w:asciiTheme="minorHAnsi" w:hAnsiTheme="minorHAnsi" w:cstheme="minorHAnsi"/>
          <w:sz w:val="24"/>
          <w:szCs w:val="24"/>
        </w:rPr>
      </w:pPr>
      <w:r w:rsidRPr="008D4D49">
        <w:rPr>
          <w:rFonts w:asciiTheme="minorHAnsi" w:hAnsiTheme="minorHAnsi" w:cstheme="minorHAnsi"/>
          <w:sz w:val="24"/>
          <w:szCs w:val="24"/>
        </w:rPr>
        <w:t xml:space="preserve">No additional contraceptive protection is needed after </w:t>
      </w:r>
      <w:r w:rsidR="00153D99" w:rsidRPr="008D4D49">
        <w:rPr>
          <w:rFonts w:asciiTheme="minorHAnsi" w:hAnsiTheme="minorHAnsi" w:cstheme="minorHAnsi"/>
          <w:sz w:val="24"/>
          <w:szCs w:val="24"/>
        </w:rPr>
        <w:t>Cu-IUD or the 52mg LNG-IUD</w:t>
      </w:r>
      <w:r w:rsidR="00153D99" w:rsidRPr="008D4D49" w:rsidDel="00153D99">
        <w:rPr>
          <w:rFonts w:asciiTheme="minorHAnsi" w:hAnsiTheme="minorHAnsi" w:cstheme="minorHAnsi"/>
          <w:sz w:val="24"/>
          <w:szCs w:val="24"/>
        </w:rPr>
        <w:t xml:space="preserve"> </w:t>
      </w:r>
      <w:r w:rsidRPr="008D4D49">
        <w:rPr>
          <w:rFonts w:asciiTheme="minorHAnsi" w:hAnsiTheme="minorHAnsi" w:cstheme="minorHAnsi"/>
          <w:sz w:val="24"/>
          <w:szCs w:val="24"/>
        </w:rPr>
        <w:t>insertion</w:t>
      </w:r>
      <w:r w:rsidR="00666E8B" w:rsidRPr="008D4D49">
        <w:rPr>
          <w:rFonts w:asciiTheme="minorHAnsi" w:hAnsiTheme="minorHAnsi" w:cstheme="minorHAnsi"/>
          <w:sz w:val="24"/>
          <w:szCs w:val="24"/>
        </w:rPr>
        <w:t xml:space="preserve"> as it is effective immediately</w:t>
      </w:r>
      <w:r w:rsidR="00852327" w:rsidRPr="008D4D49">
        <w:rPr>
          <w:rFonts w:asciiTheme="minorHAnsi" w:hAnsiTheme="minorHAnsi" w:cstheme="minorHAnsi"/>
          <w:sz w:val="24"/>
          <w:szCs w:val="24"/>
        </w:rPr>
        <w:t>.</w:t>
      </w:r>
    </w:p>
    <w:p w14:paraId="3152961B" w14:textId="77777777" w:rsidR="00130E39" w:rsidRPr="008D4D49" w:rsidRDefault="00130E39" w:rsidP="00C96F03">
      <w:pPr>
        <w:pStyle w:val="ListParagraph"/>
        <w:numPr>
          <w:ilvl w:val="0"/>
          <w:numId w:val="23"/>
        </w:numPr>
        <w:tabs>
          <w:tab w:val="left" w:pos="720"/>
          <w:tab w:val="left" w:pos="1080"/>
        </w:tabs>
        <w:spacing w:before="120" w:after="0" w:line="240" w:lineRule="auto"/>
        <w:ind w:left="1080"/>
        <w:contextualSpacing w:val="0"/>
        <w:rPr>
          <w:rFonts w:asciiTheme="minorHAnsi" w:hAnsiTheme="minorHAnsi" w:cstheme="minorHAnsi"/>
          <w:sz w:val="24"/>
          <w:szCs w:val="24"/>
        </w:rPr>
      </w:pPr>
      <w:r w:rsidRPr="008D4D49">
        <w:rPr>
          <w:rFonts w:asciiTheme="minorHAnsi" w:hAnsiTheme="minorHAnsi" w:cstheme="minorHAnsi"/>
          <w:sz w:val="24"/>
          <w:szCs w:val="24"/>
        </w:rPr>
        <w:t>Special Considerations</w:t>
      </w:r>
      <w:r w:rsidR="00532107" w:rsidRPr="008D4D49">
        <w:rPr>
          <w:rFonts w:asciiTheme="minorHAnsi" w:hAnsiTheme="minorHAnsi" w:cstheme="minorHAnsi"/>
          <w:sz w:val="24"/>
          <w:szCs w:val="24"/>
        </w:rPr>
        <w:t>:</w:t>
      </w:r>
    </w:p>
    <w:p w14:paraId="4855520A" w14:textId="77777777" w:rsidR="00130E39" w:rsidRPr="008D4D49" w:rsidRDefault="00130E39" w:rsidP="00395D4F">
      <w:pPr>
        <w:numPr>
          <w:ilvl w:val="5"/>
          <w:numId w:val="1"/>
        </w:numPr>
        <w:tabs>
          <w:tab w:val="left" w:pos="1080"/>
        </w:tabs>
        <w:spacing w:before="60"/>
        <w:ind w:left="1440"/>
        <w:rPr>
          <w:rFonts w:asciiTheme="minorHAnsi" w:hAnsiTheme="minorHAnsi" w:cstheme="minorHAnsi"/>
          <w:sz w:val="24"/>
          <w:szCs w:val="24"/>
        </w:rPr>
      </w:pPr>
      <w:r w:rsidRPr="00B44080">
        <w:rPr>
          <w:rFonts w:asciiTheme="minorHAnsi" w:eastAsia="Calibri" w:hAnsiTheme="minorHAnsi" w:cstheme="minorHAnsi"/>
          <w:sz w:val="24"/>
          <w:szCs w:val="24"/>
        </w:rPr>
        <w:t>Amenorrhea</w:t>
      </w:r>
      <w:r w:rsidRPr="008D4D49">
        <w:rPr>
          <w:rFonts w:asciiTheme="minorHAnsi" w:hAnsiTheme="minorHAnsi" w:cstheme="minorHAnsi"/>
          <w:sz w:val="24"/>
          <w:szCs w:val="24"/>
        </w:rPr>
        <w:t xml:space="preserve"> (Not Postpartum)</w:t>
      </w:r>
      <w:r w:rsidR="00666ED1" w:rsidRPr="008D4D49">
        <w:rPr>
          <w:rFonts w:asciiTheme="minorHAnsi" w:hAnsiTheme="minorHAnsi" w:cstheme="minorHAnsi"/>
          <w:sz w:val="24"/>
          <w:szCs w:val="24"/>
        </w:rPr>
        <w:t>:</w:t>
      </w:r>
    </w:p>
    <w:p w14:paraId="0C39275F" w14:textId="64C39A5F" w:rsidR="00130E39" w:rsidRPr="008D4D49" w:rsidRDefault="00130E39" w:rsidP="00395D4F">
      <w:pPr>
        <w:pStyle w:val="ListParagraph"/>
        <w:numPr>
          <w:ilvl w:val="0"/>
          <w:numId w:val="24"/>
        </w:numPr>
        <w:spacing w:before="60"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8D4D49">
        <w:rPr>
          <w:rFonts w:asciiTheme="minorHAnsi" w:hAnsiTheme="minorHAnsi" w:cstheme="minorHAnsi"/>
          <w:sz w:val="24"/>
          <w:szCs w:val="24"/>
        </w:rPr>
        <w:t xml:space="preserve">The </w:t>
      </w:r>
      <w:r w:rsidR="00153D99" w:rsidRPr="008D4D49">
        <w:rPr>
          <w:rFonts w:asciiTheme="minorHAnsi" w:hAnsiTheme="minorHAnsi" w:cstheme="minorHAnsi"/>
          <w:sz w:val="24"/>
          <w:szCs w:val="24"/>
        </w:rPr>
        <w:t>Cu-IUD or the 52mg LNG-IUD</w:t>
      </w:r>
      <w:r w:rsidR="00153D99" w:rsidRPr="008D4D49" w:rsidDel="00153D99">
        <w:rPr>
          <w:rFonts w:asciiTheme="minorHAnsi" w:hAnsiTheme="minorHAnsi" w:cstheme="minorHAnsi"/>
          <w:sz w:val="24"/>
          <w:szCs w:val="24"/>
        </w:rPr>
        <w:t xml:space="preserve"> </w:t>
      </w:r>
      <w:r w:rsidRPr="008D4D49">
        <w:rPr>
          <w:rFonts w:asciiTheme="minorHAnsi" w:hAnsiTheme="minorHAnsi" w:cstheme="minorHAnsi"/>
          <w:sz w:val="24"/>
          <w:szCs w:val="24"/>
        </w:rPr>
        <w:t>can be inserted at any time if it is reasonabl</w:t>
      </w:r>
      <w:r w:rsidR="00CD2078" w:rsidRPr="008D4D49">
        <w:rPr>
          <w:rFonts w:asciiTheme="minorHAnsi" w:hAnsiTheme="minorHAnsi" w:cstheme="minorHAnsi"/>
          <w:sz w:val="24"/>
          <w:szCs w:val="24"/>
        </w:rPr>
        <w:t xml:space="preserve">y </w:t>
      </w:r>
      <w:r w:rsidRPr="008D4D49">
        <w:rPr>
          <w:rFonts w:asciiTheme="minorHAnsi" w:hAnsiTheme="minorHAnsi" w:cstheme="minorHAnsi"/>
          <w:sz w:val="24"/>
          <w:szCs w:val="24"/>
        </w:rPr>
        <w:t xml:space="preserve">certain that the </w:t>
      </w:r>
      <w:r w:rsidR="007D227C" w:rsidRPr="008D4D49">
        <w:rPr>
          <w:rFonts w:asciiTheme="minorHAnsi" w:hAnsiTheme="minorHAnsi" w:cstheme="minorHAnsi"/>
          <w:sz w:val="24"/>
          <w:szCs w:val="24"/>
        </w:rPr>
        <w:t xml:space="preserve">client </w:t>
      </w:r>
      <w:r w:rsidRPr="008D4D49">
        <w:rPr>
          <w:rFonts w:asciiTheme="minorHAnsi" w:hAnsiTheme="minorHAnsi" w:cstheme="minorHAnsi"/>
          <w:sz w:val="24"/>
          <w:szCs w:val="24"/>
        </w:rPr>
        <w:t>is not pregnant</w:t>
      </w:r>
      <w:r w:rsidR="00852327" w:rsidRPr="008D4D49">
        <w:rPr>
          <w:rFonts w:asciiTheme="minorHAnsi" w:hAnsiTheme="minorHAnsi" w:cstheme="minorHAnsi"/>
          <w:sz w:val="24"/>
          <w:szCs w:val="24"/>
        </w:rPr>
        <w:t>.</w:t>
      </w:r>
    </w:p>
    <w:p w14:paraId="58763E31" w14:textId="77777777" w:rsidR="00130E39" w:rsidRPr="008D4D49" w:rsidRDefault="00130E39" w:rsidP="00C96F03">
      <w:pPr>
        <w:numPr>
          <w:ilvl w:val="5"/>
          <w:numId w:val="1"/>
        </w:numPr>
        <w:tabs>
          <w:tab w:val="left" w:pos="1080"/>
        </w:tabs>
        <w:spacing w:before="60"/>
        <w:ind w:left="1526"/>
        <w:rPr>
          <w:rFonts w:asciiTheme="minorHAnsi" w:hAnsiTheme="minorHAnsi" w:cstheme="minorHAnsi"/>
          <w:sz w:val="24"/>
          <w:szCs w:val="24"/>
        </w:rPr>
      </w:pPr>
      <w:r w:rsidRPr="00B44080">
        <w:rPr>
          <w:rFonts w:asciiTheme="minorHAnsi" w:eastAsia="Calibri" w:hAnsiTheme="minorHAnsi" w:cstheme="minorHAnsi"/>
          <w:sz w:val="24"/>
          <w:szCs w:val="24"/>
        </w:rPr>
        <w:t>Postpartum</w:t>
      </w:r>
      <w:r w:rsidRPr="008D4D49">
        <w:rPr>
          <w:rFonts w:asciiTheme="minorHAnsi" w:hAnsiTheme="minorHAnsi" w:cstheme="minorHAnsi"/>
          <w:sz w:val="24"/>
          <w:szCs w:val="24"/>
        </w:rPr>
        <w:t xml:space="preserve"> (including after Cesarean Section)</w:t>
      </w:r>
      <w:r w:rsidR="00666ED1" w:rsidRPr="008D4D49">
        <w:rPr>
          <w:rFonts w:asciiTheme="minorHAnsi" w:hAnsiTheme="minorHAnsi" w:cstheme="minorHAnsi"/>
          <w:sz w:val="24"/>
          <w:szCs w:val="24"/>
        </w:rPr>
        <w:t>:</w:t>
      </w:r>
    </w:p>
    <w:p w14:paraId="4B3CBF82" w14:textId="13A05C14" w:rsidR="00130E39" w:rsidRPr="008D4D49" w:rsidRDefault="00130E39" w:rsidP="00C96F03">
      <w:pPr>
        <w:pStyle w:val="ListParagraph"/>
        <w:numPr>
          <w:ilvl w:val="0"/>
          <w:numId w:val="25"/>
        </w:numPr>
        <w:tabs>
          <w:tab w:val="left" w:pos="1890"/>
        </w:tabs>
        <w:spacing w:before="60" w:after="0" w:line="240" w:lineRule="auto"/>
        <w:ind w:left="1890"/>
        <w:contextualSpacing w:val="0"/>
        <w:rPr>
          <w:rFonts w:asciiTheme="minorHAnsi" w:hAnsiTheme="minorHAnsi" w:cstheme="minorHAnsi"/>
          <w:sz w:val="24"/>
          <w:szCs w:val="24"/>
        </w:rPr>
      </w:pPr>
      <w:r w:rsidRPr="008D4D49">
        <w:rPr>
          <w:rFonts w:asciiTheme="minorHAnsi" w:hAnsiTheme="minorHAnsi" w:cstheme="minorHAnsi"/>
          <w:sz w:val="24"/>
          <w:szCs w:val="24"/>
        </w:rPr>
        <w:t xml:space="preserve">The Cu-IUD </w:t>
      </w:r>
      <w:r w:rsidR="00E1101F" w:rsidRPr="008D4D49">
        <w:rPr>
          <w:rFonts w:asciiTheme="minorHAnsi" w:hAnsiTheme="minorHAnsi" w:cstheme="minorHAnsi"/>
          <w:sz w:val="24"/>
          <w:szCs w:val="24"/>
        </w:rPr>
        <w:t>or the 52mg LNG-IUD</w:t>
      </w:r>
      <w:r w:rsidR="00E1101F" w:rsidRPr="008D4D49" w:rsidDel="00153D99">
        <w:rPr>
          <w:rFonts w:asciiTheme="minorHAnsi" w:hAnsiTheme="minorHAnsi" w:cstheme="minorHAnsi"/>
          <w:sz w:val="24"/>
          <w:szCs w:val="24"/>
        </w:rPr>
        <w:t xml:space="preserve"> </w:t>
      </w:r>
      <w:r w:rsidRPr="008D4D49">
        <w:rPr>
          <w:rFonts w:asciiTheme="minorHAnsi" w:hAnsiTheme="minorHAnsi" w:cstheme="minorHAnsi"/>
          <w:sz w:val="24"/>
          <w:szCs w:val="24"/>
        </w:rPr>
        <w:t>can be inserted immediately postpartum (U.S.</w:t>
      </w:r>
      <w:r w:rsidR="00CD2078" w:rsidRPr="008D4D49">
        <w:rPr>
          <w:rFonts w:asciiTheme="minorHAnsi" w:hAnsiTheme="minorHAnsi" w:cstheme="minorHAnsi"/>
          <w:sz w:val="24"/>
          <w:szCs w:val="24"/>
        </w:rPr>
        <w:t xml:space="preserve"> MEC 1 or 2) </w:t>
      </w:r>
      <w:r w:rsidR="00801B0B" w:rsidRPr="008D4D49">
        <w:rPr>
          <w:rFonts w:asciiTheme="minorHAnsi" w:hAnsiTheme="minorHAnsi" w:cstheme="minorHAnsi"/>
          <w:sz w:val="24"/>
          <w:szCs w:val="24"/>
        </w:rPr>
        <w:t xml:space="preserve">or at any other time in the postpartum period </w:t>
      </w:r>
      <w:r w:rsidR="00CD2078" w:rsidRPr="008D4D49">
        <w:rPr>
          <w:rFonts w:asciiTheme="minorHAnsi" w:hAnsiTheme="minorHAnsi" w:cstheme="minorHAnsi"/>
          <w:sz w:val="24"/>
          <w:szCs w:val="24"/>
        </w:rPr>
        <w:t>if it is reasonably</w:t>
      </w:r>
      <w:r w:rsidRPr="008D4D49">
        <w:rPr>
          <w:rFonts w:asciiTheme="minorHAnsi" w:hAnsiTheme="minorHAnsi" w:cstheme="minorHAnsi"/>
          <w:sz w:val="24"/>
          <w:szCs w:val="24"/>
        </w:rPr>
        <w:t xml:space="preserve"> certain that the </w:t>
      </w:r>
      <w:r w:rsidR="007D227C" w:rsidRPr="008D4D49">
        <w:rPr>
          <w:rFonts w:asciiTheme="minorHAnsi" w:hAnsiTheme="minorHAnsi" w:cstheme="minorHAnsi"/>
          <w:sz w:val="24"/>
          <w:szCs w:val="24"/>
        </w:rPr>
        <w:t xml:space="preserve">client </w:t>
      </w:r>
      <w:r w:rsidRPr="008D4D49">
        <w:rPr>
          <w:rFonts w:asciiTheme="minorHAnsi" w:hAnsiTheme="minorHAnsi" w:cstheme="minorHAnsi"/>
          <w:sz w:val="24"/>
          <w:szCs w:val="24"/>
        </w:rPr>
        <w:t>is not pregnant.</w:t>
      </w:r>
      <w:r w:rsidR="00666E8B" w:rsidRPr="008D4D49">
        <w:rPr>
          <w:rFonts w:asciiTheme="minorHAnsi" w:hAnsiTheme="minorHAnsi" w:cstheme="minorHAnsi"/>
          <w:sz w:val="24"/>
          <w:szCs w:val="24"/>
        </w:rPr>
        <w:t xml:space="preserve"> </w:t>
      </w:r>
      <w:r w:rsidR="00852327" w:rsidRPr="008D4D49">
        <w:rPr>
          <w:rFonts w:asciiTheme="minorHAnsi" w:hAnsiTheme="minorHAnsi" w:cstheme="minorHAnsi"/>
          <w:sz w:val="24"/>
          <w:szCs w:val="24"/>
        </w:rPr>
        <w:t>Perforation rates are higher if inserted between the immediate postpartum period and 6 weeks postpartum.</w:t>
      </w:r>
    </w:p>
    <w:p w14:paraId="244DD73F" w14:textId="77777777" w:rsidR="00130E39" w:rsidRPr="008D4D49" w:rsidRDefault="00130E39" w:rsidP="00C96F03">
      <w:pPr>
        <w:numPr>
          <w:ilvl w:val="5"/>
          <w:numId w:val="1"/>
        </w:numPr>
        <w:tabs>
          <w:tab w:val="left" w:pos="1080"/>
        </w:tabs>
        <w:spacing w:before="60"/>
        <w:ind w:left="1526"/>
        <w:rPr>
          <w:rFonts w:asciiTheme="minorHAnsi" w:hAnsiTheme="minorHAnsi" w:cstheme="minorHAnsi"/>
          <w:sz w:val="24"/>
          <w:szCs w:val="24"/>
        </w:rPr>
      </w:pPr>
      <w:r w:rsidRPr="00B44080">
        <w:rPr>
          <w:rFonts w:asciiTheme="minorHAnsi" w:eastAsia="Calibri" w:hAnsiTheme="minorHAnsi" w:cstheme="minorHAnsi"/>
          <w:sz w:val="24"/>
          <w:szCs w:val="24"/>
        </w:rPr>
        <w:t>Postabortion</w:t>
      </w:r>
      <w:r w:rsidRPr="008D4D49">
        <w:rPr>
          <w:rFonts w:asciiTheme="minorHAnsi" w:hAnsiTheme="minorHAnsi" w:cstheme="minorHAnsi"/>
          <w:sz w:val="24"/>
          <w:szCs w:val="24"/>
        </w:rPr>
        <w:t xml:space="preserve"> (Spontaneous or Induced)</w:t>
      </w:r>
      <w:r w:rsidR="00666ED1" w:rsidRPr="008D4D49">
        <w:rPr>
          <w:rFonts w:asciiTheme="minorHAnsi" w:hAnsiTheme="minorHAnsi" w:cstheme="minorHAnsi"/>
          <w:sz w:val="24"/>
          <w:szCs w:val="24"/>
        </w:rPr>
        <w:t>:</w:t>
      </w:r>
    </w:p>
    <w:p w14:paraId="59474D13" w14:textId="1693F249" w:rsidR="00130E39" w:rsidRPr="008D4D49" w:rsidRDefault="00130E39" w:rsidP="00C96F03">
      <w:pPr>
        <w:pStyle w:val="ListParagraph"/>
        <w:numPr>
          <w:ilvl w:val="0"/>
          <w:numId w:val="26"/>
        </w:numPr>
        <w:tabs>
          <w:tab w:val="left" w:pos="1890"/>
        </w:tabs>
        <w:spacing w:before="60" w:after="0" w:line="240" w:lineRule="auto"/>
        <w:ind w:left="1890"/>
        <w:contextualSpacing w:val="0"/>
        <w:rPr>
          <w:rFonts w:asciiTheme="minorHAnsi" w:hAnsiTheme="minorHAnsi" w:cstheme="minorHAnsi"/>
          <w:sz w:val="24"/>
          <w:szCs w:val="24"/>
        </w:rPr>
      </w:pPr>
      <w:r w:rsidRPr="008D4D49">
        <w:rPr>
          <w:rFonts w:asciiTheme="minorHAnsi" w:hAnsiTheme="minorHAnsi" w:cstheme="minorHAnsi"/>
          <w:sz w:val="24"/>
          <w:szCs w:val="24"/>
        </w:rPr>
        <w:t xml:space="preserve">The Cu-IUD </w:t>
      </w:r>
      <w:r w:rsidR="00E1101F" w:rsidRPr="008D4D49">
        <w:rPr>
          <w:rFonts w:asciiTheme="minorHAnsi" w:hAnsiTheme="minorHAnsi" w:cstheme="minorHAnsi"/>
          <w:sz w:val="24"/>
          <w:szCs w:val="24"/>
        </w:rPr>
        <w:t>or the 52mg LNG-IUD</w:t>
      </w:r>
      <w:r w:rsidR="00E1101F" w:rsidRPr="008D4D49" w:rsidDel="00153D99">
        <w:rPr>
          <w:rFonts w:asciiTheme="minorHAnsi" w:hAnsiTheme="minorHAnsi" w:cstheme="minorHAnsi"/>
          <w:sz w:val="24"/>
          <w:szCs w:val="24"/>
        </w:rPr>
        <w:t xml:space="preserve"> </w:t>
      </w:r>
      <w:r w:rsidRPr="008D4D49">
        <w:rPr>
          <w:rFonts w:asciiTheme="minorHAnsi" w:hAnsiTheme="minorHAnsi" w:cstheme="minorHAnsi"/>
          <w:sz w:val="24"/>
          <w:szCs w:val="24"/>
        </w:rPr>
        <w:t>can be inserted with the first 7 days, including immediately postabortion (U.S. MEC 1 for first trimester abortion and U.S. MEC 2 for second trimester abortion)</w:t>
      </w:r>
      <w:r w:rsidR="00852327" w:rsidRPr="008D4D49">
        <w:rPr>
          <w:rFonts w:asciiTheme="minorHAnsi" w:hAnsiTheme="minorHAnsi" w:cstheme="minorHAnsi"/>
          <w:sz w:val="24"/>
          <w:szCs w:val="24"/>
        </w:rPr>
        <w:t>.</w:t>
      </w:r>
    </w:p>
    <w:p w14:paraId="2F467586" w14:textId="77777777" w:rsidR="00130E39" w:rsidRPr="008D4D49" w:rsidRDefault="00130E39" w:rsidP="00C96F03">
      <w:pPr>
        <w:pStyle w:val="ListParagraph"/>
        <w:numPr>
          <w:ilvl w:val="0"/>
          <w:numId w:val="23"/>
        </w:numPr>
        <w:tabs>
          <w:tab w:val="left" w:pos="720"/>
        </w:tabs>
        <w:spacing w:before="120" w:after="0" w:line="240" w:lineRule="auto"/>
        <w:ind w:left="1080"/>
        <w:contextualSpacing w:val="0"/>
        <w:rPr>
          <w:rFonts w:asciiTheme="minorHAnsi" w:hAnsiTheme="minorHAnsi" w:cstheme="minorHAnsi"/>
          <w:sz w:val="24"/>
          <w:szCs w:val="24"/>
        </w:rPr>
      </w:pPr>
      <w:r w:rsidRPr="008D4D49">
        <w:rPr>
          <w:rFonts w:asciiTheme="minorHAnsi" w:hAnsiTheme="minorHAnsi" w:cstheme="minorHAnsi"/>
          <w:sz w:val="24"/>
          <w:szCs w:val="24"/>
        </w:rPr>
        <w:t>Switching from another contraceptive method</w:t>
      </w:r>
      <w:r w:rsidR="00666ED1" w:rsidRPr="008D4D49">
        <w:rPr>
          <w:rFonts w:asciiTheme="minorHAnsi" w:hAnsiTheme="minorHAnsi" w:cstheme="minorHAnsi"/>
          <w:sz w:val="24"/>
          <w:szCs w:val="24"/>
        </w:rPr>
        <w:t>:</w:t>
      </w:r>
    </w:p>
    <w:p w14:paraId="462C9DDA" w14:textId="663ED5E3" w:rsidR="00130E39" w:rsidRPr="005D1E04" w:rsidRDefault="00130E39" w:rsidP="00C96F03">
      <w:pPr>
        <w:numPr>
          <w:ilvl w:val="5"/>
          <w:numId w:val="1"/>
        </w:numPr>
        <w:tabs>
          <w:tab w:val="left" w:pos="1080"/>
        </w:tabs>
        <w:spacing w:before="60"/>
        <w:ind w:left="1526"/>
        <w:rPr>
          <w:rFonts w:asciiTheme="minorHAnsi" w:hAnsiTheme="minorHAnsi" w:cstheme="minorHAnsi"/>
          <w:sz w:val="24"/>
          <w:szCs w:val="24"/>
        </w:rPr>
      </w:pPr>
      <w:r w:rsidRPr="00B44080">
        <w:rPr>
          <w:rFonts w:asciiTheme="minorHAnsi" w:eastAsia="Calibri" w:hAnsiTheme="minorHAnsi" w:cstheme="minorHAnsi"/>
          <w:sz w:val="24"/>
          <w:szCs w:val="24"/>
        </w:rPr>
        <w:t>The</w:t>
      </w:r>
      <w:r w:rsidRPr="008D4D49">
        <w:rPr>
          <w:rFonts w:asciiTheme="minorHAnsi" w:hAnsiTheme="minorHAnsi" w:cstheme="minorHAnsi"/>
          <w:sz w:val="24"/>
          <w:szCs w:val="24"/>
        </w:rPr>
        <w:t xml:space="preserve"> Cu-IUD can be inserted</w:t>
      </w:r>
      <w:r w:rsidR="00CD2078" w:rsidRPr="008D4D49">
        <w:rPr>
          <w:rFonts w:asciiTheme="minorHAnsi" w:hAnsiTheme="minorHAnsi" w:cstheme="minorHAnsi"/>
          <w:sz w:val="24"/>
          <w:szCs w:val="24"/>
        </w:rPr>
        <w:t xml:space="preserve"> immediately if it is reasonably</w:t>
      </w:r>
      <w:r w:rsidRPr="008D4D49">
        <w:rPr>
          <w:rFonts w:asciiTheme="minorHAnsi" w:hAnsiTheme="minorHAnsi" w:cstheme="minorHAnsi"/>
          <w:sz w:val="24"/>
          <w:szCs w:val="24"/>
        </w:rPr>
        <w:t xml:space="preserve"> certain that the </w:t>
      </w:r>
      <w:r w:rsidR="007D227C" w:rsidRPr="008D4D49">
        <w:rPr>
          <w:rFonts w:asciiTheme="minorHAnsi" w:hAnsiTheme="minorHAnsi" w:cstheme="minorHAnsi"/>
          <w:sz w:val="24"/>
          <w:szCs w:val="24"/>
        </w:rPr>
        <w:t xml:space="preserve">client </w:t>
      </w:r>
      <w:r w:rsidRPr="008D4D49">
        <w:rPr>
          <w:rFonts w:asciiTheme="minorHAnsi" w:hAnsiTheme="minorHAnsi" w:cstheme="minorHAnsi"/>
          <w:sz w:val="24"/>
          <w:szCs w:val="24"/>
        </w:rPr>
        <w:t xml:space="preserve">is not pregnant. Waiting for </w:t>
      </w:r>
      <w:r w:rsidR="008F4030" w:rsidRPr="008D4D49">
        <w:rPr>
          <w:rFonts w:asciiTheme="minorHAnsi" w:hAnsiTheme="minorHAnsi" w:cstheme="minorHAnsi"/>
          <w:sz w:val="24"/>
          <w:szCs w:val="24"/>
        </w:rPr>
        <w:t xml:space="preserve">the </w:t>
      </w:r>
      <w:r w:rsidRPr="008D4D49">
        <w:rPr>
          <w:rFonts w:asciiTheme="minorHAnsi" w:hAnsiTheme="minorHAnsi" w:cstheme="minorHAnsi"/>
          <w:sz w:val="24"/>
          <w:szCs w:val="24"/>
        </w:rPr>
        <w:t>next menstrual period is not necessary</w:t>
      </w:r>
      <w:r w:rsidR="00852327" w:rsidRPr="008D4D49">
        <w:rPr>
          <w:rFonts w:asciiTheme="minorHAnsi" w:hAnsiTheme="minorHAnsi" w:cstheme="minorHAnsi"/>
          <w:sz w:val="24"/>
          <w:szCs w:val="24"/>
        </w:rPr>
        <w:t>.</w:t>
      </w:r>
    </w:p>
    <w:p w14:paraId="38B08E7C" w14:textId="19F9AFA8" w:rsidR="00130E39" w:rsidRPr="008D4D49" w:rsidRDefault="00130E39" w:rsidP="00C96F03">
      <w:pPr>
        <w:numPr>
          <w:ilvl w:val="5"/>
          <w:numId w:val="1"/>
        </w:numPr>
        <w:tabs>
          <w:tab w:val="left" w:pos="1080"/>
        </w:tabs>
        <w:spacing w:before="60"/>
        <w:ind w:left="1526"/>
        <w:rPr>
          <w:rFonts w:asciiTheme="minorHAnsi" w:hAnsiTheme="minorHAnsi" w:cstheme="minorHAnsi"/>
          <w:sz w:val="24"/>
          <w:szCs w:val="24"/>
        </w:rPr>
      </w:pPr>
      <w:r w:rsidRPr="008D4D49">
        <w:rPr>
          <w:rFonts w:asciiTheme="minorHAnsi" w:hAnsiTheme="minorHAnsi" w:cstheme="minorHAnsi"/>
          <w:sz w:val="24"/>
          <w:szCs w:val="24"/>
        </w:rPr>
        <w:t xml:space="preserve">In </w:t>
      </w:r>
      <w:r w:rsidRPr="00B44080">
        <w:rPr>
          <w:rFonts w:asciiTheme="minorHAnsi" w:eastAsia="Calibri" w:hAnsiTheme="minorHAnsi" w:cstheme="minorHAnsi"/>
          <w:sz w:val="24"/>
          <w:szCs w:val="24"/>
        </w:rPr>
        <w:t>situations</w:t>
      </w:r>
      <w:r w:rsidRPr="008D4D49">
        <w:rPr>
          <w:rFonts w:asciiTheme="minorHAnsi" w:hAnsiTheme="minorHAnsi" w:cstheme="minorHAnsi"/>
          <w:sz w:val="24"/>
          <w:szCs w:val="24"/>
        </w:rPr>
        <w:t xml:space="preserve"> where the medical provider is not reasonably certain that the </w:t>
      </w:r>
      <w:r w:rsidR="007D227C" w:rsidRPr="008D4D49">
        <w:rPr>
          <w:rFonts w:asciiTheme="minorHAnsi" w:hAnsiTheme="minorHAnsi" w:cstheme="minorHAnsi"/>
          <w:sz w:val="24"/>
          <w:szCs w:val="24"/>
        </w:rPr>
        <w:t xml:space="preserve">client </w:t>
      </w:r>
      <w:r w:rsidRPr="008D4D49">
        <w:rPr>
          <w:rFonts w:asciiTheme="minorHAnsi" w:hAnsiTheme="minorHAnsi" w:cstheme="minorHAnsi"/>
          <w:sz w:val="24"/>
          <w:szCs w:val="24"/>
        </w:rPr>
        <w:t xml:space="preserve">is not pregnant, the </w:t>
      </w:r>
      <w:r w:rsidR="007D227C" w:rsidRPr="008D4D49">
        <w:rPr>
          <w:rFonts w:asciiTheme="minorHAnsi" w:hAnsiTheme="minorHAnsi" w:cstheme="minorHAnsi"/>
          <w:sz w:val="24"/>
          <w:szCs w:val="24"/>
        </w:rPr>
        <w:t xml:space="preserve">client </w:t>
      </w:r>
      <w:r w:rsidRPr="008D4D49">
        <w:rPr>
          <w:rFonts w:asciiTheme="minorHAnsi" w:hAnsiTheme="minorHAnsi" w:cstheme="minorHAnsi"/>
          <w:sz w:val="24"/>
          <w:szCs w:val="24"/>
        </w:rPr>
        <w:t xml:space="preserve">should be provided with another contraceptive method to use until the health-care provider can be reasonably certain that </w:t>
      </w:r>
      <w:r w:rsidR="007D227C" w:rsidRPr="008D4D49">
        <w:rPr>
          <w:rFonts w:asciiTheme="minorHAnsi" w:hAnsiTheme="minorHAnsi" w:cstheme="minorHAnsi"/>
          <w:sz w:val="24"/>
          <w:szCs w:val="24"/>
        </w:rPr>
        <w:t>they are</w:t>
      </w:r>
      <w:r w:rsidRPr="008D4D49">
        <w:rPr>
          <w:rFonts w:asciiTheme="minorHAnsi" w:hAnsiTheme="minorHAnsi" w:cstheme="minorHAnsi"/>
          <w:sz w:val="24"/>
          <w:szCs w:val="24"/>
        </w:rPr>
        <w:t xml:space="preserve"> not pregnant</w:t>
      </w:r>
      <w:r w:rsidR="00EF16EC" w:rsidRPr="008D4D49">
        <w:rPr>
          <w:rFonts w:asciiTheme="minorHAnsi" w:hAnsiTheme="minorHAnsi" w:cstheme="minorHAnsi"/>
          <w:sz w:val="24"/>
          <w:szCs w:val="24"/>
        </w:rPr>
        <w:t>.</w:t>
      </w:r>
    </w:p>
    <w:p w14:paraId="6CAE3248" w14:textId="5D73D2E2" w:rsidR="00130E39" w:rsidRPr="00EF7392" w:rsidRDefault="00130E39" w:rsidP="00C96F03">
      <w:pPr>
        <w:pStyle w:val="ListParagraph"/>
        <w:numPr>
          <w:ilvl w:val="0"/>
          <w:numId w:val="43"/>
        </w:numPr>
        <w:tabs>
          <w:tab w:val="left" w:pos="720"/>
        </w:tabs>
        <w:spacing w:before="240" w:after="0" w:line="240" w:lineRule="auto"/>
        <w:ind w:left="720"/>
        <w:contextualSpacing w:val="0"/>
        <w:rPr>
          <w:rFonts w:asciiTheme="minorHAnsi" w:hAnsiTheme="minorHAnsi" w:cstheme="minorHAnsi"/>
          <w:sz w:val="24"/>
          <w:szCs w:val="24"/>
        </w:rPr>
      </w:pPr>
      <w:r w:rsidRPr="00EF7392">
        <w:rPr>
          <w:rFonts w:asciiTheme="minorHAnsi" w:hAnsiTheme="minorHAnsi" w:cstheme="minorHAnsi"/>
          <w:sz w:val="24"/>
          <w:szCs w:val="24"/>
        </w:rPr>
        <w:t>Initiati</w:t>
      </w:r>
      <w:r w:rsidR="00F3603C" w:rsidRPr="00EF7392">
        <w:rPr>
          <w:rFonts w:asciiTheme="minorHAnsi" w:hAnsiTheme="minorHAnsi" w:cstheme="minorHAnsi"/>
          <w:sz w:val="24"/>
          <w:szCs w:val="24"/>
        </w:rPr>
        <w:t>ng the</w:t>
      </w:r>
      <w:r w:rsidRPr="00EF7392">
        <w:rPr>
          <w:rFonts w:asciiTheme="minorHAnsi" w:hAnsiTheme="minorHAnsi" w:cstheme="minorHAnsi"/>
          <w:sz w:val="24"/>
          <w:szCs w:val="24"/>
        </w:rPr>
        <w:t xml:space="preserve"> </w:t>
      </w:r>
      <w:r w:rsidR="00680E48" w:rsidRPr="004860E5">
        <w:rPr>
          <w:rFonts w:asciiTheme="minorHAnsi" w:hAnsiTheme="minorHAnsi" w:cstheme="minorHAnsi"/>
          <w:bCs/>
          <w:sz w:val="24"/>
          <w:szCs w:val="24"/>
        </w:rPr>
        <w:t xml:space="preserve">19.5mg or the 13.5mg </w:t>
      </w:r>
      <w:r w:rsidR="00021648" w:rsidRPr="00EF7392">
        <w:rPr>
          <w:rFonts w:asciiTheme="minorHAnsi" w:hAnsiTheme="minorHAnsi" w:cstheme="minorHAnsi"/>
          <w:bCs/>
          <w:sz w:val="24"/>
          <w:szCs w:val="24"/>
        </w:rPr>
        <w:t>LNG-IUD</w:t>
      </w:r>
      <w:r w:rsidR="00532107" w:rsidRPr="00EF7392">
        <w:rPr>
          <w:rFonts w:asciiTheme="minorHAnsi" w:hAnsiTheme="minorHAnsi" w:cstheme="minorHAnsi"/>
          <w:bCs/>
          <w:sz w:val="24"/>
          <w:szCs w:val="24"/>
        </w:rPr>
        <w:t>:</w:t>
      </w:r>
      <w:r w:rsidRPr="00EF739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1CBEAFD" w14:textId="7AA0A878" w:rsidR="00130E39" w:rsidRPr="008D4D49" w:rsidRDefault="00130E39" w:rsidP="00C96F03">
      <w:pPr>
        <w:pStyle w:val="ListParagraph"/>
        <w:numPr>
          <w:ilvl w:val="0"/>
          <w:numId w:val="27"/>
        </w:numPr>
        <w:spacing w:before="120" w:after="0" w:line="240" w:lineRule="auto"/>
        <w:ind w:left="1080"/>
        <w:contextualSpacing w:val="0"/>
        <w:rPr>
          <w:rFonts w:asciiTheme="minorHAnsi" w:hAnsiTheme="minorHAnsi" w:cstheme="minorHAnsi"/>
          <w:sz w:val="24"/>
          <w:szCs w:val="24"/>
        </w:rPr>
      </w:pPr>
      <w:r w:rsidRPr="00EF7392">
        <w:rPr>
          <w:rFonts w:asciiTheme="minorHAnsi" w:hAnsiTheme="minorHAnsi" w:cstheme="minorHAnsi"/>
          <w:sz w:val="24"/>
          <w:szCs w:val="24"/>
        </w:rPr>
        <w:t xml:space="preserve">The </w:t>
      </w:r>
      <w:r w:rsidR="00153D99" w:rsidRPr="00EF7392">
        <w:rPr>
          <w:rFonts w:asciiTheme="minorHAnsi" w:hAnsiTheme="minorHAnsi" w:cstheme="minorHAnsi"/>
          <w:sz w:val="24"/>
          <w:szCs w:val="24"/>
        </w:rPr>
        <w:t xml:space="preserve">19.5mg or 13.5mg </w:t>
      </w:r>
      <w:r w:rsidR="00021648" w:rsidRPr="00EF7392">
        <w:rPr>
          <w:rFonts w:asciiTheme="minorHAnsi" w:hAnsiTheme="minorHAnsi" w:cstheme="minorHAnsi"/>
          <w:sz w:val="24"/>
          <w:szCs w:val="24"/>
        </w:rPr>
        <w:t>LNG-IUD</w:t>
      </w:r>
      <w:r w:rsidR="00666E8B" w:rsidRPr="00EF7392">
        <w:rPr>
          <w:rFonts w:asciiTheme="minorHAnsi" w:hAnsiTheme="minorHAnsi" w:cstheme="minorHAnsi"/>
          <w:sz w:val="24"/>
          <w:szCs w:val="24"/>
        </w:rPr>
        <w:t xml:space="preserve"> </w:t>
      </w:r>
      <w:r w:rsidRPr="00EF7392">
        <w:rPr>
          <w:rFonts w:asciiTheme="minorHAnsi" w:hAnsiTheme="minorHAnsi" w:cstheme="minorHAnsi"/>
          <w:sz w:val="24"/>
          <w:szCs w:val="24"/>
        </w:rPr>
        <w:t>can be</w:t>
      </w:r>
      <w:r w:rsidRPr="008D4D49">
        <w:rPr>
          <w:rFonts w:asciiTheme="minorHAnsi" w:hAnsiTheme="minorHAnsi" w:cstheme="minorHAnsi"/>
          <w:sz w:val="24"/>
          <w:szCs w:val="24"/>
        </w:rPr>
        <w:t xml:space="preserve"> inserted at any time if it is reasonably certain that the </w:t>
      </w:r>
      <w:r w:rsidR="007D227C" w:rsidRPr="008D4D49">
        <w:rPr>
          <w:rFonts w:asciiTheme="minorHAnsi" w:hAnsiTheme="minorHAnsi" w:cstheme="minorHAnsi"/>
          <w:sz w:val="24"/>
          <w:szCs w:val="24"/>
        </w:rPr>
        <w:t xml:space="preserve">client </w:t>
      </w:r>
      <w:r w:rsidRPr="008D4D49">
        <w:rPr>
          <w:rFonts w:asciiTheme="minorHAnsi" w:hAnsiTheme="minorHAnsi" w:cstheme="minorHAnsi"/>
          <w:sz w:val="24"/>
          <w:szCs w:val="24"/>
        </w:rPr>
        <w:t>is not pregnant</w:t>
      </w:r>
      <w:r w:rsidR="001559D7" w:rsidRPr="008D4D49">
        <w:rPr>
          <w:rFonts w:asciiTheme="minorHAnsi" w:hAnsiTheme="minorHAnsi" w:cstheme="minorHAnsi"/>
          <w:sz w:val="24"/>
          <w:szCs w:val="24"/>
        </w:rPr>
        <w:t>.</w:t>
      </w:r>
    </w:p>
    <w:p w14:paraId="3702EF69" w14:textId="4A1FA356" w:rsidR="00130E39" w:rsidRPr="008D4D49" w:rsidRDefault="00130E39" w:rsidP="00C96F03">
      <w:pPr>
        <w:pStyle w:val="ListParagraph"/>
        <w:numPr>
          <w:ilvl w:val="0"/>
          <w:numId w:val="27"/>
        </w:numPr>
        <w:spacing w:before="120" w:after="0" w:line="240" w:lineRule="auto"/>
        <w:ind w:left="1080"/>
        <w:contextualSpacing w:val="0"/>
        <w:rPr>
          <w:rFonts w:asciiTheme="minorHAnsi" w:hAnsiTheme="minorHAnsi" w:cstheme="minorHAnsi"/>
          <w:sz w:val="24"/>
          <w:szCs w:val="24"/>
        </w:rPr>
      </w:pPr>
      <w:r w:rsidRPr="008D4D49">
        <w:rPr>
          <w:rFonts w:asciiTheme="minorHAnsi" w:hAnsiTheme="minorHAnsi" w:cstheme="minorHAnsi"/>
          <w:sz w:val="24"/>
          <w:szCs w:val="24"/>
        </w:rPr>
        <w:t xml:space="preserve">If the </w:t>
      </w:r>
      <w:r w:rsidR="00153D99" w:rsidRPr="008D4D49">
        <w:rPr>
          <w:rFonts w:asciiTheme="minorHAnsi" w:hAnsiTheme="minorHAnsi" w:cstheme="minorHAnsi"/>
          <w:sz w:val="24"/>
          <w:szCs w:val="24"/>
        </w:rPr>
        <w:t>19.5mg or 13.5mg LNG-IUD</w:t>
      </w:r>
      <w:r w:rsidR="00666E8B" w:rsidRPr="008D4D49">
        <w:rPr>
          <w:rFonts w:asciiTheme="minorHAnsi" w:hAnsiTheme="minorHAnsi" w:cstheme="minorHAnsi"/>
          <w:sz w:val="24"/>
          <w:szCs w:val="24"/>
        </w:rPr>
        <w:t xml:space="preserve"> </w:t>
      </w:r>
      <w:r w:rsidRPr="008D4D49">
        <w:rPr>
          <w:rFonts w:asciiTheme="minorHAnsi" w:hAnsiTheme="minorHAnsi" w:cstheme="minorHAnsi"/>
          <w:sz w:val="24"/>
          <w:szCs w:val="24"/>
        </w:rPr>
        <w:t xml:space="preserve">is inserted within the first 7 days since menstrual bleeding started, </w:t>
      </w:r>
      <w:r w:rsidR="00FF69F3" w:rsidRPr="008D4D49">
        <w:rPr>
          <w:rFonts w:asciiTheme="minorHAnsi" w:hAnsiTheme="minorHAnsi" w:cstheme="minorHAnsi"/>
          <w:sz w:val="24"/>
          <w:szCs w:val="24"/>
        </w:rPr>
        <w:t xml:space="preserve">immediately after a procedural abortion, </w:t>
      </w:r>
      <w:r w:rsidR="00D844DE" w:rsidRPr="008D4D49">
        <w:rPr>
          <w:rFonts w:asciiTheme="minorHAnsi" w:hAnsiTheme="minorHAnsi" w:cstheme="minorHAnsi"/>
          <w:sz w:val="24"/>
          <w:szCs w:val="24"/>
        </w:rPr>
        <w:t xml:space="preserve">or in specific postpartum situations (defined below) </w:t>
      </w:r>
      <w:r w:rsidRPr="008D4D49">
        <w:rPr>
          <w:rFonts w:asciiTheme="minorHAnsi" w:hAnsiTheme="minorHAnsi" w:cstheme="minorHAnsi"/>
          <w:sz w:val="24"/>
          <w:szCs w:val="24"/>
        </w:rPr>
        <w:t>no additional contraceptive protection is needed.</w:t>
      </w:r>
      <w:r w:rsidR="00D844DE" w:rsidRPr="008D4D49">
        <w:rPr>
          <w:rFonts w:asciiTheme="minorHAnsi" w:hAnsiTheme="minorHAnsi" w:cstheme="minorHAnsi"/>
          <w:sz w:val="24"/>
          <w:szCs w:val="24"/>
        </w:rPr>
        <w:t xml:space="preserve"> In all other cases</w:t>
      </w:r>
      <w:r w:rsidR="00FF69F3" w:rsidRPr="008D4D49">
        <w:rPr>
          <w:rFonts w:asciiTheme="minorHAnsi" w:hAnsiTheme="minorHAnsi" w:cstheme="minorHAnsi"/>
          <w:sz w:val="24"/>
          <w:szCs w:val="24"/>
        </w:rPr>
        <w:t xml:space="preserve"> the client needs to abstain from sexual intercourse or use additional contraceptive protection for the next 7 days.</w:t>
      </w:r>
    </w:p>
    <w:p w14:paraId="28FDB2FB" w14:textId="77777777" w:rsidR="00130E39" w:rsidRPr="008D4D49" w:rsidRDefault="00130E39" w:rsidP="00C96F03">
      <w:pPr>
        <w:pStyle w:val="ListParagraph"/>
        <w:numPr>
          <w:ilvl w:val="0"/>
          <w:numId w:val="27"/>
        </w:numPr>
        <w:tabs>
          <w:tab w:val="left" w:pos="1080"/>
        </w:tabs>
        <w:spacing w:before="120" w:after="0" w:line="240" w:lineRule="auto"/>
        <w:ind w:left="1080"/>
        <w:contextualSpacing w:val="0"/>
        <w:rPr>
          <w:rFonts w:asciiTheme="minorHAnsi" w:hAnsiTheme="minorHAnsi" w:cstheme="minorHAnsi"/>
          <w:sz w:val="24"/>
          <w:szCs w:val="24"/>
        </w:rPr>
      </w:pPr>
      <w:r w:rsidRPr="008D4D49">
        <w:rPr>
          <w:rFonts w:asciiTheme="minorHAnsi" w:hAnsiTheme="minorHAnsi" w:cstheme="minorHAnsi"/>
          <w:sz w:val="24"/>
          <w:szCs w:val="24"/>
        </w:rPr>
        <w:t>Special Considerations</w:t>
      </w:r>
      <w:r w:rsidR="00532107" w:rsidRPr="008D4D49">
        <w:rPr>
          <w:rFonts w:asciiTheme="minorHAnsi" w:hAnsiTheme="minorHAnsi" w:cstheme="minorHAnsi"/>
          <w:sz w:val="24"/>
          <w:szCs w:val="24"/>
        </w:rPr>
        <w:t>:</w:t>
      </w:r>
    </w:p>
    <w:p w14:paraId="27C811D0" w14:textId="77777777" w:rsidR="00130E39" w:rsidRPr="008D4D49" w:rsidRDefault="00130E39" w:rsidP="00C96F03">
      <w:pPr>
        <w:numPr>
          <w:ilvl w:val="5"/>
          <w:numId w:val="1"/>
        </w:numPr>
        <w:tabs>
          <w:tab w:val="left" w:pos="1080"/>
        </w:tabs>
        <w:spacing w:before="60"/>
        <w:ind w:left="1526"/>
        <w:rPr>
          <w:rFonts w:asciiTheme="minorHAnsi" w:hAnsiTheme="minorHAnsi" w:cstheme="minorHAnsi"/>
          <w:sz w:val="24"/>
          <w:szCs w:val="24"/>
        </w:rPr>
      </w:pPr>
      <w:r w:rsidRPr="00B44080">
        <w:rPr>
          <w:rFonts w:asciiTheme="minorHAnsi" w:eastAsia="Calibri" w:hAnsiTheme="minorHAnsi" w:cstheme="minorHAnsi"/>
          <w:sz w:val="24"/>
          <w:szCs w:val="24"/>
        </w:rPr>
        <w:t>Amenorrhea</w:t>
      </w:r>
      <w:r w:rsidRPr="008D4D49">
        <w:rPr>
          <w:rFonts w:asciiTheme="minorHAnsi" w:hAnsiTheme="minorHAnsi" w:cstheme="minorHAnsi"/>
          <w:sz w:val="24"/>
          <w:szCs w:val="24"/>
        </w:rPr>
        <w:t xml:space="preserve"> (Not Postpartum)</w:t>
      </w:r>
      <w:r w:rsidR="00666ED1" w:rsidRPr="008D4D49">
        <w:rPr>
          <w:rFonts w:asciiTheme="minorHAnsi" w:hAnsiTheme="minorHAnsi" w:cstheme="minorHAnsi"/>
          <w:sz w:val="24"/>
          <w:szCs w:val="24"/>
        </w:rPr>
        <w:t>:</w:t>
      </w:r>
    </w:p>
    <w:p w14:paraId="41602F1B" w14:textId="49807451" w:rsidR="00130E39" w:rsidRPr="008D4D49" w:rsidRDefault="00130E39" w:rsidP="00C96F03">
      <w:pPr>
        <w:pStyle w:val="ListParagraph"/>
        <w:numPr>
          <w:ilvl w:val="0"/>
          <w:numId w:val="28"/>
        </w:numPr>
        <w:tabs>
          <w:tab w:val="left" w:pos="1890"/>
        </w:tabs>
        <w:spacing w:before="60" w:after="0" w:line="240" w:lineRule="auto"/>
        <w:ind w:left="1890" w:hanging="364"/>
        <w:contextualSpacing w:val="0"/>
        <w:rPr>
          <w:rFonts w:asciiTheme="minorHAnsi" w:hAnsiTheme="minorHAnsi" w:cstheme="minorHAnsi"/>
          <w:sz w:val="24"/>
          <w:szCs w:val="24"/>
        </w:rPr>
      </w:pPr>
      <w:r w:rsidRPr="008D4D49">
        <w:rPr>
          <w:rFonts w:asciiTheme="minorHAnsi" w:hAnsiTheme="minorHAnsi" w:cstheme="minorHAnsi"/>
          <w:sz w:val="24"/>
          <w:szCs w:val="24"/>
        </w:rPr>
        <w:t xml:space="preserve">The </w:t>
      </w:r>
      <w:r w:rsidR="00EF16EC" w:rsidRPr="008D4D49">
        <w:rPr>
          <w:rFonts w:asciiTheme="minorHAnsi" w:hAnsiTheme="minorHAnsi" w:cstheme="minorHAnsi"/>
          <w:sz w:val="24"/>
          <w:szCs w:val="24"/>
        </w:rPr>
        <w:t>19.5mg or 13.5mg LNG-IUD</w:t>
      </w:r>
      <w:r w:rsidRPr="008D4D49">
        <w:rPr>
          <w:rFonts w:asciiTheme="minorHAnsi" w:hAnsiTheme="minorHAnsi" w:cstheme="minorHAnsi"/>
          <w:sz w:val="24"/>
          <w:szCs w:val="24"/>
        </w:rPr>
        <w:t xml:space="preserve"> can be inserted at any time if it is reasonably certain that the </w:t>
      </w:r>
      <w:r w:rsidR="007D227C" w:rsidRPr="008D4D49">
        <w:rPr>
          <w:rFonts w:asciiTheme="minorHAnsi" w:hAnsiTheme="minorHAnsi" w:cstheme="minorHAnsi"/>
          <w:sz w:val="24"/>
          <w:szCs w:val="24"/>
        </w:rPr>
        <w:t xml:space="preserve">client </w:t>
      </w:r>
      <w:r w:rsidRPr="008D4D49">
        <w:rPr>
          <w:rFonts w:asciiTheme="minorHAnsi" w:hAnsiTheme="minorHAnsi" w:cstheme="minorHAnsi"/>
          <w:sz w:val="24"/>
          <w:szCs w:val="24"/>
        </w:rPr>
        <w:t>is not pregnant</w:t>
      </w:r>
      <w:r w:rsidR="00852327" w:rsidRPr="008D4D49">
        <w:rPr>
          <w:rFonts w:asciiTheme="minorHAnsi" w:hAnsiTheme="minorHAnsi" w:cstheme="minorHAnsi"/>
          <w:sz w:val="24"/>
          <w:szCs w:val="24"/>
        </w:rPr>
        <w:t>.</w:t>
      </w:r>
    </w:p>
    <w:p w14:paraId="5950F78E" w14:textId="77777777" w:rsidR="00130E39" w:rsidRPr="008D4D49" w:rsidRDefault="00130E39" w:rsidP="00C96F03">
      <w:pPr>
        <w:numPr>
          <w:ilvl w:val="5"/>
          <w:numId w:val="1"/>
        </w:numPr>
        <w:tabs>
          <w:tab w:val="left" w:pos="1080"/>
        </w:tabs>
        <w:spacing w:before="60"/>
        <w:ind w:left="1526"/>
        <w:rPr>
          <w:rFonts w:asciiTheme="minorHAnsi" w:hAnsiTheme="minorHAnsi" w:cstheme="minorHAnsi"/>
          <w:sz w:val="24"/>
          <w:szCs w:val="24"/>
        </w:rPr>
      </w:pPr>
      <w:r w:rsidRPr="00B44080">
        <w:rPr>
          <w:rFonts w:asciiTheme="minorHAnsi" w:eastAsia="Calibri" w:hAnsiTheme="minorHAnsi" w:cstheme="minorHAnsi"/>
          <w:sz w:val="24"/>
          <w:szCs w:val="24"/>
        </w:rPr>
        <w:t>Postpartum</w:t>
      </w:r>
      <w:r w:rsidRPr="008D4D49">
        <w:rPr>
          <w:rFonts w:asciiTheme="minorHAnsi" w:hAnsiTheme="minorHAnsi" w:cstheme="minorHAnsi"/>
          <w:sz w:val="24"/>
          <w:szCs w:val="24"/>
        </w:rPr>
        <w:t xml:space="preserve"> (including after Cesarean Section)</w:t>
      </w:r>
      <w:r w:rsidR="00666ED1" w:rsidRPr="008D4D49">
        <w:rPr>
          <w:rFonts w:asciiTheme="minorHAnsi" w:hAnsiTheme="minorHAnsi" w:cstheme="minorHAnsi"/>
          <w:sz w:val="24"/>
          <w:szCs w:val="24"/>
        </w:rPr>
        <w:t>:</w:t>
      </w:r>
    </w:p>
    <w:p w14:paraId="1235E6B1" w14:textId="20D2EA52" w:rsidR="00130E39" w:rsidRPr="008D4D49" w:rsidRDefault="00130E39" w:rsidP="00C96F03">
      <w:pPr>
        <w:pStyle w:val="ListParagraph"/>
        <w:numPr>
          <w:ilvl w:val="0"/>
          <w:numId w:val="29"/>
        </w:numPr>
        <w:tabs>
          <w:tab w:val="left" w:pos="1890"/>
        </w:tabs>
        <w:spacing w:before="60" w:after="0" w:line="240" w:lineRule="auto"/>
        <w:ind w:left="1890"/>
        <w:contextualSpacing w:val="0"/>
        <w:rPr>
          <w:rFonts w:asciiTheme="minorHAnsi" w:hAnsiTheme="minorHAnsi" w:cstheme="minorHAnsi"/>
          <w:sz w:val="24"/>
          <w:szCs w:val="24"/>
        </w:rPr>
      </w:pPr>
      <w:r w:rsidRPr="008D4D49">
        <w:rPr>
          <w:rFonts w:asciiTheme="minorHAnsi" w:hAnsiTheme="minorHAnsi" w:cstheme="minorHAnsi"/>
          <w:sz w:val="24"/>
          <w:szCs w:val="24"/>
        </w:rPr>
        <w:t xml:space="preserve">The </w:t>
      </w:r>
      <w:r w:rsidR="00EF16EC" w:rsidRPr="008D4D49">
        <w:rPr>
          <w:rFonts w:asciiTheme="minorHAnsi" w:hAnsiTheme="minorHAnsi" w:cstheme="minorHAnsi"/>
          <w:sz w:val="24"/>
          <w:szCs w:val="24"/>
        </w:rPr>
        <w:t>19.5mg or 13.5mg LNG-IUD</w:t>
      </w:r>
      <w:r w:rsidRPr="008D4D49">
        <w:rPr>
          <w:rFonts w:asciiTheme="minorHAnsi" w:hAnsiTheme="minorHAnsi" w:cstheme="minorHAnsi"/>
          <w:sz w:val="24"/>
          <w:szCs w:val="24"/>
        </w:rPr>
        <w:t xml:space="preserve"> can be inserted at any time, including immediately postpartum (U.S. MEC 1 or 2) if it is reasonably certain that the </w:t>
      </w:r>
      <w:r w:rsidR="007D227C" w:rsidRPr="008D4D49">
        <w:rPr>
          <w:rFonts w:asciiTheme="minorHAnsi" w:hAnsiTheme="minorHAnsi" w:cstheme="minorHAnsi"/>
          <w:sz w:val="24"/>
          <w:szCs w:val="24"/>
        </w:rPr>
        <w:t xml:space="preserve">client </w:t>
      </w:r>
      <w:r w:rsidRPr="008D4D49">
        <w:rPr>
          <w:rFonts w:asciiTheme="minorHAnsi" w:hAnsiTheme="minorHAnsi" w:cstheme="minorHAnsi"/>
          <w:sz w:val="24"/>
          <w:szCs w:val="24"/>
        </w:rPr>
        <w:t xml:space="preserve">is not pregnant. </w:t>
      </w:r>
      <w:r w:rsidR="00E41882" w:rsidRPr="008D4D49">
        <w:rPr>
          <w:rFonts w:asciiTheme="minorHAnsi" w:hAnsiTheme="minorHAnsi" w:cstheme="minorHAnsi"/>
          <w:sz w:val="24"/>
          <w:szCs w:val="24"/>
        </w:rPr>
        <w:t>Perforation rates are higher if inserted between the immediate postpartum period and 6 weeks postpartum</w:t>
      </w:r>
      <w:r w:rsidR="00852327" w:rsidRPr="008D4D49">
        <w:rPr>
          <w:rFonts w:asciiTheme="minorHAnsi" w:hAnsiTheme="minorHAnsi" w:cstheme="minorHAnsi"/>
          <w:sz w:val="24"/>
          <w:szCs w:val="24"/>
        </w:rPr>
        <w:t>.</w:t>
      </w:r>
    </w:p>
    <w:p w14:paraId="7FDCC279" w14:textId="592CC78A" w:rsidR="00130E39" w:rsidRPr="008D4D49" w:rsidRDefault="00130E39" w:rsidP="00C96F03">
      <w:pPr>
        <w:pStyle w:val="ListParagraph"/>
        <w:numPr>
          <w:ilvl w:val="0"/>
          <w:numId w:val="29"/>
        </w:numPr>
        <w:tabs>
          <w:tab w:val="left" w:pos="1890"/>
        </w:tabs>
        <w:spacing w:before="60" w:after="0" w:line="240" w:lineRule="auto"/>
        <w:ind w:left="1890"/>
        <w:contextualSpacing w:val="0"/>
        <w:rPr>
          <w:rFonts w:asciiTheme="minorHAnsi" w:hAnsiTheme="minorHAnsi" w:cstheme="minorHAnsi"/>
          <w:sz w:val="24"/>
          <w:szCs w:val="24"/>
        </w:rPr>
      </w:pPr>
      <w:r w:rsidRPr="008D4D49">
        <w:rPr>
          <w:rFonts w:asciiTheme="minorHAnsi" w:hAnsiTheme="minorHAnsi" w:cstheme="minorHAnsi"/>
          <w:sz w:val="24"/>
          <w:szCs w:val="24"/>
        </w:rPr>
        <w:t xml:space="preserve">If the </w:t>
      </w:r>
      <w:r w:rsidR="007D227C" w:rsidRPr="008D4D49">
        <w:rPr>
          <w:rFonts w:asciiTheme="minorHAnsi" w:hAnsiTheme="minorHAnsi" w:cstheme="minorHAnsi"/>
          <w:sz w:val="24"/>
          <w:szCs w:val="24"/>
        </w:rPr>
        <w:t xml:space="preserve">client </w:t>
      </w:r>
      <w:r w:rsidRPr="008D4D49">
        <w:rPr>
          <w:rFonts w:asciiTheme="minorHAnsi" w:hAnsiTheme="minorHAnsi" w:cstheme="minorHAnsi"/>
          <w:sz w:val="24"/>
          <w:szCs w:val="24"/>
        </w:rPr>
        <w:t>is &lt;</w:t>
      </w:r>
      <w:r w:rsidR="00852327" w:rsidRPr="008D4D49">
        <w:rPr>
          <w:rFonts w:asciiTheme="minorHAnsi" w:hAnsiTheme="minorHAnsi" w:cstheme="minorHAnsi"/>
          <w:sz w:val="24"/>
          <w:szCs w:val="24"/>
        </w:rPr>
        <w:t xml:space="preserve"> </w:t>
      </w:r>
      <w:r w:rsidRPr="008D4D49">
        <w:rPr>
          <w:rFonts w:asciiTheme="minorHAnsi" w:hAnsiTheme="minorHAnsi" w:cstheme="minorHAnsi"/>
          <w:sz w:val="24"/>
          <w:szCs w:val="24"/>
        </w:rPr>
        <w:t>6 months postpartum, amenorrheic, and fully or nearly fully breastfeeding (exclusively breastfeeding or the vast majority [85%] of feeds are breastfeeds) no additional contraceptive protection is needed</w:t>
      </w:r>
      <w:r w:rsidR="00852327" w:rsidRPr="008D4D49">
        <w:rPr>
          <w:rFonts w:asciiTheme="minorHAnsi" w:hAnsiTheme="minorHAnsi" w:cstheme="minorHAnsi"/>
          <w:sz w:val="24"/>
          <w:szCs w:val="24"/>
        </w:rPr>
        <w:t>.</w:t>
      </w:r>
    </w:p>
    <w:p w14:paraId="531D9D82" w14:textId="7F6BAA5F" w:rsidR="00130E39" w:rsidRPr="008D4D49" w:rsidRDefault="00130E39" w:rsidP="00C96F03">
      <w:pPr>
        <w:pStyle w:val="ListParagraph"/>
        <w:numPr>
          <w:ilvl w:val="0"/>
          <w:numId w:val="29"/>
        </w:numPr>
        <w:tabs>
          <w:tab w:val="left" w:pos="1890"/>
        </w:tabs>
        <w:spacing w:before="60" w:after="0" w:line="240" w:lineRule="auto"/>
        <w:ind w:left="1890"/>
        <w:contextualSpacing w:val="0"/>
        <w:rPr>
          <w:rFonts w:asciiTheme="minorHAnsi" w:hAnsiTheme="minorHAnsi" w:cstheme="minorHAnsi"/>
          <w:sz w:val="24"/>
          <w:szCs w:val="24"/>
        </w:rPr>
      </w:pPr>
      <w:r w:rsidRPr="008D4D49">
        <w:rPr>
          <w:rFonts w:asciiTheme="minorHAnsi" w:hAnsiTheme="minorHAnsi" w:cstheme="minorHAnsi"/>
          <w:sz w:val="24"/>
          <w:szCs w:val="24"/>
        </w:rPr>
        <w:t xml:space="preserve">A </w:t>
      </w:r>
      <w:r w:rsidR="007D227C" w:rsidRPr="008D4D49">
        <w:rPr>
          <w:rFonts w:asciiTheme="minorHAnsi" w:hAnsiTheme="minorHAnsi" w:cstheme="minorHAnsi"/>
          <w:sz w:val="24"/>
          <w:szCs w:val="24"/>
        </w:rPr>
        <w:t xml:space="preserve">client, </w:t>
      </w:r>
      <w:r w:rsidRPr="008D4D49">
        <w:rPr>
          <w:rFonts w:asciiTheme="minorHAnsi" w:hAnsiTheme="minorHAnsi" w:cstheme="minorHAnsi"/>
          <w:sz w:val="24"/>
          <w:szCs w:val="24"/>
        </w:rPr>
        <w:t>who is ≥ 21 days postpartum and has not experienced</w:t>
      </w:r>
      <w:r w:rsidR="00852327" w:rsidRPr="008D4D49">
        <w:rPr>
          <w:rFonts w:asciiTheme="minorHAnsi" w:hAnsiTheme="minorHAnsi" w:cstheme="minorHAnsi"/>
          <w:sz w:val="24"/>
          <w:szCs w:val="24"/>
        </w:rPr>
        <w:t xml:space="preserve"> the</w:t>
      </w:r>
      <w:r w:rsidRPr="008D4D49">
        <w:rPr>
          <w:rFonts w:asciiTheme="minorHAnsi" w:hAnsiTheme="minorHAnsi" w:cstheme="minorHAnsi"/>
          <w:sz w:val="24"/>
          <w:szCs w:val="24"/>
        </w:rPr>
        <w:t xml:space="preserve"> return of </w:t>
      </w:r>
      <w:r w:rsidR="007D227C" w:rsidRPr="008D4D49">
        <w:rPr>
          <w:rFonts w:asciiTheme="minorHAnsi" w:hAnsiTheme="minorHAnsi" w:cstheme="minorHAnsi"/>
          <w:sz w:val="24"/>
          <w:szCs w:val="24"/>
        </w:rPr>
        <w:t xml:space="preserve">a </w:t>
      </w:r>
      <w:r w:rsidRPr="008D4D49">
        <w:rPr>
          <w:rFonts w:asciiTheme="minorHAnsi" w:hAnsiTheme="minorHAnsi" w:cstheme="minorHAnsi"/>
          <w:sz w:val="24"/>
          <w:szCs w:val="24"/>
        </w:rPr>
        <w:t>menstrual cycle</w:t>
      </w:r>
      <w:r w:rsidR="007D227C" w:rsidRPr="008D4D49">
        <w:rPr>
          <w:rFonts w:asciiTheme="minorHAnsi" w:hAnsiTheme="minorHAnsi" w:cstheme="minorHAnsi"/>
          <w:sz w:val="24"/>
          <w:szCs w:val="24"/>
        </w:rPr>
        <w:t>,</w:t>
      </w:r>
      <w:r w:rsidRPr="008D4D49">
        <w:rPr>
          <w:rFonts w:asciiTheme="minorHAnsi" w:hAnsiTheme="minorHAnsi" w:cstheme="minorHAnsi"/>
          <w:sz w:val="24"/>
          <w:szCs w:val="24"/>
        </w:rPr>
        <w:t xml:space="preserve"> needs to abstain from sexual intercourse or use additional contraceptive</w:t>
      </w:r>
      <w:r w:rsidR="001559D7" w:rsidRPr="008D4D49">
        <w:rPr>
          <w:rFonts w:asciiTheme="minorHAnsi" w:hAnsiTheme="minorHAnsi" w:cstheme="minorHAnsi"/>
          <w:sz w:val="24"/>
          <w:szCs w:val="24"/>
        </w:rPr>
        <w:t xml:space="preserve"> protection for the next 7 days</w:t>
      </w:r>
      <w:r w:rsidR="00852327" w:rsidRPr="008D4D49">
        <w:rPr>
          <w:rFonts w:asciiTheme="minorHAnsi" w:hAnsiTheme="minorHAnsi" w:cstheme="minorHAnsi"/>
          <w:sz w:val="24"/>
          <w:szCs w:val="24"/>
        </w:rPr>
        <w:t>.</w:t>
      </w:r>
      <w:r w:rsidRPr="008D4D49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32306051" w14:textId="5CB7A789" w:rsidR="00130E39" w:rsidRPr="008D4D49" w:rsidRDefault="00130E39" w:rsidP="00C96F03">
      <w:pPr>
        <w:pStyle w:val="ListParagraph"/>
        <w:numPr>
          <w:ilvl w:val="0"/>
          <w:numId w:val="29"/>
        </w:numPr>
        <w:tabs>
          <w:tab w:val="left" w:pos="1890"/>
        </w:tabs>
        <w:spacing w:before="60" w:after="0" w:line="240" w:lineRule="auto"/>
        <w:ind w:left="1890"/>
        <w:contextualSpacing w:val="0"/>
        <w:rPr>
          <w:rFonts w:asciiTheme="minorHAnsi" w:hAnsiTheme="minorHAnsi" w:cstheme="minorHAnsi"/>
          <w:sz w:val="24"/>
          <w:szCs w:val="24"/>
        </w:rPr>
      </w:pPr>
      <w:r w:rsidRPr="008D4D49">
        <w:rPr>
          <w:rFonts w:asciiTheme="minorHAnsi" w:hAnsiTheme="minorHAnsi" w:cstheme="minorHAnsi"/>
          <w:sz w:val="24"/>
          <w:szCs w:val="24"/>
        </w:rPr>
        <w:t>If a menstrual cycle ha</w:t>
      </w:r>
      <w:r w:rsidR="00852327" w:rsidRPr="008D4D49">
        <w:rPr>
          <w:rFonts w:asciiTheme="minorHAnsi" w:hAnsiTheme="minorHAnsi" w:cstheme="minorHAnsi"/>
          <w:sz w:val="24"/>
          <w:szCs w:val="24"/>
        </w:rPr>
        <w:t>s</w:t>
      </w:r>
      <w:r w:rsidRPr="008D4D49">
        <w:rPr>
          <w:rFonts w:asciiTheme="minorHAnsi" w:hAnsiTheme="minorHAnsi" w:cstheme="minorHAnsi"/>
          <w:sz w:val="24"/>
          <w:szCs w:val="24"/>
        </w:rPr>
        <w:t xml:space="preserve"> returned and it has been &gt;</w:t>
      </w:r>
      <w:r w:rsidR="00852327" w:rsidRPr="008D4D49">
        <w:rPr>
          <w:rFonts w:asciiTheme="minorHAnsi" w:hAnsiTheme="minorHAnsi" w:cstheme="minorHAnsi"/>
          <w:sz w:val="24"/>
          <w:szCs w:val="24"/>
        </w:rPr>
        <w:t xml:space="preserve"> </w:t>
      </w:r>
      <w:r w:rsidRPr="008D4D49">
        <w:rPr>
          <w:rFonts w:asciiTheme="minorHAnsi" w:hAnsiTheme="minorHAnsi" w:cstheme="minorHAnsi"/>
          <w:sz w:val="24"/>
          <w:szCs w:val="24"/>
        </w:rPr>
        <w:t xml:space="preserve">7 days since menstrual bleeding began, </w:t>
      </w:r>
      <w:r w:rsidR="007D227C" w:rsidRPr="008D4D49">
        <w:rPr>
          <w:rFonts w:asciiTheme="minorHAnsi" w:hAnsiTheme="minorHAnsi" w:cstheme="minorHAnsi"/>
          <w:sz w:val="24"/>
          <w:szCs w:val="24"/>
        </w:rPr>
        <w:t xml:space="preserve">the client </w:t>
      </w:r>
      <w:r w:rsidRPr="008D4D49">
        <w:rPr>
          <w:rFonts w:asciiTheme="minorHAnsi" w:hAnsiTheme="minorHAnsi" w:cstheme="minorHAnsi"/>
          <w:sz w:val="24"/>
          <w:szCs w:val="24"/>
        </w:rPr>
        <w:t>needs to abstain from sexual intercourse or use additional contraceptive protection for the next 7 days</w:t>
      </w:r>
      <w:r w:rsidR="00852327" w:rsidRPr="008D4D49">
        <w:rPr>
          <w:rFonts w:asciiTheme="minorHAnsi" w:hAnsiTheme="minorHAnsi" w:cstheme="minorHAnsi"/>
          <w:sz w:val="24"/>
          <w:szCs w:val="24"/>
        </w:rPr>
        <w:t>.</w:t>
      </w:r>
    </w:p>
    <w:p w14:paraId="04EBBFF9" w14:textId="77777777" w:rsidR="00130E39" w:rsidRPr="008D4D49" w:rsidRDefault="00130E39" w:rsidP="00C96F03">
      <w:pPr>
        <w:pStyle w:val="ListParagraph"/>
        <w:numPr>
          <w:ilvl w:val="0"/>
          <w:numId w:val="14"/>
        </w:numPr>
        <w:tabs>
          <w:tab w:val="left" w:pos="1080"/>
        </w:tabs>
        <w:spacing w:before="60" w:after="0" w:line="240" w:lineRule="auto"/>
        <w:ind w:left="1526"/>
        <w:contextualSpacing w:val="0"/>
        <w:rPr>
          <w:rFonts w:asciiTheme="minorHAnsi" w:hAnsiTheme="minorHAnsi" w:cstheme="minorHAnsi"/>
          <w:sz w:val="24"/>
          <w:szCs w:val="24"/>
        </w:rPr>
      </w:pPr>
      <w:r w:rsidRPr="008D4D49">
        <w:rPr>
          <w:rFonts w:asciiTheme="minorHAnsi" w:hAnsiTheme="minorHAnsi" w:cstheme="minorHAnsi"/>
          <w:sz w:val="24"/>
          <w:szCs w:val="24"/>
        </w:rPr>
        <w:t>Postabortion (Spontaneous or Induced)</w:t>
      </w:r>
      <w:r w:rsidR="00666ED1" w:rsidRPr="008D4D49">
        <w:rPr>
          <w:rFonts w:asciiTheme="minorHAnsi" w:hAnsiTheme="minorHAnsi" w:cstheme="minorHAnsi"/>
          <w:sz w:val="24"/>
          <w:szCs w:val="24"/>
        </w:rPr>
        <w:t>:</w:t>
      </w:r>
    </w:p>
    <w:p w14:paraId="63305DF1" w14:textId="4E89EE35" w:rsidR="00130E39" w:rsidRPr="008D4D49" w:rsidRDefault="00130E39" w:rsidP="00C96F03">
      <w:pPr>
        <w:pStyle w:val="ListParagraph"/>
        <w:numPr>
          <w:ilvl w:val="0"/>
          <w:numId w:val="30"/>
        </w:numPr>
        <w:tabs>
          <w:tab w:val="left" w:pos="1890"/>
        </w:tabs>
        <w:spacing w:after="0" w:line="240" w:lineRule="auto"/>
        <w:ind w:left="1890"/>
        <w:contextualSpacing w:val="0"/>
        <w:rPr>
          <w:rFonts w:asciiTheme="minorHAnsi" w:hAnsiTheme="minorHAnsi" w:cstheme="minorHAnsi"/>
          <w:sz w:val="24"/>
          <w:szCs w:val="24"/>
        </w:rPr>
      </w:pPr>
      <w:r w:rsidRPr="008D4D49">
        <w:rPr>
          <w:rFonts w:asciiTheme="minorHAnsi" w:hAnsiTheme="minorHAnsi" w:cstheme="minorHAnsi"/>
          <w:sz w:val="24"/>
          <w:szCs w:val="24"/>
        </w:rPr>
        <w:t xml:space="preserve">The </w:t>
      </w:r>
      <w:r w:rsidR="00EF16EC" w:rsidRPr="008D4D49">
        <w:rPr>
          <w:rFonts w:asciiTheme="minorHAnsi" w:hAnsiTheme="minorHAnsi" w:cstheme="minorHAnsi"/>
          <w:sz w:val="24"/>
          <w:szCs w:val="24"/>
        </w:rPr>
        <w:t>19.5mg or 13.5mg LNG-IUD</w:t>
      </w:r>
      <w:r w:rsidRPr="008D4D49">
        <w:rPr>
          <w:rFonts w:asciiTheme="minorHAnsi" w:hAnsiTheme="minorHAnsi" w:cstheme="minorHAnsi"/>
          <w:sz w:val="24"/>
          <w:szCs w:val="24"/>
        </w:rPr>
        <w:t xml:space="preserve"> can be inserted within the first 7 days, including immediately postabortion (U.S. MEC 1 for first-trimester abortion and U.S. MEC 2 for second-trimester abortion)</w:t>
      </w:r>
      <w:r w:rsidR="00852327" w:rsidRPr="008D4D49">
        <w:rPr>
          <w:rFonts w:asciiTheme="minorHAnsi" w:hAnsiTheme="minorHAnsi" w:cstheme="minorHAnsi"/>
          <w:sz w:val="24"/>
          <w:szCs w:val="24"/>
        </w:rPr>
        <w:t>.</w:t>
      </w:r>
      <w:r w:rsidRPr="008D4D4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5C15DF0" w14:textId="77777777" w:rsidR="00130E39" w:rsidRPr="008D4D49" w:rsidRDefault="00130E39" w:rsidP="00C96F03">
      <w:pPr>
        <w:pStyle w:val="ListParagraph"/>
        <w:numPr>
          <w:ilvl w:val="0"/>
          <w:numId w:val="44"/>
        </w:numPr>
        <w:tabs>
          <w:tab w:val="left" w:pos="1080"/>
        </w:tabs>
        <w:spacing w:before="120" w:after="0" w:line="240" w:lineRule="auto"/>
        <w:ind w:left="1080"/>
        <w:contextualSpacing w:val="0"/>
        <w:rPr>
          <w:rFonts w:asciiTheme="minorHAnsi" w:hAnsiTheme="minorHAnsi" w:cstheme="minorHAnsi"/>
          <w:sz w:val="24"/>
          <w:szCs w:val="24"/>
        </w:rPr>
      </w:pPr>
      <w:r w:rsidRPr="008D4D49">
        <w:rPr>
          <w:rFonts w:asciiTheme="minorHAnsi" w:hAnsiTheme="minorHAnsi" w:cstheme="minorHAnsi"/>
          <w:sz w:val="24"/>
          <w:szCs w:val="24"/>
        </w:rPr>
        <w:t>Switching From Another Contraceptive Method</w:t>
      </w:r>
      <w:r w:rsidR="00666ED1" w:rsidRPr="008D4D49">
        <w:rPr>
          <w:rFonts w:asciiTheme="minorHAnsi" w:hAnsiTheme="minorHAnsi" w:cstheme="minorHAnsi"/>
          <w:sz w:val="24"/>
          <w:szCs w:val="24"/>
        </w:rPr>
        <w:t>:</w:t>
      </w:r>
    </w:p>
    <w:p w14:paraId="363D8C8A" w14:textId="3FBD8FB4" w:rsidR="00130E39" w:rsidRPr="008D4D49" w:rsidRDefault="00130E39" w:rsidP="00C96F03">
      <w:pPr>
        <w:numPr>
          <w:ilvl w:val="5"/>
          <w:numId w:val="1"/>
        </w:numPr>
        <w:tabs>
          <w:tab w:val="left" w:pos="1080"/>
        </w:tabs>
        <w:spacing w:before="60"/>
        <w:ind w:left="1526"/>
        <w:rPr>
          <w:rFonts w:asciiTheme="minorHAnsi" w:hAnsiTheme="minorHAnsi" w:cstheme="minorHAnsi"/>
          <w:sz w:val="24"/>
          <w:szCs w:val="24"/>
        </w:rPr>
      </w:pPr>
      <w:r w:rsidRPr="008D4D49">
        <w:rPr>
          <w:rFonts w:asciiTheme="minorHAnsi" w:hAnsiTheme="minorHAnsi" w:cstheme="minorHAnsi"/>
          <w:sz w:val="24"/>
          <w:szCs w:val="24"/>
        </w:rPr>
        <w:t xml:space="preserve">The </w:t>
      </w:r>
      <w:r w:rsidR="009022BB" w:rsidRPr="008D4D49">
        <w:rPr>
          <w:rFonts w:asciiTheme="minorHAnsi" w:hAnsiTheme="minorHAnsi" w:cstheme="minorHAnsi"/>
          <w:sz w:val="24"/>
          <w:szCs w:val="24"/>
        </w:rPr>
        <w:t xml:space="preserve">19.5mg or 13.5mg </w:t>
      </w:r>
      <w:r w:rsidR="00021648" w:rsidRPr="008D4D49">
        <w:rPr>
          <w:rFonts w:asciiTheme="minorHAnsi" w:hAnsiTheme="minorHAnsi" w:cstheme="minorHAnsi"/>
          <w:sz w:val="24"/>
          <w:szCs w:val="24"/>
        </w:rPr>
        <w:t>LNG-IUD</w:t>
      </w:r>
      <w:r w:rsidR="001559D7" w:rsidRPr="008D4D49">
        <w:rPr>
          <w:rFonts w:asciiTheme="minorHAnsi" w:hAnsiTheme="minorHAnsi" w:cstheme="minorHAnsi"/>
          <w:sz w:val="24"/>
          <w:szCs w:val="24"/>
        </w:rPr>
        <w:t xml:space="preserve"> </w:t>
      </w:r>
      <w:r w:rsidRPr="008D4D49">
        <w:rPr>
          <w:rFonts w:asciiTheme="minorHAnsi" w:hAnsiTheme="minorHAnsi" w:cstheme="minorHAnsi"/>
          <w:sz w:val="24"/>
          <w:szCs w:val="24"/>
        </w:rPr>
        <w:t xml:space="preserve">can be inserted immediately if it is reasonably certain that the </w:t>
      </w:r>
      <w:r w:rsidR="007D227C" w:rsidRPr="008D4D49">
        <w:rPr>
          <w:rFonts w:asciiTheme="minorHAnsi" w:hAnsiTheme="minorHAnsi" w:cstheme="minorHAnsi"/>
          <w:sz w:val="24"/>
          <w:szCs w:val="24"/>
        </w:rPr>
        <w:t xml:space="preserve">client </w:t>
      </w:r>
      <w:r w:rsidRPr="008D4D49">
        <w:rPr>
          <w:rFonts w:asciiTheme="minorHAnsi" w:hAnsiTheme="minorHAnsi" w:cstheme="minorHAnsi"/>
          <w:sz w:val="24"/>
          <w:szCs w:val="24"/>
        </w:rPr>
        <w:t xml:space="preserve">is not pregnant. Waiting for </w:t>
      </w:r>
      <w:r w:rsidR="007D227C" w:rsidRPr="008D4D49">
        <w:rPr>
          <w:rFonts w:asciiTheme="minorHAnsi" w:hAnsiTheme="minorHAnsi" w:cstheme="minorHAnsi"/>
          <w:sz w:val="24"/>
          <w:szCs w:val="24"/>
        </w:rPr>
        <w:t xml:space="preserve">the </w:t>
      </w:r>
      <w:r w:rsidRPr="008D4D49">
        <w:rPr>
          <w:rFonts w:asciiTheme="minorHAnsi" w:hAnsiTheme="minorHAnsi" w:cstheme="minorHAnsi"/>
          <w:sz w:val="24"/>
          <w:szCs w:val="24"/>
        </w:rPr>
        <w:t>next menstrual period is not necessary</w:t>
      </w:r>
      <w:r w:rsidR="00852327" w:rsidRPr="008D4D49">
        <w:rPr>
          <w:rFonts w:asciiTheme="minorHAnsi" w:hAnsiTheme="minorHAnsi" w:cstheme="minorHAnsi"/>
          <w:sz w:val="24"/>
          <w:szCs w:val="24"/>
        </w:rPr>
        <w:t>.</w:t>
      </w:r>
    </w:p>
    <w:p w14:paraId="6BA0330C" w14:textId="77777777" w:rsidR="00130E39" w:rsidRPr="008D4D49" w:rsidRDefault="00130E39" w:rsidP="00C96F03">
      <w:pPr>
        <w:numPr>
          <w:ilvl w:val="5"/>
          <w:numId w:val="1"/>
        </w:numPr>
        <w:tabs>
          <w:tab w:val="left" w:pos="1080"/>
        </w:tabs>
        <w:spacing w:before="60"/>
        <w:ind w:left="1526"/>
        <w:rPr>
          <w:rFonts w:asciiTheme="minorHAnsi" w:hAnsiTheme="minorHAnsi" w:cstheme="minorHAnsi"/>
          <w:sz w:val="24"/>
          <w:szCs w:val="24"/>
        </w:rPr>
      </w:pPr>
      <w:r w:rsidRPr="00B44080">
        <w:rPr>
          <w:rFonts w:asciiTheme="minorHAnsi" w:eastAsia="Calibri" w:hAnsiTheme="minorHAnsi" w:cstheme="minorHAnsi"/>
          <w:sz w:val="24"/>
          <w:szCs w:val="24"/>
        </w:rPr>
        <w:t>Switching</w:t>
      </w:r>
      <w:r w:rsidRPr="008D4D49">
        <w:rPr>
          <w:rFonts w:asciiTheme="minorHAnsi" w:hAnsiTheme="minorHAnsi" w:cstheme="minorHAnsi"/>
          <w:sz w:val="24"/>
          <w:szCs w:val="24"/>
        </w:rPr>
        <w:t xml:space="preserve"> from a Cu-IUD</w:t>
      </w:r>
      <w:r w:rsidR="003D264D" w:rsidRPr="008D4D49">
        <w:rPr>
          <w:rFonts w:asciiTheme="minorHAnsi" w:hAnsiTheme="minorHAnsi" w:cstheme="minorHAnsi"/>
          <w:sz w:val="24"/>
          <w:szCs w:val="24"/>
        </w:rPr>
        <w:t>:</w:t>
      </w:r>
    </w:p>
    <w:p w14:paraId="7BD3514F" w14:textId="56741E5C" w:rsidR="00130E39" w:rsidRPr="008D4D49" w:rsidRDefault="00130E39" w:rsidP="00C96F03">
      <w:pPr>
        <w:pStyle w:val="ListParagraph"/>
        <w:numPr>
          <w:ilvl w:val="0"/>
          <w:numId w:val="31"/>
        </w:numPr>
        <w:tabs>
          <w:tab w:val="left" w:pos="1080"/>
        </w:tabs>
        <w:spacing w:before="60" w:after="0" w:line="240" w:lineRule="auto"/>
        <w:ind w:left="1886"/>
        <w:contextualSpacing w:val="0"/>
        <w:rPr>
          <w:rFonts w:asciiTheme="minorHAnsi" w:hAnsiTheme="minorHAnsi" w:cstheme="minorHAnsi"/>
          <w:sz w:val="24"/>
          <w:szCs w:val="24"/>
        </w:rPr>
      </w:pPr>
      <w:r w:rsidRPr="008D4D49">
        <w:rPr>
          <w:rFonts w:asciiTheme="minorHAnsi" w:hAnsiTheme="minorHAnsi" w:cstheme="minorHAnsi"/>
          <w:sz w:val="24"/>
          <w:szCs w:val="24"/>
        </w:rPr>
        <w:t xml:space="preserve">If the </w:t>
      </w:r>
      <w:r w:rsidR="007D227C" w:rsidRPr="008D4D49">
        <w:rPr>
          <w:rFonts w:asciiTheme="minorHAnsi" w:hAnsiTheme="minorHAnsi" w:cstheme="minorHAnsi"/>
          <w:sz w:val="24"/>
          <w:szCs w:val="24"/>
        </w:rPr>
        <w:t xml:space="preserve">client </w:t>
      </w:r>
      <w:r w:rsidRPr="008D4D49">
        <w:rPr>
          <w:rFonts w:asciiTheme="minorHAnsi" w:hAnsiTheme="minorHAnsi" w:cstheme="minorHAnsi"/>
          <w:sz w:val="24"/>
          <w:szCs w:val="24"/>
        </w:rPr>
        <w:t xml:space="preserve">has had sexual intercourse since the start of </w:t>
      </w:r>
      <w:r w:rsidR="008F4030" w:rsidRPr="008D4D49">
        <w:rPr>
          <w:rFonts w:asciiTheme="minorHAnsi" w:hAnsiTheme="minorHAnsi" w:cstheme="minorHAnsi"/>
          <w:sz w:val="24"/>
          <w:szCs w:val="24"/>
        </w:rPr>
        <w:t xml:space="preserve">their </w:t>
      </w:r>
      <w:r w:rsidRPr="008D4D49">
        <w:rPr>
          <w:rFonts w:asciiTheme="minorHAnsi" w:hAnsiTheme="minorHAnsi" w:cstheme="minorHAnsi"/>
          <w:sz w:val="24"/>
          <w:szCs w:val="24"/>
        </w:rPr>
        <w:t>current menstrual cycle and it has been &gt; 5 days since menstrual bleeding started, theoretically, residual sperm might be in the genital tract, which could lead to fertilization</w:t>
      </w:r>
      <w:r w:rsidR="003D264D" w:rsidRPr="008D4D49">
        <w:rPr>
          <w:rFonts w:asciiTheme="minorHAnsi" w:hAnsiTheme="minorHAnsi" w:cstheme="minorHAnsi"/>
          <w:sz w:val="24"/>
          <w:szCs w:val="24"/>
        </w:rPr>
        <w:t xml:space="preserve"> if ovulation occurs. A health</w:t>
      </w:r>
      <w:r w:rsidRPr="008D4D49">
        <w:rPr>
          <w:rFonts w:asciiTheme="minorHAnsi" w:hAnsiTheme="minorHAnsi" w:cstheme="minorHAnsi"/>
          <w:sz w:val="24"/>
          <w:szCs w:val="24"/>
        </w:rPr>
        <w:t>care prov</w:t>
      </w:r>
      <w:r w:rsidR="003D264D" w:rsidRPr="008D4D49">
        <w:rPr>
          <w:rFonts w:asciiTheme="minorHAnsi" w:hAnsiTheme="minorHAnsi" w:cstheme="minorHAnsi"/>
          <w:sz w:val="24"/>
          <w:szCs w:val="24"/>
        </w:rPr>
        <w:t xml:space="preserve">ider can consider providing </w:t>
      </w:r>
      <w:r w:rsidR="00B44A4D" w:rsidRPr="008D4D49">
        <w:rPr>
          <w:rFonts w:asciiTheme="minorHAnsi" w:hAnsiTheme="minorHAnsi" w:cstheme="minorHAnsi"/>
          <w:sz w:val="24"/>
          <w:szCs w:val="24"/>
        </w:rPr>
        <w:t xml:space="preserve">any type of </w:t>
      </w:r>
      <w:r w:rsidR="003D264D" w:rsidRPr="008D4D49">
        <w:rPr>
          <w:rFonts w:asciiTheme="minorHAnsi" w:hAnsiTheme="minorHAnsi" w:cstheme="minorHAnsi"/>
          <w:sz w:val="24"/>
          <w:szCs w:val="24"/>
        </w:rPr>
        <w:t>EC pills</w:t>
      </w:r>
      <w:r w:rsidRPr="008D4D49">
        <w:rPr>
          <w:rFonts w:asciiTheme="minorHAnsi" w:hAnsiTheme="minorHAnsi" w:cstheme="minorHAnsi"/>
          <w:sz w:val="24"/>
          <w:szCs w:val="24"/>
        </w:rPr>
        <w:t xml:space="preserve"> at the time of </w:t>
      </w:r>
      <w:r w:rsidR="00021648" w:rsidRPr="008D4D49">
        <w:rPr>
          <w:rFonts w:asciiTheme="minorHAnsi" w:hAnsiTheme="minorHAnsi" w:cstheme="minorHAnsi"/>
          <w:sz w:val="24"/>
          <w:szCs w:val="24"/>
        </w:rPr>
        <w:t>LNG-IUD</w:t>
      </w:r>
      <w:r w:rsidR="00CE09AC" w:rsidRPr="008D4D49">
        <w:rPr>
          <w:rFonts w:asciiTheme="minorHAnsi" w:hAnsiTheme="minorHAnsi" w:cstheme="minorHAnsi"/>
          <w:sz w:val="24"/>
          <w:szCs w:val="24"/>
        </w:rPr>
        <w:t xml:space="preserve"> </w:t>
      </w:r>
      <w:r w:rsidRPr="008D4D49">
        <w:rPr>
          <w:rFonts w:asciiTheme="minorHAnsi" w:hAnsiTheme="minorHAnsi" w:cstheme="minorHAnsi"/>
          <w:sz w:val="24"/>
          <w:szCs w:val="24"/>
        </w:rPr>
        <w:t>insertion.</w:t>
      </w:r>
    </w:p>
    <w:p w14:paraId="74E350F0" w14:textId="44EB8E79" w:rsidR="00130E39" w:rsidRPr="008D4D49" w:rsidRDefault="00130E39" w:rsidP="00C96F03">
      <w:pPr>
        <w:numPr>
          <w:ilvl w:val="5"/>
          <w:numId w:val="1"/>
        </w:numPr>
        <w:tabs>
          <w:tab w:val="left" w:pos="1080"/>
        </w:tabs>
        <w:spacing w:before="60"/>
        <w:ind w:left="1526"/>
        <w:rPr>
          <w:rFonts w:asciiTheme="minorHAnsi" w:hAnsiTheme="minorHAnsi" w:cstheme="minorHAnsi"/>
          <w:sz w:val="24"/>
          <w:szCs w:val="24"/>
        </w:rPr>
      </w:pPr>
      <w:r w:rsidRPr="008D4D49">
        <w:rPr>
          <w:rFonts w:asciiTheme="minorHAnsi" w:hAnsiTheme="minorHAnsi" w:cstheme="minorHAnsi"/>
          <w:sz w:val="24"/>
          <w:szCs w:val="24"/>
        </w:rPr>
        <w:t xml:space="preserve">In </w:t>
      </w:r>
      <w:r w:rsidRPr="00B44080">
        <w:rPr>
          <w:rFonts w:asciiTheme="minorHAnsi" w:eastAsia="Calibri" w:hAnsiTheme="minorHAnsi" w:cstheme="minorHAnsi"/>
          <w:sz w:val="24"/>
          <w:szCs w:val="24"/>
        </w:rPr>
        <w:t>situations</w:t>
      </w:r>
      <w:r w:rsidRPr="008D4D49">
        <w:rPr>
          <w:rFonts w:asciiTheme="minorHAnsi" w:hAnsiTheme="minorHAnsi" w:cstheme="minorHAnsi"/>
          <w:sz w:val="24"/>
          <w:szCs w:val="24"/>
        </w:rPr>
        <w:t xml:space="preserve"> where the medical provider is not reasonably certain that the </w:t>
      </w:r>
      <w:r w:rsidR="007D227C" w:rsidRPr="008D4D49">
        <w:rPr>
          <w:rFonts w:asciiTheme="minorHAnsi" w:hAnsiTheme="minorHAnsi" w:cstheme="minorHAnsi"/>
          <w:sz w:val="24"/>
          <w:szCs w:val="24"/>
        </w:rPr>
        <w:t xml:space="preserve">client </w:t>
      </w:r>
      <w:r w:rsidRPr="008D4D49">
        <w:rPr>
          <w:rFonts w:asciiTheme="minorHAnsi" w:hAnsiTheme="minorHAnsi" w:cstheme="minorHAnsi"/>
          <w:sz w:val="24"/>
          <w:szCs w:val="24"/>
        </w:rPr>
        <w:t xml:space="preserve">is not pregnant, the </w:t>
      </w:r>
      <w:r w:rsidR="007D227C" w:rsidRPr="008D4D49">
        <w:rPr>
          <w:rFonts w:asciiTheme="minorHAnsi" w:hAnsiTheme="minorHAnsi" w:cstheme="minorHAnsi"/>
          <w:sz w:val="24"/>
          <w:szCs w:val="24"/>
        </w:rPr>
        <w:t xml:space="preserve">client </w:t>
      </w:r>
      <w:r w:rsidRPr="008D4D49">
        <w:rPr>
          <w:rFonts w:asciiTheme="minorHAnsi" w:hAnsiTheme="minorHAnsi" w:cstheme="minorHAnsi"/>
          <w:sz w:val="24"/>
          <w:szCs w:val="24"/>
        </w:rPr>
        <w:t>should be provided with another contraceptive</w:t>
      </w:r>
      <w:r w:rsidR="00C1094D" w:rsidRPr="008D4D49">
        <w:rPr>
          <w:rFonts w:asciiTheme="minorHAnsi" w:hAnsiTheme="minorHAnsi" w:cstheme="minorHAnsi"/>
          <w:sz w:val="24"/>
          <w:szCs w:val="24"/>
        </w:rPr>
        <w:t xml:space="preserve"> method to use until the health</w:t>
      </w:r>
      <w:r w:rsidRPr="008D4D49">
        <w:rPr>
          <w:rFonts w:asciiTheme="minorHAnsi" w:hAnsiTheme="minorHAnsi" w:cstheme="minorHAnsi"/>
          <w:sz w:val="24"/>
          <w:szCs w:val="24"/>
        </w:rPr>
        <w:t xml:space="preserve">care provider can be reasonably certain that </w:t>
      </w:r>
      <w:r w:rsidR="007D227C" w:rsidRPr="008D4D49">
        <w:rPr>
          <w:rFonts w:asciiTheme="minorHAnsi" w:hAnsiTheme="minorHAnsi" w:cstheme="minorHAnsi"/>
          <w:sz w:val="24"/>
          <w:szCs w:val="24"/>
        </w:rPr>
        <w:t>they are</w:t>
      </w:r>
      <w:r w:rsidRPr="008D4D49">
        <w:rPr>
          <w:rFonts w:asciiTheme="minorHAnsi" w:hAnsiTheme="minorHAnsi" w:cstheme="minorHAnsi"/>
          <w:sz w:val="24"/>
          <w:szCs w:val="24"/>
        </w:rPr>
        <w:t xml:space="preserve"> not pregnant</w:t>
      </w:r>
      <w:r w:rsidR="00852327" w:rsidRPr="008D4D49">
        <w:rPr>
          <w:rFonts w:asciiTheme="minorHAnsi" w:hAnsiTheme="minorHAnsi" w:cstheme="minorHAnsi"/>
          <w:sz w:val="24"/>
          <w:szCs w:val="24"/>
        </w:rPr>
        <w:t>.</w:t>
      </w:r>
    </w:p>
    <w:p w14:paraId="4FA4F029" w14:textId="4EDF90B6" w:rsidR="00130E39" w:rsidRPr="008D4D49" w:rsidRDefault="00130E39" w:rsidP="00C96F03">
      <w:pPr>
        <w:pStyle w:val="ListParagraph"/>
        <w:numPr>
          <w:ilvl w:val="0"/>
          <w:numId w:val="32"/>
        </w:numPr>
        <w:tabs>
          <w:tab w:val="left" w:pos="1080"/>
        </w:tabs>
        <w:spacing w:before="60" w:after="0" w:line="240" w:lineRule="auto"/>
        <w:ind w:left="1886"/>
        <w:contextualSpacing w:val="0"/>
        <w:rPr>
          <w:rFonts w:asciiTheme="minorHAnsi" w:hAnsiTheme="minorHAnsi" w:cstheme="minorHAnsi"/>
          <w:sz w:val="24"/>
          <w:szCs w:val="24"/>
        </w:rPr>
      </w:pPr>
      <w:r w:rsidRPr="008D4D49">
        <w:rPr>
          <w:rFonts w:asciiTheme="minorHAnsi" w:hAnsiTheme="minorHAnsi" w:cstheme="minorHAnsi"/>
          <w:sz w:val="24"/>
          <w:szCs w:val="24"/>
        </w:rPr>
        <w:t xml:space="preserve">If a </w:t>
      </w:r>
      <w:r w:rsidR="007D227C" w:rsidRPr="008D4D49">
        <w:rPr>
          <w:rFonts w:asciiTheme="minorHAnsi" w:hAnsiTheme="minorHAnsi" w:cstheme="minorHAnsi"/>
          <w:sz w:val="24"/>
          <w:szCs w:val="24"/>
        </w:rPr>
        <w:t xml:space="preserve">client </w:t>
      </w:r>
      <w:r w:rsidRPr="008D4D49">
        <w:rPr>
          <w:rFonts w:asciiTheme="minorHAnsi" w:hAnsiTheme="minorHAnsi" w:cstheme="minorHAnsi"/>
          <w:sz w:val="24"/>
          <w:szCs w:val="24"/>
        </w:rPr>
        <w:t xml:space="preserve">needs to use additional contraceptive protection when switching to </w:t>
      </w:r>
      <w:r w:rsidR="009022BB" w:rsidRPr="008D4D49">
        <w:rPr>
          <w:rFonts w:asciiTheme="minorHAnsi" w:hAnsiTheme="minorHAnsi" w:cstheme="minorHAnsi"/>
          <w:sz w:val="24"/>
          <w:szCs w:val="24"/>
        </w:rPr>
        <w:t xml:space="preserve">19.5mg or 13.5mg </w:t>
      </w:r>
      <w:r w:rsidR="00021648" w:rsidRPr="008D4D49">
        <w:rPr>
          <w:rFonts w:asciiTheme="minorHAnsi" w:hAnsiTheme="minorHAnsi" w:cstheme="minorHAnsi"/>
          <w:sz w:val="24"/>
          <w:szCs w:val="24"/>
        </w:rPr>
        <w:t>LNG-IUD</w:t>
      </w:r>
      <w:r w:rsidRPr="008D4D49">
        <w:rPr>
          <w:rFonts w:asciiTheme="minorHAnsi" w:hAnsiTheme="minorHAnsi" w:cstheme="minorHAnsi"/>
          <w:sz w:val="24"/>
          <w:szCs w:val="24"/>
        </w:rPr>
        <w:t xml:space="preserve">, consider continuing </w:t>
      </w:r>
      <w:r w:rsidR="007D227C" w:rsidRPr="008D4D49">
        <w:rPr>
          <w:rFonts w:asciiTheme="minorHAnsi" w:hAnsiTheme="minorHAnsi" w:cstheme="minorHAnsi"/>
          <w:sz w:val="24"/>
          <w:szCs w:val="24"/>
        </w:rPr>
        <w:t xml:space="preserve">their </w:t>
      </w:r>
      <w:r w:rsidRPr="008D4D49">
        <w:rPr>
          <w:rFonts w:asciiTheme="minorHAnsi" w:hAnsiTheme="minorHAnsi" w:cstheme="minorHAnsi"/>
          <w:sz w:val="24"/>
          <w:szCs w:val="24"/>
        </w:rPr>
        <w:t>previous method for 7 days after insertion</w:t>
      </w:r>
      <w:r w:rsidR="00852327" w:rsidRPr="008D4D49">
        <w:rPr>
          <w:rFonts w:asciiTheme="minorHAnsi" w:hAnsiTheme="minorHAnsi" w:cstheme="minorHAnsi"/>
          <w:sz w:val="24"/>
          <w:szCs w:val="24"/>
        </w:rPr>
        <w:t>.</w:t>
      </w:r>
    </w:p>
    <w:p w14:paraId="2336D428" w14:textId="070D50DB" w:rsidR="00130E39" w:rsidRPr="00393162" w:rsidRDefault="00130E39" w:rsidP="008D4D49">
      <w:pPr>
        <w:spacing w:before="240"/>
        <w:ind w:left="180"/>
        <w:rPr>
          <w:rFonts w:asciiTheme="minorHAnsi" w:hAnsiTheme="minorHAnsi" w:cstheme="minorHAnsi"/>
          <w:sz w:val="24"/>
          <w:szCs w:val="24"/>
          <w:u w:val="single"/>
        </w:rPr>
      </w:pPr>
      <w:r w:rsidRPr="00393162">
        <w:rPr>
          <w:rFonts w:asciiTheme="minorHAnsi" w:hAnsiTheme="minorHAnsi" w:cstheme="minorHAnsi"/>
          <w:sz w:val="24"/>
          <w:szCs w:val="24"/>
          <w:u w:val="single"/>
        </w:rPr>
        <w:t>P</w:t>
      </w:r>
      <w:r w:rsidR="00393162" w:rsidRPr="00393162">
        <w:rPr>
          <w:rFonts w:asciiTheme="minorHAnsi" w:hAnsiTheme="minorHAnsi" w:cstheme="minorHAnsi"/>
          <w:sz w:val="24"/>
          <w:szCs w:val="24"/>
          <w:u w:val="single"/>
        </w:rPr>
        <w:t>lacement</w:t>
      </w:r>
      <w:r w:rsidR="008A5754" w:rsidRPr="008A5754">
        <w:rPr>
          <w:rFonts w:asciiTheme="minorHAnsi" w:hAnsiTheme="minorHAnsi" w:cstheme="minorHAnsi"/>
          <w:sz w:val="24"/>
          <w:szCs w:val="24"/>
        </w:rPr>
        <w:t>:</w:t>
      </w:r>
    </w:p>
    <w:p w14:paraId="07101728" w14:textId="185EB855" w:rsidR="00130E39" w:rsidRPr="008D4D49" w:rsidRDefault="00130E39" w:rsidP="00C96F03">
      <w:pPr>
        <w:pStyle w:val="ListParagraph"/>
        <w:numPr>
          <w:ilvl w:val="0"/>
          <w:numId w:val="3"/>
        </w:numPr>
        <w:spacing w:before="240" w:after="0" w:line="240" w:lineRule="auto"/>
        <w:ind w:left="720"/>
        <w:contextualSpacing w:val="0"/>
        <w:rPr>
          <w:rFonts w:asciiTheme="minorHAnsi" w:hAnsiTheme="minorHAnsi" w:cstheme="minorHAnsi"/>
          <w:sz w:val="24"/>
          <w:szCs w:val="24"/>
        </w:rPr>
      </w:pPr>
      <w:r w:rsidRPr="008D4D49">
        <w:rPr>
          <w:rFonts w:asciiTheme="minorHAnsi" w:hAnsiTheme="minorHAnsi" w:cstheme="minorHAnsi"/>
          <w:sz w:val="24"/>
          <w:szCs w:val="24"/>
        </w:rPr>
        <w:t xml:space="preserve">Review the </w:t>
      </w:r>
      <w:r w:rsidR="00021648" w:rsidRPr="008D4D49">
        <w:rPr>
          <w:rFonts w:asciiTheme="minorHAnsi" w:hAnsiTheme="minorHAnsi" w:cstheme="minorHAnsi"/>
          <w:sz w:val="24"/>
          <w:szCs w:val="24"/>
        </w:rPr>
        <w:t>IUD</w:t>
      </w:r>
      <w:r w:rsidRPr="008D4D49">
        <w:rPr>
          <w:rFonts w:asciiTheme="minorHAnsi" w:hAnsiTheme="minorHAnsi" w:cstheme="minorHAnsi"/>
          <w:sz w:val="24"/>
          <w:szCs w:val="24"/>
        </w:rPr>
        <w:t xml:space="preserve"> placement procedure with the </w:t>
      </w:r>
      <w:r w:rsidR="00A64A1A" w:rsidRPr="008D4D49">
        <w:rPr>
          <w:rFonts w:asciiTheme="minorHAnsi" w:hAnsiTheme="minorHAnsi" w:cstheme="minorHAnsi"/>
          <w:sz w:val="24"/>
          <w:szCs w:val="24"/>
        </w:rPr>
        <w:t>client</w:t>
      </w:r>
      <w:r w:rsidR="00392B74" w:rsidRPr="008D4D49">
        <w:rPr>
          <w:rFonts w:asciiTheme="minorHAnsi" w:hAnsiTheme="minorHAnsi" w:cstheme="minorHAnsi"/>
          <w:sz w:val="24"/>
          <w:szCs w:val="24"/>
        </w:rPr>
        <w:t>.</w:t>
      </w:r>
    </w:p>
    <w:p w14:paraId="60B0BB87" w14:textId="77777777" w:rsidR="00F537F5" w:rsidRDefault="004E5683" w:rsidP="00F537F5">
      <w:pPr>
        <w:pStyle w:val="ListParagraph"/>
        <w:numPr>
          <w:ilvl w:val="0"/>
          <w:numId w:val="3"/>
        </w:numPr>
        <w:spacing w:before="240" w:after="0" w:line="240" w:lineRule="auto"/>
        <w:ind w:left="720"/>
        <w:contextualSpacing w:val="0"/>
        <w:rPr>
          <w:rFonts w:asciiTheme="minorHAnsi" w:hAnsiTheme="minorHAnsi" w:cstheme="minorHAnsi"/>
          <w:sz w:val="24"/>
          <w:szCs w:val="24"/>
        </w:rPr>
      </w:pPr>
      <w:r w:rsidRPr="008D4D49">
        <w:rPr>
          <w:rFonts w:asciiTheme="minorHAnsi" w:hAnsiTheme="minorHAnsi" w:cstheme="minorHAnsi"/>
          <w:sz w:val="24"/>
          <w:szCs w:val="24"/>
        </w:rPr>
        <w:t xml:space="preserve">Obtain written consent for the procedure and for use of the device. </w:t>
      </w:r>
    </w:p>
    <w:p w14:paraId="5C0E7D73" w14:textId="64D72825" w:rsidR="00F537F5" w:rsidRPr="004860E5" w:rsidRDefault="00F537F5" w:rsidP="004860E5">
      <w:pPr>
        <w:pStyle w:val="ListParagraph"/>
        <w:numPr>
          <w:ilvl w:val="0"/>
          <w:numId w:val="3"/>
        </w:numPr>
        <w:spacing w:before="240" w:after="0" w:line="240" w:lineRule="auto"/>
        <w:ind w:left="720"/>
        <w:contextualSpacing w:val="0"/>
        <w:rPr>
          <w:rFonts w:asciiTheme="minorHAnsi" w:hAnsiTheme="minorHAnsi" w:cstheme="minorHAnsi"/>
          <w:sz w:val="24"/>
          <w:szCs w:val="24"/>
        </w:rPr>
      </w:pPr>
      <w:r w:rsidRPr="0059746E">
        <w:rPr>
          <w:rFonts w:asciiTheme="minorHAnsi" w:hAnsiTheme="minorHAnsi" w:cstheme="minorHAnsi"/>
          <w:sz w:val="24"/>
          <w:szCs w:val="24"/>
        </w:rPr>
        <w:t xml:space="preserve">Provide pain management as appropriate for the client. </w:t>
      </w:r>
    </w:p>
    <w:p w14:paraId="0F550EF5" w14:textId="04D2486F" w:rsidR="00130E39" w:rsidRPr="008D4D49" w:rsidRDefault="00130E39" w:rsidP="00C96F03">
      <w:pPr>
        <w:pStyle w:val="ListParagraph"/>
        <w:numPr>
          <w:ilvl w:val="0"/>
          <w:numId w:val="3"/>
        </w:numPr>
        <w:spacing w:before="240" w:after="0" w:line="240" w:lineRule="auto"/>
        <w:ind w:left="720"/>
        <w:contextualSpacing w:val="0"/>
        <w:rPr>
          <w:rFonts w:asciiTheme="minorHAnsi" w:hAnsiTheme="minorHAnsi" w:cstheme="minorHAnsi"/>
          <w:sz w:val="24"/>
          <w:szCs w:val="24"/>
        </w:rPr>
      </w:pPr>
      <w:r w:rsidRPr="008D4D49">
        <w:rPr>
          <w:rFonts w:asciiTheme="minorHAnsi" w:hAnsiTheme="minorHAnsi" w:cstheme="minorHAnsi"/>
          <w:sz w:val="24"/>
          <w:szCs w:val="24"/>
        </w:rPr>
        <w:t xml:space="preserve">Perform a careful </w:t>
      </w:r>
      <w:r w:rsidR="009022BB" w:rsidRPr="008D4D49">
        <w:rPr>
          <w:rFonts w:asciiTheme="minorHAnsi" w:hAnsiTheme="minorHAnsi" w:cstheme="minorHAnsi"/>
          <w:sz w:val="24"/>
          <w:szCs w:val="24"/>
        </w:rPr>
        <w:t xml:space="preserve">bimanual </w:t>
      </w:r>
      <w:r w:rsidRPr="008D4D49">
        <w:rPr>
          <w:rFonts w:asciiTheme="minorHAnsi" w:hAnsiTheme="minorHAnsi" w:cstheme="minorHAnsi"/>
          <w:sz w:val="24"/>
          <w:szCs w:val="24"/>
        </w:rPr>
        <w:t>examination to confirm direction of the uterus and its axial length</w:t>
      </w:r>
      <w:r w:rsidR="00392B74" w:rsidRPr="008D4D49">
        <w:rPr>
          <w:rFonts w:asciiTheme="minorHAnsi" w:hAnsiTheme="minorHAnsi" w:cstheme="minorHAnsi"/>
          <w:sz w:val="24"/>
          <w:szCs w:val="24"/>
        </w:rPr>
        <w:t>.</w:t>
      </w:r>
    </w:p>
    <w:p w14:paraId="4D2B9409" w14:textId="77777777" w:rsidR="00CE09AC" w:rsidRPr="00EF7392" w:rsidRDefault="00CE09AC" w:rsidP="00C96F03">
      <w:pPr>
        <w:pStyle w:val="ListParagraph"/>
        <w:numPr>
          <w:ilvl w:val="0"/>
          <w:numId w:val="3"/>
        </w:numPr>
        <w:spacing w:before="240" w:after="0" w:line="240" w:lineRule="auto"/>
        <w:ind w:left="720"/>
        <w:contextualSpacing w:val="0"/>
        <w:rPr>
          <w:rFonts w:asciiTheme="minorHAnsi" w:hAnsiTheme="minorHAnsi" w:cstheme="minorHAnsi"/>
          <w:sz w:val="24"/>
          <w:szCs w:val="24"/>
        </w:rPr>
      </w:pPr>
      <w:r w:rsidRPr="008D4D49">
        <w:rPr>
          <w:rFonts w:asciiTheme="minorHAnsi" w:hAnsiTheme="minorHAnsi" w:cstheme="minorHAnsi"/>
          <w:sz w:val="24"/>
          <w:szCs w:val="24"/>
        </w:rPr>
        <w:t xml:space="preserve">Insert </w:t>
      </w:r>
      <w:r w:rsidRPr="00EF7392">
        <w:rPr>
          <w:rFonts w:asciiTheme="minorHAnsi" w:hAnsiTheme="minorHAnsi" w:cstheme="minorHAnsi"/>
          <w:sz w:val="24"/>
          <w:szCs w:val="24"/>
        </w:rPr>
        <w:t>the speculum and assess for mucopurulent cervicitis or genital anomaly</w:t>
      </w:r>
      <w:r w:rsidR="00392B74" w:rsidRPr="00EF7392">
        <w:rPr>
          <w:rFonts w:asciiTheme="minorHAnsi" w:hAnsiTheme="minorHAnsi" w:cstheme="minorHAnsi"/>
          <w:sz w:val="24"/>
          <w:szCs w:val="24"/>
        </w:rPr>
        <w:t>.</w:t>
      </w:r>
    </w:p>
    <w:p w14:paraId="1BDAFE9B" w14:textId="169D5D59" w:rsidR="00CE09AC" w:rsidRPr="00EF7392" w:rsidRDefault="00721EEC" w:rsidP="00C96F03">
      <w:pPr>
        <w:pStyle w:val="ListParagraph"/>
        <w:numPr>
          <w:ilvl w:val="0"/>
          <w:numId w:val="3"/>
        </w:numPr>
        <w:spacing w:before="240" w:after="0" w:line="240" w:lineRule="auto"/>
        <w:ind w:left="720"/>
        <w:contextualSpacing w:val="0"/>
        <w:rPr>
          <w:rFonts w:asciiTheme="minorHAnsi" w:hAnsiTheme="minorHAnsi" w:cstheme="minorHAnsi"/>
          <w:sz w:val="24"/>
          <w:szCs w:val="24"/>
        </w:rPr>
      </w:pPr>
      <w:r w:rsidRPr="004860E5">
        <w:rPr>
          <w:rFonts w:asciiTheme="minorHAnsi" w:hAnsiTheme="minorHAnsi" w:cstheme="minorHAnsi"/>
          <w:sz w:val="24"/>
          <w:szCs w:val="24"/>
        </w:rPr>
        <w:t>Many clinicians wash the cervix with an antiseptic, such as povidone-iodine or chlorhexidine. However, no evidence supports this practice and its effects on bacterial colony counts in the endocervix is minimal.</w:t>
      </w:r>
      <w:r w:rsidRPr="00EF739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B6631E9" w14:textId="77777777" w:rsidR="00130E39" w:rsidRPr="008D4D49" w:rsidRDefault="00130E39" w:rsidP="00C96F03">
      <w:pPr>
        <w:pStyle w:val="ListParagraph"/>
        <w:numPr>
          <w:ilvl w:val="0"/>
          <w:numId w:val="3"/>
        </w:numPr>
        <w:spacing w:before="240" w:after="0" w:line="240" w:lineRule="auto"/>
        <w:ind w:left="720"/>
        <w:contextualSpacing w:val="0"/>
        <w:rPr>
          <w:rFonts w:asciiTheme="minorHAnsi" w:hAnsiTheme="minorHAnsi" w:cstheme="minorHAnsi"/>
          <w:sz w:val="24"/>
          <w:szCs w:val="24"/>
        </w:rPr>
      </w:pPr>
      <w:r w:rsidRPr="008D4D49">
        <w:rPr>
          <w:rFonts w:asciiTheme="minorHAnsi" w:hAnsiTheme="minorHAnsi" w:cstheme="minorHAnsi"/>
          <w:sz w:val="24"/>
          <w:szCs w:val="24"/>
        </w:rPr>
        <w:t>Apply a tenaculum</w:t>
      </w:r>
      <w:r w:rsidR="00B77A52" w:rsidRPr="008D4D49">
        <w:rPr>
          <w:rFonts w:asciiTheme="minorHAnsi" w:hAnsiTheme="minorHAnsi" w:cstheme="minorHAnsi"/>
          <w:sz w:val="24"/>
          <w:szCs w:val="24"/>
        </w:rPr>
        <w:t xml:space="preserve"> or Allis clamp</w:t>
      </w:r>
      <w:r w:rsidRPr="008D4D49">
        <w:rPr>
          <w:rFonts w:asciiTheme="minorHAnsi" w:hAnsiTheme="minorHAnsi" w:cstheme="minorHAnsi"/>
          <w:sz w:val="24"/>
          <w:szCs w:val="24"/>
        </w:rPr>
        <w:t xml:space="preserve"> to the anterior or posterior lip of the cervix and apply gentle traction to the tenaculum to straighten the axis of the uterus</w:t>
      </w:r>
      <w:r w:rsidR="00CE09AC" w:rsidRPr="008D4D49">
        <w:rPr>
          <w:rFonts w:asciiTheme="minorHAnsi" w:hAnsiTheme="minorHAnsi" w:cstheme="minorHAnsi"/>
          <w:sz w:val="24"/>
          <w:szCs w:val="24"/>
        </w:rPr>
        <w:t>.</w:t>
      </w:r>
      <w:r w:rsidR="00392B74" w:rsidRPr="008D4D49">
        <w:rPr>
          <w:rFonts w:asciiTheme="minorHAnsi" w:hAnsiTheme="minorHAnsi" w:cstheme="minorHAnsi"/>
          <w:sz w:val="24"/>
          <w:szCs w:val="24"/>
        </w:rPr>
        <w:t xml:space="preserve"> </w:t>
      </w:r>
      <w:r w:rsidR="00CE09AC" w:rsidRPr="008D4D49">
        <w:rPr>
          <w:rFonts w:asciiTheme="minorHAnsi" w:hAnsiTheme="minorHAnsi" w:cstheme="minorHAnsi"/>
          <w:sz w:val="24"/>
          <w:szCs w:val="24"/>
        </w:rPr>
        <w:t xml:space="preserve"> Position the tenaculum or Allis to maximize straightening </w:t>
      </w:r>
      <w:r w:rsidR="00526896" w:rsidRPr="008D4D49">
        <w:rPr>
          <w:rFonts w:asciiTheme="minorHAnsi" w:hAnsiTheme="minorHAnsi" w:cstheme="minorHAnsi"/>
          <w:sz w:val="24"/>
          <w:szCs w:val="24"/>
        </w:rPr>
        <w:t xml:space="preserve">of </w:t>
      </w:r>
      <w:r w:rsidR="00CE09AC" w:rsidRPr="008D4D49">
        <w:rPr>
          <w:rFonts w:asciiTheme="minorHAnsi" w:hAnsiTheme="minorHAnsi" w:cstheme="minorHAnsi"/>
          <w:sz w:val="24"/>
          <w:szCs w:val="24"/>
        </w:rPr>
        <w:t>the endocervical canal and uterus</w:t>
      </w:r>
      <w:r w:rsidR="00392B74" w:rsidRPr="008D4D49">
        <w:rPr>
          <w:rFonts w:asciiTheme="minorHAnsi" w:hAnsiTheme="minorHAnsi" w:cstheme="minorHAnsi"/>
          <w:sz w:val="24"/>
          <w:szCs w:val="24"/>
        </w:rPr>
        <w:t>.</w:t>
      </w:r>
    </w:p>
    <w:p w14:paraId="5A959AEC" w14:textId="2E12CDCA" w:rsidR="00130E39" w:rsidRPr="008D4D49" w:rsidRDefault="00130E39" w:rsidP="00C96F03">
      <w:pPr>
        <w:pStyle w:val="ListParagraph"/>
        <w:numPr>
          <w:ilvl w:val="0"/>
          <w:numId w:val="3"/>
        </w:numPr>
        <w:spacing w:before="240" w:after="0" w:line="240" w:lineRule="auto"/>
        <w:ind w:left="720"/>
        <w:contextualSpacing w:val="0"/>
        <w:rPr>
          <w:rFonts w:asciiTheme="minorHAnsi" w:hAnsiTheme="minorHAnsi" w:cstheme="minorHAnsi"/>
          <w:sz w:val="24"/>
          <w:szCs w:val="24"/>
        </w:rPr>
      </w:pPr>
      <w:r w:rsidRPr="008D4D49">
        <w:rPr>
          <w:rFonts w:asciiTheme="minorHAnsi" w:hAnsiTheme="minorHAnsi" w:cstheme="minorHAnsi"/>
          <w:sz w:val="24"/>
          <w:szCs w:val="24"/>
        </w:rPr>
        <w:t xml:space="preserve">Sound the </w:t>
      </w:r>
      <w:r w:rsidR="00526896" w:rsidRPr="008D4D49">
        <w:rPr>
          <w:rFonts w:asciiTheme="minorHAnsi" w:hAnsiTheme="minorHAnsi" w:cstheme="minorHAnsi"/>
          <w:sz w:val="24"/>
          <w:szCs w:val="24"/>
        </w:rPr>
        <w:t xml:space="preserve">uterus prior to placing the </w:t>
      </w:r>
      <w:r w:rsidR="00021648" w:rsidRPr="008D4D49">
        <w:rPr>
          <w:rFonts w:asciiTheme="minorHAnsi" w:hAnsiTheme="minorHAnsi" w:cstheme="minorHAnsi"/>
          <w:sz w:val="24"/>
          <w:szCs w:val="24"/>
        </w:rPr>
        <w:t>IUD</w:t>
      </w:r>
      <w:r w:rsidR="00392B74" w:rsidRPr="008D4D49">
        <w:rPr>
          <w:rFonts w:asciiTheme="minorHAnsi" w:hAnsiTheme="minorHAnsi" w:cstheme="minorHAnsi"/>
          <w:sz w:val="24"/>
          <w:szCs w:val="24"/>
        </w:rPr>
        <w:t>.</w:t>
      </w:r>
    </w:p>
    <w:p w14:paraId="3865436D" w14:textId="05DA3FEC" w:rsidR="00130E39" w:rsidRPr="00EF7392" w:rsidRDefault="00130E39" w:rsidP="00C96F03">
      <w:pPr>
        <w:numPr>
          <w:ilvl w:val="0"/>
          <w:numId w:val="3"/>
        </w:numPr>
        <w:spacing w:before="240"/>
        <w:ind w:left="720"/>
        <w:rPr>
          <w:rFonts w:asciiTheme="minorHAnsi" w:hAnsiTheme="minorHAnsi" w:cstheme="minorHAnsi"/>
          <w:sz w:val="24"/>
          <w:szCs w:val="24"/>
        </w:rPr>
      </w:pPr>
      <w:r w:rsidRPr="008D4D49">
        <w:rPr>
          <w:rFonts w:asciiTheme="minorHAnsi" w:hAnsiTheme="minorHAnsi" w:cstheme="minorHAnsi"/>
          <w:sz w:val="24"/>
          <w:szCs w:val="24"/>
        </w:rPr>
        <w:t xml:space="preserve">Follow the manufacturer’s instructions from the package insert on how to load and place the IUD. </w:t>
      </w:r>
      <w:r w:rsidR="007F105D" w:rsidRPr="008D4D49">
        <w:rPr>
          <w:rFonts w:asciiTheme="minorHAnsi" w:hAnsiTheme="minorHAnsi" w:cstheme="minorHAnsi"/>
          <w:sz w:val="24"/>
          <w:szCs w:val="24"/>
        </w:rPr>
        <w:t xml:space="preserve">The </w:t>
      </w:r>
      <w:r w:rsidRPr="008D4D49">
        <w:rPr>
          <w:rFonts w:asciiTheme="minorHAnsi" w:hAnsiTheme="minorHAnsi" w:cstheme="minorHAnsi"/>
          <w:sz w:val="24"/>
          <w:szCs w:val="24"/>
        </w:rPr>
        <w:t xml:space="preserve">IUD should be placed at the fundus of the uterine cavity. </w:t>
      </w:r>
      <w:r w:rsidR="00392B74" w:rsidRPr="008D4D49">
        <w:rPr>
          <w:rFonts w:asciiTheme="minorHAnsi" w:hAnsiTheme="minorHAnsi" w:cstheme="minorHAnsi"/>
          <w:sz w:val="24"/>
          <w:szCs w:val="24"/>
        </w:rPr>
        <w:t xml:space="preserve"> </w:t>
      </w:r>
      <w:r w:rsidRPr="008D4D49">
        <w:rPr>
          <w:rFonts w:asciiTheme="minorHAnsi" w:hAnsiTheme="minorHAnsi" w:cstheme="minorHAnsi"/>
          <w:sz w:val="24"/>
          <w:szCs w:val="24"/>
        </w:rPr>
        <w:t xml:space="preserve">If there is a clinical concern that the IUD is not in the </w:t>
      </w:r>
      <w:r w:rsidRPr="00EF7392">
        <w:rPr>
          <w:rFonts w:asciiTheme="minorHAnsi" w:hAnsiTheme="minorHAnsi" w:cstheme="minorHAnsi"/>
          <w:sz w:val="24"/>
          <w:szCs w:val="24"/>
        </w:rPr>
        <w:t>correct position, check the placement (with ultrasound, if necessary). If IUD is not positioned correctly remove i</w:t>
      </w:r>
      <w:r w:rsidR="00526896" w:rsidRPr="00EF7392">
        <w:rPr>
          <w:rFonts w:asciiTheme="minorHAnsi" w:hAnsiTheme="minorHAnsi" w:cstheme="minorHAnsi"/>
          <w:sz w:val="24"/>
          <w:szCs w:val="24"/>
        </w:rPr>
        <w:t>t and replace with a new IUD</w:t>
      </w:r>
      <w:r w:rsidR="00392B74" w:rsidRPr="00EF7392">
        <w:rPr>
          <w:rFonts w:asciiTheme="minorHAnsi" w:hAnsiTheme="minorHAnsi" w:cstheme="minorHAnsi"/>
          <w:sz w:val="24"/>
          <w:szCs w:val="24"/>
        </w:rPr>
        <w:t>.</w:t>
      </w:r>
    </w:p>
    <w:p w14:paraId="4D856C92" w14:textId="696FF4C0" w:rsidR="00130E39" w:rsidRPr="00393162" w:rsidRDefault="00130E39" w:rsidP="008D4D49">
      <w:pPr>
        <w:spacing w:before="240"/>
        <w:ind w:left="180"/>
        <w:rPr>
          <w:rFonts w:asciiTheme="minorHAnsi" w:hAnsiTheme="minorHAnsi" w:cstheme="minorHAnsi"/>
          <w:sz w:val="24"/>
          <w:szCs w:val="24"/>
          <w:u w:val="single"/>
          <w:vertAlign w:val="superscript"/>
        </w:rPr>
      </w:pPr>
      <w:r w:rsidRPr="00393162">
        <w:rPr>
          <w:rFonts w:asciiTheme="minorHAnsi" w:hAnsiTheme="minorHAnsi" w:cstheme="minorHAnsi"/>
          <w:sz w:val="24"/>
          <w:szCs w:val="24"/>
          <w:u w:val="single"/>
        </w:rPr>
        <w:t>R</w:t>
      </w:r>
      <w:r w:rsidR="00393162" w:rsidRPr="00393162">
        <w:rPr>
          <w:rFonts w:asciiTheme="minorHAnsi" w:hAnsiTheme="minorHAnsi" w:cstheme="minorHAnsi"/>
          <w:sz w:val="24"/>
          <w:szCs w:val="24"/>
          <w:u w:val="single"/>
        </w:rPr>
        <w:t>emoval</w:t>
      </w:r>
      <w:r w:rsidR="008A5754" w:rsidRPr="008A5754">
        <w:rPr>
          <w:rFonts w:asciiTheme="minorHAnsi" w:hAnsiTheme="minorHAnsi" w:cstheme="minorHAnsi"/>
          <w:sz w:val="24"/>
          <w:szCs w:val="24"/>
        </w:rPr>
        <w:t>:</w:t>
      </w:r>
    </w:p>
    <w:p w14:paraId="12A2F96E" w14:textId="0DB810FA" w:rsidR="00130E39" w:rsidRPr="008D4D49" w:rsidRDefault="00130E39" w:rsidP="00C96F03">
      <w:pPr>
        <w:pStyle w:val="ListParagraph"/>
        <w:numPr>
          <w:ilvl w:val="0"/>
          <w:numId w:val="4"/>
        </w:numPr>
        <w:spacing w:before="120"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8D4D49">
        <w:rPr>
          <w:rFonts w:asciiTheme="minorHAnsi" w:hAnsiTheme="minorHAnsi" w:cstheme="minorHAnsi"/>
          <w:sz w:val="24"/>
          <w:szCs w:val="24"/>
        </w:rPr>
        <w:t xml:space="preserve">Intrauterine contraceptives should be removed only </w:t>
      </w:r>
      <w:r w:rsidR="00CE09AC" w:rsidRPr="008D4D49">
        <w:rPr>
          <w:rFonts w:asciiTheme="minorHAnsi" w:hAnsiTheme="minorHAnsi" w:cstheme="minorHAnsi"/>
          <w:sz w:val="24"/>
          <w:szCs w:val="24"/>
        </w:rPr>
        <w:t xml:space="preserve">by </w:t>
      </w:r>
      <w:r w:rsidRPr="008D4D49">
        <w:rPr>
          <w:rFonts w:asciiTheme="minorHAnsi" w:hAnsiTheme="minorHAnsi" w:cstheme="minorHAnsi"/>
          <w:sz w:val="24"/>
          <w:szCs w:val="24"/>
        </w:rPr>
        <w:t xml:space="preserve">a </w:t>
      </w:r>
      <w:r w:rsidR="00CE09AC" w:rsidRPr="008D4D49">
        <w:rPr>
          <w:rFonts w:asciiTheme="minorHAnsi" w:hAnsiTheme="minorHAnsi" w:cstheme="minorHAnsi"/>
          <w:sz w:val="24"/>
          <w:szCs w:val="24"/>
        </w:rPr>
        <w:t>prescribing provider</w:t>
      </w:r>
      <w:r w:rsidRPr="008D4D49">
        <w:rPr>
          <w:rFonts w:asciiTheme="minorHAnsi" w:hAnsiTheme="minorHAnsi" w:cstheme="minorHAnsi"/>
          <w:sz w:val="24"/>
          <w:szCs w:val="24"/>
        </w:rPr>
        <w:t xml:space="preserve"> who has been trained in </w:t>
      </w:r>
      <w:r w:rsidR="00021648" w:rsidRPr="008D4D49">
        <w:rPr>
          <w:rFonts w:asciiTheme="minorHAnsi" w:hAnsiTheme="minorHAnsi" w:cstheme="minorHAnsi"/>
          <w:sz w:val="24"/>
          <w:szCs w:val="24"/>
        </w:rPr>
        <w:t>IUD</w:t>
      </w:r>
      <w:r w:rsidR="00CE09AC" w:rsidRPr="008D4D49">
        <w:rPr>
          <w:rFonts w:asciiTheme="minorHAnsi" w:hAnsiTheme="minorHAnsi" w:cstheme="minorHAnsi"/>
          <w:sz w:val="24"/>
          <w:szCs w:val="24"/>
        </w:rPr>
        <w:t xml:space="preserve"> </w:t>
      </w:r>
      <w:r w:rsidRPr="008D4D49">
        <w:rPr>
          <w:rFonts w:asciiTheme="minorHAnsi" w:hAnsiTheme="minorHAnsi" w:cstheme="minorHAnsi"/>
          <w:sz w:val="24"/>
          <w:szCs w:val="24"/>
        </w:rPr>
        <w:t>removal.</w:t>
      </w:r>
    </w:p>
    <w:p w14:paraId="7BD17CE3" w14:textId="20AD6A05" w:rsidR="00130E39" w:rsidRPr="00EF7392" w:rsidRDefault="00130E39" w:rsidP="00C96F03">
      <w:pPr>
        <w:pStyle w:val="ListParagraph"/>
        <w:numPr>
          <w:ilvl w:val="0"/>
          <w:numId w:val="4"/>
        </w:numPr>
        <w:spacing w:before="240"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EF7392">
        <w:rPr>
          <w:rFonts w:asciiTheme="minorHAnsi" w:hAnsiTheme="minorHAnsi" w:cstheme="minorHAnsi"/>
          <w:sz w:val="24"/>
          <w:szCs w:val="24"/>
        </w:rPr>
        <w:t>Unless pregnancy is desired, an alternative method of contraception should be offered</w:t>
      </w:r>
      <w:r w:rsidR="000C1197" w:rsidRPr="00EF7392">
        <w:rPr>
          <w:rFonts w:asciiTheme="minorHAnsi" w:hAnsiTheme="minorHAnsi" w:cstheme="minorHAnsi"/>
          <w:sz w:val="24"/>
          <w:szCs w:val="24"/>
        </w:rPr>
        <w:t>.</w:t>
      </w:r>
    </w:p>
    <w:p w14:paraId="37C9039B" w14:textId="65B839F6" w:rsidR="00BB386E" w:rsidRPr="004860E5" w:rsidRDefault="00BB386E" w:rsidP="00C96F03">
      <w:pPr>
        <w:pStyle w:val="ListParagraph"/>
        <w:numPr>
          <w:ilvl w:val="0"/>
          <w:numId w:val="4"/>
        </w:numPr>
        <w:spacing w:before="240"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860E5">
        <w:rPr>
          <w:rFonts w:asciiTheme="minorHAnsi" w:hAnsiTheme="minorHAnsi" w:cstheme="minorHAnsi"/>
          <w:sz w:val="24"/>
          <w:szCs w:val="24"/>
        </w:rPr>
        <w:t>If the client has had sexual intercourse since the start of their current menstrual cycle and it has been &gt; 5 days since menstrual bleeding started, theoretically, residual sperm might be in the genital tract, which could lead to fertilization if ovulation occurs. A healthcare provider can consider providing any type of EC pills at the time of an IUD removal.</w:t>
      </w:r>
    </w:p>
    <w:p w14:paraId="2EB0FDF0" w14:textId="19840498" w:rsidR="00ED7381" w:rsidRPr="00EF7392" w:rsidRDefault="00130E39" w:rsidP="00C96F03">
      <w:pPr>
        <w:pStyle w:val="ListParagraph"/>
        <w:numPr>
          <w:ilvl w:val="0"/>
          <w:numId w:val="4"/>
        </w:numPr>
        <w:spacing w:before="240"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EF7392">
        <w:rPr>
          <w:rFonts w:asciiTheme="minorHAnsi" w:hAnsiTheme="minorHAnsi" w:cstheme="minorHAnsi"/>
          <w:sz w:val="24"/>
          <w:szCs w:val="24"/>
        </w:rPr>
        <w:t xml:space="preserve">Another </w:t>
      </w:r>
      <w:r w:rsidR="00021648" w:rsidRPr="00EF7392">
        <w:rPr>
          <w:rFonts w:asciiTheme="minorHAnsi" w:hAnsiTheme="minorHAnsi" w:cstheme="minorHAnsi"/>
          <w:sz w:val="24"/>
          <w:szCs w:val="24"/>
        </w:rPr>
        <w:t>IUD</w:t>
      </w:r>
      <w:r w:rsidRPr="00EF7392">
        <w:rPr>
          <w:rFonts w:asciiTheme="minorHAnsi" w:hAnsiTheme="minorHAnsi" w:cstheme="minorHAnsi"/>
          <w:sz w:val="24"/>
          <w:szCs w:val="24"/>
        </w:rPr>
        <w:t xml:space="preserve"> may be inserted immediately after removal</w:t>
      </w:r>
      <w:r w:rsidR="000C1197" w:rsidRPr="00EF7392">
        <w:rPr>
          <w:rFonts w:asciiTheme="minorHAnsi" w:hAnsiTheme="minorHAnsi" w:cstheme="minorHAnsi"/>
          <w:sz w:val="24"/>
          <w:szCs w:val="24"/>
        </w:rPr>
        <w:t>.</w:t>
      </w:r>
    </w:p>
    <w:p w14:paraId="570AA233" w14:textId="77777777" w:rsidR="00130E39" w:rsidRPr="008D4D49" w:rsidRDefault="006708E9" w:rsidP="00C96F03">
      <w:pPr>
        <w:pStyle w:val="ListParagraph"/>
        <w:numPr>
          <w:ilvl w:val="0"/>
          <w:numId w:val="4"/>
        </w:numPr>
        <w:spacing w:before="240"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EF7392">
        <w:rPr>
          <w:rFonts w:asciiTheme="minorHAnsi" w:hAnsiTheme="minorHAnsi" w:cstheme="minorHAnsi"/>
          <w:sz w:val="24"/>
          <w:szCs w:val="24"/>
        </w:rPr>
        <w:t>If pregnancy is desired,</w:t>
      </w:r>
      <w:r w:rsidRPr="008D4D49">
        <w:rPr>
          <w:rFonts w:asciiTheme="minorHAnsi" w:hAnsiTheme="minorHAnsi" w:cstheme="minorHAnsi"/>
          <w:sz w:val="24"/>
          <w:szCs w:val="24"/>
        </w:rPr>
        <w:t xml:space="preserve"> provide preconception counseling and </w:t>
      </w:r>
      <w:r w:rsidR="001559D7" w:rsidRPr="008D4D49">
        <w:rPr>
          <w:rFonts w:asciiTheme="minorHAnsi" w:hAnsiTheme="minorHAnsi" w:cstheme="minorHAnsi"/>
          <w:sz w:val="24"/>
          <w:szCs w:val="24"/>
        </w:rPr>
        <w:t xml:space="preserve">advise client to begin taking a daily prenatal vitamin with 0.4 </w:t>
      </w:r>
      <w:r w:rsidR="00595961" w:rsidRPr="008D4D49">
        <w:rPr>
          <w:rFonts w:asciiTheme="minorHAnsi" w:hAnsiTheme="minorHAnsi" w:cstheme="minorHAnsi"/>
          <w:sz w:val="24"/>
          <w:szCs w:val="24"/>
        </w:rPr>
        <w:t xml:space="preserve">to 0.8 </w:t>
      </w:r>
      <w:r w:rsidR="001559D7" w:rsidRPr="008D4D49">
        <w:rPr>
          <w:rFonts w:asciiTheme="minorHAnsi" w:hAnsiTheme="minorHAnsi" w:cstheme="minorHAnsi"/>
          <w:sz w:val="24"/>
          <w:szCs w:val="24"/>
        </w:rPr>
        <w:t>milligrams of folic acid at least 30 days before trying to become pregnant.</w:t>
      </w:r>
    </w:p>
    <w:p w14:paraId="4DFD5957" w14:textId="30B689A3" w:rsidR="00130E39" w:rsidRPr="00393162" w:rsidRDefault="00130E39" w:rsidP="00393162">
      <w:pPr>
        <w:spacing w:before="240"/>
        <w:rPr>
          <w:rFonts w:asciiTheme="minorHAnsi" w:hAnsiTheme="minorHAnsi" w:cstheme="minorHAnsi"/>
          <w:b/>
          <w:bCs/>
          <w:sz w:val="24"/>
          <w:szCs w:val="24"/>
        </w:rPr>
      </w:pPr>
      <w:r w:rsidRPr="00393162">
        <w:rPr>
          <w:rFonts w:asciiTheme="minorHAnsi" w:hAnsiTheme="minorHAnsi" w:cstheme="minorHAnsi"/>
          <w:b/>
          <w:bCs/>
          <w:sz w:val="24"/>
          <w:szCs w:val="24"/>
        </w:rPr>
        <w:t>ROUTINE FOLLOW-UP</w:t>
      </w:r>
      <w:r w:rsidR="00393162" w:rsidRPr="00393162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0B593E25" w14:textId="1E27536D" w:rsidR="00130E39" w:rsidRPr="008D4D49" w:rsidRDefault="00130E39" w:rsidP="00C96F03">
      <w:pPr>
        <w:pStyle w:val="ListParagraph"/>
        <w:numPr>
          <w:ilvl w:val="0"/>
          <w:numId w:val="5"/>
        </w:numPr>
        <w:spacing w:before="120"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8D4D49">
        <w:rPr>
          <w:rFonts w:asciiTheme="minorHAnsi" w:hAnsiTheme="minorHAnsi" w:cstheme="minorHAnsi"/>
          <w:sz w:val="24"/>
          <w:szCs w:val="24"/>
        </w:rPr>
        <w:t xml:space="preserve">The recommendations </w:t>
      </w:r>
      <w:r w:rsidR="00392B74" w:rsidRPr="008D4D49">
        <w:rPr>
          <w:rFonts w:asciiTheme="minorHAnsi" w:hAnsiTheme="minorHAnsi" w:cstheme="minorHAnsi"/>
          <w:sz w:val="24"/>
          <w:szCs w:val="24"/>
        </w:rPr>
        <w:t xml:space="preserve">listed below </w:t>
      </w:r>
      <w:r w:rsidRPr="008D4D49">
        <w:rPr>
          <w:rFonts w:asciiTheme="minorHAnsi" w:hAnsiTheme="minorHAnsi" w:cstheme="minorHAnsi"/>
          <w:sz w:val="24"/>
          <w:szCs w:val="24"/>
        </w:rPr>
        <w:t>address when routine follow-up is recommended for safe and effective continued use of contraception for health</w:t>
      </w:r>
      <w:r w:rsidR="009B7030" w:rsidRPr="008D4D49">
        <w:rPr>
          <w:rFonts w:asciiTheme="minorHAnsi" w:hAnsiTheme="minorHAnsi" w:cstheme="minorHAnsi"/>
          <w:sz w:val="24"/>
          <w:szCs w:val="24"/>
        </w:rPr>
        <w:t>y</w:t>
      </w:r>
      <w:r w:rsidRPr="008D4D49">
        <w:rPr>
          <w:rFonts w:asciiTheme="minorHAnsi" w:hAnsiTheme="minorHAnsi" w:cstheme="minorHAnsi"/>
          <w:sz w:val="24"/>
          <w:szCs w:val="24"/>
        </w:rPr>
        <w:t xml:space="preserve"> </w:t>
      </w:r>
      <w:r w:rsidR="00D8736B" w:rsidRPr="008D4D49">
        <w:rPr>
          <w:rFonts w:asciiTheme="minorHAnsi" w:hAnsiTheme="minorHAnsi" w:cstheme="minorHAnsi"/>
          <w:sz w:val="24"/>
          <w:szCs w:val="24"/>
        </w:rPr>
        <w:t>clients</w:t>
      </w:r>
      <w:r w:rsidRPr="008D4D49">
        <w:rPr>
          <w:rFonts w:asciiTheme="minorHAnsi" w:hAnsiTheme="minorHAnsi" w:cstheme="minorHAnsi"/>
          <w:sz w:val="24"/>
          <w:szCs w:val="24"/>
        </w:rPr>
        <w:t xml:space="preserve">. The recommendations might vary for different users and different situations. Specific populations such as adolescents, those with certain medical conditions or characteristics, and those with multiple </w:t>
      </w:r>
      <w:r w:rsidR="009B7030" w:rsidRPr="008D4D49">
        <w:rPr>
          <w:rFonts w:asciiTheme="minorHAnsi" w:hAnsiTheme="minorHAnsi" w:cstheme="minorHAnsi"/>
          <w:sz w:val="24"/>
          <w:szCs w:val="24"/>
        </w:rPr>
        <w:t xml:space="preserve">medical </w:t>
      </w:r>
      <w:r w:rsidRPr="008D4D49">
        <w:rPr>
          <w:rFonts w:asciiTheme="minorHAnsi" w:hAnsiTheme="minorHAnsi" w:cstheme="minorHAnsi"/>
          <w:sz w:val="24"/>
          <w:szCs w:val="24"/>
        </w:rPr>
        <w:t xml:space="preserve">conditions may benefit from more frequent follow-up visits. </w:t>
      </w:r>
    </w:p>
    <w:p w14:paraId="79B1B541" w14:textId="486BEC5C" w:rsidR="00130E39" w:rsidRPr="008D4D49" w:rsidRDefault="00130E39" w:rsidP="00C96F03">
      <w:pPr>
        <w:pStyle w:val="ListParagraph"/>
        <w:numPr>
          <w:ilvl w:val="0"/>
          <w:numId w:val="6"/>
        </w:numPr>
        <w:tabs>
          <w:tab w:val="left" w:pos="1080"/>
        </w:tabs>
        <w:spacing w:before="120" w:after="0" w:line="240" w:lineRule="auto"/>
        <w:ind w:left="1080"/>
        <w:contextualSpacing w:val="0"/>
        <w:rPr>
          <w:rFonts w:asciiTheme="minorHAnsi" w:hAnsiTheme="minorHAnsi" w:cstheme="minorHAnsi"/>
          <w:sz w:val="24"/>
          <w:szCs w:val="24"/>
        </w:rPr>
      </w:pPr>
      <w:r w:rsidRPr="008D4D49">
        <w:rPr>
          <w:rFonts w:asciiTheme="minorHAnsi" w:hAnsiTheme="minorHAnsi" w:cstheme="minorHAnsi"/>
          <w:sz w:val="24"/>
          <w:szCs w:val="24"/>
        </w:rPr>
        <w:t xml:space="preserve">Advise </w:t>
      </w:r>
      <w:r w:rsidR="00392B74" w:rsidRPr="008D4D49">
        <w:rPr>
          <w:rFonts w:asciiTheme="minorHAnsi" w:hAnsiTheme="minorHAnsi" w:cstheme="minorHAnsi"/>
          <w:sz w:val="24"/>
          <w:szCs w:val="24"/>
        </w:rPr>
        <w:t>the client</w:t>
      </w:r>
      <w:r w:rsidRPr="008D4D49">
        <w:rPr>
          <w:rFonts w:asciiTheme="minorHAnsi" w:hAnsiTheme="minorHAnsi" w:cstheme="minorHAnsi"/>
          <w:sz w:val="24"/>
          <w:szCs w:val="24"/>
        </w:rPr>
        <w:t xml:space="preserve"> to return at any time to discuss side effects or other problems, if </w:t>
      </w:r>
      <w:r w:rsidR="00D8736B" w:rsidRPr="008D4D49">
        <w:rPr>
          <w:rFonts w:asciiTheme="minorHAnsi" w:hAnsiTheme="minorHAnsi" w:cstheme="minorHAnsi"/>
          <w:sz w:val="24"/>
          <w:szCs w:val="24"/>
        </w:rPr>
        <w:t>they want</w:t>
      </w:r>
      <w:r w:rsidRPr="008D4D49">
        <w:rPr>
          <w:rFonts w:asciiTheme="minorHAnsi" w:hAnsiTheme="minorHAnsi" w:cstheme="minorHAnsi"/>
          <w:sz w:val="24"/>
          <w:szCs w:val="24"/>
        </w:rPr>
        <w:t xml:space="preserve"> to change the method being used, and when it </w:t>
      </w:r>
      <w:r w:rsidR="006708E9" w:rsidRPr="008D4D49">
        <w:rPr>
          <w:rFonts w:asciiTheme="minorHAnsi" w:hAnsiTheme="minorHAnsi" w:cstheme="minorHAnsi"/>
          <w:sz w:val="24"/>
          <w:szCs w:val="24"/>
        </w:rPr>
        <w:t>i</w:t>
      </w:r>
      <w:r w:rsidRPr="008D4D49">
        <w:rPr>
          <w:rFonts w:asciiTheme="minorHAnsi" w:hAnsiTheme="minorHAnsi" w:cstheme="minorHAnsi"/>
          <w:sz w:val="24"/>
          <w:szCs w:val="24"/>
        </w:rPr>
        <w:t>s time to remove or replace the contraceptive method. No routine follow-up visit is required</w:t>
      </w:r>
      <w:r w:rsidR="004E65DD" w:rsidRPr="008D4D49">
        <w:rPr>
          <w:rFonts w:asciiTheme="minorHAnsi" w:hAnsiTheme="minorHAnsi" w:cstheme="minorHAnsi"/>
          <w:sz w:val="24"/>
          <w:szCs w:val="24"/>
        </w:rPr>
        <w:t>.</w:t>
      </w:r>
    </w:p>
    <w:p w14:paraId="31837813" w14:textId="0C63D72E" w:rsidR="00130E39" w:rsidRPr="008D4D49" w:rsidRDefault="00130E39" w:rsidP="00C96F03">
      <w:pPr>
        <w:pStyle w:val="ListParagraph"/>
        <w:numPr>
          <w:ilvl w:val="0"/>
          <w:numId w:val="6"/>
        </w:numPr>
        <w:tabs>
          <w:tab w:val="left" w:pos="1080"/>
        </w:tabs>
        <w:spacing w:before="120" w:after="0" w:line="240" w:lineRule="auto"/>
        <w:ind w:left="1080"/>
        <w:contextualSpacing w:val="0"/>
        <w:rPr>
          <w:rFonts w:asciiTheme="minorHAnsi" w:hAnsiTheme="minorHAnsi" w:cstheme="minorHAnsi"/>
          <w:sz w:val="24"/>
          <w:szCs w:val="24"/>
        </w:rPr>
      </w:pPr>
      <w:r w:rsidRPr="008D4D49">
        <w:rPr>
          <w:rFonts w:asciiTheme="minorHAnsi" w:hAnsiTheme="minorHAnsi" w:cstheme="minorHAnsi"/>
          <w:sz w:val="24"/>
          <w:szCs w:val="24"/>
        </w:rPr>
        <w:t xml:space="preserve">At other routine visits, health-care providers who see </w:t>
      </w:r>
      <w:r w:rsidR="00021648" w:rsidRPr="008D4D49">
        <w:rPr>
          <w:rFonts w:asciiTheme="minorHAnsi" w:hAnsiTheme="minorHAnsi" w:cstheme="minorHAnsi"/>
          <w:sz w:val="24"/>
          <w:szCs w:val="24"/>
        </w:rPr>
        <w:t>IUD</w:t>
      </w:r>
      <w:r w:rsidR="009B7030" w:rsidRPr="008D4D49">
        <w:rPr>
          <w:rFonts w:asciiTheme="minorHAnsi" w:hAnsiTheme="minorHAnsi" w:cstheme="minorHAnsi"/>
          <w:sz w:val="24"/>
          <w:szCs w:val="24"/>
        </w:rPr>
        <w:t xml:space="preserve"> </w:t>
      </w:r>
      <w:r w:rsidRPr="008D4D49">
        <w:rPr>
          <w:rFonts w:asciiTheme="minorHAnsi" w:hAnsiTheme="minorHAnsi" w:cstheme="minorHAnsi"/>
          <w:sz w:val="24"/>
          <w:szCs w:val="24"/>
        </w:rPr>
        <w:t>users should do the following:</w:t>
      </w:r>
    </w:p>
    <w:p w14:paraId="1BA23550" w14:textId="7DC8DC0E" w:rsidR="00130E39" w:rsidRPr="00B44080" w:rsidRDefault="00130E39" w:rsidP="00C96F03">
      <w:pPr>
        <w:numPr>
          <w:ilvl w:val="5"/>
          <w:numId w:val="1"/>
        </w:numPr>
        <w:tabs>
          <w:tab w:val="left" w:pos="1080"/>
        </w:tabs>
        <w:spacing w:before="60"/>
        <w:ind w:left="1526"/>
        <w:rPr>
          <w:rFonts w:asciiTheme="minorHAnsi" w:eastAsia="Calibri" w:hAnsiTheme="minorHAnsi" w:cstheme="minorHAnsi"/>
          <w:sz w:val="24"/>
          <w:szCs w:val="24"/>
        </w:rPr>
      </w:pPr>
      <w:r w:rsidRPr="008D4D49">
        <w:rPr>
          <w:rFonts w:asciiTheme="minorHAnsi" w:hAnsiTheme="minorHAnsi" w:cstheme="minorHAnsi"/>
          <w:sz w:val="24"/>
          <w:szCs w:val="24"/>
        </w:rPr>
        <w:t xml:space="preserve">Assess the </w:t>
      </w:r>
      <w:r w:rsidR="00D8736B" w:rsidRPr="008D4D49">
        <w:rPr>
          <w:rFonts w:asciiTheme="minorHAnsi" w:hAnsiTheme="minorHAnsi" w:cstheme="minorHAnsi"/>
          <w:sz w:val="24"/>
          <w:szCs w:val="24"/>
        </w:rPr>
        <w:t xml:space="preserve">client’s </w:t>
      </w:r>
      <w:r w:rsidRPr="008D4D49">
        <w:rPr>
          <w:rFonts w:asciiTheme="minorHAnsi" w:hAnsiTheme="minorHAnsi" w:cstheme="minorHAnsi"/>
          <w:sz w:val="24"/>
          <w:szCs w:val="24"/>
        </w:rPr>
        <w:t xml:space="preserve">satisfaction with </w:t>
      </w:r>
      <w:r w:rsidR="00D8736B" w:rsidRPr="008D4D49">
        <w:rPr>
          <w:rFonts w:asciiTheme="minorHAnsi" w:hAnsiTheme="minorHAnsi" w:cstheme="minorHAnsi"/>
          <w:sz w:val="24"/>
          <w:szCs w:val="24"/>
        </w:rPr>
        <w:t xml:space="preserve">their </w:t>
      </w:r>
      <w:r w:rsidRPr="008D4D49">
        <w:rPr>
          <w:rFonts w:asciiTheme="minorHAnsi" w:hAnsiTheme="minorHAnsi" w:cstheme="minorHAnsi"/>
          <w:sz w:val="24"/>
          <w:szCs w:val="24"/>
        </w:rPr>
        <w:t xml:space="preserve">contraceptive method and whether </w:t>
      </w:r>
      <w:r w:rsidR="00D8736B" w:rsidRPr="008D4D49">
        <w:rPr>
          <w:rFonts w:asciiTheme="minorHAnsi" w:hAnsiTheme="minorHAnsi" w:cstheme="minorHAnsi"/>
          <w:sz w:val="24"/>
          <w:szCs w:val="24"/>
        </w:rPr>
        <w:t xml:space="preserve">there </w:t>
      </w:r>
      <w:r w:rsidR="00D8736B" w:rsidRPr="00B44080">
        <w:rPr>
          <w:rFonts w:asciiTheme="minorHAnsi" w:eastAsia="Calibri" w:hAnsiTheme="minorHAnsi" w:cstheme="minorHAnsi"/>
          <w:sz w:val="24"/>
          <w:szCs w:val="24"/>
        </w:rPr>
        <w:t>are</w:t>
      </w:r>
      <w:r w:rsidRPr="00B44080">
        <w:rPr>
          <w:rFonts w:asciiTheme="minorHAnsi" w:eastAsia="Calibri" w:hAnsiTheme="minorHAnsi" w:cstheme="minorHAnsi"/>
          <w:sz w:val="24"/>
          <w:szCs w:val="24"/>
        </w:rPr>
        <w:t xml:space="preserve"> any concerns about method use</w:t>
      </w:r>
      <w:r w:rsidR="00392B74" w:rsidRPr="00B44080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38E411AF" w14:textId="6D42A985" w:rsidR="00130E39" w:rsidRPr="00B44080" w:rsidRDefault="00130E39" w:rsidP="00C96F03">
      <w:pPr>
        <w:numPr>
          <w:ilvl w:val="5"/>
          <w:numId w:val="1"/>
        </w:numPr>
        <w:tabs>
          <w:tab w:val="left" w:pos="1080"/>
        </w:tabs>
        <w:spacing w:before="60"/>
        <w:ind w:left="1526"/>
        <w:rPr>
          <w:rFonts w:asciiTheme="minorHAnsi" w:eastAsia="Calibri" w:hAnsiTheme="minorHAnsi" w:cstheme="minorHAnsi"/>
          <w:sz w:val="24"/>
          <w:szCs w:val="24"/>
        </w:rPr>
      </w:pPr>
      <w:r w:rsidRPr="00B44080">
        <w:rPr>
          <w:rFonts w:asciiTheme="minorHAnsi" w:eastAsia="Calibri" w:hAnsiTheme="minorHAnsi" w:cstheme="minorHAnsi"/>
          <w:sz w:val="24"/>
          <w:szCs w:val="24"/>
        </w:rPr>
        <w:t>Assess any changes in healt</w:t>
      </w:r>
      <w:r w:rsidR="00326C32" w:rsidRPr="00B44080">
        <w:rPr>
          <w:rFonts w:asciiTheme="minorHAnsi" w:eastAsia="Calibri" w:hAnsiTheme="minorHAnsi" w:cstheme="minorHAnsi"/>
          <w:sz w:val="24"/>
          <w:szCs w:val="24"/>
        </w:rPr>
        <w:t>h status, including medications</w:t>
      </w:r>
      <w:r w:rsidRPr="00B44080">
        <w:rPr>
          <w:rFonts w:asciiTheme="minorHAnsi" w:eastAsia="Calibri" w:hAnsiTheme="minorHAnsi" w:cstheme="minorHAnsi"/>
          <w:sz w:val="24"/>
          <w:szCs w:val="24"/>
        </w:rPr>
        <w:t xml:space="preserve"> that would change the appropriateness of the </w:t>
      </w:r>
      <w:r w:rsidR="00021648" w:rsidRPr="00B44080">
        <w:rPr>
          <w:rFonts w:asciiTheme="minorHAnsi" w:eastAsia="Calibri" w:hAnsiTheme="minorHAnsi" w:cstheme="minorHAnsi"/>
          <w:sz w:val="24"/>
          <w:szCs w:val="24"/>
        </w:rPr>
        <w:t>IUD</w:t>
      </w:r>
      <w:r w:rsidRPr="00B44080">
        <w:rPr>
          <w:rFonts w:asciiTheme="minorHAnsi" w:eastAsia="Calibri" w:hAnsiTheme="minorHAnsi" w:cstheme="minorHAnsi"/>
          <w:sz w:val="24"/>
          <w:szCs w:val="24"/>
        </w:rPr>
        <w:t xml:space="preserve"> for safe and effective continued use on the basis of U.S. MEC (e.g.</w:t>
      </w:r>
      <w:r w:rsidR="00392B74" w:rsidRPr="00B44080">
        <w:rPr>
          <w:rFonts w:asciiTheme="minorHAnsi" w:eastAsia="Calibri" w:hAnsiTheme="minorHAnsi" w:cstheme="minorHAnsi"/>
          <w:sz w:val="24"/>
          <w:szCs w:val="24"/>
        </w:rPr>
        <w:t>,</w:t>
      </w:r>
      <w:r w:rsidRPr="00B44080">
        <w:rPr>
          <w:rFonts w:asciiTheme="minorHAnsi" w:eastAsia="Calibri" w:hAnsiTheme="minorHAnsi" w:cstheme="minorHAnsi"/>
          <w:sz w:val="24"/>
          <w:szCs w:val="24"/>
        </w:rPr>
        <w:t xml:space="preserve"> category 3 &amp; 4 </w:t>
      </w:r>
      <w:r w:rsidR="009B7030" w:rsidRPr="00B44080">
        <w:rPr>
          <w:rFonts w:asciiTheme="minorHAnsi" w:eastAsia="Calibri" w:hAnsiTheme="minorHAnsi" w:cstheme="minorHAnsi"/>
          <w:sz w:val="24"/>
          <w:szCs w:val="24"/>
        </w:rPr>
        <w:t xml:space="preserve">risk </w:t>
      </w:r>
      <w:r w:rsidRPr="00B44080">
        <w:rPr>
          <w:rFonts w:asciiTheme="minorHAnsi" w:eastAsia="Calibri" w:hAnsiTheme="minorHAnsi" w:cstheme="minorHAnsi"/>
          <w:sz w:val="24"/>
          <w:szCs w:val="24"/>
        </w:rPr>
        <w:t>conditions and characteristics)</w:t>
      </w:r>
      <w:r w:rsidR="00392B74" w:rsidRPr="00B44080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20873553" w14:textId="77777777" w:rsidR="00130E39" w:rsidRPr="00B44080" w:rsidRDefault="00130E39" w:rsidP="00C96F03">
      <w:pPr>
        <w:numPr>
          <w:ilvl w:val="5"/>
          <w:numId w:val="1"/>
        </w:numPr>
        <w:tabs>
          <w:tab w:val="left" w:pos="1080"/>
        </w:tabs>
        <w:spacing w:before="60"/>
        <w:ind w:left="1526"/>
        <w:rPr>
          <w:rFonts w:asciiTheme="minorHAnsi" w:eastAsia="Calibri" w:hAnsiTheme="minorHAnsi" w:cstheme="minorHAnsi"/>
          <w:sz w:val="24"/>
          <w:szCs w:val="24"/>
        </w:rPr>
      </w:pPr>
      <w:r w:rsidRPr="00B44080">
        <w:rPr>
          <w:rFonts w:asciiTheme="minorHAnsi" w:eastAsia="Calibri" w:hAnsiTheme="minorHAnsi" w:cstheme="minorHAnsi"/>
          <w:sz w:val="24"/>
          <w:szCs w:val="24"/>
        </w:rPr>
        <w:t>Consider performing an examination to check for the presence of the IUD strings</w:t>
      </w:r>
      <w:r w:rsidR="00392B74" w:rsidRPr="00B44080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7E158751" w14:textId="1DAEF867" w:rsidR="00130E39" w:rsidRPr="008D4D49" w:rsidRDefault="00130E39" w:rsidP="00C96F03">
      <w:pPr>
        <w:numPr>
          <w:ilvl w:val="5"/>
          <w:numId w:val="1"/>
        </w:numPr>
        <w:tabs>
          <w:tab w:val="left" w:pos="1080"/>
        </w:tabs>
        <w:spacing w:before="60"/>
        <w:ind w:left="1526"/>
        <w:rPr>
          <w:rFonts w:asciiTheme="minorHAnsi" w:hAnsiTheme="minorHAnsi" w:cstheme="minorHAnsi"/>
          <w:sz w:val="24"/>
          <w:szCs w:val="24"/>
        </w:rPr>
      </w:pPr>
      <w:r w:rsidRPr="00B44080">
        <w:rPr>
          <w:rFonts w:asciiTheme="minorHAnsi" w:eastAsia="Calibri" w:hAnsiTheme="minorHAnsi" w:cstheme="minorHAnsi"/>
          <w:sz w:val="24"/>
          <w:szCs w:val="24"/>
        </w:rPr>
        <w:t>Consider</w:t>
      </w:r>
      <w:r w:rsidRPr="008D4D49">
        <w:rPr>
          <w:rFonts w:asciiTheme="minorHAnsi" w:hAnsiTheme="minorHAnsi" w:cstheme="minorHAnsi"/>
          <w:sz w:val="24"/>
          <w:szCs w:val="24"/>
        </w:rPr>
        <w:t xml:space="preserve"> assessing weight changes and counseling </w:t>
      </w:r>
      <w:r w:rsidR="00D8736B" w:rsidRPr="008D4D49">
        <w:rPr>
          <w:rFonts w:asciiTheme="minorHAnsi" w:hAnsiTheme="minorHAnsi" w:cstheme="minorHAnsi"/>
          <w:sz w:val="24"/>
          <w:szCs w:val="24"/>
        </w:rPr>
        <w:t xml:space="preserve">clients </w:t>
      </w:r>
      <w:r w:rsidRPr="008D4D49">
        <w:rPr>
          <w:rFonts w:asciiTheme="minorHAnsi" w:hAnsiTheme="minorHAnsi" w:cstheme="minorHAnsi"/>
          <w:sz w:val="24"/>
          <w:szCs w:val="24"/>
        </w:rPr>
        <w:t>who are concerned about weight changes perceived to be associated with their contraceptive method</w:t>
      </w:r>
      <w:r w:rsidR="00392B74" w:rsidRPr="008D4D49">
        <w:rPr>
          <w:rFonts w:asciiTheme="minorHAnsi" w:hAnsiTheme="minorHAnsi" w:cstheme="minorHAnsi"/>
          <w:sz w:val="24"/>
          <w:szCs w:val="24"/>
        </w:rPr>
        <w:t>.</w:t>
      </w:r>
    </w:p>
    <w:p w14:paraId="1AF52A49" w14:textId="77777777" w:rsidR="00501AC4" w:rsidRPr="008D4D49" w:rsidRDefault="00501AC4" w:rsidP="008D4D49">
      <w:pPr>
        <w:pStyle w:val="ListParagraph"/>
        <w:tabs>
          <w:tab w:val="left" w:pos="1080"/>
        </w:tabs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</w:p>
    <w:p w14:paraId="4A63EFBC" w14:textId="013CA7E1" w:rsidR="00501AC4" w:rsidRPr="008A5754" w:rsidRDefault="008A5754" w:rsidP="00D27206">
      <w:pPr>
        <w:pStyle w:val="ListParagraph"/>
        <w:tabs>
          <w:tab w:val="left" w:pos="1080"/>
        </w:tabs>
        <w:spacing w:after="0" w:line="240" w:lineRule="auto"/>
        <w:ind w:left="0"/>
        <w:contextualSpacing w:val="0"/>
        <w:rPr>
          <w:rFonts w:asciiTheme="minorHAnsi" w:hAnsiTheme="minorHAnsi" w:cstheme="minorHAnsi"/>
          <w:sz w:val="24"/>
          <w:szCs w:val="24"/>
        </w:rPr>
      </w:pPr>
      <w:r w:rsidRPr="008A5754">
        <w:rPr>
          <w:rFonts w:asciiTheme="minorHAnsi" w:hAnsiTheme="minorHAnsi" w:cstheme="minorHAnsi"/>
          <w:sz w:val="24"/>
          <w:szCs w:val="24"/>
          <w:u w:val="single"/>
        </w:rPr>
        <w:t xml:space="preserve">Management </w:t>
      </w:r>
      <w:r>
        <w:rPr>
          <w:rFonts w:asciiTheme="minorHAnsi" w:hAnsiTheme="minorHAnsi" w:cstheme="minorHAnsi"/>
          <w:sz w:val="24"/>
          <w:szCs w:val="24"/>
          <w:u w:val="single"/>
        </w:rPr>
        <w:t>o</w:t>
      </w:r>
      <w:r w:rsidRPr="008A5754">
        <w:rPr>
          <w:rFonts w:asciiTheme="minorHAnsi" w:hAnsiTheme="minorHAnsi" w:cstheme="minorHAnsi"/>
          <w:sz w:val="24"/>
          <w:szCs w:val="24"/>
          <w:u w:val="single"/>
        </w:rPr>
        <w:t>f Missing Strings</w:t>
      </w:r>
      <w:r w:rsidRPr="008A5754">
        <w:rPr>
          <w:rFonts w:asciiTheme="minorHAnsi" w:hAnsiTheme="minorHAnsi" w:cstheme="minorHAnsi"/>
          <w:sz w:val="24"/>
          <w:szCs w:val="24"/>
        </w:rPr>
        <w:t>:</w:t>
      </w:r>
    </w:p>
    <w:p w14:paraId="76F0E87E" w14:textId="77777777" w:rsidR="008432E5" w:rsidRPr="008D4D49" w:rsidRDefault="00812107" w:rsidP="00C96F03">
      <w:pPr>
        <w:pStyle w:val="ListParagraph"/>
        <w:numPr>
          <w:ilvl w:val="0"/>
          <w:numId w:val="40"/>
        </w:numPr>
        <w:spacing w:before="120"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8D4D49">
        <w:rPr>
          <w:rFonts w:asciiTheme="minorHAnsi" w:hAnsiTheme="minorHAnsi" w:cstheme="minorHAnsi"/>
          <w:sz w:val="24"/>
          <w:szCs w:val="24"/>
        </w:rPr>
        <w:t xml:space="preserve">Advise clients </w:t>
      </w:r>
      <w:r w:rsidR="004A6B19" w:rsidRPr="008D4D49">
        <w:rPr>
          <w:rFonts w:asciiTheme="minorHAnsi" w:hAnsiTheme="minorHAnsi" w:cstheme="minorHAnsi"/>
          <w:sz w:val="24"/>
          <w:szCs w:val="24"/>
        </w:rPr>
        <w:t xml:space="preserve">to return for an evaluation </w:t>
      </w:r>
      <w:r w:rsidRPr="008D4D49">
        <w:rPr>
          <w:rFonts w:asciiTheme="minorHAnsi" w:hAnsiTheme="minorHAnsi" w:cstheme="minorHAnsi"/>
          <w:sz w:val="24"/>
          <w:szCs w:val="24"/>
        </w:rPr>
        <w:t>if they are unable to feel the IUD strings</w:t>
      </w:r>
      <w:r w:rsidR="004A6B19" w:rsidRPr="008D4D49">
        <w:rPr>
          <w:rFonts w:asciiTheme="minorHAnsi" w:hAnsiTheme="minorHAnsi" w:cstheme="minorHAnsi"/>
          <w:sz w:val="24"/>
          <w:szCs w:val="24"/>
        </w:rPr>
        <w:t>.</w:t>
      </w:r>
    </w:p>
    <w:p w14:paraId="13142AE1" w14:textId="77777777" w:rsidR="00926112" w:rsidRPr="008D4D49" w:rsidRDefault="008432E5" w:rsidP="00C96F03">
      <w:pPr>
        <w:pStyle w:val="ListParagraph"/>
        <w:numPr>
          <w:ilvl w:val="0"/>
          <w:numId w:val="39"/>
        </w:numPr>
        <w:spacing w:before="120" w:after="0" w:line="240" w:lineRule="auto"/>
        <w:ind w:left="1080"/>
        <w:contextualSpacing w:val="0"/>
        <w:rPr>
          <w:rFonts w:asciiTheme="minorHAnsi" w:hAnsiTheme="minorHAnsi" w:cstheme="minorHAnsi"/>
          <w:sz w:val="24"/>
          <w:szCs w:val="24"/>
        </w:rPr>
      </w:pPr>
      <w:r w:rsidRPr="008D4D49">
        <w:rPr>
          <w:rFonts w:asciiTheme="minorHAnsi" w:hAnsiTheme="minorHAnsi" w:cstheme="minorHAnsi"/>
          <w:sz w:val="24"/>
          <w:szCs w:val="24"/>
        </w:rPr>
        <w:t xml:space="preserve">Missing strings may indicate: </w:t>
      </w:r>
    </w:p>
    <w:p w14:paraId="07BDAC05" w14:textId="77777777" w:rsidR="008432E5" w:rsidRPr="00B44080" w:rsidRDefault="008432E5" w:rsidP="00C96F03">
      <w:pPr>
        <w:numPr>
          <w:ilvl w:val="5"/>
          <w:numId w:val="1"/>
        </w:numPr>
        <w:tabs>
          <w:tab w:val="left" w:pos="1080"/>
        </w:tabs>
        <w:spacing w:before="60"/>
        <w:ind w:left="1526"/>
        <w:rPr>
          <w:rFonts w:asciiTheme="minorHAnsi" w:eastAsia="Calibri" w:hAnsiTheme="minorHAnsi" w:cstheme="minorHAnsi"/>
          <w:sz w:val="24"/>
          <w:szCs w:val="24"/>
        </w:rPr>
      </w:pPr>
      <w:r w:rsidRPr="00B44080">
        <w:rPr>
          <w:rFonts w:asciiTheme="minorHAnsi" w:eastAsia="Calibri" w:hAnsiTheme="minorHAnsi" w:cstheme="minorHAnsi"/>
          <w:sz w:val="24"/>
          <w:szCs w:val="24"/>
        </w:rPr>
        <w:t>Unsuspected perforation</w:t>
      </w:r>
      <w:r w:rsidR="000F1517" w:rsidRPr="00B44080">
        <w:rPr>
          <w:rFonts w:asciiTheme="minorHAnsi" w:eastAsia="Calibri" w:hAnsiTheme="minorHAnsi" w:cstheme="minorHAnsi"/>
          <w:sz w:val="24"/>
          <w:szCs w:val="24"/>
        </w:rPr>
        <w:t>;</w:t>
      </w:r>
    </w:p>
    <w:p w14:paraId="127CEABA" w14:textId="77777777" w:rsidR="008432E5" w:rsidRPr="00B44080" w:rsidRDefault="008432E5" w:rsidP="00C96F03">
      <w:pPr>
        <w:numPr>
          <w:ilvl w:val="5"/>
          <w:numId w:val="1"/>
        </w:numPr>
        <w:tabs>
          <w:tab w:val="left" w:pos="1080"/>
        </w:tabs>
        <w:spacing w:before="60"/>
        <w:ind w:left="1526"/>
        <w:rPr>
          <w:rFonts w:asciiTheme="minorHAnsi" w:eastAsia="Calibri" w:hAnsiTheme="minorHAnsi" w:cstheme="minorHAnsi"/>
          <w:sz w:val="24"/>
          <w:szCs w:val="24"/>
        </w:rPr>
      </w:pPr>
      <w:r w:rsidRPr="00B44080">
        <w:rPr>
          <w:rFonts w:asciiTheme="minorHAnsi" w:eastAsia="Calibri" w:hAnsiTheme="minorHAnsi" w:cstheme="minorHAnsi"/>
          <w:sz w:val="24"/>
          <w:szCs w:val="24"/>
        </w:rPr>
        <w:t>Spontaneous expulsion</w:t>
      </w:r>
      <w:r w:rsidR="000F1517" w:rsidRPr="00B44080">
        <w:rPr>
          <w:rFonts w:asciiTheme="minorHAnsi" w:eastAsia="Calibri" w:hAnsiTheme="minorHAnsi" w:cstheme="minorHAnsi"/>
          <w:sz w:val="24"/>
          <w:szCs w:val="24"/>
        </w:rPr>
        <w:t>; alternately</w:t>
      </w:r>
    </w:p>
    <w:p w14:paraId="5D4589CE" w14:textId="77777777" w:rsidR="008432E5" w:rsidRPr="008D4D49" w:rsidRDefault="008432E5" w:rsidP="00C96F03">
      <w:pPr>
        <w:numPr>
          <w:ilvl w:val="5"/>
          <w:numId w:val="1"/>
        </w:numPr>
        <w:tabs>
          <w:tab w:val="left" w:pos="1080"/>
        </w:tabs>
        <w:spacing w:before="60"/>
        <w:ind w:left="1526"/>
        <w:rPr>
          <w:rFonts w:asciiTheme="minorHAnsi" w:hAnsiTheme="minorHAnsi" w:cstheme="minorHAnsi"/>
          <w:sz w:val="24"/>
          <w:szCs w:val="24"/>
        </w:rPr>
      </w:pPr>
      <w:r w:rsidRPr="00B44080">
        <w:rPr>
          <w:rFonts w:asciiTheme="minorHAnsi" w:eastAsia="Calibri" w:hAnsiTheme="minorHAnsi" w:cstheme="minorHAnsi"/>
          <w:sz w:val="24"/>
          <w:szCs w:val="24"/>
        </w:rPr>
        <w:t>May ascend</w:t>
      </w:r>
      <w:r w:rsidR="000F1517" w:rsidRPr="008D4D49">
        <w:rPr>
          <w:rFonts w:asciiTheme="minorHAnsi" w:hAnsiTheme="minorHAnsi" w:cstheme="minorHAnsi"/>
          <w:sz w:val="24"/>
          <w:szCs w:val="24"/>
        </w:rPr>
        <w:t xml:space="preserve"> into the endometrial cavity and</w:t>
      </w:r>
      <w:r w:rsidRPr="008D4D49">
        <w:rPr>
          <w:rFonts w:asciiTheme="minorHAnsi" w:hAnsiTheme="minorHAnsi" w:cstheme="minorHAnsi"/>
          <w:sz w:val="24"/>
          <w:szCs w:val="24"/>
        </w:rPr>
        <w:t xml:space="preserve"> descend without known explanation</w:t>
      </w:r>
    </w:p>
    <w:p w14:paraId="4FC4926E" w14:textId="316E3ACB" w:rsidR="00EF2426" w:rsidRPr="008D4D49" w:rsidRDefault="008432E5" w:rsidP="00C96F03">
      <w:pPr>
        <w:pStyle w:val="ListParagraph"/>
        <w:numPr>
          <w:ilvl w:val="0"/>
          <w:numId w:val="40"/>
        </w:numPr>
        <w:spacing w:before="240"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8D4D49">
        <w:rPr>
          <w:rFonts w:asciiTheme="minorHAnsi" w:hAnsiTheme="minorHAnsi" w:cstheme="minorHAnsi"/>
          <w:sz w:val="24"/>
          <w:szCs w:val="24"/>
        </w:rPr>
        <w:t>If ultrasonography is</w:t>
      </w:r>
      <w:r w:rsidR="003879AA" w:rsidRPr="008D4D49">
        <w:rPr>
          <w:rFonts w:asciiTheme="minorHAnsi" w:hAnsiTheme="minorHAnsi" w:cstheme="minorHAnsi"/>
          <w:sz w:val="24"/>
          <w:szCs w:val="24"/>
        </w:rPr>
        <w:t xml:space="preserve"> available, consider performing. If not,</w:t>
      </w:r>
      <w:r w:rsidRPr="008D4D49">
        <w:rPr>
          <w:rFonts w:asciiTheme="minorHAnsi" w:hAnsiTheme="minorHAnsi" w:cstheme="minorHAnsi"/>
          <w:sz w:val="24"/>
          <w:szCs w:val="24"/>
        </w:rPr>
        <w:t xml:space="preserve"> refer for an ultrasound examination to determine the location of the </w:t>
      </w:r>
      <w:r w:rsidR="00021648" w:rsidRPr="008D4D49">
        <w:rPr>
          <w:rFonts w:asciiTheme="minorHAnsi" w:hAnsiTheme="minorHAnsi" w:cstheme="minorHAnsi"/>
          <w:sz w:val="24"/>
          <w:szCs w:val="24"/>
        </w:rPr>
        <w:t>IUD</w:t>
      </w:r>
      <w:r w:rsidRPr="008D4D49">
        <w:rPr>
          <w:rFonts w:asciiTheme="minorHAnsi" w:hAnsiTheme="minorHAnsi" w:cstheme="minorHAnsi"/>
          <w:sz w:val="24"/>
          <w:szCs w:val="24"/>
        </w:rPr>
        <w:t>.</w:t>
      </w:r>
      <w:r w:rsidR="00EF2426" w:rsidRPr="008D4D4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33263B2" w14:textId="77777777" w:rsidR="008432E5" w:rsidRPr="00EA20B5" w:rsidRDefault="00EF2426" w:rsidP="00EA20B5">
      <w:pPr>
        <w:tabs>
          <w:tab w:val="left" w:pos="1080"/>
        </w:tabs>
        <w:spacing w:before="120"/>
        <w:ind w:left="720"/>
        <w:rPr>
          <w:rFonts w:asciiTheme="minorHAnsi" w:hAnsiTheme="minorHAnsi" w:cstheme="minorHAnsi"/>
          <w:sz w:val="24"/>
          <w:szCs w:val="24"/>
        </w:rPr>
      </w:pPr>
      <w:r w:rsidRPr="00EA20B5">
        <w:rPr>
          <w:rFonts w:asciiTheme="minorHAnsi" w:hAnsiTheme="minorHAnsi" w:cstheme="minorHAnsi"/>
          <w:sz w:val="24"/>
          <w:szCs w:val="24"/>
        </w:rPr>
        <w:t>If you are unable to confirm intrauterine placement in the office, counsel the client to abstain from intercourse, or use a backup method of contraception, until location can be confirmed.</w:t>
      </w:r>
    </w:p>
    <w:p w14:paraId="7F27866B" w14:textId="464280F8" w:rsidR="00501AC4" w:rsidRPr="008D4D49" w:rsidRDefault="000F1517" w:rsidP="00C96F03">
      <w:pPr>
        <w:pStyle w:val="ListParagraph"/>
        <w:numPr>
          <w:ilvl w:val="0"/>
          <w:numId w:val="41"/>
        </w:numPr>
        <w:tabs>
          <w:tab w:val="left" w:pos="1080"/>
        </w:tabs>
        <w:spacing w:before="120" w:after="0" w:line="240" w:lineRule="auto"/>
        <w:ind w:left="1080"/>
        <w:contextualSpacing w:val="0"/>
        <w:rPr>
          <w:rFonts w:asciiTheme="minorHAnsi" w:hAnsiTheme="minorHAnsi" w:cstheme="minorHAnsi"/>
          <w:sz w:val="24"/>
          <w:szCs w:val="24"/>
        </w:rPr>
      </w:pPr>
      <w:r w:rsidRPr="008D4D49">
        <w:rPr>
          <w:rFonts w:asciiTheme="minorHAnsi" w:hAnsiTheme="minorHAnsi" w:cstheme="minorHAnsi"/>
          <w:sz w:val="24"/>
          <w:szCs w:val="24"/>
        </w:rPr>
        <w:t xml:space="preserve">If IUD is in the endometrial </w:t>
      </w:r>
      <w:r w:rsidR="00E01C37" w:rsidRPr="008D4D49">
        <w:rPr>
          <w:rFonts w:asciiTheme="minorHAnsi" w:hAnsiTheme="minorHAnsi" w:cstheme="minorHAnsi"/>
          <w:sz w:val="24"/>
          <w:szCs w:val="24"/>
        </w:rPr>
        <w:t>cavity,</w:t>
      </w:r>
      <w:r w:rsidRPr="008D4D49">
        <w:rPr>
          <w:rFonts w:asciiTheme="minorHAnsi" w:hAnsiTheme="minorHAnsi" w:cstheme="minorHAnsi"/>
          <w:sz w:val="24"/>
          <w:szCs w:val="24"/>
        </w:rPr>
        <w:t xml:space="preserve"> it may be left in place; no additional surveillance or follow-up is required</w:t>
      </w:r>
      <w:r w:rsidR="00501AC4" w:rsidRPr="008D4D49">
        <w:rPr>
          <w:rFonts w:asciiTheme="minorHAnsi" w:hAnsiTheme="minorHAnsi" w:cstheme="minorHAnsi"/>
          <w:sz w:val="24"/>
          <w:szCs w:val="24"/>
        </w:rPr>
        <w:t>.</w:t>
      </w:r>
    </w:p>
    <w:p w14:paraId="2A5CA026" w14:textId="77777777" w:rsidR="000F1517" w:rsidRPr="008D4D49" w:rsidRDefault="000F1517" w:rsidP="00C96F03">
      <w:pPr>
        <w:pStyle w:val="ListParagraph"/>
        <w:numPr>
          <w:ilvl w:val="0"/>
          <w:numId w:val="41"/>
        </w:numPr>
        <w:tabs>
          <w:tab w:val="left" w:pos="1080"/>
        </w:tabs>
        <w:spacing w:before="120" w:after="0" w:line="240" w:lineRule="auto"/>
        <w:ind w:left="1080"/>
        <w:contextualSpacing w:val="0"/>
        <w:rPr>
          <w:rFonts w:asciiTheme="minorHAnsi" w:hAnsiTheme="minorHAnsi" w:cstheme="minorHAnsi"/>
          <w:sz w:val="24"/>
          <w:szCs w:val="24"/>
        </w:rPr>
      </w:pPr>
      <w:r w:rsidRPr="008D4D49">
        <w:rPr>
          <w:rFonts w:asciiTheme="minorHAnsi" w:hAnsiTheme="minorHAnsi" w:cstheme="minorHAnsi"/>
          <w:sz w:val="24"/>
          <w:szCs w:val="24"/>
        </w:rPr>
        <w:t>If IUD is not visible in the uterus</w:t>
      </w:r>
      <w:r w:rsidR="00501AC4" w:rsidRPr="008D4D49">
        <w:rPr>
          <w:rFonts w:asciiTheme="minorHAnsi" w:hAnsiTheme="minorHAnsi" w:cstheme="minorHAnsi"/>
          <w:sz w:val="24"/>
          <w:szCs w:val="24"/>
        </w:rPr>
        <w:t xml:space="preserve"> with ultrasound, </w:t>
      </w:r>
      <w:r w:rsidR="003F2EB8" w:rsidRPr="008D4D49">
        <w:rPr>
          <w:rFonts w:asciiTheme="minorHAnsi" w:hAnsiTheme="minorHAnsi" w:cstheme="minorHAnsi"/>
          <w:sz w:val="24"/>
          <w:szCs w:val="24"/>
        </w:rPr>
        <w:t>refer for</w:t>
      </w:r>
      <w:r w:rsidR="00501AC4" w:rsidRPr="008D4D49">
        <w:rPr>
          <w:rFonts w:asciiTheme="minorHAnsi" w:hAnsiTheme="minorHAnsi" w:cstheme="minorHAnsi"/>
          <w:sz w:val="24"/>
          <w:szCs w:val="24"/>
        </w:rPr>
        <w:t xml:space="preserve"> an abdominal X-ray to determine whether the IUD has been expelled or perforated into the peritoneal cavity. </w:t>
      </w:r>
    </w:p>
    <w:p w14:paraId="3E788D39" w14:textId="77777777" w:rsidR="00991BD5" w:rsidRPr="008D4D49" w:rsidRDefault="003F2EB8" w:rsidP="00C96F03">
      <w:pPr>
        <w:numPr>
          <w:ilvl w:val="5"/>
          <w:numId w:val="1"/>
        </w:numPr>
        <w:tabs>
          <w:tab w:val="left" w:pos="1080"/>
        </w:tabs>
        <w:spacing w:before="60"/>
        <w:ind w:left="1526"/>
        <w:rPr>
          <w:rFonts w:asciiTheme="minorHAnsi" w:hAnsiTheme="minorHAnsi" w:cstheme="minorHAnsi"/>
          <w:sz w:val="24"/>
          <w:szCs w:val="24"/>
        </w:rPr>
      </w:pPr>
      <w:r w:rsidRPr="008D4D49">
        <w:rPr>
          <w:rFonts w:asciiTheme="minorHAnsi" w:hAnsiTheme="minorHAnsi" w:cstheme="minorHAnsi"/>
          <w:sz w:val="24"/>
          <w:szCs w:val="24"/>
        </w:rPr>
        <w:t xml:space="preserve">If IUD </w:t>
      </w:r>
      <w:r w:rsidRPr="00B44080">
        <w:rPr>
          <w:rFonts w:asciiTheme="minorHAnsi" w:eastAsia="Calibri" w:hAnsiTheme="minorHAnsi" w:cstheme="minorHAnsi"/>
          <w:sz w:val="24"/>
          <w:szCs w:val="24"/>
        </w:rPr>
        <w:t>was</w:t>
      </w:r>
      <w:r w:rsidRPr="008D4D49">
        <w:rPr>
          <w:rFonts w:asciiTheme="minorHAnsi" w:hAnsiTheme="minorHAnsi" w:cstheme="minorHAnsi"/>
          <w:sz w:val="24"/>
          <w:szCs w:val="24"/>
        </w:rPr>
        <w:t xml:space="preserve"> expelled </w:t>
      </w:r>
    </w:p>
    <w:p w14:paraId="31CE9F1F" w14:textId="77777777" w:rsidR="003F2EB8" w:rsidRPr="008D4D49" w:rsidRDefault="003F2EB8" w:rsidP="00C96F03">
      <w:pPr>
        <w:pStyle w:val="ListParagraph"/>
        <w:numPr>
          <w:ilvl w:val="0"/>
          <w:numId w:val="42"/>
        </w:numPr>
        <w:tabs>
          <w:tab w:val="left" w:pos="1080"/>
        </w:tabs>
        <w:spacing w:before="60" w:after="0" w:line="240" w:lineRule="auto"/>
        <w:ind w:left="1890"/>
        <w:contextualSpacing w:val="0"/>
        <w:rPr>
          <w:rFonts w:asciiTheme="minorHAnsi" w:hAnsiTheme="minorHAnsi" w:cstheme="minorHAnsi"/>
          <w:sz w:val="24"/>
          <w:szCs w:val="24"/>
        </w:rPr>
      </w:pPr>
      <w:r w:rsidRPr="008D4D49">
        <w:rPr>
          <w:rFonts w:asciiTheme="minorHAnsi" w:hAnsiTheme="minorHAnsi" w:cstheme="minorHAnsi"/>
          <w:sz w:val="24"/>
          <w:szCs w:val="24"/>
        </w:rPr>
        <w:t>offer client emergency contraception, if needed</w:t>
      </w:r>
    </w:p>
    <w:p w14:paraId="5EBB32D0" w14:textId="32611C61" w:rsidR="003F2EB8" w:rsidRPr="008D4D49" w:rsidRDefault="003F2EB8" w:rsidP="00C96F03">
      <w:pPr>
        <w:pStyle w:val="ListParagraph"/>
        <w:numPr>
          <w:ilvl w:val="0"/>
          <w:numId w:val="42"/>
        </w:numPr>
        <w:tabs>
          <w:tab w:val="left" w:pos="1080"/>
        </w:tabs>
        <w:spacing w:before="60" w:after="0" w:line="240" w:lineRule="auto"/>
        <w:ind w:left="1890"/>
        <w:contextualSpacing w:val="0"/>
        <w:rPr>
          <w:rFonts w:asciiTheme="minorHAnsi" w:hAnsiTheme="minorHAnsi" w:cstheme="minorHAnsi"/>
          <w:sz w:val="24"/>
          <w:szCs w:val="24"/>
        </w:rPr>
      </w:pPr>
      <w:r w:rsidRPr="008D4D49">
        <w:rPr>
          <w:rFonts w:asciiTheme="minorHAnsi" w:hAnsiTheme="minorHAnsi" w:cstheme="minorHAnsi"/>
          <w:sz w:val="24"/>
          <w:szCs w:val="24"/>
        </w:rPr>
        <w:t xml:space="preserve">Offer and provide a new IUD when expulsion is </w:t>
      </w:r>
      <w:r w:rsidR="00A53D2E" w:rsidRPr="008D4D49">
        <w:rPr>
          <w:rFonts w:asciiTheme="minorHAnsi" w:hAnsiTheme="minorHAnsi" w:cstheme="minorHAnsi"/>
          <w:sz w:val="24"/>
          <w:szCs w:val="24"/>
        </w:rPr>
        <w:t>diagnosed if</w:t>
      </w:r>
      <w:r w:rsidR="00991BD5" w:rsidRPr="008D4D49">
        <w:rPr>
          <w:rFonts w:asciiTheme="minorHAnsi" w:hAnsiTheme="minorHAnsi" w:cstheme="minorHAnsi"/>
          <w:sz w:val="24"/>
          <w:szCs w:val="24"/>
        </w:rPr>
        <w:t xml:space="preserve"> client desires</w:t>
      </w:r>
      <w:r w:rsidRPr="008D4D49">
        <w:rPr>
          <w:rFonts w:asciiTheme="minorHAnsi" w:hAnsiTheme="minorHAnsi" w:cstheme="minorHAnsi"/>
          <w:sz w:val="24"/>
          <w:szCs w:val="24"/>
        </w:rPr>
        <w:t>.</w:t>
      </w:r>
    </w:p>
    <w:p w14:paraId="4E994B80" w14:textId="3B98F244" w:rsidR="00991BD5" w:rsidRPr="00B44080" w:rsidRDefault="00991BD5" w:rsidP="00C96F03">
      <w:pPr>
        <w:numPr>
          <w:ilvl w:val="5"/>
          <w:numId w:val="1"/>
        </w:numPr>
        <w:tabs>
          <w:tab w:val="left" w:pos="1080"/>
        </w:tabs>
        <w:spacing w:before="60"/>
        <w:ind w:left="1526"/>
        <w:rPr>
          <w:rFonts w:asciiTheme="minorHAnsi" w:eastAsia="Calibri" w:hAnsiTheme="minorHAnsi" w:cstheme="minorHAnsi"/>
          <w:sz w:val="24"/>
          <w:szCs w:val="24"/>
        </w:rPr>
      </w:pPr>
      <w:r w:rsidRPr="008D4D49">
        <w:rPr>
          <w:rFonts w:asciiTheme="minorHAnsi" w:hAnsiTheme="minorHAnsi" w:cstheme="minorHAnsi"/>
          <w:sz w:val="24"/>
          <w:szCs w:val="24"/>
        </w:rPr>
        <w:t xml:space="preserve">If IUD is displaced or </w:t>
      </w:r>
      <w:proofErr w:type="spellStart"/>
      <w:r w:rsidRPr="008D4D49">
        <w:rPr>
          <w:rFonts w:asciiTheme="minorHAnsi" w:hAnsiTheme="minorHAnsi" w:cstheme="minorHAnsi"/>
          <w:sz w:val="24"/>
          <w:szCs w:val="24"/>
        </w:rPr>
        <w:t>malposition</w:t>
      </w:r>
      <w:r w:rsidR="001F42A8" w:rsidRPr="008D4D49">
        <w:rPr>
          <w:rFonts w:asciiTheme="minorHAnsi" w:hAnsiTheme="minorHAnsi" w:cstheme="minorHAnsi"/>
          <w:sz w:val="24"/>
          <w:szCs w:val="24"/>
        </w:rPr>
        <w:t>ed</w:t>
      </w:r>
      <w:proofErr w:type="spellEnd"/>
      <w:r w:rsidRPr="008D4D49">
        <w:rPr>
          <w:rFonts w:asciiTheme="minorHAnsi" w:hAnsiTheme="minorHAnsi" w:cstheme="minorHAnsi"/>
          <w:sz w:val="24"/>
          <w:szCs w:val="24"/>
        </w:rPr>
        <w:t xml:space="preserve">, </w:t>
      </w:r>
      <w:r w:rsidR="00A01032" w:rsidRPr="008D4D49">
        <w:rPr>
          <w:rFonts w:asciiTheme="minorHAnsi" w:hAnsiTheme="minorHAnsi" w:cstheme="minorHAnsi"/>
          <w:sz w:val="24"/>
          <w:szCs w:val="24"/>
        </w:rPr>
        <w:t xml:space="preserve">(but </w:t>
      </w:r>
      <w:r w:rsidRPr="008D4D49">
        <w:rPr>
          <w:rFonts w:asciiTheme="minorHAnsi" w:hAnsiTheme="minorHAnsi" w:cstheme="minorHAnsi"/>
          <w:sz w:val="24"/>
          <w:szCs w:val="24"/>
        </w:rPr>
        <w:t>not in the cervix</w:t>
      </w:r>
      <w:r w:rsidR="00A01032" w:rsidRPr="008D4D49">
        <w:rPr>
          <w:rFonts w:asciiTheme="minorHAnsi" w:hAnsiTheme="minorHAnsi" w:cstheme="minorHAnsi"/>
          <w:sz w:val="24"/>
          <w:szCs w:val="24"/>
        </w:rPr>
        <w:t>)</w:t>
      </w:r>
      <w:r w:rsidRPr="008D4D49">
        <w:rPr>
          <w:rFonts w:asciiTheme="minorHAnsi" w:hAnsiTheme="minorHAnsi" w:cstheme="minorHAnsi"/>
          <w:sz w:val="24"/>
          <w:szCs w:val="24"/>
        </w:rPr>
        <w:t xml:space="preserve">, assess if client is </w:t>
      </w:r>
      <w:r w:rsidRPr="00B44080">
        <w:rPr>
          <w:rFonts w:asciiTheme="minorHAnsi" w:eastAsia="Calibri" w:hAnsiTheme="minorHAnsi" w:cstheme="minorHAnsi"/>
          <w:sz w:val="24"/>
          <w:szCs w:val="24"/>
        </w:rPr>
        <w:t>asymptomatic. If asymptomatic</w:t>
      </w:r>
      <w:r w:rsidR="00A01032" w:rsidRPr="00B44080">
        <w:rPr>
          <w:rFonts w:asciiTheme="minorHAnsi" w:eastAsia="Calibri" w:hAnsiTheme="minorHAnsi" w:cstheme="minorHAnsi"/>
          <w:sz w:val="24"/>
          <w:szCs w:val="24"/>
        </w:rPr>
        <w:t>,</w:t>
      </w:r>
      <w:r w:rsidRPr="00B44080">
        <w:rPr>
          <w:rFonts w:asciiTheme="minorHAnsi" w:eastAsia="Calibri" w:hAnsiTheme="minorHAnsi" w:cstheme="minorHAnsi"/>
          <w:sz w:val="24"/>
          <w:szCs w:val="24"/>
        </w:rPr>
        <w:t xml:space="preserve"> removal is not necessary.</w:t>
      </w:r>
    </w:p>
    <w:p w14:paraId="69F24397" w14:textId="11BB8550" w:rsidR="00A01032" w:rsidRPr="008D4D49" w:rsidRDefault="007941AF" w:rsidP="00C96F03">
      <w:pPr>
        <w:numPr>
          <w:ilvl w:val="5"/>
          <w:numId w:val="1"/>
        </w:numPr>
        <w:tabs>
          <w:tab w:val="left" w:pos="1080"/>
        </w:tabs>
        <w:spacing w:before="60"/>
        <w:ind w:left="1526"/>
        <w:rPr>
          <w:rFonts w:asciiTheme="minorHAnsi" w:hAnsiTheme="minorHAnsi" w:cstheme="minorHAnsi"/>
          <w:sz w:val="24"/>
          <w:szCs w:val="24"/>
        </w:rPr>
      </w:pPr>
      <w:r w:rsidRPr="00B44080">
        <w:rPr>
          <w:rFonts w:asciiTheme="minorHAnsi" w:eastAsia="Calibri" w:hAnsiTheme="minorHAnsi" w:cstheme="minorHAnsi"/>
          <w:sz w:val="24"/>
          <w:szCs w:val="24"/>
        </w:rPr>
        <w:t>If a cop</w:t>
      </w:r>
      <w:r w:rsidRPr="008D4D49">
        <w:rPr>
          <w:rFonts w:asciiTheme="minorHAnsi" w:hAnsiTheme="minorHAnsi" w:cstheme="minorHAnsi"/>
          <w:sz w:val="24"/>
          <w:szCs w:val="24"/>
        </w:rPr>
        <w:t xml:space="preserve">per </w:t>
      </w:r>
      <w:r w:rsidR="00A01032" w:rsidRPr="008D4D49">
        <w:rPr>
          <w:rFonts w:asciiTheme="minorHAnsi" w:hAnsiTheme="minorHAnsi" w:cstheme="minorHAnsi"/>
          <w:sz w:val="24"/>
          <w:szCs w:val="24"/>
        </w:rPr>
        <w:t>IUD is found outside the endometrial cavity</w:t>
      </w:r>
      <w:r w:rsidRPr="008D4D49">
        <w:rPr>
          <w:rFonts w:asciiTheme="minorHAnsi" w:hAnsiTheme="minorHAnsi" w:cstheme="minorHAnsi"/>
          <w:sz w:val="24"/>
          <w:szCs w:val="24"/>
        </w:rPr>
        <w:t xml:space="preserve">, it should be removed promptly, because copper in the peritoneal cavity induces adhesion formation. </w:t>
      </w:r>
    </w:p>
    <w:p w14:paraId="0E17ECBF" w14:textId="77777777" w:rsidR="007941AF" w:rsidRPr="00EA20B5" w:rsidRDefault="007941AF" w:rsidP="00EA20B5">
      <w:pPr>
        <w:tabs>
          <w:tab w:val="left" w:pos="1080"/>
        </w:tabs>
        <w:spacing w:before="120"/>
        <w:ind w:left="720"/>
        <w:rPr>
          <w:rFonts w:asciiTheme="minorHAnsi" w:hAnsiTheme="minorHAnsi" w:cstheme="minorHAnsi"/>
          <w:sz w:val="24"/>
          <w:szCs w:val="24"/>
        </w:rPr>
      </w:pPr>
      <w:r w:rsidRPr="00EA20B5">
        <w:rPr>
          <w:rFonts w:asciiTheme="minorHAnsi" w:hAnsiTheme="minorHAnsi" w:cstheme="minorHAnsi"/>
          <w:sz w:val="24"/>
          <w:szCs w:val="24"/>
        </w:rPr>
        <w:t xml:space="preserve">No clear medical indication exists for removal of IUDs that do not contain copper, although this is commonly done. </w:t>
      </w:r>
    </w:p>
    <w:p w14:paraId="46E21CA6" w14:textId="1B125FED" w:rsidR="00130E39" w:rsidRPr="008A5754" w:rsidRDefault="008A5754" w:rsidP="00D27206">
      <w:pPr>
        <w:tabs>
          <w:tab w:val="left" w:pos="1080"/>
        </w:tabs>
        <w:spacing w:before="240"/>
        <w:rPr>
          <w:rFonts w:asciiTheme="minorHAnsi" w:hAnsiTheme="minorHAnsi" w:cstheme="minorHAnsi"/>
          <w:sz w:val="24"/>
          <w:szCs w:val="24"/>
        </w:rPr>
      </w:pPr>
      <w:r w:rsidRPr="008A5754">
        <w:rPr>
          <w:rFonts w:asciiTheme="minorHAnsi" w:hAnsiTheme="minorHAnsi" w:cstheme="minorHAnsi"/>
          <w:sz w:val="24"/>
          <w:szCs w:val="24"/>
          <w:u w:val="single"/>
        </w:rPr>
        <w:t>Management of Bleeding Irregularities</w:t>
      </w:r>
      <w:r w:rsidRPr="008A5754">
        <w:rPr>
          <w:rFonts w:asciiTheme="minorHAnsi" w:hAnsiTheme="minorHAnsi" w:cstheme="minorHAnsi"/>
          <w:sz w:val="24"/>
          <w:szCs w:val="24"/>
        </w:rPr>
        <w:t>:</w:t>
      </w:r>
    </w:p>
    <w:p w14:paraId="6B71EE29" w14:textId="77777777" w:rsidR="00130E39" w:rsidRPr="008D4D49" w:rsidRDefault="00130E39" w:rsidP="00C96F03">
      <w:pPr>
        <w:numPr>
          <w:ilvl w:val="0"/>
          <w:numId w:val="7"/>
        </w:numPr>
        <w:spacing w:before="120"/>
        <w:rPr>
          <w:rFonts w:asciiTheme="minorHAnsi" w:hAnsiTheme="minorHAnsi" w:cstheme="minorHAnsi"/>
          <w:b/>
          <w:sz w:val="24"/>
          <w:szCs w:val="24"/>
        </w:rPr>
      </w:pPr>
      <w:r w:rsidRPr="008D4D49">
        <w:rPr>
          <w:rFonts w:asciiTheme="minorHAnsi" w:hAnsiTheme="minorHAnsi" w:cstheme="minorHAnsi"/>
          <w:b/>
          <w:sz w:val="24"/>
          <w:szCs w:val="24"/>
        </w:rPr>
        <w:t>Cu-IUD</w:t>
      </w:r>
      <w:r w:rsidR="00C1094D" w:rsidRPr="008D4D49">
        <w:rPr>
          <w:rFonts w:asciiTheme="minorHAnsi" w:hAnsiTheme="minorHAnsi" w:cstheme="minorHAnsi"/>
          <w:b/>
          <w:sz w:val="24"/>
          <w:szCs w:val="24"/>
        </w:rPr>
        <w:t>:</w:t>
      </w:r>
    </w:p>
    <w:p w14:paraId="0CCA7D47" w14:textId="0D8ED548" w:rsidR="00130E39" w:rsidRPr="008D4D49" w:rsidRDefault="00130E39" w:rsidP="00C96F03">
      <w:pPr>
        <w:pStyle w:val="ListParagraph"/>
        <w:numPr>
          <w:ilvl w:val="0"/>
          <w:numId w:val="33"/>
        </w:numPr>
        <w:spacing w:before="120" w:after="0" w:line="240" w:lineRule="auto"/>
        <w:ind w:left="1080"/>
        <w:contextualSpacing w:val="0"/>
        <w:rPr>
          <w:rFonts w:asciiTheme="minorHAnsi" w:hAnsiTheme="minorHAnsi" w:cstheme="minorHAnsi"/>
          <w:b/>
          <w:sz w:val="24"/>
          <w:szCs w:val="24"/>
        </w:rPr>
      </w:pPr>
      <w:r w:rsidRPr="008D4D49">
        <w:rPr>
          <w:rFonts w:asciiTheme="minorHAnsi" w:hAnsiTheme="minorHAnsi" w:cstheme="minorHAnsi"/>
          <w:sz w:val="24"/>
          <w:szCs w:val="24"/>
        </w:rPr>
        <w:t>Prior to Cu-IUD insertion, provide counseling about potential changes in bleeding patterns during Cu-IUD use. Unscheduled spotting or light bleeding, as well as heavy or prolonged bleeding, is common during the first 3-6 months of Cu-IUD use, is generally not harmful, and decreases with continued Cu-IUD use</w:t>
      </w:r>
      <w:r w:rsidR="001559D7" w:rsidRPr="008D4D49">
        <w:rPr>
          <w:rFonts w:asciiTheme="minorHAnsi" w:hAnsiTheme="minorHAnsi" w:cstheme="minorHAnsi"/>
          <w:sz w:val="24"/>
          <w:szCs w:val="24"/>
        </w:rPr>
        <w:t>.</w:t>
      </w:r>
    </w:p>
    <w:p w14:paraId="4F34D34D" w14:textId="5C7C4FDF" w:rsidR="00130E39" w:rsidRPr="008D4D49" w:rsidRDefault="00130E39" w:rsidP="00C96F03">
      <w:pPr>
        <w:pStyle w:val="ListParagraph"/>
        <w:numPr>
          <w:ilvl w:val="0"/>
          <w:numId w:val="33"/>
        </w:numPr>
        <w:spacing w:before="120" w:after="0" w:line="240" w:lineRule="auto"/>
        <w:ind w:left="1080"/>
        <w:contextualSpacing w:val="0"/>
        <w:rPr>
          <w:rFonts w:asciiTheme="minorHAnsi" w:hAnsiTheme="minorHAnsi" w:cstheme="minorHAnsi"/>
          <w:b/>
          <w:sz w:val="24"/>
          <w:szCs w:val="24"/>
        </w:rPr>
      </w:pPr>
      <w:r w:rsidRPr="008D4D49">
        <w:rPr>
          <w:rFonts w:asciiTheme="minorHAnsi" w:hAnsiTheme="minorHAnsi" w:cstheme="minorHAnsi"/>
          <w:sz w:val="24"/>
          <w:szCs w:val="24"/>
        </w:rPr>
        <w:t>If clinically indicated, consider an underlying gynecological problem, s</w:t>
      </w:r>
      <w:r w:rsidR="00392B74" w:rsidRPr="008D4D49">
        <w:rPr>
          <w:rFonts w:asciiTheme="minorHAnsi" w:hAnsiTheme="minorHAnsi" w:cstheme="minorHAnsi"/>
          <w:sz w:val="24"/>
          <w:szCs w:val="24"/>
        </w:rPr>
        <w:t xml:space="preserve">uch as Cu-IUD displacement, </w:t>
      </w:r>
      <w:r w:rsidR="00326C32" w:rsidRPr="008D4D49">
        <w:rPr>
          <w:rFonts w:asciiTheme="minorHAnsi" w:hAnsiTheme="minorHAnsi" w:cstheme="minorHAnsi"/>
          <w:sz w:val="24"/>
          <w:szCs w:val="24"/>
        </w:rPr>
        <w:t xml:space="preserve">a </w:t>
      </w:r>
      <w:r w:rsidRPr="008D4D49">
        <w:rPr>
          <w:rFonts w:asciiTheme="minorHAnsi" w:hAnsiTheme="minorHAnsi" w:cstheme="minorHAnsi"/>
          <w:sz w:val="24"/>
          <w:szCs w:val="24"/>
        </w:rPr>
        <w:t>ST</w:t>
      </w:r>
      <w:r w:rsidR="00326C32" w:rsidRPr="008D4D49">
        <w:rPr>
          <w:rFonts w:asciiTheme="minorHAnsi" w:hAnsiTheme="minorHAnsi" w:cstheme="minorHAnsi"/>
          <w:sz w:val="24"/>
          <w:szCs w:val="24"/>
        </w:rPr>
        <w:t>I</w:t>
      </w:r>
      <w:r w:rsidRPr="008D4D49">
        <w:rPr>
          <w:rFonts w:asciiTheme="minorHAnsi" w:hAnsiTheme="minorHAnsi" w:cstheme="minorHAnsi"/>
          <w:sz w:val="24"/>
          <w:szCs w:val="24"/>
        </w:rPr>
        <w:t xml:space="preserve">, pregnancy or new pathologic uterine conditions, especially with </w:t>
      </w:r>
      <w:r w:rsidR="002E0C2C" w:rsidRPr="008D4D49">
        <w:rPr>
          <w:rFonts w:asciiTheme="minorHAnsi" w:hAnsiTheme="minorHAnsi" w:cstheme="minorHAnsi"/>
          <w:sz w:val="24"/>
          <w:szCs w:val="24"/>
        </w:rPr>
        <w:t xml:space="preserve">clients </w:t>
      </w:r>
      <w:r w:rsidRPr="008D4D49">
        <w:rPr>
          <w:rFonts w:asciiTheme="minorHAnsi" w:hAnsiTheme="minorHAnsi" w:cstheme="minorHAnsi"/>
          <w:sz w:val="24"/>
          <w:szCs w:val="24"/>
        </w:rPr>
        <w:t>who have been using the Cu-IUD for a few months or longer and who have developed a new onset</w:t>
      </w:r>
      <w:r w:rsidR="001559D7" w:rsidRPr="008D4D49">
        <w:rPr>
          <w:rFonts w:asciiTheme="minorHAnsi" w:hAnsiTheme="minorHAnsi" w:cstheme="minorHAnsi"/>
          <w:sz w:val="24"/>
          <w:szCs w:val="24"/>
        </w:rPr>
        <w:t xml:space="preserve"> of heavy or prolonged bleeding</w:t>
      </w:r>
      <w:r w:rsidR="00392B74" w:rsidRPr="008D4D49">
        <w:rPr>
          <w:rFonts w:asciiTheme="minorHAnsi" w:hAnsiTheme="minorHAnsi" w:cstheme="minorHAnsi"/>
          <w:sz w:val="24"/>
          <w:szCs w:val="24"/>
        </w:rPr>
        <w:t>.</w:t>
      </w:r>
      <w:r w:rsidRPr="008D4D4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89B07E4" w14:textId="77777777" w:rsidR="00130E39" w:rsidRPr="008D4D49" w:rsidRDefault="00613A41" w:rsidP="00C96F03">
      <w:pPr>
        <w:numPr>
          <w:ilvl w:val="5"/>
          <w:numId w:val="1"/>
        </w:numPr>
        <w:tabs>
          <w:tab w:val="left" w:pos="1080"/>
        </w:tabs>
        <w:spacing w:before="60"/>
        <w:ind w:left="1526"/>
        <w:rPr>
          <w:rFonts w:asciiTheme="minorHAnsi" w:hAnsiTheme="minorHAnsi" w:cstheme="minorHAnsi"/>
          <w:b/>
          <w:sz w:val="24"/>
          <w:szCs w:val="24"/>
        </w:rPr>
      </w:pPr>
      <w:r w:rsidRPr="00B44080">
        <w:rPr>
          <w:rFonts w:asciiTheme="minorHAnsi" w:eastAsia="Calibri" w:hAnsiTheme="minorHAnsi" w:cstheme="minorHAnsi"/>
          <w:sz w:val="24"/>
          <w:szCs w:val="24"/>
        </w:rPr>
        <w:t>Refer</w:t>
      </w:r>
      <w:r w:rsidR="00C1094D" w:rsidRPr="008D4D49">
        <w:rPr>
          <w:rFonts w:asciiTheme="minorHAnsi" w:hAnsiTheme="minorHAnsi" w:cstheme="minorHAnsi"/>
          <w:sz w:val="24"/>
          <w:szCs w:val="24"/>
        </w:rPr>
        <w:t xml:space="preserve"> to the prescribing provider/primary care provider</w:t>
      </w:r>
      <w:r w:rsidRPr="008D4D49">
        <w:rPr>
          <w:rFonts w:asciiTheme="minorHAnsi" w:hAnsiTheme="minorHAnsi" w:cstheme="minorHAnsi"/>
          <w:sz w:val="24"/>
          <w:szCs w:val="24"/>
        </w:rPr>
        <w:t xml:space="preserve"> for evaluation. </w:t>
      </w:r>
    </w:p>
    <w:p w14:paraId="2E8A8448" w14:textId="281110A7" w:rsidR="00130E39" w:rsidRPr="008D4D49" w:rsidRDefault="00130E39" w:rsidP="00C96F03">
      <w:pPr>
        <w:pStyle w:val="ListParagraph"/>
        <w:numPr>
          <w:ilvl w:val="0"/>
          <w:numId w:val="33"/>
        </w:numPr>
        <w:spacing w:before="120" w:after="0" w:line="240" w:lineRule="auto"/>
        <w:ind w:left="1080"/>
        <w:contextualSpacing w:val="0"/>
        <w:rPr>
          <w:rFonts w:asciiTheme="minorHAnsi" w:hAnsiTheme="minorHAnsi" w:cstheme="minorHAnsi"/>
          <w:sz w:val="24"/>
          <w:szCs w:val="24"/>
        </w:rPr>
      </w:pPr>
      <w:r w:rsidRPr="008D4D49">
        <w:rPr>
          <w:rFonts w:asciiTheme="minorHAnsi" w:hAnsiTheme="minorHAnsi" w:cstheme="minorHAnsi"/>
          <w:sz w:val="24"/>
          <w:szCs w:val="24"/>
        </w:rPr>
        <w:t xml:space="preserve">If an underlying gynecological problem is not found and the </w:t>
      </w:r>
      <w:r w:rsidR="008F4030" w:rsidRPr="008D4D49">
        <w:rPr>
          <w:rFonts w:asciiTheme="minorHAnsi" w:hAnsiTheme="minorHAnsi" w:cstheme="minorHAnsi"/>
          <w:sz w:val="24"/>
          <w:szCs w:val="24"/>
        </w:rPr>
        <w:t xml:space="preserve">client </w:t>
      </w:r>
      <w:r w:rsidRPr="008D4D49">
        <w:rPr>
          <w:rFonts w:asciiTheme="minorHAnsi" w:hAnsiTheme="minorHAnsi" w:cstheme="minorHAnsi"/>
          <w:sz w:val="24"/>
          <w:szCs w:val="24"/>
        </w:rPr>
        <w:t>requests treatment, the following treatment options can be considered during days of bleeding:</w:t>
      </w:r>
    </w:p>
    <w:p w14:paraId="13017874" w14:textId="77777777" w:rsidR="00130E39" w:rsidRPr="00B44080" w:rsidRDefault="00130E39" w:rsidP="00C96F03">
      <w:pPr>
        <w:numPr>
          <w:ilvl w:val="5"/>
          <w:numId w:val="1"/>
        </w:numPr>
        <w:tabs>
          <w:tab w:val="left" w:pos="1080"/>
        </w:tabs>
        <w:spacing w:before="60"/>
        <w:ind w:left="1526"/>
        <w:rPr>
          <w:rFonts w:asciiTheme="minorHAnsi" w:eastAsia="Calibri" w:hAnsiTheme="minorHAnsi" w:cstheme="minorHAnsi"/>
          <w:sz w:val="24"/>
          <w:szCs w:val="24"/>
        </w:rPr>
      </w:pPr>
      <w:r w:rsidRPr="008D4D49">
        <w:rPr>
          <w:rFonts w:asciiTheme="minorHAnsi" w:hAnsiTheme="minorHAnsi" w:cstheme="minorHAnsi"/>
          <w:sz w:val="24"/>
          <w:szCs w:val="24"/>
        </w:rPr>
        <w:t>Nonsteroidal anti-inflammatory drugs (NSAIDs) for short-term treatment (5-7 days</w:t>
      </w:r>
      <w:r w:rsidRPr="00B44080">
        <w:rPr>
          <w:rFonts w:asciiTheme="minorHAnsi" w:eastAsia="Calibri" w:hAnsiTheme="minorHAnsi" w:cstheme="minorHAnsi"/>
          <w:sz w:val="24"/>
          <w:szCs w:val="24"/>
        </w:rPr>
        <w:t>)</w:t>
      </w:r>
      <w:r w:rsidR="00392B74" w:rsidRPr="00B44080">
        <w:rPr>
          <w:rFonts w:asciiTheme="minorHAnsi" w:eastAsia="Calibri" w:hAnsiTheme="minorHAnsi" w:cstheme="minorHAnsi"/>
          <w:sz w:val="24"/>
          <w:szCs w:val="24"/>
        </w:rPr>
        <w:t>; and</w:t>
      </w:r>
    </w:p>
    <w:p w14:paraId="3A76B9C1" w14:textId="14D402DA" w:rsidR="00130E39" w:rsidRPr="008D4D49" w:rsidRDefault="00130E39" w:rsidP="00C96F03">
      <w:pPr>
        <w:numPr>
          <w:ilvl w:val="5"/>
          <w:numId w:val="1"/>
        </w:numPr>
        <w:tabs>
          <w:tab w:val="left" w:pos="1080"/>
        </w:tabs>
        <w:spacing w:before="60"/>
        <w:ind w:left="1526"/>
        <w:rPr>
          <w:rFonts w:asciiTheme="minorHAnsi" w:hAnsiTheme="minorHAnsi" w:cstheme="minorHAnsi"/>
          <w:sz w:val="24"/>
          <w:szCs w:val="24"/>
        </w:rPr>
      </w:pPr>
      <w:r w:rsidRPr="00B44080">
        <w:rPr>
          <w:rFonts w:asciiTheme="minorHAnsi" w:eastAsia="Calibri" w:hAnsiTheme="minorHAnsi" w:cstheme="minorHAnsi"/>
          <w:sz w:val="24"/>
          <w:szCs w:val="24"/>
        </w:rPr>
        <w:t>If bleed</w:t>
      </w:r>
      <w:r w:rsidRPr="008D4D49">
        <w:rPr>
          <w:rFonts w:asciiTheme="minorHAnsi" w:hAnsiTheme="minorHAnsi" w:cstheme="minorHAnsi"/>
          <w:sz w:val="24"/>
          <w:szCs w:val="24"/>
        </w:rPr>
        <w:t xml:space="preserve">ing persists and the </w:t>
      </w:r>
      <w:r w:rsidR="008F4030" w:rsidRPr="008D4D49">
        <w:rPr>
          <w:rFonts w:asciiTheme="minorHAnsi" w:hAnsiTheme="minorHAnsi" w:cstheme="minorHAnsi"/>
          <w:sz w:val="24"/>
          <w:szCs w:val="24"/>
        </w:rPr>
        <w:t>client</w:t>
      </w:r>
      <w:r w:rsidRPr="008D4D49">
        <w:rPr>
          <w:rFonts w:asciiTheme="minorHAnsi" w:hAnsiTheme="minorHAnsi" w:cstheme="minorHAnsi"/>
          <w:sz w:val="24"/>
          <w:szCs w:val="24"/>
        </w:rPr>
        <w:t xml:space="preserve"> finds it unacceptable, counsel </w:t>
      </w:r>
      <w:r w:rsidR="008F4030" w:rsidRPr="008D4D49">
        <w:rPr>
          <w:rFonts w:asciiTheme="minorHAnsi" w:hAnsiTheme="minorHAnsi" w:cstheme="minorHAnsi"/>
          <w:sz w:val="24"/>
          <w:szCs w:val="24"/>
        </w:rPr>
        <w:t xml:space="preserve">them </w:t>
      </w:r>
      <w:r w:rsidRPr="008D4D49">
        <w:rPr>
          <w:rFonts w:asciiTheme="minorHAnsi" w:hAnsiTheme="minorHAnsi" w:cstheme="minorHAnsi"/>
          <w:sz w:val="24"/>
          <w:szCs w:val="24"/>
        </w:rPr>
        <w:t>on alternative methods, and offer another method if desired</w:t>
      </w:r>
      <w:r w:rsidR="00392B74" w:rsidRPr="008D4D49">
        <w:rPr>
          <w:rFonts w:asciiTheme="minorHAnsi" w:hAnsiTheme="minorHAnsi" w:cstheme="minorHAnsi"/>
          <w:sz w:val="24"/>
          <w:szCs w:val="24"/>
        </w:rPr>
        <w:t>.</w:t>
      </w:r>
    </w:p>
    <w:p w14:paraId="77C1031E" w14:textId="77777777" w:rsidR="00130E39" w:rsidRPr="008D4D49" w:rsidRDefault="00130E39" w:rsidP="00C96F03">
      <w:pPr>
        <w:numPr>
          <w:ilvl w:val="0"/>
          <w:numId w:val="7"/>
        </w:numPr>
        <w:spacing w:before="120"/>
        <w:rPr>
          <w:rFonts w:asciiTheme="minorHAnsi" w:hAnsiTheme="minorHAnsi" w:cstheme="minorHAnsi"/>
          <w:b/>
          <w:sz w:val="24"/>
          <w:szCs w:val="24"/>
        </w:rPr>
      </w:pPr>
      <w:r w:rsidRPr="008D4D49">
        <w:rPr>
          <w:rFonts w:asciiTheme="minorHAnsi" w:hAnsiTheme="minorHAnsi" w:cstheme="minorHAnsi"/>
          <w:b/>
          <w:sz w:val="24"/>
          <w:szCs w:val="24"/>
        </w:rPr>
        <w:t>LNG-IUD</w:t>
      </w:r>
      <w:r w:rsidR="00C1094D" w:rsidRPr="008D4D49">
        <w:rPr>
          <w:rFonts w:asciiTheme="minorHAnsi" w:hAnsiTheme="minorHAnsi" w:cstheme="minorHAnsi"/>
          <w:sz w:val="24"/>
          <w:szCs w:val="24"/>
        </w:rPr>
        <w:t>:</w:t>
      </w:r>
    </w:p>
    <w:p w14:paraId="42A18637" w14:textId="0FAD7C86" w:rsidR="00130E39" w:rsidRPr="008D4D49" w:rsidRDefault="00130E39" w:rsidP="00C96F03">
      <w:pPr>
        <w:pStyle w:val="ListParagraph"/>
        <w:numPr>
          <w:ilvl w:val="0"/>
          <w:numId w:val="34"/>
        </w:numPr>
        <w:spacing w:before="120" w:after="0" w:line="240" w:lineRule="auto"/>
        <w:ind w:left="1080"/>
        <w:contextualSpacing w:val="0"/>
        <w:rPr>
          <w:rFonts w:asciiTheme="minorHAnsi" w:hAnsiTheme="minorHAnsi" w:cstheme="minorHAnsi"/>
          <w:sz w:val="24"/>
          <w:szCs w:val="24"/>
        </w:rPr>
      </w:pPr>
      <w:r w:rsidRPr="008D4D49">
        <w:rPr>
          <w:rFonts w:asciiTheme="minorHAnsi" w:hAnsiTheme="minorHAnsi" w:cstheme="minorHAnsi"/>
          <w:sz w:val="24"/>
          <w:szCs w:val="24"/>
        </w:rPr>
        <w:t xml:space="preserve">Prior to the insertion of </w:t>
      </w:r>
      <w:r w:rsidR="00021648" w:rsidRPr="008D4D49">
        <w:rPr>
          <w:rFonts w:asciiTheme="minorHAnsi" w:hAnsiTheme="minorHAnsi" w:cstheme="minorHAnsi"/>
          <w:sz w:val="24"/>
          <w:szCs w:val="24"/>
        </w:rPr>
        <w:t>LNG-IUD</w:t>
      </w:r>
      <w:r w:rsidRPr="008D4D49">
        <w:rPr>
          <w:rFonts w:asciiTheme="minorHAnsi" w:hAnsiTheme="minorHAnsi" w:cstheme="minorHAnsi"/>
          <w:sz w:val="24"/>
          <w:szCs w:val="24"/>
        </w:rPr>
        <w:t xml:space="preserve">, provide counseling about potential changes in bleeding patterns during </w:t>
      </w:r>
      <w:r w:rsidR="00021648" w:rsidRPr="008D4D49">
        <w:rPr>
          <w:rFonts w:asciiTheme="minorHAnsi" w:hAnsiTheme="minorHAnsi" w:cstheme="minorHAnsi"/>
          <w:sz w:val="24"/>
          <w:szCs w:val="24"/>
        </w:rPr>
        <w:t>LNG-IUD</w:t>
      </w:r>
      <w:r w:rsidR="00DE747A" w:rsidRPr="008D4D49">
        <w:rPr>
          <w:rFonts w:asciiTheme="minorHAnsi" w:hAnsiTheme="minorHAnsi" w:cstheme="minorHAnsi"/>
          <w:sz w:val="24"/>
          <w:szCs w:val="24"/>
        </w:rPr>
        <w:t xml:space="preserve"> </w:t>
      </w:r>
      <w:r w:rsidRPr="008D4D49">
        <w:rPr>
          <w:rFonts w:asciiTheme="minorHAnsi" w:hAnsiTheme="minorHAnsi" w:cstheme="minorHAnsi"/>
          <w:sz w:val="24"/>
          <w:szCs w:val="24"/>
        </w:rPr>
        <w:t xml:space="preserve">use. Unscheduled spotting or light bleeding, as well as heavy or prolonged bleeding, is common during the first 3-6 months of </w:t>
      </w:r>
      <w:r w:rsidR="00021648" w:rsidRPr="008D4D49">
        <w:rPr>
          <w:rFonts w:asciiTheme="minorHAnsi" w:hAnsiTheme="minorHAnsi" w:cstheme="minorHAnsi"/>
          <w:sz w:val="24"/>
          <w:szCs w:val="24"/>
        </w:rPr>
        <w:t>LNG-IUD</w:t>
      </w:r>
      <w:r w:rsidR="00AF6526" w:rsidRPr="008D4D49">
        <w:rPr>
          <w:rFonts w:asciiTheme="minorHAnsi" w:hAnsiTheme="minorHAnsi" w:cstheme="minorHAnsi"/>
          <w:sz w:val="24"/>
          <w:szCs w:val="24"/>
        </w:rPr>
        <w:t xml:space="preserve"> use</w:t>
      </w:r>
      <w:r w:rsidRPr="008D4D49">
        <w:rPr>
          <w:rFonts w:asciiTheme="minorHAnsi" w:hAnsiTheme="minorHAnsi" w:cstheme="minorHAnsi"/>
          <w:sz w:val="24"/>
          <w:szCs w:val="24"/>
        </w:rPr>
        <w:t xml:space="preserve">, is generally not harmful, and decreases with continued </w:t>
      </w:r>
      <w:r w:rsidR="00021648" w:rsidRPr="008D4D49">
        <w:rPr>
          <w:rFonts w:asciiTheme="minorHAnsi" w:hAnsiTheme="minorHAnsi" w:cstheme="minorHAnsi"/>
          <w:sz w:val="24"/>
          <w:szCs w:val="24"/>
        </w:rPr>
        <w:t>LNG-IUD</w:t>
      </w:r>
      <w:r w:rsidR="00DE747A" w:rsidRPr="008D4D49">
        <w:rPr>
          <w:rFonts w:asciiTheme="minorHAnsi" w:hAnsiTheme="minorHAnsi" w:cstheme="minorHAnsi"/>
          <w:sz w:val="24"/>
          <w:szCs w:val="24"/>
        </w:rPr>
        <w:t xml:space="preserve"> </w:t>
      </w:r>
      <w:r w:rsidR="001559D7" w:rsidRPr="008D4D49">
        <w:rPr>
          <w:rFonts w:asciiTheme="minorHAnsi" w:hAnsiTheme="minorHAnsi" w:cstheme="minorHAnsi"/>
          <w:sz w:val="24"/>
          <w:szCs w:val="24"/>
        </w:rPr>
        <w:t>use</w:t>
      </w:r>
      <w:r w:rsidR="00025D1A" w:rsidRPr="008D4D49">
        <w:rPr>
          <w:rFonts w:asciiTheme="minorHAnsi" w:hAnsiTheme="minorHAnsi" w:cstheme="minorHAnsi"/>
          <w:sz w:val="24"/>
          <w:szCs w:val="24"/>
        </w:rPr>
        <w:t>.</w:t>
      </w:r>
    </w:p>
    <w:p w14:paraId="49A6D09C" w14:textId="16520A17" w:rsidR="00130E39" w:rsidRPr="00B44080" w:rsidRDefault="00130E39" w:rsidP="00C96F03">
      <w:pPr>
        <w:numPr>
          <w:ilvl w:val="5"/>
          <w:numId w:val="1"/>
        </w:numPr>
        <w:tabs>
          <w:tab w:val="left" w:pos="1080"/>
        </w:tabs>
        <w:spacing w:before="60"/>
        <w:ind w:left="1526"/>
        <w:rPr>
          <w:rFonts w:asciiTheme="minorHAnsi" w:eastAsia="Calibri" w:hAnsiTheme="minorHAnsi" w:cstheme="minorHAnsi"/>
          <w:sz w:val="24"/>
          <w:szCs w:val="24"/>
        </w:rPr>
      </w:pPr>
      <w:r w:rsidRPr="008D4D49">
        <w:rPr>
          <w:rFonts w:asciiTheme="minorHAnsi" w:hAnsiTheme="minorHAnsi" w:cstheme="minorHAnsi"/>
          <w:sz w:val="24"/>
          <w:szCs w:val="24"/>
        </w:rPr>
        <w:t xml:space="preserve">Over </w:t>
      </w:r>
      <w:r w:rsidRPr="00B44080">
        <w:rPr>
          <w:rFonts w:asciiTheme="minorHAnsi" w:eastAsia="Calibri" w:hAnsiTheme="minorHAnsi" w:cstheme="minorHAnsi"/>
          <w:sz w:val="24"/>
          <w:szCs w:val="24"/>
        </w:rPr>
        <w:t xml:space="preserve">time, bleeding generally decreases with </w:t>
      </w:r>
      <w:r w:rsidR="00021648" w:rsidRPr="00B44080">
        <w:rPr>
          <w:rFonts w:asciiTheme="minorHAnsi" w:eastAsia="Calibri" w:hAnsiTheme="minorHAnsi" w:cstheme="minorHAnsi"/>
          <w:sz w:val="24"/>
          <w:szCs w:val="24"/>
        </w:rPr>
        <w:t>LNG-IUD</w:t>
      </w:r>
      <w:r w:rsidR="00DE747A" w:rsidRPr="00B44080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B44080">
        <w:rPr>
          <w:rFonts w:asciiTheme="minorHAnsi" w:eastAsia="Calibri" w:hAnsiTheme="minorHAnsi" w:cstheme="minorHAnsi"/>
          <w:sz w:val="24"/>
          <w:szCs w:val="24"/>
        </w:rPr>
        <w:t xml:space="preserve">use, and many </w:t>
      </w:r>
      <w:r w:rsidR="002E0C2C" w:rsidRPr="00B44080">
        <w:rPr>
          <w:rFonts w:asciiTheme="minorHAnsi" w:eastAsia="Calibri" w:hAnsiTheme="minorHAnsi" w:cstheme="minorHAnsi"/>
          <w:sz w:val="24"/>
          <w:szCs w:val="24"/>
        </w:rPr>
        <w:t xml:space="preserve">clients </w:t>
      </w:r>
      <w:r w:rsidRPr="00B44080">
        <w:rPr>
          <w:rFonts w:asciiTheme="minorHAnsi" w:eastAsia="Calibri" w:hAnsiTheme="minorHAnsi" w:cstheme="minorHAnsi"/>
          <w:sz w:val="24"/>
          <w:szCs w:val="24"/>
        </w:rPr>
        <w:t>experience only light menstrual bleeding or amenorrhea</w:t>
      </w:r>
      <w:r w:rsidR="00025D1A" w:rsidRPr="00B44080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1F9DC857" w14:textId="6254338F" w:rsidR="00130E39" w:rsidRPr="008D4D49" w:rsidRDefault="00130E39" w:rsidP="00C96F03">
      <w:pPr>
        <w:numPr>
          <w:ilvl w:val="5"/>
          <w:numId w:val="1"/>
        </w:numPr>
        <w:tabs>
          <w:tab w:val="left" w:pos="1080"/>
        </w:tabs>
        <w:spacing w:before="60"/>
        <w:ind w:left="1526"/>
        <w:rPr>
          <w:rFonts w:asciiTheme="minorHAnsi" w:hAnsiTheme="minorHAnsi" w:cstheme="minorHAnsi"/>
          <w:sz w:val="24"/>
          <w:szCs w:val="24"/>
        </w:rPr>
      </w:pPr>
      <w:r w:rsidRPr="00B44080">
        <w:rPr>
          <w:rFonts w:asciiTheme="minorHAnsi" w:eastAsia="Calibri" w:hAnsiTheme="minorHAnsi" w:cstheme="minorHAnsi"/>
          <w:sz w:val="24"/>
          <w:szCs w:val="24"/>
        </w:rPr>
        <w:t>Heavy</w:t>
      </w:r>
      <w:r w:rsidRPr="008D4D49">
        <w:rPr>
          <w:rFonts w:asciiTheme="minorHAnsi" w:hAnsiTheme="minorHAnsi" w:cstheme="minorHAnsi"/>
          <w:sz w:val="24"/>
          <w:szCs w:val="24"/>
        </w:rPr>
        <w:t xml:space="preserve"> or prolonged bleeding, either unscheduled or menstrual, is uncommon during </w:t>
      </w:r>
      <w:r w:rsidR="00021648" w:rsidRPr="008D4D49">
        <w:rPr>
          <w:rFonts w:asciiTheme="minorHAnsi" w:hAnsiTheme="minorHAnsi" w:cstheme="minorHAnsi"/>
          <w:sz w:val="24"/>
          <w:szCs w:val="24"/>
        </w:rPr>
        <w:t>LNG-IUD</w:t>
      </w:r>
      <w:r w:rsidR="00DE747A" w:rsidRPr="008D4D49">
        <w:rPr>
          <w:rFonts w:asciiTheme="minorHAnsi" w:hAnsiTheme="minorHAnsi" w:cstheme="minorHAnsi"/>
          <w:sz w:val="24"/>
          <w:szCs w:val="24"/>
        </w:rPr>
        <w:t xml:space="preserve"> </w:t>
      </w:r>
      <w:r w:rsidR="001559D7" w:rsidRPr="008D4D49">
        <w:rPr>
          <w:rFonts w:asciiTheme="minorHAnsi" w:hAnsiTheme="minorHAnsi" w:cstheme="minorHAnsi"/>
          <w:sz w:val="24"/>
          <w:szCs w:val="24"/>
        </w:rPr>
        <w:t>use</w:t>
      </w:r>
      <w:r w:rsidR="00025D1A" w:rsidRPr="008D4D49">
        <w:rPr>
          <w:rFonts w:asciiTheme="minorHAnsi" w:hAnsiTheme="minorHAnsi" w:cstheme="minorHAnsi"/>
          <w:sz w:val="24"/>
          <w:szCs w:val="24"/>
        </w:rPr>
        <w:t>.</w:t>
      </w:r>
    </w:p>
    <w:p w14:paraId="031B7904" w14:textId="77777777" w:rsidR="00130E39" w:rsidRPr="008D4D49" w:rsidRDefault="00130E39" w:rsidP="00C96F03">
      <w:pPr>
        <w:pStyle w:val="ListParagraph"/>
        <w:numPr>
          <w:ilvl w:val="0"/>
          <w:numId w:val="34"/>
        </w:numPr>
        <w:spacing w:before="120" w:after="0" w:line="240" w:lineRule="auto"/>
        <w:ind w:left="1080"/>
        <w:contextualSpacing w:val="0"/>
        <w:rPr>
          <w:rFonts w:asciiTheme="minorHAnsi" w:hAnsiTheme="minorHAnsi" w:cstheme="minorHAnsi"/>
          <w:sz w:val="24"/>
          <w:szCs w:val="24"/>
        </w:rPr>
      </w:pPr>
      <w:r w:rsidRPr="008D4D49">
        <w:rPr>
          <w:rFonts w:asciiTheme="minorHAnsi" w:hAnsiTheme="minorHAnsi" w:cstheme="minorHAnsi"/>
          <w:sz w:val="24"/>
          <w:szCs w:val="24"/>
        </w:rPr>
        <w:t>Irregular bleeding (Spotting, Light Bleeding, or Heavy or Prolonged Bleeding)</w:t>
      </w:r>
      <w:r w:rsidR="00C1094D" w:rsidRPr="008D4D49">
        <w:rPr>
          <w:rFonts w:asciiTheme="minorHAnsi" w:hAnsiTheme="minorHAnsi" w:cstheme="minorHAnsi"/>
          <w:sz w:val="24"/>
          <w:szCs w:val="24"/>
        </w:rPr>
        <w:t>:</w:t>
      </w:r>
    </w:p>
    <w:p w14:paraId="4FFE45E6" w14:textId="7B13A8B6" w:rsidR="00130E39" w:rsidRPr="008D4D49" w:rsidRDefault="00130E39" w:rsidP="00C96F03">
      <w:pPr>
        <w:numPr>
          <w:ilvl w:val="5"/>
          <w:numId w:val="1"/>
        </w:numPr>
        <w:tabs>
          <w:tab w:val="left" w:pos="1080"/>
        </w:tabs>
        <w:spacing w:before="60"/>
        <w:ind w:left="1526"/>
        <w:rPr>
          <w:rFonts w:asciiTheme="minorHAnsi" w:hAnsiTheme="minorHAnsi" w:cstheme="minorHAnsi"/>
          <w:sz w:val="24"/>
          <w:szCs w:val="24"/>
        </w:rPr>
      </w:pPr>
      <w:r w:rsidRPr="008D4D49">
        <w:rPr>
          <w:rFonts w:asciiTheme="minorHAnsi" w:hAnsiTheme="minorHAnsi" w:cstheme="minorHAnsi"/>
          <w:sz w:val="24"/>
          <w:szCs w:val="24"/>
        </w:rPr>
        <w:t xml:space="preserve">If </w:t>
      </w:r>
      <w:r w:rsidRPr="00B44080">
        <w:rPr>
          <w:rFonts w:asciiTheme="minorHAnsi" w:eastAsia="Calibri" w:hAnsiTheme="minorHAnsi" w:cstheme="minorHAnsi"/>
          <w:sz w:val="24"/>
          <w:szCs w:val="24"/>
        </w:rPr>
        <w:t>clinically</w:t>
      </w:r>
      <w:r w:rsidRPr="008D4D49">
        <w:rPr>
          <w:rFonts w:asciiTheme="minorHAnsi" w:hAnsiTheme="minorHAnsi" w:cstheme="minorHAnsi"/>
          <w:sz w:val="24"/>
          <w:szCs w:val="24"/>
        </w:rPr>
        <w:t xml:space="preserve"> indicated, consider an underlying gynecological problem, such as </w:t>
      </w:r>
      <w:r w:rsidR="00021648" w:rsidRPr="008D4D49">
        <w:rPr>
          <w:rFonts w:asciiTheme="minorHAnsi" w:hAnsiTheme="minorHAnsi" w:cstheme="minorHAnsi"/>
          <w:sz w:val="24"/>
          <w:szCs w:val="24"/>
        </w:rPr>
        <w:t>LNG-IUD</w:t>
      </w:r>
      <w:r w:rsidR="00DE747A" w:rsidRPr="008D4D49">
        <w:rPr>
          <w:rFonts w:asciiTheme="minorHAnsi" w:hAnsiTheme="minorHAnsi" w:cstheme="minorHAnsi"/>
          <w:sz w:val="24"/>
          <w:szCs w:val="24"/>
        </w:rPr>
        <w:t xml:space="preserve"> </w:t>
      </w:r>
      <w:r w:rsidRPr="008D4D49">
        <w:rPr>
          <w:rFonts w:asciiTheme="minorHAnsi" w:hAnsiTheme="minorHAnsi" w:cstheme="minorHAnsi"/>
          <w:sz w:val="24"/>
          <w:szCs w:val="24"/>
        </w:rPr>
        <w:t>displacement, a ST</w:t>
      </w:r>
      <w:r w:rsidR="00326C32" w:rsidRPr="008D4D49">
        <w:rPr>
          <w:rFonts w:asciiTheme="minorHAnsi" w:hAnsiTheme="minorHAnsi" w:cstheme="minorHAnsi"/>
          <w:sz w:val="24"/>
          <w:szCs w:val="24"/>
        </w:rPr>
        <w:t>I</w:t>
      </w:r>
      <w:r w:rsidRPr="008D4D49">
        <w:rPr>
          <w:rFonts w:asciiTheme="minorHAnsi" w:hAnsiTheme="minorHAnsi" w:cstheme="minorHAnsi"/>
          <w:sz w:val="24"/>
          <w:szCs w:val="24"/>
        </w:rPr>
        <w:t>, pregnancy or n</w:t>
      </w:r>
      <w:r w:rsidR="001559D7" w:rsidRPr="008D4D49">
        <w:rPr>
          <w:rFonts w:asciiTheme="minorHAnsi" w:hAnsiTheme="minorHAnsi" w:cstheme="minorHAnsi"/>
          <w:sz w:val="24"/>
          <w:szCs w:val="24"/>
        </w:rPr>
        <w:t>ew pathologic uterine condition</w:t>
      </w:r>
      <w:r w:rsidR="00326C32" w:rsidRPr="008D4D49">
        <w:rPr>
          <w:rFonts w:asciiTheme="minorHAnsi" w:hAnsiTheme="minorHAnsi" w:cstheme="minorHAnsi"/>
          <w:sz w:val="24"/>
          <w:szCs w:val="24"/>
        </w:rPr>
        <w:t>.</w:t>
      </w:r>
    </w:p>
    <w:p w14:paraId="68CC7247" w14:textId="77777777" w:rsidR="00130E39" w:rsidRPr="008D4D49" w:rsidRDefault="00613A41" w:rsidP="00C96F03">
      <w:pPr>
        <w:pStyle w:val="ListParagraph"/>
        <w:numPr>
          <w:ilvl w:val="0"/>
          <w:numId w:val="35"/>
        </w:numPr>
        <w:tabs>
          <w:tab w:val="left" w:pos="1080"/>
        </w:tabs>
        <w:spacing w:before="60" w:after="0" w:line="240" w:lineRule="auto"/>
        <w:ind w:left="1890"/>
        <w:contextualSpacing w:val="0"/>
        <w:rPr>
          <w:rFonts w:asciiTheme="minorHAnsi" w:hAnsiTheme="minorHAnsi" w:cstheme="minorHAnsi"/>
          <w:sz w:val="24"/>
          <w:szCs w:val="24"/>
        </w:rPr>
      </w:pPr>
      <w:r w:rsidRPr="008D4D49">
        <w:rPr>
          <w:rFonts w:asciiTheme="minorHAnsi" w:hAnsiTheme="minorHAnsi" w:cstheme="minorHAnsi"/>
          <w:sz w:val="24"/>
          <w:szCs w:val="24"/>
        </w:rPr>
        <w:t xml:space="preserve">Refer to the prescribing provider/PCP for </w:t>
      </w:r>
      <w:r w:rsidR="00BA2619" w:rsidRPr="008D4D49">
        <w:rPr>
          <w:rFonts w:asciiTheme="minorHAnsi" w:hAnsiTheme="minorHAnsi" w:cstheme="minorHAnsi"/>
          <w:sz w:val="24"/>
          <w:szCs w:val="24"/>
        </w:rPr>
        <w:t>evaluation</w:t>
      </w:r>
      <w:r w:rsidR="00326C32" w:rsidRPr="008D4D49">
        <w:rPr>
          <w:rFonts w:asciiTheme="minorHAnsi" w:hAnsiTheme="minorHAnsi" w:cstheme="minorHAnsi"/>
          <w:sz w:val="24"/>
          <w:szCs w:val="24"/>
        </w:rPr>
        <w:t>.</w:t>
      </w:r>
    </w:p>
    <w:p w14:paraId="064909F4" w14:textId="577A03DB" w:rsidR="00130E39" w:rsidRPr="008D4D49" w:rsidRDefault="00130E39" w:rsidP="00C96F03">
      <w:pPr>
        <w:numPr>
          <w:ilvl w:val="5"/>
          <w:numId w:val="1"/>
        </w:numPr>
        <w:tabs>
          <w:tab w:val="left" w:pos="1080"/>
        </w:tabs>
        <w:spacing w:before="60"/>
        <w:ind w:left="1526"/>
        <w:rPr>
          <w:rFonts w:asciiTheme="minorHAnsi" w:hAnsiTheme="minorHAnsi" w:cstheme="minorHAnsi"/>
          <w:sz w:val="24"/>
          <w:szCs w:val="24"/>
        </w:rPr>
      </w:pPr>
      <w:r w:rsidRPr="008D4D49">
        <w:rPr>
          <w:rFonts w:asciiTheme="minorHAnsi" w:hAnsiTheme="minorHAnsi" w:cstheme="minorHAnsi"/>
          <w:sz w:val="24"/>
          <w:szCs w:val="24"/>
        </w:rPr>
        <w:t xml:space="preserve">If </w:t>
      </w:r>
      <w:r w:rsidRPr="00B44080">
        <w:rPr>
          <w:rFonts w:asciiTheme="minorHAnsi" w:eastAsia="Calibri" w:hAnsiTheme="minorHAnsi" w:cstheme="minorHAnsi"/>
          <w:sz w:val="24"/>
          <w:szCs w:val="24"/>
        </w:rPr>
        <w:t>bleeding</w:t>
      </w:r>
      <w:r w:rsidRPr="008D4D49">
        <w:rPr>
          <w:rFonts w:asciiTheme="minorHAnsi" w:hAnsiTheme="minorHAnsi" w:cstheme="minorHAnsi"/>
          <w:sz w:val="24"/>
          <w:szCs w:val="24"/>
        </w:rPr>
        <w:t xml:space="preserve"> persists and the </w:t>
      </w:r>
      <w:r w:rsidR="008F4030" w:rsidRPr="008D4D49">
        <w:rPr>
          <w:rFonts w:asciiTheme="minorHAnsi" w:hAnsiTheme="minorHAnsi" w:cstheme="minorHAnsi"/>
          <w:sz w:val="24"/>
          <w:szCs w:val="24"/>
        </w:rPr>
        <w:t>client</w:t>
      </w:r>
      <w:r w:rsidRPr="008D4D49">
        <w:rPr>
          <w:rFonts w:asciiTheme="minorHAnsi" w:hAnsiTheme="minorHAnsi" w:cstheme="minorHAnsi"/>
          <w:sz w:val="24"/>
          <w:szCs w:val="24"/>
        </w:rPr>
        <w:t xml:space="preserve"> finds it unacceptable, counsel </w:t>
      </w:r>
      <w:r w:rsidR="008F4030" w:rsidRPr="008D4D49">
        <w:rPr>
          <w:rFonts w:asciiTheme="minorHAnsi" w:hAnsiTheme="minorHAnsi" w:cstheme="minorHAnsi"/>
          <w:sz w:val="24"/>
          <w:szCs w:val="24"/>
        </w:rPr>
        <w:t xml:space="preserve">them </w:t>
      </w:r>
      <w:r w:rsidRPr="008D4D49">
        <w:rPr>
          <w:rFonts w:asciiTheme="minorHAnsi" w:hAnsiTheme="minorHAnsi" w:cstheme="minorHAnsi"/>
          <w:sz w:val="24"/>
          <w:szCs w:val="24"/>
        </w:rPr>
        <w:t xml:space="preserve">on alternative contraceptive methods, and offer </w:t>
      </w:r>
      <w:r w:rsidR="001559D7" w:rsidRPr="008D4D49">
        <w:rPr>
          <w:rFonts w:asciiTheme="minorHAnsi" w:hAnsiTheme="minorHAnsi" w:cstheme="minorHAnsi"/>
          <w:sz w:val="24"/>
          <w:szCs w:val="24"/>
        </w:rPr>
        <w:t>another method if it is desired</w:t>
      </w:r>
      <w:r w:rsidR="00326C32" w:rsidRPr="008D4D49">
        <w:rPr>
          <w:rFonts w:asciiTheme="minorHAnsi" w:hAnsiTheme="minorHAnsi" w:cstheme="minorHAnsi"/>
          <w:sz w:val="24"/>
          <w:szCs w:val="24"/>
        </w:rPr>
        <w:t>.</w:t>
      </w:r>
    </w:p>
    <w:p w14:paraId="3B0F884B" w14:textId="77777777" w:rsidR="00130E39" w:rsidRPr="008D4D49" w:rsidRDefault="00130E39" w:rsidP="00C96F03">
      <w:pPr>
        <w:pStyle w:val="ListParagraph"/>
        <w:numPr>
          <w:ilvl w:val="0"/>
          <w:numId w:val="34"/>
        </w:numPr>
        <w:tabs>
          <w:tab w:val="left" w:pos="1080"/>
        </w:tabs>
        <w:spacing w:before="120" w:after="0" w:line="240" w:lineRule="auto"/>
        <w:ind w:left="1080"/>
        <w:contextualSpacing w:val="0"/>
        <w:rPr>
          <w:rFonts w:asciiTheme="minorHAnsi" w:hAnsiTheme="minorHAnsi" w:cstheme="minorHAnsi"/>
          <w:sz w:val="24"/>
          <w:szCs w:val="24"/>
        </w:rPr>
      </w:pPr>
      <w:r w:rsidRPr="008D4D49">
        <w:rPr>
          <w:rFonts w:asciiTheme="minorHAnsi" w:hAnsiTheme="minorHAnsi" w:cstheme="minorHAnsi"/>
          <w:sz w:val="24"/>
          <w:szCs w:val="24"/>
        </w:rPr>
        <w:t>Amenorrhea</w:t>
      </w:r>
      <w:r w:rsidR="00C1094D" w:rsidRPr="008D4D49">
        <w:rPr>
          <w:rFonts w:asciiTheme="minorHAnsi" w:hAnsiTheme="minorHAnsi" w:cstheme="minorHAnsi"/>
          <w:sz w:val="24"/>
          <w:szCs w:val="24"/>
        </w:rPr>
        <w:t>:</w:t>
      </w:r>
    </w:p>
    <w:p w14:paraId="5DEC76FE" w14:textId="3B3853AA" w:rsidR="00130E39" w:rsidRPr="008D4D49" w:rsidRDefault="00130E39" w:rsidP="00C96F03">
      <w:pPr>
        <w:numPr>
          <w:ilvl w:val="5"/>
          <w:numId w:val="1"/>
        </w:numPr>
        <w:tabs>
          <w:tab w:val="left" w:pos="1080"/>
        </w:tabs>
        <w:spacing w:before="60"/>
        <w:ind w:left="1526"/>
        <w:rPr>
          <w:rFonts w:asciiTheme="minorHAnsi" w:hAnsiTheme="minorHAnsi" w:cstheme="minorHAnsi"/>
          <w:sz w:val="24"/>
          <w:szCs w:val="24"/>
        </w:rPr>
      </w:pPr>
      <w:r w:rsidRPr="008D4D49">
        <w:rPr>
          <w:rFonts w:asciiTheme="minorHAnsi" w:hAnsiTheme="minorHAnsi" w:cstheme="minorHAnsi"/>
          <w:sz w:val="24"/>
          <w:szCs w:val="24"/>
        </w:rPr>
        <w:t>Amenorrhea does not require any medical treatment. Provide reassurance</w:t>
      </w:r>
      <w:r w:rsidR="00326C32" w:rsidRPr="008D4D49">
        <w:rPr>
          <w:rFonts w:asciiTheme="minorHAnsi" w:hAnsiTheme="minorHAnsi" w:cstheme="minorHAnsi"/>
          <w:sz w:val="24"/>
          <w:szCs w:val="24"/>
        </w:rPr>
        <w:t>.</w:t>
      </w:r>
    </w:p>
    <w:p w14:paraId="539DCEA1" w14:textId="7EF2CFA8" w:rsidR="00130E39" w:rsidRPr="008D4D49" w:rsidRDefault="00130E39" w:rsidP="00C96F03">
      <w:pPr>
        <w:pStyle w:val="ListParagraph"/>
        <w:numPr>
          <w:ilvl w:val="0"/>
          <w:numId w:val="36"/>
        </w:numPr>
        <w:tabs>
          <w:tab w:val="left" w:pos="1080"/>
        </w:tabs>
        <w:spacing w:before="60" w:after="0" w:line="240" w:lineRule="auto"/>
        <w:ind w:left="1890"/>
        <w:contextualSpacing w:val="0"/>
        <w:rPr>
          <w:rFonts w:asciiTheme="minorHAnsi" w:hAnsiTheme="minorHAnsi" w:cstheme="minorHAnsi"/>
          <w:sz w:val="24"/>
          <w:szCs w:val="24"/>
        </w:rPr>
      </w:pPr>
      <w:r w:rsidRPr="008D4D49">
        <w:rPr>
          <w:rFonts w:asciiTheme="minorHAnsi" w:hAnsiTheme="minorHAnsi" w:cstheme="minorHAnsi"/>
          <w:sz w:val="24"/>
          <w:szCs w:val="24"/>
        </w:rPr>
        <w:t xml:space="preserve">If a </w:t>
      </w:r>
      <w:r w:rsidR="008F4030" w:rsidRPr="008D4D49">
        <w:rPr>
          <w:rFonts w:asciiTheme="minorHAnsi" w:hAnsiTheme="minorHAnsi" w:cstheme="minorHAnsi"/>
          <w:sz w:val="24"/>
          <w:szCs w:val="24"/>
        </w:rPr>
        <w:t>client</w:t>
      </w:r>
      <w:r w:rsidRPr="008D4D49">
        <w:rPr>
          <w:rFonts w:asciiTheme="minorHAnsi" w:hAnsiTheme="minorHAnsi" w:cstheme="minorHAnsi"/>
          <w:sz w:val="24"/>
          <w:szCs w:val="24"/>
        </w:rPr>
        <w:t>’s regular bleeding pattern changes abruptly to amenorrhea, consider ruling out preg</w:t>
      </w:r>
      <w:r w:rsidR="001559D7" w:rsidRPr="008D4D49">
        <w:rPr>
          <w:rFonts w:asciiTheme="minorHAnsi" w:hAnsiTheme="minorHAnsi" w:cstheme="minorHAnsi"/>
          <w:sz w:val="24"/>
          <w:szCs w:val="24"/>
        </w:rPr>
        <w:t>nancy, if clinically indicated</w:t>
      </w:r>
      <w:r w:rsidR="00326C32" w:rsidRPr="008D4D49">
        <w:rPr>
          <w:rFonts w:asciiTheme="minorHAnsi" w:hAnsiTheme="minorHAnsi" w:cstheme="minorHAnsi"/>
          <w:sz w:val="24"/>
          <w:szCs w:val="24"/>
        </w:rPr>
        <w:t>.</w:t>
      </w:r>
    </w:p>
    <w:p w14:paraId="680CE6F4" w14:textId="02BDB3B0" w:rsidR="00130E39" w:rsidRPr="008D4D49" w:rsidRDefault="00130E39" w:rsidP="00C96F03">
      <w:pPr>
        <w:numPr>
          <w:ilvl w:val="5"/>
          <w:numId w:val="1"/>
        </w:numPr>
        <w:tabs>
          <w:tab w:val="left" w:pos="1080"/>
        </w:tabs>
        <w:spacing w:before="60"/>
        <w:ind w:left="1526"/>
        <w:rPr>
          <w:rFonts w:asciiTheme="minorHAnsi" w:hAnsiTheme="minorHAnsi" w:cstheme="minorHAnsi"/>
          <w:sz w:val="24"/>
          <w:szCs w:val="24"/>
        </w:rPr>
      </w:pPr>
      <w:r w:rsidRPr="008D4D49">
        <w:rPr>
          <w:rFonts w:asciiTheme="minorHAnsi" w:hAnsiTheme="minorHAnsi" w:cstheme="minorHAnsi"/>
          <w:sz w:val="24"/>
          <w:szCs w:val="24"/>
        </w:rPr>
        <w:t xml:space="preserve">If </w:t>
      </w:r>
      <w:r w:rsidRPr="00B44080">
        <w:rPr>
          <w:rFonts w:asciiTheme="minorHAnsi" w:eastAsia="Calibri" w:hAnsiTheme="minorHAnsi" w:cstheme="minorHAnsi"/>
          <w:sz w:val="24"/>
          <w:szCs w:val="24"/>
        </w:rPr>
        <w:t>amenorrhea</w:t>
      </w:r>
      <w:r w:rsidRPr="008D4D49">
        <w:rPr>
          <w:rFonts w:asciiTheme="minorHAnsi" w:hAnsiTheme="minorHAnsi" w:cstheme="minorHAnsi"/>
          <w:sz w:val="24"/>
          <w:szCs w:val="24"/>
        </w:rPr>
        <w:t xml:space="preserve"> persists and the </w:t>
      </w:r>
      <w:r w:rsidR="008F4030" w:rsidRPr="008D4D49">
        <w:rPr>
          <w:rFonts w:asciiTheme="minorHAnsi" w:hAnsiTheme="minorHAnsi" w:cstheme="minorHAnsi"/>
          <w:sz w:val="24"/>
          <w:szCs w:val="24"/>
        </w:rPr>
        <w:t>client</w:t>
      </w:r>
      <w:r w:rsidRPr="008D4D49">
        <w:rPr>
          <w:rFonts w:asciiTheme="minorHAnsi" w:hAnsiTheme="minorHAnsi" w:cstheme="minorHAnsi"/>
          <w:sz w:val="24"/>
          <w:szCs w:val="24"/>
        </w:rPr>
        <w:t xml:space="preserve"> finds it unacceptable, counsel </w:t>
      </w:r>
      <w:r w:rsidR="008F4030" w:rsidRPr="008D4D49">
        <w:rPr>
          <w:rFonts w:asciiTheme="minorHAnsi" w:hAnsiTheme="minorHAnsi" w:cstheme="minorHAnsi"/>
          <w:sz w:val="24"/>
          <w:szCs w:val="24"/>
        </w:rPr>
        <w:t xml:space="preserve">them </w:t>
      </w:r>
      <w:r w:rsidRPr="008D4D49">
        <w:rPr>
          <w:rFonts w:asciiTheme="minorHAnsi" w:hAnsiTheme="minorHAnsi" w:cstheme="minorHAnsi"/>
          <w:sz w:val="24"/>
          <w:szCs w:val="24"/>
        </w:rPr>
        <w:t>on alternative contraceptive methods, and offer another method if it is desired</w:t>
      </w:r>
      <w:r w:rsidR="00326C32" w:rsidRPr="008D4D49">
        <w:rPr>
          <w:rFonts w:asciiTheme="minorHAnsi" w:hAnsiTheme="minorHAnsi" w:cstheme="minorHAnsi"/>
          <w:sz w:val="24"/>
          <w:szCs w:val="24"/>
        </w:rPr>
        <w:t>.</w:t>
      </w:r>
    </w:p>
    <w:p w14:paraId="52051121" w14:textId="01509EA0" w:rsidR="00130E39" w:rsidRPr="008A5754" w:rsidRDefault="008A5754" w:rsidP="008D4D49">
      <w:pPr>
        <w:tabs>
          <w:tab w:val="left" w:pos="1080"/>
        </w:tabs>
        <w:spacing w:before="240"/>
        <w:ind w:left="180"/>
        <w:rPr>
          <w:rFonts w:asciiTheme="minorHAnsi" w:hAnsiTheme="minorHAnsi" w:cstheme="minorHAnsi"/>
          <w:sz w:val="24"/>
          <w:szCs w:val="24"/>
        </w:rPr>
      </w:pPr>
      <w:r w:rsidRPr="008A5754">
        <w:rPr>
          <w:rFonts w:asciiTheme="minorHAnsi" w:hAnsiTheme="minorHAnsi" w:cstheme="minorHAnsi"/>
          <w:sz w:val="24"/>
          <w:szCs w:val="24"/>
          <w:u w:val="single"/>
        </w:rPr>
        <w:t xml:space="preserve">Management Of The IUD When User Is Found To Have Pelvic Inflammatory Disease </w:t>
      </w:r>
      <w:r w:rsidR="00D27206" w:rsidRPr="008A5754">
        <w:rPr>
          <w:rFonts w:asciiTheme="minorHAnsi" w:hAnsiTheme="minorHAnsi" w:cstheme="minorHAnsi"/>
          <w:sz w:val="24"/>
          <w:szCs w:val="24"/>
          <w:u w:val="single"/>
        </w:rPr>
        <w:t>(PID)</w:t>
      </w:r>
      <w:r w:rsidR="00D27206" w:rsidRPr="008A5754">
        <w:rPr>
          <w:rFonts w:asciiTheme="minorHAnsi" w:hAnsiTheme="minorHAnsi" w:cstheme="minorHAnsi"/>
          <w:sz w:val="24"/>
          <w:szCs w:val="24"/>
        </w:rPr>
        <w:t>:</w:t>
      </w:r>
    </w:p>
    <w:p w14:paraId="276F0DCF" w14:textId="190721F3" w:rsidR="00130E39" w:rsidRPr="008D4D49" w:rsidRDefault="00130E39" w:rsidP="00C96F03">
      <w:pPr>
        <w:pStyle w:val="ListParagraph"/>
        <w:numPr>
          <w:ilvl w:val="0"/>
          <w:numId w:val="8"/>
        </w:numPr>
        <w:tabs>
          <w:tab w:val="left" w:pos="720"/>
        </w:tabs>
        <w:spacing w:before="120" w:after="0" w:line="240" w:lineRule="auto"/>
        <w:contextualSpacing w:val="0"/>
        <w:rPr>
          <w:rFonts w:asciiTheme="minorHAnsi" w:hAnsiTheme="minorHAnsi" w:cstheme="minorHAnsi"/>
          <w:i/>
          <w:sz w:val="24"/>
          <w:szCs w:val="24"/>
        </w:rPr>
      </w:pPr>
      <w:r w:rsidRPr="008D4D49">
        <w:rPr>
          <w:rFonts w:asciiTheme="minorHAnsi" w:hAnsiTheme="minorHAnsi" w:cstheme="minorHAnsi"/>
          <w:sz w:val="24"/>
          <w:szCs w:val="24"/>
        </w:rPr>
        <w:t xml:space="preserve">Treat PID according to the </w:t>
      </w:r>
      <w:hyperlink r:id="rId15" w:history="1">
        <w:r w:rsidRPr="008D4D49">
          <w:rPr>
            <w:rStyle w:val="Hyperlink"/>
            <w:rFonts w:asciiTheme="minorHAnsi" w:hAnsiTheme="minorHAnsi" w:cstheme="minorHAnsi"/>
            <w:i/>
            <w:sz w:val="24"/>
            <w:szCs w:val="24"/>
          </w:rPr>
          <w:t>CDC Sexually Transmitted Diseases Treatment Guidelines</w:t>
        </w:r>
        <w:r w:rsidR="00DE747A" w:rsidRPr="008D4D49">
          <w:rPr>
            <w:rStyle w:val="Hyperlink"/>
            <w:rFonts w:asciiTheme="minorHAnsi" w:hAnsiTheme="minorHAnsi" w:cstheme="minorHAnsi"/>
            <w:i/>
            <w:sz w:val="24"/>
            <w:szCs w:val="24"/>
          </w:rPr>
          <w:t>, 20</w:t>
        </w:r>
        <w:r w:rsidR="007F105D" w:rsidRPr="008D4D49">
          <w:rPr>
            <w:rStyle w:val="Hyperlink"/>
            <w:rFonts w:asciiTheme="minorHAnsi" w:hAnsiTheme="minorHAnsi" w:cstheme="minorHAnsi"/>
            <w:i/>
            <w:sz w:val="24"/>
            <w:szCs w:val="24"/>
          </w:rPr>
          <w:t>21</w:t>
        </w:r>
        <w:r w:rsidR="001559D7" w:rsidRPr="008D4D49">
          <w:rPr>
            <w:rStyle w:val="Hyperlink"/>
            <w:rFonts w:asciiTheme="minorHAnsi" w:hAnsiTheme="minorHAnsi" w:cstheme="minorHAnsi"/>
            <w:i/>
            <w:sz w:val="24"/>
            <w:szCs w:val="24"/>
          </w:rPr>
          <w:t>.</w:t>
        </w:r>
      </w:hyperlink>
      <w:r w:rsidRPr="008D4D49">
        <w:rPr>
          <w:rFonts w:asciiTheme="minorHAnsi" w:hAnsiTheme="minorHAnsi" w:cstheme="minorHAnsi"/>
          <w:i/>
          <w:sz w:val="24"/>
          <w:szCs w:val="24"/>
        </w:rPr>
        <w:t xml:space="preserve"> </w:t>
      </w:r>
    </w:p>
    <w:p w14:paraId="6A718A79" w14:textId="77777777" w:rsidR="00130E39" w:rsidRPr="008D4D49" w:rsidRDefault="00130E39" w:rsidP="00C96F03">
      <w:pPr>
        <w:pStyle w:val="ListParagraph"/>
        <w:numPr>
          <w:ilvl w:val="0"/>
          <w:numId w:val="8"/>
        </w:numPr>
        <w:tabs>
          <w:tab w:val="left" w:pos="720"/>
          <w:tab w:val="left" w:pos="1080"/>
        </w:tabs>
        <w:spacing w:before="240" w:after="0" w:line="240" w:lineRule="auto"/>
        <w:contextualSpacing w:val="0"/>
        <w:rPr>
          <w:rFonts w:asciiTheme="minorHAnsi" w:hAnsiTheme="minorHAnsi" w:cstheme="minorHAnsi"/>
          <w:i/>
          <w:sz w:val="24"/>
          <w:szCs w:val="24"/>
        </w:rPr>
      </w:pPr>
      <w:r w:rsidRPr="008D4D49">
        <w:rPr>
          <w:rFonts w:asciiTheme="minorHAnsi" w:hAnsiTheme="minorHAnsi" w:cstheme="minorHAnsi"/>
          <w:sz w:val="24"/>
          <w:szCs w:val="24"/>
        </w:rPr>
        <w:t>Provide comprehensive management for ST</w:t>
      </w:r>
      <w:r w:rsidR="00326C32" w:rsidRPr="008D4D49">
        <w:rPr>
          <w:rFonts w:asciiTheme="minorHAnsi" w:hAnsiTheme="minorHAnsi" w:cstheme="minorHAnsi"/>
          <w:sz w:val="24"/>
          <w:szCs w:val="24"/>
        </w:rPr>
        <w:t>I</w:t>
      </w:r>
      <w:r w:rsidRPr="008D4D49">
        <w:rPr>
          <w:rFonts w:asciiTheme="minorHAnsi" w:hAnsiTheme="minorHAnsi" w:cstheme="minorHAnsi"/>
          <w:sz w:val="24"/>
          <w:szCs w:val="24"/>
        </w:rPr>
        <w:t>s, including counseling about condom use</w:t>
      </w:r>
      <w:r w:rsidR="001559D7" w:rsidRPr="008D4D49">
        <w:rPr>
          <w:rFonts w:asciiTheme="minorHAnsi" w:hAnsiTheme="minorHAnsi" w:cstheme="minorHAnsi"/>
          <w:sz w:val="24"/>
          <w:szCs w:val="24"/>
        </w:rPr>
        <w:t>.</w:t>
      </w:r>
    </w:p>
    <w:p w14:paraId="20DA40B7" w14:textId="2E6C8E0B" w:rsidR="00130E39" w:rsidRPr="008D4D49" w:rsidRDefault="00130E39" w:rsidP="00C96F03">
      <w:pPr>
        <w:pStyle w:val="ListParagraph"/>
        <w:numPr>
          <w:ilvl w:val="0"/>
          <w:numId w:val="8"/>
        </w:numPr>
        <w:tabs>
          <w:tab w:val="left" w:pos="720"/>
        </w:tabs>
        <w:spacing w:before="240" w:after="0" w:line="240" w:lineRule="auto"/>
        <w:contextualSpacing w:val="0"/>
        <w:rPr>
          <w:rFonts w:asciiTheme="minorHAnsi" w:hAnsiTheme="minorHAnsi" w:cstheme="minorHAnsi"/>
          <w:i/>
          <w:sz w:val="24"/>
          <w:szCs w:val="24"/>
        </w:rPr>
      </w:pPr>
      <w:r w:rsidRPr="008D4D49">
        <w:rPr>
          <w:rFonts w:asciiTheme="minorHAnsi" w:hAnsiTheme="minorHAnsi" w:cstheme="minorHAnsi"/>
          <w:sz w:val="24"/>
          <w:szCs w:val="24"/>
        </w:rPr>
        <w:t xml:space="preserve">The </w:t>
      </w:r>
      <w:r w:rsidR="00021648" w:rsidRPr="008D4D49">
        <w:rPr>
          <w:rFonts w:asciiTheme="minorHAnsi" w:hAnsiTheme="minorHAnsi" w:cstheme="minorHAnsi"/>
          <w:sz w:val="24"/>
          <w:szCs w:val="24"/>
        </w:rPr>
        <w:t>IUD</w:t>
      </w:r>
      <w:r w:rsidR="00DE747A" w:rsidRPr="008D4D49">
        <w:rPr>
          <w:rFonts w:asciiTheme="minorHAnsi" w:hAnsiTheme="minorHAnsi" w:cstheme="minorHAnsi"/>
          <w:sz w:val="24"/>
          <w:szCs w:val="24"/>
        </w:rPr>
        <w:t xml:space="preserve"> </w:t>
      </w:r>
      <w:r w:rsidRPr="008D4D49">
        <w:rPr>
          <w:rFonts w:asciiTheme="minorHAnsi" w:hAnsiTheme="minorHAnsi" w:cstheme="minorHAnsi"/>
          <w:sz w:val="24"/>
          <w:szCs w:val="24"/>
        </w:rPr>
        <w:t xml:space="preserve">does not need to be removed immediately if the </w:t>
      </w:r>
      <w:r w:rsidR="008F4030" w:rsidRPr="008D4D49">
        <w:rPr>
          <w:rFonts w:asciiTheme="minorHAnsi" w:hAnsiTheme="minorHAnsi" w:cstheme="minorHAnsi"/>
          <w:sz w:val="24"/>
          <w:szCs w:val="24"/>
        </w:rPr>
        <w:t>client</w:t>
      </w:r>
      <w:r w:rsidRPr="008D4D49">
        <w:rPr>
          <w:rFonts w:asciiTheme="minorHAnsi" w:hAnsiTheme="minorHAnsi" w:cstheme="minorHAnsi"/>
          <w:sz w:val="24"/>
          <w:szCs w:val="24"/>
        </w:rPr>
        <w:t xml:space="preserve"> needs ongoing contraception.</w:t>
      </w:r>
    </w:p>
    <w:p w14:paraId="6FF17083" w14:textId="159202A8" w:rsidR="00130E39" w:rsidRPr="008D4D49" w:rsidRDefault="00130E39" w:rsidP="00C96F03">
      <w:pPr>
        <w:pStyle w:val="ListParagraph"/>
        <w:numPr>
          <w:ilvl w:val="0"/>
          <w:numId w:val="8"/>
        </w:numPr>
        <w:tabs>
          <w:tab w:val="left" w:pos="720"/>
        </w:tabs>
        <w:spacing w:before="240" w:after="0" w:line="240" w:lineRule="auto"/>
        <w:contextualSpacing w:val="0"/>
        <w:rPr>
          <w:rFonts w:asciiTheme="minorHAnsi" w:hAnsiTheme="minorHAnsi" w:cstheme="minorHAnsi"/>
          <w:i/>
          <w:sz w:val="24"/>
          <w:szCs w:val="24"/>
        </w:rPr>
      </w:pPr>
      <w:r w:rsidRPr="008D4D49">
        <w:rPr>
          <w:rFonts w:asciiTheme="minorHAnsi" w:hAnsiTheme="minorHAnsi" w:cstheme="minorHAnsi"/>
          <w:sz w:val="24"/>
          <w:szCs w:val="24"/>
        </w:rPr>
        <w:t xml:space="preserve">Reassess the </w:t>
      </w:r>
      <w:r w:rsidR="008F4030" w:rsidRPr="008D4D49">
        <w:rPr>
          <w:rFonts w:asciiTheme="minorHAnsi" w:hAnsiTheme="minorHAnsi" w:cstheme="minorHAnsi"/>
          <w:sz w:val="24"/>
          <w:szCs w:val="24"/>
        </w:rPr>
        <w:t>client</w:t>
      </w:r>
      <w:r w:rsidRPr="008D4D49">
        <w:rPr>
          <w:rFonts w:asciiTheme="minorHAnsi" w:hAnsiTheme="minorHAnsi" w:cstheme="minorHAnsi"/>
          <w:sz w:val="24"/>
          <w:szCs w:val="24"/>
        </w:rPr>
        <w:t xml:space="preserve"> in 48-72 hours.  If no clinical improvement occurs, continue antibiotics and consider removal of the </w:t>
      </w:r>
      <w:r w:rsidR="00021648" w:rsidRPr="008D4D49">
        <w:rPr>
          <w:rFonts w:asciiTheme="minorHAnsi" w:hAnsiTheme="minorHAnsi" w:cstheme="minorHAnsi"/>
          <w:sz w:val="24"/>
          <w:szCs w:val="24"/>
        </w:rPr>
        <w:t>IUD</w:t>
      </w:r>
      <w:r w:rsidR="001559D7" w:rsidRPr="008D4D49">
        <w:rPr>
          <w:rFonts w:asciiTheme="minorHAnsi" w:hAnsiTheme="minorHAnsi" w:cstheme="minorHAnsi"/>
          <w:sz w:val="24"/>
          <w:szCs w:val="24"/>
        </w:rPr>
        <w:t>.</w:t>
      </w:r>
    </w:p>
    <w:p w14:paraId="1C764F19" w14:textId="1D7CA586" w:rsidR="00130E39" w:rsidRPr="008D4D49" w:rsidRDefault="00130E39" w:rsidP="00C96F03">
      <w:pPr>
        <w:pStyle w:val="ListParagraph"/>
        <w:numPr>
          <w:ilvl w:val="0"/>
          <w:numId w:val="8"/>
        </w:numPr>
        <w:tabs>
          <w:tab w:val="left" w:pos="720"/>
        </w:tabs>
        <w:spacing w:before="240" w:after="0" w:line="240" w:lineRule="auto"/>
        <w:contextualSpacing w:val="0"/>
        <w:rPr>
          <w:rFonts w:asciiTheme="minorHAnsi" w:hAnsiTheme="minorHAnsi" w:cstheme="minorHAnsi"/>
          <w:i/>
          <w:sz w:val="24"/>
          <w:szCs w:val="24"/>
        </w:rPr>
      </w:pPr>
      <w:r w:rsidRPr="008D4D49">
        <w:rPr>
          <w:rFonts w:asciiTheme="minorHAnsi" w:hAnsiTheme="minorHAnsi" w:cstheme="minorHAnsi"/>
          <w:sz w:val="24"/>
          <w:szCs w:val="24"/>
        </w:rPr>
        <w:t xml:space="preserve">If the </w:t>
      </w:r>
      <w:r w:rsidR="008F4030" w:rsidRPr="008D4D49">
        <w:rPr>
          <w:rFonts w:asciiTheme="minorHAnsi" w:hAnsiTheme="minorHAnsi" w:cstheme="minorHAnsi"/>
          <w:sz w:val="24"/>
          <w:szCs w:val="24"/>
        </w:rPr>
        <w:t>client</w:t>
      </w:r>
      <w:r w:rsidRPr="008D4D49">
        <w:rPr>
          <w:rFonts w:asciiTheme="minorHAnsi" w:hAnsiTheme="minorHAnsi" w:cstheme="minorHAnsi"/>
          <w:sz w:val="24"/>
          <w:szCs w:val="24"/>
        </w:rPr>
        <w:t xml:space="preserve"> wants to discontinue use, remove the </w:t>
      </w:r>
      <w:r w:rsidR="00021648" w:rsidRPr="008D4D49">
        <w:rPr>
          <w:rFonts w:asciiTheme="minorHAnsi" w:hAnsiTheme="minorHAnsi" w:cstheme="minorHAnsi"/>
          <w:sz w:val="24"/>
          <w:szCs w:val="24"/>
        </w:rPr>
        <w:t>IUD</w:t>
      </w:r>
      <w:r w:rsidR="00DE747A" w:rsidRPr="008D4D49">
        <w:rPr>
          <w:rFonts w:asciiTheme="minorHAnsi" w:hAnsiTheme="minorHAnsi" w:cstheme="minorHAnsi"/>
          <w:sz w:val="24"/>
          <w:szCs w:val="24"/>
        </w:rPr>
        <w:t xml:space="preserve"> </w:t>
      </w:r>
      <w:r w:rsidRPr="008D4D49">
        <w:rPr>
          <w:rFonts w:asciiTheme="minorHAnsi" w:hAnsiTheme="minorHAnsi" w:cstheme="minorHAnsi"/>
          <w:sz w:val="24"/>
          <w:szCs w:val="24"/>
        </w:rPr>
        <w:t>sometime after antibiotics have been started to avoid the potential risk for bacterial spread resulting from the removal procedure</w:t>
      </w:r>
      <w:r w:rsidR="001559D7" w:rsidRPr="008D4D49">
        <w:rPr>
          <w:rFonts w:asciiTheme="minorHAnsi" w:hAnsiTheme="minorHAnsi" w:cstheme="minorHAnsi"/>
          <w:sz w:val="24"/>
          <w:szCs w:val="24"/>
        </w:rPr>
        <w:t>.</w:t>
      </w:r>
    </w:p>
    <w:p w14:paraId="01C52F27" w14:textId="376A9A48" w:rsidR="00130E39" w:rsidRPr="008D4D49" w:rsidRDefault="00130E39" w:rsidP="00C96F03">
      <w:pPr>
        <w:pStyle w:val="ListParagraph"/>
        <w:numPr>
          <w:ilvl w:val="0"/>
          <w:numId w:val="8"/>
        </w:numPr>
        <w:tabs>
          <w:tab w:val="left" w:pos="720"/>
        </w:tabs>
        <w:spacing w:before="240" w:after="0" w:line="240" w:lineRule="auto"/>
        <w:contextualSpacing w:val="0"/>
        <w:rPr>
          <w:rFonts w:asciiTheme="minorHAnsi" w:hAnsiTheme="minorHAnsi" w:cstheme="minorHAnsi"/>
          <w:i/>
          <w:sz w:val="24"/>
          <w:szCs w:val="24"/>
        </w:rPr>
      </w:pPr>
      <w:r w:rsidRPr="008D4D49">
        <w:rPr>
          <w:rFonts w:asciiTheme="minorHAnsi" w:hAnsiTheme="minorHAnsi" w:cstheme="minorHAnsi"/>
          <w:sz w:val="24"/>
          <w:szCs w:val="24"/>
        </w:rPr>
        <w:t xml:space="preserve">If the </w:t>
      </w:r>
      <w:r w:rsidR="00021648" w:rsidRPr="008D4D49">
        <w:rPr>
          <w:rFonts w:asciiTheme="minorHAnsi" w:hAnsiTheme="minorHAnsi" w:cstheme="minorHAnsi"/>
          <w:sz w:val="24"/>
          <w:szCs w:val="24"/>
        </w:rPr>
        <w:t>IUD</w:t>
      </w:r>
      <w:r w:rsidR="00DE747A" w:rsidRPr="008D4D49">
        <w:rPr>
          <w:rFonts w:asciiTheme="minorHAnsi" w:hAnsiTheme="minorHAnsi" w:cstheme="minorHAnsi"/>
          <w:sz w:val="24"/>
          <w:szCs w:val="24"/>
        </w:rPr>
        <w:t xml:space="preserve"> </w:t>
      </w:r>
      <w:r w:rsidR="00C1094D" w:rsidRPr="008D4D49">
        <w:rPr>
          <w:rFonts w:asciiTheme="minorHAnsi" w:hAnsiTheme="minorHAnsi" w:cstheme="minorHAnsi"/>
          <w:sz w:val="24"/>
          <w:szCs w:val="24"/>
        </w:rPr>
        <w:t>is removed, consider EC pills</w:t>
      </w:r>
      <w:r w:rsidRPr="008D4D49">
        <w:rPr>
          <w:rFonts w:asciiTheme="minorHAnsi" w:hAnsiTheme="minorHAnsi" w:cstheme="minorHAnsi"/>
          <w:sz w:val="24"/>
          <w:szCs w:val="24"/>
        </w:rPr>
        <w:t xml:space="preserve"> if appropriate. Counsel the </w:t>
      </w:r>
      <w:r w:rsidR="008F4030" w:rsidRPr="008D4D49">
        <w:rPr>
          <w:rFonts w:asciiTheme="minorHAnsi" w:hAnsiTheme="minorHAnsi" w:cstheme="minorHAnsi"/>
          <w:sz w:val="24"/>
          <w:szCs w:val="24"/>
        </w:rPr>
        <w:t>client</w:t>
      </w:r>
      <w:r w:rsidRPr="008D4D49">
        <w:rPr>
          <w:rFonts w:asciiTheme="minorHAnsi" w:hAnsiTheme="minorHAnsi" w:cstheme="minorHAnsi"/>
          <w:sz w:val="24"/>
          <w:szCs w:val="24"/>
        </w:rPr>
        <w:t xml:space="preserve"> on alternative contraceptive </w:t>
      </w:r>
      <w:r w:rsidR="009D6E26" w:rsidRPr="008D4D49">
        <w:rPr>
          <w:rFonts w:asciiTheme="minorHAnsi" w:hAnsiTheme="minorHAnsi" w:cstheme="minorHAnsi"/>
          <w:sz w:val="24"/>
          <w:szCs w:val="24"/>
        </w:rPr>
        <w:t>methods and</w:t>
      </w:r>
      <w:r w:rsidRPr="008D4D49">
        <w:rPr>
          <w:rFonts w:asciiTheme="minorHAnsi" w:hAnsiTheme="minorHAnsi" w:cstheme="minorHAnsi"/>
          <w:sz w:val="24"/>
          <w:szCs w:val="24"/>
        </w:rPr>
        <w:t xml:space="preserve"> offer another method if it is desired</w:t>
      </w:r>
      <w:r w:rsidR="001559D7" w:rsidRPr="008D4D49">
        <w:rPr>
          <w:rFonts w:asciiTheme="minorHAnsi" w:hAnsiTheme="minorHAnsi" w:cstheme="minorHAnsi"/>
          <w:sz w:val="24"/>
          <w:szCs w:val="24"/>
        </w:rPr>
        <w:t>.</w:t>
      </w:r>
    </w:p>
    <w:p w14:paraId="04AEA012" w14:textId="4442E29A" w:rsidR="00656AB4" w:rsidRPr="008D4D49" w:rsidRDefault="00656AB4" w:rsidP="0050018C">
      <w:pPr>
        <w:pStyle w:val="ListParagraph"/>
        <w:numPr>
          <w:ilvl w:val="0"/>
          <w:numId w:val="38"/>
        </w:numPr>
        <w:spacing w:before="120" w:after="0" w:line="240" w:lineRule="auto"/>
        <w:ind w:left="1080"/>
        <w:contextualSpacing w:val="0"/>
        <w:rPr>
          <w:rFonts w:asciiTheme="minorHAnsi" w:hAnsiTheme="minorHAnsi" w:cstheme="minorHAnsi"/>
          <w:i/>
          <w:sz w:val="24"/>
          <w:szCs w:val="24"/>
        </w:rPr>
      </w:pPr>
      <w:r w:rsidRPr="008D4D49">
        <w:rPr>
          <w:rFonts w:asciiTheme="minorHAnsi" w:hAnsiTheme="minorHAnsi" w:cstheme="minorHAnsi"/>
          <w:sz w:val="24"/>
          <w:szCs w:val="24"/>
        </w:rPr>
        <w:t xml:space="preserve">Hormonal contraceptive can be started immediately after use of ECPs (with the exception of </w:t>
      </w:r>
      <w:r w:rsidR="001F42A8" w:rsidRPr="008D4D49">
        <w:rPr>
          <w:rFonts w:asciiTheme="minorHAnsi" w:hAnsiTheme="minorHAnsi" w:cstheme="minorHAnsi"/>
          <w:sz w:val="24"/>
          <w:szCs w:val="24"/>
        </w:rPr>
        <w:t>UPA</w:t>
      </w:r>
      <w:r w:rsidRPr="008D4D49">
        <w:rPr>
          <w:rFonts w:asciiTheme="minorHAnsi" w:hAnsiTheme="minorHAnsi" w:cstheme="minorHAnsi"/>
          <w:sz w:val="24"/>
          <w:szCs w:val="24"/>
        </w:rPr>
        <w:t xml:space="preserve">).  Hormonal contraceptive can be started no sooner than 5 days after using </w:t>
      </w:r>
      <w:r w:rsidR="001F42A8" w:rsidRPr="008D4D49">
        <w:rPr>
          <w:rFonts w:asciiTheme="minorHAnsi" w:hAnsiTheme="minorHAnsi" w:cstheme="minorHAnsi"/>
          <w:sz w:val="24"/>
          <w:szCs w:val="24"/>
        </w:rPr>
        <w:t>UPA</w:t>
      </w:r>
      <w:r w:rsidRPr="008D4D49">
        <w:rPr>
          <w:rFonts w:asciiTheme="minorHAnsi" w:hAnsiTheme="minorHAnsi" w:cstheme="minorHAnsi"/>
          <w:sz w:val="24"/>
          <w:szCs w:val="24"/>
        </w:rPr>
        <w:t>.</w:t>
      </w:r>
    </w:p>
    <w:p w14:paraId="3A3F8F29" w14:textId="395A3E3A" w:rsidR="00130E39" w:rsidRPr="008A5754" w:rsidRDefault="008A5754" w:rsidP="00D27206">
      <w:pPr>
        <w:tabs>
          <w:tab w:val="left" w:pos="1080"/>
        </w:tabs>
        <w:spacing w:before="240"/>
        <w:rPr>
          <w:rFonts w:asciiTheme="minorHAnsi" w:hAnsiTheme="minorHAnsi" w:cstheme="minorHAnsi"/>
          <w:sz w:val="24"/>
          <w:szCs w:val="24"/>
        </w:rPr>
      </w:pPr>
      <w:r w:rsidRPr="008A5754">
        <w:rPr>
          <w:rFonts w:asciiTheme="minorHAnsi" w:hAnsiTheme="minorHAnsi" w:cstheme="minorHAnsi"/>
          <w:sz w:val="24"/>
          <w:szCs w:val="24"/>
          <w:u w:val="single"/>
        </w:rPr>
        <w:t xml:space="preserve">Management When User </w:t>
      </w:r>
      <w:r>
        <w:rPr>
          <w:rFonts w:asciiTheme="minorHAnsi" w:hAnsiTheme="minorHAnsi" w:cstheme="minorHAnsi"/>
          <w:sz w:val="24"/>
          <w:szCs w:val="24"/>
          <w:u w:val="single"/>
        </w:rPr>
        <w:t>i</w:t>
      </w:r>
      <w:r w:rsidRPr="008A5754">
        <w:rPr>
          <w:rFonts w:asciiTheme="minorHAnsi" w:hAnsiTheme="minorHAnsi" w:cstheme="minorHAnsi"/>
          <w:sz w:val="24"/>
          <w:szCs w:val="24"/>
          <w:u w:val="single"/>
        </w:rPr>
        <w:t xml:space="preserve">s Found </w:t>
      </w:r>
      <w:r>
        <w:rPr>
          <w:rFonts w:asciiTheme="minorHAnsi" w:hAnsiTheme="minorHAnsi" w:cstheme="minorHAnsi"/>
          <w:sz w:val="24"/>
          <w:szCs w:val="24"/>
          <w:u w:val="single"/>
        </w:rPr>
        <w:t>t</w:t>
      </w:r>
      <w:r w:rsidRPr="008A5754">
        <w:rPr>
          <w:rFonts w:asciiTheme="minorHAnsi" w:hAnsiTheme="minorHAnsi" w:cstheme="minorHAnsi"/>
          <w:sz w:val="24"/>
          <w:szCs w:val="24"/>
          <w:u w:val="single"/>
        </w:rPr>
        <w:t xml:space="preserve">o </w:t>
      </w:r>
      <w:r>
        <w:rPr>
          <w:rFonts w:asciiTheme="minorHAnsi" w:hAnsiTheme="minorHAnsi" w:cstheme="minorHAnsi"/>
          <w:sz w:val="24"/>
          <w:szCs w:val="24"/>
          <w:u w:val="single"/>
        </w:rPr>
        <w:t>b</w:t>
      </w:r>
      <w:r w:rsidRPr="008A5754">
        <w:rPr>
          <w:rFonts w:asciiTheme="minorHAnsi" w:hAnsiTheme="minorHAnsi" w:cstheme="minorHAnsi"/>
          <w:sz w:val="24"/>
          <w:szCs w:val="24"/>
          <w:u w:val="single"/>
        </w:rPr>
        <w:t>e Pregnant</w:t>
      </w:r>
      <w:r w:rsidRPr="008A5754">
        <w:rPr>
          <w:rFonts w:asciiTheme="minorHAnsi" w:hAnsiTheme="minorHAnsi" w:cstheme="minorHAnsi"/>
          <w:sz w:val="24"/>
          <w:szCs w:val="24"/>
        </w:rPr>
        <w:t>:</w:t>
      </w:r>
    </w:p>
    <w:p w14:paraId="3363E058" w14:textId="77777777" w:rsidR="00130E39" w:rsidRPr="008D4D49" w:rsidRDefault="00130E39" w:rsidP="00C96F03">
      <w:pPr>
        <w:pStyle w:val="ListParagraph"/>
        <w:numPr>
          <w:ilvl w:val="0"/>
          <w:numId w:val="9"/>
        </w:numPr>
        <w:tabs>
          <w:tab w:val="left" w:pos="720"/>
        </w:tabs>
        <w:spacing w:before="120"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8D4D49">
        <w:rPr>
          <w:rFonts w:asciiTheme="minorHAnsi" w:hAnsiTheme="minorHAnsi" w:cstheme="minorHAnsi"/>
          <w:sz w:val="24"/>
          <w:szCs w:val="24"/>
        </w:rPr>
        <w:t>Evaluate for possible ectopic pregnancy</w:t>
      </w:r>
      <w:r w:rsidR="001559D7" w:rsidRPr="008D4D49">
        <w:rPr>
          <w:rFonts w:asciiTheme="minorHAnsi" w:hAnsiTheme="minorHAnsi" w:cstheme="minorHAnsi"/>
          <w:sz w:val="24"/>
          <w:szCs w:val="24"/>
        </w:rPr>
        <w:t>.</w:t>
      </w:r>
    </w:p>
    <w:p w14:paraId="19A24CF7" w14:textId="54FC15A5" w:rsidR="00130E39" w:rsidRPr="008D4D49" w:rsidRDefault="00130E39" w:rsidP="00C96F03">
      <w:pPr>
        <w:pStyle w:val="ListParagraph"/>
        <w:numPr>
          <w:ilvl w:val="0"/>
          <w:numId w:val="9"/>
        </w:numPr>
        <w:spacing w:before="120"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8D4D49">
        <w:rPr>
          <w:rFonts w:asciiTheme="minorHAnsi" w:hAnsiTheme="minorHAnsi" w:cstheme="minorHAnsi"/>
          <w:sz w:val="24"/>
          <w:szCs w:val="24"/>
        </w:rPr>
        <w:t xml:space="preserve">Advise the </w:t>
      </w:r>
      <w:r w:rsidR="008F4030" w:rsidRPr="008D4D49">
        <w:rPr>
          <w:rFonts w:asciiTheme="minorHAnsi" w:hAnsiTheme="minorHAnsi" w:cstheme="minorHAnsi"/>
          <w:sz w:val="24"/>
          <w:szCs w:val="24"/>
        </w:rPr>
        <w:t>client</w:t>
      </w:r>
      <w:r w:rsidRPr="008D4D49">
        <w:rPr>
          <w:rFonts w:asciiTheme="minorHAnsi" w:hAnsiTheme="minorHAnsi" w:cstheme="minorHAnsi"/>
          <w:sz w:val="24"/>
          <w:szCs w:val="24"/>
        </w:rPr>
        <w:t xml:space="preserve"> that </w:t>
      </w:r>
      <w:r w:rsidR="008F4030" w:rsidRPr="008D4D49">
        <w:rPr>
          <w:rFonts w:asciiTheme="minorHAnsi" w:hAnsiTheme="minorHAnsi" w:cstheme="minorHAnsi"/>
          <w:sz w:val="24"/>
          <w:szCs w:val="24"/>
        </w:rPr>
        <w:t>they have</w:t>
      </w:r>
      <w:r w:rsidRPr="008D4D49">
        <w:rPr>
          <w:rFonts w:asciiTheme="minorHAnsi" w:hAnsiTheme="minorHAnsi" w:cstheme="minorHAnsi"/>
          <w:sz w:val="24"/>
          <w:szCs w:val="24"/>
        </w:rPr>
        <w:t xml:space="preserve"> an increased risk for spontaneous abortion (including septic abortion that might be life threatening) and of preterm delivery if the </w:t>
      </w:r>
      <w:r w:rsidR="00021648" w:rsidRPr="008D4D49">
        <w:rPr>
          <w:rFonts w:asciiTheme="minorHAnsi" w:hAnsiTheme="minorHAnsi" w:cstheme="minorHAnsi"/>
          <w:sz w:val="24"/>
          <w:szCs w:val="24"/>
        </w:rPr>
        <w:t>IUD</w:t>
      </w:r>
      <w:r w:rsidR="00DE747A" w:rsidRPr="008D4D49">
        <w:rPr>
          <w:rFonts w:asciiTheme="minorHAnsi" w:hAnsiTheme="minorHAnsi" w:cstheme="minorHAnsi"/>
          <w:sz w:val="24"/>
          <w:szCs w:val="24"/>
        </w:rPr>
        <w:t xml:space="preserve"> </w:t>
      </w:r>
      <w:r w:rsidR="001559D7" w:rsidRPr="008D4D49">
        <w:rPr>
          <w:rFonts w:asciiTheme="minorHAnsi" w:hAnsiTheme="minorHAnsi" w:cstheme="minorHAnsi"/>
          <w:sz w:val="24"/>
          <w:szCs w:val="24"/>
        </w:rPr>
        <w:t>is left in place</w:t>
      </w:r>
      <w:r w:rsidR="00326C32" w:rsidRPr="008D4D49">
        <w:rPr>
          <w:rFonts w:asciiTheme="minorHAnsi" w:hAnsiTheme="minorHAnsi" w:cstheme="minorHAnsi"/>
          <w:sz w:val="24"/>
          <w:szCs w:val="24"/>
        </w:rPr>
        <w:t>.</w:t>
      </w:r>
      <w:r w:rsidR="00B103A8" w:rsidRPr="008D4D49">
        <w:rPr>
          <w:rFonts w:asciiTheme="minorHAnsi" w:hAnsiTheme="minorHAnsi" w:cstheme="minorHAnsi"/>
          <w:sz w:val="24"/>
          <w:szCs w:val="24"/>
        </w:rPr>
        <w:t xml:space="preserve"> Removing the IUD improves pregnancy outcomes and should be removed if the IUD strings are visible or the device can be retrieved safely from the cervical canal. </w:t>
      </w:r>
    </w:p>
    <w:p w14:paraId="026F4DAA" w14:textId="0E4F9477" w:rsidR="00130E39" w:rsidRPr="008D4D49" w:rsidRDefault="00130E39" w:rsidP="00C96F03">
      <w:pPr>
        <w:pStyle w:val="ListParagraph"/>
        <w:numPr>
          <w:ilvl w:val="0"/>
          <w:numId w:val="37"/>
        </w:numPr>
        <w:tabs>
          <w:tab w:val="left" w:pos="1080"/>
        </w:tabs>
        <w:spacing w:before="120" w:after="0" w:line="240" w:lineRule="auto"/>
        <w:ind w:left="1080"/>
        <w:contextualSpacing w:val="0"/>
        <w:rPr>
          <w:rFonts w:asciiTheme="minorHAnsi" w:hAnsiTheme="minorHAnsi" w:cstheme="minorHAnsi"/>
          <w:sz w:val="24"/>
          <w:szCs w:val="24"/>
        </w:rPr>
      </w:pPr>
      <w:r w:rsidRPr="008D4D49">
        <w:rPr>
          <w:rFonts w:asciiTheme="minorHAnsi" w:hAnsiTheme="minorHAnsi" w:cstheme="minorHAnsi"/>
          <w:sz w:val="24"/>
          <w:szCs w:val="24"/>
        </w:rPr>
        <w:t xml:space="preserve">The removal of the </w:t>
      </w:r>
      <w:r w:rsidR="00021648" w:rsidRPr="008D4D49">
        <w:rPr>
          <w:rFonts w:asciiTheme="minorHAnsi" w:hAnsiTheme="minorHAnsi" w:cstheme="minorHAnsi"/>
          <w:sz w:val="24"/>
          <w:szCs w:val="24"/>
        </w:rPr>
        <w:t>IUD</w:t>
      </w:r>
      <w:r w:rsidR="00DE747A" w:rsidRPr="008D4D49">
        <w:rPr>
          <w:rFonts w:asciiTheme="minorHAnsi" w:hAnsiTheme="minorHAnsi" w:cstheme="minorHAnsi"/>
          <w:sz w:val="24"/>
          <w:szCs w:val="24"/>
        </w:rPr>
        <w:t xml:space="preserve"> </w:t>
      </w:r>
      <w:r w:rsidRPr="008D4D49">
        <w:rPr>
          <w:rFonts w:asciiTheme="minorHAnsi" w:hAnsiTheme="minorHAnsi" w:cstheme="minorHAnsi"/>
          <w:sz w:val="24"/>
          <w:szCs w:val="24"/>
        </w:rPr>
        <w:t xml:space="preserve">reduces these risks but might not decrease the risk to the baseline level of a pregnancy without an </w:t>
      </w:r>
      <w:r w:rsidR="00021648" w:rsidRPr="008D4D49">
        <w:rPr>
          <w:rFonts w:asciiTheme="minorHAnsi" w:hAnsiTheme="minorHAnsi" w:cstheme="minorHAnsi"/>
          <w:sz w:val="24"/>
          <w:szCs w:val="24"/>
        </w:rPr>
        <w:t>IUD</w:t>
      </w:r>
      <w:r w:rsidR="00326C32" w:rsidRPr="008D4D49">
        <w:rPr>
          <w:rFonts w:asciiTheme="minorHAnsi" w:hAnsiTheme="minorHAnsi" w:cstheme="minorHAnsi"/>
          <w:sz w:val="24"/>
          <w:szCs w:val="24"/>
        </w:rPr>
        <w:t>.</w:t>
      </w:r>
    </w:p>
    <w:p w14:paraId="79C598F3" w14:textId="6E59FD34" w:rsidR="00FB2F80" w:rsidRPr="008D4D49" w:rsidRDefault="00326C32" w:rsidP="00C96F03">
      <w:pPr>
        <w:pStyle w:val="ListParagraph"/>
        <w:numPr>
          <w:ilvl w:val="0"/>
          <w:numId w:val="9"/>
        </w:numPr>
        <w:tabs>
          <w:tab w:val="left" w:pos="720"/>
        </w:tabs>
        <w:spacing w:before="240"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8D4D49">
        <w:rPr>
          <w:rFonts w:asciiTheme="minorHAnsi" w:hAnsiTheme="minorHAnsi" w:cstheme="minorHAnsi"/>
          <w:sz w:val="24"/>
          <w:szCs w:val="24"/>
        </w:rPr>
        <w:t xml:space="preserve">If </w:t>
      </w:r>
      <w:r w:rsidR="00021648" w:rsidRPr="008D4D49">
        <w:rPr>
          <w:rFonts w:asciiTheme="minorHAnsi" w:hAnsiTheme="minorHAnsi" w:cstheme="minorHAnsi"/>
          <w:sz w:val="24"/>
          <w:szCs w:val="24"/>
        </w:rPr>
        <w:t>IUD</w:t>
      </w:r>
      <w:r w:rsidR="00DE747A" w:rsidRPr="008D4D49">
        <w:rPr>
          <w:rFonts w:asciiTheme="minorHAnsi" w:hAnsiTheme="minorHAnsi" w:cstheme="minorHAnsi"/>
          <w:sz w:val="24"/>
          <w:szCs w:val="24"/>
        </w:rPr>
        <w:t xml:space="preserve"> </w:t>
      </w:r>
      <w:r w:rsidR="00130E39" w:rsidRPr="008D4D49">
        <w:rPr>
          <w:rFonts w:asciiTheme="minorHAnsi" w:hAnsiTheme="minorHAnsi" w:cstheme="minorHAnsi"/>
          <w:sz w:val="24"/>
          <w:szCs w:val="24"/>
        </w:rPr>
        <w:t xml:space="preserve">strings </w:t>
      </w:r>
      <w:r w:rsidRPr="008D4D49">
        <w:rPr>
          <w:rFonts w:asciiTheme="minorHAnsi" w:hAnsiTheme="minorHAnsi" w:cstheme="minorHAnsi"/>
          <w:sz w:val="24"/>
          <w:szCs w:val="24"/>
        </w:rPr>
        <w:t xml:space="preserve">are </w:t>
      </w:r>
      <w:r w:rsidR="00130E39" w:rsidRPr="008D4D49">
        <w:rPr>
          <w:rFonts w:asciiTheme="minorHAnsi" w:hAnsiTheme="minorHAnsi" w:cstheme="minorHAnsi"/>
          <w:sz w:val="24"/>
          <w:szCs w:val="24"/>
        </w:rPr>
        <w:t>visible</w:t>
      </w:r>
      <w:r w:rsidRPr="008D4D49">
        <w:rPr>
          <w:rFonts w:asciiTheme="minorHAnsi" w:hAnsiTheme="minorHAnsi" w:cstheme="minorHAnsi"/>
          <w:sz w:val="24"/>
          <w:szCs w:val="24"/>
        </w:rPr>
        <w:t>:</w:t>
      </w:r>
    </w:p>
    <w:p w14:paraId="2C899DFC" w14:textId="0D539F44" w:rsidR="00130E39" w:rsidRPr="008D4D49" w:rsidRDefault="00130E39" w:rsidP="00C96F03">
      <w:pPr>
        <w:pStyle w:val="ListParagraph"/>
        <w:numPr>
          <w:ilvl w:val="1"/>
          <w:numId w:val="15"/>
        </w:numPr>
        <w:tabs>
          <w:tab w:val="left" w:pos="720"/>
        </w:tabs>
        <w:spacing w:before="120" w:after="0" w:line="240" w:lineRule="auto"/>
        <w:ind w:left="1080"/>
        <w:contextualSpacing w:val="0"/>
        <w:rPr>
          <w:rFonts w:asciiTheme="minorHAnsi" w:hAnsiTheme="minorHAnsi" w:cstheme="minorHAnsi"/>
          <w:sz w:val="24"/>
          <w:szCs w:val="24"/>
        </w:rPr>
      </w:pPr>
      <w:r w:rsidRPr="008D4D49">
        <w:rPr>
          <w:rFonts w:asciiTheme="minorHAnsi" w:hAnsiTheme="minorHAnsi" w:cstheme="minorHAnsi"/>
          <w:sz w:val="24"/>
          <w:szCs w:val="24"/>
        </w:rPr>
        <w:t xml:space="preserve">Advise the </w:t>
      </w:r>
      <w:r w:rsidR="008F4030" w:rsidRPr="008D4D49">
        <w:rPr>
          <w:rFonts w:asciiTheme="minorHAnsi" w:hAnsiTheme="minorHAnsi" w:cstheme="minorHAnsi"/>
          <w:sz w:val="24"/>
          <w:szCs w:val="24"/>
        </w:rPr>
        <w:t>client</w:t>
      </w:r>
      <w:r w:rsidRPr="008D4D49">
        <w:rPr>
          <w:rFonts w:asciiTheme="minorHAnsi" w:hAnsiTheme="minorHAnsi" w:cstheme="minorHAnsi"/>
          <w:sz w:val="24"/>
          <w:szCs w:val="24"/>
        </w:rPr>
        <w:t xml:space="preserve"> that the </w:t>
      </w:r>
      <w:r w:rsidR="00021648" w:rsidRPr="008D4D49">
        <w:rPr>
          <w:rFonts w:asciiTheme="minorHAnsi" w:hAnsiTheme="minorHAnsi" w:cstheme="minorHAnsi"/>
          <w:sz w:val="24"/>
          <w:szCs w:val="24"/>
        </w:rPr>
        <w:t>IUD</w:t>
      </w:r>
      <w:r w:rsidR="00DE747A" w:rsidRPr="008D4D49">
        <w:rPr>
          <w:rFonts w:asciiTheme="minorHAnsi" w:hAnsiTheme="minorHAnsi" w:cstheme="minorHAnsi"/>
          <w:sz w:val="24"/>
          <w:szCs w:val="24"/>
        </w:rPr>
        <w:t xml:space="preserve"> </w:t>
      </w:r>
      <w:r w:rsidRPr="008D4D49">
        <w:rPr>
          <w:rFonts w:asciiTheme="minorHAnsi" w:hAnsiTheme="minorHAnsi" w:cstheme="minorHAnsi"/>
          <w:sz w:val="24"/>
          <w:szCs w:val="24"/>
        </w:rPr>
        <w:t>should be removed as soon as possible</w:t>
      </w:r>
      <w:r w:rsidR="00326C32" w:rsidRPr="008D4D49">
        <w:rPr>
          <w:rFonts w:asciiTheme="minorHAnsi" w:hAnsiTheme="minorHAnsi" w:cstheme="minorHAnsi"/>
          <w:sz w:val="24"/>
          <w:szCs w:val="24"/>
        </w:rPr>
        <w:t>.</w:t>
      </w:r>
    </w:p>
    <w:p w14:paraId="367EA231" w14:textId="5C11B26B" w:rsidR="00130E39" w:rsidRPr="00B44080" w:rsidRDefault="00130E39" w:rsidP="00C96F03">
      <w:pPr>
        <w:numPr>
          <w:ilvl w:val="5"/>
          <w:numId w:val="1"/>
        </w:numPr>
        <w:tabs>
          <w:tab w:val="left" w:pos="1080"/>
        </w:tabs>
        <w:spacing w:before="60"/>
        <w:ind w:left="1526"/>
        <w:rPr>
          <w:rFonts w:asciiTheme="minorHAnsi" w:eastAsia="Calibri" w:hAnsiTheme="minorHAnsi" w:cstheme="minorHAnsi"/>
          <w:sz w:val="24"/>
          <w:szCs w:val="24"/>
        </w:rPr>
      </w:pPr>
      <w:r w:rsidRPr="008D4D49">
        <w:rPr>
          <w:rFonts w:asciiTheme="minorHAnsi" w:hAnsiTheme="minorHAnsi" w:cstheme="minorHAnsi"/>
          <w:sz w:val="24"/>
          <w:szCs w:val="24"/>
        </w:rPr>
        <w:t xml:space="preserve">If the </w:t>
      </w:r>
      <w:r w:rsidR="00021648" w:rsidRPr="00B44080">
        <w:rPr>
          <w:rFonts w:asciiTheme="minorHAnsi" w:eastAsia="Calibri" w:hAnsiTheme="minorHAnsi" w:cstheme="minorHAnsi"/>
          <w:sz w:val="24"/>
          <w:szCs w:val="24"/>
        </w:rPr>
        <w:t>IUD</w:t>
      </w:r>
      <w:r w:rsidR="00DE747A" w:rsidRPr="00B44080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B44080">
        <w:rPr>
          <w:rFonts w:asciiTheme="minorHAnsi" w:eastAsia="Calibri" w:hAnsiTheme="minorHAnsi" w:cstheme="minorHAnsi"/>
          <w:sz w:val="24"/>
          <w:szCs w:val="24"/>
        </w:rPr>
        <w:t>is to be removed, remove it by pulling on the strings gently</w:t>
      </w:r>
      <w:r w:rsidR="00326C32" w:rsidRPr="00B44080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3320FCE1" w14:textId="7D4C17E6" w:rsidR="00130E39" w:rsidRPr="008D4D49" w:rsidRDefault="00130E39" w:rsidP="00C96F03">
      <w:pPr>
        <w:numPr>
          <w:ilvl w:val="5"/>
          <w:numId w:val="1"/>
        </w:numPr>
        <w:tabs>
          <w:tab w:val="left" w:pos="1080"/>
        </w:tabs>
        <w:spacing w:before="60"/>
        <w:ind w:left="1526"/>
        <w:rPr>
          <w:rFonts w:asciiTheme="minorHAnsi" w:hAnsiTheme="minorHAnsi" w:cstheme="minorHAnsi"/>
          <w:sz w:val="24"/>
          <w:szCs w:val="24"/>
        </w:rPr>
      </w:pPr>
      <w:r w:rsidRPr="00B44080">
        <w:rPr>
          <w:rFonts w:asciiTheme="minorHAnsi" w:eastAsia="Calibri" w:hAnsiTheme="minorHAnsi" w:cstheme="minorHAnsi"/>
          <w:sz w:val="24"/>
          <w:szCs w:val="24"/>
        </w:rPr>
        <w:t>Advise</w:t>
      </w:r>
      <w:r w:rsidRPr="008D4D49">
        <w:rPr>
          <w:rFonts w:asciiTheme="minorHAnsi" w:hAnsiTheme="minorHAnsi" w:cstheme="minorHAnsi"/>
          <w:sz w:val="24"/>
          <w:szCs w:val="24"/>
        </w:rPr>
        <w:t xml:space="preserve"> the </w:t>
      </w:r>
      <w:r w:rsidR="008F4030" w:rsidRPr="008D4D49">
        <w:rPr>
          <w:rFonts w:asciiTheme="minorHAnsi" w:hAnsiTheme="minorHAnsi" w:cstheme="minorHAnsi"/>
          <w:sz w:val="24"/>
          <w:szCs w:val="24"/>
        </w:rPr>
        <w:t>client</w:t>
      </w:r>
      <w:r w:rsidRPr="008D4D49">
        <w:rPr>
          <w:rFonts w:asciiTheme="minorHAnsi" w:hAnsiTheme="minorHAnsi" w:cstheme="minorHAnsi"/>
          <w:sz w:val="24"/>
          <w:szCs w:val="24"/>
        </w:rPr>
        <w:t xml:space="preserve"> </w:t>
      </w:r>
      <w:r w:rsidR="009F4F46" w:rsidRPr="008D4D49">
        <w:rPr>
          <w:rFonts w:asciiTheme="minorHAnsi" w:hAnsiTheme="minorHAnsi" w:cstheme="minorHAnsi"/>
          <w:sz w:val="24"/>
          <w:szCs w:val="24"/>
        </w:rPr>
        <w:t xml:space="preserve">to </w:t>
      </w:r>
      <w:r w:rsidRPr="008D4D49">
        <w:rPr>
          <w:rFonts w:asciiTheme="minorHAnsi" w:hAnsiTheme="minorHAnsi" w:cstheme="minorHAnsi"/>
          <w:sz w:val="24"/>
          <w:szCs w:val="24"/>
        </w:rPr>
        <w:t xml:space="preserve">return promptly if </w:t>
      </w:r>
      <w:r w:rsidR="008F4030" w:rsidRPr="008D4D49">
        <w:rPr>
          <w:rFonts w:asciiTheme="minorHAnsi" w:hAnsiTheme="minorHAnsi" w:cstheme="minorHAnsi"/>
          <w:sz w:val="24"/>
          <w:szCs w:val="24"/>
        </w:rPr>
        <w:t>they have</w:t>
      </w:r>
      <w:r w:rsidRPr="008D4D49">
        <w:rPr>
          <w:rFonts w:asciiTheme="minorHAnsi" w:hAnsiTheme="minorHAnsi" w:cstheme="minorHAnsi"/>
          <w:sz w:val="24"/>
          <w:szCs w:val="24"/>
        </w:rPr>
        <w:t xml:space="preserve"> heavy bleeding, cramping, pain, abnormal vaginal discharge, or fever</w:t>
      </w:r>
      <w:r w:rsidR="00326C32" w:rsidRPr="008D4D49">
        <w:rPr>
          <w:rFonts w:asciiTheme="minorHAnsi" w:hAnsiTheme="minorHAnsi" w:cstheme="minorHAnsi"/>
          <w:sz w:val="24"/>
          <w:szCs w:val="24"/>
        </w:rPr>
        <w:t>.</w:t>
      </w:r>
    </w:p>
    <w:p w14:paraId="13921DBB" w14:textId="2DF68DFC" w:rsidR="00130E39" w:rsidRPr="008D4D49" w:rsidRDefault="00130E39" w:rsidP="00C96F03">
      <w:pPr>
        <w:pStyle w:val="ListParagraph"/>
        <w:numPr>
          <w:ilvl w:val="1"/>
          <w:numId w:val="15"/>
        </w:numPr>
        <w:spacing w:before="120" w:after="0" w:line="240" w:lineRule="auto"/>
        <w:ind w:left="1080"/>
        <w:contextualSpacing w:val="0"/>
        <w:rPr>
          <w:rFonts w:asciiTheme="minorHAnsi" w:hAnsiTheme="minorHAnsi" w:cstheme="minorHAnsi"/>
          <w:sz w:val="24"/>
          <w:szCs w:val="24"/>
        </w:rPr>
      </w:pPr>
      <w:r w:rsidRPr="008D4D49">
        <w:rPr>
          <w:rFonts w:asciiTheme="minorHAnsi" w:hAnsiTheme="minorHAnsi" w:cstheme="minorHAnsi"/>
          <w:sz w:val="24"/>
          <w:szCs w:val="24"/>
        </w:rPr>
        <w:t xml:space="preserve">If </w:t>
      </w:r>
      <w:r w:rsidR="008F4030" w:rsidRPr="008D4D49">
        <w:rPr>
          <w:rFonts w:asciiTheme="minorHAnsi" w:hAnsiTheme="minorHAnsi" w:cstheme="minorHAnsi"/>
          <w:sz w:val="24"/>
          <w:szCs w:val="24"/>
        </w:rPr>
        <w:t>the client</w:t>
      </w:r>
      <w:r w:rsidRPr="008D4D49">
        <w:rPr>
          <w:rFonts w:asciiTheme="minorHAnsi" w:hAnsiTheme="minorHAnsi" w:cstheme="minorHAnsi"/>
          <w:sz w:val="24"/>
          <w:szCs w:val="24"/>
        </w:rPr>
        <w:t xml:space="preserve"> chooses to keep the </w:t>
      </w:r>
      <w:r w:rsidR="00021648" w:rsidRPr="008D4D49">
        <w:rPr>
          <w:rFonts w:asciiTheme="minorHAnsi" w:hAnsiTheme="minorHAnsi" w:cstheme="minorHAnsi"/>
          <w:sz w:val="24"/>
          <w:szCs w:val="24"/>
        </w:rPr>
        <w:t>IUD</w:t>
      </w:r>
      <w:r w:rsidRPr="008D4D49">
        <w:rPr>
          <w:rFonts w:asciiTheme="minorHAnsi" w:hAnsiTheme="minorHAnsi" w:cstheme="minorHAnsi"/>
          <w:sz w:val="24"/>
          <w:szCs w:val="24"/>
        </w:rPr>
        <w:t xml:space="preserve">, advise </w:t>
      </w:r>
      <w:r w:rsidR="008F4030" w:rsidRPr="008D4D49">
        <w:rPr>
          <w:rFonts w:asciiTheme="minorHAnsi" w:hAnsiTheme="minorHAnsi" w:cstheme="minorHAnsi"/>
          <w:sz w:val="24"/>
          <w:szCs w:val="24"/>
        </w:rPr>
        <w:t xml:space="preserve">them </w:t>
      </w:r>
      <w:r w:rsidRPr="008D4D49">
        <w:rPr>
          <w:rFonts w:asciiTheme="minorHAnsi" w:hAnsiTheme="minorHAnsi" w:cstheme="minorHAnsi"/>
          <w:sz w:val="24"/>
          <w:szCs w:val="24"/>
        </w:rPr>
        <w:t xml:space="preserve">to seek care promptly if </w:t>
      </w:r>
      <w:r w:rsidR="008F4030" w:rsidRPr="008D4D49">
        <w:rPr>
          <w:rFonts w:asciiTheme="minorHAnsi" w:hAnsiTheme="minorHAnsi" w:cstheme="minorHAnsi"/>
          <w:sz w:val="24"/>
          <w:szCs w:val="24"/>
        </w:rPr>
        <w:t>they have</w:t>
      </w:r>
      <w:r w:rsidRPr="008D4D49">
        <w:rPr>
          <w:rFonts w:asciiTheme="minorHAnsi" w:hAnsiTheme="minorHAnsi" w:cstheme="minorHAnsi"/>
          <w:sz w:val="24"/>
          <w:szCs w:val="24"/>
        </w:rPr>
        <w:t xml:space="preserve"> heavy bleeding, cramping, pain, abnormal vaginal discharge, or fever</w:t>
      </w:r>
      <w:r w:rsidR="001559D7" w:rsidRPr="008D4D49">
        <w:rPr>
          <w:rFonts w:asciiTheme="minorHAnsi" w:hAnsiTheme="minorHAnsi" w:cstheme="minorHAnsi"/>
          <w:sz w:val="24"/>
          <w:szCs w:val="24"/>
        </w:rPr>
        <w:t>.</w:t>
      </w:r>
    </w:p>
    <w:p w14:paraId="678B482D" w14:textId="66B1D197" w:rsidR="00130E39" w:rsidRPr="008D4D49" w:rsidRDefault="00021648" w:rsidP="00C96F03">
      <w:pPr>
        <w:numPr>
          <w:ilvl w:val="0"/>
          <w:numId w:val="9"/>
        </w:numPr>
        <w:spacing w:before="240"/>
        <w:rPr>
          <w:rFonts w:asciiTheme="minorHAnsi" w:hAnsiTheme="minorHAnsi" w:cstheme="minorHAnsi"/>
          <w:sz w:val="24"/>
          <w:szCs w:val="24"/>
        </w:rPr>
      </w:pPr>
      <w:r w:rsidRPr="008D4D49">
        <w:rPr>
          <w:rFonts w:asciiTheme="minorHAnsi" w:hAnsiTheme="minorHAnsi" w:cstheme="minorHAnsi"/>
          <w:sz w:val="24"/>
          <w:szCs w:val="24"/>
        </w:rPr>
        <w:t>IUD</w:t>
      </w:r>
      <w:r w:rsidR="00DE747A" w:rsidRPr="008D4D49">
        <w:rPr>
          <w:rFonts w:asciiTheme="minorHAnsi" w:hAnsiTheme="minorHAnsi" w:cstheme="minorHAnsi"/>
          <w:sz w:val="24"/>
          <w:szCs w:val="24"/>
        </w:rPr>
        <w:t xml:space="preserve"> </w:t>
      </w:r>
      <w:r w:rsidR="00130E39" w:rsidRPr="008D4D49">
        <w:rPr>
          <w:rFonts w:asciiTheme="minorHAnsi" w:hAnsiTheme="minorHAnsi" w:cstheme="minorHAnsi"/>
          <w:sz w:val="24"/>
          <w:szCs w:val="24"/>
        </w:rPr>
        <w:t>strings are not visible</w:t>
      </w:r>
      <w:r w:rsidR="00326C32" w:rsidRPr="008D4D49">
        <w:rPr>
          <w:rFonts w:asciiTheme="minorHAnsi" w:hAnsiTheme="minorHAnsi" w:cstheme="minorHAnsi"/>
          <w:sz w:val="24"/>
          <w:szCs w:val="24"/>
        </w:rPr>
        <w:t>:</w:t>
      </w:r>
    </w:p>
    <w:p w14:paraId="655CDDDB" w14:textId="4EC26DEA" w:rsidR="00130E39" w:rsidRPr="008D4D49" w:rsidRDefault="00130E39" w:rsidP="00C96F03">
      <w:pPr>
        <w:pStyle w:val="ListParagraph"/>
        <w:numPr>
          <w:ilvl w:val="0"/>
          <w:numId w:val="16"/>
        </w:numPr>
        <w:tabs>
          <w:tab w:val="left" w:pos="1080"/>
        </w:tabs>
        <w:spacing w:before="120" w:after="0" w:line="240" w:lineRule="auto"/>
        <w:ind w:left="1080"/>
        <w:contextualSpacing w:val="0"/>
        <w:rPr>
          <w:rFonts w:asciiTheme="minorHAnsi" w:hAnsiTheme="minorHAnsi" w:cstheme="minorHAnsi"/>
          <w:sz w:val="24"/>
          <w:szCs w:val="24"/>
        </w:rPr>
      </w:pPr>
      <w:r w:rsidRPr="008D4D49">
        <w:rPr>
          <w:rFonts w:asciiTheme="minorHAnsi" w:hAnsiTheme="minorHAnsi" w:cstheme="minorHAnsi"/>
          <w:sz w:val="24"/>
          <w:szCs w:val="24"/>
        </w:rPr>
        <w:t xml:space="preserve">If ultrasonography is available, consider performing or referring for </w:t>
      </w:r>
      <w:r w:rsidR="00326C32" w:rsidRPr="008D4D49">
        <w:rPr>
          <w:rFonts w:asciiTheme="minorHAnsi" w:hAnsiTheme="minorHAnsi" w:cstheme="minorHAnsi"/>
          <w:sz w:val="24"/>
          <w:szCs w:val="24"/>
        </w:rPr>
        <w:t xml:space="preserve">an </w:t>
      </w:r>
      <w:r w:rsidRPr="008D4D49">
        <w:rPr>
          <w:rFonts w:asciiTheme="minorHAnsi" w:hAnsiTheme="minorHAnsi" w:cstheme="minorHAnsi"/>
          <w:sz w:val="24"/>
          <w:szCs w:val="24"/>
        </w:rPr>
        <w:t xml:space="preserve">ultrasound examination to determine the location of the </w:t>
      </w:r>
      <w:r w:rsidR="00021648" w:rsidRPr="008D4D49">
        <w:rPr>
          <w:rFonts w:asciiTheme="minorHAnsi" w:hAnsiTheme="minorHAnsi" w:cstheme="minorHAnsi"/>
          <w:sz w:val="24"/>
          <w:szCs w:val="24"/>
        </w:rPr>
        <w:t>IUD</w:t>
      </w:r>
      <w:r w:rsidR="00326C32" w:rsidRPr="008D4D49">
        <w:rPr>
          <w:rFonts w:asciiTheme="minorHAnsi" w:hAnsiTheme="minorHAnsi" w:cstheme="minorHAnsi"/>
          <w:sz w:val="24"/>
          <w:szCs w:val="24"/>
        </w:rPr>
        <w:t>.</w:t>
      </w:r>
    </w:p>
    <w:p w14:paraId="6E7811A1" w14:textId="6664D32C" w:rsidR="00B103A8" w:rsidRPr="002F56ED" w:rsidRDefault="00130E39" w:rsidP="00C96F03">
      <w:pPr>
        <w:pStyle w:val="ListParagraph"/>
        <w:numPr>
          <w:ilvl w:val="0"/>
          <w:numId w:val="16"/>
        </w:numPr>
        <w:spacing w:before="120" w:after="0" w:line="240" w:lineRule="auto"/>
        <w:ind w:left="1080"/>
        <w:contextualSpacing w:val="0"/>
        <w:rPr>
          <w:rFonts w:asciiTheme="minorHAnsi" w:hAnsiTheme="minorHAnsi" w:cstheme="minorHAnsi"/>
          <w:sz w:val="24"/>
          <w:szCs w:val="24"/>
        </w:rPr>
      </w:pPr>
      <w:r w:rsidRPr="008D4D49">
        <w:rPr>
          <w:rFonts w:asciiTheme="minorHAnsi" w:hAnsiTheme="minorHAnsi" w:cstheme="minorHAnsi"/>
          <w:sz w:val="24"/>
          <w:szCs w:val="24"/>
        </w:rPr>
        <w:t xml:space="preserve">If ultrasonography is not possible or the </w:t>
      </w:r>
      <w:r w:rsidR="00021648" w:rsidRPr="008D4D49">
        <w:rPr>
          <w:rFonts w:asciiTheme="minorHAnsi" w:hAnsiTheme="minorHAnsi" w:cstheme="minorHAnsi"/>
          <w:sz w:val="24"/>
          <w:szCs w:val="24"/>
        </w:rPr>
        <w:t>IUD</w:t>
      </w:r>
      <w:r w:rsidR="00DE747A" w:rsidRPr="008D4D49">
        <w:rPr>
          <w:rFonts w:asciiTheme="minorHAnsi" w:hAnsiTheme="minorHAnsi" w:cstheme="minorHAnsi"/>
          <w:sz w:val="24"/>
          <w:szCs w:val="24"/>
        </w:rPr>
        <w:t xml:space="preserve"> </w:t>
      </w:r>
      <w:r w:rsidRPr="008D4D49">
        <w:rPr>
          <w:rFonts w:asciiTheme="minorHAnsi" w:hAnsiTheme="minorHAnsi" w:cstheme="minorHAnsi"/>
          <w:sz w:val="24"/>
          <w:szCs w:val="24"/>
        </w:rPr>
        <w:t xml:space="preserve">is determined by </w:t>
      </w:r>
      <w:r w:rsidR="00326C32" w:rsidRPr="008D4D49">
        <w:rPr>
          <w:rFonts w:asciiTheme="minorHAnsi" w:hAnsiTheme="minorHAnsi" w:cstheme="minorHAnsi"/>
          <w:sz w:val="24"/>
          <w:szCs w:val="24"/>
        </w:rPr>
        <w:t xml:space="preserve">an </w:t>
      </w:r>
      <w:r w:rsidRPr="008D4D49">
        <w:rPr>
          <w:rFonts w:asciiTheme="minorHAnsi" w:hAnsiTheme="minorHAnsi" w:cstheme="minorHAnsi"/>
          <w:sz w:val="24"/>
          <w:szCs w:val="24"/>
        </w:rPr>
        <w:t xml:space="preserve">ultrasound to be inside the uterus, advise the </w:t>
      </w:r>
      <w:r w:rsidR="008F4030" w:rsidRPr="008D4D49">
        <w:rPr>
          <w:rFonts w:asciiTheme="minorHAnsi" w:hAnsiTheme="minorHAnsi" w:cstheme="minorHAnsi"/>
          <w:sz w:val="24"/>
          <w:szCs w:val="24"/>
        </w:rPr>
        <w:t>client</w:t>
      </w:r>
      <w:r w:rsidRPr="008D4D49">
        <w:rPr>
          <w:rFonts w:asciiTheme="minorHAnsi" w:hAnsiTheme="minorHAnsi" w:cstheme="minorHAnsi"/>
          <w:sz w:val="24"/>
          <w:szCs w:val="24"/>
        </w:rPr>
        <w:t xml:space="preserve"> to seek care promptly if </w:t>
      </w:r>
      <w:r w:rsidR="008F4030" w:rsidRPr="008D4D49">
        <w:rPr>
          <w:rFonts w:asciiTheme="minorHAnsi" w:hAnsiTheme="minorHAnsi" w:cstheme="minorHAnsi"/>
          <w:sz w:val="24"/>
          <w:szCs w:val="24"/>
        </w:rPr>
        <w:t>they have</w:t>
      </w:r>
      <w:r w:rsidRPr="008D4D49">
        <w:rPr>
          <w:rFonts w:asciiTheme="minorHAnsi" w:hAnsiTheme="minorHAnsi" w:cstheme="minorHAnsi"/>
          <w:sz w:val="24"/>
          <w:szCs w:val="24"/>
        </w:rPr>
        <w:t xml:space="preserve"> heavy bleeding, cramping, pain, abnormal vaginal discharge, or fever.</w:t>
      </w:r>
      <w:r w:rsidR="00B103A8" w:rsidRPr="008D4D49">
        <w:rPr>
          <w:rFonts w:asciiTheme="minorHAnsi" w:hAnsiTheme="minorHAnsi" w:cstheme="minorHAnsi"/>
          <w:sz w:val="24"/>
          <w:szCs w:val="24"/>
        </w:rPr>
        <w:t xml:space="preserve"> Clients planning to continue their pregnancy should be advised to seek prenatal care as soon as possible. </w:t>
      </w:r>
    </w:p>
    <w:p w14:paraId="2BEE1A7C" w14:textId="33CF3F3D" w:rsidR="00B103A8" w:rsidRPr="002F56ED" w:rsidRDefault="00B103A8" w:rsidP="00C96F03">
      <w:pPr>
        <w:pStyle w:val="ListParagraph"/>
        <w:numPr>
          <w:ilvl w:val="0"/>
          <w:numId w:val="9"/>
        </w:numPr>
        <w:tabs>
          <w:tab w:val="left" w:pos="720"/>
        </w:tabs>
        <w:spacing w:before="24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8D4D49">
        <w:rPr>
          <w:rFonts w:asciiTheme="minorHAnsi" w:hAnsiTheme="minorHAnsi" w:cstheme="minorHAnsi"/>
          <w:sz w:val="24"/>
          <w:szCs w:val="24"/>
        </w:rPr>
        <w:t xml:space="preserve">Follow the </w:t>
      </w:r>
      <w:hyperlink r:id="rId16" w:history="1">
        <w:r w:rsidRPr="008D4D49">
          <w:rPr>
            <w:rStyle w:val="Hyperlink"/>
            <w:rFonts w:asciiTheme="minorHAnsi" w:hAnsiTheme="minorHAnsi" w:cstheme="minorHAnsi"/>
            <w:i/>
            <w:sz w:val="24"/>
            <w:szCs w:val="24"/>
          </w:rPr>
          <w:t>Pregnancy Test Visit CPS</w:t>
        </w:r>
      </w:hyperlink>
      <w:r w:rsidRPr="008D4D49">
        <w:rPr>
          <w:rFonts w:asciiTheme="minorHAnsi" w:hAnsiTheme="minorHAnsi" w:cstheme="minorHAnsi"/>
          <w:sz w:val="24"/>
          <w:szCs w:val="24"/>
        </w:rPr>
        <w:t xml:space="preserve"> for options counseling and referral as indicated.</w:t>
      </w:r>
    </w:p>
    <w:p w14:paraId="202CA065" w14:textId="04BDCAFA" w:rsidR="00ED5BEF" w:rsidRPr="008D4D49" w:rsidRDefault="00926112" w:rsidP="002F56ED">
      <w:pPr>
        <w:tabs>
          <w:tab w:val="left" w:pos="1080"/>
        </w:tabs>
        <w:spacing w:before="240"/>
        <w:rPr>
          <w:rFonts w:asciiTheme="minorHAnsi" w:hAnsiTheme="minorHAnsi" w:cstheme="minorHAnsi"/>
          <w:b/>
          <w:bCs/>
          <w:sz w:val="24"/>
          <w:szCs w:val="24"/>
        </w:rPr>
      </w:pPr>
      <w:r w:rsidRPr="008D4D49">
        <w:rPr>
          <w:rFonts w:asciiTheme="minorHAnsi" w:hAnsiTheme="minorHAnsi" w:cstheme="minorHAnsi"/>
          <w:b/>
          <w:bCs/>
          <w:sz w:val="24"/>
          <w:szCs w:val="24"/>
        </w:rPr>
        <w:t>C</w:t>
      </w:r>
      <w:r w:rsidR="00130E39" w:rsidRPr="008D4D49">
        <w:rPr>
          <w:rFonts w:asciiTheme="minorHAnsi" w:hAnsiTheme="minorHAnsi" w:cstheme="minorHAnsi"/>
          <w:b/>
          <w:bCs/>
          <w:sz w:val="24"/>
          <w:szCs w:val="24"/>
        </w:rPr>
        <w:t>LIENT EDUCATION</w:t>
      </w:r>
      <w:r w:rsidR="002F56ED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3FEB9A8D" w14:textId="67D10AD9" w:rsidR="00AF6526" w:rsidRPr="008D4D49" w:rsidRDefault="00AF6526" w:rsidP="00C96F03">
      <w:pPr>
        <w:pStyle w:val="ListParagraph"/>
        <w:numPr>
          <w:ilvl w:val="0"/>
          <w:numId w:val="11"/>
        </w:numPr>
        <w:tabs>
          <w:tab w:val="left" w:pos="720"/>
        </w:tabs>
        <w:spacing w:before="120"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8D4D49">
        <w:rPr>
          <w:rFonts w:asciiTheme="minorHAnsi" w:hAnsiTheme="minorHAnsi" w:cstheme="minorHAnsi"/>
          <w:sz w:val="24"/>
          <w:szCs w:val="24"/>
        </w:rPr>
        <w:t xml:space="preserve">Instruct </w:t>
      </w:r>
      <w:r w:rsidR="00326C32" w:rsidRPr="008D4D49">
        <w:rPr>
          <w:rFonts w:asciiTheme="minorHAnsi" w:hAnsiTheme="minorHAnsi" w:cstheme="minorHAnsi"/>
          <w:sz w:val="24"/>
          <w:szCs w:val="24"/>
        </w:rPr>
        <w:t xml:space="preserve">the </w:t>
      </w:r>
      <w:r w:rsidRPr="008D4D49">
        <w:rPr>
          <w:rFonts w:asciiTheme="minorHAnsi" w:hAnsiTheme="minorHAnsi" w:cstheme="minorHAnsi"/>
          <w:sz w:val="24"/>
          <w:szCs w:val="24"/>
        </w:rPr>
        <w:t xml:space="preserve">client to check strings monthly—this allows </w:t>
      </w:r>
      <w:r w:rsidR="008F4030" w:rsidRPr="008D4D49">
        <w:rPr>
          <w:rFonts w:asciiTheme="minorHAnsi" w:hAnsiTheme="minorHAnsi" w:cstheme="minorHAnsi"/>
          <w:sz w:val="24"/>
          <w:szCs w:val="24"/>
        </w:rPr>
        <w:t xml:space="preserve">them </w:t>
      </w:r>
      <w:r w:rsidRPr="008D4D49">
        <w:rPr>
          <w:rFonts w:asciiTheme="minorHAnsi" w:hAnsiTheme="minorHAnsi" w:cstheme="minorHAnsi"/>
          <w:sz w:val="24"/>
          <w:szCs w:val="24"/>
        </w:rPr>
        <w:t>to be aware of string length and any changes to strings indicating perforation or expulsion</w:t>
      </w:r>
      <w:r w:rsidR="007222A2" w:rsidRPr="008D4D49">
        <w:rPr>
          <w:rFonts w:asciiTheme="minorHAnsi" w:hAnsiTheme="minorHAnsi" w:cstheme="minorHAnsi"/>
          <w:sz w:val="24"/>
          <w:szCs w:val="24"/>
        </w:rPr>
        <w:t>.</w:t>
      </w:r>
    </w:p>
    <w:p w14:paraId="0A095CF6" w14:textId="4EE81F61" w:rsidR="00130E39" w:rsidRPr="008D4D49" w:rsidRDefault="00130E39" w:rsidP="00C96F03">
      <w:pPr>
        <w:pStyle w:val="ListParagraph"/>
        <w:numPr>
          <w:ilvl w:val="0"/>
          <w:numId w:val="11"/>
        </w:numPr>
        <w:tabs>
          <w:tab w:val="left" w:pos="720"/>
        </w:tabs>
        <w:spacing w:before="240"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8D4D49">
        <w:rPr>
          <w:rFonts w:asciiTheme="minorHAnsi" w:hAnsiTheme="minorHAnsi" w:cstheme="minorHAnsi"/>
          <w:sz w:val="24"/>
          <w:szCs w:val="24"/>
        </w:rPr>
        <w:t xml:space="preserve">Advise </w:t>
      </w:r>
      <w:r w:rsidR="00326C32" w:rsidRPr="008D4D49">
        <w:rPr>
          <w:rFonts w:asciiTheme="minorHAnsi" w:hAnsiTheme="minorHAnsi" w:cstheme="minorHAnsi"/>
          <w:sz w:val="24"/>
          <w:szCs w:val="24"/>
        </w:rPr>
        <w:t xml:space="preserve">the </w:t>
      </w:r>
      <w:r w:rsidRPr="008D4D49">
        <w:rPr>
          <w:rFonts w:asciiTheme="minorHAnsi" w:hAnsiTheme="minorHAnsi" w:cstheme="minorHAnsi"/>
          <w:sz w:val="24"/>
          <w:szCs w:val="24"/>
        </w:rPr>
        <w:t xml:space="preserve">client to contact the clinic </w:t>
      </w:r>
      <w:r w:rsidR="008F4030" w:rsidRPr="008D4D49">
        <w:rPr>
          <w:rFonts w:asciiTheme="minorHAnsi" w:hAnsiTheme="minorHAnsi" w:cstheme="minorHAnsi"/>
          <w:sz w:val="24"/>
          <w:szCs w:val="24"/>
        </w:rPr>
        <w:t>with any</w:t>
      </w:r>
      <w:r w:rsidRPr="008D4D49">
        <w:rPr>
          <w:rFonts w:asciiTheme="minorHAnsi" w:hAnsiTheme="minorHAnsi" w:cstheme="minorHAnsi"/>
          <w:sz w:val="24"/>
          <w:szCs w:val="24"/>
        </w:rPr>
        <w:t xml:space="preserve"> questions about </w:t>
      </w:r>
      <w:r w:rsidR="008F4030" w:rsidRPr="008D4D49">
        <w:rPr>
          <w:rFonts w:asciiTheme="minorHAnsi" w:hAnsiTheme="minorHAnsi" w:cstheme="minorHAnsi"/>
          <w:sz w:val="24"/>
          <w:szCs w:val="24"/>
        </w:rPr>
        <w:t xml:space="preserve">their </w:t>
      </w:r>
      <w:r w:rsidRPr="008D4D49">
        <w:rPr>
          <w:rFonts w:asciiTheme="minorHAnsi" w:hAnsiTheme="minorHAnsi" w:cstheme="minorHAnsi"/>
          <w:sz w:val="24"/>
          <w:szCs w:val="24"/>
        </w:rPr>
        <w:t>contraceptive method</w:t>
      </w:r>
      <w:r w:rsidR="007222A2" w:rsidRPr="008D4D49">
        <w:rPr>
          <w:rFonts w:asciiTheme="minorHAnsi" w:hAnsiTheme="minorHAnsi" w:cstheme="minorHAnsi"/>
          <w:sz w:val="24"/>
          <w:szCs w:val="24"/>
        </w:rPr>
        <w:t>.</w:t>
      </w:r>
    </w:p>
    <w:p w14:paraId="243FF3EE" w14:textId="77777777" w:rsidR="00130E39" w:rsidRPr="008D4D49" w:rsidRDefault="00326C32" w:rsidP="00C96F03">
      <w:pPr>
        <w:pStyle w:val="ListParagraph"/>
        <w:numPr>
          <w:ilvl w:val="0"/>
          <w:numId w:val="11"/>
        </w:numPr>
        <w:tabs>
          <w:tab w:val="left" w:pos="720"/>
        </w:tabs>
        <w:spacing w:before="240"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8D4D49">
        <w:rPr>
          <w:rFonts w:asciiTheme="minorHAnsi" w:hAnsiTheme="minorHAnsi" w:cstheme="minorHAnsi"/>
          <w:sz w:val="24"/>
          <w:szCs w:val="24"/>
        </w:rPr>
        <w:t>Inform the c</w:t>
      </w:r>
      <w:r w:rsidR="00130E39" w:rsidRPr="008D4D49">
        <w:rPr>
          <w:rFonts w:asciiTheme="minorHAnsi" w:hAnsiTheme="minorHAnsi" w:cstheme="minorHAnsi"/>
          <w:sz w:val="24"/>
          <w:szCs w:val="24"/>
        </w:rPr>
        <w:t>lient that any signs and symptoms of complications should be</w:t>
      </w:r>
      <w:r w:rsidR="00C1094D" w:rsidRPr="008D4D49">
        <w:rPr>
          <w:rFonts w:asciiTheme="minorHAnsi" w:hAnsiTheme="minorHAnsi" w:cstheme="minorHAnsi"/>
          <w:sz w:val="24"/>
          <w:szCs w:val="24"/>
        </w:rPr>
        <w:t xml:space="preserve"> reported to the health center; </w:t>
      </w:r>
      <w:r w:rsidR="00130E39" w:rsidRPr="008D4D49">
        <w:rPr>
          <w:rFonts w:asciiTheme="minorHAnsi" w:hAnsiTheme="minorHAnsi" w:cstheme="minorHAnsi"/>
          <w:sz w:val="24"/>
          <w:szCs w:val="24"/>
        </w:rPr>
        <w:t>if the health center is not open, the client should call 911 or go to the emergency room</w:t>
      </w:r>
      <w:r w:rsidR="007222A2" w:rsidRPr="008D4D49">
        <w:rPr>
          <w:rFonts w:asciiTheme="minorHAnsi" w:hAnsiTheme="minorHAnsi" w:cstheme="minorHAnsi"/>
          <w:sz w:val="24"/>
          <w:szCs w:val="24"/>
        </w:rPr>
        <w:t>.</w:t>
      </w:r>
    </w:p>
    <w:p w14:paraId="447DAB88" w14:textId="1C3A85FE" w:rsidR="00130E39" w:rsidRPr="008D4D49" w:rsidRDefault="00AF6526" w:rsidP="00C96F03">
      <w:pPr>
        <w:pStyle w:val="ListParagraph"/>
        <w:numPr>
          <w:ilvl w:val="0"/>
          <w:numId w:val="11"/>
        </w:numPr>
        <w:tabs>
          <w:tab w:val="left" w:pos="720"/>
          <w:tab w:val="left" w:pos="1080"/>
        </w:tabs>
        <w:spacing w:before="240"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8D4D49">
        <w:rPr>
          <w:rFonts w:asciiTheme="minorHAnsi" w:hAnsiTheme="minorHAnsi" w:cstheme="minorHAnsi"/>
          <w:sz w:val="24"/>
          <w:szCs w:val="24"/>
        </w:rPr>
        <w:t xml:space="preserve">Provide </w:t>
      </w:r>
      <w:r w:rsidR="00326C32" w:rsidRPr="008D4D49">
        <w:rPr>
          <w:rFonts w:asciiTheme="minorHAnsi" w:hAnsiTheme="minorHAnsi" w:cstheme="minorHAnsi"/>
          <w:sz w:val="24"/>
          <w:szCs w:val="24"/>
        </w:rPr>
        <w:t xml:space="preserve">the </w:t>
      </w:r>
      <w:r w:rsidR="00130E39" w:rsidRPr="008D4D49">
        <w:rPr>
          <w:rFonts w:asciiTheme="minorHAnsi" w:hAnsiTheme="minorHAnsi" w:cstheme="minorHAnsi"/>
          <w:sz w:val="24"/>
          <w:szCs w:val="24"/>
        </w:rPr>
        <w:t xml:space="preserve">client </w:t>
      </w:r>
      <w:r w:rsidRPr="008D4D49">
        <w:rPr>
          <w:rFonts w:asciiTheme="minorHAnsi" w:hAnsiTheme="minorHAnsi" w:cstheme="minorHAnsi"/>
          <w:sz w:val="24"/>
          <w:szCs w:val="24"/>
        </w:rPr>
        <w:t xml:space="preserve">with the manufacturer’s </w:t>
      </w:r>
      <w:r w:rsidR="00130E39" w:rsidRPr="008D4D49">
        <w:rPr>
          <w:rFonts w:asciiTheme="minorHAnsi" w:hAnsiTheme="minorHAnsi" w:cstheme="minorHAnsi"/>
          <w:sz w:val="24"/>
          <w:szCs w:val="24"/>
        </w:rPr>
        <w:t xml:space="preserve">card with the date the </w:t>
      </w:r>
      <w:r w:rsidR="00021648" w:rsidRPr="008D4D49">
        <w:rPr>
          <w:rFonts w:asciiTheme="minorHAnsi" w:hAnsiTheme="minorHAnsi" w:cstheme="minorHAnsi"/>
          <w:sz w:val="24"/>
          <w:szCs w:val="24"/>
        </w:rPr>
        <w:t>IUD</w:t>
      </w:r>
      <w:r w:rsidRPr="008D4D49">
        <w:rPr>
          <w:rFonts w:asciiTheme="minorHAnsi" w:hAnsiTheme="minorHAnsi" w:cstheme="minorHAnsi"/>
          <w:sz w:val="24"/>
          <w:szCs w:val="24"/>
        </w:rPr>
        <w:t xml:space="preserve"> </w:t>
      </w:r>
      <w:r w:rsidR="00130E39" w:rsidRPr="008D4D49">
        <w:rPr>
          <w:rFonts w:asciiTheme="minorHAnsi" w:hAnsiTheme="minorHAnsi" w:cstheme="minorHAnsi"/>
          <w:sz w:val="24"/>
          <w:szCs w:val="24"/>
        </w:rPr>
        <w:t xml:space="preserve">is to be removed. </w:t>
      </w:r>
    </w:p>
    <w:p w14:paraId="242A517B" w14:textId="77777777" w:rsidR="0085136F" w:rsidRPr="008D4D49" w:rsidRDefault="0085136F" w:rsidP="008D4D49">
      <w:pPr>
        <w:rPr>
          <w:rFonts w:asciiTheme="minorHAnsi" w:hAnsiTheme="minorHAnsi" w:cstheme="minorHAnsi"/>
          <w:b/>
          <w:sz w:val="24"/>
          <w:szCs w:val="24"/>
        </w:rPr>
      </w:pPr>
    </w:p>
    <w:p w14:paraId="0684A3B2" w14:textId="77777777" w:rsidR="00050B92" w:rsidRPr="00EF7392" w:rsidRDefault="00050B92" w:rsidP="008D4D49">
      <w:pPr>
        <w:rPr>
          <w:rFonts w:asciiTheme="minorHAnsi" w:hAnsiTheme="minorHAnsi" w:cstheme="minorHAnsi"/>
          <w:b/>
          <w:sz w:val="24"/>
          <w:szCs w:val="24"/>
        </w:rPr>
      </w:pPr>
      <w:r w:rsidRPr="00EF7392">
        <w:rPr>
          <w:rFonts w:asciiTheme="minorHAnsi" w:hAnsiTheme="minorHAnsi" w:cstheme="minorHAnsi"/>
          <w:b/>
          <w:sz w:val="24"/>
          <w:szCs w:val="24"/>
        </w:rPr>
        <w:t>REFERENCES:</w:t>
      </w:r>
    </w:p>
    <w:p w14:paraId="29888622" w14:textId="1DFA3B06" w:rsidR="00441124" w:rsidRPr="00122CA7" w:rsidRDefault="0085136F" w:rsidP="002F56ED">
      <w:pPr>
        <w:pStyle w:val="NormalWeb"/>
        <w:spacing w:before="120" w:beforeAutospacing="0" w:after="0" w:afterAutospacing="0"/>
        <w:ind w:left="360" w:hanging="360"/>
        <w:rPr>
          <w:rFonts w:asciiTheme="minorHAnsi" w:hAnsiTheme="minorHAnsi" w:cstheme="minorHAnsi"/>
        </w:rPr>
      </w:pPr>
      <w:r w:rsidRPr="00EF7392">
        <w:rPr>
          <w:rFonts w:asciiTheme="minorHAnsi" w:hAnsiTheme="minorHAnsi" w:cstheme="minorHAnsi"/>
        </w:rPr>
        <w:t>Center</w:t>
      </w:r>
      <w:r w:rsidR="00A702E8" w:rsidRPr="00EF7392">
        <w:rPr>
          <w:rFonts w:asciiTheme="minorHAnsi" w:hAnsiTheme="minorHAnsi" w:cstheme="minorHAnsi"/>
        </w:rPr>
        <w:t>s</w:t>
      </w:r>
      <w:r w:rsidRPr="00EF7392">
        <w:rPr>
          <w:rFonts w:asciiTheme="minorHAnsi" w:hAnsiTheme="minorHAnsi" w:cstheme="minorHAnsi"/>
        </w:rPr>
        <w:t xml:space="preserve"> for Disease </w:t>
      </w:r>
      <w:r w:rsidRPr="00122CA7">
        <w:rPr>
          <w:rFonts w:asciiTheme="minorHAnsi" w:hAnsiTheme="minorHAnsi" w:cstheme="minorHAnsi"/>
        </w:rPr>
        <w:t>Control and Prevention.  20</w:t>
      </w:r>
      <w:r w:rsidR="00F26A61" w:rsidRPr="00122CA7">
        <w:rPr>
          <w:rFonts w:asciiTheme="minorHAnsi" w:hAnsiTheme="minorHAnsi" w:cstheme="minorHAnsi"/>
        </w:rPr>
        <w:t>24</w:t>
      </w:r>
      <w:r w:rsidRPr="00122CA7">
        <w:rPr>
          <w:rFonts w:asciiTheme="minorHAnsi" w:hAnsiTheme="minorHAnsi" w:cstheme="minorHAnsi"/>
        </w:rPr>
        <w:t>.  U.S. Medical Eligibility Criteria for Contraceptive Use, 20</w:t>
      </w:r>
      <w:r w:rsidR="00F26A61" w:rsidRPr="00122CA7">
        <w:rPr>
          <w:rFonts w:asciiTheme="minorHAnsi" w:hAnsiTheme="minorHAnsi" w:cstheme="minorHAnsi"/>
        </w:rPr>
        <w:t>24</w:t>
      </w:r>
      <w:r w:rsidRPr="00122CA7">
        <w:rPr>
          <w:rFonts w:asciiTheme="minorHAnsi" w:hAnsiTheme="minorHAnsi" w:cstheme="minorHAnsi"/>
        </w:rPr>
        <w:t xml:space="preserve">. </w:t>
      </w:r>
      <w:hyperlink r:id="rId17" w:history="1">
        <w:r w:rsidR="00F26A61" w:rsidRPr="0059746E">
          <w:rPr>
            <w:rStyle w:val="Hyperlink"/>
            <w:rFonts w:asciiTheme="minorHAnsi" w:hAnsiTheme="minorHAnsi" w:cstheme="minorHAnsi"/>
          </w:rPr>
          <w:t>https://www.cdc.gov/mmwr/volumes/73/rr/rr7304a1.htm</w:t>
        </w:r>
      </w:hyperlink>
      <w:r w:rsidR="00F26A61" w:rsidRPr="0059746E">
        <w:rPr>
          <w:rFonts w:asciiTheme="minorHAnsi" w:hAnsiTheme="minorHAnsi" w:cstheme="minorHAnsi"/>
        </w:rPr>
        <w:t xml:space="preserve"> </w:t>
      </w:r>
    </w:p>
    <w:p w14:paraId="758E8F1B" w14:textId="1769DAE7" w:rsidR="00441124" w:rsidRPr="002410E1" w:rsidRDefault="0085136F" w:rsidP="002F56ED">
      <w:pPr>
        <w:spacing w:before="120"/>
        <w:ind w:left="360" w:hanging="360"/>
        <w:rPr>
          <w:rFonts w:asciiTheme="minorHAnsi" w:hAnsiTheme="minorHAnsi" w:cstheme="minorHAnsi"/>
          <w:sz w:val="24"/>
          <w:szCs w:val="24"/>
        </w:rPr>
      </w:pPr>
      <w:r w:rsidRPr="00122CA7">
        <w:rPr>
          <w:rFonts w:asciiTheme="minorHAnsi" w:hAnsiTheme="minorHAnsi" w:cstheme="minorHAnsi"/>
          <w:sz w:val="24"/>
          <w:szCs w:val="24"/>
        </w:rPr>
        <w:t>Center</w:t>
      </w:r>
      <w:r w:rsidR="00A702E8" w:rsidRPr="00122CA7">
        <w:rPr>
          <w:rFonts w:asciiTheme="minorHAnsi" w:hAnsiTheme="minorHAnsi" w:cstheme="minorHAnsi"/>
          <w:sz w:val="24"/>
          <w:szCs w:val="24"/>
        </w:rPr>
        <w:t>s</w:t>
      </w:r>
      <w:r w:rsidRPr="00122CA7">
        <w:rPr>
          <w:rFonts w:asciiTheme="minorHAnsi" w:hAnsiTheme="minorHAnsi" w:cstheme="minorHAnsi"/>
          <w:sz w:val="24"/>
          <w:szCs w:val="24"/>
        </w:rPr>
        <w:t xml:space="preserve"> for Disease Control and Prevention. </w:t>
      </w:r>
      <w:r w:rsidR="00384FAC" w:rsidRPr="00122CA7">
        <w:rPr>
          <w:rFonts w:asciiTheme="minorHAnsi" w:hAnsiTheme="minorHAnsi" w:cstheme="minorHAnsi"/>
          <w:sz w:val="24"/>
          <w:szCs w:val="24"/>
        </w:rPr>
        <w:t>20</w:t>
      </w:r>
      <w:r w:rsidR="00122CA7" w:rsidRPr="00122CA7">
        <w:rPr>
          <w:rFonts w:asciiTheme="minorHAnsi" w:hAnsiTheme="minorHAnsi" w:cstheme="minorHAnsi"/>
          <w:sz w:val="24"/>
          <w:szCs w:val="24"/>
        </w:rPr>
        <w:t>24</w:t>
      </w:r>
      <w:r w:rsidRPr="00122CA7">
        <w:rPr>
          <w:rFonts w:asciiTheme="minorHAnsi" w:hAnsiTheme="minorHAnsi" w:cstheme="minorHAnsi"/>
          <w:sz w:val="24"/>
          <w:szCs w:val="24"/>
        </w:rPr>
        <w:t xml:space="preserve">.  U.S. Selected Practice Recommendations </w:t>
      </w:r>
      <w:r w:rsidRPr="002410E1">
        <w:rPr>
          <w:rFonts w:asciiTheme="minorHAnsi" w:hAnsiTheme="minorHAnsi" w:cstheme="minorHAnsi"/>
          <w:sz w:val="24"/>
          <w:szCs w:val="24"/>
        </w:rPr>
        <w:t xml:space="preserve">for Contraceptive Use, </w:t>
      </w:r>
      <w:r w:rsidR="00384FAC" w:rsidRPr="002410E1">
        <w:rPr>
          <w:rFonts w:asciiTheme="minorHAnsi" w:hAnsiTheme="minorHAnsi" w:cstheme="minorHAnsi"/>
          <w:sz w:val="24"/>
          <w:szCs w:val="24"/>
        </w:rPr>
        <w:t>20</w:t>
      </w:r>
      <w:r w:rsidR="00122CA7" w:rsidRPr="002410E1">
        <w:rPr>
          <w:rFonts w:asciiTheme="minorHAnsi" w:hAnsiTheme="minorHAnsi" w:cstheme="minorHAnsi"/>
          <w:sz w:val="24"/>
          <w:szCs w:val="24"/>
        </w:rPr>
        <w:t>24</w:t>
      </w:r>
      <w:r w:rsidRPr="002410E1">
        <w:rPr>
          <w:rFonts w:asciiTheme="minorHAnsi" w:hAnsiTheme="minorHAnsi" w:cstheme="minorHAnsi"/>
          <w:sz w:val="24"/>
          <w:szCs w:val="24"/>
        </w:rPr>
        <w:t xml:space="preserve">. </w:t>
      </w:r>
      <w:hyperlink r:id="rId18" w:history="1">
        <w:r w:rsidR="00122CA7" w:rsidRPr="0059746E">
          <w:rPr>
            <w:rStyle w:val="Hyperlink"/>
            <w:rFonts w:asciiTheme="minorHAnsi" w:hAnsiTheme="minorHAnsi" w:cstheme="minorHAnsi"/>
            <w:sz w:val="24"/>
            <w:szCs w:val="24"/>
          </w:rPr>
          <w:t>https://www.cdc.gov/mmwr/volumes/73/rr/rr7303a1.htm</w:t>
        </w:r>
      </w:hyperlink>
      <w:r w:rsidR="00122CA7" w:rsidRPr="0059746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F8A2E43" w14:textId="40B2F455" w:rsidR="005675D5" w:rsidRPr="005675D5" w:rsidRDefault="002410E1" w:rsidP="005675D5">
      <w:pPr>
        <w:shd w:val="clear" w:color="auto" w:fill="FFFFFF"/>
        <w:outlineLvl w:val="0"/>
        <w:rPr>
          <w:rFonts w:asciiTheme="minorHAnsi" w:hAnsiTheme="minorHAnsi" w:cstheme="minorHAnsi"/>
          <w:sz w:val="24"/>
          <w:szCs w:val="24"/>
        </w:rPr>
      </w:pPr>
      <w:r w:rsidRPr="005675D5">
        <w:rPr>
          <w:rFonts w:asciiTheme="minorHAnsi" w:hAnsiTheme="minorHAnsi" w:cstheme="minorHAnsi"/>
          <w:sz w:val="24"/>
          <w:szCs w:val="24"/>
        </w:rPr>
        <w:t xml:space="preserve">Centers for Disease Control and Prevention.  </w:t>
      </w:r>
      <w:r w:rsidRPr="005675D5">
        <w:rPr>
          <w:rFonts w:asciiTheme="minorHAnsi" w:hAnsiTheme="minorHAnsi" w:cstheme="minorHAnsi"/>
          <w:kern w:val="36"/>
          <w:sz w:val="24"/>
          <w:szCs w:val="24"/>
        </w:rPr>
        <w:t>Supplementary Appendix. U.S. Selected Practice Recommendations for Contraceptive Use, 2024</w:t>
      </w:r>
      <w:r w:rsidRPr="005675D5">
        <w:rPr>
          <w:rFonts w:asciiTheme="minorHAnsi" w:hAnsiTheme="minorHAnsi" w:cstheme="minorHAnsi"/>
          <w:sz w:val="24"/>
          <w:szCs w:val="24"/>
        </w:rPr>
        <w:t xml:space="preserve"> </w:t>
      </w:r>
      <w:hyperlink r:id="rId19" w:history="1">
        <w:r w:rsidR="005675D5" w:rsidRPr="005675D5">
          <w:rPr>
            <w:rStyle w:val="Hyperlink"/>
            <w:rFonts w:asciiTheme="minorHAnsi" w:hAnsiTheme="minorHAnsi" w:cstheme="minorHAnsi"/>
            <w:color w:val="auto"/>
            <w:sz w:val="24"/>
            <w:szCs w:val="24"/>
          </w:rPr>
          <w:t>https://stacks.cdc.gov/view/cdc/156517</w:t>
        </w:r>
      </w:hyperlink>
    </w:p>
    <w:p w14:paraId="14519991" w14:textId="6DAF11EA" w:rsidR="001C780F" w:rsidRPr="005675D5" w:rsidRDefault="001C780F" w:rsidP="005675D5">
      <w:pPr>
        <w:spacing w:before="120"/>
        <w:rPr>
          <w:rFonts w:asciiTheme="minorHAnsi" w:hAnsiTheme="minorHAnsi" w:cstheme="minorHAnsi"/>
          <w:sz w:val="24"/>
          <w:szCs w:val="24"/>
        </w:rPr>
      </w:pPr>
      <w:r w:rsidRPr="005675D5">
        <w:rPr>
          <w:rFonts w:asciiTheme="minorHAnsi" w:hAnsiTheme="minorHAnsi" w:cstheme="minorHAnsi"/>
          <w:sz w:val="24"/>
          <w:szCs w:val="24"/>
        </w:rPr>
        <w:t>Dean, G. and Bimla Schwartz, E.</w:t>
      </w:r>
      <w:r w:rsidR="0085136F" w:rsidRPr="005675D5">
        <w:rPr>
          <w:rFonts w:asciiTheme="minorHAnsi" w:hAnsiTheme="minorHAnsi" w:cstheme="minorHAnsi"/>
          <w:sz w:val="24"/>
          <w:szCs w:val="24"/>
        </w:rPr>
        <w:t xml:space="preserve">  201</w:t>
      </w:r>
      <w:r w:rsidRPr="005675D5">
        <w:rPr>
          <w:rFonts w:asciiTheme="minorHAnsi" w:hAnsiTheme="minorHAnsi" w:cstheme="minorHAnsi"/>
          <w:sz w:val="24"/>
          <w:szCs w:val="24"/>
        </w:rPr>
        <w:t>8</w:t>
      </w:r>
      <w:r w:rsidR="0085136F" w:rsidRPr="005675D5">
        <w:rPr>
          <w:rFonts w:asciiTheme="minorHAnsi" w:hAnsiTheme="minorHAnsi" w:cstheme="minorHAnsi"/>
          <w:sz w:val="24"/>
          <w:szCs w:val="24"/>
        </w:rPr>
        <w:t xml:space="preserve">.  Intrauterine </w:t>
      </w:r>
      <w:r w:rsidRPr="005675D5">
        <w:rPr>
          <w:rFonts w:asciiTheme="minorHAnsi" w:hAnsiTheme="minorHAnsi" w:cstheme="minorHAnsi"/>
          <w:sz w:val="24"/>
          <w:szCs w:val="24"/>
        </w:rPr>
        <w:t>Devices</w:t>
      </w:r>
      <w:r w:rsidR="0085136F" w:rsidRPr="005675D5">
        <w:rPr>
          <w:rFonts w:asciiTheme="minorHAnsi" w:hAnsiTheme="minorHAnsi" w:cstheme="minorHAnsi"/>
          <w:sz w:val="24"/>
          <w:szCs w:val="24"/>
        </w:rPr>
        <w:t xml:space="preserve">.  </w:t>
      </w:r>
      <w:r w:rsidRPr="005675D5">
        <w:rPr>
          <w:rFonts w:asciiTheme="minorHAnsi" w:hAnsiTheme="minorHAnsi" w:cstheme="minorHAnsi"/>
          <w:sz w:val="24"/>
          <w:szCs w:val="24"/>
        </w:rPr>
        <w:t>In D. Kowal (Ed), Contraceptive Technology, 21</w:t>
      </w:r>
      <w:r w:rsidRPr="005675D5">
        <w:rPr>
          <w:rFonts w:asciiTheme="minorHAnsi" w:hAnsiTheme="minorHAnsi" w:cstheme="minorHAnsi"/>
          <w:sz w:val="24"/>
          <w:szCs w:val="24"/>
          <w:vertAlign w:val="superscript"/>
        </w:rPr>
        <w:t>st</w:t>
      </w:r>
      <w:r w:rsidRPr="005675D5">
        <w:rPr>
          <w:rFonts w:asciiTheme="minorHAnsi" w:hAnsiTheme="minorHAnsi" w:cstheme="minorHAnsi"/>
          <w:sz w:val="24"/>
          <w:szCs w:val="24"/>
        </w:rPr>
        <w:t xml:space="preserve"> Edition. pg. 161-194.  New York, NY: Ayer Company Publishers Inc</w:t>
      </w:r>
      <w:r w:rsidRPr="005675D5" w:rsidDel="001C780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8172194" w14:textId="77777777" w:rsidR="002410E1" w:rsidRPr="005675D5" w:rsidRDefault="002410E1" w:rsidP="004E7FB1">
      <w:pPr>
        <w:spacing w:before="120"/>
        <w:ind w:left="432" w:hanging="432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5675D5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Nguyen L, Lamarche L, Lennox R, </w:t>
      </w:r>
      <w:proofErr w:type="spellStart"/>
      <w:r w:rsidRPr="005675D5">
        <w:rPr>
          <w:rFonts w:asciiTheme="minorHAnsi" w:hAnsiTheme="minorHAnsi" w:cstheme="minorHAnsi"/>
          <w:sz w:val="24"/>
          <w:szCs w:val="24"/>
          <w:shd w:val="clear" w:color="auto" w:fill="FFFFFF"/>
        </w:rPr>
        <w:t>Ramdyal</w:t>
      </w:r>
      <w:proofErr w:type="spellEnd"/>
      <w:r w:rsidRPr="005675D5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A, Patel T, Black M, Mangin D. Strategies to Mitigate Anxiety and Pain in Intrauterine Device Insertion: A Systematic Review. J </w:t>
      </w:r>
      <w:proofErr w:type="spellStart"/>
      <w:r w:rsidRPr="005675D5">
        <w:rPr>
          <w:rFonts w:asciiTheme="minorHAnsi" w:hAnsiTheme="minorHAnsi" w:cstheme="minorHAnsi"/>
          <w:sz w:val="24"/>
          <w:szCs w:val="24"/>
          <w:shd w:val="clear" w:color="auto" w:fill="FFFFFF"/>
        </w:rPr>
        <w:t>Obstet</w:t>
      </w:r>
      <w:proofErr w:type="spellEnd"/>
      <w:r w:rsidRPr="005675D5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5675D5">
        <w:rPr>
          <w:rFonts w:asciiTheme="minorHAnsi" w:hAnsiTheme="minorHAnsi" w:cstheme="minorHAnsi"/>
          <w:sz w:val="24"/>
          <w:szCs w:val="24"/>
          <w:shd w:val="clear" w:color="auto" w:fill="FFFFFF"/>
        </w:rPr>
        <w:t>Gynaecol</w:t>
      </w:r>
      <w:proofErr w:type="spellEnd"/>
      <w:r w:rsidRPr="005675D5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Can. 2020 Sep;42(9):1138-1146.e2. </w:t>
      </w:r>
      <w:proofErr w:type="spellStart"/>
      <w:r w:rsidRPr="005675D5">
        <w:rPr>
          <w:rFonts w:asciiTheme="minorHAnsi" w:hAnsiTheme="minorHAnsi" w:cstheme="minorHAnsi"/>
          <w:sz w:val="24"/>
          <w:szCs w:val="24"/>
          <w:shd w:val="clear" w:color="auto" w:fill="FFFFFF"/>
        </w:rPr>
        <w:t>doi</w:t>
      </w:r>
      <w:proofErr w:type="spellEnd"/>
      <w:r w:rsidRPr="005675D5">
        <w:rPr>
          <w:rFonts w:asciiTheme="minorHAnsi" w:hAnsiTheme="minorHAnsi" w:cstheme="minorHAnsi"/>
          <w:sz w:val="24"/>
          <w:szCs w:val="24"/>
          <w:shd w:val="clear" w:color="auto" w:fill="FFFFFF"/>
        </w:rPr>
        <w:t>: 10.1016/</w:t>
      </w:r>
      <w:proofErr w:type="spellStart"/>
      <w:r w:rsidRPr="005675D5">
        <w:rPr>
          <w:rFonts w:asciiTheme="minorHAnsi" w:hAnsiTheme="minorHAnsi" w:cstheme="minorHAnsi"/>
          <w:sz w:val="24"/>
          <w:szCs w:val="24"/>
          <w:shd w:val="clear" w:color="auto" w:fill="FFFFFF"/>
        </w:rPr>
        <w:t>j.jogc.2019.09.014</w:t>
      </w:r>
      <w:proofErr w:type="spellEnd"/>
      <w:r w:rsidRPr="005675D5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. </w:t>
      </w:r>
      <w:proofErr w:type="spellStart"/>
      <w:r w:rsidRPr="005675D5">
        <w:rPr>
          <w:rFonts w:asciiTheme="minorHAnsi" w:hAnsiTheme="minorHAnsi" w:cstheme="minorHAnsi"/>
          <w:sz w:val="24"/>
          <w:szCs w:val="24"/>
          <w:shd w:val="clear" w:color="auto" w:fill="FFFFFF"/>
        </w:rPr>
        <w:t>Epub</w:t>
      </w:r>
      <w:proofErr w:type="spellEnd"/>
      <w:r w:rsidRPr="005675D5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2019 Dec 25. PMID: 31882291.</w:t>
      </w:r>
    </w:p>
    <w:p w14:paraId="2828B139" w14:textId="015229B8" w:rsidR="0085136F" w:rsidRPr="004860E5" w:rsidRDefault="0010231B" w:rsidP="004E7FB1">
      <w:pPr>
        <w:spacing w:before="120"/>
        <w:ind w:left="432" w:hanging="432"/>
        <w:rPr>
          <w:rStyle w:val="Hyperlink"/>
          <w:rFonts w:asciiTheme="minorHAnsi" w:hAnsiTheme="minorHAnsi" w:cstheme="minorHAnsi"/>
          <w:sz w:val="24"/>
          <w:szCs w:val="24"/>
        </w:rPr>
      </w:pPr>
      <w:r w:rsidRPr="002410E1">
        <w:rPr>
          <w:rFonts w:asciiTheme="minorHAnsi" w:hAnsiTheme="minorHAnsi" w:cstheme="minorHAnsi"/>
          <w:bCs/>
          <w:sz w:val="24"/>
          <w:szCs w:val="24"/>
        </w:rPr>
        <w:t>Society</w:t>
      </w:r>
      <w:r w:rsidRPr="004860E5">
        <w:rPr>
          <w:rFonts w:asciiTheme="minorHAnsi" w:hAnsiTheme="minorHAnsi" w:cstheme="minorHAnsi"/>
          <w:bCs/>
          <w:sz w:val="24"/>
          <w:szCs w:val="24"/>
        </w:rPr>
        <w:t xml:space="preserve"> of Family Planning Committee statement on IUD nomenclature</w:t>
      </w:r>
      <w:r w:rsidR="001C780F" w:rsidRPr="004860E5">
        <w:rPr>
          <w:rFonts w:asciiTheme="minorHAnsi" w:hAnsiTheme="minorHAnsi" w:cstheme="minorHAnsi"/>
          <w:bCs/>
          <w:sz w:val="24"/>
          <w:szCs w:val="24"/>
        </w:rPr>
        <w:t>. November</w:t>
      </w:r>
      <w:r w:rsidRPr="004860E5">
        <w:rPr>
          <w:rFonts w:asciiTheme="minorHAnsi" w:hAnsiTheme="minorHAnsi" w:cstheme="minorHAnsi"/>
          <w:bCs/>
          <w:sz w:val="24"/>
          <w:szCs w:val="24"/>
        </w:rPr>
        <w:t xml:space="preserve"> 202</w:t>
      </w:r>
      <w:r w:rsidR="001C780F" w:rsidRPr="004860E5">
        <w:rPr>
          <w:rFonts w:asciiTheme="minorHAnsi" w:hAnsiTheme="minorHAnsi" w:cstheme="minorHAnsi"/>
          <w:bCs/>
          <w:sz w:val="24"/>
          <w:szCs w:val="24"/>
        </w:rPr>
        <w:t>1</w:t>
      </w:r>
      <w:r w:rsidR="002F56ED" w:rsidRPr="004860E5">
        <w:rPr>
          <w:rFonts w:asciiTheme="minorHAnsi" w:hAnsiTheme="minorHAnsi" w:cstheme="minorHAnsi"/>
          <w:bCs/>
          <w:sz w:val="24"/>
          <w:szCs w:val="24"/>
        </w:rPr>
        <w:t>.</w:t>
      </w:r>
      <w:r w:rsidR="004E7FB1">
        <w:rPr>
          <w:rFonts w:asciiTheme="minorHAnsi" w:hAnsiTheme="minorHAnsi" w:cstheme="minorHAnsi"/>
          <w:bCs/>
          <w:sz w:val="24"/>
          <w:szCs w:val="24"/>
        </w:rPr>
        <w:t xml:space="preserve"> </w:t>
      </w:r>
      <w:hyperlink r:id="rId20" w:history="1">
        <w:r w:rsidR="004E7FB1" w:rsidRPr="00B36D5A">
          <w:rPr>
            <w:rStyle w:val="Hyperlink"/>
            <w:rFonts w:asciiTheme="minorHAnsi" w:hAnsiTheme="minorHAnsi" w:cstheme="minorHAnsi"/>
            <w:sz w:val="24"/>
            <w:szCs w:val="24"/>
          </w:rPr>
          <w:t>https://www.contraceptionjournal.org/article/S0010-7824(21)00415-7/fulltext</w:t>
        </w:r>
      </w:hyperlink>
    </w:p>
    <w:p w14:paraId="3A2365D2" w14:textId="22A79518" w:rsidR="00EA64DC" w:rsidRPr="008D4D49" w:rsidRDefault="001C780F" w:rsidP="004860E5">
      <w:pPr>
        <w:spacing w:before="120"/>
        <w:ind w:left="360" w:hanging="360"/>
        <w:rPr>
          <w:rFonts w:asciiTheme="minorHAnsi" w:hAnsiTheme="minorHAnsi" w:cstheme="minorHAnsi"/>
          <w:b/>
          <w:sz w:val="24"/>
          <w:szCs w:val="24"/>
        </w:rPr>
      </w:pPr>
      <w:bookmarkStart w:id="1" w:name="_Hlk117064276"/>
      <w:r w:rsidRPr="004860E5">
        <w:rPr>
          <w:rFonts w:asciiTheme="minorHAnsi" w:hAnsiTheme="minorHAnsi" w:cstheme="minorHAnsi"/>
          <w:bCs/>
          <w:sz w:val="24"/>
          <w:szCs w:val="24"/>
        </w:rPr>
        <w:t>Society of Family Planning clinical recommendation: Extended use of long-acting reversible contraception, June 2022.</w:t>
      </w:r>
      <w:r w:rsidRPr="004860E5">
        <w:rPr>
          <w:rStyle w:val="Hyperlink"/>
          <w:rFonts w:asciiTheme="minorHAnsi" w:hAnsiTheme="minorHAnsi" w:cstheme="minorHAnsi"/>
          <w:sz w:val="24"/>
          <w:szCs w:val="24"/>
        </w:rPr>
        <w:t xml:space="preserve"> </w:t>
      </w:r>
      <w:hyperlink r:id="rId21" w:history="1">
        <w:r w:rsidRPr="004860E5">
          <w:rPr>
            <w:rStyle w:val="Hyperlink"/>
            <w:rFonts w:asciiTheme="minorHAnsi" w:hAnsiTheme="minorHAnsi" w:cstheme="minorHAnsi"/>
            <w:bCs/>
            <w:sz w:val="24"/>
            <w:szCs w:val="24"/>
          </w:rPr>
          <w:t>https://www.contraceptionjournal.org/article/S0010-7824(22)00162-7/fulltext</w:t>
        </w:r>
      </w:hyperlink>
      <w:bookmarkEnd w:id="1"/>
    </w:p>
    <w:sectPr w:rsidR="00EA64DC" w:rsidRPr="008D4D49" w:rsidSect="00AE2AF0">
      <w:headerReference w:type="default" r:id="rId22"/>
      <w:footerReference w:type="defaul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6A2F0" w14:textId="77777777" w:rsidR="00A92066" w:rsidRDefault="00A92066" w:rsidP="00326C32">
      <w:r>
        <w:separator/>
      </w:r>
    </w:p>
  </w:endnote>
  <w:endnote w:type="continuationSeparator" w:id="0">
    <w:p w14:paraId="545A8900" w14:textId="77777777" w:rsidR="00A92066" w:rsidRDefault="00A92066" w:rsidP="0032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81431" w14:textId="0926BF6D" w:rsidR="009F4F46" w:rsidRPr="008D4D49" w:rsidRDefault="009F4F46" w:rsidP="009F4F46">
    <w:pPr>
      <w:pStyle w:val="Footer"/>
      <w:rPr>
        <w:rFonts w:asciiTheme="minorHAnsi" w:hAnsiTheme="minorHAnsi" w:cstheme="minorHAnsi"/>
        <w:lang w:val="en-US"/>
      </w:rPr>
    </w:pPr>
    <w:r w:rsidRPr="008D4D49">
      <w:rPr>
        <w:rFonts w:asciiTheme="minorHAnsi" w:hAnsiTheme="minorHAnsi" w:cstheme="minorHAnsi"/>
        <w:lang w:val="en-US"/>
      </w:rPr>
      <w:t xml:space="preserve">Intrauterine Contraception </w:t>
    </w:r>
    <w:r w:rsidR="007A4162" w:rsidRPr="008D4D49">
      <w:rPr>
        <w:rFonts w:asciiTheme="minorHAnsi" w:hAnsiTheme="minorHAnsi" w:cstheme="minorHAnsi"/>
        <w:lang w:val="en-US"/>
      </w:rPr>
      <w:t>–</w:t>
    </w:r>
    <w:r w:rsidRPr="008D4D49">
      <w:rPr>
        <w:rFonts w:asciiTheme="minorHAnsi" w:hAnsiTheme="minorHAnsi" w:cstheme="minorHAnsi"/>
        <w:lang w:val="en-US"/>
      </w:rPr>
      <w:t xml:space="preserve"> </w:t>
    </w:r>
    <w:r w:rsidR="007A4162" w:rsidRPr="008D4D49">
      <w:rPr>
        <w:rFonts w:asciiTheme="minorHAnsi" w:hAnsiTheme="minorHAnsi" w:cstheme="minorHAnsi"/>
        <w:lang w:val="en-US"/>
      </w:rPr>
      <w:t>IUD</w:t>
    </w:r>
    <w:r w:rsidR="004860E5">
      <w:rPr>
        <w:rFonts w:asciiTheme="minorHAnsi" w:hAnsiTheme="minorHAnsi" w:cstheme="minorHAnsi"/>
        <w:lang w:val="en-US"/>
      </w:rPr>
      <w:t xml:space="preserve">                       </w:t>
    </w:r>
    <w:r w:rsidRPr="008D4D49">
      <w:rPr>
        <w:rFonts w:asciiTheme="minorHAnsi" w:hAnsiTheme="minorHAnsi" w:cstheme="minorHAnsi"/>
      </w:rPr>
      <w:t xml:space="preserve"> </w:t>
    </w:r>
    <w:r w:rsidRPr="008D4D49">
      <w:rPr>
        <w:rFonts w:asciiTheme="minorHAnsi" w:hAnsiTheme="minorHAnsi" w:cstheme="minorHAnsi"/>
      </w:rPr>
      <w:tab/>
    </w:r>
    <w:r w:rsidR="00465E6C" w:rsidRPr="008D4D49">
      <w:rPr>
        <w:rFonts w:asciiTheme="minorHAnsi" w:hAnsiTheme="minorHAnsi" w:cstheme="minorHAnsi"/>
        <w:lang w:val="en-US"/>
      </w:rPr>
      <w:t xml:space="preserve">                                                                                                     </w:t>
    </w:r>
    <w:r w:rsidRPr="008D4D49">
      <w:rPr>
        <w:rFonts w:asciiTheme="minorHAnsi" w:hAnsiTheme="minorHAnsi" w:cstheme="minorHAnsi"/>
        <w:lang w:val="en-US"/>
      </w:rPr>
      <w:t xml:space="preserve">Page </w:t>
    </w:r>
    <w:r w:rsidRPr="008D4D49">
      <w:rPr>
        <w:rFonts w:asciiTheme="minorHAnsi" w:hAnsiTheme="minorHAnsi" w:cstheme="minorHAnsi"/>
        <w:b/>
        <w:bCs/>
        <w:lang w:val="en-US"/>
      </w:rPr>
      <w:fldChar w:fldCharType="begin"/>
    </w:r>
    <w:r w:rsidRPr="008D4D49">
      <w:rPr>
        <w:rFonts w:asciiTheme="minorHAnsi" w:hAnsiTheme="minorHAnsi" w:cstheme="minorHAnsi"/>
        <w:b/>
        <w:bCs/>
        <w:lang w:val="en-US"/>
      </w:rPr>
      <w:instrText xml:space="preserve"> PAGE </w:instrText>
    </w:r>
    <w:r w:rsidRPr="008D4D49">
      <w:rPr>
        <w:rFonts w:asciiTheme="minorHAnsi" w:hAnsiTheme="minorHAnsi" w:cstheme="minorHAnsi"/>
        <w:b/>
        <w:bCs/>
        <w:lang w:val="en-US"/>
      </w:rPr>
      <w:fldChar w:fldCharType="separate"/>
    </w:r>
    <w:r w:rsidRPr="008D4D49">
      <w:rPr>
        <w:rFonts w:asciiTheme="minorHAnsi" w:hAnsiTheme="minorHAnsi" w:cstheme="minorHAnsi"/>
        <w:b/>
        <w:bCs/>
      </w:rPr>
      <w:t>1</w:t>
    </w:r>
    <w:r w:rsidRPr="008D4D49">
      <w:rPr>
        <w:rFonts w:asciiTheme="minorHAnsi" w:hAnsiTheme="minorHAnsi" w:cstheme="minorHAnsi"/>
        <w:lang w:val="en-US"/>
      </w:rPr>
      <w:fldChar w:fldCharType="end"/>
    </w:r>
    <w:r w:rsidRPr="008D4D49">
      <w:rPr>
        <w:rFonts w:asciiTheme="minorHAnsi" w:hAnsiTheme="minorHAnsi" w:cstheme="minorHAnsi"/>
        <w:lang w:val="en-US"/>
      </w:rPr>
      <w:t xml:space="preserve"> of </w:t>
    </w:r>
    <w:r w:rsidRPr="008D4D49">
      <w:rPr>
        <w:rFonts w:asciiTheme="minorHAnsi" w:hAnsiTheme="minorHAnsi" w:cstheme="minorHAnsi"/>
        <w:b/>
        <w:bCs/>
        <w:lang w:val="en-US"/>
      </w:rPr>
      <w:fldChar w:fldCharType="begin"/>
    </w:r>
    <w:r w:rsidRPr="008D4D49">
      <w:rPr>
        <w:rFonts w:asciiTheme="minorHAnsi" w:hAnsiTheme="minorHAnsi" w:cstheme="minorHAnsi"/>
        <w:b/>
        <w:bCs/>
        <w:lang w:val="en-US"/>
      </w:rPr>
      <w:instrText xml:space="preserve"> NUMPAGES  </w:instrText>
    </w:r>
    <w:r w:rsidRPr="008D4D49">
      <w:rPr>
        <w:rFonts w:asciiTheme="minorHAnsi" w:hAnsiTheme="minorHAnsi" w:cstheme="minorHAnsi"/>
        <w:b/>
        <w:bCs/>
        <w:lang w:val="en-US"/>
      </w:rPr>
      <w:fldChar w:fldCharType="separate"/>
    </w:r>
    <w:r w:rsidRPr="008D4D49">
      <w:rPr>
        <w:rFonts w:asciiTheme="minorHAnsi" w:hAnsiTheme="minorHAnsi" w:cstheme="minorHAnsi"/>
        <w:b/>
        <w:bCs/>
      </w:rPr>
      <w:t>9</w:t>
    </w:r>
    <w:r w:rsidRPr="008D4D49">
      <w:rPr>
        <w:rFonts w:asciiTheme="minorHAnsi" w:hAnsiTheme="minorHAnsi" w:cstheme="minorHAnsi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9D668" w14:textId="77777777" w:rsidR="00A92066" w:rsidRDefault="00A92066" w:rsidP="00326C32">
      <w:r>
        <w:separator/>
      </w:r>
    </w:p>
  </w:footnote>
  <w:footnote w:type="continuationSeparator" w:id="0">
    <w:p w14:paraId="02F55EB6" w14:textId="77777777" w:rsidR="00A92066" w:rsidRDefault="00A92066" w:rsidP="00326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84E79" w14:textId="77777777" w:rsidR="008E02B5" w:rsidRPr="006F0899" w:rsidRDefault="008E02B5" w:rsidP="006F0899">
    <w:pPr>
      <w:pStyle w:val="Header"/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33F6"/>
    <w:multiLevelType w:val="hybridMultilevel"/>
    <w:tmpl w:val="3AFE7E9E"/>
    <w:lvl w:ilvl="0" w:tplc="3304AAC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B6825"/>
    <w:multiLevelType w:val="hybridMultilevel"/>
    <w:tmpl w:val="0C4078EE"/>
    <w:lvl w:ilvl="0" w:tplc="C0F2867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225EF"/>
    <w:multiLevelType w:val="hybridMultilevel"/>
    <w:tmpl w:val="2FD452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35E35"/>
    <w:multiLevelType w:val="hybridMultilevel"/>
    <w:tmpl w:val="17207B56"/>
    <w:lvl w:ilvl="0" w:tplc="F770180E">
      <w:start w:val="1"/>
      <w:numFmt w:val="decimal"/>
      <w:lvlText w:val="%1)"/>
      <w:lvlJc w:val="left"/>
      <w:pPr>
        <w:ind w:left="1800" w:hanging="360"/>
      </w:pPr>
      <w:rPr>
        <w:rFonts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C5704D2"/>
    <w:multiLevelType w:val="hybridMultilevel"/>
    <w:tmpl w:val="A8D6A37A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E1400B"/>
    <w:multiLevelType w:val="hybridMultilevel"/>
    <w:tmpl w:val="472A8308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4BA6388"/>
    <w:multiLevelType w:val="hybridMultilevel"/>
    <w:tmpl w:val="A8D6A37A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370168"/>
    <w:multiLevelType w:val="hybridMultilevel"/>
    <w:tmpl w:val="61AEE864"/>
    <w:lvl w:ilvl="0" w:tplc="39D402F8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1692D"/>
    <w:multiLevelType w:val="hybridMultilevel"/>
    <w:tmpl w:val="D2AE12DA"/>
    <w:lvl w:ilvl="0" w:tplc="797CF38C">
      <w:start w:val="1"/>
      <w:numFmt w:val="lowerLetter"/>
      <w:lvlText w:val="%1)"/>
      <w:lvlJc w:val="left"/>
      <w:pPr>
        <w:ind w:left="126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1F46EE"/>
    <w:multiLevelType w:val="hybridMultilevel"/>
    <w:tmpl w:val="EA5A246E"/>
    <w:lvl w:ilvl="0" w:tplc="04090011">
      <w:start w:val="1"/>
      <w:numFmt w:val="decimal"/>
      <w:lvlText w:val="%1)"/>
      <w:lvlJc w:val="left"/>
      <w:pPr>
        <w:ind w:left="148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1F442456"/>
    <w:multiLevelType w:val="hybridMultilevel"/>
    <w:tmpl w:val="9A6C8E02"/>
    <w:lvl w:ilvl="0" w:tplc="C8423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216AD"/>
    <w:multiLevelType w:val="hybridMultilevel"/>
    <w:tmpl w:val="32D469C2"/>
    <w:lvl w:ilvl="0" w:tplc="04090017">
      <w:start w:val="1"/>
      <w:numFmt w:val="lowerLetter"/>
      <w:lvlText w:val="%1)"/>
      <w:lvlJc w:val="left"/>
      <w:pPr>
        <w:ind w:left="1800" w:hanging="360"/>
      </w:pPr>
      <w:rPr>
        <w:rFonts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6FC4E77"/>
    <w:multiLevelType w:val="hybridMultilevel"/>
    <w:tmpl w:val="472A8308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8FE526D"/>
    <w:multiLevelType w:val="hybridMultilevel"/>
    <w:tmpl w:val="33827746"/>
    <w:lvl w:ilvl="0" w:tplc="ADD8CE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714ED"/>
    <w:multiLevelType w:val="hybridMultilevel"/>
    <w:tmpl w:val="EF145B56"/>
    <w:lvl w:ilvl="0" w:tplc="04090011">
      <w:start w:val="1"/>
      <w:numFmt w:val="decimal"/>
      <w:lvlText w:val="%1)"/>
      <w:lvlJc w:val="left"/>
      <w:pPr>
        <w:ind w:left="3690" w:hanging="360"/>
      </w:pPr>
    </w:lvl>
    <w:lvl w:ilvl="1" w:tplc="FFFFFFFF" w:tentative="1">
      <w:start w:val="1"/>
      <w:numFmt w:val="lowerLetter"/>
      <w:lvlText w:val="%2."/>
      <w:lvlJc w:val="left"/>
      <w:pPr>
        <w:ind w:left="4410" w:hanging="360"/>
      </w:pPr>
    </w:lvl>
    <w:lvl w:ilvl="2" w:tplc="FFFFFFFF" w:tentative="1">
      <w:start w:val="1"/>
      <w:numFmt w:val="lowerRoman"/>
      <w:lvlText w:val="%3."/>
      <w:lvlJc w:val="right"/>
      <w:pPr>
        <w:ind w:left="5130" w:hanging="180"/>
      </w:pPr>
    </w:lvl>
    <w:lvl w:ilvl="3" w:tplc="FFFFFFFF" w:tentative="1">
      <w:start w:val="1"/>
      <w:numFmt w:val="decimal"/>
      <w:lvlText w:val="%4."/>
      <w:lvlJc w:val="left"/>
      <w:pPr>
        <w:ind w:left="5850" w:hanging="360"/>
      </w:pPr>
    </w:lvl>
    <w:lvl w:ilvl="4" w:tplc="FFFFFFFF" w:tentative="1">
      <w:start w:val="1"/>
      <w:numFmt w:val="lowerLetter"/>
      <w:lvlText w:val="%5."/>
      <w:lvlJc w:val="left"/>
      <w:pPr>
        <w:ind w:left="6570" w:hanging="360"/>
      </w:pPr>
    </w:lvl>
    <w:lvl w:ilvl="5" w:tplc="FFFFFFFF" w:tentative="1">
      <w:start w:val="1"/>
      <w:numFmt w:val="lowerRoman"/>
      <w:lvlText w:val="%6."/>
      <w:lvlJc w:val="right"/>
      <w:pPr>
        <w:ind w:left="7290" w:hanging="180"/>
      </w:pPr>
    </w:lvl>
    <w:lvl w:ilvl="6" w:tplc="FFFFFFFF" w:tentative="1">
      <w:start w:val="1"/>
      <w:numFmt w:val="decimal"/>
      <w:lvlText w:val="%7."/>
      <w:lvlJc w:val="left"/>
      <w:pPr>
        <w:ind w:left="8010" w:hanging="360"/>
      </w:pPr>
    </w:lvl>
    <w:lvl w:ilvl="7" w:tplc="FFFFFFFF" w:tentative="1">
      <w:start w:val="1"/>
      <w:numFmt w:val="lowerLetter"/>
      <w:lvlText w:val="%8."/>
      <w:lvlJc w:val="left"/>
      <w:pPr>
        <w:ind w:left="8730" w:hanging="360"/>
      </w:pPr>
    </w:lvl>
    <w:lvl w:ilvl="8" w:tplc="FFFFFFFF" w:tentative="1">
      <w:start w:val="1"/>
      <w:numFmt w:val="lowerRoman"/>
      <w:lvlText w:val="%9."/>
      <w:lvlJc w:val="right"/>
      <w:pPr>
        <w:ind w:left="9450" w:hanging="180"/>
      </w:pPr>
    </w:lvl>
  </w:abstractNum>
  <w:abstractNum w:abstractNumId="15" w15:restartNumberingAfterBreak="0">
    <w:nsid w:val="33841136"/>
    <w:multiLevelType w:val="hybridMultilevel"/>
    <w:tmpl w:val="EA5A246E"/>
    <w:lvl w:ilvl="0" w:tplc="04090011">
      <w:start w:val="1"/>
      <w:numFmt w:val="decimal"/>
      <w:lvlText w:val="%1)"/>
      <w:lvlJc w:val="left"/>
      <w:pPr>
        <w:ind w:left="148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3410120A"/>
    <w:multiLevelType w:val="hybridMultilevel"/>
    <w:tmpl w:val="8B34B1CC"/>
    <w:lvl w:ilvl="0" w:tplc="6F4AE2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9177C6"/>
    <w:multiLevelType w:val="hybridMultilevel"/>
    <w:tmpl w:val="782255B6"/>
    <w:lvl w:ilvl="0" w:tplc="0409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A754D8E"/>
    <w:multiLevelType w:val="hybridMultilevel"/>
    <w:tmpl w:val="AA7C0718"/>
    <w:lvl w:ilvl="0" w:tplc="842AB68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E9353E"/>
    <w:multiLevelType w:val="hybridMultilevel"/>
    <w:tmpl w:val="74369C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BBB30C4"/>
    <w:multiLevelType w:val="hybridMultilevel"/>
    <w:tmpl w:val="02D2A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4C785B"/>
    <w:multiLevelType w:val="hybridMultilevel"/>
    <w:tmpl w:val="C5864D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05700E3"/>
    <w:multiLevelType w:val="hybridMultilevel"/>
    <w:tmpl w:val="E2C07210"/>
    <w:lvl w:ilvl="0" w:tplc="5334410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AE1461"/>
    <w:multiLevelType w:val="hybridMultilevel"/>
    <w:tmpl w:val="FEFA43FE"/>
    <w:lvl w:ilvl="0" w:tplc="04090017">
      <w:start w:val="1"/>
      <w:numFmt w:val="lowerLetter"/>
      <w:lvlText w:val="%1)"/>
      <w:lvlJc w:val="left"/>
      <w:pPr>
        <w:ind w:left="2580" w:hanging="360"/>
      </w:pPr>
    </w:lvl>
    <w:lvl w:ilvl="1" w:tplc="FFFFFFFF" w:tentative="1">
      <w:start w:val="1"/>
      <w:numFmt w:val="lowerLetter"/>
      <w:lvlText w:val="%2."/>
      <w:lvlJc w:val="left"/>
      <w:pPr>
        <w:ind w:left="3300" w:hanging="360"/>
      </w:pPr>
    </w:lvl>
    <w:lvl w:ilvl="2" w:tplc="FFFFFFFF" w:tentative="1">
      <w:start w:val="1"/>
      <w:numFmt w:val="lowerRoman"/>
      <w:lvlText w:val="%3."/>
      <w:lvlJc w:val="right"/>
      <w:pPr>
        <w:ind w:left="4020" w:hanging="180"/>
      </w:pPr>
    </w:lvl>
    <w:lvl w:ilvl="3" w:tplc="FFFFFFFF" w:tentative="1">
      <w:start w:val="1"/>
      <w:numFmt w:val="decimal"/>
      <w:lvlText w:val="%4."/>
      <w:lvlJc w:val="left"/>
      <w:pPr>
        <w:ind w:left="4740" w:hanging="360"/>
      </w:pPr>
    </w:lvl>
    <w:lvl w:ilvl="4" w:tplc="FFFFFFFF" w:tentative="1">
      <w:start w:val="1"/>
      <w:numFmt w:val="lowerLetter"/>
      <w:lvlText w:val="%5."/>
      <w:lvlJc w:val="left"/>
      <w:pPr>
        <w:ind w:left="5460" w:hanging="360"/>
      </w:pPr>
    </w:lvl>
    <w:lvl w:ilvl="5" w:tplc="FFFFFFFF" w:tentative="1">
      <w:start w:val="1"/>
      <w:numFmt w:val="lowerRoman"/>
      <w:lvlText w:val="%6."/>
      <w:lvlJc w:val="right"/>
      <w:pPr>
        <w:ind w:left="6180" w:hanging="180"/>
      </w:pPr>
    </w:lvl>
    <w:lvl w:ilvl="6" w:tplc="FFFFFFFF" w:tentative="1">
      <w:start w:val="1"/>
      <w:numFmt w:val="decimal"/>
      <w:lvlText w:val="%7."/>
      <w:lvlJc w:val="left"/>
      <w:pPr>
        <w:ind w:left="6900" w:hanging="360"/>
      </w:pPr>
    </w:lvl>
    <w:lvl w:ilvl="7" w:tplc="FFFFFFFF" w:tentative="1">
      <w:start w:val="1"/>
      <w:numFmt w:val="lowerLetter"/>
      <w:lvlText w:val="%8."/>
      <w:lvlJc w:val="left"/>
      <w:pPr>
        <w:ind w:left="7620" w:hanging="360"/>
      </w:pPr>
    </w:lvl>
    <w:lvl w:ilvl="8" w:tplc="FFFFFFFF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24" w15:restartNumberingAfterBreak="0">
    <w:nsid w:val="410E6B2D"/>
    <w:multiLevelType w:val="hybridMultilevel"/>
    <w:tmpl w:val="233E5B74"/>
    <w:lvl w:ilvl="0" w:tplc="C90424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D848DD"/>
    <w:multiLevelType w:val="hybridMultilevel"/>
    <w:tmpl w:val="21261158"/>
    <w:lvl w:ilvl="0" w:tplc="E7623A3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 w15:restartNumberingAfterBreak="0">
    <w:nsid w:val="4AEB619D"/>
    <w:multiLevelType w:val="hybridMultilevel"/>
    <w:tmpl w:val="BF104F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6404C5"/>
    <w:multiLevelType w:val="hybridMultilevel"/>
    <w:tmpl w:val="83C0E6D2"/>
    <w:lvl w:ilvl="0" w:tplc="04090017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8" w15:restartNumberingAfterBreak="0">
    <w:nsid w:val="4BDF7AEA"/>
    <w:multiLevelType w:val="hybridMultilevel"/>
    <w:tmpl w:val="03680496"/>
    <w:lvl w:ilvl="0" w:tplc="657CA8F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DF7380"/>
    <w:multiLevelType w:val="hybridMultilevel"/>
    <w:tmpl w:val="9ED259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711F3E"/>
    <w:multiLevelType w:val="hybridMultilevel"/>
    <w:tmpl w:val="84067ACC"/>
    <w:lvl w:ilvl="0" w:tplc="77F4344A">
      <w:start w:val="1"/>
      <w:numFmt w:val="decimal"/>
      <w:lvlText w:val="%1)"/>
      <w:lvlJc w:val="left"/>
      <w:pPr>
        <w:ind w:left="1440" w:hanging="360"/>
      </w:pPr>
      <w:rPr>
        <w:rFonts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9196761"/>
    <w:multiLevelType w:val="hybridMultilevel"/>
    <w:tmpl w:val="7EC8488A"/>
    <w:lvl w:ilvl="0" w:tplc="0409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5C9B7049"/>
    <w:multiLevelType w:val="hybridMultilevel"/>
    <w:tmpl w:val="A8D6A37A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6C72A28"/>
    <w:multiLevelType w:val="hybridMultilevel"/>
    <w:tmpl w:val="80E408CE"/>
    <w:lvl w:ilvl="0" w:tplc="49AEF7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C62FB4"/>
    <w:multiLevelType w:val="hybridMultilevel"/>
    <w:tmpl w:val="7EF85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D54C8C"/>
    <w:multiLevelType w:val="hybridMultilevel"/>
    <w:tmpl w:val="CFFC7694"/>
    <w:lvl w:ilvl="0" w:tplc="F5682D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A56649"/>
    <w:multiLevelType w:val="hybridMultilevel"/>
    <w:tmpl w:val="1BAA99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06670A"/>
    <w:multiLevelType w:val="hybridMultilevel"/>
    <w:tmpl w:val="AB8EEC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0323D7"/>
    <w:multiLevelType w:val="hybridMultilevel"/>
    <w:tmpl w:val="667E6A7C"/>
    <w:lvl w:ilvl="0" w:tplc="04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6FC17FEF"/>
    <w:multiLevelType w:val="hybridMultilevel"/>
    <w:tmpl w:val="AC0CE8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F731CF"/>
    <w:multiLevelType w:val="hybridMultilevel"/>
    <w:tmpl w:val="3746DD72"/>
    <w:lvl w:ilvl="0" w:tplc="09101E54">
      <w:start w:val="4"/>
      <w:numFmt w:val="lowerLetter"/>
      <w:lvlText w:val="%1)"/>
      <w:lvlJc w:val="left"/>
      <w:pPr>
        <w:ind w:left="180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EA577E"/>
    <w:multiLevelType w:val="hybridMultilevel"/>
    <w:tmpl w:val="472A8308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736718DA"/>
    <w:multiLevelType w:val="hybridMultilevel"/>
    <w:tmpl w:val="F774B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830D79"/>
    <w:multiLevelType w:val="hybridMultilevel"/>
    <w:tmpl w:val="103E5D70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7E0B2EA4"/>
    <w:multiLevelType w:val="hybridMultilevel"/>
    <w:tmpl w:val="D0F0036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15">
      <w:start w:val="1"/>
      <w:numFmt w:val="upperLetter"/>
      <w:lvlText w:val="%2."/>
      <w:lvlJc w:val="left"/>
      <w:pPr>
        <w:ind w:left="3600" w:hanging="360"/>
      </w:pPr>
      <w:rPr>
        <w:rFonts w:hint="default"/>
      </w:rPr>
    </w:lvl>
    <w:lvl w:ilvl="2" w:tplc="2F927FCA">
      <w:start w:val="1"/>
      <w:numFmt w:val="upperLetter"/>
      <w:lvlText w:val="%3."/>
      <w:lvlJc w:val="left"/>
      <w:pPr>
        <w:ind w:left="4320" w:hanging="360"/>
      </w:pPr>
      <w:rPr>
        <w:rFonts w:hint="default"/>
      </w:rPr>
    </w:lvl>
    <w:lvl w:ilvl="3" w:tplc="04090015">
      <w:start w:val="1"/>
      <w:numFmt w:val="upperLetter"/>
      <w:lvlText w:val="%4."/>
      <w:lvlJc w:val="left"/>
      <w:pPr>
        <w:ind w:left="5040" w:hanging="360"/>
      </w:pPr>
      <w:rPr>
        <w:rFonts w:hint="default"/>
      </w:rPr>
    </w:lvl>
    <w:lvl w:ilvl="4" w:tplc="0409000B">
      <w:start w:val="1"/>
      <w:numFmt w:val="bullet"/>
      <w:lvlText w:val=""/>
      <w:lvlJc w:val="left"/>
      <w:pPr>
        <w:ind w:left="6120" w:hanging="720"/>
      </w:pPr>
      <w:rPr>
        <w:rFonts w:ascii="Wingdings" w:hAnsi="Wingdings" w:hint="default"/>
      </w:rPr>
    </w:lvl>
    <w:lvl w:ilvl="5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6" w:tplc="EA8464D6">
      <w:start w:val="1"/>
      <w:numFmt w:val="upperLetter"/>
      <w:lvlText w:val="%7)"/>
      <w:lvlJc w:val="left"/>
      <w:pPr>
        <w:ind w:left="7200" w:hanging="360"/>
      </w:pPr>
      <w:rPr>
        <w:rFonts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5" w15:restartNumberingAfterBreak="0">
    <w:nsid w:val="7E8B7B6E"/>
    <w:multiLevelType w:val="hybridMultilevel"/>
    <w:tmpl w:val="163074CA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345640510">
    <w:abstractNumId w:val="44"/>
  </w:num>
  <w:num w:numId="2" w16cid:durableId="1765804281">
    <w:abstractNumId w:val="21"/>
  </w:num>
  <w:num w:numId="3" w16cid:durableId="1154225774">
    <w:abstractNumId w:val="25"/>
  </w:num>
  <w:num w:numId="4" w16cid:durableId="85809391">
    <w:abstractNumId w:val="33"/>
  </w:num>
  <w:num w:numId="5" w16cid:durableId="259066273">
    <w:abstractNumId w:val="10"/>
  </w:num>
  <w:num w:numId="6" w16cid:durableId="1399212122">
    <w:abstractNumId w:val="28"/>
  </w:num>
  <w:num w:numId="7" w16cid:durableId="726957045">
    <w:abstractNumId w:val="16"/>
  </w:num>
  <w:num w:numId="8" w16cid:durableId="724332966">
    <w:abstractNumId w:val="22"/>
  </w:num>
  <w:num w:numId="9" w16cid:durableId="1835952113">
    <w:abstractNumId w:val="13"/>
  </w:num>
  <w:num w:numId="10" w16cid:durableId="645092294">
    <w:abstractNumId w:val="45"/>
  </w:num>
  <w:num w:numId="11" w16cid:durableId="1416588714">
    <w:abstractNumId w:val="35"/>
  </w:num>
  <w:num w:numId="12" w16cid:durableId="1002393695">
    <w:abstractNumId w:val="0"/>
  </w:num>
  <w:num w:numId="13" w16cid:durableId="1717123835">
    <w:abstractNumId w:val="24"/>
  </w:num>
  <w:num w:numId="14" w16cid:durableId="482551378">
    <w:abstractNumId w:val="19"/>
  </w:num>
  <w:num w:numId="15" w16cid:durableId="1274904229">
    <w:abstractNumId w:val="26"/>
  </w:num>
  <w:num w:numId="16" w16cid:durableId="2023118594">
    <w:abstractNumId w:val="29"/>
  </w:num>
  <w:num w:numId="17" w16cid:durableId="356853582">
    <w:abstractNumId w:val="18"/>
  </w:num>
  <w:num w:numId="18" w16cid:durableId="819150641">
    <w:abstractNumId w:val="30"/>
  </w:num>
  <w:num w:numId="19" w16cid:durableId="541870529">
    <w:abstractNumId w:val="20"/>
  </w:num>
  <w:num w:numId="20" w16cid:durableId="1553467435">
    <w:abstractNumId w:val="6"/>
  </w:num>
  <w:num w:numId="21" w16cid:durableId="1799179649">
    <w:abstractNumId w:val="32"/>
  </w:num>
  <w:num w:numId="22" w16cid:durableId="1539853145">
    <w:abstractNumId w:val="4"/>
  </w:num>
  <w:num w:numId="23" w16cid:durableId="545262237">
    <w:abstractNumId w:val="8"/>
  </w:num>
  <w:num w:numId="24" w16cid:durableId="684287641">
    <w:abstractNumId w:val="5"/>
  </w:num>
  <w:num w:numId="25" w16cid:durableId="1732730832">
    <w:abstractNumId w:val="41"/>
  </w:num>
  <w:num w:numId="26" w16cid:durableId="1771852884">
    <w:abstractNumId w:val="12"/>
  </w:num>
  <w:num w:numId="27" w16cid:durableId="2026593536">
    <w:abstractNumId w:val="39"/>
  </w:num>
  <w:num w:numId="28" w16cid:durableId="277490063">
    <w:abstractNumId w:val="43"/>
  </w:num>
  <w:num w:numId="29" w16cid:durableId="891118228">
    <w:abstractNumId w:val="3"/>
  </w:num>
  <w:num w:numId="30" w16cid:durableId="1366102590">
    <w:abstractNumId w:val="11"/>
  </w:num>
  <w:num w:numId="31" w16cid:durableId="196629992">
    <w:abstractNumId w:val="31"/>
  </w:num>
  <w:num w:numId="32" w16cid:durableId="476268956">
    <w:abstractNumId w:val="17"/>
  </w:num>
  <w:num w:numId="33" w16cid:durableId="1008365655">
    <w:abstractNumId w:val="2"/>
  </w:num>
  <w:num w:numId="34" w16cid:durableId="2102753793">
    <w:abstractNumId w:val="36"/>
  </w:num>
  <w:num w:numId="35" w16cid:durableId="502015279">
    <w:abstractNumId w:val="15"/>
  </w:num>
  <w:num w:numId="36" w16cid:durableId="2081755538">
    <w:abstractNumId w:val="9"/>
  </w:num>
  <w:num w:numId="37" w16cid:durableId="1853184517">
    <w:abstractNumId w:val="38"/>
  </w:num>
  <w:num w:numId="38" w16cid:durableId="1917549969">
    <w:abstractNumId w:val="1"/>
  </w:num>
  <w:num w:numId="39" w16cid:durableId="777682644">
    <w:abstractNumId w:val="27"/>
  </w:num>
  <w:num w:numId="40" w16cid:durableId="717364280">
    <w:abstractNumId w:val="37"/>
  </w:num>
  <w:num w:numId="41" w16cid:durableId="1644040009">
    <w:abstractNumId w:val="23"/>
  </w:num>
  <w:num w:numId="42" w16cid:durableId="1579515036">
    <w:abstractNumId w:val="14"/>
  </w:num>
  <w:num w:numId="43" w16cid:durableId="1157456036">
    <w:abstractNumId w:val="7"/>
  </w:num>
  <w:num w:numId="44" w16cid:durableId="282350604">
    <w:abstractNumId w:val="40"/>
  </w:num>
  <w:num w:numId="45" w16cid:durableId="1364601153">
    <w:abstractNumId w:val="34"/>
  </w:num>
  <w:num w:numId="46" w16cid:durableId="152071624">
    <w:abstractNumId w:val="42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B92"/>
    <w:rsid w:val="000003B6"/>
    <w:rsid w:val="000122DA"/>
    <w:rsid w:val="00017018"/>
    <w:rsid w:val="00021648"/>
    <w:rsid w:val="00025D1A"/>
    <w:rsid w:val="00037B0A"/>
    <w:rsid w:val="00050B92"/>
    <w:rsid w:val="00062F60"/>
    <w:rsid w:val="00076BE3"/>
    <w:rsid w:val="000776E7"/>
    <w:rsid w:val="00087E21"/>
    <w:rsid w:val="000A074B"/>
    <w:rsid w:val="000B7516"/>
    <w:rsid w:val="000C1197"/>
    <w:rsid w:val="000C4A60"/>
    <w:rsid w:val="000C75B3"/>
    <w:rsid w:val="000F06EB"/>
    <w:rsid w:val="000F1517"/>
    <w:rsid w:val="0010231B"/>
    <w:rsid w:val="0011336D"/>
    <w:rsid w:val="00122CA7"/>
    <w:rsid w:val="00130E39"/>
    <w:rsid w:val="00131F09"/>
    <w:rsid w:val="001408D4"/>
    <w:rsid w:val="00153D99"/>
    <w:rsid w:val="0015468B"/>
    <w:rsid w:val="001559D7"/>
    <w:rsid w:val="0016644A"/>
    <w:rsid w:val="00194ACD"/>
    <w:rsid w:val="00197F75"/>
    <w:rsid w:val="001A09E1"/>
    <w:rsid w:val="001B132A"/>
    <w:rsid w:val="001B378F"/>
    <w:rsid w:val="001C5853"/>
    <w:rsid w:val="001C780F"/>
    <w:rsid w:val="001D0011"/>
    <w:rsid w:val="001E243E"/>
    <w:rsid w:val="001F42A8"/>
    <w:rsid w:val="00200C3D"/>
    <w:rsid w:val="00205CC8"/>
    <w:rsid w:val="00231DD0"/>
    <w:rsid w:val="00231EAD"/>
    <w:rsid w:val="00233588"/>
    <w:rsid w:val="00235F4F"/>
    <w:rsid w:val="002410E1"/>
    <w:rsid w:val="00242D8F"/>
    <w:rsid w:val="00290095"/>
    <w:rsid w:val="00291D42"/>
    <w:rsid w:val="00295B87"/>
    <w:rsid w:val="002C7D69"/>
    <w:rsid w:val="002E0C2C"/>
    <w:rsid w:val="002E1365"/>
    <w:rsid w:val="002F4A02"/>
    <w:rsid w:val="002F56ED"/>
    <w:rsid w:val="00310DBD"/>
    <w:rsid w:val="00321B5B"/>
    <w:rsid w:val="00326C32"/>
    <w:rsid w:val="0033280A"/>
    <w:rsid w:val="0034336A"/>
    <w:rsid w:val="003456E9"/>
    <w:rsid w:val="003512B6"/>
    <w:rsid w:val="003519E9"/>
    <w:rsid w:val="003715EC"/>
    <w:rsid w:val="00384FAC"/>
    <w:rsid w:val="003879AA"/>
    <w:rsid w:val="00390177"/>
    <w:rsid w:val="00390F10"/>
    <w:rsid w:val="00392B74"/>
    <w:rsid w:val="00393162"/>
    <w:rsid w:val="00395D4F"/>
    <w:rsid w:val="003A511E"/>
    <w:rsid w:val="003A605F"/>
    <w:rsid w:val="003B1FCC"/>
    <w:rsid w:val="003C466D"/>
    <w:rsid w:val="003D264D"/>
    <w:rsid w:val="003E5F07"/>
    <w:rsid w:val="003F0C65"/>
    <w:rsid w:val="003F2EB8"/>
    <w:rsid w:val="003F4D0F"/>
    <w:rsid w:val="00404E30"/>
    <w:rsid w:val="00411C65"/>
    <w:rsid w:val="00416C16"/>
    <w:rsid w:val="00420A29"/>
    <w:rsid w:val="00424E86"/>
    <w:rsid w:val="004336EC"/>
    <w:rsid w:val="0043776E"/>
    <w:rsid w:val="00441124"/>
    <w:rsid w:val="00441536"/>
    <w:rsid w:val="00446F1B"/>
    <w:rsid w:val="004578AA"/>
    <w:rsid w:val="00465E6C"/>
    <w:rsid w:val="00473195"/>
    <w:rsid w:val="00475B58"/>
    <w:rsid w:val="00480D02"/>
    <w:rsid w:val="00480D83"/>
    <w:rsid w:val="00481BA7"/>
    <w:rsid w:val="00485376"/>
    <w:rsid w:val="00485C77"/>
    <w:rsid w:val="00485CCF"/>
    <w:rsid w:val="004860E5"/>
    <w:rsid w:val="00486597"/>
    <w:rsid w:val="00487740"/>
    <w:rsid w:val="00497008"/>
    <w:rsid w:val="00497950"/>
    <w:rsid w:val="004A0508"/>
    <w:rsid w:val="004A6B19"/>
    <w:rsid w:val="004E5683"/>
    <w:rsid w:val="004E65DD"/>
    <w:rsid w:val="004E7FB1"/>
    <w:rsid w:val="004F1EF3"/>
    <w:rsid w:val="004F5C49"/>
    <w:rsid w:val="0050018C"/>
    <w:rsid w:val="00500637"/>
    <w:rsid w:val="00501AC4"/>
    <w:rsid w:val="0050214E"/>
    <w:rsid w:val="00504707"/>
    <w:rsid w:val="00505FC3"/>
    <w:rsid w:val="00513917"/>
    <w:rsid w:val="00526896"/>
    <w:rsid w:val="00532107"/>
    <w:rsid w:val="00536879"/>
    <w:rsid w:val="005434CE"/>
    <w:rsid w:val="00557EE4"/>
    <w:rsid w:val="005675D5"/>
    <w:rsid w:val="00595961"/>
    <w:rsid w:val="0059746E"/>
    <w:rsid w:val="005A536A"/>
    <w:rsid w:val="005B0FE2"/>
    <w:rsid w:val="005C3562"/>
    <w:rsid w:val="005C55D1"/>
    <w:rsid w:val="005C566C"/>
    <w:rsid w:val="005D0657"/>
    <w:rsid w:val="005D1E04"/>
    <w:rsid w:val="0060135E"/>
    <w:rsid w:val="00604B98"/>
    <w:rsid w:val="00613A41"/>
    <w:rsid w:val="00623CEC"/>
    <w:rsid w:val="0063171C"/>
    <w:rsid w:val="00640091"/>
    <w:rsid w:val="00646535"/>
    <w:rsid w:val="00647D21"/>
    <w:rsid w:val="00652337"/>
    <w:rsid w:val="00656AB4"/>
    <w:rsid w:val="00666543"/>
    <w:rsid w:val="00666E8B"/>
    <w:rsid w:val="00666ED1"/>
    <w:rsid w:val="006708E9"/>
    <w:rsid w:val="00680E48"/>
    <w:rsid w:val="00682945"/>
    <w:rsid w:val="006A5869"/>
    <w:rsid w:val="006E4FCE"/>
    <w:rsid w:val="006F0899"/>
    <w:rsid w:val="00705799"/>
    <w:rsid w:val="0072077E"/>
    <w:rsid w:val="00721EEC"/>
    <w:rsid w:val="007222A2"/>
    <w:rsid w:val="00723D33"/>
    <w:rsid w:val="00732767"/>
    <w:rsid w:val="00745DBC"/>
    <w:rsid w:val="0075684F"/>
    <w:rsid w:val="007941AF"/>
    <w:rsid w:val="007A4162"/>
    <w:rsid w:val="007C70E5"/>
    <w:rsid w:val="007D20A4"/>
    <w:rsid w:val="007D227C"/>
    <w:rsid w:val="007E7533"/>
    <w:rsid w:val="007F105D"/>
    <w:rsid w:val="007F7B9A"/>
    <w:rsid w:val="0080099D"/>
    <w:rsid w:val="00801B0B"/>
    <w:rsid w:val="00802362"/>
    <w:rsid w:val="008045D3"/>
    <w:rsid w:val="00810D8F"/>
    <w:rsid w:val="00812107"/>
    <w:rsid w:val="008348AE"/>
    <w:rsid w:val="008432E5"/>
    <w:rsid w:val="0085136F"/>
    <w:rsid w:val="00852327"/>
    <w:rsid w:val="00862398"/>
    <w:rsid w:val="0087514F"/>
    <w:rsid w:val="008775F2"/>
    <w:rsid w:val="00881344"/>
    <w:rsid w:val="008A5754"/>
    <w:rsid w:val="008A779D"/>
    <w:rsid w:val="008B27DE"/>
    <w:rsid w:val="008C3F6A"/>
    <w:rsid w:val="008D4D49"/>
    <w:rsid w:val="008E02B5"/>
    <w:rsid w:val="008E63D5"/>
    <w:rsid w:val="008F235A"/>
    <w:rsid w:val="008F2D62"/>
    <w:rsid w:val="008F2E7C"/>
    <w:rsid w:val="008F4030"/>
    <w:rsid w:val="009022BB"/>
    <w:rsid w:val="00905379"/>
    <w:rsid w:val="009203D3"/>
    <w:rsid w:val="00926112"/>
    <w:rsid w:val="00943511"/>
    <w:rsid w:val="0094453E"/>
    <w:rsid w:val="00952CD7"/>
    <w:rsid w:val="0095375D"/>
    <w:rsid w:val="009623E7"/>
    <w:rsid w:val="0096394D"/>
    <w:rsid w:val="00964AF3"/>
    <w:rsid w:val="00973850"/>
    <w:rsid w:val="00975FB9"/>
    <w:rsid w:val="00991633"/>
    <w:rsid w:val="00991BD5"/>
    <w:rsid w:val="009A5A7F"/>
    <w:rsid w:val="009A7ED6"/>
    <w:rsid w:val="009B6638"/>
    <w:rsid w:val="009B7030"/>
    <w:rsid w:val="009C05B3"/>
    <w:rsid w:val="009C6604"/>
    <w:rsid w:val="009D6E26"/>
    <w:rsid w:val="009E079B"/>
    <w:rsid w:val="009F4F46"/>
    <w:rsid w:val="00A01032"/>
    <w:rsid w:val="00A04FED"/>
    <w:rsid w:val="00A109AB"/>
    <w:rsid w:val="00A11114"/>
    <w:rsid w:val="00A16AEB"/>
    <w:rsid w:val="00A53D2E"/>
    <w:rsid w:val="00A64A1A"/>
    <w:rsid w:val="00A702E8"/>
    <w:rsid w:val="00A82AEB"/>
    <w:rsid w:val="00A90BDD"/>
    <w:rsid w:val="00A92066"/>
    <w:rsid w:val="00A94585"/>
    <w:rsid w:val="00A9670A"/>
    <w:rsid w:val="00AC08D8"/>
    <w:rsid w:val="00AC2367"/>
    <w:rsid w:val="00AC28AA"/>
    <w:rsid w:val="00AD5D0B"/>
    <w:rsid w:val="00AE2AF0"/>
    <w:rsid w:val="00AE2F93"/>
    <w:rsid w:val="00AF2A71"/>
    <w:rsid w:val="00AF6430"/>
    <w:rsid w:val="00AF6526"/>
    <w:rsid w:val="00B103A8"/>
    <w:rsid w:val="00B10696"/>
    <w:rsid w:val="00B17594"/>
    <w:rsid w:val="00B25B74"/>
    <w:rsid w:val="00B269D9"/>
    <w:rsid w:val="00B33128"/>
    <w:rsid w:val="00B36C81"/>
    <w:rsid w:val="00B4024D"/>
    <w:rsid w:val="00B44080"/>
    <w:rsid w:val="00B44A4D"/>
    <w:rsid w:val="00B52652"/>
    <w:rsid w:val="00B53B43"/>
    <w:rsid w:val="00B53B57"/>
    <w:rsid w:val="00B53C33"/>
    <w:rsid w:val="00B54DB8"/>
    <w:rsid w:val="00B5603C"/>
    <w:rsid w:val="00B56652"/>
    <w:rsid w:val="00B723A9"/>
    <w:rsid w:val="00B725B2"/>
    <w:rsid w:val="00B764CA"/>
    <w:rsid w:val="00B77A52"/>
    <w:rsid w:val="00B91B2C"/>
    <w:rsid w:val="00B91DAB"/>
    <w:rsid w:val="00BA2619"/>
    <w:rsid w:val="00BA6392"/>
    <w:rsid w:val="00BB386E"/>
    <w:rsid w:val="00BC0EBF"/>
    <w:rsid w:val="00BD344F"/>
    <w:rsid w:val="00BD628A"/>
    <w:rsid w:val="00BF2162"/>
    <w:rsid w:val="00BF308B"/>
    <w:rsid w:val="00C1094D"/>
    <w:rsid w:val="00C14426"/>
    <w:rsid w:val="00C2217F"/>
    <w:rsid w:val="00C303A0"/>
    <w:rsid w:val="00C36714"/>
    <w:rsid w:val="00C42C2A"/>
    <w:rsid w:val="00C5598F"/>
    <w:rsid w:val="00C55B7B"/>
    <w:rsid w:val="00C610AA"/>
    <w:rsid w:val="00C96F03"/>
    <w:rsid w:val="00CA44BF"/>
    <w:rsid w:val="00CA64F8"/>
    <w:rsid w:val="00CA7740"/>
    <w:rsid w:val="00CA7EE6"/>
    <w:rsid w:val="00CB0E6D"/>
    <w:rsid w:val="00CC26C3"/>
    <w:rsid w:val="00CD2078"/>
    <w:rsid w:val="00CD4BCA"/>
    <w:rsid w:val="00CE09AC"/>
    <w:rsid w:val="00CE2037"/>
    <w:rsid w:val="00CF0A9E"/>
    <w:rsid w:val="00D23072"/>
    <w:rsid w:val="00D27206"/>
    <w:rsid w:val="00D34E8A"/>
    <w:rsid w:val="00D359F2"/>
    <w:rsid w:val="00D379E0"/>
    <w:rsid w:val="00D643F4"/>
    <w:rsid w:val="00D70B9B"/>
    <w:rsid w:val="00D844DE"/>
    <w:rsid w:val="00D8736B"/>
    <w:rsid w:val="00DA7571"/>
    <w:rsid w:val="00DB0F9E"/>
    <w:rsid w:val="00DC681D"/>
    <w:rsid w:val="00DE5CDE"/>
    <w:rsid w:val="00DE747A"/>
    <w:rsid w:val="00E01C37"/>
    <w:rsid w:val="00E1101F"/>
    <w:rsid w:val="00E12981"/>
    <w:rsid w:val="00E14E8D"/>
    <w:rsid w:val="00E32061"/>
    <w:rsid w:val="00E346B0"/>
    <w:rsid w:val="00E40176"/>
    <w:rsid w:val="00E41882"/>
    <w:rsid w:val="00E41E41"/>
    <w:rsid w:val="00E44B78"/>
    <w:rsid w:val="00E5483E"/>
    <w:rsid w:val="00E55CF9"/>
    <w:rsid w:val="00E75099"/>
    <w:rsid w:val="00E76432"/>
    <w:rsid w:val="00E77801"/>
    <w:rsid w:val="00E8290D"/>
    <w:rsid w:val="00E8535F"/>
    <w:rsid w:val="00E8788B"/>
    <w:rsid w:val="00E944A6"/>
    <w:rsid w:val="00EA20B5"/>
    <w:rsid w:val="00EA64DC"/>
    <w:rsid w:val="00EA74F8"/>
    <w:rsid w:val="00EB35A9"/>
    <w:rsid w:val="00EC28DA"/>
    <w:rsid w:val="00EC2923"/>
    <w:rsid w:val="00ED057E"/>
    <w:rsid w:val="00ED07A9"/>
    <w:rsid w:val="00ED1001"/>
    <w:rsid w:val="00ED5BEF"/>
    <w:rsid w:val="00ED7005"/>
    <w:rsid w:val="00ED7381"/>
    <w:rsid w:val="00EE5A9C"/>
    <w:rsid w:val="00EE7938"/>
    <w:rsid w:val="00EF1527"/>
    <w:rsid w:val="00EF16EC"/>
    <w:rsid w:val="00EF2426"/>
    <w:rsid w:val="00EF7392"/>
    <w:rsid w:val="00F03F62"/>
    <w:rsid w:val="00F04157"/>
    <w:rsid w:val="00F041B5"/>
    <w:rsid w:val="00F04C87"/>
    <w:rsid w:val="00F071C7"/>
    <w:rsid w:val="00F1191E"/>
    <w:rsid w:val="00F17E38"/>
    <w:rsid w:val="00F205EA"/>
    <w:rsid w:val="00F26A61"/>
    <w:rsid w:val="00F35180"/>
    <w:rsid w:val="00F3603C"/>
    <w:rsid w:val="00F50D52"/>
    <w:rsid w:val="00F537F5"/>
    <w:rsid w:val="00F53A24"/>
    <w:rsid w:val="00F5745D"/>
    <w:rsid w:val="00F6229D"/>
    <w:rsid w:val="00F94D86"/>
    <w:rsid w:val="00FA6D06"/>
    <w:rsid w:val="00FB2F80"/>
    <w:rsid w:val="00FC59A7"/>
    <w:rsid w:val="00FD07C7"/>
    <w:rsid w:val="00FD3092"/>
    <w:rsid w:val="00FD7BA7"/>
    <w:rsid w:val="00FE3CA0"/>
    <w:rsid w:val="00FE5D8D"/>
    <w:rsid w:val="00FF12A4"/>
    <w:rsid w:val="00FF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5A5DC9"/>
  <w15:docId w15:val="{26C89398-17CD-4849-B945-5B330AEC4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B92"/>
    <w:rPr>
      <w:rFonts w:ascii="Times New Roman" w:eastAsia="Times New Roman" w:hAnsi="Times New Roman"/>
    </w:rPr>
  </w:style>
  <w:style w:type="paragraph" w:styleId="Heading1">
    <w:name w:val="heading 1"/>
    <w:basedOn w:val="Normal"/>
    <w:link w:val="Heading1Char"/>
    <w:uiPriority w:val="9"/>
    <w:qFormat/>
    <w:rsid w:val="002410E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64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130E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85136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63D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E63D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26C32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326C32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326C32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326C32"/>
    <w:rPr>
      <w:rFonts w:ascii="Times New Roman" w:eastAsia="Times New Roman" w:hAnsi="Times New Roman"/>
    </w:rPr>
  </w:style>
  <w:style w:type="character" w:styleId="CommentReference">
    <w:name w:val="annotation reference"/>
    <w:uiPriority w:val="99"/>
    <w:semiHidden/>
    <w:unhideWhenUsed/>
    <w:rsid w:val="00291D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1D42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291D42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1D4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91D42"/>
    <w:rPr>
      <w:rFonts w:ascii="Times New Roman" w:eastAsia="Times New Roman" w:hAnsi="Times New Roman"/>
      <w:b/>
      <w:bCs/>
    </w:rPr>
  </w:style>
  <w:style w:type="character" w:styleId="Mention">
    <w:name w:val="Mention"/>
    <w:uiPriority w:val="99"/>
    <w:semiHidden/>
    <w:unhideWhenUsed/>
    <w:rsid w:val="00441124"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0A074B"/>
    <w:pPr>
      <w:spacing w:before="100" w:beforeAutospacing="1" w:after="100" w:afterAutospacing="1"/>
    </w:pPr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1101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231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5434CE"/>
    <w:rPr>
      <w:rFonts w:ascii="Times New Roman" w:eastAsia="Times New Roman" w:hAnsi="Times New Roman"/>
    </w:rPr>
  </w:style>
  <w:style w:type="character" w:customStyle="1" w:styleId="markedcontent">
    <w:name w:val="markedcontent"/>
    <w:basedOn w:val="DefaultParagraphFont"/>
    <w:rsid w:val="00B5603C"/>
  </w:style>
  <w:style w:type="paragraph" w:customStyle="1" w:styleId="level-1">
    <w:name w:val="level-1"/>
    <w:basedOn w:val="Normal"/>
    <w:rsid w:val="00B5603C"/>
    <w:pPr>
      <w:spacing w:before="100" w:beforeAutospacing="1" w:after="100" w:afterAutospacing="1"/>
    </w:pPr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410E1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1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oregon.gov/oha/PH/HEALTHYPEOPLEFAMILIES/REPRODUCTIVESEXUALHEALTH/RESOURCES/Documents/Resources/Protocols/CDC-us-mec-2025-summary-chart-color.pdf" TargetMode="External"/><Relationship Id="rId18" Type="http://schemas.openxmlformats.org/officeDocument/2006/relationships/hyperlink" Target="https://www.cdc.gov/mmwr/volumes/73/rr/rr7303a1.ht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contraceptionjournal.org/article/S0010-7824(22)00162-7/fulltext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oregon.gov/oha/PH/HEALTHYPEOPLEFAMILIES/REPRODUCTIVESEXUALHEALTH/RESOURCES/Documents/CPS-Core_RH.docx" TargetMode="External"/><Relationship Id="rId17" Type="http://schemas.openxmlformats.org/officeDocument/2006/relationships/hyperlink" Target="https://www.cdc.gov/mmwr/volumes/73/rr/rr7304a1.htm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oregon.gov/oha/PH/HEALTHYPEOPLEFAMILIES/REPRODUCTIVESEXUALHEALTH/RESOURCES/Documents/CPS-Pregnancy_Test_Visit.docx" TargetMode="External"/><Relationship Id="rId20" Type="http://schemas.openxmlformats.org/officeDocument/2006/relationships/hyperlink" Target="https://www.contraceptionjournal.org/article/S0010-7824(21)00415-7/fulltext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oregon.gov/oha/PH/HEALTHYPEOPLEFAMILIES/REPRODUCTIVESEXUALHEALTH/RESOURCES/Documents/Resources/Protocols/Sti_Guidelines_2021.pdf" TargetMode="External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https://stacks.cdc.gov/view/cdc/156517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oregon.gov/oha/PH/HEALTHYPEOPLEFAMILIES/REPRODUCTIVESEXUALHEALTH/RESOURCES/Documents/CPS-EC.docx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490226E2F91D4F87054D2E547138F3" ma:contentTypeVersion="26" ma:contentTypeDescription="Create a new document." ma:contentTypeScope="" ma:versionID="9059c8dcb5d959dac54d9fbecd6a746e">
  <xsd:schema xmlns:xsd="http://www.w3.org/2001/XMLSchema" xmlns:xs="http://www.w3.org/2001/XMLSchema" xmlns:p="http://schemas.microsoft.com/office/2006/metadata/properties" xmlns:ns1="http://schemas.microsoft.com/sharepoint/v3" xmlns:ns2="f795a32b-61a9-4e06-b79f-f68285b51cf9" xmlns:ns3="59da1016-2a1b-4f8a-9768-d7a4932f6f16" targetNamespace="http://schemas.microsoft.com/office/2006/metadata/properties" ma:root="true" ma:fieldsID="43feac2d1ff5a86d6808d22ab3d5b020" ns1:_="" ns2:_="" ns3:_="">
    <xsd:import namespace="http://schemas.microsoft.com/sharepoint/v3"/>
    <xsd:import namespace="f795a32b-61a9-4e06-b79f-f68285b51cf9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2:Meta_x0020_Description" minOccurs="0"/>
                <xsd:element ref="ns1:URL" minOccurs="0"/>
                <xsd:element ref="ns2:Category" minOccurs="0"/>
                <xsd:element ref="ns2:Sub_x002d_Category" minOccurs="0"/>
                <xsd:element ref="ns3:DocumentExpirationDate" minOccurs="0"/>
                <xsd:element ref="ns3:IASubtopic" minOccurs="0"/>
                <xsd:element ref="ns2:Meta_x0020_Keywords" minOccurs="0"/>
                <xsd:element ref="ns1:PublishingStartDate" minOccurs="0"/>
                <xsd:element ref="ns1:PublishingExpirationDate" minOccurs="0"/>
                <xsd:element ref="ns3:SharedWithUsers" minOccurs="0"/>
                <xsd:element ref="ns3:IACategory" minOccurs="0"/>
                <xsd:element ref="ns3:IATopic" minOccurs="0"/>
                <xsd:element ref="ns2:Web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3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95a32b-61a9-4e06-b79f-f68285b51cf9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2" nillable="true" ma:displayName="Meta Description" ma:internalName="Meta_x0020_Description" ma:readOnly="false">
      <xsd:simpleType>
        <xsd:restriction base="dms:Text"/>
      </xsd:simpleType>
    </xsd:element>
    <xsd:element name="Category" ma:index="4" nillable="true" ma:displayName="Category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BCare"/>
                    <xsd:enumeration value="Ahlers"/>
                    <xsd:enumeration value="Billing"/>
                    <xsd:enumeration value="CCare"/>
                    <xsd:enumeration value="Certification"/>
                    <xsd:enumeration value="Client Enrollment"/>
                    <xsd:enumeration value="Client Resource"/>
                    <xsd:enumeration value="Clinical Services"/>
                    <xsd:enumeration value="Codes"/>
                    <xsd:enumeration value="CPS"/>
                    <xsd:enumeration value="CVR"/>
                    <xsd:enumeration value="Data"/>
                    <xsd:enumeration value="Documentation"/>
                    <xsd:enumeration value="Eligibility"/>
                    <xsd:enumeration value="Equity"/>
                    <xsd:enumeration value="Health Education"/>
                    <xsd:enumeration value="Image"/>
                    <xsd:enumeration value="Immigration"/>
                    <xsd:enumeration value="Income"/>
                    <xsd:enumeration value="Newsletter"/>
                    <xsd:enumeration value="Outreach"/>
                    <xsd:enumeration value="PE46"/>
                    <xsd:enumeration value="Program Monitoring"/>
                    <xsd:enumeration value="Rates"/>
                    <xsd:enumeration value="Reports"/>
                    <xsd:enumeration value="RH Coordinator"/>
                    <xsd:enumeration value="RHCare"/>
                    <xsd:enumeration value="Sample Policies &amp; Forms"/>
                    <xsd:enumeration value="STI"/>
                    <xsd:enumeration value="Supplies"/>
                    <xsd:enumeration value="Training"/>
                    <xsd:enumeration value="Vasectomy"/>
                  </xsd:restriction>
                </xsd:simpleType>
              </xsd:element>
            </xsd:sequence>
          </xsd:extension>
        </xsd:complexContent>
      </xsd:complexType>
    </xsd:element>
    <xsd:element name="Sub_x002d_Category" ma:index="5" nillable="true" ma:displayName="Sub-Category" ma:internalName="Sub_x002d_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BCare"/>
                    <xsd:enumeration value="Ahlers"/>
                    <xsd:enumeration value="Billing"/>
                    <xsd:enumeration value="CCare"/>
                    <xsd:enumeration value="Certification"/>
                    <xsd:enumeration value="Client Enrollment"/>
                    <xsd:enumeration value="Client Resource"/>
                    <xsd:enumeration value="Clinical Services"/>
                    <xsd:enumeration value="Codes"/>
                    <xsd:enumeration value="CPS"/>
                    <xsd:enumeration value="CVR"/>
                    <xsd:enumeration value="Data"/>
                    <xsd:enumeration value="Documentation"/>
                    <xsd:enumeration value="Eligibility"/>
                    <xsd:enumeration value="Equity"/>
                    <xsd:enumeration value="Health Education"/>
                    <xsd:enumeration value="Image"/>
                    <xsd:enumeration value="Immigration"/>
                    <xsd:enumeration value="Income"/>
                    <xsd:enumeration value="Newsletter"/>
                    <xsd:enumeration value="Outreach"/>
                    <xsd:enumeration value="PE46"/>
                    <xsd:enumeration value="Program Monitoring"/>
                    <xsd:enumeration value="Rates"/>
                    <xsd:enumeration value="Reports"/>
                    <xsd:enumeration value="RH Coordinator"/>
                    <xsd:enumeration value="RHCare"/>
                    <xsd:enumeration value="Sample Forms"/>
                    <xsd:enumeration value="Sample Policies"/>
                    <xsd:enumeration value="STI"/>
                    <xsd:enumeration value="Supplies"/>
                    <xsd:enumeration value="Training"/>
                    <xsd:enumeration value="Vasectomy"/>
                  </xsd:restriction>
                </xsd:simpleType>
              </xsd:element>
            </xsd:sequence>
          </xsd:extension>
        </xsd:complexContent>
      </xsd:complexType>
    </xsd:element>
    <xsd:element name="Meta_x0020_Keywords" ma:index="9" nillable="true" ma:displayName="Meta Keywords" ma:hidden="true" ma:internalName="Meta_x0020_Keywords" ma:readOnly="false">
      <xsd:simpleType>
        <xsd:restriction base="dms:Text"/>
      </xsd:simpleType>
    </xsd:element>
    <xsd:element name="WebUrl" ma:index="20" nillable="true" ma:displayName="Web Url" ma:internalName="WebUrl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DocumentExpirationDate" ma:index="6" nillable="true" ma:displayName="Document Expiration Date" ma:format="DateOnly" ma:internalName="DocumentExpirationDate" ma:readOnly="false">
      <xsd:simpleType>
        <xsd:restriction base="dms:DateTime"/>
      </xsd:simpleType>
    </xsd:element>
    <xsd:element name="IASubtopic" ma:index="7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ACategory" ma:index="18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9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>http://staging.apps.oregon.gov/OHA/PH/HEALTHYPEOPLEFAMILIES/REPRODUCTIVESEXUALHEALTH/RESOURCES/Documents/Resources/Protocols/Clinical%20Protocols/CP_IUC.doc</Url>
      <Description>CP_IUC</Description>
    </URL>
    <PublishingExpirationDate xmlns="http://schemas.microsoft.com/sharepoint/v3" xsi:nil="true"/>
    <PublishingStartDate xmlns="http://schemas.microsoft.com/sharepoint/v3" xsi:nil="true"/>
    <IACategory xmlns="59da1016-2a1b-4f8a-9768-d7a4932f6f16" xsi:nil="true"/>
    <IASubtopic xmlns="59da1016-2a1b-4f8a-9768-d7a4932f6f16" xsi:nil="true"/>
    <DocumentExpirationDate xmlns="59da1016-2a1b-4f8a-9768-d7a4932f6f16">2018-12-31T08:00:00+00:00</DocumentExpirationDate>
    <Meta_x0020_Keywords xmlns="f795a32b-61a9-4e06-b79f-f68285b51cf9" xsi:nil="true"/>
    <IATopic xmlns="59da1016-2a1b-4f8a-9768-d7a4932f6f16" xsi:nil="true"/>
    <Meta_x0020_Description xmlns="f795a32b-61a9-4e06-b79f-f68285b51cf9" xsi:nil="true"/>
    <Category xmlns="f795a32b-61a9-4e06-b79f-f68285b51cf9">
      <Value>CPS</Value>
    </Category>
    <Sub_x002d_Category xmlns="f795a32b-61a9-4e06-b79f-f68285b51cf9">
      <Value>Clinical Services</Value>
      <Value>RHCare</Value>
    </Sub_x002d_Category>
    <WebUrl xmlns="f795a32b-61a9-4e06-b79f-f68285b51cf9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E03BC4-815D-4B79-ADFF-9774398DCB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D22ECB-CEF4-49D1-9C09-E476AFFC5DE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4807F82-C9BE-45D2-81B3-5961818C751D}"/>
</file>

<file path=customXml/itemProps4.xml><?xml version="1.0" encoding="utf-8"?>
<ds:datastoreItem xmlns:ds="http://schemas.openxmlformats.org/officeDocument/2006/customXml" ds:itemID="{DA4A0A08-3F8E-4908-B953-A9AD0CA86631}">
  <ds:schemaRefs>
    <ds:schemaRef ds:uri="http://schemas.microsoft.com/office/2006/metadata/properties"/>
    <ds:schemaRef ds:uri="http://schemas.microsoft.com/office/infopath/2007/PartnerControls"/>
    <ds:schemaRef ds:uri="98000937-51d4-4125-8c37-55d57d3060bc"/>
    <ds:schemaRef ds:uri="5f6530a4-0dce-4713-b884-1a265c2a9a1e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1ABAB51F-B6D4-4EDB-B3B4-E284B297172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bdd6eeb-0dd0-4927-947e-a759f08fcf55}" enabled="1" method="Privileged" siteId="{658e63e8-8d39-499c-8f48-13adc9452f4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3687</Words>
  <Characters>21019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CP_IUC</vt:lpstr>
    </vt:vector>
  </TitlesOfParts>
  <Company>DHS</Company>
  <LinksUpToDate>false</LinksUpToDate>
  <CharactersWithSpaces>24657</CharactersWithSpaces>
  <SharedDoc>false</SharedDoc>
  <HLinks>
    <vt:vector size="18" baseType="variant">
      <vt:variant>
        <vt:i4>7929915</vt:i4>
      </vt:variant>
      <vt:variant>
        <vt:i4>6</vt:i4>
      </vt:variant>
      <vt:variant>
        <vt:i4>0</vt:i4>
      </vt:variant>
      <vt:variant>
        <vt:i4>5</vt:i4>
      </vt:variant>
      <vt:variant>
        <vt:lpwstr>http://www.uspreventiveservicestaskforce.org/BrowseRec/Index/browse-recommendations</vt:lpwstr>
      </vt:variant>
      <vt:variant>
        <vt:lpwstr/>
      </vt:variant>
      <vt:variant>
        <vt:i4>7209077</vt:i4>
      </vt:variant>
      <vt:variant>
        <vt:i4>3</vt:i4>
      </vt:variant>
      <vt:variant>
        <vt:i4>0</vt:i4>
      </vt:variant>
      <vt:variant>
        <vt:i4>5</vt:i4>
      </vt:variant>
      <vt:variant>
        <vt:lpwstr>https://www.cdc.gov/mmwr/volumes/65/rr/pdfs/rr6504.pdf</vt:lpwstr>
      </vt:variant>
      <vt:variant>
        <vt:lpwstr/>
      </vt:variant>
      <vt:variant>
        <vt:i4>6881397</vt:i4>
      </vt:variant>
      <vt:variant>
        <vt:i4>0</vt:i4>
      </vt:variant>
      <vt:variant>
        <vt:i4>0</vt:i4>
      </vt:variant>
      <vt:variant>
        <vt:i4>5</vt:i4>
      </vt:variant>
      <vt:variant>
        <vt:lpwstr>https://www.cdc.gov/mmwr/volumes/65/rr/pdfs/rr6503.pdf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CP_IUC</dc:title>
  <dc:subject/>
  <dc:creator>DHS-OIS-NDS</dc:creator>
  <cp:keywords/>
  <dc:description/>
  <cp:lastModifiedBy>Alison Babich (she/her)</cp:lastModifiedBy>
  <cp:revision>3</cp:revision>
  <cp:lastPrinted>2015-05-13T18:53:00Z</cp:lastPrinted>
  <dcterms:created xsi:type="dcterms:W3CDTF">2025-02-05T23:11:00Z</dcterms:created>
  <dcterms:modified xsi:type="dcterms:W3CDTF">2025-06-05T15:03:00Z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HSysSourceOrganizaton">
    <vt:lpwstr/>
  </property>
  <property fmtid="{D5CDD505-2E9C-101B-9397-08002B2CF9AE}" pid="3" name="PHOrganization">
    <vt:lpwstr>OHA</vt:lpwstr>
  </property>
  <property fmtid="{D5CDD505-2E9C-101B-9397-08002B2CF9AE}" pid="4" name="PHExpirationDate">
    <vt:lpwstr>2018-12-31T00:00:00Z</vt:lpwstr>
  </property>
  <property fmtid="{D5CDD505-2E9C-101B-9397-08002B2CF9AE}" pid="5" name="PHShortLinkDesc">
    <vt:lpwstr/>
  </property>
  <property fmtid="{D5CDD505-2E9C-101B-9397-08002B2CF9AE}" pid="6" name="PHOffice">
    <vt:lpwstr/>
  </property>
  <property fmtid="{D5CDD505-2E9C-101B-9397-08002B2CF9AE}" pid="7" name="PHProgram">
    <vt:lpwstr/>
  </property>
  <property fmtid="{D5CDD505-2E9C-101B-9397-08002B2CF9AE}" pid="8" name="PHSection">
    <vt:lpwstr/>
  </property>
  <property fmtid="{D5CDD505-2E9C-101B-9397-08002B2CF9AE}" pid="9" name="PHLanguages">
    <vt:lpwstr>;#English;#</vt:lpwstr>
  </property>
  <property fmtid="{D5CDD505-2E9C-101B-9397-08002B2CF9AE}" pid="10" name="PHDivision">
    <vt:lpwstr/>
  </property>
  <property fmtid="{D5CDD505-2E9C-101B-9397-08002B2CF9AE}" pid="11" name="PHSysAssociatedTopics">
    <vt:lpwstr/>
  </property>
  <property fmtid="{D5CDD505-2E9C-101B-9397-08002B2CF9AE}" pid="12" name="PHLongLinkTitle">
    <vt:lpwstr/>
  </property>
  <property fmtid="{D5CDD505-2E9C-101B-9397-08002B2CF9AE}" pid="13" name="PHPublicationTypesLvl2">
    <vt:lpwstr>&lt;none&gt;</vt:lpwstr>
  </property>
  <property fmtid="{D5CDD505-2E9C-101B-9397-08002B2CF9AE}" pid="14" name="PHSysOrthogonalTopic">
    <vt:lpwstr>;#&lt;none&gt;;#</vt:lpwstr>
  </property>
  <property fmtid="{D5CDD505-2E9C-101B-9397-08002B2CF9AE}" pid="15" name="WorkflowChangePath">
    <vt:lpwstr>44060749-a6e9-485d-ad1c-9a206b0c347f,4;44060749-a6e9-485d-ad1c-9a206b0c347f,6;</vt:lpwstr>
  </property>
  <property fmtid="{D5CDD505-2E9C-101B-9397-08002B2CF9AE}" pid="16" name="Order">
    <vt:lpwstr>27700.0000000000</vt:lpwstr>
  </property>
  <property fmtid="{D5CDD505-2E9C-101B-9397-08002B2CF9AE}" pid="17" name="MSIP_Label_ebdd6eeb-0dd0-4927-947e-a759f08fcf55_Enabled">
    <vt:lpwstr>true</vt:lpwstr>
  </property>
  <property fmtid="{D5CDD505-2E9C-101B-9397-08002B2CF9AE}" pid="18" name="MSIP_Label_ebdd6eeb-0dd0-4927-947e-a759f08fcf55_SetDate">
    <vt:lpwstr>2023-12-21T15:26:25Z</vt:lpwstr>
  </property>
  <property fmtid="{D5CDD505-2E9C-101B-9397-08002B2CF9AE}" pid="19" name="MSIP_Label_ebdd6eeb-0dd0-4927-947e-a759f08fcf55_Method">
    <vt:lpwstr>Privileged</vt:lpwstr>
  </property>
  <property fmtid="{D5CDD505-2E9C-101B-9397-08002B2CF9AE}" pid="20" name="MSIP_Label_ebdd6eeb-0dd0-4927-947e-a759f08fcf55_Name">
    <vt:lpwstr>Level 1 - Published (Items)</vt:lpwstr>
  </property>
  <property fmtid="{D5CDD505-2E9C-101B-9397-08002B2CF9AE}" pid="21" name="MSIP_Label_ebdd6eeb-0dd0-4927-947e-a759f08fcf55_SiteId">
    <vt:lpwstr>658e63e8-8d39-499c-8f48-13adc9452f4c</vt:lpwstr>
  </property>
  <property fmtid="{D5CDD505-2E9C-101B-9397-08002B2CF9AE}" pid="22" name="MSIP_Label_ebdd6eeb-0dd0-4927-947e-a759f08fcf55_ActionId">
    <vt:lpwstr>50664f5d-9fcf-4926-b47e-5e73bd061348</vt:lpwstr>
  </property>
  <property fmtid="{D5CDD505-2E9C-101B-9397-08002B2CF9AE}" pid="23" name="MSIP_Label_ebdd6eeb-0dd0-4927-947e-a759f08fcf55_ContentBits">
    <vt:lpwstr>0</vt:lpwstr>
  </property>
  <property fmtid="{D5CDD505-2E9C-101B-9397-08002B2CF9AE}" pid="24" name="ContentTypeId">
    <vt:lpwstr>0x010100EF490226E2F91D4F87054D2E547138F3</vt:lpwstr>
  </property>
</Properties>
</file>