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76D9" w:rsidRDefault="005B1A36" w:rsidP="00AD76D9">
      <w:pPr>
        <w:spacing w:before="120"/>
        <w:rPr>
          <w:sz w:val="24"/>
          <w:szCs w:val="24"/>
        </w:rPr>
      </w:pPr>
      <w:r>
        <w:rPr>
          <w:sz w:val="24"/>
          <w:szCs w:val="24"/>
          <w:bdr w:val="nil"/>
          <w:lang w:val="es-ES_tradnl"/>
        </w:rPr>
        <w:t>Yo autorizo al proveedor en (</w:t>
      </w:r>
      <w:r>
        <w:rPr>
          <w:b/>
          <w:bCs/>
          <w:i/>
          <w:iCs/>
          <w:sz w:val="24"/>
          <w:szCs w:val="24"/>
          <w:bdr w:val="nil"/>
          <w:lang w:val="es-ES_tradnl"/>
        </w:rPr>
        <w:t>insert Agency Name</w:t>
      </w:r>
      <w:r>
        <w:rPr>
          <w:sz w:val="24"/>
          <w:szCs w:val="24"/>
          <w:bdr w:val="nil"/>
          <w:lang w:val="es-ES_tradnl"/>
        </w:rPr>
        <w:t xml:space="preserve">) a realizar el siguiente procedimiento (encierre en un círculo): </w:t>
      </w:r>
    </w:p>
    <w:p w:rsidR="00AD76D9" w:rsidRPr="002446CA" w:rsidRDefault="005B1A36" w:rsidP="00AD76D9">
      <w:pPr>
        <w:spacing w:before="120" w:after="120"/>
        <w:jc w:val="center"/>
        <w:rPr>
          <w:i/>
          <w:sz w:val="24"/>
          <w:szCs w:val="24"/>
        </w:rPr>
      </w:pPr>
      <w:r>
        <w:rPr>
          <w:b/>
          <w:bCs/>
          <w:sz w:val="24"/>
          <w:szCs w:val="24"/>
          <w:bdr w:val="nil"/>
          <w:lang w:val="es-ES_tradnl"/>
        </w:rPr>
        <w:t>Inserción de implante</w:t>
      </w:r>
      <w:r w:rsidR="005B5C34">
        <w:rPr>
          <w:sz w:val="24"/>
          <w:szCs w:val="24"/>
          <w:bdr w:val="nil"/>
          <w:lang w:val="es-ES_tradnl"/>
        </w:rPr>
        <w:t xml:space="preserve">    </w:t>
      </w:r>
      <w:r w:rsidR="005B5C34">
        <w:rPr>
          <w:b/>
          <w:bCs/>
          <w:sz w:val="24"/>
          <w:szCs w:val="24"/>
          <w:bdr w:val="nil"/>
          <w:lang w:val="es-ES_tradnl"/>
        </w:rPr>
        <w:t xml:space="preserve">Retiro de implante    </w:t>
      </w:r>
      <w:r>
        <w:rPr>
          <w:b/>
          <w:bCs/>
          <w:sz w:val="24"/>
          <w:szCs w:val="24"/>
          <w:bdr w:val="nil"/>
          <w:lang w:val="es-ES_tradnl"/>
        </w:rPr>
        <w:t xml:space="preserve">Reemplazo de implante </w:t>
      </w:r>
      <w:r>
        <w:rPr>
          <w:bdr w:val="nil"/>
          <w:lang w:val="es-ES_tradnl"/>
        </w:rPr>
        <w:t>(retiro y luego inserción de un nuevo implante)</w:t>
      </w:r>
    </w:p>
    <w:p w:rsidR="00AD76D9" w:rsidRPr="00475D37" w:rsidRDefault="005B1A36" w:rsidP="00AD76D9">
      <w:pPr>
        <w:tabs>
          <w:tab w:val="left" w:pos="450"/>
        </w:tabs>
        <w:spacing w:before="180"/>
        <w:rPr>
          <w:sz w:val="24"/>
          <w:szCs w:val="24"/>
        </w:rPr>
      </w:pPr>
      <w:r>
        <w:rPr>
          <w:sz w:val="24"/>
          <w:szCs w:val="24"/>
          <w:bdr w:val="nil"/>
          <w:lang w:val="es-ES_tradnl"/>
        </w:rPr>
        <w:t xml:space="preserve">Tengo alergia a: </w:t>
      </w:r>
      <w:r>
        <w:rPr>
          <w:sz w:val="24"/>
          <w:szCs w:val="24"/>
          <w:bdr w:val="nil"/>
          <w:lang w:val="es-ES_tradnl"/>
        </w:rPr>
        <w:tab/>
      </w:r>
      <w:r>
        <w:rPr>
          <w:sz w:val="24"/>
          <w:szCs w:val="24"/>
          <w:bdr w:val="nil"/>
          <w:lang w:val="es-ES_tradnl"/>
        </w:rPr>
        <w:tab/>
      </w:r>
      <w:r>
        <w:rPr>
          <w:rFonts w:ascii="Wingdings" w:eastAsia="Wingdings" w:hAnsi="Wingdings" w:cs="Wingdings"/>
          <w:sz w:val="24"/>
          <w:szCs w:val="24"/>
          <w:bdr w:val="nil"/>
          <w:lang w:val="es-ES_tradnl"/>
        </w:rPr>
        <w:sym w:font="Wingdings" w:char="F0A8"/>
      </w:r>
      <w:r>
        <w:rPr>
          <w:sz w:val="24"/>
          <w:szCs w:val="24"/>
          <w:bdr w:val="nil"/>
          <w:lang w:val="es-ES_tradnl"/>
        </w:rPr>
        <w:t xml:space="preserve"> Betadine  </w:t>
      </w:r>
      <w:r>
        <w:rPr>
          <w:sz w:val="24"/>
          <w:szCs w:val="24"/>
          <w:bdr w:val="nil"/>
          <w:lang w:val="es-ES_tradnl"/>
        </w:rPr>
        <w:tab/>
      </w:r>
      <w:r>
        <w:rPr>
          <w:sz w:val="24"/>
          <w:szCs w:val="24"/>
          <w:bdr w:val="nil"/>
          <w:lang w:val="es-ES_tradnl"/>
        </w:rPr>
        <w:tab/>
      </w:r>
      <w:r>
        <w:rPr>
          <w:rFonts w:ascii="Wingdings" w:eastAsia="Wingdings" w:hAnsi="Wingdings" w:cs="Wingdings"/>
          <w:sz w:val="24"/>
          <w:szCs w:val="24"/>
          <w:bdr w:val="nil"/>
          <w:lang w:val="es-ES_tradnl"/>
        </w:rPr>
        <w:sym w:font="Wingdings" w:char="F0A8"/>
      </w:r>
      <w:r>
        <w:rPr>
          <w:sz w:val="24"/>
          <w:szCs w:val="24"/>
          <w:bdr w:val="nil"/>
          <w:lang w:val="es-ES_tradnl"/>
        </w:rPr>
        <w:t xml:space="preserve"> lidocaína </w:t>
      </w:r>
      <w:r>
        <w:rPr>
          <w:sz w:val="24"/>
          <w:szCs w:val="24"/>
          <w:bdr w:val="nil"/>
          <w:lang w:val="es-ES_tradnl"/>
        </w:rPr>
        <w:tab/>
      </w:r>
      <w:r>
        <w:rPr>
          <w:sz w:val="24"/>
          <w:szCs w:val="24"/>
          <w:bdr w:val="nil"/>
          <w:lang w:val="es-ES_tradnl"/>
        </w:rPr>
        <w:tab/>
      </w:r>
      <w:r>
        <w:rPr>
          <w:rFonts w:ascii="Wingdings" w:eastAsia="Wingdings" w:hAnsi="Wingdings" w:cs="Wingdings"/>
          <w:sz w:val="24"/>
          <w:szCs w:val="24"/>
          <w:bdr w:val="nil"/>
          <w:lang w:val="es-ES_tradnl"/>
        </w:rPr>
        <w:sym w:font="Wingdings" w:char="F0A8"/>
      </w:r>
      <w:r>
        <w:rPr>
          <w:sz w:val="24"/>
          <w:szCs w:val="24"/>
          <w:bdr w:val="nil"/>
          <w:lang w:val="es-ES_tradnl"/>
        </w:rPr>
        <w:t xml:space="preserve">  curitas (Band-Aid)/cinta</w:t>
      </w:r>
      <w:r>
        <w:rPr>
          <w:sz w:val="24"/>
          <w:szCs w:val="24"/>
          <w:bdr w:val="nil"/>
          <w:lang w:val="es-ES_tradnl"/>
        </w:rPr>
        <w:tab/>
      </w:r>
    </w:p>
    <w:p w:rsidR="00AD76D9" w:rsidRPr="00475D37" w:rsidRDefault="005B1A36" w:rsidP="00AD76D9">
      <w:pPr>
        <w:spacing w:before="180" w:after="120"/>
        <w:rPr>
          <w:sz w:val="24"/>
          <w:szCs w:val="24"/>
        </w:rPr>
      </w:pPr>
      <w:r>
        <w:rPr>
          <w:sz w:val="24"/>
          <w:szCs w:val="24"/>
          <w:bdr w:val="nil"/>
          <w:lang w:val="es-ES_tradnl"/>
        </w:rPr>
        <w:t>Entiendo que (marque la[s] casilla[s] correcta[s] a continuación):</w:t>
      </w:r>
    </w:p>
    <w:p w:rsidR="00AD76D9" w:rsidRDefault="005B1A36" w:rsidP="005B5C34">
      <w:pPr>
        <w:pStyle w:val="ListParagraph"/>
        <w:spacing w:after="120" w:line="240" w:lineRule="auto"/>
        <w:ind w:left="1440" w:hanging="540"/>
        <w:rPr>
          <w:rFonts w:ascii="Times New Roman" w:hAnsi="Times New Roman"/>
          <w:sz w:val="24"/>
          <w:szCs w:val="24"/>
        </w:rPr>
      </w:pPr>
      <w:r>
        <w:rPr>
          <w:rFonts w:ascii="Wingdings" w:eastAsia="Wingdings" w:hAnsi="Wingdings" w:cs="Wingdings"/>
          <w:sz w:val="24"/>
          <w:szCs w:val="24"/>
          <w:bdr w:val="nil"/>
          <w:lang w:val="es-ES_tradnl"/>
        </w:rPr>
        <w:sym w:font="Wingdings" w:char="F0A8"/>
      </w:r>
      <w:r>
        <w:rPr>
          <w:rFonts w:ascii="Times New Roman" w:eastAsia="Times New Roman" w:hAnsi="Times New Roman"/>
          <w:sz w:val="24"/>
          <w:szCs w:val="24"/>
          <w:bdr w:val="nil"/>
          <w:lang w:val="es-ES_tradnl"/>
        </w:rPr>
        <w:tab/>
        <w:t xml:space="preserve">Este es un procedimiento en el consultorio para </w:t>
      </w:r>
      <w:r>
        <w:rPr>
          <w:rFonts w:ascii="Times New Roman" w:eastAsia="Times New Roman" w:hAnsi="Times New Roman"/>
          <w:b/>
          <w:bCs/>
          <w:i/>
          <w:iCs/>
          <w:sz w:val="24"/>
          <w:szCs w:val="24"/>
          <w:bdr w:val="nil"/>
          <w:lang w:val="es-ES_tradnl"/>
        </w:rPr>
        <w:t>COLOCAR</w:t>
      </w:r>
      <w:r>
        <w:rPr>
          <w:rFonts w:ascii="Times New Roman" w:eastAsia="Times New Roman" w:hAnsi="Times New Roman"/>
          <w:sz w:val="24"/>
          <w:szCs w:val="24"/>
          <w:bdr w:val="nil"/>
          <w:lang w:val="es-ES_tradnl"/>
        </w:rPr>
        <w:t xml:space="preserve"> el implante anticonceptivo debajo de la piel de la parte superior de mi brazo; </w:t>
      </w:r>
    </w:p>
    <w:p w:rsidR="00AD76D9" w:rsidRDefault="005B1A36" w:rsidP="00AD76D9">
      <w:pPr>
        <w:pStyle w:val="ListParagraph"/>
        <w:spacing w:after="120" w:line="240" w:lineRule="auto"/>
        <w:ind w:left="360" w:firstLine="360"/>
        <w:jc w:val="center"/>
        <w:rPr>
          <w:rFonts w:ascii="Times New Roman" w:hAnsi="Times New Roman"/>
          <w:i/>
          <w:sz w:val="24"/>
          <w:szCs w:val="24"/>
        </w:rPr>
      </w:pPr>
      <w:r>
        <w:rPr>
          <w:rFonts w:ascii="Times New Roman" w:eastAsia="Times New Roman" w:hAnsi="Times New Roman"/>
          <w:i/>
          <w:iCs/>
          <w:sz w:val="24"/>
          <w:szCs w:val="24"/>
          <w:bdr w:val="nil"/>
          <w:lang w:val="es-ES_tradnl"/>
        </w:rPr>
        <w:t>Y/O</w:t>
      </w:r>
    </w:p>
    <w:p w:rsidR="00AD76D9" w:rsidRDefault="005B1A36" w:rsidP="00AD76D9">
      <w:pPr>
        <w:pStyle w:val="ListParagraph"/>
        <w:spacing w:before="120" w:after="120" w:line="240" w:lineRule="auto"/>
        <w:ind w:left="1454" w:hanging="547"/>
        <w:contextualSpacing w:val="0"/>
        <w:rPr>
          <w:rFonts w:ascii="Times New Roman" w:hAnsi="Times New Roman"/>
          <w:sz w:val="24"/>
          <w:szCs w:val="24"/>
        </w:rPr>
      </w:pPr>
      <w:r>
        <w:rPr>
          <w:rFonts w:ascii="Wingdings" w:eastAsia="Wingdings" w:hAnsi="Wingdings" w:cs="Wingdings"/>
          <w:sz w:val="24"/>
          <w:szCs w:val="24"/>
          <w:bdr w:val="nil"/>
          <w:lang w:val="es-ES_tradnl"/>
        </w:rPr>
        <w:sym w:font="Wingdings" w:char="F0A8"/>
      </w:r>
      <w:r>
        <w:rPr>
          <w:rFonts w:ascii="Times New Roman" w:eastAsia="Times New Roman" w:hAnsi="Times New Roman"/>
          <w:sz w:val="24"/>
          <w:szCs w:val="24"/>
          <w:bdr w:val="nil"/>
          <w:lang w:val="es-ES_tradnl"/>
        </w:rPr>
        <w:tab/>
        <w:t xml:space="preserve">Este es un procedimiento en el consultorio para </w:t>
      </w:r>
      <w:r>
        <w:rPr>
          <w:rFonts w:ascii="Times New Roman" w:eastAsia="Times New Roman" w:hAnsi="Times New Roman"/>
          <w:b/>
          <w:bCs/>
          <w:i/>
          <w:iCs/>
          <w:sz w:val="24"/>
          <w:szCs w:val="24"/>
          <w:bdr w:val="nil"/>
          <w:lang w:val="es-ES_tradnl"/>
        </w:rPr>
        <w:t>RETIRAR</w:t>
      </w:r>
      <w:r>
        <w:rPr>
          <w:rFonts w:ascii="Times New Roman" w:eastAsia="Times New Roman" w:hAnsi="Times New Roman"/>
          <w:sz w:val="24"/>
          <w:szCs w:val="24"/>
          <w:bdr w:val="nil"/>
          <w:lang w:val="es-ES_tradnl"/>
        </w:rPr>
        <w:t xml:space="preserve"> el implante anticonceptivo de debajo de la piel de la parte superior de mi brazo.</w:t>
      </w:r>
    </w:p>
    <w:p w:rsidR="00AD76D9" w:rsidRDefault="005B1A36" w:rsidP="00AD76D9">
      <w:pPr>
        <w:pStyle w:val="ListParagraph"/>
        <w:spacing w:before="120" w:after="0" w:line="240" w:lineRule="auto"/>
        <w:ind w:left="0"/>
        <w:contextualSpacing w:val="0"/>
        <w:rPr>
          <w:rFonts w:ascii="Times New Roman" w:hAnsi="Times New Roman"/>
          <w:sz w:val="24"/>
          <w:szCs w:val="24"/>
        </w:rPr>
      </w:pPr>
      <w:r>
        <w:rPr>
          <w:rFonts w:ascii="Times New Roman" w:eastAsia="Times New Roman" w:hAnsi="Times New Roman"/>
          <w:b/>
          <w:bCs/>
          <w:sz w:val="24"/>
          <w:szCs w:val="24"/>
          <w:bdr w:val="nil"/>
          <w:lang w:val="es-ES_tradnl"/>
        </w:rPr>
        <w:t xml:space="preserve">Inserción del implante </w:t>
      </w:r>
    </w:p>
    <w:p w:rsidR="00AD76D9" w:rsidRPr="00475D37" w:rsidRDefault="005B1A36" w:rsidP="00AD76D9">
      <w:pPr>
        <w:spacing w:before="180"/>
        <w:ind w:left="720" w:hanging="360"/>
        <w:rPr>
          <w:sz w:val="24"/>
          <w:szCs w:val="24"/>
        </w:rPr>
      </w:pPr>
      <w:r>
        <w:rPr>
          <w:rFonts w:ascii="Wingdings" w:eastAsia="Wingdings" w:hAnsi="Wingdings" w:cs="Wingdings"/>
          <w:sz w:val="24"/>
          <w:szCs w:val="24"/>
          <w:bdr w:val="nil"/>
          <w:lang w:val="es-ES_tradnl"/>
        </w:rPr>
        <w:sym w:font="Wingdings" w:char="F0A8"/>
      </w:r>
      <w:r>
        <w:rPr>
          <w:sz w:val="24"/>
          <w:szCs w:val="24"/>
          <w:bdr w:val="nil"/>
          <w:lang w:val="es-ES_tradnl"/>
        </w:rPr>
        <w:tab/>
        <w:t xml:space="preserve">Entiendo que limpiarán con Betadine una pequeña área de la piel en la parte superior de mi brazo.  Luego inyectarán un anestésico (lidocaína) debajo de la piel con una jeringa.  Cuando el área esté adormecida, se colocará el implante justo debajo de la piel.  El proveedor médico presionará el lugar donde se insertó y luego colocará un curita sobre el sitio de inserción.  Luego se coloca una venda alrededor de mi brazo para mantener la presión con el fin de disminuir la posibilidad de que aparezca un moretón o haya sangrado. </w:t>
      </w:r>
    </w:p>
    <w:p w:rsidR="00AD76D9" w:rsidRDefault="005B1A36" w:rsidP="00AD76D9">
      <w:pPr>
        <w:pStyle w:val="ListParagraph"/>
        <w:spacing w:before="180" w:after="0" w:line="240" w:lineRule="auto"/>
        <w:ind w:hanging="360"/>
        <w:contextualSpacing w:val="0"/>
        <w:rPr>
          <w:rFonts w:ascii="Times New Roman" w:hAnsi="Times New Roman"/>
          <w:sz w:val="24"/>
          <w:szCs w:val="24"/>
        </w:rPr>
      </w:pPr>
      <w:r>
        <w:rPr>
          <w:rFonts w:ascii="Wingdings" w:eastAsia="Wingdings" w:hAnsi="Wingdings" w:cs="Wingdings"/>
          <w:sz w:val="24"/>
          <w:szCs w:val="24"/>
          <w:bdr w:val="nil"/>
          <w:lang w:val="es-ES_tradnl"/>
        </w:rPr>
        <w:sym w:font="Wingdings" w:char="F0A8"/>
      </w:r>
      <w:r>
        <w:rPr>
          <w:rFonts w:ascii="Times New Roman" w:eastAsia="Times New Roman" w:hAnsi="Times New Roman"/>
          <w:sz w:val="24"/>
          <w:szCs w:val="24"/>
          <w:bdr w:val="nil"/>
          <w:lang w:val="es-ES_tradnl"/>
        </w:rPr>
        <w:tab/>
        <w:t>He leído y firmado el formulario de autorización del fabricante y entiendo los riesgos y beneficios, efectos secundarios, señales de peligro y eficacia del implante. Sé cómo contactar a la clínica si tengo preguntas o problemas y qué hacer si deseo dejar de utilizar el implante.</w:t>
      </w:r>
    </w:p>
    <w:p w:rsidR="00AD76D9" w:rsidRDefault="005B1A36" w:rsidP="00AD76D9">
      <w:pPr>
        <w:pStyle w:val="ListParagraph"/>
        <w:spacing w:before="180" w:after="0" w:line="240" w:lineRule="auto"/>
        <w:ind w:hanging="360"/>
        <w:contextualSpacing w:val="0"/>
        <w:rPr>
          <w:rFonts w:ascii="Times New Roman" w:hAnsi="Times New Roman"/>
          <w:sz w:val="24"/>
          <w:szCs w:val="24"/>
        </w:rPr>
      </w:pPr>
      <w:r>
        <w:rPr>
          <w:rFonts w:ascii="Wingdings" w:eastAsia="Wingdings" w:hAnsi="Wingdings" w:cs="Wingdings"/>
          <w:sz w:val="24"/>
          <w:szCs w:val="24"/>
          <w:bdr w:val="nil"/>
          <w:lang w:val="es-ES_tradnl"/>
        </w:rPr>
        <w:sym w:font="Wingdings" w:char="F0A8"/>
      </w:r>
      <w:r>
        <w:rPr>
          <w:rFonts w:ascii="Times New Roman" w:eastAsia="Times New Roman" w:hAnsi="Times New Roman"/>
          <w:sz w:val="24"/>
          <w:szCs w:val="24"/>
          <w:bdr w:val="nil"/>
          <w:lang w:val="es-ES_tradnl"/>
        </w:rPr>
        <w:tab/>
        <w:t xml:space="preserve">Se me ha informado acerca de los posibles </w:t>
      </w:r>
      <w:r>
        <w:rPr>
          <w:rFonts w:ascii="Times New Roman" w:eastAsia="Times New Roman" w:hAnsi="Times New Roman"/>
          <w:b/>
          <w:bCs/>
          <w:sz w:val="24"/>
          <w:szCs w:val="24"/>
          <w:bdr w:val="nil"/>
          <w:lang w:val="es-ES_tradnl"/>
        </w:rPr>
        <w:t>riesgos</w:t>
      </w:r>
      <w:r>
        <w:rPr>
          <w:rFonts w:ascii="Times New Roman" w:eastAsia="Times New Roman" w:hAnsi="Times New Roman"/>
          <w:sz w:val="24"/>
          <w:szCs w:val="24"/>
          <w:bdr w:val="nil"/>
          <w:lang w:val="es-ES_tradnl"/>
        </w:rPr>
        <w:t xml:space="preserve"> del procedimiento de inserción y estos se mencionan a continuación:</w:t>
      </w:r>
    </w:p>
    <w:p w:rsidR="00AD76D9" w:rsidRDefault="005B1A36" w:rsidP="00AD76D9">
      <w:pPr>
        <w:pStyle w:val="ListParagraph"/>
        <w:numPr>
          <w:ilvl w:val="1"/>
          <w:numId w:val="1"/>
        </w:numPr>
        <w:spacing w:after="0" w:line="240" w:lineRule="auto"/>
        <w:rPr>
          <w:rFonts w:ascii="Times New Roman" w:hAnsi="Times New Roman"/>
          <w:sz w:val="24"/>
          <w:szCs w:val="24"/>
        </w:rPr>
      </w:pPr>
      <w:r>
        <w:rPr>
          <w:rFonts w:ascii="Times New Roman" w:eastAsia="Times New Roman" w:hAnsi="Times New Roman"/>
          <w:sz w:val="24"/>
          <w:szCs w:val="24"/>
          <w:bdr w:val="nil"/>
          <w:lang w:val="es-ES_tradnl"/>
        </w:rPr>
        <w:t>Podría tener un moretón o hinchazón en el lugar donde se colocó el implante que podría durar de 1 a 2 semanas.</w:t>
      </w:r>
    </w:p>
    <w:p w:rsidR="00AD76D9" w:rsidRDefault="005B1A36" w:rsidP="00AD76D9">
      <w:pPr>
        <w:pStyle w:val="ListParagraph"/>
        <w:numPr>
          <w:ilvl w:val="1"/>
          <w:numId w:val="1"/>
        </w:numPr>
        <w:spacing w:after="0" w:line="240" w:lineRule="auto"/>
        <w:rPr>
          <w:rFonts w:ascii="Times New Roman" w:hAnsi="Times New Roman"/>
          <w:sz w:val="24"/>
          <w:szCs w:val="24"/>
        </w:rPr>
      </w:pPr>
      <w:r>
        <w:rPr>
          <w:rFonts w:ascii="Times New Roman" w:eastAsia="Times New Roman" w:hAnsi="Times New Roman"/>
          <w:sz w:val="24"/>
          <w:szCs w:val="24"/>
          <w:bdr w:val="nil"/>
          <w:lang w:val="es-ES_tradnl"/>
        </w:rPr>
        <w:t>Podría tener una pequeña cicatriz en el lugar donde se insertó el implante.</w:t>
      </w:r>
    </w:p>
    <w:p w:rsidR="00AD76D9" w:rsidRPr="0035067C" w:rsidRDefault="005B1A36" w:rsidP="00AD76D9">
      <w:pPr>
        <w:pStyle w:val="ListParagraph"/>
        <w:numPr>
          <w:ilvl w:val="1"/>
          <w:numId w:val="1"/>
        </w:numPr>
        <w:spacing w:after="0" w:line="240" w:lineRule="auto"/>
        <w:rPr>
          <w:rFonts w:ascii="Times New Roman" w:hAnsi="Times New Roman"/>
          <w:sz w:val="24"/>
          <w:szCs w:val="24"/>
        </w:rPr>
      </w:pPr>
      <w:r>
        <w:rPr>
          <w:rFonts w:ascii="Times New Roman" w:eastAsia="Times New Roman" w:hAnsi="Times New Roman"/>
          <w:sz w:val="24"/>
          <w:szCs w:val="24"/>
          <w:bdr w:val="nil"/>
          <w:lang w:val="es-ES_tradnl"/>
        </w:rPr>
        <w:t xml:space="preserve">Una infección cutánea es poco común; si el lugar donde está el implante se siente caliente, presenta enrojecimiento, hinchazón, dolor o pus, o en caso de fiebre, necesito regresar a la clínica o visitar a otro proveedor médico de inmediato. </w:t>
      </w:r>
    </w:p>
    <w:p w:rsidR="00AD76D9" w:rsidRDefault="005B1A36" w:rsidP="00AD76D9">
      <w:pPr>
        <w:pStyle w:val="ListParagraph"/>
        <w:numPr>
          <w:ilvl w:val="1"/>
          <w:numId w:val="1"/>
        </w:numPr>
        <w:spacing w:after="0" w:line="240" w:lineRule="auto"/>
        <w:contextualSpacing w:val="0"/>
        <w:rPr>
          <w:rFonts w:ascii="Times New Roman" w:hAnsi="Times New Roman"/>
          <w:sz w:val="24"/>
          <w:szCs w:val="24"/>
        </w:rPr>
      </w:pPr>
      <w:r>
        <w:rPr>
          <w:rFonts w:ascii="Times New Roman" w:eastAsia="Times New Roman" w:hAnsi="Times New Roman"/>
          <w:sz w:val="24"/>
          <w:szCs w:val="24"/>
          <w:bdr w:val="nil"/>
          <w:lang w:val="es-ES_tradnl"/>
        </w:rPr>
        <w:t>Una reacción alérgica a la medicina utilizada para limpiar o adormecer la piel es poco común.</w:t>
      </w:r>
    </w:p>
    <w:p w:rsidR="00AD76D9" w:rsidRPr="002F7907" w:rsidRDefault="005B1A36" w:rsidP="00AD76D9">
      <w:pPr>
        <w:pStyle w:val="ListParagraph"/>
        <w:numPr>
          <w:ilvl w:val="0"/>
          <w:numId w:val="1"/>
        </w:numPr>
        <w:tabs>
          <w:tab w:val="left" w:pos="770"/>
        </w:tabs>
        <w:spacing w:before="180" w:after="0" w:line="240" w:lineRule="auto"/>
        <w:contextualSpacing w:val="0"/>
        <w:rPr>
          <w:rFonts w:ascii="Times New Roman" w:hAnsi="Times New Roman"/>
          <w:sz w:val="24"/>
          <w:szCs w:val="24"/>
        </w:rPr>
      </w:pPr>
      <w:r>
        <w:rPr>
          <w:rFonts w:ascii="Times New Roman" w:eastAsia="Times New Roman" w:hAnsi="Times New Roman"/>
          <w:sz w:val="24"/>
          <w:szCs w:val="24"/>
          <w:bdr w:val="nil"/>
          <w:lang w:val="es-ES_tradnl"/>
        </w:rPr>
        <w:t>Instrucciones para el cuidado en el hogar:</w:t>
      </w:r>
    </w:p>
    <w:p w:rsidR="00AD76D9" w:rsidRDefault="005B1A36" w:rsidP="00AD76D9">
      <w:pPr>
        <w:pStyle w:val="ListParagraph"/>
        <w:numPr>
          <w:ilvl w:val="0"/>
          <w:numId w:val="2"/>
        </w:numPr>
        <w:tabs>
          <w:tab w:val="left" w:pos="770"/>
        </w:tabs>
        <w:spacing w:after="0" w:line="240" w:lineRule="auto"/>
        <w:rPr>
          <w:rFonts w:ascii="Times New Roman" w:hAnsi="Times New Roman"/>
          <w:sz w:val="24"/>
          <w:szCs w:val="24"/>
        </w:rPr>
      </w:pPr>
      <w:r>
        <w:rPr>
          <w:rFonts w:ascii="Times New Roman" w:eastAsia="Times New Roman" w:hAnsi="Times New Roman"/>
          <w:sz w:val="24"/>
          <w:szCs w:val="24"/>
          <w:bdr w:val="nil"/>
          <w:lang w:val="es-ES_tradnl"/>
        </w:rPr>
        <w:t>Mantenga el área limpia y seca durante 2 días. Si se da un baño, envuelva la parte superior de su brazo con plástico para envolver (como Saran Wrap) y pegue las orillas con cinta para mantener el área seca.</w:t>
      </w:r>
    </w:p>
    <w:p w:rsidR="00AD76D9" w:rsidRDefault="005B1A36" w:rsidP="00AD76D9">
      <w:pPr>
        <w:pStyle w:val="ListParagraph"/>
        <w:numPr>
          <w:ilvl w:val="0"/>
          <w:numId w:val="2"/>
        </w:numPr>
        <w:tabs>
          <w:tab w:val="left" w:pos="770"/>
        </w:tabs>
        <w:spacing w:after="0" w:line="240" w:lineRule="auto"/>
        <w:rPr>
          <w:rFonts w:ascii="Times New Roman" w:hAnsi="Times New Roman"/>
          <w:sz w:val="24"/>
          <w:szCs w:val="24"/>
        </w:rPr>
      </w:pPr>
      <w:r>
        <w:rPr>
          <w:rFonts w:ascii="Times New Roman" w:eastAsia="Times New Roman" w:hAnsi="Times New Roman"/>
          <w:sz w:val="24"/>
          <w:szCs w:val="24"/>
          <w:bdr w:val="nil"/>
          <w:lang w:val="es-ES_tradnl"/>
        </w:rPr>
        <w:t>Déjese puesta la venda por un día; luego retírela.</w:t>
      </w:r>
    </w:p>
    <w:p w:rsidR="00AD76D9" w:rsidRDefault="005B1A36" w:rsidP="00AD76D9">
      <w:pPr>
        <w:pStyle w:val="ListParagraph"/>
        <w:numPr>
          <w:ilvl w:val="0"/>
          <w:numId w:val="2"/>
        </w:numPr>
        <w:tabs>
          <w:tab w:val="left" w:pos="770"/>
        </w:tabs>
        <w:spacing w:after="0" w:line="240" w:lineRule="auto"/>
        <w:rPr>
          <w:rFonts w:ascii="Times New Roman" w:hAnsi="Times New Roman"/>
          <w:sz w:val="24"/>
          <w:szCs w:val="24"/>
        </w:rPr>
      </w:pPr>
      <w:r>
        <w:rPr>
          <w:rFonts w:ascii="Times New Roman" w:eastAsia="Times New Roman" w:hAnsi="Times New Roman"/>
          <w:sz w:val="24"/>
          <w:szCs w:val="24"/>
          <w:bdr w:val="nil"/>
          <w:lang w:val="es-ES_tradnl"/>
        </w:rPr>
        <w:t>Déjese puesto el curita durante al menos 3 días.</w:t>
      </w:r>
    </w:p>
    <w:p w:rsidR="00AD76D9" w:rsidRDefault="005B1A36" w:rsidP="00AD76D9">
      <w:pPr>
        <w:pStyle w:val="ListParagraph"/>
        <w:numPr>
          <w:ilvl w:val="0"/>
          <w:numId w:val="2"/>
        </w:numPr>
        <w:tabs>
          <w:tab w:val="left" w:pos="770"/>
        </w:tabs>
        <w:spacing w:after="0" w:line="240" w:lineRule="auto"/>
        <w:ind w:left="1483"/>
        <w:contextualSpacing w:val="0"/>
        <w:rPr>
          <w:rFonts w:ascii="Times New Roman" w:hAnsi="Times New Roman"/>
          <w:sz w:val="24"/>
          <w:szCs w:val="24"/>
        </w:rPr>
      </w:pPr>
      <w:r>
        <w:rPr>
          <w:rFonts w:ascii="Times New Roman" w:eastAsia="Times New Roman" w:hAnsi="Times New Roman"/>
          <w:sz w:val="24"/>
          <w:szCs w:val="24"/>
          <w:bdr w:val="nil"/>
          <w:lang w:val="es-ES_tradnl"/>
        </w:rPr>
        <w:t>Llame a la clínica si tiene alguna inquietud o pregunta sobre el implante.</w:t>
      </w:r>
    </w:p>
    <w:p w:rsidR="00AD76D9" w:rsidRDefault="005B1A36" w:rsidP="00AD76D9">
      <w:pPr>
        <w:pStyle w:val="ListParagraph"/>
        <w:numPr>
          <w:ilvl w:val="0"/>
          <w:numId w:val="1"/>
        </w:numPr>
        <w:spacing w:before="180" w:after="0" w:line="240" w:lineRule="auto"/>
        <w:contextualSpacing w:val="0"/>
        <w:rPr>
          <w:rFonts w:ascii="Times New Roman" w:hAnsi="Times New Roman"/>
          <w:sz w:val="24"/>
          <w:szCs w:val="24"/>
        </w:rPr>
      </w:pPr>
      <w:r>
        <w:rPr>
          <w:rFonts w:ascii="Times New Roman" w:eastAsia="Times New Roman" w:hAnsi="Times New Roman"/>
          <w:sz w:val="24"/>
          <w:szCs w:val="24"/>
          <w:bdr w:val="nil"/>
          <w:lang w:val="es-ES_tradnl"/>
        </w:rPr>
        <w:t xml:space="preserve">Entiendo que existen otros métodos anticonceptivos hormonales que puedo utilizar (como la esterilización, DIU, inyección, anillo, parche o pastillas). Entiendo que puedo solicitar que se retire el implante en cualquier momento, por cualquier motivo. </w:t>
      </w:r>
    </w:p>
    <w:p w:rsidR="005B5C34" w:rsidRDefault="005B1A36" w:rsidP="00AD76D9">
      <w:pPr>
        <w:pStyle w:val="ListParagraph"/>
        <w:numPr>
          <w:ilvl w:val="0"/>
          <w:numId w:val="1"/>
        </w:numPr>
        <w:spacing w:before="180" w:after="0" w:line="240" w:lineRule="auto"/>
        <w:contextualSpacing w:val="0"/>
        <w:rPr>
          <w:rFonts w:ascii="Times New Roman" w:eastAsia="Times New Roman" w:hAnsi="Times New Roman"/>
          <w:sz w:val="24"/>
          <w:szCs w:val="24"/>
          <w:bdr w:val="nil"/>
          <w:lang w:val="es-ES_tradnl"/>
        </w:rPr>
      </w:pPr>
      <w:r>
        <w:rPr>
          <w:rFonts w:ascii="Times New Roman" w:eastAsia="Times New Roman" w:hAnsi="Times New Roman"/>
          <w:sz w:val="24"/>
          <w:szCs w:val="24"/>
          <w:bdr w:val="nil"/>
          <w:lang w:val="es-ES_tradnl"/>
        </w:rPr>
        <w:t xml:space="preserve">Me han explicado, he leído o me han leído este formulario por completo, y entiendo su contenido.  He tenido la oportunidad de hacer preguntas.  Todas mis preguntas e inquietudes se han resuelto.  </w:t>
      </w:r>
    </w:p>
    <w:p w:rsidR="00AD76D9" w:rsidRPr="00864154" w:rsidRDefault="00F27373" w:rsidP="005B5C34">
      <w:pPr>
        <w:pStyle w:val="ListParagraph"/>
        <w:spacing w:before="180" w:after="0" w:line="240" w:lineRule="auto"/>
        <w:contextualSpacing w:val="0"/>
        <w:rPr>
          <w:rFonts w:ascii="Times New Roman" w:hAnsi="Times New Roman"/>
          <w:sz w:val="24"/>
          <w:szCs w:val="24"/>
        </w:rPr>
      </w:pPr>
      <w:bookmarkStart w:id="0" w:name="_GoBack"/>
      <w:bookmarkEnd w:id="0"/>
    </w:p>
    <w:p w:rsidR="00AD76D9" w:rsidRPr="00475D37" w:rsidRDefault="00F27373" w:rsidP="00AD76D9">
      <w:pPr>
        <w:tabs>
          <w:tab w:val="left" w:pos="450"/>
        </w:tabs>
        <w:ind w:left="360"/>
        <w:rPr>
          <w:sz w:val="24"/>
          <w:szCs w:val="24"/>
        </w:rPr>
      </w:pPr>
    </w:p>
    <w:p w:rsidR="00F27373" w:rsidRPr="006F0899" w:rsidRDefault="00F27373" w:rsidP="00F27373">
      <w:pPr>
        <w:tabs>
          <w:tab w:val="left" w:pos="450"/>
        </w:tabs>
        <w:rPr>
          <w:sz w:val="24"/>
          <w:szCs w:val="24"/>
        </w:rPr>
      </w:pPr>
      <w:r w:rsidRPr="006F0899">
        <w:rPr>
          <w:sz w:val="24"/>
          <w:szCs w:val="24"/>
        </w:rPr>
        <w:t>________________                 ___________________________________________________________</w:t>
      </w:r>
    </w:p>
    <w:p w:rsidR="00AD76D9" w:rsidRPr="00BE1D1B" w:rsidRDefault="005B1A36" w:rsidP="00AD76D9">
      <w:pPr>
        <w:tabs>
          <w:tab w:val="left" w:pos="450"/>
        </w:tabs>
        <w:rPr>
          <w:szCs w:val="24"/>
        </w:rPr>
      </w:pPr>
      <w:r>
        <w:rPr>
          <w:b/>
          <w:bCs/>
          <w:bdr w:val="nil"/>
          <w:lang w:val="es-ES_tradnl"/>
        </w:rPr>
        <w:t>Fecha</w:t>
      </w:r>
      <w:r>
        <w:rPr>
          <w:b/>
          <w:bCs/>
          <w:bdr w:val="nil"/>
          <w:lang w:val="es-ES_tradnl"/>
        </w:rPr>
        <w:tab/>
      </w:r>
      <w:r>
        <w:rPr>
          <w:bdr w:val="nil"/>
          <w:lang w:val="es-ES_tradnl"/>
        </w:rPr>
        <w:tab/>
      </w:r>
      <w:r>
        <w:rPr>
          <w:bdr w:val="nil"/>
          <w:lang w:val="es-ES_tradnl"/>
        </w:rPr>
        <w:tab/>
      </w:r>
      <w:r>
        <w:rPr>
          <w:bdr w:val="nil"/>
          <w:lang w:val="es-ES_tradnl"/>
        </w:rPr>
        <w:tab/>
        <w:t xml:space="preserve">   </w:t>
      </w:r>
      <w:r>
        <w:rPr>
          <w:b/>
          <w:bCs/>
          <w:bdr w:val="nil"/>
          <w:lang w:val="es-ES_tradnl"/>
        </w:rPr>
        <w:t>Firma del cliente/otra persona legalmente responsable, si corresponde</w:t>
      </w:r>
    </w:p>
    <w:p w:rsidR="00AD76D9" w:rsidRDefault="00F27373" w:rsidP="00AD76D9">
      <w:pPr>
        <w:tabs>
          <w:tab w:val="left" w:pos="450"/>
        </w:tabs>
        <w:ind w:left="720"/>
        <w:rPr>
          <w:sz w:val="24"/>
          <w:szCs w:val="24"/>
        </w:rPr>
      </w:pPr>
    </w:p>
    <w:p w:rsidR="00AD76D9" w:rsidRPr="00475D37" w:rsidRDefault="005B1A36" w:rsidP="00AD76D9">
      <w:pPr>
        <w:tabs>
          <w:tab w:val="left" w:pos="450"/>
        </w:tabs>
        <w:rPr>
          <w:sz w:val="24"/>
          <w:szCs w:val="24"/>
        </w:rPr>
      </w:pPr>
      <w:r w:rsidRPr="00475D37">
        <w:rPr>
          <w:sz w:val="24"/>
          <w:szCs w:val="24"/>
        </w:rPr>
        <w:t>________________                 ___________________________________________________________</w:t>
      </w:r>
    </w:p>
    <w:p w:rsidR="00AD76D9" w:rsidRPr="00BE1D1B" w:rsidRDefault="005B1A36" w:rsidP="00AD76D9">
      <w:pPr>
        <w:tabs>
          <w:tab w:val="left" w:pos="450"/>
        </w:tabs>
        <w:rPr>
          <w:szCs w:val="24"/>
        </w:rPr>
      </w:pPr>
      <w:r>
        <w:rPr>
          <w:b/>
          <w:bCs/>
          <w:bdr w:val="nil"/>
          <w:lang w:val="es-ES_tradnl"/>
        </w:rPr>
        <w:t>Fecha</w:t>
      </w:r>
      <w:r>
        <w:rPr>
          <w:b/>
          <w:bCs/>
          <w:bdr w:val="nil"/>
          <w:lang w:val="es-ES_tradnl"/>
        </w:rPr>
        <w:tab/>
      </w:r>
      <w:r>
        <w:rPr>
          <w:bdr w:val="nil"/>
          <w:lang w:val="es-ES_tradnl"/>
        </w:rPr>
        <w:tab/>
      </w:r>
      <w:r>
        <w:rPr>
          <w:bdr w:val="nil"/>
          <w:lang w:val="es-ES_tradnl"/>
        </w:rPr>
        <w:tab/>
      </w:r>
      <w:r>
        <w:rPr>
          <w:bdr w:val="nil"/>
          <w:lang w:val="es-ES_tradnl"/>
        </w:rPr>
        <w:tab/>
        <w:t xml:space="preserve">   </w:t>
      </w:r>
      <w:r>
        <w:rPr>
          <w:b/>
          <w:bCs/>
          <w:bdr w:val="nil"/>
          <w:lang w:val="es-ES_tradnl"/>
        </w:rPr>
        <w:t>Firma del proveedor que va a realizar el procedimiento</w:t>
      </w:r>
    </w:p>
    <w:p w:rsidR="00AD76D9" w:rsidRPr="0035067C" w:rsidRDefault="005B1A36" w:rsidP="00AD76D9">
      <w:pPr>
        <w:tabs>
          <w:tab w:val="left" w:pos="450"/>
        </w:tabs>
        <w:spacing w:before="240"/>
        <w:rPr>
          <w:sz w:val="24"/>
          <w:szCs w:val="24"/>
        </w:rPr>
      </w:pPr>
      <w:r w:rsidRPr="0035067C">
        <w:rPr>
          <w:sz w:val="24"/>
          <w:szCs w:val="24"/>
        </w:rPr>
        <w:t>________________                 ___________________________________________________________</w:t>
      </w:r>
    </w:p>
    <w:p w:rsidR="00AD76D9" w:rsidRPr="00BE1D1B" w:rsidRDefault="005B1A36" w:rsidP="00AD76D9">
      <w:pPr>
        <w:tabs>
          <w:tab w:val="left" w:pos="450"/>
        </w:tabs>
        <w:rPr>
          <w:szCs w:val="24"/>
        </w:rPr>
      </w:pPr>
      <w:r>
        <w:rPr>
          <w:b/>
          <w:bCs/>
          <w:bdr w:val="nil"/>
          <w:lang w:val="es-ES_tradnl"/>
        </w:rPr>
        <w:t>Fecha</w:t>
      </w:r>
      <w:r>
        <w:rPr>
          <w:b/>
          <w:bCs/>
          <w:bdr w:val="nil"/>
          <w:lang w:val="es-ES_tradnl"/>
        </w:rPr>
        <w:tab/>
      </w:r>
      <w:r>
        <w:rPr>
          <w:bdr w:val="nil"/>
          <w:lang w:val="es-ES_tradnl"/>
        </w:rPr>
        <w:tab/>
      </w:r>
      <w:r>
        <w:rPr>
          <w:bdr w:val="nil"/>
          <w:lang w:val="es-ES_tradnl"/>
        </w:rPr>
        <w:tab/>
      </w:r>
      <w:r>
        <w:rPr>
          <w:bdr w:val="nil"/>
          <w:lang w:val="es-ES_tradnl"/>
        </w:rPr>
        <w:tab/>
        <w:t xml:space="preserve">   </w:t>
      </w:r>
      <w:r>
        <w:rPr>
          <w:b/>
          <w:bCs/>
          <w:bdr w:val="nil"/>
          <w:lang w:val="es-ES_tradnl"/>
        </w:rPr>
        <w:t>Firma del intérprete</w:t>
      </w:r>
    </w:p>
    <w:p w:rsidR="00F27373" w:rsidRDefault="005B1A36" w:rsidP="00AD76D9">
      <w:pPr>
        <w:tabs>
          <w:tab w:val="left" w:pos="450"/>
        </w:tabs>
        <w:spacing w:before="120"/>
        <w:rPr>
          <w:sz w:val="24"/>
          <w:szCs w:val="24"/>
          <w:bdr w:val="nil"/>
          <w:lang w:val="es-ES_tradnl"/>
        </w:rPr>
      </w:pPr>
      <w:r>
        <w:rPr>
          <w:sz w:val="24"/>
          <w:szCs w:val="24"/>
          <w:bdr w:val="nil"/>
          <w:lang w:val="es-ES_tradnl"/>
        </w:rPr>
        <w:br w:type="page"/>
      </w:r>
    </w:p>
    <w:p w:rsidR="00F27373" w:rsidRDefault="00F27373" w:rsidP="00AD76D9">
      <w:pPr>
        <w:tabs>
          <w:tab w:val="left" w:pos="450"/>
        </w:tabs>
        <w:spacing w:before="120"/>
        <w:rPr>
          <w:sz w:val="24"/>
          <w:szCs w:val="24"/>
          <w:bdr w:val="nil"/>
          <w:lang w:val="es-ES_tradnl"/>
        </w:rPr>
      </w:pPr>
    </w:p>
    <w:p w:rsidR="00AD76D9" w:rsidRDefault="005B1A36" w:rsidP="00AD76D9">
      <w:pPr>
        <w:tabs>
          <w:tab w:val="left" w:pos="450"/>
        </w:tabs>
        <w:spacing w:before="120"/>
        <w:rPr>
          <w:b/>
          <w:sz w:val="24"/>
          <w:szCs w:val="24"/>
        </w:rPr>
      </w:pPr>
      <w:r>
        <w:rPr>
          <w:b/>
          <w:bCs/>
          <w:sz w:val="24"/>
          <w:szCs w:val="24"/>
          <w:bdr w:val="nil"/>
          <w:lang w:val="es-ES_tradnl"/>
        </w:rPr>
        <w:t xml:space="preserve">Retiro del implante </w:t>
      </w:r>
    </w:p>
    <w:p w:rsidR="00AD76D9" w:rsidRDefault="005B1A36" w:rsidP="00AD76D9">
      <w:pPr>
        <w:numPr>
          <w:ilvl w:val="0"/>
          <w:numId w:val="1"/>
        </w:numPr>
        <w:tabs>
          <w:tab w:val="left" w:pos="720"/>
        </w:tabs>
        <w:spacing w:before="120"/>
        <w:rPr>
          <w:sz w:val="24"/>
          <w:szCs w:val="24"/>
        </w:rPr>
      </w:pPr>
      <w:r>
        <w:rPr>
          <w:sz w:val="24"/>
          <w:szCs w:val="24"/>
          <w:bdr w:val="nil"/>
          <w:lang w:val="es-ES_tradnl"/>
        </w:rPr>
        <w:t>Entiendo que limpiarán con Betadine una pequeña área de la piel en la punta del implante.  Luego inyectarán un anestésico (lidocaína) debajo de la piel con una jeringa.  Cuando el área esté adormecida, se hará un pequeño hoyo y se retirará el implante.  En ocasiones, retirar el implante puede tardar 15 minutos o más si ha crecido tejido cicatrizado alrededor del implante.  Si no se puede retirar, entiendo que necesitaré visitar otra clínica para que se retire y podría necesitar un ultrasonido para ayudar a encontrarlo y retirarlo.</w:t>
      </w:r>
    </w:p>
    <w:p w:rsidR="00AD76D9" w:rsidRDefault="005B1A36" w:rsidP="00AD76D9">
      <w:pPr>
        <w:spacing w:before="180"/>
        <w:ind w:left="634" w:hanging="274"/>
        <w:rPr>
          <w:sz w:val="24"/>
          <w:szCs w:val="24"/>
        </w:rPr>
      </w:pPr>
      <w:r>
        <w:rPr>
          <w:rFonts w:ascii="Wingdings" w:eastAsia="Wingdings" w:hAnsi="Wingdings" w:cs="Wingdings"/>
          <w:sz w:val="24"/>
          <w:szCs w:val="24"/>
          <w:bdr w:val="nil"/>
          <w:lang w:val="es-ES_tradnl"/>
        </w:rPr>
        <w:sym w:font="Wingdings" w:char="F0A8"/>
      </w:r>
      <w:r>
        <w:rPr>
          <w:sz w:val="24"/>
          <w:szCs w:val="24"/>
          <w:bdr w:val="nil"/>
          <w:lang w:val="es-ES_tradnl"/>
        </w:rPr>
        <w:tab/>
      </w:r>
      <w:r>
        <w:rPr>
          <w:sz w:val="24"/>
          <w:szCs w:val="24"/>
          <w:bdr w:val="nil"/>
          <w:lang w:val="es-ES_tradnl"/>
        </w:rPr>
        <w:tab/>
        <w:t>Me han informado acerca de los posibles riesgos del retiro del implante:</w:t>
      </w:r>
    </w:p>
    <w:p w:rsidR="00AD76D9" w:rsidRDefault="005B1A36" w:rsidP="00AD76D9">
      <w:pPr>
        <w:pStyle w:val="ListParagraph"/>
        <w:numPr>
          <w:ilvl w:val="0"/>
          <w:numId w:val="4"/>
        </w:numPr>
        <w:spacing w:after="0" w:line="240" w:lineRule="auto"/>
        <w:rPr>
          <w:rFonts w:ascii="Times New Roman" w:hAnsi="Times New Roman"/>
          <w:sz w:val="24"/>
          <w:szCs w:val="24"/>
        </w:rPr>
      </w:pPr>
      <w:r>
        <w:rPr>
          <w:rFonts w:ascii="Times New Roman" w:eastAsia="Times New Roman" w:hAnsi="Times New Roman"/>
          <w:sz w:val="24"/>
          <w:szCs w:val="24"/>
          <w:bdr w:val="nil"/>
          <w:lang w:val="es-ES_tradnl"/>
        </w:rPr>
        <w:t>Podría tener un moretón o hinchazón en el lugar donde se retiró el implante que podría durar de 1 a 2 semanas.</w:t>
      </w:r>
    </w:p>
    <w:p w:rsidR="00AD76D9" w:rsidRPr="00084CE2" w:rsidRDefault="005B1A36" w:rsidP="00AD76D9">
      <w:pPr>
        <w:numPr>
          <w:ilvl w:val="0"/>
          <w:numId w:val="4"/>
        </w:numPr>
        <w:tabs>
          <w:tab w:val="left" w:pos="330"/>
        </w:tabs>
        <w:rPr>
          <w:sz w:val="24"/>
          <w:szCs w:val="24"/>
        </w:rPr>
      </w:pPr>
      <w:r>
        <w:rPr>
          <w:sz w:val="24"/>
          <w:szCs w:val="24"/>
          <w:bdr w:val="nil"/>
          <w:lang w:val="es-ES_tradnl"/>
        </w:rPr>
        <w:t>Podría tener una pequeña cicatriz en el lugar donde se retiró el implante.</w:t>
      </w:r>
    </w:p>
    <w:p w:rsidR="00AD76D9" w:rsidRPr="00084CE2" w:rsidRDefault="005B1A36" w:rsidP="00AD76D9">
      <w:pPr>
        <w:numPr>
          <w:ilvl w:val="0"/>
          <w:numId w:val="3"/>
        </w:numPr>
        <w:tabs>
          <w:tab w:val="clear" w:pos="2160"/>
          <w:tab w:val="left" w:pos="330"/>
        </w:tabs>
        <w:ind w:left="1425" w:hanging="331"/>
        <w:rPr>
          <w:sz w:val="24"/>
          <w:szCs w:val="24"/>
        </w:rPr>
      </w:pPr>
      <w:r>
        <w:rPr>
          <w:sz w:val="24"/>
          <w:szCs w:val="24"/>
          <w:bdr w:val="nil"/>
          <w:lang w:val="es-ES_tradnl"/>
        </w:rPr>
        <w:t>Cuando se retire el implante, puedo quedar embarazada de inmediato.  Necesito utilizar otro método anticonceptivo si no deseo quedar embarazada.</w:t>
      </w:r>
    </w:p>
    <w:p w:rsidR="00AD76D9" w:rsidRDefault="005B1A36" w:rsidP="00AD76D9">
      <w:pPr>
        <w:numPr>
          <w:ilvl w:val="0"/>
          <w:numId w:val="3"/>
        </w:numPr>
        <w:tabs>
          <w:tab w:val="clear" w:pos="2160"/>
          <w:tab w:val="left" w:pos="330"/>
        </w:tabs>
        <w:ind w:left="1425" w:hanging="331"/>
        <w:rPr>
          <w:sz w:val="24"/>
          <w:szCs w:val="24"/>
        </w:rPr>
      </w:pPr>
      <w:r>
        <w:rPr>
          <w:sz w:val="24"/>
          <w:szCs w:val="24"/>
          <w:bdr w:val="nil"/>
          <w:lang w:val="es-ES_tradnl"/>
        </w:rPr>
        <w:t xml:space="preserve">Una infección cutánea es poco común; si el lugar donde se retiró el implante se siente caliente, presenta enrojecimiento, hinchazón, dolor o pus, o en caso de fiebre, necesito regresar a la clínica o visitar a otro proveedor médico de inmediato. </w:t>
      </w:r>
    </w:p>
    <w:p w:rsidR="00AD76D9" w:rsidRPr="000813B3" w:rsidRDefault="005B1A36" w:rsidP="00AD76D9">
      <w:pPr>
        <w:pStyle w:val="ListParagraph"/>
        <w:numPr>
          <w:ilvl w:val="0"/>
          <w:numId w:val="3"/>
        </w:numPr>
        <w:tabs>
          <w:tab w:val="clear" w:pos="2160"/>
        </w:tabs>
        <w:spacing w:after="0" w:line="240" w:lineRule="auto"/>
        <w:ind w:hanging="1060"/>
        <w:rPr>
          <w:rFonts w:ascii="Times New Roman" w:hAnsi="Times New Roman"/>
          <w:sz w:val="24"/>
          <w:szCs w:val="24"/>
        </w:rPr>
      </w:pPr>
      <w:r>
        <w:rPr>
          <w:rFonts w:ascii="Times New Roman" w:eastAsia="Times New Roman" w:hAnsi="Times New Roman"/>
          <w:sz w:val="24"/>
          <w:szCs w:val="24"/>
          <w:bdr w:val="nil"/>
          <w:lang w:val="es-ES_tradnl"/>
        </w:rPr>
        <w:t>Una reacción alérgica a la medicina utilizada para limpiar o adormecer la piel es poco común.</w:t>
      </w:r>
    </w:p>
    <w:p w:rsidR="00AD76D9" w:rsidRPr="000813B3" w:rsidRDefault="005B1A36" w:rsidP="00AD76D9">
      <w:pPr>
        <w:pStyle w:val="ListParagraph"/>
        <w:numPr>
          <w:ilvl w:val="0"/>
          <w:numId w:val="1"/>
        </w:numPr>
        <w:spacing w:before="180" w:after="0" w:line="240" w:lineRule="auto"/>
        <w:contextualSpacing w:val="0"/>
        <w:rPr>
          <w:rFonts w:ascii="Times New Roman" w:hAnsi="Times New Roman"/>
          <w:sz w:val="24"/>
          <w:szCs w:val="24"/>
        </w:rPr>
      </w:pPr>
      <w:r>
        <w:rPr>
          <w:rFonts w:ascii="Times New Roman" w:eastAsia="Times New Roman" w:hAnsi="Times New Roman"/>
          <w:sz w:val="24"/>
          <w:szCs w:val="24"/>
          <w:bdr w:val="nil"/>
          <w:lang w:val="es-ES_tradnl"/>
        </w:rPr>
        <w:t xml:space="preserve">Entiendo que existen otros métodos anticonceptivos hormonales que puedo utilizar cuando se me retire el implante (como la esterilización, DIU, inyección, anillo, parche o pastillas). </w:t>
      </w:r>
    </w:p>
    <w:p w:rsidR="00AD76D9" w:rsidRPr="00E624E4" w:rsidRDefault="005B1A36" w:rsidP="00AD76D9">
      <w:pPr>
        <w:pStyle w:val="ListParagraph"/>
        <w:numPr>
          <w:ilvl w:val="0"/>
          <w:numId w:val="1"/>
        </w:numPr>
        <w:tabs>
          <w:tab w:val="left" w:pos="770"/>
        </w:tabs>
        <w:spacing w:before="180" w:after="0" w:line="240" w:lineRule="auto"/>
        <w:contextualSpacing w:val="0"/>
        <w:rPr>
          <w:rFonts w:ascii="Times New Roman" w:hAnsi="Times New Roman"/>
          <w:sz w:val="24"/>
          <w:szCs w:val="24"/>
        </w:rPr>
      </w:pPr>
      <w:r>
        <w:rPr>
          <w:rFonts w:ascii="Times New Roman" w:eastAsia="Times New Roman" w:hAnsi="Times New Roman"/>
          <w:sz w:val="24"/>
          <w:szCs w:val="24"/>
          <w:bdr w:val="nil"/>
          <w:lang w:val="es-ES_tradnl"/>
        </w:rPr>
        <w:t>Instrucciones para el cuidado en el hogar:</w:t>
      </w:r>
    </w:p>
    <w:p w:rsidR="00AD76D9" w:rsidRDefault="005B1A36" w:rsidP="00AD76D9">
      <w:pPr>
        <w:pStyle w:val="ListParagraph"/>
        <w:numPr>
          <w:ilvl w:val="0"/>
          <w:numId w:val="2"/>
        </w:numPr>
        <w:tabs>
          <w:tab w:val="left" w:pos="770"/>
        </w:tabs>
        <w:spacing w:after="120" w:line="240" w:lineRule="auto"/>
        <w:ind w:left="1483"/>
        <w:rPr>
          <w:rFonts w:ascii="Times New Roman" w:hAnsi="Times New Roman"/>
          <w:sz w:val="24"/>
          <w:szCs w:val="24"/>
        </w:rPr>
      </w:pPr>
      <w:r>
        <w:rPr>
          <w:rFonts w:ascii="Times New Roman" w:eastAsia="Times New Roman" w:hAnsi="Times New Roman"/>
          <w:sz w:val="24"/>
          <w:szCs w:val="24"/>
          <w:bdr w:val="nil"/>
          <w:lang w:val="es-ES_tradnl"/>
        </w:rPr>
        <w:t>Mantenga el área limpia y seca durante 2 días. Si se da un baño, envuelva la parte superior de su brazo con plástico para envolver (como Saran Wrap) y pegue las orillas con cinta para mantener el área seca.</w:t>
      </w:r>
    </w:p>
    <w:p w:rsidR="00AD76D9" w:rsidRDefault="005B1A36" w:rsidP="00AD76D9">
      <w:pPr>
        <w:pStyle w:val="ListParagraph"/>
        <w:numPr>
          <w:ilvl w:val="0"/>
          <w:numId w:val="2"/>
        </w:numPr>
        <w:tabs>
          <w:tab w:val="left" w:pos="770"/>
        </w:tabs>
        <w:spacing w:after="120" w:line="240" w:lineRule="auto"/>
        <w:ind w:left="1483"/>
        <w:rPr>
          <w:rFonts w:ascii="Times New Roman" w:hAnsi="Times New Roman"/>
          <w:sz w:val="24"/>
          <w:szCs w:val="24"/>
        </w:rPr>
      </w:pPr>
      <w:r>
        <w:rPr>
          <w:rFonts w:ascii="Times New Roman" w:eastAsia="Times New Roman" w:hAnsi="Times New Roman"/>
          <w:sz w:val="24"/>
          <w:szCs w:val="24"/>
          <w:bdr w:val="nil"/>
          <w:lang w:val="es-ES_tradnl"/>
        </w:rPr>
        <w:t>Déjese puesta la venda por un día; luego retírela.</w:t>
      </w:r>
    </w:p>
    <w:p w:rsidR="00AD76D9" w:rsidRDefault="005B1A36" w:rsidP="00AD76D9">
      <w:pPr>
        <w:pStyle w:val="ListParagraph"/>
        <w:numPr>
          <w:ilvl w:val="0"/>
          <w:numId w:val="2"/>
        </w:numPr>
        <w:tabs>
          <w:tab w:val="left" w:pos="770"/>
        </w:tabs>
        <w:spacing w:after="120" w:line="240" w:lineRule="auto"/>
        <w:ind w:left="1483"/>
        <w:rPr>
          <w:rFonts w:ascii="Times New Roman" w:hAnsi="Times New Roman"/>
          <w:sz w:val="24"/>
          <w:szCs w:val="24"/>
        </w:rPr>
      </w:pPr>
      <w:r>
        <w:rPr>
          <w:rFonts w:ascii="Times New Roman" w:eastAsia="Times New Roman" w:hAnsi="Times New Roman"/>
          <w:sz w:val="24"/>
          <w:szCs w:val="24"/>
          <w:bdr w:val="nil"/>
          <w:lang w:val="es-ES_tradnl"/>
        </w:rPr>
        <w:t>Déjese puesto el curita durante al menos 3 días.</w:t>
      </w:r>
    </w:p>
    <w:p w:rsidR="00AD76D9" w:rsidRPr="00E624E4" w:rsidRDefault="005B1A36" w:rsidP="00AD76D9">
      <w:pPr>
        <w:pStyle w:val="ListParagraph"/>
        <w:numPr>
          <w:ilvl w:val="0"/>
          <w:numId w:val="2"/>
        </w:numPr>
        <w:tabs>
          <w:tab w:val="left" w:pos="770"/>
        </w:tabs>
        <w:spacing w:before="120" w:after="120" w:line="240" w:lineRule="auto"/>
        <w:ind w:left="1483"/>
        <w:rPr>
          <w:rFonts w:ascii="Times New Roman" w:hAnsi="Times New Roman"/>
          <w:sz w:val="24"/>
          <w:szCs w:val="24"/>
        </w:rPr>
      </w:pPr>
      <w:r>
        <w:rPr>
          <w:rFonts w:ascii="Times New Roman" w:eastAsia="Times New Roman" w:hAnsi="Times New Roman"/>
          <w:sz w:val="24"/>
          <w:szCs w:val="24"/>
          <w:bdr w:val="nil"/>
          <w:lang w:val="es-ES_tradnl"/>
        </w:rPr>
        <w:t>Llame a la clínica si tiene alguna inquietud o pregunta sobre el implante.</w:t>
      </w:r>
    </w:p>
    <w:p w:rsidR="00AD76D9" w:rsidRPr="004F08CE" w:rsidRDefault="00F27373" w:rsidP="00AD76D9">
      <w:pPr>
        <w:pStyle w:val="ListParagraph"/>
        <w:tabs>
          <w:tab w:val="left" w:pos="450"/>
          <w:tab w:val="left" w:pos="770"/>
        </w:tabs>
        <w:spacing w:line="240" w:lineRule="auto"/>
        <w:ind w:left="1483"/>
        <w:rPr>
          <w:rFonts w:ascii="Times New Roman" w:hAnsi="Times New Roman"/>
          <w:sz w:val="24"/>
          <w:szCs w:val="24"/>
        </w:rPr>
      </w:pPr>
    </w:p>
    <w:p w:rsidR="00AD76D9" w:rsidRPr="00475D37" w:rsidRDefault="005B1A36" w:rsidP="00AD76D9">
      <w:pPr>
        <w:tabs>
          <w:tab w:val="left" w:pos="450"/>
        </w:tabs>
        <w:rPr>
          <w:sz w:val="24"/>
          <w:szCs w:val="24"/>
        </w:rPr>
      </w:pPr>
      <w:r>
        <w:rPr>
          <w:sz w:val="24"/>
          <w:szCs w:val="24"/>
          <w:bdr w:val="nil"/>
          <w:lang w:val="es-ES_tradnl"/>
        </w:rPr>
        <w:t xml:space="preserve">Me han explicado, he leído o me han leído este formulario por completo, y entiendo su contenido.  He tenido la oportunidad de hacer preguntas.  Todas mis preguntas e inquietudes se han resuelto.  </w:t>
      </w:r>
    </w:p>
    <w:p w:rsidR="00AD76D9" w:rsidRDefault="00F27373" w:rsidP="00AD76D9">
      <w:pPr>
        <w:tabs>
          <w:tab w:val="left" w:pos="450"/>
        </w:tabs>
        <w:rPr>
          <w:sz w:val="24"/>
          <w:szCs w:val="24"/>
        </w:rPr>
      </w:pPr>
    </w:p>
    <w:p w:rsidR="00AD76D9" w:rsidRPr="00475D37" w:rsidRDefault="005B1A36" w:rsidP="00AD76D9">
      <w:pPr>
        <w:tabs>
          <w:tab w:val="left" w:pos="450"/>
        </w:tabs>
        <w:rPr>
          <w:sz w:val="24"/>
          <w:szCs w:val="24"/>
        </w:rPr>
      </w:pPr>
      <w:r w:rsidRPr="00475D37">
        <w:rPr>
          <w:sz w:val="24"/>
          <w:szCs w:val="24"/>
        </w:rPr>
        <w:t>________________                 ___________________________________________________________</w:t>
      </w:r>
    </w:p>
    <w:p w:rsidR="00AD76D9" w:rsidRPr="00AC12B7" w:rsidRDefault="005B1A36" w:rsidP="00AD76D9">
      <w:pPr>
        <w:tabs>
          <w:tab w:val="left" w:pos="450"/>
        </w:tabs>
        <w:rPr>
          <w:sz w:val="22"/>
          <w:szCs w:val="24"/>
        </w:rPr>
      </w:pPr>
      <w:r>
        <w:rPr>
          <w:b/>
          <w:bCs/>
          <w:sz w:val="22"/>
          <w:szCs w:val="22"/>
          <w:bdr w:val="nil"/>
          <w:lang w:val="es-ES_tradnl"/>
        </w:rPr>
        <w:t>Fecha</w:t>
      </w:r>
      <w:r>
        <w:rPr>
          <w:b/>
          <w:bCs/>
          <w:sz w:val="22"/>
          <w:szCs w:val="22"/>
          <w:bdr w:val="nil"/>
          <w:lang w:val="es-ES_tradnl"/>
        </w:rPr>
        <w:tab/>
      </w:r>
      <w:r>
        <w:rPr>
          <w:sz w:val="22"/>
          <w:szCs w:val="22"/>
          <w:bdr w:val="nil"/>
          <w:lang w:val="es-ES_tradnl"/>
        </w:rPr>
        <w:tab/>
      </w:r>
      <w:r>
        <w:rPr>
          <w:sz w:val="22"/>
          <w:szCs w:val="22"/>
          <w:bdr w:val="nil"/>
          <w:lang w:val="es-ES_tradnl"/>
        </w:rPr>
        <w:tab/>
      </w:r>
      <w:r>
        <w:rPr>
          <w:sz w:val="22"/>
          <w:szCs w:val="22"/>
          <w:bdr w:val="nil"/>
          <w:lang w:val="es-ES_tradnl"/>
        </w:rPr>
        <w:tab/>
        <w:t xml:space="preserve">   </w:t>
      </w:r>
      <w:r>
        <w:rPr>
          <w:b/>
          <w:bCs/>
          <w:sz w:val="22"/>
          <w:szCs w:val="22"/>
          <w:bdr w:val="nil"/>
          <w:lang w:val="es-ES_tradnl"/>
        </w:rPr>
        <w:t>Firma del cliente/otra persona legalmente responsable, si corresponde</w:t>
      </w:r>
    </w:p>
    <w:p w:rsidR="00AD76D9" w:rsidRPr="005B1A36" w:rsidRDefault="00F27373" w:rsidP="00AD76D9">
      <w:pPr>
        <w:tabs>
          <w:tab w:val="left" w:pos="450"/>
        </w:tabs>
        <w:rPr>
          <w:sz w:val="24"/>
          <w:szCs w:val="24"/>
          <w:lang w:val="es-ES_tradnl"/>
        </w:rPr>
      </w:pPr>
    </w:p>
    <w:p w:rsidR="00AD76D9" w:rsidRDefault="00F27373" w:rsidP="00AD76D9">
      <w:pPr>
        <w:tabs>
          <w:tab w:val="left" w:pos="450"/>
        </w:tabs>
        <w:rPr>
          <w:sz w:val="24"/>
          <w:szCs w:val="24"/>
        </w:rPr>
      </w:pPr>
    </w:p>
    <w:p w:rsidR="00AD76D9" w:rsidRPr="00475D37" w:rsidRDefault="005B1A36" w:rsidP="00AD76D9">
      <w:pPr>
        <w:tabs>
          <w:tab w:val="left" w:pos="450"/>
        </w:tabs>
        <w:rPr>
          <w:sz w:val="24"/>
          <w:szCs w:val="24"/>
        </w:rPr>
      </w:pPr>
      <w:r w:rsidRPr="00475D37">
        <w:rPr>
          <w:sz w:val="24"/>
          <w:szCs w:val="24"/>
        </w:rPr>
        <w:t>________________                 ___________________________________________________________</w:t>
      </w:r>
    </w:p>
    <w:p w:rsidR="00AD76D9" w:rsidRPr="00AC12B7" w:rsidRDefault="005B1A36" w:rsidP="00AD76D9">
      <w:pPr>
        <w:tabs>
          <w:tab w:val="left" w:pos="450"/>
        </w:tabs>
        <w:rPr>
          <w:b/>
          <w:sz w:val="22"/>
          <w:szCs w:val="24"/>
        </w:rPr>
      </w:pPr>
      <w:r>
        <w:rPr>
          <w:b/>
          <w:bCs/>
          <w:sz w:val="22"/>
          <w:szCs w:val="22"/>
          <w:bdr w:val="nil"/>
          <w:lang w:val="es-ES_tradnl"/>
        </w:rPr>
        <w:t>Fecha</w:t>
      </w:r>
      <w:r>
        <w:rPr>
          <w:b/>
          <w:bCs/>
          <w:sz w:val="22"/>
          <w:szCs w:val="22"/>
          <w:bdr w:val="nil"/>
          <w:lang w:val="es-ES_tradnl"/>
        </w:rPr>
        <w:tab/>
      </w:r>
      <w:r>
        <w:rPr>
          <w:sz w:val="22"/>
          <w:szCs w:val="22"/>
          <w:bdr w:val="nil"/>
          <w:lang w:val="es-ES_tradnl"/>
        </w:rPr>
        <w:tab/>
      </w:r>
      <w:r>
        <w:rPr>
          <w:sz w:val="22"/>
          <w:szCs w:val="22"/>
          <w:bdr w:val="nil"/>
          <w:lang w:val="es-ES_tradnl"/>
        </w:rPr>
        <w:tab/>
      </w:r>
      <w:r>
        <w:rPr>
          <w:sz w:val="22"/>
          <w:szCs w:val="22"/>
          <w:bdr w:val="nil"/>
          <w:lang w:val="es-ES_tradnl"/>
        </w:rPr>
        <w:tab/>
        <w:t xml:space="preserve">   </w:t>
      </w:r>
      <w:r>
        <w:rPr>
          <w:b/>
          <w:bCs/>
          <w:sz w:val="22"/>
          <w:szCs w:val="22"/>
          <w:bdr w:val="nil"/>
          <w:lang w:val="es-ES_tradnl"/>
        </w:rPr>
        <w:t>Firma del proveedor que va a realizar el procedimiento</w:t>
      </w:r>
    </w:p>
    <w:p w:rsidR="00AD76D9" w:rsidRPr="005B1A36" w:rsidRDefault="00F27373" w:rsidP="00AD76D9">
      <w:pPr>
        <w:tabs>
          <w:tab w:val="left" w:pos="450"/>
        </w:tabs>
        <w:rPr>
          <w:b/>
          <w:sz w:val="24"/>
          <w:szCs w:val="24"/>
          <w:lang w:val="es-ES_tradnl"/>
        </w:rPr>
      </w:pPr>
    </w:p>
    <w:p w:rsidR="00AD76D9" w:rsidRDefault="00F27373" w:rsidP="00AD76D9">
      <w:pPr>
        <w:tabs>
          <w:tab w:val="left" w:pos="450"/>
        </w:tabs>
        <w:rPr>
          <w:b/>
          <w:sz w:val="24"/>
          <w:szCs w:val="24"/>
        </w:rPr>
      </w:pPr>
    </w:p>
    <w:p w:rsidR="00AD76D9" w:rsidRPr="000434E3" w:rsidRDefault="005B1A36" w:rsidP="00AD76D9">
      <w:pPr>
        <w:tabs>
          <w:tab w:val="left" w:pos="450"/>
        </w:tabs>
        <w:rPr>
          <w:b/>
          <w:sz w:val="24"/>
          <w:szCs w:val="24"/>
        </w:rPr>
      </w:pPr>
      <w:r w:rsidRPr="000434E3">
        <w:rPr>
          <w:b/>
          <w:sz w:val="24"/>
          <w:szCs w:val="24"/>
        </w:rPr>
        <w:t>________________                 ___________________________________________________________</w:t>
      </w:r>
    </w:p>
    <w:p w:rsidR="003B3E14" w:rsidRDefault="005B1A36" w:rsidP="00F27373">
      <w:pPr>
        <w:tabs>
          <w:tab w:val="left" w:pos="450"/>
        </w:tabs>
      </w:pPr>
      <w:r>
        <w:rPr>
          <w:b/>
          <w:bCs/>
          <w:sz w:val="22"/>
          <w:szCs w:val="22"/>
          <w:bdr w:val="nil"/>
          <w:lang w:val="es-ES_tradnl"/>
        </w:rPr>
        <w:t>Fecha</w:t>
      </w:r>
      <w:r>
        <w:rPr>
          <w:b/>
          <w:bCs/>
          <w:sz w:val="22"/>
          <w:szCs w:val="22"/>
          <w:bdr w:val="nil"/>
          <w:lang w:val="es-ES_tradnl"/>
        </w:rPr>
        <w:tab/>
      </w:r>
      <w:r>
        <w:rPr>
          <w:b/>
          <w:bCs/>
          <w:sz w:val="22"/>
          <w:szCs w:val="22"/>
          <w:bdr w:val="nil"/>
          <w:lang w:val="es-ES_tradnl"/>
        </w:rPr>
        <w:tab/>
      </w:r>
      <w:r>
        <w:rPr>
          <w:b/>
          <w:bCs/>
          <w:sz w:val="22"/>
          <w:szCs w:val="22"/>
          <w:bdr w:val="nil"/>
          <w:lang w:val="es-ES_tradnl"/>
        </w:rPr>
        <w:tab/>
      </w:r>
      <w:r>
        <w:rPr>
          <w:b/>
          <w:bCs/>
          <w:sz w:val="22"/>
          <w:szCs w:val="22"/>
          <w:bdr w:val="nil"/>
          <w:lang w:val="es-ES_tradnl"/>
        </w:rPr>
        <w:tab/>
        <w:t xml:space="preserve">   </w:t>
      </w:r>
      <w:r>
        <w:rPr>
          <w:sz w:val="22"/>
          <w:szCs w:val="22"/>
          <w:bdr w:val="nil"/>
          <w:lang w:val="es-ES_tradnl"/>
        </w:rPr>
        <w:t>Firma del intérprete</w:t>
      </w:r>
    </w:p>
    <w:sectPr w:rsidR="003B3E14" w:rsidSect="00F27373">
      <w:headerReference w:type="default" r:id="rId8"/>
      <w:footerReference w:type="default" r:id="rId9"/>
      <w:pgSz w:w="12240" w:h="15840"/>
      <w:pgMar w:top="1440" w:right="810" w:bottom="1440" w:left="81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07C6" w:rsidRDefault="005B1A36">
      <w:r>
        <w:separator/>
      </w:r>
    </w:p>
  </w:endnote>
  <w:endnote w:type="continuationSeparator" w:id="0">
    <w:p w:rsidR="00ED07C6" w:rsidRDefault="005B1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DaunPenh">
    <w:panose1 w:val="01010101010101010101"/>
    <w:charset w:val="00"/>
    <w:family w:val="auto"/>
    <w:pitch w:val="variable"/>
    <w:sig w:usb0="00000003" w:usb1="00000000" w:usb2="0001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MoolBoran">
    <w:panose1 w:val="020B0100010101010101"/>
    <w:charset w:val="00"/>
    <w:family w:val="swiss"/>
    <w:pitch w:val="variable"/>
    <w:sig w:usb0="8000000F" w:usb1="0000204A" w:usb2="0001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03CE" w:rsidRDefault="00F27373">
    <w:pPr>
      <w:pStyle w:val="Footer"/>
      <w:jc w:val="right"/>
    </w:pPr>
  </w:p>
  <w:p w:rsidR="004F03CE" w:rsidRDefault="00F273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07C6" w:rsidRDefault="005B1A36">
      <w:r>
        <w:separator/>
      </w:r>
    </w:p>
  </w:footnote>
  <w:footnote w:type="continuationSeparator" w:id="0">
    <w:p w:rsidR="00ED07C6" w:rsidRDefault="005B1A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F49" w:rsidRPr="00AC12B7" w:rsidRDefault="005B1A36" w:rsidP="00AC12B7">
    <w:pPr>
      <w:pStyle w:val="Header"/>
      <w:jc w:val="center"/>
      <w:rPr>
        <w:b/>
        <w:sz w:val="28"/>
        <w:szCs w:val="28"/>
      </w:rPr>
    </w:pPr>
    <w:r>
      <w:rPr>
        <w:b/>
        <w:bCs/>
        <w:sz w:val="28"/>
        <w:szCs w:val="28"/>
        <w:bdr w:val="nil"/>
        <w:lang w:val="es-ES_tradnl"/>
      </w:rPr>
      <w:t>Autorización para la colocación y/o retiro de un implante anticonceptivo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6D0B4F"/>
    <w:multiLevelType w:val="hybridMultilevel"/>
    <w:tmpl w:val="E9226896"/>
    <w:lvl w:ilvl="0" w:tplc="2EB67F74">
      <w:start w:val="1"/>
      <w:numFmt w:val="bullet"/>
      <w:lvlText w:val=""/>
      <w:lvlJc w:val="left"/>
      <w:pPr>
        <w:tabs>
          <w:tab w:val="num" w:pos="1485"/>
        </w:tabs>
        <w:ind w:left="1485" w:hanging="360"/>
      </w:pPr>
      <w:rPr>
        <w:rFonts w:ascii="Symbol" w:hAnsi="Symbol" w:hint="default"/>
      </w:rPr>
    </w:lvl>
    <w:lvl w:ilvl="1" w:tplc="F04AE4EA" w:tentative="1">
      <w:start w:val="1"/>
      <w:numFmt w:val="bullet"/>
      <w:lvlText w:val="o"/>
      <w:lvlJc w:val="left"/>
      <w:pPr>
        <w:tabs>
          <w:tab w:val="num" w:pos="2205"/>
        </w:tabs>
        <w:ind w:left="2205" w:hanging="360"/>
      </w:pPr>
      <w:rPr>
        <w:rFonts w:ascii="Courier New" w:hAnsi="Courier New" w:cs="Courier New" w:hint="default"/>
      </w:rPr>
    </w:lvl>
    <w:lvl w:ilvl="2" w:tplc="691A7F46" w:tentative="1">
      <w:start w:val="1"/>
      <w:numFmt w:val="bullet"/>
      <w:lvlText w:val=""/>
      <w:lvlJc w:val="left"/>
      <w:pPr>
        <w:tabs>
          <w:tab w:val="num" w:pos="2925"/>
        </w:tabs>
        <w:ind w:left="2925" w:hanging="360"/>
      </w:pPr>
      <w:rPr>
        <w:rFonts w:ascii="Wingdings" w:hAnsi="Wingdings" w:hint="default"/>
      </w:rPr>
    </w:lvl>
    <w:lvl w:ilvl="3" w:tplc="03DC4AEA" w:tentative="1">
      <w:start w:val="1"/>
      <w:numFmt w:val="bullet"/>
      <w:lvlText w:val=""/>
      <w:lvlJc w:val="left"/>
      <w:pPr>
        <w:tabs>
          <w:tab w:val="num" w:pos="3645"/>
        </w:tabs>
        <w:ind w:left="3645" w:hanging="360"/>
      </w:pPr>
      <w:rPr>
        <w:rFonts w:ascii="Symbol" w:hAnsi="Symbol" w:hint="default"/>
      </w:rPr>
    </w:lvl>
    <w:lvl w:ilvl="4" w:tplc="464C4586" w:tentative="1">
      <w:start w:val="1"/>
      <w:numFmt w:val="bullet"/>
      <w:lvlText w:val="o"/>
      <w:lvlJc w:val="left"/>
      <w:pPr>
        <w:tabs>
          <w:tab w:val="num" w:pos="4365"/>
        </w:tabs>
        <w:ind w:left="4365" w:hanging="360"/>
      </w:pPr>
      <w:rPr>
        <w:rFonts w:ascii="Courier New" w:hAnsi="Courier New" w:cs="Courier New" w:hint="default"/>
      </w:rPr>
    </w:lvl>
    <w:lvl w:ilvl="5" w:tplc="9E6CFE40" w:tentative="1">
      <w:start w:val="1"/>
      <w:numFmt w:val="bullet"/>
      <w:lvlText w:val=""/>
      <w:lvlJc w:val="left"/>
      <w:pPr>
        <w:tabs>
          <w:tab w:val="num" w:pos="5085"/>
        </w:tabs>
        <w:ind w:left="5085" w:hanging="360"/>
      </w:pPr>
      <w:rPr>
        <w:rFonts w:ascii="Wingdings" w:hAnsi="Wingdings" w:hint="default"/>
      </w:rPr>
    </w:lvl>
    <w:lvl w:ilvl="6" w:tplc="84B0E07A" w:tentative="1">
      <w:start w:val="1"/>
      <w:numFmt w:val="bullet"/>
      <w:lvlText w:val=""/>
      <w:lvlJc w:val="left"/>
      <w:pPr>
        <w:tabs>
          <w:tab w:val="num" w:pos="5805"/>
        </w:tabs>
        <w:ind w:left="5805" w:hanging="360"/>
      </w:pPr>
      <w:rPr>
        <w:rFonts w:ascii="Symbol" w:hAnsi="Symbol" w:hint="default"/>
      </w:rPr>
    </w:lvl>
    <w:lvl w:ilvl="7" w:tplc="36FE4110" w:tentative="1">
      <w:start w:val="1"/>
      <w:numFmt w:val="bullet"/>
      <w:lvlText w:val="o"/>
      <w:lvlJc w:val="left"/>
      <w:pPr>
        <w:tabs>
          <w:tab w:val="num" w:pos="6525"/>
        </w:tabs>
        <w:ind w:left="6525" w:hanging="360"/>
      </w:pPr>
      <w:rPr>
        <w:rFonts w:ascii="Courier New" w:hAnsi="Courier New" w:cs="Courier New" w:hint="default"/>
      </w:rPr>
    </w:lvl>
    <w:lvl w:ilvl="8" w:tplc="62AE2D54" w:tentative="1">
      <w:start w:val="1"/>
      <w:numFmt w:val="bullet"/>
      <w:lvlText w:val=""/>
      <w:lvlJc w:val="left"/>
      <w:pPr>
        <w:tabs>
          <w:tab w:val="num" w:pos="7245"/>
        </w:tabs>
        <w:ind w:left="7245" w:hanging="360"/>
      </w:pPr>
      <w:rPr>
        <w:rFonts w:ascii="Wingdings" w:hAnsi="Wingdings" w:hint="default"/>
      </w:rPr>
    </w:lvl>
  </w:abstractNum>
  <w:abstractNum w:abstractNumId="1" w15:restartNumberingAfterBreak="0">
    <w:nsid w:val="56652A67"/>
    <w:multiLevelType w:val="hybridMultilevel"/>
    <w:tmpl w:val="39C6CDA6"/>
    <w:lvl w:ilvl="0" w:tplc="55A87592">
      <w:start w:val="1"/>
      <w:numFmt w:val="bullet"/>
      <w:lvlText w:val=""/>
      <w:lvlJc w:val="left"/>
      <w:pPr>
        <w:tabs>
          <w:tab w:val="num" w:pos="2160"/>
        </w:tabs>
        <w:ind w:left="2160" w:hanging="360"/>
      </w:pPr>
      <w:rPr>
        <w:rFonts w:ascii="Symbol" w:hAnsi="Symbol" w:hint="default"/>
      </w:rPr>
    </w:lvl>
    <w:lvl w:ilvl="1" w:tplc="DA3021FE">
      <w:start w:val="1"/>
      <w:numFmt w:val="bullet"/>
      <w:lvlText w:val="o"/>
      <w:lvlJc w:val="left"/>
      <w:pPr>
        <w:tabs>
          <w:tab w:val="num" w:pos="2880"/>
        </w:tabs>
        <w:ind w:left="2880" w:hanging="360"/>
      </w:pPr>
      <w:rPr>
        <w:rFonts w:ascii="Courier New" w:hAnsi="Courier New" w:cs="Courier New" w:hint="default"/>
      </w:rPr>
    </w:lvl>
    <w:lvl w:ilvl="2" w:tplc="5E84855A" w:tentative="1">
      <w:start w:val="1"/>
      <w:numFmt w:val="bullet"/>
      <w:lvlText w:val=""/>
      <w:lvlJc w:val="left"/>
      <w:pPr>
        <w:tabs>
          <w:tab w:val="num" w:pos="3600"/>
        </w:tabs>
        <w:ind w:left="3600" w:hanging="360"/>
      </w:pPr>
      <w:rPr>
        <w:rFonts w:ascii="Wingdings" w:hAnsi="Wingdings" w:hint="default"/>
      </w:rPr>
    </w:lvl>
    <w:lvl w:ilvl="3" w:tplc="68C81704" w:tentative="1">
      <w:start w:val="1"/>
      <w:numFmt w:val="bullet"/>
      <w:lvlText w:val=""/>
      <w:lvlJc w:val="left"/>
      <w:pPr>
        <w:tabs>
          <w:tab w:val="num" w:pos="4320"/>
        </w:tabs>
        <w:ind w:left="4320" w:hanging="360"/>
      </w:pPr>
      <w:rPr>
        <w:rFonts w:ascii="Symbol" w:hAnsi="Symbol" w:hint="default"/>
      </w:rPr>
    </w:lvl>
    <w:lvl w:ilvl="4" w:tplc="4AE80C5C" w:tentative="1">
      <w:start w:val="1"/>
      <w:numFmt w:val="bullet"/>
      <w:lvlText w:val="o"/>
      <w:lvlJc w:val="left"/>
      <w:pPr>
        <w:tabs>
          <w:tab w:val="num" w:pos="5040"/>
        </w:tabs>
        <w:ind w:left="5040" w:hanging="360"/>
      </w:pPr>
      <w:rPr>
        <w:rFonts w:ascii="Courier New" w:hAnsi="Courier New" w:cs="Courier New" w:hint="default"/>
      </w:rPr>
    </w:lvl>
    <w:lvl w:ilvl="5" w:tplc="903847AA" w:tentative="1">
      <w:start w:val="1"/>
      <w:numFmt w:val="bullet"/>
      <w:lvlText w:val=""/>
      <w:lvlJc w:val="left"/>
      <w:pPr>
        <w:tabs>
          <w:tab w:val="num" w:pos="5760"/>
        </w:tabs>
        <w:ind w:left="5760" w:hanging="360"/>
      </w:pPr>
      <w:rPr>
        <w:rFonts w:ascii="Wingdings" w:hAnsi="Wingdings" w:hint="default"/>
      </w:rPr>
    </w:lvl>
    <w:lvl w:ilvl="6" w:tplc="C20014B4" w:tentative="1">
      <w:start w:val="1"/>
      <w:numFmt w:val="bullet"/>
      <w:lvlText w:val=""/>
      <w:lvlJc w:val="left"/>
      <w:pPr>
        <w:tabs>
          <w:tab w:val="num" w:pos="6480"/>
        </w:tabs>
        <w:ind w:left="6480" w:hanging="360"/>
      </w:pPr>
      <w:rPr>
        <w:rFonts w:ascii="Symbol" w:hAnsi="Symbol" w:hint="default"/>
      </w:rPr>
    </w:lvl>
    <w:lvl w:ilvl="7" w:tplc="94F864DE" w:tentative="1">
      <w:start w:val="1"/>
      <w:numFmt w:val="bullet"/>
      <w:lvlText w:val="o"/>
      <w:lvlJc w:val="left"/>
      <w:pPr>
        <w:tabs>
          <w:tab w:val="num" w:pos="7200"/>
        </w:tabs>
        <w:ind w:left="7200" w:hanging="360"/>
      </w:pPr>
      <w:rPr>
        <w:rFonts w:ascii="Courier New" w:hAnsi="Courier New" w:cs="Courier New" w:hint="default"/>
      </w:rPr>
    </w:lvl>
    <w:lvl w:ilvl="8" w:tplc="1CDA2F2E"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57BD2FA3"/>
    <w:multiLevelType w:val="hybridMultilevel"/>
    <w:tmpl w:val="AF2A60A8"/>
    <w:lvl w:ilvl="0" w:tplc="4F887B12">
      <w:numFmt w:val="bullet"/>
      <w:lvlText w:val=""/>
      <w:lvlJc w:val="left"/>
      <w:pPr>
        <w:tabs>
          <w:tab w:val="num" w:pos="720"/>
        </w:tabs>
        <w:ind w:left="720" w:hanging="360"/>
      </w:pPr>
      <w:rPr>
        <w:rFonts w:ascii="Wingdings" w:eastAsia="Calibri" w:hAnsi="Wingdings" w:cs="Times New Roman" w:hint="default"/>
      </w:rPr>
    </w:lvl>
    <w:lvl w:ilvl="1" w:tplc="03D66026">
      <w:start w:val="1"/>
      <w:numFmt w:val="bullet"/>
      <w:lvlText w:val=""/>
      <w:lvlJc w:val="left"/>
      <w:pPr>
        <w:tabs>
          <w:tab w:val="num" w:pos="1440"/>
        </w:tabs>
        <w:ind w:left="1440" w:hanging="360"/>
      </w:pPr>
      <w:rPr>
        <w:rFonts w:ascii="Symbol" w:hAnsi="Symbol" w:hint="default"/>
      </w:rPr>
    </w:lvl>
    <w:lvl w:ilvl="2" w:tplc="167C1440" w:tentative="1">
      <w:start w:val="1"/>
      <w:numFmt w:val="bullet"/>
      <w:lvlText w:val=""/>
      <w:lvlJc w:val="left"/>
      <w:pPr>
        <w:tabs>
          <w:tab w:val="num" w:pos="2160"/>
        </w:tabs>
        <w:ind w:left="2160" w:hanging="360"/>
      </w:pPr>
      <w:rPr>
        <w:rFonts w:ascii="Wingdings" w:hAnsi="Wingdings" w:hint="default"/>
      </w:rPr>
    </w:lvl>
    <w:lvl w:ilvl="3" w:tplc="340E6062" w:tentative="1">
      <w:start w:val="1"/>
      <w:numFmt w:val="bullet"/>
      <w:lvlText w:val=""/>
      <w:lvlJc w:val="left"/>
      <w:pPr>
        <w:tabs>
          <w:tab w:val="num" w:pos="2880"/>
        </w:tabs>
        <w:ind w:left="2880" w:hanging="360"/>
      </w:pPr>
      <w:rPr>
        <w:rFonts w:ascii="Symbol" w:hAnsi="Symbol" w:hint="default"/>
      </w:rPr>
    </w:lvl>
    <w:lvl w:ilvl="4" w:tplc="1A160D8A" w:tentative="1">
      <w:start w:val="1"/>
      <w:numFmt w:val="bullet"/>
      <w:lvlText w:val="o"/>
      <w:lvlJc w:val="left"/>
      <w:pPr>
        <w:tabs>
          <w:tab w:val="num" w:pos="3600"/>
        </w:tabs>
        <w:ind w:left="3600" w:hanging="360"/>
      </w:pPr>
      <w:rPr>
        <w:rFonts w:ascii="Courier New" w:hAnsi="Courier New" w:cs="Courier New" w:hint="default"/>
      </w:rPr>
    </w:lvl>
    <w:lvl w:ilvl="5" w:tplc="D22A2028" w:tentative="1">
      <w:start w:val="1"/>
      <w:numFmt w:val="bullet"/>
      <w:lvlText w:val=""/>
      <w:lvlJc w:val="left"/>
      <w:pPr>
        <w:tabs>
          <w:tab w:val="num" w:pos="4320"/>
        </w:tabs>
        <w:ind w:left="4320" w:hanging="360"/>
      </w:pPr>
      <w:rPr>
        <w:rFonts w:ascii="Wingdings" w:hAnsi="Wingdings" w:hint="default"/>
      </w:rPr>
    </w:lvl>
    <w:lvl w:ilvl="6" w:tplc="1E6EE4BC" w:tentative="1">
      <w:start w:val="1"/>
      <w:numFmt w:val="bullet"/>
      <w:lvlText w:val=""/>
      <w:lvlJc w:val="left"/>
      <w:pPr>
        <w:tabs>
          <w:tab w:val="num" w:pos="5040"/>
        </w:tabs>
        <w:ind w:left="5040" w:hanging="360"/>
      </w:pPr>
      <w:rPr>
        <w:rFonts w:ascii="Symbol" w:hAnsi="Symbol" w:hint="default"/>
      </w:rPr>
    </w:lvl>
    <w:lvl w:ilvl="7" w:tplc="BD82C624" w:tentative="1">
      <w:start w:val="1"/>
      <w:numFmt w:val="bullet"/>
      <w:lvlText w:val="o"/>
      <w:lvlJc w:val="left"/>
      <w:pPr>
        <w:tabs>
          <w:tab w:val="num" w:pos="5760"/>
        </w:tabs>
        <w:ind w:left="5760" w:hanging="360"/>
      </w:pPr>
      <w:rPr>
        <w:rFonts w:ascii="Courier New" w:hAnsi="Courier New" w:cs="Courier New" w:hint="default"/>
      </w:rPr>
    </w:lvl>
    <w:lvl w:ilvl="8" w:tplc="E532499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A3C1106"/>
    <w:multiLevelType w:val="hybridMultilevel"/>
    <w:tmpl w:val="845EA4FC"/>
    <w:lvl w:ilvl="0" w:tplc="82C0919A">
      <w:start w:val="1"/>
      <w:numFmt w:val="bullet"/>
      <w:lvlText w:val=""/>
      <w:lvlJc w:val="left"/>
      <w:pPr>
        <w:tabs>
          <w:tab w:val="num" w:pos="1440"/>
        </w:tabs>
        <w:ind w:left="1440" w:hanging="360"/>
      </w:pPr>
      <w:rPr>
        <w:rFonts w:ascii="Symbol" w:hAnsi="Symbol" w:hint="default"/>
      </w:rPr>
    </w:lvl>
    <w:lvl w:ilvl="1" w:tplc="61F0C026" w:tentative="1">
      <w:start w:val="1"/>
      <w:numFmt w:val="bullet"/>
      <w:lvlText w:val="o"/>
      <w:lvlJc w:val="left"/>
      <w:pPr>
        <w:tabs>
          <w:tab w:val="num" w:pos="2160"/>
        </w:tabs>
        <w:ind w:left="2160" w:hanging="360"/>
      </w:pPr>
      <w:rPr>
        <w:rFonts w:ascii="Courier New" w:hAnsi="Courier New" w:cs="Courier New" w:hint="default"/>
      </w:rPr>
    </w:lvl>
    <w:lvl w:ilvl="2" w:tplc="06EA9E4E" w:tentative="1">
      <w:start w:val="1"/>
      <w:numFmt w:val="bullet"/>
      <w:lvlText w:val=""/>
      <w:lvlJc w:val="left"/>
      <w:pPr>
        <w:tabs>
          <w:tab w:val="num" w:pos="2880"/>
        </w:tabs>
        <w:ind w:left="2880" w:hanging="360"/>
      </w:pPr>
      <w:rPr>
        <w:rFonts w:ascii="Wingdings" w:hAnsi="Wingdings" w:hint="default"/>
      </w:rPr>
    </w:lvl>
    <w:lvl w:ilvl="3" w:tplc="AAF4C722" w:tentative="1">
      <w:start w:val="1"/>
      <w:numFmt w:val="bullet"/>
      <w:lvlText w:val=""/>
      <w:lvlJc w:val="left"/>
      <w:pPr>
        <w:tabs>
          <w:tab w:val="num" w:pos="3600"/>
        </w:tabs>
        <w:ind w:left="3600" w:hanging="360"/>
      </w:pPr>
      <w:rPr>
        <w:rFonts w:ascii="Symbol" w:hAnsi="Symbol" w:hint="default"/>
      </w:rPr>
    </w:lvl>
    <w:lvl w:ilvl="4" w:tplc="F8CC7374" w:tentative="1">
      <w:start w:val="1"/>
      <w:numFmt w:val="bullet"/>
      <w:lvlText w:val="o"/>
      <w:lvlJc w:val="left"/>
      <w:pPr>
        <w:tabs>
          <w:tab w:val="num" w:pos="4320"/>
        </w:tabs>
        <w:ind w:left="4320" w:hanging="360"/>
      </w:pPr>
      <w:rPr>
        <w:rFonts w:ascii="Courier New" w:hAnsi="Courier New" w:cs="Courier New" w:hint="default"/>
      </w:rPr>
    </w:lvl>
    <w:lvl w:ilvl="5" w:tplc="B5D4FBE8" w:tentative="1">
      <w:start w:val="1"/>
      <w:numFmt w:val="bullet"/>
      <w:lvlText w:val=""/>
      <w:lvlJc w:val="left"/>
      <w:pPr>
        <w:tabs>
          <w:tab w:val="num" w:pos="5040"/>
        </w:tabs>
        <w:ind w:left="5040" w:hanging="360"/>
      </w:pPr>
      <w:rPr>
        <w:rFonts w:ascii="Wingdings" w:hAnsi="Wingdings" w:hint="default"/>
      </w:rPr>
    </w:lvl>
    <w:lvl w:ilvl="6" w:tplc="9A486136" w:tentative="1">
      <w:start w:val="1"/>
      <w:numFmt w:val="bullet"/>
      <w:lvlText w:val=""/>
      <w:lvlJc w:val="left"/>
      <w:pPr>
        <w:tabs>
          <w:tab w:val="num" w:pos="5760"/>
        </w:tabs>
        <w:ind w:left="5760" w:hanging="360"/>
      </w:pPr>
      <w:rPr>
        <w:rFonts w:ascii="Symbol" w:hAnsi="Symbol" w:hint="default"/>
      </w:rPr>
    </w:lvl>
    <w:lvl w:ilvl="7" w:tplc="D81C2FC8" w:tentative="1">
      <w:start w:val="1"/>
      <w:numFmt w:val="bullet"/>
      <w:lvlText w:val="o"/>
      <w:lvlJc w:val="left"/>
      <w:pPr>
        <w:tabs>
          <w:tab w:val="num" w:pos="6480"/>
        </w:tabs>
        <w:ind w:left="6480" w:hanging="360"/>
      </w:pPr>
      <w:rPr>
        <w:rFonts w:ascii="Courier New" w:hAnsi="Courier New" w:cs="Courier New" w:hint="default"/>
      </w:rPr>
    </w:lvl>
    <w:lvl w:ilvl="8" w:tplc="67522952"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C34"/>
    <w:rsid w:val="005B1A36"/>
    <w:rsid w:val="005B5C34"/>
    <w:rsid w:val="00A5344F"/>
    <w:rsid w:val="00ED07C6"/>
    <w:rsid w:val="00F27373"/>
  </w:rsids>
  <m:mathPr>
    <m:mathFont m:val="Cambria Math"/>
    <m:brkBin m:val="before"/>
    <m:brkBinSub m:val="--"/>
    <m:smallFrac m:val="0"/>
    <m:dispDef/>
    <m:lMargin m:val="0"/>
    <m:rMargin m:val="0"/>
    <m:defJc m:val="centerGroup"/>
    <m:wrapIndent m:val="1440"/>
    <m:intLim m:val="subSup"/>
    <m:naryLim m:val="undOvr"/>
  </m:mathPr>
  <w:themeFontLang w:val="en-US" w:eastAsia="zh-TW" w:bidi="km-K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4C723EFA-B7A2-4CFF-B01C-752559DF7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76D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76D9"/>
    <w:pPr>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unhideWhenUsed/>
    <w:rsid w:val="00AD76D9"/>
    <w:pPr>
      <w:tabs>
        <w:tab w:val="center" w:pos="4680"/>
        <w:tab w:val="right" w:pos="9360"/>
      </w:tabs>
    </w:pPr>
  </w:style>
  <w:style w:type="character" w:customStyle="1" w:styleId="HeaderChar">
    <w:name w:val="Header Char"/>
    <w:basedOn w:val="DefaultParagraphFont"/>
    <w:link w:val="Header"/>
    <w:uiPriority w:val="99"/>
    <w:rsid w:val="00AD76D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D76D9"/>
    <w:pPr>
      <w:tabs>
        <w:tab w:val="center" w:pos="4680"/>
        <w:tab w:val="right" w:pos="9360"/>
      </w:tabs>
    </w:pPr>
  </w:style>
  <w:style w:type="character" w:customStyle="1" w:styleId="FooterChar">
    <w:name w:val="Footer Char"/>
    <w:basedOn w:val="DefaultParagraphFont"/>
    <w:link w:val="Footer"/>
    <w:uiPriority w:val="99"/>
    <w:rsid w:val="00AD76D9"/>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F490226E2F91D4F87054D2E547138F3" ma:contentTypeVersion="26" ma:contentTypeDescription="Create a new document." ma:contentTypeScope="" ma:versionID="9059c8dcb5d959dac54d9fbecd6a746e">
  <xsd:schema xmlns:xsd="http://www.w3.org/2001/XMLSchema" xmlns:xs="http://www.w3.org/2001/XMLSchema" xmlns:p="http://schemas.microsoft.com/office/2006/metadata/properties" xmlns:ns1="http://schemas.microsoft.com/sharepoint/v3" xmlns:ns2="f795a32b-61a9-4e06-b79f-f68285b51cf9" xmlns:ns3="59da1016-2a1b-4f8a-9768-d7a4932f6f16" targetNamespace="http://schemas.microsoft.com/office/2006/metadata/properties" ma:root="true" ma:fieldsID="43feac2d1ff5a86d6808d22ab3d5b020" ns1:_="" ns2:_="" ns3:_="">
    <xsd:import namespace="http://schemas.microsoft.com/sharepoint/v3"/>
    <xsd:import namespace="f795a32b-61a9-4e06-b79f-f68285b51cf9"/>
    <xsd:import namespace="59da1016-2a1b-4f8a-9768-d7a4932f6f16"/>
    <xsd:element name="properties">
      <xsd:complexType>
        <xsd:sequence>
          <xsd:element name="documentManagement">
            <xsd:complexType>
              <xsd:all>
                <xsd:element ref="ns2:Meta_x0020_Description" minOccurs="0"/>
                <xsd:element ref="ns1:URL" minOccurs="0"/>
                <xsd:element ref="ns2:Category" minOccurs="0"/>
                <xsd:element ref="ns2:Sub_x002d_Category" minOccurs="0"/>
                <xsd:element ref="ns3:DocumentExpirationDate" minOccurs="0"/>
                <xsd:element ref="ns3:IASubtopic" minOccurs="0"/>
                <xsd:element ref="ns2:Meta_x0020_Keywords" minOccurs="0"/>
                <xsd:element ref="ns1:PublishingStartDate" minOccurs="0"/>
                <xsd:element ref="ns1:PublishingExpirationDate" minOccurs="0"/>
                <xsd:element ref="ns3:SharedWithUsers" minOccurs="0"/>
                <xsd:element ref="ns3:IACategory" minOccurs="0"/>
                <xsd:element ref="ns3:IATopic" minOccurs="0"/>
                <xsd:element ref="ns2:Web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3"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ublishingStartDate" ma:index="10"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95a32b-61a9-4e06-b79f-f68285b51cf9" elementFormDefault="qualified">
    <xsd:import namespace="http://schemas.microsoft.com/office/2006/documentManagement/types"/>
    <xsd:import namespace="http://schemas.microsoft.com/office/infopath/2007/PartnerControls"/>
    <xsd:element name="Meta_x0020_Description" ma:index="2" nillable="true" ma:displayName="Meta Description" ma:internalName="Meta_x0020_Description" ma:readOnly="false">
      <xsd:simpleType>
        <xsd:restriction base="dms:Text"/>
      </xsd:simpleType>
    </xsd:element>
    <xsd:element name="Category" ma:index="4" nillable="true" ma:displayName="Category" ma:internalName="Category">
      <xsd:complexType>
        <xsd:complexContent>
          <xsd:extension base="dms:MultiChoice">
            <xsd:sequence>
              <xsd:element name="Value" maxOccurs="unbounded" minOccurs="0" nillable="true">
                <xsd:simpleType>
                  <xsd:restriction base="dms:Choice">
                    <xsd:enumeration value="ABCare"/>
                    <xsd:enumeration value="Ahlers"/>
                    <xsd:enumeration value="Billing"/>
                    <xsd:enumeration value="CCare"/>
                    <xsd:enumeration value="Certification"/>
                    <xsd:enumeration value="Client Enrollment"/>
                    <xsd:enumeration value="Client Resource"/>
                    <xsd:enumeration value="Clinical Services"/>
                    <xsd:enumeration value="Codes"/>
                    <xsd:enumeration value="CPS"/>
                    <xsd:enumeration value="CVR"/>
                    <xsd:enumeration value="Data"/>
                    <xsd:enumeration value="Documentation"/>
                    <xsd:enumeration value="Eligibility"/>
                    <xsd:enumeration value="Equity"/>
                    <xsd:enumeration value="Health Education"/>
                    <xsd:enumeration value="Image"/>
                    <xsd:enumeration value="Immigration"/>
                    <xsd:enumeration value="Income"/>
                    <xsd:enumeration value="Newsletter"/>
                    <xsd:enumeration value="Outreach"/>
                    <xsd:enumeration value="PE46"/>
                    <xsd:enumeration value="Program Monitoring"/>
                    <xsd:enumeration value="Rates"/>
                    <xsd:enumeration value="Reports"/>
                    <xsd:enumeration value="RH Coordinator"/>
                    <xsd:enumeration value="RHCare"/>
                    <xsd:enumeration value="Sample Policies &amp; Forms"/>
                    <xsd:enumeration value="STI"/>
                    <xsd:enumeration value="Supplies"/>
                    <xsd:enumeration value="Training"/>
                    <xsd:enumeration value="Vasectomy"/>
                  </xsd:restriction>
                </xsd:simpleType>
              </xsd:element>
            </xsd:sequence>
          </xsd:extension>
        </xsd:complexContent>
      </xsd:complexType>
    </xsd:element>
    <xsd:element name="Sub_x002d_Category" ma:index="5" nillable="true" ma:displayName="Sub-Category" ma:internalName="Sub_x002d_Category">
      <xsd:complexType>
        <xsd:complexContent>
          <xsd:extension base="dms:MultiChoice">
            <xsd:sequence>
              <xsd:element name="Value" maxOccurs="unbounded" minOccurs="0" nillable="true">
                <xsd:simpleType>
                  <xsd:restriction base="dms:Choice">
                    <xsd:enumeration value="ABCare"/>
                    <xsd:enumeration value="Ahlers"/>
                    <xsd:enumeration value="Billing"/>
                    <xsd:enumeration value="CCare"/>
                    <xsd:enumeration value="Certification"/>
                    <xsd:enumeration value="Client Enrollment"/>
                    <xsd:enumeration value="Client Resource"/>
                    <xsd:enumeration value="Clinical Services"/>
                    <xsd:enumeration value="Codes"/>
                    <xsd:enumeration value="CPS"/>
                    <xsd:enumeration value="CVR"/>
                    <xsd:enumeration value="Data"/>
                    <xsd:enumeration value="Documentation"/>
                    <xsd:enumeration value="Eligibility"/>
                    <xsd:enumeration value="Equity"/>
                    <xsd:enumeration value="Health Education"/>
                    <xsd:enumeration value="Image"/>
                    <xsd:enumeration value="Immigration"/>
                    <xsd:enumeration value="Income"/>
                    <xsd:enumeration value="Newsletter"/>
                    <xsd:enumeration value="Outreach"/>
                    <xsd:enumeration value="PE46"/>
                    <xsd:enumeration value="Program Monitoring"/>
                    <xsd:enumeration value="Rates"/>
                    <xsd:enumeration value="Reports"/>
                    <xsd:enumeration value="RH Coordinator"/>
                    <xsd:enumeration value="RHCare"/>
                    <xsd:enumeration value="Sample Forms"/>
                    <xsd:enumeration value="Sample Policies"/>
                    <xsd:enumeration value="STI"/>
                    <xsd:enumeration value="Supplies"/>
                    <xsd:enumeration value="Training"/>
                    <xsd:enumeration value="Vasectomy"/>
                  </xsd:restriction>
                </xsd:simpleType>
              </xsd:element>
            </xsd:sequence>
          </xsd:extension>
        </xsd:complexContent>
      </xsd:complexType>
    </xsd:element>
    <xsd:element name="Meta_x0020_Keywords" ma:index="9" nillable="true" ma:displayName="Meta Keywords" ma:hidden="true" ma:internalName="Meta_x0020_Keywords" ma:readOnly="false">
      <xsd:simpleType>
        <xsd:restriction base="dms:Text"/>
      </xsd:simpleType>
    </xsd:element>
    <xsd:element name="WebUrl" ma:index="20" nillable="true" ma:displayName="Web Url" ma:internalName="WebUrl"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DocumentExpirationDate" ma:index="6" nillable="true" ma:displayName="Document Expiration Date" ma:format="DateOnly" ma:internalName="DocumentExpirationDate" ma:readOnly="false">
      <xsd:simpleType>
        <xsd:restriction base="dms:DateTime"/>
      </xsd:simpleType>
    </xsd:element>
    <xsd:element name="IASubtopic" ma:index="7"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ACategory" ma:index="18"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9"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WebUrl xmlns="f795a32b-61a9-4e06-b79f-f68285b51cf9" xsi:nil="true"/>
    <Meta_x0020_Keywords xmlns="f795a32b-61a9-4e06-b79f-f68285b51cf9" xsi:nil="true"/>
    <DocumentExpirationDate xmlns="59da1016-2a1b-4f8a-9768-d7a4932f6f16" xsi:nil="true"/>
    <Category xmlns="f795a32b-61a9-4e06-b79f-f68285b51cf9">
      <Value>Sample Policies &amp; Forms</Value>
    </Category>
    <IATopic xmlns="59da1016-2a1b-4f8a-9768-d7a4932f6f16" xsi:nil="true"/>
    <URL xmlns="http://schemas.microsoft.com/sharepoint/v3">
      <Url xsi:nil="true"/>
      <Description xsi:nil="true"/>
    </URL>
    <IASubtopic xmlns="59da1016-2a1b-4f8a-9768-d7a4932f6f16" xsi:nil="true"/>
    <PublishingExpirationDate xmlns="http://schemas.microsoft.com/sharepoint/v3" xsi:nil="true"/>
    <PublishingStartDate xmlns="http://schemas.microsoft.com/sharepoint/v3" xsi:nil="true"/>
    <Meta_x0020_Description xmlns="f795a32b-61a9-4e06-b79f-f68285b51cf9" xsi:nil="true"/>
    <Sub_x002d_Category xmlns="f795a32b-61a9-4e06-b79f-f68285b51cf9">
      <Value>CCare</Value>
      <Value>RHCare</Value>
      <Value>Clinical Services</Value>
      <Value>Sample Forms</Value>
    </Sub_x002d_Category>
  </documentManagement>
</p:properties>
</file>

<file path=customXml/itemProps1.xml><?xml version="1.0" encoding="utf-8"?>
<ds:datastoreItem xmlns:ds="http://schemas.openxmlformats.org/officeDocument/2006/customXml" ds:itemID="{8C1D1A7F-5C40-4584-ADB3-561A67802C04}">
  <ds:schemaRefs>
    <ds:schemaRef ds:uri="http://schemas.openxmlformats.org/officeDocument/2006/bibliography"/>
  </ds:schemaRefs>
</ds:datastoreItem>
</file>

<file path=customXml/itemProps2.xml><?xml version="1.0" encoding="utf-8"?>
<ds:datastoreItem xmlns:ds="http://schemas.openxmlformats.org/officeDocument/2006/customXml" ds:itemID="{172AC4BF-8EC4-44BF-9426-264B7F0BB7F0}"/>
</file>

<file path=customXml/itemProps3.xml><?xml version="1.0" encoding="utf-8"?>
<ds:datastoreItem xmlns:ds="http://schemas.openxmlformats.org/officeDocument/2006/customXml" ds:itemID="{102A221E-2F79-41B3-B160-E1B06DE7EBF1}"/>
</file>

<file path=customXml/itemProps4.xml><?xml version="1.0" encoding="utf-8"?>
<ds:datastoreItem xmlns:ds="http://schemas.openxmlformats.org/officeDocument/2006/customXml" ds:itemID="{3A88F3AA-0B14-41E1-A4B9-575258478E49}"/>
</file>

<file path=docProps/app.xml><?xml version="1.0" encoding="utf-8"?>
<Properties xmlns="http://schemas.openxmlformats.org/officeDocument/2006/extended-properties" xmlns:vt="http://schemas.openxmlformats.org/officeDocument/2006/docPropsVTypes">
  <Template>Normal.dotm</Template>
  <TotalTime>3</TotalTime>
  <Pages>3</Pages>
  <Words>904</Words>
  <Characters>5153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Oregon DHS</Company>
  <LinksUpToDate>false</LinksUpToDate>
  <CharactersWithSpaces>6045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Edden Malika P</dc:creator>
  <cp:lastModifiedBy>BABICH Alison A</cp:lastModifiedBy>
  <cp:revision>4</cp:revision>
  <cp:lastPrinted>2016-05-27T18:25:00Z</cp:lastPrinted>
  <dcterms:created xsi:type="dcterms:W3CDTF">2016-04-19T21:24:00Z</dcterms:created>
  <dcterms:modified xsi:type="dcterms:W3CDTF">2016-05-27T18:31:00Z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0x010100EF490226E2F91D4F87054D2E547138F3</vt:lpwstr>
  </property>
</Properties>
</file>