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B9299C">
      <w:pPr>
        <w:pStyle w:val="Heading1"/>
      </w:pPr>
      <w:r>
        <w:t>(</w:t>
      </w:r>
      <w:r w:rsidRPr="00896921">
        <w:rPr>
          <w:highlight w:val="yellow"/>
        </w:rPr>
        <w:t>insert AGENCY name</w:t>
      </w:r>
      <w:r>
        <w:t>)</w:t>
      </w:r>
    </w:p>
    <w:p w14:paraId="4E62677E" w14:textId="5333A434" w:rsidR="00C21123" w:rsidRPr="00AA2288" w:rsidRDefault="007E1829" w:rsidP="00B9299C">
      <w:pPr>
        <w:pStyle w:val="Heading1"/>
      </w:pPr>
      <w:r>
        <w:t>Policy and Procedures for Medical Emergencies</w:t>
      </w:r>
    </w:p>
    <w:p w14:paraId="585EF22D" w14:textId="36340E5C" w:rsidR="00C21123" w:rsidRDefault="00C21123" w:rsidP="00307E3B">
      <w:pPr>
        <w:pStyle w:val="Heading2"/>
      </w:pPr>
      <w:r>
        <w:t>Purpose</w:t>
      </w:r>
    </w:p>
    <w:p w14:paraId="56285CA6" w14:textId="7D1879C3" w:rsidR="00C21123" w:rsidRDefault="00C21123" w:rsidP="007E1829">
      <w:r w:rsidRPr="00C21123">
        <w:t xml:space="preserve">This is a sample policy for RH Care agencies to use to ensure compliance with RHCare Certification Requirements. </w:t>
      </w:r>
      <w:r w:rsidR="007E1829" w:rsidRPr="007E1829">
        <w:t>This policy outlines the response to several emergency situations that may occur in a clinical setting, including anaphylaxis, vasovagal reaction/syncope, cardiac arrest/respiratory difficulty, and hemorrhage which clinical staff can address while awaiting arrival of 911 emergency service personnel. In addition, the policy provides an after-hours plan for clients.</w:t>
      </w:r>
    </w:p>
    <w:p w14:paraId="016B6949" w14:textId="4D4A5188" w:rsidR="00C21123" w:rsidRDefault="00C21123" w:rsidP="00307E3B">
      <w:pPr>
        <w:pStyle w:val="Heading2"/>
      </w:pPr>
      <w:r>
        <w:t>Policy</w:t>
      </w:r>
    </w:p>
    <w:p w14:paraId="5556EBCF" w14:textId="558047EF" w:rsidR="00C21123" w:rsidRDefault="007E1829" w:rsidP="00253EBB">
      <w:r w:rsidRPr="007E1829">
        <w:t xml:space="preserve">Clinical staff at </w:t>
      </w:r>
      <w:r w:rsidR="00C21123" w:rsidRPr="00C21123">
        <w:rPr>
          <w:b/>
          <w:bCs/>
        </w:rPr>
        <w:t>(</w:t>
      </w:r>
      <w:r w:rsidR="00CB38AC" w:rsidRPr="00896921">
        <w:rPr>
          <w:b/>
          <w:bCs/>
          <w:highlight w:val="yellow"/>
        </w:rPr>
        <w:t>insert AGENCY name</w:t>
      </w:r>
      <w:r w:rsidR="00C21123" w:rsidRPr="00C21123">
        <w:rPr>
          <w:b/>
          <w:bCs/>
        </w:rPr>
        <w:t>)</w:t>
      </w:r>
      <w:r w:rsidR="00C21123" w:rsidRPr="00C21123">
        <w:t xml:space="preserve"> </w:t>
      </w:r>
      <w:r w:rsidRPr="007E1829">
        <w:t>may encounter medical emergencies while performing their job duties. The clinical staff will be expected to assess medical emergencies, access community emergency medical services as appropriate, and provide limited emergency care until help arrives. If emergency care is provided, details of the incident will be recorded in detail.</w:t>
      </w:r>
    </w:p>
    <w:p w14:paraId="41959B16" w14:textId="4D8978BD" w:rsidR="007E1829" w:rsidRDefault="007E1829" w:rsidP="007E1829">
      <w:pPr>
        <w:pStyle w:val="L1Bullet1"/>
        <w:spacing w:before="0"/>
      </w:pPr>
      <w:r>
        <w:t>At least one clinical staff member who has been trained in responding to anaphylaxis should be present in the clinic when immunizations or other injections are being given.</w:t>
      </w:r>
    </w:p>
    <w:p w14:paraId="236B79DA" w14:textId="7ED8F500" w:rsidR="007E1829" w:rsidRDefault="007E1829" w:rsidP="007E1829">
      <w:pPr>
        <w:pStyle w:val="L1Bullet1"/>
        <w:spacing w:before="0"/>
      </w:pPr>
      <w:r>
        <w:t>Specific staff will have current cardio-pulmonary resuscitation (CPR) training and BLS training.</w:t>
      </w:r>
    </w:p>
    <w:p w14:paraId="6D2E7862" w14:textId="6D99931D" w:rsidR="007E1829" w:rsidRDefault="007E1829" w:rsidP="007E1829">
      <w:pPr>
        <w:pStyle w:val="L1Bullet1"/>
        <w:spacing w:before="0"/>
      </w:pPr>
      <w:r>
        <w:t>Appropriate documentation of the incident will be placed in the client’s chart.</w:t>
      </w:r>
    </w:p>
    <w:p w14:paraId="2ACD3FCA" w14:textId="1EE6AFE4" w:rsidR="007E1829" w:rsidRDefault="007E1829" w:rsidP="007E1829">
      <w:pPr>
        <w:pStyle w:val="L1Bullet1"/>
        <w:spacing w:before="0"/>
      </w:pPr>
      <w:r>
        <w:t>(</w:t>
      </w:r>
      <w:r w:rsidRPr="007E1829">
        <w:rPr>
          <w:b/>
          <w:bCs/>
          <w:highlight w:val="yellow"/>
        </w:rPr>
        <w:t>insert POSITION/TITLE</w:t>
      </w:r>
      <w:r>
        <w:t>) will fill out an incident report.</w:t>
      </w:r>
    </w:p>
    <w:p w14:paraId="1F14E959" w14:textId="155118E5" w:rsidR="007E1829" w:rsidRDefault="007E1829" w:rsidP="007E1829">
      <w:pPr>
        <w:pStyle w:val="L1Bullet1"/>
        <w:spacing w:before="0"/>
      </w:pPr>
      <w:r>
        <w:t>Clients are to be kept at (</w:t>
      </w:r>
      <w:r w:rsidRPr="007E1829">
        <w:rPr>
          <w:b/>
          <w:bCs/>
          <w:highlight w:val="yellow"/>
        </w:rPr>
        <w:t>insert AGENCY name</w:t>
      </w:r>
      <w:r>
        <w:t>) until they can be safely discharged.</w:t>
      </w:r>
    </w:p>
    <w:p w14:paraId="077B84BC" w14:textId="7CC5F4CB" w:rsidR="007E1829" w:rsidRPr="00C21123" w:rsidRDefault="007E1829" w:rsidP="007E1829">
      <w:pPr>
        <w:pStyle w:val="L1Bullet1"/>
        <w:spacing w:before="0"/>
      </w:pPr>
      <w:r>
        <w:t>Transportation may need to be arranged for client safety.</w:t>
      </w:r>
    </w:p>
    <w:p w14:paraId="1E1BFC09" w14:textId="62B8EFE2" w:rsidR="00C21123" w:rsidRDefault="00C21123" w:rsidP="00307E3B">
      <w:pPr>
        <w:pStyle w:val="Heading2"/>
      </w:pPr>
      <w:r>
        <w:t>Procedure</w:t>
      </w:r>
    </w:p>
    <w:p w14:paraId="3A39B4B4" w14:textId="2B957942" w:rsidR="00534226" w:rsidRDefault="007E1829" w:rsidP="00534226">
      <w:r w:rsidRPr="007E1829">
        <w:t>The key to dealing with emergencies that arise in a clinical setting is rapid recognition of the situation, ensuring safety and appropriate management and disposition of the affected patient, and the safety of all others in the clinic. This protocol is intended to provide guidance for initial stabilization until paramedics arrive.</w:t>
      </w:r>
      <w:r w:rsidR="00534226">
        <w:tab/>
      </w:r>
    </w:p>
    <w:p w14:paraId="0E1D8668" w14:textId="084EB75C" w:rsidR="00534226" w:rsidRDefault="00534226" w:rsidP="00A15C3A">
      <w:pPr>
        <w:numPr>
          <w:ilvl w:val="0"/>
          <w:numId w:val="12"/>
        </w:numPr>
      </w:pPr>
      <w:r>
        <w:t>General Procedure for All Medical Emergencies</w:t>
      </w:r>
    </w:p>
    <w:p w14:paraId="52D63641" w14:textId="38862A9C" w:rsidR="00534226" w:rsidRDefault="00534226" w:rsidP="00A15C3A">
      <w:pPr>
        <w:numPr>
          <w:ilvl w:val="0"/>
          <w:numId w:val="12"/>
        </w:numPr>
      </w:pPr>
      <w:r>
        <w:t>Guidelines for Specific Emergencies</w:t>
      </w:r>
    </w:p>
    <w:p w14:paraId="7EEC45C8" w14:textId="22F9E638" w:rsidR="00534226" w:rsidRDefault="00534226" w:rsidP="00A15C3A">
      <w:pPr>
        <w:numPr>
          <w:ilvl w:val="0"/>
          <w:numId w:val="12"/>
        </w:numPr>
      </w:pPr>
      <w:r>
        <w:t>Anaphylaxis</w:t>
      </w:r>
    </w:p>
    <w:p w14:paraId="493E189F" w14:textId="6801C25D" w:rsidR="00534226" w:rsidRDefault="00534226" w:rsidP="00A15C3A">
      <w:pPr>
        <w:numPr>
          <w:ilvl w:val="0"/>
          <w:numId w:val="12"/>
        </w:numPr>
      </w:pPr>
      <w:r>
        <w:t>Shock</w:t>
      </w:r>
    </w:p>
    <w:p w14:paraId="6E43551D" w14:textId="268A69B1" w:rsidR="00534226" w:rsidRDefault="00534226" w:rsidP="00A15C3A">
      <w:pPr>
        <w:numPr>
          <w:ilvl w:val="0"/>
          <w:numId w:val="12"/>
        </w:numPr>
      </w:pPr>
      <w:r>
        <w:lastRenderedPageBreak/>
        <w:t xml:space="preserve">Vaso-Vagal Reaction/Syncope </w:t>
      </w:r>
    </w:p>
    <w:p w14:paraId="28253312" w14:textId="2705611A" w:rsidR="00534226" w:rsidRDefault="00534226" w:rsidP="00A15C3A">
      <w:pPr>
        <w:numPr>
          <w:ilvl w:val="0"/>
          <w:numId w:val="12"/>
        </w:numPr>
      </w:pPr>
      <w:r>
        <w:t>Cardiac/Chest Pain</w:t>
      </w:r>
    </w:p>
    <w:p w14:paraId="362504FE" w14:textId="146AE5F5" w:rsidR="00534226" w:rsidRDefault="00534226" w:rsidP="00A15C3A">
      <w:pPr>
        <w:numPr>
          <w:ilvl w:val="0"/>
          <w:numId w:val="12"/>
        </w:numPr>
      </w:pPr>
      <w:r>
        <w:t>Respiratory Distress</w:t>
      </w:r>
    </w:p>
    <w:p w14:paraId="453D5ABE" w14:textId="6404B4BB" w:rsidR="00534226" w:rsidRDefault="00534226" w:rsidP="00A15C3A">
      <w:pPr>
        <w:numPr>
          <w:ilvl w:val="0"/>
          <w:numId w:val="12"/>
        </w:numPr>
      </w:pPr>
      <w:r>
        <w:t>Hemorrhage</w:t>
      </w:r>
    </w:p>
    <w:p w14:paraId="08F6391D" w14:textId="59C9EC8E" w:rsidR="007E1829" w:rsidRDefault="00534226" w:rsidP="00A15C3A">
      <w:pPr>
        <w:numPr>
          <w:ilvl w:val="0"/>
          <w:numId w:val="12"/>
        </w:numPr>
      </w:pPr>
      <w:r>
        <w:t>On-site Equipment and Supplies</w:t>
      </w:r>
    </w:p>
    <w:p w14:paraId="4933379E" w14:textId="427AB5A7" w:rsidR="00C21123" w:rsidRDefault="00534226" w:rsidP="00307E3B">
      <w:pPr>
        <w:pStyle w:val="Heading3"/>
      </w:pPr>
      <w:r w:rsidRPr="00534226">
        <w:t>General Procedure For All Medical Emergencies</w:t>
      </w:r>
    </w:p>
    <w:p w14:paraId="1FECB558" w14:textId="3E3CFF56" w:rsidR="005073A2" w:rsidRDefault="005073A2" w:rsidP="00A15C3A">
      <w:pPr>
        <w:pStyle w:val="L2List1"/>
        <w:numPr>
          <w:ilvl w:val="0"/>
          <w:numId w:val="10"/>
        </w:numPr>
      </w:pPr>
      <w:r>
        <w:t>The licensed clinical staff will assess the client.</w:t>
      </w:r>
    </w:p>
    <w:p w14:paraId="56F5C2A4" w14:textId="5DD025EC" w:rsidR="005073A2" w:rsidRDefault="005073A2" w:rsidP="00A15C3A">
      <w:pPr>
        <w:pStyle w:val="L2List1"/>
        <w:numPr>
          <w:ilvl w:val="0"/>
          <w:numId w:val="10"/>
        </w:numPr>
      </w:pPr>
      <w:r>
        <w:t xml:space="preserve">For any medical emergency, if a trained clinician is unable to assess the person immediately, call 911 to request EMS.  </w:t>
      </w:r>
    </w:p>
    <w:p w14:paraId="2D38E6F8" w14:textId="6255C9F6" w:rsidR="005073A2" w:rsidRDefault="005073A2" w:rsidP="00A15C3A">
      <w:pPr>
        <w:pStyle w:val="L2List1"/>
        <w:numPr>
          <w:ilvl w:val="0"/>
          <w:numId w:val="10"/>
        </w:numPr>
      </w:pPr>
      <w:r>
        <w:t>When a medical emergency occurs, the staff should calmly call for help, stating in which room the emergency is occurring.</w:t>
      </w:r>
    </w:p>
    <w:p w14:paraId="7B018651" w14:textId="721BC3BA" w:rsidR="005073A2" w:rsidRDefault="005073A2" w:rsidP="00A15C3A">
      <w:pPr>
        <w:pStyle w:val="L2List1"/>
        <w:numPr>
          <w:ilvl w:val="0"/>
          <w:numId w:val="10"/>
        </w:numPr>
      </w:pPr>
      <w:r>
        <w:t>When calling 911, be prepared to identify yourself, give the address of the clinic, and provide a brief summary of the client’s status. Stay on the line until you are instructed to hang up.</w:t>
      </w:r>
    </w:p>
    <w:p w14:paraId="048AC38C" w14:textId="0A250054" w:rsidR="005073A2" w:rsidRDefault="005073A2" w:rsidP="00A15C3A">
      <w:pPr>
        <w:pStyle w:val="L2List1"/>
        <w:numPr>
          <w:ilvl w:val="0"/>
          <w:numId w:val="10"/>
        </w:numPr>
      </w:pPr>
      <w:r>
        <w:t>Universal Precautions should be used at all times.</w:t>
      </w:r>
    </w:p>
    <w:p w14:paraId="7ED89D3E" w14:textId="516FE824" w:rsidR="00253EBB" w:rsidRDefault="005073A2" w:rsidP="00A15C3A">
      <w:pPr>
        <w:pStyle w:val="L2List1"/>
        <w:numPr>
          <w:ilvl w:val="0"/>
          <w:numId w:val="10"/>
        </w:numPr>
      </w:pPr>
      <w:r>
        <w:t>Personnel:</w:t>
      </w:r>
      <w:r w:rsidRPr="00253EBB">
        <w:t xml:space="preserve"> </w:t>
      </w:r>
    </w:p>
    <w:p w14:paraId="35BC206F" w14:textId="044F44F0" w:rsidR="005073A2" w:rsidRDefault="005073A2" w:rsidP="00A15C3A">
      <w:pPr>
        <w:pStyle w:val="L2List1"/>
        <w:numPr>
          <w:ilvl w:val="1"/>
          <w:numId w:val="11"/>
        </w:numPr>
        <w:spacing w:before="0"/>
      </w:pPr>
      <w:r>
        <w:t xml:space="preserve">In any medical emergency, one clinic staff as described and authorized by licensure and training will assume the role of team leader. </w:t>
      </w:r>
    </w:p>
    <w:p w14:paraId="0D350696" w14:textId="660DBF91" w:rsidR="005073A2" w:rsidRDefault="005073A2" w:rsidP="00A15C3A">
      <w:pPr>
        <w:pStyle w:val="L2List1"/>
        <w:numPr>
          <w:ilvl w:val="1"/>
          <w:numId w:val="11"/>
        </w:numPr>
        <w:spacing w:before="0"/>
      </w:pPr>
      <w:r>
        <w:t>A minimum of two people should attend the client.</w:t>
      </w:r>
    </w:p>
    <w:p w14:paraId="464A6E2D" w14:textId="65D3336F" w:rsidR="005073A2" w:rsidRDefault="005073A2" w:rsidP="00A15C3A">
      <w:pPr>
        <w:pStyle w:val="L2List1"/>
        <w:numPr>
          <w:ilvl w:val="1"/>
          <w:numId w:val="11"/>
        </w:numPr>
        <w:spacing w:before="0"/>
      </w:pPr>
      <w:r>
        <w:t>One person should serve as recorder, writing down everything that happens, with times noted (e.g., 911 called, client moved to exam room, vital signs, history provided by patient or family member, any change in patient status).</w:t>
      </w:r>
    </w:p>
    <w:p w14:paraId="30718B57" w14:textId="14470195" w:rsidR="005073A2" w:rsidRDefault="005073A2" w:rsidP="00A15C3A">
      <w:pPr>
        <w:pStyle w:val="L2List1"/>
        <w:numPr>
          <w:ilvl w:val="1"/>
          <w:numId w:val="11"/>
        </w:numPr>
        <w:spacing w:before="0"/>
      </w:pPr>
      <w:r>
        <w:t>One person should be specifically assigned the job of calling 911. That person should then manage the waiting room (clearing it of waiting patients, if necessary), and be prepared to direct the paramedics to the patient when they arrive.</w:t>
      </w:r>
    </w:p>
    <w:p w14:paraId="0EFB5E07" w14:textId="12997D02" w:rsidR="005073A2" w:rsidRDefault="005073A2" w:rsidP="00A15C3A">
      <w:pPr>
        <w:pStyle w:val="L2List1"/>
        <w:numPr>
          <w:ilvl w:val="1"/>
          <w:numId w:val="11"/>
        </w:numPr>
        <w:spacing w:before="0"/>
      </w:pPr>
      <w:r>
        <w:t>Other jobs that may need to be done include support for family members, care for young children, calling the requested family member, etc.</w:t>
      </w:r>
    </w:p>
    <w:p w14:paraId="1BB60726" w14:textId="2CCE1D06" w:rsidR="00253EBB" w:rsidRDefault="005073A2" w:rsidP="00A15C3A">
      <w:pPr>
        <w:pStyle w:val="L2List1"/>
        <w:numPr>
          <w:ilvl w:val="1"/>
          <w:numId w:val="11"/>
        </w:numPr>
        <w:spacing w:before="0"/>
      </w:pPr>
      <w:r>
        <w:t>All staff should stand by until the emergency is resolved.</w:t>
      </w:r>
      <w:r w:rsidRPr="00253EBB">
        <w:t xml:space="preserve"> </w:t>
      </w:r>
    </w:p>
    <w:p w14:paraId="3F611571" w14:textId="06BC9AE7" w:rsidR="00C21123" w:rsidRPr="00C21123" w:rsidRDefault="005073A2" w:rsidP="00A15C3A">
      <w:pPr>
        <w:pStyle w:val="L2List1"/>
        <w:numPr>
          <w:ilvl w:val="0"/>
          <w:numId w:val="11"/>
        </w:numPr>
      </w:pPr>
      <w:r w:rsidRPr="005073A2">
        <w:t xml:space="preserve">Location of emergency </w:t>
      </w:r>
    </w:p>
    <w:p w14:paraId="149F0CC2" w14:textId="1B0B21B3" w:rsidR="003F37B9" w:rsidRDefault="005073A2" w:rsidP="00A15C3A">
      <w:pPr>
        <w:pStyle w:val="L2List1"/>
        <w:numPr>
          <w:ilvl w:val="1"/>
          <w:numId w:val="11"/>
        </w:numPr>
        <w:spacing w:before="0"/>
        <w:ind w:left="1350"/>
      </w:pPr>
      <w:r w:rsidRPr="005073A2">
        <w:t xml:space="preserve">If the client is in waiting room when staff becomes aware of client distress: </w:t>
      </w:r>
      <w:r w:rsidR="00253EBB">
        <w:t xml:space="preserve"> </w:t>
      </w:r>
    </w:p>
    <w:p w14:paraId="6252D550" w14:textId="77777777" w:rsidR="005073A2" w:rsidRDefault="005073A2" w:rsidP="005073A2">
      <w:pPr>
        <w:pStyle w:val="L2List1"/>
        <w:spacing w:before="0"/>
        <w:ind w:left="1710"/>
        <w:rPr>
          <w:kern w:val="0"/>
        </w:rPr>
      </w:pPr>
      <w:r>
        <w:t>Immediately summon any available RN/clinical staff to the waiting room</w:t>
      </w:r>
    </w:p>
    <w:p w14:paraId="1ECE501B" w14:textId="77777777" w:rsidR="005073A2" w:rsidRDefault="005073A2" w:rsidP="005073A2">
      <w:pPr>
        <w:pStyle w:val="L2List1"/>
        <w:spacing w:before="0"/>
        <w:ind w:left="1710"/>
      </w:pPr>
      <w:r>
        <w:t>If the client is able, quickly escort them to the nearest exam room.</w:t>
      </w:r>
    </w:p>
    <w:p w14:paraId="6D34D4D7" w14:textId="535ABED7" w:rsidR="005073A2" w:rsidRDefault="005073A2" w:rsidP="005073A2">
      <w:pPr>
        <w:pStyle w:val="L2List1"/>
        <w:spacing w:before="0"/>
        <w:ind w:left="1710"/>
      </w:pPr>
      <w:r>
        <w:lastRenderedPageBreak/>
        <w:t xml:space="preserve">If client is unable to be quickly and safely moved to an exam room, assign </w:t>
      </w:r>
      <w:r w:rsidR="00CC6A17">
        <w:t>one staff member the job of clearing other clients from the waiting room.</w:t>
      </w:r>
    </w:p>
    <w:p w14:paraId="7A033311" w14:textId="77777777" w:rsidR="005073A2" w:rsidRDefault="005073A2" w:rsidP="00A15C3A">
      <w:pPr>
        <w:pStyle w:val="L2List1"/>
        <w:numPr>
          <w:ilvl w:val="1"/>
          <w:numId w:val="11"/>
        </w:numPr>
        <w:spacing w:before="0"/>
        <w:ind w:left="1350"/>
      </w:pPr>
      <w:r w:rsidRPr="005073A2">
        <w:t>If client is already in an exam room when staff becomes aware of client distress:</w:t>
      </w:r>
    </w:p>
    <w:p w14:paraId="6FBEF8EB" w14:textId="77777777" w:rsidR="005073A2" w:rsidRDefault="005073A2" w:rsidP="005073A2">
      <w:pPr>
        <w:pStyle w:val="L2List1"/>
        <w:spacing w:before="0"/>
        <w:ind w:left="1710"/>
      </w:pPr>
      <w:r>
        <w:t xml:space="preserve">Open the door and call for help; leave the door open. </w:t>
      </w:r>
    </w:p>
    <w:p w14:paraId="7AE40793" w14:textId="6937D812" w:rsidR="00C21123" w:rsidRPr="00C21123" w:rsidRDefault="005073A2" w:rsidP="005073A2">
      <w:pPr>
        <w:pStyle w:val="L2List1"/>
        <w:spacing w:before="0"/>
        <w:ind w:left="1710"/>
      </w:pPr>
      <w:r>
        <w:t xml:space="preserve">When someone arrives, quickly explain the situation. Someone will need to summon more assistance and call 911. </w:t>
      </w:r>
    </w:p>
    <w:p w14:paraId="7A397306" w14:textId="77777777" w:rsidR="005073A2" w:rsidRDefault="005073A2" w:rsidP="00A15C3A">
      <w:pPr>
        <w:pStyle w:val="L2List1"/>
        <w:numPr>
          <w:ilvl w:val="0"/>
          <w:numId w:val="11"/>
        </w:numPr>
      </w:pPr>
      <w:r>
        <w:t xml:space="preserve">Quickly take vital signs: blood pressure, heart </w:t>
      </w:r>
      <w:proofErr w:type="gramStart"/>
      <w:r>
        <w:t>rate, and</w:t>
      </w:r>
      <w:proofErr w:type="gramEnd"/>
      <w:r>
        <w:t xml:space="preserve"> respiratory rate and quality. Repeat vital signs every 5-10 minutes, or as indicated by a change in client’s status or symptoms. Take a basic history while awaiting paramedic arrival: recent symptoms, current medications, drug allergies, medical problems, with special attention to history of heart or respiratory problems.</w:t>
      </w:r>
    </w:p>
    <w:p w14:paraId="08FEB8DA" w14:textId="77777777" w:rsidR="005073A2" w:rsidRDefault="005073A2" w:rsidP="00A15C3A">
      <w:pPr>
        <w:pStyle w:val="L2List1"/>
        <w:numPr>
          <w:ilvl w:val="0"/>
          <w:numId w:val="11"/>
        </w:numPr>
      </w:pPr>
      <w:r>
        <w:t xml:space="preserve">Use a calm and reassuring manner to soothe client until paramedics arrive. </w:t>
      </w:r>
    </w:p>
    <w:p w14:paraId="72FD1D89" w14:textId="77777777" w:rsidR="005073A2" w:rsidRDefault="005073A2" w:rsidP="00A15C3A">
      <w:pPr>
        <w:pStyle w:val="L2List1"/>
        <w:numPr>
          <w:ilvl w:val="0"/>
          <w:numId w:val="11"/>
        </w:numPr>
      </w:pPr>
      <w:r>
        <w:t>Document all actions and fill out incident report.</w:t>
      </w:r>
    </w:p>
    <w:p w14:paraId="628F505F" w14:textId="66FE4E5A" w:rsidR="0099407D" w:rsidRDefault="005073A2" w:rsidP="004274BD">
      <w:pPr>
        <w:pStyle w:val="Heading3"/>
      </w:pPr>
      <w:r w:rsidRPr="005073A2">
        <w:t xml:space="preserve">Guidelines For Specific Medical Emergencies </w:t>
      </w:r>
    </w:p>
    <w:p w14:paraId="2D1F2547" w14:textId="33BCBAEF" w:rsidR="005073A2" w:rsidRDefault="005073A2" w:rsidP="00804AD4">
      <w:pPr>
        <w:pStyle w:val="Heading4"/>
      </w:pPr>
      <w:r w:rsidRPr="001411EE">
        <w:rPr>
          <w:highlight w:val="yellow"/>
        </w:rPr>
        <w:t>Anaphylaxis:</w:t>
      </w:r>
    </w:p>
    <w:p w14:paraId="742D2EE0" w14:textId="49188849" w:rsidR="00242A40" w:rsidRDefault="00242A40" w:rsidP="00242A40">
      <w:pPr>
        <w:pStyle w:val="Heading5"/>
      </w:pPr>
      <w:r>
        <w:t>Background</w:t>
      </w:r>
    </w:p>
    <w:p w14:paraId="499433D8" w14:textId="6F25E68D" w:rsidR="00242A40" w:rsidRDefault="00242A40" w:rsidP="006F3644">
      <w:pPr>
        <w:ind w:left="630"/>
      </w:pPr>
      <w:r w:rsidRPr="00242A40">
        <w:t>Anaphylaxis is a life-threatening manifestation of clinical hypersensitivity (allergy) resulting in a generalized reaction. This protocol is intended to provide guidelines for initial stabilization until paramedics arrive. If agencies already have an anaphylaxis response plan i.e. for vaccines, only one plan is needed</w:t>
      </w:r>
      <w:r>
        <w:t>.</w:t>
      </w:r>
    </w:p>
    <w:p w14:paraId="6562D03F" w14:textId="066582D5" w:rsidR="00242A40" w:rsidRDefault="00242A40" w:rsidP="00242A40">
      <w:pPr>
        <w:pStyle w:val="Heading5"/>
      </w:pPr>
      <w:r w:rsidRPr="00242A40">
        <w:t>Subjective may include:</w:t>
      </w:r>
    </w:p>
    <w:p w14:paraId="7024B7B8" w14:textId="0F39AA7F" w:rsidR="00242A40" w:rsidRDefault="00242A40" w:rsidP="00A15C3A">
      <w:pPr>
        <w:numPr>
          <w:ilvl w:val="3"/>
          <w:numId w:val="13"/>
        </w:numPr>
        <w:ind w:left="1350"/>
      </w:pPr>
      <w:r>
        <w:t>History of previous episodes of anaphylaxis or hypersensitivity</w:t>
      </w:r>
    </w:p>
    <w:p w14:paraId="2D511A57" w14:textId="77777777" w:rsidR="00242A40" w:rsidRDefault="00242A40" w:rsidP="00A15C3A">
      <w:pPr>
        <w:numPr>
          <w:ilvl w:val="3"/>
          <w:numId w:val="13"/>
        </w:numPr>
        <w:ind w:left="1350"/>
      </w:pPr>
      <w:r>
        <w:t>History of exposure to allergens: Drugs, immunizations, insect sting, food, etc.</w:t>
      </w:r>
    </w:p>
    <w:p w14:paraId="4FE99F7E" w14:textId="0B87C483" w:rsidR="00242A40" w:rsidRDefault="00242A40" w:rsidP="00A15C3A">
      <w:pPr>
        <w:numPr>
          <w:ilvl w:val="3"/>
          <w:numId w:val="13"/>
        </w:numPr>
        <w:ind w:left="1350"/>
      </w:pPr>
      <w:r>
        <w:t xml:space="preserve">Complaint of one or more of the following usually within 5-60 minutes from </w:t>
      </w:r>
      <w:proofErr w:type="gramStart"/>
      <w:r>
        <w:t>time of exposure</w:t>
      </w:r>
      <w:proofErr w:type="gramEnd"/>
      <w:r>
        <w:t>:</w:t>
      </w:r>
    </w:p>
    <w:p w14:paraId="4B65730F" w14:textId="77777777" w:rsidR="00242A40" w:rsidRDefault="00242A40" w:rsidP="00A15C3A">
      <w:pPr>
        <w:numPr>
          <w:ilvl w:val="4"/>
          <w:numId w:val="13"/>
        </w:numPr>
        <w:spacing w:before="0"/>
        <w:ind w:left="1980"/>
      </w:pPr>
      <w:r>
        <w:t>Sense of warmth or burning, itching, swelling of face, eyelids, and/or tongue</w:t>
      </w:r>
    </w:p>
    <w:p w14:paraId="1EDD8BB0" w14:textId="77777777" w:rsidR="00242A40" w:rsidRDefault="00242A40" w:rsidP="00A15C3A">
      <w:pPr>
        <w:numPr>
          <w:ilvl w:val="4"/>
          <w:numId w:val="13"/>
        </w:numPr>
        <w:spacing w:before="0"/>
        <w:ind w:left="1980"/>
      </w:pPr>
      <w:r>
        <w:t>Tightness in chest, shortness of breath, hoarseness, difficulty breathing</w:t>
      </w:r>
    </w:p>
    <w:p w14:paraId="7B4D42A2" w14:textId="77777777" w:rsidR="00242A40" w:rsidRDefault="00242A40" w:rsidP="00A15C3A">
      <w:pPr>
        <w:numPr>
          <w:ilvl w:val="4"/>
          <w:numId w:val="13"/>
        </w:numPr>
        <w:spacing w:before="0"/>
        <w:ind w:left="1980"/>
      </w:pPr>
      <w:r>
        <w:t>Dizziness, syncope, rapid heart rate, tingling, and anxiety, drop in blood pressure</w:t>
      </w:r>
    </w:p>
    <w:p w14:paraId="15FBCF5F" w14:textId="77777777" w:rsidR="00242A40" w:rsidRDefault="00242A40" w:rsidP="00A15C3A">
      <w:pPr>
        <w:numPr>
          <w:ilvl w:val="4"/>
          <w:numId w:val="13"/>
        </w:numPr>
        <w:spacing w:before="0"/>
        <w:ind w:left="1980"/>
      </w:pPr>
      <w:r>
        <w:t>Nausea, vomiting, abdominal cramps, diarrhea</w:t>
      </w:r>
    </w:p>
    <w:p w14:paraId="1BB67232" w14:textId="3F21FD36" w:rsidR="00242A40" w:rsidRDefault="00242A40" w:rsidP="00A15C3A">
      <w:pPr>
        <w:numPr>
          <w:ilvl w:val="4"/>
          <w:numId w:val="13"/>
        </w:numPr>
        <w:spacing w:before="0"/>
        <w:ind w:left="1980"/>
      </w:pPr>
      <w:r>
        <w:t>Anxiety, flushing</w:t>
      </w:r>
    </w:p>
    <w:p w14:paraId="298F3199" w14:textId="7F529BBE" w:rsidR="007A6EE2" w:rsidRDefault="007A6EE2" w:rsidP="007A6EE2">
      <w:pPr>
        <w:pStyle w:val="Heading5"/>
      </w:pPr>
      <w:r w:rsidRPr="007A6EE2">
        <w:lastRenderedPageBreak/>
        <w:t>Objective may include:</w:t>
      </w:r>
    </w:p>
    <w:p w14:paraId="624C658F" w14:textId="152EE55F" w:rsidR="007A6EE2" w:rsidRDefault="007A6EE2" w:rsidP="00A15C3A">
      <w:pPr>
        <w:numPr>
          <w:ilvl w:val="0"/>
          <w:numId w:val="14"/>
        </w:numPr>
        <w:ind w:left="1350"/>
      </w:pPr>
      <w:r w:rsidRPr="007A6EE2">
        <w:t xml:space="preserve">Apprehensive patient with flushing, rash, urticaria, swelling of face, eyelids, and/or tongue. </w:t>
      </w:r>
    </w:p>
    <w:p w14:paraId="27E10634" w14:textId="693B5255" w:rsidR="007A6EE2" w:rsidRDefault="007A6EE2" w:rsidP="00A15C3A">
      <w:pPr>
        <w:numPr>
          <w:ilvl w:val="0"/>
          <w:numId w:val="14"/>
        </w:numPr>
        <w:ind w:left="1350"/>
      </w:pPr>
      <w:r w:rsidRPr="007A6EE2">
        <w:t>Hypotension, tachycardia, or syncope.</w:t>
      </w:r>
    </w:p>
    <w:p w14:paraId="7EB7B7E7" w14:textId="1A8CDB78" w:rsidR="007A6EE2" w:rsidRDefault="007A6EE2" w:rsidP="00A15C3A">
      <w:pPr>
        <w:numPr>
          <w:ilvl w:val="0"/>
          <w:numId w:val="14"/>
        </w:numPr>
        <w:ind w:left="1350"/>
      </w:pPr>
      <w:r w:rsidRPr="007A6EE2">
        <w:t>Cold, clammy skin, cyanosis</w:t>
      </w:r>
    </w:p>
    <w:p w14:paraId="2A319EA9" w14:textId="3140C719" w:rsidR="007A6EE2" w:rsidRDefault="007A6EE2" w:rsidP="00A15C3A">
      <w:pPr>
        <w:numPr>
          <w:ilvl w:val="0"/>
          <w:numId w:val="14"/>
        </w:numPr>
        <w:ind w:left="1350"/>
      </w:pPr>
      <w:r w:rsidRPr="007A6EE2">
        <w:t>Wheezing, choking, hoarseness, coughing, or dyspnea.</w:t>
      </w:r>
    </w:p>
    <w:p w14:paraId="575B1108" w14:textId="1D1FD9D5" w:rsidR="007A6EE2" w:rsidRDefault="007A6EE2" w:rsidP="00A15C3A">
      <w:pPr>
        <w:numPr>
          <w:ilvl w:val="0"/>
          <w:numId w:val="14"/>
        </w:numPr>
        <w:ind w:left="1350"/>
      </w:pPr>
      <w:r w:rsidRPr="007A6EE2">
        <w:t>Dilatation of pupils, loss of consciousness or convulsions.</w:t>
      </w:r>
    </w:p>
    <w:p w14:paraId="184A08F3" w14:textId="4BB5BBF2" w:rsidR="007A6EE2" w:rsidRDefault="007A6EE2" w:rsidP="00A15C3A">
      <w:pPr>
        <w:numPr>
          <w:ilvl w:val="0"/>
          <w:numId w:val="14"/>
        </w:numPr>
        <w:ind w:left="1350"/>
      </w:pPr>
      <w:r w:rsidRPr="007A6EE2">
        <w:t>Cardiac arrhythmias and/or arrest.</w:t>
      </w:r>
    </w:p>
    <w:p w14:paraId="558E5AE2" w14:textId="3C99B841" w:rsidR="007A6EE2" w:rsidRDefault="007A6EE2" w:rsidP="007A6EE2">
      <w:pPr>
        <w:pStyle w:val="Heading5"/>
      </w:pPr>
      <w:r>
        <w:t>Assessment:</w:t>
      </w:r>
    </w:p>
    <w:p w14:paraId="261AC6D3" w14:textId="7386600C" w:rsidR="007A6EE2" w:rsidRDefault="007A6EE2" w:rsidP="006F3644">
      <w:pPr>
        <w:ind w:left="630"/>
      </w:pPr>
      <w:r w:rsidRPr="00B76D52">
        <w:t>Anaphylaxis</w:t>
      </w:r>
    </w:p>
    <w:p w14:paraId="199B05E3" w14:textId="0AC528D2" w:rsidR="007A6EE2" w:rsidRDefault="007A6EE2" w:rsidP="007A6EE2">
      <w:pPr>
        <w:pStyle w:val="Heading5"/>
      </w:pPr>
      <w:r>
        <w:t>Plan/Response:</w:t>
      </w:r>
    </w:p>
    <w:p w14:paraId="50F393E8" w14:textId="1FF5F46B" w:rsidR="007A6EE2" w:rsidRDefault="007A6EE2" w:rsidP="00A15C3A">
      <w:pPr>
        <w:numPr>
          <w:ilvl w:val="0"/>
          <w:numId w:val="15"/>
        </w:numPr>
        <w:ind w:left="1350"/>
      </w:pPr>
      <w:r w:rsidRPr="007A6EE2">
        <w:t>Take immediate action at the first sign of anaphylaxis. Call for help, and have someone call 911 immediately.</w:t>
      </w:r>
    </w:p>
    <w:p w14:paraId="2B7E1442" w14:textId="65736E6B" w:rsidR="007A6EE2" w:rsidRDefault="007A6EE2" w:rsidP="00A15C3A">
      <w:pPr>
        <w:numPr>
          <w:ilvl w:val="0"/>
          <w:numId w:val="15"/>
        </w:numPr>
        <w:ind w:left="1350"/>
      </w:pPr>
      <w:r w:rsidRPr="007A6EE2">
        <w:t>Lay client flat and PROCEED WITH THE FOLLOWING:</w:t>
      </w:r>
    </w:p>
    <w:p w14:paraId="34BD7596" w14:textId="6DDE7820" w:rsidR="007A6EE2" w:rsidRPr="00DA19F6" w:rsidRDefault="007A6EE2" w:rsidP="00A15C3A">
      <w:pPr>
        <w:numPr>
          <w:ilvl w:val="1"/>
          <w:numId w:val="15"/>
        </w:numPr>
        <w:spacing w:before="0"/>
        <w:ind w:left="1980"/>
      </w:pPr>
      <w:r w:rsidRPr="00DA19F6">
        <w:rPr>
          <w:rFonts w:cs="Calibri"/>
          <w:szCs w:val="24"/>
        </w:rPr>
        <w:t xml:space="preserve">Assess ABC’s: A = Airway; B = Breathing and C = Circulation, quickly; take necessary actions to </w:t>
      </w:r>
      <w:r w:rsidR="00815346" w:rsidRPr="00DA19F6">
        <w:rPr>
          <w:rFonts w:cs="Calibri"/>
          <w:szCs w:val="24"/>
        </w:rPr>
        <w:t>ensure</w:t>
      </w:r>
      <w:r w:rsidRPr="00DA19F6">
        <w:rPr>
          <w:rFonts w:cs="Calibri"/>
          <w:szCs w:val="24"/>
        </w:rPr>
        <w:t xml:space="preserve"> all systems are functioning.</w:t>
      </w:r>
    </w:p>
    <w:p w14:paraId="1B255886" w14:textId="351D0109" w:rsidR="007A6EE2" w:rsidRDefault="007A6EE2" w:rsidP="00A15C3A">
      <w:pPr>
        <w:numPr>
          <w:ilvl w:val="1"/>
          <w:numId w:val="15"/>
        </w:numPr>
        <w:spacing w:before="0"/>
        <w:ind w:left="1980"/>
      </w:pPr>
      <w:r>
        <w:t>Immediately administer epinephrine via an intramuscular injection in the thigh (0.3 mg for adults and children over 40kg or .15 mg for children under 40kg).</w:t>
      </w:r>
    </w:p>
    <w:p w14:paraId="02C1D8E3" w14:textId="77777777" w:rsidR="007A6EE2" w:rsidRDefault="007A6EE2" w:rsidP="00A15C3A">
      <w:pPr>
        <w:numPr>
          <w:ilvl w:val="2"/>
          <w:numId w:val="15"/>
        </w:numPr>
        <w:spacing w:before="0"/>
        <w:ind w:left="2700"/>
      </w:pPr>
      <w:r>
        <w:t>Epi or, Use EpiPen Autoinjector:</w:t>
      </w:r>
    </w:p>
    <w:p w14:paraId="61AA2586" w14:textId="77777777" w:rsidR="007A6EE2" w:rsidRDefault="007A6EE2" w:rsidP="00A15C3A">
      <w:pPr>
        <w:numPr>
          <w:ilvl w:val="2"/>
          <w:numId w:val="15"/>
        </w:numPr>
        <w:spacing w:before="0"/>
        <w:ind w:left="2700"/>
      </w:pPr>
      <w:r>
        <w:t>EpiPen JR. for patients &lt; 30 kg</w:t>
      </w:r>
    </w:p>
    <w:p w14:paraId="576E7433" w14:textId="77777777" w:rsidR="007A6EE2" w:rsidRDefault="007A6EE2" w:rsidP="00A15C3A">
      <w:pPr>
        <w:numPr>
          <w:ilvl w:val="2"/>
          <w:numId w:val="15"/>
        </w:numPr>
        <w:spacing w:before="0"/>
        <w:ind w:left="2700"/>
      </w:pPr>
      <w:r>
        <w:t>EpiPen (regular) for patients &gt; 30 kg</w:t>
      </w:r>
    </w:p>
    <w:p w14:paraId="436CB64C" w14:textId="425EB1D4" w:rsidR="007A6EE2" w:rsidRDefault="007A6EE2" w:rsidP="00A15C3A">
      <w:pPr>
        <w:numPr>
          <w:ilvl w:val="0"/>
          <w:numId w:val="15"/>
        </w:numPr>
        <w:ind w:left="1350"/>
      </w:pPr>
      <w:r>
        <w:t>Observe for 5-10 minutes; if there is no improvement in condition, then repeat epinephrine</w:t>
      </w:r>
      <w:r w:rsidR="008469A9">
        <w:t xml:space="preserve"> </w:t>
      </w:r>
      <w:r>
        <w:t xml:space="preserve">dose. </w:t>
      </w:r>
    </w:p>
    <w:p w14:paraId="3C9A5F6C" w14:textId="5C4E07A2" w:rsidR="007A6EE2" w:rsidRDefault="007A6EE2" w:rsidP="00A15C3A">
      <w:pPr>
        <w:numPr>
          <w:ilvl w:val="0"/>
          <w:numId w:val="15"/>
        </w:numPr>
        <w:ind w:left="1350"/>
      </w:pPr>
      <w:r>
        <w:t>For SEVERE URTICARIA OR EDEMA, particularly edema of the larynx, (administer only as an adjunct to Epinephrine) DIPHENHYDRAMINE HYDROCHLORIDE (Benadryl) 50 mg/mL IM (at a different site) as follows:</w:t>
      </w:r>
    </w:p>
    <w:p w14:paraId="094B7599" w14:textId="3EEBE3FF" w:rsidR="007A6EE2" w:rsidRDefault="007A6EE2" w:rsidP="00A15C3A">
      <w:pPr>
        <w:numPr>
          <w:ilvl w:val="1"/>
          <w:numId w:val="15"/>
        </w:numPr>
        <w:spacing w:before="0"/>
        <w:ind w:left="1980"/>
      </w:pPr>
      <w:r>
        <w:t>Ages 2 years and younger</w:t>
      </w:r>
      <w:r>
        <w:tab/>
      </w:r>
      <w:r w:rsidR="00DA19F6">
        <w:tab/>
      </w:r>
      <w:r>
        <w:t>0.25 mL*</w:t>
      </w:r>
    </w:p>
    <w:p w14:paraId="2EEB2D60" w14:textId="77777777" w:rsidR="007A6EE2" w:rsidRDefault="007A6EE2" w:rsidP="00A15C3A">
      <w:pPr>
        <w:numPr>
          <w:ilvl w:val="1"/>
          <w:numId w:val="15"/>
        </w:numPr>
        <w:spacing w:before="0"/>
        <w:ind w:left="1980"/>
      </w:pPr>
      <w:r>
        <w:t>2 – 4 years of age</w:t>
      </w:r>
      <w:r>
        <w:tab/>
      </w:r>
      <w:r>
        <w:tab/>
      </w:r>
      <w:r>
        <w:tab/>
        <w:t>0.5 mL*</w:t>
      </w:r>
    </w:p>
    <w:p w14:paraId="0F387799" w14:textId="77777777" w:rsidR="007A6EE2" w:rsidRDefault="007A6EE2" w:rsidP="00A15C3A">
      <w:pPr>
        <w:numPr>
          <w:ilvl w:val="1"/>
          <w:numId w:val="15"/>
        </w:numPr>
        <w:spacing w:before="0"/>
        <w:ind w:left="1980"/>
      </w:pPr>
      <w:r>
        <w:t>5 – 11years of age</w:t>
      </w:r>
      <w:r>
        <w:tab/>
      </w:r>
      <w:r>
        <w:tab/>
      </w:r>
      <w:r>
        <w:tab/>
        <w:t>1.0 mL*</w:t>
      </w:r>
    </w:p>
    <w:p w14:paraId="0450D325" w14:textId="77777777" w:rsidR="007A6EE2" w:rsidRDefault="007A6EE2" w:rsidP="00A15C3A">
      <w:pPr>
        <w:numPr>
          <w:ilvl w:val="1"/>
          <w:numId w:val="15"/>
        </w:numPr>
        <w:spacing w:before="0"/>
        <w:ind w:left="1980"/>
      </w:pPr>
      <w:r>
        <w:t>12 years and older</w:t>
      </w:r>
      <w:r>
        <w:tab/>
      </w:r>
      <w:r>
        <w:tab/>
      </w:r>
      <w:r>
        <w:tab/>
        <w:t>2.0 mL*</w:t>
      </w:r>
    </w:p>
    <w:p w14:paraId="2BC0EC83" w14:textId="08A26133" w:rsidR="007A6EE2" w:rsidRDefault="007A6EE2" w:rsidP="00A15C3A">
      <w:pPr>
        <w:numPr>
          <w:ilvl w:val="1"/>
          <w:numId w:val="15"/>
        </w:numPr>
        <w:spacing w:before="0"/>
        <w:ind w:left="1980"/>
      </w:pPr>
      <w:r>
        <w:t>*Alternative is 1 mg/kg body weight.</w:t>
      </w:r>
    </w:p>
    <w:p w14:paraId="233E2EAA" w14:textId="04088605" w:rsidR="007A6EE2" w:rsidRDefault="007A6EE2" w:rsidP="00A15C3A">
      <w:pPr>
        <w:numPr>
          <w:ilvl w:val="0"/>
          <w:numId w:val="15"/>
        </w:numPr>
        <w:ind w:left="1350"/>
      </w:pPr>
      <w:r>
        <w:t>Record all medications administered including the time, dosage, response, and the name of the nurse/NP/physician who administered the medication.</w:t>
      </w:r>
    </w:p>
    <w:p w14:paraId="2390F7C4" w14:textId="1267FBF2" w:rsidR="007A6EE2" w:rsidRDefault="007A6EE2" w:rsidP="00A15C3A">
      <w:pPr>
        <w:numPr>
          <w:ilvl w:val="0"/>
          <w:numId w:val="15"/>
        </w:numPr>
        <w:ind w:left="1350"/>
      </w:pPr>
      <w:r>
        <w:lastRenderedPageBreak/>
        <w:t>Monitor and record Vital Signs.</w:t>
      </w:r>
    </w:p>
    <w:p w14:paraId="0B7DE309" w14:textId="3363049B" w:rsidR="007A6EE2" w:rsidRDefault="007A6EE2" w:rsidP="00A15C3A">
      <w:pPr>
        <w:numPr>
          <w:ilvl w:val="0"/>
          <w:numId w:val="15"/>
        </w:numPr>
        <w:ind w:left="1350"/>
      </w:pPr>
      <w:r>
        <w:t>If the client is wheezing with respiratory difficulty, elevate the head and chest slightly; if the client’s blood pressure is decreased and pulse is weak, elevate the feet.</w:t>
      </w:r>
    </w:p>
    <w:p w14:paraId="777B9906" w14:textId="7EE687E4" w:rsidR="007A6EE2" w:rsidRDefault="007A6EE2" w:rsidP="00A15C3A">
      <w:pPr>
        <w:numPr>
          <w:ilvl w:val="0"/>
          <w:numId w:val="15"/>
        </w:numPr>
        <w:ind w:left="1350"/>
      </w:pPr>
      <w:r>
        <w:t xml:space="preserve">If at any time the client suffers Respiratory and/or Cardiac Arrest, start CPR </w:t>
      </w:r>
      <w:r>
        <w:tab/>
        <w:t>immediately and initiate use of AED. Maintain airway.</w:t>
      </w:r>
    </w:p>
    <w:p w14:paraId="5BAA6354" w14:textId="79BCDEF5" w:rsidR="007A6EE2" w:rsidRDefault="007A6EE2" w:rsidP="00A15C3A">
      <w:pPr>
        <w:numPr>
          <w:ilvl w:val="0"/>
          <w:numId w:val="15"/>
        </w:numPr>
        <w:ind w:left="1350"/>
      </w:pPr>
      <w:r>
        <w:t>Any client who develops signs and symptoms of anaphylaxis MUST be examined by a physician or transported via a fully equipped emergency vehicle to an emergency room before being released. ASSURE THAT PHYSICIAN OR PERSON ACCEPTING RESPONSIBILITY OF PATIENT’S CARE KNOWS WHAT MEDICATION(S) HAS BEEN GIVEN.</w:t>
      </w:r>
    </w:p>
    <w:p w14:paraId="3938FCD9" w14:textId="4AC13165" w:rsidR="00DA19F6" w:rsidRDefault="00DA19F6" w:rsidP="00804AD4">
      <w:pPr>
        <w:pStyle w:val="Heading4"/>
      </w:pPr>
      <w:r w:rsidRPr="00DA19F6">
        <w:t>Vasovagal Reaction/Syncope</w:t>
      </w:r>
    </w:p>
    <w:p w14:paraId="058B9921" w14:textId="6423CE21" w:rsidR="00DA19F6" w:rsidRDefault="00DA19F6" w:rsidP="00DA19F6">
      <w:pPr>
        <w:pStyle w:val="Heading5"/>
      </w:pPr>
      <w:r w:rsidRPr="00DA19F6">
        <w:t>Background</w:t>
      </w:r>
    </w:p>
    <w:p w14:paraId="1D3AC798" w14:textId="72C30248" w:rsidR="00DA19F6" w:rsidRDefault="00DA19F6" w:rsidP="00DA19F6">
      <w:pPr>
        <w:ind w:left="630"/>
      </w:pPr>
      <w:r w:rsidRPr="00DA19F6">
        <w:t xml:space="preserve">A vasovagal reaction can occur in response to certain stimuli, medical procedures (such as phlebotomy, immunization, IUD insertion, etc.), or even the sight of blood. Syncope, also called fainting, is the loss of consciousness and postural tone due to diminished cerebral blood flow. Presyncope or near syncope is </w:t>
      </w:r>
      <w:proofErr w:type="gramStart"/>
      <w:r w:rsidRPr="00DA19F6">
        <w:t>the</w:t>
      </w:r>
      <w:proofErr w:type="gramEnd"/>
      <w:r w:rsidRPr="00DA19F6">
        <w:t xml:space="preserve"> sense of dizziness or light-headedness that may precede loss of consciousness.</w:t>
      </w:r>
    </w:p>
    <w:p w14:paraId="69AD0460" w14:textId="77777777" w:rsidR="00DA19F6" w:rsidRDefault="00DA19F6" w:rsidP="00DA19F6">
      <w:pPr>
        <w:pStyle w:val="Heading5"/>
      </w:pPr>
      <w:r w:rsidRPr="00242A40">
        <w:t>Subjective may include:</w:t>
      </w:r>
    </w:p>
    <w:p w14:paraId="229DFA62" w14:textId="630760BB" w:rsidR="00DA19F6" w:rsidRDefault="00DA19F6" w:rsidP="00A15C3A">
      <w:pPr>
        <w:numPr>
          <w:ilvl w:val="0"/>
          <w:numId w:val="16"/>
        </w:numPr>
        <w:ind w:left="1350"/>
      </w:pPr>
      <w:r>
        <w:t>A history of previous syncope or vasovagal reaction</w:t>
      </w:r>
      <w:r w:rsidR="001A0A36">
        <w:t>.</w:t>
      </w:r>
      <w:r>
        <w:t xml:space="preserve"> </w:t>
      </w:r>
    </w:p>
    <w:p w14:paraId="219B4989" w14:textId="77777777" w:rsidR="00DA19F6" w:rsidRDefault="00DA19F6" w:rsidP="00A15C3A">
      <w:pPr>
        <w:numPr>
          <w:ilvl w:val="0"/>
          <w:numId w:val="16"/>
        </w:numPr>
        <w:ind w:left="1350"/>
      </w:pPr>
      <w:r>
        <w:t>Feeling faint, dizzy, lightheaded, or nauseated.</w:t>
      </w:r>
    </w:p>
    <w:p w14:paraId="5D60CEA1" w14:textId="2014248D" w:rsidR="00DA19F6" w:rsidRDefault="00DA19F6" w:rsidP="00A15C3A">
      <w:pPr>
        <w:numPr>
          <w:ilvl w:val="0"/>
          <w:numId w:val="16"/>
        </w:numPr>
        <w:ind w:left="1350"/>
      </w:pPr>
      <w:r>
        <w:t>Sudden sensation of feeling hot o</w:t>
      </w:r>
      <w:r w:rsidR="00023D9E">
        <w:t>r</w:t>
      </w:r>
      <w:r>
        <w:t xml:space="preserve"> cold</w:t>
      </w:r>
      <w:r w:rsidR="001A0A36">
        <w:t>.</w:t>
      </w:r>
    </w:p>
    <w:p w14:paraId="65E3E9BA" w14:textId="6905FD31" w:rsidR="00DA19F6" w:rsidRDefault="00DA19F6" w:rsidP="00A15C3A">
      <w:pPr>
        <w:numPr>
          <w:ilvl w:val="0"/>
          <w:numId w:val="16"/>
        </w:numPr>
        <w:ind w:left="1350"/>
      </w:pPr>
      <w:r>
        <w:t>Sudden sensation of needing to urinate or defecate</w:t>
      </w:r>
      <w:r w:rsidR="001A0A36">
        <w:t>.</w:t>
      </w:r>
    </w:p>
    <w:p w14:paraId="738A6C58" w14:textId="11C291EA" w:rsidR="00DA19F6" w:rsidRDefault="00DA19F6" w:rsidP="00A15C3A">
      <w:pPr>
        <w:numPr>
          <w:ilvl w:val="0"/>
          <w:numId w:val="16"/>
        </w:numPr>
        <w:ind w:left="1350"/>
      </w:pPr>
      <w:r>
        <w:t>Ringing in ears or changes in vision (i.e., seeing spots, tunnel vision, or blackness)</w:t>
      </w:r>
      <w:r w:rsidR="001A0A36">
        <w:t>.</w:t>
      </w:r>
    </w:p>
    <w:p w14:paraId="2D8DB908" w14:textId="38D68490" w:rsidR="00DA19F6" w:rsidRDefault="00DA19F6" w:rsidP="00A15C3A">
      <w:pPr>
        <w:numPr>
          <w:ilvl w:val="0"/>
          <w:numId w:val="16"/>
        </w:numPr>
        <w:ind w:left="1350"/>
      </w:pPr>
      <w:r>
        <w:t>Client may be asymptomatic prior to losing consciousness. History of previous episodes of anaphylaxis or hypersensitivity</w:t>
      </w:r>
      <w:r w:rsidR="001A0A36">
        <w:t>.</w:t>
      </w:r>
    </w:p>
    <w:p w14:paraId="50C8CA71" w14:textId="77777777" w:rsidR="00DA19F6" w:rsidRDefault="00DA19F6" w:rsidP="00DA19F6">
      <w:pPr>
        <w:pStyle w:val="Heading5"/>
      </w:pPr>
      <w:r w:rsidRPr="007A6EE2">
        <w:t>Objective may include:</w:t>
      </w:r>
    </w:p>
    <w:p w14:paraId="64B4FC0D" w14:textId="77777777" w:rsidR="008469A9" w:rsidRDefault="008469A9" w:rsidP="00A15C3A">
      <w:pPr>
        <w:numPr>
          <w:ilvl w:val="0"/>
          <w:numId w:val="17"/>
        </w:numPr>
        <w:ind w:left="1350"/>
      </w:pPr>
      <w:r>
        <w:t>Skin may become pale, cool, clammy, or diaphoretic.</w:t>
      </w:r>
    </w:p>
    <w:p w14:paraId="1D033D72" w14:textId="1D09A9F3" w:rsidR="008469A9" w:rsidRDefault="008469A9" w:rsidP="00A15C3A">
      <w:pPr>
        <w:numPr>
          <w:ilvl w:val="0"/>
          <w:numId w:val="17"/>
        </w:numPr>
        <w:ind w:left="1350"/>
      </w:pPr>
      <w:r>
        <w:t>Systolic BP may be less than 90</w:t>
      </w:r>
      <w:r w:rsidR="001A0A36">
        <w:t>.</w:t>
      </w:r>
    </w:p>
    <w:p w14:paraId="2058FD22" w14:textId="14D277F9" w:rsidR="008469A9" w:rsidRDefault="008469A9" w:rsidP="00A15C3A">
      <w:pPr>
        <w:numPr>
          <w:ilvl w:val="0"/>
          <w:numId w:val="17"/>
        </w:numPr>
        <w:ind w:left="1350"/>
      </w:pPr>
      <w:r>
        <w:t>Pulse may slow (30-50 beats per minute)</w:t>
      </w:r>
      <w:r w:rsidR="001A0A36">
        <w:t>.</w:t>
      </w:r>
      <w:r>
        <w:t xml:space="preserve"> </w:t>
      </w:r>
    </w:p>
    <w:p w14:paraId="10F3B61B" w14:textId="52E0CCD1" w:rsidR="008469A9" w:rsidRDefault="008469A9" w:rsidP="00A15C3A">
      <w:pPr>
        <w:numPr>
          <w:ilvl w:val="0"/>
          <w:numId w:val="17"/>
        </w:numPr>
        <w:ind w:left="1350"/>
      </w:pPr>
      <w:r>
        <w:t>Change in level of consciousness: client may be confused, anxious, disoriented, or abruptly lose consciousness.</w:t>
      </w:r>
    </w:p>
    <w:p w14:paraId="229EE98F" w14:textId="77777777" w:rsidR="008469A9" w:rsidRDefault="008469A9" w:rsidP="00A15C3A">
      <w:pPr>
        <w:numPr>
          <w:ilvl w:val="0"/>
          <w:numId w:val="17"/>
        </w:numPr>
        <w:ind w:left="1350"/>
      </w:pPr>
      <w:r>
        <w:lastRenderedPageBreak/>
        <w:t>May experience brief seizure-like activity when losing consciousness.</w:t>
      </w:r>
    </w:p>
    <w:p w14:paraId="6A97C691" w14:textId="77777777" w:rsidR="00DA19F6" w:rsidRDefault="00DA19F6" w:rsidP="00DA19F6">
      <w:pPr>
        <w:pStyle w:val="Heading5"/>
      </w:pPr>
      <w:r>
        <w:t>Assessment:</w:t>
      </w:r>
    </w:p>
    <w:p w14:paraId="5BA9861C" w14:textId="7BE55639" w:rsidR="00DA19F6" w:rsidRDefault="008469A9" w:rsidP="006F3644">
      <w:pPr>
        <w:ind w:left="630"/>
      </w:pPr>
      <w:r w:rsidRPr="008469A9">
        <w:t>Vasovagal reaction (if no loss of consciousness). Syncope (if loss of consciousness occurs).</w:t>
      </w:r>
    </w:p>
    <w:p w14:paraId="118ACD6C" w14:textId="77777777" w:rsidR="00DA19F6" w:rsidRDefault="00DA19F6" w:rsidP="00DA19F6">
      <w:pPr>
        <w:pStyle w:val="Heading5"/>
      </w:pPr>
      <w:r>
        <w:t>Plan/Response:</w:t>
      </w:r>
    </w:p>
    <w:p w14:paraId="21B9789D" w14:textId="77777777" w:rsidR="008469A9" w:rsidRDefault="008469A9" w:rsidP="00A15C3A">
      <w:pPr>
        <w:numPr>
          <w:ilvl w:val="0"/>
          <w:numId w:val="18"/>
        </w:numPr>
        <w:ind w:left="1350"/>
      </w:pPr>
      <w:r>
        <w:t>Stop procedure.</w:t>
      </w:r>
    </w:p>
    <w:p w14:paraId="6354E83D" w14:textId="77777777" w:rsidR="008469A9" w:rsidRDefault="008469A9" w:rsidP="00A15C3A">
      <w:pPr>
        <w:numPr>
          <w:ilvl w:val="0"/>
          <w:numId w:val="18"/>
        </w:numPr>
        <w:ind w:left="1350"/>
      </w:pPr>
      <w:r>
        <w:t>If symptoms are mild, consider instructing client to perform isometric contraction (tensing) of muscles in arms, hands, legs and feet and hold the contraction for 30 seconds. This can sometimes avert a vasovagal reaction.</w:t>
      </w:r>
    </w:p>
    <w:p w14:paraId="4B5E57C2" w14:textId="77777777" w:rsidR="008469A9" w:rsidRDefault="008469A9" w:rsidP="00A15C3A">
      <w:pPr>
        <w:numPr>
          <w:ilvl w:val="0"/>
          <w:numId w:val="18"/>
        </w:numPr>
        <w:ind w:left="1350"/>
      </w:pPr>
      <w:r>
        <w:t xml:space="preserve">If isometric contraction is unsuccessful, assist client </w:t>
      </w:r>
      <w:proofErr w:type="gramStart"/>
      <w:r>
        <w:t>to</w:t>
      </w:r>
      <w:proofErr w:type="gramEnd"/>
      <w:r>
        <w:t xml:space="preserve"> a safe position lying flat to prevent falls and improve blood flow. (Pregnant clients should be placed on their left side).</w:t>
      </w:r>
    </w:p>
    <w:p w14:paraId="7D598105" w14:textId="77777777" w:rsidR="008469A9" w:rsidRDefault="008469A9" w:rsidP="00A15C3A">
      <w:pPr>
        <w:numPr>
          <w:ilvl w:val="0"/>
          <w:numId w:val="18"/>
        </w:numPr>
        <w:ind w:left="1350"/>
      </w:pPr>
      <w:r>
        <w:t>Raise the client’s legs to enhance venous return.</w:t>
      </w:r>
    </w:p>
    <w:p w14:paraId="6DB78AF5" w14:textId="77777777" w:rsidR="008469A9" w:rsidRDefault="008469A9" w:rsidP="00A15C3A">
      <w:pPr>
        <w:numPr>
          <w:ilvl w:val="0"/>
          <w:numId w:val="18"/>
        </w:numPr>
        <w:ind w:left="1350"/>
      </w:pPr>
      <w:r>
        <w:t>Call for assistance.</w:t>
      </w:r>
    </w:p>
    <w:p w14:paraId="355AD9CE" w14:textId="77777777" w:rsidR="008469A9" w:rsidRDefault="008469A9" w:rsidP="00A15C3A">
      <w:pPr>
        <w:numPr>
          <w:ilvl w:val="0"/>
          <w:numId w:val="18"/>
        </w:numPr>
        <w:ind w:left="1350"/>
      </w:pPr>
      <w:r>
        <w:t>Monitor blood pressure, heart rate, and respiratory rate.</w:t>
      </w:r>
    </w:p>
    <w:p w14:paraId="796296F6" w14:textId="27A50BE6" w:rsidR="008469A9" w:rsidRDefault="008469A9" w:rsidP="00A15C3A">
      <w:pPr>
        <w:numPr>
          <w:ilvl w:val="0"/>
          <w:numId w:val="18"/>
        </w:numPr>
        <w:ind w:left="1350"/>
      </w:pPr>
      <w:r>
        <w:t>Look for associated signs of anaphylaxis: hives, itching, swelling, or wheezing. Give epinephrine as indicated (SEE ANAPHYLAXIS PLAN ABOVE)</w:t>
      </w:r>
      <w:r w:rsidR="001A0A36">
        <w:t>.</w:t>
      </w:r>
    </w:p>
    <w:p w14:paraId="5646677B" w14:textId="77777777" w:rsidR="008469A9" w:rsidRDefault="008469A9" w:rsidP="00A15C3A">
      <w:pPr>
        <w:numPr>
          <w:ilvl w:val="0"/>
          <w:numId w:val="18"/>
        </w:numPr>
        <w:ind w:left="1350"/>
      </w:pPr>
      <w:r>
        <w:t>If symptoms progress, or last more than 5 minutes, arrange transport to ED (911).</w:t>
      </w:r>
    </w:p>
    <w:p w14:paraId="65FCCD4C" w14:textId="77777777" w:rsidR="008469A9" w:rsidRDefault="008469A9" w:rsidP="00A15C3A">
      <w:pPr>
        <w:numPr>
          <w:ilvl w:val="0"/>
          <w:numId w:val="18"/>
        </w:numPr>
        <w:ind w:left="1350"/>
      </w:pPr>
      <w:r>
        <w:t>If client loses consciousness:</w:t>
      </w:r>
    </w:p>
    <w:p w14:paraId="2E5CC0DD" w14:textId="1D008293" w:rsidR="008469A9" w:rsidRDefault="008469A9" w:rsidP="00A15C3A">
      <w:pPr>
        <w:numPr>
          <w:ilvl w:val="1"/>
          <w:numId w:val="18"/>
        </w:numPr>
        <w:spacing w:before="0"/>
        <w:ind w:left="1980"/>
      </w:pPr>
      <w:r>
        <w:t>Protect from trauma</w:t>
      </w:r>
      <w:r w:rsidR="001A0A36">
        <w:t>.</w:t>
      </w:r>
    </w:p>
    <w:p w14:paraId="375FB979" w14:textId="77777777" w:rsidR="008469A9" w:rsidRDefault="008469A9" w:rsidP="00A15C3A">
      <w:pPr>
        <w:numPr>
          <w:ilvl w:val="1"/>
          <w:numId w:val="18"/>
        </w:numPr>
        <w:spacing w:before="0"/>
        <w:ind w:left="1980"/>
      </w:pPr>
      <w:r>
        <w:t>Evaluate airway, breathing, and circulation. If absent pulses or respiratory arrest, start CPR, initiate use of AED, and call 911.</w:t>
      </w:r>
    </w:p>
    <w:p w14:paraId="6E5B32F7" w14:textId="77777777" w:rsidR="008469A9" w:rsidRDefault="008469A9" w:rsidP="00A15C3A">
      <w:pPr>
        <w:numPr>
          <w:ilvl w:val="1"/>
          <w:numId w:val="18"/>
        </w:numPr>
        <w:spacing w:before="0"/>
        <w:ind w:left="1980"/>
      </w:pPr>
      <w:r>
        <w:t xml:space="preserve">Use ammonia capsules or sternal rub as needed. </w:t>
      </w:r>
    </w:p>
    <w:p w14:paraId="3BBF3008" w14:textId="2D26AE78" w:rsidR="008469A9" w:rsidRDefault="008469A9" w:rsidP="00A15C3A">
      <w:pPr>
        <w:numPr>
          <w:ilvl w:val="1"/>
          <w:numId w:val="18"/>
        </w:numPr>
        <w:spacing w:before="0"/>
        <w:ind w:left="1980"/>
      </w:pPr>
      <w:r>
        <w:t>Call 911 if client does not regain consciousness within 1 minute</w:t>
      </w:r>
      <w:r w:rsidR="001A0A36">
        <w:t>.</w:t>
      </w:r>
    </w:p>
    <w:p w14:paraId="5CFE3B38" w14:textId="77777777" w:rsidR="008469A9" w:rsidRDefault="008469A9" w:rsidP="00A15C3A">
      <w:pPr>
        <w:numPr>
          <w:ilvl w:val="0"/>
          <w:numId w:val="18"/>
        </w:numPr>
        <w:ind w:left="1350"/>
      </w:pPr>
      <w:r>
        <w:t>If symptoms are resolved within 5 minutes, have client rest quietly and monitor for at least 10 minutes. Monitor vital signs including pulse and blood pressure every 10 minutes. Do not re-attempt procedure that day. Schedule for return and instruct client to eat a good meal one hour prior to procedure and to hydrate adequately.</w:t>
      </w:r>
    </w:p>
    <w:p w14:paraId="14807CD4" w14:textId="7DBCA35E" w:rsidR="008469A9" w:rsidRDefault="008469A9" w:rsidP="008469A9">
      <w:pPr>
        <w:pStyle w:val="Heading5"/>
      </w:pPr>
      <w:r w:rsidRPr="008469A9">
        <w:t>Follow-Up:</w:t>
      </w:r>
    </w:p>
    <w:p w14:paraId="04CB7933" w14:textId="77777777" w:rsidR="008469A9" w:rsidRDefault="008469A9" w:rsidP="00A15C3A">
      <w:pPr>
        <w:numPr>
          <w:ilvl w:val="0"/>
          <w:numId w:val="19"/>
        </w:numPr>
        <w:ind w:left="1350"/>
      </w:pPr>
      <w:r>
        <w:t>Assess for injuries if client experienced a fall.</w:t>
      </w:r>
    </w:p>
    <w:p w14:paraId="5C602F2D" w14:textId="515A0054" w:rsidR="008469A9" w:rsidRDefault="008469A9" w:rsidP="00A15C3A">
      <w:pPr>
        <w:numPr>
          <w:ilvl w:val="0"/>
          <w:numId w:val="19"/>
        </w:numPr>
        <w:ind w:left="1350"/>
      </w:pPr>
      <w:r>
        <w:t>Reassure clients with simple syncope or near-syncope re: benign nature of event.</w:t>
      </w:r>
    </w:p>
    <w:p w14:paraId="70FEAA96" w14:textId="421B7D4E" w:rsidR="008469A9" w:rsidRDefault="008469A9" w:rsidP="00A15C3A">
      <w:pPr>
        <w:numPr>
          <w:ilvl w:val="0"/>
          <w:numId w:val="19"/>
        </w:numPr>
        <w:ind w:left="1350"/>
      </w:pPr>
      <w:proofErr w:type="gramStart"/>
      <w:r>
        <w:lastRenderedPageBreak/>
        <w:t>Educate</w:t>
      </w:r>
      <w:proofErr w:type="gramEnd"/>
      <w:r>
        <w:t xml:space="preserve"> clients that eating an hour before a planned procedure and maintaining adequate hydration may prevent further episodes.</w:t>
      </w:r>
    </w:p>
    <w:p w14:paraId="74E32324" w14:textId="77777777" w:rsidR="008469A9" w:rsidRDefault="008469A9" w:rsidP="00A15C3A">
      <w:pPr>
        <w:numPr>
          <w:ilvl w:val="0"/>
          <w:numId w:val="19"/>
        </w:numPr>
        <w:ind w:left="1350"/>
      </w:pPr>
      <w:r>
        <w:t>Instruct client to inform all health care providers, phlebotomists, etc., that they have a history of syncope or vasovagal reaction.</w:t>
      </w:r>
    </w:p>
    <w:p w14:paraId="48C81696" w14:textId="77777777" w:rsidR="008469A9" w:rsidRDefault="008469A9" w:rsidP="00A15C3A">
      <w:pPr>
        <w:numPr>
          <w:ilvl w:val="0"/>
          <w:numId w:val="19"/>
        </w:numPr>
        <w:ind w:left="1350"/>
      </w:pPr>
      <w:r>
        <w:t>Clinical staff will determine if additional evaluation is required to assess for underlying causes of syncope, especially if this is a recurrent issue.</w:t>
      </w:r>
    </w:p>
    <w:p w14:paraId="07A0BDB8" w14:textId="77777777" w:rsidR="008469A9" w:rsidRDefault="008469A9" w:rsidP="00A15C3A">
      <w:pPr>
        <w:numPr>
          <w:ilvl w:val="0"/>
          <w:numId w:val="19"/>
        </w:numPr>
        <w:ind w:left="1350"/>
      </w:pPr>
      <w:r>
        <w:t>If symptoms are not in association with procedure, proceed as above, but client should be evaluated in ED regardless of whether symptoms resolve or not.</w:t>
      </w:r>
    </w:p>
    <w:p w14:paraId="073E9313" w14:textId="61548EB2" w:rsidR="008469A9" w:rsidRDefault="008469A9" w:rsidP="008469A9">
      <w:pPr>
        <w:pStyle w:val="Heading5"/>
      </w:pPr>
      <w:r w:rsidRPr="008469A9">
        <w:t>Additional Information for Staff:</w:t>
      </w:r>
    </w:p>
    <w:p w14:paraId="7896ACFF" w14:textId="29E0CAB5" w:rsidR="006F3644" w:rsidRDefault="006F3644" w:rsidP="006F3644">
      <w:pPr>
        <w:ind w:left="630"/>
      </w:pPr>
      <w:r>
        <w:t>Recognizing the client may faint following an invasive medical procedure, it is important for the clinical staff to be alert to the signs and symptoms of a vasovagal reaction and take precautionary measures to lessen the likelihood of injury to the client. Examples include:</w:t>
      </w:r>
    </w:p>
    <w:p w14:paraId="4777AE58" w14:textId="5576167F" w:rsidR="006F3644" w:rsidRDefault="006F3644" w:rsidP="006F3644">
      <w:pPr>
        <w:pStyle w:val="L2Bullet1"/>
        <w:ind w:left="1350"/>
      </w:pPr>
      <w:r>
        <w:t>Adult or Young Adult: Sit in a chair or lying on the exam table.</w:t>
      </w:r>
    </w:p>
    <w:p w14:paraId="55683B9C" w14:textId="2433B068" w:rsidR="006F3644" w:rsidRDefault="006F3644" w:rsidP="006F3644">
      <w:pPr>
        <w:pStyle w:val="L2Bullet1"/>
        <w:ind w:left="1350"/>
      </w:pPr>
      <w:r>
        <w:t>Child: Sit in the lap of a parent.</w:t>
      </w:r>
    </w:p>
    <w:p w14:paraId="1AC3C11E" w14:textId="135CF077" w:rsidR="006F3644" w:rsidRDefault="006F3644" w:rsidP="006F3644">
      <w:pPr>
        <w:pStyle w:val="L2Bullet1"/>
        <w:ind w:left="1350"/>
      </w:pPr>
      <w:r>
        <w:t>Do not turn your back on the client at any time.</w:t>
      </w:r>
    </w:p>
    <w:p w14:paraId="5B420DBE" w14:textId="45FC8FCC" w:rsidR="006F3644" w:rsidRPr="006F3644" w:rsidRDefault="006F3644" w:rsidP="006F3644">
      <w:pPr>
        <w:pStyle w:val="L2Bullet1"/>
        <w:ind w:left="1350"/>
      </w:pPr>
      <w:r>
        <w:t>Assess the client following the procedure, prior to their leaving the room.</w:t>
      </w:r>
    </w:p>
    <w:p w14:paraId="4E555186" w14:textId="1C13993A" w:rsidR="008469A9" w:rsidRDefault="006F3644" w:rsidP="00804AD4">
      <w:pPr>
        <w:pStyle w:val="Heading4"/>
      </w:pPr>
      <w:r>
        <w:t>Shock</w:t>
      </w:r>
    </w:p>
    <w:p w14:paraId="5413382F" w14:textId="40AA4581" w:rsidR="006F3644" w:rsidRDefault="006F3644" w:rsidP="006F3644">
      <w:pPr>
        <w:pStyle w:val="Heading5"/>
      </w:pPr>
      <w:r w:rsidRPr="006F3644">
        <w:t>Background:</w:t>
      </w:r>
    </w:p>
    <w:p w14:paraId="26411F1C" w14:textId="722C6B2B" w:rsidR="006F3644" w:rsidRDefault="006F3644" w:rsidP="006F3644">
      <w:pPr>
        <w:ind w:left="630"/>
      </w:pPr>
      <w:r w:rsidRPr="006F3644">
        <w:t>Shock is not a diagnosis in itself, but the final common pathway for any process that causes inadequate organ perfusion. The most common causes of shock are anaphylaxis and hypovolemia. Hypovolemia can be caused either by blood loss or by dehydration (due to either inadequate fluid intake, or uncompensated fluid loss, or both). Shock of any etiology is most easily treated when recognized early; progression to more severe shock states may progress to death.</w:t>
      </w:r>
    </w:p>
    <w:p w14:paraId="32D85DF3" w14:textId="77777777" w:rsidR="006F3644" w:rsidRDefault="006F3644" w:rsidP="006F3644">
      <w:pPr>
        <w:pStyle w:val="Heading5"/>
      </w:pPr>
      <w:r w:rsidRPr="00242A40">
        <w:t>Subjective may include:</w:t>
      </w:r>
    </w:p>
    <w:p w14:paraId="3198FAD6" w14:textId="3234C494" w:rsidR="006F3644" w:rsidRDefault="009959CE" w:rsidP="00A15C3A">
      <w:pPr>
        <w:numPr>
          <w:ilvl w:val="0"/>
          <w:numId w:val="20"/>
        </w:numPr>
        <w:ind w:left="1350"/>
      </w:pPr>
      <w:r w:rsidRPr="009959CE">
        <w:t>A history of recent illness predisposing to dehydration, or blood loss</w:t>
      </w:r>
      <w:r w:rsidR="001A0A36">
        <w:t>.</w:t>
      </w:r>
      <w:r w:rsidRPr="009959CE">
        <w:t xml:space="preserve"> </w:t>
      </w:r>
    </w:p>
    <w:p w14:paraId="54DBA920" w14:textId="3C037855" w:rsidR="006F3644" w:rsidRDefault="009959CE" w:rsidP="00A15C3A">
      <w:pPr>
        <w:numPr>
          <w:ilvl w:val="0"/>
          <w:numId w:val="20"/>
        </w:numPr>
        <w:ind w:left="1350"/>
      </w:pPr>
      <w:r w:rsidRPr="009959CE">
        <w:t>Client complaining of anxiety, dizziness, weakness</w:t>
      </w:r>
      <w:r w:rsidR="001A0A36">
        <w:t>.</w:t>
      </w:r>
      <w:r w:rsidRPr="009959CE">
        <w:t xml:space="preserve"> </w:t>
      </w:r>
    </w:p>
    <w:p w14:paraId="09F4121C" w14:textId="0FA2F51F" w:rsidR="006F3644" w:rsidRDefault="009959CE" w:rsidP="00A15C3A">
      <w:pPr>
        <w:numPr>
          <w:ilvl w:val="0"/>
          <w:numId w:val="20"/>
        </w:numPr>
        <w:ind w:left="1350"/>
      </w:pPr>
      <w:r w:rsidRPr="009959CE">
        <w:t>A report of decreased urine output</w:t>
      </w:r>
      <w:r w:rsidR="001A0A36">
        <w:t>.</w:t>
      </w:r>
      <w:r w:rsidRPr="009959CE">
        <w:t xml:space="preserve"> </w:t>
      </w:r>
    </w:p>
    <w:p w14:paraId="473F6A5C" w14:textId="77777777" w:rsidR="006F3644" w:rsidRDefault="006F3644" w:rsidP="006F3644">
      <w:pPr>
        <w:pStyle w:val="Heading5"/>
      </w:pPr>
      <w:r w:rsidRPr="007A6EE2">
        <w:t>Objective may include:</w:t>
      </w:r>
    </w:p>
    <w:p w14:paraId="70E65976" w14:textId="1E559D26" w:rsidR="009959CE" w:rsidRDefault="009959CE" w:rsidP="00A15C3A">
      <w:pPr>
        <w:numPr>
          <w:ilvl w:val="0"/>
          <w:numId w:val="21"/>
        </w:numPr>
        <w:ind w:left="1350"/>
      </w:pPr>
      <w:r w:rsidRPr="009959CE">
        <w:t>Vital sign abnormalities suggesting shock include tachycardia, tachypnea, narrowed pulse pressure, hypotension.</w:t>
      </w:r>
    </w:p>
    <w:p w14:paraId="249153B8" w14:textId="0E2A0013" w:rsidR="009959CE" w:rsidRDefault="009959CE" w:rsidP="00A15C3A">
      <w:pPr>
        <w:numPr>
          <w:ilvl w:val="0"/>
          <w:numId w:val="21"/>
        </w:numPr>
        <w:ind w:left="1350"/>
      </w:pPr>
      <w:r w:rsidRPr="009959CE">
        <w:lastRenderedPageBreak/>
        <w:t>Skin may become pale, cool, or clammy (although if there is a fever it may be warm and flushed). Particularly in infants and children, a delayed capillary refill (&gt;3 sec) may be noted.</w:t>
      </w:r>
    </w:p>
    <w:p w14:paraId="66E01B85" w14:textId="4BEAE8A0" w:rsidR="006F3644" w:rsidRDefault="009959CE" w:rsidP="00A15C3A">
      <w:pPr>
        <w:numPr>
          <w:ilvl w:val="0"/>
          <w:numId w:val="21"/>
        </w:numPr>
        <w:ind w:left="1350"/>
      </w:pPr>
      <w:r w:rsidRPr="009959CE">
        <w:t>Decreased blood flow to the brain can lead to changes in level of consciousness: client may be confused, anxious, disoriented, or obtunded.</w:t>
      </w:r>
      <w:r>
        <w:t xml:space="preserve"> </w:t>
      </w:r>
    </w:p>
    <w:p w14:paraId="48D7AE32" w14:textId="77777777" w:rsidR="006F3644" w:rsidRDefault="006F3644" w:rsidP="006F3644">
      <w:pPr>
        <w:pStyle w:val="Heading5"/>
      </w:pPr>
      <w:r>
        <w:t>Assessment:</w:t>
      </w:r>
    </w:p>
    <w:p w14:paraId="154287B7" w14:textId="6BA0CD57" w:rsidR="006F3644" w:rsidRDefault="009959CE" w:rsidP="006F3644">
      <w:pPr>
        <w:ind w:left="630"/>
      </w:pPr>
      <w:r>
        <w:t xml:space="preserve">Shock </w:t>
      </w:r>
    </w:p>
    <w:p w14:paraId="345D245D" w14:textId="77777777" w:rsidR="006F3644" w:rsidRDefault="006F3644" w:rsidP="006F3644">
      <w:pPr>
        <w:pStyle w:val="Heading5"/>
      </w:pPr>
      <w:r>
        <w:t>Plan/Response:</w:t>
      </w:r>
    </w:p>
    <w:p w14:paraId="7448D60E" w14:textId="70E0476C" w:rsidR="006F3644" w:rsidRDefault="009959CE" w:rsidP="00A15C3A">
      <w:pPr>
        <w:numPr>
          <w:ilvl w:val="0"/>
          <w:numId w:val="22"/>
        </w:numPr>
        <w:ind w:left="1350"/>
      </w:pPr>
      <w:r w:rsidRPr="009959CE">
        <w:t>General management is that outlined for all emergencies above.</w:t>
      </w:r>
    </w:p>
    <w:p w14:paraId="2948C1DC" w14:textId="50E146B8" w:rsidR="006F3644" w:rsidRDefault="009959CE" w:rsidP="00A15C3A">
      <w:pPr>
        <w:numPr>
          <w:ilvl w:val="0"/>
          <w:numId w:val="22"/>
        </w:numPr>
        <w:ind w:left="1350"/>
      </w:pPr>
      <w:r w:rsidRPr="009959CE">
        <w:t>Call for assistance, have client lie down in position of comfort, call 911, monitor vital signs, obtain pertinent history while waiting for the paramedics, etc.</w:t>
      </w:r>
    </w:p>
    <w:p w14:paraId="6741E89D" w14:textId="43278111" w:rsidR="006F3644" w:rsidRDefault="009959CE" w:rsidP="00A15C3A">
      <w:pPr>
        <w:numPr>
          <w:ilvl w:val="0"/>
          <w:numId w:val="22"/>
        </w:numPr>
        <w:ind w:left="1350"/>
      </w:pPr>
      <w:r w:rsidRPr="009959CE">
        <w:t>If there is hypotension, elevate the client’s feet. Position pregnant clients on their left side.</w:t>
      </w:r>
      <w:r>
        <w:t xml:space="preserve"> </w:t>
      </w:r>
    </w:p>
    <w:p w14:paraId="6685CB1D" w14:textId="746A139F" w:rsidR="009959CE" w:rsidRDefault="009959CE" w:rsidP="00A15C3A">
      <w:pPr>
        <w:numPr>
          <w:ilvl w:val="0"/>
          <w:numId w:val="22"/>
        </w:numPr>
        <w:ind w:left="1350"/>
      </w:pPr>
      <w:r w:rsidRPr="009959CE">
        <w:t xml:space="preserve">If client loses consciousness, assess CAB, start CPR as appropriate, and initiate use of AED. </w:t>
      </w:r>
    </w:p>
    <w:p w14:paraId="2CB9E2DF" w14:textId="7DCAAE47" w:rsidR="009959CE" w:rsidRDefault="00804AD4" w:rsidP="00804AD4">
      <w:pPr>
        <w:pStyle w:val="Heading4"/>
      </w:pPr>
      <w:r w:rsidRPr="009959CE">
        <w:t xml:space="preserve">Chest </w:t>
      </w:r>
      <w:r>
        <w:t>P</w:t>
      </w:r>
      <w:r w:rsidRPr="009959CE">
        <w:t>ain/</w:t>
      </w:r>
      <w:r>
        <w:t>C</w:t>
      </w:r>
      <w:r w:rsidRPr="009959CE">
        <w:t xml:space="preserve">ardiac </w:t>
      </w:r>
      <w:r>
        <w:t>A</w:t>
      </w:r>
      <w:r w:rsidRPr="009959CE">
        <w:t>rrest</w:t>
      </w:r>
    </w:p>
    <w:p w14:paraId="39A0AFBC" w14:textId="77777777" w:rsidR="009959CE" w:rsidRDefault="009959CE" w:rsidP="009959CE">
      <w:pPr>
        <w:pStyle w:val="Heading5"/>
      </w:pPr>
      <w:r w:rsidRPr="006F3644">
        <w:t>Background:</w:t>
      </w:r>
    </w:p>
    <w:p w14:paraId="64828235" w14:textId="19374629" w:rsidR="009959CE" w:rsidRDefault="009959CE" w:rsidP="009959CE">
      <w:pPr>
        <w:ind w:left="630"/>
      </w:pPr>
      <w:r w:rsidRPr="009959CE">
        <w:t>Chest pain or discomfort may have many different etiologies, some of which are life-threatening, and others which are trivial. All chest pain should be assumed to be life-threatening and managed accordingly, with the goal of getting the client quickly and safely to the emergency department.</w:t>
      </w:r>
    </w:p>
    <w:p w14:paraId="7DCA0CF5" w14:textId="77777777" w:rsidR="009959CE" w:rsidRDefault="009959CE" w:rsidP="009959CE">
      <w:pPr>
        <w:pStyle w:val="Heading5"/>
      </w:pPr>
      <w:r w:rsidRPr="00242A40">
        <w:t>Subjective may include:</w:t>
      </w:r>
    </w:p>
    <w:p w14:paraId="4B600DD0" w14:textId="3993D12E" w:rsidR="009959CE" w:rsidRDefault="009959CE" w:rsidP="00A15C3A">
      <w:pPr>
        <w:numPr>
          <w:ilvl w:val="0"/>
          <w:numId w:val="23"/>
        </w:numPr>
        <w:ind w:left="1350"/>
      </w:pPr>
      <w:r w:rsidRPr="009959CE">
        <w:t>A history of previous cardiac illness or heart disease</w:t>
      </w:r>
      <w:r w:rsidR="001A0A36">
        <w:t>.</w:t>
      </w:r>
      <w:r w:rsidRPr="009959CE">
        <w:t xml:space="preserve"> </w:t>
      </w:r>
    </w:p>
    <w:p w14:paraId="3EFEB350" w14:textId="147D2F02" w:rsidR="009959CE" w:rsidRDefault="009959CE" w:rsidP="00A15C3A">
      <w:pPr>
        <w:numPr>
          <w:ilvl w:val="0"/>
          <w:numId w:val="23"/>
        </w:numPr>
        <w:ind w:left="1350"/>
      </w:pPr>
      <w:r w:rsidRPr="009959CE">
        <w:t>Client complaining of chest pain or pressure, +/- shortness of breath, discomfort in arm, shoulder or jaw, nausea, weakness, dizziness, palpitations</w:t>
      </w:r>
      <w:r w:rsidR="001A0A36">
        <w:t>.</w:t>
      </w:r>
      <w:r w:rsidRPr="009959CE">
        <w:t xml:space="preserve"> </w:t>
      </w:r>
    </w:p>
    <w:p w14:paraId="4C31DA3B" w14:textId="4F1EEC47" w:rsidR="009959CE" w:rsidRDefault="009959CE" w:rsidP="00A15C3A">
      <w:pPr>
        <w:numPr>
          <w:ilvl w:val="0"/>
          <w:numId w:val="23"/>
        </w:numPr>
        <w:ind w:left="1350"/>
      </w:pPr>
      <w:r w:rsidRPr="009959CE">
        <w:t>Pain is constant and is usually not relieved by resting, changing positions, or taking medication</w:t>
      </w:r>
      <w:r w:rsidR="001A0A36">
        <w:t>.</w:t>
      </w:r>
      <w:r w:rsidRPr="009959CE">
        <w:t xml:space="preserve"> </w:t>
      </w:r>
    </w:p>
    <w:p w14:paraId="2F8DDEEE" w14:textId="77777777" w:rsidR="009959CE" w:rsidRDefault="009959CE" w:rsidP="009959CE">
      <w:pPr>
        <w:pStyle w:val="Heading5"/>
      </w:pPr>
      <w:r w:rsidRPr="007A6EE2">
        <w:t>Objective may include:</w:t>
      </w:r>
    </w:p>
    <w:p w14:paraId="70AE0D9A" w14:textId="5D7A6BD9" w:rsidR="009959CE" w:rsidRDefault="009959CE" w:rsidP="00A15C3A">
      <w:pPr>
        <w:numPr>
          <w:ilvl w:val="0"/>
          <w:numId w:val="24"/>
        </w:numPr>
        <w:ind w:left="1350"/>
      </w:pPr>
      <w:r w:rsidRPr="009959CE">
        <w:t>Level of distress may vary, from no apparent discomfort to extreme distress</w:t>
      </w:r>
      <w:r w:rsidR="001A0A36">
        <w:t>.</w:t>
      </w:r>
      <w:r w:rsidRPr="009959CE">
        <w:t xml:space="preserve"> </w:t>
      </w:r>
    </w:p>
    <w:p w14:paraId="76B52971" w14:textId="0CA9808D" w:rsidR="009959CE" w:rsidRDefault="009959CE" w:rsidP="00A15C3A">
      <w:pPr>
        <w:numPr>
          <w:ilvl w:val="0"/>
          <w:numId w:val="24"/>
        </w:numPr>
        <w:ind w:left="1350"/>
      </w:pPr>
      <w:r w:rsidRPr="009959CE">
        <w:t>Skin may become pale, cool, or clammy</w:t>
      </w:r>
      <w:r w:rsidR="001A0A36">
        <w:t>.</w:t>
      </w:r>
      <w:r w:rsidRPr="009959CE">
        <w:t xml:space="preserve"> </w:t>
      </w:r>
    </w:p>
    <w:p w14:paraId="78E93047" w14:textId="5BA9D17F" w:rsidR="009959CE" w:rsidRDefault="009959CE" w:rsidP="00A15C3A">
      <w:pPr>
        <w:numPr>
          <w:ilvl w:val="0"/>
          <w:numId w:val="24"/>
        </w:numPr>
        <w:ind w:left="1350"/>
      </w:pPr>
      <w:r w:rsidRPr="009959CE">
        <w:lastRenderedPageBreak/>
        <w:t>Change in level of consciousness: client may be confused, anxious, disoriented, or abruptly lose consciousness</w:t>
      </w:r>
      <w:r w:rsidR="001A0A36">
        <w:t>.</w:t>
      </w:r>
      <w:r w:rsidRPr="009959CE">
        <w:t xml:space="preserve"> </w:t>
      </w:r>
    </w:p>
    <w:p w14:paraId="040B2DA6" w14:textId="07129583" w:rsidR="009959CE" w:rsidRDefault="009959CE" w:rsidP="00A15C3A">
      <w:pPr>
        <w:numPr>
          <w:ilvl w:val="0"/>
          <w:numId w:val="24"/>
        </w:numPr>
        <w:ind w:left="1350"/>
      </w:pPr>
      <w:r w:rsidRPr="009959CE">
        <w:t>Vital signs may vary from normal to abnormal, with hypo- or hypertension, tachy- or bradycardia</w:t>
      </w:r>
      <w:r w:rsidR="001A0A36">
        <w:t>.</w:t>
      </w:r>
    </w:p>
    <w:p w14:paraId="24EE1951" w14:textId="77777777" w:rsidR="009959CE" w:rsidRDefault="009959CE" w:rsidP="009959CE">
      <w:pPr>
        <w:pStyle w:val="Heading5"/>
      </w:pPr>
      <w:r>
        <w:t>Assessment:</w:t>
      </w:r>
    </w:p>
    <w:p w14:paraId="5D4E0646" w14:textId="01DEB008" w:rsidR="009959CE" w:rsidRDefault="009959CE" w:rsidP="009959CE">
      <w:pPr>
        <w:ind w:left="630"/>
      </w:pPr>
      <w:r w:rsidRPr="009959CE">
        <w:t>Chest Pain/Cardiac Arrest</w:t>
      </w:r>
    </w:p>
    <w:p w14:paraId="1553A112" w14:textId="77777777" w:rsidR="009959CE" w:rsidRDefault="009959CE" w:rsidP="009959CE">
      <w:pPr>
        <w:pStyle w:val="Heading5"/>
      </w:pPr>
      <w:r>
        <w:t>Plan/Response:</w:t>
      </w:r>
    </w:p>
    <w:p w14:paraId="4456E9C2" w14:textId="4C040DBB" w:rsidR="009959CE" w:rsidRDefault="009959CE" w:rsidP="00A15C3A">
      <w:pPr>
        <w:numPr>
          <w:ilvl w:val="0"/>
          <w:numId w:val="25"/>
        </w:numPr>
        <w:ind w:left="1350"/>
      </w:pPr>
      <w:r w:rsidRPr="009959CE">
        <w:t>General management is that outlined for all emergencies.</w:t>
      </w:r>
    </w:p>
    <w:p w14:paraId="5552967C" w14:textId="62C7380A" w:rsidR="009959CE" w:rsidRDefault="009959CE" w:rsidP="00A15C3A">
      <w:pPr>
        <w:numPr>
          <w:ilvl w:val="0"/>
          <w:numId w:val="25"/>
        </w:numPr>
        <w:ind w:left="1350"/>
      </w:pPr>
      <w:r w:rsidRPr="009959CE">
        <w:t>Call for assistance, have client lie down in position of comfort, call 911, monitor vital signs, obtain pertinent history while waiting for the paramedics, etc.</w:t>
      </w:r>
      <w:r>
        <w:t xml:space="preserve"> </w:t>
      </w:r>
    </w:p>
    <w:p w14:paraId="5C63F92C" w14:textId="224E3BF2" w:rsidR="009959CE" w:rsidRDefault="009959CE" w:rsidP="00A15C3A">
      <w:pPr>
        <w:numPr>
          <w:ilvl w:val="0"/>
          <w:numId w:val="25"/>
        </w:numPr>
        <w:ind w:left="1350"/>
      </w:pPr>
      <w:r w:rsidRPr="009959CE">
        <w:t>If client indicates they have in their possession a nitroglycerine product that has previously been prescribed for them to use for anginal symptoms, you may encourage them to take it, as directed, while awaiting the paramedics. Time and dose should be recorded, as well as response to this medication.</w:t>
      </w:r>
      <w:r>
        <w:t xml:space="preserve"> </w:t>
      </w:r>
    </w:p>
    <w:p w14:paraId="4463643A" w14:textId="5360D5C0" w:rsidR="009959CE" w:rsidRPr="009959CE" w:rsidRDefault="009959CE" w:rsidP="00A15C3A">
      <w:pPr>
        <w:numPr>
          <w:ilvl w:val="0"/>
          <w:numId w:val="25"/>
        </w:numPr>
        <w:ind w:left="1350"/>
      </w:pPr>
      <w:r w:rsidRPr="009959CE">
        <w:t xml:space="preserve">If patient loses consciousness, begin basic Life Support (BLS). </w:t>
      </w:r>
    </w:p>
    <w:p w14:paraId="35CE0FF2" w14:textId="02F3E3A1" w:rsidR="006F3644" w:rsidRDefault="009959CE" w:rsidP="00A15C3A">
      <w:pPr>
        <w:numPr>
          <w:ilvl w:val="0"/>
          <w:numId w:val="25"/>
        </w:numPr>
        <w:ind w:left="1350"/>
      </w:pPr>
      <w:r w:rsidRPr="009959CE">
        <w:t>Assess for responsiveness, check airway and breathing, start CPR as appropriate, and initiate use of AED by trained personnel.</w:t>
      </w:r>
    </w:p>
    <w:p w14:paraId="3D468CC8" w14:textId="733D1B68" w:rsidR="006F3644" w:rsidRDefault="00F4132C" w:rsidP="00A15C3A">
      <w:pPr>
        <w:numPr>
          <w:ilvl w:val="0"/>
          <w:numId w:val="25"/>
        </w:numPr>
        <w:ind w:left="1350"/>
      </w:pPr>
      <w:r w:rsidRPr="00F4132C">
        <w:t xml:space="preserve">Provide </w:t>
      </w:r>
      <w:r w:rsidR="00646B4B">
        <w:t>o</w:t>
      </w:r>
      <w:r w:rsidRPr="00F4132C">
        <w:t>xygen if respiratory distress.</w:t>
      </w:r>
    </w:p>
    <w:p w14:paraId="5693B4A3" w14:textId="4EE7F61E" w:rsidR="006F3644" w:rsidRDefault="00F4132C" w:rsidP="00A15C3A">
      <w:pPr>
        <w:numPr>
          <w:ilvl w:val="0"/>
          <w:numId w:val="25"/>
        </w:numPr>
        <w:ind w:left="1350"/>
      </w:pPr>
      <w:r w:rsidRPr="00F4132C">
        <w:t>Monitor vital signs and provide information to paramedics when they arrive.</w:t>
      </w:r>
    </w:p>
    <w:p w14:paraId="68775092" w14:textId="0A454157" w:rsidR="00C901DE" w:rsidRDefault="00804AD4" w:rsidP="00804AD4">
      <w:pPr>
        <w:pStyle w:val="Heading4"/>
      </w:pPr>
      <w:r w:rsidRPr="00C901DE">
        <w:t>Respiratory Distress:</w:t>
      </w:r>
    </w:p>
    <w:p w14:paraId="7206D894" w14:textId="3DFE8669" w:rsidR="00C901DE" w:rsidRDefault="00C901DE" w:rsidP="00C901DE">
      <w:pPr>
        <w:pStyle w:val="Heading5"/>
      </w:pPr>
      <w:r w:rsidRPr="006F3644">
        <w:t>Background:</w:t>
      </w:r>
    </w:p>
    <w:p w14:paraId="0BAF8E25" w14:textId="74E5A80F" w:rsidR="00C901DE" w:rsidRDefault="00C901DE" w:rsidP="00C901DE">
      <w:pPr>
        <w:ind w:left="630"/>
      </w:pPr>
      <w:r w:rsidRPr="00C901DE">
        <w:t>Difficulty breathing may be the end result of many different disease processes, including, but not limited to asthma, COPD, airway obstruction, pneumonia, pneumothorax. By definition, if the patient is in respiratory distress, it is potentially life-threatening. Infants and young children are particularly intolerant of respiratory distress; respiratory failure is the most common cause of cardiac arrest in children. REMEMBER to consider choking on a foreign body as a cause of respiratory distress, particularly in young children. If choking is suspected and the patient is unable to vocalize and is not producing an effective cough, proceed to the Heimlich maneuver, per your CPR training.</w:t>
      </w:r>
    </w:p>
    <w:p w14:paraId="68ECD5F7" w14:textId="77777777" w:rsidR="00C901DE" w:rsidRDefault="00C901DE" w:rsidP="00C901DE">
      <w:pPr>
        <w:pStyle w:val="Heading5"/>
      </w:pPr>
      <w:r w:rsidRPr="00242A40">
        <w:t>Subjective may include:</w:t>
      </w:r>
    </w:p>
    <w:p w14:paraId="60D94B3B" w14:textId="3D85B545" w:rsidR="00C901DE" w:rsidRDefault="00C901DE" w:rsidP="00A15C3A">
      <w:pPr>
        <w:numPr>
          <w:ilvl w:val="0"/>
          <w:numId w:val="26"/>
        </w:numPr>
        <w:ind w:left="1350"/>
      </w:pPr>
      <w:r w:rsidRPr="00C901DE">
        <w:t>A history of previous respiratory problems (e.g., asthma), recently diagnosed illness</w:t>
      </w:r>
      <w:proofErr w:type="gramStart"/>
      <w:r w:rsidRPr="00C901DE">
        <w:t xml:space="preserve">, </w:t>
      </w:r>
      <w:r w:rsidRPr="00C901DE">
        <w:tab/>
        <w:t>etc</w:t>
      </w:r>
      <w:proofErr w:type="gramEnd"/>
      <w:r w:rsidRPr="00C901DE">
        <w:t>.</w:t>
      </w:r>
      <w:r w:rsidRPr="009959CE">
        <w:t xml:space="preserve"> </w:t>
      </w:r>
    </w:p>
    <w:p w14:paraId="0B2802DC" w14:textId="11B143CD" w:rsidR="00C901DE" w:rsidRDefault="00C901DE" w:rsidP="00A15C3A">
      <w:pPr>
        <w:numPr>
          <w:ilvl w:val="0"/>
          <w:numId w:val="26"/>
        </w:numPr>
        <w:ind w:left="1350"/>
      </w:pPr>
      <w:r w:rsidRPr="00C901DE">
        <w:lastRenderedPageBreak/>
        <w:t>Client complaining of shortness of breath, chest pain, dizziness, or fatigue.</w:t>
      </w:r>
    </w:p>
    <w:p w14:paraId="0B0476B9" w14:textId="77777777" w:rsidR="00C901DE" w:rsidRDefault="00C901DE" w:rsidP="00C901DE">
      <w:pPr>
        <w:pStyle w:val="Heading5"/>
      </w:pPr>
      <w:r w:rsidRPr="007A6EE2">
        <w:t>Objective may include:</w:t>
      </w:r>
    </w:p>
    <w:p w14:paraId="454B4F41" w14:textId="0B15439D" w:rsidR="00C901DE" w:rsidRDefault="00C901DE" w:rsidP="00A15C3A">
      <w:pPr>
        <w:numPr>
          <w:ilvl w:val="0"/>
          <w:numId w:val="27"/>
        </w:numPr>
        <w:ind w:left="1350"/>
      </w:pPr>
      <w:r w:rsidRPr="00C901DE">
        <w:t>Any of the following may be observed: tachypnea, dyspnea, tachycardia, anxiety, diaphoresis, cough, stridor, hoarseness, difficulty swallowing or handling oral secretions, wheezing, lower airway crackles, increased work of breathing (accessory and intercostal muscle use, grunting, nasal flaring), cyanosis and lethargy.</w:t>
      </w:r>
    </w:p>
    <w:p w14:paraId="752C455B" w14:textId="3949C463" w:rsidR="00C901DE" w:rsidRDefault="00C901DE" w:rsidP="00A15C3A">
      <w:pPr>
        <w:numPr>
          <w:ilvl w:val="0"/>
          <w:numId w:val="27"/>
        </w:numPr>
        <w:ind w:left="1350"/>
      </w:pPr>
      <w:r w:rsidRPr="00C901DE">
        <w:t>The presentation of respiratory distress in infants and young children can be subtle: if there is a question of breathing problems, have the parent gently undress the child or lift the clothing so that you can look for intercostal retractions, abdominal rocking, etc.</w:t>
      </w:r>
      <w:r w:rsidRPr="009959CE">
        <w:t xml:space="preserve"> </w:t>
      </w:r>
    </w:p>
    <w:p w14:paraId="3E6D9E9B" w14:textId="777E80A7" w:rsidR="00C901DE" w:rsidRDefault="00C901DE" w:rsidP="00A15C3A">
      <w:pPr>
        <w:numPr>
          <w:ilvl w:val="0"/>
          <w:numId w:val="27"/>
        </w:numPr>
        <w:ind w:left="1350"/>
      </w:pPr>
      <w:r w:rsidRPr="00C901DE">
        <w:t>Watch for nasal flaring and listen for grunting.</w:t>
      </w:r>
    </w:p>
    <w:p w14:paraId="0E6A858A" w14:textId="6C84CA35" w:rsidR="00C901DE" w:rsidRDefault="00C901DE" w:rsidP="00A15C3A">
      <w:pPr>
        <w:numPr>
          <w:ilvl w:val="0"/>
          <w:numId w:val="27"/>
        </w:numPr>
        <w:ind w:left="1350"/>
      </w:pPr>
      <w:r w:rsidRPr="00C901DE">
        <w:t>When obtaining vital signs, pay particular attention to respiratory rate: again, this is subtle in infants, and may require counting the observed retractions.</w:t>
      </w:r>
    </w:p>
    <w:p w14:paraId="2791C1D2" w14:textId="77777777" w:rsidR="00C901DE" w:rsidRDefault="00C901DE" w:rsidP="00C901DE">
      <w:pPr>
        <w:pStyle w:val="Heading5"/>
      </w:pPr>
      <w:r>
        <w:t>Assessment:</w:t>
      </w:r>
    </w:p>
    <w:p w14:paraId="1DC56218" w14:textId="67B22465" w:rsidR="00C901DE" w:rsidRDefault="00C901DE" w:rsidP="00C901DE">
      <w:pPr>
        <w:ind w:left="630"/>
      </w:pPr>
      <w:r w:rsidRPr="00C901DE">
        <w:t>Respiratory Distres</w:t>
      </w:r>
      <w:r>
        <w:t>s</w:t>
      </w:r>
    </w:p>
    <w:p w14:paraId="3850ED2A" w14:textId="77777777" w:rsidR="00C901DE" w:rsidRDefault="00C901DE" w:rsidP="00C901DE">
      <w:pPr>
        <w:pStyle w:val="Heading5"/>
      </w:pPr>
      <w:r>
        <w:t>Plan/Response:</w:t>
      </w:r>
    </w:p>
    <w:p w14:paraId="13A731D0" w14:textId="77777777" w:rsidR="00C901DE" w:rsidRDefault="00C901DE" w:rsidP="00A15C3A">
      <w:pPr>
        <w:numPr>
          <w:ilvl w:val="0"/>
          <w:numId w:val="28"/>
        </w:numPr>
        <w:ind w:left="1350"/>
      </w:pPr>
      <w:r w:rsidRPr="009959CE">
        <w:t>General management is that outlined for all emergencies.</w:t>
      </w:r>
    </w:p>
    <w:p w14:paraId="102EABF7" w14:textId="607CAF5C" w:rsidR="00C901DE" w:rsidRDefault="00C901DE" w:rsidP="00A15C3A">
      <w:pPr>
        <w:numPr>
          <w:ilvl w:val="0"/>
          <w:numId w:val="28"/>
        </w:numPr>
        <w:ind w:left="1350"/>
      </w:pPr>
      <w:r w:rsidRPr="00C901DE">
        <w:t>Call for assistance, call 911, monitor vital signs, obtain pertinent history while waiting for the paramedics, etc.</w:t>
      </w:r>
      <w:r>
        <w:t xml:space="preserve"> </w:t>
      </w:r>
    </w:p>
    <w:p w14:paraId="6987ED6F" w14:textId="6599B77E" w:rsidR="00C901DE" w:rsidRDefault="00C901DE" w:rsidP="00A15C3A">
      <w:pPr>
        <w:numPr>
          <w:ilvl w:val="0"/>
          <w:numId w:val="28"/>
        </w:numPr>
        <w:ind w:left="1350"/>
      </w:pPr>
      <w:r w:rsidRPr="00C901DE">
        <w:t>It is especially important to allow the patient to maintain a position of comfort: DO</w:t>
      </w:r>
      <w:r>
        <w:t xml:space="preserve"> </w:t>
      </w:r>
      <w:r w:rsidRPr="00C901DE">
        <w:t>NOT force anyone to lie down. Children will often be most comfortable and calmest sitting in a parent’s lap.</w:t>
      </w:r>
      <w:r>
        <w:t xml:space="preserve"> </w:t>
      </w:r>
    </w:p>
    <w:p w14:paraId="1EAC98D6" w14:textId="7C58F17A" w:rsidR="00C901DE" w:rsidRPr="009959CE" w:rsidRDefault="00C901DE" w:rsidP="00A15C3A">
      <w:pPr>
        <w:numPr>
          <w:ilvl w:val="0"/>
          <w:numId w:val="28"/>
        </w:numPr>
        <w:ind w:left="1350"/>
      </w:pPr>
      <w:r w:rsidRPr="00C901DE">
        <w:t>If client has a history of reactive airway disease (asthma, COPD) and has an inhaler with them that they have not used since this episode of distress began, you may encourage them to use it appropriately.</w:t>
      </w:r>
    </w:p>
    <w:p w14:paraId="5E701797" w14:textId="266E40EC" w:rsidR="00C901DE" w:rsidRDefault="00823835" w:rsidP="00A15C3A">
      <w:pPr>
        <w:numPr>
          <w:ilvl w:val="0"/>
          <w:numId w:val="28"/>
        </w:numPr>
        <w:ind w:left="1350"/>
      </w:pPr>
      <w:r w:rsidRPr="00823835">
        <w:t>If there is a possibility of opioid overdose being the cause of the medical emergency, administer naloxone per your agency protocol and follow all protocols for post-naloxone follow up in the ED and reassess for response every two to three minutes for an improvement in breathing. Administer additional doses of naloxone, as necessary.</w:t>
      </w:r>
    </w:p>
    <w:p w14:paraId="51A31FE7" w14:textId="52630F76" w:rsidR="00823835" w:rsidRDefault="00804AD4" w:rsidP="00804AD4">
      <w:pPr>
        <w:pStyle w:val="Heading4"/>
      </w:pPr>
      <w:r w:rsidRPr="00823835">
        <w:lastRenderedPageBreak/>
        <w:t>Hemorrhage</w:t>
      </w:r>
      <w:r w:rsidRPr="00C901DE">
        <w:t>:</w:t>
      </w:r>
    </w:p>
    <w:p w14:paraId="7A0BCBB0" w14:textId="77777777" w:rsidR="00823835" w:rsidRDefault="00823835" w:rsidP="00823835">
      <w:pPr>
        <w:pStyle w:val="Heading5"/>
      </w:pPr>
      <w:r w:rsidRPr="006F3644">
        <w:t>Background:</w:t>
      </w:r>
    </w:p>
    <w:p w14:paraId="319218EC" w14:textId="3F9153D2" w:rsidR="00823835" w:rsidRDefault="00823835" w:rsidP="00823835">
      <w:pPr>
        <w:ind w:left="630"/>
      </w:pPr>
      <w:r w:rsidRPr="00823835">
        <w:t xml:space="preserve">Bleeding from any source </w:t>
      </w:r>
      <w:proofErr w:type="gramStart"/>
      <w:r w:rsidRPr="00823835">
        <w:t>can</w:t>
      </w:r>
      <w:proofErr w:type="gramEnd"/>
      <w:r w:rsidRPr="00823835">
        <w:t xml:space="preserve"> become life-threatening if the volume lost compromises the patient’s hemodynamic stability. Loss of sufficient volume will lead to a state of shock, with subsequent cardiovascular collapse.</w:t>
      </w:r>
    </w:p>
    <w:p w14:paraId="4CD2E47C" w14:textId="77777777" w:rsidR="00823835" w:rsidRDefault="00823835" w:rsidP="00823835">
      <w:pPr>
        <w:pStyle w:val="Heading5"/>
      </w:pPr>
      <w:r w:rsidRPr="00242A40">
        <w:t>Subjective may include:</w:t>
      </w:r>
    </w:p>
    <w:p w14:paraId="51943F37" w14:textId="357C6608" w:rsidR="00823835" w:rsidRDefault="00823835" w:rsidP="00A15C3A">
      <w:pPr>
        <w:numPr>
          <w:ilvl w:val="0"/>
          <w:numId w:val="29"/>
        </w:numPr>
        <w:ind w:left="1350"/>
      </w:pPr>
      <w:r w:rsidRPr="00823835">
        <w:t>A history of previous bleeding episodes, recent injury, pregnancy, surgery.</w:t>
      </w:r>
      <w:r w:rsidRPr="009959CE">
        <w:t xml:space="preserve"> </w:t>
      </w:r>
    </w:p>
    <w:p w14:paraId="3F49F679" w14:textId="1543D00B" w:rsidR="00823835" w:rsidRDefault="00823835" w:rsidP="00A15C3A">
      <w:pPr>
        <w:numPr>
          <w:ilvl w:val="0"/>
          <w:numId w:val="29"/>
        </w:numPr>
        <w:ind w:left="1350"/>
      </w:pPr>
      <w:r w:rsidRPr="00823835">
        <w:t>Patient complaining of dizziness, giddiness, palpitations, or weakness.</w:t>
      </w:r>
    </w:p>
    <w:p w14:paraId="42B45E19" w14:textId="26BC6100" w:rsidR="00823835" w:rsidRDefault="00823835" w:rsidP="00A15C3A">
      <w:pPr>
        <w:numPr>
          <w:ilvl w:val="0"/>
          <w:numId w:val="29"/>
        </w:numPr>
        <w:ind w:left="1350"/>
      </w:pPr>
      <w:r w:rsidRPr="00823835">
        <w:t>Change in level of consciousness: patient may be confused, anxious, disoriented, or abruptly lose consciousness.</w:t>
      </w:r>
    </w:p>
    <w:p w14:paraId="405C0965" w14:textId="20DB5DCB" w:rsidR="00823835" w:rsidRDefault="00823835" w:rsidP="00A15C3A">
      <w:pPr>
        <w:numPr>
          <w:ilvl w:val="0"/>
          <w:numId w:val="29"/>
        </w:numPr>
        <w:ind w:left="1350"/>
      </w:pPr>
      <w:r w:rsidRPr="00823835">
        <w:t>Vital signs suggestive of early shock include tachycardia, tachypnea, and a narrowed pulse pressure. Hypotension is a sign of advanced shock.</w:t>
      </w:r>
    </w:p>
    <w:p w14:paraId="13816377" w14:textId="77777777" w:rsidR="00823835" w:rsidRDefault="00823835" w:rsidP="00823835">
      <w:pPr>
        <w:pStyle w:val="Heading5"/>
      </w:pPr>
      <w:r w:rsidRPr="007A6EE2">
        <w:t>Objective may include:</w:t>
      </w:r>
    </w:p>
    <w:p w14:paraId="65D18819" w14:textId="22619071" w:rsidR="00823835" w:rsidRDefault="00823835" w:rsidP="00A15C3A">
      <w:pPr>
        <w:numPr>
          <w:ilvl w:val="0"/>
          <w:numId w:val="30"/>
        </w:numPr>
        <w:ind w:left="1350"/>
      </w:pPr>
      <w:r w:rsidRPr="00823835">
        <w:t>Obvious source of bleeding.</w:t>
      </w:r>
    </w:p>
    <w:p w14:paraId="325F05F1" w14:textId="17546A4B" w:rsidR="00823835" w:rsidRDefault="00823835" w:rsidP="00A15C3A">
      <w:pPr>
        <w:numPr>
          <w:ilvl w:val="0"/>
          <w:numId w:val="30"/>
        </w:numPr>
        <w:ind w:left="1350"/>
      </w:pPr>
      <w:r w:rsidRPr="00823835">
        <w:t>Skin may become pale, cool, or clammy</w:t>
      </w:r>
      <w:r w:rsidRPr="00C901DE">
        <w:t>.</w:t>
      </w:r>
      <w:r w:rsidRPr="009959CE">
        <w:t xml:space="preserve"> </w:t>
      </w:r>
    </w:p>
    <w:p w14:paraId="0273C6BF" w14:textId="61BAE025" w:rsidR="00823835" w:rsidRDefault="00823835" w:rsidP="00A15C3A">
      <w:pPr>
        <w:numPr>
          <w:ilvl w:val="0"/>
          <w:numId w:val="30"/>
        </w:numPr>
        <w:ind w:left="1350"/>
      </w:pPr>
      <w:r w:rsidRPr="00823835">
        <w:t>Change in level of consciousness: patient may be confused, anxious, disoriented, or abruptly lose consciousness.</w:t>
      </w:r>
    </w:p>
    <w:p w14:paraId="2E9C38D9" w14:textId="605A2D90" w:rsidR="00823835" w:rsidRDefault="00823835" w:rsidP="00A15C3A">
      <w:pPr>
        <w:numPr>
          <w:ilvl w:val="0"/>
          <w:numId w:val="30"/>
        </w:numPr>
        <w:ind w:left="1350"/>
      </w:pPr>
      <w:r w:rsidRPr="00823835">
        <w:t xml:space="preserve">Vital signs suggestive of early shock include tachycardia, tachypnea, and a </w:t>
      </w:r>
      <w:r w:rsidRPr="00823835">
        <w:tab/>
        <w:t>narrowed pulse pressure. Hypotension is a sign of advanced shock.</w:t>
      </w:r>
    </w:p>
    <w:p w14:paraId="3A3D9DCC" w14:textId="77777777" w:rsidR="00823835" w:rsidRDefault="00823835" w:rsidP="00823835">
      <w:pPr>
        <w:pStyle w:val="Heading5"/>
      </w:pPr>
      <w:r>
        <w:t>Assessment:</w:t>
      </w:r>
    </w:p>
    <w:p w14:paraId="68DB7818" w14:textId="2E500C9E" w:rsidR="00823835" w:rsidRDefault="00823835" w:rsidP="00823835">
      <w:pPr>
        <w:ind w:left="630"/>
      </w:pPr>
      <w:r w:rsidRPr="00823835">
        <w:t>Hemorrhage</w:t>
      </w:r>
    </w:p>
    <w:p w14:paraId="469B1A84" w14:textId="77777777" w:rsidR="00823835" w:rsidRDefault="00823835" w:rsidP="00823835">
      <w:pPr>
        <w:pStyle w:val="Heading5"/>
      </w:pPr>
      <w:r>
        <w:t>Plan/Response:</w:t>
      </w:r>
    </w:p>
    <w:p w14:paraId="47552613" w14:textId="2D94C0F7" w:rsidR="00823835" w:rsidRDefault="00823835" w:rsidP="00A15C3A">
      <w:pPr>
        <w:numPr>
          <w:ilvl w:val="0"/>
          <w:numId w:val="31"/>
        </w:numPr>
        <w:ind w:left="1350"/>
      </w:pPr>
      <w:r w:rsidRPr="00823835">
        <w:t>For any client showing signs of shock, or for obviously major bleeding, follow the general management steps</w:t>
      </w:r>
      <w:r w:rsidRPr="009959CE">
        <w:t>.</w:t>
      </w:r>
    </w:p>
    <w:p w14:paraId="28A284DD" w14:textId="4F2F0062" w:rsidR="00823835" w:rsidRDefault="00823835" w:rsidP="00A15C3A">
      <w:pPr>
        <w:numPr>
          <w:ilvl w:val="0"/>
          <w:numId w:val="31"/>
        </w:numPr>
        <w:ind w:left="1350"/>
      </w:pPr>
      <w:r w:rsidRPr="00823835">
        <w:t>Call for assistance, have clients lie down in a position of comfort, call 911, monitor vital signs, obtain pertinent history while waiting for the paramedics, etc.</w:t>
      </w:r>
      <w:r>
        <w:t xml:space="preserve"> </w:t>
      </w:r>
    </w:p>
    <w:p w14:paraId="7DCFE394" w14:textId="19C13EA6" w:rsidR="00823835" w:rsidRDefault="00823835" w:rsidP="00A15C3A">
      <w:pPr>
        <w:numPr>
          <w:ilvl w:val="0"/>
          <w:numId w:val="31"/>
        </w:numPr>
        <w:ind w:left="1350"/>
      </w:pPr>
      <w:r w:rsidRPr="00823835">
        <w:t>Mode of transport should depend on the situation: any sign of shock mandates ambulance transport, as should copiously bleeding, a particularly frail patient, etc</w:t>
      </w:r>
      <w:r w:rsidRPr="00C901DE">
        <w:t>.</w:t>
      </w:r>
      <w:r>
        <w:t xml:space="preserve"> </w:t>
      </w:r>
    </w:p>
    <w:p w14:paraId="2B5AA80B" w14:textId="327D9578" w:rsidR="00823835" w:rsidRDefault="00823835" w:rsidP="00A15C3A">
      <w:pPr>
        <w:numPr>
          <w:ilvl w:val="0"/>
          <w:numId w:val="31"/>
        </w:numPr>
        <w:ind w:left="1350"/>
      </w:pPr>
      <w:r w:rsidRPr="00823835">
        <w:t>Clients in whom the bleeding is stopped after ten minutes, and who are otherwise well, should still consider seeking medical follow-up with their primary care provider. The urgency will depend on clinical setting.</w:t>
      </w:r>
    </w:p>
    <w:p w14:paraId="79409CD5" w14:textId="2D1AE150" w:rsidR="00823835" w:rsidRDefault="00823835" w:rsidP="00A15C3A">
      <w:pPr>
        <w:numPr>
          <w:ilvl w:val="0"/>
          <w:numId w:val="31"/>
        </w:numPr>
        <w:ind w:left="1350"/>
      </w:pPr>
      <w:r w:rsidRPr="00823835">
        <w:lastRenderedPageBreak/>
        <w:t>Bleeding from open wounds should initially be managed with firm, direct pressure, for a minimum of 10 minutes before checking for continued bleeding.</w:t>
      </w:r>
    </w:p>
    <w:p w14:paraId="22AB397E" w14:textId="6741332A" w:rsidR="00823835" w:rsidRDefault="00823835" w:rsidP="00A15C3A">
      <w:pPr>
        <w:numPr>
          <w:ilvl w:val="0"/>
          <w:numId w:val="31"/>
        </w:numPr>
        <w:ind w:left="1350"/>
      </w:pPr>
      <w:r w:rsidRPr="00823835">
        <w:t>If bleeding is not controlled with this maneuver, the client will need to go to the emergency room; mode of transport will depend on clinical severity, including the nature of the wound, the extent of the bleeding, and the condition of the client.</w:t>
      </w:r>
    </w:p>
    <w:p w14:paraId="4C206BF2" w14:textId="55343AA9" w:rsidR="00823835" w:rsidRDefault="00823835" w:rsidP="00A15C3A">
      <w:pPr>
        <w:numPr>
          <w:ilvl w:val="0"/>
          <w:numId w:val="31"/>
        </w:numPr>
        <w:ind w:left="1350"/>
      </w:pPr>
      <w:r w:rsidRPr="00823835">
        <w:t>For vaginal hemorrhage in a client not already back in an exam room with a medical provider, general management is that outlined for all emergencies above as in call for assistance, have patient lie down in position of comfort, call 911, monitor vital signs, obtain pertinent history while waiting for the paramedics, etc.</w:t>
      </w:r>
    </w:p>
    <w:p w14:paraId="6BF15772" w14:textId="73D8DB13" w:rsidR="00823835" w:rsidRPr="009959CE" w:rsidRDefault="008F6BD9" w:rsidP="008F6BD9">
      <w:pPr>
        <w:pStyle w:val="Heading5"/>
      </w:pPr>
      <w:r w:rsidRPr="008F6BD9">
        <w:t>Emergency Equipment And Supplies</w:t>
      </w:r>
    </w:p>
    <w:p w14:paraId="4FED6A76" w14:textId="2068009C" w:rsidR="00823835" w:rsidRDefault="008F6BD9" w:rsidP="00A15C3A">
      <w:pPr>
        <w:numPr>
          <w:ilvl w:val="0"/>
          <w:numId w:val="32"/>
        </w:numPr>
        <w:ind w:left="1350"/>
      </w:pPr>
      <w:r w:rsidRPr="008F6BD9">
        <w:t>The agency will have all necessary equipment, supplies, and medications to address the emergency situations described above.</w:t>
      </w:r>
    </w:p>
    <w:p w14:paraId="18A3381C" w14:textId="489D90C6" w:rsidR="008F6BD9" w:rsidRDefault="008F6BD9" w:rsidP="00A15C3A">
      <w:pPr>
        <w:numPr>
          <w:ilvl w:val="0"/>
          <w:numId w:val="32"/>
        </w:numPr>
        <w:ind w:left="1350"/>
      </w:pPr>
      <w:r w:rsidRPr="008F6BD9">
        <w:t>Equipment and supplies must be clearly labeled and kept in a convenient location.</w:t>
      </w:r>
    </w:p>
    <w:p w14:paraId="7537F6E3" w14:textId="7F075662" w:rsidR="008F6BD9" w:rsidRDefault="008F6BD9" w:rsidP="00A15C3A">
      <w:pPr>
        <w:numPr>
          <w:ilvl w:val="0"/>
          <w:numId w:val="32"/>
        </w:numPr>
        <w:ind w:left="1350"/>
      </w:pPr>
      <w:r w:rsidRPr="008F6BD9">
        <w:t>Inventory must be completed quarterly and any time the emergency kit/supplies are used.</w:t>
      </w:r>
    </w:p>
    <w:p w14:paraId="5108E372" w14:textId="3802DF0A" w:rsidR="008F6BD9" w:rsidRDefault="008F6BD9" w:rsidP="00A15C3A">
      <w:pPr>
        <w:numPr>
          <w:ilvl w:val="0"/>
          <w:numId w:val="32"/>
        </w:numPr>
        <w:ind w:left="1350"/>
      </w:pPr>
      <w:r w:rsidRPr="008F6BD9">
        <w:t>Inventory with supplies and medication list including dosages should be kept inside the kit for accurate restocking.</w:t>
      </w:r>
    </w:p>
    <w:p w14:paraId="58A99311" w14:textId="367023B5" w:rsidR="008F6BD9" w:rsidRDefault="008F6BD9" w:rsidP="00A15C3A">
      <w:pPr>
        <w:numPr>
          <w:ilvl w:val="0"/>
          <w:numId w:val="32"/>
        </w:numPr>
        <w:ind w:left="1350"/>
      </w:pPr>
      <w:r w:rsidRPr="008F6BD9">
        <w:t>Universal precaution equipment should be available and used at all times.</w:t>
      </w:r>
    </w:p>
    <w:p w14:paraId="491E4706" w14:textId="15D03311" w:rsidR="008F6BD9" w:rsidRDefault="008F6BD9" w:rsidP="008F6BD9">
      <w:pPr>
        <w:pStyle w:val="Heading5"/>
      </w:pPr>
      <w:r w:rsidRPr="008F6BD9">
        <w:t>After Hours Emergency Plan</w:t>
      </w:r>
    </w:p>
    <w:p w14:paraId="2A0B1084" w14:textId="77777777" w:rsidR="008F6BD9" w:rsidRDefault="008F6BD9" w:rsidP="00A15C3A">
      <w:pPr>
        <w:numPr>
          <w:ilvl w:val="0"/>
          <w:numId w:val="33"/>
        </w:numPr>
        <w:ind w:left="1350"/>
      </w:pPr>
      <w:r w:rsidRPr="008F6BD9">
        <w:t>(</w:t>
      </w:r>
      <w:r w:rsidRPr="008F6BD9">
        <w:rPr>
          <w:b/>
          <w:bCs/>
          <w:highlight w:val="yellow"/>
        </w:rPr>
        <w:t>insert AGENCY name</w:t>
      </w:r>
      <w:r w:rsidRPr="008F6BD9">
        <w:t>) will instruct clients on how to obtain care in the event of an after-hours medical emergency, by (specify your agency’s approach):</w:t>
      </w:r>
    </w:p>
    <w:p w14:paraId="058570C0" w14:textId="77777777" w:rsidR="008F6BD9" w:rsidRDefault="008F6BD9" w:rsidP="00A15C3A">
      <w:pPr>
        <w:numPr>
          <w:ilvl w:val="1"/>
          <w:numId w:val="33"/>
        </w:numPr>
        <w:spacing w:before="0"/>
        <w:ind w:left="1980"/>
      </w:pPr>
      <w:r w:rsidRPr="008F6BD9">
        <w:t>An answering service that can direct a client to either an on-call staff person or the nearest Emergency Room</w:t>
      </w:r>
      <w:r>
        <w:t>.</w:t>
      </w:r>
    </w:p>
    <w:p w14:paraId="6B431A9D" w14:textId="77777777" w:rsidR="008F6BD9" w:rsidRDefault="008F6BD9" w:rsidP="00A15C3A">
      <w:pPr>
        <w:numPr>
          <w:ilvl w:val="1"/>
          <w:numId w:val="33"/>
        </w:numPr>
        <w:spacing w:before="0"/>
        <w:ind w:left="1980"/>
      </w:pPr>
      <w:r w:rsidRPr="008F6BD9">
        <w:t>A message left on the clinic phone with clear instructions to the nearest emergency room.</w:t>
      </w:r>
    </w:p>
    <w:p w14:paraId="0860E0F7" w14:textId="77777777" w:rsidR="008F6BD9" w:rsidRDefault="008F6BD9" w:rsidP="00A15C3A">
      <w:pPr>
        <w:numPr>
          <w:ilvl w:val="1"/>
          <w:numId w:val="33"/>
        </w:numPr>
        <w:spacing w:before="0"/>
        <w:ind w:left="1980"/>
      </w:pPr>
      <w:r w:rsidRPr="008F6BD9">
        <w:t>Call-forwarding to the on-call staff person.</w:t>
      </w:r>
    </w:p>
    <w:p w14:paraId="07A314D0" w14:textId="77777777" w:rsidR="008F6BD9" w:rsidRDefault="008F6BD9" w:rsidP="00A15C3A">
      <w:pPr>
        <w:numPr>
          <w:ilvl w:val="0"/>
          <w:numId w:val="33"/>
        </w:numPr>
        <w:ind w:left="1350"/>
      </w:pPr>
      <w:r w:rsidRPr="008F6BD9">
        <w:t xml:space="preserve">During the informed consent process for procedures or medications, </w:t>
      </w:r>
      <w:r w:rsidRPr="008F6BD9">
        <w:rPr>
          <w:b/>
          <w:bCs/>
          <w:highlight w:val="yellow"/>
        </w:rPr>
        <w:t>(insert AGENCY name</w:t>
      </w:r>
      <w:r w:rsidRPr="008F6BD9">
        <w:t>) staff will explain</w:t>
      </w:r>
      <w:r>
        <w:t>:</w:t>
      </w:r>
    </w:p>
    <w:p w14:paraId="16622211" w14:textId="77777777" w:rsidR="008F6BD9" w:rsidRDefault="008F6BD9" w:rsidP="00A15C3A">
      <w:pPr>
        <w:numPr>
          <w:ilvl w:val="1"/>
          <w:numId w:val="33"/>
        </w:numPr>
        <w:spacing w:before="0"/>
        <w:ind w:left="1980"/>
      </w:pPr>
      <w:r w:rsidRPr="008F6BD9">
        <w:t>Warning signs for contraceptive methods or procedures.</w:t>
      </w:r>
    </w:p>
    <w:p w14:paraId="4DC1A9FC" w14:textId="77777777" w:rsidR="008F6BD9" w:rsidRDefault="008F6BD9" w:rsidP="00A15C3A">
      <w:pPr>
        <w:numPr>
          <w:ilvl w:val="1"/>
          <w:numId w:val="33"/>
        </w:numPr>
        <w:spacing w:before="0"/>
        <w:ind w:left="1980"/>
      </w:pPr>
      <w:r w:rsidRPr="008F6BD9">
        <w:t>The after-hours process.</w:t>
      </w:r>
    </w:p>
    <w:p w14:paraId="19A31126" w14:textId="77777777" w:rsidR="008F6BD9" w:rsidRDefault="008F6BD9" w:rsidP="00A15C3A">
      <w:pPr>
        <w:numPr>
          <w:ilvl w:val="1"/>
          <w:numId w:val="33"/>
        </w:numPr>
        <w:spacing w:before="0"/>
        <w:ind w:left="1980"/>
      </w:pPr>
      <w:r w:rsidRPr="008F6BD9">
        <w:t>Where and how to seek assistance if needed.</w:t>
      </w:r>
    </w:p>
    <w:p w14:paraId="428061DA" w14:textId="44DBA440" w:rsidR="00E553C1" w:rsidRDefault="00E553C1" w:rsidP="00307E3B">
      <w:pPr>
        <w:pStyle w:val="Heading2"/>
      </w:pPr>
      <w:r>
        <w:lastRenderedPageBreak/>
        <w:t>References</w:t>
      </w:r>
    </w:p>
    <w:p w14:paraId="590CDB4E" w14:textId="5F369E4F" w:rsidR="001A0A36" w:rsidRDefault="001A0A36" w:rsidP="001A0A36">
      <w:r>
        <w:t xml:space="preserve">Medical Emergencies – First Aid Steps. </w:t>
      </w:r>
      <w:hyperlink r:id="rId8" w:history="1">
        <w:r w:rsidRPr="001A0A36">
          <w:rPr>
            <w:rStyle w:val="Hyperlink"/>
          </w:rPr>
          <w:t>First Aid Steps | Perform First Aid | Red Cross</w:t>
        </w:r>
      </w:hyperlink>
    </w:p>
    <w:p w14:paraId="1F1D5F1B" w14:textId="1E9D8395" w:rsidR="001A0A36" w:rsidRDefault="001A0A36" w:rsidP="001A0A36">
      <w:r>
        <w:t xml:space="preserve">Medical Emergencies Resources. </w:t>
      </w:r>
      <w:hyperlink r:id="rId9" w:history="1">
        <w:r w:rsidRPr="001A0A36">
          <w:rPr>
            <w:rStyle w:val="Hyperlink"/>
          </w:rPr>
          <w:t>2024 American Heart Association and American Red Cross Guidelines for First Aid | American Heart Association CPR &amp; First Aid</w:t>
        </w:r>
      </w:hyperlink>
    </w:p>
    <w:p w14:paraId="2884ACF3" w14:textId="35148CD7" w:rsidR="001A0A36" w:rsidRDefault="001A0A36" w:rsidP="001A0A36">
      <w:r>
        <w:t xml:space="preserve">Bedsider Providers. </w:t>
      </w:r>
      <w:hyperlink r:id="rId10" w:history="1">
        <w:r w:rsidRPr="001A0A36">
          <w:rPr>
            <w:rStyle w:val="Hyperlink"/>
          </w:rPr>
          <w:t>How to Prevent Vasovagal Syncope in Clinical Practice</w:t>
        </w:r>
      </w:hyperlink>
    </w:p>
    <w:sectPr w:rsidR="001A0A36" w:rsidSect="0061046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08F9C" w14:textId="77777777" w:rsidR="007C7F13" w:rsidRDefault="007C7F13" w:rsidP="00974CDC">
      <w:pPr>
        <w:spacing w:before="0" w:line="240" w:lineRule="auto"/>
      </w:pPr>
      <w:r>
        <w:separator/>
      </w:r>
    </w:p>
  </w:endnote>
  <w:endnote w:type="continuationSeparator" w:id="0">
    <w:p w14:paraId="4E7E0B5F" w14:textId="77777777" w:rsidR="007C7F13" w:rsidRDefault="007C7F13"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Noto Sans">
    <w:charset w:val="00"/>
    <w:family w:val="swiss"/>
    <w:pitch w:val="variable"/>
    <w:sig w:usb0="E00002FF" w:usb1="4000001F" w:usb2="08000029" w:usb3="00000000" w:csb0="00000001"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Open Sans">
    <w:panose1 w:val="00000000000000000000"/>
    <w:charset w:val="00"/>
    <w:family w:val="auto"/>
    <w:pitch w:val="variable"/>
    <w:sig w:usb0="E00002FF" w:usb1="4000201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05D6" w14:textId="77777777" w:rsidR="004F52BF" w:rsidRDefault="004F5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AF2D" w14:textId="7A815070" w:rsidR="00C41A2A" w:rsidRPr="00D676FC" w:rsidRDefault="00C41A2A" w:rsidP="00D676FC">
    <w:pPr>
      <w:pStyle w:val="Footer"/>
    </w:pPr>
    <w:r w:rsidRPr="00D676FC">
      <w:t xml:space="preserve">Pharmacy </w:t>
    </w:r>
    <w:r w:rsidR="001A0A36">
      <w:t>–</w:t>
    </w:r>
    <w:r w:rsidRPr="00D676FC">
      <w:t xml:space="preserve"> </w:t>
    </w:r>
    <w:r w:rsidR="001A0A36">
      <w:t>Medical Emergencies</w:t>
    </w:r>
    <w:r w:rsidRPr="00D676FC">
      <w:t xml:space="preserve"> </w:t>
    </w:r>
    <w:r>
      <w:tab/>
    </w:r>
    <w:r>
      <w:tab/>
    </w:r>
    <w:r>
      <w:tab/>
    </w:r>
    <w:r w:rsidRPr="00D676FC">
      <w:tab/>
      <w:t>Page</w:t>
    </w:r>
    <w:r>
      <w:t xml:space="preserve"> </w:t>
    </w:r>
    <w:r>
      <w:fldChar w:fldCharType="begin"/>
    </w:r>
    <w:r>
      <w:instrText xml:space="preserve"> PAGE   \* MERGEFORMAT </w:instrText>
    </w:r>
    <w:r>
      <w:fldChar w:fldCharType="separate"/>
    </w:r>
    <w:r>
      <w:t>9</w:t>
    </w:r>
    <w:r>
      <w:fldChar w:fldCharType="end"/>
    </w:r>
    <w:r>
      <w:t xml:space="preserve"> </w:t>
    </w:r>
    <w:r w:rsidRPr="00D676FC">
      <w:t xml:space="preserve">of </w:t>
    </w:r>
    <w:fldSimple w:instr=" NUMPAGES   \* MERGEFORMAT ">
      <w:r>
        <w:t>11</w:t>
      </w:r>
    </w:fldSimple>
    <w:r w:rsidRPr="00D676FC">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7D5D" w14:textId="77777777" w:rsidR="004F52BF" w:rsidRDefault="004F5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3AF0C" w14:textId="77777777" w:rsidR="007C7F13" w:rsidRDefault="007C7F13" w:rsidP="00974CDC">
      <w:pPr>
        <w:spacing w:before="0" w:line="240" w:lineRule="auto"/>
      </w:pPr>
      <w:r>
        <w:separator/>
      </w:r>
    </w:p>
  </w:footnote>
  <w:footnote w:type="continuationSeparator" w:id="0">
    <w:p w14:paraId="56FB980F" w14:textId="77777777" w:rsidR="007C7F13" w:rsidRDefault="007C7F13" w:rsidP="00974CD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99CA3" w14:textId="77777777" w:rsidR="004F52BF" w:rsidRDefault="004F5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4CD8" w14:textId="77777777" w:rsidR="004F52BF" w:rsidRDefault="004F5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83DE7" w14:textId="77777777" w:rsidR="004F52BF" w:rsidRDefault="004F5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5489"/>
    <w:multiLevelType w:val="hybridMultilevel"/>
    <w:tmpl w:val="178C9CFA"/>
    <w:lvl w:ilvl="0" w:tplc="FFFFFFFF">
      <w:start w:val="1"/>
      <w:numFmt w:val="decimal"/>
      <w:lvlText w:val="%1."/>
      <w:lvlJc w:val="left"/>
      <w:pPr>
        <w:ind w:left="7740" w:hanging="360"/>
      </w:pPr>
    </w:lvl>
    <w:lvl w:ilvl="1" w:tplc="FFFFFFFF" w:tentative="1">
      <w:start w:val="1"/>
      <w:numFmt w:val="lowerLetter"/>
      <w:lvlText w:val="%2."/>
      <w:lvlJc w:val="left"/>
      <w:pPr>
        <w:ind w:left="8460" w:hanging="360"/>
      </w:pPr>
    </w:lvl>
    <w:lvl w:ilvl="2" w:tplc="FFFFFFFF" w:tentative="1">
      <w:start w:val="1"/>
      <w:numFmt w:val="lowerRoman"/>
      <w:lvlText w:val="%3."/>
      <w:lvlJc w:val="right"/>
      <w:pPr>
        <w:ind w:left="9180" w:hanging="180"/>
      </w:pPr>
    </w:lvl>
    <w:lvl w:ilvl="3" w:tplc="FFFFFFFF" w:tentative="1">
      <w:start w:val="1"/>
      <w:numFmt w:val="decimal"/>
      <w:lvlText w:val="%4."/>
      <w:lvlJc w:val="left"/>
      <w:pPr>
        <w:ind w:left="9900" w:hanging="360"/>
      </w:pPr>
    </w:lvl>
    <w:lvl w:ilvl="4" w:tplc="FFFFFFFF" w:tentative="1">
      <w:start w:val="1"/>
      <w:numFmt w:val="lowerLetter"/>
      <w:lvlText w:val="%5."/>
      <w:lvlJc w:val="left"/>
      <w:pPr>
        <w:ind w:left="10620" w:hanging="360"/>
      </w:pPr>
    </w:lvl>
    <w:lvl w:ilvl="5" w:tplc="FFFFFFFF" w:tentative="1">
      <w:start w:val="1"/>
      <w:numFmt w:val="lowerRoman"/>
      <w:lvlText w:val="%6."/>
      <w:lvlJc w:val="right"/>
      <w:pPr>
        <w:ind w:left="11340" w:hanging="180"/>
      </w:pPr>
    </w:lvl>
    <w:lvl w:ilvl="6" w:tplc="FFFFFFFF" w:tentative="1">
      <w:start w:val="1"/>
      <w:numFmt w:val="decimal"/>
      <w:lvlText w:val="%7."/>
      <w:lvlJc w:val="left"/>
      <w:pPr>
        <w:ind w:left="12060" w:hanging="360"/>
      </w:pPr>
    </w:lvl>
    <w:lvl w:ilvl="7" w:tplc="FFFFFFFF" w:tentative="1">
      <w:start w:val="1"/>
      <w:numFmt w:val="lowerLetter"/>
      <w:lvlText w:val="%8."/>
      <w:lvlJc w:val="left"/>
      <w:pPr>
        <w:ind w:left="12780" w:hanging="360"/>
      </w:pPr>
    </w:lvl>
    <w:lvl w:ilvl="8" w:tplc="FFFFFFFF" w:tentative="1">
      <w:start w:val="1"/>
      <w:numFmt w:val="lowerRoman"/>
      <w:lvlText w:val="%9."/>
      <w:lvlJc w:val="right"/>
      <w:pPr>
        <w:ind w:left="13500" w:hanging="180"/>
      </w:pPr>
    </w:lvl>
  </w:abstractNum>
  <w:abstractNum w:abstractNumId="1"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2" w15:restartNumberingAfterBreak="0">
    <w:nsid w:val="0D971E7B"/>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3" w15:restartNumberingAfterBreak="0">
    <w:nsid w:val="11E418F5"/>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4" w15:restartNumberingAfterBreak="0">
    <w:nsid w:val="147B63BB"/>
    <w:multiLevelType w:val="hybridMultilevel"/>
    <w:tmpl w:val="A61E749A"/>
    <w:lvl w:ilvl="0" w:tplc="FFFFFFFF">
      <w:start w:val="1"/>
      <w:numFmt w:val="decimal"/>
      <w:lvlText w:val="%1."/>
      <w:lvlJc w:val="left"/>
      <w:pPr>
        <w:ind w:left="3420" w:hanging="360"/>
      </w:pPr>
    </w:lvl>
    <w:lvl w:ilvl="1" w:tplc="FFFFFFFF" w:tentative="1">
      <w:start w:val="1"/>
      <w:numFmt w:val="lowerLetter"/>
      <w:lvlText w:val="%2."/>
      <w:lvlJc w:val="left"/>
      <w:pPr>
        <w:ind w:left="4140" w:hanging="360"/>
      </w:p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5" w15:restartNumberingAfterBreak="0">
    <w:nsid w:val="1CC14B2C"/>
    <w:multiLevelType w:val="hybridMultilevel"/>
    <w:tmpl w:val="4A88CD2C"/>
    <w:lvl w:ilvl="0" w:tplc="0409000F">
      <w:start w:val="1"/>
      <w:numFmt w:val="decimal"/>
      <w:lvlText w:val="%1."/>
      <w:lvlJc w:val="left"/>
      <w:pPr>
        <w:ind w:left="5580" w:hanging="360"/>
      </w:pPr>
    </w:lvl>
    <w:lvl w:ilvl="1" w:tplc="04090019">
      <w:start w:val="1"/>
      <w:numFmt w:val="lowerLetter"/>
      <w:lvlText w:val="%2."/>
      <w:lvlJc w:val="left"/>
      <w:pPr>
        <w:ind w:left="6300" w:hanging="360"/>
      </w:pPr>
    </w:lvl>
    <w:lvl w:ilvl="2" w:tplc="0409001B">
      <w:start w:val="1"/>
      <w:numFmt w:val="lowerRoman"/>
      <w:lvlText w:val="%3."/>
      <w:lvlJc w:val="right"/>
      <w:pPr>
        <w:ind w:left="7020" w:hanging="180"/>
      </w:pPr>
    </w:lvl>
    <w:lvl w:ilvl="3" w:tplc="0409000F" w:tentative="1">
      <w:start w:val="1"/>
      <w:numFmt w:val="decimal"/>
      <w:lvlText w:val="%4."/>
      <w:lvlJc w:val="left"/>
      <w:pPr>
        <w:ind w:left="7740" w:hanging="360"/>
      </w:pPr>
    </w:lvl>
    <w:lvl w:ilvl="4" w:tplc="04090019" w:tentative="1">
      <w:start w:val="1"/>
      <w:numFmt w:val="lowerLetter"/>
      <w:lvlText w:val="%5."/>
      <w:lvlJc w:val="left"/>
      <w:pPr>
        <w:ind w:left="8460" w:hanging="360"/>
      </w:pPr>
    </w:lvl>
    <w:lvl w:ilvl="5" w:tplc="0409001B" w:tentative="1">
      <w:start w:val="1"/>
      <w:numFmt w:val="lowerRoman"/>
      <w:lvlText w:val="%6."/>
      <w:lvlJc w:val="right"/>
      <w:pPr>
        <w:ind w:left="9180" w:hanging="180"/>
      </w:pPr>
    </w:lvl>
    <w:lvl w:ilvl="6" w:tplc="0409000F" w:tentative="1">
      <w:start w:val="1"/>
      <w:numFmt w:val="decimal"/>
      <w:lvlText w:val="%7."/>
      <w:lvlJc w:val="left"/>
      <w:pPr>
        <w:ind w:left="9900" w:hanging="360"/>
      </w:pPr>
    </w:lvl>
    <w:lvl w:ilvl="7" w:tplc="04090019" w:tentative="1">
      <w:start w:val="1"/>
      <w:numFmt w:val="lowerLetter"/>
      <w:lvlText w:val="%8."/>
      <w:lvlJc w:val="left"/>
      <w:pPr>
        <w:ind w:left="10620" w:hanging="360"/>
      </w:pPr>
    </w:lvl>
    <w:lvl w:ilvl="8" w:tplc="0409001B" w:tentative="1">
      <w:start w:val="1"/>
      <w:numFmt w:val="lowerRoman"/>
      <w:lvlText w:val="%9."/>
      <w:lvlJc w:val="right"/>
      <w:pPr>
        <w:ind w:left="11340" w:hanging="180"/>
      </w:pPr>
    </w:lvl>
  </w:abstractNum>
  <w:abstractNum w:abstractNumId="6" w15:restartNumberingAfterBreak="0">
    <w:nsid w:val="1ECD5D01"/>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7" w15:restartNumberingAfterBreak="0">
    <w:nsid w:val="20F20EA6"/>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8" w15:restartNumberingAfterBreak="0">
    <w:nsid w:val="283245C9"/>
    <w:multiLevelType w:val="hybridMultilevel"/>
    <w:tmpl w:val="A61E749A"/>
    <w:lvl w:ilvl="0" w:tplc="FFFFFFFF">
      <w:start w:val="1"/>
      <w:numFmt w:val="decimal"/>
      <w:lvlText w:val="%1."/>
      <w:lvlJc w:val="left"/>
      <w:pPr>
        <w:ind w:left="3420" w:hanging="360"/>
      </w:pPr>
    </w:lvl>
    <w:lvl w:ilvl="1" w:tplc="FFFFFFFF" w:tentative="1">
      <w:start w:val="1"/>
      <w:numFmt w:val="lowerLetter"/>
      <w:lvlText w:val="%2."/>
      <w:lvlJc w:val="left"/>
      <w:pPr>
        <w:ind w:left="4140" w:hanging="360"/>
      </w:p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9"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B20392"/>
    <w:multiLevelType w:val="hybridMultilevel"/>
    <w:tmpl w:val="A61E749A"/>
    <w:lvl w:ilvl="0" w:tplc="FFFFFFFF">
      <w:start w:val="1"/>
      <w:numFmt w:val="decimal"/>
      <w:lvlText w:val="%1."/>
      <w:lvlJc w:val="left"/>
      <w:pPr>
        <w:ind w:left="3420" w:hanging="360"/>
      </w:pPr>
    </w:lvl>
    <w:lvl w:ilvl="1" w:tplc="FFFFFFFF" w:tentative="1">
      <w:start w:val="1"/>
      <w:numFmt w:val="lowerLetter"/>
      <w:lvlText w:val="%2."/>
      <w:lvlJc w:val="left"/>
      <w:pPr>
        <w:ind w:left="4140" w:hanging="360"/>
      </w:p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11"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12"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4B42DB"/>
    <w:multiLevelType w:val="hybridMultilevel"/>
    <w:tmpl w:val="178C9CFA"/>
    <w:lvl w:ilvl="0" w:tplc="0409000F">
      <w:start w:val="1"/>
      <w:numFmt w:val="decimal"/>
      <w:lvlText w:val="%1."/>
      <w:lvlJc w:val="left"/>
      <w:pPr>
        <w:ind w:left="7740" w:hanging="360"/>
      </w:p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abstractNum w:abstractNumId="14"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4DCE1A57"/>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16" w15:restartNumberingAfterBreak="0">
    <w:nsid w:val="521A07E2"/>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17" w15:restartNumberingAfterBreak="0">
    <w:nsid w:val="544C28A9"/>
    <w:multiLevelType w:val="hybridMultilevel"/>
    <w:tmpl w:val="6FFEF774"/>
    <w:lvl w:ilvl="0" w:tplc="0409000F">
      <w:start w:val="1"/>
      <w:numFmt w:val="decimal"/>
      <w:lvlText w:val="%1."/>
      <w:lvlJc w:val="left"/>
      <w:pPr>
        <w:ind w:left="1260" w:hanging="360"/>
      </w:pPr>
    </w:lvl>
    <w:lvl w:ilvl="1" w:tplc="CF904A8E">
      <w:start w:val="3"/>
      <w:numFmt w:val="bullet"/>
      <w:lvlText w:val="•"/>
      <w:lvlJc w:val="left"/>
      <w:pPr>
        <w:ind w:left="1980" w:hanging="360"/>
      </w:pPr>
      <w:rPr>
        <w:rFonts w:ascii="Aptos" w:eastAsiaTheme="minorHAnsi" w:hAnsi="Aptos" w:cs="Noto Sans" w:hint="default"/>
      </w:rPr>
    </w:lvl>
    <w:lvl w:ilvl="2" w:tplc="0409001B" w:tentative="1">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9" w15:restartNumberingAfterBreak="0">
    <w:nsid w:val="599D18A5"/>
    <w:multiLevelType w:val="hybridMultilevel"/>
    <w:tmpl w:val="178C9CFA"/>
    <w:lvl w:ilvl="0" w:tplc="FFFFFFFF">
      <w:start w:val="1"/>
      <w:numFmt w:val="decimal"/>
      <w:lvlText w:val="%1."/>
      <w:lvlJc w:val="left"/>
      <w:pPr>
        <w:ind w:left="7740" w:hanging="360"/>
      </w:pPr>
    </w:lvl>
    <w:lvl w:ilvl="1" w:tplc="FFFFFFFF" w:tentative="1">
      <w:start w:val="1"/>
      <w:numFmt w:val="lowerLetter"/>
      <w:lvlText w:val="%2."/>
      <w:lvlJc w:val="left"/>
      <w:pPr>
        <w:ind w:left="8460" w:hanging="360"/>
      </w:pPr>
    </w:lvl>
    <w:lvl w:ilvl="2" w:tplc="FFFFFFFF" w:tentative="1">
      <w:start w:val="1"/>
      <w:numFmt w:val="lowerRoman"/>
      <w:lvlText w:val="%3."/>
      <w:lvlJc w:val="right"/>
      <w:pPr>
        <w:ind w:left="9180" w:hanging="180"/>
      </w:pPr>
    </w:lvl>
    <w:lvl w:ilvl="3" w:tplc="FFFFFFFF" w:tentative="1">
      <w:start w:val="1"/>
      <w:numFmt w:val="decimal"/>
      <w:lvlText w:val="%4."/>
      <w:lvlJc w:val="left"/>
      <w:pPr>
        <w:ind w:left="9900" w:hanging="360"/>
      </w:pPr>
    </w:lvl>
    <w:lvl w:ilvl="4" w:tplc="FFFFFFFF" w:tentative="1">
      <w:start w:val="1"/>
      <w:numFmt w:val="lowerLetter"/>
      <w:lvlText w:val="%5."/>
      <w:lvlJc w:val="left"/>
      <w:pPr>
        <w:ind w:left="10620" w:hanging="360"/>
      </w:pPr>
    </w:lvl>
    <w:lvl w:ilvl="5" w:tplc="FFFFFFFF" w:tentative="1">
      <w:start w:val="1"/>
      <w:numFmt w:val="lowerRoman"/>
      <w:lvlText w:val="%6."/>
      <w:lvlJc w:val="right"/>
      <w:pPr>
        <w:ind w:left="11340" w:hanging="180"/>
      </w:pPr>
    </w:lvl>
    <w:lvl w:ilvl="6" w:tplc="FFFFFFFF" w:tentative="1">
      <w:start w:val="1"/>
      <w:numFmt w:val="decimal"/>
      <w:lvlText w:val="%7."/>
      <w:lvlJc w:val="left"/>
      <w:pPr>
        <w:ind w:left="12060" w:hanging="360"/>
      </w:pPr>
    </w:lvl>
    <w:lvl w:ilvl="7" w:tplc="FFFFFFFF" w:tentative="1">
      <w:start w:val="1"/>
      <w:numFmt w:val="lowerLetter"/>
      <w:lvlText w:val="%8."/>
      <w:lvlJc w:val="left"/>
      <w:pPr>
        <w:ind w:left="12780" w:hanging="360"/>
      </w:pPr>
    </w:lvl>
    <w:lvl w:ilvl="8" w:tplc="FFFFFFFF" w:tentative="1">
      <w:start w:val="1"/>
      <w:numFmt w:val="lowerRoman"/>
      <w:lvlText w:val="%9."/>
      <w:lvlJc w:val="right"/>
      <w:pPr>
        <w:ind w:left="13500" w:hanging="180"/>
      </w:pPr>
    </w:lvl>
  </w:abstractNum>
  <w:abstractNum w:abstractNumId="20" w15:restartNumberingAfterBreak="0">
    <w:nsid w:val="5DBC520D"/>
    <w:multiLevelType w:val="hybridMultilevel"/>
    <w:tmpl w:val="A61E749A"/>
    <w:lvl w:ilvl="0" w:tplc="FFFFFFFF">
      <w:start w:val="1"/>
      <w:numFmt w:val="decimal"/>
      <w:lvlText w:val="%1."/>
      <w:lvlJc w:val="left"/>
      <w:pPr>
        <w:ind w:left="3420" w:hanging="360"/>
      </w:pPr>
    </w:lvl>
    <w:lvl w:ilvl="1" w:tplc="FFFFFFFF" w:tentative="1">
      <w:start w:val="1"/>
      <w:numFmt w:val="lowerLetter"/>
      <w:lvlText w:val="%2."/>
      <w:lvlJc w:val="left"/>
      <w:pPr>
        <w:ind w:left="4140" w:hanging="360"/>
      </w:p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21"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60AB4462"/>
    <w:multiLevelType w:val="hybridMultilevel"/>
    <w:tmpl w:val="A61E749A"/>
    <w:lvl w:ilvl="0" w:tplc="FFFFFFFF">
      <w:start w:val="1"/>
      <w:numFmt w:val="decimal"/>
      <w:lvlText w:val="%1."/>
      <w:lvlJc w:val="left"/>
      <w:pPr>
        <w:ind w:left="3420" w:hanging="360"/>
      </w:pPr>
    </w:lvl>
    <w:lvl w:ilvl="1" w:tplc="FFFFFFFF" w:tentative="1">
      <w:start w:val="1"/>
      <w:numFmt w:val="lowerLetter"/>
      <w:lvlText w:val="%2."/>
      <w:lvlJc w:val="left"/>
      <w:pPr>
        <w:ind w:left="4140" w:hanging="360"/>
      </w:p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23" w15:restartNumberingAfterBreak="0">
    <w:nsid w:val="60CC3EB3"/>
    <w:multiLevelType w:val="hybridMultilevel"/>
    <w:tmpl w:val="30382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2D549F"/>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26" w15:restartNumberingAfterBreak="0">
    <w:nsid w:val="707D4BB3"/>
    <w:multiLevelType w:val="hybridMultilevel"/>
    <w:tmpl w:val="178C9CFA"/>
    <w:lvl w:ilvl="0" w:tplc="FFFFFFFF">
      <w:start w:val="1"/>
      <w:numFmt w:val="decimal"/>
      <w:lvlText w:val="%1."/>
      <w:lvlJc w:val="left"/>
      <w:pPr>
        <w:ind w:left="7740" w:hanging="360"/>
      </w:pPr>
    </w:lvl>
    <w:lvl w:ilvl="1" w:tplc="FFFFFFFF" w:tentative="1">
      <w:start w:val="1"/>
      <w:numFmt w:val="lowerLetter"/>
      <w:lvlText w:val="%2."/>
      <w:lvlJc w:val="left"/>
      <w:pPr>
        <w:ind w:left="8460" w:hanging="360"/>
      </w:pPr>
    </w:lvl>
    <w:lvl w:ilvl="2" w:tplc="FFFFFFFF" w:tentative="1">
      <w:start w:val="1"/>
      <w:numFmt w:val="lowerRoman"/>
      <w:lvlText w:val="%3."/>
      <w:lvlJc w:val="right"/>
      <w:pPr>
        <w:ind w:left="9180" w:hanging="180"/>
      </w:pPr>
    </w:lvl>
    <w:lvl w:ilvl="3" w:tplc="FFFFFFFF" w:tentative="1">
      <w:start w:val="1"/>
      <w:numFmt w:val="decimal"/>
      <w:lvlText w:val="%4."/>
      <w:lvlJc w:val="left"/>
      <w:pPr>
        <w:ind w:left="9900" w:hanging="360"/>
      </w:pPr>
    </w:lvl>
    <w:lvl w:ilvl="4" w:tplc="FFFFFFFF" w:tentative="1">
      <w:start w:val="1"/>
      <w:numFmt w:val="lowerLetter"/>
      <w:lvlText w:val="%5."/>
      <w:lvlJc w:val="left"/>
      <w:pPr>
        <w:ind w:left="10620" w:hanging="360"/>
      </w:pPr>
    </w:lvl>
    <w:lvl w:ilvl="5" w:tplc="FFFFFFFF" w:tentative="1">
      <w:start w:val="1"/>
      <w:numFmt w:val="lowerRoman"/>
      <w:lvlText w:val="%6."/>
      <w:lvlJc w:val="right"/>
      <w:pPr>
        <w:ind w:left="11340" w:hanging="180"/>
      </w:pPr>
    </w:lvl>
    <w:lvl w:ilvl="6" w:tplc="FFFFFFFF" w:tentative="1">
      <w:start w:val="1"/>
      <w:numFmt w:val="decimal"/>
      <w:lvlText w:val="%7."/>
      <w:lvlJc w:val="left"/>
      <w:pPr>
        <w:ind w:left="12060" w:hanging="360"/>
      </w:pPr>
    </w:lvl>
    <w:lvl w:ilvl="7" w:tplc="FFFFFFFF" w:tentative="1">
      <w:start w:val="1"/>
      <w:numFmt w:val="lowerLetter"/>
      <w:lvlText w:val="%8."/>
      <w:lvlJc w:val="left"/>
      <w:pPr>
        <w:ind w:left="12780" w:hanging="360"/>
      </w:pPr>
    </w:lvl>
    <w:lvl w:ilvl="8" w:tplc="FFFFFFFF" w:tentative="1">
      <w:start w:val="1"/>
      <w:numFmt w:val="lowerRoman"/>
      <w:lvlText w:val="%9."/>
      <w:lvlJc w:val="right"/>
      <w:pPr>
        <w:ind w:left="13500" w:hanging="180"/>
      </w:pPr>
    </w:lvl>
  </w:abstractNum>
  <w:abstractNum w:abstractNumId="27" w15:restartNumberingAfterBreak="0">
    <w:nsid w:val="70DE369B"/>
    <w:multiLevelType w:val="hybridMultilevel"/>
    <w:tmpl w:val="4A88CD2C"/>
    <w:lvl w:ilvl="0" w:tplc="FFFFFFFF">
      <w:start w:val="1"/>
      <w:numFmt w:val="decimal"/>
      <w:lvlText w:val="%1."/>
      <w:lvlJc w:val="left"/>
      <w:pPr>
        <w:ind w:left="5580" w:hanging="360"/>
      </w:pPr>
    </w:lvl>
    <w:lvl w:ilvl="1" w:tplc="FFFFFFFF">
      <w:start w:val="1"/>
      <w:numFmt w:val="lowerLetter"/>
      <w:lvlText w:val="%2."/>
      <w:lvlJc w:val="left"/>
      <w:pPr>
        <w:ind w:left="6300" w:hanging="360"/>
      </w:pPr>
    </w:lvl>
    <w:lvl w:ilvl="2" w:tplc="FFFFFFFF">
      <w:start w:val="1"/>
      <w:numFmt w:val="lowerRoman"/>
      <w:lvlText w:val="%3."/>
      <w:lvlJc w:val="right"/>
      <w:pPr>
        <w:ind w:left="7020" w:hanging="180"/>
      </w:pPr>
    </w:lvl>
    <w:lvl w:ilvl="3" w:tplc="FFFFFFFF" w:tentative="1">
      <w:start w:val="1"/>
      <w:numFmt w:val="decimal"/>
      <w:lvlText w:val="%4."/>
      <w:lvlJc w:val="left"/>
      <w:pPr>
        <w:ind w:left="7740" w:hanging="360"/>
      </w:pPr>
    </w:lvl>
    <w:lvl w:ilvl="4" w:tplc="FFFFFFFF" w:tentative="1">
      <w:start w:val="1"/>
      <w:numFmt w:val="lowerLetter"/>
      <w:lvlText w:val="%5."/>
      <w:lvlJc w:val="left"/>
      <w:pPr>
        <w:ind w:left="8460" w:hanging="360"/>
      </w:pPr>
    </w:lvl>
    <w:lvl w:ilvl="5" w:tplc="FFFFFFFF" w:tentative="1">
      <w:start w:val="1"/>
      <w:numFmt w:val="lowerRoman"/>
      <w:lvlText w:val="%6."/>
      <w:lvlJc w:val="right"/>
      <w:pPr>
        <w:ind w:left="9180" w:hanging="180"/>
      </w:pPr>
    </w:lvl>
    <w:lvl w:ilvl="6" w:tplc="FFFFFFFF" w:tentative="1">
      <w:start w:val="1"/>
      <w:numFmt w:val="decimal"/>
      <w:lvlText w:val="%7."/>
      <w:lvlJc w:val="left"/>
      <w:pPr>
        <w:ind w:left="9900" w:hanging="360"/>
      </w:pPr>
    </w:lvl>
    <w:lvl w:ilvl="7" w:tplc="FFFFFFFF" w:tentative="1">
      <w:start w:val="1"/>
      <w:numFmt w:val="lowerLetter"/>
      <w:lvlText w:val="%8."/>
      <w:lvlJc w:val="left"/>
      <w:pPr>
        <w:ind w:left="10620" w:hanging="360"/>
      </w:pPr>
    </w:lvl>
    <w:lvl w:ilvl="8" w:tplc="FFFFFFFF" w:tentative="1">
      <w:start w:val="1"/>
      <w:numFmt w:val="lowerRoman"/>
      <w:lvlText w:val="%9."/>
      <w:lvlJc w:val="right"/>
      <w:pPr>
        <w:ind w:left="11340" w:hanging="180"/>
      </w:pPr>
    </w:lvl>
  </w:abstractNum>
  <w:abstractNum w:abstractNumId="28"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29" w15:restartNumberingAfterBreak="0">
    <w:nsid w:val="77681ECF"/>
    <w:multiLevelType w:val="hybridMultilevel"/>
    <w:tmpl w:val="178C9CFA"/>
    <w:lvl w:ilvl="0" w:tplc="FFFFFFFF">
      <w:start w:val="1"/>
      <w:numFmt w:val="decimal"/>
      <w:lvlText w:val="%1."/>
      <w:lvlJc w:val="left"/>
      <w:pPr>
        <w:ind w:left="7740" w:hanging="360"/>
      </w:pPr>
    </w:lvl>
    <w:lvl w:ilvl="1" w:tplc="FFFFFFFF" w:tentative="1">
      <w:start w:val="1"/>
      <w:numFmt w:val="lowerLetter"/>
      <w:lvlText w:val="%2."/>
      <w:lvlJc w:val="left"/>
      <w:pPr>
        <w:ind w:left="8460" w:hanging="360"/>
      </w:pPr>
    </w:lvl>
    <w:lvl w:ilvl="2" w:tplc="FFFFFFFF" w:tentative="1">
      <w:start w:val="1"/>
      <w:numFmt w:val="lowerRoman"/>
      <w:lvlText w:val="%3."/>
      <w:lvlJc w:val="right"/>
      <w:pPr>
        <w:ind w:left="9180" w:hanging="180"/>
      </w:pPr>
    </w:lvl>
    <w:lvl w:ilvl="3" w:tplc="FFFFFFFF" w:tentative="1">
      <w:start w:val="1"/>
      <w:numFmt w:val="decimal"/>
      <w:lvlText w:val="%4."/>
      <w:lvlJc w:val="left"/>
      <w:pPr>
        <w:ind w:left="9900" w:hanging="360"/>
      </w:pPr>
    </w:lvl>
    <w:lvl w:ilvl="4" w:tplc="FFFFFFFF" w:tentative="1">
      <w:start w:val="1"/>
      <w:numFmt w:val="lowerLetter"/>
      <w:lvlText w:val="%5."/>
      <w:lvlJc w:val="left"/>
      <w:pPr>
        <w:ind w:left="10620" w:hanging="360"/>
      </w:pPr>
    </w:lvl>
    <w:lvl w:ilvl="5" w:tplc="FFFFFFFF" w:tentative="1">
      <w:start w:val="1"/>
      <w:numFmt w:val="lowerRoman"/>
      <w:lvlText w:val="%6."/>
      <w:lvlJc w:val="right"/>
      <w:pPr>
        <w:ind w:left="11340" w:hanging="180"/>
      </w:pPr>
    </w:lvl>
    <w:lvl w:ilvl="6" w:tplc="FFFFFFFF" w:tentative="1">
      <w:start w:val="1"/>
      <w:numFmt w:val="decimal"/>
      <w:lvlText w:val="%7."/>
      <w:lvlJc w:val="left"/>
      <w:pPr>
        <w:ind w:left="12060" w:hanging="360"/>
      </w:pPr>
    </w:lvl>
    <w:lvl w:ilvl="7" w:tplc="FFFFFFFF" w:tentative="1">
      <w:start w:val="1"/>
      <w:numFmt w:val="lowerLetter"/>
      <w:lvlText w:val="%8."/>
      <w:lvlJc w:val="left"/>
      <w:pPr>
        <w:ind w:left="12780" w:hanging="360"/>
      </w:pPr>
    </w:lvl>
    <w:lvl w:ilvl="8" w:tplc="FFFFFFFF" w:tentative="1">
      <w:start w:val="1"/>
      <w:numFmt w:val="lowerRoman"/>
      <w:lvlText w:val="%9."/>
      <w:lvlJc w:val="right"/>
      <w:pPr>
        <w:ind w:left="13500" w:hanging="180"/>
      </w:pPr>
    </w:lvl>
  </w:abstractNum>
  <w:abstractNum w:abstractNumId="30"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C81F1A"/>
    <w:multiLevelType w:val="hybridMultilevel"/>
    <w:tmpl w:val="A61E749A"/>
    <w:lvl w:ilvl="0" w:tplc="0409000F">
      <w:start w:val="1"/>
      <w:numFmt w:val="decimal"/>
      <w:lvlText w:val="%1."/>
      <w:lvlJc w:val="lef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num w:numId="1" w16cid:durableId="1396851768">
    <w:abstractNumId w:val="9"/>
  </w:num>
  <w:num w:numId="2" w16cid:durableId="110560420">
    <w:abstractNumId w:val="1"/>
  </w:num>
  <w:num w:numId="3" w16cid:durableId="1175657440">
    <w:abstractNumId w:val="30"/>
  </w:num>
  <w:num w:numId="4" w16cid:durableId="1087921073">
    <w:abstractNumId w:val="24"/>
  </w:num>
  <w:num w:numId="5" w16cid:durableId="1631013045">
    <w:abstractNumId w:val="12"/>
  </w:num>
  <w:num w:numId="6" w16cid:durableId="1446463250">
    <w:abstractNumId w:val="18"/>
  </w:num>
  <w:num w:numId="7" w16cid:durableId="2084982555">
    <w:abstractNumId w:val="28"/>
  </w:num>
  <w:num w:numId="8" w16cid:durableId="59064506">
    <w:abstractNumId w:val="21"/>
  </w:num>
  <w:num w:numId="9" w16cid:durableId="2050638533">
    <w:abstractNumId w:val="14"/>
  </w:num>
  <w:num w:numId="10" w16cid:durableId="365908881">
    <w:abstractNumId w:val="11"/>
  </w:num>
  <w:num w:numId="11" w16cid:durableId="2036617750">
    <w:abstractNumId w:val="11"/>
  </w:num>
  <w:num w:numId="12" w16cid:durableId="657462065">
    <w:abstractNumId w:val="23"/>
  </w:num>
  <w:num w:numId="13" w16cid:durableId="1787234205">
    <w:abstractNumId w:val="17"/>
  </w:num>
  <w:num w:numId="14" w16cid:durableId="316809654">
    <w:abstractNumId w:val="31"/>
  </w:num>
  <w:num w:numId="15" w16cid:durableId="1898737878">
    <w:abstractNumId w:val="5"/>
  </w:num>
  <w:num w:numId="16" w16cid:durableId="550771981">
    <w:abstractNumId w:val="13"/>
  </w:num>
  <w:num w:numId="17" w16cid:durableId="2040691771">
    <w:abstractNumId w:val="20"/>
  </w:num>
  <w:num w:numId="18" w16cid:durableId="579490125">
    <w:abstractNumId w:val="27"/>
  </w:num>
  <w:num w:numId="19" w16cid:durableId="489751720">
    <w:abstractNumId w:val="25"/>
  </w:num>
  <w:num w:numId="20" w16cid:durableId="1130244110">
    <w:abstractNumId w:val="0"/>
  </w:num>
  <w:num w:numId="21" w16cid:durableId="1650934517">
    <w:abstractNumId w:val="8"/>
  </w:num>
  <w:num w:numId="22" w16cid:durableId="331881720">
    <w:abstractNumId w:val="16"/>
  </w:num>
  <w:num w:numId="23" w16cid:durableId="841046416">
    <w:abstractNumId w:val="29"/>
  </w:num>
  <w:num w:numId="24" w16cid:durableId="494299641">
    <w:abstractNumId w:val="22"/>
  </w:num>
  <w:num w:numId="25" w16cid:durableId="471675662">
    <w:abstractNumId w:val="7"/>
  </w:num>
  <w:num w:numId="26" w16cid:durableId="1228801431">
    <w:abstractNumId w:val="26"/>
  </w:num>
  <w:num w:numId="27" w16cid:durableId="516698424">
    <w:abstractNumId w:val="10"/>
  </w:num>
  <w:num w:numId="28" w16cid:durableId="767970115">
    <w:abstractNumId w:val="3"/>
  </w:num>
  <w:num w:numId="29" w16cid:durableId="440102334">
    <w:abstractNumId w:val="19"/>
  </w:num>
  <w:num w:numId="30" w16cid:durableId="1450510043">
    <w:abstractNumId w:val="4"/>
  </w:num>
  <w:num w:numId="31" w16cid:durableId="840924045">
    <w:abstractNumId w:val="15"/>
  </w:num>
  <w:num w:numId="32" w16cid:durableId="89936413">
    <w:abstractNumId w:val="2"/>
  </w:num>
  <w:num w:numId="33" w16cid:durableId="765001951">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12963"/>
    <w:rsid w:val="00021D02"/>
    <w:rsid w:val="00023D9E"/>
    <w:rsid w:val="00023FE1"/>
    <w:rsid w:val="00027F41"/>
    <w:rsid w:val="000377B2"/>
    <w:rsid w:val="00044990"/>
    <w:rsid w:val="00052450"/>
    <w:rsid w:val="00054194"/>
    <w:rsid w:val="00054B47"/>
    <w:rsid w:val="00076A45"/>
    <w:rsid w:val="00082D0E"/>
    <w:rsid w:val="000844CB"/>
    <w:rsid w:val="000902F7"/>
    <w:rsid w:val="00094AFB"/>
    <w:rsid w:val="000A24B4"/>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27A7C"/>
    <w:rsid w:val="00130550"/>
    <w:rsid w:val="0013376E"/>
    <w:rsid w:val="001411EE"/>
    <w:rsid w:val="001451CF"/>
    <w:rsid w:val="0015135B"/>
    <w:rsid w:val="00152DE5"/>
    <w:rsid w:val="00154517"/>
    <w:rsid w:val="0016381B"/>
    <w:rsid w:val="001674C4"/>
    <w:rsid w:val="00182D9C"/>
    <w:rsid w:val="00186FA2"/>
    <w:rsid w:val="001877A8"/>
    <w:rsid w:val="00187FFC"/>
    <w:rsid w:val="0019347C"/>
    <w:rsid w:val="00193E37"/>
    <w:rsid w:val="0019603A"/>
    <w:rsid w:val="001A0A36"/>
    <w:rsid w:val="001A392F"/>
    <w:rsid w:val="001A3A37"/>
    <w:rsid w:val="001A43C0"/>
    <w:rsid w:val="001A504F"/>
    <w:rsid w:val="001B7F02"/>
    <w:rsid w:val="001C066E"/>
    <w:rsid w:val="001C257A"/>
    <w:rsid w:val="001C3EE1"/>
    <w:rsid w:val="001C454A"/>
    <w:rsid w:val="001C4C06"/>
    <w:rsid w:val="001D0118"/>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257D8"/>
    <w:rsid w:val="00231A8F"/>
    <w:rsid w:val="00232D71"/>
    <w:rsid w:val="00233E28"/>
    <w:rsid w:val="0024059A"/>
    <w:rsid w:val="00242A40"/>
    <w:rsid w:val="0024751D"/>
    <w:rsid w:val="00251014"/>
    <w:rsid w:val="0025109D"/>
    <w:rsid w:val="00252519"/>
    <w:rsid w:val="00253C49"/>
    <w:rsid w:val="00253EBB"/>
    <w:rsid w:val="00260807"/>
    <w:rsid w:val="002641ED"/>
    <w:rsid w:val="00264A3B"/>
    <w:rsid w:val="00266A8A"/>
    <w:rsid w:val="00267BD6"/>
    <w:rsid w:val="002742E9"/>
    <w:rsid w:val="00274A67"/>
    <w:rsid w:val="00274D52"/>
    <w:rsid w:val="00280631"/>
    <w:rsid w:val="00290C6A"/>
    <w:rsid w:val="00292A70"/>
    <w:rsid w:val="002A0844"/>
    <w:rsid w:val="002A16BB"/>
    <w:rsid w:val="002A6643"/>
    <w:rsid w:val="002B0186"/>
    <w:rsid w:val="002B1FCB"/>
    <w:rsid w:val="002B621C"/>
    <w:rsid w:val="002C1461"/>
    <w:rsid w:val="002D08E7"/>
    <w:rsid w:val="002D36CA"/>
    <w:rsid w:val="002F193D"/>
    <w:rsid w:val="002F3C27"/>
    <w:rsid w:val="002F4F64"/>
    <w:rsid w:val="0030211E"/>
    <w:rsid w:val="00302F02"/>
    <w:rsid w:val="0030337F"/>
    <w:rsid w:val="0030364F"/>
    <w:rsid w:val="00307E3B"/>
    <w:rsid w:val="0032563E"/>
    <w:rsid w:val="003367D9"/>
    <w:rsid w:val="00336C7F"/>
    <w:rsid w:val="00337D8B"/>
    <w:rsid w:val="00342CE0"/>
    <w:rsid w:val="00343A56"/>
    <w:rsid w:val="00345A52"/>
    <w:rsid w:val="0035017E"/>
    <w:rsid w:val="003517A7"/>
    <w:rsid w:val="00363875"/>
    <w:rsid w:val="00383616"/>
    <w:rsid w:val="003A4292"/>
    <w:rsid w:val="003A5D2A"/>
    <w:rsid w:val="003A6F9F"/>
    <w:rsid w:val="003B2DF8"/>
    <w:rsid w:val="003C0AE6"/>
    <w:rsid w:val="003D0641"/>
    <w:rsid w:val="003D1C58"/>
    <w:rsid w:val="003D7551"/>
    <w:rsid w:val="003E18F1"/>
    <w:rsid w:val="003E727C"/>
    <w:rsid w:val="003F0EC0"/>
    <w:rsid w:val="003F14D8"/>
    <w:rsid w:val="003F2F7C"/>
    <w:rsid w:val="003F37B9"/>
    <w:rsid w:val="003F3C75"/>
    <w:rsid w:val="003F7649"/>
    <w:rsid w:val="00401C48"/>
    <w:rsid w:val="00404AD8"/>
    <w:rsid w:val="00406806"/>
    <w:rsid w:val="004077A3"/>
    <w:rsid w:val="00407E3D"/>
    <w:rsid w:val="0041404E"/>
    <w:rsid w:val="00415DB3"/>
    <w:rsid w:val="00426E75"/>
    <w:rsid w:val="004274BD"/>
    <w:rsid w:val="00433767"/>
    <w:rsid w:val="00434308"/>
    <w:rsid w:val="00436FC2"/>
    <w:rsid w:val="00441A32"/>
    <w:rsid w:val="0044403B"/>
    <w:rsid w:val="00447954"/>
    <w:rsid w:val="0045007B"/>
    <w:rsid w:val="004506B2"/>
    <w:rsid w:val="00453122"/>
    <w:rsid w:val="0046091A"/>
    <w:rsid w:val="00461422"/>
    <w:rsid w:val="00464200"/>
    <w:rsid w:val="00470925"/>
    <w:rsid w:val="004751E0"/>
    <w:rsid w:val="00477FED"/>
    <w:rsid w:val="004812AD"/>
    <w:rsid w:val="004819B2"/>
    <w:rsid w:val="00483284"/>
    <w:rsid w:val="00487407"/>
    <w:rsid w:val="004921D6"/>
    <w:rsid w:val="00493EE7"/>
    <w:rsid w:val="004A007F"/>
    <w:rsid w:val="004A094B"/>
    <w:rsid w:val="004A1FA3"/>
    <w:rsid w:val="004B44C3"/>
    <w:rsid w:val="004C5E46"/>
    <w:rsid w:val="004C68B0"/>
    <w:rsid w:val="004D0F5D"/>
    <w:rsid w:val="004D171F"/>
    <w:rsid w:val="004D1BE0"/>
    <w:rsid w:val="004D3398"/>
    <w:rsid w:val="004D5362"/>
    <w:rsid w:val="004E1A36"/>
    <w:rsid w:val="004E3859"/>
    <w:rsid w:val="004F18A3"/>
    <w:rsid w:val="004F1E65"/>
    <w:rsid w:val="004F52BF"/>
    <w:rsid w:val="00506D35"/>
    <w:rsid w:val="0050714E"/>
    <w:rsid w:val="005073A2"/>
    <w:rsid w:val="00512E08"/>
    <w:rsid w:val="0051720F"/>
    <w:rsid w:val="005231A9"/>
    <w:rsid w:val="00524837"/>
    <w:rsid w:val="005249FC"/>
    <w:rsid w:val="0052635B"/>
    <w:rsid w:val="00532E15"/>
    <w:rsid w:val="00534226"/>
    <w:rsid w:val="00540AAE"/>
    <w:rsid w:val="005425DB"/>
    <w:rsid w:val="0054483F"/>
    <w:rsid w:val="00544E24"/>
    <w:rsid w:val="00551703"/>
    <w:rsid w:val="00552E30"/>
    <w:rsid w:val="005547CC"/>
    <w:rsid w:val="00555EFA"/>
    <w:rsid w:val="0055745A"/>
    <w:rsid w:val="0056609A"/>
    <w:rsid w:val="00567572"/>
    <w:rsid w:val="005704DD"/>
    <w:rsid w:val="005778F2"/>
    <w:rsid w:val="00585DF7"/>
    <w:rsid w:val="00590B5C"/>
    <w:rsid w:val="0059647F"/>
    <w:rsid w:val="005A2F8F"/>
    <w:rsid w:val="005B55F7"/>
    <w:rsid w:val="005C0B8B"/>
    <w:rsid w:val="005C0F15"/>
    <w:rsid w:val="005C5974"/>
    <w:rsid w:val="005C67A2"/>
    <w:rsid w:val="005C72A7"/>
    <w:rsid w:val="005D3120"/>
    <w:rsid w:val="005E2FA3"/>
    <w:rsid w:val="005F164C"/>
    <w:rsid w:val="005F5D79"/>
    <w:rsid w:val="00602127"/>
    <w:rsid w:val="0060265F"/>
    <w:rsid w:val="006073D9"/>
    <w:rsid w:val="00607906"/>
    <w:rsid w:val="00610464"/>
    <w:rsid w:val="00613BC7"/>
    <w:rsid w:val="006324F2"/>
    <w:rsid w:val="00636A4A"/>
    <w:rsid w:val="00636C8B"/>
    <w:rsid w:val="0064211F"/>
    <w:rsid w:val="00646B4B"/>
    <w:rsid w:val="00650AA7"/>
    <w:rsid w:val="00653D61"/>
    <w:rsid w:val="006601F7"/>
    <w:rsid w:val="00667866"/>
    <w:rsid w:val="00667E8A"/>
    <w:rsid w:val="00670621"/>
    <w:rsid w:val="00671F23"/>
    <w:rsid w:val="006769E0"/>
    <w:rsid w:val="00677A1C"/>
    <w:rsid w:val="006839B6"/>
    <w:rsid w:val="00684011"/>
    <w:rsid w:val="0068425A"/>
    <w:rsid w:val="00687526"/>
    <w:rsid w:val="0068791B"/>
    <w:rsid w:val="006A58A6"/>
    <w:rsid w:val="006B6E6A"/>
    <w:rsid w:val="006C015A"/>
    <w:rsid w:val="006C1191"/>
    <w:rsid w:val="006C52B6"/>
    <w:rsid w:val="006C6727"/>
    <w:rsid w:val="006D338A"/>
    <w:rsid w:val="006D3501"/>
    <w:rsid w:val="006D4073"/>
    <w:rsid w:val="006E056B"/>
    <w:rsid w:val="006E447B"/>
    <w:rsid w:val="006F2F2E"/>
    <w:rsid w:val="006F3644"/>
    <w:rsid w:val="006F5AF5"/>
    <w:rsid w:val="007114E7"/>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A6EE2"/>
    <w:rsid w:val="007B2F7B"/>
    <w:rsid w:val="007C09AF"/>
    <w:rsid w:val="007C115F"/>
    <w:rsid w:val="007C405B"/>
    <w:rsid w:val="007C417E"/>
    <w:rsid w:val="007C4FF7"/>
    <w:rsid w:val="007C7479"/>
    <w:rsid w:val="007C7F13"/>
    <w:rsid w:val="007D5AD7"/>
    <w:rsid w:val="007E0CDF"/>
    <w:rsid w:val="007E1829"/>
    <w:rsid w:val="007E5031"/>
    <w:rsid w:val="007F3B12"/>
    <w:rsid w:val="007F3D72"/>
    <w:rsid w:val="0080222C"/>
    <w:rsid w:val="00804AD4"/>
    <w:rsid w:val="00815346"/>
    <w:rsid w:val="00817BE1"/>
    <w:rsid w:val="0082271C"/>
    <w:rsid w:val="00823835"/>
    <w:rsid w:val="00833974"/>
    <w:rsid w:val="0084400C"/>
    <w:rsid w:val="00844996"/>
    <w:rsid w:val="008469A9"/>
    <w:rsid w:val="00853C73"/>
    <w:rsid w:val="008541F0"/>
    <w:rsid w:val="00861AAE"/>
    <w:rsid w:val="00861D4A"/>
    <w:rsid w:val="00870085"/>
    <w:rsid w:val="008708C8"/>
    <w:rsid w:val="0087585C"/>
    <w:rsid w:val="00875FCA"/>
    <w:rsid w:val="00877A2F"/>
    <w:rsid w:val="00880829"/>
    <w:rsid w:val="00880910"/>
    <w:rsid w:val="00881363"/>
    <w:rsid w:val="00890E12"/>
    <w:rsid w:val="00896921"/>
    <w:rsid w:val="00897DC9"/>
    <w:rsid w:val="008A0800"/>
    <w:rsid w:val="008A621C"/>
    <w:rsid w:val="008B56B3"/>
    <w:rsid w:val="008B5D3E"/>
    <w:rsid w:val="008C3A49"/>
    <w:rsid w:val="008D2378"/>
    <w:rsid w:val="008D378A"/>
    <w:rsid w:val="008D4A5B"/>
    <w:rsid w:val="008D6139"/>
    <w:rsid w:val="008E0B25"/>
    <w:rsid w:val="008E2316"/>
    <w:rsid w:val="008E6E8C"/>
    <w:rsid w:val="008F3ED9"/>
    <w:rsid w:val="008F4E97"/>
    <w:rsid w:val="008F6BD9"/>
    <w:rsid w:val="00903224"/>
    <w:rsid w:val="00907CC2"/>
    <w:rsid w:val="00912508"/>
    <w:rsid w:val="00913E28"/>
    <w:rsid w:val="0091712D"/>
    <w:rsid w:val="00922380"/>
    <w:rsid w:val="0092242B"/>
    <w:rsid w:val="00924A87"/>
    <w:rsid w:val="00926778"/>
    <w:rsid w:val="00936D23"/>
    <w:rsid w:val="00943BD2"/>
    <w:rsid w:val="009457A0"/>
    <w:rsid w:val="00950443"/>
    <w:rsid w:val="0095354F"/>
    <w:rsid w:val="00954755"/>
    <w:rsid w:val="00956D21"/>
    <w:rsid w:val="00963CB5"/>
    <w:rsid w:val="00974CDC"/>
    <w:rsid w:val="00975DE4"/>
    <w:rsid w:val="00980587"/>
    <w:rsid w:val="00987A8C"/>
    <w:rsid w:val="00991291"/>
    <w:rsid w:val="0099407D"/>
    <w:rsid w:val="009959CE"/>
    <w:rsid w:val="0099765F"/>
    <w:rsid w:val="009A50D4"/>
    <w:rsid w:val="009B38DB"/>
    <w:rsid w:val="009B3E98"/>
    <w:rsid w:val="009B68C4"/>
    <w:rsid w:val="009B750F"/>
    <w:rsid w:val="009B7818"/>
    <w:rsid w:val="009C0767"/>
    <w:rsid w:val="009C1226"/>
    <w:rsid w:val="009D18C5"/>
    <w:rsid w:val="009D6A2D"/>
    <w:rsid w:val="009E1C50"/>
    <w:rsid w:val="009E5819"/>
    <w:rsid w:val="009F2707"/>
    <w:rsid w:val="00A035C5"/>
    <w:rsid w:val="00A06C0C"/>
    <w:rsid w:val="00A140CF"/>
    <w:rsid w:val="00A14389"/>
    <w:rsid w:val="00A15C3A"/>
    <w:rsid w:val="00A15ED2"/>
    <w:rsid w:val="00A1604E"/>
    <w:rsid w:val="00A212D3"/>
    <w:rsid w:val="00A22E8A"/>
    <w:rsid w:val="00A23AF6"/>
    <w:rsid w:val="00A2668F"/>
    <w:rsid w:val="00A42D3A"/>
    <w:rsid w:val="00A459E6"/>
    <w:rsid w:val="00A572BE"/>
    <w:rsid w:val="00A6659A"/>
    <w:rsid w:val="00A70773"/>
    <w:rsid w:val="00A761A5"/>
    <w:rsid w:val="00A77AA7"/>
    <w:rsid w:val="00A84D18"/>
    <w:rsid w:val="00A85C46"/>
    <w:rsid w:val="00A91D4F"/>
    <w:rsid w:val="00AA2288"/>
    <w:rsid w:val="00AA3B35"/>
    <w:rsid w:val="00AB39F4"/>
    <w:rsid w:val="00AB3F98"/>
    <w:rsid w:val="00AC1BCC"/>
    <w:rsid w:val="00AD2854"/>
    <w:rsid w:val="00AE0344"/>
    <w:rsid w:val="00AE7047"/>
    <w:rsid w:val="00AE7586"/>
    <w:rsid w:val="00AF0A5B"/>
    <w:rsid w:val="00AF51A5"/>
    <w:rsid w:val="00B0030F"/>
    <w:rsid w:val="00B03F2C"/>
    <w:rsid w:val="00B049ED"/>
    <w:rsid w:val="00B10A5F"/>
    <w:rsid w:val="00B2072F"/>
    <w:rsid w:val="00B225C0"/>
    <w:rsid w:val="00B22624"/>
    <w:rsid w:val="00B312EB"/>
    <w:rsid w:val="00B33494"/>
    <w:rsid w:val="00B37906"/>
    <w:rsid w:val="00B409D7"/>
    <w:rsid w:val="00B44890"/>
    <w:rsid w:val="00B50C53"/>
    <w:rsid w:val="00B638A3"/>
    <w:rsid w:val="00B65B51"/>
    <w:rsid w:val="00B65F8D"/>
    <w:rsid w:val="00B670FD"/>
    <w:rsid w:val="00B71B46"/>
    <w:rsid w:val="00B76AAD"/>
    <w:rsid w:val="00B83EFD"/>
    <w:rsid w:val="00B847F1"/>
    <w:rsid w:val="00B87175"/>
    <w:rsid w:val="00B90AD0"/>
    <w:rsid w:val="00B9299C"/>
    <w:rsid w:val="00BA4F17"/>
    <w:rsid w:val="00BD244E"/>
    <w:rsid w:val="00BD285B"/>
    <w:rsid w:val="00BD35A3"/>
    <w:rsid w:val="00BF14CB"/>
    <w:rsid w:val="00BF3E11"/>
    <w:rsid w:val="00BF67B1"/>
    <w:rsid w:val="00C05E11"/>
    <w:rsid w:val="00C10ABE"/>
    <w:rsid w:val="00C17FA6"/>
    <w:rsid w:val="00C20091"/>
    <w:rsid w:val="00C21123"/>
    <w:rsid w:val="00C22178"/>
    <w:rsid w:val="00C23B53"/>
    <w:rsid w:val="00C355B6"/>
    <w:rsid w:val="00C4043F"/>
    <w:rsid w:val="00C41A2A"/>
    <w:rsid w:val="00C43735"/>
    <w:rsid w:val="00C45A53"/>
    <w:rsid w:val="00C51055"/>
    <w:rsid w:val="00C55FAD"/>
    <w:rsid w:val="00C63192"/>
    <w:rsid w:val="00C706B0"/>
    <w:rsid w:val="00C70B61"/>
    <w:rsid w:val="00C71E9E"/>
    <w:rsid w:val="00C80CE8"/>
    <w:rsid w:val="00C82870"/>
    <w:rsid w:val="00C875E0"/>
    <w:rsid w:val="00C901DE"/>
    <w:rsid w:val="00C953C6"/>
    <w:rsid w:val="00CA3638"/>
    <w:rsid w:val="00CA53B2"/>
    <w:rsid w:val="00CB38AC"/>
    <w:rsid w:val="00CB7775"/>
    <w:rsid w:val="00CB7CAF"/>
    <w:rsid w:val="00CC0B4A"/>
    <w:rsid w:val="00CC0B66"/>
    <w:rsid w:val="00CC1AA8"/>
    <w:rsid w:val="00CC2544"/>
    <w:rsid w:val="00CC6A17"/>
    <w:rsid w:val="00CC6BF2"/>
    <w:rsid w:val="00CC76B5"/>
    <w:rsid w:val="00CC7C40"/>
    <w:rsid w:val="00CD3342"/>
    <w:rsid w:val="00CE5488"/>
    <w:rsid w:val="00CF1266"/>
    <w:rsid w:val="00CF386F"/>
    <w:rsid w:val="00D00199"/>
    <w:rsid w:val="00D011C4"/>
    <w:rsid w:val="00D04F2E"/>
    <w:rsid w:val="00D050D8"/>
    <w:rsid w:val="00D11029"/>
    <w:rsid w:val="00D228D3"/>
    <w:rsid w:val="00D30594"/>
    <w:rsid w:val="00D35377"/>
    <w:rsid w:val="00D3768A"/>
    <w:rsid w:val="00D42540"/>
    <w:rsid w:val="00D4411C"/>
    <w:rsid w:val="00D62E70"/>
    <w:rsid w:val="00D676FC"/>
    <w:rsid w:val="00D70703"/>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19F6"/>
    <w:rsid w:val="00DA3E6E"/>
    <w:rsid w:val="00DA598E"/>
    <w:rsid w:val="00DB0CC9"/>
    <w:rsid w:val="00DC1976"/>
    <w:rsid w:val="00DC33ED"/>
    <w:rsid w:val="00DD0B54"/>
    <w:rsid w:val="00DD46E4"/>
    <w:rsid w:val="00DD5985"/>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A0D4D"/>
    <w:rsid w:val="00EA115A"/>
    <w:rsid w:val="00EB70DE"/>
    <w:rsid w:val="00EC5BEF"/>
    <w:rsid w:val="00ED3CB0"/>
    <w:rsid w:val="00ED66EA"/>
    <w:rsid w:val="00ED6E4B"/>
    <w:rsid w:val="00EE1571"/>
    <w:rsid w:val="00EE25E6"/>
    <w:rsid w:val="00EE3BEA"/>
    <w:rsid w:val="00EF5CE0"/>
    <w:rsid w:val="00F04E4D"/>
    <w:rsid w:val="00F06DDC"/>
    <w:rsid w:val="00F100E6"/>
    <w:rsid w:val="00F13EAB"/>
    <w:rsid w:val="00F24867"/>
    <w:rsid w:val="00F324DA"/>
    <w:rsid w:val="00F34430"/>
    <w:rsid w:val="00F3471C"/>
    <w:rsid w:val="00F40294"/>
    <w:rsid w:val="00F41086"/>
    <w:rsid w:val="00F4132C"/>
    <w:rsid w:val="00F41A6B"/>
    <w:rsid w:val="00F42CD8"/>
    <w:rsid w:val="00F44B60"/>
    <w:rsid w:val="00F5137A"/>
    <w:rsid w:val="00F549B4"/>
    <w:rsid w:val="00F64FD2"/>
    <w:rsid w:val="00F67516"/>
    <w:rsid w:val="00F67593"/>
    <w:rsid w:val="00F70A97"/>
    <w:rsid w:val="00F718C8"/>
    <w:rsid w:val="00F75253"/>
    <w:rsid w:val="00F862D1"/>
    <w:rsid w:val="00F957FC"/>
    <w:rsid w:val="00F95DDB"/>
    <w:rsid w:val="00FA6197"/>
    <w:rsid w:val="00FB17D7"/>
    <w:rsid w:val="00FB4317"/>
    <w:rsid w:val="00FB50C3"/>
    <w:rsid w:val="00FC0184"/>
    <w:rsid w:val="00FC1DD8"/>
    <w:rsid w:val="00FC65FB"/>
    <w:rsid w:val="00FC70A3"/>
    <w:rsid w:val="00FD715B"/>
    <w:rsid w:val="00FD7754"/>
    <w:rsid w:val="00FE2DA8"/>
    <w:rsid w:val="00FE3D42"/>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3A"/>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B9299C"/>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CB38AC"/>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896921"/>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804AD4"/>
    <w:pPr>
      <w:keepNext/>
      <w:keepLines/>
      <w:ind w:left="360"/>
      <w:outlineLvl w:val="3"/>
    </w:pPr>
    <w:rPr>
      <w:rFonts w:eastAsiaTheme="majorEastAsia" w:cstheme="majorBidi"/>
      <w:b/>
      <w:i/>
      <w:iCs/>
      <w:smallCaps/>
    </w:rPr>
  </w:style>
  <w:style w:type="paragraph" w:styleId="Heading5">
    <w:name w:val="heading 5"/>
    <w:basedOn w:val="Normal"/>
    <w:next w:val="Normal"/>
    <w:link w:val="Heading5Char"/>
    <w:autoRedefine/>
    <w:uiPriority w:val="9"/>
    <w:unhideWhenUsed/>
    <w:qFormat/>
    <w:rsid w:val="00242A40"/>
    <w:pPr>
      <w:keepNext/>
      <w:keepLines/>
      <w:ind w:left="576"/>
      <w:outlineLvl w:val="4"/>
    </w:pPr>
    <w:rPr>
      <w:rFonts w:eastAsiaTheme="majorEastAsia" w:cstheme="majorBidi"/>
      <w:b/>
      <w:color w:val="000000" w:themeColor="text1"/>
    </w:rPr>
  </w:style>
  <w:style w:type="paragraph" w:styleId="Heading6">
    <w:name w:val="heading 6"/>
    <w:basedOn w:val="Normal"/>
    <w:next w:val="Normal"/>
    <w:link w:val="Heading6Char"/>
    <w:uiPriority w:val="9"/>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CB38AC"/>
    <w:rPr>
      <w:rFonts w:asciiTheme="minorHAnsi" w:eastAsiaTheme="majorEastAsia" w:hAnsiTheme="minorHAnsi" w:cstheme="majorBidi"/>
      <w:b/>
      <w:kern w:val="40"/>
      <w:sz w:val="24"/>
      <w:szCs w:val="32"/>
    </w:rPr>
  </w:style>
  <w:style w:type="character" w:customStyle="1" w:styleId="Heading1Char">
    <w:name w:val="Heading 1 Char"/>
    <w:basedOn w:val="DefaultParagraphFont"/>
    <w:link w:val="Heading1"/>
    <w:uiPriority w:val="9"/>
    <w:rsid w:val="00B9299C"/>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896921"/>
    <w:rPr>
      <w:rFonts w:ascii="Aptos SemiBold" w:eastAsiaTheme="majorEastAsia" w:hAnsi="Aptos SemiBold" w:cstheme="majorBidi"/>
      <w:kern w:val="40"/>
      <w:sz w:val="24"/>
      <w:szCs w:val="28"/>
    </w:rPr>
  </w:style>
  <w:style w:type="character" w:customStyle="1" w:styleId="Heading4Char">
    <w:name w:val="Heading 4 Char"/>
    <w:basedOn w:val="DefaultParagraphFont"/>
    <w:link w:val="Heading4"/>
    <w:uiPriority w:val="9"/>
    <w:rsid w:val="00804AD4"/>
    <w:rPr>
      <w:rFonts w:asciiTheme="minorHAnsi" w:eastAsiaTheme="majorEastAsia" w:hAnsiTheme="minorHAnsi" w:cstheme="majorBidi"/>
      <w:b/>
      <w:i/>
      <w:iCs/>
      <w:smallCaps/>
      <w:kern w:val="40"/>
      <w:sz w:val="24"/>
    </w:rPr>
  </w:style>
  <w:style w:type="character" w:customStyle="1" w:styleId="Heading5Char">
    <w:name w:val="Heading 5 Char"/>
    <w:basedOn w:val="DefaultParagraphFont"/>
    <w:link w:val="Heading5"/>
    <w:uiPriority w:val="9"/>
    <w:rsid w:val="00242A40"/>
    <w:rPr>
      <w:rFonts w:asciiTheme="minorHAnsi" w:eastAsiaTheme="majorEastAsia" w:hAnsiTheme="minorHAnsi" w:cstheme="majorBidi"/>
      <w:b/>
      <w:color w:val="000000" w:themeColor="text1"/>
      <w:kern w:val="40"/>
      <w:sz w:val="24"/>
    </w:rPr>
  </w:style>
  <w:style w:type="character" w:customStyle="1" w:styleId="Heading6Char">
    <w:name w:val="Heading 6 Char"/>
    <w:basedOn w:val="DefaultParagraphFont"/>
    <w:link w:val="Heading6"/>
    <w:uiPriority w:val="9"/>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ListParagraph">
    <w:name w:val="List Paragraph"/>
    <w:basedOn w:val="Normal"/>
    <w:uiPriority w:val="34"/>
    <w:qFormat/>
    <w:rsid w:val="005073A2"/>
    <w:pPr>
      <w:spacing w:before="0" w:after="160" w:line="256" w:lineRule="auto"/>
      <w:ind w:left="720"/>
      <w:contextualSpacing/>
    </w:pPr>
    <w:rPr>
      <w:rFonts w:cstheme="minorBidi"/>
      <w:kern w:val="0"/>
      <w:sz w:val="22"/>
      <w:szCs w:val="22"/>
      <w14:ligatures w14:val="none"/>
    </w:rPr>
  </w:style>
  <w:style w:type="paragraph" w:styleId="Revision">
    <w:name w:val="Revision"/>
    <w:hidden/>
    <w:uiPriority w:val="99"/>
    <w:semiHidden/>
    <w:rsid w:val="00CC6A17"/>
    <w:pPr>
      <w:spacing w:before="0" w:line="240" w:lineRule="auto"/>
      <w:ind w:left="0" w:firstLine="0"/>
    </w:pPr>
    <w:rPr>
      <w:rFonts w:asciiTheme="minorHAnsi" w:hAnsiTheme="minorHAnsi"/>
      <w:kern w:val="4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cross.org/take-a-class/first-aid/performing-first-aid/first-aid-step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roviders.bedsider.org/provider-tools/no-more-fainting-in-your-practice/"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cpr.heart.org/en/resuscitation-science/2024-first-aid-guidelin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9C72A417-BF57-433E-95DA-D71309DA4333}"/>
</file>

<file path=customXml/itemProps3.xml><?xml version="1.0" encoding="utf-8"?>
<ds:datastoreItem xmlns:ds="http://schemas.openxmlformats.org/officeDocument/2006/customXml" ds:itemID="{44E87A19-9AC0-4E0F-88C9-1F442585B952}"/>
</file>

<file path=customXml/itemProps4.xml><?xml version="1.0" encoding="utf-8"?>
<ds:datastoreItem xmlns:ds="http://schemas.openxmlformats.org/officeDocument/2006/customXml" ds:itemID="{0C919F7C-64D2-404B-A00D-70D41661F048}"/>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353</TotalTime>
  <Pages>13</Pages>
  <Words>3299</Words>
  <Characters>18809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Alison Babich (she/her)</cp:lastModifiedBy>
  <cp:revision>18</cp:revision>
  <cp:lastPrinted>2026-06-08T22:04:00Z</cp:lastPrinted>
  <dcterms:created xsi:type="dcterms:W3CDTF">2026-07-30T17:59:00Z</dcterms:created>
  <dcterms:modified xsi:type="dcterms:W3CDTF">2026-08-18T15:58:00Z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