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2A" w:rsidRPr="0012052A" w:rsidRDefault="00D33E0C" w:rsidP="0012052A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026" cy="733425"/>
            <wp:effectExtent l="0" t="0" r="635" b="0"/>
            <wp:wrapTight wrapText="bothSides">
              <wp:wrapPolygon edited="0">
                <wp:start x="0" y="0"/>
                <wp:lineTo x="0" y="20758"/>
                <wp:lineTo x="21155" y="20758"/>
                <wp:lineTo x="211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C_logo_green_cmy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02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52A" w:rsidRPr="000A4B60" w:rsidRDefault="0012052A" w:rsidP="0012052A">
      <w:pPr>
        <w:spacing w:after="0"/>
        <w:jc w:val="center"/>
        <w:rPr>
          <w:sz w:val="28"/>
          <w:szCs w:val="28"/>
          <w:u w:val="single"/>
        </w:rPr>
      </w:pPr>
      <w:r w:rsidRPr="000A4B60">
        <w:rPr>
          <w:sz w:val="28"/>
          <w:szCs w:val="28"/>
          <w:u w:val="single"/>
        </w:rPr>
        <w:t>Inviting Partners to WIC to Address Food Insecurity</w:t>
      </w:r>
    </w:p>
    <w:p w:rsidR="0012052A" w:rsidRDefault="0012052A" w:rsidP="0012052A">
      <w:pPr>
        <w:spacing w:after="0"/>
        <w:rPr>
          <w:sz w:val="28"/>
          <w:szCs w:val="28"/>
        </w:rPr>
      </w:pPr>
    </w:p>
    <w:p w:rsidR="0012052A" w:rsidRPr="00CF6C28" w:rsidRDefault="00D33E0C" w:rsidP="0012052A">
      <w:p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This document is meant to be used as a </w:t>
      </w:r>
      <w:r w:rsidR="0021205B" w:rsidRPr="00CF6C28">
        <w:rPr>
          <w:sz w:val="24"/>
          <w:szCs w:val="24"/>
        </w:rPr>
        <w:t>guide to support your efforts in</w:t>
      </w:r>
      <w:r w:rsidRPr="00CF6C28">
        <w:rPr>
          <w:sz w:val="24"/>
          <w:szCs w:val="24"/>
        </w:rPr>
        <w:t xml:space="preserve"> strengthen</w:t>
      </w:r>
      <w:r w:rsidR="0021205B" w:rsidRPr="00CF6C28">
        <w:rPr>
          <w:sz w:val="24"/>
          <w:szCs w:val="24"/>
        </w:rPr>
        <w:t xml:space="preserve">ing partnerships with local food </w:t>
      </w:r>
      <w:r w:rsidRPr="00CF6C28">
        <w:rPr>
          <w:sz w:val="24"/>
          <w:szCs w:val="24"/>
        </w:rPr>
        <w:t xml:space="preserve">security partners. </w:t>
      </w:r>
      <w:r w:rsidR="0012052A" w:rsidRPr="00CF6C28">
        <w:rPr>
          <w:sz w:val="24"/>
          <w:szCs w:val="24"/>
        </w:rPr>
        <w:t xml:space="preserve">There are many different </w:t>
      </w:r>
      <w:r w:rsidRPr="00CF6C28">
        <w:rPr>
          <w:sz w:val="24"/>
          <w:szCs w:val="24"/>
        </w:rPr>
        <w:t>ways</w:t>
      </w:r>
      <w:r w:rsidR="0012052A" w:rsidRPr="00CF6C28">
        <w:rPr>
          <w:sz w:val="24"/>
          <w:szCs w:val="24"/>
        </w:rPr>
        <w:t xml:space="preserve"> in which you can strengthen </w:t>
      </w:r>
      <w:r w:rsidR="0021205B" w:rsidRPr="00CF6C28">
        <w:rPr>
          <w:sz w:val="24"/>
          <w:szCs w:val="24"/>
        </w:rPr>
        <w:t xml:space="preserve">these </w:t>
      </w:r>
      <w:r w:rsidR="0012052A" w:rsidRPr="00CF6C28">
        <w:rPr>
          <w:sz w:val="24"/>
          <w:szCs w:val="24"/>
        </w:rPr>
        <w:t>partnerships and learn more about each other’s services.</w:t>
      </w:r>
      <w:r w:rsidR="0021205B" w:rsidRPr="00CF6C28">
        <w:rPr>
          <w:sz w:val="24"/>
          <w:szCs w:val="24"/>
        </w:rPr>
        <w:t xml:space="preserve"> This guidance replicates the Partnerships Café’ activity that was hosted d</w:t>
      </w:r>
      <w:r w:rsidR="0012052A" w:rsidRPr="00CF6C28">
        <w:rPr>
          <w:sz w:val="24"/>
          <w:szCs w:val="24"/>
        </w:rPr>
        <w:t>uring the Food Insecurity Train-the-trainer</w:t>
      </w:r>
      <w:r w:rsidR="0021205B" w:rsidRPr="00CF6C28">
        <w:rPr>
          <w:sz w:val="24"/>
          <w:szCs w:val="24"/>
        </w:rPr>
        <w:t xml:space="preserve"> workshop.</w:t>
      </w:r>
    </w:p>
    <w:p w:rsidR="006A5E3D" w:rsidRPr="00CF6C28" w:rsidRDefault="006A5E3D" w:rsidP="00B34DDD">
      <w:pPr>
        <w:spacing w:after="0"/>
        <w:rPr>
          <w:sz w:val="24"/>
          <w:szCs w:val="24"/>
          <w:u w:val="single"/>
        </w:rPr>
      </w:pPr>
    </w:p>
    <w:p w:rsidR="00847016" w:rsidRPr="00CF6C28" w:rsidRDefault="006A5E3D" w:rsidP="00B34DDD">
      <w:pPr>
        <w:spacing w:after="0"/>
        <w:rPr>
          <w:b/>
          <w:sz w:val="24"/>
          <w:szCs w:val="24"/>
        </w:rPr>
      </w:pPr>
      <w:r w:rsidRPr="00CF6C28">
        <w:rPr>
          <w:b/>
          <w:sz w:val="24"/>
          <w:szCs w:val="24"/>
        </w:rPr>
        <w:t xml:space="preserve">Activity: </w:t>
      </w:r>
      <w:r w:rsidRPr="00CF6C28">
        <w:rPr>
          <w:sz w:val="24"/>
          <w:szCs w:val="24"/>
        </w:rPr>
        <w:t>Host a partner agency at WIC to learn more about that partner’s program</w:t>
      </w:r>
      <w:r w:rsidR="00B6108E" w:rsidRPr="00CF6C28">
        <w:rPr>
          <w:sz w:val="24"/>
          <w:szCs w:val="24"/>
        </w:rPr>
        <w:t xml:space="preserve"> and how they can benefit WIC families</w:t>
      </w:r>
      <w:r w:rsidRPr="00CF6C28">
        <w:rPr>
          <w:sz w:val="24"/>
          <w:szCs w:val="24"/>
        </w:rPr>
        <w:t>. Facilitate a discussion on barriers and opportunities to strengthening the partnership.</w:t>
      </w:r>
    </w:p>
    <w:p w:rsidR="006A5E3D" w:rsidRPr="00CF6C28" w:rsidRDefault="006A5E3D" w:rsidP="00B34DDD">
      <w:pPr>
        <w:spacing w:after="0"/>
        <w:rPr>
          <w:b/>
          <w:sz w:val="24"/>
          <w:szCs w:val="24"/>
        </w:rPr>
      </w:pPr>
    </w:p>
    <w:p w:rsidR="00847016" w:rsidRPr="00CF6C28" w:rsidRDefault="00847016" w:rsidP="00B34DDD">
      <w:pPr>
        <w:spacing w:after="0"/>
        <w:rPr>
          <w:sz w:val="24"/>
          <w:szCs w:val="24"/>
        </w:rPr>
      </w:pPr>
      <w:r w:rsidRPr="00CF6C28">
        <w:rPr>
          <w:b/>
          <w:sz w:val="24"/>
          <w:szCs w:val="24"/>
        </w:rPr>
        <w:t>Purpose:</w:t>
      </w:r>
      <w:r w:rsidRPr="00CF6C28">
        <w:rPr>
          <w:sz w:val="24"/>
          <w:szCs w:val="24"/>
        </w:rPr>
        <w:t xml:space="preserve"> A deeper understanding of the work our partner agencies do can mean more meaningful referrals for our WIC families. A facilitated in-person discussion is one </w:t>
      </w:r>
      <w:r w:rsidR="00B6108E" w:rsidRPr="00CF6C28">
        <w:rPr>
          <w:sz w:val="24"/>
          <w:szCs w:val="24"/>
        </w:rPr>
        <w:t xml:space="preserve">efficient </w:t>
      </w:r>
      <w:r w:rsidRPr="00CF6C28">
        <w:rPr>
          <w:sz w:val="24"/>
          <w:szCs w:val="24"/>
        </w:rPr>
        <w:t xml:space="preserve">way </w:t>
      </w:r>
      <w:r w:rsidR="00A2220B" w:rsidRPr="00CF6C28">
        <w:rPr>
          <w:sz w:val="24"/>
          <w:szCs w:val="24"/>
        </w:rPr>
        <w:t>to address barriers and opportunities to partnership and access each other’s programs.</w:t>
      </w:r>
    </w:p>
    <w:p w:rsidR="00847016" w:rsidRPr="00CF6C28" w:rsidRDefault="00847016" w:rsidP="00B34DDD">
      <w:pPr>
        <w:spacing w:after="0"/>
        <w:rPr>
          <w:sz w:val="24"/>
          <w:szCs w:val="24"/>
        </w:rPr>
      </w:pPr>
    </w:p>
    <w:p w:rsidR="00CD1678" w:rsidRPr="00CF6C28" w:rsidRDefault="00CD1678" w:rsidP="00CD1678">
      <w:pPr>
        <w:rPr>
          <w:sz w:val="24"/>
          <w:szCs w:val="24"/>
        </w:rPr>
      </w:pPr>
      <w:r w:rsidRPr="00CF6C28">
        <w:rPr>
          <w:b/>
          <w:sz w:val="24"/>
          <w:szCs w:val="24"/>
        </w:rPr>
        <w:t>Desired Outcome</w:t>
      </w:r>
      <w:r w:rsidRPr="00CF6C28">
        <w:rPr>
          <w:sz w:val="24"/>
          <w:szCs w:val="24"/>
        </w:rPr>
        <w:t xml:space="preserve">: </w:t>
      </w:r>
    </w:p>
    <w:p w:rsidR="00CD1678" w:rsidRPr="00CF6C28" w:rsidRDefault="00CD1678" w:rsidP="00CD16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C28">
        <w:rPr>
          <w:sz w:val="24"/>
          <w:szCs w:val="24"/>
        </w:rPr>
        <w:t xml:space="preserve">WIC staff have a better understanding of </w:t>
      </w:r>
      <w:r w:rsidRPr="00CF6C28">
        <w:rPr>
          <w:b/>
          <w:sz w:val="24"/>
          <w:szCs w:val="24"/>
        </w:rPr>
        <w:t xml:space="preserve">[insert name of partner agency here] </w:t>
      </w:r>
      <w:r w:rsidRPr="00CF6C28">
        <w:rPr>
          <w:sz w:val="24"/>
          <w:szCs w:val="24"/>
        </w:rPr>
        <w:t>and feel comfortable making a referral</w:t>
      </w:r>
      <w:r w:rsidR="00964D41" w:rsidRPr="00CF6C28">
        <w:rPr>
          <w:sz w:val="24"/>
          <w:szCs w:val="24"/>
        </w:rPr>
        <w:t>,</w:t>
      </w:r>
      <w:r w:rsidR="006A5E3D" w:rsidRPr="00CF6C28">
        <w:rPr>
          <w:sz w:val="24"/>
          <w:szCs w:val="24"/>
        </w:rPr>
        <w:t xml:space="preserve"> if appropriate</w:t>
      </w:r>
    </w:p>
    <w:p w:rsidR="00CD1678" w:rsidRPr="00CF6C28" w:rsidRDefault="00CD1678" w:rsidP="00CD16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C28">
        <w:rPr>
          <w:sz w:val="24"/>
          <w:szCs w:val="24"/>
        </w:rPr>
        <w:t xml:space="preserve">WIC staff and </w:t>
      </w:r>
      <w:r w:rsidRPr="00CF6C28">
        <w:rPr>
          <w:b/>
          <w:sz w:val="24"/>
          <w:szCs w:val="24"/>
        </w:rPr>
        <w:t xml:space="preserve">[partner agency staff] </w:t>
      </w:r>
      <w:r w:rsidRPr="00CF6C28">
        <w:rPr>
          <w:sz w:val="24"/>
          <w:szCs w:val="24"/>
        </w:rPr>
        <w:t xml:space="preserve">have the opportunity to talk through barriers to accessing each other’s resources, and opportunities </w:t>
      </w:r>
      <w:r w:rsidR="00964D41" w:rsidRPr="00CF6C28">
        <w:rPr>
          <w:sz w:val="24"/>
          <w:szCs w:val="24"/>
        </w:rPr>
        <w:t xml:space="preserve">to </w:t>
      </w:r>
      <w:r w:rsidR="00C218FE" w:rsidRPr="00CF6C28">
        <w:rPr>
          <w:sz w:val="24"/>
          <w:szCs w:val="24"/>
        </w:rPr>
        <w:t xml:space="preserve"> </w:t>
      </w:r>
      <w:r w:rsidRPr="00CF6C28">
        <w:rPr>
          <w:sz w:val="24"/>
          <w:szCs w:val="24"/>
        </w:rPr>
        <w:t>strengthen</w:t>
      </w:r>
      <w:r w:rsidR="00964D41" w:rsidRPr="00CF6C28">
        <w:rPr>
          <w:sz w:val="24"/>
          <w:szCs w:val="24"/>
        </w:rPr>
        <w:t xml:space="preserve"> the</w:t>
      </w:r>
      <w:r w:rsidRPr="00CF6C28">
        <w:rPr>
          <w:sz w:val="24"/>
          <w:szCs w:val="24"/>
        </w:rPr>
        <w:t xml:space="preserve"> partnership</w:t>
      </w:r>
    </w:p>
    <w:p w:rsidR="005D7F6E" w:rsidRPr="00CF6C28" w:rsidRDefault="005D7F6E" w:rsidP="00CD16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C28">
        <w:rPr>
          <w:b/>
          <w:sz w:val="24"/>
          <w:szCs w:val="24"/>
        </w:rPr>
        <w:t>[Partner agency]</w:t>
      </w:r>
      <w:r w:rsidRPr="00CF6C28">
        <w:rPr>
          <w:sz w:val="24"/>
          <w:szCs w:val="24"/>
        </w:rPr>
        <w:t xml:space="preserve"> better understands </w:t>
      </w:r>
      <w:r w:rsidR="00C218FE" w:rsidRPr="00CF6C28">
        <w:rPr>
          <w:sz w:val="24"/>
          <w:szCs w:val="24"/>
        </w:rPr>
        <w:t xml:space="preserve">the </w:t>
      </w:r>
      <w:r w:rsidRPr="00CF6C28">
        <w:rPr>
          <w:sz w:val="24"/>
          <w:szCs w:val="24"/>
        </w:rPr>
        <w:t>WIC program</w:t>
      </w:r>
    </w:p>
    <w:p w:rsidR="006A5E3D" w:rsidRDefault="006A5E3D" w:rsidP="00B34DDD">
      <w:pPr>
        <w:spacing w:after="0"/>
        <w:rPr>
          <w:b/>
          <w:sz w:val="24"/>
          <w:szCs w:val="24"/>
        </w:rPr>
      </w:pPr>
      <w:r w:rsidRPr="00CF6C28">
        <w:rPr>
          <w:b/>
          <w:sz w:val="24"/>
          <w:szCs w:val="24"/>
        </w:rPr>
        <w:t xml:space="preserve">Questions </w:t>
      </w:r>
      <w:r w:rsidR="005D7F6E" w:rsidRPr="00CF6C28">
        <w:rPr>
          <w:b/>
          <w:sz w:val="24"/>
          <w:szCs w:val="24"/>
        </w:rPr>
        <w:t>before you host</w:t>
      </w:r>
      <w:r w:rsidRPr="00CF6C28">
        <w:rPr>
          <w:b/>
          <w:sz w:val="24"/>
          <w:szCs w:val="24"/>
        </w:rPr>
        <w:t>:</w:t>
      </w:r>
    </w:p>
    <w:p w:rsidR="00D47335" w:rsidRPr="00CF6C28" w:rsidRDefault="00D47335" w:rsidP="00B34DDD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C218FE" w:rsidRPr="00CF6C28" w:rsidRDefault="00847016" w:rsidP="005D7F6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>Which partner agenc</w:t>
      </w:r>
      <w:r w:rsidR="00964D41" w:rsidRPr="00CF6C28">
        <w:rPr>
          <w:sz w:val="24"/>
          <w:szCs w:val="24"/>
        </w:rPr>
        <w:t>ies in your community support</w:t>
      </w:r>
      <w:r w:rsidR="00C218FE" w:rsidRPr="00CF6C28">
        <w:rPr>
          <w:sz w:val="24"/>
          <w:szCs w:val="24"/>
        </w:rPr>
        <w:t xml:space="preserve"> food insecure families?</w:t>
      </w:r>
    </w:p>
    <w:p w:rsidR="00847016" w:rsidRPr="00E93434" w:rsidRDefault="00C218FE" w:rsidP="00B34DD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Which of those agencies </w:t>
      </w:r>
      <w:r w:rsidR="00847016" w:rsidRPr="00CF6C28">
        <w:rPr>
          <w:sz w:val="24"/>
          <w:szCs w:val="24"/>
        </w:rPr>
        <w:t>are you interested in bringing to WIC to address food insecurity?</w:t>
      </w:r>
    </w:p>
    <w:p w:rsidR="00975E0E" w:rsidRPr="00E93434" w:rsidRDefault="00847016" w:rsidP="00E9343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Will the format </w:t>
      </w:r>
      <w:r w:rsidR="00CD1678" w:rsidRPr="00CF6C28">
        <w:rPr>
          <w:sz w:val="24"/>
          <w:szCs w:val="24"/>
        </w:rPr>
        <w:t>be a round-table discussion,</w:t>
      </w:r>
      <w:r w:rsidR="003A2E70" w:rsidRPr="00CF6C28">
        <w:rPr>
          <w:sz w:val="24"/>
          <w:szCs w:val="24"/>
        </w:rPr>
        <w:t xml:space="preserve"> a</w:t>
      </w:r>
      <w:r w:rsidR="00CD1678" w:rsidRPr="00CF6C28">
        <w:rPr>
          <w:sz w:val="24"/>
          <w:szCs w:val="24"/>
        </w:rPr>
        <w:t xml:space="preserve"> </w:t>
      </w:r>
      <w:r w:rsidRPr="00CF6C28">
        <w:rPr>
          <w:sz w:val="24"/>
          <w:szCs w:val="24"/>
        </w:rPr>
        <w:t>more formal presentation</w:t>
      </w:r>
      <w:r w:rsidR="00CD1678" w:rsidRPr="00CF6C28">
        <w:rPr>
          <w:sz w:val="24"/>
          <w:szCs w:val="24"/>
        </w:rPr>
        <w:t>, or something different</w:t>
      </w:r>
      <w:r w:rsidRPr="00CF6C28">
        <w:rPr>
          <w:sz w:val="24"/>
          <w:szCs w:val="24"/>
        </w:rPr>
        <w:t>?</w:t>
      </w:r>
      <w:r w:rsidR="006A5E3D" w:rsidRPr="00CF6C28">
        <w:rPr>
          <w:sz w:val="24"/>
          <w:szCs w:val="24"/>
        </w:rPr>
        <w:t xml:space="preserve"> </w:t>
      </w:r>
      <w:r w:rsidR="000A4B60" w:rsidRPr="00CF6C28">
        <w:rPr>
          <w:sz w:val="24"/>
          <w:szCs w:val="24"/>
        </w:rPr>
        <w:t>How much do you want the partner agency to present</w:t>
      </w:r>
      <w:r w:rsidR="003A2E70" w:rsidRPr="00CF6C28">
        <w:rPr>
          <w:sz w:val="24"/>
          <w:szCs w:val="24"/>
        </w:rPr>
        <w:t>?</w:t>
      </w:r>
      <w:r w:rsidR="0024405C" w:rsidRPr="00CF6C28">
        <w:rPr>
          <w:sz w:val="24"/>
          <w:szCs w:val="24"/>
        </w:rPr>
        <w:t xml:space="preserve"> </w:t>
      </w:r>
      <w:r w:rsidR="003A2E70" w:rsidRPr="00CF6C28">
        <w:rPr>
          <w:sz w:val="24"/>
          <w:szCs w:val="24"/>
        </w:rPr>
        <w:t>H</w:t>
      </w:r>
      <w:r w:rsidR="000A4B60" w:rsidRPr="00CF6C28">
        <w:rPr>
          <w:sz w:val="24"/>
          <w:szCs w:val="24"/>
        </w:rPr>
        <w:t>ow much time do you want to have for discussion?</w:t>
      </w:r>
    </w:p>
    <w:p w:rsidR="00847016" w:rsidRPr="00E93434" w:rsidRDefault="00975E0E" w:rsidP="00B34DD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How much background knowledge does this partner </w:t>
      </w:r>
      <w:r w:rsidR="00C218FE" w:rsidRPr="00CF6C28">
        <w:rPr>
          <w:sz w:val="24"/>
          <w:szCs w:val="24"/>
        </w:rPr>
        <w:t xml:space="preserve">have </w:t>
      </w:r>
      <w:r w:rsidRPr="00CF6C28">
        <w:rPr>
          <w:sz w:val="24"/>
          <w:szCs w:val="24"/>
        </w:rPr>
        <w:t>about WIC?</w:t>
      </w:r>
    </w:p>
    <w:p w:rsidR="000A4B60" w:rsidRPr="00CF6C28" w:rsidRDefault="00975E0E" w:rsidP="009307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F6C28">
        <w:rPr>
          <w:sz w:val="24"/>
          <w:szCs w:val="24"/>
        </w:rPr>
        <w:t xml:space="preserve">When would you like to host this event? </w:t>
      </w:r>
    </w:p>
    <w:p w:rsidR="00327F27" w:rsidRDefault="00327F27" w:rsidP="00930707">
      <w:pPr>
        <w:rPr>
          <w:sz w:val="24"/>
          <w:szCs w:val="24"/>
        </w:rPr>
      </w:pPr>
    </w:p>
    <w:p w:rsidR="00CF6C28" w:rsidRPr="00CF6C28" w:rsidRDefault="00CF6C28" w:rsidP="00930707">
      <w:pPr>
        <w:rPr>
          <w:sz w:val="24"/>
          <w:szCs w:val="24"/>
        </w:rPr>
      </w:pPr>
    </w:p>
    <w:p w:rsidR="00E93434" w:rsidRDefault="00E93434" w:rsidP="005D7F6E">
      <w:pPr>
        <w:jc w:val="center"/>
        <w:rPr>
          <w:sz w:val="24"/>
          <w:szCs w:val="24"/>
          <w:u w:val="single"/>
        </w:rPr>
      </w:pPr>
    </w:p>
    <w:p w:rsidR="00E93434" w:rsidRDefault="00E93434" w:rsidP="005D7F6E">
      <w:pPr>
        <w:jc w:val="center"/>
        <w:rPr>
          <w:sz w:val="24"/>
          <w:szCs w:val="24"/>
          <w:u w:val="single"/>
        </w:rPr>
      </w:pPr>
    </w:p>
    <w:p w:rsidR="00847016" w:rsidRPr="00A87428" w:rsidRDefault="00847016" w:rsidP="005D7F6E">
      <w:pPr>
        <w:jc w:val="center"/>
        <w:rPr>
          <w:sz w:val="28"/>
          <w:szCs w:val="28"/>
          <w:u w:val="single"/>
        </w:rPr>
      </w:pPr>
      <w:r w:rsidRPr="00A87428">
        <w:rPr>
          <w:sz w:val="28"/>
          <w:szCs w:val="28"/>
          <w:u w:val="single"/>
        </w:rPr>
        <w:t xml:space="preserve">Guidelines to </w:t>
      </w:r>
      <w:r w:rsidR="002C66CF" w:rsidRPr="00A87428">
        <w:rPr>
          <w:sz w:val="28"/>
          <w:szCs w:val="28"/>
          <w:u w:val="single"/>
        </w:rPr>
        <w:t>Provide</w:t>
      </w:r>
      <w:r w:rsidRPr="00A87428">
        <w:rPr>
          <w:sz w:val="28"/>
          <w:szCs w:val="28"/>
          <w:u w:val="single"/>
        </w:rPr>
        <w:t xml:space="preserve"> the Partner Agency</w:t>
      </w:r>
    </w:p>
    <w:p w:rsidR="006A5E3D" w:rsidRPr="00CF6C28" w:rsidRDefault="005D7F6E">
      <w:pPr>
        <w:rPr>
          <w:i/>
          <w:sz w:val="24"/>
          <w:szCs w:val="24"/>
        </w:rPr>
      </w:pPr>
      <w:r w:rsidRPr="00CF6C28">
        <w:rPr>
          <w:i/>
          <w:sz w:val="24"/>
          <w:szCs w:val="24"/>
        </w:rPr>
        <w:t>Below is</w:t>
      </w:r>
      <w:r w:rsidR="00CD1678" w:rsidRPr="00CF6C28">
        <w:rPr>
          <w:i/>
          <w:sz w:val="24"/>
          <w:szCs w:val="24"/>
        </w:rPr>
        <w:t xml:space="preserve"> some guidance for the partner agency you a</w:t>
      </w:r>
      <w:r w:rsidR="006A5E3D" w:rsidRPr="00CF6C28">
        <w:rPr>
          <w:i/>
          <w:sz w:val="24"/>
          <w:szCs w:val="24"/>
        </w:rPr>
        <w:t xml:space="preserve">re </w:t>
      </w:r>
      <w:r w:rsidR="009C1554" w:rsidRPr="00CF6C28">
        <w:rPr>
          <w:i/>
          <w:sz w:val="24"/>
          <w:szCs w:val="24"/>
        </w:rPr>
        <w:t>planning</w:t>
      </w:r>
      <w:r w:rsidR="006A5E3D" w:rsidRPr="00CF6C28">
        <w:rPr>
          <w:i/>
          <w:sz w:val="24"/>
          <w:szCs w:val="24"/>
        </w:rPr>
        <w:t xml:space="preserve"> to host. </w:t>
      </w:r>
      <w:r w:rsidR="00B6108E" w:rsidRPr="00CF6C28">
        <w:rPr>
          <w:i/>
          <w:sz w:val="24"/>
          <w:szCs w:val="24"/>
        </w:rPr>
        <w:t>You can use the below language</w:t>
      </w:r>
      <w:r w:rsidR="009C1554" w:rsidRPr="00CF6C28">
        <w:rPr>
          <w:i/>
          <w:sz w:val="24"/>
          <w:szCs w:val="24"/>
        </w:rPr>
        <w:t xml:space="preserve"> once the visit is scheduled</w:t>
      </w:r>
      <w:r w:rsidR="00B6108E" w:rsidRPr="00CF6C28">
        <w:rPr>
          <w:i/>
          <w:sz w:val="24"/>
          <w:szCs w:val="24"/>
        </w:rPr>
        <w:t xml:space="preserve"> </w:t>
      </w:r>
      <w:r w:rsidR="009C1554" w:rsidRPr="00CF6C28">
        <w:rPr>
          <w:i/>
          <w:sz w:val="24"/>
          <w:szCs w:val="24"/>
        </w:rPr>
        <w:t xml:space="preserve">to help you prepare for a worthwhile </w:t>
      </w:r>
      <w:r w:rsidR="005B65BE" w:rsidRPr="00CF6C28">
        <w:rPr>
          <w:i/>
          <w:sz w:val="24"/>
          <w:szCs w:val="24"/>
        </w:rPr>
        <w:t>visit</w:t>
      </w:r>
      <w:r w:rsidR="00B6108E" w:rsidRPr="00CF6C28">
        <w:rPr>
          <w:i/>
          <w:sz w:val="24"/>
          <w:szCs w:val="24"/>
        </w:rPr>
        <w:t xml:space="preserve">. </w:t>
      </w:r>
    </w:p>
    <w:p w:rsidR="00911A60" w:rsidRPr="00CF6C28" w:rsidRDefault="001A4EC9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C218FE" w:rsidRPr="00CF6C28">
        <w:rPr>
          <w:sz w:val="24"/>
          <w:szCs w:val="24"/>
        </w:rPr>
        <w:t xml:space="preserve">Thank you for your willingness to strengthen our partnership around food security. We are looking forward to your visit. </w:t>
      </w:r>
      <w:r w:rsidR="006A5E3D" w:rsidRPr="00CF6C28">
        <w:rPr>
          <w:sz w:val="24"/>
          <w:szCs w:val="24"/>
        </w:rPr>
        <w:t xml:space="preserve">Please prepare a </w:t>
      </w:r>
      <w:r w:rsidR="006A5E3D" w:rsidRPr="00CF6C28">
        <w:rPr>
          <w:b/>
          <w:sz w:val="24"/>
          <w:szCs w:val="24"/>
        </w:rPr>
        <w:t xml:space="preserve">[insert desired length of presentation] </w:t>
      </w:r>
      <w:r w:rsidR="006A5E3D" w:rsidRPr="00CF6C28">
        <w:rPr>
          <w:sz w:val="24"/>
          <w:szCs w:val="24"/>
        </w:rPr>
        <w:t>presentation</w:t>
      </w:r>
      <w:r w:rsidR="007A6812" w:rsidRPr="00CF6C28">
        <w:rPr>
          <w:sz w:val="24"/>
          <w:szCs w:val="24"/>
        </w:rPr>
        <w:t xml:space="preserve">, </w:t>
      </w:r>
      <w:r w:rsidR="006A5E3D" w:rsidRPr="00CF6C28">
        <w:rPr>
          <w:sz w:val="24"/>
          <w:szCs w:val="24"/>
        </w:rPr>
        <w:t xml:space="preserve">including </w:t>
      </w:r>
      <w:r w:rsidR="007A6812" w:rsidRPr="00CF6C28">
        <w:rPr>
          <w:sz w:val="24"/>
          <w:szCs w:val="24"/>
        </w:rPr>
        <w:t xml:space="preserve">what your role is in the organization, </w:t>
      </w:r>
      <w:r w:rsidR="0061425A" w:rsidRPr="00CF6C28">
        <w:rPr>
          <w:sz w:val="24"/>
          <w:szCs w:val="24"/>
        </w:rPr>
        <w:t>an overview of</w:t>
      </w:r>
      <w:r w:rsidR="007A6812" w:rsidRPr="00CF6C28">
        <w:rPr>
          <w:sz w:val="24"/>
          <w:szCs w:val="24"/>
        </w:rPr>
        <w:t xml:space="preserve"> </w:t>
      </w:r>
      <w:r w:rsidR="00847016" w:rsidRPr="00CF6C28">
        <w:rPr>
          <w:b/>
          <w:sz w:val="24"/>
          <w:szCs w:val="24"/>
        </w:rPr>
        <w:t>[partner agency]</w:t>
      </w:r>
      <w:r w:rsidR="006A5E3D" w:rsidRPr="00CF6C28">
        <w:rPr>
          <w:b/>
          <w:sz w:val="24"/>
          <w:szCs w:val="24"/>
        </w:rPr>
        <w:t xml:space="preserve">, </w:t>
      </w:r>
      <w:r w:rsidR="006A5E3D" w:rsidRPr="00CF6C28">
        <w:rPr>
          <w:sz w:val="24"/>
          <w:szCs w:val="24"/>
        </w:rPr>
        <w:t xml:space="preserve">and </w:t>
      </w:r>
      <w:r w:rsidR="000A4B60" w:rsidRPr="00CF6C28">
        <w:rPr>
          <w:sz w:val="24"/>
          <w:szCs w:val="24"/>
        </w:rPr>
        <w:t>a few</w:t>
      </w:r>
      <w:r w:rsidR="006A5E3D" w:rsidRPr="00CF6C28">
        <w:rPr>
          <w:sz w:val="24"/>
          <w:szCs w:val="24"/>
        </w:rPr>
        <w:t xml:space="preserve"> main points you’d like WIC to know about your services.</w:t>
      </w:r>
      <w:r w:rsidR="00911A60" w:rsidRPr="00CF6C28">
        <w:rPr>
          <w:sz w:val="24"/>
          <w:szCs w:val="24"/>
        </w:rPr>
        <w:t xml:space="preserve"> </w:t>
      </w:r>
    </w:p>
    <w:p w:rsidR="00BD135D" w:rsidRPr="00CF6C28" w:rsidRDefault="00885610">
      <w:pPr>
        <w:rPr>
          <w:sz w:val="24"/>
          <w:szCs w:val="24"/>
        </w:rPr>
      </w:pPr>
      <w:r w:rsidRPr="00D47335">
        <w:rPr>
          <w:sz w:val="24"/>
          <w:szCs w:val="24"/>
        </w:rPr>
        <w:t xml:space="preserve">Guiding </w:t>
      </w:r>
      <w:r w:rsidR="002C66CF" w:rsidRPr="00D47335">
        <w:rPr>
          <w:sz w:val="24"/>
          <w:szCs w:val="24"/>
        </w:rPr>
        <w:t>q</w:t>
      </w:r>
      <w:r w:rsidRPr="00D47335">
        <w:rPr>
          <w:sz w:val="24"/>
          <w:szCs w:val="24"/>
        </w:rPr>
        <w:t>uestions for the discussion</w:t>
      </w:r>
      <w:r w:rsidRPr="00CF6C28">
        <w:rPr>
          <w:sz w:val="24"/>
          <w:szCs w:val="24"/>
        </w:rPr>
        <w:t>:</w:t>
      </w:r>
    </w:p>
    <w:p w:rsidR="00885610" w:rsidRPr="00CF6C28" w:rsidRDefault="00885610" w:rsidP="008856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C28">
        <w:rPr>
          <w:sz w:val="24"/>
          <w:szCs w:val="24"/>
        </w:rPr>
        <w:t>“What</w:t>
      </w:r>
      <w:r w:rsidR="00964D41" w:rsidRPr="00CF6C28">
        <w:rPr>
          <w:sz w:val="24"/>
          <w:szCs w:val="24"/>
        </w:rPr>
        <w:t xml:space="preserve"> does</w:t>
      </w:r>
      <w:r w:rsidRPr="00CF6C28">
        <w:rPr>
          <w:sz w:val="24"/>
          <w:szCs w:val="24"/>
        </w:rPr>
        <w:t xml:space="preserve"> </w:t>
      </w:r>
      <w:r w:rsidR="00847016" w:rsidRPr="00CF6C28">
        <w:rPr>
          <w:b/>
          <w:sz w:val="24"/>
          <w:szCs w:val="24"/>
        </w:rPr>
        <w:t xml:space="preserve">[partner agency staff]  </w:t>
      </w:r>
      <w:r w:rsidRPr="00CF6C28">
        <w:rPr>
          <w:sz w:val="24"/>
          <w:szCs w:val="24"/>
        </w:rPr>
        <w:t xml:space="preserve">want WIC staff to know” </w:t>
      </w:r>
    </w:p>
    <w:p w:rsidR="00885610" w:rsidRPr="00CF6C28" w:rsidRDefault="00885610" w:rsidP="008856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C28">
        <w:rPr>
          <w:sz w:val="24"/>
          <w:szCs w:val="24"/>
        </w:rPr>
        <w:t xml:space="preserve">“What </w:t>
      </w:r>
      <w:r w:rsidR="00964D41" w:rsidRPr="00CF6C28">
        <w:rPr>
          <w:sz w:val="24"/>
          <w:szCs w:val="24"/>
        </w:rPr>
        <w:t xml:space="preserve">do </w:t>
      </w:r>
      <w:r w:rsidR="00470943" w:rsidRPr="00CF6C28">
        <w:rPr>
          <w:sz w:val="24"/>
          <w:szCs w:val="24"/>
        </w:rPr>
        <w:t>WIC</w:t>
      </w:r>
      <w:r w:rsidRPr="00CF6C28">
        <w:rPr>
          <w:sz w:val="24"/>
          <w:szCs w:val="24"/>
        </w:rPr>
        <w:t xml:space="preserve"> staff want </w:t>
      </w:r>
      <w:r w:rsidR="00847016" w:rsidRPr="00CF6C28">
        <w:rPr>
          <w:b/>
          <w:sz w:val="24"/>
          <w:szCs w:val="24"/>
        </w:rPr>
        <w:t xml:space="preserve">[partner agency]  </w:t>
      </w:r>
      <w:r w:rsidRPr="00CF6C28">
        <w:rPr>
          <w:sz w:val="24"/>
          <w:szCs w:val="24"/>
        </w:rPr>
        <w:t>staff to know”</w:t>
      </w:r>
    </w:p>
    <w:p w:rsidR="00885610" w:rsidRPr="00CF6C28" w:rsidRDefault="00885610" w:rsidP="008856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C28">
        <w:rPr>
          <w:sz w:val="24"/>
          <w:szCs w:val="24"/>
        </w:rPr>
        <w:t>Challenges or barriers to accessing each other’s programs</w:t>
      </w:r>
      <w:r w:rsidR="00D50031" w:rsidRPr="00CF6C28">
        <w:rPr>
          <w:sz w:val="24"/>
          <w:szCs w:val="24"/>
        </w:rPr>
        <w:t xml:space="preserve"> </w:t>
      </w:r>
    </w:p>
    <w:p w:rsidR="00885610" w:rsidRPr="00CF6C28" w:rsidRDefault="00885610" w:rsidP="008856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C28">
        <w:rPr>
          <w:sz w:val="24"/>
          <w:szCs w:val="24"/>
        </w:rPr>
        <w:t>Opportunities for partnership and collaboration</w:t>
      </w:r>
    </w:p>
    <w:p w:rsidR="00861278" w:rsidRPr="00CF6C28" w:rsidRDefault="005D7F6E" w:rsidP="005D7F6E">
      <w:pPr>
        <w:rPr>
          <w:sz w:val="24"/>
          <w:szCs w:val="24"/>
        </w:rPr>
      </w:pPr>
      <w:r w:rsidRPr="00CF6C28">
        <w:rPr>
          <w:sz w:val="24"/>
          <w:szCs w:val="24"/>
        </w:rPr>
        <w:t>If you have outreach materials or materials WIC staff could use to refer to your agency, please bring</w:t>
      </w:r>
      <w:r w:rsidRPr="00CF6C28">
        <w:rPr>
          <w:b/>
          <w:sz w:val="24"/>
          <w:szCs w:val="24"/>
        </w:rPr>
        <w:t xml:space="preserve"> [insert </w:t>
      </w:r>
      <w:proofErr w:type="gramStart"/>
      <w:r w:rsidRPr="00CF6C28">
        <w:rPr>
          <w:b/>
          <w:sz w:val="24"/>
          <w:szCs w:val="24"/>
        </w:rPr>
        <w:t># ]</w:t>
      </w:r>
      <w:proofErr w:type="gramEnd"/>
      <w:r w:rsidRPr="00CF6C28">
        <w:rPr>
          <w:sz w:val="24"/>
          <w:szCs w:val="24"/>
        </w:rPr>
        <w:t xml:space="preserve"> copies</w:t>
      </w:r>
      <w:r w:rsidR="002C66CF" w:rsidRPr="00CF6C28">
        <w:rPr>
          <w:sz w:val="24"/>
          <w:szCs w:val="24"/>
        </w:rPr>
        <w:t>.</w:t>
      </w:r>
      <w:r w:rsidR="001A4EC9">
        <w:rPr>
          <w:sz w:val="24"/>
          <w:szCs w:val="24"/>
        </w:rPr>
        <w:t>”</w:t>
      </w:r>
    </w:p>
    <w:p w:rsidR="002C66CF" w:rsidRPr="00CF6C28" w:rsidRDefault="002C66CF" w:rsidP="00CF6C28">
      <w:pPr>
        <w:rPr>
          <w:sz w:val="24"/>
          <w:szCs w:val="24"/>
        </w:rPr>
      </w:pPr>
    </w:p>
    <w:p w:rsidR="00327F27" w:rsidRPr="00D47335" w:rsidRDefault="00327F27" w:rsidP="00D47335">
      <w:pPr>
        <w:jc w:val="center"/>
        <w:rPr>
          <w:sz w:val="28"/>
          <w:szCs w:val="28"/>
          <w:u w:val="single"/>
        </w:rPr>
      </w:pPr>
      <w:r w:rsidRPr="00D47335">
        <w:rPr>
          <w:sz w:val="28"/>
          <w:szCs w:val="28"/>
          <w:u w:val="single"/>
        </w:rPr>
        <w:t>Preparing for the Partner Visit</w:t>
      </w:r>
    </w:p>
    <w:p w:rsidR="00327F27" w:rsidRPr="00CF6C28" w:rsidRDefault="00327F27" w:rsidP="00327F2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F6C28">
        <w:rPr>
          <w:sz w:val="24"/>
          <w:szCs w:val="24"/>
        </w:rPr>
        <w:t>How will you record what is discussed?</w:t>
      </w:r>
    </w:p>
    <w:p w:rsidR="00327F27" w:rsidRPr="00CF6C28" w:rsidRDefault="00327F27" w:rsidP="00327F2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F6C28">
        <w:rPr>
          <w:sz w:val="24"/>
          <w:szCs w:val="24"/>
        </w:rPr>
        <w:t>If the meeting is longer than 2 hours, will there be light refreshments served?</w:t>
      </w:r>
    </w:p>
    <w:p w:rsidR="00327F27" w:rsidRPr="00CF6C28" w:rsidRDefault="00327F27" w:rsidP="005D7F6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>How will you ensure sustainability of the partnership?</w:t>
      </w:r>
    </w:p>
    <w:p w:rsidR="00B6108E" w:rsidRPr="00CF6C28" w:rsidRDefault="00A87428" w:rsidP="005D7F6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F6C28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4401185</wp:posOffset>
            </wp:positionH>
            <wp:positionV relativeFrom="paragraph">
              <wp:posOffset>88265</wp:posOffset>
            </wp:positionV>
            <wp:extent cx="3457424" cy="4450695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C_Supergraphic_wh_bg_temp_1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424" cy="44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08E" w:rsidRPr="00CF6C28">
        <w:rPr>
          <w:sz w:val="24"/>
          <w:szCs w:val="24"/>
        </w:rPr>
        <w:t>How will information be shared with staff who miss this meeting, or new staff that are hired after this activity?</w:t>
      </w:r>
    </w:p>
    <w:p w:rsidR="0012052A" w:rsidRPr="00CF6C28" w:rsidRDefault="001A4EC9" w:rsidP="009A66A1">
      <w:pPr>
        <w:spacing w:after="0"/>
        <w:rPr>
          <w:sz w:val="24"/>
          <w:szCs w:val="24"/>
        </w:rPr>
      </w:pPr>
      <w:r w:rsidRPr="00CF6C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212725</wp:posOffset>
                </wp:positionV>
                <wp:extent cx="59626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8F84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6.75pt" to="46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12052A" w:rsidRPr="00CF6C28" w:rsidRDefault="0012052A" w:rsidP="009A66A1">
      <w:pPr>
        <w:spacing w:after="0"/>
        <w:rPr>
          <w:sz w:val="24"/>
          <w:szCs w:val="24"/>
        </w:rPr>
      </w:pPr>
    </w:p>
    <w:p w:rsidR="009A66A1" w:rsidRPr="00E93434" w:rsidRDefault="00E93434" w:rsidP="009A66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9A66A1" w:rsidRPr="00E93434">
        <w:rPr>
          <w:b/>
          <w:sz w:val="24"/>
          <w:szCs w:val="24"/>
        </w:rPr>
        <w:t xml:space="preserve"> ways to strengthen partnerships</w:t>
      </w:r>
    </w:p>
    <w:p w:rsidR="009A66A1" w:rsidRPr="00CF6C28" w:rsidRDefault="009A66A1" w:rsidP="009A66A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Participate first-hand. Volunteer with the partner agency. Visiting a food bank, for example, is a great way to see first-hand how to access this partner’s services. Similarly, going through the SNAP or OHP application can be eye-opening for staff who have never done so before. </w:t>
      </w:r>
    </w:p>
    <w:p w:rsidR="009A66A1" w:rsidRPr="00CF6C28" w:rsidRDefault="0012052A" w:rsidP="009A66A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 xml:space="preserve">Flip the above activity and visit your partners to give a presentation on WIC. </w:t>
      </w:r>
    </w:p>
    <w:p w:rsidR="00E522F5" w:rsidRPr="00CF6C28" w:rsidRDefault="00E522F5" w:rsidP="009A66A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F6C28">
        <w:rPr>
          <w:sz w:val="24"/>
          <w:szCs w:val="24"/>
        </w:rPr>
        <w:t>Use the checklist on strong partnerships that is part of the Participant Guide of the Food Insecurity training as a guide!</w:t>
      </w:r>
    </w:p>
    <w:sectPr w:rsidR="00E522F5" w:rsidRPr="00CF6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A29"/>
    <w:multiLevelType w:val="hybridMultilevel"/>
    <w:tmpl w:val="965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ED7"/>
    <w:multiLevelType w:val="hybridMultilevel"/>
    <w:tmpl w:val="9EFC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B77"/>
    <w:multiLevelType w:val="hybridMultilevel"/>
    <w:tmpl w:val="4EF6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A0FF9"/>
    <w:multiLevelType w:val="hybridMultilevel"/>
    <w:tmpl w:val="0FCE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6605D"/>
    <w:multiLevelType w:val="hybridMultilevel"/>
    <w:tmpl w:val="1A9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7F70"/>
    <w:multiLevelType w:val="hybridMultilevel"/>
    <w:tmpl w:val="76EE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272"/>
    <w:multiLevelType w:val="hybridMultilevel"/>
    <w:tmpl w:val="457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EF"/>
    <w:rsid w:val="00035C7B"/>
    <w:rsid w:val="00093B7B"/>
    <w:rsid w:val="000A4B60"/>
    <w:rsid w:val="0012052A"/>
    <w:rsid w:val="001A4EC9"/>
    <w:rsid w:val="001C799C"/>
    <w:rsid w:val="0021205B"/>
    <w:rsid w:val="00221659"/>
    <w:rsid w:val="0024405C"/>
    <w:rsid w:val="002B1A3C"/>
    <w:rsid w:val="002C66CF"/>
    <w:rsid w:val="00327F27"/>
    <w:rsid w:val="003A216C"/>
    <w:rsid w:val="003A2E70"/>
    <w:rsid w:val="003C1BDF"/>
    <w:rsid w:val="00470943"/>
    <w:rsid w:val="004C306F"/>
    <w:rsid w:val="004F2F20"/>
    <w:rsid w:val="00586E8F"/>
    <w:rsid w:val="00594FD7"/>
    <w:rsid w:val="005B65BE"/>
    <w:rsid w:val="005D07B1"/>
    <w:rsid w:val="005D7F6E"/>
    <w:rsid w:val="0061425A"/>
    <w:rsid w:val="006A53C3"/>
    <w:rsid w:val="006A5E3D"/>
    <w:rsid w:val="006B011F"/>
    <w:rsid w:val="00721253"/>
    <w:rsid w:val="00766E7F"/>
    <w:rsid w:val="007A6812"/>
    <w:rsid w:val="00817E25"/>
    <w:rsid w:val="00836364"/>
    <w:rsid w:val="00847016"/>
    <w:rsid w:val="00861278"/>
    <w:rsid w:val="00885610"/>
    <w:rsid w:val="008A7AB4"/>
    <w:rsid w:val="00911A60"/>
    <w:rsid w:val="00926471"/>
    <w:rsid w:val="00930707"/>
    <w:rsid w:val="00935264"/>
    <w:rsid w:val="00964D41"/>
    <w:rsid w:val="00975E0E"/>
    <w:rsid w:val="009A66A1"/>
    <w:rsid w:val="009C1554"/>
    <w:rsid w:val="00A2220B"/>
    <w:rsid w:val="00A87428"/>
    <w:rsid w:val="00A911EF"/>
    <w:rsid w:val="00AC6DB0"/>
    <w:rsid w:val="00B34DDD"/>
    <w:rsid w:val="00B6108E"/>
    <w:rsid w:val="00B83851"/>
    <w:rsid w:val="00BD135D"/>
    <w:rsid w:val="00C218FE"/>
    <w:rsid w:val="00CD1678"/>
    <w:rsid w:val="00CD2D39"/>
    <w:rsid w:val="00CF6C28"/>
    <w:rsid w:val="00D0174E"/>
    <w:rsid w:val="00D33E0C"/>
    <w:rsid w:val="00D47335"/>
    <w:rsid w:val="00D50031"/>
    <w:rsid w:val="00D55317"/>
    <w:rsid w:val="00DC1C8B"/>
    <w:rsid w:val="00DC3755"/>
    <w:rsid w:val="00E522F5"/>
    <w:rsid w:val="00E914B2"/>
    <w:rsid w:val="00E93434"/>
    <w:rsid w:val="00EC1103"/>
    <w:rsid w:val="00F6606E"/>
    <w:rsid w:val="00F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51E8A-944B-487F-9D7C-0652F97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2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https://www.oregon.gov/oha/PH/HEALTHYPEOPLEFAMILIES/WIC/Documents/food-insecurity-training/fi-hosting-partners.docx</Url>
      <Description>Inviting Partners to WIC to Address Food Insecurity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2018-08-31T07:00:00+00:00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91A56DC9-5BEA-4E8F-A728-2420E3E558F8}"/>
</file>

<file path=customXml/itemProps2.xml><?xml version="1.0" encoding="utf-8"?>
<ds:datastoreItem xmlns:ds="http://schemas.openxmlformats.org/officeDocument/2006/customXml" ds:itemID="{CB4A4219-261B-42B0-BBE9-8BCE340425EF}"/>
</file>

<file path=customXml/itemProps3.xml><?xml version="1.0" encoding="utf-8"?>
<ds:datastoreItem xmlns:ds="http://schemas.openxmlformats.org/officeDocument/2006/customXml" ds:itemID="{667D3576-00E7-4D9C-9AA0-3BAC0BA8C9F5}"/>
</file>

<file path=customXml/itemProps4.xml><?xml version="1.0" encoding="utf-8"?>
<ds:datastoreItem xmlns:ds="http://schemas.openxmlformats.org/officeDocument/2006/customXml" ds:itemID="{2D6A1C62-9D79-4AE5-A87A-F93A56AA6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Inviting Partners to WIC to Address Food Insecurity</dc:title>
  <dc:subject/>
  <dc:creator>Percoco Olivia</dc:creator>
  <cp:keywords/>
  <dc:description/>
  <cp:lastModifiedBy>Percoco Olivia</cp:lastModifiedBy>
  <cp:revision>11</cp:revision>
  <cp:lastPrinted>2017-07-20T23:38:00Z</cp:lastPrinted>
  <dcterms:created xsi:type="dcterms:W3CDTF">2017-08-11T22:38:00Z</dcterms:created>
  <dcterms:modified xsi:type="dcterms:W3CDTF">2017-08-14T17:11:00Z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