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D9D0" w14:textId="3043E41A" w:rsidR="00E039C0" w:rsidRPr="00573A1F" w:rsidRDefault="00573A1F" w:rsidP="00573A1F">
      <w:pPr>
        <w:jc w:val="center"/>
        <w:rPr>
          <w:b/>
          <w:bCs/>
          <w:sz w:val="32"/>
          <w:szCs w:val="32"/>
        </w:rPr>
      </w:pPr>
      <w:bookmarkStart w:id="0" w:name="_Hlk149557073"/>
      <w:bookmarkEnd w:id="0"/>
      <w:r w:rsidRPr="00573A1F">
        <w:rPr>
          <w:b/>
          <w:bCs/>
          <w:sz w:val="32"/>
          <w:szCs w:val="32"/>
        </w:rPr>
        <w:t>2024 WIC Nutrition Services Plan (NSP) Form</w:t>
      </w:r>
    </w:p>
    <w:p w14:paraId="0B461E2B" w14:textId="1AC73773" w:rsidR="00573A1F" w:rsidRPr="00573A1F" w:rsidRDefault="00573A1F" w:rsidP="00573A1F">
      <w:pPr>
        <w:spacing w:after="160" w:line="259" w:lineRule="auto"/>
      </w:pPr>
      <w:r w:rsidRPr="00573A1F">
        <w:rPr>
          <w:b/>
          <w:bCs/>
          <w:iCs/>
        </w:rPr>
        <mc:AlternateContent>
          <mc:Choice Requires="wps">
            <w:drawing>
              <wp:anchor distT="0" distB="0" distL="114300" distR="114300" simplePos="0" relativeHeight="251660288" behindDoc="0" locked="0" layoutInCell="1" allowOverlap="1" wp14:anchorId="4E3D9A48" wp14:editId="4B0694F3">
                <wp:simplePos x="0" y="0"/>
                <wp:positionH relativeFrom="column">
                  <wp:posOffset>2114550</wp:posOffset>
                </wp:positionH>
                <wp:positionV relativeFrom="paragraph">
                  <wp:posOffset>271780</wp:posOffset>
                </wp:positionV>
                <wp:extent cx="3383280" cy="266700"/>
                <wp:effectExtent l="0" t="0" r="26670" b="19050"/>
                <wp:wrapNone/>
                <wp:docPr id="10" name="Rectangle 10"/>
                <wp:cNvGraphicFramePr/>
                <a:graphic xmlns:a="http://schemas.openxmlformats.org/drawingml/2006/main">
                  <a:graphicData uri="http://schemas.microsoft.com/office/word/2010/wordprocessingShape">
                    <wps:wsp>
                      <wps:cNvSpPr/>
                      <wps:spPr>
                        <a:xfrm>
                          <a:off x="0" y="0"/>
                          <a:ext cx="3383280" cy="266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FBADB0" w14:textId="77777777" w:rsidR="00573A1F" w:rsidRDefault="00573A1F" w:rsidP="00573A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D9A48" id="Rectangle 10" o:spid="_x0000_s1026" style="position:absolute;margin-left:166.5pt;margin-top:21.4pt;width:266.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" fillcolor="white [3201]" strokecolor="black [3213]" strokeweight="1pt">
                <v:textbox>
                  <w:txbxContent>
                    <w:p w14:paraId="37FBADB0" w14:textId="77777777" w:rsidR="00573A1F" w:rsidRDefault="00573A1F" w:rsidP="00573A1F"/>
                  </w:txbxContent>
                </v:textbox>
              </v:rect>
            </w:pict>
          </mc:Fallback>
        </mc:AlternateContent>
      </w:r>
    </w:p>
    <w:p w14:paraId="46FBE3AC" w14:textId="7D2BF79D" w:rsidR="00573A1F" w:rsidRPr="00573A1F" w:rsidRDefault="00573A1F" w:rsidP="00573A1F">
      <w:pPr>
        <w:spacing w:after="160" w:line="259" w:lineRule="auto"/>
      </w:pPr>
      <w:r w:rsidRPr="00573A1F">
        <w:rPr>
          <w:b/>
          <w:bCs/>
          <w:iCs/>
        </w:rPr>
        <mc:AlternateContent>
          <mc:Choice Requires="wps">
            <w:drawing>
              <wp:anchor distT="0" distB="0" distL="114300" distR="114300" simplePos="0" relativeHeight="251659264" behindDoc="0" locked="0" layoutInCell="1" allowOverlap="1" wp14:anchorId="1659D5E7" wp14:editId="3AD3237A">
                <wp:simplePos x="0" y="0"/>
                <wp:positionH relativeFrom="column">
                  <wp:posOffset>2117090</wp:posOffset>
                </wp:positionH>
                <wp:positionV relativeFrom="paragraph">
                  <wp:posOffset>249555</wp:posOffset>
                </wp:positionV>
                <wp:extent cx="3383280" cy="2667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3383280" cy="266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25B634" w14:textId="77777777" w:rsidR="00573A1F" w:rsidRDefault="00573A1F" w:rsidP="00573A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9D5E7" id="Rectangle 9" o:spid="_x0000_s1027" style="position:absolute;margin-left:166.7pt;margin-top:19.65pt;width:266.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" fillcolor="white [3201]" strokecolor="black [3213]" strokeweight="1pt">
                <v:textbox>
                  <w:txbxContent>
                    <w:p w14:paraId="0725B634" w14:textId="77777777" w:rsidR="00573A1F" w:rsidRDefault="00573A1F" w:rsidP="00573A1F"/>
                  </w:txbxContent>
                </v:textbox>
              </v:rect>
            </w:pict>
          </mc:Fallback>
        </mc:AlternateContent>
      </w:r>
      <w:r w:rsidRPr="00573A1F">
        <w:rPr>
          <w:b/>
          <w:bCs/>
          <w:iCs/>
        </w:rPr>
        <w:t>County/Agency:</w:t>
      </w:r>
      <w:r w:rsidRPr="00573A1F">
        <w:rPr>
          <w:bCs/>
          <w:iCs/>
        </w:rPr>
        <w:t xml:space="preserve">  </w:t>
      </w:r>
    </w:p>
    <w:p w14:paraId="485A0557" w14:textId="77777777" w:rsidR="00573A1F" w:rsidRPr="00573A1F" w:rsidRDefault="00573A1F" w:rsidP="00573A1F">
      <w:pPr>
        <w:spacing w:after="160" w:line="259" w:lineRule="auto"/>
        <w:rPr>
          <w:bCs/>
          <w:iCs/>
        </w:rPr>
      </w:pPr>
      <w:r w:rsidRPr="00573A1F">
        <w:rPr>
          <w:b/>
          <w:bCs/>
          <w:iCs/>
        </w:rPr>
        <mc:AlternateContent>
          <mc:Choice Requires="wps">
            <w:drawing>
              <wp:anchor distT="0" distB="0" distL="114300" distR="114300" simplePos="0" relativeHeight="251661312" behindDoc="0" locked="0" layoutInCell="1" allowOverlap="1" wp14:anchorId="44250825" wp14:editId="42D20811">
                <wp:simplePos x="0" y="0"/>
                <wp:positionH relativeFrom="column">
                  <wp:posOffset>2108835</wp:posOffset>
                </wp:positionH>
                <wp:positionV relativeFrom="paragraph">
                  <wp:posOffset>234315</wp:posOffset>
                </wp:positionV>
                <wp:extent cx="3383280" cy="2667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3383280" cy="266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2C10E3" w14:textId="77777777" w:rsidR="00573A1F" w:rsidRDefault="00573A1F" w:rsidP="00573A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50825" id="Rectangle 11" o:spid="_x0000_s1028" style="position:absolute;margin-left:166.05pt;margin-top:18.45pt;width:266.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" fillcolor="white [3201]" strokecolor="black [3213]" strokeweight="1pt">
                <v:textbox>
                  <w:txbxContent>
                    <w:p w14:paraId="1E2C10E3" w14:textId="77777777" w:rsidR="00573A1F" w:rsidRDefault="00573A1F" w:rsidP="00573A1F"/>
                  </w:txbxContent>
                </v:textbox>
              </v:rect>
            </w:pict>
          </mc:Fallback>
        </mc:AlternateContent>
      </w:r>
      <w:r w:rsidRPr="00573A1F">
        <w:rPr>
          <w:b/>
          <w:bCs/>
          <w:iCs/>
        </w:rPr>
        <w:t xml:space="preserve">Date: </w:t>
      </w:r>
    </w:p>
    <w:p w14:paraId="408BBBDD" w14:textId="77777777" w:rsidR="00573A1F" w:rsidRPr="00573A1F" w:rsidRDefault="00573A1F" w:rsidP="00573A1F">
      <w:pPr>
        <w:spacing w:after="160" w:line="259" w:lineRule="auto"/>
        <w:rPr>
          <w:bCs/>
          <w:iCs/>
        </w:rPr>
      </w:pPr>
      <w:r w:rsidRPr="00573A1F">
        <w:rPr>
          <w:b/>
          <w:bCs/>
          <w:iCs/>
        </w:rPr>
        <mc:AlternateContent>
          <mc:Choice Requires="wps">
            <w:drawing>
              <wp:anchor distT="0" distB="0" distL="114300" distR="114300" simplePos="0" relativeHeight="251662336" behindDoc="0" locked="0" layoutInCell="1" allowOverlap="1" wp14:anchorId="7BDF3367" wp14:editId="35F9BE26">
                <wp:simplePos x="0" y="0"/>
                <wp:positionH relativeFrom="column">
                  <wp:posOffset>2113280</wp:posOffset>
                </wp:positionH>
                <wp:positionV relativeFrom="paragraph">
                  <wp:posOffset>219710</wp:posOffset>
                </wp:positionV>
                <wp:extent cx="3383280" cy="266700"/>
                <wp:effectExtent l="0" t="0" r="26670" b="19050"/>
                <wp:wrapNone/>
                <wp:docPr id="12" name="Rectangle 12"/>
                <wp:cNvGraphicFramePr/>
                <a:graphic xmlns:a="http://schemas.openxmlformats.org/drawingml/2006/main">
                  <a:graphicData uri="http://schemas.microsoft.com/office/word/2010/wordprocessingShape">
                    <wps:wsp>
                      <wps:cNvSpPr/>
                      <wps:spPr>
                        <a:xfrm>
                          <a:off x="0" y="0"/>
                          <a:ext cx="3383280" cy="266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B07ABE" w14:textId="77777777" w:rsidR="00573A1F" w:rsidRDefault="00573A1F" w:rsidP="00573A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F3367" id="Rectangle 12" o:spid="_x0000_s1029" style="position:absolute;margin-left:166.4pt;margin-top:17.3pt;width:266.4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" fillcolor="white [3201]" strokecolor="black [3213]" strokeweight="1pt">
                <v:textbox>
                  <w:txbxContent>
                    <w:p w14:paraId="12B07ABE" w14:textId="77777777" w:rsidR="00573A1F" w:rsidRDefault="00573A1F" w:rsidP="00573A1F"/>
                  </w:txbxContent>
                </v:textbox>
              </v:rect>
            </w:pict>
          </mc:Fallback>
        </mc:AlternateContent>
      </w:r>
      <w:r w:rsidRPr="00573A1F">
        <w:rPr>
          <w:b/>
          <w:bCs/>
          <w:iCs/>
        </w:rPr>
        <w:t>Person Completing Form:</w:t>
      </w:r>
      <w:r w:rsidRPr="00573A1F">
        <w:rPr>
          <w:bCs/>
          <w:iCs/>
        </w:rPr>
        <w:t xml:space="preserve">  </w:t>
      </w:r>
    </w:p>
    <w:p w14:paraId="4BB2DE48" w14:textId="77777777" w:rsidR="00573A1F" w:rsidRPr="00573A1F" w:rsidRDefault="00573A1F" w:rsidP="00573A1F">
      <w:pPr>
        <w:spacing w:after="160" w:line="259" w:lineRule="auto"/>
        <w:rPr>
          <w:bCs/>
          <w:iCs/>
        </w:rPr>
      </w:pPr>
      <w:r w:rsidRPr="00573A1F">
        <w:rPr>
          <w:b/>
          <w:bCs/>
          <w:iCs/>
        </w:rPr>
        <mc:AlternateContent>
          <mc:Choice Requires="wps">
            <w:drawing>
              <wp:anchor distT="0" distB="0" distL="114300" distR="114300" simplePos="0" relativeHeight="251663360" behindDoc="0" locked="0" layoutInCell="1" allowOverlap="1" wp14:anchorId="43BC703D" wp14:editId="1DD5A396">
                <wp:simplePos x="0" y="0"/>
                <wp:positionH relativeFrom="column">
                  <wp:posOffset>2114550</wp:posOffset>
                </wp:positionH>
                <wp:positionV relativeFrom="paragraph">
                  <wp:posOffset>199390</wp:posOffset>
                </wp:positionV>
                <wp:extent cx="3376930" cy="265176"/>
                <wp:effectExtent l="0" t="0" r="13970" b="20955"/>
                <wp:wrapNone/>
                <wp:docPr id="13" name="Rectangle 13"/>
                <wp:cNvGraphicFramePr/>
                <a:graphic xmlns:a="http://schemas.openxmlformats.org/drawingml/2006/main">
                  <a:graphicData uri="http://schemas.microsoft.com/office/word/2010/wordprocessingShape">
                    <wps:wsp>
                      <wps:cNvSpPr/>
                      <wps:spPr>
                        <a:xfrm>
                          <a:off x="0" y="0"/>
                          <a:ext cx="3376930" cy="26517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A5EA80" w14:textId="77777777" w:rsidR="00573A1F" w:rsidRDefault="00573A1F" w:rsidP="00573A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C703D" id="Rectangle 13" o:spid="_x0000_s1030" style="position:absolute;margin-left:166.5pt;margin-top:15.7pt;width:265.9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" fillcolor="white [3201]" strokecolor="black [3213]" strokeweight="1pt">
                <v:textbox>
                  <w:txbxContent>
                    <w:p w14:paraId="14A5EA80" w14:textId="77777777" w:rsidR="00573A1F" w:rsidRDefault="00573A1F" w:rsidP="00573A1F"/>
                  </w:txbxContent>
                </v:textbox>
              </v:rect>
            </w:pict>
          </mc:Fallback>
        </mc:AlternateContent>
      </w:r>
      <w:r w:rsidRPr="00573A1F">
        <w:rPr>
          <w:b/>
          <w:bCs/>
          <w:iCs/>
        </w:rPr>
        <w:t>Phone Number:</w:t>
      </w:r>
      <w:r w:rsidRPr="00573A1F">
        <w:rPr>
          <w:bCs/>
          <w:iCs/>
        </w:rPr>
        <w:t xml:space="preserve">  </w:t>
      </w:r>
    </w:p>
    <w:p w14:paraId="2806578F" w14:textId="25BAB427" w:rsidR="00573A1F" w:rsidRPr="00573A1F" w:rsidRDefault="00573A1F" w:rsidP="00573A1F">
      <w:pPr>
        <w:spacing w:after="160" w:line="259" w:lineRule="auto"/>
      </w:pPr>
      <w:r>
        <w:rPr>
          <w:noProof/>
        </w:rPr>
        <mc:AlternateContent>
          <mc:Choice Requires="wps">
            <w:drawing>
              <wp:anchor distT="45720" distB="45720" distL="114300" distR="114300" simplePos="0" relativeHeight="251665408" behindDoc="0" locked="0" layoutInCell="1" allowOverlap="1" wp14:anchorId="67086A04" wp14:editId="3545ED8D">
                <wp:simplePos x="0" y="0"/>
                <wp:positionH relativeFrom="margin">
                  <wp:align>right</wp:align>
                </wp:positionH>
                <wp:positionV relativeFrom="paragraph">
                  <wp:posOffset>473075</wp:posOffset>
                </wp:positionV>
                <wp:extent cx="5918200" cy="8128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812800"/>
                        </a:xfrm>
                        <a:prstGeom prst="rect">
                          <a:avLst/>
                        </a:prstGeom>
                        <a:solidFill>
                          <a:srgbClr val="FFFFFF"/>
                        </a:solidFill>
                        <a:ln w="9525">
                          <a:solidFill>
                            <a:srgbClr val="000000"/>
                          </a:solidFill>
                          <a:miter lim="800000"/>
                          <a:headEnd/>
                          <a:tailEnd/>
                        </a:ln>
                      </wps:spPr>
                      <wps:txbx>
                        <w:txbxContent>
                          <w:p w14:paraId="5ADB2145" w14:textId="77777777" w:rsidR="00573A1F" w:rsidRPr="0045121A" w:rsidRDefault="00573A1F" w:rsidP="00573A1F">
                            <w:pPr>
                              <w:rPr>
                                <w:b/>
                                <w:color w:val="FF0000"/>
                                <w:sz w:val="26"/>
                                <w:szCs w:val="26"/>
                              </w:rPr>
                            </w:pPr>
                            <w:r>
                              <w:t xml:space="preserve">See guidance for instructions on how to complete this form. Once </w:t>
                            </w:r>
                            <w:r w:rsidRPr="0045121A">
                              <w:t>completed,</w:t>
                            </w:r>
                            <w:r>
                              <w:t xml:space="preserve"> save it as a Word document and send the completed NSP form by email to Lauren Simmons </w:t>
                            </w:r>
                            <w:hyperlink r:id="rId5" w:history="1">
                              <w:r w:rsidRPr="0022461F">
                                <w:rPr>
                                  <w:rStyle w:val="Hyperlink"/>
                                </w:rPr>
                                <w:t>lauren.simmons2@oha.oregon.gov</w:t>
                              </w:r>
                            </w:hyperlink>
                            <w:r>
                              <w:t xml:space="preserve"> </w:t>
                            </w:r>
                            <w:r>
                              <w:rPr>
                                <w:b/>
                                <w:color w:val="FF0000"/>
                                <w:sz w:val="26"/>
                                <w:szCs w:val="26"/>
                              </w:rPr>
                              <w:t xml:space="preserve"> </w:t>
                            </w:r>
                            <w:r w:rsidRPr="00F25266">
                              <w:rPr>
                                <w:b/>
                                <w:color w:val="FF0000"/>
                              </w:rPr>
                              <w:t>on or before Friday, 12/1</w:t>
                            </w:r>
                            <w:r>
                              <w:rPr>
                                <w:b/>
                                <w:color w:val="FF0000"/>
                              </w:rPr>
                              <w:t>5</w:t>
                            </w:r>
                            <w:r w:rsidRPr="00F25266">
                              <w:rPr>
                                <w:b/>
                                <w:color w:val="FF0000"/>
                              </w:rPr>
                              <w:t>/202</w:t>
                            </w:r>
                            <w:r>
                              <w:rPr>
                                <w:b/>
                                <w:color w:val="FF0000"/>
                              </w:rPr>
                              <w:t>3</w:t>
                            </w:r>
                            <w:r w:rsidRPr="00F25266">
                              <w:rPr>
                                <w:b/>
                                <w:color w:val="FF0000"/>
                              </w:rPr>
                              <w:t>.</w:t>
                            </w:r>
                            <w:r>
                              <w:rPr>
                                <w:b/>
                                <w:color w:val="FF0000"/>
                                <w:sz w:val="26"/>
                                <w:szCs w:val="26"/>
                              </w:rPr>
                              <w:t xml:space="preserve"> </w:t>
                            </w:r>
                            <w:r>
                              <w:t xml:space="preserve">Contact Lauren Simmons or your Nutrition Consultant with any questions.   </w:t>
                            </w:r>
                          </w:p>
                          <w:p w14:paraId="72C65005" w14:textId="27D61472" w:rsidR="00573A1F" w:rsidRDefault="00573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86A04" id="_x0000_t202" coordsize="21600,21600" o:spt="202" path="m,l,21600r21600,l21600,xe">
                <v:stroke joinstyle="miter"/>
                <v:path gradientshapeok="t" o:connecttype="rect"/>
              </v:shapetype>
              <v:shape id="Text Box 2" o:spid="_x0000_s1031" type="#_x0000_t202" style="position:absolute;margin-left:414.8pt;margin-top:37.25pt;width:466pt;height:6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">
                <v:textbox>
                  <w:txbxContent>
                    <w:p w14:paraId="5ADB2145" w14:textId="77777777" w:rsidR="00573A1F" w:rsidRPr="0045121A" w:rsidRDefault="00573A1F" w:rsidP="00573A1F">
                      <w:pPr>
                        <w:rPr>
                          <w:b/>
                          <w:color w:val="FF0000"/>
                          <w:sz w:val="26"/>
                          <w:szCs w:val="26"/>
                        </w:rPr>
                      </w:pPr>
                      <w:r>
                        <w:t xml:space="preserve">See guidance for instructions on how to complete this form. Once </w:t>
                      </w:r>
                      <w:r w:rsidRPr="0045121A">
                        <w:t>completed,</w:t>
                      </w:r>
                      <w:r>
                        <w:t xml:space="preserve"> save it as a Word document and send the completed NSP form by email to Lauren Simmons </w:t>
                      </w:r>
                      <w:hyperlink r:id="rId6" w:history="1">
                        <w:r w:rsidRPr="0022461F">
                          <w:rPr>
                            <w:rStyle w:val="Hyperlink"/>
                          </w:rPr>
                          <w:t>lauren.simmons2@oha.oregon.gov</w:t>
                        </w:r>
                      </w:hyperlink>
                      <w:r>
                        <w:t xml:space="preserve"> </w:t>
                      </w:r>
                      <w:r>
                        <w:rPr>
                          <w:b/>
                          <w:color w:val="FF0000"/>
                          <w:sz w:val="26"/>
                          <w:szCs w:val="26"/>
                        </w:rPr>
                        <w:t xml:space="preserve"> </w:t>
                      </w:r>
                      <w:r w:rsidRPr="00F25266">
                        <w:rPr>
                          <w:b/>
                          <w:color w:val="FF0000"/>
                        </w:rPr>
                        <w:t>on or before Friday, 12/1</w:t>
                      </w:r>
                      <w:r>
                        <w:rPr>
                          <w:b/>
                          <w:color w:val="FF0000"/>
                        </w:rPr>
                        <w:t>5</w:t>
                      </w:r>
                      <w:r w:rsidRPr="00F25266">
                        <w:rPr>
                          <w:b/>
                          <w:color w:val="FF0000"/>
                        </w:rPr>
                        <w:t>/202</w:t>
                      </w:r>
                      <w:r>
                        <w:rPr>
                          <w:b/>
                          <w:color w:val="FF0000"/>
                        </w:rPr>
                        <w:t>3</w:t>
                      </w:r>
                      <w:r w:rsidRPr="00F25266">
                        <w:rPr>
                          <w:b/>
                          <w:color w:val="FF0000"/>
                        </w:rPr>
                        <w:t>.</w:t>
                      </w:r>
                      <w:r>
                        <w:rPr>
                          <w:b/>
                          <w:color w:val="FF0000"/>
                          <w:sz w:val="26"/>
                          <w:szCs w:val="26"/>
                        </w:rPr>
                        <w:t xml:space="preserve"> </w:t>
                      </w:r>
                      <w:r>
                        <w:t xml:space="preserve">Contact Lauren Simmons or your Nutrition Consultant with any questions.   </w:t>
                      </w:r>
                    </w:p>
                    <w:p w14:paraId="72C65005" w14:textId="27D61472" w:rsidR="00573A1F" w:rsidRDefault="00573A1F"/>
                  </w:txbxContent>
                </v:textbox>
                <w10:wrap type="square" anchorx="margin"/>
              </v:shape>
            </w:pict>
          </mc:Fallback>
        </mc:AlternateContent>
      </w:r>
      <w:r w:rsidRPr="00573A1F">
        <w:rPr>
          <w:b/>
          <w:bCs/>
          <w:iCs/>
        </w:rPr>
        <w:t>Email Address:</w:t>
      </w:r>
      <w:r w:rsidRPr="00573A1F">
        <w:rPr>
          <w:bCs/>
          <w:iCs/>
        </w:rPr>
        <w:t xml:space="preserve">  </w:t>
      </w:r>
    </w:p>
    <w:p w14:paraId="379299BB" w14:textId="16E2700A" w:rsidR="00573A1F" w:rsidRDefault="00573A1F">
      <w:r>
        <w:rPr>
          <w:noProof/>
        </w:rPr>
        <mc:AlternateContent>
          <mc:Choice Requires="wps">
            <w:drawing>
              <wp:anchor distT="0" distB="0" distL="114300" distR="114300" simplePos="0" relativeHeight="251666432" behindDoc="0" locked="0" layoutInCell="1" allowOverlap="1" wp14:anchorId="37E2049B" wp14:editId="6EA7EBDA">
                <wp:simplePos x="0" y="0"/>
                <wp:positionH relativeFrom="margin">
                  <wp:align>right</wp:align>
                </wp:positionH>
                <wp:positionV relativeFrom="paragraph">
                  <wp:posOffset>1198245</wp:posOffset>
                </wp:positionV>
                <wp:extent cx="5918200" cy="52070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5918200" cy="520700"/>
                        </a:xfrm>
                        <a:prstGeom prst="rect">
                          <a:avLst/>
                        </a:prstGeom>
                        <a:solidFill>
                          <a:schemeClr val="accent6">
                            <a:lumMod val="40000"/>
                            <a:lumOff val="60000"/>
                          </a:schemeClr>
                        </a:solidFill>
                        <a:ln w="6350">
                          <a:solidFill>
                            <a:prstClr val="black"/>
                          </a:solidFill>
                        </a:ln>
                      </wps:spPr>
                      <wps:txbx>
                        <w:txbxContent>
                          <w:p w14:paraId="5BE3C57B" w14:textId="512E2547" w:rsidR="00573A1F" w:rsidRPr="00696830" w:rsidRDefault="00573A1F">
                            <w:pPr>
                              <w:rPr>
                                <w:sz w:val="28"/>
                                <w:szCs w:val="28"/>
                              </w:rPr>
                            </w:pPr>
                            <w:r w:rsidRPr="00696830">
                              <w:rPr>
                                <w:b/>
                                <w:bCs/>
                                <w:sz w:val="28"/>
                                <w:szCs w:val="28"/>
                              </w:rPr>
                              <w:t>Goal 1 – Breastfeeding:  Local agencies will support WIC participants in the fourth trimester.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049B" id="Text Box 1" o:spid="_x0000_s1032" type="#_x0000_t202" style="position:absolute;margin-left:414.8pt;margin-top:94.35pt;width:466pt;height:4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" fillcolor="#c5e0b3 [1305]" strokeweight=".5pt">
                <v:textbox>
                  <w:txbxContent>
                    <w:p w14:paraId="5BE3C57B" w14:textId="512E2547" w:rsidR="00573A1F" w:rsidRPr="00696830" w:rsidRDefault="00573A1F">
                      <w:pPr>
                        <w:rPr>
                          <w:sz w:val="28"/>
                          <w:szCs w:val="28"/>
                        </w:rPr>
                      </w:pPr>
                      <w:r w:rsidRPr="00696830">
                        <w:rPr>
                          <w:b/>
                          <w:bCs/>
                          <w:sz w:val="28"/>
                          <w:szCs w:val="28"/>
                        </w:rPr>
                        <w:t>Goal 1 – Breastfeeding:  Local agencies will support WIC participants in the fourth trimester.</w:t>
                      </w:r>
                    </w:p>
                  </w:txbxContent>
                </v:textbox>
                <w10:wrap anchorx="margin"/>
              </v:shape>
            </w:pict>
          </mc:Fallback>
        </mc:AlternateContent>
      </w:r>
    </w:p>
    <w:p w14:paraId="4907F5CB" w14:textId="321C69CB" w:rsidR="00573A1F" w:rsidRDefault="00573A1F"/>
    <w:p w14:paraId="07135A54" w14:textId="3AC58488" w:rsidR="00573A1F" w:rsidRDefault="00573A1F"/>
    <w:p w14:paraId="4BBA1147" w14:textId="77777777" w:rsidR="003A254D" w:rsidRDefault="003A254D" w:rsidP="00573A1F"/>
    <w:p w14:paraId="266D2136" w14:textId="0E64CA85" w:rsidR="00573A1F" w:rsidRDefault="00573A1F" w:rsidP="00573A1F">
      <w:r w:rsidRPr="00573A1F">
        <w:rPr>
          <w:b/>
          <w:bCs/>
        </w:rPr>
        <w:t xml:space="preserve">Objective: </w:t>
      </w:r>
      <w:r w:rsidRPr="00573A1F">
        <w:t>During the fourth trimester, birth to 42 days postpartum, local agency staff will check-in with participants who are breastfeeding to ensure participants have the information and support needed for this challenging period. The contact will be documented in the participant’s record.</w:t>
      </w:r>
    </w:p>
    <w:p w14:paraId="3C44351A" w14:textId="77777777" w:rsidR="00573A1F" w:rsidRDefault="00573A1F" w:rsidP="00573A1F">
      <w:pPr>
        <w:rPr>
          <w:b/>
          <w:bCs/>
        </w:rPr>
      </w:pPr>
    </w:p>
    <w:p w14:paraId="439FD1AF" w14:textId="76C065DB" w:rsidR="00573A1F" w:rsidRPr="00573A1F" w:rsidRDefault="00573A1F" w:rsidP="00573A1F">
      <w:pPr>
        <w:rPr>
          <w:b/>
          <w:bCs/>
        </w:rPr>
      </w:pPr>
      <w:r w:rsidRPr="00573A1F">
        <w:rPr>
          <w:b/>
          <w:bCs/>
        </w:rPr>
        <w:t>Activities:</w:t>
      </w:r>
    </w:p>
    <w:p w14:paraId="4A1F51B9" w14:textId="77777777" w:rsidR="00573A1F" w:rsidRPr="00573A1F" w:rsidRDefault="00573A1F" w:rsidP="00573A1F">
      <w:pPr>
        <w:pStyle w:val="ListParagraph"/>
        <w:numPr>
          <w:ilvl w:val="0"/>
          <w:numId w:val="1"/>
        </w:numPr>
        <w:rPr>
          <w:iCs/>
        </w:rPr>
      </w:pPr>
      <w:r w:rsidRPr="00573A1F">
        <w:rPr>
          <w:iCs/>
        </w:rPr>
        <w:t>Local agency breastfeeding coordinator will complete the new 2024 Breastfeeding Assessment (attached to email) with input from certifying staff.</w:t>
      </w:r>
    </w:p>
    <w:p w14:paraId="0AAFE7A7" w14:textId="4BF89477" w:rsidR="003A254D" w:rsidRDefault="00573A1F" w:rsidP="003A254D">
      <w:pPr>
        <w:numPr>
          <w:ilvl w:val="0"/>
          <w:numId w:val="1"/>
        </w:numPr>
        <w:rPr>
          <w:iCs/>
        </w:rPr>
      </w:pPr>
      <w:r w:rsidRPr="00573A1F">
        <w:rPr>
          <w:iCs/>
        </w:rPr>
        <w:t>Using assessment results, local agency will implement at least one strategy to strengthen or expand the breastfeeding education, services or support provided to participants during the fourth trimester. This can be an extension of last year’s NSP or can be something new.</w:t>
      </w:r>
    </w:p>
    <w:p w14:paraId="1A6464D6" w14:textId="77777777" w:rsidR="003A254D" w:rsidRPr="00573A1F" w:rsidRDefault="003A254D" w:rsidP="003A254D">
      <w:pPr>
        <w:ind w:left="720"/>
        <w:rPr>
          <w:iCs/>
        </w:rPr>
      </w:pPr>
    </w:p>
    <w:p w14:paraId="1AAB4740" w14:textId="47F9B628" w:rsidR="00573A1F" w:rsidRPr="00573A1F" w:rsidRDefault="00573A1F" w:rsidP="00573A1F">
      <w:pPr>
        <w:rPr>
          <w:iCs/>
        </w:rPr>
      </w:pPr>
      <w:r w:rsidRPr="00573A1F">
        <w:t xml:space="preserve"> </w:t>
      </w:r>
      <w:r w:rsidRPr="00573A1F">
        <w:rPr>
          <w:b/>
          <w:bCs/>
        </w:rPr>
        <w:t xml:space="preserve">Record the planned Activity in the box below. Include </w:t>
      </w:r>
      <w:r w:rsidRPr="00573A1F">
        <w:rPr>
          <w:b/>
          <w:bCs/>
          <w:i/>
          <w:iCs/>
        </w:rPr>
        <w:t>what</w:t>
      </w:r>
      <w:r w:rsidRPr="00573A1F">
        <w:rPr>
          <w:b/>
          <w:bCs/>
        </w:rPr>
        <w:t xml:space="preserve"> action will be completed, </w:t>
      </w:r>
      <w:r w:rsidRPr="00573A1F">
        <w:rPr>
          <w:b/>
          <w:bCs/>
          <w:i/>
          <w:iCs/>
        </w:rPr>
        <w:t xml:space="preserve">which </w:t>
      </w:r>
      <w:r w:rsidRPr="00573A1F">
        <w:rPr>
          <w:b/>
          <w:bCs/>
        </w:rPr>
        <w:t xml:space="preserve">staff will be involved, </w:t>
      </w:r>
      <w:r w:rsidRPr="00573A1F">
        <w:rPr>
          <w:b/>
          <w:bCs/>
          <w:i/>
          <w:iCs/>
        </w:rPr>
        <w:t>when</w:t>
      </w:r>
      <w:r w:rsidRPr="00573A1F">
        <w:rPr>
          <w:b/>
          <w:bCs/>
        </w:rPr>
        <w:t xml:space="preserve"> the activity will occur or the expected timeline, and </w:t>
      </w:r>
      <w:r w:rsidRPr="00573A1F">
        <w:rPr>
          <w:b/>
          <w:bCs/>
          <w:i/>
          <w:iCs/>
        </w:rPr>
        <w:t>how</w:t>
      </w:r>
      <w:r w:rsidRPr="00573A1F">
        <w:rPr>
          <w:b/>
          <w:bCs/>
        </w:rPr>
        <w:t xml:space="preserve"> you will evaluate whether the activity was completed or not. </w:t>
      </w:r>
    </w:p>
    <w:p w14:paraId="36A96F61" w14:textId="62448630" w:rsidR="00573A1F" w:rsidRDefault="003A254D">
      <w:r>
        <w:rPr>
          <w:noProof/>
        </w:rPr>
        <mc:AlternateContent>
          <mc:Choice Requires="wps">
            <w:drawing>
              <wp:anchor distT="0" distB="0" distL="114300" distR="114300" simplePos="0" relativeHeight="251667456" behindDoc="0" locked="0" layoutInCell="1" allowOverlap="1" wp14:anchorId="46974489" wp14:editId="79DCBB12">
                <wp:simplePos x="0" y="0"/>
                <wp:positionH relativeFrom="margin">
                  <wp:align>right</wp:align>
                </wp:positionH>
                <wp:positionV relativeFrom="paragraph">
                  <wp:posOffset>90170</wp:posOffset>
                </wp:positionV>
                <wp:extent cx="5924550" cy="18732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5924550" cy="1873250"/>
                        </a:xfrm>
                        <a:prstGeom prst="rect">
                          <a:avLst/>
                        </a:prstGeom>
                        <a:solidFill>
                          <a:schemeClr val="lt1"/>
                        </a:solidFill>
                        <a:ln w="6350">
                          <a:solidFill>
                            <a:prstClr val="black"/>
                          </a:solidFill>
                        </a:ln>
                      </wps:spPr>
                      <wps:txbx>
                        <w:txbxContent>
                          <w:p w14:paraId="40D69104" w14:textId="4759659C" w:rsidR="00573A1F" w:rsidRDefault="00573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74489" id="Text Box 3" o:spid="_x0000_s1033" type="#_x0000_t202" style="position:absolute;margin-left:415.3pt;margin-top:7.1pt;width:466.5pt;height:1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" fillcolor="white [3201]" strokeweight=".5pt">
                <v:textbox>
                  <w:txbxContent>
                    <w:p w14:paraId="40D69104" w14:textId="4759659C" w:rsidR="00573A1F" w:rsidRDefault="00573A1F"/>
                  </w:txbxContent>
                </v:textbox>
                <w10:wrap anchorx="margin"/>
              </v:shape>
            </w:pict>
          </mc:Fallback>
        </mc:AlternateContent>
      </w:r>
    </w:p>
    <w:p w14:paraId="549692A1" w14:textId="00EE9699" w:rsidR="003A254D" w:rsidRDefault="003A254D"/>
    <w:p w14:paraId="5C142773" w14:textId="77777777" w:rsidR="003A254D" w:rsidRDefault="003A254D">
      <w:pPr>
        <w:spacing w:after="160" w:line="259" w:lineRule="auto"/>
      </w:pPr>
      <w:r>
        <w:br w:type="page"/>
      </w:r>
    </w:p>
    <w:p w14:paraId="6E7E5E25" w14:textId="684BBE77" w:rsidR="00573A1F" w:rsidRDefault="002477A4">
      <w:r>
        <w:rPr>
          <w:noProof/>
        </w:rPr>
        <w:lastRenderedPageBreak/>
        <mc:AlternateContent>
          <mc:Choice Requires="wps">
            <w:drawing>
              <wp:anchor distT="0" distB="0" distL="114300" distR="114300" simplePos="0" relativeHeight="251669504" behindDoc="0" locked="0" layoutInCell="1" allowOverlap="1" wp14:anchorId="3CD6C88D" wp14:editId="5D86BD6C">
                <wp:simplePos x="0" y="0"/>
                <wp:positionH relativeFrom="margin">
                  <wp:align>right</wp:align>
                </wp:positionH>
                <wp:positionV relativeFrom="paragraph">
                  <wp:posOffset>-171450</wp:posOffset>
                </wp:positionV>
                <wp:extent cx="5918200" cy="45085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918200" cy="450850"/>
                        </a:xfrm>
                        <a:prstGeom prst="rect">
                          <a:avLst/>
                        </a:prstGeom>
                        <a:solidFill>
                          <a:schemeClr val="accent6">
                            <a:lumMod val="40000"/>
                            <a:lumOff val="60000"/>
                          </a:schemeClr>
                        </a:solidFill>
                        <a:ln w="6350">
                          <a:solidFill>
                            <a:prstClr val="black"/>
                          </a:solidFill>
                        </a:ln>
                      </wps:spPr>
                      <wps:txbx>
                        <w:txbxContent>
                          <w:p w14:paraId="332C49AC" w14:textId="7024BF14" w:rsidR="002477A4" w:rsidRPr="002477A4" w:rsidRDefault="002477A4">
                            <w:pPr>
                              <w:rPr>
                                <w:b/>
                                <w:bCs/>
                                <w:sz w:val="28"/>
                                <w:szCs w:val="28"/>
                              </w:rPr>
                            </w:pPr>
                            <w:r w:rsidRPr="002477A4">
                              <w:rPr>
                                <w:b/>
                                <w:bCs/>
                                <w:sz w:val="28"/>
                                <w:szCs w:val="28"/>
                              </w:rPr>
                              <w:t xml:space="preserve">Goal 2 – Local agency staff will strengthen their exit counseling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6C88D" id="Text Box 7" o:spid="_x0000_s1034" type="#_x0000_t202" style="position:absolute;margin-left:414.8pt;margin-top:-13.5pt;width:466pt;height:3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" fillcolor="#c5e0b3 [1305]" strokeweight=".5pt">
                <v:textbox>
                  <w:txbxContent>
                    <w:p w14:paraId="332C49AC" w14:textId="7024BF14" w:rsidR="002477A4" w:rsidRPr="002477A4" w:rsidRDefault="002477A4">
                      <w:pPr>
                        <w:rPr>
                          <w:b/>
                          <w:bCs/>
                          <w:sz w:val="28"/>
                          <w:szCs w:val="28"/>
                        </w:rPr>
                      </w:pPr>
                      <w:r w:rsidRPr="002477A4">
                        <w:rPr>
                          <w:b/>
                          <w:bCs/>
                          <w:sz w:val="28"/>
                          <w:szCs w:val="28"/>
                        </w:rPr>
                        <w:t xml:space="preserve">Goal 2 – Local agency staff will strengthen their exit counseling skills. </w:t>
                      </w:r>
                    </w:p>
                  </w:txbxContent>
                </v:textbox>
                <w10:wrap anchorx="margin"/>
              </v:shape>
            </w:pict>
          </mc:Fallback>
        </mc:AlternateContent>
      </w:r>
    </w:p>
    <w:p w14:paraId="0D1A58A3" w14:textId="77777777" w:rsidR="002477A4" w:rsidRDefault="002477A4" w:rsidP="003A254D">
      <w:pPr>
        <w:rPr>
          <w:b/>
        </w:rPr>
      </w:pPr>
    </w:p>
    <w:p w14:paraId="28C02773" w14:textId="4104C6C3" w:rsidR="003A254D" w:rsidRPr="003A254D" w:rsidRDefault="003A254D" w:rsidP="003A254D">
      <w:pPr>
        <w:rPr>
          <w:bCs/>
        </w:rPr>
      </w:pPr>
      <w:r w:rsidRPr="003A254D">
        <w:rPr>
          <w:b/>
        </w:rPr>
        <w:t xml:space="preserve">Objective: </w:t>
      </w:r>
      <w:r w:rsidRPr="003A254D">
        <w:rPr>
          <w:bCs/>
        </w:rPr>
        <w:t xml:space="preserve">Exit counseling is a required component of the WIC program and typically happens at a postpartum participants last appointment when they no longer qualify for WIC services (6 months/1 year postpartum). The objective of this goal is to strengthen staff members exit counseling skills and provide ideas and resources for these appointments. </w:t>
      </w:r>
    </w:p>
    <w:p w14:paraId="6EB61DEC" w14:textId="77777777" w:rsidR="003A254D" w:rsidRPr="003A254D" w:rsidRDefault="003A254D" w:rsidP="003A254D">
      <w:pPr>
        <w:rPr>
          <w:bCs/>
        </w:rPr>
      </w:pPr>
    </w:p>
    <w:p w14:paraId="5BA6DAF2" w14:textId="77777777" w:rsidR="003A254D" w:rsidRPr="003A254D" w:rsidRDefault="003A254D" w:rsidP="003A254D">
      <w:pPr>
        <w:rPr>
          <w:b/>
        </w:rPr>
      </w:pPr>
      <w:r w:rsidRPr="003A254D">
        <w:rPr>
          <w:b/>
        </w:rPr>
        <w:t xml:space="preserve">Activities: </w:t>
      </w:r>
    </w:p>
    <w:p w14:paraId="2B2A6BA1" w14:textId="77777777" w:rsidR="003A254D" w:rsidRPr="003A254D" w:rsidRDefault="003A254D" w:rsidP="003A254D">
      <w:pPr>
        <w:numPr>
          <w:ilvl w:val="0"/>
          <w:numId w:val="2"/>
        </w:numPr>
        <w:rPr>
          <w:bCs/>
        </w:rPr>
      </w:pPr>
      <w:r w:rsidRPr="003A254D">
        <w:rPr>
          <w:bCs/>
        </w:rPr>
        <w:t>Complete the exit counseling in-service as a staff and discuss how you might incorporate some of the ideas shared into counseling sessions.</w:t>
      </w:r>
    </w:p>
    <w:p w14:paraId="156FC0AE" w14:textId="77777777" w:rsidR="003A254D" w:rsidRPr="003A254D" w:rsidRDefault="003A254D" w:rsidP="003A254D">
      <w:pPr>
        <w:numPr>
          <w:ilvl w:val="0"/>
          <w:numId w:val="2"/>
        </w:numPr>
        <w:rPr>
          <w:bCs/>
        </w:rPr>
      </w:pPr>
      <w:r w:rsidRPr="003A254D">
        <w:rPr>
          <w:bCs/>
        </w:rPr>
        <w:t>Check out the newly developed Healthy You! exit counseling brochure on Shopify. Discuss as a staff how you might use this brochure during a counseling session. Think about some local resources or referrals you could share with your participants.</w:t>
      </w:r>
    </w:p>
    <w:p w14:paraId="0FECE96C" w14:textId="629C7280" w:rsidR="003A254D" w:rsidRDefault="003A254D"/>
    <w:p w14:paraId="26E17CE8" w14:textId="2CFB3718" w:rsidR="002477A4" w:rsidRDefault="002477A4"/>
    <w:p w14:paraId="7A93CB62" w14:textId="3C7D6B03" w:rsidR="002477A4" w:rsidRDefault="00696830">
      <w:r>
        <w:rPr>
          <w:noProof/>
        </w:rPr>
        <mc:AlternateContent>
          <mc:Choice Requires="wps">
            <w:drawing>
              <wp:anchor distT="0" distB="0" distL="114300" distR="114300" simplePos="0" relativeHeight="251668480" behindDoc="0" locked="0" layoutInCell="1" allowOverlap="1" wp14:anchorId="34E44056" wp14:editId="327F1D05">
                <wp:simplePos x="0" y="0"/>
                <wp:positionH relativeFrom="margin">
                  <wp:align>right</wp:align>
                </wp:positionH>
                <wp:positionV relativeFrom="paragraph">
                  <wp:posOffset>5715</wp:posOffset>
                </wp:positionV>
                <wp:extent cx="5930900" cy="55245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5930900" cy="552450"/>
                        </a:xfrm>
                        <a:prstGeom prst="rect">
                          <a:avLst/>
                        </a:prstGeom>
                        <a:solidFill>
                          <a:schemeClr val="accent6">
                            <a:lumMod val="40000"/>
                            <a:lumOff val="60000"/>
                          </a:schemeClr>
                        </a:solidFill>
                        <a:ln w="6350">
                          <a:solidFill>
                            <a:prstClr val="black"/>
                          </a:solidFill>
                        </a:ln>
                      </wps:spPr>
                      <wps:txbx>
                        <w:txbxContent>
                          <w:p w14:paraId="1139E15E" w14:textId="22781F5F" w:rsidR="002477A4" w:rsidRPr="002477A4" w:rsidRDefault="002477A4">
                            <w:pPr>
                              <w:rPr>
                                <w:b/>
                                <w:bCs/>
                                <w:sz w:val="28"/>
                                <w:szCs w:val="28"/>
                              </w:rPr>
                            </w:pPr>
                            <w:r w:rsidRPr="002477A4">
                              <w:rPr>
                                <w:b/>
                                <w:bCs/>
                                <w:sz w:val="28"/>
                                <w:szCs w:val="28"/>
                              </w:rPr>
                              <w:t xml:space="preserve">Goal 3 – Local Agency staff will improve their skills for providing hybrid WIC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44056" id="Text Box 6" o:spid="_x0000_s1035" type="#_x0000_t202" style="position:absolute;margin-left:415.8pt;margin-top:.45pt;width:467pt;height:43.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" fillcolor="#c5e0b3 [1305]" strokeweight=".5pt">
                <v:textbox>
                  <w:txbxContent>
                    <w:p w14:paraId="1139E15E" w14:textId="22781F5F" w:rsidR="002477A4" w:rsidRPr="002477A4" w:rsidRDefault="002477A4">
                      <w:pPr>
                        <w:rPr>
                          <w:b/>
                          <w:bCs/>
                          <w:sz w:val="28"/>
                          <w:szCs w:val="28"/>
                        </w:rPr>
                      </w:pPr>
                      <w:r w:rsidRPr="002477A4">
                        <w:rPr>
                          <w:b/>
                          <w:bCs/>
                          <w:sz w:val="28"/>
                          <w:szCs w:val="28"/>
                        </w:rPr>
                        <w:t xml:space="preserve">Goal 3 – Local Agency staff will improve their skills for providing hybrid WIC services. </w:t>
                      </w:r>
                    </w:p>
                  </w:txbxContent>
                </v:textbox>
                <w10:wrap anchorx="margin"/>
              </v:shape>
            </w:pict>
          </mc:Fallback>
        </mc:AlternateContent>
      </w:r>
    </w:p>
    <w:p w14:paraId="5F31F130" w14:textId="0CB0B14D" w:rsidR="002477A4" w:rsidRDefault="002477A4"/>
    <w:p w14:paraId="0D6FBC81" w14:textId="77777777" w:rsidR="002477A4" w:rsidRDefault="002477A4" w:rsidP="002477A4">
      <w:pPr>
        <w:rPr>
          <w:b/>
        </w:rPr>
      </w:pPr>
      <w:bookmarkStart w:id="1" w:name="_Hlk145944215"/>
    </w:p>
    <w:p w14:paraId="04DB0623" w14:textId="77777777" w:rsidR="002477A4" w:rsidRDefault="002477A4" w:rsidP="002477A4">
      <w:pPr>
        <w:rPr>
          <w:b/>
        </w:rPr>
      </w:pPr>
    </w:p>
    <w:p w14:paraId="7818FAD2" w14:textId="129F505F" w:rsidR="002477A4" w:rsidRPr="002477A4" w:rsidRDefault="002477A4" w:rsidP="002477A4">
      <w:pPr>
        <w:rPr>
          <w:bCs/>
        </w:rPr>
      </w:pPr>
      <w:r w:rsidRPr="002477A4">
        <w:rPr>
          <w:b/>
        </w:rPr>
        <w:t xml:space="preserve">Objective: </w:t>
      </w:r>
      <w:r w:rsidRPr="002477A4">
        <w:rPr>
          <w:bCs/>
        </w:rPr>
        <w:t>2024 is bringing lots of changes and modernization to the WIC program! While appointments may look different at times, the quality of WIC services and nutrition education remains the same. The objective of this goal is to strengthen staffs’ skills and confidence while providing remote and in person services.</w:t>
      </w:r>
    </w:p>
    <w:p w14:paraId="715B3AC1" w14:textId="77777777" w:rsidR="002477A4" w:rsidRPr="002477A4" w:rsidRDefault="002477A4" w:rsidP="002477A4">
      <w:pPr>
        <w:rPr>
          <w:bCs/>
        </w:rPr>
      </w:pPr>
    </w:p>
    <w:p w14:paraId="53E9F0AE" w14:textId="77777777" w:rsidR="002477A4" w:rsidRPr="002477A4" w:rsidRDefault="002477A4" w:rsidP="002477A4">
      <w:pPr>
        <w:rPr>
          <w:b/>
        </w:rPr>
      </w:pPr>
      <w:r w:rsidRPr="002477A4">
        <w:rPr>
          <w:b/>
        </w:rPr>
        <w:t xml:space="preserve">Activities: </w:t>
      </w:r>
    </w:p>
    <w:p w14:paraId="50C312B6" w14:textId="77777777" w:rsidR="002477A4" w:rsidRPr="002477A4" w:rsidRDefault="002477A4" w:rsidP="002477A4">
      <w:pPr>
        <w:numPr>
          <w:ilvl w:val="0"/>
          <w:numId w:val="3"/>
        </w:numPr>
        <w:rPr>
          <w:bCs/>
        </w:rPr>
      </w:pPr>
      <w:r w:rsidRPr="002477A4">
        <w:rPr>
          <w:bCs/>
        </w:rPr>
        <w:t xml:space="preserve">As a staff, review the in-service on providing hybrid WIC services. </w:t>
      </w:r>
    </w:p>
    <w:p w14:paraId="66B19F3D" w14:textId="77777777" w:rsidR="002477A4" w:rsidRPr="002477A4" w:rsidRDefault="002477A4" w:rsidP="002477A4">
      <w:pPr>
        <w:numPr>
          <w:ilvl w:val="0"/>
          <w:numId w:val="3"/>
        </w:numPr>
        <w:rPr>
          <w:bCs/>
        </w:rPr>
      </w:pPr>
      <w:r w:rsidRPr="002477A4">
        <w:rPr>
          <w:bCs/>
        </w:rPr>
        <w:t xml:space="preserve">Discuss how you might implement some of these strategies in your clinic. </w:t>
      </w:r>
    </w:p>
    <w:p w14:paraId="4736E02B" w14:textId="77777777" w:rsidR="002477A4" w:rsidRPr="002477A4" w:rsidRDefault="002477A4" w:rsidP="002477A4">
      <w:pPr>
        <w:numPr>
          <w:ilvl w:val="0"/>
          <w:numId w:val="3"/>
        </w:numPr>
        <w:rPr>
          <w:bCs/>
        </w:rPr>
      </w:pPr>
      <w:r w:rsidRPr="002477A4">
        <w:rPr>
          <w:bCs/>
        </w:rPr>
        <w:t xml:space="preserve">Identify any training and resources that will assist staff in providing hybrid services. </w:t>
      </w:r>
    </w:p>
    <w:bookmarkEnd w:id="1"/>
    <w:p w14:paraId="57050EE3" w14:textId="77777777" w:rsidR="002477A4" w:rsidRDefault="002477A4"/>
    <w:sectPr w:rsidR="0024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2775"/>
    <w:multiLevelType w:val="hybridMultilevel"/>
    <w:tmpl w:val="C3D42402"/>
    <w:lvl w:ilvl="0" w:tplc="DC24D76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5286A"/>
    <w:multiLevelType w:val="hybridMultilevel"/>
    <w:tmpl w:val="A98A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87BD7"/>
    <w:multiLevelType w:val="hybridMultilevel"/>
    <w:tmpl w:val="8ABE0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911009">
    <w:abstractNumId w:val="1"/>
  </w:num>
  <w:num w:numId="2" w16cid:durableId="271128701">
    <w:abstractNumId w:val="2"/>
  </w:num>
  <w:num w:numId="3" w16cid:durableId="67137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1F"/>
    <w:rsid w:val="002477A4"/>
    <w:rsid w:val="003A254D"/>
    <w:rsid w:val="00481CCD"/>
    <w:rsid w:val="00573A1F"/>
    <w:rsid w:val="00696830"/>
    <w:rsid w:val="00E03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EC6D"/>
  <w15:chartTrackingRefBased/>
  <w15:docId w15:val="{C982D38D-1826-462B-A867-76720317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3A1F"/>
    <w:rPr>
      <w:color w:val="0000FF"/>
      <w:u w:val="single"/>
    </w:rPr>
  </w:style>
  <w:style w:type="paragraph" w:styleId="ListParagraph">
    <w:name w:val="List Paragraph"/>
    <w:basedOn w:val="Normal"/>
    <w:uiPriority w:val="34"/>
    <w:qFormat/>
    <w:rsid w:val="00573A1F"/>
    <w:pPr>
      <w:ind w:left="720"/>
      <w:contextualSpacing/>
    </w:pPr>
  </w:style>
  <w:style w:type="paragraph" w:styleId="BodyText">
    <w:name w:val="Body Text"/>
    <w:basedOn w:val="Normal"/>
    <w:link w:val="BodyTextChar"/>
    <w:rsid w:val="003A254D"/>
    <w:rPr>
      <w:b/>
      <w:bCs/>
    </w:rPr>
  </w:style>
  <w:style w:type="character" w:customStyle="1" w:styleId="BodyTextChar">
    <w:name w:val="Body Text Char"/>
    <w:basedOn w:val="DefaultParagraphFont"/>
    <w:link w:val="BodyText"/>
    <w:rsid w:val="003A254D"/>
    <w:rPr>
      <w:rFonts w:ascii="Times New Roman" w:eastAsia="Times New Roman" w:hAnsi="Times New Roman" w:cs="Times New Roman"/>
      <w:b/>
      <w:bCs/>
      <w:sz w:val="24"/>
      <w:szCs w:val="24"/>
    </w:rPr>
  </w:style>
  <w:style w:type="table" w:styleId="TableGrid">
    <w:name w:val="Table Grid"/>
    <w:basedOn w:val="TableNormal"/>
    <w:uiPriority w:val="39"/>
    <w:rsid w:val="003A25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simmons2@oha.oregon.gov" TargetMode="External"/><Relationship Id="rId11" Type="http://schemas.openxmlformats.org/officeDocument/2006/relationships/customXml" Target="../customXml/item3.xml"/><Relationship Id="rId5" Type="http://schemas.openxmlformats.org/officeDocument/2006/relationships/hyperlink" Target="mailto:lauren.simmons2@oha.oregon.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https://www-auth.oregon.gov/oha/PH/HEALTHYPEOPLEFAMILIES/WIC/Documents/wic-coord/2024-WIC-Nutrition-Services-Plan.docx</Url>
      <Description>https://www-auth.oregon.gov/oha/PH/HEALTHYPEOPLEFAMILIES/WIC/Documents/wic-coord/2024-WIC-Nutrition-Services-Plan.docx</Description>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7C2CDA-FFAD-4E8C-A878-0E02396B8AC1}"/>
</file>

<file path=customXml/itemProps2.xml><?xml version="1.0" encoding="utf-8"?>
<ds:datastoreItem xmlns:ds="http://schemas.openxmlformats.org/officeDocument/2006/customXml" ds:itemID="{E4DAB168-5448-4AF1-8201-8157842A06E2}"/>
</file>

<file path=customXml/itemProps3.xml><?xml version="1.0" encoding="utf-8"?>
<ds:datastoreItem xmlns:ds="http://schemas.openxmlformats.org/officeDocument/2006/customXml" ds:itemID="{FD18D095-B990-4085-997B-7315AC6B3C7D}"/>
</file>

<file path=docProps/app.xml><?xml version="1.0" encoding="utf-8"?>
<Properties xmlns="http://schemas.openxmlformats.org/officeDocument/2006/extended-properties" xmlns:vt="http://schemas.openxmlformats.org/officeDocument/2006/docPropsVTypes">
  <Template>Normal</Template>
  <TotalTime>24</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WIC Nutrition Services Plan</dc:title>
  <dc:subject/>
  <dc:creator>Simmons Lauren</dc:creator>
  <cp:keywords/>
  <dc:description/>
  <cp:lastModifiedBy>Simmons Lauren</cp:lastModifiedBy>
  <cp:revision>1</cp:revision>
  <dcterms:created xsi:type="dcterms:W3CDTF">2023-10-30T17:56:00Z</dcterms:created>
  <dcterms:modified xsi:type="dcterms:W3CDTF">2023-10-30T18:22:00Z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2023-10-30T18:22:27Z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8183f67f-8523-41ce-b171-22df9988e910</vt:lpwstr>
  </property>
  <property fmtid="{D5CDD505-2E9C-101B-9397-08002B2CF9AE}" pid="8" name="MSIP_Label_ebdd6eeb-0dd0-4927-947e-a759f08fcf55_ContentBits">
    <vt:lpwstr>0</vt:lpwstr>
  </property>
  <property fmtid="{D5CDD505-2E9C-101B-9397-08002B2CF9AE}" pid="9" name="ContentTypeId">
    <vt:lpwstr>0x01010079012CDB5CCD2847B46468FD3DF1DE6F</vt:lpwstr>
  </property>
</Properties>
</file>