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A0" w:rsidRPr="00FC7670" w:rsidRDefault="00FC7670" w:rsidP="00B26BA0">
      <w:pPr>
        <w:jc w:val="center"/>
        <w:rPr>
          <w:b/>
          <w:color w:val="FFFFFF" w:themeColor="background1"/>
          <w:sz w:val="36"/>
          <w:szCs w:val="36"/>
        </w:rPr>
      </w:pPr>
      <w:r w:rsidRPr="00FC7670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-228601</wp:posOffset>
                </wp:positionV>
                <wp:extent cx="592455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000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BB58" id="Rectangle 1" o:spid="_x0000_s1026" style="position:absolute;margin-left:415.3pt;margin-top:-18pt;width:466.5pt;height:78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" fillcolor="#6b911c [2404]" strokecolor="#476013 [1604]" strokeweight="1.5pt">
                <v:stroke endcap="round"/>
                <w10:wrap anchorx="margin"/>
              </v:rect>
            </w:pict>
          </mc:Fallback>
        </mc:AlternateContent>
      </w:r>
      <w:r w:rsidR="00B26BA0" w:rsidRPr="00FC7670">
        <w:rPr>
          <w:b/>
          <w:color w:val="FFFFFF" w:themeColor="background1"/>
          <w:sz w:val="36"/>
          <w:szCs w:val="36"/>
        </w:rPr>
        <w:t>Evaluating your Appointment S</w:t>
      </w:r>
      <w:r w:rsidR="006A553C" w:rsidRPr="00FC7670">
        <w:rPr>
          <w:b/>
          <w:color w:val="FFFFFF" w:themeColor="background1"/>
          <w:sz w:val="36"/>
          <w:szCs w:val="36"/>
        </w:rPr>
        <w:t xml:space="preserve">chedule </w:t>
      </w:r>
    </w:p>
    <w:p w:rsidR="00945D88" w:rsidRPr="00B26BA0" w:rsidRDefault="00B26BA0" w:rsidP="00B26BA0">
      <w:pPr>
        <w:jc w:val="center"/>
        <w:rPr>
          <w:b/>
          <w:sz w:val="36"/>
          <w:szCs w:val="36"/>
        </w:rPr>
      </w:pPr>
      <w:r w:rsidRPr="00FC7670">
        <w:rPr>
          <w:b/>
          <w:color w:val="FFFFFF" w:themeColor="background1"/>
          <w:sz w:val="36"/>
          <w:szCs w:val="36"/>
        </w:rPr>
        <w:t>Action Plan</w:t>
      </w:r>
    </w:p>
    <w:p w:rsidR="006A553C" w:rsidRDefault="006A553C" w:rsidP="00804680">
      <w:pPr>
        <w:ind w:firstLine="720"/>
        <w:rPr>
          <w:sz w:val="28"/>
          <w:szCs w:val="28"/>
        </w:rPr>
      </w:pPr>
    </w:p>
    <w:p w:rsidR="00804680" w:rsidRDefault="00804680" w:rsidP="00804680">
      <w:pPr>
        <w:rPr>
          <w:sz w:val="28"/>
          <w:szCs w:val="28"/>
        </w:rPr>
      </w:pPr>
      <w:r>
        <w:rPr>
          <w:sz w:val="28"/>
          <w:szCs w:val="28"/>
        </w:rPr>
        <w:t>NOTE: If you do not use TWIST’s appointment scheduler, you can still use these ideas to evaluate your appointment schedule.</w:t>
      </w:r>
    </w:p>
    <w:p w:rsidR="00804680" w:rsidRPr="00B26BA0" w:rsidRDefault="00804680" w:rsidP="00804680">
      <w:pPr>
        <w:rPr>
          <w:sz w:val="28"/>
          <w:szCs w:val="28"/>
        </w:rPr>
      </w:pPr>
    </w:p>
    <w:p w:rsidR="006A553C" w:rsidRPr="00FC7670" w:rsidRDefault="00F1500B" w:rsidP="0056231E">
      <w:pPr>
        <w:shd w:val="clear" w:color="auto" w:fill="6B911C" w:themeFill="accent1" w:themeFillShade="BF"/>
        <w:rPr>
          <w:color w:val="FFFFFF" w:themeColor="background1"/>
          <w:sz w:val="28"/>
          <w:szCs w:val="28"/>
        </w:rPr>
      </w:pPr>
      <w:r w:rsidRPr="00FC7670">
        <w:rPr>
          <w:b/>
          <w:color w:val="FFFFFF" w:themeColor="background1"/>
          <w:sz w:val="28"/>
          <w:szCs w:val="28"/>
        </w:rPr>
        <w:t>Evaluate</w:t>
      </w:r>
      <w:r w:rsidR="006A553C" w:rsidRPr="00FC7670">
        <w:rPr>
          <w:b/>
          <w:color w:val="FFFFFF" w:themeColor="background1"/>
          <w:sz w:val="28"/>
          <w:szCs w:val="28"/>
        </w:rPr>
        <w:t xml:space="preserve"> your </w:t>
      </w:r>
      <w:r w:rsidR="00B30018" w:rsidRPr="00FC7670">
        <w:rPr>
          <w:b/>
          <w:color w:val="FFFFFF" w:themeColor="background1"/>
          <w:sz w:val="28"/>
          <w:szCs w:val="28"/>
        </w:rPr>
        <w:t xml:space="preserve">Individual Appointment </w:t>
      </w:r>
      <w:r w:rsidR="006A553C" w:rsidRPr="00FC7670">
        <w:rPr>
          <w:b/>
          <w:color w:val="FFFFFF" w:themeColor="background1"/>
          <w:sz w:val="28"/>
          <w:szCs w:val="28"/>
        </w:rPr>
        <w:t>show rates</w:t>
      </w:r>
      <w:r w:rsidR="006A553C" w:rsidRPr="00FC7670">
        <w:rPr>
          <w:color w:val="FFFFFF" w:themeColor="background1"/>
          <w:sz w:val="28"/>
          <w:szCs w:val="28"/>
        </w:rPr>
        <w:t>:</w:t>
      </w:r>
    </w:p>
    <w:p w:rsidR="006A553C" w:rsidRPr="00B26BA0" w:rsidRDefault="006A553C" w:rsidP="00B26BA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6BA0">
        <w:rPr>
          <w:sz w:val="28"/>
          <w:szCs w:val="28"/>
        </w:rPr>
        <w:t xml:space="preserve">Run the </w:t>
      </w:r>
      <w:r w:rsidR="00B30018" w:rsidRPr="004E35F0">
        <w:rPr>
          <w:b/>
          <w:i/>
          <w:sz w:val="28"/>
          <w:szCs w:val="28"/>
        </w:rPr>
        <w:t xml:space="preserve">Show Rate </w:t>
      </w:r>
      <w:r w:rsidRPr="004E35F0">
        <w:rPr>
          <w:b/>
          <w:i/>
          <w:sz w:val="28"/>
          <w:szCs w:val="28"/>
        </w:rPr>
        <w:t>Monthly Individual</w:t>
      </w:r>
      <w:r w:rsidR="00ED08A7" w:rsidRPr="00B26BA0">
        <w:rPr>
          <w:sz w:val="28"/>
          <w:szCs w:val="28"/>
        </w:rPr>
        <w:t xml:space="preserve"> report </w:t>
      </w:r>
      <w:r w:rsidR="004E35F0">
        <w:rPr>
          <w:sz w:val="28"/>
          <w:szCs w:val="28"/>
        </w:rPr>
        <w:t xml:space="preserve">in Appointment Scheduling </w:t>
      </w:r>
      <w:r w:rsidR="00ED08A7" w:rsidRPr="00B26BA0">
        <w:rPr>
          <w:sz w:val="28"/>
          <w:szCs w:val="28"/>
        </w:rPr>
        <w:t>for the past month.</w:t>
      </w:r>
    </w:p>
    <w:p w:rsidR="00B26BA0" w:rsidRPr="00B26BA0" w:rsidRDefault="00ED08A7" w:rsidP="00B26BA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6BA0">
        <w:rPr>
          <w:sz w:val="28"/>
          <w:szCs w:val="28"/>
        </w:rPr>
        <w:t xml:space="preserve">Within each clinic: </w:t>
      </w:r>
    </w:p>
    <w:p w:rsidR="006A553C" w:rsidRPr="00B26BA0" w:rsidRDefault="006A553C" w:rsidP="00B26B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6BA0">
        <w:rPr>
          <w:sz w:val="28"/>
          <w:szCs w:val="28"/>
        </w:rPr>
        <w:t xml:space="preserve">Highlight any appointment type with a show rate lower </w:t>
      </w:r>
      <w:r w:rsidR="00D93760" w:rsidRPr="00B26BA0">
        <w:rPr>
          <w:sz w:val="28"/>
          <w:szCs w:val="28"/>
        </w:rPr>
        <w:t>than 70</w:t>
      </w:r>
      <w:r w:rsidRPr="00B26BA0">
        <w:rPr>
          <w:sz w:val="28"/>
          <w:szCs w:val="28"/>
        </w:rPr>
        <w:t>%</w:t>
      </w:r>
    </w:p>
    <w:p w:rsidR="00ED08A7" w:rsidRPr="00B30018" w:rsidRDefault="00ED08A7" w:rsidP="00B3001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6BA0">
        <w:rPr>
          <w:sz w:val="28"/>
          <w:szCs w:val="28"/>
        </w:rPr>
        <w:t xml:space="preserve">For each </w:t>
      </w:r>
      <w:r w:rsidR="00B26BA0" w:rsidRPr="00B26BA0">
        <w:rPr>
          <w:sz w:val="28"/>
          <w:szCs w:val="28"/>
        </w:rPr>
        <w:t>appt type highlighted,</w:t>
      </w:r>
      <w:r w:rsidRPr="00B26BA0">
        <w:rPr>
          <w:sz w:val="28"/>
          <w:szCs w:val="28"/>
        </w:rPr>
        <w:t xml:space="preserve"> </w:t>
      </w:r>
      <w:r w:rsidR="00B26BA0" w:rsidRPr="00B26BA0">
        <w:rPr>
          <w:sz w:val="28"/>
          <w:szCs w:val="28"/>
        </w:rPr>
        <w:t xml:space="preserve">choose one </w:t>
      </w:r>
      <w:r w:rsidRPr="00B26BA0">
        <w:rPr>
          <w:sz w:val="28"/>
          <w:szCs w:val="28"/>
        </w:rPr>
        <w:t xml:space="preserve">action to increase that show rate. </w:t>
      </w:r>
      <w:r w:rsidR="006C3A3F" w:rsidRPr="00B30018">
        <w:rPr>
          <w:sz w:val="28"/>
          <w:szCs w:val="28"/>
        </w:rPr>
        <w:t>Examples:</w:t>
      </w:r>
    </w:p>
    <w:p w:rsidR="006C3A3F" w:rsidRPr="00B26BA0" w:rsidRDefault="006C3A3F" w:rsidP="00D9376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26BA0">
        <w:rPr>
          <w:sz w:val="28"/>
          <w:szCs w:val="28"/>
        </w:rPr>
        <w:t>Make reminder phone calls or texts the day before.</w:t>
      </w:r>
    </w:p>
    <w:p w:rsidR="006C3A3F" w:rsidRPr="00B26BA0" w:rsidRDefault="00C23D24" w:rsidP="00D9376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Send reminder post cards or letters.</w:t>
      </w:r>
    </w:p>
    <w:p w:rsidR="006C3A3F" w:rsidRDefault="00C23D24" w:rsidP="00D9376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Offer alternate</w:t>
      </w:r>
      <w:r w:rsidR="006C3A3F" w:rsidRPr="00B26BA0">
        <w:rPr>
          <w:sz w:val="28"/>
          <w:szCs w:val="28"/>
        </w:rPr>
        <w:t xml:space="preserve"> clinic hours. </w:t>
      </w:r>
    </w:p>
    <w:p w:rsidR="00C23D24" w:rsidRPr="00C23D24" w:rsidRDefault="00C23D24" w:rsidP="00C23D2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26BA0">
        <w:rPr>
          <w:sz w:val="28"/>
          <w:szCs w:val="28"/>
        </w:rPr>
        <w:t>Make the interpreter available more frequently.</w:t>
      </w:r>
    </w:p>
    <w:p w:rsidR="00804680" w:rsidRPr="00B26BA0" w:rsidRDefault="00804680" w:rsidP="00804680">
      <w:pPr>
        <w:pStyle w:val="ListParagraph"/>
        <w:ind w:left="1440"/>
        <w:rPr>
          <w:sz w:val="28"/>
          <w:szCs w:val="28"/>
        </w:rPr>
      </w:pPr>
    </w:p>
    <w:p w:rsidR="00B30018" w:rsidRPr="00B26BA0" w:rsidRDefault="006A553C" w:rsidP="00FC7670">
      <w:pPr>
        <w:shd w:val="clear" w:color="auto" w:fill="6B911C" w:themeFill="accent1" w:themeFillShade="BF"/>
        <w:rPr>
          <w:sz w:val="28"/>
          <w:szCs w:val="28"/>
        </w:rPr>
      </w:pPr>
      <w:r w:rsidRPr="00B26BA0">
        <w:rPr>
          <w:sz w:val="28"/>
          <w:szCs w:val="28"/>
        </w:rPr>
        <w:t xml:space="preserve"> </w:t>
      </w:r>
      <w:r w:rsidR="00B30018" w:rsidRPr="00FC7670">
        <w:rPr>
          <w:b/>
          <w:color w:val="FFFFFF" w:themeColor="background1"/>
          <w:sz w:val="28"/>
          <w:szCs w:val="28"/>
        </w:rPr>
        <w:t xml:space="preserve">Evaluate your Second NE </w:t>
      </w:r>
      <w:r w:rsidR="00E31A87">
        <w:rPr>
          <w:b/>
          <w:color w:val="FFFFFF" w:themeColor="background1"/>
          <w:sz w:val="28"/>
          <w:szCs w:val="28"/>
        </w:rPr>
        <w:t>group</w:t>
      </w:r>
      <w:r w:rsidR="00C80806">
        <w:rPr>
          <w:b/>
          <w:color w:val="FFFFFF" w:themeColor="background1"/>
          <w:sz w:val="28"/>
          <w:szCs w:val="28"/>
        </w:rPr>
        <w:t xml:space="preserve"> and Online Education</w:t>
      </w:r>
      <w:r w:rsidR="00E31A87">
        <w:rPr>
          <w:b/>
          <w:color w:val="FFFFFF" w:themeColor="background1"/>
          <w:sz w:val="28"/>
          <w:szCs w:val="28"/>
        </w:rPr>
        <w:t xml:space="preserve"> </w:t>
      </w:r>
      <w:r w:rsidR="00B30018" w:rsidRPr="00FC7670">
        <w:rPr>
          <w:b/>
          <w:color w:val="FFFFFF" w:themeColor="background1"/>
          <w:sz w:val="28"/>
          <w:szCs w:val="28"/>
        </w:rPr>
        <w:t>show rates:</w:t>
      </w:r>
    </w:p>
    <w:p w:rsidR="00B30018" w:rsidRPr="00B26BA0" w:rsidRDefault="00B30018" w:rsidP="004E35F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26BA0">
        <w:rPr>
          <w:sz w:val="28"/>
          <w:szCs w:val="28"/>
        </w:rPr>
        <w:t xml:space="preserve">Run the </w:t>
      </w:r>
      <w:r w:rsidRPr="004E35F0">
        <w:rPr>
          <w:b/>
          <w:i/>
          <w:sz w:val="28"/>
          <w:szCs w:val="28"/>
        </w:rPr>
        <w:t>Show Rate Monthly Second NE (Local Agency)</w:t>
      </w:r>
      <w:r w:rsidRPr="00B26BA0">
        <w:rPr>
          <w:sz w:val="28"/>
          <w:szCs w:val="28"/>
        </w:rPr>
        <w:t xml:space="preserve"> report</w:t>
      </w:r>
      <w:r w:rsidR="004E35F0">
        <w:rPr>
          <w:sz w:val="28"/>
          <w:szCs w:val="28"/>
        </w:rPr>
        <w:t xml:space="preserve"> in Appointment Scheduling</w:t>
      </w:r>
      <w:r w:rsidRPr="00B26BA0">
        <w:rPr>
          <w:sz w:val="28"/>
          <w:szCs w:val="28"/>
        </w:rPr>
        <w:t xml:space="preserve"> for the past month.</w:t>
      </w:r>
    </w:p>
    <w:p w:rsidR="00B30018" w:rsidRPr="00B26BA0" w:rsidRDefault="00B30018" w:rsidP="004E35F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26BA0">
        <w:rPr>
          <w:sz w:val="28"/>
          <w:szCs w:val="28"/>
        </w:rPr>
        <w:t xml:space="preserve">Within each clinic: </w:t>
      </w:r>
    </w:p>
    <w:p w:rsidR="00B30018" w:rsidRPr="00B26BA0" w:rsidRDefault="00B30018" w:rsidP="004E35F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26BA0">
        <w:rPr>
          <w:sz w:val="28"/>
          <w:szCs w:val="28"/>
        </w:rPr>
        <w:t xml:space="preserve">Highlight any </w:t>
      </w:r>
      <w:r w:rsidR="00C23D24">
        <w:rPr>
          <w:sz w:val="28"/>
          <w:szCs w:val="28"/>
        </w:rPr>
        <w:t>group</w:t>
      </w:r>
      <w:r w:rsidRPr="00B26BA0">
        <w:rPr>
          <w:sz w:val="28"/>
          <w:szCs w:val="28"/>
        </w:rPr>
        <w:t xml:space="preserve"> with a show rate lower than 70%</w:t>
      </w:r>
    </w:p>
    <w:p w:rsidR="00B30018" w:rsidRPr="00B26BA0" w:rsidRDefault="00B30018" w:rsidP="004E35F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26BA0">
        <w:rPr>
          <w:sz w:val="28"/>
          <w:szCs w:val="28"/>
        </w:rPr>
        <w:t xml:space="preserve">For each </w:t>
      </w:r>
      <w:r w:rsidR="00C23D24">
        <w:rPr>
          <w:sz w:val="28"/>
          <w:szCs w:val="28"/>
        </w:rPr>
        <w:t>group</w:t>
      </w:r>
      <w:r w:rsidRPr="00B26BA0">
        <w:rPr>
          <w:sz w:val="28"/>
          <w:szCs w:val="28"/>
        </w:rPr>
        <w:t xml:space="preserve"> highlighted, choose one action to increase that show rate. Examples:</w:t>
      </w:r>
    </w:p>
    <w:p w:rsidR="00B30018" w:rsidRDefault="00B30018" w:rsidP="00B3001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26BA0">
        <w:rPr>
          <w:sz w:val="28"/>
          <w:szCs w:val="28"/>
        </w:rPr>
        <w:t xml:space="preserve">Change the topic of the </w:t>
      </w:r>
      <w:r w:rsidR="00C23D24">
        <w:rPr>
          <w:sz w:val="28"/>
          <w:szCs w:val="28"/>
        </w:rPr>
        <w:t xml:space="preserve">group </w:t>
      </w:r>
      <w:r w:rsidRPr="00B26BA0">
        <w:rPr>
          <w:sz w:val="28"/>
          <w:szCs w:val="28"/>
        </w:rPr>
        <w:t>nutrition education.</w:t>
      </w:r>
    </w:p>
    <w:p w:rsidR="00C80806" w:rsidRPr="00C80806" w:rsidRDefault="00C80806" w:rsidP="00C8080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Add more interactive, participant center activities, that give adult learners an opportunity to share what they already know.  </w:t>
      </w:r>
    </w:p>
    <w:p w:rsidR="00B30018" w:rsidRPr="00B26BA0" w:rsidRDefault="00C23D24" w:rsidP="00B300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Offer alternate</w:t>
      </w:r>
      <w:r w:rsidR="00B30018" w:rsidRPr="00B26BA0">
        <w:rPr>
          <w:sz w:val="28"/>
          <w:szCs w:val="28"/>
        </w:rPr>
        <w:t xml:space="preserve"> location</w:t>
      </w:r>
      <w:r>
        <w:rPr>
          <w:sz w:val="28"/>
          <w:szCs w:val="28"/>
        </w:rPr>
        <w:t>s for</w:t>
      </w:r>
      <w:r w:rsidR="00B30018" w:rsidRPr="00B26BA0">
        <w:rPr>
          <w:sz w:val="28"/>
          <w:szCs w:val="28"/>
        </w:rPr>
        <w:t xml:space="preserve"> the </w:t>
      </w:r>
      <w:r>
        <w:rPr>
          <w:sz w:val="28"/>
          <w:szCs w:val="28"/>
        </w:rPr>
        <w:t>group nutrition education.</w:t>
      </w:r>
    </w:p>
    <w:p w:rsidR="00B30018" w:rsidRDefault="00B30018" w:rsidP="00B300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26BA0">
        <w:rPr>
          <w:sz w:val="28"/>
          <w:szCs w:val="28"/>
        </w:rPr>
        <w:t xml:space="preserve">Change the time of the </w:t>
      </w:r>
      <w:r w:rsidR="00C23D24">
        <w:rPr>
          <w:sz w:val="28"/>
          <w:szCs w:val="28"/>
        </w:rPr>
        <w:t xml:space="preserve">group </w:t>
      </w:r>
      <w:r w:rsidRPr="00B26BA0">
        <w:rPr>
          <w:sz w:val="28"/>
          <w:szCs w:val="28"/>
        </w:rPr>
        <w:t>nutrition education.</w:t>
      </w:r>
    </w:p>
    <w:p w:rsidR="00B30018" w:rsidRDefault="00B30018" w:rsidP="00B3001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0018">
        <w:rPr>
          <w:sz w:val="28"/>
          <w:szCs w:val="28"/>
        </w:rPr>
        <w:t xml:space="preserve">Offer child friendly </w:t>
      </w:r>
      <w:r w:rsidR="00C23D24">
        <w:rPr>
          <w:sz w:val="28"/>
          <w:szCs w:val="28"/>
        </w:rPr>
        <w:t xml:space="preserve">group </w:t>
      </w:r>
      <w:r w:rsidRPr="00B30018">
        <w:rPr>
          <w:sz w:val="28"/>
          <w:szCs w:val="28"/>
        </w:rPr>
        <w:t>nutrition</w:t>
      </w:r>
      <w:r w:rsidR="00C23D24">
        <w:rPr>
          <w:sz w:val="28"/>
          <w:szCs w:val="28"/>
        </w:rPr>
        <w:t xml:space="preserve"> e</w:t>
      </w:r>
      <w:r w:rsidRPr="00B30018">
        <w:rPr>
          <w:sz w:val="28"/>
          <w:szCs w:val="28"/>
        </w:rPr>
        <w:t>ducation.</w:t>
      </w:r>
    </w:p>
    <w:p w:rsidR="001E4BC9" w:rsidRDefault="001E4BC9" w:rsidP="00B3001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Offer </w:t>
      </w:r>
      <w:r w:rsidR="00C57688">
        <w:rPr>
          <w:sz w:val="28"/>
          <w:szCs w:val="28"/>
        </w:rPr>
        <w:t>groups</w:t>
      </w:r>
      <w:r>
        <w:rPr>
          <w:sz w:val="28"/>
          <w:szCs w:val="28"/>
        </w:rPr>
        <w:t xml:space="preserve"> in different languages.</w:t>
      </w:r>
    </w:p>
    <w:p w:rsidR="00C23D24" w:rsidRDefault="00C23D24" w:rsidP="00C23D2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BD5B35">
        <w:rPr>
          <w:sz w:val="28"/>
          <w:szCs w:val="28"/>
        </w:rPr>
        <w:t>offer online education</w:t>
      </w:r>
      <w:bookmarkStart w:id="0" w:name="_GoBack"/>
      <w:bookmarkEnd w:id="0"/>
      <w:r>
        <w:rPr>
          <w:sz w:val="28"/>
          <w:szCs w:val="28"/>
        </w:rPr>
        <w:t>:</w:t>
      </w:r>
    </w:p>
    <w:p w:rsidR="00C57688" w:rsidRDefault="00C57688" w:rsidP="00C5768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Text, email, or call to remind participants to complete their online class and include the link to the website.</w:t>
      </w:r>
    </w:p>
    <w:p w:rsidR="00C57688" w:rsidRPr="00C23D24" w:rsidRDefault="00C57688" w:rsidP="00C5768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Ensure that participants know when</w:t>
      </w:r>
      <w:r w:rsidR="00D61015">
        <w:rPr>
          <w:sz w:val="28"/>
          <w:szCs w:val="28"/>
        </w:rPr>
        <w:t xml:space="preserve"> and how</w:t>
      </w:r>
      <w:r>
        <w:rPr>
          <w:sz w:val="28"/>
          <w:szCs w:val="28"/>
        </w:rPr>
        <w:t xml:space="preserve"> to contact you to receive benefits after completing the class.</w:t>
      </w:r>
    </w:p>
    <w:p w:rsidR="00804680" w:rsidRDefault="00804680" w:rsidP="00804680">
      <w:pPr>
        <w:pStyle w:val="ListParagraph"/>
        <w:ind w:left="1440"/>
        <w:rPr>
          <w:sz w:val="28"/>
          <w:szCs w:val="28"/>
        </w:rPr>
      </w:pPr>
    </w:p>
    <w:p w:rsidR="001E4BC9" w:rsidRPr="00FC7670" w:rsidRDefault="001E4BC9" w:rsidP="00FC7670">
      <w:pPr>
        <w:shd w:val="clear" w:color="auto" w:fill="6B911C" w:themeFill="accent1" w:themeFillShade="BF"/>
        <w:rPr>
          <w:b/>
          <w:color w:val="FFFFFF" w:themeColor="background1"/>
          <w:sz w:val="28"/>
          <w:szCs w:val="28"/>
        </w:rPr>
      </w:pPr>
      <w:r w:rsidRPr="00FC7670">
        <w:rPr>
          <w:b/>
          <w:color w:val="FFFFFF" w:themeColor="background1"/>
          <w:sz w:val="28"/>
          <w:szCs w:val="28"/>
        </w:rPr>
        <w:t>Evaluate staff</w:t>
      </w:r>
      <w:r w:rsidR="004E35F0" w:rsidRPr="00FC7670">
        <w:rPr>
          <w:b/>
          <w:color w:val="FFFFFF" w:themeColor="background1"/>
          <w:sz w:val="28"/>
          <w:szCs w:val="28"/>
        </w:rPr>
        <w:t xml:space="preserve"> members’ schedules:</w:t>
      </w:r>
    </w:p>
    <w:p w:rsidR="004E35F0" w:rsidRDefault="004E35F0" w:rsidP="004E35F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Run the </w:t>
      </w:r>
      <w:r w:rsidRPr="004E35F0">
        <w:rPr>
          <w:b/>
          <w:i/>
          <w:sz w:val="28"/>
          <w:szCs w:val="28"/>
        </w:rPr>
        <w:t>Productivity Report</w:t>
      </w:r>
      <w:r>
        <w:rPr>
          <w:sz w:val="28"/>
          <w:szCs w:val="28"/>
        </w:rPr>
        <w:t xml:space="preserve"> in Operations Management for each staff person at each clinic.</w:t>
      </w:r>
    </w:p>
    <w:p w:rsidR="004E35F0" w:rsidRDefault="004E35F0" w:rsidP="004E35F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Evaluate:</w:t>
      </w:r>
    </w:p>
    <w:p w:rsidR="004E35F0" w:rsidRPr="00326681" w:rsidRDefault="004E35F0" w:rsidP="00326681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326681">
        <w:rPr>
          <w:sz w:val="28"/>
          <w:szCs w:val="28"/>
        </w:rPr>
        <w:t>Is the workload evenly distributed?</w:t>
      </w:r>
    </w:p>
    <w:p w:rsidR="004E35F0" w:rsidRDefault="004E35F0" w:rsidP="004E35F0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Can staff by cross-trained for more efficiency?</w:t>
      </w:r>
    </w:p>
    <w:p w:rsidR="004E35F0" w:rsidRPr="004E35F0" w:rsidRDefault="00326681" w:rsidP="004E35F0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Can appointments be grouped to meet the needs of special staff (e.g. dietitian or interpreter)?</w:t>
      </w:r>
    </w:p>
    <w:p w:rsidR="006A553C" w:rsidRPr="00B26BA0" w:rsidRDefault="006A553C">
      <w:pPr>
        <w:rPr>
          <w:sz w:val="28"/>
          <w:szCs w:val="28"/>
        </w:rPr>
      </w:pPr>
    </w:p>
    <w:sectPr w:rsidR="006A553C" w:rsidRPr="00B2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62F"/>
    <w:multiLevelType w:val="hybridMultilevel"/>
    <w:tmpl w:val="0E5A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B68"/>
    <w:multiLevelType w:val="hybridMultilevel"/>
    <w:tmpl w:val="5F1AE00C"/>
    <w:lvl w:ilvl="0" w:tplc="0EC03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379CE"/>
    <w:multiLevelType w:val="hybridMultilevel"/>
    <w:tmpl w:val="B1189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5E68"/>
    <w:multiLevelType w:val="hybridMultilevel"/>
    <w:tmpl w:val="FE6A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3B37"/>
    <w:multiLevelType w:val="hybridMultilevel"/>
    <w:tmpl w:val="B1189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49F1"/>
    <w:multiLevelType w:val="hybridMultilevel"/>
    <w:tmpl w:val="C4BAA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AD58C0"/>
    <w:multiLevelType w:val="hybridMultilevel"/>
    <w:tmpl w:val="72B06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44B4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17148"/>
    <w:multiLevelType w:val="hybridMultilevel"/>
    <w:tmpl w:val="5F1AE00C"/>
    <w:lvl w:ilvl="0" w:tplc="0EC03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3C"/>
    <w:rsid w:val="001E4BC9"/>
    <w:rsid w:val="00326681"/>
    <w:rsid w:val="004E35F0"/>
    <w:rsid w:val="0056231E"/>
    <w:rsid w:val="006A553C"/>
    <w:rsid w:val="006C3A3F"/>
    <w:rsid w:val="00804680"/>
    <w:rsid w:val="00945D88"/>
    <w:rsid w:val="009A0543"/>
    <w:rsid w:val="00B26BA0"/>
    <w:rsid w:val="00B30018"/>
    <w:rsid w:val="00BD5B35"/>
    <w:rsid w:val="00C23D24"/>
    <w:rsid w:val="00C57688"/>
    <w:rsid w:val="00C76B5B"/>
    <w:rsid w:val="00C80806"/>
    <w:rsid w:val="00D61015"/>
    <w:rsid w:val="00D93760"/>
    <w:rsid w:val="00E31A87"/>
    <w:rsid w:val="00ED08A7"/>
    <w:rsid w:val="00F1500B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84E5"/>
  <w15:chartTrackingRefBased/>
  <w15:docId w15:val="{7B90697D-4B6C-4CF9-B429-B84E3FB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31E"/>
  </w:style>
  <w:style w:type="paragraph" w:styleId="Heading1">
    <w:name w:val="heading 1"/>
    <w:basedOn w:val="Normal"/>
    <w:next w:val="Normal"/>
    <w:link w:val="Heading1Char"/>
    <w:uiPriority w:val="9"/>
    <w:qFormat/>
    <w:rsid w:val="0056231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3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3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3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3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3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3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3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3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231E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31E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31E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31E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31E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31E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31E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31E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31E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31E"/>
    <w:pPr>
      <w:spacing w:line="240" w:lineRule="auto"/>
    </w:pPr>
    <w:rPr>
      <w:b/>
      <w:bCs/>
      <w:smallCaps/>
      <w:color w:val="2C3C43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231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231E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31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231E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231E"/>
    <w:rPr>
      <w:b/>
      <w:bCs/>
    </w:rPr>
  </w:style>
  <w:style w:type="character" w:styleId="Emphasis">
    <w:name w:val="Emphasis"/>
    <w:basedOn w:val="DefaultParagraphFont"/>
    <w:uiPriority w:val="20"/>
    <w:qFormat/>
    <w:rsid w:val="0056231E"/>
    <w:rPr>
      <w:i/>
      <w:iCs/>
    </w:rPr>
  </w:style>
  <w:style w:type="paragraph" w:styleId="NoSpacing">
    <w:name w:val="No Spacing"/>
    <w:uiPriority w:val="1"/>
    <w:qFormat/>
    <w:rsid w:val="005623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231E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231E"/>
    <w:rPr>
      <w:color w:val="2C3C43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31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31E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23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23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231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231E"/>
    <w:rPr>
      <w:b/>
      <w:bCs/>
      <w:smallCaps/>
      <w:color w:val="2C3C43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231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3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https://www.oregon.gov/oha/PH/HEALTHYPEOPLEFAMILIES/WIC/Documents/wic-coord/Caseload%20Management%20Resources/action_plan_to_evaluate_your_appt_schedule.docx</Url>
      <Description>action_plan_to_evaluate_your_appt_schedule.docx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 xsi:nil="true"/>
    <IATopic xmlns="59da1016-2a1b-4f8a-9768-d7a4932f6f16" xsi:nil="true"/>
    <Meta_x0020_Keywords xmlns="f144fd3f-61b7-45a4-a8a5-a00a4ffd36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22EBA-FA0F-41D0-8DE6-01E8FE55D182}"/>
</file>

<file path=customXml/itemProps2.xml><?xml version="1.0" encoding="utf-8"?>
<ds:datastoreItem xmlns:ds="http://schemas.openxmlformats.org/officeDocument/2006/customXml" ds:itemID="{2231DACB-92F3-4E17-ABA8-666F6EE47DF7}"/>
</file>

<file path=customXml/itemProps3.xml><?xml version="1.0" encoding="utf-8"?>
<ds:datastoreItem xmlns:ds="http://schemas.openxmlformats.org/officeDocument/2006/customXml" ds:itemID="{6B1F75DA-C586-4729-84EB-EF1944EBB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 Deborah V</dc:creator>
  <cp:keywords/>
  <dc:description/>
  <cp:lastModifiedBy>Lanham Elizabeth L</cp:lastModifiedBy>
  <cp:revision>7</cp:revision>
  <dcterms:created xsi:type="dcterms:W3CDTF">2018-05-23T00:37:00Z</dcterms:created>
  <dcterms:modified xsi:type="dcterms:W3CDTF">2018-06-18T15:05:00Z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9bc0ce0b-2f9f-4851-befe-ec6f65acbb58,2;</vt:lpwstr>
  </property>
</Properties>
</file>