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42" w:rsidRPr="00855E7E" w:rsidRDefault="00802242" w:rsidP="00802242">
      <w:pPr>
        <w:pStyle w:val="Heading1"/>
        <w:rPr>
          <w:b/>
          <w:sz w:val="36"/>
        </w:rPr>
      </w:pPr>
      <w:bookmarkStart w:id="0" w:name="_GoBack"/>
      <w:bookmarkEnd w:id="0"/>
      <w:r w:rsidRPr="00855E7E">
        <w:rPr>
          <w:b/>
          <w:sz w:val="36"/>
        </w:rPr>
        <w:t xml:space="preserve">DEMAC </w:t>
      </w:r>
      <w:r>
        <w:rPr>
          <w:b/>
          <w:sz w:val="36"/>
        </w:rPr>
        <w:t>M</w:t>
      </w:r>
      <w:r w:rsidRPr="00855E7E">
        <w:rPr>
          <w:b/>
          <w:sz w:val="36"/>
        </w:rPr>
        <w:t>ember</w:t>
      </w:r>
      <w:r>
        <w:rPr>
          <w:b/>
          <w:sz w:val="36"/>
        </w:rPr>
        <w:t>ship Expectations</w:t>
      </w:r>
    </w:p>
    <w:p w:rsidR="00802242" w:rsidRDefault="00802242" w:rsidP="00802242"/>
    <w:p w:rsidR="00802242" w:rsidRPr="007B47F7" w:rsidRDefault="00802242" w:rsidP="00802242">
      <w:pPr>
        <w:rPr>
          <w:sz w:val="28"/>
        </w:rPr>
      </w:pPr>
      <w:r w:rsidRPr="007B47F7">
        <w:rPr>
          <w:sz w:val="28"/>
        </w:rPr>
        <w:t>People who are interested in participating in the council may choose primary</w:t>
      </w:r>
      <w:r>
        <w:rPr>
          <w:sz w:val="28"/>
        </w:rPr>
        <w:t>, alternate</w:t>
      </w:r>
      <w:r w:rsidRPr="007B47F7">
        <w:rPr>
          <w:sz w:val="28"/>
        </w:rPr>
        <w:t xml:space="preserve"> or general membership. There are a limited number of spaces available for primary membership.</w:t>
      </w:r>
      <w:r>
        <w:rPr>
          <w:sz w:val="28"/>
        </w:rPr>
        <w:t xml:space="preserve"> Primary members will have alternates who can step in when they are unable to attend. </w:t>
      </w:r>
    </w:p>
    <w:p w:rsidR="00802242" w:rsidRPr="001066D6" w:rsidRDefault="00802242" w:rsidP="00802242">
      <w:pPr>
        <w:pStyle w:val="Heading2"/>
        <w:rPr>
          <w:sz w:val="28"/>
        </w:rPr>
      </w:pPr>
    </w:p>
    <w:p w:rsidR="00802242" w:rsidRPr="007B47F7" w:rsidRDefault="00802242" w:rsidP="00802242">
      <w:pPr>
        <w:pStyle w:val="Heading2"/>
        <w:rPr>
          <w:sz w:val="32"/>
        </w:rPr>
      </w:pPr>
      <w:r w:rsidRPr="007B47F7">
        <w:rPr>
          <w:sz w:val="32"/>
        </w:rPr>
        <w:t>Primary membership</w:t>
      </w:r>
    </w:p>
    <w:p w:rsidR="00802242" w:rsidRPr="007B47F7" w:rsidRDefault="00802242" w:rsidP="00802242">
      <w:pPr>
        <w:spacing w:line="276" w:lineRule="auto"/>
        <w:rPr>
          <w:sz w:val="28"/>
        </w:rPr>
      </w:pPr>
      <w:r w:rsidRPr="007B47F7">
        <w:rPr>
          <w:sz w:val="28"/>
        </w:rPr>
        <w:t>Primary members are sitting council members, who will serve at least a two-year term. Primary members will be chosen with priority given to the following:</w:t>
      </w:r>
    </w:p>
    <w:p w:rsidR="00802242" w:rsidRPr="007B47F7" w:rsidRDefault="00802242" w:rsidP="00802242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People</w:t>
      </w:r>
      <w:r w:rsidRPr="007B47F7">
        <w:rPr>
          <w:sz w:val="28"/>
        </w:rPr>
        <w:t xml:space="preserve"> with varying disabilities </w:t>
      </w:r>
    </w:p>
    <w:p w:rsidR="00802242" w:rsidRPr="007B47F7" w:rsidRDefault="00802242" w:rsidP="00802242">
      <w:pPr>
        <w:pStyle w:val="ListParagraph"/>
        <w:numPr>
          <w:ilvl w:val="0"/>
          <w:numId w:val="2"/>
        </w:numPr>
        <w:rPr>
          <w:sz w:val="28"/>
        </w:rPr>
      </w:pPr>
      <w:r w:rsidRPr="007B47F7">
        <w:rPr>
          <w:sz w:val="28"/>
        </w:rPr>
        <w:t>Geographic diversity</w:t>
      </w:r>
    </w:p>
    <w:p w:rsidR="00802242" w:rsidRPr="007B47F7" w:rsidRDefault="00802242" w:rsidP="00802242">
      <w:pPr>
        <w:pStyle w:val="ListParagraph"/>
        <w:numPr>
          <w:ilvl w:val="0"/>
          <w:numId w:val="2"/>
        </w:numPr>
        <w:rPr>
          <w:sz w:val="28"/>
        </w:rPr>
      </w:pPr>
      <w:r w:rsidRPr="007B47F7">
        <w:rPr>
          <w:sz w:val="28"/>
        </w:rPr>
        <w:t xml:space="preserve">Cultural </w:t>
      </w:r>
      <w:r w:rsidR="00151F59">
        <w:rPr>
          <w:sz w:val="28"/>
        </w:rPr>
        <w:t xml:space="preserve">and racial </w:t>
      </w:r>
      <w:r w:rsidRPr="007B47F7">
        <w:rPr>
          <w:sz w:val="28"/>
        </w:rPr>
        <w:t>diversity</w:t>
      </w:r>
    </w:p>
    <w:p w:rsidR="00802242" w:rsidRPr="007B47F7" w:rsidRDefault="00802242" w:rsidP="00802242">
      <w:pPr>
        <w:pStyle w:val="ListParagraph"/>
        <w:numPr>
          <w:ilvl w:val="0"/>
          <w:numId w:val="2"/>
        </w:numPr>
        <w:rPr>
          <w:sz w:val="28"/>
        </w:rPr>
      </w:pPr>
      <w:r w:rsidRPr="007B47F7">
        <w:rPr>
          <w:sz w:val="28"/>
        </w:rPr>
        <w:t>Non-government employees</w:t>
      </w:r>
    </w:p>
    <w:p w:rsidR="00802242" w:rsidRPr="007B47F7" w:rsidRDefault="00802242" w:rsidP="00802242">
      <w:pPr>
        <w:pStyle w:val="ListParagraph"/>
        <w:numPr>
          <w:ilvl w:val="0"/>
          <w:numId w:val="2"/>
        </w:numPr>
        <w:rPr>
          <w:sz w:val="28"/>
        </w:rPr>
      </w:pPr>
      <w:r w:rsidRPr="007B47F7">
        <w:rPr>
          <w:sz w:val="28"/>
        </w:rPr>
        <w:t>Basic emergency/disaster knowledge or lived experience in a disaster</w:t>
      </w:r>
    </w:p>
    <w:p w:rsidR="00802242" w:rsidRDefault="00802242" w:rsidP="00802242">
      <w:pPr>
        <w:rPr>
          <w:sz w:val="28"/>
        </w:rPr>
      </w:pPr>
      <w:r w:rsidRPr="007B47F7">
        <w:rPr>
          <w:sz w:val="28"/>
        </w:rPr>
        <w:t>The goal is to hav</w:t>
      </w:r>
      <w:r w:rsidRPr="002B0898">
        <w:rPr>
          <w:sz w:val="28"/>
        </w:rPr>
        <w:t xml:space="preserve">e </w:t>
      </w:r>
      <w:r w:rsidR="00151F59">
        <w:rPr>
          <w:sz w:val="28"/>
        </w:rPr>
        <w:t xml:space="preserve">up to </w:t>
      </w:r>
      <w:r w:rsidRPr="002B0898">
        <w:rPr>
          <w:sz w:val="28"/>
        </w:rPr>
        <w:t>25 primary council members, two-thirds</w:t>
      </w:r>
      <w:r w:rsidRPr="007B47F7">
        <w:rPr>
          <w:sz w:val="28"/>
        </w:rPr>
        <w:t xml:space="preserve"> of whom will be </w:t>
      </w:r>
      <w:r>
        <w:rPr>
          <w:sz w:val="28"/>
        </w:rPr>
        <w:t>people</w:t>
      </w:r>
      <w:r w:rsidRPr="007B47F7">
        <w:rPr>
          <w:sz w:val="28"/>
        </w:rPr>
        <w:t xml:space="preserve"> with disabilities. </w:t>
      </w:r>
    </w:p>
    <w:p w:rsidR="00802242" w:rsidRPr="007B47F7" w:rsidRDefault="00802242" w:rsidP="00802242">
      <w:pPr>
        <w:rPr>
          <w:sz w:val="28"/>
        </w:rPr>
      </w:pPr>
      <w:r>
        <w:rPr>
          <w:sz w:val="28"/>
        </w:rPr>
        <w:t>Emergency managers, disability service professionals, health and human services professionals and parents or guardians of people with disabilities are encouraged to apply as well.</w:t>
      </w:r>
    </w:p>
    <w:p w:rsidR="00802242" w:rsidRPr="007B47F7" w:rsidRDefault="00802242" w:rsidP="00802242">
      <w:pPr>
        <w:rPr>
          <w:sz w:val="28"/>
        </w:rPr>
      </w:pPr>
      <w:r w:rsidRPr="007B47F7">
        <w:rPr>
          <w:sz w:val="28"/>
        </w:rPr>
        <w:t>Requirements: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>Two-year commitment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 xml:space="preserve">Virtually attend at least one </w:t>
      </w:r>
      <w:r w:rsidR="00151F59">
        <w:rPr>
          <w:sz w:val="28"/>
        </w:rPr>
        <w:t>orientation</w:t>
      </w:r>
      <w:r>
        <w:rPr>
          <w:sz w:val="28"/>
        </w:rPr>
        <w:t xml:space="preserve"> phone call</w:t>
      </w:r>
      <w:r w:rsidRPr="007B47F7">
        <w:rPr>
          <w:sz w:val="28"/>
        </w:rPr>
        <w:t>, led</w:t>
      </w:r>
      <w:r>
        <w:rPr>
          <w:sz w:val="28"/>
        </w:rPr>
        <w:t xml:space="preserve"> by the council facilitator (date to be determined</w:t>
      </w:r>
      <w:r w:rsidRPr="007B47F7">
        <w:rPr>
          <w:sz w:val="28"/>
        </w:rPr>
        <w:t>)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 xml:space="preserve">Attend </w:t>
      </w:r>
      <w:r w:rsidR="00151F59">
        <w:rPr>
          <w:sz w:val="28"/>
        </w:rPr>
        <w:t>the annual</w:t>
      </w:r>
      <w:r w:rsidRPr="007B47F7">
        <w:rPr>
          <w:sz w:val="28"/>
        </w:rPr>
        <w:t xml:space="preserve"> Leadership Development Retreat</w:t>
      </w:r>
      <w:r>
        <w:rPr>
          <w:sz w:val="28"/>
        </w:rPr>
        <w:t xml:space="preserve">, with </w:t>
      </w:r>
      <w:r w:rsidRPr="007B47F7">
        <w:rPr>
          <w:sz w:val="28"/>
        </w:rPr>
        <w:t>t</w:t>
      </w:r>
      <w:r>
        <w:rPr>
          <w:sz w:val="28"/>
        </w:rPr>
        <w:t>ravel and lodging provided (date to be determined</w:t>
      </w:r>
      <w:r w:rsidRPr="007B47F7">
        <w:rPr>
          <w:sz w:val="28"/>
        </w:rPr>
        <w:t>)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 xml:space="preserve">Attend </w:t>
      </w:r>
      <w:r>
        <w:rPr>
          <w:sz w:val="28"/>
        </w:rPr>
        <w:t>recurring monthly DEMAC</w:t>
      </w:r>
      <w:r w:rsidRPr="007B47F7">
        <w:rPr>
          <w:sz w:val="28"/>
        </w:rPr>
        <w:t xml:space="preserve"> meetings</w:t>
      </w:r>
      <w:r>
        <w:rPr>
          <w:sz w:val="28"/>
        </w:rPr>
        <w:t>. These meetings will be held in</w:t>
      </w:r>
      <w:r w:rsidRPr="007B47F7">
        <w:rPr>
          <w:sz w:val="28"/>
        </w:rPr>
        <w:t xml:space="preserve"> various locations around the State</w:t>
      </w:r>
      <w:r w:rsidR="00151F59">
        <w:rPr>
          <w:sz w:val="28"/>
        </w:rPr>
        <w:t xml:space="preserve"> or virtually (phone/online attendance).</w:t>
      </w:r>
      <w:r w:rsidRPr="007B47F7">
        <w:rPr>
          <w:sz w:val="28"/>
        </w:rPr>
        <w:t xml:space="preserve"> For those attending in person, travel accommodations will be provided.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lastRenderedPageBreak/>
        <w:t xml:space="preserve">Lead or participate in </w:t>
      </w:r>
      <w:r w:rsidR="00151F59">
        <w:rPr>
          <w:sz w:val="28"/>
        </w:rPr>
        <w:t>regular</w:t>
      </w:r>
      <w:r w:rsidRPr="007B47F7">
        <w:rPr>
          <w:sz w:val="28"/>
        </w:rPr>
        <w:t xml:space="preserve"> subcommittee meetings (</w:t>
      </w:r>
      <w:r w:rsidR="00151F59">
        <w:rPr>
          <w:sz w:val="28"/>
        </w:rPr>
        <w:t>2-4</w:t>
      </w:r>
      <w:r w:rsidRPr="007B47F7">
        <w:rPr>
          <w:sz w:val="28"/>
        </w:rPr>
        <w:t xml:space="preserve"> hours</w:t>
      </w:r>
      <w:r w:rsidR="00151F59">
        <w:rPr>
          <w:sz w:val="28"/>
        </w:rPr>
        <w:t xml:space="preserve"> per month</w:t>
      </w:r>
      <w:r w:rsidRPr="007B47F7">
        <w:rPr>
          <w:sz w:val="28"/>
        </w:rPr>
        <w:t>, virtual)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>In the event of a disaster, participate in regular coordination calls to support accessible emergency response and services</w:t>
      </w:r>
    </w:p>
    <w:p w:rsidR="00802242" w:rsidRPr="007B47F7" w:rsidRDefault="00802242" w:rsidP="00802242">
      <w:pPr>
        <w:pStyle w:val="ListParagraph"/>
        <w:numPr>
          <w:ilvl w:val="0"/>
          <w:numId w:val="3"/>
        </w:numPr>
        <w:rPr>
          <w:sz w:val="28"/>
        </w:rPr>
      </w:pPr>
      <w:r w:rsidRPr="007B47F7">
        <w:rPr>
          <w:sz w:val="28"/>
        </w:rPr>
        <w:t>Fulfill other duties as assigned by primary members</w:t>
      </w:r>
    </w:p>
    <w:p w:rsidR="00802242" w:rsidRPr="00554943" w:rsidRDefault="00802242" w:rsidP="00802242">
      <w:pPr>
        <w:rPr>
          <w:sz w:val="28"/>
        </w:rPr>
      </w:pPr>
      <w:r w:rsidRPr="00554943">
        <w:rPr>
          <w:sz w:val="28"/>
        </w:rPr>
        <w:t>Additional membership information, including term limits, will be decided by the primary council members, with the guidance of the council facilitator.</w:t>
      </w:r>
    </w:p>
    <w:p w:rsidR="00802242" w:rsidRDefault="00802242" w:rsidP="00802242">
      <w:pPr>
        <w:rPr>
          <w:sz w:val="28"/>
        </w:rPr>
      </w:pPr>
    </w:p>
    <w:p w:rsidR="00802242" w:rsidRPr="00554943" w:rsidRDefault="00802242" w:rsidP="00802242">
      <w:pPr>
        <w:pStyle w:val="Heading2"/>
        <w:rPr>
          <w:sz w:val="32"/>
        </w:rPr>
      </w:pPr>
      <w:r w:rsidRPr="00554943">
        <w:rPr>
          <w:sz w:val="32"/>
        </w:rPr>
        <w:t xml:space="preserve">Alternate </w:t>
      </w:r>
      <w:r>
        <w:rPr>
          <w:sz w:val="32"/>
        </w:rPr>
        <w:t>M</w:t>
      </w:r>
      <w:r w:rsidRPr="00554943">
        <w:rPr>
          <w:sz w:val="32"/>
        </w:rPr>
        <w:t>embers</w:t>
      </w:r>
      <w:r>
        <w:rPr>
          <w:sz w:val="32"/>
        </w:rPr>
        <w:t>hip</w:t>
      </w:r>
    </w:p>
    <w:p w:rsidR="00802242" w:rsidRPr="007B47F7" w:rsidRDefault="00802242" w:rsidP="00802242">
      <w:pPr>
        <w:rPr>
          <w:sz w:val="28"/>
        </w:rPr>
      </w:pPr>
      <w:r w:rsidRPr="007B47F7">
        <w:rPr>
          <w:sz w:val="28"/>
        </w:rPr>
        <w:t xml:space="preserve">Each primary member </w:t>
      </w:r>
      <w:r>
        <w:rPr>
          <w:sz w:val="28"/>
        </w:rPr>
        <w:t>may</w:t>
      </w:r>
      <w:r w:rsidRPr="007B47F7">
        <w:rPr>
          <w:sz w:val="28"/>
        </w:rPr>
        <w:t xml:space="preserve"> have an alternate to attend quarterly meetings in the place of the primary member, in the event of an absence. Alternate members </w:t>
      </w:r>
      <w:r>
        <w:rPr>
          <w:sz w:val="28"/>
        </w:rPr>
        <w:t xml:space="preserve">should </w:t>
      </w:r>
      <w:r w:rsidRPr="007B47F7">
        <w:rPr>
          <w:sz w:val="28"/>
        </w:rPr>
        <w:t xml:space="preserve">virtually attend </w:t>
      </w:r>
      <w:r>
        <w:rPr>
          <w:sz w:val="28"/>
        </w:rPr>
        <w:t>recurring monthly</w:t>
      </w:r>
      <w:r w:rsidRPr="007B47F7">
        <w:rPr>
          <w:sz w:val="28"/>
        </w:rPr>
        <w:t xml:space="preserve"> meetings even if the primary member is present</w:t>
      </w:r>
      <w:r>
        <w:rPr>
          <w:sz w:val="28"/>
        </w:rPr>
        <w:t xml:space="preserve"> in order to stay well informed about the activities and priorities of DEMAC. </w:t>
      </w:r>
    </w:p>
    <w:p w:rsidR="00802242" w:rsidRPr="007B47F7" w:rsidRDefault="00802242" w:rsidP="00802242">
      <w:pPr>
        <w:rPr>
          <w:sz w:val="28"/>
        </w:rPr>
      </w:pPr>
    </w:p>
    <w:p w:rsidR="00802242" w:rsidRPr="007B47F7" w:rsidRDefault="00802242" w:rsidP="00802242">
      <w:pPr>
        <w:pStyle w:val="Heading2"/>
        <w:rPr>
          <w:sz w:val="32"/>
        </w:rPr>
      </w:pPr>
      <w:r w:rsidRPr="007B47F7">
        <w:rPr>
          <w:sz w:val="32"/>
        </w:rPr>
        <w:t>General Membership</w:t>
      </w:r>
    </w:p>
    <w:p w:rsidR="00802242" w:rsidRPr="007B47F7" w:rsidRDefault="00802242" w:rsidP="00802242">
      <w:pPr>
        <w:rPr>
          <w:sz w:val="28"/>
        </w:rPr>
      </w:pPr>
      <w:r w:rsidRPr="007B47F7">
        <w:rPr>
          <w:sz w:val="28"/>
        </w:rPr>
        <w:t>Those who are unable to commit to primary membership or those who are not selected to be primary members</w:t>
      </w:r>
      <w:r>
        <w:rPr>
          <w:sz w:val="28"/>
        </w:rPr>
        <w:t xml:space="preserve"> at this time</w:t>
      </w:r>
      <w:r w:rsidRPr="007B47F7">
        <w:rPr>
          <w:sz w:val="28"/>
        </w:rPr>
        <w:t xml:space="preserve"> will still have a valued role in the council. </w:t>
      </w:r>
    </w:p>
    <w:p w:rsidR="00802242" w:rsidRPr="007B47F7" w:rsidRDefault="00802242" w:rsidP="00802242">
      <w:pPr>
        <w:rPr>
          <w:sz w:val="28"/>
        </w:rPr>
      </w:pPr>
      <w:r w:rsidRPr="007B47F7">
        <w:rPr>
          <w:sz w:val="28"/>
        </w:rPr>
        <w:t>You will:</w:t>
      </w:r>
    </w:p>
    <w:p w:rsidR="00802242" w:rsidRPr="007B47F7" w:rsidRDefault="00802242" w:rsidP="00802242">
      <w:pPr>
        <w:pStyle w:val="ListParagraph"/>
        <w:numPr>
          <w:ilvl w:val="0"/>
          <w:numId w:val="1"/>
        </w:numPr>
        <w:rPr>
          <w:sz w:val="28"/>
        </w:rPr>
      </w:pPr>
      <w:r w:rsidRPr="007B47F7">
        <w:rPr>
          <w:sz w:val="28"/>
        </w:rPr>
        <w:t xml:space="preserve">Receive </w:t>
      </w:r>
      <w:r w:rsidR="00151F59">
        <w:rPr>
          <w:sz w:val="28"/>
        </w:rPr>
        <w:t>regular email</w:t>
      </w:r>
      <w:r w:rsidRPr="007B47F7">
        <w:rPr>
          <w:sz w:val="28"/>
        </w:rPr>
        <w:t xml:space="preserve"> updates on council initiatives, primary council membership openings and emergency preparedness resources for </w:t>
      </w:r>
      <w:r>
        <w:rPr>
          <w:sz w:val="28"/>
        </w:rPr>
        <w:t>people</w:t>
      </w:r>
      <w:r w:rsidRPr="007B47F7">
        <w:rPr>
          <w:sz w:val="28"/>
        </w:rPr>
        <w:t xml:space="preserve"> with disabilities; and</w:t>
      </w:r>
    </w:p>
    <w:p w:rsidR="00802242" w:rsidRDefault="00802242" w:rsidP="00802242">
      <w:pPr>
        <w:pStyle w:val="ListParagraph"/>
        <w:numPr>
          <w:ilvl w:val="0"/>
          <w:numId w:val="1"/>
        </w:numPr>
        <w:rPr>
          <w:sz w:val="28"/>
        </w:rPr>
      </w:pPr>
      <w:r w:rsidRPr="007B47F7">
        <w:rPr>
          <w:sz w:val="28"/>
        </w:rPr>
        <w:t xml:space="preserve">Engage, if interested, in subcommittee meetings and projects, led by primary council </w:t>
      </w:r>
      <w:r>
        <w:rPr>
          <w:sz w:val="28"/>
        </w:rPr>
        <w:t>members (subcommittee topics to be determined</w:t>
      </w:r>
      <w:r w:rsidRPr="007B47F7">
        <w:rPr>
          <w:sz w:val="28"/>
        </w:rPr>
        <w:t xml:space="preserve"> by primary council members)</w:t>
      </w:r>
    </w:p>
    <w:p w:rsidR="00802242" w:rsidRDefault="00802242" w:rsidP="00802242">
      <w:pPr>
        <w:rPr>
          <w:sz w:val="28"/>
        </w:rPr>
      </w:pPr>
      <w:r>
        <w:rPr>
          <w:sz w:val="28"/>
        </w:rPr>
        <w:t>General members may apply to join as alternate or primary council members when there are vacancies. Participation as a general member will help prepare you to be a primary member.</w:t>
      </w:r>
    </w:p>
    <w:p w:rsidR="00003FE1" w:rsidRPr="00802242" w:rsidRDefault="00802242">
      <w:pPr>
        <w:rPr>
          <w:sz w:val="28"/>
        </w:rPr>
      </w:pPr>
      <w:r w:rsidRPr="007B47F7">
        <w:rPr>
          <w:sz w:val="28"/>
        </w:rPr>
        <w:lastRenderedPageBreak/>
        <w:t>General membership is unlimited in space and has no required time commitment. All subcommittee calls will u</w:t>
      </w:r>
      <w:r>
        <w:rPr>
          <w:sz w:val="28"/>
        </w:rPr>
        <w:t>se</w:t>
      </w:r>
      <w:r w:rsidRPr="007B47F7">
        <w:rPr>
          <w:sz w:val="28"/>
        </w:rPr>
        <w:t xml:space="preserve"> relay services.</w:t>
      </w:r>
      <w:bookmarkStart w:id="1" w:name="_Application_to_Join"/>
      <w:bookmarkEnd w:id="1"/>
    </w:p>
    <w:sectPr w:rsidR="00003FE1" w:rsidRPr="00802242" w:rsidSect="007B47F7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2A" w:rsidRDefault="00A3192A">
      <w:pPr>
        <w:spacing w:after="0" w:line="240" w:lineRule="auto"/>
      </w:pPr>
      <w:r>
        <w:separator/>
      </w:r>
    </w:p>
  </w:endnote>
  <w:endnote w:type="continuationSeparator" w:id="0">
    <w:p w:rsidR="00A3192A" w:rsidRDefault="00A3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581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0C" w:rsidRDefault="00802242" w:rsidP="00855E7E">
        <w:pPr>
          <w:pStyle w:val="Footer"/>
          <w:ind w:left="9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D0C" w:rsidRDefault="00A3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140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0C" w:rsidRDefault="008022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D0C" w:rsidRDefault="00A3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2A" w:rsidRDefault="00A3192A">
      <w:pPr>
        <w:spacing w:after="0" w:line="240" w:lineRule="auto"/>
      </w:pPr>
      <w:r>
        <w:separator/>
      </w:r>
    </w:p>
  </w:footnote>
  <w:footnote w:type="continuationSeparator" w:id="0">
    <w:p w:rsidR="00A3192A" w:rsidRDefault="00A3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1FC"/>
    <w:multiLevelType w:val="hybridMultilevel"/>
    <w:tmpl w:val="319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81F"/>
    <w:multiLevelType w:val="hybridMultilevel"/>
    <w:tmpl w:val="D2E0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6FF3"/>
    <w:multiLevelType w:val="hybridMultilevel"/>
    <w:tmpl w:val="35AE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42"/>
    <w:rsid w:val="00003FE1"/>
    <w:rsid w:val="00151F59"/>
    <w:rsid w:val="00367791"/>
    <w:rsid w:val="0041128F"/>
    <w:rsid w:val="0047248C"/>
    <w:rsid w:val="00802242"/>
    <w:rsid w:val="00A0729C"/>
    <w:rsid w:val="00A3192A"/>
    <w:rsid w:val="00D36381"/>
    <w:rsid w:val="00D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82DD5-24A7-4D03-9508-4444607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2242"/>
  </w:style>
  <w:style w:type="paragraph" w:styleId="Heading1">
    <w:name w:val="heading 1"/>
    <w:basedOn w:val="Normal"/>
    <w:next w:val="Normal"/>
    <w:link w:val="Heading1Char"/>
    <w:uiPriority w:val="9"/>
    <w:qFormat/>
    <w:rsid w:val="008022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2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22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22353A177764C9A36F1B9D82447AC" ma:contentTypeVersion="18" ma:contentTypeDescription="Create a new document." ma:contentTypeScope="" ma:versionID="bd4e2f2b58e62ff029998356636af9a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febe0c8-03c5-41f8-9b3d-1462d51a9478" targetNamespace="http://schemas.microsoft.com/office/2006/metadata/properties" ma:root="true" ma:fieldsID="f74ecc12ed933130589e2b4bccdb3830" ns1:_="" ns2:_="" ns3:_="">
    <xsd:import namespace="http://schemas.microsoft.com/sharepoint/v3"/>
    <xsd:import namespace="59da1016-2a1b-4f8a-9768-d7a4932f6f16"/>
    <xsd:import namespace="4febe0c8-03c5-41f8-9b3d-1462d51a9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e0c8-03c5-41f8-9b3d-1462d51a9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default="SERV-OR Bulletin Newsletters" ma:format="Dropdown" ma:internalName="Category">
      <xsd:simpleType>
        <xsd:restriction base="dms:Choice">
          <xsd:enumeration value="SERV-OR Bulletin Newsletters"/>
          <xsd:enumeration value="Vaccine Navigator training material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4febe0c8-03c5-41f8-9b3d-1462d51a9478" xsi:nil="true"/>
    <PublishingExpirationDate xmlns="http://schemas.microsoft.com/sharepoint/v3" xsi:nil="true"/>
    <PublishingStartDate xmlns="http://schemas.microsoft.com/sharepoint/v3" xsi:nil="true"/>
    <Meta_x0020_Description xmlns="4febe0c8-03c5-41f8-9b3d-1462d51a9478" xsi:nil="true"/>
    <Category xmlns="4febe0c8-03c5-41f8-9b3d-1462d51a9478">SERV-OR Bulletin Newsletters</Category>
  </documentManagement>
</p:properties>
</file>

<file path=customXml/itemProps1.xml><?xml version="1.0" encoding="utf-8"?>
<ds:datastoreItem xmlns:ds="http://schemas.openxmlformats.org/officeDocument/2006/customXml" ds:itemID="{B25ED54A-AD3E-41F3-B90B-4CA7E03026DE}"/>
</file>

<file path=customXml/itemProps2.xml><?xml version="1.0" encoding="utf-8"?>
<ds:datastoreItem xmlns:ds="http://schemas.openxmlformats.org/officeDocument/2006/customXml" ds:itemID="{3DE5A9F1-4284-4E3F-A239-BB64B2335B14}"/>
</file>

<file path=customXml/itemProps3.xml><?xml version="1.0" encoding="utf-8"?>
<ds:datastoreItem xmlns:ds="http://schemas.openxmlformats.org/officeDocument/2006/customXml" ds:itemID="{F398FBE6-C85E-4842-B57E-090E6AB16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Feigum Anna</dc:creator>
  <cp:keywords/>
  <dc:description/>
  <cp:lastModifiedBy>Barnard Sarah</cp:lastModifiedBy>
  <cp:revision>2</cp:revision>
  <dcterms:created xsi:type="dcterms:W3CDTF">2020-07-21T20:19:00Z</dcterms:created>
  <dcterms:modified xsi:type="dcterms:W3CDTF">2020-07-21T20:19:00Z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0x0101007D422353A177764C9A36F1B9D82447AC</vt:lpwstr>
  </property>
</Properties>
</file>