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3483" w14:textId="296EC582" w:rsidR="00663B01" w:rsidRPr="002A15F3" w:rsidRDefault="00595AA4">
      <w:pPr>
        <w:rPr>
          <w:b/>
          <w:bCs/>
          <w:sz w:val="28"/>
          <w:szCs w:val="28"/>
        </w:rPr>
      </w:pPr>
      <w:r w:rsidRPr="00840EC3">
        <w:rPr>
          <w:b/>
          <w:bCs/>
          <w:sz w:val="28"/>
          <w:szCs w:val="28"/>
        </w:rPr>
        <w:t>Equity Subcommittee Liaison Engagement Process</w:t>
      </w:r>
    </w:p>
    <w:p w14:paraId="21F75FA8" w14:textId="0270E89B" w:rsidR="00595AA4" w:rsidRDefault="00595AA4">
      <w:r>
        <w:t xml:space="preserve">The Oregon Psilocybin Advisory Board has identified equity as a priority </w:t>
      </w:r>
      <w:r w:rsidR="00840EC3">
        <w:t xml:space="preserve">for the development of </w:t>
      </w:r>
      <w:r>
        <w:t>recommendations</w:t>
      </w:r>
      <w:r w:rsidR="00840EC3">
        <w:t xml:space="preserve"> to OHA on</w:t>
      </w:r>
      <w:r>
        <w:t xml:space="preserve"> the implementation of Measure 109, the Oregon Psilocybin Services Act</w:t>
      </w:r>
      <w:r w:rsidR="00840EC3">
        <w:t xml:space="preserve">. To ensure that there is an opportunity for meaningful engagement with other subcommittees, the Oregon Psilocybin Advisory Board and subcommittees are encouraged to follow the process outlined below. </w:t>
      </w:r>
    </w:p>
    <w:p w14:paraId="4CBFC46C" w14:textId="77777777" w:rsidR="00663B01" w:rsidRDefault="00663B01">
      <w:pPr>
        <w:rPr>
          <w:u w:val="single"/>
        </w:rPr>
      </w:pPr>
    </w:p>
    <w:p w14:paraId="662A6917" w14:textId="28F60D81" w:rsidR="00840EC3" w:rsidRPr="00840EC3" w:rsidRDefault="00D85684">
      <w:pPr>
        <w:rPr>
          <w:u w:val="single"/>
        </w:rPr>
      </w:pPr>
      <w:r>
        <w:rPr>
          <w:u w:val="single"/>
        </w:rPr>
        <w:t>Nomination and Approval Process</w:t>
      </w:r>
    </w:p>
    <w:p w14:paraId="56AB6015" w14:textId="239B5D4E" w:rsidR="00840EC3" w:rsidRDefault="004C49EB" w:rsidP="00840EC3">
      <w:pPr>
        <w:pStyle w:val="ListParagraph"/>
        <w:numPr>
          <w:ilvl w:val="0"/>
          <w:numId w:val="1"/>
        </w:numPr>
      </w:pPr>
      <w:r>
        <w:t xml:space="preserve">Equity Subcommittee Co-Chairs will </w:t>
      </w:r>
      <w:r w:rsidR="00C4352B">
        <w:t>nominate Equity Subcommittee members to</w:t>
      </w:r>
      <w:r>
        <w:t xml:space="preserve"> serve as Equity Liaisons to other subcommittees</w:t>
      </w:r>
      <w:r w:rsidR="00D85684">
        <w:t xml:space="preserve"> and submit these nominations to Oregon Psilocybin Services Manager</w:t>
      </w:r>
      <w:r w:rsidR="00C4352B">
        <w:t xml:space="preserve"> for distribution</w:t>
      </w:r>
      <w:r w:rsidR="00AD4A48">
        <w:t xml:space="preserve"> of invites</w:t>
      </w:r>
      <w:r w:rsidR="00523E24">
        <w:t>;</w:t>
      </w:r>
    </w:p>
    <w:p w14:paraId="0E7E3167" w14:textId="7EA82F5E" w:rsidR="004C49EB" w:rsidRDefault="004C49EB" w:rsidP="004C49EB">
      <w:pPr>
        <w:pStyle w:val="ListParagraph"/>
        <w:numPr>
          <w:ilvl w:val="0"/>
          <w:numId w:val="1"/>
        </w:numPr>
      </w:pPr>
      <w:r w:rsidRPr="007C5E32">
        <w:t>One Equity Liaison</w:t>
      </w:r>
      <w:r w:rsidR="00856D3B">
        <w:t>,</w:t>
      </w:r>
      <w:r>
        <w:t xml:space="preserve"> </w:t>
      </w:r>
      <w:r w:rsidR="00856D3B">
        <w:t xml:space="preserve">and an alternate, </w:t>
      </w:r>
      <w:r>
        <w:t>will be approved to serve on each of the Oregon Psilocybin Advisory Board subcommittees by the advisory board;</w:t>
      </w:r>
    </w:p>
    <w:p w14:paraId="2F48418F" w14:textId="30B97ECD" w:rsidR="00D85684" w:rsidRDefault="00D85684" w:rsidP="004C49EB">
      <w:pPr>
        <w:pStyle w:val="ListParagraph"/>
        <w:numPr>
          <w:ilvl w:val="0"/>
          <w:numId w:val="1"/>
        </w:numPr>
      </w:pPr>
      <w:r>
        <w:t>Upon approval, Equity Liaisons will be invited to participate in assigned subcommittees.</w:t>
      </w:r>
    </w:p>
    <w:p w14:paraId="57423DA3" w14:textId="77777777" w:rsidR="00C4352B" w:rsidRDefault="00C4352B" w:rsidP="00C4352B">
      <w:pPr>
        <w:pStyle w:val="ListParagraph"/>
      </w:pPr>
    </w:p>
    <w:p w14:paraId="0A6164D7" w14:textId="77777777" w:rsidR="00D85684" w:rsidRPr="00D85684" w:rsidRDefault="00D85684" w:rsidP="00D85684">
      <w:pPr>
        <w:rPr>
          <w:u w:val="single"/>
        </w:rPr>
      </w:pPr>
      <w:r w:rsidRPr="00D85684">
        <w:rPr>
          <w:u w:val="single"/>
        </w:rPr>
        <w:t>Equity Liaison Roles</w:t>
      </w:r>
    </w:p>
    <w:p w14:paraId="2F61A7DC" w14:textId="77777777" w:rsidR="00D85684" w:rsidRDefault="00D85684" w:rsidP="00D85684">
      <w:pPr>
        <w:pStyle w:val="ListParagraph"/>
        <w:numPr>
          <w:ilvl w:val="0"/>
          <w:numId w:val="2"/>
        </w:numPr>
      </w:pPr>
      <w:r>
        <w:t xml:space="preserve">Equity Liaisons will: </w:t>
      </w:r>
    </w:p>
    <w:p w14:paraId="4379919C" w14:textId="56268188" w:rsidR="00D85684" w:rsidRDefault="00D85684" w:rsidP="00D85684">
      <w:pPr>
        <w:pStyle w:val="ListParagraph"/>
        <w:numPr>
          <w:ilvl w:val="1"/>
          <w:numId w:val="2"/>
        </w:numPr>
      </w:pPr>
      <w:r>
        <w:t xml:space="preserve">serve as </w:t>
      </w:r>
      <w:r w:rsidR="0035277E">
        <w:t xml:space="preserve">representative </w:t>
      </w:r>
      <w:r w:rsidR="00A2028B">
        <w:t>of</w:t>
      </w:r>
      <w:r>
        <w:t xml:space="preserve"> the Equity Subcommittee i</w:t>
      </w:r>
      <w:r w:rsidR="0035277E">
        <w:t xml:space="preserve">n </w:t>
      </w:r>
      <w:r w:rsidR="00A2028B">
        <w:t xml:space="preserve">assigned </w:t>
      </w:r>
      <w:r>
        <w:t>subcommittee</w:t>
      </w:r>
      <w:r w:rsidR="00585C4A">
        <w:t xml:space="preserve">, including voting </w:t>
      </w:r>
      <w:r w:rsidR="0020408A">
        <w:t xml:space="preserve">in </w:t>
      </w:r>
      <w:r w:rsidR="00585C4A">
        <w:t>the assigned subcommittee;</w:t>
      </w:r>
    </w:p>
    <w:p w14:paraId="24C5896F" w14:textId="07709EE7" w:rsidR="00D85684" w:rsidRDefault="0035277E" w:rsidP="00D85684">
      <w:pPr>
        <w:pStyle w:val="ListParagraph"/>
        <w:numPr>
          <w:ilvl w:val="1"/>
          <w:numId w:val="2"/>
        </w:numPr>
      </w:pPr>
      <w:r>
        <w:t xml:space="preserve">update the Equity Subcommittee on </w:t>
      </w:r>
      <w:r w:rsidR="00A2028B">
        <w:t xml:space="preserve">assigned </w:t>
      </w:r>
      <w:r>
        <w:t>subcommittee processes, discussion</w:t>
      </w:r>
      <w:r w:rsidR="00A2028B">
        <w:t>s</w:t>
      </w:r>
      <w:r>
        <w:t>, decision points, and other points of interest;</w:t>
      </w:r>
    </w:p>
    <w:p w14:paraId="0B358715" w14:textId="1C95015E" w:rsidR="00A2028B" w:rsidRDefault="00A2028B" w:rsidP="00D85684">
      <w:pPr>
        <w:pStyle w:val="ListParagraph"/>
        <w:numPr>
          <w:ilvl w:val="1"/>
          <w:numId w:val="2"/>
        </w:numPr>
      </w:pPr>
      <w:r>
        <w:t>work with Equity Subcommittee and Equity Subcommittee Co-Chairs on discussion and approval of recommendations to the assigned subcommittee;</w:t>
      </w:r>
    </w:p>
    <w:p w14:paraId="28C92FB5" w14:textId="7C975440" w:rsidR="004C49EB" w:rsidRDefault="00A2028B" w:rsidP="00D85684">
      <w:pPr>
        <w:pStyle w:val="ListParagraph"/>
        <w:numPr>
          <w:ilvl w:val="1"/>
          <w:numId w:val="2"/>
        </w:numPr>
      </w:pPr>
      <w:r>
        <w:t>present the Equity Subcommittee recommendations to the respective subcommittee on matters of mutual concern;</w:t>
      </w:r>
    </w:p>
    <w:p w14:paraId="5488136F" w14:textId="5E88625E" w:rsidR="00A2028B" w:rsidRDefault="00A2028B" w:rsidP="00D85684">
      <w:pPr>
        <w:pStyle w:val="ListParagraph"/>
        <w:numPr>
          <w:ilvl w:val="1"/>
          <w:numId w:val="2"/>
        </w:numPr>
      </w:pPr>
      <w:r>
        <w:t xml:space="preserve">follow the </w:t>
      </w:r>
      <w:r w:rsidR="007F60F4">
        <w:t xml:space="preserve">appropriate </w:t>
      </w:r>
      <w:r>
        <w:t>statutory requirements</w:t>
      </w:r>
      <w:r w:rsidR="00393F67">
        <w:t>, rules,</w:t>
      </w:r>
      <w:r>
        <w:t xml:space="preserve"> and bylaws</w:t>
      </w:r>
      <w:r w:rsidR="007556B2">
        <w:t xml:space="preserve">, including </w:t>
      </w:r>
      <w:r w:rsidR="00393F67">
        <w:t xml:space="preserve">authorities defined in the Oregon Psilocybin Services Act, </w:t>
      </w:r>
      <w:r w:rsidR="007556B2">
        <w:t>Department of Justice Public Meeting Law, Oregon Government Ethics Commission</w:t>
      </w:r>
      <w:r w:rsidR="00396BD7">
        <w:t xml:space="preserve"> laws and policies, and Oregon Psilocybin Services Bylaws. </w:t>
      </w:r>
    </w:p>
    <w:p w14:paraId="101557D6" w14:textId="77777777" w:rsidR="00A1701B" w:rsidRDefault="00A1701B" w:rsidP="00A1701B">
      <w:pPr>
        <w:pStyle w:val="ListParagraph"/>
        <w:ind w:left="1440"/>
      </w:pPr>
    </w:p>
    <w:p w14:paraId="4D8DC555" w14:textId="1C882C64" w:rsidR="00A1701B" w:rsidRDefault="00A1701B" w:rsidP="00A1701B">
      <w:pPr>
        <w:pStyle w:val="ListParagraph"/>
        <w:numPr>
          <w:ilvl w:val="0"/>
          <w:numId w:val="2"/>
        </w:numPr>
      </w:pPr>
      <w:r>
        <w:t>Equity Liaisons will not:</w:t>
      </w:r>
    </w:p>
    <w:p w14:paraId="4FEC2F5D" w14:textId="61442316" w:rsidR="002E0553" w:rsidRDefault="002E0553" w:rsidP="00A1701B">
      <w:pPr>
        <w:pStyle w:val="ListParagraph"/>
        <w:numPr>
          <w:ilvl w:val="1"/>
          <w:numId w:val="2"/>
        </w:numPr>
      </w:pPr>
      <w:r>
        <w:t>represent the Oregon Heath Authority or the Oregon Psilocybin Advisory Board or subcommittees to the public</w:t>
      </w:r>
      <w:r w:rsidR="00CE137E">
        <w:t xml:space="preserve">, legislators, or media; </w:t>
      </w:r>
    </w:p>
    <w:p w14:paraId="0E02F5B6" w14:textId="334C9A32" w:rsidR="00CE137E" w:rsidRDefault="00CE137E" w:rsidP="00A1701B">
      <w:pPr>
        <w:pStyle w:val="ListParagraph"/>
        <w:numPr>
          <w:ilvl w:val="1"/>
          <w:numId w:val="2"/>
        </w:numPr>
      </w:pPr>
      <w:r>
        <w:t xml:space="preserve">use their position on any subcommittee for personal </w:t>
      </w:r>
      <w:r w:rsidR="00C03E57">
        <w:t xml:space="preserve">or financial benefit. </w:t>
      </w:r>
    </w:p>
    <w:p w14:paraId="6CB66E2A" w14:textId="77777777" w:rsidR="00840EC3" w:rsidRDefault="00840EC3"/>
    <w:sectPr w:rsidR="0084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55A63"/>
    <w:multiLevelType w:val="hybridMultilevel"/>
    <w:tmpl w:val="9668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325B"/>
    <w:multiLevelType w:val="hybridMultilevel"/>
    <w:tmpl w:val="69D4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A4"/>
    <w:rsid w:val="001702C4"/>
    <w:rsid w:val="001C567A"/>
    <w:rsid w:val="001D4A4F"/>
    <w:rsid w:val="0020408A"/>
    <w:rsid w:val="002A15F3"/>
    <w:rsid w:val="002E0553"/>
    <w:rsid w:val="0035277E"/>
    <w:rsid w:val="00393F67"/>
    <w:rsid w:val="00396BD7"/>
    <w:rsid w:val="004647AC"/>
    <w:rsid w:val="004C49EB"/>
    <w:rsid w:val="00523E24"/>
    <w:rsid w:val="00585C4A"/>
    <w:rsid w:val="00595AA4"/>
    <w:rsid w:val="00663B01"/>
    <w:rsid w:val="007556B2"/>
    <w:rsid w:val="007C5E32"/>
    <w:rsid w:val="007F60F4"/>
    <w:rsid w:val="00840EC3"/>
    <w:rsid w:val="00856D3B"/>
    <w:rsid w:val="00927843"/>
    <w:rsid w:val="00A1701B"/>
    <w:rsid w:val="00A2028B"/>
    <w:rsid w:val="00AD4A48"/>
    <w:rsid w:val="00C03E57"/>
    <w:rsid w:val="00C4352B"/>
    <w:rsid w:val="00CE137E"/>
    <w:rsid w:val="00D85684"/>
    <w:rsid w:val="00F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6779"/>
  <w15:chartTrackingRefBased/>
  <w15:docId w15:val="{B28FAA4D-F9D3-4107-9527-DF9C6AB4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Resource xmlns="ebcbccac-cd55-4787-bc0c-a3be09a76041">Process Documents</Resource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https://www.oregon.gov/oha/PH/PREVENTIONWELLNESS/Documents/Equity%20Subcommittee%20Liaison%20Engagement%20Process,%207.27.21.docx</Url>
      <Description>Equity Subcommittee Liaison Engagement Process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Meeting xmlns="ebcbccac-cd55-4787-bc0c-a3be09a76041">125</Meeting>
    <Group xmlns="ebcbccac-cd55-4787-bc0c-a3be09a76041">Psilocybin Advisory Board</Group>
    <MeetingCal xmlns="ebcbccac-cd55-4787-bc0c-a3be09a76041">125</MeetingCal>
    <MeetingBak xmlns="ebcbccac-cd55-4787-bc0c-a3be09a76041">50</MeetingBak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11FF2-ABD6-47F7-BE6A-BE07A17F7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D3DDD-28DE-40AA-885D-CC2B3C4A5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C886-BB7F-4900-8B1A-A8B154CCE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Subcommittee Liaison Engagement Process</dc:title>
  <dc:subject/>
  <dc:creator>Allbee Angela E</dc:creator>
  <cp:keywords/>
  <dc:description/>
  <cp:lastModifiedBy>Allbee Angela E</cp:lastModifiedBy>
  <cp:revision>24</cp:revision>
  <dcterms:created xsi:type="dcterms:W3CDTF">2021-06-24T23:39:00Z</dcterms:created>
  <dcterms:modified xsi:type="dcterms:W3CDTF">2021-07-27T20:03:00Z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83c10f5b-2601-4aef-b984-48afa1a8b90a,10;83c10f5b-2601-4aef-b984-48afa1a8b90a,14;83c10f5b-2601-4aef-b984-48afa1a8b90a,16;</vt:lpwstr>
  </property>
</Properties>
</file>