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1B137" w14:textId="7356EF98" w:rsidR="009671F4" w:rsidRPr="009A4C25" w:rsidRDefault="009671F4" w:rsidP="009671F4">
      <w:pPr>
        <w:pStyle w:val="BodyText"/>
        <w:rPr>
          <w:rFonts w:ascii="Helvetica Neue Condensed" w:hAnsi="Helvetica Neue Condensed"/>
          <w:b/>
          <w:color w:val="EC8A1D"/>
          <w:sz w:val="28"/>
        </w:rPr>
      </w:pPr>
      <w:r>
        <w:rPr>
          <w:rFonts w:ascii="Helvetica Neue Condensed" w:hAnsi="Helvetica Neue Condensed"/>
          <w:b/>
          <w:color w:val="EC8A1D"/>
          <w:sz w:val="28"/>
        </w:rPr>
        <w:t>ABOUT THIS TEMPLATE</w:t>
      </w:r>
    </w:p>
    <w:p w14:paraId="288B50B0" w14:textId="2CF02FA9" w:rsidR="00D05EBE" w:rsidRPr="00D05EBE" w:rsidRDefault="009671F4">
      <w:pPr>
        <w:pStyle w:val="BodyText"/>
        <w:rPr>
          <w:rFonts w:ascii="Helvetica Neue" w:hAnsi="Helvetica Neue"/>
          <w:color w:val="000000" w:themeColor="text1"/>
        </w:rPr>
      </w:pPr>
      <w:r>
        <w:rPr>
          <w:rFonts w:ascii="Helvetica Neue" w:hAnsi="Helvetica Neue"/>
          <w:color w:val="000000" w:themeColor="text1"/>
        </w:rPr>
        <w:t>This templat</w:t>
      </w:r>
      <w:r w:rsidR="006E4EBE">
        <w:rPr>
          <w:rFonts w:ascii="Helvetica Neue" w:hAnsi="Helvetica Neue"/>
          <w:color w:val="000000" w:themeColor="text1"/>
        </w:rPr>
        <w:t>e is de</w:t>
      </w:r>
      <w:r w:rsidR="007618D9">
        <w:rPr>
          <w:rFonts w:ascii="Helvetica Neue" w:hAnsi="Helvetica Neue"/>
          <w:color w:val="000000" w:themeColor="text1"/>
        </w:rPr>
        <w:t>signed to help you develop your communication plan. It will walk you though key steps, such as, writing your g</w:t>
      </w:r>
      <w:r w:rsidR="00D05EBE">
        <w:rPr>
          <w:rFonts w:ascii="Helvetica Neue" w:hAnsi="Helvetica Neue"/>
          <w:color w:val="000000" w:themeColor="text1"/>
        </w:rPr>
        <w:t>oals</w:t>
      </w:r>
      <w:r w:rsidR="007618D9">
        <w:rPr>
          <w:rFonts w:ascii="Helvetica Neue" w:hAnsi="Helvetica Neue"/>
          <w:color w:val="000000" w:themeColor="text1"/>
        </w:rPr>
        <w:t xml:space="preserve">, </w:t>
      </w:r>
      <w:r w:rsidR="00D05EBE">
        <w:rPr>
          <w:rFonts w:ascii="Helvetica Neue" w:hAnsi="Helvetica Neue"/>
          <w:color w:val="000000" w:themeColor="text1"/>
        </w:rPr>
        <w:t xml:space="preserve">objectives, </w:t>
      </w:r>
      <w:r w:rsidR="007618D9">
        <w:rPr>
          <w:rFonts w:ascii="Helvetica Neue" w:hAnsi="Helvetica Neue"/>
          <w:color w:val="000000" w:themeColor="text1"/>
        </w:rPr>
        <w:t xml:space="preserve">strategies, and audience specific messaging . It also provides basic information on </w:t>
      </w:r>
      <w:r w:rsidR="00D05EBE">
        <w:rPr>
          <w:rFonts w:ascii="Helvetica Neue" w:hAnsi="Helvetica Neue"/>
          <w:color w:val="000000" w:themeColor="text1"/>
        </w:rPr>
        <w:t xml:space="preserve">communication principles, </w:t>
      </w:r>
      <w:r w:rsidR="007618D9">
        <w:rPr>
          <w:rFonts w:ascii="Helvetica Neue" w:hAnsi="Helvetica Neue"/>
          <w:color w:val="000000" w:themeColor="text1"/>
        </w:rPr>
        <w:t>flow, media</w:t>
      </w:r>
      <w:r w:rsidR="00D05EBE">
        <w:rPr>
          <w:rFonts w:ascii="Helvetica Neue" w:hAnsi="Helvetica Neue"/>
          <w:color w:val="000000" w:themeColor="text1"/>
        </w:rPr>
        <w:t xml:space="preserve"> strategies, </w:t>
      </w:r>
      <w:r w:rsidR="007618D9">
        <w:rPr>
          <w:rFonts w:ascii="Helvetica Neue" w:hAnsi="Helvetica Neue"/>
          <w:color w:val="000000" w:themeColor="text1"/>
        </w:rPr>
        <w:t xml:space="preserve">and </w:t>
      </w:r>
      <w:r w:rsidR="00D05EBE">
        <w:rPr>
          <w:rFonts w:ascii="Helvetica Neue" w:hAnsi="Helvetica Neue"/>
          <w:color w:val="000000" w:themeColor="text1"/>
        </w:rPr>
        <w:t>message development (key talking pts)</w:t>
      </w:r>
      <w:r w:rsidR="007618D9">
        <w:rPr>
          <w:rFonts w:ascii="Helvetica Neue" w:hAnsi="Helvetica Neue"/>
          <w:color w:val="000000" w:themeColor="text1"/>
        </w:rPr>
        <w:t xml:space="preserve">. </w:t>
      </w:r>
    </w:p>
    <w:p w14:paraId="5EF56AB7" w14:textId="77777777" w:rsidR="009671F4" w:rsidRPr="00D05EBE" w:rsidRDefault="009671F4">
      <w:pPr>
        <w:pStyle w:val="BodyText"/>
        <w:rPr>
          <w:rFonts w:ascii="Helvetica Neue" w:hAnsi="Helvetica Neue"/>
          <w:color w:val="000000" w:themeColor="text1"/>
        </w:rPr>
      </w:pPr>
    </w:p>
    <w:p w14:paraId="467B4A30" w14:textId="77777777" w:rsidR="009671F4" w:rsidRPr="00D05EBE" w:rsidRDefault="009671F4">
      <w:pPr>
        <w:pStyle w:val="BodyText"/>
        <w:rPr>
          <w:rFonts w:ascii="Helvetica Neue" w:hAnsi="Helvetica Neue"/>
          <w:color w:val="000000" w:themeColor="text1"/>
        </w:rPr>
      </w:pPr>
    </w:p>
    <w:p w14:paraId="640D8B12" w14:textId="080BC46D" w:rsidR="008D6C13" w:rsidRPr="009A4C25" w:rsidRDefault="008D6C13" w:rsidP="006E4EBE">
      <w:pPr>
        <w:pStyle w:val="BodyText"/>
        <w:rPr>
          <w:rFonts w:ascii="Helvetica Neue Condensed" w:hAnsi="Helvetica Neue Condensed"/>
          <w:b/>
          <w:color w:val="EC8A1D"/>
          <w:sz w:val="28"/>
        </w:rPr>
      </w:pPr>
      <w:r w:rsidRPr="009A4C25">
        <w:rPr>
          <w:rFonts w:ascii="Helvetica Neue Condensed" w:hAnsi="Helvetica Neue Condensed"/>
          <w:b/>
          <w:color w:val="EC8A1D"/>
          <w:sz w:val="28"/>
        </w:rPr>
        <w:t>SET YOUR GOALS &amp; OBJECTIVES</w:t>
      </w:r>
    </w:p>
    <w:p w14:paraId="0E2F7FC8" w14:textId="66DA2686" w:rsidR="006E4EBE" w:rsidRDefault="006E4EBE" w:rsidP="006E4EBE">
      <w:pPr>
        <w:pStyle w:val="BodyText"/>
        <w:rPr>
          <w:rFonts w:ascii="Helvetica Neue" w:hAnsi="Helvetica Neue"/>
        </w:rPr>
      </w:pPr>
      <w:r w:rsidRPr="006E4EBE">
        <w:rPr>
          <w:rFonts w:ascii="Helvetica Neue" w:hAnsi="Helvetica Neue"/>
          <w:color w:val="000000" w:themeColor="text1"/>
        </w:rPr>
        <w:t xml:space="preserve">Goal statements </w:t>
      </w:r>
      <w:r w:rsidRPr="006E4EBE">
        <w:rPr>
          <w:rFonts w:ascii="Helvetica Neue" w:hAnsi="Helvetica Neue"/>
        </w:rPr>
        <w:t>answers the question: Why do you need a communication plan?</w:t>
      </w:r>
    </w:p>
    <w:p w14:paraId="7B1C4027" w14:textId="7F555E91" w:rsidR="00573E41" w:rsidRDefault="006E4EBE" w:rsidP="006E4EBE">
      <w:pPr>
        <w:pStyle w:val="BodyText"/>
        <w:spacing w:before="120"/>
        <w:rPr>
          <w:rFonts w:ascii="Helvetica Neue" w:hAnsi="Helvetica Neue"/>
        </w:rPr>
      </w:pPr>
      <w:r>
        <w:rPr>
          <w:rFonts w:ascii="Helvetica Neue" w:hAnsi="Helvetica Neue"/>
        </w:rPr>
        <w:t xml:space="preserve">The overarching goal of any communication plan is to build support among community stakeholders for your cause and project. </w:t>
      </w:r>
    </w:p>
    <w:p w14:paraId="3F2201D1" w14:textId="77777777" w:rsidR="006E4EBE" w:rsidRDefault="006E4EBE" w:rsidP="006E4EBE">
      <w:pPr>
        <w:pStyle w:val="BodyText"/>
        <w:rPr>
          <w:rFonts w:ascii="Helvetica Neue" w:hAnsi="Helvetica Neue"/>
        </w:rPr>
      </w:pPr>
    </w:p>
    <w:p w14:paraId="012AD52A" w14:textId="6ECEC2E3" w:rsidR="006E4EBE" w:rsidRDefault="006E4EBE" w:rsidP="006E4EBE">
      <w:pPr>
        <w:pStyle w:val="BodyText"/>
        <w:spacing w:before="120"/>
        <w:rPr>
          <w:rFonts w:ascii="Helvetica Neue" w:hAnsi="Helvetica Neue"/>
        </w:rPr>
      </w:pPr>
      <w:r w:rsidRPr="006E4EBE">
        <w:rPr>
          <w:rFonts w:ascii="Helvetica Neue" w:hAnsi="Helvetica Neue"/>
          <w:color w:val="000000" w:themeColor="text1"/>
        </w:rPr>
        <w:t xml:space="preserve">Objectives </w:t>
      </w:r>
      <w:r w:rsidRPr="006E4EBE">
        <w:rPr>
          <w:rFonts w:ascii="Helvetica Neue" w:hAnsi="Helvetica Neue"/>
        </w:rPr>
        <w:t xml:space="preserve">answer </w:t>
      </w:r>
      <w:r>
        <w:rPr>
          <w:rFonts w:ascii="Helvetica Neue" w:hAnsi="Helvetica Neue"/>
        </w:rPr>
        <w:t xml:space="preserve">the </w:t>
      </w:r>
      <w:r w:rsidRPr="006E4EBE">
        <w:rPr>
          <w:rFonts w:ascii="Helvetica Neue" w:hAnsi="Helvetica Neue"/>
        </w:rPr>
        <w:t>question</w:t>
      </w:r>
      <w:r>
        <w:rPr>
          <w:rFonts w:ascii="Helvetica Neue" w:hAnsi="Helvetica Neue"/>
        </w:rPr>
        <w:t>s</w:t>
      </w:r>
      <w:r w:rsidRPr="006E4EBE">
        <w:rPr>
          <w:rFonts w:ascii="Helvetica Neue" w:hAnsi="Helvetica Neue"/>
        </w:rPr>
        <w:t>: What will your stakeholders do to show support for your cause and project</w:t>
      </w:r>
      <w:r>
        <w:rPr>
          <w:rFonts w:ascii="Helvetica Neue" w:hAnsi="Helvetica Neue"/>
        </w:rPr>
        <w:t xml:space="preserve"> and h</w:t>
      </w:r>
      <w:r w:rsidRPr="006E4EBE">
        <w:rPr>
          <w:rFonts w:ascii="Helvetica Neue" w:hAnsi="Helvetica Neue"/>
        </w:rPr>
        <w:t>ow will you know that your communication plan is effective?</w:t>
      </w:r>
    </w:p>
    <w:p w14:paraId="3205EBA0" w14:textId="0F1FBA4E" w:rsidR="006E4EBE" w:rsidRDefault="006E4EBE" w:rsidP="007618D9">
      <w:pPr>
        <w:pStyle w:val="BodyText"/>
        <w:spacing w:before="120"/>
        <w:rPr>
          <w:rFonts w:ascii="Helvetica Neue" w:hAnsi="Helvetica Neue"/>
        </w:rPr>
      </w:pPr>
      <w:r>
        <w:rPr>
          <w:rFonts w:ascii="Helvetica Neue" w:hAnsi="Helvetica Neue"/>
        </w:rPr>
        <w:t xml:space="preserve">They may include such </w:t>
      </w:r>
      <w:r w:rsidR="007618D9">
        <w:rPr>
          <w:rFonts w:ascii="Helvetica Neue" w:hAnsi="Helvetica Neue"/>
        </w:rPr>
        <w:t xml:space="preserve">actions </w:t>
      </w:r>
      <w:r>
        <w:rPr>
          <w:rFonts w:ascii="Helvetica Neue" w:hAnsi="Helvetica Neue"/>
        </w:rPr>
        <w:t xml:space="preserve">as signing letters of support, coordinating services, </w:t>
      </w:r>
      <w:r w:rsidR="007618D9">
        <w:rPr>
          <w:rFonts w:ascii="Helvetica Neue" w:hAnsi="Helvetica Neue"/>
        </w:rPr>
        <w:t xml:space="preserve">referring participants, or </w:t>
      </w:r>
      <w:r>
        <w:rPr>
          <w:rFonts w:ascii="Helvetica Neue" w:hAnsi="Helvetica Neue"/>
        </w:rPr>
        <w:t>information</w:t>
      </w:r>
      <w:r w:rsidR="007618D9">
        <w:rPr>
          <w:rFonts w:ascii="Helvetica Neue" w:hAnsi="Helvetica Neue"/>
        </w:rPr>
        <w:t xml:space="preserve"> sharing with</w:t>
      </w:r>
      <w:r>
        <w:rPr>
          <w:rFonts w:ascii="Helvetica Neue" w:hAnsi="Helvetica Neue"/>
        </w:rPr>
        <w:t xml:space="preserve"> </w:t>
      </w:r>
      <w:r w:rsidR="007618D9">
        <w:rPr>
          <w:rFonts w:ascii="Helvetica Neue" w:hAnsi="Helvetica Neue"/>
        </w:rPr>
        <w:t xml:space="preserve">members of a </w:t>
      </w:r>
      <w:r>
        <w:rPr>
          <w:rFonts w:ascii="Helvetica Neue" w:hAnsi="Helvetica Neue"/>
        </w:rPr>
        <w:t>stakeholder sector.</w:t>
      </w:r>
    </w:p>
    <w:p w14:paraId="7A926C5E" w14:textId="77777777" w:rsidR="00573E41" w:rsidRDefault="00573E41" w:rsidP="00573E41">
      <w:pPr>
        <w:pStyle w:val="BodyText"/>
        <w:rPr>
          <w:rFonts w:ascii="Helvetica Neue Condensed" w:hAnsi="Helvetica Neue Condensed"/>
          <w:b/>
          <w:color w:val="EC8A1D"/>
          <w:sz w:val="28"/>
        </w:rPr>
      </w:pPr>
    </w:p>
    <w:p w14:paraId="4F3AF55D" w14:textId="40635227" w:rsidR="00573E41" w:rsidRPr="00573E41" w:rsidRDefault="00573E41" w:rsidP="00573E41">
      <w:pPr>
        <w:pStyle w:val="BodyText"/>
        <w:rPr>
          <w:rFonts w:ascii="Helvetica Neue Condensed" w:hAnsi="Helvetica Neue Condensed"/>
          <w:b/>
          <w:color w:val="EC8A1D"/>
          <w:sz w:val="28"/>
        </w:rPr>
      </w:pPr>
      <w:r>
        <w:rPr>
          <w:rFonts w:ascii="Helvetica Neue Condensed" w:hAnsi="Helvetica Neue Condensed"/>
          <w:b/>
          <w:color w:val="EC8A1D"/>
          <w:sz w:val="28"/>
        </w:rPr>
        <w:t>EXAMPLE</w:t>
      </w:r>
      <w:r w:rsidRPr="009A4C25">
        <w:rPr>
          <w:rFonts w:ascii="Helvetica Neue Condensed" w:hAnsi="Helvetica Neue Condensed"/>
          <w:b/>
          <w:color w:val="EC8A1D"/>
          <w:sz w:val="28"/>
        </w:rPr>
        <w:t xml:space="preserve"> GOALS &amp; OBJECTIVES</w:t>
      </w:r>
    </w:p>
    <w:p w14:paraId="7D9836CE" w14:textId="77777777" w:rsidR="00573E41" w:rsidRDefault="00573E41" w:rsidP="00573E41">
      <w:pPr>
        <w:pStyle w:val="ListParagraph"/>
        <w:numPr>
          <w:ilvl w:val="0"/>
          <w:numId w:val="2"/>
        </w:numPr>
        <w:ind w:left="360" w:right="816" w:hanging="360"/>
        <w:rPr>
          <w:rFonts w:ascii="Helvetica Neue" w:hAnsi="Helvetica Neue"/>
          <w:sz w:val="24"/>
          <w:szCs w:val="24"/>
        </w:rPr>
      </w:pPr>
      <w:r w:rsidRPr="00E2441D">
        <w:rPr>
          <w:rFonts w:ascii="Helvetica Neue" w:hAnsi="Helvetica Neue"/>
          <w:sz w:val="24"/>
          <w:szCs w:val="24"/>
        </w:rPr>
        <w:t>Address issues of accountability and the case for support</w:t>
      </w:r>
    </w:p>
    <w:p w14:paraId="0298A173" w14:textId="07DC6B08" w:rsidR="00573E41" w:rsidRPr="00E2441D" w:rsidRDefault="00573E41" w:rsidP="00573E41">
      <w:pPr>
        <w:pStyle w:val="ListParagraph"/>
        <w:numPr>
          <w:ilvl w:val="0"/>
          <w:numId w:val="2"/>
        </w:numPr>
        <w:ind w:left="360" w:right="816" w:hanging="360"/>
        <w:rPr>
          <w:rFonts w:ascii="Helvetica Neue" w:hAnsi="Helvetica Neue"/>
          <w:sz w:val="24"/>
          <w:szCs w:val="24"/>
        </w:rPr>
      </w:pPr>
      <w:r>
        <w:rPr>
          <w:rFonts w:ascii="Helvetica Neue" w:hAnsi="Helvetica Neue"/>
          <w:sz w:val="24"/>
          <w:szCs w:val="24"/>
        </w:rPr>
        <w:t>E</w:t>
      </w:r>
      <w:r w:rsidRPr="00E2441D">
        <w:rPr>
          <w:rFonts w:ascii="Helvetica Neue" w:hAnsi="Helvetica Neue"/>
          <w:sz w:val="24"/>
          <w:szCs w:val="24"/>
        </w:rPr>
        <w:t>xplain who we are and how/why we do what we</w:t>
      </w:r>
      <w:r w:rsidRPr="00E2441D">
        <w:rPr>
          <w:rFonts w:ascii="Helvetica Neue" w:hAnsi="Helvetica Neue"/>
          <w:spacing w:val="-1"/>
          <w:sz w:val="24"/>
          <w:szCs w:val="24"/>
        </w:rPr>
        <w:t xml:space="preserve"> </w:t>
      </w:r>
      <w:r w:rsidRPr="00E2441D">
        <w:rPr>
          <w:rFonts w:ascii="Helvetica Neue" w:hAnsi="Helvetica Neue"/>
          <w:sz w:val="24"/>
          <w:szCs w:val="24"/>
        </w:rPr>
        <w:t>d</w:t>
      </w:r>
      <w:r>
        <w:rPr>
          <w:rFonts w:ascii="Helvetica Neue" w:hAnsi="Helvetica Neue"/>
          <w:sz w:val="24"/>
          <w:szCs w:val="24"/>
        </w:rPr>
        <w:t>o</w:t>
      </w:r>
    </w:p>
    <w:p w14:paraId="347674DF" w14:textId="78D5AB55" w:rsidR="00573E41" w:rsidRPr="00E2441D" w:rsidRDefault="00573E41" w:rsidP="00573E41">
      <w:pPr>
        <w:pStyle w:val="ListParagraph"/>
        <w:numPr>
          <w:ilvl w:val="0"/>
          <w:numId w:val="2"/>
        </w:numPr>
        <w:spacing w:before="16"/>
        <w:ind w:left="360" w:right="825" w:hanging="360"/>
        <w:rPr>
          <w:rFonts w:ascii="Helvetica Neue" w:hAnsi="Helvetica Neue"/>
          <w:sz w:val="24"/>
          <w:szCs w:val="24"/>
        </w:rPr>
      </w:pPr>
      <w:r w:rsidRPr="00E2441D">
        <w:rPr>
          <w:rFonts w:ascii="Helvetica Neue" w:hAnsi="Helvetica Neue"/>
          <w:sz w:val="24"/>
          <w:szCs w:val="24"/>
        </w:rPr>
        <w:t xml:space="preserve">Influence changes with policy makers to improve support for </w:t>
      </w:r>
      <w:r>
        <w:rPr>
          <w:rFonts w:ascii="Helvetica Neue" w:hAnsi="Helvetica Neue"/>
          <w:sz w:val="24"/>
          <w:szCs w:val="24"/>
        </w:rPr>
        <w:t xml:space="preserve">people who inject drugs and </w:t>
      </w:r>
      <w:r w:rsidRPr="00E2441D">
        <w:rPr>
          <w:rFonts w:ascii="Helvetica Neue" w:hAnsi="Helvetica Neue"/>
          <w:sz w:val="24"/>
          <w:szCs w:val="24"/>
        </w:rPr>
        <w:t>harm reduction</w:t>
      </w:r>
      <w:r w:rsidRPr="00E2441D">
        <w:rPr>
          <w:rFonts w:ascii="Helvetica Neue" w:hAnsi="Helvetica Neue"/>
          <w:spacing w:val="-7"/>
          <w:sz w:val="24"/>
          <w:szCs w:val="24"/>
        </w:rPr>
        <w:t xml:space="preserve"> </w:t>
      </w:r>
      <w:r w:rsidRPr="00E2441D">
        <w:rPr>
          <w:rFonts w:ascii="Helvetica Neue" w:hAnsi="Helvetica Neue"/>
          <w:sz w:val="24"/>
          <w:szCs w:val="24"/>
        </w:rPr>
        <w:t>philosophy</w:t>
      </w:r>
    </w:p>
    <w:p w14:paraId="3F6E5C6A" w14:textId="7120650E" w:rsidR="00573E41" w:rsidRPr="00E2441D" w:rsidRDefault="00573E41" w:rsidP="00573E41">
      <w:pPr>
        <w:pStyle w:val="ListParagraph"/>
        <w:numPr>
          <w:ilvl w:val="0"/>
          <w:numId w:val="2"/>
        </w:numPr>
        <w:spacing w:before="17"/>
        <w:ind w:left="360" w:right="824" w:hanging="360"/>
        <w:rPr>
          <w:rFonts w:ascii="Helvetica Neue" w:hAnsi="Helvetica Neue"/>
          <w:sz w:val="24"/>
          <w:szCs w:val="24"/>
        </w:rPr>
      </w:pPr>
      <w:r w:rsidRPr="00E2441D">
        <w:rPr>
          <w:rFonts w:ascii="Helvetica Neue" w:hAnsi="Helvetica Neue"/>
          <w:sz w:val="24"/>
          <w:szCs w:val="24"/>
        </w:rPr>
        <w:t xml:space="preserve">Influence </w:t>
      </w:r>
      <w:r>
        <w:rPr>
          <w:rFonts w:ascii="Helvetica Neue" w:hAnsi="Helvetica Neue"/>
          <w:sz w:val="24"/>
          <w:szCs w:val="24"/>
        </w:rPr>
        <w:t>support for SSP</w:t>
      </w:r>
      <w:r w:rsidRPr="00E2441D">
        <w:rPr>
          <w:rFonts w:ascii="Helvetica Neue" w:hAnsi="Helvetica Neue"/>
          <w:sz w:val="24"/>
          <w:szCs w:val="24"/>
        </w:rPr>
        <w:t xml:space="preserve"> policy</w:t>
      </w:r>
      <w:r>
        <w:rPr>
          <w:rFonts w:ascii="Helvetica Neue" w:hAnsi="Helvetica Neue"/>
          <w:sz w:val="24"/>
          <w:szCs w:val="24"/>
        </w:rPr>
        <w:t xml:space="preserve"> and </w:t>
      </w:r>
      <w:r w:rsidRPr="00E2441D">
        <w:rPr>
          <w:rFonts w:ascii="Helvetica Neue" w:hAnsi="Helvetica Neue"/>
          <w:sz w:val="24"/>
          <w:szCs w:val="24"/>
        </w:rPr>
        <w:t>pro</w:t>
      </w:r>
      <w:r>
        <w:rPr>
          <w:rFonts w:ascii="Helvetica Neue" w:hAnsi="Helvetica Neue"/>
          <w:sz w:val="24"/>
          <w:szCs w:val="24"/>
        </w:rPr>
        <w:t>grams</w:t>
      </w:r>
    </w:p>
    <w:p w14:paraId="7323A1D7" w14:textId="47A187A6" w:rsidR="00573E41" w:rsidRPr="00573E41" w:rsidRDefault="00573E41" w:rsidP="00573E41">
      <w:pPr>
        <w:pStyle w:val="ListParagraph"/>
        <w:numPr>
          <w:ilvl w:val="0"/>
          <w:numId w:val="2"/>
        </w:numPr>
        <w:spacing w:before="15"/>
        <w:ind w:left="360" w:hanging="360"/>
        <w:rPr>
          <w:rFonts w:ascii="Helvetica Neue" w:hAnsi="Helvetica Neue"/>
          <w:sz w:val="24"/>
          <w:szCs w:val="24"/>
        </w:rPr>
      </w:pPr>
      <w:r w:rsidRPr="00E2441D">
        <w:rPr>
          <w:rFonts w:ascii="Helvetica Neue" w:hAnsi="Helvetica Neue"/>
          <w:sz w:val="24"/>
          <w:szCs w:val="24"/>
        </w:rPr>
        <w:t>In</w:t>
      </w:r>
      <w:r>
        <w:rPr>
          <w:rFonts w:ascii="Helvetica Neue" w:hAnsi="Helvetica Neue"/>
          <w:sz w:val="24"/>
          <w:szCs w:val="24"/>
        </w:rPr>
        <w:t>crease</w:t>
      </w:r>
      <w:r w:rsidRPr="00E2441D">
        <w:rPr>
          <w:rFonts w:ascii="Helvetica Neue" w:hAnsi="Helvetica Neue"/>
          <w:sz w:val="24"/>
          <w:szCs w:val="24"/>
        </w:rPr>
        <w:t xml:space="preserve"> media and general public understanding </w:t>
      </w:r>
      <w:r>
        <w:rPr>
          <w:rFonts w:ascii="Helvetica Neue" w:hAnsi="Helvetica Neue"/>
          <w:sz w:val="24"/>
          <w:szCs w:val="24"/>
        </w:rPr>
        <w:t xml:space="preserve">of </w:t>
      </w:r>
      <w:r w:rsidRPr="00E2441D">
        <w:rPr>
          <w:rFonts w:ascii="Helvetica Neue" w:hAnsi="Helvetica Neue"/>
          <w:sz w:val="24"/>
          <w:szCs w:val="24"/>
        </w:rPr>
        <w:t>harm</w:t>
      </w:r>
      <w:r w:rsidRPr="00E2441D">
        <w:rPr>
          <w:rFonts w:ascii="Helvetica Neue" w:hAnsi="Helvetica Neue"/>
          <w:spacing w:val="-7"/>
          <w:sz w:val="24"/>
          <w:szCs w:val="24"/>
        </w:rPr>
        <w:t xml:space="preserve"> </w:t>
      </w:r>
      <w:r w:rsidRPr="00E2441D">
        <w:rPr>
          <w:rFonts w:ascii="Helvetica Neue" w:hAnsi="Helvetica Neue"/>
          <w:sz w:val="24"/>
          <w:szCs w:val="24"/>
        </w:rPr>
        <w:t>reduction</w:t>
      </w:r>
      <w:r>
        <w:rPr>
          <w:rFonts w:ascii="Helvetica Neue" w:hAnsi="Helvetica Neue"/>
          <w:sz w:val="24"/>
          <w:szCs w:val="24"/>
        </w:rPr>
        <w:t xml:space="preserve"> and SSPs</w:t>
      </w:r>
    </w:p>
    <w:p w14:paraId="6B0C9823" w14:textId="573EE8D7" w:rsidR="006E4EBE" w:rsidRPr="006E4EBE" w:rsidRDefault="006E4EBE" w:rsidP="001E7872">
      <w:pPr>
        <w:pStyle w:val="BodyText"/>
        <w:rPr>
          <w:rFonts w:ascii="Helvetica Neue" w:hAnsi="Helvetica Neue"/>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350"/>
      </w:tblGrid>
      <w:tr w:rsidR="001E7872" w14:paraId="1D3C124F" w14:textId="77777777" w:rsidTr="00B46430">
        <w:tc>
          <w:tcPr>
            <w:tcW w:w="10350" w:type="dxa"/>
            <w:shd w:val="clear" w:color="auto" w:fill="D4E9E0"/>
          </w:tcPr>
          <w:p w14:paraId="6E71C268" w14:textId="3074CC7A" w:rsidR="001E7872" w:rsidRPr="001E7872" w:rsidRDefault="001E7872" w:rsidP="001E3B89">
            <w:pPr>
              <w:pStyle w:val="BodyText"/>
              <w:spacing w:before="240" w:after="240"/>
              <w:rPr>
                <w:rFonts w:ascii="Helvetica Neue Condensed" w:hAnsi="Helvetica Neue Condensed"/>
                <w:b/>
              </w:rPr>
            </w:pPr>
            <w:r w:rsidRPr="006E4EBE">
              <w:rPr>
                <w:rFonts w:ascii="Helvetica Neue Condensed" w:hAnsi="Helvetica Neue Condensed"/>
                <w:b/>
                <w:color w:val="00477E"/>
                <w:sz w:val="28"/>
              </w:rPr>
              <w:t>YOUR GOAL STATEMENT</w:t>
            </w:r>
          </w:p>
        </w:tc>
      </w:tr>
      <w:tr w:rsidR="001E7872" w14:paraId="555AB816" w14:textId="77777777" w:rsidTr="00B46430">
        <w:tc>
          <w:tcPr>
            <w:tcW w:w="10350" w:type="dxa"/>
          </w:tcPr>
          <w:p w14:paraId="2497245D" w14:textId="77777777" w:rsidR="001E7872" w:rsidRDefault="001E7872" w:rsidP="001E7872">
            <w:pPr>
              <w:pStyle w:val="BodyText"/>
              <w:spacing w:before="120"/>
              <w:rPr>
                <w:rFonts w:ascii="Helvetica Neue" w:hAnsi="Helvetica Neue"/>
              </w:rPr>
            </w:pPr>
          </w:p>
        </w:tc>
      </w:tr>
      <w:tr w:rsidR="001E7872" w14:paraId="1A5E7447" w14:textId="77777777" w:rsidTr="00B46430">
        <w:tc>
          <w:tcPr>
            <w:tcW w:w="10350" w:type="dxa"/>
          </w:tcPr>
          <w:p w14:paraId="1454F598" w14:textId="77777777" w:rsidR="001E7872" w:rsidRDefault="001E7872" w:rsidP="001E7872">
            <w:pPr>
              <w:pStyle w:val="BodyText"/>
              <w:spacing w:before="120"/>
              <w:rPr>
                <w:rFonts w:ascii="Helvetica Neue" w:hAnsi="Helvetica Neue"/>
              </w:rPr>
            </w:pPr>
          </w:p>
        </w:tc>
      </w:tr>
    </w:tbl>
    <w:p w14:paraId="3EAD89E3" w14:textId="77777777" w:rsidR="008D6C13" w:rsidRDefault="008D6C13">
      <w:pPr>
        <w:pStyle w:val="BodyText"/>
        <w:rPr>
          <w:rFonts w:ascii="Helvetica Neue" w:hAnsi="Helvetica Neue"/>
        </w:rPr>
      </w:pPr>
    </w:p>
    <w:p w14:paraId="0D114810" w14:textId="237774FF" w:rsidR="008D6C13" w:rsidRPr="006E4EBE" w:rsidRDefault="008D6C13">
      <w:pPr>
        <w:pStyle w:val="BodyText"/>
        <w:rPr>
          <w:rFonts w:ascii="Helvetica Neue" w:hAnsi="Helvetica Neue"/>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350"/>
      </w:tblGrid>
      <w:tr w:rsidR="001E7872" w14:paraId="69448816" w14:textId="77777777" w:rsidTr="00B46430">
        <w:tc>
          <w:tcPr>
            <w:tcW w:w="10350" w:type="dxa"/>
            <w:shd w:val="clear" w:color="auto" w:fill="D4E9E0"/>
          </w:tcPr>
          <w:p w14:paraId="6ABCD501" w14:textId="41577865" w:rsidR="001E7872" w:rsidRPr="001E7872" w:rsidRDefault="001E7872" w:rsidP="001E3B89">
            <w:pPr>
              <w:pStyle w:val="BodyText"/>
              <w:spacing w:before="240" w:after="240"/>
              <w:rPr>
                <w:rFonts w:ascii="Helvetica Neue Condensed" w:hAnsi="Helvetica Neue Condensed"/>
                <w:b/>
              </w:rPr>
            </w:pPr>
            <w:r w:rsidRPr="006E4EBE">
              <w:rPr>
                <w:rFonts w:ascii="Helvetica Neue Condensed" w:hAnsi="Helvetica Neue Condensed"/>
                <w:b/>
                <w:color w:val="00477E"/>
                <w:sz w:val="28"/>
              </w:rPr>
              <w:t>YOUR OBJECTIVES</w:t>
            </w:r>
          </w:p>
        </w:tc>
      </w:tr>
      <w:tr w:rsidR="001E7872" w14:paraId="12D4EFF6" w14:textId="77777777" w:rsidTr="00B46430">
        <w:tc>
          <w:tcPr>
            <w:tcW w:w="10350" w:type="dxa"/>
          </w:tcPr>
          <w:p w14:paraId="0525B672" w14:textId="77777777" w:rsidR="001E7872" w:rsidRDefault="001E7872" w:rsidP="00B11DED">
            <w:pPr>
              <w:pStyle w:val="BodyText"/>
              <w:spacing w:before="120"/>
              <w:rPr>
                <w:rFonts w:ascii="Helvetica Neue" w:hAnsi="Helvetica Neue"/>
              </w:rPr>
            </w:pPr>
          </w:p>
        </w:tc>
      </w:tr>
      <w:tr w:rsidR="001E7872" w14:paraId="24D836A9" w14:textId="77777777" w:rsidTr="00B46430">
        <w:tc>
          <w:tcPr>
            <w:tcW w:w="10350" w:type="dxa"/>
          </w:tcPr>
          <w:p w14:paraId="0E065ADB" w14:textId="77777777" w:rsidR="001E7872" w:rsidRDefault="001E7872" w:rsidP="00B11DED">
            <w:pPr>
              <w:pStyle w:val="BodyText"/>
              <w:spacing w:before="120"/>
              <w:rPr>
                <w:rFonts w:ascii="Helvetica Neue" w:hAnsi="Helvetica Neue"/>
              </w:rPr>
            </w:pPr>
          </w:p>
        </w:tc>
      </w:tr>
      <w:tr w:rsidR="001E7872" w14:paraId="7990567C" w14:textId="77777777" w:rsidTr="00B46430">
        <w:tc>
          <w:tcPr>
            <w:tcW w:w="10350" w:type="dxa"/>
          </w:tcPr>
          <w:p w14:paraId="15B5C697" w14:textId="77777777" w:rsidR="001E7872" w:rsidRDefault="001E7872" w:rsidP="00B11DED">
            <w:pPr>
              <w:pStyle w:val="BodyText"/>
              <w:spacing w:before="120"/>
              <w:rPr>
                <w:rFonts w:ascii="Helvetica Neue" w:hAnsi="Helvetica Neue"/>
              </w:rPr>
            </w:pPr>
          </w:p>
        </w:tc>
      </w:tr>
      <w:tr w:rsidR="001E7872" w14:paraId="4F79A746" w14:textId="77777777" w:rsidTr="00B46430">
        <w:tc>
          <w:tcPr>
            <w:tcW w:w="10350" w:type="dxa"/>
          </w:tcPr>
          <w:p w14:paraId="3152C5C3" w14:textId="77777777" w:rsidR="001E7872" w:rsidRDefault="001E7872" w:rsidP="00B11DED">
            <w:pPr>
              <w:pStyle w:val="BodyText"/>
              <w:spacing w:before="120"/>
              <w:rPr>
                <w:rFonts w:ascii="Helvetica Neue" w:hAnsi="Helvetica Neue"/>
              </w:rPr>
            </w:pPr>
          </w:p>
        </w:tc>
      </w:tr>
    </w:tbl>
    <w:p w14:paraId="5C5DC22C" w14:textId="77777777" w:rsidR="008D6C13" w:rsidRDefault="008D6C13" w:rsidP="008D6C13">
      <w:pPr>
        <w:pStyle w:val="BodyText"/>
        <w:rPr>
          <w:rFonts w:ascii="Helvetica Neue Condensed" w:hAnsi="Helvetica Neue Condensed"/>
          <w:b/>
          <w:sz w:val="28"/>
        </w:rPr>
      </w:pPr>
    </w:p>
    <w:p w14:paraId="5612EAB4" w14:textId="77777777" w:rsidR="009671F4" w:rsidRDefault="009671F4" w:rsidP="008D6C13">
      <w:pPr>
        <w:pStyle w:val="BodyText"/>
        <w:rPr>
          <w:rFonts w:ascii="Helvetica Neue Condensed" w:hAnsi="Helvetica Neue Condensed"/>
          <w:b/>
          <w:color w:val="00477E"/>
          <w:sz w:val="28"/>
        </w:rPr>
      </w:pPr>
    </w:p>
    <w:p w14:paraId="0A1A64AA" w14:textId="7ADC4780" w:rsidR="008A78B8" w:rsidRPr="009671F4" w:rsidRDefault="00B11DED" w:rsidP="001E7872">
      <w:pPr>
        <w:pStyle w:val="BodyText"/>
        <w:rPr>
          <w:rFonts w:ascii="Helvetica Neue Condensed" w:hAnsi="Helvetica Neue Condensed"/>
          <w:b/>
          <w:color w:val="EC8A1D"/>
          <w:sz w:val="28"/>
        </w:rPr>
      </w:pPr>
      <w:r>
        <w:rPr>
          <w:rFonts w:ascii="Helvetica Neue Condensed" w:hAnsi="Helvetica Neue Condensed"/>
          <w:b/>
          <w:color w:val="EC8A1D"/>
          <w:sz w:val="28"/>
        </w:rPr>
        <w:t xml:space="preserve">DEVELOPING A </w:t>
      </w:r>
      <w:r w:rsidR="001E7872" w:rsidRPr="009671F4">
        <w:rPr>
          <w:rFonts w:ascii="Helvetica Neue Condensed" w:hAnsi="Helvetica Neue Condensed"/>
          <w:b/>
          <w:color w:val="EC8A1D"/>
          <w:sz w:val="28"/>
        </w:rPr>
        <w:t xml:space="preserve">COMMUNICATION </w:t>
      </w:r>
      <w:r w:rsidR="00573E41">
        <w:rPr>
          <w:rFonts w:ascii="Helvetica Neue Condensed" w:hAnsi="Helvetica Neue Condensed"/>
          <w:b/>
          <w:color w:val="EC8A1D"/>
          <w:sz w:val="28"/>
        </w:rPr>
        <w:t>PLAN</w:t>
      </w:r>
    </w:p>
    <w:p w14:paraId="24974768" w14:textId="556840B7" w:rsidR="00E72D64" w:rsidRDefault="00B11DED" w:rsidP="00573E41">
      <w:pPr>
        <w:ind w:right="40"/>
        <w:rPr>
          <w:rFonts w:ascii="Helvetica Neue" w:hAnsi="Helvetica Neue"/>
          <w:sz w:val="24"/>
          <w:szCs w:val="24"/>
        </w:rPr>
      </w:pPr>
      <w:r>
        <w:rPr>
          <w:rFonts w:ascii="Helvetica Neue" w:hAnsi="Helvetica Neue"/>
          <w:color w:val="000000" w:themeColor="text1"/>
          <w:sz w:val="24"/>
          <w:szCs w:val="24"/>
        </w:rPr>
        <w:t xml:space="preserve">Your communication strategy will help </w:t>
      </w:r>
      <w:r w:rsidR="00573E41">
        <w:rPr>
          <w:rFonts w:ascii="Helvetica Neue" w:hAnsi="Helvetica Neue"/>
          <w:color w:val="000000" w:themeColor="text1"/>
          <w:sz w:val="24"/>
          <w:szCs w:val="24"/>
        </w:rPr>
        <w:t xml:space="preserve">support your goal and objectives through sharing </w:t>
      </w:r>
      <w:r>
        <w:rPr>
          <w:rFonts w:ascii="Helvetica Neue" w:hAnsi="Helvetica Neue"/>
          <w:color w:val="000000" w:themeColor="text1"/>
          <w:sz w:val="24"/>
          <w:szCs w:val="24"/>
        </w:rPr>
        <w:t>your</w:t>
      </w:r>
      <w:r w:rsidR="009956D1" w:rsidRPr="00B11DED">
        <w:rPr>
          <w:rFonts w:ascii="Helvetica Neue" w:hAnsi="Helvetica Neue"/>
          <w:color w:val="000000" w:themeColor="text1"/>
          <w:sz w:val="24"/>
          <w:szCs w:val="24"/>
        </w:rPr>
        <w:t xml:space="preserve"> message </w:t>
      </w:r>
      <w:r>
        <w:rPr>
          <w:rFonts w:ascii="Helvetica Neue" w:hAnsi="Helvetica Neue"/>
          <w:color w:val="000000" w:themeColor="text1"/>
          <w:sz w:val="24"/>
          <w:szCs w:val="24"/>
        </w:rPr>
        <w:t xml:space="preserve">clearly and consistently </w:t>
      </w:r>
      <w:r w:rsidR="009956D1" w:rsidRPr="00B11DED">
        <w:rPr>
          <w:rFonts w:ascii="Helvetica Neue" w:hAnsi="Helvetica Neue"/>
          <w:color w:val="000000" w:themeColor="text1"/>
          <w:sz w:val="24"/>
          <w:szCs w:val="24"/>
        </w:rPr>
        <w:t xml:space="preserve">with </w:t>
      </w:r>
      <w:r>
        <w:rPr>
          <w:rFonts w:ascii="Helvetica Neue" w:hAnsi="Helvetica Neue"/>
          <w:color w:val="000000" w:themeColor="text1"/>
          <w:sz w:val="24"/>
          <w:szCs w:val="24"/>
        </w:rPr>
        <w:t>all your stakeholders</w:t>
      </w:r>
      <w:r w:rsidR="0065276E">
        <w:rPr>
          <w:rFonts w:ascii="Helvetica Neue" w:hAnsi="Helvetica Neue"/>
          <w:color w:val="000000" w:themeColor="text1"/>
          <w:sz w:val="24"/>
          <w:szCs w:val="24"/>
        </w:rPr>
        <w:t xml:space="preserve"> – internal and external</w:t>
      </w:r>
      <w:r w:rsidR="00445E3E">
        <w:rPr>
          <w:rFonts w:ascii="Helvetica Neue" w:hAnsi="Helvetica Neue"/>
          <w:color w:val="000000" w:themeColor="text1"/>
          <w:sz w:val="24"/>
          <w:szCs w:val="24"/>
        </w:rPr>
        <w:t>. A</w:t>
      </w:r>
      <w:r w:rsidR="009956D1" w:rsidRPr="00B11DED">
        <w:rPr>
          <w:rFonts w:ascii="Helvetica Neue" w:hAnsi="Helvetica Neue"/>
          <w:color w:val="000000" w:themeColor="text1"/>
          <w:sz w:val="24"/>
          <w:szCs w:val="24"/>
        </w:rPr>
        <w:t xml:space="preserve"> strategic communications plan </w:t>
      </w:r>
      <w:r w:rsidR="0065276E">
        <w:rPr>
          <w:rFonts w:ascii="Helvetica Neue" w:hAnsi="Helvetica Neue"/>
          <w:color w:val="000000" w:themeColor="text1"/>
          <w:sz w:val="24"/>
          <w:szCs w:val="24"/>
        </w:rPr>
        <w:t xml:space="preserve">can help all your stakeholders </w:t>
      </w:r>
      <w:r w:rsidR="009956D1" w:rsidRPr="00B11DED">
        <w:rPr>
          <w:rFonts w:ascii="Helvetica Neue" w:hAnsi="Helvetica Neue"/>
          <w:color w:val="000000" w:themeColor="text1"/>
          <w:sz w:val="24"/>
          <w:szCs w:val="24"/>
        </w:rPr>
        <w:t>stay informed</w:t>
      </w:r>
      <w:r w:rsidR="0065276E">
        <w:rPr>
          <w:rFonts w:ascii="Helvetica Neue" w:hAnsi="Helvetica Neue"/>
          <w:color w:val="000000" w:themeColor="text1"/>
          <w:sz w:val="24"/>
          <w:szCs w:val="24"/>
        </w:rPr>
        <w:t xml:space="preserve"> and </w:t>
      </w:r>
      <w:r w:rsidR="009956D1" w:rsidRPr="00B11DED">
        <w:rPr>
          <w:rFonts w:ascii="Helvetica Neue" w:hAnsi="Helvetica Neue"/>
          <w:color w:val="000000" w:themeColor="text1"/>
          <w:sz w:val="24"/>
          <w:szCs w:val="24"/>
        </w:rPr>
        <w:t>engaged</w:t>
      </w:r>
      <w:r w:rsidR="0065276E">
        <w:rPr>
          <w:rFonts w:ascii="Helvetica Neue" w:hAnsi="Helvetica Neue"/>
          <w:color w:val="000000" w:themeColor="text1"/>
          <w:sz w:val="24"/>
          <w:szCs w:val="24"/>
        </w:rPr>
        <w:t>. It can</w:t>
      </w:r>
      <w:r w:rsidR="00E72D64" w:rsidRPr="00797AA8">
        <w:rPr>
          <w:rFonts w:ascii="Helvetica Neue" w:hAnsi="Helvetica Neue"/>
          <w:sz w:val="24"/>
          <w:szCs w:val="24"/>
        </w:rPr>
        <w:t xml:space="preserve"> ensure effective and accurate information goes out to media and other interested</w:t>
      </w:r>
      <w:r w:rsidR="00E72D64" w:rsidRPr="00797AA8">
        <w:rPr>
          <w:rFonts w:ascii="Helvetica Neue" w:hAnsi="Helvetica Neue"/>
          <w:spacing w:val="-1"/>
          <w:sz w:val="24"/>
          <w:szCs w:val="24"/>
        </w:rPr>
        <w:t xml:space="preserve"> </w:t>
      </w:r>
      <w:r w:rsidR="00E72D64" w:rsidRPr="00797AA8">
        <w:rPr>
          <w:rFonts w:ascii="Helvetica Neue" w:hAnsi="Helvetica Neue"/>
          <w:sz w:val="24"/>
          <w:szCs w:val="24"/>
        </w:rPr>
        <w:t>stakeholders</w:t>
      </w:r>
      <w:r w:rsidR="0065276E">
        <w:rPr>
          <w:rFonts w:ascii="Helvetica Neue" w:hAnsi="Helvetica Neue"/>
          <w:sz w:val="24"/>
          <w:szCs w:val="24"/>
        </w:rPr>
        <w:t>.</w:t>
      </w:r>
      <w:r w:rsidR="0065276E">
        <w:rPr>
          <w:rFonts w:ascii="Helvetica Neue" w:hAnsi="Helvetica Neue"/>
          <w:color w:val="000000" w:themeColor="text1"/>
          <w:sz w:val="24"/>
          <w:szCs w:val="24"/>
        </w:rPr>
        <w:t xml:space="preserve"> </w:t>
      </w:r>
      <w:r w:rsidR="00E72D64">
        <w:rPr>
          <w:rFonts w:ascii="Helvetica Neue" w:hAnsi="Helvetica Neue"/>
          <w:sz w:val="24"/>
          <w:szCs w:val="24"/>
        </w:rPr>
        <w:t xml:space="preserve">Implement your plan like any other work plan </w:t>
      </w:r>
      <w:r w:rsidR="0065276E">
        <w:rPr>
          <w:rFonts w:ascii="Helvetica Neue" w:hAnsi="Helvetica Neue"/>
          <w:sz w:val="24"/>
          <w:szCs w:val="24"/>
        </w:rPr>
        <w:t xml:space="preserve">with specific </w:t>
      </w:r>
      <w:r w:rsidR="00E72D64">
        <w:rPr>
          <w:rFonts w:ascii="Helvetica Neue" w:hAnsi="Helvetica Neue"/>
          <w:sz w:val="24"/>
          <w:szCs w:val="24"/>
        </w:rPr>
        <w:t xml:space="preserve">activities, timeframes, and </w:t>
      </w:r>
      <w:r w:rsidR="0065276E">
        <w:rPr>
          <w:rFonts w:ascii="Helvetica Neue" w:hAnsi="Helvetica Neue"/>
          <w:sz w:val="24"/>
          <w:szCs w:val="24"/>
        </w:rPr>
        <w:t>responsible staff</w:t>
      </w:r>
      <w:r w:rsidR="00E72D64">
        <w:rPr>
          <w:rFonts w:ascii="Helvetica Neue" w:hAnsi="Helvetica Neue"/>
          <w:sz w:val="24"/>
          <w:szCs w:val="24"/>
        </w:rPr>
        <w:t>. Adjust your plan as needed.</w:t>
      </w:r>
    </w:p>
    <w:p w14:paraId="1B878D11" w14:textId="3A3B7DD2" w:rsidR="001E3B89" w:rsidRDefault="001E3B89" w:rsidP="00573E41">
      <w:pPr>
        <w:ind w:right="40"/>
        <w:rPr>
          <w:rFonts w:ascii="Helvetica Neue" w:hAnsi="Helvetica Neue"/>
          <w:color w:val="000000" w:themeColor="text1"/>
          <w:sz w:val="24"/>
          <w:szCs w:val="24"/>
        </w:rPr>
      </w:pPr>
    </w:p>
    <w:p w14:paraId="1756C76B" w14:textId="22F9750A" w:rsidR="001E3B89" w:rsidRPr="00A729DA" w:rsidRDefault="001E3B89" w:rsidP="00A13DD7">
      <w:pPr>
        <w:shd w:val="clear" w:color="auto" w:fill="D5EAE2"/>
        <w:ind w:right="40"/>
        <w:rPr>
          <w:rFonts w:ascii="Helvetica Neue" w:hAnsi="Helvetica Neue"/>
          <w:b/>
          <w:i/>
          <w:color w:val="024680"/>
          <w:sz w:val="24"/>
          <w:szCs w:val="24"/>
        </w:rPr>
      </w:pPr>
      <w:r w:rsidRPr="00A729DA">
        <w:rPr>
          <w:rFonts w:ascii="Helvetica Neue" w:hAnsi="Helvetica Neue"/>
          <w:b/>
          <w:i/>
          <w:color w:val="024680"/>
        </w:rPr>
        <w:t xml:space="preserve">See pages </w:t>
      </w:r>
      <w:r w:rsidR="00A729DA" w:rsidRPr="00A729DA">
        <w:rPr>
          <w:rFonts w:ascii="Helvetica Neue" w:hAnsi="Helvetica Neue"/>
          <w:b/>
          <w:i/>
          <w:color w:val="024680"/>
        </w:rPr>
        <w:t>5</w:t>
      </w:r>
      <w:r w:rsidRPr="00A729DA">
        <w:rPr>
          <w:rFonts w:ascii="Helvetica Neue" w:hAnsi="Helvetica Neue"/>
          <w:b/>
          <w:i/>
          <w:color w:val="024680"/>
        </w:rPr>
        <w:t xml:space="preserve"> – </w:t>
      </w:r>
      <w:r w:rsidR="00A729DA" w:rsidRPr="00A729DA">
        <w:rPr>
          <w:rFonts w:ascii="Helvetica Neue" w:hAnsi="Helvetica Neue"/>
          <w:b/>
          <w:i/>
          <w:color w:val="024680"/>
        </w:rPr>
        <w:t>8</w:t>
      </w:r>
      <w:r w:rsidRPr="00A729DA">
        <w:rPr>
          <w:rFonts w:ascii="Helvetica Neue" w:hAnsi="Helvetica Neue"/>
          <w:b/>
          <w:i/>
          <w:color w:val="024680"/>
        </w:rPr>
        <w:t xml:space="preserve"> for more information on communication principles, message development, media outlets, media tools, and media relationships.</w:t>
      </w:r>
    </w:p>
    <w:p w14:paraId="7C83C7BD" w14:textId="77777777" w:rsidR="009956D1" w:rsidRPr="009956D1" w:rsidRDefault="009956D1" w:rsidP="00797AA8">
      <w:pPr>
        <w:ind w:right="818"/>
        <w:rPr>
          <w:rFonts w:ascii="Helvetica Neue" w:hAnsi="Helvetica Neue"/>
          <w:color w:val="FF0000"/>
          <w:sz w:val="24"/>
          <w:szCs w:val="24"/>
        </w:rPr>
      </w:pPr>
    </w:p>
    <w:p w14:paraId="02CB94C3" w14:textId="7F9DEA1F" w:rsidR="009956D1" w:rsidRDefault="009956D1" w:rsidP="009956D1">
      <w:pPr>
        <w:pStyle w:val="ListParagraph"/>
        <w:numPr>
          <w:ilvl w:val="0"/>
          <w:numId w:val="9"/>
        </w:numPr>
        <w:ind w:right="818"/>
        <w:rPr>
          <w:rFonts w:ascii="Helvetica Neue" w:hAnsi="Helvetica Neue"/>
          <w:sz w:val="24"/>
          <w:szCs w:val="24"/>
        </w:rPr>
      </w:pPr>
      <w:r>
        <w:rPr>
          <w:rFonts w:ascii="Helvetica Neue" w:hAnsi="Helvetica Neue"/>
          <w:sz w:val="24"/>
          <w:szCs w:val="24"/>
        </w:rPr>
        <w:t>Define the overriding message</w:t>
      </w:r>
    </w:p>
    <w:p w14:paraId="17A7D797" w14:textId="48B4560C" w:rsidR="009956D1" w:rsidRPr="00445E3E" w:rsidRDefault="009956D1" w:rsidP="00445E3E">
      <w:pPr>
        <w:pStyle w:val="ListParagraph"/>
        <w:numPr>
          <w:ilvl w:val="1"/>
          <w:numId w:val="9"/>
        </w:numPr>
        <w:ind w:right="818"/>
        <w:rPr>
          <w:rFonts w:ascii="Helvetica Neue" w:hAnsi="Helvetica Neue"/>
          <w:sz w:val="24"/>
          <w:szCs w:val="24"/>
        </w:rPr>
      </w:pPr>
      <w:r>
        <w:rPr>
          <w:rFonts w:ascii="Helvetica Neue" w:hAnsi="Helvetica Neue"/>
          <w:sz w:val="24"/>
          <w:szCs w:val="24"/>
        </w:rPr>
        <w:t>Keep it simple</w:t>
      </w:r>
      <w:r w:rsidR="00445E3E">
        <w:rPr>
          <w:rFonts w:ascii="Helvetica Neue" w:hAnsi="Helvetica Neue"/>
          <w:sz w:val="24"/>
          <w:szCs w:val="24"/>
        </w:rPr>
        <w:t xml:space="preserve">. </w:t>
      </w:r>
      <w:r w:rsidRPr="00445E3E">
        <w:rPr>
          <w:rFonts w:ascii="Helvetica Neue" w:hAnsi="Helvetica Neue"/>
          <w:sz w:val="24"/>
          <w:szCs w:val="24"/>
        </w:rPr>
        <w:t>It is the anchor of all your messages</w:t>
      </w:r>
    </w:p>
    <w:p w14:paraId="1B85F594" w14:textId="2C96B3D8" w:rsidR="00E72D64" w:rsidRDefault="00E72D64" w:rsidP="009956D1">
      <w:pPr>
        <w:pStyle w:val="ListParagraph"/>
        <w:numPr>
          <w:ilvl w:val="1"/>
          <w:numId w:val="9"/>
        </w:numPr>
        <w:ind w:right="818"/>
        <w:rPr>
          <w:rFonts w:ascii="Helvetica Neue" w:hAnsi="Helvetica Neue"/>
          <w:sz w:val="24"/>
          <w:szCs w:val="24"/>
        </w:rPr>
      </w:pPr>
      <w:r>
        <w:rPr>
          <w:rFonts w:ascii="Helvetica Neue" w:hAnsi="Helvetica Neue"/>
          <w:sz w:val="24"/>
          <w:szCs w:val="24"/>
        </w:rPr>
        <w:t xml:space="preserve">Make sure that everyone involved in operations knows how to share the message in their day-to-day activities </w:t>
      </w:r>
    </w:p>
    <w:p w14:paraId="5ED05758" w14:textId="5EDD895B" w:rsidR="009956D1" w:rsidRDefault="009956D1" w:rsidP="009956D1">
      <w:pPr>
        <w:pStyle w:val="ListParagraph"/>
        <w:numPr>
          <w:ilvl w:val="0"/>
          <w:numId w:val="9"/>
        </w:numPr>
        <w:ind w:right="818"/>
        <w:rPr>
          <w:rFonts w:ascii="Helvetica Neue" w:hAnsi="Helvetica Neue"/>
          <w:sz w:val="24"/>
          <w:szCs w:val="24"/>
        </w:rPr>
      </w:pPr>
      <w:r>
        <w:rPr>
          <w:rFonts w:ascii="Helvetica Neue" w:hAnsi="Helvetica Neue"/>
          <w:sz w:val="24"/>
          <w:szCs w:val="24"/>
        </w:rPr>
        <w:t>Know your stakeholder audiences’ communication needs and concerns</w:t>
      </w:r>
    </w:p>
    <w:p w14:paraId="499C9886" w14:textId="73EB4531" w:rsidR="009956D1" w:rsidRDefault="009956D1" w:rsidP="009956D1">
      <w:pPr>
        <w:pStyle w:val="ListParagraph"/>
        <w:numPr>
          <w:ilvl w:val="1"/>
          <w:numId w:val="9"/>
        </w:numPr>
        <w:ind w:right="818"/>
        <w:rPr>
          <w:rFonts w:ascii="Helvetica Neue" w:hAnsi="Helvetica Neue"/>
          <w:sz w:val="24"/>
          <w:szCs w:val="24"/>
        </w:rPr>
      </w:pPr>
      <w:r>
        <w:rPr>
          <w:rFonts w:ascii="Helvetica Neue" w:hAnsi="Helvetica Neue"/>
          <w:sz w:val="24"/>
          <w:szCs w:val="24"/>
        </w:rPr>
        <w:t>These include both internal and external stakeholders</w:t>
      </w:r>
    </w:p>
    <w:p w14:paraId="04ECE47E" w14:textId="0A9972C7" w:rsidR="009956D1" w:rsidRDefault="009956D1" w:rsidP="009956D1">
      <w:pPr>
        <w:pStyle w:val="ListParagraph"/>
        <w:numPr>
          <w:ilvl w:val="1"/>
          <w:numId w:val="9"/>
        </w:numPr>
        <w:ind w:right="818"/>
        <w:rPr>
          <w:rFonts w:ascii="Helvetica Neue" w:hAnsi="Helvetica Neue"/>
          <w:sz w:val="24"/>
          <w:szCs w:val="24"/>
        </w:rPr>
      </w:pPr>
      <w:r>
        <w:rPr>
          <w:rFonts w:ascii="Helvetica Neue" w:hAnsi="Helvetica Neue"/>
          <w:sz w:val="24"/>
          <w:szCs w:val="24"/>
        </w:rPr>
        <w:t xml:space="preserve">Internal stakeholders </w:t>
      </w:r>
      <w:r w:rsidR="005261D9">
        <w:rPr>
          <w:rFonts w:ascii="Helvetica Neue" w:hAnsi="Helvetica Neue"/>
          <w:sz w:val="24"/>
          <w:szCs w:val="24"/>
        </w:rPr>
        <w:t xml:space="preserve">are </w:t>
      </w:r>
      <w:bookmarkStart w:id="0" w:name="_GoBack"/>
      <w:bookmarkEnd w:id="0"/>
      <w:r>
        <w:rPr>
          <w:rFonts w:ascii="Helvetica Neue" w:hAnsi="Helvetica Neue"/>
          <w:sz w:val="24"/>
          <w:szCs w:val="24"/>
        </w:rPr>
        <w:t>people involved with the operation of the project. They usually include staff, volunteers, peer workers and board members. Messages may differ based on stakeholder role in operations</w:t>
      </w:r>
    </w:p>
    <w:p w14:paraId="4091247E" w14:textId="6AD8EA1E" w:rsidR="009956D1" w:rsidRDefault="009956D1" w:rsidP="009956D1">
      <w:pPr>
        <w:pStyle w:val="ListParagraph"/>
        <w:numPr>
          <w:ilvl w:val="1"/>
          <w:numId w:val="9"/>
        </w:numPr>
        <w:ind w:right="818"/>
        <w:rPr>
          <w:rFonts w:ascii="Helvetica Neue" w:hAnsi="Helvetica Neue"/>
          <w:sz w:val="24"/>
          <w:szCs w:val="24"/>
        </w:rPr>
      </w:pPr>
      <w:r>
        <w:rPr>
          <w:rFonts w:ascii="Helvetica Neue" w:hAnsi="Helvetica Neue"/>
          <w:sz w:val="24"/>
          <w:szCs w:val="24"/>
        </w:rPr>
        <w:t xml:space="preserve">External stakeholders include </w:t>
      </w:r>
      <w:r w:rsidR="0058480A">
        <w:rPr>
          <w:rFonts w:ascii="Helvetica Neue" w:hAnsi="Helvetica Neue"/>
          <w:sz w:val="24"/>
          <w:szCs w:val="24"/>
        </w:rPr>
        <w:t xml:space="preserve">anyone you want to positively engage in your project, such as, SSP </w:t>
      </w:r>
      <w:r>
        <w:rPr>
          <w:rFonts w:ascii="Helvetica Neue" w:hAnsi="Helvetica Neue"/>
          <w:sz w:val="24"/>
          <w:szCs w:val="24"/>
        </w:rPr>
        <w:t xml:space="preserve">participants, community partners, community </w:t>
      </w:r>
      <w:r w:rsidR="0058480A">
        <w:rPr>
          <w:rFonts w:ascii="Helvetica Neue" w:hAnsi="Helvetica Neue"/>
          <w:sz w:val="24"/>
          <w:szCs w:val="24"/>
        </w:rPr>
        <w:t xml:space="preserve">social services, healthcare providers, </w:t>
      </w:r>
      <w:r>
        <w:rPr>
          <w:rFonts w:ascii="Helvetica Neue" w:hAnsi="Helvetica Neue"/>
          <w:sz w:val="24"/>
          <w:szCs w:val="24"/>
        </w:rPr>
        <w:t xml:space="preserve">the general public, public officials, law enforcement and first responders, the media. </w:t>
      </w:r>
    </w:p>
    <w:p w14:paraId="1E9A768A" w14:textId="04063353" w:rsidR="0058480A" w:rsidRDefault="0058480A" w:rsidP="0058480A">
      <w:pPr>
        <w:pStyle w:val="ListParagraph"/>
        <w:numPr>
          <w:ilvl w:val="0"/>
          <w:numId w:val="9"/>
        </w:numPr>
        <w:ind w:right="818"/>
        <w:rPr>
          <w:rFonts w:ascii="Helvetica Neue" w:hAnsi="Helvetica Neue"/>
          <w:sz w:val="24"/>
          <w:szCs w:val="24"/>
        </w:rPr>
      </w:pPr>
      <w:r>
        <w:rPr>
          <w:rFonts w:ascii="Helvetica Neue" w:hAnsi="Helvetica Neue"/>
          <w:sz w:val="24"/>
          <w:szCs w:val="24"/>
        </w:rPr>
        <w:t>Use your communication/media outlets – local and Internet based – deliberately</w:t>
      </w:r>
    </w:p>
    <w:p w14:paraId="26DD279C" w14:textId="2067E68F" w:rsidR="0058480A" w:rsidRDefault="0058480A" w:rsidP="0058480A">
      <w:pPr>
        <w:pStyle w:val="ListParagraph"/>
        <w:numPr>
          <w:ilvl w:val="1"/>
          <w:numId w:val="9"/>
        </w:numPr>
        <w:ind w:right="818"/>
        <w:rPr>
          <w:rFonts w:ascii="Helvetica Neue" w:hAnsi="Helvetica Neue"/>
          <w:sz w:val="24"/>
          <w:szCs w:val="24"/>
        </w:rPr>
      </w:pPr>
      <w:r>
        <w:rPr>
          <w:rFonts w:ascii="Helvetica Neue" w:hAnsi="Helvetica Neue"/>
          <w:sz w:val="24"/>
          <w:szCs w:val="24"/>
        </w:rPr>
        <w:t>Match media outlets with stakeholder audience communication preference. There are often more than one.</w:t>
      </w:r>
    </w:p>
    <w:p w14:paraId="6097E0E6" w14:textId="432E234D" w:rsidR="0058480A" w:rsidRDefault="0058480A" w:rsidP="0058480A">
      <w:pPr>
        <w:pStyle w:val="ListParagraph"/>
        <w:numPr>
          <w:ilvl w:val="1"/>
          <w:numId w:val="9"/>
        </w:numPr>
        <w:ind w:right="818"/>
        <w:rPr>
          <w:rFonts w:ascii="Helvetica Neue" w:hAnsi="Helvetica Neue"/>
          <w:sz w:val="24"/>
          <w:szCs w:val="24"/>
        </w:rPr>
      </w:pPr>
      <w:r>
        <w:rPr>
          <w:rFonts w:ascii="Helvetica Neue" w:hAnsi="Helvetica Neue"/>
          <w:sz w:val="24"/>
          <w:szCs w:val="24"/>
        </w:rPr>
        <w:t>Develop relationships with local press, particularly health and community safety reporters</w:t>
      </w:r>
    </w:p>
    <w:p w14:paraId="5C0D1232" w14:textId="21494370" w:rsidR="0058480A" w:rsidRDefault="0058480A" w:rsidP="0058480A">
      <w:pPr>
        <w:pStyle w:val="ListParagraph"/>
        <w:numPr>
          <w:ilvl w:val="1"/>
          <w:numId w:val="9"/>
        </w:numPr>
        <w:ind w:right="818"/>
        <w:rPr>
          <w:rFonts w:ascii="Helvetica Neue" w:hAnsi="Helvetica Neue"/>
          <w:sz w:val="24"/>
          <w:szCs w:val="24"/>
        </w:rPr>
      </w:pPr>
      <w:r>
        <w:rPr>
          <w:rFonts w:ascii="Helvetica Neue" w:hAnsi="Helvetica Neue"/>
          <w:sz w:val="24"/>
          <w:szCs w:val="24"/>
        </w:rPr>
        <w:t>Have an op-ed strategy that includes informational and supportive submissions from stakeholders</w:t>
      </w:r>
    </w:p>
    <w:p w14:paraId="7D570343" w14:textId="7CEBA5AE" w:rsidR="0058480A" w:rsidRDefault="0058480A" w:rsidP="0058480A">
      <w:pPr>
        <w:pStyle w:val="ListParagraph"/>
        <w:numPr>
          <w:ilvl w:val="1"/>
          <w:numId w:val="9"/>
        </w:numPr>
        <w:ind w:right="818"/>
        <w:rPr>
          <w:rFonts w:ascii="Helvetica Neue" w:hAnsi="Helvetica Neue"/>
          <w:sz w:val="24"/>
          <w:szCs w:val="24"/>
        </w:rPr>
      </w:pPr>
      <w:r>
        <w:rPr>
          <w:rFonts w:ascii="Helvetica Neue" w:hAnsi="Helvetica Neue"/>
          <w:sz w:val="24"/>
          <w:szCs w:val="24"/>
        </w:rPr>
        <w:t>Leverage your budget wisely</w:t>
      </w:r>
    </w:p>
    <w:p w14:paraId="773FFCB1" w14:textId="12ACD304" w:rsidR="0058480A" w:rsidRDefault="0058480A" w:rsidP="0058480A">
      <w:pPr>
        <w:pStyle w:val="ListParagraph"/>
        <w:numPr>
          <w:ilvl w:val="0"/>
          <w:numId w:val="9"/>
        </w:numPr>
        <w:ind w:right="818"/>
        <w:rPr>
          <w:rFonts w:ascii="Helvetica Neue" w:hAnsi="Helvetica Neue"/>
          <w:sz w:val="24"/>
          <w:szCs w:val="24"/>
        </w:rPr>
      </w:pPr>
      <w:r>
        <w:rPr>
          <w:rFonts w:ascii="Helvetica Neue" w:hAnsi="Helvetica Neue"/>
          <w:sz w:val="24"/>
          <w:szCs w:val="24"/>
        </w:rPr>
        <w:t>Create a calendar for regular and routine communication</w:t>
      </w:r>
    </w:p>
    <w:p w14:paraId="49A4EF07" w14:textId="4E247270" w:rsidR="00E72D64" w:rsidRPr="0065276E" w:rsidRDefault="0058480A" w:rsidP="0065276E">
      <w:pPr>
        <w:pStyle w:val="ListParagraph"/>
        <w:numPr>
          <w:ilvl w:val="1"/>
          <w:numId w:val="9"/>
        </w:numPr>
        <w:ind w:right="818"/>
        <w:rPr>
          <w:rFonts w:ascii="Helvetica Neue" w:hAnsi="Helvetica Neue"/>
          <w:sz w:val="24"/>
          <w:szCs w:val="24"/>
        </w:rPr>
      </w:pPr>
      <w:r>
        <w:rPr>
          <w:rFonts w:ascii="Helvetica Neue" w:hAnsi="Helvetica Neue"/>
          <w:sz w:val="24"/>
          <w:szCs w:val="24"/>
        </w:rPr>
        <w:t>Repetition of your message is important. It helps people understand what you are doing and it moves them toward adopting the message as their own</w:t>
      </w:r>
      <w:r w:rsidR="00E72D64">
        <w:rPr>
          <w:rFonts w:ascii="Helvetica Neue" w:hAnsi="Helvetica Neue"/>
          <w:sz w:val="24"/>
          <w:szCs w:val="24"/>
        </w:rPr>
        <w:t xml:space="preserve">. </w:t>
      </w:r>
      <w:r w:rsidRPr="00E72D64">
        <w:rPr>
          <w:rFonts w:ascii="Helvetica Neue" w:hAnsi="Helvetica Neue"/>
          <w:sz w:val="24"/>
          <w:szCs w:val="24"/>
        </w:rPr>
        <w:t>Building rapport and support takes time.</w:t>
      </w:r>
    </w:p>
    <w:p w14:paraId="4336FE52" w14:textId="76DE6C1B" w:rsidR="0058480A" w:rsidRDefault="0058480A" w:rsidP="0058480A">
      <w:pPr>
        <w:pStyle w:val="ListParagraph"/>
        <w:numPr>
          <w:ilvl w:val="0"/>
          <w:numId w:val="9"/>
        </w:numPr>
        <w:ind w:right="818"/>
        <w:rPr>
          <w:rFonts w:ascii="Helvetica Neue" w:hAnsi="Helvetica Neue"/>
          <w:sz w:val="24"/>
          <w:szCs w:val="24"/>
        </w:rPr>
      </w:pPr>
      <w:r>
        <w:rPr>
          <w:rFonts w:ascii="Helvetica Neue" w:hAnsi="Helvetica Neue"/>
          <w:sz w:val="24"/>
          <w:szCs w:val="24"/>
        </w:rPr>
        <w:t>Encourage feedback from your stakeholder audiences</w:t>
      </w:r>
    </w:p>
    <w:p w14:paraId="1D4D2FB4" w14:textId="16CAC1A5" w:rsidR="00E72D64" w:rsidRDefault="00E72D64" w:rsidP="0058480A">
      <w:pPr>
        <w:pStyle w:val="ListParagraph"/>
        <w:numPr>
          <w:ilvl w:val="1"/>
          <w:numId w:val="9"/>
        </w:numPr>
        <w:ind w:right="818"/>
        <w:rPr>
          <w:rFonts w:ascii="Helvetica Neue" w:hAnsi="Helvetica Neue"/>
          <w:sz w:val="24"/>
          <w:szCs w:val="24"/>
        </w:rPr>
      </w:pPr>
      <w:r>
        <w:rPr>
          <w:rFonts w:ascii="Helvetica Neue" w:hAnsi="Helvetica Neue"/>
          <w:sz w:val="24"/>
          <w:szCs w:val="24"/>
        </w:rPr>
        <w:t>Always include an invitation and information to contact you</w:t>
      </w:r>
    </w:p>
    <w:p w14:paraId="4DE6374D" w14:textId="2A266068" w:rsidR="0058480A" w:rsidRDefault="00E72D64" w:rsidP="0058480A">
      <w:pPr>
        <w:pStyle w:val="ListParagraph"/>
        <w:numPr>
          <w:ilvl w:val="1"/>
          <w:numId w:val="9"/>
        </w:numPr>
        <w:ind w:right="818"/>
        <w:rPr>
          <w:rFonts w:ascii="Helvetica Neue" w:hAnsi="Helvetica Neue"/>
          <w:sz w:val="24"/>
          <w:szCs w:val="24"/>
        </w:rPr>
      </w:pPr>
      <w:r>
        <w:rPr>
          <w:rFonts w:ascii="Helvetica Neue" w:hAnsi="Helvetica Neue"/>
          <w:sz w:val="24"/>
          <w:szCs w:val="24"/>
        </w:rPr>
        <w:t>Hold ‘town</w:t>
      </w:r>
      <w:r w:rsidR="0058480A">
        <w:rPr>
          <w:rFonts w:ascii="Helvetica Neue" w:hAnsi="Helvetica Neue"/>
          <w:sz w:val="24"/>
          <w:szCs w:val="24"/>
        </w:rPr>
        <w:t xml:space="preserve"> hall</w:t>
      </w:r>
      <w:r>
        <w:rPr>
          <w:rFonts w:ascii="Helvetica Neue" w:hAnsi="Helvetica Neue"/>
          <w:sz w:val="24"/>
          <w:szCs w:val="24"/>
        </w:rPr>
        <w:t>’</w:t>
      </w:r>
      <w:r w:rsidR="0058480A">
        <w:rPr>
          <w:rFonts w:ascii="Helvetica Neue" w:hAnsi="Helvetica Neue"/>
          <w:sz w:val="24"/>
          <w:szCs w:val="24"/>
        </w:rPr>
        <w:t xml:space="preserve"> forums</w:t>
      </w:r>
    </w:p>
    <w:p w14:paraId="0DBB90EE" w14:textId="170A3D56" w:rsidR="0058480A" w:rsidRDefault="0058480A" w:rsidP="0058480A">
      <w:pPr>
        <w:pStyle w:val="ListParagraph"/>
        <w:numPr>
          <w:ilvl w:val="1"/>
          <w:numId w:val="9"/>
        </w:numPr>
        <w:ind w:right="818"/>
        <w:rPr>
          <w:rFonts w:ascii="Helvetica Neue" w:hAnsi="Helvetica Neue"/>
          <w:sz w:val="24"/>
          <w:szCs w:val="24"/>
        </w:rPr>
      </w:pPr>
      <w:r>
        <w:rPr>
          <w:rFonts w:ascii="Helvetica Neue" w:hAnsi="Helvetica Neue"/>
          <w:sz w:val="24"/>
          <w:szCs w:val="24"/>
        </w:rPr>
        <w:t>Ask to participate in other community events</w:t>
      </w:r>
      <w:r w:rsidR="00E72D64">
        <w:rPr>
          <w:rFonts w:ascii="Helvetica Neue" w:hAnsi="Helvetica Neue"/>
          <w:sz w:val="24"/>
          <w:szCs w:val="24"/>
        </w:rPr>
        <w:t>; become part of the community and be accessible</w:t>
      </w:r>
    </w:p>
    <w:p w14:paraId="7EDFDD29" w14:textId="37E4CB71" w:rsidR="00E72D64" w:rsidRPr="009956D1" w:rsidRDefault="00E72D64" w:rsidP="00E72D64">
      <w:pPr>
        <w:pStyle w:val="ListParagraph"/>
        <w:ind w:left="720" w:right="818" w:firstLine="0"/>
        <w:rPr>
          <w:rFonts w:ascii="Helvetica Neue" w:hAnsi="Helvetica Neue"/>
          <w:sz w:val="24"/>
          <w:szCs w:val="24"/>
        </w:rPr>
      </w:pPr>
    </w:p>
    <w:p w14:paraId="2790D0F7" w14:textId="77777777" w:rsidR="009956D1" w:rsidRDefault="009956D1" w:rsidP="00797AA8">
      <w:pPr>
        <w:ind w:right="818"/>
        <w:rPr>
          <w:rFonts w:ascii="Helvetica Neue" w:hAnsi="Helvetica Neue"/>
          <w:sz w:val="24"/>
          <w:szCs w:val="24"/>
        </w:rPr>
      </w:pPr>
    </w:p>
    <w:p w14:paraId="5DDB585D" w14:textId="596FD24B" w:rsidR="001E7872" w:rsidRDefault="001E7872" w:rsidP="001E7872">
      <w:pPr>
        <w:pStyle w:val="BodyText"/>
        <w:rPr>
          <w:rFonts w:ascii="Helvetica Neue Condensed" w:hAnsi="Helvetica Neue Condensed"/>
          <w:b/>
          <w:color w:val="00477E"/>
          <w:sz w:val="28"/>
        </w:rPr>
      </w:pPr>
    </w:p>
    <w:tbl>
      <w:tblPr>
        <w:tblStyle w:val="TableGrid"/>
        <w:tblW w:w="10170" w:type="dxa"/>
        <w:tblInd w:w="270" w:type="dxa"/>
        <w:tblBorders>
          <w:top w:val="none" w:sz="0" w:space="0" w:color="auto"/>
          <w:left w:val="none" w:sz="0" w:space="0" w:color="auto"/>
          <w:right w:val="none" w:sz="0" w:space="0" w:color="auto"/>
        </w:tblBorders>
        <w:tblLook w:val="04A0" w:firstRow="1" w:lastRow="0" w:firstColumn="1" w:lastColumn="0" w:noHBand="0" w:noVBand="1"/>
      </w:tblPr>
      <w:tblGrid>
        <w:gridCol w:w="2610"/>
        <w:gridCol w:w="450"/>
        <w:gridCol w:w="2250"/>
        <w:gridCol w:w="1470"/>
        <w:gridCol w:w="510"/>
        <w:gridCol w:w="2880"/>
      </w:tblGrid>
      <w:tr w:rsidR="003E7164" w14:paraId="72ED8D7A" w14:textId="77777777" w:rsidTr="00B46430">
        <w:tc>
          <w:tcPr>
            <w:tcW w:w="10170" w:type="dxa"/>
            <w:gridSpan w:val="6"/>
            <w:tcBorders>
              <w:bottom w:val="nil"/>
            </w:tcBorders>
            <w:shd w:val="clear" w:color="auto" w:fill="D4E9E0"/>
            <w:vAlign w:val="center"/>
          </w:tcPr>
          <w:p w14:paraId="1BC51619" w14:textId="43BAE54C" w:rsidR="001E3B89" w:rsidRPr="001E3B89" w:rsidRDefault="0065276E" w:rsidP="001E3B89">
            <w:pPr>
              <w:pStyle w:val="BodyText"/>
              <w:spacing w:before="240" w:after="240"/>
              <w:rPr>
                <w:rFonts w:ascii="Helvetica Neue Condensed" w:hAnsi="Helvetica Neue Condensed"/>
                <w:b/>
                <w:color w:val="00477E"/>
                <w:sz w:val="28"/>
              </w:rPr>
            </w:pPr>
            <w:r w:rsidRPr="006E4EBE">
              <w:rPr>
                <w:rFonts w:ascii="Helvetica Neue Condensed" w:hAnsi="Helvetica Neue Condensed"/>
                <w:b/>
                <w:color w:val="00477E"/>
                <w:sz w:val="28"/>
              </w:rPr>
              <w:t xml:space="preserve">YOUR </w:t>
            </w:r>
            <w:r>
              <w:rPr>
                <w:rFonts w:ascii="Helvetica Neue Condensed" w:hAnsi="Helvetica Neue Condensed"/>
                <w:b/>
                <w:color w:val="00477E"/>
                <w:sz w:val="28"/>
              </w:rPr>
              <w:t>COMMUNICATION PLAN</w:t>
            </w:r>
          </w:p>
        </w:tc>
      </w:tr>
      <w:tr w:rsidR="003E7164" w14:paraId="6A3829F2" w14:textId="77777777" w:rsidTr="00B46430">
        <w:tc>
          <w:tcPr>
            <w:tcW w:w="10170" w:type="dxa"/>
            <w:gridSpan w:val="6"/>
            <w:tcBorders>
              <w:top w:val="nil"/>
              <w:left w:val="nil"/>
              <w:bottom w:val="nil"/>
              <w:right w:val="nil"/>
            </w:tcBorders>
            <w:shd w:val="clear" w:color="auto" w:fill="F2F2F2" w:themeFill="background1" w:themeFillShade="F2"/>
            <w:vAlign w:val="center"/>
          </w:tcPr>
          <w:p w14:paraId="1E597DB4" w14:textId="09C9AA4E" w:rsidR="0065276E" w:rsidRDefault="0065276E" w:rsidP="00B44796">
            <w:pPr>
              <w:pStyle w:val="BodyText"/>
              <w:spacing w:before="120" w:after="120"/>
              <w:rPr>
                <w:rFonts w:ascii="Helvetica Neue" w:hAnsi="Helvetica Neue"/>
              </w:rPr>
            </w:pPr>
            <w:r>
              <w:rPr>
                <w:rFonts w:ascii="Helvetica Neue" w:hAnsi="Helvetica Neue"/>
              </w:rPr>
              <w:t>Over</w:t>
            </w:r>
            <w:r w:rsidR="003B18CB">
              <w:rPr>
                <w:rFonts w:ascii="Helvetica Neue" w:hAnsi="Helvetica Neue"/>
              </w:rPr>
              <w:t>riding</w:t>
            </w:r>
            <w:r>
              <w:rPr>
                <w:rFonts w:ascii="Helvetica Neue" w:hAnsi="Helvetica Neue"/>
              </w:rPr>
              <w:t xml:space="preserve"> Messag</w:t>
            </w:r>
            <w:r w:rsidR="003B18CB">
              <w:rPr>
                <w:rFonts w:ascii="Helvetica Neue" w:hAnsi="Helvetica Neue"/>
              </w:rPr>
              <w:t>e</w:t>
            </w:r>
          </w:p>
        </w:tc>
      </w:tr>
      <w:tr w:rsidR="003B18CB" w14:paraId="5A93E93A" w14:textId="77777777" w:rsidTr="00B46430">
        <w:tc>
          <w:tcPr>
            <w:tcW w:w="10170" w:type="dxa"/>
            <w:gridSpan w:val="6"/>
            <w:tcBorders>
              <w:top w:val="nil"/>
              <w:left w:val="nil"/>
              <w:bottom w:val="single" w:sz="4" w:space="0" w:color="auto"/>
              <w:right w:val="nil"/>
            </w:tcBorders>
            <w:vAlign w:val="center"/>
          </w:tcPr>
          <w:p w14:paraId="6B17D88A" w14:textId="77777777" w:rsidR="00573E41" w:rsidRDefault="00573E41" w:rsidP="00B44796">
            <w:pPr>
              <w:pStyle w:val="BodyText"/>
              <w:spacing w:before="120"/>
              <w:rPr>
                <w:rFonts w:ascii="Helvetica Neue" w:hAnsi="Helvetica Neue"/>
              </w:rPr>
            </w:pPr>
          </w:p>
          <w:p w14:paraId="4BD97FC1" w14:textId="77777777" w:rsidR="00B46430" w:rsidRDefault="00B46430" w:rsidP="00B44796">
            <w:pPr>
              <w:pStyle w:val="BodyText"/>
              <w:spacing w:before="120"/>
              <w:rPr>
                <w:rFonts w:ascii="Helvetica Neue" w:hAnsi="Helvetica Neue"/>
              </w:rPr>
            </w:pPr>
          </w:p>
          <w:p w14:paraId="16B5E160" w14:textId="0CDB15A1" w:rsidR="00B46430" w:rsidRDefault="00B46430" w:rsidP="00B44796">
            <w:pPr>
              <w:pStyle w:val="BodyText"/>
              <w:spacing w:before="120"/>
              <w:rPr>
                <w:rFonts w:ascii="Helvetica Neue" w:hAnsi="Helvetica Neue"/>
              </w:rPr>
            </w:pPr>
          </w:p>
        </w:tc>
      </w:tr>
      <w:tr w:rsidR="001E3B89" w:rsidRPr="00B46430" w14:paraId="5730B7C3" w14:textId="77777777" w:rsidTr="00B46430">
        <w:trPr>
          <w:trHeight w:val="407"/>
        </w:trPr>
        <w:tc>
          <w:tcPr>
            <w:tcW w:w="10170" w:type="dxa"/>
            <w:gridSpan w:val="6"/>
            <w:tcBorders>
              <w:top w:val="single" w:sz="4" w:space="0" w:color="auto"/>
              <w:left w:val="nil"/>
              <w:bottom w:val="nil"/>
              <w:right w:val="nil"/>
            </w:tcBorders>
            <w:shd w:val="clear" w:color="auto" w:fill="F2F2F2" w:themeFill="background1" w:themeFillShade="F2"/>
            <w:vAlign w:val="center"/>
          </w:tcPr>
          <w:p w14:paraId="1A7A0C25" w14:textId="661744C2" w:rsidR="001E3B89" w:rsidRPr="00B46430" w:rsidRDefault="003E7164" w:rsidP="003E7164">
            <w:pPr>
              <w:pStyle w:val="BodyText"/>
              <w:spacing w:before="120"/>
              <w:rPr>
                <w:rFonts w:ascii="Helvetica Neue" w:hAnsi="Helvetica Neue"/>
              </w:rPr>
            </w:pPr>
            <w:r w:rsidRPr="00B46430">
              <w:rPr>
                <w:rFonts w:ascii="Helvetica Neue" w:hAnsi="Helvetica Neue"/>
              </w:rPr>
              <w:t>Basic and key</w:t>
            </w:r>
            <w:r w:rsidR="001E3B89" w:rsidRPr="00B46430">
              <w:rPr>
                <w:rFonts w:ascii="Helvetica Neue" w:hAnsi="Helvetica Neue"/>
              </w:rPr>
              <w:t xml:space="preserve"> </w:t>
            </w:r>
            <w:r w:rsidRPr="00B46430">
              <w:rPr>
                <w:rFonts w:ascii="Helvetica Neue" w:hAnsi="Helvetica Neue"/>
              </w:rPr>
              <w:t>q</w:t>
            </w:r>
            <w:r w:rsidR="001E3B89" w:rsidRPr="00B46430">
              <w:rPr>
                <w:rFonts w:ascii="Helvetica Neue" w:hAnsi="Helvetica Neue"/>
              </w:rPr>
              <w:t>uestions</w:t>
            </w:r>
            <w:r w:rsidRPr="00B46430">
              <w:rPr>
                <w:rFonts w:ascii="Helvetica Neue" w:hAnsi="Helvetica Neue"/>
              </w:rPr>
              <w:t xml:space="preserve"> all staff and board should be able to answer</w:t>
            </w:r>
          </w:p>
        </w:tc>
      </w:tr>
      <w:tr w:rsidR="00B46430" w:rsidRPr="00B46430" w14:paraId="40A45077" w14:textId="77777777" w:rsidTr="00B46430">
        <w:trPr>
          <w:trHeight w:val="740"/>
        </w:trPr>
        <w:tc>
          <w:tcPr>
            <w:tcW w:w="5310" w:type="dxa"/>
            <w:gridSpan w:val="3"/>
            <w:tcBorders>
              <w:top w:val="nil"/>
              <w:left w:val="nil"/>
              <w:bottom w:val="nil"/>
              <w:right w:val="nil"/>
            </w:tcBorders>
            <w:shd w:val="clear" w:color="auto" w:fill="auto"/>
            <w:vAlign w:val="center"/>
          </w:tcPr>
          <w:p w14:paraId="31A10E6B" w14:textId="6872D63D" w:rsidR="003E7164" w:rsidRPr="00B46430" w:rsidRDefault="003E7164" w:rsidP="00914573">
            <w:pPr>
              <w:pStyle w:val="BodyText"/>
              <w:spacing w:before="120"/>
              <w:rPr>
                <w:rFonts w:ascii="Helvetica Neue" w:hAnsi="Helvetica Neue"/>
                <w:b/>
                <w:color w:val="024680"/>
              </w:rPr>
            </w:pPr>
            <w:r w:rsidRPr="00B46430">
              <w:rPr>
                <w:rFonts w:ascii="Helvetica Neue" w:hAnsi="Helvetica Neue"/>
                <w:b/>
                <w:color w:val="024680"/>
              </w:rPr>
              <w:t>Question</w:t>
            </w:r>
          </w:p>
        </w:tc>
        <w:tc>
          <w:tcPr>
            <w:tcW w:w="4860" w:type="dxa"/>
            <w:gridSpan w:val="3"/>
            <w:tcBorders>
              <w:top w:val="nil"/>
              <w:left w:val="nil"/>
              <w:bottom w:val="nil"/>
              <w:right w:val="nil"/>
            </w:tcBorders>
            <w:shd w:val="clear" w:color="auto" w:fill="auto"/>
            <w:vAlign w:val="center"/>
          </w:tcPr>
          <w:p w14:paraId="21832EBA" w14:textId="61D83EDC" w:rsidR="003E7164" w:rsidRPr="00B46430" w:rsidRDefault="003E7164" w:rsidP="00B46430">
            <w:pPr>
              <w:pStyle w:val="BodyText"/>
              <w:spacing w:before="120"/>
              <w:ind w:left="338"/>
              <w:rPr>
                <w:rFonts w:ascii="Helvetica Neue" w:hAnsi="Helvetica Neue"/>
                <w:b/>
                <w:color w:val="024680"/>
              </w:rPr>
            </w:pPr>
            <w:r w:rsidRPr="00B46430">
              <w:rPr>
                <w:rFonts w:ascii="Helvetica Neue" w:hAnsi="Helvetica Neue"/>
                <w:b/>
                <w:color w:val="024680"/>
              </w:rPr>
              <w:t>Your Response</w:t>
            </w:r>
          </w:p>
        </w:tc>
      </w:tr>
      <w:tr w:rsidR="003E7164" w14:paraId="301B519F" w14:textId="77777777" w:rsidTr="00B46430">
        <w:tc>
          <w:tcPr>
            <w:tcW w:w="5310" w:type="dxa"/>
            <w:gridSpan w:val="3"/>
            <w:tcBorders>
              <w:top w:val="nil"/>
              <w:left w:val="nil"/>
              <w:bottom w:val="single" w:sz="4" w:space="0" w:color="auto"/>
              <w:right w:val="nil"/>
            </w:tcBorders>
          </w:tcPr>
          <w:p w14:paraId="03FAA665" w14:textId="30981B54" w:rsidR="003E7164" w:rsidRDefault="003E7164" w:rsidP="003E7164">
            <w:pPr>
              <w:pStyle w:val="BodyText"/>
              <w:spacing w:before="120" w:after="120"/>
              <w:rPr>
                <w:rFonts w:ascii="Helvetica Neue" w:hAnsi="Helvetica Neue"/>
              </w:rPr>
            </w:pPr>
            <w:r>
              <w:rPr>
                <w:rFonts w:ascii="Helvetica Neue" w:hAnsi="Helvetica Neue"/>
              </w:rPr>
              <w:t>What is harm reduction and why is it needed?</w:t>
            </w:r>
          </w:p>
        </w:tc>
        <w:tc>
          <w:tcPr>
            <w:tcW w:w="4860" w:type="dxa"/>
            <w:gridSpan w:val="3"/>
            <w:tcBorders>
              <w:top w:val="nil"/>
              <w:left w:val="nil"/>
              <w:bottom w:val="single" w:sz="4" w:space="0" w:color="auto"/>
              <w:right w:val="nil"/>
            </w:tcBorders>
          </w:tcPr>
          <w:p w14:paraId="2C9D7842" w14:textId="7E7C5CA2" w:rsidR="003E7164" w:rsidRDefault="003E7164" w:rsidP="003E7164">
            <w:pPr>
              <w:pStyle w:val="BodyText"/>
              <w:spacing w:before="120" w:after="120"/>
              <w:rPr>
                <w:rFonts w:ascii="Helvetica Neue" w:hAnsi="Helvetica Neue"/>
              </w:rPr>
            </w:pPr>
          </w:p>
        </w:tc>
      </w:tr>
      <w:tr w:rsidR="003E7164" w14:paraId="29F99764" w14:textId="77777777" w:rsidTr="00B46430">
        <w:tc>
          <w:tcPr>
            <w:tcW w:w="5310" w:type="dxa"/>
            <w:gridSpan w:val="3"/>
            <w:tcBorders>
              <w:top w:val="nil"/>
              <w:left w:val="nil"/>
              <w:bottom w:val="single" w:sz="4" w:space="0" w:color="auto"/>
              <w:right w:val="nil"/>
            </w:tcBorders>
          </w:tcPr>
          <w:p w14:paraId="631B265E" w14:textId="79A44566" w:rsidR="003E7164" w:rsidRDefault="003E7164" w:rsidP="003E7164">
            <w:pPr>
              <w:pStyle w:val="BodyText"/>
              <w:spacing w:before="120" w:after="120"/>
              <w:rPr>
                <w:rFonts w:ascii="Helvetica Neue" w:hAnsi="Helvetica Neue"/>
              </w:rPr>
            </w:pPr>
            <w:r>
              <w:rPr>
                <w:rFonts w:ascii="Helvetica Neue" w:hAnsi="Helvetica Neue"/>
              </w:rPr>
              <w:t xml:space="preserve">What is an SSP? </w:t>
            </w:r>
          </w:p>
        </w:tc>
        <w:tc>
          <w:tcPr>
            <w:tcW w:w="4860" w:type="dxa"/>
            <w:gridSpan w:val="3"/>
            <w:tcBorders>
              <w:top w:val="nil"/>
              <w:left w:val="nil"/>
              <w:bottom w:val="single" w:sz="4" w:space="0" w:color="auto"/>
              <w:right w:val="nil"/>
            </w:tcBorders>
          </w:tcPr>
          <w:p w14:paraId="239BC5A2" w14:textId="77777777" w:rsidR="003E7164" w:rsidRDefault="003E7164" w:rsidP="003E7164">
            <w:pPr>
              <w:pStyle w:val="BodyText"/>
              <w:spacing w:before="120" w:after="120"/>
              <w:rPr>
                <w:rFonts w:ascii="Helvetica Neue" w:hAnsi="Helvetica Neue"/>
              </w:rPr>
            </w:pPr>
          </w:p>
        </w:tc>
      </w:tr>
      <w:tr w:rsidR="003E7164" w14:paraId="0B1E95A8" w14:textId="77777777" w:rsidTr="00B46430">
        <w:tc>
          <w:tcPr>
            <w:tcW w:w="5310" w:type="dxa"/>
            <w:gridSpan w:val="3"/>
            <w:tcBorders>
              <w:top w:val="nil"/>
              <w:left w:val="nil"/>
              <w:bottom w:val="single" w:sz="4" w:space="0" w:color="auto"/>
              <w:right w:val="nil"/>
            </w:tcBorders>
          </w:tcPr>
          <w:p w14:paraId="762104E2" w14:textId="70CFA076" w:rsidR="003E7164" w:rsidRPr="003E7164" w:rsidRDefault="003E7164" w:rsidP="003E7164">
            <w:pPr>
              <w:pStyle w:val="BodyText"/>
              <w:spacing w:before="120" w:after="120"/>
              <w:rPr>
                <w:rFonts w:ascii="Helvetica Neue" w:hAnsi="Helvetica Neue"/>
              </w:rPr>
            </w:pPr>
            <w:r w:rsidRPr="003E7164">
              <w:rPr>
                <w:rFonts w:ascii="Helvetica Neue" w:hAnsi="Helvetica Neue"/>
              </w:rPr>
              <w:t xml:space="preserve">How </w:t>
            </w:r>
            <w:r>
              <w:rPr>
                <w:rFonts w:ascii="Helvetica Neue" w:hAnsi="Helvetica Neue"/>
              </w:rPr>
              <w:t>m</w:t>
            </w:r>
            <w:r w:rsidRPr="003E7164">
              <w:rPr>
                <w:rFonts w:ascii="Helvetica Neue" w:hAnsi="Helvetica Neue"/>
              </w:rPr>
              <w:t xml:space="preserve">any </w:t>
            </w:r>
            <w:r>
              <w:rPr>
                <w:rFonts w:ascii="Helvetica Neue" w:hAnsi="Helvetica Neue"/>
              </w:rPr>
              <w:t>SSPs</w:t>
            </w:r>
            <w:r w:rsidRPr="003E7164">
              <w:rPr>
                <w:rFonts w:ascii="Helvetica Neue" w:hAnsi="Helvetica Neue"/>
              </w:rPr>
              <w:t xml:space="preserve"> exist in</w:t>
            </w:r>
            <w:r>
              <w:rPr>
                <w:rFonts w:ascii="Helvetica Neue" w:hAnsi="Helvetica Neue"/>
              </w:rPr>
              <w:t xml:space="preserve"> our county/state?</w:t>
            </w:r>
          </w:p>
        </w:tc>
        <w:tc>
          <w:tcPr>
            <w:tcW w:w="4860" w:type="dxa"/>
            <w:gridSpan w:val="3"/>
            <w:tcBorders>
              <w:top w:val="nil"/>
              <w:left w:val="nil"/>
              <w:bottom w:val="single" w:sz="4" w:space="0" w:color="auto"/>
              <w:right w:val="nil"/>
            </w:tcBorders>
          </w:tcPr>
          <w:p w14:paraId="6BC54CC2" w14:textId="77777777" w:rsidR="003E7164" w:rsidRDefault="003E7164" w:rsidP="003E7164">
            <w:pPr>
              <w:pStyle w:val="BodyText"/>
              <w:spacing w:before="120" w:after="120"/>
              <w:rPr>
                <w:rFonts w:ascii="Helvetica Neue" w:hAnsi="Helvetica Neue"/>
              </w:rPr>
            </w:pPr>
          </w:p>
        </w:tc>
      </w:tr>
      <w:tr w:rsidR="003E7164" w14:paraId="2A8500B6" w14:textId="77777777" w:rsidTr="00B46430">
        <w:tc>
          <w:tcPr>
            <w:tcW w:w="5310" w:type="dxa"/>
            <w:gridSpan w:val="3"/>
            <w:tcBorders>
              <w:top w:val="nil"/>
              <w:left w:val="nil"/>
              <w:bottom w:val="single" w:sz="4" w:space="0" w:color="auto"/>
              <w:right w:val="nil"/>
            </w:tcBorders>
          </w:tcPr>
          <w:p w14:paraId="485E5B2A" w14:textId="3E6C1FC8" w:rsidR="003E7164" w:rsidRDefault="003E7164" w:rsidP="003E7164">
            <w:pPr>
              <w:pStyle w:val="BodyText"/>
              <w:spacing w:before="120" w:after="120"/>
              <w:rPr>
                <w:rFonts w:ascii="Helvetica Neue" w:hAnsi="Helvetica Neue"/>
              </w:rPr>
            </w:pPr>
            <w:r>
              <w:rPr>
                <w:rFonts w:ascii="Helvetica Neue" w:hAnsi="Helvetica Neue"/>
              </w:rPr>
              <w:t>How long have SSPs been in existence?</w:t>
            </w:r>
          </w:p>
        </w:tc>
        <w:tc>
          <w:tcPr>
            <w:tcW w:w="4860" w:type="dxa"/>
            <w:gridSpan w:val="3"/>
            <w:tcBorders>
              <w:top w:val="nil"/>
              <w:left w:val="nil"/>
              <w:bottom w:val="single" w:sz="4" w:space="0" w:color="auto"/>
              <w:right w:val="nil"/>
            </w:tcBorders>
          </w:tcPr>
          <w:p w14:paraId="66DC3FB5" w14:textId="77777777" w:rsidR="003E7164" w:rsidRDefault="003E7164" w:rsidP="003E7164">
            <w:pPr>
              <w:pStyle w:val="BodyText"/>
              <w:spacing w:before="120" w:after="120"/>
              <w:rPr>
                <w:rFonts w:ascii="Helvetica Neue" w:hAnsi="Helvetica Neue"/>
              </w:rPr>
            </w:pPr>
          </w:p>
        </w:tc>
      </w:tr>
      <w:tr w:rsidR="003E7164" w14:paraId="7F1D2306" w14:textId="77777777" w:rsidTr="00B46430">
        <w:tc>
          <w:tcPr>
            <w:tcW w:w="5310" w:type="dxa"/>
            <w:gridSpan w:val="3"/>
            <w:tcBorders>
              <w:top w:val="nil"/>
              <w:left w:val="nil"/>
              <w:bottom w:val="single" w:sz="4" w:space="0" w:color="auto"/>
              <w:right w:val="nil"/>
            </w:tcBorders>
          </w:tcPr>
          <w:p w14:paraId="30F777A6" w14:textId="42CF880F" w:rsidR="003E7164" w:rsidRDefault="003E7164" w:rsidP="003E7164">
            <w:pPr>
              <w:pStyle w:val="BodyText"/>
              <w:spacing w:before="120" w:after="120"/>
              <w:rPr>
                <w:rFonts w:ascii="Helvetica Neue" w:hAnsi="Helvetica Neue"/>
              </w:rPr>
            </w:pPr>
            <w:r>
              <w:rPr>
                <w:rFonts w:ascii="Helvetica Neue" w:hAnsi="Helvetica Neue"/>
              </w:rPr>
              <w:t>Why do we need an SSP in our community?</w:t>
            </w:r>
          </w:p>
        </w:tc>
        <w:tc>
          <w:tcPr>
            <w:tcW w:w="4860" w:type="dxa"/>
            <w:gridSpan w:val="3"/>
            <w:tcBorders>
              <w:top w:val="nil"/>
              <w:left w:val="nil"/>
              <w:bottom w:val="single" w:sz="4" w:space="0" w:color="auto"/>
              <w:right w:val="nil"/>
            </w:tcBorders>
          </w:tcPr>
          <w:p w14:paraId="20B5F24C" w14:textId="77777777" w:rsidR="003E7164" w:rsidRDefault="003E7164" w:rsidP="003E7164">
            <w:pPr>
              <w:pStyle w:val="BodyText"/>
              <w:spacing w:before="120" w:after="120"/>
              <w:rPr>
                <w:rFonts w:ascii="Helvetica Neue" w:hAnsi="Helvetica Neue"/>
              </w:rPr>
            </w:pPr>
          </w:p>
        </w:tc>
      </w:tr>
      <w:tr w:rsidR="003E7164" w14:paraId="243B865F" w14:textId="77777777" w:rsidTr="00B46430">
        <w:tc>
          <w:tcPr>
            <w:tcW w:w="5310" w:type="dxa"/>
            <w:gridSpan w:val="3"/>
            <w:tcBorders>
              <w:top w:val="nil"/>
              <w:left w:val="nil"/>
              <w:bottom w:val="single" w:sz="4" w:space="0" w:color="auto"/>
              <w:right w:val="nil"/>
            </w:tcBorders>
          </w:tcPr>
          <w:p w14:paraId="1E134C4E" w14:textId="7C4506D9" w:rsidR="003E7164" w:rsidRDefault="003E7164" w:rsidP="003E7164">
            <w:pPr>
              <w:pStyle w:val="BodyText"/>
              <w:spacing w:before="120" w:after="120"/>
              <w:rPr>
                <w:rFonts w:ascii="Helvetica Neue" w:hAnsi="Helvetica Neue"/>
              </w:rPr>
            </w:pPr>
            <w:r>
              <w:rPr>
                <w:rFonts w:ascii="Helvetica Neue" w:hAnsi="Helvetica Neue"/>
              </w:rPr>
              <w:t>How do SSPs serve to improve public health?</w:t>
            </w:r>
          </w:p>
        </w:tc>
        <w:tc>
          <w:tcPr>
            <w:tcW w:w="4860" w:type="dxa"/>
            <w:gridSpan w:val="3"/>
            <w:tcBorders>
              <w:top w:val="nil"/>
              <w:left w:val="nil"/>
              <w:bottom w:val="single" w:sz="4" w:space="0" w:color="auto"/>
              <w:right w:val="nil"/>
            </w:tcBorders>
          </w:tcPr>
          <w:p w14:paraId="65630ECC" w14:textId="77777777" w:rsidR="003E7164" w:rsidRDefault="003E7164" w:rsidP="003E7164">
            <w:pPr>
              <w:pStyle w:val="BodyText"/>
              <w:spacing w:before="120" w:after="120"/>
              <w:rPr>
                <w:rFonts w:ascii="Helvetica Neue" w:hAnsi="Helvetica Neue"/>
              </w:rPr>
            </w:pPr>
          </w:p>
        </w:tc>
      </w:tr>
      <w:tr w:rsidR="003E7164" w14:paraId="06F41786" w14:textId="77777777" w:rsidTr="00B46430">
        <w:tc>
          <w:tcPr>
            <w:tcW w:w="5310" w:type="dxa"/>
            <w:gridSpan w:val="3"/>
            <w:tcBorders>
              <w:top w:val="nil"/>
              <w:left w:val="nil"/>
              <w:bottom w:val="single" w:sz="4" w:space="0" w:color="auto"/>
              <w:right w:val="nil"/>
            </w:tcBorders>
          </w:tcPr>
          <w:p w14:paraId="53C1EED0" w14:textId="4D4C7F95" w:rsidR="003E7164" w:rsidRDefault="003E7164" w:rsidP="003E7164">
            <w:pPr>
              <w:pStyle w:val="BodyText"/>
              <w:spacing w:before="120" w:after="120"/>
              <w:rPr>
                <w:rFonts w:ascii="Helvetica Neue" w:hAnsi="Helvetica Neue"/>
              </w:rPr>
            </w:pPr>
            <w:r>
              <w:rPr>
                <w:rFonts w:ascii="Helvetica Neue" w:hAnsi="Helvetica Neue"/>
              </w:rPr>
              <w:t>What happens at an SSP?</w:t>
            </w:r>
          </w:p>
        </w:tc>
        <w:tc>
          <w:tcPr>
            <w:tcW w:w="4860" w:type="dxa"/>
            <w:gridSpan w:val="3"/>
            <w:tcBorders>
              <w:top w:val="nil"/>
              <w:left w:val="nil"/>
              <w:bottom w:val="single" w:sz="4" w:space="0" w:color="auto"/>
              <w:right w:val="nil"/>
            </w:tcBorders>
          </w:tcPr>
          <w:p w14:paraId="51F389A3" w14:textId="77777777" w:rsidR="003E7164" w:rsidRDefault="003E7164" w:rsidP="003E7164">
            <w:pPr>
              <w:pStyle w:val="BodyText"/>
              <w:spacing w:before="120" w:after="120"/>
              <w:rPr>
                <w:rFonts w:ascii="Helvetica Neue" w:hAnsi="Helvetica Neue"/>
              </w:rPr>
            </w:pPr>
          </w:p>
        </w:tc>
      </w:tr>
      <w:tr w:rsidR="003E7164" w14:paraId="7D4786AA" w14:textId="77777777" w:rsidTr="00B46430">
        <w:tc>
          <w:tcPr>
            <w:tcW w:w="5310" w:type="dxa"/>
            <w:gridSpan w:val="3"/>
            <w:tcBorders>
              <w:top w:val="nil"/>
              <w:left w:val="nil"/>
              <w:bottom w:val="single" w:sz="4" w:space="0" w:color="auto"/>
              <w:right w:val="nil"/>
            </w:tcBorders>
          </w:tcPr>
          <w:p w14:paraId="789342B2" w14:textId="4BF28142" w:rsidR="003E7164" w:rsidRDefault="003E7164" w:rsidP="003E7164">
            <w:pPr>
              <w:pStyle w:val="BodyText"/>
              <w:spacing w:before="120" w:after="120"/>
              <w:rPr>
                <w:rFonts w:ascii="Helvetica Neue" w:hAnsi="Helvetica Neue"/>
              </w:rPr>
            </w:pPr>
            <w:r>
              <w:rPr>
                <w:rFonts w:ascii="Helvetica Neue" w:hAnsi="Helvetica Neue"/>
              </w:rPr>
              <w:t>Don’t SSPs encourage drug use?</w:t>
            </w:r>
          </w:p>
        </w:tc>
        <w:tc>
          <w:tcPr>
            <w:tcW w:w="4860" w:type="dxa"/>
            <w:gridSpan w:val="3"/>
            <w:tcBorders>
              <w:top w:val="nil"/>
              <w:left w:val="nil"/>
              <w:bottom w:val="single" w:sz="4" w:space="0" w:color="auto"/>
              <w:right w:val="nil"/>
            </w:tcBorders>
          </w:tcPr>
          <w:p w14:paraId="4472A598" w14:textId="77777777" w:rsidR="003E7164" w:rsidRDefault="003E7164" w:rsidP="003E7164">
            <w:pPr>
              <w:pStyle w:val="BodyText"/>
              <w:spacing w:before="120" w:after="120"/>
              <w:rPr>
                <w:rFonts w:ascii="Helvetica Neue" w:hAnsi="Helvetica Neue"/>
              </w:rPr>
            </w:pPr>
          </w:p>
        </w:tc>
      </w:tr>
      <w:tr w:rsidR="003E7164" w14:paraId="108BCA40" w14:textId="77777777" w:rsidTr="00B46430">
        <w:tc>
          <w:tcPr>
            <w:tcW w:w="5310" w:type="dxa"/>
            <w:gridSpan w:val="3"/>
            <w:tcBorders>
              <w:top w:val="nil"/>
              <w:left w:val="nil"/>
              <w:bottom w:val="single" w:sz="4" w:space="0" w:color="auto"/>
              <w:right w:val="nil"/>
            </w:tcBorders>
          </w:tcPr>
          <w:p w14:paraId="649913B4" w14:textId="4B5E5F6D" w:rsidR="003E7164" w:rsidRDefault="003E7164" w:rsidP="003E7164">
            <w:pPr>
              <w:pStyle w:val="BodyText"/>
              <w:spacing w:before="120" w:after="120"/>
              <w:rPr>
                <w:rFonts w:ascii="Helvetica Neue" w:hAnsi="Helvetica Neue"/>
              </w:rPr>
            </w:pPr>
            <w:r>
              <w:rPr>
                <w:rFonts w:ascii="Helvetica Neue" w:hAnsi="Helvetica Neue"/>
              </w:rPr>
              <w:t xml:space="preserve">Won’t SSPs increase dirty needles in the community? </w:t>
            </w:r>
          </w:p>
        </w:tc>
        <w:tc>
          <w:tcPr>
            <w:tcW w:w="4860" w:type="dxa"/>
            <w:gridSpan w:val="3"/>
            <w:tcBorders>
              <w:top w:val="nil"/>
              <w:left w:val="nil"/>
              <w:bottom w:val="single" w:sz="4" w:space="0" w:color="auto"/>
              <w:right w:val="nil"/>
            </w:tcBorders>
          </w:tcPr>
          <w:p w14:paraId="5F95CAA3" w14:textId="77777777" w:rsidR="003E7164" w:rsidRDefault="003E7164" w:rsidP="003E7164">
            <w:pPr>
              <w:pStyle w:val="BodyText"/>
              <w:spacing w:before="120" w:after="120"/>
              <w:rPr>
                <w:rFonts w:ascii="Helvetica Neue" w:hAnsi="Helvetica Neue"/>
              </w:rPr>
            </w:pPr>
          </w:p>
        </w:tc>
      </w:tr>
      <w:tr w:rsidR="003E7164" w14:paraId="42533816" w14:textId="77777777" w:rsidTr="00B46430">
        <w:tc>
          <w:tcPr>
            <w:tcW w:w="5310" w:type="dxa"/>
            <w:gridSpan w:val="3"/>
            <w:tcBorders>
              <w:top w:val="nil"/>
              <w:left w:val="nil"/>
              <w:bottom w:val="single" w:sz="4" w:space="0" w:color="auto"/>
              <w:right w:val="nil"/>
            </w:tcBorders>
          </w:tcPr>
          <w:p w14:paraId="77D7C226" w14:textId="77777777" w:rsidR="003E7164" w:rsidRDefault="003E7164" w:rsidP="003E7164">
            <w:pPr>
              <w:pStyle w:val="BodyText"/>
              <w:spacing w:before="120" w:after="120"/>
              <w:rPr>
                <w:rFonts w:ascii="Helvetica Neue" w:hAnsi="Helvetica Neue"/>
                <w:i/>
              </w:rPr>
            </w:pPr>
            <w:r w:rsidRPr="00B46430">
              <w:rPr>
                <w:rFonts w:ascii="Helvetica Neue" w:hAnsi="Helvetica Neue"/>
                <w:i/>
              </w:rPr>
              <w:t>Other information about your SSP</w:t>
            </w:r>
            <w:r w:rsidR="00B46430" w:rsidRPr="00B46430">
              <w:rPr>
                <w:rFonts w:ascii="Helvetica Neue" w:hAnsi="Helvetica Neue"/>
                <w:i/>
              </w:rPr>
              <w:t xml:space="preserve"> or questions you commonly here.</w:t>
            </w:r>
          </w:p>
          <w:p w14:paraId="23DAB1D4" w14:textId="18971A47" w:rsidR="00B46430" w:rsidRPr="00B46430" w:rsidRDefault="00B46430" w:rsidP="003E7164">
            <w:pPr>
              <w:pStyle w:val="BodyText"/>
              <w:spacing w:before="120" w:after="120"/>
              <w:rPr>
                <w:rFonts w:ascii="Helvetica Neue" w:hAnsi="Helvetica Neue"/>
                <w:i/>
              </w:rPr>
            </w:pPr>
          </w:p>
        </w:tc>
        <w:tc>
          <w:tcPr>
            <w:tcW w:w="4860" w:type="dxa"/>
            <w:gridSpan w:val="3"/>
            <w:tcBorders>
              <w:top w:val="nil"/>
              <w:left w:val="nil"/>
              <w:bottom w:val="single" w:sz="4" w:space="0" w:color="auto"/>
              <w:right w:val="nil"/>
            </w:tcBorders>
          </w:tcPr>
          <w:p w14:paraId="17E4DF32" w14:textId="77777777" w:rsidR="003E7164" w:rsidRDefault="003E7164" w:rsidP="003E7164">
            <w:pPr>
              <w:pStyle w:val="BodyText"/>
              <w:spacing w:before="120" w:after="120"/>
              <w:rPr>
                <w:rFonts w:ascii="Helvetica Neue" w:hAnsi="Helvetica Neue"/>
              </w:rPr>
            </w:pPr>
          </w:p>
        </w:tc>
      </w:tr>
      <w:tr w:rsidR="003E7164" w14:paraId="3C5B78E0" w14:textId="77777777" w:rsidTr="00B46430">
        <w:trPr>
          <w:trHeight w:val="740"/>
        </w:trPr>
        <w:tc>
          <w:tcPr>
            <w:tcW w:w="2610" w:type="dxa"/>
            <w:tcBorders>
              <w:top w:val="single" w:sz="4" w:space="0" w:color="auto"/>
              <w:left w:val="nil"/>
              <w:bottom w:val="nil"/>
              <w:right w:val="nil"/>
            </w:tcBorders>
            <w:shd w:val="clear" w:color="auto" w:fill="F2F2F2" w:themeFill="background1" w:themeFillShade="F2"/>
            <w:vAlign w:val="center"/>
          </w:tcPr>
          <w:p w14:paraId="0C09D5FA" w14:textId="61CF05C7" w:rsidR="0065276E" w:rsidRDefault="0065276E" w:rsidP="00B44796">
            <w:pPr>
              <w:pStyle w:val="BodyText"/>
              <w:spacing w:before="120"/>
              <w:rPr>
                <w:rFonts w:ascii="Helvetica Neue" w:hAnsi="Helvetica Neue"/>
              </w:rPr>
            </w:pPr>
            <w:r>
              <w:rPr>
                <w:rFonts w:ascii="Helvetica Neue" w:hAnsi="Helvetica Neue"/>
              </w:rPr>
              <w:t>Stakeholder Group</w:t>
            </w:r>
          </w:p>
        </w:tc>
        <w:tc>
          <w:tcPr>
            <w:tcW w:w="4680" w:type="dxa"/>
            <w:gridSpan w:val="4"/>
            <w:tcBorders>
              <w:top w:val="single" w:sz="4" w:space="0" w:color="auto"/>
              <w:left w:val="nil"/>
              <w:bottom w:val="nil"/>
              <w:right w:val="nil"/>
            </w:tcBorders>
            <w:shd w:val="clear" w:color="auto" w:fill="F2F2F2" w:themeFill="background1" w:themeFillShade="F2"/>
            <w:vAlign w:val="center"/>
          </w:tcPr>
          <w:p w14:paraId="70628A8B" w14:textId="67F67526" w:rsidR="0065276E" w:rsidRDefault="0065276E" w:rsidP="00B44796">
            <w:pPr>
              <w:pStyle w:val="BodyText"/>
              <w:spacing w:before="120"/>
              <w:rPr>
                <w:rFonts w:ascii="Helvetica Neue" w:hAnsi="Helvetica Neue"/>
              </w:rPr>
            </w:pPr>
            <w:r>
              <w:rPr>
                <w:rFonts w:ascii="Helvetica Neue" w:hAnsi="Helvetica Neue"/>
              </w:rPr>
              <w:t>Information Needs &amp; Concerns</w:t>
            </w:r>
          </w:p>
        </w:tc>
        <w:tc>
          <w:tcPr>
            <w:tcW w:w="2880" w:type="dxa"/>
            <w:tcBorders>
              <w:top w:val="single" w:sz="4" w:space="0" w:color="auto"/>
              <w:left w:val="nil"/>
              <w:bottom w:val="nil"/>
              <w:right w:val="nil"/>
            </w:tcBorders>
            <w:shd w:val="clear" w:color="auto" w:fill="F2F2F2" w:themeFill="background1" w:themeFillShade="F2"/>
            <w:vAlign w:val="center"/>
          </w:tcPr>
          <w:p w14:paraId="07AE14AA" w14:textId="27CB5D04" w:rsidR="0065276E" w:rsidRDefault="0065276E" w:rsidP="00B44796">
            <w:pPr>
              <w:pStyle w:val="BodyText"/>
              <w:spacing w:before="120"/>
              <w:rPr>
                <w:rFonts w:ascii="Helvetica Neue" w:hAnsi="Helvetica Neue"/>
              </w:rPr>
            </w:pPr>
            <w:r>
              <w:rPr>
                <w:rFonts w:ascii="Helvetica Neue" w:hAnsi="Helvetica Neue"/>
              </w:rPr>
              <w:t>Preferred Media</w:t>
            </w:r>
          </w:p>
        </w:tc>
      </w:tr>
      <w:tr w:rsidR="003E7164" w14:paraId="540BF1D4" w14:textId="77777777" w:rsidTr="00B46430">
        <w:tc>
          <w:tcPr>
            <w:tcW w:w="2610" w:type="dxa"/>
            <w:tcBorders>
              <w:top w:val="nil"/>
              <w:left w:val="nil"/>
              <w:bottom w:val="single" w:sz="4" w:space="0" w:color="auto"/>
              <w:right w:val="nil"/>
            </w:tcBorders>
          </w:tcPr>
          <w:p w14:paraId="05D49697" w14:textId="66A72422" w:rsidR="00B44796" w:rsidRDefault="00B44796" w:rsidP="00B44796">
            <w:pPr>
              <w:pStyle w:val="BodyText"/>
              <w:spacing w:before="120"/>
              <w:rPr>
                <w:rFonts w:ascii="Helvetica Neue" w:hAnsi="Helvetica Neue"/>
              </w:rPr>
            </w:pPr>
          </w:p>
        </w:tc>
        <w:tc>
          <w:tcPr>
            <w:tcW w:w="4680" w:type="dxa"/>
            <w:gridSpan w:val="4"/>
            <w:tcBorders>
              <w:top w:val="nil"/>
              <w:left w:val="nil"/>
              <w:bottom w:val="single" w:sz="4" w:space="0" w:color="auto"/>
              <w:right w:val="nil"/>
            </w:tcBorders>
          </w:tcPr>
          <w:p w14:paraId="47A1C72B" w14:textId="5EF48BE1" w:rsidR="00B44796" w:rsidRDefault="00B44796" w:rsidP="00B44796">
            <w:pPr>
              <w:pStyle w:val="BodyText"/>
              <w:spacing w:before="120"/>
              <w:ind w:left="-11"/>
              <w:rPr>
                <w:rFonts w:ascii="Helvetica Neue" w:hAnsi="Helvetica Neue"/>
              </w:rPr>
            </w:pPr>
          </w:p>
        </w:tc>
        <w:tc>
          <w:tcPr>
            <w:tcW w:w="2880" w:type="dxa"/>
            <w:tcBorders>
              <w:top w:val="nil"/>
              <w:left w:val="nil"/>
              <w:bottom w:val="single" w:sz="4" w:space="0" w:color="auto"/>
              <w:right w:val="nil"/>
            </w:tcBorders>
          </w:tcPr>
          <w:p w14:paraId="1C390F48" w14:textId="461DF1DD" w:rsidR="003B18CB" w:rsidRDefault="003B18CB" w:rsidP="00B44796">
            <w:pPr>
              <w:pStyle w:val="BodyText"/>
              <w:spacing w:before="120"/>
              <w:rPr>
                <w:rFonts w:ascii="Helvetica Neue" w:hAnsi="Helvetica Neue"/>
              </w:rPr>
            </w:pPr>
          </w:p>
        </w:tc>
      </w:tr>
      <w:tr w:rsidR="00B44796" w14:paraId="50540803" w14:textId="77777777" w:rsidTr="00B46430">
        <w:tc>
          <w:tcPr>
            <w:tcW w:w="2610" w:type="dxa"/>
            <w:tcBorders>
              <w:top w:val="single" w:sz="4" w:space="0" w:color="auto"/>
              <w:left w:val="nil"/>
              <w:bottom w:val="single" w:sz="4" w:space="0" w:color="auto"/>
              <w:right w:val="nil"/>
            </w:tcBorders>
          </w:tcPr>
          <w:p w14:paraId="0886EF03" w14:textId="35220DAF" w:rsidR="00B44796" w:rsidRDefault="00B44796" w:rsidP="00B44796">
            <w:pPr>
              <w:pStyle w:val="BodyText"/>
              <w:spacing w:before="120"/>
              <w:rPr>
                <w:rFonts w:ascii="Helvetica Neue" w:hAnsi="Helvetica Neue"/>
              </w:rPr>
            </w:pPr>
          </w:p>
        </w:tc>
        <w:tc>
          <w:tcPr>
            <w:tcW w:w="4680" w:type="dxa"/>
            <w:gridSpan w:val="4"/>
            <w:tcBorders>
              <w:top w:val="single" w:sz="4" w:space="0" w:color="auto"/>
              <w:left w:val="nil"/>
              <w:bottom w:val="single" w:sz="4" w:space="0" w:color="auto"/>
              <w:right w:val="nil"/>
            </w:tcBorders>
          </w:tcPr>
          <w:p w14:paraId="3B8C0A80" w14:textId="77777777" w:rsidR="00B44796" w:rsidRDefault="00B44796" w:rsidP="00B44796">
            <w:pPr>
              <w:pStyle w:val="BodyText"/>
              <w:spacing w:before="120"/>
              <w:rPr>
                <w:rFonts w:ascii="Helvetica Neue" w:hAnsi="Helvetica Neue"/>
              </w:rPr>
            </w:pPr>
          </w:p>
        </w:tc>
        <w:tc>
          <w:tcPr>
            <w:tcW w:w="2880" w:type="dxa"/>
            <w:tcBorders>
              <w:top w:val="single" w:sz="4" w:space="0" w:color="auto"/>
              <w:left w:val="nil"/>
              <w:bottom w:val="single" w:sz="4" w:space="0" w:color="auto"/>
              <w:right w:val="nil"/>
            </w:tcBorders>
          </w:tcPr>
          <w:p w14:paraId="067BA420" w14:textId="77777777" w:rsidR="00B44796" w:rsidRDefault="00B44796" w:rsidP="00B44796">
            <w:pPr>
              <w:pStyle w:val="BodyText"/>
              <w:spacing w:before="120"/>
              <w:rPr>
                <w:rFonts w:ascii="Helvetica Neue" w:hAnsi="Helvetica Neue"/>
              </w:rPr>
            </w:pPr>
          </w:p>
        </w:tc>
      </w:tr>
      <w:tr w:rsidR="00B44796" w14:paraId="34AACBEC" w14:textId="77777777" w:rsidTr="00B46430">
        <w:tc>
          <w:tcPr>
            <w:tcW w:w="2610" w:type="dxa"/>
            <w:tcBorders>
              <w:top w:val="single" w:sz="4" w:space="0" w:color="auto"/>
              <w:left w:val="nil"/>
              <w:bottom w:val="single" w:sz="4" w:space="0" w:color="auto"/>
              <w:right w:val="nil"/>
            </w:tcBorders>
          </w:tcPr>
          <w:p w14:paraId="13EADA51" w14:textId="7673CA89" w:rsidR="00B44796" w:rsidRDefault="00B44796" w:rsidP="00B44796">
            <w:pPr>
              <w:pStyle w:val="BodyText"/>
              <w:spacing w:before="120"/>
              <w:rPr>
                <w:rFonts w:ascii="Helvetica Neue" w:hAnsi="Helvetica Neue"/>
              </w:rPr>
            </w:pPr>
          </w:p>
        </w:tc>
        <w:tc>
          <w:tcPr>
            <w:tcW w:w="4680" w:type="dxa"/>
            <w:gridSpan w:val="4"/>
            <w:tcBorders>
              <w:top w:val="single" w:sz="4" w:space="0" w:color="auto"/>
              <w:left w:val="nil"/>
              <w:bottom w:val="single" w:sz="4" w:space="0" w:color="auto"/>
              <w:right w:val="nil"/>
            </w:tcBorders>
          </w:tcPr>
          <w:p w14:paraId="33C60DEC" w14:textId="77777777" w:rsidR="00B44796" w:rsidRDefault="00B44796" w:rsidP="00B44796">
            <w:pPr>
              <w:pStyle w:val="BodyText"/>
              <w:spacing w:before="120"/>
              <w:rPr>
                <w:rFonts w:ascii="Helvetica Neue" w:hAnsi="Helvetica Neue"/>
              </w:rPr>
            </w:pPr>
          </w:p>
        </w:tc>
        <w:tc>
          <w:tcPr>
            <w:tcW w:w="2880" w:type="dxa"/>
            <w:tcBorders>
              <w:top w:val="single" w:sz="4" w:space="0" w:color="auto"/>
              <w:left w:val="nil"/>
              <w:bottom w:val="single" w:sz="4" w:space="0" w:color="auto"/>
              <w:right w:val="nil"/>
            </w:tcBorders>
          </w:tcPr>
          <w:p w14:paraId="5010EEED" w14:textId="77777777" w:rsidR="00B44796" w:rsidRDefault="00B44796" w:rsidP="00B44796">
            <w:pPr>
              <w:pStyle w:val="BodyText"/>
              <w:spacing w:before="120"/>
              <w:rPr>
                <w:rFonts w:ascii="Helvetica Neue" w:hAnsi="Helvetica Neue"/>
              </w:rPr>
            </w:pPr>
          </w:p>
        </w:tc>
      </w:tr>
      <w:tr w:rsidR="00B44796" w14:paraId="6BCD5952" w14:textId="77777777" w:rsidTr="00B46430">
        <w:tc>
          <w:tcPr>
            <w:tcW w:w="2610" w:type="dxa"/>
            <w:tcBorders>
              <w:top w:val="single" w:sz="4" w:space="0" w:color="auto"/>
              <w:left w:val="nil"/>
              <w:bottom w:val="single" w:sz="4" w:space="0" w:color="auto"/>
              <w:right w:val="nil"/>
            </w:tcBorders>
          </w:tcPr>
          <w:p w14:paraId="0BD6E128" w14:textId="77777777" w:rsidR="00B44796" w:rsidRDefault="00B44796" w:rsidP="00B44796">
            <w:pPr>
              <w:pStyle w:val="BodyText"/>
              <w:spacing w:before="120"/>
              <w:rPr>
                <w:rFonts w:ascii="Helvetica Neue" w:hAnsi="Helvetica Neue"/>
              </w:rPr>
            </w:pPr>
          </w:p>
        </w:tc>
        <w:tc>
          <w:tcPr>
            <w:tcW w:w="4680" w:type="dxa"/>
            <w:gridSpan w:val="4"/>
            <w:tcBorders>
              <w:top w:val="single" w:sz="4" w:space="0" w:color="auto"/>
              <w:left w:val="nil"/>
              <w:bottom w:val="single" w:sz="4" w:space="0" w:color="auto"/>
              <w:right w:val="nil"/>
            </w:tcBorders>
          </w:tcPr>
          <w:p w14:paraId="4D887334" w14:textId="77777777" w:rsidR="00B44796" w:rsidRDefault="00B44796" w:rsidP="00B44796">
            <w:pPr>
              <w:pStyle w:val="BodyText"/>
              <w:spacing w:before="120"/>
              <w:rPr>
                <w:rFonts w:ascii="Helvetica Neue" w:hAnsi="Helvetica Neue"/>
              </w:rPr>
            </w:pPr>
          </w:p>
        </w:tc>
        <w:tc>
          <w:tcPr>
            <w:tcW w:w="2880" w:type="dxa"/>
            <w:tcBorders>
              <w:top w:val="single" w:sz="4" w:space="0" w:color="auto"/>
              <w:left w:val="nil"/>
              <w:bottom w:val="single" w:sz="4" w:space="0" w:color="auto"/>
              <w:right w:val="nil"/>
            </w:tcBorders>
          </w:tcPr>
          <w:p w14:paraId="06B86A29" w14:textId="77777777" w:rsidR="00B44796" w:rsidRDefault="00B44796" w:rsidP="00B44796">
            <w:pPr>
              <w:pStyle w:val="BodyText"/>
              <w:spacing w:before="120"/>
              <w:rPr>
                <w:rFonts w:ascii="Helvetica Neue" w:hAnsi="Helvetica Neue"/>
              </w:rPr>
            </w:pPr>
          </w:p>
        </w:tc>
      </w:tr>
      <w:tr w:rsidR="00B46430" w14:paraId="5C507346" w14:textId="77777777" w:rsidTr="00B46430">
        <w:tc>
          <w:tcPr>
            <w:tcW w:w="2610" w:type="dxa"/>
            <w:tcBorders>
              <w:top w:val="single" w:sz="4" w:space="0" w:color="auto"/>
              <w:left w:val="nil"/>
              <w:bottom w:val="single" w:sz="4" w:space="0" w:color="auto"/>
              <w:right w:val="nil"/>
            </w:tcBorders>
          </w:tcPr>
          <w:p w14:paraId="48EB8817" w14:textId="77777777" w:rsidR="00B44796" w:rsidRDefault="00B44796" w:rsidP="00B44796">
            <w:pPr>
              <w:pStyle w:val="BodyText"/>
              <w:spacing w:before="120"/>
              <w:rPr>
                <w:rFonts w:ascii="Helvetica Neue" w:hAnsi="Helvetica Neue"/>
              </w:rPr>
            </w:pPr>
          </w:p>
        </w:tc>
        <w:tc>
          <w:tcPr>
            <w:tcW w:w="4680" w:type="dxa"/>
            <w:gridSpan w:val="4"/>
            <w:tcBorders>
              <w:top w:val="single" w:sz="4" w:space="0" w:color="auto"/>
              <w:left w:val="nil"/>
              <w:bottom w:val="single" w:sz="4" w:space="0" w:color="auto"/>
              <w:right w:val="nil"/>
            </w:tcBorders>
          </w:tcPr>
          <w:p w14:paraId="0ED0BA44" w14:textId="77777777" w:rsidR="00B44796" w:rsidRDefault="00B44796" w:rsidP="00B44796">
            <w:pPr>
              <w:pStyle w:val="BodyText"/>
              <w:spacing w:before="120"/>
              <w:rPr>
                <w:rFonts w:ascii="Helvetica Neue" w:hAnsi="Helvetica Neue"/>
              </w:rPr>
            </w:pPr>
          </w:p>
        </w:tc>
        <w:tc>
          <w:tcPr>
            <w:tcW w:w="2880" w:type="dxa"/>
            <w:tcBorders>
              <w:top w:val="single" w:sz="4" w:space="0" w:color="auto"/>
              <w:left w:val="nil"/>
              <w:bottom w:val="single" w:sz="4" w:space="0" w:color="auto"/>
              <w:right w:val="nil"/>
            </w:tcBorders>
          </w:tcPr>
          <w:p w14:paraId="7886895B" w14:textId="77777777" w:rsidR="00B44796" w:rsidRDefault="00B44796" w:rsidP="00B44796">
            <w:pPr>
              <w:pStyle w:val="BodyText"/>
              <w:spacing w:before="120"/>
              <w:rPr>
                <w:rFonts w:ascii="Helvetica Neue" w:hAnsi="Helvetica Neue"/>
              </w:rPr>
            </w:pPr>
          </w:p>
        </w:tc>
      </w:tr>
      <w:tr w:rsidR="00B46430" w14:paraId="3B20B452" w14:textId="77777777" w:rsidTr="00B46430">
        <w:tc>
          <w:tcPr>
            <w:tcW w:w="2610" w:type="dxa"/>
            <w:tcBorders>
              <w:top w:val="single" w:sz="4" w:space="0" w:color="auto"/>
              <w:left w:val="nil"/>
              <w:bottom w:val="nil"/>
              <w:right w:val="nil"/>
            </w:tcBorders>
            <w:shd w:val="clear" w:color="auto" w:fill="F2F2F2" w:themeFill="background1" w:themeFillShade="F2"/>
            <w:vAlign w:val="center"/>
          </w:tcPr>
          <w:p w14:paraId="16232AFB" w14:textId="2A8771AB" w:rsidR="00B44796" w:rsidRDefault="00B44796" w:rsidP="00B44796">
            <w:pPr>
              <w:pStyle w:val="BodyText"/>
              <w:spacing w:before="120" w:after="120"/>
              <w:rPr>
                <w:rFonts w:ascii="Helvetica Neue" w:hAnsi="Helvetica Neue"/>
              </w:rPr>
            </w:pPr>
            <w:r>
              <w:rPr>
                <w:rFonts w:ascii="Helvetica Neue" w:hAnsi="Helvetica Neue"/>
              </w:rPr>
              <w:t>Media Outlets</w:t>
            </w:r>
          </w:p>
        </w:tc>
        <w:tc>
          <w:tcPr>
            <w:tcW w:w="7560" w:type="dxa"/>
            <w:gridSpan w:val="5"/>
            <w:tcBorders>
              <w:top w:val="single" w:sz="4" w:space="0" w:color="auto"/>
              <w:left w:val="nil"/>
              <w:bottom w:val="nil"/>
              <w:right w:val="nil"/>
            </w:tcBorders>
            <w:shd w:val="clear" w:color="auto" w:fill="F2F2F2" w:themeFill="background1" w:themeFillShade="F2"/>
            <w:vAlign w:val="center"/>
          </w:tcPr>
          <w:p w14:paraId="69494674" w14:textId="27DFB904" w:rsidR="00B44796" w:rsidRDefault="00B44796" w:rsidP="00B44796">
            <w:pPr>
              <w:pStyle w:val="BodyText"/>
              <w:spacing w:before="120" w:after="120"/>
              <w:rPr>
                <w:rFonts w:ascii="Helvetica Neue" w:hAnsi="Helvetica Neue"/>
              </w:rPr>
            </w:pPr>
            <w:r>
              <w:rPr>
                <w:rFonts w:ascii="Helvetica Neue" w:hAnsi="Helvetica Neue"/>
              </w:rPr>
              <w:t>Key Contact</w:t>
            </w:r>
          </w:p>
        </w:tc>
      </w:tr>
      <w:tr w:rsidR="00B46430" w14:paraId="0B3266DD" w14:textId="77777777" w:rsidTr="00B46430">
        <w:tc>
          <w:tcPr>
            <w:tcW w:w="2610" w:type="dxa"/>
            <w:tcBorders>
              <w:top w:val="nil"/>
              <w:left w:val="nil"/>
              <w:bottom w:val="single" w:sz="4" w:space="0" w:color="auto"/>
              <w:right w:val="nil"/>
            </w:tcBorders>
            <w:vAlign w:val="center"/>
          </w:tcPr>
          <w:p w14:paraId="3C1D2EA0" w14:textId="12F3A6DD" w:rsidR="00B44796" w:rsidRDefault="00B44796" w:rsidP="00B44796">
            <w:pPr>
              <w:pStyle w:val="BodyText"/>
              <w:spacing w:before="120"/>
              <w:rPr>
                <w:rFonts w:ascii="Helvetica Neue" w:hAnsi="Helvetica Neue"/>
              </w:rPr>
            </w:pPr>
          </w:p>
        </w:tc>
        <w:tc>
          <w:tcPr>
            <w:tcW w:w="7560" w:type="dxa"/>
            <w:gridSpan w:val="5"/>
            <w:tcBorders>
              <w:top w:val="nil"/>
              <w:left w:val="nil"/>
              <w:bottom w:val="single" w:sz="4" w:space="0" w:color="auto"/>
              <w:right w:val="nil"/>
            </w:tcBorders>
            <w:vAlign w:val="center"/>
          </w:tcPr>
          <w:p w14:paraId="70B28201" w14:textId="76126E44" w:rsidR="00B44796" w:rsidRDefault="00B44796" w:rsidP="00B44796">
            <w:pPr>
              <w:pStyle w:val="BodyText"/>
              <w:spacing w:before="120"/>
              <w:rPr>
                <w:rFonts w:ascii="Helvetica Neue" w:hAnsi="Helvetica Neue"/>
              </w:rPr>
            </w:pPr>
          </w:p>
        </w:tc>
      </w:tr>
      <w:tr w:rsidR="00573E41" w14:paraId="036D301B" w14:textId="77777777" w:rsidTr="00B46430">
        <w:tc>
          <w:tcPr>
            <w:tcW w:w="2610" w:type="dxa"/>
            <w:tcBorders>
              <w:top w:val="single" w:sz="4" w:space="0" w:color="auto"/>
              <w:left w:val="nil"/>
              <w:bottom w:val="single" w:sz="4" w:space="0" w:color="auto"/>
              <w:right w:val="nil"/>
            </w:tcBorders>
            <w:vAlign w:val="center"/>
          </w:tcPr>
          <w:p w14:paraId="45C8A0C3" w14:textId="77777777" w:rsidR="00573E41" w:rsidRDefault="00573E41" w:rsidP="00B44796">
            <w:pPr>
              <w:pStyle w:val="BodyText"/>
              <w:spacing w:before="120"/>
              <w:rPr>
                <w:rFonts w:ascii="Helvetica Neue" w:hAnsi="Helvetica Neue"/>
              </w:rPr>
            </w:pPr>
          </w:p>
        </w:tc>
        <w:tc>
          <w:tcPr>
            <w:tcW w:w="7560" w:type="dxa"/>
            <w:gridSpan w:val="5"/>
            <w:tcBorders>
              <w:top w:val="single" w:sz="4" w:space="0" w:color="auto"/>
              <w:left w:val="nil"/>
              <w:bottom w:val="single" w:sz="4" w:space="0" w:color="auto"/>
              <w:right w:val="nil"/>
            </w:tcBorders>
            <w:vAlign w:val="center"/>
          </w:tcPr>
          <w:p w14:paraId="3CCC4483" w14:textId="77777777" w:rsidR="00573E41" w:rsidRDefault="00573E41" w:rsidP="00B44796">
            <w:pPr>
              <w:pStyle w:val="BodyText"/>
              <w:spacing w:before="120"/>
              <w:rPr>
                <w:rFonts w:ascii="Helvetica Neue" w:hAnsi="Helvetica Neue"/>
              </w:rPr>
            </w:pPr>
          </w:p>
        </w:tc>
      </w:tr>
      <w:tr w:rsidR="00B46430" w14:paraId="428681B3" w14:textId="77777777" w:rsidTr="00B46430">
        <w:tc>
          <w:tcPr>
            <w:tcW w:w="2610" w:type="dxa"/>
            <w:tcBorders>
              <w:top w:val="single" w:sz="4" w:space="0" w:color="auto"/>
              <w:left w:val="nil"/>
              <w:bottom w:val="single" w:sz="4" w:space="0" w:color="auto"/>
              <w:right w:val="nil"/>
            </w:tcBorders>
            <w:vAlign w:val="center"/>
          </w:tcPr>
          <w:p w14:paraId="464A9D70" w14:textId="77777777" w:rsidR="00B46430" w:rsidRDefault="00B46430" w:rsidP="00B44796">
            <w:pPr>
              <w:pStyle w:val="BodyText"/>
              <w:spacing w:before="120"/>
              <w:rPr>
                <w:rFonts w:ascii="Helvetica Neue" w:hAnsi="Helvetica Neue"/>
              </w:rPr>
            </w:pPr>
          </w:p>
        </w:tc>
        <w:tc>
          <w:tcPr>
            <w:tcW w:w="7560" w:type="dxa"/>
            <w:gridSpan w:val="5"/>
            <w:tcBorders>
              <w:top w:val="single" w:sz="4" w:space="0" w:color="auto"/>
              <w:left w:val="nil"/>
              <w:bottom w:val="single" w:sz="4" w:space="0" w:color="auto"/>
              <w:right w:val="nil"/>
            </w:tcBorders>
            <w:vAlign w:val="center"/>
          </w:tcPr>
          <w:p w14:paraId="37869ECA" w14:textId="77777777" w:rsidR="00B46430" w:rsidRDefault="00B46430" w:rsidP="00B44796">
            <w:pPr>
              <w:pStyle w:val="BodyText"/>
              <w:spacing w:before="120"/>
              <w:rPr>
                <w:rFonts w:ascii="Helvetica Neue" w:hAnsi="Helvetica Neue"/>
              </w:rPr>
            </w:pPr>
          </w:p>
        </w:tc>
      </w:tr>
      <w:tr w:rsidR="00B46430" w14:paraId="78B2DE2B" w14:textId="77777777" w:rsidTr="00B46430">
        <w:tc>
          <w:tcPr>
            <w:tcW w:w="2610" w:type="dxa"/>
            <w:tcBorders>
              <w:top w:val="single" w:sz="4" w:space="0" w:color="auto"/>
              <w:left w:val="nil"/>
              <w:bottom w:val="single" w:sz="4" w:space="0" w:color="auto"/>
              <w:right w:val="nil"/>
            </w:tcBorders>
            <w:vAlign w:val="center"/>
          </w:tcPr>
          <w:p w14:paraId="19DAA430" w14:textId="77777777" w:rsidR="00B46430" w:rsidRDefault="00B46430" w:rsidP="00B44796">
            <w:pPr>
              <w:pStyle w:val="BodyText"/>
              <w:spacing w:before="120"/>
              <w:rPr>
                <w:rFonts w:ascii="Helvetica Neue" w:hAnsi="Helvetica Neue"/>
              </w:rPr>
            </w:pPr>
          </w:p>
        </w:tc>
        <w:tc>
          <w:tcPr>
            <w:tcW w:w="7560" w:type="dxa"/>
            <w:gridSpan w:val="5"/>
            <w:tcBorders>
              <w:top w:val="single" w:sz="4" w:space="0" w:color="auto"/>
              <w:left w:val="nil"/>
              <w:bottom w:val="single" w:sz="4" w:space="0" w:color="auto"/>
              <w:right w:val="nil"/>
            </w:tcBorders>
            <w:vAlign w:val="center"/>
          </w:tcPr>
          <w:p w14:paraId="73D976E3" w14:textId="77777777" w:rsidR="00B46430" w:rsidRDefault="00B46430" w:rsidP="00B44796">
            <w:pPr>
              <w:pStyle w:val="BodyText"/>
              <w:spacing w:before="120"/>
              <w:rPr>
                <w:rFonts w:ascii="Helvetica Neue" w:hAnsi="Helvetica Neue"/>
              </w:rPr>
            </w:pPr>
          </w:p>
        </w:tc>
      </w:tr>
      <w:tr w:rsidR="00B46430" w14:paraId="0854A6DE" w14:textId="77777777" w:rsidTr="00B46430">
        <w:tc>
          <w:tcPr>
            <w:tcW w:w="2610" w:type="dxa"/>
            <w:tcBorders>
              <w:top w:val="single" w:sz="4" w:space="0" w:color="auto"/>
              <w:left w:val="nil"/>
              <w:bottom w:val="single" w:sz="4" w:space="0" w:color="auto"/>
              <w:right w:val="nil"/>
            </w:tcBorders>
            <w:vAlign w:val="center"/>
          </w:tcPr>
          <w:p w14:paraId="7218BE89" w14:textId="77777777" w:rsidR="00B46430" w:rsidRDefault="00B46430" w:rsidP="00B44796">
            <w:pPr>
              <w:pStyle w:val="BodyText"/>
              <w:spacing w:before="120"/>
              <w:rPr>
                <w:rFonts w:ascii="Helvetica Neue" w:hAnsi="Helvetica Neue"/>
              </w:rPr>
            </w:pPr>
          </w:p>
        </w:tc>
        <w:tc>
          <w:tcPr>
            <w:tcW w:w="7560" w:type="dxa"/>
            <w:gridSpan w:val="5"/>
            <w:tcBorders>
              <w:top w:val="single" w:sz="4" w:space="0" w:color="auto"/>
              <w:left w:val="nil"/>
              <w:bottom w:val="single" w:sz="4" w:space="0" w:color="auto"/>
              <w:right w:val="nil"/>
            </w:tcBorders>
            <w:vAlign w:val="center"/>
          </w:tcPr>
          <w:p w14:paraId="3A5274B9" w14:textId="77777777" w:rsidR="00B46430" w:rsidRDefault="00B46430" w:rsidP="00B44796">
            <w:pPr>
              <w:pStyle w:val="BodyText"/>
              <w:spacing w:before="120"/>
              <w:rPr>
                <w:rFonts w:ascii="Helvetica Neue" w:hAnsi="Helvetica Neue"/>
              </w:rPr>
            </w:pPr>
          </w:p>
        </w:tc>
      </w:tr>
      <w:tr w:rsidR="00B46430" w14:paraId="2A15C753" w14:textId="77777777" w:rsidTr="00B46430">
        <w:tc>
          <w:tcPr>
            <w:tcW w:w="2610" w:type="dxa"/>
            <w:tcBorders>
              <w:top w:val="single" w:sz="4" w:space="0" w:color="auto"/>
              <w:left w:val="nil"/>
              <w:bottom w:val="single" w:sz="4" w:space="0" w:color="auto"/>
              <w:right w:val="nil"/>
            </w:tcBorders>
            <w:vAlign w:val="center"/>
          </w:tcPr>
          <w:p w14:paraId="55568309" w14:textId="77777777" w:rsidR="00B46430" w:rsidRDefault="00B46430" w:rsidP="00B44796">
            <w:pPr>
              <w:pStyle w:val="BodyText"/>
              <w:spacing w:before="120"/>
              <w:rPr>
                <w:rFonts w:ascii="Helvetica Neue" w:hAnsi="Helvetica Neue"/>
              </w:rPr>
            </w:pPr>
          </w:p>
        </w:tc>
        <w:tc>
          <w:tcPr>
            <w:tcW w:w="7560" w:type="dxa"/>
            <w:gridSpan w:val="5"/>
            <w:tcBorders>
              <w:top w:val="single" w:sz="4" w:space="0" w:color="auto"/>
              <w:left w:val="nil"/>
              <w:bottom w:val="single" w:sz="4" w:space="0" w:color="auto"/>
              <w:right w:val="nil"/>
            </w:tcBorders>
            <w:vAlign w:val="center"/>
          </w:tcPr>
          <w:p w14:paraId="72EDDBCA" w14:textId="77777777" w:rsidR="00B46430" w:rsidRDefault="00B46430" w:rsidP="00B44796">
            <w:pPr>
              <w:pStyle w:val="BodyText"/>
              <w:spacing w:before="120"/>
              <w:rPr>
                <w:rFonts w:ascii="Helvetica Neue" w:hAnsi="Helvetica Neue"/>
              </w:rPr>
            </w:pPr>
          </w:p>
        </w:tc>
      </w:tr>
      <w:tr w:rsidR="00B46430" w14:paraId="716D4CBE" w14:textId="77777777" w:rsidTr="00B46430">
        <w:tc>
          <w:tcPr>
            <w:tcW w:w="2610" w:type="dxa"/>
            <w:tcBorders>
              <w:top w:val="single" w:sz="4" w:space="0" w:color="auto"/>
              <w:left w:val="nil"/>
              <w:bottom w:val="single" w:sz="4" w:space="0" w:color="auto"/>
              <w:right w:val="nil"/>
            </w:tcBorders>
            <w:vAlign w:val="center"/>
          </w:tcPr>
          <w:p w14:paraId="4B9D4228" w14:textId="77777777" w:rsidR="00B46430" w:rsidRDefault="00B46430" w:rsidP="00B44796">
            <w:pPr>
              <w:pStyle w:val="BodyText"/>
              <w:spacing w:before="120"/>
              <w:rPr>
                <w:rFonts w:ascii="Helvetica Neue" w:hAnsi="Helvetica Neue"/>
              </w:rPr>
            </w:pPr>
          </w:p>
        </w:tc>
        <w:tc>
          <w:tcPr>
            <w:tcW w:w="7560" w:type="dxa"/>
            <w:gridSpan w:val="5"/>
            <w:tcBorders>
              <w:top w:val="single" w:sz="4" w:space="0" w:color="auto"/>
              <w:left w:val="nil"/>
              <w:bottom w:val="single" w:sz="4" w:space="0" w:color="auto"/>
              <w:right w:val="nil"/>
            </w:tcBorders>
            <w:vAlign w:val="center"/>
          </w:tcPr>
          <w:p w14:paraId="6AFFC674" w14:textId="77777777" w:rsidR="00B46430" w:rsidRDefault="00B46430" w:rsidP="00B44796">
            <w:pPr>
              <w:pStyle w:val="BodyText"/>
              <w:spacing w:before="120"/>
              <w:rPr>
                <w:rFonts w:ascii="Helvetica Neue" w:hAnsi="Helvetica Neue"/>
              </w:rPr>
            </w:pPr>
          </w:p>
        </w:tc>
      </w:tr>
      <w:tr w:rsidR="00B46430" w14:paraId="2C8C06C9" w14:textId="77777777" w:rsidTr="00B46430">
        <w:tc>
          <w:tcPr>
            <w:tcW w:w="10170" w:type="dxa"/>
            <w:gridSpan w:val="6"/>
            <w:tcBorders>
              <w:top w:val="single" w:sz="4" w:space="0" w:color="auto"/>
              <w:left w:val="nil"/>
              <w:bottom w:val="nil"/>
              <w:right w:val="nil"/>
            </w:tcBorders>
            <w:shd w:val="clear" w:color="auto" w:fill="F2F2F2" w:themeFill="background1" w:themeFillShade="F2"/>
            <w:vAlign w:val="center"/>
          </w:tcPr>
          <w:p w14:paraId="1CF2E01A" w14:textId="39829490" w:rsidR="003B18CB" w:rsidRPr="00B46430" w:rsidRDefault="003B18CB" w:rsidP="00B44796">
            <w:pPr>
              <w:pStyle w:val="BodyText"/>
              <w:spacing w:before="120"/>
              <w:rPr>
                <w:rFonts w:ascii="Helvetica Neue" w:hAnsi="Helvetica Neue"/>
              </w:rPr>
            </w:pPr>
            <w:r w:rsidRPr="00B46430">
              <w:rPr>
                <w:rFonts w:ascii="Helvetica Neue" w:hAnsi="Helvetica Neue"/>
              </w:rPr>
              <w:t>Calendar</w:t>
            </w:r>
          </w:p>
        </w:tc>
      </w:tr>
      <w:tr w:rsidR="00B46430" w:rsidRPr="00B46430" w14:paraId="2C0B6DB9" w14:textId="77777777" w:rsidTr="00B46430">
        <w:tc>
          <w:tcPr>
            <w:tcW w:w="2610" w:type="dxa"/>
            <w:tcBorders>
              <w:top w:val="nil"/>
              <w:left w:val="nil"/>
              <w:bottom w:val="nil"/>
              <w:right w:val="nil"/>
            </w:tcBorders>
            <w:shd w:val="clear" w:color="auto" w:fill="auto"/>
            <w:vAlign w:val="center"/>
          </w:tcPr>
          <w:p w14:paraId="49036A85" w14:textId="77777777" w:rsidR="003B18CB" w:rsidRPr="00B46430" w:rsidRDefault="003B18CB" w:rsidP="00B44796">
            <w:pPr>
              <w:pStyle w:val="BodyText"/>
              <w:spacing w:before="120" w:after="120"/>
              <w:rPr>
                <w:rFonts w:ascii="Helvetica Neue" w:hAnsi="Helvetica Neue"/>
                <w:b/>
                <w:color w:val="024680"/>
              </w:rPr>
            </w:pPr>
            <w:r w:rsidRPr="00B46430">
              <w:rPr>
                <w:rFonts w:ascii="Helvetica Neue" w:hAnsi="Helvetica Neue"/>
                <w:b/>
                <w:color w:val="024680"/>
              </w:rPr>
              <w:t>Date</w:t>
            </w:r>
          </w:p>
        </w:tc>
        <w:tc>
          <w:tcPr>
            <w:tcW w:w="4680" w:type="dxa"/>
            <w:gridSpan w:val="4"/>
            <w:tcBorders>
              <w:top w:val="nil"/>
              <w:left w:val="nil"/>
              <w:bottom w:val="nil"/>
              <w:right w:val="nil"/>
            </w:tcBorders>
            <w:shd w:val="clear" w:color="auto" w:fill="auto"/>
            <w:vAlign w:val="center"/>
          </w:tcPr>
          <w:p w14:paraId="231A4A9B" w14:textId="279A5FB8" w:rsidR="003B18CB" w:rsidRPr="00B46430" w:rsidRDefault="003B18CB" w:rsidP="00B44796">
            <w:pPr>
              <w:pStyle w:val="BodyText"/>
              <w:spacing w:before="120" w:after="120"/>
              <w:rPr>
                <w:rFonts w:ascii="Helvetica Neue" w:hAnsi="Helvetica Neue"/>
                <w:b/>
                <w:color w:val="024680"/>
              </w:rPr>
            </w:pPr>
            <w:r w:rsidRPr="00B46430">
              <w:rPr>
                <w:rFonts w:ascii="Helvetica Neue" w:hAnsi="Helvetica Neue"/>
                <w:b/>
                <w:color w:val="024680"/>
              </w:rPr>
              <w:t>Message</w:t>
            </w:r>
          </w:p>
        </w:tc>
        <w:tc>
          <w:tcPr>
            <w:tcW w:w="2880" w:type="dxa"/>
            <w:tcBorders>
              <w:top w:val="nil"/>
              <w:left w:val="nil"/>
              <w:bottom w:val="nil"/>
              <w:right w:val="nil"/>
            </w:tcBorders>
            <w:shd w:val="clear" w:color="auto" w:fill="auto"/>
            <w:vAlign w:val="center"/>
          </w:tcPr>
          <w:p w14:paraId="2B77BFF2" w14:textId="531040E3" w:rsidR="003B18CB" w:rsidRPr="00B46430" w:rsidRDefault="003B18CB" w:rsidP="00B44796">
            <w:pPr>
              <w:pStyle w:val="BodyText"/>
              <w:spacing w:before="120" w:after="120"/>
              <w:rPr>
                <w:rFonts w:ascii="Helvetica Neue" w:hAnsi="Helvetica Neue"/>
                <w:b/>
                <w:color w:val="024680"/>
              </w:rPr>
            </w:pPr>
            <w:r w:rsidRPr="00B46430">
              <w:rPr>
                <w:rFonts w:ascii="Helvetica Neue" w:hAnsi="Helvetica Neue"/>
                <w:b/>
                <w:color w:val="024680"/>
              </w:rPr>
              <w:t>Media</w:t>
            </w:r>
          </w:p>
        </w:tc>
      </w:tr>
      <w:tr w:rsidR="00B44796" w14:paraId="0CBBF6EB" w14:textId="77777777" w:rsidTr="00B46430">
        <w:tc>
          <w:tcPr>
            <w:tcW w:w="10170" w:type="dxa"/>
            <w:gridSpan w:val="6"/>
            <w:tcBorders>
              <w:top w:val="nil"/>
              <w:left w:val="nil"/>
              <w:bottom w:val="single" w:sz="4" w:space="0" w:color="auto"/>
              <w:right w:val="nil"/>
            </w:tcBorders>
            <w:vAlign w:val="center"/>
          </w:tcPr>
          <w:p w14:paraId="538ABE86" w14:textId="66FFB3C0" w:rsidR="00B44796" w:rsidRDefault="00B46430" w:rsidP="00B44796">
            <w:pPr>
              <w:pStyle w:val="BodyText"/>
              <w:spacing w:before="120"/>
              <w:rPr>
                <w:rFonts w:ascii="Helvetica Neue" w:hAnsi="Helvetica Neue"/>
              </w:rPr>
            </w:pPr>
            <w:r>
              <w:rPr>
                <w:rFonts w:ascii="Helvetica Neue" w:hAnsi="Helvetica Neue"/>
              </w:rPr>
              <w:t>Jan</w:t>
            </w:r>
          </w:p>
        </w:tc>
      </w:tr>
      <w:tr w:rsidR="00B44796" w14:paraId="4676D4D4" w14:textId="77777777" w:rsidTr="00B46430">
        <w:tc>
          <w:tcPr>
            <w:tcW w:w="10170" w:type="dxa"/>
            <w:gridSpan w:val="6"/>
            <w:tcBorders>
              <w:top w:val="nil"/>
              <w:left w:val="nil"/>
              <w:bottom w:val="single" w:sz="4" w:space="0" w:color="auto"/>
              <w:right w:val="nil"/>
            </w:tcBorders>
            <w:vAlign w:val="center"/>
          </w:tcPr>
          <w:p w14:paraId="42AEC98C" w14:textId="0756BD47" w:rsidR="00B44796" w:rsidRDefault="00B46430" w:rsidP="00B44796">
            <w:pPr>
              <w:pStyle w:val="BodyText"/>
              <w:spacing w:before="120"/>
              <w:rPr>
                <w:rFonts w:ascii="Helvetica Neue" w:hAnsi="Helvetica Neue"/>
              </w:rPr>
            </w:pPr>
            <w:r>
              <w:rPr>
                <w:rFonts w:ascii="Helvetica Neue" w:hAnsi="Helvetica Neue"/>
              </w:rPr>
              <w:t>Feb</w:t>
            </w:r>
          </w:p>
        </w:tc>
      </w:tr>
      <w:tr w:rsidR="00B46430" w14:paraId="0B4F99B4" w14:textId="77777777" w:rsidTr="00B46430">
        <w:tc>
          <w:tcPr>
            <w:tcW w:w="10170" w:type="dxa"/>
            <w:gridSpan w:val="6"/>
            <w:tcBorders>
              <w:top w:val="nil"/>
              <w:left w:val="nil"/>
              <w:bottom w:val="single" w:sz="4" w:space="0" w:color="auto"/>
              <w:right w:val="nil"/>
            </w:tcBorders>
            <w:vAlign w:val="center"/>
          </w:tcPr>
          <w:p w14:paraId="0DD04E11" w14:textId="440C80CF" w:rsidR="00B46430" w:rsidRDefault="00B46430" w:rsidP="00B44796">
            <w:pPr>
              <w:pStyle w:val="BodyText"/>
              <w:spacing w:before="120"/>
              <w:rPr>
                <w:rFonts w:ascii="Helvetica Neue" w:hAnsi="Helvetica Neue"/>
              </w:rPr>
            </w:pPr>
            <w:r>
              <w:rPr>
                <w:rFonts w:ascii="Helvetica Neue" w:hAnsi="Helvetica Neue"/>
              </w:rPr>
              <w:t>Mar</w:t>
            </w:r>
          </w:p>
        </w:tc>
      </w:tr>
      <w:tr w:rsidR="00B46430" w14:paraId="1A638AD0" w14:textId="77777777" w:rsidTr="00B46430">
        <w:tc>
          <w:tcPr>
            <w:tcW w:w="10170" w:type="dxa"/>
            <w:gridSpan w:val="6"/>
            <w:tcBorders>
              <w:top w:val="nil"/>
              <w:left w:val="nil"/>
              <w:bottom w:val="single" w:sz="4" w:space="0" w:color="auto"/>
              <w:right w:val="nil"/>
            </w:tcBorders>
            <w:vAlign w:val="center"/>
          </w:tcPr>
          <w:p w14:paraId="2640AE18" w14:textId="120E5A7C" w:rsidR="00B46430" w:rsidRDefault="00B46430" w:rsidP="00B44796">
            <w:pPr>
              <w:pStyle w:val="BodyText"/>
              <w:spacing w:before="120"/>
              <w:rPr>
                <w:rFonts w:ascii="Helvetica Neue" w:hAnsi="Helvetica Neue"/>
              </w:rPr>
            </w:pPr>
            <w:r>
              <w:rPr>
                <w:rFonts w:ascii="Helvetica Neue" w:hAnsi="Helvetica Neue"/>
              </w:rPr>
              <w:t>Apr</w:t>
            </w:r>
          </w:p>
        </w:tc>
      </w:tr>
      <w:tr w:rsidR="00B46430" w14:paraId="3A53DDE5" w14:textId="77777777" w:rsidTr="00B46430">
        <w:tc>
          <w:tcPr>
            <w:tcW w:w="10170" w:type="dxa"/>
            <w:gridSpan w:val="6"/>
            <w:tcBorders>
              <w:top w:val="nil"/>
              <w:left w:val="nil"/>
              <w:bottom w:val="single" w:sz="4" w:space="0" w:color="auto"/>
              <w:right w:val="nil"/>
            </w:tcBorders>
            <w:vAlign w:val="center"/>
          </w:tcPr>
          <w:p w14:paraId="2C04418F" w14:textId="731748CB" w:rsidR="00B46430" w:rsidRDefault="00B46430" w:rsidP="00B44796">
            <w:pPr>
              <w:pStyle w:val="BodyText"/>
              <w:spacing w:before="120"/>
              <w:rPr>
                <w:rFonts w:ascii="Helvetica Neue" w:hAnsi="Helvetica Neue"/>
              </w:rPr>
            </w:pPr>
            <w:r>
              <w:rPr>
                <w:rFonts w:ascii="Helvetica Neue" w:hAnsi="Helvetica Neue"/>
              </w:rPr>
              <w:t>May</w:t>
            </w:r>
          </w:p>
        </w:tc>
      </w:tr>
      <w:tr w:rsidR="00B46430" w14:paraId="5F9FB0E4" w14:textId="77777777" w:rsidTr="00B46430">
        <w:tc>
          <w:tcPr>
            <w:tcW w:w="10170" w:type="dxa"/>
            <w:gridSpan w:val="6"/>
            <w:tcBorders>
              <w:top w:val="nil"/>
              <w:left w:val="nil"/>
              <w:bottom w:val="single" w:sz="4" w:space="0" w:color="auto"/>
              <w:right w:val="nil"/>
            </w:tcBorders>
            <w:vAlign w:val="center"/>
          </w:tcPr>
          <w:p w14:paraId="1504438A" w14:textId="2F47D601" w:rsidR="00B46430" w:rsidRDefault="00B46430" w:rsidP="00B44796">
            <w:pPr>
              <w:pStyle w:val="BodyText"/>
              <w:spacing w:before="120"/>
              <w:rPr>
                <w:rFonts w:ascii="Helvetica Neue" w:hAnsi="Helvetica Neue"/>
              </w:rPr>
            </w:pPr>
            <w:r>
              <w:rPr>
                <w:rFonts w:ascii="Helvetica Neue" w:hAnsi="Helvetica Neue"/>
              </w:rPr>
              <w:t>Jun</w:t>
            </w:r>
          </w:p>
        </w:tc>
      </w:tr>
      <w:tr w:rsidR="00B46430" w14:paraId="216571C4" w14:textId="77777777" w:rsidTr="00B46430">
        <w:tc>
          <w:tcPr>
            <w:tcW w:w="10170" w:type="dxa"/>
            <w:gridSpan w:val="6"/>
            <w:tcBorders>
              <w:top w:val="nil"/>
              <w:left w:val="nil"/>
              <w:bottom w:val="single" w:sz="4" w:space="0" w:color="auto"/>
              <w:right w:val="nil"/>
            </w:tcBorders>
            <w:vAlign w:val="center"/>
          </w:tcPr>
          <w:p w14:paraId="3F97109F" w14:textId="52DC6D27" w:rsidR="00B46430" w:rsidRDefault="00B46430" w:rsidP="00B44796">
            <w:pPr>
              <w:pStyle w:val="BodyText"/>
              <w:spacing w:before="120"/>
              <w:rPr>
                <w:rFonts w:ascii="Helvetica Neue" w:hAnsi="Helvetica Neue"/>
              </w:rPr>
            </w:pPr>
            <w:r>
              <w:rPr>
                <w:rFonts w:ascii="Helvetica Neue" w:hAnsi="Helvetica Neue"/>
              </w:rPr>
              <w:t>Jul</w:t>
            </w:r>
          </w:p>
        </w:tc>
      </w:tr>
      <w:tr w:rsidR="00B46430" w14:paraId="7C1D7F91" w14:textId="77777777" w:rsidTr="00B46430">
        <w:tc>
          <w:tcPr>
            <w:tcW w:w="10170" w:type="dxa"/>
            <w:gridSpan w:val="6"/>
            <w:tcBorders>
              <w:top w:val="nil"/>
              <w:left w:val="nil"/>
              <w:bottom w:val="single" w:sz="4" w:space="0" w:color="auto"/>
              <w:right w:val="nil"/>
            </w:tcBorders>
            <w:vAlign w:val="center"/>
          </w:tcPr>
          <w:p w14:paraId="24AF8211" w14:textId="3151D0B3" w:rsidR="00B46430" w:rsidRDefault="00B46430" w:rsidP="00B44796">
            <w:pPr>
              <w:pStyle w:val="BodyText"/>
              <w:spacing w:before="120"/>
              <w:rPr>
                <w:rFonts w:ascii="Helvetica Neue" w:hAnsi="Helvetica Neue"/>
              </w:rPr>
            </w:pPr>
            <w:r>
              <w:rPr>
                <w:rFonts w:ascii="Helvetica Neue" w:hAnsi="Helvetica Neue"/>
              </w:rPr>
              <w:t>Aug</w:t>
            </w:r>
          </w:p>
        </w:tc>
      </w:tr>
      <w:tr w:rsidR="00B46430" w14:paraId="2ED081D3" w14:textId="77777777" w:rsidTr="00B46430">
        <w:tc>
          <w:tcPr>
            <w:tcW w:w="10170" w:type="dxa"/>
            <w:gridSpan w:val="6"/>
            <w:tcBorders>
              <w:top w:val="nil"/>
              <w:left w:val="nil"/>
              <w:bottom w:val="single" w:sz="4" w:space="0" w:color="auto"/>
              <w:right w:val="nil"/>
            </w:tcBorders>
            <w:vAlign w:val="center"/>
          </w:tcPr>
          <w:p w14:paraId="2C78BBFC" w14:textId="6443B139" w:rsidR="00B46430" w:rsidRDefault="00B46430" w:rsidP="00B44796">
            <w:pPr>
              <w:pStyle w:val="BodyText"/>
              <w:spacing w:before="120"/>
              <w:rPr>
                <w:rFonts w:ascii="Helvetica Neue" w:hAnsi="Helvetica Neue"/>
              </w:rPr>
            </w:pPr>
            <w:r>
              <w:rPr>
                <w:rFonts w:ascii="Helvetica Neue" w:hAnsi="Helvetica Neue"/>
              </w:rPr>
              <w:t>Sept</w:t>
            </w:r>
          </w:p>
        </w:tc>
      </w:tr>
      <w:tr w:rsidR="00B46430" w14:paraId="367E24F2" w14:textId="77777777" w:rsidTr="00B46430">
        <w:tc>
          <w:tcPr>
            <w:tcW w:w="10170" w:type="dxa"/>
            <w:gridSpan w:val="6"/>
            <w:tcBorders>
              <w:top w:val="nil"/>
              <w:left w:val="nil"/>
              <w:bottom w:val="single" w:sz="4" w:space="0" w:color="auto"/>
              <w:right w:val="nil"/>
            </w:tcBorders>
            <w:vAlign w:val="center"/>
          </w:tcPr>
          <w:p w14:paraId="7F4C8B04" w14:textId="4F7C0C37" w:rsidR="00B46430" w:rsidRDefault="00B46430" w:rsidP="00B44796">
            <w:pPr>
              <w:pStyle w:val="BodyText"/>
              <w:spacing w:before="120"/>
              <w:rPr>
                <w:rFonts w:ascii="Helvetica Neue" w:hAnsi="Helvetica Neue"/>
              </w:rPr>
            </w:pPr>
            <w:r>
              <w:rPr>
                <w:rFonts w:ascii="Helvetica Neue" w:hAnsi="Helvetica Neue"/>
              </w:rPr>
              <w:t>Oct</w:t>
            </w:r>
          </w:p>
        </w:tc>
      </w:tr>
      <w:tr w:rsidR="00B46430" w14:paraId="2788C207" w14:textId="77777777" w:rsidTr="00B46430">
        <w:tc>
          <w:tcPr>
            <w:tcW w:w="10170" w:type="dxa"/>
            <w:gridSpan w:val="6"/>
            <w:tcBorders>
              <w:top w:val="nil"/>
              <w:left w:val="nil"/>
              <w:bottom w:val="single" w:sz="4" w:space="0" w:color="auto"/>
              <w:right w:val="nil"/>
            </w:tcBorders>
            <w:vAlign w:val="center"/>
          </w:tcPr>
          <w:p w14:paraId="0980A6B9" w14:textId="292FBFBF" w:rsidR="00B46430" w:rsidRDefault="00B46430" w:rsidP="00B44796">
            <w:pPr>
              <w:pStyle w:val="BodyText"/>
              <w:spacing w:before="120"/>
              <w:rPr>
                <w:rFonts w:ascii="Helvetica Neue" w:hAnsi="Helvetica Neue"/>
              </w:rPr>
            </w:pPr>
            <w:r>
              <w:rPr>
                <w:rFonts w:ascii="Helvetica Neue" w:hAnsi="Helvetica Neue"/>
              </w:rPr>
              <w:t>Nov</w:t>
            </w:r>
          </w:p>
        </w:tc>
      </w:tr>
      <w:tr w:rsidR="00B46430" w14:paraId="43254CE4" w14:textId="77777777" w:rsidTr="00B46430">
        <w:tc>
          <w:tcPr>
            <w:tcW w:w="10170" w:type="dxa"/>
            <w:gridSpan w:val="6"/>
            <w:tcBorders>
              <w:top w:val="nil"/>
              <w:left w:val="nil"/>
              <w:bottom w:val="single" w:sz="4" w:space="0" w:color="auto"/>
              <w:right w:val="nil"/>
            </w:tcBorders>
            <w:vAlign w:val="center"/>
          </w:tcPr>
          <w:p w14:paraId="3C87DC90" w14:textId="29322E8F" w:rsidR="00B46430" w:rsidRDefault="00B46430" w:rsidP="00B44796">
            <w:pPr>
              <w:pStyle w:val="BodyText"/>
              <w:spacing w:before="120"/>
              <w:rPr>
                <w:rFonts w:ascii="Helvetica Neue" w:hAnsi="Helvetica Neue"/>
              </w:rPr>
            </w:pPr>
            <w:r>
              <w:rPr>
                <w:rFonts w:ascii="Helvetica Neue" w:hAnsi="Helvetica Neue"/>
              </w:rPr>
              <w:t>Dec</w:t>
            </w:r>
          </w:p>
        </w:tc>
      </w:tr>
      <w:tr w:rsidR="003B18CB" w14:paraId="633DC3DC" w14:textId="77777777" w:rsidTr="00B46430">
        <w:tc>
          <w:tcPr>
            <w:tcW w:w="10170" w:type="dxa"/>
            <w:gridSpan w:val="6"/>
            <w:tcBorders>
              <w:top w:val="single" w:sz="4" w:space="0" w:color="auto"/>
              <w:left w:val="nil"/>
              <w:bottom w:val="nil"/>
              <w:right w:val="nil"/>
            </w:tcBorders>
            <w:shd w:val="clear" w:color="auto" w:fill="F2F2F2" w:themeFill="background1" w:themeFillShade="F2"/>
            <w:vAlign w:val="center"/>
          </w:tcPr>
          <w:p w14:paraId="45478172" w14:textId="3DA8D88F" w:rsidR="003B18CB" w:rsidRPr="00B46430" w:rsidRDefault="00B44796" w:rsidP="00B44796">
            <w:pPr>
              <w:pStyle w:val="BodyText"/>
              <w:spacing w:before="120"/>
              <w:rPr>
                <w:rFonts w:ascii="Helvetica Neue" w:hAnsi="Helvetica Neue"/>
              </w:rPr>
            </w:pPr>
            <w:r w:rsidRPr="00B46430">
              <w:rPr>
                <w:rFonts w:ascii="Helvetica Neue" w:hAnsi="Helvetica Neue"/>
              </w:rPr>
              <w:t xml:space="preserve">Stakeholder </w:t>
            </w:r>
            <w:r w:rsidR="003B18CB" w:rsidRPr="00B46430">
              <w:rPr>
                <w:rFonts w:ascii="Helvetica Neue" w:hAnsi="Helvetica Neue"/>
              </w:rPr>
              <w:t>Feedback</w:t>
            </w:r>
            <w:r w:rsidRPr="00B46430">
              <w:rPr>
                <w:rFonts w:ascii="Helvetica Neue" w:hAnsi="Helvetica Neue"/>
              </w:rPr>
              <w:t xml:space="preserve"> </w:t>
            </w:r>
          </w:p>
        </w:tc>
      </w:tr>
      <w:tr w:rsidR="00B46430" w:rsidRPr="00B46430" w14:paraId="0224EA2A" w14:textId="77777777" w:rsidTr="00B46430">
        <w:tc>
          <w:tcPr>
            <w:tcW w:w="3060" w:type="dxa"/>
            <w:gridSpan w:val="2"/>
            <w:tcBorders>
              <w:top w:val="nil"/>
              <w:left w:val="nil"/>
              <w:bottom w:val="nil"/>
              <w:right w:val="nil"/>
            </w:tcBorders>
            <w:shd w:val="clear" w:color="auto" w:fill="auto"/>
            <w:vAlign w:val="center"/>
          </w:tcPr>
          <w:p w14:paraId="23C749C3" w14:textId="77777777" w:rsidR="00B46430" w:rsidRPr="00B46430" w:rsidRDefault="00B46430" w:rsidP="00B44796">
            <w:pPr>
              <w:pStyle w:val="BodyText"/>
              <w:spacing w:before="120" w:after="120"/>
              <w:rPr>
                <w:rFonts w:ascii="Helvetica Neue" w:hAnsi="Helvetica Neue"/>
                <w:b/>
                <w:color w:val="024680"/>
              </w:rPr>
            </w:pPr>
            <w:r w:rsidRPr="00B46430">
              <w:rPr>
                <w:rFonts w:ascii="Helvetica Neue" w:hAnsi="Helvetica Neue"/>
                <w:b/>
                <w:color w:val="024680"/>
              </w:rPr>
              <w:t>Method/Forum</w:t>
            </w:r>
          </w:p>
        </w:tc>
        <w:tc>
          <w:tcPr>
            <w:tcW w:w="3720" w:type="dxa"/>
            <w:gridSpan w:val="2"/>
            <w:tcBorders>
              <w:top w:val="nil"/>
              <w:left w:val="nil"/>
              <w:bottom w:val="nil"/>
              <w:right w:val="nil"/>
            </w:tcBorders>
            <w:shd w:val="clear" w:color="auto" w:fill="auto"/>
            <w:vAlign w:val="center"/>
          </w:tcPr>
          <w:p w14:paraId="22CE5658" w14:textId="75C59128" w:rsidR="00B46430" w:rsidRPr="00B46430" w:rsidRDefault="00B46430" w:rsidP="00B44796">
            <w:pPr>
              <w:pStyle w:val="BodyText"/>
              <w:spacing w:before="120" w:after="120"/>
              <w:rPr>
                <w:rFonts w:ascii="Helvetica Neue" w:hAnsi="Helvetica Neue"/>
                <w:b/>
                <w:color w:val="024680"/>
              </w:rPr>
            </w:pPr>
            <w:r w:rsidRPr="00B46430">
              <w:rPr>
                <w:rFonts w:ascii="Helvetica Neue" w:hAnsi="Helvetica Neue"/>
                <w:b/>
                <w:color w:val="024680"/>
              </w:rPr>
              <w:t>Stakeholder Group</w:t>
            </w:r>
          </w:p>
        </w:tc>
        <w:tc>
          <w:tcPr>
            <w:tcW w:w="3390" w:type="dxa"/>
            <w:gridSpan w:val="2"/>
            <w:tcBorders>
              <w:top w:val="nil"/>
              <w:left w:val="nil"/>
              <w:bottom w:val="nil"/>
              <w:right w:val="nil"/>
            </w:tcBorders>
            <w:shd w:val="clear" w:color="auto" w:fill="auto"/>
            <w:vAlign w:val="center"/>
          </w:tcPr>
          <w:p w14:paraId="4BD69528" w14:textId="47058259" w:rsidR="00B46430" w:rsidRPr="00B46430" w:rsidRDefault="00B46430" w:rsidP="00B44796">
            <w:pPr>
              <w:pStyle w:val="BodyText"/>
              <w:spacing w:before="120" w:after="120"/>
              <w:rPr>
                <w:rFonts w:ascii="Helvetica Neue" w:hAnsi="Helvetica Neue"/>
                <w:b/>
                <w:color w:val="024680"/>
              </w:rPr>
            </w:pPr>
            <w:r w:rsidRPr="00B46430">
              <w:rPr>
                <w:rFonts w:ascii="Helvetica Neue" w:hAnsi="Helvetica Neue"/>
                <w:b/>
                <w:color w:val="024680"/>
              </w:rPr>
              <w:t>Frequency</w:t>
            </w:r>
          </w:p>
        </w:tc>
      </w:tr>
      <w:tr w:rsidR="00B46430" w14:paraId="4609EFA1" w14:textId="77777777" w:rsidTr="00B46430">
        <w:tc>
          <w:tcPr>
            <w:tcW w:w="3060" w:type="dxa"/>
            <w:gridSpan w:val="2"/>
            <w:tcBorders>
              <w:top w:val="nil"/>
              <w:left w:val="nil"/>
              <w:bottom w:val="single" w:sz="4" w:space="0" w:color="auto"/>
              <w:right w:val="nil"/>
            </w:tcBorders>
            <w:shd w:val="clear" w:color="auto" w:fill="auto"/>
            <w:vAlign w:val="center"/>
          </w:tcPr>
          <w:p w14:paraId="3AFF552C" w14:textId="77777777" w:rsidR="00B46430" w:rsidRDefault="00B46430" w:rsidP="00573E41">
            <w:pPr>
              <w:pStyle w:val="BodyText"/>
              <w:spacing w:before="120"/>
              <w:rPr>
                <w:rFonts w:ascii="Helvetica Neue" w:hAnsi="Helvetica Neue"/>
              </w:rPr>
            </w:pPr>
            <w:r>
              <w:rPr>
                <w:rFonts w:ascii="Helvetica Neue" w:hAnsi="Helvetica Neue"/>
              </w:rPr>
              <w:t>Survey</w:t>
            </w:r>
          </w:p>
        </w:tc>
        <w:tc>
          <w:tcPr>
            <w:tcW w:w="3720" w:type="dxa"/>
            <w:gridSpan w:val="2"/>
            <w:tcBorders>
              <w:top w:val="nil"/>
              <w:left w:val="nil"/>
              <w:bottom w:val="single" w:sz="4" w:space="0" w:color="auto"/>
              <w:right w:val="nil"/>
            </w:tcBorders>
            <w:shd w:val="clear" w:color="auto" w:fill="auto"/>
            <w:vAlign w:val="center"/>
          </w:tcPr>
          <w:p w14:paraId="7073494E" w14:textId="77777777" w:rsidR="00B46430" w:rsidRDefault="00B46430" w:rsidP="00573E41">
            <w:pPr>
              <w:pStyle w:val="BodyText"/>
              <w:spacing w:before="120"/>
              <w:rPr>
                <w:rFonts w:ascii="Helvetica Neue" w:hAnsi="Helvetica Neue"/>
              </w:rPr>
            </w:pPr>
          </w:p>
        </w:tc>
        <w:tc>
          <w:tcPr>
            <w:tcW w:w="3390" w:type="dxa"/>
            <w:gridSpan w:val="2"/>
            <w:tcBorders>
              <w:top w:val="nil"/>
              <w:left w:val="nil"/>
              <w:bottom w:val="single" w:sz="4" w:space="0" w:color="auto"/>
              <w:right w:val="nil"/>
            </w:tcBorders>
            <w:shd w:val="clear" w:color="auto" w:fill="auto"/>
            <w:vAlign w:val="center"/>
          </w:tcPr>
          <w:p w14:paraId="1D259676" w14:textId="634A788B" w:rsidR="00B46430" w:rsidRDefault="00B46430" w:rsidP="00573E41">
            <w:pPr>
              <w:pStyle w:val="BodyText"/>
              <w:spacing w:before="120"/>
              <w:rPr>
                <w:rFonts w:ascii="Helvetica Neue" w:hAnsi="Helvetica Neue"/>
              </w:rPr>
            </w:pPr>
          </w:p>
        </w:tc>
      </w:tr>
      <w:tr w:rsidR="00B46430" w14:paraId="4DE66E98" w14:textId="77777777" w:rsidTr="00B46430">
        <w:tc>
          <w:tcPr>
            <w:tcW w:w="3060" w:type="dxa"/>
            <w:gridSpan w:val="2"/>
            <w:tcBorders>
              <w:top w:val="single" w:sz="4" w:space="0" w:color="auto"/>
              <w:left w:val="nil"/>
              <w:bottom w:val="single" w:sz="4" w:space="0" w:color="auto"/>
              <w:right w:val="nil"/>
            </w:tcBorders>
            <w:shd w:val="clear" w:color="auto" w:fill="auto"/>
            <w:vAlign w:val="center"/>
          </w:tcPr>
          <w:p w14:paraId="3F0F51B1" w14:textId="77777777" w:rsidR="00B46430" w:rsidRDefault="00B46430" w:rsidP="00573E41">
            <w:pPr>
              <w:pStyle w:val="BodyText"/>
              <w:spacing w:before="120"/>
              <w:rPr>
                <w:rFonts w:ascii="Helvetica Neue" w:hAnsi="Helvetica Neue"/>
              </w:rPr>
            </w:pPr>
            <w:r>
              <w:rPr>
                <w:rFonts w:ascii="Helvetica Neue" w:hAnsi="Helvetica Neue"/>
              </w:rPr>
              <w:t>Focus Groups</w:t>
            </w:r>
          </w:p>
        </w:tc>
        <w:tc>
          <w:tcPr>
            <w:tcW w:w="3720" w:type="dxa"/>
            <w:gridSpan w:val="2"/>
            <w:tcBorders>
              <w:top w:val="single" w:sz="4" w:space="0" w:color="auto"/>
              <w:left w:val="nil"/>
              <w:bottom w:val="single" w:sz="4" w:space="0" w:color="auto"/>
              <w:right w:val="nil"/>
            </w:tcBorders>
            <w:shd w:val="clear" w:color="auto" w:fill="auto"/>
            <w:vAlign w:val="center"/>
          </w:tcPr>
          <w:p w14:paraId="49BDD023" w14:textId="77777777" w:rsidR="00B46430" w:rsidRDefault="00B46430" w:rsidP="00573E41">
            <w:pPr>
              <w:pStyle w:val="BodyText"/>
              <w:spacing w:before="120"/>
              <w:rPr>
                <w:rFonts w:ascii="Helvetica Neue" w:hAnsi="Helvetica Neue"/>
              </w:rPr>
            </w:pPr>
          </w:p>
        </w:tc>
        <w:tc>
          <w:tcPr>
            <w:tcW w:w="3390" w:type="dxa"/>
            <w:gridSpan w:val="2"/>
            <w:tcBorders>
              <w:top w:val="single" w:sz="4" w:space="0" w:color="auto"/>
              <w:left w:val="nil"/>
              <w:bottom w:val="single" w:sz="4" w:space="0" w:color="auto"/>
              <w:right w:val="nil"/>
            </w:tcBorders>
            <w:shd w:val="clear" w:color="auto" w:fill="auto"/>
            <w:vAlign w:val="center"/>
          </w:tcPr>
          <w:p w14:paraId="246EE8D1" w14:textId="70AD2FCA" w:rsidR="00B46430" w:rsidRDefault="00B46430" w:rsidP="00573E41">
            <w:pPr>
              <w:pStyle w:val="BodyText"/>
              <w:spacing w:before="120"/>
              <w:rPr>
                <w:rFonts w:ascii="Helvetica Neue" w:hAnsi="Helvetica Neue"/>
              </w:rPr>
            </w:pPr>
          </w:p>
        </w:tc>
      </w:tr>
      <w:tr w:rsidR="00B46430" w14:paraId="286108EA" w14:textId="77777777" w:rsidTr="00B46430">
        <w:tc>
          <w:tcPr>
            <w:tcW w:w="3060" w:type="dxa"/>
            <w:gridSpan w:val="2"/>
            <w:tcBorders>
              <w:top w:val="single" w:sz="4" w:space="0" w:color="auto"/>
              <w:left w:val="nil"/>
              <w:bottom w:val="single" w:sz="4" w:space="0" w:color="auto"/>
              <w:right w:val="nil"/>
            </w:tcBorders>
            <w:shd w:val="clear" w:color="auto" w:fill="auto"/>
            <w:vAlign w:val="center"/>
          </w:tcPr>
          <w:p w14:paraId="3F085405" w14:textId="77777777" w:rsidR="00B46430" w:rsidRDefault="00B46430" w:rsidP="00573E41">
            <w:pPr>
              <w:pStyle w:val="BodyText"/>
              <w:spacing w:before="120"/>
              <w:rPr>
                <w:rFonts w:ascii="Helvetica Neue" w:hAnsi="Helvetica Neue"/>
              </w:rPr>
            </w:pPr>
            <w:r>
              <w:rPr>
                <w:rFonts w:ascii="Helvetica Neue" w:hAnsi="Helvetica Neue"/>
              </w:rPr>
              <w:lastRenderedPageBreak/>
              <w:t>Town Hall Forums</w:t>
            </w:r>
          </w:p>
        </w:tc>
        <w:tc>
          <w:tcPr>
            <w:tcW w:w="3720" w:type="dxa"/>
            <w:gridSpan w:val="2"/>
            <w:tcBorders>
              <w:top w:val="single" w:sz="4" w:space="0" w:color="auto"/>
              <w:left w:val="nil"/>
              <w:bottom w:val="single" w:sz="4" w:space="0" w:color="auto"/>
              <w:right w:val="nil"/>
            </w:tcBorders>
            <w:shd w:val="clear" w:color="auto" w:fill="auto"/>
            <w:vAlign w:val="center"/>
          </w:tcPr>
          <w:p w14:paraId="3D8C22AD" w14:textId="77777777" w:rsidR="00B46430" w:rsidRDefault="00B46430" w:rsidP="00573E41">
            <w:pPr>
              <w:pStyle w:val="BodyText"/>
              <w:spacing w:before="120"/>
              <w:rPr>
                <w:rFonts w:ascii="Helvetica Neue" w:hAnsi="Helvetica Neue"/>
              </w:rPr>
            </w:pPr>
          </w:p>
        </w:tc>
        <w:tc>
          <w:tcPr>
            <w:tcW w:w="3390" w:type="dxa"/>
            <w:gridSpan w:val="2"/>
            <w:tcBorders>
              <w:top w:val="single" w:sz="4" w:space="0" w:color="auto"/>
              <w:left w:val="nil"/>
              <w:bottom w:val="single" w:sz="4" w:space="0" w:color="auto"/>
              <w:right w:val="nil"/>
            </w:tcBorders>
            <w:shd w:val="clear" w:color="auto" w:fill="auto"/>
            <w:vAlign w:val="center"/>
          </w:tcPr>
          <w:p w14:paraId="6332A140" w14:textId="01694853" w:rsidR="00B46430" w:rsidRDefault="00B46430" w:rsidP="00573E41">
            <w:pPr>
              <w:pStyle w:val="BodyText"/>
              <w:spacing w:before="120"/>
              <w:rPr>
                <w:rFonts w:ascii="Helvetica Neue" w:hAnsi="Helvetica Neue"/>
              </w:rPr>
            </w:pPr>
          </w:p>
        </w:tc>
      </w:tr>
      <w:tr w:rsidR="00B46430" w14:paraId="07A955FE" w14:textId="77777777" w:rsidTr="00B46430">
        <w:tc>
          <w:tcPr>
            <w:tcW w:w="3060" w:type="dxa"/>
            <w:gridSpan w:val="2"/>
            <w:tcBorders>
              <w:top w:val="single" w:sz="4" w:space="0" w:color="auto"/>
              <w:left w:val="nil"/>
              <w:bottom w:val="single" w:sz="4" w:space="0" w:color="auto"/>
              <w:right w:val="nil"/>
            </w:tcBorders>
            <w:shd w:val="clear" w:color="auto" w:fill="auto"/>
            <w:vAlign w:val="center"/>
          </w:tcPr>
          <w:p w14:paraId="6F870FFA" w14:textId="77777777" w:rsidR="00B46430" w:rsidRDefault="00B46430" w:rsidP="00573E41">
            <w:pPr>
              <w:pStyle w:val="BodyText"/>
              <w:spacing w:before="120"/>
              <w:rPr>
                <w:rFonts w:ascii="Helvetica Neue" w:hAnsi="Helvetica Neue"/>
              </w:rPr>
            </w:pPr>
            <w:r>
              <w:rPr>
                <w:rFonts w:ascii="Helvetica Neue" w:hAnsi="Helvetica Neue"/>
                <w:i/>
              </w:rPr>
              <w:t>Other?</w:t>
            </w:r>
          </w:p>
        </w:tc>
        <w:tc>
          <w:tcPr>
            <w:tcW w:w="3720" w:type="dxa"/>
            <w:gridSpan w:val="2"/>
            <w:tcBorders>
              <w:top w:val="single" w:sz="4" w:space="0" w:color="auto"/>
              <w:left w:val="nil"/>
              <w:bottom w:val="single" w:sz="4" w:space="0" w:color="auto"/>
              <w:right w:val="nil"/>
            </w:tcBorders>
            <w:shd w:val="clear" w:color="auto" w:fill="auto"/>
            <w:vAlign w:val="center"/>
          </w:tcPr>
          <w:p w14:paraId="2B7CD246" w14:textId="77777777" w:rsidR="00B46430" w:rsidRDefault="00B46430" w:rsidP="00573E41">
            <w:pPr>
              <w:pStyle w:val="BodyText"/>
              <w:spacing w:before="120"/>
              <w:rPr>
                <w:rFonts w:ascii="Helvetica Neue" w:hAnsi="Helvetica Neue"/>
              </w:rPr>
            </w:pPr>
          </w:p>
        </w:tc>
        <w:tc>
          <w:tcPr>
            <w:tcW w:w="3390" w:type="dxa"/>
            <w:gridSpan w:val="2"/>
            <w:tcBorders>
              <w:top w:val="single" w:sz="4" w:space="0" w:color="auto"/>
              <w:left w:val="nil"/>
              <w:bottom w:val="single" w:sz="4" w:space="0" w:color="auto"/>
              <w:right w:val="nil"/>
            </w:tcBorders>
            <w:shd w:val="clear" w:color="auto" w:fill="auto"/>
            <w:vAlign w:val="center"/>
          </w:tcPr>
          <w:p w14:paraId="5762E2F3" w14:textId="09432249" w:rsidR="00B46430" w:rsidRDefault="00B46430" w:rsidP="00573E41">
            <w:pPr>
              <w:pStyle w:val="BodyText"/>
              <w:spacing w:before="120"/>
              <w:rPr>
                <w:rFonts w:ascii="Helvetica Neue" w:hAnsi="Helvetica Neue"/>
              </w:rPr>
            </w:pPr>
          </w:p>
        </w:tc>
      </w:tr>
      <w:tr w:rsidR="00B44796" w14:paraId="2381D04D" w14:textId="77777777" w:rsidTr="00B46430">
        <w:tc>
          <w:tcPr>
            <w:tcW w:w="5310" w:type="dxa"/>
            <w:gridSpan w:val="3"/>
            <w:tcBorders>
              <w:top w:val="single" w:sz="4" w:space="0" w:color="auto"/>
              <w:left w:val="nil"/>
              <w:bottom w:val="nil"/>
              <w:right w:val="nil"/>
            </w:tcBorders>
          </w:tcPr>
          <w:p w14:paraId="5A0C978C" w14:textId="77777777" w:rsidR="00B44796" w:rsidRDefault="00B44796" w:rsidP="00914573">
            <w:pPr>
              <w:pStyle w:val="BodyText"/>
              <w:spacing w:before="120"/>
              <w:rPr>
                <w:rFonts w:ascii="Helvetica Neue" w:hAnsi="Helvetica Neue"/>
              </w:rPr>
            </w:pPr>
          </w:p>
        </w:tc>
        <w:tc>
          <w:tcPr>
            <w:tcW w:w="4860" w:type="dxa"/>
            <w:gridSpan w:val="3"/>
            <w:tcBorders>
              <w:top w:val="single" w:sz="4" w:space="0" w:color="auto"/>
              <w:left w:val="nil"/>
              <w:bottom w:val="nil"/>
              <w:right w:val="nil"/>
            </w:tcBorders>
          </w:tcPr>
          <w:p w14:paraId="480283A9" w14:textId="6BB3568F" w:rsidR="00B44796" w:rsidRDefault="00B44796" w:rsidP="00914573">
            <w:pPr>
              <w:pStyle w:val="BodyText"/>
              <w:spacing w:before="120"/>
              <w:rPr>
                <w:rFonts w:ascii="Helvetica Neue" w:hAnsi="Helvetica Neue"/>
              </w:rPr>
            </w:pPr>
          </w:p>
        </w:tc>
      </w:tr>
    </w:tbl>
    <w:p w14:paraId="1C57F334" w14:textId="77777777" w:rsidR="0065276E" w:rsidRDefault="0065276E" w:rsidP="003E7164">
      <w:pPr>
        <w:pStyle w:val="BodyText"/>
        <w:ind w:left="180"/>
        <w:rPr>
          <w:rFonts w:ascii="Helvetica Neue Condensed" w:hAnsi="Helvetica Neue Condensed"/>
          <w:b/>
          <w:color w:val="EC8A1D"/>
          <w:sz w:val="28"/>
        </w:rPr>
      </w:pPr>
    </w:p>
    <w:p w14:paraId="78A43998" w14:textId="77777777" w:rsidR="0065276E" w:rsidRDefault="0065276E" w:rsidP="00D05EBE">
      <w:pPr>
        <w:pStyle w:val="BodyText"/>
        <w:rPr>
          <w:rFonts w:ascii="Helvetica Neue Condensed" w:hAnsi="Helvetica Neue Condensed"/>
          <w:b/>
          <w:color w:val="EC8A1D"/>
          <w:sz w:val="28"/>
        </w:rPr>
      </w:pPr>
    </w:p>
    <w:p w14:paraId="18B68CB1" w14:textId="0530E0DF" w:rsidR="00573E41" w:rsidRPr="00B46430" w:rsidRDefault="00B46430" w:rsidP="00B46430">
      <w:pPr>
        <w:rPr>
          <w:rFonts w:ascii="Helvetica Neue Condensed" w:hAnsi="Helvetica Neue Condensed"/>
          <w:b/>
          <w:color w:val="024680"/>
          <w:sz w:val="28"/>
          <w:szCs w:val="24"/>
        </w:rPr>
      </w:pPr>
      <w:r>
        <w:rPr>
          <w:rFonts w:ascii="Helvetica Neue Condensed" w:hAnsi="Helvetica Neue Condensed"/>
          <w:b/>
          <w:color w:val="024680"/>
          <w:sz w:val="28"/>
        </w:rPr>
        <w:br w:type="page"/>
      </w:r>
      <w:r w:rsidR="00573E41">
        <w:rPr>
          <w:rFonts w:ascii="Helvetica Neue Condensed" w:hAnsi="Helvetica Neue Condensed"/>
          <w:b/>
          <w:color w:val="024680"/>
          <w:sz w:val="28"/>
        </w:rPr>
        <w:lastRenderedPageBreak/>
        <w:t xml:space="preserve">SOME </w:t>
      </w:r>
      <w:r w:rsidR="00573E41" w:rsidRPr="007618D9">
        <w:rPr>
          <w:rFonts w:ascii="Helvetica Neue Condensed" w:hAnsi="Helvetica Neue Condensed"/>
          <w:b/>
          <w:color w:val="024680"/>
          <w:sz w:val="28"/>
        </w:rPr>
        <w:t xml:space="preserve">BASIC INFORMATION </w:t>
      </w:r>
    </w:p>
    <w:p w14:paraId="2E402464" w14:textId="77777777" w:rsidR="00573E41" w:rsidRDefault="00573E41" w:rsidP="00573E41">
      <w:pPr>
        <w:pStyle w:val="BodyText"/>
        <w:rPr>
          <w:rFonts w:ascii="Helvetica Neue Condensed" w:hAnsi="Helvetica Neue Condensed"/>
          <w:b/>
          <w:color w:val="EC8A1D"/>
          <w:sz w:val="28"/>
        </w:rPr>
      </w:pPr>
    </w:p>
    <w:p w14:paraId="6DC0CBBE" w14:textId="77777777" w:rsidR="00573E41" w:rsidRPr="009671F4" w:rsidRDefault="00573E41" w:rsidP="00573E41">
      <w:pPr>
        <w:pStyle w:val="BodyText"/>
        <w:rPr>
          <w:rFonts w:ascii="Helvetica Neue Condensed" w:hAnsi="Helvetica Neue Condensed"/>
          <w:b/>
          <w:color w:val="EC8A1D"/>
          <w:sz w:val="28"/>
        </w:rPr>
      </w:pPr>
      <w:r w:rsidRPr="009671F4">
        <w:rPr>
          <w:rFonts w:ascii="Helvetica Neue Condensed" w:hAnsi="Helvetica Neue Condensed"/>
          <w:b/>
          <w:color w:val="EC8A1D"/>
          <w:sz w:val="28"/>
        </w:rPr>
        <w:t>ABOUT COMMUNICATIONS</w:t>
      </w:r>
    </w:p>
    <w:p w14:paraId="185539CD" w14:textId="77777777" w:rsidR="00573E41" w:rsidRDefault="00573E41" w:rsidP="00573E41">
      <w:pPr>
        <w:tabs>
          <w:tab w:val="left" w:pos="481"/>
        </w:tabs>
        <w:ind w:right="817"/>
        <w:rPr>
          <w:rFonts w:ascii="Helvetica Neue" w:hAnsi="Helvetica Neue"/>
          <w:sz w:val="24"/>
          <w:szCs w:val="24"/>
        </w:rPr>
      </w:pPr>
      <w:r>
        <w:rPr>
          <w:rFonts w:ascii="Helvetica Neue" w:hAnsi="Helvetica Neue"/>
          <w:sz w:val="24"/>
          <w:szCs w:val="24"/>
        </w:rPr>
        <w:t xml:space="preserve">There are numerous resources on communication planning. Plans and </w:t>
      </w:r>
      <w:r w:rsidRPr="009671F4">
        <w:rPr>
          <w:rFonts w:ascii="Helvetica Neue" w:hAnsi="Helvetica Neue"/>
          <w:sz w:val="24"/>
          <w:szCs w:val="24"/>
        </w:rPr>
        <w:t>message</w:t>
      </w:r>
      <w:r>
        <w:rPr>
          <w:rFonts w:ascii="Helvetica Neue" w:hAnsi="Helvetica Neue"/>
          <w:sz w:val="24"/>
          <w:szCs w:val="24"/>
        </w:rPr>
        <w:t>s</w:t>
      </w:r>
      <w:r w:rsidRPr="009671F4">
        <w:rPr>
          <w:rFonts w:ascii="Helvetica Neue" w:hAnsi="Helvetica Neue"/>
          <w:sz w:val="24"/>
          <w:szCs w:val="24"/>
        </w:rPr>
        <w:t xml:space="preserve"> differ dependent upon </w:t>
      </w:r>
      <w:r>
        <w:rPr>
          <w:rFonts w:ascii="Helvetica Neue" w:hAnsi="Helvetica Neue"/>
          <w:sz w:val="24"/>
          <w:szCs w:val="24"/>
        </w:rPr>
        <w:t>your community</w:t>
      </w:r>
      <w:r w:rsidRPr="009671F4">
        <w:rPr>
          <w:rFonts w:ascii="Helvetica Neue" w:hAnsi="Helvetica Neue"/>
          <w:sz w:val="24"/>
          <w:szCs w:val="24"/>
        </w:rPr>
        <w:t xml:space="preserve"> and </w:t>
      </w:r>
      <w:r>
        <w:rPr>
          <w:rFonts w:ascii="Helvetica Neue" w:hAnsi="Helvetica Neue"/>
          <w:sz w:val="24"/>
          <w:szCs w:val="24"/>
        </w:rPr>
        <w:t xml:space="preserve">stakeholder audience/s.  Listed below are some common denominators. </w:t>
      </w:r>
    </w:p>
    <w:p w14:paraId="18973807" w14:textId="77777777" w:rsidR="00573E41" w:rsidRDefault="00573E41" w:rsidP="00573E41">
      <w:pPr>
        <w:tabs>
          <w:tab w:val="left" w:pos="481"/>
        </w:tabs>
        <w:ind w:right="817"/>
        <w:rPr>
          <w:rFonts w:ascii="Helvetica Neue" w:hAnsi="Helvetica Neue"/>
          <w:sz w:val="24"/>
          <w:szCs w:val="24"/>
        </w:rPr>
      </w:pPr>
    </w:p>
    <w:p w14:paraId="7C4D341D" w14:textId="77777777" w:rsidR="00573E41" w:rsidRDefault="00573E41" w:rsidP="00573E41">
      <w:pPr>
        <w:pStyle w:val="ListParagraph"/>
        <w:numPr>
          <w:ilvl w:val="0"/>
          <w:numId w:val="6"/>
        </w:numPr>
        <w:spacing w:before="120"/>
        <w:ind w:right="817"/>
        <w:rPr>
          <w:rFonts w:ascii="Helvetica Neue" w:hAnsi="Helvetica Neue"/>
          <w:sz w:val="24"/>
          <w:szCs w:val="24"/>
        </w:rPr>
      </w:pPr>
      <w:r>
        <w:rPr>
          <w:rFonts w:ascii="Helvetica Neue" w:hAnsi="Helvetica Neue"/>
          <w:sz w:val="24"/>
          <w:szCs w:val="24"/>
        </w:rPr>
        <w:t>Effective c</w:t>
      </w:r>
      <w:r w:rsidRPr="00661AD7">
        <w:rPr>
          <w:rFonts w:ascii="Helvetica Neue" w:hAnsi="Helvetica Neue"/>
          <w:sz w:val="24"/>
          <w:szCs w:val="24"/>
        </w:rPr>
        <w:t>ommunication plans and message</w:t>
      </w:r>
      <w:r>
        <w:rPr>
          <w:rFonts w:ascii="Helvetica Neue" w:hAnsi="Helvetica Neue"/>
          <w:sz w:val="24"/>
          <w:szCs w:val="24"/>
        </w:rPr>
        <w:t>s</w:t>
      </w:r>
      <w:r w:rsidRPr="00CA65C3">
        <w:rPr>
          <w:rFonts w:ascii="Helvetica Neue" w:hAnsi="Helvetica Neue"/>
          <w:sz w:val="24"/>
          <w:szCs w:val="24"/>
        </w:rPr>
        <w:t xml:space="preserve"> are rooted in purpose. </w:t>
      </w:r>
    </w:p>
    <w:p w14:paraId="38D538FE" w14:textId="77777777" w:rsidR="00573E41" w:rsidRDefault="00573E41" w:rsidP="00573E41">
      <w:pPr>
        <w:pStyle w:val="ListParagraph"/>
        <w:numPr>
          <w:ilvl w:val="0"/>
          <w:numId w:val="6"/>
        </w:numPr>
        <w:spacing w:before="120"/>
        <w:ind w:right="817"/>
        <w:rPr>
          <w:rFonts w:ascii="Helvetica Neue" w:hAnsi="Helvetica Neue"/>
          <w:sz w:val="24"/>
          <w:szCs w:val="24"/>
        </w:rPr>
      </w:pPr>
      <w:r>
        <w:rPr>
          <w:rFonts w:ascii="Helvetica Neue" w:hAnsi="Helvetica Neue"/>
          <w:sz w:val="24"/>
          <w:szCs w:val="24"/>
        </w:rPr>
        <w:t xml:space="preserve">Communication plans are bi-directional. </w:t>
      </w:r>
    </w:p>
    <w:p w14:paraId="66F836DF" w14:textId="77777777" w:rsidR="00573E41" w:rsidRDefault="00573E41" w:rsidP="00573E41">
      <w:pPr>
        <w:pStyle w:val="ListParagraph"/>
        <w:numPr>
          <w:ilvl w:val="1"/>
          <w:numId w:val="6"/>
        </w:numPr>
        <w:spacing w:before="120"/>
        <w:ind w:right="817"/>
        <w:rPr>
          <w:rFonts w:ascii="Helvetica Neue" w:hAnsi="Helvetica Neue"/>
          <w:sz w:val="24"/>
          <w:szCs w:val="24"/>
        </w:rPr>
      </w:pPr>
      <w:r>
        <w:rPr>
          <w:rFonts w:ascii="Helvetica Neue" w:hAnsi="Helvetica Neue"/>
          <w:sz w:val="24"/>
          <w:szCs w:val="24"/>
        </w:rPr>
        <w:t>Your strategy, messages, and media are most effective when stakeholders have channels by which they can communicate their questions, feedback, and information needs to you.</w:t>
      </w:r>
    </w:p>
    <w:p w14:paraId="5B5DF79B" w14:textId="77777777" w:rsidR="00573E41" w:rsidRPr="00661AD7" w:rsidRDefault="00573E41" w:rsidP="00573E41">
      <w:pPr>
        <w:pStyle w:val="ListParagraph"/>
        <w:numPr>
          <w:ilvl w:val="1"/>
          <w:numId w:val="6"/>
        </w:numPr>
        <w:spacing w:before="120"/>
        <w:ind w:right="817"/>
        <w:rPr>
          <w:rFonts w:ascii="Helvetica Neue" w:hAnsi="Helvetica Neue"/>
          <w:sz w:val="24"/>
          <w:szCs w:val="24"/>
        </w:rPr>
      </w:pPr>
      <w:r>
        <w:rPr>
          <w:rFonts w:ascii="Helvetica Neue" w:hAnsi="Helvetica Neue"/>
          <w:sz w:val="24"/>
          <w:szCs w:val="24"/>
        </w:rPr>
        <w:t>Their needs are important to shaping your plan and messages.</w:t>
      </w:r>
    </w:p>
    <w:p w14:paraId="3EF0D30B" w14:textId="77777777" w:rsidR="00573E41" w:rsidRDefault="00573E41" w:rsidP="00573E41">
      <w:pPr>
        <w:pStyle w:val="ListParagraph"/>
        <w:numPr>
          <w:ilvl w:val="0"/>
          <w:numId w:val="6"/>
        </w:numPr>
        <w:spacing w:before="120"/>
        <w:rPr>
          <w:rFonts w:ascii="Helvetica Neue" w:hAnsi="Helvetica Neue"/>
          <w:bCs/>
          <w:sz w:val="24"/>
          <w:szCs w:val="24"/>
        </w:rPr>
      </w:pPr>
      <w:r>
        <w:rPr>
          <w:rFonts w:ascii="Helvetica Neue" w:hAnsi="Helvetica Neue"/>
          <w:bCs/>
          <w:sz w:val="24"/>
          <w:szCs w:val="24"/>
        </w:rPr>
        <w:t>I</w:t>
      </w:r>
      <w:r w:rsidRPr="00661AD7">
        <w:rPr>
          <w:rFonts w:ascii="Helvetica Neue" w:hAnsi="Helvetica Neue"/>
          <w:bCs/>
          <w:sz w:val="24"/>
          <w:szCs w:val="24"/>
        </w:rPr>
        <w:t xml:space="preserve">nformation should be clear and relevant to your </w:t>
      </w:r>
      <w:r>
        <w:rPr>
          <w:rFonts w:ascii="Helvetica Neue" w:hAnsi="Helvetica Neue"/>
          <w:bCs/>
          <w:sz w:val="24"/>
          <w:szCs w:val="24"/>
        </w:rPr>
        <w:t>stakeholders</w:t>
      </w:r>
      <w:r w:rsidRPr="00661AD7">
        <w:rPr>
          <w:rFonts w:ascii="Helvetica Neue" w:hAnsi="Helvetica Neue"/>
          <w:bCs/>
          <w:sz w:val="24"/>
          <w:szCs w:val="24"/>
        </w:rPr>
        <w:t xml:space="preserve">. </w:t>
      </w:r>
    </w:p>
    <w:p w14:paraId="37DD2FC1" w14:textId="77777777" w:rsidR="00573E41" w:rsidRPr="00661AD7" w:rsidRDefault="00573E41" w:rsidP="00573E41">
      <w:pPr>
        <w:pStyle w:val="ListParagraph"/>
        <w:numPr>
          <w:ilvl w:val="1"/>
          <w:numId w:val="6"/>
        </w:numPr>
        <w:spacing w:before="120"/>
        <w:rPr>
          <w:rFonts w:ascii="Helvetica Neue" w:hAnsi="Helvetica Neue"/>
          <w:bCs/>
          <w:sz w:val="24"/>
          <w:szCs w:val="24"/>
        </w:rPr>
      </w:pPr>
      <w:r w:rsidRPr="00661AD7">
        <w:rPr>
          <w:rFonts w:ascii="Helvetica Neue" w:hAnsi="Helvetica Neue"/>
          <w:bCs/>
          <w:sz w:val="24"/>
          <w:szCs w:val="24"/>
        </w:rPr>
        <w:t xml:space="preserve">The over-riding message may be the same </w:t>
      </w:r>
      <w:r>
        <w:rPr>
          <w:rFonts w:ascii="Helvetica Neue" w:hAnsi="Helvetica Neue"/>
          <w:bCs/>
          <w:sz w:val="24"/>
          <w:szCs w:val="24"/>
        </w:rPr>
        <w:t xml:space="preserve">for all, </w:t>
      </w:r>
      <w:r w:rsidRPr="00661AD7">
        <w:rPr>
          <w:rFonts w:ascii="Helvetica Neue" w:hAnsi="Helvetica Neue"/>
          <w:bCs/>
          <w:sz w:val="24"/>
          <w:szCs w:val="24"/>
        </w:rPr>
        <w:t>but the method</w:t>
      </w:r>
      <w:r>
        <w:rPr>
          <w:rFonts w:ascii="Helvetica Neue" w:hAnsi="Helvetica Neue"/>
          <w:bCs/>
          <w:sz w:val="24"/>
          <w:szCs w:val="24"/>
        </w:rPr>
        <w:t>, emphasis,</w:t>
      </w:r>
      <w:r w:rsidRPr="00661AD7">
        <w:rPr>
          <w:rFonts w:ascii="Helvetica Neue" w:hAnsi="Helvetica Neue"/>
          <w:bCs/>
          <w:sz w:val="24"/>
          <w:szCs w:val="24"/>
        </w:rPr>
        <w:t xml:space="preserve"> </w:t>
      </w:r>
      <w:r>
        <w:rPr>
          <w:rFonts w:ascii="Helvetica Neue" w:hAnsi="Helvetica Neue"/>
          <w:bCs/>
          <w:sz w:val="24"/>
          <w:szCs w:val="24"/>
        </w:rPr>
        <w:t xml:space="preserve">and </w:t>
      </w:r>
      <w:r w:rsidRPr="00661AD7">
        <w:rPr>
          <w:rFonts w:ascii="Helvetica Neue" w:hAnsi="Helvetica Neue"/>
          <w:bCs/>
          <w:sz w:val="24"/>
          <w:szCs w:val="24"/>
        </w:rPr>
        <w:t xml:space="preserve">tone </w:t>
      </w:r>
      <w:r>
        <w:rPr>
          <w:rFonts w:ascii="Helvetica Neue" w:hAnsi="Helvetica Neue"/>
          <w:bCs/>
          <w:sz w:val="24"/>
          <w:szCs w:val="24"/>
        </w:rPr>
        <w:t>may</w:t>
      </w:r>
      <w:r w:rsidRPr="00661AD7">
        <w:rPr>
          <w:rFonts w:ascii="Helvetica Neue" w:hAnsi="Helvetica Neue"/>
          <w:bCs/>
          <w:sz w:val="24"/>
          <w:szCs w:val="24"/>
        </w:rPr>
        <w:t xml:space="preserve"> differ depending on the stakeholder group and what is important to them.</w:t>
      </w:r>
    </w:p>
    <w:p w14:paraId="3B7DC206" w14:textId="77777777" w:rsidR="00573E41" w:rsidRDefault="00573E41" w:rsidP="00573E41">
      <w:pPr>
        <w:pStyle w:val="ListParagraph"/>
        <w:numPr>
          <w:ilvl w:val="0"/>
          <w:numId w:val="6"/>
        </w:numPr>
        <w:spacing w:before="120"/>
        <w:rPr>
          <w:rFonts w:ascii="Helvetica Neue" w:hAnsi="Helvetica Neue"/>
          <w:bCs/>
          <w:sz w:val="24"/>
          <w:szCs w:val="24"/>
        </w:rPr>
      </w:pPr>
      <w:r w:rsidRPr="00661AD7">
        <w:rPr>
          <w:rFonts w:ascii="Helvetica Neue" w:hAnsi="Helvetica Neue"/>
          <w:sz w:val="24"/>
          <w:szCs w:val="24"/>
        </w:rPr>
        <w:t xml:space="preserve">Your communication should be </w:t>
      </w:r>
      <w:r>
        <w:rPr>
          <w:rFonts w:ascii="Helvetica Neue" w:hAnsi="Helvetica Neue"/>
          <w:bCs/>
          <w:sz w:val="24"/>
          <w:szCs w:val="24"/>
        </w:rPr>
        <w:t xml:space="preserve">concise </w:t>
      </w:r>
      <w:r w:rsidRPr="00661AD7">
        <w:rPr>
          <w:rFonts w:ascii="Helvetica Neue" w:hAnsi="Helvetica Neue"/>
          <w:bCs/>
          <w:sz w:val="24"/>
          <w:szCs w:val="24"/>
        </w:rPr>
        <w:t>and complete</w:t>
      </w:r>
      <w:r>
        <w:rPr>
          <w:rFonts w:ascii="Helvetica Neue" w:hAnsi="Helvetica Neue"/>
          <w:bCs/>
          <w:sz w:val="24"/>
          <w:szCs w:val="24"/>
        </w:rPr>
        <w:t>.</w:t>
      </w:r>
      <w:r w:rsidRPr="00661AD7">
        <w:rPr>
          <w:rFonts w:ascii="Helvetica Neue" w:hAnsi="Helvetica Neue"/>
          <w:bCs/>
          <w:sz w:val="24"/>
          <w:szCs w:val="24"/>
        </w:rPr>
        <w:t xml:space="preserve"> </w:t>
      </w:r>
    </w:p>
    <w:p w14:paraId="628941E2" w14:textId="77777777" w:rsidR="00573E41" w:rsidRPr="00797AA8" w:rsidRDefault="00573E41" w:rsidP="00573E41">
      <w:pPr>
        <w:pStyle w:val="ListParagraph"/>
        <w:numPr>
          <w:ilvl w:val="1"/>
          <w:numId w:val="6"/>
        </w:numPr>
        <w:spacing w:before="120"/>
        <w:rPr>
          <w:rFonts w:ascii="Helvetica Neue" w:hAnsi="Helvetica Neue"/>
          <w:bCs/>
          <w:sz w:val="24"/>
          <w:szCs w:val="24"/>
        </w:rPr>
      </w:pPr>
      <w:r>
        <w:rPr>
          <w:rFonts w:ascii="Helvetica Neue" w:hAnsi="Helvetica Neue"/>
          <w:sz w:val="24"/>
          <w:szCs w:val="24"/>
        </w:rPr>
        <w:t xml:space="preserve">Your audience </w:t>
      </w:r>
      <w:r w:rsidRPr="00EF1117">
        <w:rPr>
          <w:rFonts w:ascii="Helvetica Neue" w:hAnsi="Helvetica Neue"/>
          <w:sz w:val="24"/>
          <w:szCs w:val="24"/>
        </w:rPr>
        <w:t xml:space="preserve">should know why you are telling them something and what you want them to do with that information. </w:t>
      </w:r>
    </w:p>
    <w:p w14:paraId="46B175E9" w14:textId="77777777" w:rsidR="00573E41" w:rsidRPr="00797AA8" w:rsidRDefault="00573E41" w:rsidP="00573E41">
      <w:pPr>
        <w:pStyle w:val="ListParagraph"/>
        <w:numPr>
          <w:ilvl w:val="1"/>
          <w:numId w:val="6"/>
        </w:numPr>
        <w:spacing w:before="120"/>
        <w:rPr>
          <w:rFonts w:ascii="Helvetica Neue" w:hAnsi="Helvetica Neue"/>
          <w:bCs/>
          <w:sz w:val="24"/>
          <w:szCs w:val="24"/>
        </w:rPr>
      </w:pPr>
      <w:r w:rsidRPr="00EF1117">
        <w:rPr>
          <w:rFonts w:ascii="Helvetica Neue" w:hAnsi="Helvetica Neue"/>
          <w:sz w:val="24"/>
          <w:szCs w:val="24"/>
        </w:rPr>
        <w:t xml:space="preserve">This </w:t>
      </w:r>
      <w:r>
        <w:rPr>
          <w:rFonts w:ascii="Helvetica Neue" w:hAnsi="Helvetica Neue"/>
          <w:sz w:val="24"/>
          <w:szCs w:val="24"/>
        </w:rPr>
        <w:t xml:space="preserve">helps to build confidence and a positive relationship with your stakeholders. </w:t>
      </w:r>
    </w:p>
    <w:p w14:paraId="21053A52" w14:textId="77777777" w:rsidR="00573E41" w:rsidRPr="00EF1117" w:rsidRDefault="00573E41" w:rsidP="00573E41">
      <w:pPr>
        <w:pStyle w:val="ListParagraph"/>
        <w:numPr>
          <w:ilvl w:val="1"/>
          <w:numId w:val="6"/>
        </w:numPr>
        <w:spacing w:before="120"/>
        <w:rPr>
          <w:rFonts w:ascii="Helvetica Neue" w:hAnsi="Helvetica Neue"/>
          <w:bCs/>
          <w:sz w:val="24"/>
          <w:szCs w:val="24"/>
        </w:rPr>
      </w:pPr>
      <w:r>
        <w:rPr>
          <w:rFonts w:ascii="Helvetica Neue" w:hAnsi="Helvetica Neue"/>
          <w:sz w:val="24"/>
          <w:szCs w:val="24"/>
        </w:rPr>
        <w:t xml:space="preserve">It can also spur action and </w:t>
      </w:r>
      <w:r w:rsidRPr="00EF1117">
        <w:rPr>
          <w:rFonts w:ascii="Helvetica Neue" w:hAnsi="Helvetica Neue"/>
          <w:sz w:val="24"/>
          <w:szCs w:val="24"/>
        </w:rPr>
        <w:t xml:space="preserve">make it less likely that people will fill in information gaps with rumor and speculation.  </w:t>
      </w:r>
    </w:p>
    <w:p w14:paraId="609B2AFD" w14:textId="77777777" w:rsidR="00573E41" w:rsidRDefault="00573E41" w:rsidP="00573E41">
      <w:pPr>
        <w:pStyle w:val="ListParagraph"/>
        <w:numPr>
          <w:ilvl w:val="0"/>
          <w:numId w:val="6"/>
        </w:numPr>
        <w:spacing w:before="120"/>
        <w:rPr>
          <w:rFonts w:ascii="Helvetica Neue" w:hAnsi="Helvetica Neue"/>
          <w:bCs/>
          <w:sz w:val="24"/>
          <w:szCs w:val="24"/>
        </w:rPr>
      </w:pPr>
      <w:r>
        <w:rPr>
          <w:rFonts w:ascii="Helvetica Neue" w:hAnsi="Helvetica Neue"/>
          <w:bCs/>
          <w:sz w:val="24"/>
          <w:szCs w:val="24"/>
        </w:rPr>
        <w:t>Avoid</w:t>
      </w:r>
      <w:r w:rsidRPr="00661AD7">
        <w:rPr>
          <w:rFonts w:ascii="Helvetica Neue" w:hAnsi="Helvetica Neue"/>
          <w:bCs/>
          <w:sz w:val="24"/>
          <w:szCs w:val="24"/>
        </w:rPr>
        <w:t xml:space="preserve"> </w:t>
      </w:r>
      <w:r>
        <w:rPr>
          <w:rFonts w:ascii="Helvetica Neue" w:hAnsi="Helvetica Neue"/>
          <w:bCs/>
          <w:sz w:val="24"/>
          <w:szCs w:val="24"/>
        </w:rPr>
        <w:t>the</w:t>
      </w:r>
      <w:r w:rsidRPr="00661AD7">
        <w:rPr>
          <w:rFonts w:ascii="Helvetica Neue" w:hAnsi="Helvetica Neue"/>
          <w:bCs/>
          <w:sz w:val="24"/>
          <w:szCs w:val="24"/>
        </w:rPr>
        <w:t xml:space="preserve"> use of jargo</w:t>
      </w:r>
      <w:r>
        <w:rPr>
          <w:rFonts w:ascii="Helvetica Neue" w:hAnsi="Helvetica Neue"/>
          <w:bCs/>
          <w:sz w:val="24"/>
          <w:szCs w:val="24"/>
        </w:rPr>
        <w:t>n</w:t>
      </w:r>
      <w:r w:rsidRPr="00661AD7">
        <w:rPr>
          <w:rFonts w:ascii="Helvetica Neue" w:hAnsi="Helvetica Neue"/>
          <w:bCs/>
          <w:sz w:val="24"/>
          <w:szCs w:val="24"/>
        </w:rPr>
        <w:t xml:space="preserve">.  </w:t>
      </w:r>
      <w:r>
        <w:rPr>
          <w:rFonts w:ascii="Helvetica Neue" w:hAnsi="Helvetica Neue"/>
          <w:bCs/>
          <w:sz w:val="24"/>
          <w:szCs w:val="24"/>
        </w:rPr>
        <w:t xml:space="preserve">It tends to foster in-group and out-group dynamics. </w:t>
      </w:r>
    </w:p>
    <w:p w14:paraId="3BCD0586" w14:textId="77777777" w:rsidR="00573E41" w:rsidRPr="006B43BE" w:rsidRDefault="00573E41" w:rsidP="00573E41">
      <w:pPr>
        <w:pStyle w:val="ListParagraph"/>
        <w:numPr>
          <w:ilvl w:val="1"/>
          <w:numId w:val="6"/>
        </w:numPr>
        <w:spacing w:before="120"/>
        <w:rPr>
          <w:rFonts w:ascii="Helvetica Neue" w:hAnsi="Helvetica Neue"/>
          <w:bCs/>
          <w:sz w:val="24"/>
          <w:szCs w:val="24"/>
        </w:rPr>
      </w:pPr>
      <w:r>
        <w:rPr>
          <w:rFonts w:ascii="Helvetica Neue" w:hAnsi="Helvetica Neue"/>
          <w:bCs/>
          <w:sz w:val="24"/>
          <w:szCs w:val="24"/>
        </w:rPr>
        <w:t>Your c</w:t>
      </w:r>
      <w:r w:rsidRPr="00661AD7">
        <w:rPr>
          <w:rFonts w:ascii="Helvetica Neue" w:hAnsi="Helvetica Neue"/>
          <w:bCs/>
          <w:sz w:val="24"/>
          <w:szCs w:val="24"/>
        </w:rPr>
        <w:t>ommunication should strive to be inclusive and accessible to all your audiences.</w:t>
      </w:r>
    </w:p>
    <w:p w14:paraId="4359C8CF" w14:textId="77777777" w:rsidR="00573E41" w:rsidRPr="006B43BE" w:rsidRDefault="00573E41" w:rsidP="00573E41">
      <w:pPr>
        <w:pStyle w:val="ListParagraph"/>
        <w:numPr>
          <w:ilvl w:val="0"/>
          <w:numId w:val="6"/>
        </w:numPr>
        <w:spacing w:before="120"/>
        <w:rPr>
          <w:rFonts w:ascii="Helvetica Neue" w:hAnsi="Helvetica Neue"/>
          <w:bCs/>
          <w:sz w:val="24"/>
          <w:szCs w:val="24"/>
        </w:rPr>
      </w:pPr>
      <w:r w:rsidRPr="00661AD7">
        <w:rPr>
          <w:rFonts w:ascii="Helvetica Neue" w:hAnsi="Helvetica Neue"/>
          <w:bCs/>
          <w:sz w:val="24"/>
          <w:szCs w:val="24"/>
        </w:rPr>
        <w:t xml:space="preserve">Mix and match </w:t>
      </w:r>
      <w:r>
        <w:rPr>
          <w:rFonts w:ascii="Helvetica Neue" w:hAnsi="Helvetica Neue"/>
          <w:bCs/>
          <w:sz w:val="24"/>
          <w:szCs w:val="24"/>
        </w:rPr>
        <w:t xml:space="preserve">your communication media </w:t>
      </w:r>
      <w:r w:rsidRPr="00661AD7">
        <w:rPr>
          <w:rFonts w:ascii="Helvetica Neue" w:hAnsi="Helvetica Neue"/>
          <w:bCs/>
          <w:sz w:val="24"/>
          <w:szCs w:val="24"/>
        </w:rPr>
        <w:t>approach</w:t>
      </w:r>
      <w:r>
        <w:rPr>
          <w:rFonts w:ascii="Helvetica Neue" w:hAnsi="Helvetica Neue"/>
          <w:bCs/>
          <w:sz w:val="24"/>
          <w:szCs w:val="24"/>
        </w:rPr>
        <w:t xml:space="preserve"> to reach and meet your stakeholder needs. </w:t>
      </w:r>
    </w:p>
    <w:p w14:paraId="667992F3" w14:textId="77777777" w:rsidR="00573E41" w:rsidRDefault="00573E41" w:rsidP="00573E41">
      <w:pPr>
        <w:pStyle w:val="ListParagraph"/>
        <w:numPr>
          <w:ilvl w:val="0"/>
          <w:numId w:val="6"/>
        </w:numPr>
        <w:spacing w:before="120"/>
        <w:rPr>
          <w:rFonts w:ascii="Helvetica Neue" w:hAnsi="Helvetica Neue"/>
          <w:bCs/>
          <w:sz w:val="24"/>
          <w:szCs w:val="24"/>
        </w:rPr>
      </w:pPr>
      <w:r>
        <w:rPr>
          <w:rFonts w:ascii="Helvetica Neue" w:hAnsi="Helvetica Neue"/>
          <w:bCs/>
          <w:sz w:val="24"/>
          <w:szCs w:val="24"/>
        </w:rPr>
        <w:t>Your</w:t>
      </w:r>
      <w:r w:rsidRPr="006B43BE">
        <w:rPr>
          <w:rFonts w:ascii="Helvetica Neue" w:hAnsi="Helvetica Neue"/>
          <w:bCs/>
          <w:sz w:val="24"/>
          <w:szCs w:val="24"/>
        </w:rPr>
        <w:t xml:space="preserve"> communication activity should be </w:t>
      </w:r>
      <w:r>
        <w:rPr>
          <w:rFonts w:ascii="Helvetica Neue" w:hAnsi="Helvetica Neue"/>
          <w:bCs/>
          <w:sz w:val="24"/>
          <w:szCs w:val="24"/>
        </w:rPr>
        <w:t xml:space="preserve">planned, </w:t>
      </w:r>
      <w:r w:rsidRPr="006B43BE">
        <w:rPr>
          <w:rFonts w:ascii="Helvetica Neue" w:hAnsi="Helvetica Neue"/>
          <w:bCs/>
          <w:sz w:val="24"/>
          <w:szCs w:val="24"/>
        </w:rPr>
        <w:t>documented</w:t>
      </w:r>
      <w:r>
        <w:rPr>
          <w:rFonts w:ascii="Helvetica Neue" w:hAnsi="Helvetica Neue"/>
          <w:bCs/>
          <w:sz w:val="24"/>
          <w:szCs w:val="24"/>
        </w:rPr>
        <w:t>,</w:t>
      </w:r>
      <w:r w:rsidRPr="006B43BE">
        <w:rPr>
          <w:rFonts w:ascii="Helvetica Neue" w:hAnsi="Helvetica Neue"/>
          <w:bCs/>
          <w:sz w:val="24"/>
          <w:szCs w:val="24"/>
        </w:rPr>
        <w:t xml:space="preserve"> delivered</w:t>
      </w:r>
      <w:r>
        <w:rPr>
          <w:rFonts w:ascii="Helvetica Neue" w:hAnsi="Helvetica Neue"/>
          <w:bCs/>
          <w:sz w:val="24"/>
          <w:szCs w:val="24"/>
        </w:rPr>
        <w:t xml:space="preserve">, and results tracked. </w:t>
      </w:r>
    </w:p>
    <w:p w14:paraId="610767BD" w14:textId="77777777" w:rsidR="00573E41" w:rsidRPr="006B43BE" w:rsidRDefault="00573E41" w:rsidP="00573E41">
      <w:pPr>
        <w:pStyle w:val="ListParagraph"/>
        <w:numPr>
          <w:ilvl w:val="1"/>
          <w:numId w:val="6"/>
        </w:numPr>
        <w:spacing w:before="120"/>
        <w:rPr>
          <w:rFonts w:ascii="Helvetica Neue" w:hAnsi="Helvetica Neue"/>
          <w:bCs/>
          <w:sz w:val="24"/>
          <w:szCs w:val="24"/>
        </w:rPr>
      </w:pPr>
      <w:r>
        <w:rPr>
          <w:rFonts w:ascii="Helvetica Neue" w:hAnsi="Helvetica Neue"/>
          <w:bCs/>
          <w:sz w:val="24"/>
          <w:szCs w:val="24"/>
        </w:rPr>
        <w:t xml:space="preserve">You want to know what works and doesn’t work so that you don’t repeat mistakes and you do repeat successes. </w:t>
      </w:r>
    </w:p>
    <w:p w14:paraId="7423BA57" w14:textId="77777777" w:rsidR="00573E41" w:rsidRDefault="00573E41" w:rsidP="00573E41">
      <w:pPr>
        <w:spacing w:before="120"/>
        <w:rPr>
          <w:rFonts w:ascii="Helvetica Neue" w:hAnsi="Helvetica Neue"/>
          <w:bCs/>
          <w:sz w:val="24"/>
          <w:szCs w:val="24"/>
        </w:rPr>
      </w:pPr>
    </w:p>
    <w:p w14:paraId="78E5D61C" w14:textId="77777777" w:rsidR="00573E41" w:rsidRPr="001E3B89" w:rsidRDefault="00573E41" w:rsidP="001E3B89">
      <w:pPr>
        <w:tabs>
          <w:tab w:val="left" w:pos="839"/>
          <w:tab w:val="left" w:pos="841"/>
        </w:tabs>
        <w:spacing w:before="16"/>
        <w:rPr>
          <w:rFonts w:ascii="Helvetica Neue" w:hAnsi="Helvetica Neue"/>
          <w:sz w:val="24"/>
          <w:szCs w:val="24"/>
        </w:rPr>
      </w:pPr>
    </w:p>
    <w:p w14:paraId="1150CA05" w14:textId="77777777" w:rsidR="001E3B89" w:rsidRDefault="001E3B89">
      <w:pPr>
        <w:rPr>
          <w:rFonts w:ascii="Helvetica Neue Condensed" w:hAnsi="Helvetica Neue Condensed"/>
          <w:b/>
          <w:bCs/>
          <w:color w:val="EC8A1D"/>
          <w:sz w:val="28"/>
          <w:szCs w:val="24"/>
        </w:rPr>
      </w:pPr>
      <w:r>
        <w:rPr>
          <w:rFonts w:ascii="Helvetica Neue Condensed" w:hAnsi="Helvetica Neue Condensed"/>
          <w:b/>
          <w:bCs/>
          <w:color w:val="EC8A1D"/>
          <w:sz w:val="28"/>
          <w:szCs w:val="24"/>
        </w:rPr>
        <w:br w:type="page"/>
      </w:r>
    </w:p>
    <w:p w14:paraId="4741C743" w14:textId="74606F08" w:rsidR="001E3B89" w:rsidRDefault="001E3B89" w:rsidP="001E3B89">
      <w:pPr>
        <w:spacing w:before="120"/>
        <w:rPr>
          <w:rFonts w:ascii="Helvetica Neue Condensed" w:hAnsi="Helvetica Neue Condensed"/>
          <w:b/>
          <w:bCs/>
          <w:color w:val="EC8A1D"/>
          <w:sz w:val="28"/>
          <w:szCs w:val="24"/>
        </w:rPr>
      </w:pPr>
      <w:r w:rsidRPr="001E3B89">
        <w:rPr>
          <w:rFonts w:ascii="Helvetica Neue Condensed" w:hAnsi="Helvetica Neue Condensed"/>
          <w:b/>
          <w:bCs/>
          <w:color w:val="EC8A1D"/>
          <w:sz w:val="28"/>
          <w:szCs w:val="24"/>
        </w:rPr>
        <w:lastRenderedPageBreak/>
        <w:t>MEDIA</w:t>
      </w:r>
      <w:r>
        <w:rPr>
          <w:rFonts w:ascii="Helvetica Neue Condensed" w:hAnsi="Helvetica Neue Condensed"/>
          <w:b/>
          <w:bCs/>
          <w:color w:val="EC8A1D"/>
          <w:sz w:val="28"/>
          <w:szCs w:val="24"/>
        </w:rPr>
        <w:t xml:space="preserve"> OUTLETS</w:t>
      </w:r>
    </w:p>
    <w:p w14:paraId="4A2FBB6D" w14:textId="77777777" w:rsidR="001E3B89" w:rsidRPr="001E3B89" w:rsidRDefault="001E3B89" w:rsidP="001E3B89">
      <w:pPr>
        <w:spacing w:before="120"/>
        <w:rPr>
          <w:rFonts w:ascii="Helvetica Neue Condensed" w:hAnsi="Helvetica Neue Condensed"/>
          <w:b/>
          <w:bCs/>
          <w:color w:val="EC8A1D"/>
          <w:sz w:val="28"/>
          <w:szCs w:val="24"/>
        </w:rPr>
      </w:pPr>
      <w:r>
        <w:rPr>
          <w:rFonts w:ascii="Helvetica Neue" w:hAnsi="Helvetica Neue"/>
          <w:bCs/>
          <w:i/>
          <w:color w:val="024680"/>
          <w:sz w:val="24"/>
          <w:szCs w:val="24"/>
        </w:rPr>
        <w:t>Source:</w:t>
      </w:r>
      <w:r w:rsidRPr="001E3B89">
        <w:rPr>
          <w:rFonts w:ascii="Helvetica Neue" w:hAnsi="Helvetica Neue"/>
          <w:bCs/>
          <w:i/>
          <w:color w:val="024680"/>
          <w:sz w:val="24"/>
          <w:szCs w:val="24"/>
        </w:rPr>
        <w:t xml:space="preserve"> Ontario Harm Reduction Distribution Program</w:t>
      </w:r>
    </w:p>
    <w:p w14:paraId="75A2E0AE" w14:textId="77777777" w:rsidR="001E3B89" w:rsidRPr="001E3B89" w:rsidRDefault="001E3B89" w:rsidP="001E3B89">
      <w:pPr>
        <w:spacing w:before="120"/>
        <w:rPr>
          <w:rFonts w:ascii="Helvetica Neue" w:hAnsi="Helvetica Neue"/>
          <w:bCs/>
          <w:color w:val="024680"/>
          <w:sz w:val="24"/>
          <w:szCs w:val="24"/>
        </w:rPr>
      </w:pPr>
    </w:p>
    <w:p w14:paraId="50974247" w14:textId="77777777" w:rsidR="00573E41" w:rsidRPr="00E2441D" w:rsidRDefault="00573E41" w:rsidP="001E3B89">
      <w:pPr>
        <w:pStyle w:val="ListParagraph"/>
        <w:numPr>
          <w:ilvl w:val="0"/>
          <w:numId w:val="2"/>
        </w:numPr>
        <w:tabs>
          <w:tab w:val="left" w:pos="839"/>
          <w:tab w:val="left" w:pos="841"/>
        </w:tabs>
        <w:spacing w:before="120"/>
        <w:ind w:hanging="360"/>
        <w:rPr>
          <w:rFonts w:ascii="Helvetica Neue" w:hAnsi="Helvetica Neue"/>
          <w:sz w:val="24"/>
          <w:szCs w:val="24"/>
        </w:rPr>
      </w:pPr>
      <w:r w:rsidRPr="00E2441D">
        <w:rPr>
          <w:rFonts w:ascii="Helvetica Neue" w:hAnsi="Helvetica Neue"/>
          <w:sz w:val="24"/>
          <w:szCs w:val="24"/>
        </w:rPr>
        <w:t>Radio</w:t>
      </w:r>
    </w:p>
    <w:p w14:paraId="55D6899D" w14:textId="77777777" w:rsidR="00573E41" w:rsidRPr="00E2441D" w:rsidRDefault="00573E41" w:rsidP="001E3B89">
      <w:pPr>
        <w:pStyle w:val="ListParagraph"/>
        <w:numPr>
          <w:ilvl w:val="0"/>
          <w:numId w:val="2"/>
        </w:numPr>
        <w:tabs>
          <w:tab w:val="left" w:pos="839"/>
          <w:tab w:val="left" w:pos="841"/>
        </w:tabs>
        <w:spacing w:before="120"/>
        <w:ind w:hanging="360"/>
        <w:rPr>
          <w:rFonts w:ascii="Helvetica Neue" w:hAnsi="Helvetica Neue"/>
          <w:sz w:val="24"/>
          <w:szCs w:val="24"/>
        </w:rPr>
      </w:pPr>
      <w:r w:rsidRPr="00E2441D">
        <w:rPr>
          <w:rFonts w:ascii="Helvetica Neue" w:hAnsi="Helvetica Neue"/>
          <w:sz w:val="24"/>
          <w:szCs w:val="24"/>
        </w:rPr>
        <w:t>Television</w:t>
      </w:r>
    </w:p>
    <w:p w14:paraId="226A347D" w14:textId="77777777" w:rsidR="00573E41" w:rsidRPr="00E2441D" w:rsidRDefault="00573E41" w:rsidP="001E3B89">
      <w:pPr>
        <w:pStyle w:val="ListParagraph"/>
        <w:numPr>
          <w:ilvl w:val="0"/>
          <w:numId w:val="2"/>
        </w:numPr>
        <w:tabs>
          <w:tab w:val="left" w:pos="839"/>
          <w:tab w:val="left" w:pos="841"/>
        </w:tabs>
        <w:spacing w:before="120"/>
        <w:ind w:hanging="360"/>
        <w:rPr>
          <w:rFonts w:ascii="Helvetica Neue" w:hAnsi="Helvetica Neue"/>
          <w:sz w:val="24"/>
          <w:szCs w:val="24"/>
        </w:rPr>
      </w:pPr>
      <w:r w:rsidRPr="00E2441D">
        <w:rPr>
          <w:rFonts w:ascii="Helvetica Neue" w:hAnsi="Helvetica Neue"/>
          <w:sz w:val="24"/>
          <w:szCs w:val="24"/>
        </w:rPr>
        <w:t>Newspapers</w:t>
      </w:r>
    </w:p>
    <w:p w14:paraId="5F6C5AD4" w14:textId="77777777" w:rsidR="00573E41" w:rsidRPr="00E2441D" w:rsidRDefault="00573E41" w:rsidP="001E3B89">
      <w:pPr>
        <w:pStyle w:val="ListParagraph"/>
        <w:numPr>
          <w:ilvl w:val="0"/>
          <w:numId w:val="2"/>
        </w:numPr>
        <w:tabs>
          <w:tab w:val="left" w:pos="839"/>
          <w:tab w:val="left" w:pos="841"/>
        </w:tabs>
        <w:spacing w:before="120"/>
        <w:ind w:hanging="360"/>
        <w:rPr>
          <w:rFonts w:ascii="Helvetica Neue" w:hAnsi="Helvetica Neue"/>
          <w:sz w:val="24"/>
          <w:szCs w:val="24"/>
        </w:rPr>
      </w:pPr>
      <w:r w:rsidRPr="00E2441D">
        <w:rPr>
          <w:rFonts w:ascii="Helvetica Neue" w:hAnsi="Helvetica Neue"/>
          <w:sz w:val="24"/>
          <w:szCs w:val="24"/>
        </w:rPr>
        <w:t>Magazines</w:t>
      </w:r>
    </w:p>
    <w:p w14:paraId="5AE5526D" w14:textId="5D561B5C" w:rsidR="00573E41" w:rsidRDefault="00573E41" w:rsidP="001E3B89">
      <w:pPr>
        <w:pStyle w:val="ListParagraph"/>
        <w:numPr>
          <w:ilvl w:val="0"/>
          <w:numId w:val="2"/>
        </w:numPr>
        <w:tabs>
          <w:tab w:val="left" w:pos="839"/>
          <w:tab w:val="left" w:pos="841"/>
        </w:tabs>
        <w:spacing w:before="120"/>
        <w:ind w:hanging="360"/>
        <w:rPr>
          <w:rFonts w:ascii="Helvetica Neue" w:hAnsi="Helvetica Neue"/>
          <w:sz w:val="24"/>
          <w:szCs w:val="24"/>
        </w:rPr>
      </w:pPr>
      <w:r w:rsidRPr="00E2441D">
        <w:rPr>
          <w:rFonts w:ascii="Helvetica Neue" w:hAnsi="Helvetica Neue"/>
          <w:sz w:val="24"/>
          <w:szCs w:val="24"/>
        </w:rPr>
        <w:t>Inserts and flyers</w:t>
      </w:r>
    </w:p>
    <w:p w14:paraId="445318CA" w14:textId="77777777" w:rsidR="00573E41" w:rsidRDefault="00573E41" w:rsidP="001E3B89">
      <w:pPr>
        <w:pStyle w:val="ListParagraph"/>
        <w:numPr>
          <w:ilvl w:val="0"/>
          <w:numId w:val="2"/>
        </w:numPr>
        <w:tabs>
          <w:tab w:val="left" w:pos="839"/>
          <w:tab w:val="left" w:pos="841"/>
        </w:tabs>
        <w:spacing w:before="120"/>
        <w:ind w:hanging="360"/>
        <w:rPr>
          <w:rFonts w:ascii="Helvetica Neue" w:hAnsi="Helvetica Neue"/>
          <w:sz w:val="24"/>
          <w:szCs w:val="24"/>
        </w:rPr>
      </w:pPr>
      <w:r w:rsidRPr="00E2441D">
        <w:rPr>
          <w:rFonts w:ascii="Helvetica Neue" w:hAnsi="Helvetica Neue"/>
          <w:sz w:val="24"/>
          <w:szCs w:val="24"/>
        </w:rPr>
        <w:t>Web sites</w:t>
      </w:r>
    </w:p>
    <w:p w14:paraId="228BC19E" w14:textId="77777777" w:rsidR="00573E41" w:rsidRDefault="00573E41" w:rsidP="001E3B89">
      <w:pPr>
        <w:pStyle w:val="ListParagraph"/>
        <w:numPr>
          <w:ilvl w:val="0"/>
          <w:numId w:val="2"/>
        </w:numPr>
        <w:tabs>
          <w:tab w:val="left" w:pos="839"/>
          <w:tab w:val="left" w:pos="841"/>
        </w:tabs>
        <w:spacing w:before="120"/>
        <w:ind w:hanging="360"/>
        <w:rPr>
          <w:rFonts w:ascii="Helvetica Neue" w:hAnsi="Helvetica Neue"/>
          <w:sz w:val="24"/>
          <w:szCs w:val="24"/>
        </w:rPr>
      </w:pPr>
      <w:r>
        <w:rPr>
          <w:rFonts w:ascii="Helvetica Neue" w:hAnsi="Helvetica Neue"/>
          <w:sz w:val="24"/>
          <w:szCs w:val="24"/>
        </w:rPr>
        <w:t>E</w:t>
      </w:r>
      <w:r w:rsidRPr="00E2441D">
        <w:rPr>
          <w:rFonts w:ascii="Helvetica Neue" w:hAnsi="Helvetica Neue"/>
          <w:sz w:val="24"/>
          <w:szCs w:val="24"/>
        </w:rPr>
        <w:t>-mail</w:t>
      </w:r>
    </w:p>
    <w:p w14:paraId="75CAD10E" w14:textId="668F8F7B" w:rsidR="00573E41" w:rsidRPr="00E2441D" w:rsidRDefault="00573E41" w:rsidP="001E3B89">
      <w:pPr>
        <w:pStyle w:val="ListParagraph"/>
        <w:numPr>
          <w:ilvl w:val="0"/>
          <w:numId w:val="2"/>
        </w:numPr>
        <w:tabs>
          <w:tab w:val="left" w:pos="839"/>
          <w:tab w:val="left" w:pos="841"/>
        </w:tabs>
        <w:spacing w:before="120"/>
        <w:ind w:hanging="360"/>
        <w:rPr>
          <w:rFonts w:ascii="Helvetica Neue" w:hAnsi="Helvetica Neue"/>
          <w:sz w:val="24"/>
          <w:szCs w:val="24"/>
        </w:rPr>
      </w:pPr>
      <w:r w:rsidRPr="00E2441D">
        <w:rPr>
          <w:rFonts w:ascii="Helvetica Neue" w:hAnsi="Helvetica Neue"/>
          <w:sz w:val="24"/>
          <w:szCs w:val="24"/>
        </w:rPr>
        <w:t>Internet</w:t>
      </w:r>
      <w:r w:rsidRPr="00E2441D">
        <w:rPr>
          <w:rFonts w:ascii="Helvetica Neue" w:hAnsi="Helvetica Neue"/>
          <w:spacing w:val="-7"/>
          <w:sz w:val="24"/>
          <w:szCs w:val="24"/>
        </w:rPr>
        <w:t xml:space="preserve"> </w:t>
      </w:r>
      <w:r w:rsidRPr="00E2441D">
        <w:rPr>
          <w:rFonts w:ascii="Helvetica Neue" w:hAnsi="Helvetica Neue"/>
          <w:sz w:val="24"/>
          <w:szCs w:val="24"/>
        </w:rPr>
        <w:t>marketing</w:t>
      </w:r>
    </w:p>
    <w:p w14:paraId="00C30D8F" w14:textId="77777777" w:rsidR="00573E41" w:rsidRPr="00E2441D" w:rsidRDefault="00573E41" w:rsidP="001E3B89">
      <w:pPr>
        <w:pStyle w:val="ListParagraph"/>
        <w:numPr>
          <w:ilvl w:val="0"/>
          <w:numId w:val="2"/>
        </w:numPr>
        <w:tabs>
          <w:tab w:val="left" w:pos="839"/>
          <w:tab w:val="left" w:pos="841"/>
        </w:tabs>
        <w:spacing w:before="120"/>
        <w:ind w:hanging="360"/>
        <w:rPr>
          <w:rFonts w:ascii="Helvetica Neue" w:hAnsi="Helvetica Neue"/>
          <w:sz w:val="24"/>
          <w:szCs w:val="24"/>
        </w:rPr>
      </w:pPr>
      <w:r w:rsidRPr="00E2441D">
        <w:rPr>
          <w:rFonts w:ascii="Helvetica Neue" w:hAnsi="Helvetica Neue"/>
          <w:sz w:val="24"/>
          <w:szCs w:val="24"/>
        </w:rPr>
        <w:t>Cable</w:t>
      </w:r>
      <w:r w:rsidRPr="00E2441D">
        <w:rPr>
          <w:rFonts w:ascii="Helvetica Neue" w:hAnsi="Helvetica Neue"/>
          <w:spacing w:val="-1"/>
          <w:sz w:val="24"/>
          <w:szCs w:val="24"/>
        </w:rPr>
        <w:t xml:space="preserve"> </w:t>
      </w:r>
      <w:r w:rsidRPr="00E2441D">
        <w:rPr>
          <w:rFonts w:ascii="Helvetica Neue" w:hAnsi="Helvetica Neue"/>
          <w:sz w:val="24"/>
          <w:szCs w:val="24"/>
        </w:rPr>
        <w:t>television</w:t>
      </w:r>
    </w:p>
    <w:p w14:paraId="55EBEA02" w14:textId="745F6C69" w:rsidR="00573E41" w:rsidRPr="00E2441D" w:rsidRDefault="00573E41" w:rsidP="001E3B89">
      <w:pPr>
        <w:pStyle w:val="ListParagraph"/>
        <w:numPr>
          <w:ilvl w:val="0"/>
          <w:numId w:val="2"/>
        </w:numPr>
        <w:tabs>
          <w:tab w:val="left" w:pos="839"/>
          <w:tab w:val="left" w:pos="841"/>
        </w:tabs>
        <w:spacing w:before="120"/>
        <w:ind w:hanging="360"/>
        <w:rPr>
          <w:rFonts w:ascii="Helvetica Neue" w:hAnsi="Helvetica Neue"/>
          <w:sz w:val="24"/>
          <w:szCs w:val="24"/>
        </w:rPr>
      </w:pPr>
      <w:r w:rsidRPr="00E2441D">
        <w:rPr>
          <w:rFonts w:ascii="Helvetica Neue" w:hAnsi="Helvetica Neue"/>
          <w:sz w:val="24"/>
          <w:szCs w:val="24"/>
        </w:rPr>
        <w:t>Direct mail</w:t>
      </w:r>
    </w:p>
    <w:p w14:paraId="567D3E5F" w14:textId="4B647DE0" w:rsidR="00573E41" w:rsidRPr="00E2441D" w:rsidRDefault="00573E41" w:rsidP="001E3B89">
      <w:pPr>
        <w:pStyle w:val="ListParagraph"/>
        <w:numPr>
          <w:ilvl w:val="0"/>
          <w:numId w:val="2"/>
        </w:numPr>
        <w:tabs>
          <w:tab w:val="left" w:pos="840"/>
          <w:tab w:val="left" w:pos="841"/>
        </w:tabs>
        <w:spacing w:before="120"/>
        <w:ind w:hanging="360"/>
        <w:rPr>
          <w:rFonts w:ascii="Helvetica Neue" w:hAnsi="Helvetica Neue"/>
          <w:sz w:val="24"/>
          <w:szCs w:val="24"/>
        </w:rPr>
      </w:pPr>
      <w:r w:rsidRPr="00E2441D">
        <w:rPr>
          <w:rFonts w:ascii="Helvetica Neue" w:hAnsi="Helvetica Neue"/>
          <w:sz w:val="24"/>
          <w:szCs w:val="24"/>
        </w:rPr>
        <w:t>Signage and Outdoor Advertising – billboards or</w:t>
      </w:r>
      <w:r w:rsidRPr="00E2441D">
        <w:rPr>
          <w:rFonts w:ascii="Helvetica Neue" w:hAnsi="Helvetica Neue"/>
          <w:spacing w:val="-6"/>
          <w:sz w:val="24"/>
          <w:szCs w:val="24"/>
        </w:rPr>
        <w:t xml:space="preserve"> </w:t>
      </w:r>
      <w:r w:rsidRPr="00E2441D">
        <w:rPr>
          <w:rFonts w:ascii="Helvetica Neue" w:hAnsi="Helvetica Neue"/>
          <w:sz w:val="24"/>
          <w:szCs w:val="24"/>
        </w:rPr>
        <w:t>bus</w:t>
      </w:r>
      <w:r w:rsidR="001E3B89">
        <w:rPr>
          <w:rFonts w:ascii="Helvetica Neue" w:hAnsi="Helvetica Neue"/>
          <w:sz w:val="24"/>
          <w:szCs w:val="24"/>
        </w:rPr>
        <w:t xml:space="preserve"> </w:t>
      </w:r>
      <w:r w:rsidRPr="00E2441D">
        <w:rPr>
          <w:rFonts w:ascii="Helvetica Neue" w:hAnsi="Helvetica Neue"/>
          <w:sz w:val="24"/>
          <w:szCs w:val="24"/>
        </w:rPr>
        <w:t>boards</w:t>
      </w:r>
    </w:p>
    <w:p w14:paraId="1DCE9A2E" w14:textId="77777777" w:rsidR="00573E41" w:rsidRPr="00E2441D" w:rsidRDefault="00573E41" w:rsidP="001E3B89">
      <w:pPr>
        <w:pStyle w:val="ListParagraph"/>
        <w:numPr>
          <w:ilvl w:val="0"/>
          <w:numId w:val="2"/>
        </w:numPr>
        <w:tabs>
          <w:tab w:val="left" w:pos="839"/>
          <w:tab w:val="left" w:pos="841"/>
        </w:tabs>
        <w:spacing w:before="120"/>
        <w:ind w:hanging="360"/>
        <w:rPr>
          <w:rFonts w:ascii="Helvetica Neue" w:hAnsi="Helvetica Neue"/>
          <w:sz w:val="24"/>
          <w:szCs w:val="24"/>
        </w:rPr>
      </w:pPr>
      <w:r w:rsidRPr="00E2441D">
        <w:rPr>
          <w:rFonts w:ascii="Helvetica Neue" w:hAnsi="Helvetica Neue"/>
          <w:sz w:val="24"/>
          <w:szCs w:val="24"/>
        </w:rPr>
        <w:t>Brochures</w:t>
      </w:r>
    </w:p>
    <w:p w14:paraId="19FD9E1F" w14:textId="0BCEF428" w:rsidR="00573E41" w:rsidRDefault="00573E41" w:rsidP="001E3B89">
      <w:pPr>
        <w:pStyle w:val="ListParagraph"/>
        <w:numPr>
          <w:ilvl w:val="0"/>
          <w:numId w:val="2"/>
        </w:numPr>
        <w:tabs>
          <w:tab w:val="left" w:pos="839"/>
          <w:tab w:val="left" w:pos="841"/>
        </w:tabs>
        <w:spacing w:before="120"/>
        <w:ind w:hanging="360"/>
        <w:rPr>
          <w:rFonts w:ascii="Helvetica Neue" w:hAnsi="Helvetica Neue"/>
          <w:sz w:val="24"/>
          <w:szCs w:val="24"/>
        </w:rPr>
      </w:pPr>
      <w:r w:rsidRPr="00E2441D">
        <w:rPr>
          <w:rFonts w:ascii="Helvetica Neue" w:hAnsi="Helvetica Neue"/>
          <w:sz w:val="24"/>
          <w:szCs w:val="24"/>
        </w:rPr>
        <w:t>Newsletters</w:t>
      </w:r>
    </w:p>
    <w:p w14:paraId="1D794753" w14:textId="472920C3" w:rsidR="001E3B89" w:rsidRPr="00E2441D" w:rsidRDefault="001E3B89" w:rsidP="001E3B89">
      <w:pPr>
        <w:pStyle w:val="ListParagraph"/>
        <w:numPr>
          <w:ilvl w:val="0"/>
          <w:numId w:val="2"/>
        </w:numPr>
        <w:tabs>
          <w:tab w:val="left" w:pos="839"/>
          <w:tab w:val="left" w:pos="841"/>
        </w:tabs>
        <w:spacing w:before="120"/>
        <w:ind w:hanging="360"/>
        <w:rPr>
          <w:rFonts w:ascii="Helvetica Neue" w:hAnsi="Helvetica Neue"/>
          <w:sz w:val="24"/>
          <w:szCs w:val="24"/>
        </w:rPr>
      </w:pPr>
      <w:r>
        <w:rPr>
          <w:rFonts w:ascii="Helvetica Neue" w:hAnsi="Helvetica Neue"/>
          <w:sz w:val="24"/>
          <w:szCs w:val="24"/>
        </w:rPr>
        <w:t>Infographics</w:t>
      </w:r>
    </w:p>
    <w:p w14:paraId="31A7C2B6" w14:textId="77777777" w:rsidR="00573E41" w:rsidRPr="00E2441D" w:rsidRDefault="00573E41" w:rsidP="001E3B89">
      <w:pPr>
        <w:pStyle w:val="ListParagraph"/>
        <w:numPr>
          <w:ilvl w:val="0"/>
          <w:numId w:val="2"/>
        </w:numPr>
        <w:tabs>
          <w:tab w:val="left" w:pos="840"/>
          <w:tab w:val="left" w:pos="841"/>
        </w:tabs>
        <w:spacing w:before="120"/>
        <w:ind w:hanging="360"/>
        <w:rPr>
          <w:rFonts w:ascii="Helvetica Neue" w:hAnsi="Helvetica Neue"/>
          <w:sz w:val="24"/>
          <w:szCs w:val="24"/>
        </w:rPr>
      </w:pPr>
      <w:r w:rsidRPr="00E2441D">
        <w:rPr>
          <w:rFonts w:ascii="Helvetica Neue" w:hAnsi="Helvetica Neue"/>
          <w:sz w:val="24"/>
          <w:szCs w:val="24"/>
        </w:rPr>
        <w:t>Human service sector</w:t>
      </w:r>
      <w:r w:rsidRPr="00E2441D">
        <w:rPr>
          <w:rFonts w:ascii="Helvetica Neue" w:hAnsi="Helvetica Neue"/>
          <w:spacing w:val="-1"/>
          <w:sz w:val="24"/>
          <w:szCs w:val="24"/>
        </w:rPr>
        <w:t xml:space="preserve"> </w:t>
      </w:r>
      <w:r w:rsidRPr="00E2441D">
        <w:rPr>
          <w:rFonts w:ascii="Helvetica Neue" w:hAnsi="Helvetica Neue"/>
          <w:sz w:val="24"/>
          <w:szCs w:val="24"/>
        </w:rPr>
        <w:t>publications</w:t>
      </w:r>
    </w:p>
    <w:p w14:paraId="0BE5837B" w14:textId="77777777" w:rsidR="00573E41" w:rsidRPr="00E2441D" w:rsidRDefault="00573E41" w:rsidP="001E3B89">
      <w:pPr>
        <w:pStyle w:val="ListParagraph"/>
        <w:numPr>
          <w:ilvl w:val="0"/>
          <w:numId w:val="2"/>
        </w:numPr>
        <w:tabs>
          <w:tab w:val="left" w:pos="839"/>
          <w:tab w:val="left" w:pos="841"/>
        </w:tabs>
        <w:spacing w:before="120"/>
        <w:ind w:hanging="360"/>
        <w:rPr>
          <w:rFonts w:ascii="Helvetica Neue" w:hAnsi="Helvetica Neue"/>
          <w:sz w:val="24"/>
          <w:szCs w:val="24"/>
        </w:rPr>
      </w:pPr>
      <w:r w:rsidRPr="00E2441D">
        <w:rPr>
          <w:rFonts w:ascii="Helvetica Neue" w:hAnsi="Helvetica Neue"/>
          <w:sz w:val="24"/>
          <w:szCs w:val="24"/>
        </w:rPr>
        <w:t>Specialty items (hats, t-shirts, mugs, pens, bags, pins</w:t>
      </w:r>
      <w:r w:rsidRPr="00E2441D">
        <w:rPr>
          <w:rFonts w:ascii="Helvetica Neue" w:hAnsi="Helvetica Neue"/>
          <w:spacing w:val="-4"/>
          <w:sz w:val="24"/>
          <w:szCs w:val="24"/>
        </w:rPr>
        <w:t xml:space="preserve"> </w:t>
      </w:r>
      <w:r w:rsidRPr="00E2441D">
        <w:rPr>
          <w:rFonts w:ascii="Helvetica Neue" w:hAnsi="Helvetica Neue"/>
          <w:sz w:val="24"/>
          <w:szCs w:val="24"/>
        </w:rPr>
        <w:t>etc.)</w:t>
      </w:r>
    </w:p>
    <w:p w14:paraId="7EF1C478" w14:textId="4BB8B617" w:rsidR="00573E41" w:rsidRDefault="001E3B89" w:rsidP="001E3B89">
      <w:pPr>
        <w:pStyle w:val="ListParagraph"/>
        <w:numPr>
          <w:ilvl w:val="0"/>
          <w:numId w:val="2"/>
        </w:numPr>
        <w:tabs>
          <w:tab w:val="left" w:pos="839"/>
          <w:tab w:val="left" w:pos="841"/>
        </w:tabs>
        <w:spacing w:before="120"/>
        <w:ind w:hanging="360"/>
        <w:rPr>
          <w:rFonts w:ascii="Helvetica Neue" w:hAnsi="Helvetica Neue"/>
          <w:sz w:val="24"/>
          <w:szCs w:val="24"/>
        </w:rPr>
      </w:pPr>
      <w:r>
        <w:rPr>
          <w:rFonts w:ascii="Helvetica Neue" w:hAnsi="Helvetica Neue"/>
          <w:sz w:val="24"/>
          <w:szCs w:val="24"/>
        </w:rPr>
        <w:t>Opinion Editorials (newspaper, online columns)</w:t>
      </w:r>
    </w:p>
    <w:p w14:paraId="79D12247" w14:textId="77777777" w:rsidR="00573E41" w:rsidRDefault="001E3B89" w:rsidP="001E3B89">
      <w:pPr>
        <w:pStyle w:val="ListParagraph"/>
        <w:numPr>
          <w:ilvl w:val="0"/>
          <w:numId w:val="2"/>
        </w:numPr>
        <w:tabs>
          <w:tab w:val="left" w:pos="839"/>
          <w:tab w:val="left" w:pos="841"/>
        </w:tabs>
        <w:spacing w:before="120"/>
        <w:ind w:hanging="360"/>
        <w:rPr>
          <w:rFonts w:ascii="Helvetica Neue" w:hAnsi="Helvetica Neue"/>
          <w:sz w:val="24"/>
          <w:szCs w:val="24"/>
        </w:rPr>
      </w:pPr>
      <w:r>
        <w:rPr>
          <w:rFonts w:ascii="Helvetica Neue" w:hAnsi="Helvetica Neue"/>
          <w:sz w:val="24"/>
          <w:szCs w:val="24"/>
        </w:rPr>
        <w:t>Blogs</w:t>
      </w:r>
    </w:p>
    <w:p w14:paraId="5A9E14BD" w14:textId="77777777" w:rsidR="001E3B89" w:rsidRDefault="001E3B89" w:rsidP="001E3B89">
      <w:pPr>
        <w:tabs>
          <w:tab w:val="left" w:pos="839"/>
          <w:tab w:val="left" w:pos="841"/>
        </w:tabs>
        <w:spacing w:before="120"/>
        <w:rPr>
          <w:rFonts w:ascii="Helvetica Neue" w:hAnsi="Helvetica Neue"/>
          <w:sz w:val="24"/>
          <w:szCs w:val="24"/>
        </w:rPr>
      </w:pPr>
    </w:p>
    <w:p w14:paraId="7D8E6BB3" w14:textId="2DB955A3" w:rsidR="001E3B89" w:rsidRDefault="001E3B89" w:rsidP="001E3B89">
      <w:pPr>
        <w:spacing w:before="120"/>
        <w:rPr>
          <w:rFonts w:ascii="Helvetica Neue Condensed" w:hAnsi="Helvetica Neue Condensed"/>
          <w:b/>
          <w:bCs/>
          <w:color w:val="EC8A1D"/>
          <w:sz w:val="28"/>
          <w:szCs w:val="24"/>
        </w:rPr>
      </w:pPr>
      <w:r w:rsidRPr="001E3B89">
        <w:rPr>
          <w:rFonts w:ascii="Helvetica Neue Condensed" w:hAnsi="Helvetica Neue Condensed"/>
          <w:b/>
          <w:bCs/>
          <w:color w:val="EC8A1D"/>
          <w:sz w:val="28"/>
          <w:szCs w:val="24"/>
        </w:rPr>
        <w:t>MEDIA</w:t>
      </w:r>
      <w:r>
        <w:rPr>
          <w:rFonts w:ascii="Helvetica Neue Condensed" w:hAnsi="Helvetica Neue Condensed"/>
          <w:b/>
          <w:bCs/>
          <w:color w:val="EC8A1D"/>
          <w:sz w:val="28"/>
          <w:szCs w:val="24"/>
        </w:rPr>
        <w:t xml:space="preserve"> TOOLS</w:t>
      </w:r>
    </w:p>
    <w:p w14:paraId="588D58DB" w14:textId="77777777" w:rsidR="001E3B89" w:rsidRPr="001E3B89" w:rsidRDefault="001E3B89" w:rsidP="001E3B89">
      <w:pPr>
        <w:spacing w:before="120"/>
        <w:rPr>
          <w:rFonts w:ascii="Helvetica Neue Condensed" w:hAnsi="Helvetica Neue Condensed"/>
          <w:b/>
          <w:bCs/>
          <w:color w:val="EC8A1D"/>
          <w:sz w:val="28"/>
          <w:szCs w:val="24"/>
        </w:rPr>
      </w:pPr>
      <w:r>
        <w:rPr>
          <w:rFonts w:ascii="Helvetica Neue" w:hAnsi="Helvetica Neue"/>
          <w:bCs/>
          <w:i/>
          <w:color w:val="024680"/>
          <w:sz w:val="24"/>
          <w:szCs w:val="24"/>
        </w:rPr>
        <w:t>Source:</w:t>
      </w:r>
      <w:r w:rsidRPr="001E3B89">
        <w:rPr>
          <w:rFonts w:ascii="Helvetica Neue" w:hAnsi="Helvetica Neue"/>
          <w:bCs/>
          <w:i/>
          <w:color w:val="024680"/>
          <w:sz w:val="24"/>
          <w:szCs w:val="24"/>
        </w:rPr>
        <w:t xml:space="preserve"> Ontario Harm Reduction Distribution Program</w:t>
      </w:r>
    </w:p>
    <w:p w14:paraId="002089BE" w14:textId="77777777" w:rsidR="001E3B89" w:rsidRPr="001E3B89" w:rsidRDefault="001E3B89" w:rsidP="001E3B89">
      <w:pPr>
        <w:spacing w:before="120"/>
        <w:rPr>
          <w:rFonts w:ascii="Helvetica Neue" w:hAnsi="Helvetica Neue"/>
          <w:bCs/>
          <w:color w:val="024680"/>
          <w:sz w:val="24"/>
          <w:szCs w:val="24"/>
        </w:rPr>
      </w:pPr>
    </w:p>
    <w:p w14:paraId="3B7B3B60" w14:textId="77777777" w:rsidR="001E3B89" w:rsidRPr="00E2441D" w:rsidRDefault="001E3B89" w:rsidP="001E3B89">
      <w:pPr>
        <w:pStyle w:val="ListParagraph"/>
        <w:numPr>
          <w:ilvl w:val="0"/>
          <w:numId w:val="2"/>
        </w:numPr>
        <w:tabs>
          <w:tab w:val="left" w:pos="839"/>
          <w:tab w:val="left" w:pos="841"/>
        </w:tabs>
        <w:spacing w:before="120"/>
        <w:ind w:hanging="360"/>
        <w:rPr>
          <w:rFonts w:ascii="Helvetica Neue" w:hAnsi="Helvetica Neue"/>
          <w:sz w:val="24"/>
          <w:szCs w:val="24"/>
        </w:rPr>
      </w:pPr>
      <w:r w:rsidRPr="00E2441D">
        <w:rPr>
          <w:rFonts w:ascii="Helvetica Neue" w:hAnsi="Helvetica Neue"/>
          <w:sz w:val="24"/>
          <w:szCs w:val="24"/>
        </w:rPr>
        <w:t>Media</w:t>
      </w:r>
      <w:r w:rsidRPr="00E2441D">
        <w:rPr>
          <w:rFonts w:ascii="Helvetica Neue" w:hAnsi="Helvetica Neue"/>
          <w:spacing w:val="-1"/>
          <w:sz w:val="24"/>
          <w:szCs w:val="24"/>
        </w:rPr>
        <w:t xml:space="preserve"> </w:t>
      </w:r>
      <w:r w:rsidRPr="00E2441D">
        <w:rPr>
          <w:rFonts w:ascii="Helvetica Neue" w:hAnsi="Helvetica Neue"/>
          <w:sz w:val="24"/>
          <w:szCs w:val="24"/>
        </w:rPr>
        <w:t>releases</w:t>
      </w:r>
    </w:p>
    <w:p w14:paraId="01A1ACFE" w14:textId="77777777" w:rsidR="001E3B89" w:rsidRPr="00E2441D" w:rsidRDefault="001E3B89" w:rsidP="001E3B89">
      <w:pPr>
        <w:pStyle w:val="ListParagraph"/>
        <w:numPr>
          <w:ilvl w:val="0"/>
          <w:numId w:val="2"/>
        </w:numPr>
        <w:tabs>
          <w:tab w:val="left" w:pos="839"/>
          <w:tab w:val="left" w:pos="841"/>
        </w:tabs>
        <w:spacing w:before="120"/>
        <w:ind w:hanging="360"/>
        <w:rPr>
          <w:rFonts w:ascii="Helvetica Neue" w:hAnsi="Helvetica Neue"/>
          <w:sz w:val="24"/>
          <w:szCs w:val="24"/>
        </w:rPr>
      </w:pPr>
      <w:r w:rsidRPr="00E2441D">
        <w:rPr>
          <w:rFonts w:ascii="Helvetica Neue" w:hAnsi="Helvetica Neue"/>
          <w:sz w:val="24"/>
          <w:szCs w:val="24"/>
        </w:rPr>
        <w:t>Media/press conferences, Q&amp;As and photo</w:t>
      </w:r>
      <w:r w:rsidRPr="00E2441D">
        <w:rPr>
          <w:rFonts w:ascii="Helvetica Neue" w:hAnsi="Helvetica Neue"/>
          <w:spacing w:val="-6"/>
          <w:sz w:val="24"/>
          <w:szCs w:val="24"/>
        </w:rPr>
        <w:t xml:space="preserve"> </w:t>
      </w:r>
      <w:r w:rsidRPr="00E2441D">
        <w:rPr>
          <w:rFonts w:ascii="Helvetica Neue" w:hAnsi="Helvetica Neue"/>
          <w:sz w:val="24"/>
          <w:szCs w:val="24"/>
        </w:rPr>
        <w:t>opportunities</w:t>
      </w:r>
    </w:p>
    <w:p w14:paraId="32763AF4" w14:textId="77777777" w:rsidR="001E3B89" w:rsidRPr="00E2441D" w:rsidRDefault="001E3B89" w:rsidP="001E3B89">
      <w:pPr>
        <w:pStyle w:val="ListParagraph"/>
        <w:numPr>
          <w:ilvl w:val="0"/>
          <w:numId w:val="2"/>
        </w:numPr>
        <w:tabs>
          <w:tab w:val="left" w:pos="839"/>
          <w:tab w:val="left" w:pos="841"/>
        </w:tabs>
        <w:spacing w:before="120"/>
        <w:ind w:hanging="360"/>
        <w:rPr>
          <w:rFonts w:ascii="Helvetica Neue" w:hAnsi="Helvetica Neue"/>
          <w:sz w:val="24"/>
          <w:szCs w:val="24"/>
        </w:rPr>
      </w:pPr>
      <w:r w:rsidRPr="00E2441D">
        <w:rPr>
          <w:rFonts w:ascii="Helvetica Neue" w:hAnsi="Helvetica Neue"/>
          <w:sz w:val="24"/>
          <w:szCs w:val="24"/>
        </w:rPr>
        <w:t>Backgrounders</w:t>
      </w:r>
    </w:p>
    <w:p w14:paraId="7CC082B2" w14:textId="77777777" w:rsidR="001E3B89" w:rsidRPr="00E2441D" w:rsidRDefault="001E3B89" w:rsidP="001E3B89">
      <w:pPr>
        <w:pStyle w:val="ListParagraph"/>
        <w:numPr>
          <w:ilvl w:val="0"/>
          <w:numId w:val="2"/>
        </w:numPr>
        <w:tabs>
          <w:tab w:val="left" w:pos="839"/>
          <w:tab w:val="left" w:pos="841"/>
        </w:tabs>
        <w:spacing w:before="120"/>
        <w:ind w:hanging="360"/>
        <w:rPr>
          <w:rFonts w:ascii="Helvetica Neue" w:hAnsi="Helvetica Neue"/>
          <w:sz w:val="24"/>
          <w:szCs w:val="24"/>
        </w:rPr>
      </w:pPr>
      <w:r w:rsidRPr="00E2441D">
        <w:rPr>
          <w:rFonts w:ascii="Helvetica Neue" w:hAnsi="Helvetica Neue"/>
          <w:sz w:val="24"/>
          <w:szCs w:val="24"/>
        </w:rPr>
        <w:t>Interviews and talk</w:t>
      </w:r>
      <w:r w:rsidRPr="00E2441D">
        <w:rPr>
          <w:rFonts w:ascii="Helvetica Neue" w:hAnsi="Helvetica Neue"/>
          <w:spacing w:val="-1"/>
          <w:sz w:val="24"/>
          <w:szCs w:val="24"/>
        </w:rPr>
        <w:t xml:space="preserve"> </w:t>
      </w:r>
      <w:r w:rsidRPr="00E2441D">
        <w:rPr>
          <w:rFonts w:ascii="Helvetica Neue" w:hAnsi="Helvetica Neue"/>
          <w:sz w:val="24"/>
          <w:szCs w:val="24"/>
        </w:rPr>
        <w:t>shows</w:t>
      </w:r>
    </w:p>
    <w:p w14:paraId="0062ED21" w14:textId="77777777" w:rsidR="001E3B89" w:rsidRPr="00E2441D" w:rsidRDefault="001E3B89" w:rsidP="001E3B89">
      <w:pPr>
        <w:pStyle w:val="ListParagraph"/>
        <w:numPr>
          <w:ilvl w:val="0"/>
          <w:numId w:val="2"/>
        </w:numPr>
        <w:tabs>
          <w:tab w:val="left" w:pos="839"/>
          <w:tab w:val="left" w:pos="841"/>
        </w:tabs>
        <w:spacing w:before="120"/>
        <w:ind w:hanging="360"/>
        <w:rPr>
          <w:rFonts w:ascii="Helvetica Neue" w:hAnsi="Helvetica Neue"/>
          <w:sz w:val="24"/>
          <w:szCs w:val="24"/>
        </w:rPr>
      </w:pPr>
      <w:r w:rsidRPr="00E2441D">
        <w:rPr>
          <w:rFonts w:ascii="Helvetica Neue" w:hAnsi="Helvetica Neue"/>
          <w:sz w:val="24"/>
          <w:szCs w:val="24"/>
        </w:rPr>
        <w:t>Feature</w:t>
      </w:r>
      <w:r w:rsidRPr="00E2441D">
        <w:rPr>
          <w:rFonts w:ascii="Helvetica Neue" w:hAnsi="Helvetica Neue"/>
          <w:spacing w:val="-1"/>
          <w:sz w:val="24"/>
          <w:szCs w:val="24"/>
        </w:rPr>
        <w:t xml:space="preserve"> </w:t>
      </w:r>
      <w:r w:rsidRPr="00E2441D">
        <w:rPr>
          <w:rFonts w:ascii="Helvetica Neue" w:hAnsi="Helvetica Neue"/>
          <w:sz w:val="24"/>
          <w:szCs w:val="24"/>
        </w:rPr>
        <w:t>articles</w:t>
      </w:r>
    </w:p>
    <w:p w14:paraId="46E432BC" w14:textId="77777777" w:rsidR="001E3B89" w:rsidRPr="001E3B89" w:rsidRDefault="001E3B89" w:rsidP="001E3B89">
      <w:pPr>
        <w:spacing w:before="120"/>
        <w:rPr>
          <w:rFonts w:ascii="Helvetica Neue Condensed" w:hAnsi="Helvetica Neue Condensed"/>
          <w:b/>
          <w:bCs/>
          <w:color w:val="EC8A1D"/>
          <w:sz w:val="28"/>
          <w:szCs w:val="24"/>
        </w:rPr>
      </w:pPr>
    </w:p>
    <w:p w14:paraId="0A2BAAD0" w14:textId="3A5B4620" w:rsidR="001E3B89" w:rsidRPr="001E3B89" w:rsidRDefault="001E3B89" w:rsidP="001E3B89">
      <w:pPr>
        <w:tabs>
          <w:tab w:val="left" w:pos="839"/>
          <w:tab w:val="left" w:pos="841"/>
        </w:tabs>
        <w:spacing w:before="120"/>
        <w:rPr>
          <w:rFonts w:ascii="Helvetica Neue" w:hAnsi="Helvetica Neue"/>
          <w:sz w:val="24"/>
          <w:szCs w:val="24"/>
        </w:rPr>
        <w:sectPr w:rsidR="001E3B89" w:rsidRPr="001E3B89" w:rsidSect="00B46430">
          <w:headerReference w:type="default" r:id="rId7"/>
          <w:footerReference w:type="even" r:id="rId8"/>
          <w:footerReference w:type="default" r:id="rId9"/>
          <w:pgSz w:w="12240" w:h="15840"/>
          <w:pgMar w:top="1325" w:right="1080" w:bottom="1080" w:left="720" w:header="0" w:footer="878" w:gutter="0"/>
          <w:cols w:space="720"/>
        </w:sectPr>
      </w:pPr>
    </w:p>
    <w:p w14:paraId="7679FADB" w14:textId="77777777" w:rsidR="001E3B89" w:rsidRDefault="001E3B89" w:rsidP="001E3B89">
      <w:pPr>
        <w:spacing w:before="120"/>
        <w:rPr>
          <w:rFonts w:ascii="Helvetica Neue Condensed" w:hAnsi="Helvetica Neue Condensed"/>
          <w:b/>
          <w:bCs/>
          <w:color w:val="EC8A1D"/>
          <w:sz w:val="28"/>
          <w:szCs w:val="24"/>
        </w:rPr>
      </w:pPr>
      <w:r w:rsidRPr="001E3B89">
        <w:rPr>
          <w:rFonts w:ascii="Helvetica Neue Condensed" w:hAnsi="Helvetica Neue Condensed"/>
          <w:b/>
          <w:bCs/>
          <w:color w:val="EC8A1D"/>
          <w:sz w:val="28"/>
          <w:szCs w:val="24"/>
        </w:rPr>
        <w:lastRenderedPageBreak/>
        <w:t>MEDIA</w:t>
      </w:r>
      <w:r>
        <w:rPr>
          <w:rFonts w:ascii="Helvetica Neue Condensed" w:hAnsi="Helvetica Neue Condensed"/>
          <w:b/>
          <w:bCs/>
          <w:color w:val="EC8A1D"/>
          <w:sz w:val="28"/>
          <w:szCs w:val="24"/>
        </w:rPr>
        <w:t xml:space="preserve"> RELATIONS</w:t>
      </w:r>
    </w:p>
    <w:p w14:paraId="48363EAE" w14:textId="75D411A6" w:rsidR="001E3B89" w:rsidRPr="001E3B89" w:rsidRDefault="001E3B89" w:rsidP="001E3B89">
      <w:pPr>
        <w:spacing w:before="120"/>
        <w:rPr>
          <w:rFonts w:ascii="Helvetica Neue Condensed" w:hAnsi="Helvetica Neue Condensed"/>
          <w:b/>
          <w:bCs/>
          <w:color w:val="EC8A1D"/>
          <w:sz w:val="28"/>
          <w:szCs w:val="24"/>
        </w:rPr>
      </w:pPr>
      <w:r>
        <w:rPr>
          <w:rFonts w:ascii="Helvetica Neue" w:hAnsi="Helvetica Neue"/>
          <w:bCs/>
          <w:i/>
          <w:color w:val="024680"/>
          <w:sz w:val="24"/>
          <w:szCs w:val="24"/>
        </w:rPr>
        <w:t>Source:</w:t>
      </w:r>
      <w:r w:rsidRPr="001E3B89">
        <w:rPr>
          <w:rFonts w:ascii="Helvetica Neue" w:hAnsi="Helvetica Neue"/>
          <w:bCs/>
          <w:i/>
          <w:color w:val="024680"/>
          <w:sz w:val="24"/>
          <w:szCs w:val="24"/>
        </w:rPr>
        <w:t xml:space="preserve"> Ontario Harm Reduction Distribution Program</w:t>
      </w:r>
    </w:p>
    <w:p w14:paraId="0997B2AE" w14:textId="77777777" w:rsidR="008A78B8" w:rsidRPr="00E2441D" w:rsidRDefault="008A78B8">
      <w:pPr>
        <w:pStyle w:val="BodyText"/>
        <w:spacing w:before="10"/>
        <w:rPr>
          <w:rFonts w:ascii="Helvetica Neue" w:hAnsi="Helvetica Neue"/>
        </w:rPr>
      </w:pPr>
    </w:p>
    <w:p w14:paraId="1BAE82AC" w14:textId="2F82E4F3" w:rsidR="008A78B8" w:rsidRPr="00E2441D" w:rsidRDefault="005038DC" w:rsidP="001E3B89">
      <w:pPr>
        <w:pStyle w:val="BodyText"/>
        <w:ind w:right="-50"/>
        <w:rPr>
          <w:rFonts w:ascii="Helvetica Neue" w:hAnsi="Helvetica Neue"/>
        </w:rPr>
      </w:pPr>
      <w:r w:rsidRPr="00E2441D">
        <w:rPr>
          <w:rFonts w:ascii="Helvetica Neue" w:hAnsi="Helvetica Neue"/>
        </w:rPr>
        <w:t xml:space="preserve">A first step to help ensure leadership and implementation of a more formal media relations approach would be to assign an individual to take responsibility for coordinating public communications and media relations. This individual would need to be very familiar with operations, and will need quick, easy access to senior officials and board members, as well as an awareness of how decisions are made and the reasons for them. Health Units may have a person charged with this responsibility, however many </w:t>
      </w:r>
      <w:r w:rsidR="001E3B89">
        <w:rPr>
          <w:rFonts w:ascii="Helvetica Neue" w:hAnsi="Helvetica Neue"/>
        </w:rPr>
        <w:t>SSP</w:t>
      </w:r>
      <w:r w:rsidRPr="00E2441D">
        <w:rPr>
          <w:rFonts w:ascii="Helvetica Neue" w:hAnsi="Helvetica Neue"/>
        </w:rPr>
        <w:t xml:space="preserve"> managers deal with media relationships in addition to their other responsibilities.</w:t>
      </w:r>
    </w:p>
    <w:p w14:paraId="10D7C293" w14:textId="77777777" w:rsidR="008A78B8" w:rsidRPr="00E2441D" w:rsidRDefault="008A78B8" w:rsidP="001E3B89">
      <w:pPr>
        <w:pStyle w:val="BodyText"/>
        <w:ind w:right="-50"/>
        <w:rPr>
          <w:rFonts w:ascii="Helvetica Neue" w:hAnsi="Helvetica Neue"/>
        </w:rPr>
      </w:pPr>
    </w:p>
    <w:p w14:paraId="40503CD2" w14:textId="77777777" w:rsidR="008A78B8" w:rsidRPr="00E2441D" w:rsidRDefault="005038DC" w:rsidP="001E3B89">
      <w:pPr>
        <w:pStyle w:val="BodyText"/>
        <w:ind w:right="-50"/>
        <w:rPr>
          <w:rFonts w:ascii="Helvetica Neue" w:hAnsi="Helvetica Neue"/>
        </w:rPr>
      </w:pPr>
      <w:r w:rsidRPr="00E2441D">
        <w:rPr>
          <w:rFonts w:ascii="Helvetica Neue" w:hAnsi="Helvetica Neue"/>
        </w:rPr>
        <w:t>Key steps to considered:</w:t>
      </w:r>
    </w:p>
    <w:p w14:paraId="613A1FB3" w14:textId="77777777" w:rsidR="008A78B8" w:rsidRPr="00E2441D" w:rsidRDefault="008A78B8" w:rsidP="001E3B89">
      <w:pPr>
        <w:pStyle w:val="BodyText"/>
        <w:spacing w:before="7"/>
        <w:ind w:right="-50"/>
        <w:rPr>
          <w:rFonts w:ascii="Helvetica Neue" w:hAnsi="Helvetica Neue"/>
        </w:rPr>
      </w:pPr>
    </w:p>
    <w:p w14:paraId="0DDF06F3" w14:textId="7DF1D5B9" w:rsidR="008A78B8" w:rsidRPr="001E3B89" w:rsidRDefault="005038DC" w:rsidP="001E3B89">
      <w:pPr>
        <w:pStyle w:val="Heading3"/>
        <w:numPr>
          <w:ilvl w:val="0"/>
          <w:numId w:val="2"/>
        </w:numPr>
        <w:ind w:left="360" w:right="-50" w:hanging="360"/>
        <w:rPr>
          <w:rFonts w:ascii="Helvetica Neue" w:hAnsi="Helvetica Neue"/>
          <w:color w:val="024680"/>
        </w:rPr>
      </w:pPr>
      <w:r w:rsidRPr="001E3B89">
        <w:rPr>
          <w:rFonts w:ascii="Helvetica Neue" w:hAnsi="Helvetica Neue"/>
          <w:color w:val="024680"/>
        </w:rPr>
        <w:t>Build Relationships With The</w:t>
      </w:r>
      <w:r w:rsidRPr="001E3B89">
        <w:rPr>
          <w:rFonts w:ascii="Helvetica Neue" w:hAnsi="Helvetica Neue"/>
          <w:color w:val="024680"/>
          <w:spacing w:val="-1"/>
        </w:rPr>
        <w:t xml:space="preserve"> </w:t>
      </w:r>
      <w:r w:rsidRPr="001E3B89">
        <w:rPr>
          <w:rFonts w:ascii="Helvetica Neue" w:hAnsi="Helvetica Neue"/>
          <w:color w:val="024680"/>
        </w:rPr>
        <w:t>Media</w:t>
      </w:r>
    </w:p>
    <w:p w14:paraId="401A417D" w14:textId="77777777" w:rsidR="008A78B8" w:rsidRPr="00E2441D" w:rsidRDefault="008A78B8" w:rsidP="001E3B89">
      <w:pPr>
        <w:pStyle w:val="BodyText"/>
        <w:spacing w:before="9"/>
        <w:ind w:right="-50"/>
        <w:rPr>
          <w:rFonts w:ascii="Helvetica Neue" w:hAnsi="Helvetica Neue"/>
        </w:rPr>
      </w:pPr>
    </w:p>
    <w:p w14:paraId="4A4F2E81" w14:textId="5DCCFF19" w:rsidR="008A78B8" w:rsidRPr="00E2441D" w:rsidRDefault="001E3B89" w:rsidP="001E3B89">
      <w:pPr>
        <w:pStyle w:val="BodyText"/>
        <w:ind w:left="360" w:right="-50"/>
        <w:rPr>
          <w:rFonts w:ascii="Helvetica Neue" w:hAnsi="Helvetica Neue"/>
        </w:rPr>
      </w:pPr>
      <w:r>
        <w:rPr>
          <w:rFonts w:ascii="Helvetica Neue" w:hAnsi="Helvetica Neue"/>
        </w:rPr>
        <w:t>SS</w:t>
      </w:r>
      <w:r w:rsidR="005038DC" w:rsidRPr="00E2441D">
        <w:rPr>
          <w:rFonts w:ascii="Helvetica Neue" w:hAnsi="Helvetica Neue"/>
        </w:rPr>
        <w:t>Ps need to understand the needs of the news media, and how that intersects with the organization’s own communications desires. To understand how best to get the message out, one also needs a sense of which news media local residents use most often to obtain information about health care.</w:t>
      </w:r>
    </w:p>
    <w:p w14:paraId="5AB7D963" w14:textId="77777777" w:rsidR="008A78B8" w:rsidRPr="00E2441D" w:rsidRDefault="008A78B8" w:rsidP="001E3B89">
      <w:pPr>
        <w:pStyle w:val="BodyText"/>
        <w:ind w:left="360" w:right="-50"/>
        <w:rPr>
          <w:rFonts w:ascii="Helvetica Neue" w:hAnsi="Helvetica Neue"/>
        </w:rPr>
      </w:pPr>
    </w:p>
    <w:p w14:paraId="79496D00" w14:textId="53B5BBC8" w:rsidR="008A78B8" w:rsidRDefault="001E3B89" w:rsidP="001E3B89">
      <w:pPr>
        <w:pStyle w:val="BodyText"/>
        <w:ind w:left="360" w:right="-50"/>
        <w:rPr>
          <w:rFonts w:ascii="Helvetica Neue" w:hAnsi="Helvetica Neue"/>
        </w:rPr>
      </w:pPr>
      <w:r>
        <w:rPr>
          <w:rFonts w:ascii="Helvetica Neue" w:hAnsi="Helvetica Neue"/>
        </w:rPr>
        <w:t>SSP</w:t>
      </w:r>
      <w:r w:rsidR="005038DC" w:rsidRPr="00E2441D">
        <w:rPr>
          <w:rFonts w:ascii="Helvetica Neue" w:hAnsi="Helvetica Neue"/>
        </w:rPr>
        <w:t>s also need to know whether they are dealing effectively with news reporters and how to improve. They should consider how to pitch stories about elements of the operation that might obtain better attention if their worth and work was known.</w:t>
      </w:r>
    </w:p>
    <w:p w14:paraId="20C1E812" w14:textId="77777777" w:rsidR="001E3B89" w:rsidRDefault="001E3B89">
      <w:pPr>
        <w:jc w:val="both"/>
        <w:rPr>
          <w:rFonts w:ascii="Helvetica Neue" w:hAnsi="Helvetica Neue"/>
          <w:sz w:val="24"/>
          <w:szCs w:val="24"/>
        </w:rPr>
      </w:pPr>
    </w:p>
    <w:p w14:paraId="49F0B67B" w14:textId="41A113E4" w:rsidR="001E3B89" w:rsidRPr="001E3B89" w:rsidRDefault="001E3B89" w:rsidP="001E3B89">
      <w:pPr>
        <w:pStyle w:val="Heading3"/>
        <w:numPr>
          <w:ilvl w:val="0"/>
          <w:numId w:val="2"/>
        </w:numPr>
        <w:spacing w:before="87"/>
        <w:ind w:left="360" w:hanging="360"/>
        <w:rPr>
          <w:rFonts w:ascii="Helvetica Neue" w:hAnsi="Helvetica Neue"/>
          <w:color w:val="024680"/>
        </w:rPr>
      </w:pPr>
      <w:r w:rsidRPr="001E3B89">
        <w:rPr>
          <w:rFonts w:ascii="Helvetica Neue" w:hAnsi="Helvetica Neue"/>
          <w:color w:val="024680"/>
        </w:rPr>
        <w:t>Educate Staff on Dealing With The</w:t>
      </w:r>
      <w:r w:rsidRPr="001E3B89">
        <w:rPr>
          <w:rFonts w:ascii="Helvetica Neue" w:hAnsi="Helvetica Neue"/>
          <w:color w:val="024680"/>
          <w:spacing w:val="-2"/>
        </w:rPr>
        <w:t xml:space="preserve"> </w:t>
      </w:r>
      <w:r w:rsidRPr="001E3B89">
        <w:rPr>
          <w:rFonts w:ascii="Helvetica Neue" w:hAnsi="Helvetica Neue"/>
          <w:color w:val="024680"/>
        </w:rPr>
        <w:t>Media</w:t>
      </w:r>
    </w:p>
    <w:p w14:paraId="32957283" w14:textId="77777777" w:rsidR="001E3B89" w:rsidRPr="00E2441D" w:rsidRDefault="001E3B89" w:rsidP="001E3B89">
      <w:pPr>
        <w:pStyle w:val="BodyText"/>
        <w:spacing w:before="9"/>
        <w:rPr>
          <w:rFonts w:ascii="Helvetica Neue" w:hAnsi="Helvetica Neue"/>
        </w:rPr>
      </w:pPr>
    </w:p>
    <w:p w14:paraId="2A56DFA9" w14:textId="3C7ED2CC" w:rsidR="001E3B89" w:rsidRPr="00E2441D" w:rsidRDefault="001E3B89" w:rsidP="001E3B89">
      <w:pPr>
        <w:pStyle w:val="BodyText"/>
        <w:ind w:left="360" w:right="40"/>
        <w:rPr>
          <w:rFonts w:ascii="Helvetica Neue" w:hAnsi="Helvetica Neue"/>
        </w:rPr>
      </w:pPr>
      <w:r>
        <w:rPr>
          <w:rFonts w:ascii="Helvetica Neue" w:hAnsi="Helvetica Neue"/>
        </w:rPr>
        <w:t>SS</w:t>
      </w:r>
      <w:r w:rsidRPr="00E2441D">
        <w:rPr>
          <w:rFonts w:ascii="Helvetica Neue" w:hAnsi="Helvetica Neue"/>
        </w:rPr>
        <w:t xml:space="preserve">Ps need to be clear on who is delegated to respond to media inquiries. As appropriate in each </w:t>
      </w:r>
      <w:r>
        <w:rPr>
          <w:rFonts w:ascii="Helvetica Neue" w:hAnsi="Helvetica Neue"/>
        </w:rPr>
        <w:t>SSP</w:t>
      </w:r>
      <w:r w:rsidRPr="00E2441D">
        <w:rPr>
          <w:rFonts w:ascii="Helvetica Neue" w:hAnsi="Helvetica Neue"/>
        </w:rPr>
        <w:t>, staff should be educated on the needs of the media and coached on how to respond so as to present their message effectively. This involves such issues as being prompt in returning calls, accurate in the delivery of information, considerate of the role of the news media, and be positive, credible and courteous even when the weight of stories seem to be going against the organization. Individuals need to be crisp and clear in getting their message out.</w:t>
      </w:r>
    </w:p>
    <w:p w14:paraId="61CF2897" w14:textId="77777777" w:rsidR="001E3B89" w:rsidRPr="00E2441D" w:rsidRDefault="001E3B89" w:rsidP="001E3B89">
      <w:pPr>
        <w:pStyle w:val="BodyText"/>
        <w:ind w:left="360" w:right="40"/>
        <w:rPr>
          <w:rFonts w:ascii="Helvetica Neue" w:hAnsi="Helvetica Neue"/>
        </w:rPr>
      </w:pPr>
    </w:p>
    <w:p w14:paraId="63550CA8" w14:textId="77777777" w:rsidR="001E3B89" w:rsidRPr="00E2441D" w:rsidRDefault="001E3B89" w:rsidP="001E3B89">
      <w:pPr>
        <w:pStyle w:val="BodyText"/>
        <w:ind w:left="360" w:right="40"/>
        <w:rPr>
          <w:rFonts w:ascii="Helvetica Neue" w:hAnsi="Helvetica Neue"/>
        </w:rPr>
      </w:pPr>
      <w:r w:rsidRPr="00E2441D">
        <w:rPr>
          <w:rFonts w:ascii="Helvetica Neue" w:hAnsi="Helvetica Neue"/>
        </w:rPr>
        <w:t>You may decide you are not prepared to conduct an interview on the spot. It is appropriate to ask the interviewer the focus of their inquiry and ask if you can call them back. You will want to negotiate with the interviewer for a call back time that works for them, respecting their deadlines. Take some time to prepare yourself. In preparation you may want to make a few notes, review organizational policy and review the Q&amp;A component of this document. When returning the call find a quiet place away from distractions.</w:t>
      </w:r>
    </w:p>
    <w:p w14:paraId="50D38723" w14:textId="77777777" w:rsidR="001E3B89" w:rsidRPr="00E2441D" w:rsidRDefault="001E3B89" w:rsidP="001E3B89">
      <w:pPr>
        <w:pStyle w:val="BodyText"/>
        <w:spacing w:before="1"/>
        <w:ind w:right="40"/>
        <w:rPr>
          <w:rFonts w:ascii="Helvetica Neue" w:hAnsi="Helvetica Neue"/>
        </w:rPr>
      </w:pPr>
    </w:p>
    <w:p w14:paraId="6ED38CB6" w14:textId="10E79EC0" w:rsidR="001E3B89" w:rsidRPr="00E2441D" w:rsidRDefault="001E3B89">
      <w:pPr>
        <w:jc w:val="both"/>
        <w:rPr>
          <w:rFonts w:ascii="Helvetica Neue" w:hAnsi="Helvetica Neue"/>
          <w:sz w:val="24"/>
          <w:szCs w:val="24"/>
        </w:rPr>
        <w:sectPr w:rsidR="001E3B89" w:rsidRPr="00E2441D">
          <w:pgSz w:w="12240" w:h="15840"/>
          <w:pgMar w:top="1080" w:right="980" w:bottom="1080" w:left="1680" w:header="0" w:footer="885" w:gutter="0"/>
          <w:cols w:space="720"/>
        </w:sectPr>
      </w:pPr>
    </w:p>
    <w:p w14:paraId="1B12C587" w14:textId="77777777" w:rsidR="008A78B8" w:rsidRPr="001E3B89" w:rsidRDefault="008A78B8">
      <w:pPr>
        <w:pStyle w:val="BodyText"/>
        <w:spacing w:before="1"/>
        <w:rPr>
          <w:rFonts w:ascii="Helvetica Neue" w:hAnsi="Helvetica Neue"/>
          <w:color w:val="024680"/>
        </w:rPr>
      </w:pPr>
    </w:p>
    <w:p w14:paraId="3A3087C3" w14:textId="77777777" w:rsidR="008A78B8" w:rsidRPr="001E3B89" w:rsidRDefault="005038DC">
      <w:pPr>
        <w:pStyle w:val="Heading3"/>
        <w:rPr>
          <w:rFonts w:ascii="Helvetica Neue" w:hAnsi="Helvetica Neue"/>
          <w:color w:val="024680"/>
        </w:rPr>
      </w:pPr>
      <w:r w:rsidRPr="001E3B89">
        <w:rPr>
          <w:rFonts w:ascii="Helvetica Neue" w:hAnsi="Helvetica Neue"/>
          <w:color w:val="024680"/>
        </w:rPr>
        <w:t>Preparing for a Media Interview: Know Your Message</w:t>
      </w:r>
    </w:p>
    <w:p w14:paraId="72D514C2" w14:textId="77777777" w:rsidR="008A78B8" w:rsidRPr="00E2441D" w:rsidRDefault="008A78B8">
      <w:pPr>
        <w:pStyle w:val="BodyText"/>
        <w:spacing w:before="4"/>
        <w:rPr>
          <w:rFonts w:ascii="Helvetica Neue" w:hAnsi="Helvetica Neue"/>
        </w:rPr>
      </w:pPr>
    </w:p>
    <w:p w14:paraId="1E291794" w14:textId="39A3AE9E" w:rsidR="008A78B8" w:rsidRPr="001E3B89" w:rsidRDefault="005038DC" w:rsidP="001E3B89">
      <w:pPr>
        <w:pStyle w:val="ListParagraph"/>
        <w:numPr>
          <w:ilvl w:val="0"/>
          <w:numId w:val="2"/>
        </w:numPr>
        <w:spacing w:before="120" w:after="120"/>
        <w:ind w:left="450" w:hanging="360"/>
        <w:rPr>
          <w:rFonts w:ascii="Helvetica Neue" w:hAnsi="Helvetica Neue"/>
          <w:sz w:val="24"/>
          <w:szCs w:val="24"/>
        </w:rPr>
      </w:pPr>
      <w:r w:rsidRPr="00E2441D">
        <w:rPr>
          <w:rFonts w:ascii="Helvetica Neue" w:hAnsi="Helvetica Neue"/>
          <w:sz w:val="24"/>
          <w:szCs w:val="24"/>
        </w:rPr>
        <w:t>In general: do your homework, know your stuff, and be</w:t>
      </w:r>
      <w:r w:rsidRPr="00E2441D">
        <w:rPr>
          <w:rFonts w:ascii="Helvetica Neue" w:hAnsi="Helvetica Neue"/>
          <w:spacing w:val="-11"/>
          <w:sz w:val="24"/>
          <w:szCs w:val="24"/>
        </w:rPr>
        <w:t xml:space="preserve"> </w:t>
      </w:r>
      <w:r w:rsidRPr="00E2441D">
        <w:rPr>
          <w:rFonts w:ascii="Helvetica Neue" w:hAnsi="Helvetica Neue"/>
          <w:sz w:val="24"/>
          <w:szCs w:val="24"/>
        </w:rPr>
        <w:t>prepared.</w:t>
      </w:r>
    </w:p>
    <w:p w14:paraId="5587B89A" w14:textId="1F63BC91" w:rsidR="008A78B8" w:rsidRPr="001E3B89" w:rsidRDefault="005038DC" w:rsidP="001E3B89">
      <w:pPr>
        <w:pStyle w:val="ListParagraph"/>
        <w:numPr>
          <w:ilvl w:val="0"/>
          <w:numId w:val="2"/>
        </w:numPr>
        <w:spacing w:before="120" w:after="120"/>
        <w:ind w:left="450" w:hanging="359"/>
        <w:rPr>
          <w:rFonts w:ascii="Helvetica Neue" w:hAnsi="Helvetica Neue"/>
          <w:sz w:val="24"/>
          <w:szCs w:val="24"/>
        </w:rPr>
      </w:pPr>
      <w:r w:rsidRPr="00E2441D">
        <w:rPr>
          <w:rFonts w:ascii="Helvetica Neue" w:hAnsi="Helvetica Neue"/>
          <w:sz w:val="24"/>
          <w:szCs w:val="24"/>
        </w:rPr>
        <w:t>Anticipate all possible questions, both “good” and “bad,” easy and</w:t>
      </w:r>
      <w:r w:rsidRPr="00E2441D">
        <w:rPr>
          <w:rFonts w:ascii="Helvetica Neue" w:hAnsi="Helvetica Neue"/>
          <w:spacing w:val="-18"/>
          <w:sz w:val="24"/>
          <w:szCs w:val="24"/>
        </w:rPr>
        <w:t xml:space="preserve"> </w:t>
      </w:r>
      <w:r w:rsidRPr="00E2441D">
        <w:rPr>
          <w:rFonts w:ascii="Helvetica Neue" w:hAnsi="Helvetica Neue"/>
          <w:sz w:val="24"/>
          <w:szCs w:val="24"/>
        </w:rPr>
        <w:t>tough.</w:t>
      </w:r>
    </w:p>
    <w:p w14:paraId="716E236D" w14:textId="7451CA61" w:rsidR="008A78B8" w:rsidRPr="001E3B89" w:rsidRDefault="005038DC" w:rsidP="001E3B89">
      <w:pPr>
        <w:pStyle w:val="ListParagraph"/>
        <w:numPr>
          <w:ilvl w:val="0"/>
          <w:numId w:val="2"/>
        </w:numPr>
        <w:spacing w:before="120" w:after="120"/>
        <w:ind w:left="450" w:hanging="360"/>
        <w:rPr>
          <w:rFonts w:ascii="Helvetica Neue" w:hAnsi="Helvetica Neue"/>
          <w:sz w:val="24"/>
          <w:szCs w:val="24"/>
        </w:rPr>
      </w:pPr>
      <w:r w:rsidRPr="00E2441D">
        <w:rPr>
          <w:rFonts w:ascii="Helvetica Neue" w:hAnsi="Helvetica Neue"/>
          <w:sz w:val="24"/>
          <w:szCs w:val="24"/>
        </w:rPr>
        <w:t>Know what message you want to get across in the</w:t>
      </w:r>
      <w:r w:rsidRPr="00E2441D">
        <w:rPr>
          <w:rFonts w:ascii="Helvetica Neue" w:hAnsi="Helvetica Neue"/>
          <w:spacing w:val="-9"/>
          <w:sz w:val="24"/>
          <w:szCs w:val="24"/>
        </w:rPr>
        <w:t xml:space="preserve"> </w:t>
      </w:r>
      <w:r w:rsidRPr="00E2441D">
        <w:rPr>
          <w:rFonts w:ascii="Helvetica Neue" w:hAnsi="Helvetica Neue"/>
          <w:sz w:val="24"/>
          <w:szCs w:val="24"/>
        </w:rPr>
        <w:t>interview:</w:t>
      </w:r>
    </w:p>
    <w:p w14:paraId="4AE7700C" w14:textId="62C52DFA" w:rsidR="008A78B8" w:rsidRPr="001E3B89" w:rsidRDefault="005038DC" w:rsidP="001E3B89">
      <w:pPr>
        <w:pStyle w:val="ListParagraph"/>
        <w:numPr>
          <w:ilvl w:val="1"/>
          <w:numId w:val="2"/>
        </w:numPr>
        <w:spacing w:before="120" w:after="120"/>
        <w:ind w:left="720" w:right="818" w:hanging="330"/>
        <w:rPr>
          <w:rFonts w:ascii="Helvetica Neue" w:hAnsi="Helvetica Neue"/>
          <w:sz w:val="24"/>
          <w:szCs w:val="24"/>
        </w:rPr>
      </w:pPr>
      <w:r w:rsidRPr="00E2441D">
        <w:rPr>
          <w:rFonts w:ascii="Helvetica Neue" w:hAnsi="Helvetica Neue"/>
          <w:sz w:val="24"/>
          <w:szCs w:val="24"/>
        </w:rPr>
        <w:t>Prepare your key points and the specific details, examples and illustrations that will support</w:t>
      </w:r>
      <w:r w:rsidRPr="00E2441D">
        <w:rPr>
          <w:rFonts w:ascii="Helvetica Neue" w:hAnsi="Helvetica Neue"/>
          <w:spacing w:val="-2"/>
          <w:sz w:val="24"/>
          <w:szCs w:val="24"/>
        </w:rPr>
        <w:t xml:space="preserve"> </w:t>
      </w:r>
      <w:r w:rsidRPr="00E2441D">
        <w:rPr>
          <w:rFonts w:ascii="Helvetica Neue" w:hAnsi="Helvetica Neue"/>
          <w:sz w:val="24"/>
          <w:szCs w:val="24"/>
        </w:rPr>
        <w:t>them.</w:t>
      </w:r>
    </w:p>
    <w:p w14:paraId="5B5D3E15" w14:textId="502B4DC9" w:rsidR="008A78B8" w:rsidRPr="001E3B89" w:rsidRDefault="005038DC" w:rsidP="001E3B89">
      <w:pPr>
        <w:pStyle w:val="ListParagraph"/>
        <w:numPr>
          <w:ilvl w:val="1"/>
          <w:numId w:val="2"/>
        </w:numPr>
        <w:spacing w:before="120" w:after="120"/>
        <w:ind w:left="720" w:hanging="330"/>
        <w:rPr>
          <w:rFonts w:ascii="Helvetica Neue" w:hAnsi="Helvetica Neue"/>
          <w:sz w:val="24"/>
          <w:szCs w:val="24"/>
        </w:rPr>
      </w:pPr>
      <w:r w:rsidRPr="00E2441D">
        <w:rPr>
          <w:rFonts w:ascii="Helvetica Neue" w:hAnsi="Helvetica Neue"/>
          <w:sz w:val="24"/>
          <w:szCs w:val="24"/>
        </w:rPr>
        <w:t>Look for ways to make your key points</w:t>
      </w:r>
      <w:r w:rsidRPr="00E2441D">
        <w:rPr>
          <w:rFonts w:ascii="Helvetica Neue" w:hAnsi="Helvetica Neue"/>
          <w:spacing w:val="-5"/>
          <w:sz w:val="24"/>
          <w:szCs w:val="24"/>
        </w:rPr>
        <w:t xml:space="preserve"> </w:t>
      </w:r>
      <w:r w:rsidRPr="00E2441D">
        <w:rPr>
          <w:rFonts w:ascii="Helvetica Neue" w:hAnsi="Helvetica Neue"/>
          <w:sz w:val="24"/>
          <w:szCs w:val="24"/>
        </w:rPr>
        <w:t>memorable.</w:t>
      </w:r>
    </w:p>
    <w:p w14:paraId="28535545" w14:textId="52226FD7" w:rsidR="008A78B8" w:rsidRPr="001E3B89" w:rsidRDefault="005038DC" w:rsidP="001E3B89">
      <w:pPr>
        <w:pStyle w:val="ListParagraph"/>
        <w:numPr>
          <w:ilvl w:val="1"/>
          <w:numId w:val="2"/>
        </w:numPr>
        <w:spacing w:before="120" w:after="120"/>
        <w:ind w:left="720" w:right="817" w:hanging="330"/>
        <w:rPr>
          <w:rFonts w:ascii="Helvetica Neue" w:hAnsi="Helvetica Neue"/>
          <w:sz w:val="24"/>
          <w:szCs w:val="24"/>
        </w:rPr>
      </w:pPr>
      <w:r w:rsidRPr="00E2441D">
        <w:rPr>
          <w:rFonts w:ascii="Helvetica Neue" w:hAnsi="Helvetica Neue"/>
          <w:sz w:val="24"/>
          <w:szCs w:val="24"/>
        </w:rPr>
        <w:t>Boil your message down into brief, clear, positive sentences that are free of jargon or insider</w:t>
      </w:r>
      <w:r w:rsidRPr="00E2441D">
        <w:rPr>
          <w:rFonts w:ascii="Helvetica Neue" w:hAnsi="Helvetica Neue"/>
          <w:spacing w:val="-2"/>
          <w:sz w:val="24"/>
          <w:szCs w:val="24"/>
        </w:rPr>
        <w:t xml:space="preserve"> </w:t>
      </w:r>
      <w:r w:rsidRPr="00E2441D">
        <w:rPr>
          <w:rFonts w:ascii="Helvetica Neue" w:hAnsi="Helvetica Neue"/>
          <w:sz w:val="24"/>
          <w:szCs w:val="24"/>
        </w:rPr>
        <w:t>knowledge.</w:t>
      </w:r>
    </w:p>
    <w:p w14:paraId="7D8BE738" w14:textId="655C9EA9" w:rsidR="008A78B8" w:rsidRPr="001E3B89" w:rsidRDefault="005038DC" w:rsidP="001E3B89">
      <w:pPr>
        <w:pStyle w:val="ListParagraph"/>
        <w:numPr>
          <w:ilvl w:val="1"/>
          <w:numId w:val="2"/>
        </w:numPr>
        <w:spacing w:before="120" w:after="120"/>
        <w:ind w:left="720" w:right="813" w:hanging="330"/>
        <w:rPr>
          <w:rFonts w:ascii="Helvetica Neue" w:hAnsi="Helvetica Neue"/>
          <w:sz w:val="24"/>
          <w:szCs w:val="24"/>
        </w:rPr>
      </w:pPr>
      <w:r w:rsidRPr="00E2441D">
        <w:rPr>
          <w:rFonts w:ascii="Helvetica Neue" w:hAnsi="Helvetica Neue"/>
          <w:sz w:val="24"/>
          <w:szCs w:val="24"/>
        </w:rPr>
        <w:t xml:space="preserve">Collect or prepare supporting material (media releases, brochures, </w:t>
      </w:r>
      <w:r w:rsidRPr="00E2441D">
        <w:rPr>
          <w:rFonts w:ascii="Helvetica Neue" w:hAnsi="Helvetica Neue"/>
          <w:spacing w:val="-3"/>
          <w:sz w:val="24"/>
          <w:szCs w:val="24"/>
        </w:rPr>
        <w:t xml:space="preserve">fact </w:t>
      </w:r>
      <w:r w:rsidRPr="00E2441D">
        <w:rPr>
          <w:rFonts w:ascii="Helvetica Neue" w:hAnsi="Helvetica Neue"/>
          <w:sz w:val="24"/>
          <w:szCs w:val="24"/>
        </w:rPr>
        <w:t>sheets, backgrounders and so on) that you can give to the</w:t>
      </w:r>
      <w:r w:rsidRPr="00E2441D">
        <w:rPr>
          <w:rFonts w:ascii="Helvetica Neue" w:hAnsi="Helvetica Neue"/>
          <w:spacing w:val="-22"/>
          <w:sz w:val="24"/>
          <w:szCs w:val="24"/>
        </w:rPr>
        <w:t xml:space="preserve"> </w:t>
      </w:r>
      <w:r w:rsidRPr="00E2441D">
        <w:rPr>
          <w:rFonts w:ascii="Helvetica Neue" w:hAnsi="Helvetica Neue"/>
          <w:sz w:val="24"/>
          <w:szCs w:val="24"/>
        </w:rPr>
        <w:t>reporter.</w:t>
      </w:r>
    </w:p>
    <w:p w14:paraId="51737E70" w14:textId="28E460CB" w:rsidR="008A78B8" w:rsidRPr="001E3B89" w:rsidRDefault="005038DC" w:rsidP="001E3B89">
      <w:pPr>
        <w:pStyle w:val="ListParagraph"/>
        <w:numPr>
          <w:ilvl w:val="0"/>
          <w:numId w:val="2"/>
        </w:numPr>
        <w:spacing w:before="120" w:after="120"/>
        <w:ind w:left="360" w:right="819" w:hanging="360"/>
        <w:rPr>
          <w:rFonts w:ascii="Helvetica Neue" w:hAnsi="Helvetica Neue"/>
          <w:sz w:val="24"/>
          <w:szCs w:val="24"/>
        </w:rPr>
      </w:pPr>
      <w:r w:rsidRPr="00E2441D">
        <w:rPr>
          <w:rFonts w:ascii="Helvetica Neue" w:hAnsi="Helvetica Neue"/>
          <w:sz w:val="24"/>
          <w:szCs w:val="24"/>
        </w:rPr>
        <w:t>Think through your answers for the tough questions, especially the ones you hope the media won’t ask</w:t>
      </w:r>
      <w:r w:rsidRPr="00E2441D">
        <w:rPr>
          <w:rFonts w:ascii="Helvetica Neue" w:hAnsi="Helvetica Neue"/>
          <w:spacing w:val="-2"/>
          <w:sz w:val="24"/>
          <w:szCs w:val="24"/>
        </w:rPr>
        <w:t xml:space="preserve"> </w:t>
      </w:r>
      <w:r w:rsidRPr="00E2441D">
        <w:rPr>
          <w:rFonts w:ascii="Helvetica Neue" w:hAnsi="Helvetica Neue"/>
          <w:sz w:val="24"/>
          <w:szCs w:val="24"/>
        </w:rPr>
        <w:t>you.</w:t>
      </w:r>
    </w:p>
    <w:p w14:paraId="187628BF" w14:textId="60DA268C" w:rsidR="008A78B8" w:rsidRPr="001E3B89" w:rsidRDefault="005038DC" w:rsidP="001E3B89">
      <w:pPr>
        <w:pStyle w:val="ListParagraph"/>
        <w:numPr>
          <w:ilvl w:val="0"/>
          <w:numId w:val="2"/>
        </w:numPr>
        <w:spacing w:before="120" w:after="120"/>
        <w:ind w:left="360" w:hanging="360"/>
        <w:rPr>
          <w:rFonts w:ascii="Helvetica Neue" w:hAnsi="Helvetica Neue"/>
          <w:sz w:val="24"/>
          <w:szCs w:val="24"/>
        </w:rPr>
      </w:pPr>
      <w:r w:rsidRPr="00E2441D">
        <w:rPr>
          <w:rFonts w:ascii="Helvetica Neue" w:hAnsi="Helvetica Neue"/>
          <w:sz w:val="24"/>
          <w:szCs w:val="24"/>
        </w:rPr>
        <w:t>Know what information can be released (and by whom).</w:t>
      </w:r>
    </w:p>
    <w:p w14:paraId="5C8CCD29" w14:textId="4FB84B4B" w:rsidR="008A78B8" w:rsidRPr="001E3B89" w:rsidRDefault="005038DC" w:rsidP="001E3B89">
      <w:pPr>
        <w:pStyle w:val="ListParagraph"/>
        <w:numPr>
          <w:ilvl w:val="0"/>
          <w:numId w:val="2"/>
        </w:numPr>
        <w:spacing w:before="120" w:after="120"/>
        <w:ind w:left="360" w:right="818" w:hanging="360"/>
        <w:jc w:val="both"/>
        <w:rPr>
          <w:rFonts w:ascii="Helvetica Neue" w:hAnsi="Helvetica Neue"/>
          <w:sz w:val="24"/>
          <w:szCs w:val="24"/>
        </w:rPr>
      </w:pPr>
      <w:r w:rsidRPr="00E2441D">
        <w:rPr>
          <w:rFonts w:ascii="Helvetica Neue" w:hAnsi="Helvetica Neue"/>
          <w:sz w:val="24"/>
          <w:szCs w:val="24"/>
        </w:rPr>
        <w:t>Remember that the reporter’s job is to fairly and professionally serve the interests of their readers, listeners or viewers, whether those interests are the same as yours or</w:t>
      </w:r>
      <w:r w:rsidRPr="00E2441D">
        <w:rPr>
          <w:rFonts w:ascii="Helvetica Neue" w:hAnsi="Helvetica Neue"/>
          <w:spacing w:val="-1"/>
          <w:sz w:val="24"/>
          <w:szCs w:val="24"/>
        </w:rPr>
        <w:t xml:space="preserve"> </w:t>
      </w:r>
      <w:r w:rsidRPr="00E2441D">
        <w:rPr>
          <w:rFonts w:ascii="Helvetica Neue" w:hAnsi="Helvetica Neue"/>
          <w:sz w:val="24"/>
          <w:szCs w:val="24"/>
        </w:rPr>
        <w:t>not.</w:t>
      </w:r>
    </w:p>
    <w:p w14:paraId="5732B03B" w14:textId="043939AE" w:rsidR="001E3B89" w:rsidRPr="001E3B89" w:rsidRDefault="001E3B89" w:rsidP="001E3B89">
      <w:pPr>
        <w:numPr>
          <w:ilvl w:val="0"/>
          <w:numId w:val="2"/>
        </w:numPr>
        <w:spacing w:before="120" w:after="120"/>
        <w:ind w:left="360"/>
        <w:jc w:val="both"/>
        <w:rPr>
          <w:rFonts w:ascii="Helvetica Neue" w:hAnsi="Helvetica Neue"/>
          <w:sz w:val="24"/>
          <w:szCs w:val="24"/>
        </w:rPr>
      </w:pPr>
      <w:r w:rsidRPr="001E3B89">
        <w:rPr>
          <w:rFonts w:ascii="Helvetica Neue" w:hAnsi="Helvetica Neue"/>
          <w:sz w:val="24"/>
          <w:szCs w:val="24"/>
        </w:rPr>
        <w:t>Honestly question your own position (especially on emotional or controversial issues) -- the media strive to be fair and will want to see both sides.</w:t>
      </w:r>
    </w:p>
    <w:p w14:paraId="5DD82224" w14:textId="6F7969F6" w:rsidR="001E3B89" w:rsidRPr="001E3B89" w:rsidRDefault="001E3B89" w:rsidP="001E3B89">
      <w:pPr>
        <w:numPr>
          <w:ilvl w:val="0"/>
          <w:numId w:val="2"/>
        </w:numPr>
        <w:spacing w:before="120" w:after="120"/>
        <w:ind w:left="360"/>
        <w:jc w:val="both"/>
        <w:rPr>
          <w:rFonts w:ascii="Helvetica Neue" w:hAnsi="Helvetica Neue"/>
          <w:sz w:val="24"/>
          <w:szCs w:val="24"/>
        </w:rPr>
      </w:pPr>
      <w:r w:rsidRPr="001E3B89">
        <w:rPr>
          <w:rFonts w:ascii="Helvetica Neue" w:hAnsi="Helvetica Neue"/>
          <w:sz w:val="24"/>
          <w:szCs w:val="24"/>
        </w:rPr>
        <w:t>Prepare notes, especially on statistics, but don’t necessarily memorize them -- you want to be able to refer to them easily and naturally.</w:t>
      </w:r>
    </w:p>
    <w:p w14:paraId="47F03195" w14:textId="31B87A28" w:rsidR="001E3B89" w:rsidRPr="001E3B89" w:rsidRDefault="001E3B89" w:rsidP="001E3B89">
      <w:pPr>
        <w:numPr>
          <w:ilvl w:val="0"/>
          <w:numId w:val="2"/>
        </w:numPr>
        <w:spacing w:before="120" w:after="120"/>
        <w:ind w:left="360"/>
        <w:jc w:val="both"/>
        <w:rPr>
          <w:rFonts w:ascii="Helvetica Neue" w:hAnsi="Helvetica Neue"/>
          <w:sz w:val="24"/>
          <w:szCs w:val="24"/>
        </w:rPr>
      </w:pPr>
      <w:r w:rsidRPr="001E3B89">
        <w:rPr>
          <w:rFonts w:ascii="Helvetica Neue" w:hAnsi="Helvetica Neue"/>
          <w:sz w:val="24"/>
          <w:szCs w:val="24"/>
        </w:rPr>
        <w:t>In some instances, if the interview involves controversy, it may be useful for you to have a “hot seat” practice session with your colleagues prior to the interview.</w:t>
      </w:r>
    </w:p>
    <w:p w14:paraId="0BE9CA9C" w14:textId="0F455510" w:rsidR="001E3B89" w:rsidRPr="001E3B89" w:rsidRDefault="001E3B89" w:rsidP="001E3B89">
      <w:pPr>
        <w:numPr>
          <w:ilvl w:val="0"/>
          <w:numId w:val="2"/>
        </w:numPr>
        <w:spacing w:before="120" w:after="120"/>
        <w:ind w:left="360"/>
        <w:jc w:val="both"/>
        <w:rPr>
          <w:rFonts w:ascii="Helvetica Neue" w:hAnsi="Helvetica Neue"/>
          <w:sz w:val="24"/>
          <w:szCs w:val="24"/>
        </w:rPr>
      </w:pPr>
      <w:r w:rsidRPr="001E3B89">
        <w:rPr>
          <w:rFonts w:ascii="Helvetica Neue" w:hAnsi="Helvetica Neue"/>
          <w:sz w:val="24"/>
          <w:szCs w:val="24"/>
        </w:rPr>
        <w:t>Know today’s news and latest developments.</w:t>
      </w:r>
    </w:p>
    <w:p w14:paraId="230E73FA" w14:textId="77777777" w:rsidR="001E3B89" w:rsidRPr="001E3B89" w:rsidRDefault="001E3B89" w:rsidP="001E3B89">
      <w:pPr>
        <w:numPr>
          <w:ilvl w:val="0"/>
          <w:numId w:val="2"/>
        </w:numPr>
        <w:spacing w:before="120" w:after="120"/>
        <w:ind w:left="360"/>
        <w:jc w:val="both"/>
        <w:rPr>
          <w:rFonts w:ascii="Helvetica Neue" w:hAnsi="Helvetica Neue"/>
          <w:sz w:val="24"/>
          <w:szCs w:val="24"/>
        </w:rPr>
      </w:pPr>
      <w:r w:rsidRPr="001E3B89">
        <w:rPr>
          <w:rFonts w:ascii="Helvetica Neue" w:hAnsi="Helvetica Neue"/>
          <w:sz w:val="24"/>
          <w:szCs w:val="24"/>
        </w:rPr>
        <w:t>Never reply with “no comment”.</w:t>
      </w:r>
    </w:p>
    <w:p w14:paraId="48D26F79" w14:textId="1BF93D5D" w:rsidR="008A78B8" w:rsidRPr="00E2441D" w:rsidRDefault="008A78B8">
      <w:pPr>
        <w:ind w:left="119" w:right="1468"/>
        <w:rPr>
          <w:rFonts w:ascii="Helvetica Neue" w:hAnsi="Helvetica Neue"/>
          <w:sz w:val="24"/>
          <w:szCs w:val="24"/>
        </w:rPr>
      </w:pPr>
    </w:p>
    <w:sectPr w:rsidR="008A78B8" w:rsidRPr="00E2441D">
      <w:pgSz w:w="12240" w:h="15840"/>
      <w:pgMar w:top="1080" w:right="980" w:bottom="1080" w:left="1680" w:header="0"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3014A" w14:textId="77777777" w:rsidR="00D53D37" w:rsidRDefault="00D53D37">
      <w:r>
        <w:separator/>
      </w:r>
    </w:p>
  </w:endnote>
  <w:endnote w:type="continuationSeparator" w:id="0">
    <w:p w14:paraId="562DB9BC" w14:textId="77777777" w:rsidR="00D53D37" w:rsidRDefault="00D5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Condensed">
    <w:altName w:val="Arial"/>
    <w:charset w:val="00"/>
    <w:family w:val="auto"/>
    <w:pitch w:val="variable"/>
    <w:sig w:usb0="A00002FF" w:usb1="5000205A" w:usb2="00000000" w:usb3="00000000" w:csb0="00000001"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8759542"/>
      <w:docPartObj>
        <w:docPartGallery w:val="Page Numbers (Bottom of Page)"/>
        <w:docPartUnique/>
      </w:docPartObj>
    </w:sdtPr>
    <w:sdtEndPr>
      <w:rPr>
        <w:rStyle w:val="PageNumber"/>
      </w:rPr>
    </w:sdtEndPr>
    <w:sdtContent>
      <w:p w14:paraId="6C8DB0BC" w14:textId="77777777" w:rsidR="00B11DED" w:rsidRDefault="00B11DED" w:rsidP="00B11D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C21F6D" w14:textId="77777777" w:rsidR="00B11DED" w:rsidRDefault="00B11DED" w:rsidP="00340F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2986299"/>
      <w:docPartObj>
        <w:docPartGallery w:val="Page Numbers (Bottom of Page)"/>
        <w:docPartUnique/>
      </w:docPartObj>
    </w:sdtPr>
    <w:sdtEndPr>
      <w:rPr>
        <w:rStyle w:val="PageNumber"/>
      </w:rPr>
    </w:sdtEndPr>
    <w:sdtContent>
      <w:p w14:paraId="71A97647" w14:textId="77777777" w:rsidR="00B11DED" w:rsidRDefault="00B11DED" w:rsidP="00B11D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D2B6D05" w14:textId="77777777" w:rsidR="00B11DED" w:rsidRPr="00340FCE" w:rsidRDefault="00B11DED" w:rsidP="00340FCE">
    <w:pPr>
      <w:pStyle w:val="BodyText"/>
      <w:spacing w:line="14" w:lineRule="auto"/>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2CEAC" w14:textId="77777777" w:rsidR="00D53D37" w:rsidRDefault="00D53D37">
      <w:r>
        <w:separator/>
      </w:r>
    </w:p>
  </w:footnote>
  <w:footnote w:type="continuationSeparator" w:id="0">
    <w:p w14:paraId="76C51FC4" w14:textId="77777777" w:rsidR="00D53D37" w:rsidRDefault="00D53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AABB8" w14:textId="77777777" w:rsidR="001E3B89" w:rsidRDefault="001E3B89" w:rsidP="00340FCE">
    <w:pPr>
      <w:pStyle w:val="Header"/>
      <w:jc w:val="center"/>
      <w:rPr>
        <w:rFonts w:ascii="Helvetica Neue Condensed" w:hAnsi="Helvetica Neue Condensed"/>
        <w:b/>
        <w:color w:val="00497F"/>
        <w:sz w:val="40"/>
      </w:rPr>
    </w:pPr>
  </w:p>
  <w:p w14:paraId="40F6C1C8" w14:textId="0D96C971" w:rsidR="00B11DED" w:rsidRPr="005831BE" w:rsidRDefault="00B11DED" w:rsidP="00340FCE">
    <w:pPr>
      <w:pStyle w:val="Header"/>
      <w:jc w:val="center"/>
      <w:rPr>
        <w:rFonts w:ascii="Helvetica Neue Condensed" w:hAnsi="Helvetica Neue Condensed"/>
        <w:b/>
        <w:color w:val="00497F"/>
        <w:sz w:val="40"/>
      </w:rPr>
    </w:pPr>
    <w:r w:rsidRPr="00EC36FE">
      <w:rPr>
        <w:rFonts w:ascii="Helvetica Neue Condensed" w:hAnsi="Helvetica Neue Condensed"/>
        <w:b/>
        <w:noProof/>
        <w:color w:val="00497F"/>
        <w:sz w:val="40"/>
      </w:rPr>
      <mc:AlternateContent>
        <mc:Choice Requires="wps">
          <w:drawing>
            <wp:anchor distT="0" distB="0" distL="114300" distR="114300" simplePos="0" relativeHeight="251658752" behindDoc="0" locked="0" layoutInCell="1" allowOverlap="1" wp14:anchorId="15C6F24D" wp14:editId="0C4A2C79">
              <wp:simplePos x="0" y="0"/>
              <wp:positionH relativeFrom="margin">
                <wp:align>center</wp:align>
              </wp:positionH>
              <wp:positionV relativeFrom="paragraph">
                <wp:posOffset>355600</wp:posOffset>
              </wp:positionV>
              <wp:extent cx="3931920" cy="0"/>
              <wp:effectExtent l="0" t="38100" r="30480" b="38100"/>
              <wp:wrapNone/>
              <wp:docPr id="35" name="Straight Connector 35"/>
              <wp:cNvGraphicFramePr/>
              <a:graphic xmlns:a="http://schemas.openxmlformats.org/drawingml/2006/main">
                <a:graphicData uri="http://schemas.microsoft.com/office/word/2010/wordprocessingShape">
                  <wps:wsp>
                    <wps:cNvCnPr/>
                    <wps:spPr>
                      <a:xfrm>
                        <a:off x="0" y="0"/>
                        <a:ext cx="3931920" cy="0"/>
                      </a:xfrm>
                      <a:prstGeom prst="line">
                        <a:avLst/>
                      </a:prstGeom>
                      <a:ln w="76200">
                        <a:solidFill>
                          <a:srgbClr val="EC88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748ED" id="Straight Connector 35" o:spid="_x0000_s1026" style="position:absolute;z-index:2516587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8pt" to="309.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" strokecolor="#ec881d" strokeweight="6pt">
              <w10:wrap anchorx="margin"/>
            </v:line>
          </w:pict>
        </mc:Fallback>
      </mc:AlternateContent>
    </w:r>
    <w:r w:rsidRPr="00EC36FE">
      <w:rPr>
        <w:rFonts w:ascii="Helvetica Neue Condensed" w:hAnsi="Helvetica Neue Condensed"/>
        <w:b/>
        <w:color w:val="00497F"/>
        <w:sz w:val="40"/>
      </w:rPr>
      <w:t xml:space="preserve">SSP </w:t>
    </w:r>
    <w:r>
      <w:rPr>
        <w:rFonts w:ascii="Helvetica Neue Condensed" w:hAnsi="Helvetica Neue Condensed"/>
        <w:b/>
        <w:color w:val="00497F"/>
        <w:sz w:val="40"/>
      </w:rPr>
      <w:t>COMMUNICATION PLAN TEMPLATE</w:t>
    </w:r>
  </w:p>
  <w:p w14:paraId="226BC428" w14:textId="1B50F884" w:rsidR="001E3B89" w:rsidRDefault="001E3B89">
    <w:pPr>
      <w:pStyle w:val="Header"/>
    </w:pPr>
  </w:p>
  <w:p w14:paraId="0C5AAC75" w14:textId="77777777" w:rsidR="001E3B89" w:rsidRDefault="001E3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52677"/>
    <w:multiLevelType w:val="hybridMultilevel"/>
    <w:tmpl w:val="B962533E"/>
    <w:lvl w:ilvl="0" w:tplc="E83E45C0">
      <w:numFmt w:val="bullet"/>
      <w:lvlText w:val="•"/>
      <w:lvlJc w:val="left"/>
      <w:pPr>
        <w:ind w:left="1056" w:hanging="216"/>
      </w:pPr>
      <w:rPr>
        <w:rFonts w:ascii="Arial" w:eastAsia="Arial" w:hAnsi="Arial" w:cs="Arial" w:hint="default"/>
        <w:w w:val="131"/>
        <w:sz w:val="20"/>
        <w:szCs w:val="20"/>
      </w:rPr>
    </w:lvl>
    <w:lvl w:ilvl="1" w:tplc="6A1E94E6">
      <w:numFmt w:val="bullet"/>
      <w:lvlText w:val="•"/>
      <w:lvlJc w:val="left"/>
      <w:pPr>
        <w:ind w:left="1912" w:hanging="216"/>
      </w:pPr>
      <w:rPr>
        <w:rFonts w:hint="default"/>
      </w:rPr>
    </w:lvl>
    <w:lvl w:ilvl="2" w:tplc="D6CCD0FE">
      <w:numFmt w:val="bullet"/>
      <w:lvlText w:val="•"/>
      <w:lvlJc w:val="left"/>
      <w:pPr>
        <w:ind w:left="2764" w:hanging="216"/>
      </w:pPr>
      <w:rPr>
        <w:rFonts w:hint="default"/>
      </w:rPr>
    </w:lvl>
    <w:lvl w:ilvl="3" w:tplc="586C8A46">
      <w:numFmt w:val="bullet"/>
      <w:lvlText w:val="•"/>
      <w:lvlJc w:val="left"/>
      <w:pPr>
        <w:ind w:left="3616" w:hanging="216"/>
      </w:pPr>
      <w:rPr>
        <w:rFonts w:hint="default"/>
      </w:rPr>
    </w:lvl>
    <w:lvl w:ilvl="4" w:tplc="0A00E242">
      <w:numFmt w:val="bullet"/>
      <w:lvlText w:val="•"/>
      <w:lvlJc w:val="left"/>
      <w:pPr>
        <w:ind w:left="4468" w:hanging="216"/>
      </w:pPr>
      <w:rPr>
        <w:rFonts w:hint="default"/>
      </w:rPr>
    </w:lvl>
    <w:lvl w:ilvl="5" w:tplc="9BA0C18C">
      <w:numFmt w:val="bullet"/>
      <w:lvlText w:val="•"/>
      <w:lvlJc w:val="left"/>
      <w:pPr>
        <w:ind w:left="5320" w:hanging="216"/>
      </w:pPr>
      <w:rPr>
        <w:rFonts w:hint="default"/>
      </w:rPr>
    </w:lvl>
    <w:lvl w:ilvl="6" w:tplc="B0182C9A">
      <w:numFmt w:val="bullet"/>
      <w:lvlText w:val="•"/>
      <w:lvlJc w:val="left"/>
      <w:pPr>
        <w:ind w:left="6172" w:hanging="216"/>
      </w:pPr>
      <w:rPr>
        <w:rFonts w:hint="default"/>
      </w:rPr>
    </w:lvl>
    <w:lvl w:ilvl="7" w:tplc="6F8E09AE">
      <w:numFmt w:val="bullet"/>
      <w:lvlText w:val="•"/>
      <w:lvlJc w:val="left"/>
      <w:pPr>
        <w:ind w:left="7024" w:hanging="216"/>
      </w:pPr>
      <w:rPr>
        <w:rFonts w:hint="default"/>
      </w:rPr>
    </w:lvl>
    <w:lvl w:ilvl="8" w:tplc="B41AD5FE">
      <w:numFmt w:val="bullet"/>
      <w:lvlText w:val="•"/>
      <w:lvlJc w:val="left"/>
      <w:pPr>
        <w:ind w:left="7876" w:hanging="216"/>
      </w:pPr>
      <w:rPr>
        <w:rFonts w:hint="default"/>
      </w:rPr>
    </w:lvl>
  </w:abstractNum>
  <w:abstractNum w:abstractNumId="1" w15:restartNumberingAfterBreak="0">
    <w:nsid w:val="10012A94"/>
    <w:multiLevelType w:val="hybridMultilevel"/>
    <w:tmpl w:val="43AC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CE2"/>
    <w:multiLevelType w:val="hybridMultilevel"/>
    <w:tmpl w:val="354C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97CE5"/>
    <w:multiLevelType w:val="hybridMultilevel"/>
    <w:tmpl w:val="5BC04CAA"/>
    <w:lvl w:ilvl="0" w:tplc="8C7850CE">
      <w:numFmt w:val="bullet"/>
      <w:lvlText w:val="➢"/>
      <w:lvlJc w:val="left"/>
      <w:pPr>
        <w:ind w:left="480" w:hanging="360"/>
      </w:pPr>
      <w:rPr>
        <w:rFonts w:ascii="Arial" w:eastAsia="Arial" w:hAnsi="Arial" w:cs="Arial" w:hint="default"/>
        <w:w w:val="105"/>
        <w:sz w:val="28"/>
        <w:szCs w:val="28"/>
      </w:rPr>
    </w:lvl>
    <w:lvl w:ilvl="1" w:tplc="849610DE">
      <w:numFmt w:val="bullet"/>
      <w:lvlText w:val="■"/>
      <w:lvlJc w:val="left"/>
      <w:pPr>
        <w:ind w:left="1200" w:hanging="360"/>
      </w:pPr>
      <w:rPr>
        <w:rFonts w:ascii="Arial" w:eastAsia="Arial" w:hAnsi="Arial" w:cs="Arial" w:hint="default"/>
        <w:w w:val="75"/>
        <w:sz w:val="28"/>
        <w:szCs w:val="28"/>
      </w:rPr>
    </w:lvl>
    <w:lvl w:ilvl="2" w:tplc="7FCC2C74">
      <w:numFmt w:val="bullet"/>
      <w:lvlText w:val="•"/>
      <w:lvlJc w:val="left"/>
      <w:pPr>
        <w:ind w:left="2131" w:hanging="360"/>
      </w:pPr>
      <w:rPr>
        <w:rFonts w:hint="default"/>
      </w:rPr>
    </w:lvl>
    <w:lvl w:ilvl="3" w:tplc="A8567790">
      <w:numFmt w:val="bullet"/>
      <w:lvlText w:val="•"/>
      <w:lvlJc w:val="left"/>
      <w:pPr>
        <w:ind w:left="3062" w:hanging="360"/>
      </w:pPr>
      <w:rPr>
        <w:rFonts w:hint="default"/>
      </w:rPr>
    </w:lvl>
    <w:lvl w:ilvl="4" w:tplc="41E4312E">
      <w:numFmt w:val="bullet"/>
      <w:lvlText w:val="•"/>
      <w:lvlJc w:val="left"/>
      <w:pPr>
        <w:ind w:left="3993" w:hanging="360"/>
      </w:pPr>
      <w:rPr>
        <w:rFonts w:hint="default"/>
      </w:rPr>
    </w:lvl>
    <w:lvl w:ilvl="5" w:tplc="1A14B6EC">
      <w:numFmt w:val="bullet"/>
      <w:lvlText w:val="•"/>
      <w:lvlJc w:val="left"/>
      <w:pPr>
        <w:ind w:left="4924" w:hanging="360"/>
      </w:pPr>
      <w:rPr>
        <w:rFonts w:hint="default"/>
      </w:rPr>
    </w:lvl>
    <w:lvl w:ilvl="6" w:tplc="05001CFE">
      <w:numFmt w:val="bullet"/>
      <w:lvlText w:val="•"/>
      <w:lvlJc w:val="left"/>
      <w:pPr>
        <w:ind w:left="5855" w:hanging="360"/>
      </w:pPr>
      <w:rPr>
        <w:rFonts w:hint="default"/>
      </w:rPr>
    </w:lvl>
    <w:lvl w:ilvl="7" w:tplc="9AAAFF44">
      <w:numFmt w:val="bullet"/>
      <w:lvlText w:val="•"/>
      <w:lvlJc w:val="left"/>
      <w:pPr>
        <w:ind w:left="6786" w:hanging="360"/>
      </w:pPr>
      <w:rPr>
        <w:rFonts w:hint="default"/>
      </w:rPr>
    </w:lvl>
    <w:lvl w:ilvl="8" w:tplc="57F26032">
      <w:numFmt w:val="bullet"/>
      <w:lvlText w:val="•"/>
      <w:lvlJc w:val="left"/>
      <w:pPr>
        <w:ind w:left="7717" w:hanging="360"/>
      </w:pPr>
      <w:rPr>
        <w:rFonts w:hint="default"/>
      </w:rPr>
    </w:lvl>
  </w:abstractNum>
  <w:abstractNum w:abstractNumId="4" w15:restartNumberingAfterBreak="0">
    <w:nsid w:val="1D7265BF"/>
    <w:multiLevelType w:val="hybridMultilevel"/>
    <w:tmpl w:val="3C2819B0"/>
    <w:lvl w:ilvl="0" w:tplc="E83E45C0">
      <w:numFmt w:val="bullet"/>
      <w:lvlText w:val="•"/>
      <w:lvlJc w:val="left"/>
      <w:pPr>
        <w:ind w:left="720" w:hanging="360"/>
      </w:pPr>
      <w:rPr>
        <w:rFonts w:ascii="Arial" w:eastAsia="Arial" w:hAnsi="Arial" w:cs="Arial" w:hint="default"/>
        <w:w w:val="13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D64C3"/>
    <w:multiLevelType w:val="hybridMultilevel"/>
    <w:tmpl w:val="DF10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61CDE"/>
    <w:multiLevelType w:val="hybridMultilevel"/>
    <w:tmpl w:val="344CB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C03A5"/>
    <w:multiLevelType w:val="hybridMultilevel"/>
    <w:tmpl w:val="FE72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637BAF"/>
    <w:multiLevelType w:val="hybridMultilevel"/>
    <w:tmpl w:val="8CD8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92AF5"/>
    <w:multiLevelType w:val="hybridMultilevel"/>
    <w:tmpl w:val="83B2DBC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0" w15:restartNumberingAfterBreak="0">
    <w:nsid w:val="7FF11E19"/>
    <w:multiLevelType w:val="hybridMultilevel"/>
    <w:tmpl w:val="B598FB52"/>
    <w:lvl w:ilvl="0" w:tplc="0304FB90">
      <w:numFmt w:val="bullet"/>
      <w:lvlText w:val="•"/>
      <w:lvlJc w:val="left"/>
      <w:pPr>
        <w:ind w:left="840" w:hanging="361"/>
      </w:pPr>
      <w:rPr>
        <w:rFonts w:ascii="Arial" w:eastAsia="Arial" w:hAnsi="Arial" w:cs="Arial" w:hint="default"/>
        <w:w w:val="131"/>
        <w:sz w:val="24"/>
        <w:szCs w:val="24"/>
      </w:rPr>
    </w:lvl>
    <w:lvl w:ilvl="1" w:tplc="8918DB1A">
      <w:numFmt w:val="bullet"/>
      <w:lvlText w:val="-"/>
      <w:lvlJc w:val="left"/>
      <w:pPr>
        <w:ind w:left="1200" w:hanging="361"/>
      </w:pPr>
      <w:rPr>
        <w:rFonts w:ascii="Times New Roman" w:eastAsia="Times New Roman" w:hAnsi="Times New Roman" w:cs="Times New Roman" w:hint="default"/>
        <w:spacing w:val="-34"/>
        <w:w w:val="100"/>
        <w:sz w:val="24"/>
        <w:szCs w:val="24"/>
      </w:rPr>
    </w:lvl>
    <w:lvl w:ilvl="2" w:tplc="2916B67E">
      <w:numFmt w:val="bullet"/>
      <w:lvlText w:val="•"/>
      <w:lvlJc w:val="left"/>
      <w:pPr>
        <w:ind w:left="2131" w:hanging="361"/>
      </w:pPr>
      <w:rPr>
        <w:rFonts w:hint="default"/>
      </w:rPr>
    </w:lvl>
    <w:lvl w:ilvl="3" w:tplc="6FD6E8FA">
      <w:numFmt w:val="bullet"/>
      <w:lvlText w:val="•"/>
      <w:lvlJc w:val="left"/>
      <w:pPr>
        <w:ind w:left="3062" w:hanging="361"/>
      </w:pPr>
      <w:rPr>
        <w:rFonts w:hint="default"/>
      </w:rPr>
    </w:lvl>
    <w:lvl w:ilvl="4" w:tplc="5A42EB12">
      <w:numFmt w:val="bullet"/>
      <w:lvlText w:val="•"/>
      <w:lvlJc w:val="left"/>
      <w:pPr>
        <w:ind w:left="3993" w:hanging="361"/>
      </w:pPr>
      <w:rPr>
        <w:rFonts w:hint="default"/>
      </w:rPr>
    </w:lvl>
    <w:lvl w:ilvl="5" w:tplc="B372D230">
      <w:numFmt w:val="bullet"/>
      <w:lvlText w:val="•"/>
      <w:lvlJc w:val="left"/>
      <w:pPr>
        <w:ind w:left="4924" w:hanging="361"/>
      </w:pPr>
      <w:rPr>
        <w:rFonts w:hint="default"/>
      </w:rPr>
    </w:lvl>
    <w:lvl w:ilvl="6" w:tplc="F3468DB6">
      <w:numFmt w:val="bullet"/>
      <w:lvlText w:val="•"/>
      <w:lvlJc w:val="left"/>
      <w:pPr>
        <w:ind w:left="5855" w:hanging="361"/>
      </w:pPr>
      <w:rPr>
        <w:rFonts w:hint="default"/>
      </w:rPr>
    </w:lvl>
    <w:lvl w:ilvl="7" w:tplc="20CCAE94">
      <w:numFmt w:val="bullet"/>
      <w:lvlText w:val="•"/>
      <w:lvlJc w:val="left"/>
      <w:pPr>
        <w:ind w:left="6786" w:hanging="361"/>
      </w:pPr>
      <w:rPr>
        <w:rFonts w:hint="default"/>
      </w:rPr>
    </w:lvl>
    <w:lvl w:ilvl="8" w:tplc="FF76E126">
      <w:numFmt w:val="bullet"/>
      <w:lvlText w:val="•"/>
      <w:lvlJc w:val="left"/>
      <w:pPr>
        <w:ind w:left="7717" w:hanging="361"/>
      </w:pPr>
      <w:rPr>
        <w:rFonts w:hint="default"/>
      </w:rPr>
    </w:lvl>
  </w:abstractNum>
  <w:num w:numId="1">
    <w:abstractNumId w:val="0"/>
  </w:num>
  <w:num w:numId="2">
    <w:abstractNumId w:val="10"/>
  </w:num>
  <w:num w:numId="3">
    <w:abstractNumId w:val="3"/>
  </w:num>
  <w:num w:numId="4">
    <w:abstractNumId w:val="7"/>
  </w:num>
  <w:num w:numId="5">
    <w:abstractNumId w:val="8"/>
  </w:num>
  <w:num w:numId="6">
    <w:abstractNumId w:val="5"/>
  </w:num>
  <w:num w:numId="7">
    <w:abstractNumId w:val="9"/>
  </w:num>
  <w:num w:numId="8">
    <w:abstractNumId w:val="2"/>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B8"/>
    <w:rsid w:val="000F2FC7"/>
    <w:rsid w:val="001E3B89"/>
    <w:rsid w:val="001E7872"/>
    <w:rsid w:val="00340FCE"/>
    <w:rsid w:val="003B18CB"/>
    <w:rsid w:val="003E7164"/>
    <w:rsid w:val="00445E3E"/>
    <w:rsid w:val="005038DC"/>
    <w:rsid w:val="005261D9"/>
    <w:rsid w:val="00573E41"/>
    <w:rsid w:val="0058480A"/>
    <w:rsid w:val="0065276E"/>
    <w:rsid w:val="00661AD7"/>
    <w:rsid w:val="00673FD2"/>
    <w:rsid w:val="006B43BE"/>
    <w:rsid w:val="006E4EBE"/>
    <w:rsid w:val="007618D9"/>
    <w:rsid w:val="00797AA8"/>
    <w:rsid w:val="00881D71"/>
    <w:rsid w:val="008A78B8"/>
    <w:rsid w:val="008D6C13"/>
    <w:rsid w:val="009671F4"/>
    <w:rsid w:val="009956D1"/>
    <w:rsid w:val="009A4C25"/>
    <w:rsid w:val="00A13DD7"/>
    <w:rsid w:val="00A729DA"/>
    <w:rsid w:val="00B11DED"/>
    <w:rsid w:val="00B44796"/>
    <w:rsid w:val="00B46430"/>
    <w:rsid w:val="00CA65C3"/>
    <w:rsid w:val="00CA6E7C"/>
    <w:rsid w:val="00D05EBE"/>
    <w:rsid w:val="00D53D37"/>
    <w:rsid w:val="00DA1001"/>
    <w:rsid w:val="00E2441D"/>
    <w:rsid w:val="00E72D64"/>
    <w:rsid w:val="00EF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90EAB6"/>
  <w15:docId w15:val="{D5FFC4D6-9447-A445-A96E-BAE9F945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jc w:val="both"/>
      <w:outlineLvl w:val="0"/>
    </w:pPr>
    <w:rPr>
      <w:b/>
      <w:bCs/>
      <w:sz w:val="32"/>
      <w:szCs w:val="32"/>
    </w:rPr>
  </w:style>
  <w:style w:type="paragraph" w:styleId="Heading2">
    <w:name w:val="heading 2"/>
    <w:basedOn w:val="Normal"/>
    <w:uiPriority w:val="9"/>
    <w:unhideWhenUsed/>
    <w:qFormat/>
    <w:pPr>
      <w:spacing w:line="321" w:lineRule="exact"/>
      <w:ind w:left="120"/>
      <w:outlineLvl w:val="1"/>
    </w:pPr>
    <w:rPr>
      <w:b/>
      <w:bCs/>
      <w:sz w:val="28"/>
      <w:szCs w:val="28"/>
    </w:rPr>
  </w:style>
  <w:style w:type="paragraph" w:styleId="Heading3">
    <w:name w:val="heading 3"/>
    <w:basedOn w:val="Normal"/>
    <w:uiPriority w:val="9"/>
    <w:unhideWhenUsed/>
    <w:qFormat/>
    <w:pPr>
      <w:ind w:left="11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0FCE"/>
    <w:pPr>
      <w:tabs>
        <w:tab w:val="center" w:pos="4680"/>
        <w:tab w:val="right" w:pos="9360"/>
      </w:tabs>
    </w:pPr>
  </w:style>
  <w:style w:type="character" w:customStyle="1" w:styleId="HeaderChar">
    <w:name w:val="Header Char"/>
    <w:basedOn w:val="DefaultParagraphFont"/>
    <w:link w:val="Header"/>
    <w:uiPriority w:val="99"/>
    <w:rsid w:val="00340FCE"/>
    <w:rPr>
      <w:rFonts w:ascii="Arial" w:eastAsia="Arial" w:hAnsi="Arial" w:cs="Arial"/>
    </w:rPr>
  </w:style>
  <w:style w:type="paragraph" w:styleId="Footer">
    <w:name w:val="footer"/>
    <w:basedOn w:val="Normal"/>
    <w:link w:val="FooterChar"/>
    <w:uiPriority w:val="99"/>
    <w:unhideWhenUsed/>
    <w:rsid w:val="00340FCE"/>
    <w:pPr>
      <w:tabs>
        <w:tab w:val="center" w:pos="4680"/>
        <w:tab w:val="right" w:pos="9360"/>
      </w:tabs>
    </w:pPr>
  </w:style>
  <w:style w:type="character" w:customStyle="1" w:styleId="FooterChar">
    <w:name w:val="Footer Char"/>
    <w:basedOn w:val="DefaultParagraphFont"/>
    <w:link w:val="Footer"/>
    <w:uiPriority w:val="99"/>
    <w:rsid w:val="00340FCE"/>
    <w:rPr>
      <w:rFonts w:ascii="Arial" w:eastAsia="Arial" w:hAnsi="Arial" w:cs="Arial"/>
    </w:rPr>
  </w:style>
  <w:style w:type="character" w:styleId="PageNumber">
    <w:name w:val="page number"/>
    <w:basedOn w:val="DefaultParagraphFont"/>
    <w:uiPriority w:val="99"/>
    <w:semiHidden/>
    <w:unhideWhenUsed/>
    <w:rsid w:val="00340FCE"/>
  </w:style>
  <w:style w:type="table" w:styleId="TableGrid">
    <w:name w:val="Table Grid"/>
    <w:basedOn w:val="TableNormal"/>
    <w:uiPriority w:val="39"/>
    <w:rsid w:val="001E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735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663465977D548970589B70B4684BF" ma:contentTypeVersion="18" ma:contentTypeDescription="Create a new document." ma:contentTypeScope="" ma:versionID="f1f57ddcc240f7ba83374e6656c7c52c">
  <xsd:schema xmlns:xsd="http://www.w3.org/2001/XMLSchema" xmlns:xs="http://www.w3.org/2001/XMLSchema" xmlns:p="http://schemas.microsoft.com/office/2006/metadata/properties" xmlns:ns1="http://schemas.microsoft.com/sharepoint/v3" xmlns:ns2="59da1016-2a1b-4f8a-9768-d7a4932f6f16" xmlns:ns3="7cc854e8-ea86-414c-ab96-17cebf6e1612" targetNamespace="http://schemas.microsoft.com/office/2006/metadata/properties" ma:root="true" ma:fieldsID="1dfe46a6e8dcac6f165c593d0fc9b8aa" ns1:_="" ns2:_="" ns3:_="">
    <xsd:import namespace="http://schemas.microsoft.com/sharepoint/v3"/>
    <xsd:import namespace="59da1016-2a1b-4f8a-9768-d7a4932f6f16"/>
    <xsd:import namespace="7cc854e8-ea86-414c-ab96-17cebf6e161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c854e8-ea86-414c-ab96-17cebf6e1612"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IACategory xmlns="59da1016-2a1b-4f8a-9768-d7a4932f6f16">Public Health</IACategory>
    <IASubtopic xmlns="59da1016-2a1b-4f8a-9768-d7a4932f6f16" xsi:nil="true"/>
    <DocumentExpirationDate xmlns="59da1016-2a1b-4f8a-9768-d7a4932f6f16">2020-12-31T08:00:00+00:00</DocumentExpirationDate>
    <Meta_x0020_Description xmlns="7cc854e8-ea86-414c-ab96-17cebf6e1612" xsi:nil="true"/>
    <IATopic xmlns="59da1016-2a1b-4f8a-9768-d7a4932f6f16" xsi:nil="true"/>
    <Meta_x0020_Keywords xmlns="7cc854e8-ea86-414c-ab96-17cebf6e1612" xsi:nil="true"/>
  </documentManagement>
</p:properties>
</file>

<file path=customXml/itemProps1.xml><?xml version="1.0" encoding="utf-8"?>
<ds:datastoreItem xmlns:ds="http://schemas.openxmlformats.org/officeDocument/2006/customXml" ds:itemID="{1A45B606-6CDA-409C-A37D-72A3E3266975}"/>
</file>

<file path=customXml/itemProps2.xml><?xml version="1.0" encoding="utf-8"?>
<ds:datastoreItem xmlns:ds="http://schemas.openxmlformats.org/officeDocument/2006/customXml" ds:itemID="{8AFC389B-4D4E-47CA-AA8F-167A6AF7B482}"/>
</file>

<file path=customXml/itemProps3.xml><?xml version="1.0" encoding="utf-8"?>
<ds:datastoreItem xmlns:ds="http://schemas.openxmlformats.org/officeDocument/2006/customXml" ds:itemID="{9F67431C-22F2-4CD0-ACC7-E99F44739DDE}"/>
</file>

<file path=docProps/app.xml><?xml version="1.0" encoding="utf-8"?>
<Properties xmlns="http://schemas.openxmlformats.org/officeDocument/2006/extended-properties" xmlns:vt="http://schemas.openxmlformats.org/officeDocument/2006/docPropsVTypes">
  <Template>Normal</Template>
  <TotalTime>0</TotalTime>
  <Pages>10</Pages>
  <Words>1604</Words>
  <Characters>9147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 Reduction Manual: Template - SSP Communication Plan Guidance</dc:title>
  <dc:creator>ORDHP</dc:creator>
  <cp:lastModifiedBy>LEAHY Judith M</cp:lastModifiedBy>
  <cp:revision>2</cp:revision>
  <dcterms:created xsi:type="dcterms:W3CDTF">2019-07-24T23:46:00Z</dcterms:created>
  <dcterms:modified xsi:type="dcterms:W3CDTF">2019-07-24T23:46:00Z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2012-01-21T00:00:00Z</vt:filetime>
  </property>
  <property fmtid="{D5CDD505-2E9C-101B-9397-08002B2CF9AE}" pid="3" name="Creator">
    <vt:lpwstr>Acrobat PDFMaker 8.1 for Word</vt:lpwstr>
  </property>
  <property fmtid="{D5CDD505-2E9C-101B-9397-08002B2CF9AE}" pid="4" name="LastSaved">
    <vt:filetime>2019-07-03T00:00:00Z</vt:filetime>
  </property>
  <property fmtid="{D5CDD505-2E9C-101B-9397-08002B2CF9AE}" pid="5" name="ContentTypeId">
    <vt:lpwstr>0x010100F9F663465977D548970589B70B4684BF</vt:lpwstr>
  </property>
  <property fmtid="{D5CDD505-2E9C-101B-9397-08002B2CF9AE}" pid="6" name="Order">
    <vt:r8>1500</vt:r8>
  </property>
</Properties>
</file>