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71"/>
        <w:tblW w:w="14665" w:type="dxa"/>
        <w:tblLook w:val="04A0" w:firstRow="1" w:lastRow="0" w:firstColumn="1" w:lastColumn="0" w:noHBand="0" w:noVBand="1"/>
      </w:tblPr>
      <w:tblGrid>
        <w:gridCol w:w="1211"/>
        <w:gridCol w:w="949"/>
        <w:gridCol w:w="1440"/>
        <w:gridCol w:w="1530"/>
        <w:gridCol w:w="3231"/>
        <w:gridCol w:w="1170"/>
        <w:gridCol w:w="1444"/>
        <w:gridCol w:w="3690"/>
      </w:tblGrid>
      <w:tr w:rsidR="00501B65" w:rsidTr="00501B65">
        <w:trPr>
          <w:trHeight w:val="596"/>
        </w:trPr>
        <w:tc>
          <w:tcPr>
            <w:tcW w:w="1211" w:type="dxa"/>
          </w:tcPr>
          <w:p w:rsidR="00501B65" w:rsidRDefault="00501B65" w:rsidP="00386A67">
            <w:r>
              <w:t xml:space="preserve"> </w:t>
            </w:r>
          </w:p>
          <w:p w:rsidR="00501B65" w:rsidRDefault="00501B65" w:rsidP="00386A67">
            <w:r>
              <w:t xml:space="preserve">     Date</w:t>
            </w:r>
          </w:p>
        </w:tc>
        <w:tc>
          <w:tcPr>
            <w:tcW w:w="949" w:type="dxa"/>
          </w:tcPr>
          <w:p w:rsidR="00501B65" w:rsidRDefault="00501B65" w:rsidP="00386A67">
            <w:pPr>
              <w:jc w:val="center"/>
            </w:pPr>
            <w:r>
              <w:t>VFC or</w:t>
            </w:r>
          </w:p>
          <w:p w:rsidR="00501B65" w:rsidRDefault="00501B65" w:rsidP="00386A67">
            <w:pPr>
              <w:jc w:val="center"/>
            </w:pPr>
            <w:r>
              <w:t>Adult</w:t>
            </w:r>
          </w:p>
        </w:tc>
        <w:tc>
          <w:tcPr>
            <w:tcW w:w="1440" w:type="dxa"/>
          </w:tcPr>
          <w:p w:rsidR="00501B65" w:rsidRDefault="00501B65" w:rsidP="00386A67">
            <w:pPr>
              <w:jc w:val="center"/>
            </w:pPr>
            <w:r>
              <w:t>Vaccine Name</w:t>
            </w:r>
          </w:p>
        </w:tc>
        <w:tc>
          <w:tcPr>
            <w:tcW w:w="1530" w:type="dxa"/>
          </w:tcPr>
          <w:p w:rsidR="00501B65" w:rsidRDefault="00501B65" w:rsidP="00386A67">
            <w:pPr>
              <w:jc w:val="center"/>
            </w:pPr>
          </w:p>
          <w:p w:rsidR="00501B65" w:rsidRDefault="00501B65" w:rsidP="00386A67">
            <w:pPr>
              <w:jc w:val="center"/>
            </w:pPr>
            <w:r>
              <w:t>Lot Number</w:t>
            </w:r>
          </w:p>
        </w:tc>
        <w:tc>
          <w:tcPr>
            <w:tcW w:w="3231" w:type="dxa"/>
          </w:tcPr>
          <w:p w:rsidR="00501B65" w:rsidRDefault="00501B65" w:rsidP="00386A67">
            <w:pPr>
              <w:jc w:val="center"/>
            </w:pPr>
          </w:p>
          <w:p w:rsidR="00501B65" w:rsidRDefault="00501B65" w:rsidP="00386A67">
            <w:pPr>
              <w:jc w:val="center"/>
            </w:pPr>
            <w:r>
              <w:t>Reason Wasted</w:t>
            </w:r>
          </w:p>
        </w:tc>
        <w:tc>
          <w:tcPr>
            <w:tcW w:w="1170" w:type="dxa"/>
          </w:tcPr>
          <w:p w:rsidR="00501B65" w:rsidRDefault="00501B65" w:rsidP="00386A67">
            <w:pPr>
              <w:jc w:val="center"/>
            </w:pPr>
            <w:r>
              <w:t>Chart     Number</w:t>
            </w:r>
          </w:p>
        </w:tc>
        <w:tc>
          <w:tcPr>
            <w:tcW w:w="1444" w:type="dxa"/>
          </w:tcPr>
          <w:p w:rsidR="00501B65" w:rsidRDefault="00501B65" w:rsidP="00386A67">
            <w:pPr>
              <w:jc w:val="center"/>
            </w:pPr>
          </w:p>
          <w:p w:rsidR="00501B65" w:rsidRDefault="00501B65" w:rsidP="00386A67">
            <w:pPr>
              <w:jc w:val="center"/>
            </w:pPr>
            <w:r>
              <w:t>Staff Initials</w:t>
            </w:r>
          </w:p>
        </w:tc>
        <w:tc>
          <w:tcPr>
            <w:tcW w:w="3690" w:type="dxa"/>
          </w:tcPr>
          <w:p w:rsidR="00501B65" w:rsidRDefault="00501B65" w:rsidP="00386A67">
            <w:pPr>
              <w:jc w:val="center"/>
            </w:pPr>
          </w:p>
          <w:p w:rsidR="00501B65" w:rsidRDefault="00501B65" w:rsidP="00386A67">
            <w:pPr>
              <w:jc w:val="center"/>
            </w:pPr>
            <w:r>
              <w:t>Staff Signature</w:t>
            </w:r>
          </w:p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96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96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96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96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  <w:tr w:rsidR="00501B65" w:rsidTr="00501B65">
        <w:trPr>
          <w:trHeight w:val="563"/>
        </w:trPr>
        <w:tc>
          <w:tcPr>
            <w:tcW w:w="1211" w:type="dxa"/>
          </w:tcPr>
          <w:p w:rsidR="00501B65" w:rsidRDefault="00501B65" w:rsidP="0061335D"/>
        </w:tc>
        <w:tc>
          <w:tcPr>
            <w:tcW w:w="949" w:type="dxa"/>
          </w:tcPr>
          <w:p w:rsidR="00501B65" w:rsidRDefault="00501B65" w:rsidP="0061335D"/>
        </w:tc>
        <w:tc>
          <w:tcPr>
            <w:tcW w:w="1440" w:type="dxa"/>
          </w:tcPr>
          <w:p w:rsidR="00501B65" w:rsidRDefault="00501B65" w:rsidP="0061335D"/>
        </w:tc>
        <w:tc>
          <w:tcPr>
            <w:tcW w:w="1530" w:type="dxa"/>
          </w:tcPr>
          <w:p w:rsidR="00501B65" w:rsidRDefault="00501B65" w:rsidP="0061335D"/>
        </w:tc>
        <w:tc>
          <w:tcPr>
            <w:tcW w:w="3231" w:type="dxa"/>
          </w:tcPr>
          <w:p w:rsidR="00501B65" w:rsidRDefault="00501B65" w:rsidP="0061335D"/>
        </w:tc>
        <w:tc>
          <w:tcPr>
            <w:tcW w:w="1170" w:type="dxa"/>
          </w:tcPr>
          <w:p w:rsidR="00501B65" w:rsidRDefault="00501B65" w:rsidP="0061335D"/>
        </w:tc>
        <w:tc>
          <w:tcPr>
            <w:tcW w:w="1444" w:type="dxa"/>
          </w:tcPr>
          <w:p w:rsidR="00501B65" w:rsidRDefault="00501B65" w:rsidP="0061335D"/>
        </w:tc>
        <w:tc>
          <w:tcPr>
            <w:tcW w:w="3690" w:type="dxa"/>
          </w:tcPr>
          <w:p w:rsidR="00501B65" w:rsidRDefault="00501B65" w:rsidP="0061335D"/>
        </w:tc>
      </w:tr>
    </w:tbl>
    <w:p w:rsidR="00FF7E5F" w:rsidRPr="00FF7E5F" w:rsidRDefault="00755CDE">
      <w:pPr>
        <w:rPr>
          <w:sz w:val="40"/>
          <w:szCs w:val="40"/>
        </w:rPr>
      </w:pPr>
      <w:r w:rsidRPr="00487C50">
        <w:rPr>
          <w:b/>
          <w:color w:val="FF0000"/>
          <w:sz w:val="40"/>
          <w:szCs w:val="40"/>
          <w:highlight w:val="yellow"/>
          <w:u w:val="single"/>
        </w:rPr>
        <w:t xml:space="preserve">For each vaccine </w:t>
      </w:r>
      <w:r w:rsidR="003B26F5">
        <w:rPr>
          <w:b/>
          <w:color w:val="FF0000"/>
          <w:sz w:val="40"/>
          <w:szCs w:val="40"/>
          <w:highlight w:val="yellow"/>
          <w:u w:val="single"/>
        </w:rPr>
        <w:t>DOSE</w:t>
      </w:r>
      <w:bookmarkStart w:id="0" w:name="_GoBack"/>
      <w:bookmarkEnd w:id="0"/>
      <w:r w:rsidRPr="00487C50">
        <w:rPr>
          <w:b/>
          <w:color w:val="FF0000"/>
          <w:sz w:val="40"/>
          <w:szCs w:val="40"/>
          <w:highlight w:val="yellow"/>
          <w:u w:val="single"/>
        </w:rPr>
        <w:t>, use a separate line</w:t>
      </w:r>
      <w:r w:rsidRPr="00487C50">
        <w:rPr>
          <w:color w:val="FF0000"/>
          <w:sz w:val="40"/>
          <w:szCs w:val="40"/>
          <w:highlight w:val="yellow"/>
        </w:rPr>
        <w:t xml:space="preserve">. If spoiled or expired, DO NOT WASTE, instead, take affected doses to community health for appropriate </w:t>
      </w:r>
      <w:r w:rsidR="0061335D" w:rsidRPr="00487C50">
        <w:rPr>
          <w:color w:val="FF0000"/>
          <w:sz w:val="40"/>
          <w:szCs w:val="40"/>
          <w:highlight w:val="yellow"/>
        </w:rPr>
        <w:t>disposal.</w:t>
      </w:r>
    </w:p>
    <w:sectPr w:rsidR="00FF7E5F" w:rsidRPr="00FF7E5F" w:rsidSect="00755CDE">
      <w:headerReference w:type="default" r:id="rId6"/>
      <w:pgSz w:w="15840" w:h="12240" w:orient="landscape" w:code="1"/>
      <w:pgMar w:top="720" w:right="1440" w:bottom="14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82" w:rsidRDefault="00B22F82" w:rsidP="00A008FB">
      <w:pPr>
        <w:spacing w:after="0" w:line="240" w:lineRule="auto"/>
      </w:pPr>
      <w:r>
        <w:separator/>
      </w:r>
    </w:p>
  </w:endnote>
  <w:endnote w:type="continuationSeparator" w:id="0">
    <w:p w:rsidR="00B22F82" w:rsidRDefault="00B22F82" w:rsidP="00A0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82" w:rsidRDefault="00B22F82" w:rsidP="00A008FB">
      <w:pPr>
        <w:spacing w:after="0" w:line="240" w:lineRule="auto"/>
      </w:pPr>
      <w:r>
        <w:separator/>
      </w:r>
    </w:p>
  </w:footnote>
  <w:footnote w:type="continuationSeparator" w:id="0">
    <w:p w:rsidR="00B22F82" w:rsidRDefault="00B22F82" w:rsidP="00A0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DE" w:rsidRPr="00A008FB" w:rsidRDefault="00A008FB" w:rsidP="00755CDE">
    <w:pPr>
      <w:pStyle w:val="Header"/>
      <w:jc w:val="center"/>
      <w:rPr>
        <w:sz w:val="56"/>
        <w:szCs w:val="56"/>
      </w:rPr>
    </w:pPr>
    <w:r w:rsidRPr="00A008FB">
      <w:rPr>
        <w:sz w:val="56"/>
        <w:szCs w:val="56"/>
      </w:rPr>
      <w:t>Vaccine Waste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B"/>
    <w:rsid w:val="000D3E61"/>
    <w:rsid w:val="000E6348"/>
    <w:rsid w:val="001A5416"/>
    <w:rsid w:val="00386A67"/>
    <w:rsid w:val="003B26F5"/>
    <w:rsid w:val="00487C50"/>
    <w:rsid w:val="004D6DA1"/>
    <w:rsid w:val="00501B65"/>
    <w:rsid w:val="0061335D"/>
    <w:rsid w:val="0063656B"/>
    <w:rsid w:val="00680E93"/>
    <w:rsid w:val="00755CDE"/>
    <w:rsid w:val="00A008FB"/>
    <w:rsid w:val="00AE7904"/>
    <w:rsid w:val="00B22F82"/>
    <w:rsid w:val="00BE12C8"/>
    <w:rsid w:val="00CC5F80"/>
    <w:rsid w:val="00E01AF1"/>
    <w:rsid w:val="00EA569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03676"/>
  <w15:chartTrackingRefBased/>
  <w15:docId w15:val="{79E19924-D258-47F9-96AF-E061C931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FB"/>
  </w:style>
  <w:style w:type="paragraph" w:styleId="Footer">
    <w:name w:val="footer"/>
    <w:basedOn w:val="Normal"/>
    <w:link w:val="FooterChar"/>
    <w:uiPriority w:val="99"/>
    <w:unhideWhenUsed/>
    <w:rsid w:val="00A0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FB"/>
  </w:style>
  <w:style w:type="paragraph" w:styleId="BalloonText">
    <w:name w:val="Balloon Text"/>
    <w:basedOn w:val="Normal"/>
    <w:link w:val="BalloonTextChar"/>
    <w:uiPriority w:val="99"/>
    <w:semiHidden/>
    <w:unhideWhenUsed/>
    <w:rsid w:val="0061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6265E0201745832539FC8CD90A02" ma:contentTypeVersion="18" ma:contentTypeDescription="Create a new document." ma:contentTypeScope="" ma:versionID="3e7d87fa2451b6508ba4fcd7149e973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836e724-b941-4be0-bc27-7475ef3d3059" targetNamespace="http://schemas.microsoft.com/office/2006/metadata/properties" ma:root="true" ma:fieldsID="732d36b1a15b858893657b7f58ec0e3b" ns1:_="" ns2:_="" ns3:_="">
    <xsd:import namespace="http://schemas.microsoft.com/sharepoint/v3"/>
    <xsd:import namespace="59da1016-2a1b-4f8a-9768-d7a4932f6f16"/>
    <xsd:import namespace="a836e724-b941-4be0-bc27-7475ef3d305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e724-b941-4be0-bc27-7475ef3d305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https://www-auth.oregon.gov/oha/PH/PREVENTIONWELLNESS/VACCINESIMMUNIZATION/IMMUNIZATIONPARTNERSHIPS/Documents/RTWarmSpringsVacWasteLog.docx</Url>
      <Description>Vaccine Waste Log Sample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2024-10-31T07:00:00+00:00</DocumentExpirationDate>
    <IATopic xmlns="59da1016-2a1b-4f8a-9768-d7a4932f6f16">Programs and Services - Prevention</IATopic>
    <Meta_x0020_Description xmlns="a836e724-b941-4be0-bc27-7475ef3d3059" xsi:nil="true"/>
    <Meta_x0020_Keywords xmlns="a836e724-b941-4be0-bc27-7475ef3d3059" xsi:nil="true"/>
  </documentManagement>
</p:properties>
</file>

<file path=customXml/itemProps1.xml><?xml version="1.0" encoding="utf-8"?>
<ds:datastoreItem xmlns:ds="http://schemas.openxmlformats.org/officeDocument/2006/customXml" ds:itemID="{B4393A07-BE77-4141-A981-31BA855A3798}"/>
</file>

<file path=customXml/itemProps2.xml><?xml version="1.0" encoding="utf-8"?>
<ds:datastoreItem xmlns:ds="http://schemas.openxmlformats.org/officeDocument/2006/customXml" ds:itemID="{474572BA-2A4C-497B-876F-EA10753B4592}"/>
</file>

<file path=customXml/itemProps3.xml><?xml version="1.0" encoding="utf-8"?>
<ds:datastoreItem xmlns:ds="http://schemas.openxmlformats.org/officeDocument/2006/customXml" ds:itemID="{B24049F1-821B-452A-95A6-04CC166BD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Waste Log Sample</dc:title>
  <dc:subject/>
  <dc:creator>Mason, Marc R (IHS/POR)</dc:creator>
  <cp:keywords/>
  <dc:description/>
  <cp:lastModifiedBy>Mason, Marc R (IHS/POR)</cp:lastModifiedBy>
  <cp:revision>8</cp:revision>
  <cp:lastPrinted>2019-04-17T17:24:00Z</cp:lastPrinted>
  <dcterms:created xsi:type="dcterms:W3CDTF">2018-05-15T15:30:00Z</dcterms:created>
  <dcterms:modified xsi:type="dcterms:W3CDTF">2019-04-17T18:07:00Z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0x01010097F26265E0201745832539FC8CD90A02</vt:lpwstr>
  </property>
  <property fmtid="{D5CDD505-2E9C-101B-9397-08002B2CF9AE}" pid="3" name="WorkflowChangePath">
    <vt:lpwstr>95054162-5dd7-47aa-93db-4366b558aa41,2;95054162-5dd7-47aa-93db-4366b558aa41,4;</vt:lpwstr>
  </property>
</Properties>
</file>