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2FE9" w14:textId="4895501D" w:rsidR="005F1C0F" w:rsidRPr="005E7E8E" w:rsidRDefault="00384536" w:rsidP="005E7E8E">
      <w:pPr>
        <w:pStyle w:val="NoSpacing"/>
        <w:shd w:val="clear" w:color="auto" w:fill="005595"/>
        <w:jc w:val="center"/>
        <w:rPr>
          <w:rStyle w:val="Hyperlink"/>
          <w:rFonts w:ascii="Arial" w:hAnsi="Arial" w:cs="Arial"/>
          <w:b/>
          <w:bCs/>
          <w:color w:val="FFFFFF" w:themeColor="background1"/>
          <w:sz w:val="32"/>
          <w:szCs w:val="32"/>
          <w:u w:val="none"/>
        </w:rPr>
      </w:pPr>
      <w:r w:rsidRPr="005E7E8E">
        <w:rPr>
          <w:rStyle w:val="Hyperlink"/>
          <w:rFonts w:ascii="Arial" w:hAnsi="Arial" w:cs="Arial"/>
          <w:b/>
          <w:bCs/>
          <w:color w:val="FFFFFF" w:themeColor="background1"/>
          <w:sz w:val="32"/>
          <w:szCs w:val="32"/>
          <w:u w:val="none"/>
        </w:rPr>
        <w:t>ARIAS Access for Contact Tracers</w:t>
      </w:r>
    </w:p>
    <w:p w14:paraId="7435DD6D" w14:textId="4098AF0F" w:rsidR="00A903BD" w:rsidRPr="00A903BD" w:rsidRDefault="00A903BD" w:rsidP="00F35198">
      <w:pPr>
        <w:widowControl w:val="0"/>
        <w:autoSpaceDE w:val="0"/>
        <w:autoSpaceDN w:val="0"/>
        <w:spacing w:before="146" w:after="0" w:line="240" w:lineRule="auto"/>
        <w:ind w:right="356"/>
        <w:rPr>
          <w:rFonts w:ascii="Arial Nova" w:eastAsia="Calibri" w:hAnsi="Arial Nova" w:cstheme="minorHAnsi"/>
          <w:szCs w:val="24"/>
          <w:lang w:eastAsia="en-US"/>
        </w:rPr>
      </w:pPr>
      <w:bookmarkStart w:id="0" w:name="Create"/>
      <w:bookmarkEnd w:id="0"/>
      <w:r w:rsidRPr="00A903BD">
        <w:rPr>
          <w:rFonts w:ascii="Arial Nova" w:eastAsia="Calibri" w:hAnsi="Arial Nova" w:cstheme="minorHAnsi"/>
          <w:szCs w:val="24"/>
          <w:lang w:eastAsia="en-US"/>
        </w:rPr>
        <w:t>If you are a Contact Tracer requesting ARIAS access, please complete the following</w:t>
      </w:r>
      <w:r w:rsidR="00212F7F">
        <w:rPr>
          <w:rFonts w:ascii="Arial Nova" w:eastAsia="Calibri" w:hAnsi="Arial Nova" w:cstheme="minorHAnsi"/>
          <w:szCs w:val="24"/>
          <w:lang w:eastAsia="en-US"/>
        </w:rPr>
        <w:t xml:space="preserve"> steps</w:t>
      </w:r>
      <w:r w:rsidRPr="00A903BD">
        <w:rPr>
          <w:rFonts w:ascii="Arial Nova" w:eastAsia="Calibri" w:hAnsi="Arial Nova" w:cstheme="minorHAnsi"/>
          <w:szCs w:val="24"/>
          <w:lang w:eastAsia="en-US"/>
        </w:rPr>
        <w:t>:</w:t>
      </w:r>
    </w:p>
    <w:p w14:paraId="517CA65E" w14:textId="400B569D" w:rsidR="00A903BD" w:rsidRPr="00A903BD" w:rsidRDefault="00A903BD" w:rsidP="00A903BD">
      <w:pPr>
        <w:spacing w:before="41"/>
        <w:ind w:left="100" w:right="107"/>
        <w:rPr>
          <w:rFonts w:ascii="Arial Nova" w:eastAsiaTheme="minorHAnsi" w:hAnsi="Arial Nova" w:cstheme="minorHAnsi"/>
          <w:b/>
          <w:sz w:val="12"/>
          <w:szCs w:val="12"/>
          <w:lang w:eastAsia="en-US"/>
        </w:rPr>
      </w:pPr>
    </w:p>
    <w:p w14:paraId="4F8C6AFC" w14:textId="77777777" w:rsidR="004B0AC7" w:rsidRPr="00A903BD" w:rsidRDefault="004B0AC7" w:rsidP="004B0AC7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after="80" w:line="240" w:lineRule="auto"/>
        <w:ind w:left="720" w:hanging="270"/>
        <w:rPr>
          <w:rFonts w:ascii="Arial Nova" w:eastAsia="Calibri" w:hAnsi="Arial Nova" w:cstheme="minorHAnsi"/>
          <w:sz w:val="22"/>
          <w:lang w:eastAsia="en-US"/>
        </w:rPr>
      </w:pPr>
      <w:r w:rsidRPr="00A903BD">
        <w:rPr>
          <w:rFonts w:ascii="Arial Nova" w:eastAsia="Calibri" w:hAnsi="Arial Nova" w:cstheme="minorHAnsi"/>
          <w:lang w:eastAsia="en-US"/>
        </w:rPr>
        <w:t>Information Security and Privacy Training</w:t>
      </w:r>
    </w:p>
    <w:p w14:paraId="36074315" w14:textId="102CE609" w:rsidR="00A903BD" w:rsidRPr="00A903BD" w:rsidRDefault="00A903BD" w:rsidP="00F35198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after="80" w:line="240" w:lineRule="auto"/>
        <w:ind w:left="720" w:hanging="270"/>
        <w:rPr>
          <w:rFonts w:ascii="Arial Nova" w:eastAsia="Calibri" w:hAnsi="Arial Nova" w:cstheme="minorHAnsi"/>
          <w:szCs w:val="24"/>
          <w:lang w:eastAsia="en-US"/>
        </w:rPr>
      </w:pPr>
      <w:r w:rsidRPr="00A903BD">
        <w:rPr>
          <w:rFonts w:ascii="Arial Nova" w:eastAsia="Calibri" w:hAnsi="Arial Nova" w:cstheme="minorHAnsi"/>
          <w:szCs w:val="24"/>
          <w:lang w:eastAsia="en-US"/>
        </w:rPr>
        <w:t xml:space="preserve">ARIAS Confidentiality Statement  </w:t>
      </w:r>
    </w:p>
    <w:p w14:paraId="5F07EA57" w14:textId="34479DAF" w:rsidR="00A903BD" w:rsidRPr="00A903BD" w:rsidRDefault="00A903BD" w:rsidP="00F35198">
      <w:pPr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after="80" w:line="240" w:lineRule="auto"/>
        <w:ind w:left="720" w:hanging="270"/>
        <w:rPr>
          <w:rFonts w:ascii="Arial Nova" w:eastAsia="Calibri" w:hAnsi="Arial Nova" w:cstheme="minorHAnsi"/>
          <w:sz w:val="22"/>
          <w:lang w:eastAsia="en-US"/>
        </w:rPr>
      </w:pPr>
      <w:r w:rsidRPr="00A903BD">
        <w:rPr>
          <w:rFonts w:ascii="Arial Nova" w:eastAsia="Calibri" w:hAnsi="Arial Nova" w:cstheme="minorHAnsi"/>
          <w:lang w:eastAsia="en-US"/>
        </w:rPr>
        <w:t xml:space="preserve">Submit the ARIAS Request Form </w:t>
      </w:r>
    </w:p>
    <w:p w14:paraId="3D1D6659" w14:textId="073FE6B6" w:rsidR="00FA36D4" w:rsidRPr="00A903BD" w:rsidRDefault="00FA36D4" w:rsidP="00396B57">
      <w:pPr>
        <w:pStyle w:val="Heading1"/>
        <w:shd w:val="clear" w:color="auto" w:fill="D9E2F3" w:themeFill="accent1" w:themeFillTint="33"/>
        <w:tabs>
          <w:tab w:val="right" w:pos="10800"/>
        </w:tabs>
        <w:rPr>
          <w:rFonts w:ascii="Arial Nova" w:eastAsia="Calibri" w:hAnsi="Arial Nova" w:cs="Calibri"/>
          <w:color w:val="0563C1" w:themeColor="hyperlink"/>
          <w:szCs w:val="24"/>
          <w:u w:val="single"/>
          <w:lang w:eastAsia="en-US"/>
        </w:rPr>
      </w:pPr>
      <w:bookmarkStart w:id="1" w:name="_Hlk77589666"/>
      <w:r w:rsidRPr="003C2604">
        <w:rPr>
          <w:color w:val="auto"/>
          <w:sz w:val="24"/>
          <w:szCs w:val="24"/>
          <w:shd w:val="clear" w:color="auto" w:fill="D9E2F3" w:themeFill="accent1" w:themeFillTint="33"/>
        </w:rPr>
        <w:t xml:space="preserve">Step </w:t>
      </w:r>
      <w:r>
        <w:rPr>
          <w:color w:val="auto"/>
          <w:sz w:val="24"/>
          <w:szCs w:val="24"/>
          <w:shd w:val="clear" w:color="auto" w:fill="D9E2F3" w:themeFill="accent1" w:themeFillTint="33"/>
        </w:rPr>
        <w:t>1</w:t>
      </w:r>
      <w:r w:rsidRPr="003C2604">
        <w:rPr>
          <w:color w:val="auto"/>
          <w:sz w:val="24"/>
          <w:szCs w:val="24"/>
          <w:shd w:val="clear" w:color="auto" w:fill="D9E2F3" w:themeFill="accent1" w:themeFillTint="33"/>
        </w:rPr>
        <w:t>. Information Security and Privacy Training</w:t>
      </w:r>
      <w:r w:rsidR="007707FA">
        <w:rPr>
          <w:color w:val="auto"/>
          <w:sz w:val="24"/>
          <w:szCs w:val="24"/>
          <w:shd w:val="clear" w:color="auto" w:fill="D9E2F3" w:themeFill="accent1" w:themeFillTint="33"/>
        </w:rPr>
        <w:t xml:space="preserve">  </w:t>
      </w:r>
      <w:r w:rsidR="00396B57">
        <w:rPr>
          <w:rFonts w:hint="eastAsia"/>
          <w:color w:val="auto"/>
          <w:sz w:val="24"/>
          <w:szCs w:val="24"/>
          <w:shd w:val="clear" w:color="auto" w:fill="D9E2F3" w:themeFill="accent1" w:themeFillTint="33"/>
        </w:rPr>
        <w:tab/>
      </w:r>
    </w:p>
    <w:bookmarkEnd w:id="1"/>
    <w:p w14:paraId="4DBEFC03" w14:textId="5B57D16D" w:rsidR="00AF15F8" w:rsidRDefault="00AF15F8" w:rsidP="00AF15F8">
      <w:pPr>
        <w:spacing w:after="0"/>
        <w:rPr>
          <w:rFonts w:ascii="Arial Nova" w:eastAsiaTheme="minorHAnsi" w:hAnsi="Arial Nova" w:cstheme="minorHAnsi"/>
          <w:szCs w:val="24"/>
          <w:lang w:eastAsia="en-US"/>
        </w:rPr>
      </w:pPr>
      <w:r>
        <w:rPr>
          <w:rFonts w:ascii="Arial Nova" w:eastAsiaTheme="minorHAnsi" w:hAnsi="Arial Nova" w:cstheme="minorHAnsi"/>
          <w:szCs w:val="24"/>
          <w:lang w:eastAsia="en-US"/>
        </w:rPr>
        <w:t xml:space="preserve">Information Security and Privacy Training is required for access to </w:t>
      </w:r>
      <w:r w:rsidR="00537758">
        <w:rPr>
          <w:rFonts w:ascii="Arial Nova" w:eastAsiaTheme="minorHAnsi" w:hAnsi="Arial Nova" w:cstheme="minorHAnsi"/>
          <w:szCs w:val="24"/>
          <w:lang w:eastAsia="en-US"/>
        </w:rPr>
        <w:t>ARIAS</w:t>
      </w:r>
      <w:r>
        <w:rPr>
          <w:rFonts w:ascii="Arial Nova" w:eastAsiaTheme="minorHAnsi" w:hAnsi="Arial Nova" w:cstheme="minorHAnsi"/>
          <w:szCs w:val="24"/>
          <w:lang w:eastAsia="en-US"/>
        </w:rPr>
        <w:t xml:space="preserve">. Your program lead or supervisor may provide guidance on what training meets your program’s requirements. However, OHA offers a free Information Security and Privacy Training available in English and Spanish on OHA’s Workday Learning portal. </w:t>
      </w:r>
      <w:r w:rsidRPr="00A903BD">
        <w:rPr>
          <w:rFonts w:ascii="Arial Nova" w:eastAsiaTheme="minorHAnsi" w:hAnsi="Arial Nova" w:cstheme="minorHAnsi"/>
          <w:szCs w:val="24"/>
          <w:lang w:eastAsia="en-US"/>
        </w:rPr>
        <w:t>To take th</w:t>
      </w:r>
      <w:r>
        <w:rPr>
          <w:rFonts w:ascii="Arial Nova" w:eastAsiaTheme="minorHAnsi" w:hAnsi="Arial Nova" w:cstheme="minorHAnsi"/>
          <w:szCs w:val="24"/>
          <w:lang w:eastAsia="en-US"/>
        </w:rPr>
        <w:t>e OHA</w:t>
      </w:r>
      <w:r w:rsidRPr="00A903BD">
        <w:rPr>
          <w:rFonts w:ascii="Arial Nova" w:eastAsiaTheme="minorHAnsi" w:hAnsi="Arial Nova" w:cstheme="minorHAnsi"/>
          <w:szCs w:val="24"/>
          <w:lang w:eastAsia="en-US"/>
        </w:rPr>
        <w:t xml:space="preserve"> course, you must create an Extended Enterprise Learner Account</w:t>
      </w:r>
      <w:r>
        <w:rPr>
          <w:rFonts w:ascii="Arial Nova" w:eastAsiaTheme="minorHAnsi" w:hAnsi="Arial Nova" w:cstheme="minorHAnsi"/>
          <w:szCs w:val="24"/>
          <w:lang w:eastAsia="en-US"/>
        </w:rPr>
        <w:t xml:space="preserve"> in Workday</w:t>
      </w:r>
      <w:r w:rsidRPr="00A903BD">
        <w:rPr>
          <w:rFonts w:ascii="Arial Nova" w:eastAsiaTheme="minorHAnsi" w:hAnsi="Arial Nova" w:cstheme="minorHAnsi"/>
          <w:szCs w:val="24"/>
          <w:lang w:eastAsia="en-US"/>
        </w:rPr>
        <w:t>.</w:t>
      </w:r>
      <w:r>
        <w:rPr>
          <w:rFonts w:ascii="Arial Nova" w:eastAsiaTheme="minorHAnsi" w:hAnsi="Arial Nova" w:cstheme="minorHAnsi"/>
          <w:szCs w:val="24"/>
          <w:lang w:eastAsia="en-US"/>
        </w:rPr>
        <w:t xml:space="preserve"> If your organization has a different training for you to take, take that training and skip to Step 2</w:t>
      </w:r>
      <w:r w:rsidR="00EE4877">
        <w:rPr>
          <w:rFonts w:ascii="Arial Nova" w:eastAsiaTheme="minorHAnsi" w:hAnsi="Arial Nova" w:cstheme="minorHAnsi"/>
          <w:szCs w:val="24"/>
          <w:lang w:eastAsia="en-US"/>
        </w:rPr>
        <w:t>.</w:t>
      </w:r>
    </w:p>
    <w:p w14:paraId="58C1FB21" w14:textId="24CC191A" w:rsidR="00EE4877" w:rsidRDefault="00EE4877" w:rsidP="00AF15F8">
      <w:pPr>
        <w:spacing w:after="0"/>
        <w:rPr>
          <w:rFonts w:ascii="Arial Nova" w:eastAsiaTheme="minorHAnsi" w:hAnsi="Arial Nova" w:cstheme="minorHAnsi"/>
          <w:szCs w:val="24"/>
          <w:lang w:eastAsia="en-US"/>
        </w:rPr>
      </w:pPr>
    </w:p>
    <w:p w14:paraId="44EBB471" w14:textId="1E028AE1" w:rsidR="00EE4877" w:rsidRPr="00A903BD" w:rsidRDefault="001C4628" w:rsidP="00AF15F8">
      <w:pPr>
        <w:spacing w:after="0"/>
        <w:rPr>
          <w:rFonts w:ascii="Arial Nova" w:eastAsiaTheme="minorHAnsi" w:hAnsi="Arial Nova" w:cstheme="minorHAnsi"/>
          <w:b/>
          <w:bCs/>
          <w:szCs w:val="24"/>
          <w:lang w:eastAsia="en-US"/>
        </w:rPr>
      </w:pPr>
      <w:r>
        <w:rPr>
          <w:rFonts w:ascii="Arial Nova" w:eastAsiaTheme="minorHAnsi" w:hAnsi="Arial Nova" w:cstheme="minorHAnsi"/>
          <w:szCs w:val="24"/>
          <w:lang w:eastAsia="en-US"/>
        </w:rPr>
        <w:t>For instructions on how to create an Extended Enterprise Learner Account and</w:t>
      </w:r>
      <w:r w:rsidR="005448B3">
        <w:rPr>
          <w:rFonts w:ascii="Arial Nova" w:eastAsiaTheme="minorHAnsi" w:hAnsi="Arial Nova" w:cstheme="minorHAnsi"/>
          <w:szCs w:val="24"/>
          <w:lang w:eastAsia="en-US"/>
        </w:rPr>
        <w:t xml:space="preserve"> how to access OHA’s free Information Security and Privacy Training, please see this document: </w:t>
      </w:r>
      <w:hyperlink r:id="rId11" w:history="1">
        <w:r w:rsidR="001407C2" w:rsidRPr="00324201">
          <w:rPr>
            <w:rStyle w:val="Hyperlink"/>
            <w:rFonts w:ascii="Arial Nova" w:eastAsiaTheme="minorHAnsi" w:hAnsi="Arial Nova" w:cstheme="minorHAnsi"/>
            <w:szCs w:val="24"/>
            <w:lang w:eastAsia="en-US"/>
          </w:rPr>
          <w:t>Information Security and Privacy Training</w:t>
        </w:r>
      </w:hyperlink>
      <w:r w:rsidR="003C0CBA">
        <w:rPr>
          <w:rFonts w:ascii="Arial Nova" w:eastAsiaTheme="minorHAnsi" w:hAnsi="Arial Nova" w:cstheme="minorHAnsi"/>
          <w:szCs w:val="24"/>
          <w:lang w:eastAsia="en-US"/>
        </w:rPr>
        <w:t>.</w:t>
      </w:r>
    </w:p>
    <w:p w14:paraId="56D9B074" w14:textId="2B7CC13B" w:rsidR="00A903BD" w:rsidRPr="00A903BD" w:rsidRDefault="00CF2AFC" w:rsidP="007707FA">
      <w:pPr>
        <w:pStyle w:val="Heading1"/>
        <w:shd w:val="clear" w:color="auto" w:fill="D9E2F3" w:themeFill="accent1" w:themeFillTint="33"/>
        <w:rPr>
          <w:b w:val="0"/>
          <w:color w:val="auto"/>
          <w:sz w:val="24"/>
          <w:szCs w:val="24"/>
        </w:rPr>
      </w:pPr>
      <w:r w:rsidRPr="009529FF">
        <w:rPr>
          <w:color w:val="auto"/>
          <w:sz w:val="24"/>
          <w:szCs w:val="24"/>
        </w:rPr>
        <w:t xml:space="preserve">Step </w:t>
      </w:r>
      <w:r w:rsidR="00FA36D4">
        <w:rPr>
          <w:color w:val="auto"/>
          <w:sz w:val="24"/>
          <w:szCs w:val="24"/>
        </w:rPr>
        <w:t>2</w:t>
      </w:r>
      <w:r w:rsidRPr="009529FF">
        <w:rPr>
          <w:color w:val="auto"/>
          <w:sz w:val="24"/>
          <w:szCs w:val="24"/>
        </w:rPr>
        <w:t>. ARIAS Confidentiality Statement</w:t>
      </w:r>
    </w:p>
    <w:p w14:paraId="785344ED" w14:textId="37C276DA" w:rsidR="00A903BD" w:rsidRPr="00A903BD" w:rsidRDefault="00A903BD" w:rsidP="00A903BD">
      <w:pPr>
        <w:tabs>
          <w:tab w:val="left" w:pos="821"/>
        </w:tabs>
        <w:spacing w:after="0"/>
        <w:rPr>
          <w:rFonts w:ascii="Arial Nova" w:eastAsiaTheme="minorHAnsi" w:hAnsi="Arial Nova" w:cstheme="minorHAnsi"/>
          <w:b/>
          <w:bCs/>
          <w:szCs w:val="24"/>
          <w:lang w:eastAsia="en-US"/>
        </w:rPr>
      </w:pPr>
      <w:r w:rsidRPr="00A903BD">
        <w:rPr>
          <w:rFonts w:ascii="Arial Nova" w:eastAsiaTheme="minorHAnsi" w:hAnsi="Arial Nova" w:cstheme="minorHAnsi"/>
          <w:szCs w:val="24"/>
          <w:lang w:eastAsia="en-US"/>
        </w:rPr>
        <w:t xml:space="preserve">Complete the </w:t>
      </w:r>
      <w:r w:rsidRPr="00A903BD">
        <w:rPr>
          <w:rFonts w:ascii="Arial Nova" w:eastAsiaTheme="minorHAnsi" w:hAnsi="Arial Nova" w:cstheme="minorHAnsi"/>
          <w:b/>
          <w:bCs/>
          <w:szCs w:val="24"/>
          <w:lang w:eastAsia="en-US"/>
        </w:rPr>
        <w:t>User</w:t>
      </w:r>
      <w:r w:rsidR="00FD7BFB">
        <w:rPr>
          <w:rFonts w:ascii="Arial Nova" w:eastAsiaTheme="minorHAnsi" w:hAnsi="Arial Nova" w:cstheme="minorHAnsi"/>
          <w:szCs w:val="24"/>
          <w:lang w:eastAsia="en-US"/>
        </w:rPr>
        <w:t xml:space="preserve">, </w:t>
      </w:r>
      <w:r w:rsidRPr="00A903BD">
        <w:rPr>
          <w:rFonts w:ascii="Arial Nova" w:eastAsiaTheme="minorHAnsi" w:hAnsi="Arial Nova" w:cstheme="minorHAnsi"/>
          <w:b/>
          <w:bCs/>
          <w:szCs w:val="24"/>
          <w:lang w:eastAsia="en-US"/>
        </w:rPr>
        <w:t>Supervisor</w:t>
      </w:r>
      <w:r w:rsidR="00FD7BFB">
        <w:rPr>
          <w:rFonts w:ascii="Arial Nova" w:eastAsiaTheme="minorHAnsi" w:hAnsi="Arial Nova" w:cstheme="minorHAnsi"/>
          <w:b/>
          <w:bCs/>
          <w:szCs w:val="24"/>
          <w:lang w:eastAsia="en-US"/>
        </w:rPr>
        <w:t xml:space="preserve"> and Overall Responsible Party</w:t>
      </w:r>
      <w:r w:rsidRPr="00A903BD">
        <w:rPr>
          <w:rFonts w:ascii="Arial Nova" w:eastAsiaTheme="minorHAnsi" w:hAnsi="Arial Nova" w:cstheme="minorHAnsi"/>
          <w:szCs w:val="24"/>
          <w:lang w:eastAsia="en-US"/>
        </w:rPr>
        <w:t xml:space="preserve"> section of the form.</w:t>
      </w:r>
    </w:p>
    <w:p w14:paraId="2D8842CB" w14:textId="77777777" w:rsidR="00A903BD" w:rsidRPr="00A903BD" w:rsidRDefault="00DB2B05" w:rsidP="00F35198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2" w:history="1">
        <w:r w:rsidR="00A903BD" w:rsidRPr="00A903BD">
          <w:rPr>
            <w:rFonts w:ascii="Arial Nova" w:eastAsia="Calibri" w:hAnsi="Arial Nova" w:cstheme="minorHAnsi"/>
            <w:color w:val="0563C1" w:themeColor="hyperlink"/>
            <w:szCs w:val="24"/>
            <w:u w:val="single"/>
            <w:lang w:eastAsia="en-US"/>
          </w:rPr>
          <w:t>English</w:t>
        </w:r>
      </w:hyperlink>
    </w:p>
    <w:p w14:paraId="7D47D3FA" w14:textId="5C803E17" w:rsidR="009529FF" w:rsidRPr="00396B57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3" w:history="1">
        <w:r w:rsidR="00A903BD" w:rsidRPr="00A903BD">
          <w:rPr>
            <w:rFonts w:ascii="Arial Nova" w:eastAsia="Calibri" w:hAnsi="Arial Nova" w:cstheme="minorHAnsi"/>
            <w:color w:val="0563C1" w:themeColor="hyperlink"/>
            <w:szCs w:val="24"/>
            <w:u w:val="single"/>
            <w:lang w:eastAsia="en-US"/>
          </w:rPr>
          <w:t>Span</w:t>
        </w:r>
        <w:r w:rsidR="00A903BD" w:rsidRPr="00A903BD">
          <w:rPr>
            <w:rFonts w:ascii="Arial Nova" w:eastAsia="Calibri" w:hAnsi="Arial Nova" w:cstheme="minorHAnsi"/>
            <w:color w:val="0563C1" w:themeColor="hyperlink"/>
            <w:szCs w:val="24"/>
            <w:u w:val="single"/>
            <w:lang w:eastAsia="en-US"/>
          </w:rPr>
          <w:t>i</w:t>
        </w:r>
        <w:r w:rsidR="00A903BD" w:rsidRPr="00A903BD">
          <w:rPr>
            <w:rFonts w:ascii="Arial Nova" w:eastAsia="Calibri" w:hAnsi="Arial Nova" w:cstheme="minorHAnsi"/>
            <w:color w:val="0563C1" w:themeColor="hyperlink"/>
            <w:szCs w:val="24"/>
            <w:u w:val="single"/>
            <w:lang w:eastAsia="en-US"/>
          </w:rPr>
          <w:t>sh</w:t>
        </w:r>
      </w:hyperlink>
      <w:r w:rsidR="00A903BD" w:rsidRPr="00A903BD">
        <w:rPr>
          <w:rFonts w:ascii="Arial Nova" w:eastAsia="Calibri" w:hAnsi="Arial Nova" w:cstheme="minorHAnsi"/>
          <w:color w:val="0563C1" w:themeColor="hyperlink"/>
          <w:szCs w:val="24"/>
          <w:u w:val="single"/>
          <w:lang w:eastAsia="en-US"/>
        </w:rPr>
        <w:t xml:space="preserve"> </w:t>
      </w:r>
    </w:p>
    <w:p w14:paraId="78E92E47" w14:textId="6BF2EE89" w:rsidR="00396B57" w:rsidRPr="00396B57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4" w:history="1"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Russ</w:t>
        </w:r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i</w:t>
        </w:r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an</w:t>
        </w:r>
      </w:hyperlink>
    </w:p>
    <w:p w14:paraId="411B1432" w14:textId="04F6EA06" w:rsidR="00396B57" w:rsidRPr="00396B57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5" w:history="1"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Marsha</w:t>
        </w:r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l</w:t>
        </w:r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lese</w:t>
        </w:r>
      </w:hyperlink>
    </w:p>
    <w:p w14:paraId="78A36FF2" w14:textId="6C7F535A" w:rsidR="00396B57" w:rsidRPr="00396B57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6" w:history="1"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Chuukese</w:t>
        </w:r>
      </w:hyperlink>
    </w:p>
    <w:p w14:paraId="7C9CEE47" w14:textId="2B1B5ED3" w:rsidR="00396B57" w:rsidRPr="00396B57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7" w:history="1"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Palauan</w:t>
        </w:r>
      </w:hyperlink>
    </w:p>
    <w:p w14:paraId="4C84D5DB" w14:textId="400148F7" w:rsidR="00396B57" w:rsidRPr="005C00B5" w:rsidRDefault="00DB2B05" w:rsidP="009529F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20" w:hanging="180"/>
        <w:rPr>
          <w:rFonts w:ascii="Arial Nova" w:eastAsia="Calibri" w:hAnsi="Arial Nova" w:cstheme="minorHAnsi"/>
          <w:szCs w:val="24"/>
          <w:lang w:eastAsia="en-US"/>
        </w:rPr>
      </w:pPr>
      <w:hyperlink r:id="rId18" w:history="1">
        <w:proofErr w:type="spellStart"/>
        <w:r w:rsidR="00396B57" w:rsidRPr="00396B57">
          <w:rPr>
            <w:rStyle w:val="Hyperlink"/>
            <w:rFonts w:ascii="Arial Nova" w:eastAsia="Calibri" w:hAnsi="Arial Nova" w:cstheme="minorHAnsi"/>
            <w:szCs w:val="24"/>
            <w:lang w:eastAsia="en-US"/>
          </w:rPr>
          <w:t>Pohnpeian</w:t>
        </w:r>
        <w:proofErr w:type="spellEnd"/>
      </w:hyperlink>
    </w:p>
    <w:p w14:paraId="5E6DC55F" w14:textId="742D37D7" w:rsidR="005876AE" w:rsidRPr="005876AE" w:rsidRDefault="005876AE" w:rsidP="007707FA">
      <w:pPr>
        <w:keepNext/>
        <w:keepLines/>
        <w:shd w:val="clear" w:color="auto" w:fill="D9E2F3" w:themeFill="accent1" w:themeFillTint="33"/>
        <w:spacing w:before="360" w:after="120"/>
        <w:outlineLvl w:val="0"/>
        <w:rPr>
          <w:rFonts w:ascii="Arial Nova" w:eastAsia="Calibri" w:hAnsi="Arial Nova" w:cs="Calibri"/>
          <w:b/>
          <w:color w:val="0563C1" w:themeColor="hyperlink"/>
          <w:sz w:val="30"/>
          <w:szCs w:val="24"/>
          <w:u w:val="single"/>
          <w:lang w:eastAsia="en-US"/>
        </w:rPr>
      </w:pPr>
      <w:r w:rsidRPr="005876AE">
        <w:rPr>
          <w:rFonts w:ascii="Arial Bold" w:eastAsiaTheme="majorEastAsia" w:hAnsi="Arial Bold" w:cstheme="majorBidi"/>
          <w:b/>
          <w:szCs w:val="24"/>
        </w:rPr>
        <w:t xml:space="preserve">Step </w:t>
      </w:r>
      <w:r w:rsidR="002926E0">
        <w:rPr>
          <w:rFonts w:ascii="Arial Bold" w:eastAsiaTheme="majorEastAsia" w:hAnsi="Arial Bold" w:cstheme="majorBidi"/>
          <w:b/>
          <w:szCs w:val="24"/>
        </w:rPr>
        <w:t>3</w:t>
      </w:r>
      <w:r w:rsidRPr="005876AE">
        <w:rPr>
          <w:rFonts w:ascii="Arial Bold" w:eastAsiaTheme="majorEastAsia" w:hAnsi="Arial Bold" w:cstheme="majorBidi"/>
          <w:b/>
          <w:szCs w:val="24"/>
        </w:rPr>
        <w:t>. Submit the ARIAS Request Form</w:t>
      </w:r>
    </w:p>
    <w:p w14:paraId="13902365" w14:textId="2E01964A" w:rsidR="005876AE" w:rsidRDefault="005408CE" w:rsidP="005876AE">
      <w:pPr>
        <w:widowControl w:val="0"/>
        <w:tabs>
          <w:tab w:val="left" w:pos="0"/>
        </w:tabs>
        <w:autoSpaceDE w:val="0"/>
        <w:autoSpaceDN w:val="0"/>
        <w:spacing w:after="80" w:line="240" w:lineRule="auto"/>
        <w:rPr>
          <w:rFonts w:ascii="Arial Nova" w:eastAsia="Calibri" w:hAnsi="Arial Nova" w:cstheme="minorHAnsi"/>
          <w:lang w:eastAsia="en-US"/>
        </w:rPr>
      </w:pPr>
      <w:r>
        <w:rPr>
          <w:rFonts w:ascii="Arial Nova" w:eastAsia="Calibri" w:hAnsi="Arial Nova" w:cstheme="minorHAnsi"/>
          <w:lang w:eastAsia="en-US"/>
        </w:rPr>
        <w:t xml:space="preserve">Click the below link and </w:t>
      </w:r>
      <w:r w:rsidR="004A5271">
        <w:rPr>
          <w:rFonts w:ascii="Arial Nova" w:eastAsia="Calibri" w:hAnsi="Arial Nova" w:cstheme="minorHAnsi"/>
          <w:lang w:eastAsia="en-US"/>
        </w:rPr>
        <w:t>complete</w:t>
      </w:r>
      <w:r>
        <w:rPr>
          <w:rFonts w:ascii="Arial Nova" w:eastAsia="Calibri" w:hAnsi="Arial Nova" w:cstheme="minorHAnsi"/>
          <w:lang w:eastAsia="en-US"/>
        </w:rPr>
        <w:t xml:space="preserve"> the request form. </w:t>
      </w:r>
    </w:p>
    <w:p w14:paraId="320DFDBE" w14:textId="77777777" w:rsidR="006C2D21" w:rsidRDefault="00DB2B05" w:rsidP="00B45E94">
      <w:pPr>
        <w:widowControl w:val="0"/>
        <w:tabs>
          <w:tab w:val="left" w:pos="0"/>
        </w:tabs>
        <w:autoSpaceDE w:val="0"/>
        <w:autoSpaceDN w:val="0"/>
        <w:spacing w:after="80" w:line="240" w:lineRule="auto"/>
        <w:rPr>
          <w:rFonts w:ascii="Arial Nova" w:eastAsia="Calibri" w:hAnsi="Arial Nova" w:cstheme="minorHAnsi"/>
          <w:sz w:val="22"/>
          <w:lang w:eastAsia="en-US"/>
        </w:rPr>
      </w:pPr>
      <w:hyperlink r:id="rId19" w:history="1">
        <w:r w:rsidR="005876AE" w:rsidRPr="003061D0">
          <w:rPr>
            <w:rStyle w:val="Hyperlink"/>
            <w:rFonts w:ascii="Arial Nova" w:eastAsia="Calibri" w:hAnsi="Arial Nova" w:cstheme="minorHAnsi"/>
            <w:lang w:eastAsia="en-US"/>
          </w:rPr>
          <w:t>https://app.smartsheet.com/b/form/1f98992dae844f91aabcb1112248c15c</w:t>
        </w:r>
      </w:hyperlink>
      <w:r w:rsidR="00A45B4F" w:rsidRPr="00214D90">
        <w:rPr>
          <w:rFonts w:ascii="Arial Nova" w:eastAsia="Calibri" w:hAnsi="Arial Nova" w:cstheme="minorHAnsi"/>
          <w:lang w:eastAsia="en-US"/>
        </w:rPr>
        <w:t xml:space="preserve"> </w:t>
      </w:r>
    </w:p>
    <w:p w14:paraId="4225CDA2" w14:textId="136202B1" w:rsidR="00504692" w:rsidRPr="00B45E94" w:rsidRDefault="005A057A" w:rsidP="00B45E94">
      <w:pPr>
        <w:widowControl w:val="0"/>
        <w:tabs>
          <w:tab w:val="left" w:pos="0"/>
        </w:tabs>
        <w:autoSpaceDE w:val="0"/>
        <w:autoSpaceDN w:val="0"/>
        <w:spacing w:after="80" w:line="240" w:lineRule="auto"/>
        <w:rPr>
          <w:rFonts w:ascii="Arial Nova" w:eastAsia="Calibri" w:hAnsi="Arial Nova" w:cstheme="minorHAnsi"/>
          <w:sz w:val="22"/>
          <w:lang w:eastAsia="en-US"/>
        </w:rPr>
      </w:pPr>
      <w:r w:rsidRPr="002837B0">
        <w:rPr>
          <w:rFonts w:eastAsia="Times New Roman" w:cs="Arial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FA3EB2D" wp14:editId="1719C331">
                <wp:simplePos x="0" y="0"/>
                <wp:positionH relativeFrom="page">
                  <wp:posOffset>685800</wp:posOffset>
                </wp:positionH>
                <wp:positionV relativeFrom="paragraph">
                  <wp:posOffset>507365</wp:posOffset>
                </wp:positionV>
                <wp:extent cx="6377940" cy="8585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8585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D8C5" w14:textId="77777777" w:rsidR="00563DF1" w:rsidRDefault="00563DF1" w:rsidP="00563DF1">
                            <w:r w:rsidRPr="002837B0">
                              <w:t xml:space="preserve">You can get this document in other languages, large print, braille, or a format you prefer. Contact the Coronavirus Response and Recovery Unit (CRRU) at 503-979-3377 or email </w:t>
                            </w:r>
                            <w:hyperlink r:id="rId20" w:history="1">
                              <w:r w:rsidRPr="00AE6619">
                                <w:rPr>
                                  <w:rStyle w:val="Hyperlink"/>
                                </w:rPr>
                                <w:t>CRRU@dhsoha.state.or.us</w:t>
                              </w:r>
                            </w:hyperlink>
                            <w:r w:rsidRPr="002837B0">
                              <w:t>. We accept all relay calls, or you can dial 711.</w:t>
                            </w:r>
                          </w:p>
                        </w:txbxContent>
                      </wps:txbx>
                      <wps:bodyPr rot="0" vert="horz" wrap="square" lIns="182880" tIns="9144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3EB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39.95pt;width:502.2pt;height:67.6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" filled="f" strokeweight="2pt">
                <v:textbox inset="14.4pt,7.2pt,,0">
                  <w:txbxContent>
                    <w:p w14:paraId="5BD2D8C5" w14:textId="77777777" w:rsidR="00563DF1" w:rsidRDefault="00563DF1" w:rsidP="00563DF1">
                      <w:r w:rsidRPr="002837B0">
                        <w:t xml:space="preserve">You can get this document in other languages, large print, braille, or a format you prefer. Contact the Coronavirus Response and Recovery Unit (CRRU) at 503-979-3377 or email </w:t>
                      </w:r>
                      <w:hyperlink r:id="rId21" w:history="1">
                        <w:r w:rsidRPr="00AE6619">
                          <w:rPr>
                            <w:rStyle w:val="Hyperlink"/>
                          </w:rPr>
                          <w:t>CRRU@dhsoha.state.or.us</w:t>
                        </w:r>
                      </w:hyperlink>
                      <w:r w:rsidRPr="002837B0">
                        <w:t>. We accept all relay calls, or you can dial 711.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4692" w:rsidRPr="00B45E94" w:rsidSect="004D7080">
      <w:headerReference w:type="default" r:id="rId22"/>
      <w:footerReference w:type="default" r:id="rId23"/>
      <w:pgSz w:w="12240" w:h="15840"/>
      <w:pgMar w:top="1440" w:right="720" w:bottom="288" w:left="720" w:header="13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349D" w14:textId="77777777" w:rsidR="002E0632" w:rsidRDefault="002E0632" w:rsidP="00F01346">
      <w:pPr>
        <w:spacing w:after="0" w:line="240" w:lineRule="auto"/>
      </w:pPr>
      <w:r>
        <w:separator/>
      </w:r>
    </w:p>
  </w:endnote>
  <w:endnote w:type="continuationSeparator" w:id="0">
    <w:p w14:paraId="34409FC9" w14:textId="77777777" w:rsidR="002E0632" w:rsidRDefault="002E0632" w:rsidP="00F0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3437" w14:textId="77777777" w:rsidR="00857C8D" w:rsidRPr="0031056C" w:rsidRDefault="00857C8D" w:rsidP="00DD4E53">
    <w:pPr>
      <w:pStyle w:val="Footer"/>
      <w:jc w:val="center"/>
      <w:rPr>
        <w:rFonts w:asciiTheme="minorHAnsi" w:hAnsiTheme="minorHAnsi" w:cstheme="minorHAnsi"/>
        <w:color w:val="767171" w:themeColor="background2" w:themeShade="80"/>
      </w:rPr>
    </w:pPr>
  </w:p>
  <w:sdt>
    <w:sdtPr>
      <w:rPr>
        <w:rFonts w:asciiTheme="minorHAnsi" w:hAnsiTheme="minorHAnsi"/>
        <w:sz w:val="22"/>
      </w:rPr>
      <w:id w:val="-299298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360F4" w14:textId="22D5F7FC" w:rsidR="00857C8D" w:rsidRPr="00FD0ABB" w:rsidRDefault="00857C8D" w:rsidP="00FD0ABB">
        <w:pPr>
          <w:tabs>
            <w:tab w:val="left" w:pos="5220"/>
            <w:tab w:val="right" w:pos="10800"/>
          </w:tabs>
          <w:spacing w:line="276" w:lineRule="auto"/>
        </w:pPr>
        <w:r w:rsidRPr="00FD0ABB">
          <w:tab/>
        </w:r>
        <w:r w:rsidRPr="00FD0ABB">
          <w:fldChar w:fldCharType="begin"/>
        </w:r>
        <w:r w:rsidRPr="00FD0ABB">
          <w:instrText xml:space="preserve"> PAGE   \* MERGEFORMAT </w:instrText>
        </w:r>
        <w:r w:rsidRPr="00FD0ABB">
          <w:fldChar w:fldCharType="separate"/>
        </w:r>
        <w:r w:rsidRPr="00FD0ABB">
          <w:t>1</w:t>
        </w:r>
        <w:r w:rsidRPr="00FD0ABB">
          <w:rPr>
            <w:noProof/>
          </w:rPr>
          <w:fldChar w:fldCharType="end"/>
        </w:r>
        <w:r w:rsidRPr="00FD0ABB">
          <w:rPr>
            <w:noProof/>
          </w:rPr>
          <w:t xml:space="preserve"> of </w:t>
        </w:r>
        <w:r w:rsidRPr="00FD0ABB">
          <w:rPr>
            <w:noProof/>
          </w:rPr>
          <w:fldChar w:fldCharType="begin"/>
        </w:r>
        <w:r w:rsidRPr="00FD0ABB">
          <w:rPr>
            <w:noProof/>
          </w:rPr>
          <w:instrText xml:space="preserve"> NUMPAGES  \* Arabic  \* MERGEFORMAT </w:instrText>
        </w:r>
        <w:r w:rsidRPr="00FD0ABB">
          <w:rPr>
            <w:noProof/>
          </w:rPr>
          <w:fldChar w:fldCharType="separate"/>
        </w:r>
        <w:r w:rsidRPr="00FD0ABB">
          <w:rPr>
            <w:noProof/>
          </w:rPr>
          <w:t>19</w:t>
        </w:r>
        <w:r w:rsidRPr="00FD0ABB">
          <w:rPr>
            <w:noProof/>
          </w:rPr>
          <w:fldChar w:fldCharType="end"/>
        </w:r>
        <w:r w:rsidRPr="00FD0ABB">
          <w:tab/>
        </w:r>
      </w:p>
      <w:p w14:paraId="1A7B66A8" w14:textId="77777777" w:rsidR="00857C8D" w:rsidRPr="00FD0ABB" w:rsidRDefault="00DB2B05" w:rsidP="00FD0ABB">
        <w:pPr>
          <w:tabs>
            <w:tab w:val="center" w:pos="4680"/>
            <w:tab w:val="right" w:pos="9360"/>
          </w:tabs>
          <w:spacing w:after="0" w:line="240" w:lineRule="auto"/>
          <w:rPr>
            <w:rFonts w:asciiTheme="minorHAnsi" w:hAnsiTheme="minorHAnsi"/>
            <w:noProof/>
            <w:sz w:val="22"/>
          </w:rPr>
        </w:pPr>
      </w:p>
    </w:sdtContent>
  </w:sdt>
  <w:p w14:paraId="35A9D535" w14:textId="73115018" w:rsidR="00857C8D" w:rsidRPr="0031056C" w:rsidRDefault="00857C8D" w:rsidP="00072625">
    <w:pPr>
      <w:pStyle w:val="Footer"/>
      <w:jc w:val="right"/>
      <w:rPr>
        <w:rFonts w:asciiTheme="minorHAnsi" w:hAnsiTheme="minorHAnsi" w:cstheme="minorHAnsi"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A342C" w14:textId="77777777" w:rsidR="002E0632" w:rsidRDefault="002E0632" w:rsidP="00F01346">
      <w:pPr>
        <w:spacing w:after="0" w:line="240" w:lineRule="auto"/>
      </w:pPr>
      <w:r>
        <w:separator/>
      </w:r>
    </w:p>
  </w:footnote>
  <w:footnote w:type="continuationSeparator" w:id="0">
    <w:p w14:paraId="4F561A6F" w14:textId="77777777" w:rsidR="002E0632" w:rsidRDefault="002E0632" w:rsidP="00F0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bottomFromText="160" w:vertAnchor="text" w:horzAnchor="margin" w:tblpY="-1081"/>
      <w:tblW w:w="10170" w:type="dxa"/>
      <w:tblBorders>
        <w:bottom w:val="single" w:sz="8" w:space="0" w:color="F79646"/>
        <w:insideH w:val="single" w:sz="4" w:space="0" w:color="F79646"/>
      </w:tblBorders>
      <w:tblLayout w:type="fixed"/>
      <w:tblLook w:val="00A0" w:firstRow="1" w:lastRow="0" w:firstColumn="1" w:lastColumn="0" w:noHBand="0" w:noVBand="0"/>
    </w:tblPr>
    <w:tblGrid>
      <w:gridCol w:w="8190"/>
      <w:gridCol w:w="1980"/>
    </w:tblGrid>
    <w:tr w:rsidR="00857C8D" w:rsidRPr="00FD0ABB" w14:paraId="6B07C8DD" w14:textId="77777777" w:rsidTr="005F1C0F">
      <w:trPr>
        <w:cantSplit/>
        <w:trHeight w:val="722"/>
        <w:tblHeader/>
      </w:trPr>
      <w:tc>
        <w:tcPr>
          <w:tcW w:w="8190" w:type="dxa"/>
          <w:tcBorders>
            <w:top w:val="nil"/>
            <w:left w:val="nil"/>
            <w:bottom w:val="single" w:sz="12" w:space="0" w:color="F7964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82403D" w14:textId="77777777" w:rsidR="00857C8D" w:rsidRPr="00FD0ABB" w:rsidRDefault="00857C8D" w:rsidP="00FD0ABB">
          <w:pPr>
            <w:spacing w:after="0" w:line="256" w:lineRule="auto"/>
            <w:rPr>
              <w:rFonts w:eastAsia="Times New Roman" w:cs="Arial"/>
              <w:color w:val="005595"/>
              <w:w w:val="90"/>
              <w:sz w:val="22"/>
              <w:lang w:eastAsia="en-US"/>
            </w:rPr>
          </w:pPr>
        </w:p>
        <w:p w14:paraId="17E75155" w14:textId="77777777" w:rsidR="00857C8D" w:rsidRPr="00FD0ABB" w:rsidRDefault="00857C8D" w:rsidP="00FD0ABB">
          <w:pPr>
            <w:spacing w:after="0" w:line="256" w:lineRule="auto"/>
            <w:rPr>
              <w:rFonts w:eastAsia="Times New Roman" w:cs="Arial"/>
              <w:color w:val="005595"/>
              <w:w w:val="90"/>
              <w:sz w:val="22"/>
            </w:rPr>
          </w:pPr>
        </w:p>
        <w:p w14:paraId="2027F64F" w14:textId="77777777" w:rsidR="00857C8D" w:rsidRPr="00FD0ABB" w:rsidRDefault="00857C8D" w:rsidP="00FD0ABB">
          <w:pPr>
            <w:spacing w:after="0" w:line="256" w:lineRule="auto"/>
            <w:rPr>
              <w:rFonts w:eastAsia="Times New Roman" w:cs="Arial"/>
              <w:color w:val="005595"/>
              <w:w w:val="90"/>
              <w:sz w:val="22"/>
            </w:rPr>
          </w:pPr>
          <w:r w:rsidRPr="00FD0ABB">
            <w:rPr>
              <w:rFonts w:eastAsia="Times New Roman" w:cs="Arial"/>
              <w:color w:val="005595"/>
              <w:w w:val="90"/>
              <w:sz w:val="22"/>
            </w:rPr>
            <w:t>PUBLIC HEALTH DIVISION</w:t>
          </w:r>
        </w:p>
        <w:p w14:paraId="3820F2AA" w14:textId="5455DB0D" w:rsidR="00857C8D" w:rsidRPr="00FD0ABB" w:rsidRDefault="00857C8D" w:rsidP="00FD0ABB">
          <w:pPr>
            <w:spacing w:after="0" w:line="256" w:lineRule="auto"/>
            <w:rPr>
              <w:rFonts w:eastAsia="Times New Roman" w:cs="Arial"/>
              <w:color w:val="005595"/>
              <w:w w:val="90"/>
              <w:sz w:val="18"/>
              <w:szCs w:val="18"/>
            </w:rPr>
          </w:pPr>
        </w:p>
      </w:tc>
      <w:tc>
        <w:tcPr>
          <w:tcW w:w="198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30A45E9" w14:textId="77777777" w:rsidR="00857C8D" w:rsidRPr="00FD0ABB" w:rsidRDefault="00857C8D" w:rsidP="00FD0ABB">
          <w:pPr>
            <w:spacing w:line="60" w:lineRule="exact"/>
            <w:rPr>
              <w:rFonts w:cs="Arial"/>
              <w:sz w:val="16"/>
              <w:szCs w:val="16"/>
            </w:rPr>
          </w:pPr>
          <w:r w:rsidRPr="00FD0ABB">
            <w:rPr>
              <w:rFonts w:asciiTheme="minorHAnsi" w:hAnsiTheme="minorHAnsi"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62A21738" wp14:editId="7F61BC9F">
                <wp:simplePos x="0" y="0"/>
                <wp:positionH relativeFrom="column">
                  <wp:posOffset>-127635</wp:posOffset>
                </wp:positionH>
                <wp:positionV relativeFrom="paragraph">
                  <wp:posOffset>71120</wp:posOffset>
                </wp:positionV>
                <wp:extent cx="1731645" cy="607060"/>
                <wp:effectExtent l="0" t="0" r="1905" b="2540"/>
                <wp:wrapNone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607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28F9E7" w14:textId="77777777" w:rsidR="00857C8D" w:rsidRPr="00FD0ABB" w:rsidRDefault="00857C8D" w:rsidP="00FD0ABB">
          <w:pPr>
            <w:spacing w:after="0"/>
            <w:jc w:val="right"/>
            <w:rPr>
              <w:rFonts w:cs="Arial"/>
              <w:sz w:val="22"/>
            </w:rPr>
          </w:pPr>
        </w:p>
      </w:tc>
    </w:tr>
    <w:tr w:rsidR="00857C8D" w:rsidRPr="00FD0ABB" w14:paraId="2E6B3A23" w14:textId="77777777" w:rsidTr="005F1C0F">
      <w:trPr>
        <w:cantSplit/>
        <w:trHeight w:val="413"/>
      </w:trPr>
      <w:tc>
        <w:tcPr>
          <w:tcW w:w="8190" w:type="dxa"/>
          <w:tcBorders>
            <w:top w:val="single" w:sz="12" w:space="0" w:color="F79646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4B1BE19" w14:textId="77777777" w:rsidR="00857C8D" w:rsidRPr="00FD0ABB" w:rsidRDefault="00857C8D" w:rsidP="00FD0ABB">
          <w:pPr>
            <w:spacing w:after="0" w:line="256" w:lineRule="auto"/>
            <w:rPr>
              <w:rFonts w:eastAsia="Times New Roman" w:cs="Arial"/>
              <w:color w:val="005595"/>
              <w:w w:val="90"/>
              <w:szCs w:val="24"/>
              <w:lang w:eastAsia="en-US"/>
            </w:rPr>
          </w:pPr>
        </w:p>
      </w:tc>
      <w:tc>
        <w:tcPr>
          <w:tcW w:w="1980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D689A4" w14:textId="77777777" w:rsidR="00857C8D" w:rsidRPr="00FD0ABB" w:rsidRDefault="00857C8D" w:rsidP="00FD0ABB">
          <w:pPr>
            <w:spacing w:after="0"/>
            <w:rPr>
              <w:rFonts w:cs="Arial"/>
              <w:sz w:val="22"/>
            </w:rPr>
          </w:pPr>
        </w:p>
      </w:tc>
    </w:tr>
  </w:tbl>
  <w:p w14:paraId="76B0432C" w14:textId="77777777" w:rsidR="00857C8D" w:rsidRDefault="0085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7D2E"/>
    <w:multiLevelType w:val="hybridMultilevel"/>
    <w:tmpl w:val="2008564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EE0322"/>
    <w:multiLevelType w:val="hybridMultilevel"/>
    <w:tmpl w:val="ADAC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2D1"/>
    <w:multiLevelType w:val="hybridMultilevel"/>
    <w:tmpl w:val="F64AFC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70361"/>
    <w:multiLevelType w:val="hybridMultilevel"/>
    <w:tmpl w:val="9762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E1AB9"/>
    <w:multiLevelType w:val="hybridMultilevel"/>
    <w:tmpl w:val="BA8E576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2DB1210C"/>
    <w:multiLevelType w:val="hybridMultilevel"/>
    <w:tmpl w:val="1AA466D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2F964763"/>
    <w:multiLevelType w:val="hybridMultilevel"/>
    <w:tmpl w:val="C87A7B86"/>
    <w:lvl w:ilvl="0" w:tplc="D70C6CA4">
      <w:start w:val="1"/>
      <w:numFmt w:val="decimal"/>
      <w:lvlText w:val="%1."/>
      <w:lvlJc w:val="left"/>
      <w:pPr>
        <w:ind w:left="-252" w:hanging="360"/>
      </w:pPr>
      <w:rPr>
        <w:rFonts w:hint="default"/>
        <w:w w:val="100"/>
        <w:lang w:val="en-US" w:eastAsia="en-US" w:bidi="ar-SA"/>
      </w:rPr>
    </w:lvl>
    <w:lvl w:ilvl="1" w:tplc="B7745F7A">
      <w:numFmt w:val="bullet"/>
      <w:lvlText w:val="•"/>
      <w:lvlJc w:val="left"/>
      <w:pPr>
        <w:ind w:left="616" w:hanging="360"/>
      </w:pPr>
      <w:rPr>
        <w:rFonts w:hint="default"/>
        <w:color w:val="auto"/>
        <w:lang w:val="en-US" w:eastAsia="en-US" w:bidi="ar-SA"/>
      </w:rPr>
    </w:lvl>
    <w:lvl w:ilvl="2" w:tplc="53CE950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3" w:tplc="B28AF3E8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4" w:tplc="D038712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5" w:tplc="139CC3EC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F0F0EDD4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7" w:tplc="7610A1D6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8" w:tplc="1DF8113A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1C4B4F"/>
    <w:multiLevelType w:val="hybridMultilevel"/>
    <w:tmpl w:val="A3FEE11E"/>
    <w:lvl w:ilvl="0" w:tplc="04090001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w w:val="100"/>
        <w:lang w:val="en-US" w:eastAsia="en-US" w:bidi="ar-SA"/>
      </w:rPr>
    </w:lvl>
    <w:lvl w:ilvl="1" w:tplc="B7745F7A">
      <w:numFmt w:val="bullet"/>
      <w:lvlText w:val="•"/>
      <w:lvlJc w:val="left"/>
      <w:pPr>
        <w:ind w:left="1128" w:hanging="360"/>
      </w:pPr>
      <w:rPr>
        <w:rFonts w:hint="default"/>
        <w:color w:val="auto"/>
        <w:lang w:val="en-US" w:eastAsia="en-US" w:bidi="ar-SA"/>
      </w:rPr>
    </w:lvl>
    <w:lvl w:ilvl="2" w:tplc="53CE950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B28AF3E8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4" w:tplc="D0387124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5" w:tplc="139CC3E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F0F0EDD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 w:tplc="7610A1D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 w:tplc="1DF8113A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4775AC"/>
    <w:multiLevelType w:val="hybridMultilevel"/>
    <w:tmpl w:val="1DFCCBC6"/>
    <w:lvl w:ilvl="0" w:tplc="022A57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0484E"/>
    <w:multiLevelType w:val="hybridMultilevel"/>
    <w:tmpl w:val="5030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23004"/>
    <w:multiLevelType w:val="hybridMultilevel"/>
    <w:tmpl w:val="860AB10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1" w15:restartNumberingAfterBreak="0">
    <w:nsid w:val="73EB6227"/>
    <w:multiLevelType w:val="hybridMultilevel"/>
    <w:tmpl w:val="9A40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76"/>
    <w:rsid w:val="00020D17"/>
    <w:rsid w:val="000276D5"/>
    <w:rsid w:val="000309A2"/>
    <w:rsid w:val="00031219"/>
    <w:rsid w:val="00033FE3"/>
    <w:rsid w:val="0005018F"/>
    <w:rsid w:val="000561C6"/>
    <w:rsid w:val="000602E2"/>
    <w:rsid w:val="000635AC"/>
    <w:rsid w:val="00072625"/>
    <w:rsid w:val="00076D1D"/>
    <w:rsid w:val="000802A7"/>
    <w:rsid w:val="00081FCE"/>
    <w:rsid w:val="00087A4A"/>
    <w:rsid w:val="000B10A0"/>
    <w:rsid w:val="000B1CCB"/>
    <w:rsid w:val="000E7295"/>
    <w:rsid w:val="000F20C0"/>
    <w:rsid w:val="00102E60"/>
    <w:rsid w:val="00104E52"/>
    <w:rsid w:val="0011062F"/>
    <w:rsid w:val="00110FEC"/>
    <w:rsid w:val="00113830"/>
    <w:rsid w:val="001237E4"/>
    <w:rsid w:val="00130375"/>
    <w:rsid w:val="00133A68"/>
    <w:rsid w:val="001407C2"/>
    <w:rsid w:val="001614AD"/>
    <w:rsid w:val="00161DA3"/>
    <w:rsid w:val="001647DE"/>
    <w:rsid w:val="001731F5"/>
    <w:rsid w:val="0017428F"/>
    <w:rsid w:val="00176211"/>
    <w:rsid w:val="0017675E"/>
    <w:rsid w:val="001768C1"/>
    <w:rsid w:val="001835B5"/>
    <w:rsid w:val="0018551D"/>
    <w:rsid w:val="0018717E"/>
    <w:rsid w:val="001873B4"/>
    <w:rsid w:val="00195D05"/>
    <w:rsid w:val="001A0451"/>
    <w:rsid w:val="001C4628"/>
    <w:rsid w:val="001D0652"/>
    <w:rsid w:val="001E6268"/>
    <w:rsid w:val="001F051D"/>
    <w:rsid w:val="00207E0E"/>
    <w:rsid w:val="00212F7F"/>
    <w:rsid w:val="00214D90"/>
    <w:rsid w:val="00216FE5"/>
    <w:rsid w:val="002258B1"/>
    <w:rsid w:val="00227898"/>
    <w:rsid w:val="0023234B"/>
    <w:rsid w:val="002347B7"/>
    <w:rsid w:val="00237E93"/>
    <w:rsid w:val="00256E2B"/>
    <w:rsid w:val="0026089B"/>
    <w:rsid w:val="002656AA"/>
    <w:rsid w:val="00280FF4"/>
    <w:rsid w:val="00281C8A"/>
    <w:rsid w:val="002837B0"/>
    <w:rsid w:val="0028472C"/>
    <w:rsid w:val="00286950"/>
    <w:rsid w:val="00291ED5"/>
    <w:rsid w:val="002926E0"/>
    <w:rsid w:val="00292F35"/>
    <w:rsid w:val="002A3D7D"/>
    <w:rsid w:val="002B5CE1"/>
    <w:rsid w:val="002C7CA5"/>
    <w:rsid w:val="002E0632"/>
    <w:rsid w:val="002E1880"/>
    <w:rsid w:val="002E3564"/>
    <w:rsid w:val="002E4BD0"/>
    <w:rsid w:val="002E64E1"/>
    <w:rsid w:val="002F4225"/>
    <w:rsid w:val="002F77FE"/>
    <w:rsid w:val="0031056C"/>
    <w:rsid w:val="00322C7A"/>
    <w:rsid w:val="00324201"/>
    <w:rsid w:val="003242BC"/>
    <w:rsid w:val="003379E0"/>
    <w:rsid w:val="003439B2"/>
    <w:rsid w:val="0035513B"/>
    <w:rsid w:val="00356EFE"/>
    <w:rsid w:val="00365E36"/>
    <w:rsid w:val="00372FD5"/>
    <w:rsid w:val="003821A3"/>
    <w:rsid w:val="00384536"/>
    <w:rsid w:val="003915BD"/>
    <w:rsid w:val="00394B84"/>
    <w:rsid w:val="00396993"/>
    <w:rsid w:val="00396B57"/>
    <w:rsid w:val="003A2059"/>
    <w:rsid w:val="003A76E5"/>
    <w:rsid w:val="003B0C33"/>
    <w:rsid w:val="003B534B"/>
    <w:rsid w:val="003C0CBA"/>
    <w:rsid w:val="003C160F"/>
    <w:rsid w:val="003C2604"/>
    <w:rsid w:val="003C6662"/>
    <w:rsid w:val="003D4A43"/>
    <w:rsid w:val="003E34FF"/>
    <w:rsid w:val="003E3788"/>
    <w:rsid w:val="003F17DC"/>
    <w:rsid w:val="003F459F"/>
    <w:rsid w:val="0040217E"/>
    <w:rsid w:val="00402B28"/>
    <w:rsid w:val="00403BCD"/>
    <w:rsid w:val="0041129D"/>
    <w:rsid w:val="00412470"/>
    <w:rsid w:val="00415841"/>
    <w:rsid w:val="00416DCB"/>
    <w:rsid w:val="00421B13"/>
    <w:rsid w:val="0043032D"/>
    <w:rsid w:val="004430DA"/>
    <w:rsid w:val="00445476"/>
    <w:rsid w:val="00452BA0"/>
    <w:rsid w:val="004533F7"/>
    <w:rsid w:val="004752EE"/>
    <w:rsid w:val="004754AD"/>
    <w:rsid w:val="004823CD"/>
    <w:rsid w:val="00491AAA"/>
    <w:rsid w:val="004955B0"/>
    <w:rsid w:val="004A19B7"/>
    <w:rsid w:val="004A5271"/>
    <w:rsid w:val="004B0AC7"/>
    <w:rsid w:val="004B0EA4"/>
    <w:rsid w:val="004B3EC1"/>
    <w:rsid w:val="004B76A6"/>
    <w:rsid w:val="004C1D04"/>
    <w:rsid w:val="004C2395"/>
    <w:rsid w:val="004C3041"/>
    <w:rsid w:val="004C5471"/>
    <w:rsid w:val="004D582D"/>
    <w:rsid w:val="004D7080"/>
    <w:rsid w:val="004E7F6B"/>
    <w:rsid w:val="004F422F"/>
    <w:rsid w:val="004F5D63"/>
    <w:rsid w:val="00504692"/>
    <w:rsid w:val="00527600"/>
    <w:rsid w:val="00536E57"/>
    <w:rsid w:val="00537758"/>
    <w:rsid w:val="005408CE"/>
    <w:rsid w:val="005448B3"/>
    <w:rsid w:val="00563DF1"/>
    <w:rsid w:val="00574DBA"/>
    <w:rsid w:val="00581604"/>
    <w:rsid w:val="00586E12"/>
    <w:rsid w:val="005876AE"/>
    <w:rsid w:val="00587EAB"/>
    <w:rsid w:val="00595593"/>
    <w:rsid w:val="0059725C"/>
    <w:rsid w:val="005A057A"/>
    <w:rsid w:val="005A480C"/>
    <w:rsid w:val="005A614B"/>
    <w:rsid w:val="005B1871"/>
    <w:rsid w:val="005B7B52"/>
    <w:rsid w:val="005C00B5"/>
    <w:rsid w:val="005C6A83"/>
    <w:rsid w:val="005D2EDD"/>
    <w:rsid w:val="005E6776"/>
    <w:rsid w:val="005E7E8E"/>
    <w:rsid w:val="005F12F9"/>
    <w:rsid w:val="005F1C0F"/>
    <w:rsid w:val="005F26B5"/>
    <w:rsid w:val="005F6150"/>
    <w:rsid w:val="005F64E7"/>
    <w:rsid w:val="00600B77"/>
    <w:rsid w:val="00605510"/>
    <w:rsid w:val="00606A03"/>
    <w:rsid w:val="00607606"/>
    <w:rsid w:val="00613EB9"/>
    <w:rsid w:val="00624D27"/>
    <w:rsid w:val="00632967"/>
    <w:rsid w:val="0064696C"/>
    <w:rsid w:val="00661C0C"/>
    <w:rsid w:val="00665B52"/>
    <w:rsid w:val="006913CD"/>
    <w:rsid w:val="006A78F2"/>
    <w:rsid w:val="006C2D21"/>
    <w:rsid w:val="006C5029"/>
    <w:rsid w:val="006D0E6C"/>
    <w:rsid w:val="006D3B31"/>
    <w:rsid w:val="006D7884"/>
    <w:rsid w:val="006E1331"/>
    <w:rsid w:val="006E2F13"/>
    <w:rsid w:val="006E4D2C"/>
    <w:rsid w:val="006F3BDE"/>
    <w:rsid w:val="006F64B3"/>
    <w:rsid w:val="0070368A"/>
    <w:rsid w:val="00707202"/>
    <w:rsid w:val="00726560"/>
    <w:rsid w:val="00742CDE"/>
    <w:rsid w:val="00751337"/>
    <w:rsid w:val="00752937"/>
    <w:rsid w:val="00764C86"/>
    <w:rsid w:val="00764FE2"/>
    <w:rsid w:val="007707FA"/>
    <w:rsid w:val="00771DE1"/>
    <w:rsid w:val="00776C68"/>
    <w:rsid w:val="00782ADE"/>
    <w:rsid w:val="00791AD3"/>
    <w:rsid w:val="00796604"/>
    <w:rsid w:val="007A198E"/>
    <w:rsid w:val="007A2C28"/>
    <w:rsid w:val="007C01E9"/>
    <w:rsid w:val="007C1B27"/>
    <w:rsid w:val="007C40E2"/>
    <w:rsid w:val="007D3141"/>
    <w:rsid w:val="007D4D6D"/>
    <w:rsid w:val="007E3988"/>
    <w:rsid w:val="00804B79"/>
    <w:rsid w:val="00812A37"/>
    <w:rsid w:val="0082638C"/>
    <w:rsid w:val="00830BCB"/>
    <w:rsid w:val="008448CB"/>
    <w:rsid w:val="00845738"/>
    <w:rsid w:val="00857C8D"/>
    <w:rsid w:val="00863B9E"/>
    <w:rsid w:val="00873638"/>
    <w:rsid w:val="0087410E"/>
    <w:rsid w:val="0087576B"/>
    <w:rsid w:val="0087771E"/>
    <w:rsid w:val="0088482A"/>
    <w:rsid w:val="008926CB"/>
    <w:rsid w:val="00894ECE"/>
    <w:rsid w:val="0089617A"/>
    <w:rsid w:val="008A277F"/>
    <w:rsid w:val="008C2266"/>
    <w:rsid w:val="008C5EC8"/>
    <w:rsid w:val="008C7A36"/>
    <w:rsid w:val="008D5217"/>
    <w:rsid w:val="008E28AA"/>
    <w:rsid w:val="008F0E9C"/>
    <w:rsid w:val="008F18E0"/>
    <w:rsid w:val="008F2918"/>
    <w:rsid w:val="008F3C8E"/>
    <w:rsid w:val="008F464A"/>
    <w:rsid w:val="009120DC"/>
    <w:rsid w:val="009141BA"/>
    <w:rsid w:val="009226EC"/>
    <w:rsid w:val="00934DE9"/>
    <w:rsid w:val="009529FF"/>
    <w:rsid w:val="009544FD"/>
    <w:rsid w:val="00955EFC"/>
    <w:rsid w:val="00956E07"/>
    <w:rsid w:val="00960CE1"/>
    <w:rsid w:val="00981A8A"/>
    <w:rsid w:val="009821A2"/>
    <w:rsid w:val="00984DC4"/>
    <w:rsid w:val="009867CF"/>
    <w:rsid w:val="00993B42"/>
    <w:rsid w:val="009A2CAC"/>
    <w:rsid w:val="009A572E"/>
    <w:rsid w:val="009B0B07"/>
    <w:rsid w:val="009B715D"/>
    <w:rsid w:val="009C14CC"/>
    <w:rsid w:val="009C5CDD"/>
    <w:rsid w:val="009D4833"/>
    <w:rsid w:val="009E3576"/>
    <w:rsid w:val="009E707A"/>
    <w:rsid w:val="009F4E12"/>
    <w:rsid w:val="00A02347"/>
    <w:rsid w:val="00A1153A"/>
    <w:rsid w:val="00A1220A"/>
    <w:rsid w:val="00A22CE5"/>
    <w:rsid w:val="00A25FF4"/>
    <w:rsid w:val="00A33979"/>
    <w:rsid w:val="00A37B38"/>
    <w:rsid w:val="00A45B4F"/>
    <w:rsid w:val="00A652B5"/>
    <w:rsid w:val="00A6706D"/>
    <w:rsid w:val="00A827E1"/>
    <w:rsid w:val="00A903BD"/>
    <w:rsid w:val="00A94141"/>
    <w:rsid w:val="00AA0C4C"/>
    <w:rsid w:val="00AA49D0"/>
    <w:rsid w:val="00AB4943"/>
    <w:rsid w:val="00AC0CCB"/>
    <w:rsid w:val="00AD23E8"/>
    <w:rsid w:val="00AD5927"/>
    <w:rsid w:val="00AD7EE5"/>
    <w:rsid w:val="00AE4568"/>
    <w:rsid w:val="00AE6619"/>
    <w:rsid w:val="00AF15F8"/>
    <w:rsid w:val="00B03057"/>
    <w:rsid w:val="00B15D2B"/>
    <w:rsid w:val="00B223D6"/>
    <w:rsid w:val="00B3209E"/>
    <w:rsid w:val="00B3370A"/>
    <w:rsid w:val="00B35DD5"/>
    <w:rsid w:val="00B36217"/>
    <w:rsid w:val="00B45E94"/>
    <w:rsid w:val="00B5122C"/>
    <w:rsid w:val="00B55AB4"/>
    <w:rsid w:val="00B55F3C"/>
    <w:rsid w:val="00B66FA9"/>
    <w:rsid w:val="00B73CCE"/>
    <w:rsid w:val="00B84E2F"/>
    <w:rsid w:val="00B90CD0"/>
    <w:rsid w:val="00B923E3"/>
    <w:rsid w:val="00B93ED3"/>
    <w:rsid w:val="00B94099"/>
    <w:rsid w:val="00B94239"/>
    <w:rsid w:val="00BA1478"/>
    <w:rsid w:val="00BA38E2"/>
    <w:rsid w:val="00BA72E7"/>
    <w:rsid w:val="00BB60A5"/>
    <w:rsid w:val="00BC23AB"/>
    <w:rsid w:val="00BC3FEE"/>
    <w:rsid w:val="00BC6B57"/>
    <w:rsid w:val="00BD14A9"/>
    <w:rsid w:val="00BE1136"/>
    <w:rsid w:val="00BE118E"/>
    <w:rsid w:val="00BE497E"/>
    <w:rsid w:val="00BE61D3"/>
    <w:rsid w:val="00BE68C2"/>
    <w:rsid w:val="00BF112B"/>
    <w:rsid w:val="00C01339"/>
    <w:rsid w:val="00C0444C"/>
    <w:rsid w:val="00C0784F"/>
    <w:rsid w:val="00C122CC"/>
    <w:rsid w:val="00C16872"/>
    <w:rsid w:val="00C17ACD"/>
    <w:rsid w:val="00C243CD"/>
    <w:rsid w:val="00C401C1"/>
    <w:rsid w:val="00C41EDD"/>
    <w:rsid w:val="00C52D7B"/>
    <w:rsid w:val="00C5665F"/>
    <w:rsid w:val="00C6015A"/>
    <w:rsid w:val="00C63AB1"/>
    <w:rsid w:val="00C758CE"/>
    <w:rsid w:val="00C76CCE"/>
    <w:rsid w:val="00C8479C"/>
    <w:rsid w:val="00C90EEA"/>
    <w:rsid w:val="00CA079F"/>
    <w:rsid w:val="00CA2E2F"/>
    <w:rsid w:val="00CA2E7B"/>
    <w:rsid w:val="00CB3E55"/>
    <w:rsid w:val="00CB7823"/>
    <w:rsid w:val="00CD0721"/>
    <w:rsid w:val="00CD2418"/>
    <w:rsid w:val="00CD52F5"/>
    <w:rsid w:val="00CE253B"/>
    <w:rsid w:val="00CF2AFC"/>
    <w:rsid w:val="00CF5C81"/>
    <w:rsid w:val="00D1540E"/>
    <w:rsid w:val="00D16532"/>
    <w:rsid w:val="00D30EF9"/>
    <w:rsid w:val="00D37FBF"/>
    <w:rsid w:val="00D403C0"/>
    <w:rsid w:val="00D4253D"/>
    <w:rsid w:val="00D63029"/>
    <w:rsid w:val="00D65503"/>
    <w:rsid w:val="00D67479"/>
    <w:rsid w:val="00D74A2F"/>
    <w:rsid w:val="00D74E45"/>
    <w:rsid w:val="00D832FE"/>
    <w:rsid w:val="00D84006"/>
    <w:rsid w:val="00D85A92"/>
    <w:rsid w:val="00D93A7B"/>
    <w:rsid w:val="00DA5602"/>
    <w:rsid w:val="00DB0575"/>
    <w:rsid w:val="00DB2B05"/>
    <w:rsid w:val="00DC2BB7"/>
    <w:rsid w:val="00DC431C"/>
    <w:rsid w:val="00DC6208"/>
    <w:rsid w:val="00DD4E53"/>
    <w:rsid w:val="00DD7087"/>
    <w:rsid w:val="00DE0510"/>
    <w:rsid w:val="00DE0F15"/>
    <w:rsid w:val="00DE16C2"/>
    <w:rsid w:val="00DF00DB"/>
    <w:rsid w:val="00E007FF"/>
    <w:rsid w:val="00E063D8"/>
    <w:rsid w:val="00E11ED4"/>
    <w:rsid w:val="00E1741A"/>
    <w:rsid w:val="00E324FF"/>
    <w:rsid w:val="00E33FD9"/>
    <w:rsid w:val="00E449ED"/>
    <w:rsid w:val="00E47E79"/>
    <w:rsid w:val="00E556C6"/>
    <w:rsid w:val="00E56D1E"/>
    <w:rsid w:val="00E577AF"/>
    <w:rsid w:val="00E60B81"/>
    <w:rsid w:val="00E845C4"/>
    <w:rsid w:val="00E973CA"/>
    <w:rsid w:val="00EA379B"/>
    <w:rsid w:val="00EB30AC"/>
    <w:rsid w:val="00EB7C6E"/>
    <w:rsid w:val="00EC5011"/>
    <w:rsid w:val="00EC6823"/>
    <w:rsid w:val="00EC6C67"/>
    <w:rsid w:val="00ED1177"/>
    <w:rsid w:val="00ED1807"/>
    <w:rsid w:val="00ED3AE6"/>
    <w:rsid w:val="00ED53CA"/>
    <w:rsid w:val="00ED5550"/>
    <w:rsid w:val="00EE2566"/>
    <w:rsid w:val="00EE4877"/>
    <w:rsid w:val="00EE4F2C"/>
    <w:rsid w:val="00EF777C"/>
    <w:rsid w:val="00F01346"/>
    <w:rsid w:val="00F04B21"/>
    <w:rsid w:val="00F07296"/>
    <w:rsid w:val="00F2108B"/>
    <w:rsid w:val="00F2733D"/>
    <w:rsid w:val="00F35198"/>
    <w:rsid w:val="00F35D28"/>
    <w:rsid w:val="00F41594"/>
    <w:rsid w:val="00F510A9"/>
    <w:rsid w:val="00F60453"/>
    <w:rsid w:val="00F6392B"/>
    <w:rsid w:val="00F65FD6"/>
    <w:rsid w:val="00F70414"/>
    <w:rsid w:val="00F72BF2"/>
    <w:rsid w:val="00F91709"/>
    <w:rsid w:val="00F931EE"/>
    <w:rsid w:val="00F972DC"/>
    <w:rsid w:val="00FA36D4"/>
    <w:rsid w:val="00FA69E6"/>
    <w:rsid w:val="00FB0703"/>
    <w:rsid w:val="00FB1899"/>
    <w:rsid w:val="00FB36B8"/>
    <w:rsid w:val="00FC0ECE"/>
    <w:rsid w:val="00FD0ABB"/>
    <w:rsid w:val="00FD137F"/>
    <w:rsid w:val="00FD3764"/>
    <w:rsid w:val="00FD5015"/>
    <w:rsid w:val="00FD63D5"/>
    <w:rsid w:val="00FD7757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68CBA3"/>
  <w15:chartTrackingRefBased/>
  <w15:docId w15:val="{7E459739-3FA9-4894-A779-CFA5DD7A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6A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EE5"/>
    <w:pPr>
      <w:keepNext/>
      <w:keepLines/>
      <w:spacing w:before="360" w:after="120"/>
      <w:outlineLvl w:val="0"/>
    </w:pPr>
    <w:rPr>
      <w:rFonts w:ascii="Arial Bold" w:eastAsiaTheme="majorEastAsia" w:hAnsi="Arial Bold" w:cstheme="majorBidi"/>
      <w:b/>
      <w:color w:val="2F5496" w:themeColor="accent1" w:themeShade="BF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B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03BC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923E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46"/>
  </w:style>
  <w:style w:type="paragraph" w:styleId="Footer">
    <w:name w:val="footer"/>
    <w:basedOn w:val="Normal"/>
    <w:link w:val="FooterChar"/>
    <w:uiPriority w:val="99"/>
    <w:unhideWhenUsed/>
    <w:rsid w:val="00F01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46"/>
  </w:style>
  <w:style w:type="paragraph" w:customStyle="1" w:styleId="Governorname">
    <w:name w:val="Governor name"/>
    <w:qFormat/>
    <w:rsid w:val="00F01346"/>
    <w:pPr>
      <w:framePr w:hSpace="180" w:wrap="around" w:vAnchor="text" w:hAnchor="margin" w:x="-306" w:y="-158"/>
      <w:spacing w:before="60" w:after="0" w:line="240" w:lineRule="auto"/>
      <w:ind w:left="-115"/>
    </w:pPr>
    <w:rPr>
      <w:rFonts w:ascii="Arial" w:eastAsia="Times New Roman" w:hAnsi="Arial" w:cs="Times New Roman"/>
      <w:color w:val="005595"/>
      <w:w w:val="90"/>
      <w:sz w:val="18"/>
      <w:szCs w:val="24"/>
      <w:lang w:eastAsia="en-US"/>
    </w:rPr>
  </w:style>
  <w:style w:type="paragraph" w:customStyle="1" w:styleId="Office">
    <w:name w:val="Office"/>
    <w:aliases w:val="section or unit name"/>
    <w:basedOn w:val="Normal"/>
    <w:rsid w:val="00F01346"/>
    <w:pPr>
      <w:spacing w:after="0" w:line="240" w:lineRule="auto"/>
    </w:pPr>
    <w:rPr>
      <w:rFonts w:eastAsia="Times New Roman" w:cs="Times New Roman"/>
      <w:color w:val="005595"/>
      <w:w w:val="9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0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2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7EE5"/>
    <w:rPr>
      <w:rFonts w:ascii="Arial Bold" w:eastAsiaTheme="majorEastAsia" w:hAnsi="Arial Bold" w:cstheme="majorBidi"/>
      <w:b/>
      <w:color w:val="2F5496" w:themeColor="accent1" w:themeShade="BF"/>
      <w:sz w:val="3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ED5"/>
    <w:pPr>
      <w:spacing w:before="240" w:after="0"/>
      <w:outlineLvl w:val="9"/>
    </w:pPr>
    <w:rPr>
      <w:rFonts w:asciiTheme="majorHAnsi" w:hAnsiTheme="majorHAnsi"/>
      <w:b w:val="0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B715D"/>
    <w:pPr>
      <w:tabs>
        <w:tab w:val="right" w:leader="dot" w:pos="10080"/>
      </w:tabs>
      <w:spacing w:after="100" w:line="360" w:lineRule="auto"/>
      <w:ind w:left="720"/>
    </w:pPr>
    <w:rPr>
      <w:rFonts w:ascii="Arial Nova" w:eastAsia="Calibri" w:hAnsi="Arial Nova" w:cstheme="minorHAnsi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243CD"/>
    <w:pPr>
      <w:spacing w:after="100"/>
      <w:ind w:left="220"/>
    </w:pPr>
    <w:rPr>
      <w:rFonts w:asciiTheme="minorHAnsi" w:hAnsiTheme="minorHAnsi" w:cs="Times New Roman"/>
      <w:sz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243CD"/>
    <w:pPr>
      <w:spacing w:after="100"/>
      <w:ind w:left="440"/>
    </w:pPr>
    <w:rPr>
      <w:rFonts w:asciiTheme="minorHAnsi" w:hAnsiTheme="minorHAnsi" w:cs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0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egon.gov/oha/covid19/Documents/ARIAS%20Confidentiality%20Statement_SP.docx" TargetMode="External"/><Relationship Id="rId18" Type="http://schemas.openxmlformats.org/officeDocument/2006/relationships/hyperlink" Target="https://www.oregon.gov/oha/covid19/Documents/ARIAS%20Confidentiality%20Statement%20Pohnpeian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RRU@dhsoha.state.or.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regon.gov/oha/covid19/Documents/ARIAS%20Confidentiality%20Statement%20-%20fillable_CBO.pdf" TargetMode="External"/><Relationship Id="rId17" Type="http://schemas.openxmlformats.org/officeDocument/2006/relationships/hyperlink" Target="https://www.oregon.gov/oha/covid19/Documents/ARIAS%20Confidentiality%20Statement%20Palauan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regon.gov/oha/covid19/Documents/ARIAS%20Confidentiality%20Statement_CHK.docx" TargetMode="External"/><Relationship Id="rId20" Type="http://schemas.openxmlformats.org/officeDocument/2006/relationships/hyperlink" Target="mailto:CRRU@dhsoha.state.or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egon.gov/oha/covid19/Documents/Information%20Security%20and%20Privacy%20Training_Workday%20Instructions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covid19/Documents/ARIAS%20Confidentiality%20Statement%20MH.doc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.smartsheet.com/b/form/1f98992dae844f91aabcb1112248c15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oha/covid19/Documents/ARIAS%20Confidentiality%20Statement_RU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9F3958DED394690A3E829A25FAF2C" ma:contentTypeVersion="18" ma:contentTypeDescription="Create a new document." ma:contentTypeScope="" ma:versionID="34c2bf695ec4ce8533e0b14ef610f1d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71ccde8c-6fe8-40a6-9a94-00b11fb12ef5" targetNamespace="http://schemas.microsoft.com/office/2006/metadata/properties" ma:root="true" ma:fieldsID="077e23c2d1694b3036ab6cf69bab2cb0" ns1:_="" ns2:_="" ns3:_="">
    <xsd:import namespace="http://schemas.microsoft.com/sharepoint/v3"/>
    <xsd:import namespace="59da1016-2a1b-4f8a-9768-d7a4932f6f16"/>
    <xsd:import namespace="71ccde8c-6fe8-40a6-9a94-00b11fb12ef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1:PublishingStartDate" minOccurs="0"/>
                <xsd:element ref="ns1:PublishingExpirationDate" minOccurs="0"/>
                <xsd:element ref="ns3:URL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e8c-6fe8-40a6-9a94-00b11fb12ef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URL0" ma:index="18" nillable="true" ma:displayName="URL" ma:internalName="URL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URL0 xmlns="71ccde8c-6fe8-40a6-9a94-00b11fb12ef5" xsi:nil="true"/>
    <IASubtopic xmlns="59da1016-2a1b-4f8a-9768-d7a4932f6f16" xsi:nil="true"/>
    <URL xmlns="http://schemas.microsoft.com/sharepoint/v3">
      <Url>https://www.oregon.gov/oha/covid19/Documents/ARIAS%20Access%20for%20Contact%20Tracers.docx</Url>
      <Description>PN 1128375 ARIAS Custom List Views</Description>
    </URL>
    <Meta_x0020_Keywords xmlns="71ccde8c-6fe8-40a6-9a94-00b11fb12ef5" xsi:nil="true"/>
    <PublishingExpirationDate xmlns="http://schemas.microsoft.com/sharepoint/v3" xsi:nil="true"/>
    <PublishingStartDate xmlns="http://schemas.microsoft.com/sharepoint/v3" xsi:nil="true"/>
    <Meta_x0020_Description xmlns="71ccde8c-6fe8-40a6-9a94-00b11fb12ef5" xsi:nil="true"/>
  </documentManagement>
</p:properties>
</file>

<file path=customXml/itemProps1.xml><?xml version="1.0" encoding="utf-8"?>
<ds:datastoreItem xmlns:ds="http://schemas.openxmlformats.org/officeDocument/2006/customXml" ds:itemID="{568357B0-FDF6-4D06-BFC1-7FDDC2FA1E82}"/>
</file>

<file path=customXml/itemProps2.xml><?xml version="1.0" encoding="utf-8"?>
<ds:datastoreItem xmlns:ds="http://schemas.openxmlformats.org/officeDocument/2006/customXml" ds:itemID="{25C9DE02-9105-4711-8177-BC1F23CD9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A2D5D-771C-4916-84EE-D2B10A79C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75119-4BA0-4B53-A9AA-A23072368DD3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71ccde8c-6fe8-40a6-9a94-00b11fb12ef5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 1128375 ARIAS Custom List Views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1128375 ARIAS Custom List Views</dc:title>
  <dc:subject/>
  <dc:creator>HUI KIM</dc:creator>
  <cp:keywords>PN 1128375 ARIAS Custom List Views</cp:keywords>
  <dc:description>PN 1128375 ARIAS Custom List Views</dc:description>
  <cp:lastModifiedBy>Ruden Jennifer</cp:lastModifiedBy>
  <cp:revision>2</cp:revision>
  <cp:lastPrinted>2021-07-23T22:23:00Z</cp:lastPrinted>
  <dcterms:created xsi:type="dcterms:W3CDTF">2022-01-31T22:37:00Z</dcterms:created>
  <dcterms:modified xsi:type="dcterms:W3CDTF">2022-01-31T22:37:00Z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0x010100EB09F3958DED394690A3E829A25FAF2C</vt:lpwstr>
  </property>
  <property fmtid="{D5CDD505-2E9C-101B-9397-08002B2CF9AE}" pid="3" name="WorkflowChangePath">
    <vt:lpwstr>87559b71-ae51-43fa-bb8e-bea252d13e51,2;87559b71-ae51-43fa-bb8e-bea252d13e51,2;87559b71-ae51-43fa-bb8e-bea252d13e51,4;</vt:lpwstr>
  </property>
</Properties>
</file>