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DB02" w14:textId="4F79D7CE" w:rsidR="00347457" w:rsidRDefault="00D00835">
      <w:pPr>
        <w:pStyle w:val="Title"/>
      </w:pPr>
      <w:r>
        <w:t>ELDERLY RENTAL ASSISTANCE (ERA)</w:t>
      </w:r>
      <w:r w:rsidR="001A252A">
        <w:t xml:space="preserve"> </w:t>
      </w:r>
      <w:r>
        <w:t>AGREEMENT</w:t>
      </w:r>
    </w:p>
    <w:p w14:paraId="0EC9616B" w14:textId="7F910290" w:rsidR="005D6062" w:rsidRDefault="005D6062" w:rsidP="005D6062">
      <w:pPr>
        <w:pStyle w:val="Title"/>
        <w:jc w:val="left"/>
      </w:pPr>
    </w:p>
    <w:p w14:paraId="459ABADB" w14:textId="3168834A" w:rsidR="00DB4435" w:rsidRDefault="00FD4547" w:rsidP="005D6062">
      <w:pPr>
        <w:pStyle w:val="Title"/>
        <w:jc w:val="left"/>
      </w:pPr>
      <w:r>
        <w:t xml:space="preserve">Program Administrator </w:t>
      </w:r>
      <w:r w:rsidR="00DB4435">
        <w:t>Agency/Organization:</w:t>
      </w:r>
      <w:r w:rsidR="00C733D8">
        <w:t xml:space="preserve"> </w:t>
      </w:r>
      <w:r w:rsidR="00C733D8">
        <w:fldChar w:fldCharType="begin">
          <w:ffData>
            <w:name w:val="Text1"/>
            <w:enabled/>
            <w:calcOnExit w:val="0"/>
            <w:textInput/>
          </w:ffData>
        </w:fldChar>
      </w:r>
      <w:r w:rsidR="00C733D8">
        <w:instrText xml:space="preserve"> FORMTEXT </w:instrText>
      </w:r>
      <w:r w:rsidR="00C733D8">
        <w:fldChar w:fldCharType="separate"/>
      </w:r>
      <w:r w:rsidR="00C733D8">
        <w:rPr>
          <w:noProof/>
        </w:rPr>
        <w:t> </w:t>
      </w:r>
      <w:r w:rsidR="00C733D8">
        <w:rPr>
          <w:noProof/>
        </w:rPr>
        <w:t> </w:t>
      </w:r>
      <w:r w:rsidR="00C733D8">
        <w:rPr>
          <w:noProof/>
        </w:rPr>
        <w:t> </w:t>
      </w:r>
      <w:r w:rsidR="00C733D8">
        <w:rPr>
          <w:noProof/>
        </w:rPr>
        <w:t> </w:t>
      </w:r>
      <w:r w:rsidR="00C733D8">
        <w:rPr>
          <w:noProof/>
        </w:rPr>
        <w:t> </w:t>
      </w:r>
      <w:r w:rsidR="00C733D8">
        <w:fldChar w:fldCharType="end"/>
      </w:r>
    </w:p>
    <w:p w14:paraId="467CCB62" w14:textId="2F916947" w:rsidR="00FD4547" w:rsidRDefault="00DB4435" w:rsidP="005D6062">
      <w:pPr>
        <w:pStyle w:val="Title"/>
        <w:jc w:val="left"/>
      </w:pPr>
      <w:r>
        <w:t xml:space="preserve">Program Administrator Contact </w:t>
      </w:r>
      <w:r w:rsidR="00FD4547">
        <w:t>Name:</w:t>
      </w:r>
      <w:r w:rsidR="00C733D8">
        <w:t xml:space="preserve"> </w:t>
      </w:r>
      <w:r w:rsidR="00C733D8">
        <w:fldChar w:fldCharType="begin">
          <w:ffData>
            <w:name w:val="Text1"/>
            <w:enabled/>
            <w:calcOnExit w:val="0"/>
            <w:textInput/>
          </w:ffData>
        </w:fldChar>
      </w:r>
      <w:r w:rsidR="00C733D8">
        <w:instrText xml:space="preserve"> FORMTEXT </w:instrText>
      </w:r>
      <w:r w:rsidR="00C733D8">
        <w:fldChar w:fldCharType="separate"/>
      </w:r>
      <w:r w:rsidR="00C733D8">
        <w:rPr>
          <w:noProof/>
        </w:rPr>
        <w:t> </w:t>
      </w:r>
      <w:r w:rsidR="00C733D8">
        <w:rPr>
          <w:noProof/>
        </w:rPr>
        <w:t> </w:t>
      </w:r>
      <w:r w:rsidR="00C733D8">
        <w:rPr>
          <w:noProof/>
        </w:rPr>
        <w:t> </w:t>
      </w:r>
      <w:r w:rsidR="00C733D8">
        <w:rPr>
          <w:noProof/>
        </w:rPr>
        <w:t> </w:t>
      </w:r>
      <w:r w:rsidR="00C733D8">
        <w:rPr>
          <w:noProof/>
        </w:rPr>
        <w:t> </w:t>
      </w:r>
      <w:r w:rsidR="00C733D8">
        <w:fldChar w:fldCharType="end"/>
      </w:r>
    </w:p>
    <w:p w14:paraId="56EF6526" w14:textId="7ECB031F" w:rsidR="00DB4435" w:rsidRDefault="00FD4547" w:rsidP="005D6062">
      <w:pPr>
        <w:pStyle w:val="Title"/>
        <w:jc w:val="left"/>
      </w:pPr>
      <w:r>
        <w:t>Program Administrator Contact</w:t>
      </w:r>
      <w:r w:rsidR="00DB4435">
        <w:t xml:space="preserve"> (email/phone):</w:t>
      </w:r>
      <w:r w:rsidR="00C733D8">
        <w:t xml:space="preserve"> </w:t>
      </w:r>
      <w:r w:rsidR="00C733D8">
        <w:fldChar w:fldCharType="begin">
          <w:ffData>
            <w:name w:val="Text1"/>
            <w:enabled/>
            <w:calcOnExit w:val="0"/>
            <w:textInput/>
          </w:ffData>
        </w:fldChar>
      </w:r>
      <w:r w:rsidR="00C733D8">
        <w:instrText xml:space="preserve"> FORMTEXT </w:instrText>
      </w:r>
      <w:r w:rsidR="00C733D8">
        <w:fldChar w:fldCharType="separate"/>
      </w:r>
      <w:r w:rsidR="00C733D8">
        <w:rPr>
          <w:noProof/>
        </w:rPr>
        <w:t> </w:t>
      </w:r>
      <w:r w:rsidR="00C733D8">
        <w:rPr>
          <w:noProof/>
        </w:rPr>
        <w:t> </w:t>
      </w:r>
      <w:r w:rsidR="00C733D8">
        <w:rPr>
          <w:noProof/>
        </w:rPr>
        <w:t> </w:t>
      </w:r>
      <w:r w:rsidR="00C733D8">
        <w:rPr>
          <w:noProof/>
        </w:rPr>
        <w:t> </w:t>
      </w:r>
      <w:r w:rsidR="00C733D8">
        <w:rPr>
          <w:noProof/>
        </w:rPr>
        <w:t> </w:t>
      </w:r>
      <w:r w:rsidR="00C733D8">
        <w:fldChar w:fldCharType="end"/>
      </w:r>
    </w:p>
    <w:p w14:paraId="016877A0" w14:textId="7A816BCC" w:rsidR="00DB4435" w:rsidRDefault="00DB4435" w:rsidP="005D6062">
      <w:pPr>
        <w:pStyle w:val="Title"/>
        <w:jc w:val="left"/>
      </w:pPr>
      <w:r>
        <w:t>Program Administrator Address:</w:t>
      </w:r>
      <w:r w:rsidR="00C733D8">
        <w:t xml:space="preserve"> </w:t>
      </w:r>
      <w:r w:rsidR="00C733D8">
        <w:fldChar w:fldCharType="begin">
          <w:ffData>
            <w:name w:val="Text1"/>
            <w:enabled/>
            <w:calcOnExit w:val="0"/>
            <w:textInput/>
          </w:ffData>
        </w:fldChar>
      </w:r>
      <w:r w:rsidR="00C733D8">
        <w:instrText xml:space="preserve"> FORMTEXT </w:instrText>
      </w:r>
      <w:r w:rsidR="00C733D8">
        <w:fldChar w:fldCharType="separate"/>
      </w:r>
      <w:r w:rsidR="00C733D8">
        <w:rPr>
          <w:noProof/>
        </w:rPr>
        <w:t> </w:t>
      </w:r>
      <w:r w:rsidR="00C733D8">
        <w:rPr>
          <w:noProof/>
        </w:rPr>
        <w:t> </w:t>
      </w:r>
      <w:r w:rsidR="00C733D8">
        <w:rPr>
          <w:noProof/>
        </w:rPr>
        <w:t> </w:t>
      </w:r>
      <w:r w:rsidR="00C733D8">
        <w:rPr>
          <w:noProof/>
        </w:rPr>
        <w:t> </w:t>
      </w:r>
      <w:r w:rsidR="00C733D8">
        <w:rPr>
          <w:noProof/>
        </w:rPr>
        <w:t> </w:t>
      </w:r>
      <w:r w:rsidR="00C733D8">
        <w:fldChar w:fldCharType="end"/>
      </w:r>
    </w:p>
    <w:p w14:paraId="6C449648" w14:textId="77777777" w:rsidR="00DB4435" w:rsidRDefault="00DB4435" w:rsidP="005D6062">
      <w:pPr>
        <w:pStyle w:val="Title"/>
        <w:jc w:val="left"/>
      </w:pPr>
    </w:p>
    <w:p w14:paraId="791C4B11" w14:textId="39A21E90" w:rsidR="005D6062" w:rsidRDefault="005D6062" w:rsidP="005D6062">
      <w:pPr>
        <w:pStyle w:val="Title"/>
        <w:jc w:val="left"/>
      </w:pPr>
      <w:r>
        <w:t>Landlord Name:</w:t>
      </w:r>
      <w:r w:rsidR="00C733D8">
        <w:t xml:space="preserve"> </w:t>
      </w:r>
      <w:r w:rsidR="00C733D8">
        <w:fldChar w:fldCharType="begin">
          <w:ffData>
            <w:name w:val="Text1"/>
            <w:enabled/>
            <w:calcOnExit w:val="0"/>
            <w:textInput/>
          </w:ffData>
        </w:fldChar>
      </w:r>
      <w:r w:rsidR="00C733D8">
        <w:instrText xml:space="preserve"> FORMTEXT </w:instrText>
      </w:r>
      <w:r w:rsidR="00C733D8">
        <w:fldChar w:fldCharType="separate"/>
      </w:r>
      <w:r w:rsidR="00C733D8">
        <w:rPr>
          <w:noProof/>
        </w:rPr>
        <w:t> </w:t>
      </w:r>
      <w:r w:rsidR="00C733D8">
        <w:rPr>
          <w:noProof/>
        </w:rPr>
        <w:t> </w:t>
      </w:r>
      <w:r w:rsidR="00C733D8">
        <w:rPr>
          <w:noProof/>
        </w:rPr>
        <w:t> </w:t>
      </w:r>
      <w:r w:rsidR="00C733D8">
        <w:rPr>
          <w:noProof/>
        </w:rPr>
        <w:t> </w:t>
      </w:r>
      <w:r w:rsidR="00C733D8">
        <w:rPr>
          <w:noProof/>
        </w:rPr>
        <w:t> </w:t>
      </w:r>
      <w:r w:rsidR="00C733D8">
        <w:fldChar w:fldCharType="end"/>
      </w:r>
    </w:p>
    <w:p w14:paraId="78A8DF65" w14:textId="64D6D3A8" w:rsidR="005D6062" w:rsidRDefault="005D6062" w:rsidP="005D6062">
      <w:pPr>
        <w:pStyle w:val="Title"/>
        <w:jc w:val="left"/>
      </w:pPr>
      <w:r>
        <w:t>Landlord Address:</w:t>
      </w:r>
      <w:r w:rsidR="00C733D8">
        <w:t xml:space="preserve"> </w:t>
      </w:r>
      <w:r w:rsidR="00C733D8">
        <w:fldChar w:fldCharType="begin">
          <w:ffData>
            <w:name w:val="Text1"/>
            <w:enabled/>
            <w:calcOnExit w:val="0"/>
            <w:textInput/>
          </w:ffData>
        </w:fldChar>
      </w:r>
      <w:r w:rsidR="00C733D8">
        <w:instrText xml:space="preserve"> FORMTEXT </w:instrText>
      </w:r>
      <w:r w:rsidR="00C733D8">
        <w:fldChar w:fldCharType="separate"/>
      </w:r>
      <w:r w:rsidR="00C733D8">
        <w:rPr>
          <w:noProof/>
        </w:rPr>
        <w:t> </w:t>
      </w:r>
      <w:r w:rsidR="00C733D8">
        <w:rPr>
          <w:noProof/>
        </w:rPr>
        <w:t> </w:t>
      </w:r>
      <w:r w:rsidR="00C733D8">
        <w:rPr>
          <w:noProof/>
        </w:rPr>
        <w:t> </w:t>
      </w:r>
      <w:r w:rsidR="00C733D8">
        <w:rPr>
          <w:noProof/>
        </w:rPr>
        <w:t> </w:t>
      </w:r>
      <w:r w:rsidR="00C733D8">
        <w:rPr>
          <w:noProof/>
        </w:rPr>
        <w:t> </w:t>
      </w:r>
      <w:r w:rsidR="00C733D8">
        <w:fldChar w:fldCharType="end"/>
      </w:r>
    </w:p>
    <w:p w14:paraId="40F94C7C" w14:textId="550F3F3D" w:rsidR="005D6062" w:rsidRDefault="005D6062" w:rsidP="005D6062">
      <w:pPr>
        <w:pStyle w:val="Title"/>
        <w:jc w:val="left"/>
      </w:pPr>
      <w:r>
        <w:t>Landlord Telephone:</w:t>
      </w:r>
      <w:r w:rsidR="00C733D8">
        <w:t xml:space="preserve"> </w:t>
      </w:r>
      <w:r w:rsidR="00C733D8">
        <w:fldChar w:fldCharType="begin">
          <w:ffData>
            <w:name w:val="Text1"/>
            <w:enabled/>
            <w:calcOnExit w:val="0"/>
            <w:textInput/>
          </w:ffData>
        </w:fldChar>
      </w:r>
      <w:r w:rsidR="00C733D8">
        <w:instrText xml:space="preserve"> FORMTEXT </w:instrText>
      </w:r>
      <w:r w:rsidR="00C733D8">
        <w:fldChar w:fldCharType="separate"/>
      </w:r>
      <w:r w:rsidR="00C733D8">
        <w:rPr>
          <w:noProof/>
        </w:rPr>
        <w:t> </w:t>
      </w:r>
      <w:r w:rsidR="00C733D8">
        <w:rPr>
          <w:noProof/>
        </w:rPr>
        <w:t> </w:t>
      </w:r>
      <w:r w:rsidR="00C733D8">
        <w:rPr>
          <w:noProof/>
        </w:rPr>
        <w:t> </w:t>
      </w:r>
      <w:r w:rsidR="00C733D8">
        <w:rPr>
          <w:noProof/>
        </w:rPr>
        <w:t> </w:t>
      </w:r>
      <w:r w:rsidR="00C733D8">
        <w:rPr>
          <w:noProof/>
        </w:rPr>
        <w:t> </w:t>
      </w:r>
      <w:r w:rsidR="00C733D8">
        <w:fldChar w:fldCharType="end"/>
      </w:r>
    </w:p>
    <w:p w14:paraId="3B20F202" w14:textId="79F11728" w:rsidR="005D6062" w:rsidRDefault="005D6062" w:rsidP="005D6062">
      <w:pPr>
        <w:pStyle w:val="Title"/>
        <w:jc w:val="left"/>
      </w:pPr>
    </w:p>
    <w:p w14:paraId="7EA86CD8" w14:textId="3FDDBE52" w:rsidR="005D6062" w:rsidRDefault="005D6062" w:rsidP="005D6062">
      <w:pPr>
        <w:pStyle w:val="Title"/>
        <w:jc w:val="left"/>
      </w:pPr>
      <w:r>
        <w:t>Tenant Name(s):</w:t>
      </w:r>
      <w:r w:rsidR="00C733D8">
        <w:t xml:space="preserve"> </w:t>
      </w:r>
      <w:r w:rsidR="00C733D8">
        <w:fldChar w:fldCharType="begin">
          <w:ffData>
            <w:name w:val="Text1"/>
            <w:enabled/>
            <w:calcOnExit w:val="0"/>
            <w:textInput/>
          </w:ffData>
        </w:fldChar>
      </w:r>
      <w:r w:rsidR="00C733D8">
        <w:instrText xml:space="preserve"> FORMTEXT </w:instrText>
      </w:r>
      <w:r w:rsidR="00C733D8">
        <w:fldChar w:fldCharType="separate"/>
      </w:r>
      <w:r w:rsidR="00C733D8">
        <w:rPr>
          <w:noProof/>
        </w:rPr>
        <w:t> </w:t>
      </w:r>
      <w:r w:rsidR="00C733D8">
        <w:rPr>
          <w:noProof/>
        </w:rPr>
        <w:t> </w:t>
      </w:r>
      <w:r w:rsidR="00C733D8">
        <w:rPr>
          <w:noProof/>
        </w:rPr>
        <w:t> </w:t>
      </w:r>
      <w:r w:rsidR="00C733D8">
        <w:rPr>
          <w:noProof/>
        </w:rPr>
        <w:t> </w:t>
      </w:r>
      <w:r w:rsidR="00C733D8">
        <w:rPr>
          <w:noProof/>
        </w:rPr>
        <w:t> </w:t>
      </w:r>
      <w:r w:rsidR="00C733D8">
        <w:fldChar w:fldCharType="end"/>
      </w:r>
    </w:p>
    <w:p w14:paraId="1B622C87" w14:textId="2052E906" w:rsidR="005D6062" w:rsidRDefault="005D6062" w:rsidP="005D6062">
      <w:pPr>
        <w:pStyle w:val="Title"/>
        <w:jc w:val="left"/>
      </w:pPr>
    </w:p>
    <w:p w14:paraId="27C24494" w14:textId="4AC4B811" w:rsidR="005D6062" w:rsidRDefault="005D6062" w:rsidP="005D6062">
      <w:pPr>
        <w:pStyle w:val="Title"/>
        <w:jc w:val="left"/>
      </w:pPr>
      <w:r>
        <w:t>Unit Address:</w:t>
      </w:r>
      <w:r w:rsidR="00C733D8">
        <w:t xml:space="preserve"> </w:t>
      </w:r>
      <w:r w:rsidR="00C733D8">
        <w:fldChar w:fldCharType="begin">
          <w:ffData>
            <w:name w:val="Text1"/>
            <w:enabled/>
            <w:calcOnExit w:val="0"/>
            <w:textInput/>
          </w:ffData>
        </w:fldChar>
      </w:r>
      <w:r w:rsidR="00C733D8">
        <w:instrText xml:space="preserve"> FORMTEXT </w:instrText>
      </w:r>
      <w:r w:rsidR="00C733D8">
        <w:fldChar w:fldCharType="separate"/>
      </w:r>
      <w:r w:rsidR="00C733D8">
        <w:rPr>
          <w:noProof/>
        </w:rPr>
        <w:t> </w:t>
      </w:r>
      <w:r w:rsidR="00C733D8">
        <w:rPr>
          <w:noProof/>
        </w:rPr>
        <w:t> </w:t>
      </w:r>
      <w:r w:rsidR="00C733D8">
        <w:rPr>
          <w:noProof/>
        </w:rPr>
        <w:t> </w:t>
      </w:r>
      <w:r w:rsidR="00C733D8">
        <w:rPr>
          <w:noProof/>
        </w:rPr>
        <w:t> </w:t>
      </w:r>
      <w:r w:rsidR="00C733D8">
        <w:rPr>
          <w:noProof/>
        </w:rPr>
        <w:t> </w:t>
      </w:r>
      <w:r w:rsidR="00C733D8">
        <w:fldChar w:fldCharType="end"/>
      </w:r>
    </w:p>
    <w:p w14:paraId="26BF97AC" w14:textId="77777777" w:rsidR="00347457" w:rsidRDefault="00347457"/>
    <w:p w14:paraId="211ECFAC" w14:textId="77777777" w:rsidR="00347457" w:rsidRDefault="00347457"/>
    <w:p w14:paraId="3611B042" w14:textId="714F438E" w:rsidR="00347457" w:rsidRDefault="001A252A">
      <w:r>
        <w:t xml:space="preserve">This </w:t>
      </w:r>
      <w:r w:rsidR="001C42DA">
        <w:t xml:space="preserve">Elderly Rental Assistance (“ERA”) Agreement </w:t>
      </w:r>
      <w:r>
        <w:t>(“</w:t>
      </w:r>
      <w:r w:rsidR="001C42DA">
        <w:t>A</w:t>
      </w:r>
      <w:r w:rsidR="000A00D6">
        <w:t>greement</w:t>
      </w:r>
      <w:r>
        <w:t xml:space="preserve">”) is entered into between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001C42DA">
        <w:t>(“</w:t>
      </w:r>
      <w:r w:rsidR="00B42DF9">
        <w:t>Program Administrator</w:t>
      </w:r>
      <w:r w:rsidR="001C42DA">
        <w:t xml:space="preserve">”) </w:t>
      </w:r>
      <w:r>
        <w:t xml:space="preserve">and </w:t>
      </w:r>
      <w:r w:rsidR="001C42DA">
        <w:fldChar w:fldCharType="begin">
          <w:ffData>
            <w:name w:val="Text1"/>
            <w:enabled/>
            <w:calcOnExit w:val="0"/>
            <w:textInput/>
          </w:ffData>
        </w:fldChar>
      </w:r>
      <w:r w:rsidR="001C42DA">
        <w:instrText xml:space="preserve"> FORMTEXT </w:instrText>
      </w:r>
      <w:r w:rsidR="001C42DA">
        <w:fldChar w:fldCharType="separate"/>
      </w:r>
      <w:r w:rsidR="001C42DA">
        <w:rPr>
          <w:noProof/>
        </w:rPr>
        <w:t> </w:t>
      </w:r>
      <w:r w:rsidR="001C42DA">
        <w:rPr>
          <w:noProof/>
        </w:rPr>
        <w:t> </w:t>
      </w:r>
      <w:r w:rsidR="001C42DA">
        <w:rPr>
          <w:noProof/>
        </w:rPr>
        <w:t> </w:t>
      </w:r>
      <w:r w:rsidR="001C42DA">
        <w:rPr>
          <w:noProof/>
        </w:rPr>
        <w:t> </w:t>
      </w:r>
      <w:r w:rsidR="001C42DA">
        <w:rPr>
          <w:noProof/>
        </w:rPr>
        <w:t> </w:t>
      </w:r>
      <w:r w:rsidR="001C42DA">
        <w:fldChar w:fldCharType="end"/>
      </w:r>
      <w:r w:rsidR="001C42DA">
        <w:t xml:space="preserve"> (“Landlord”</w:t>
      </w:r>
      <w:r w:rsidR="002612D6">
        <w:t>)</w:t>
      </w:r>
      <w:r w:rsidR="000112BD">
        <w:t xml:space="preserve"> and </w:t>
      </w:r>
      <w:r w:rsidR="000112BD">
        <w:fldChar w:fldCharType="begin">
          <w:ffData>
            <w:name w:val="Text1"/>
            <w:enabled/>
            <w:calcOnExit w:val="0"/>
            <w:textInput/>
          </w:ffData>
        </w:fldChar>
      </w:r>
      <w:r w:rsidR="000112BD">
        <w:instrText xml:space="preserve"> FORMTEXT </w:instrText>
      </w:r>
      <w:r w:rsidR="000112BD">
        <w:fldChar w:fldCharType="separate"/>
      </w:r>
      <w:r w:rsidR="000112BD">
        <w:rPr>
          <w:noProof/>
        </w:rPr>
        <w:t> </w:t>
      </w:r>
      <w:r w:rsidR="000112BD">
        <w:rPr>
          <w:noProof/>
        </w:rPr>
        <w:t> </w:t>
      </w:r>
      <w:r w:rsidR="000112BD">
        <w:rPr>
          <w:noProof/>
        </w:rPr>
        <w:t> </w:t>
      </w:r>
      <w:r w:rsidR="000112BD">
        <w:rPr>
          <w:noProof/>
        </w:rPr>
        <w:t> </w:t>
      </w:r>
      <w:r w:rsidR="000112BD">
        <w:rPr>
          <w:noProof/>
        </w:rPr>
        <w:t> </w:t>
      </w:r>
      <w:r w:rsidR="000112BD">
        <w:fldChar w:fldCharType="end"/>
      </w:r>
      <w:r w:rsidR="000112BD">
        <w:t xml:space="preserve"> (“Tenant”)</w:t>
      </w:r>
      <w:r>
        <w:t xml:space="preserve">.  This </w:t>
      </w:r>
      <w:r w:rsidR="002612D6">
        <w:t>A</w:t>
      </w:r>
      <w:r w:rsidR="000A00D6">
        <w:t>greement</w:t>
      </w:r>
      <w:r>
        <w:t xml:space="preserve"> applies only to the Tenant family and the dwelling unit identified above.</w:t>
      </w:r>
    </w:p>
    <w:p w14:paraId="5FA3A559" w14:textId="77777777" w:rsidR="00347457" w:rsidRDefault="00347457"/>
    <w:p w14:paraId="240B2B37" w14:textId="5ED45F51" w:rsidR="00347457" w:rsidRDefault="001A252A">
      <w:pPr>
        <w:numPr>
          <w:ilvl w:val="0"/>
          <w:numId w:val="1"/>
        </w:numPr>
        <w:rPr>
          <w:caps/>
        </w:rPr>
      </w:pPr>
      <w:r>
        <w:rPr>
          <w:b/>
          <w:caps/>
        </w:rPr>
        <w:t xml:space="preserve">Term of the </w:t>
      </w:r>
      <w:r w:rsidR="00721529">
        <w:rPr>
          <w:b/>
          <w:caps/>
        </w:rPr>
        <w:t>A</w:t>
      </w:r>
      <w:r w:rsidR="000A00D6">
        <w:rPr>
          <w:b/>
          <w:caps/>
        </w:rPr>
        <w:t>GREEMENT</w:t>
      </w:r>
    </w:p>
    <w:p w14:paraId="5B859553" w14:textId="77777777" w:rsidR="00347457" w:rsidRDefault="00347457"/>
    <w:p w14:paraId="2EBE81C5" w14:textId="07A8CA08" w:rsidR="00347457" w:rsidRDefault="001A252A">
      <w:pPr>
        <w:ind w:left="360"/>
      </w:pPr>
      <w:r>
        <w:t xml:space="preserve">The term of this </w:t>
      </w:r>
      <w:r w:rsidR="00721529">
        <w:t>A</w:t>
      </w:r>
      <w:r w:rsidR="000A00D6">
        <w:t>greement</w:t>
      </w:r>
      <w:r>
        <w:t xml:space="preserve"> shall begin on </w:t>
      </w:r>
      <w:r w:rsidR="00244919">
        <w:fldChar w:fldCharType="begin">
          <w:ffData>
            <w:name w:val="Text1"/>
            <w:enabled/>
            <w:calcOnExit w:val="0"/>
            <w:textInput/>
          </w:ffData>
        </w:fldChar>
      </w:r>
      <w:r w:rsidR="00244919">
        <w:instrText xml:space="preserve"> FORMTEXT </w:instrText>
      </w:r>
      <w:r w:rsidR="00244919">
        <w:fldChar w:fldCharType="separate"/>
      </w:r>
      <w:r w:rsidR="00244919">
        <w:rPr>
          <w:noProof/>
        </w:rPr>
        <w:t> </w:t>
      </w:r>
      <w:r w:rsidR="00244919">
        <w:rPr>
          <w:noProof/>
        </w:rPr>
        <w:t> </w:t>
      </w:r>
      <w:r w:rsidR="00244919">
        <w:rPr>
          <w:noProof/>
        </w:rPr>
        <w:t> </w:t>
      </w:r>
      <w:r w:rsidR="00244919">
        <w:rPr>
          <w:noProof/>
        </w:rPr>
        <w:t> </w:t>
      </w:r>
      <w:r w:rsidR="00244919">
        <w:rPr>
          <w:noProof/>
        </w:rPr>
        <w:t> </w:t>
      </w:r>
      <w:r w:rsidR="00244919">
        <w:fldChar w:fldCharType="end"/>
      </w:r>
      <w:r w:rsidR="00244919">
        <w:t xml:space="preserve"> </w:t>
      </w:r>
      <w:r>
        <w:t xml:space="preserve">(mm/dd/yy) and end no later than </w:t>
      </w:r>
      <w:r w:rsidR="00244919">
        <w:fldChar w:fldCharType="begin">
          <w:ffData>
            <w:name w:val="Text1"/>
            <w:enabled/>
            <w:calcOnExit w:val="0"/>
            <w:textInput/>
          </w:ffData>
        </w:fldChar>
      </w:r>
      <w:r w:rsidR="00244919">
        <w:instrText xml:space="preserve"> FORMTEXT </w:instrText>
      </w:r>
      <w:r w:rsidR="00244919">
        <w:fldChar w:fldCharType="separate"/>
      </w:r>
      <w:r w:rsidR="00244919">
        <w:rPr>
          <w:noProof/>
        </w:rPr>
        <w:t> </w:t>
      </w:r>
      <w:r w:rsidR="00244919">
        <w:rPr>
          <w:noProof/>
        </w:rPr>
        <w:t> </w:t>
      </w:r>
      <w:r w:rsidR="00244919">
        <w:rPr>
          <w:noProof/>
        </w:rPr>
        <w:t> </w:t>
      </w:r>
      <w:r w:rsidR="00244919">
        <w:rPr>
          <w:noProof/>
        </w:rPr>
        <w:t> </w:t>
      </w:r>
      <w:r w:rsidR="00244919">
        <w:rPr>
          <w:noProof/>
        </w:rPr>
        <w:t> </w:t>
      </w:r>
      <w:r w:rsidR="00244919">
        <w:fldChar w:fldCharType="end"/>
      </w:r>
      <w:r w:rsidR="00244919">
        <w:t xml:space="preserve"> </w:t>
      </w:r>
      <w:r>
        <w:t xml:space="preserve">(mm/dd/yy). The </w:t>
      </w:r>
      <w:r w:rsidR="002612D6">
        <w:t>A</w:t>
      </w:r>
      <w:r w:rsidR="000A00D6">
        <w:t>greement</w:t>
      </w:r>
      <w:r>
        <w:t xml:space="preserve"> automatically terminates on the day the Lease</w:t>
      </w:r>
      <w:r w:rsidR="002612D6">
        <w:t>/Rental Agreement</w:t>
      </w:r>
      <w:r w:rsidR="000A00D6">
        <w:t xml:space="preserve"> terminates</w:t>
      </w:r>
      <w:r>
        <w:t>.</w:t>
      </w:r>
    </w:p>
    <w:p w14:paraId="72A7BCB2" w14:textId="27FEF8A5" w:rsidR="004D2B71" w:rsidRDefault="004D2B71">
      <w:pPr>
        <w:ind w:left="360"/>
      </w:pPr>
    </w:p>
    <w:p w14:paraId="7B958EB4" w14:textId="76654AD1" w:rsidR="004D2B71" w:rsidRDefault="00F03156">
      <w:pPr>
        <w:ind w:left="360"/>
      </w:pPr>
      <w:r>
        <w:t>If the Lease/Rental Agreement is a month-to-month agreement, t</w:t>
      </w:r>
      <w:r w:rsidR="004D2B71">
        <w:t>his A</w:t>
      </w:r>
      <w:r w:rsidR="000A00D6">
        <w:t>greement</w:t>
      </w:r>
      <w:r w:rsidR="004D2B71">
        <w:t xml:space="preserve"> does not obligate the Landlord</w:t>
      </w:r>
      <w:r w:rsidR="00C83231">
        <w:t xml:space="preserve"> to rent the </w:t>
      </w:r>
      <w:r w:rsidR="00CD44BF">
        <w:t xml:space="preserve">dwelling </w:t>
      </w:r>
      <w:r w:rsidR="00C83231">
        <w:t xml:space="preserve">unit to the Tenant for </w:t>
      </w:r>
      <w:r w:rsidR="00CD44BF">
        <w:t>a period that exceeds the</w:t>
      </w:r>
      <w:r w:rsidR="001F31D9">
        <w:t xml:space="preserve"> specified term of the </w:t>
      </w:r>
      <w:r w:rsidR="00C83231">
        <w:t xml:space="preserve">Lease/Rental </w:t>
      </w:r>
      <w:r w:rsidR="00CD32F1">
        <w:t>Agreement</w:t>
      </w:r>
      <w:r w:rsidR="00C83231">
        <w:t xml:space="preserve">; however, </w:t>
      </w:r>
      <w:r w:rsidR="00572780">
        <w:t>the A</w:t>
      </w:r>
      <w:r w:rsidR="000A00D6">
        <w:t>greement</w:t>
      </w:r>
      <w:r w:rsidR="00572780">
        <w:t xml:space="preserve"> will automatically renew each month until </w:t>
      </w:r>
      <w:r w:rsidR="000A50EC">
        <w:t>the tenancy is terminated by the Landlord or Tenant or if this A</w:t>
      </w:r>
      <w:r w:rsidR="000A00D6">
        <w:t>greement</w:t>
      </w:r>
      <w:r w:rsidR="000A50EC">
        <w:t xml:space="preserve"> is </w:t>
      </w:r>
      <w:r w:rsidR="001F31D9">
        <w:t xml:space="preserve">terminated by any party to the </w:t>
      </w:r>
      <w:r w:rsidR="00F56744">
        <w:t>A</w:t>
      </w:r>
      <w:r w:rsidR="000A00D6">
        <w:t>greement</w:t>
      </w:r>
      <w:r w:rsidR="00F56744">
        <w:t xml:space="preserve"> as described in this A</w:t>
      </w:r>
      <w:r w:rsidR="000A00D6">
        <w:t>greement</w:t>
      </w:r>
      <w:r w:rsidR="00F56744">
        <w:t xml:space="preserve">. </w:t>
      </w:r>
    </w:p>
    <w:p w14:paraId="5D853CA1" w14:textId="77777777" w:rsidR="00347457" w:rsidRDefault="00347457"/>
    <w:p w14:paraId="11A4D3A2" w14:textId="77777777" w:rsidR="00347457" w:rsidRDefault="00347457"/>
    <w:p w14:paraId="7B57A79E" w14:textId="62E2FDC3" w:rsidR="00347457" w:rsidRDefault="001A252A">
      <w:pPr>
        <w:numPr>
          <w:ilvl w:val="0"/>
          <w:numId w:val="1"/>
        </w:numPr>
      </w:pPr>
      <w:r>
        <w:rPr>
          <w:b/>
        </w:rPr>
        <w:t xml:space="preserve">RENT AND AMOUNTS PAYABLE BY TENANT AND </w:t>
      </w:r>
      <w:r w:rsidR="00FD4547">
        <w:rPr>
          <w:b/>
        </w:rPr>
        <w:t>P</w:t>
      </w:r>
      <w:r w:rsidR="00CD32F1">
        <w:rPr>
          <w:b/>
        </w:rPr>
        <w:t>ROGRAM ADMINISTRATOR</w:t>
      </w:r>
    </w:p>
    <w:p w14:paraId="6CC65A52" w14:textId="77777777" w:rsidR="00347457" w:rsidRDefault="00347457"/>
    <w:p w14:paraId="1083FACC" w14:textId="33233386" w:rsidR="00347457" w:rsidRDefault="001A252A">
      <w:pPr>
        <w:numPr>
          <w:ilvl w:val="0"/>
          <w:numId w:val="3"/>
        </w:numPr>
      </w:pPr>
      <w:r>
        <w:rPr>
          <w:i/>
        </w:rPr>
        <w:t>Initial Rent</w:t>
      </w:r>
      <w:r>
        <w:t xml:space="preserve">. The initial total monthly rent payable to the Landlord of this </w:t>
      </w:r>
      <w:r w:rsidR="0015096A">
        <w:t>A</w:t>
      </w:r>
      <w:r w:rsidR="000A00D6">
        <w:t>greement</w:t>
      </w:r>
      <w:r>
        <w:t xml:space="preserve"> is $</w:t>
      </w:r>
      <w:r w:rsidR="00244919">
        <w:fldChar w:fldCharType="begin">
          <w:ffData>
            <w:name w:val="Text1"/>
            <w:enabled/>
            <w:calcOnExit w:val="0"/>
            <w:textInput/>
          </w:ffData>
        </w:fldChar>
      </w:r>
      <w:r w:rsidR="00244919">
        <w:instrText xml:space="preserve"> FORMTEXT </w:instrText>
      </w:r>
      <w:r w:rsidR="00244919">
        <w:fldChar w:fldCharType="separate"/>
      </w:r>
      <w:r w:rsidR="00244919">
        <w:rPr>
          <w:noProof/>
        </w:rPr>
        <w:t> </w:t>
      </w:r>
      <w:r w:rsidR="00244919">
        <w:rPr>
          <w:noProof/>
        </w:rPr>
        <w:t> </w:t>
      </w:r>
      <w:r w:rsidR="00244919">
        <w:rPr>
          <w:noProof/>
        </w:rPr>
        <w:t> </w:t>
      </w:r>
      <w:r w:rsidR="00244919">
        <w:rPr>
          <w:noProof/>
        </w:rPr>
        <w:t> </w:t>
      </w:r>
      <w:r w:rsidR="00244919">
        <w:rPr>
          <w:noProof/>
        </w:rPr>
        <w:t> </w:t>
      </w:r>
      <w:r w:rsidR="00244919">
        <w:fldChar w:fldCharType="end"/>
      </w:r>
      <w:r w:rsidR="00244919">
        <w:t>.</w:t>
      </w:r>
    </w:p>
    <w:p w14:paraId="32391317" w14:textId="77777777" w:rsidR="00347457" w:rsidRDefault="00347457">
      <w:pPr>
        <w:ind w:left="360"/>
        <w:rPr>
          <w:i/>
        </w:rPr>
      </w:pPr>
    </w:p>
    <w:p w14:paraId="197AFE36" w14:textId="345EC7C9" w:rsidR="00347457" w:rsidRDefault="001A252A" w:rsidP="00FD4547">
      <w:pPr>
        <w:numPr>
          <w:ilvl w:val="0"/>
          <w:numId w:val="3"/>
        </w:numPr>
      </w:pPr>
      <w:r w:rsidRPr="00FD4547">
        <w:rPr>
          <w:i/>
        </w:rPr>
        <w:t>Rent Adjustments</w:t>
      </w:r>
      <w:r>
        <w:t xml:space="preserve">. </w:t>
      </w:r>
      <w:r w:rsidR="0015096A">
        <w:t xml:space="preserve">Landlord will notify </w:t>
      </w:r>
      <w:r w:rsidR="00FD4547">
        <w:t xml:space="preserve">Program </w:t>
      </w:r>
      <w:r w:rsidR="00E4455D">
        <w:t>Administrator</w:t>
      </w:r>
      <w:r w:rsidR="0015096A">
        <w:t xml:space="preserve"> </w:t>
      </w:r>
      <w:r w:rsidR="00E4455D">
        <w:t xml:space="preserve">and Tenant </w:t>
      </w:r>
      <w:r w:rsidR="00AA01BD">
        <w:t xml:space="preserve">when rent increases are made, in compliance with Oregon State Law. </w:t>
      </w:r>
    </w:p>
    <w:p w14:paraId="153FE344" w14:textId="77777777" w:rsidR="00FD4547" w:rsidRDefault="00FD4547" w:rsidP="00FD4547">
      <w:pPr>
        <w:pStyle w:val="ListParagraph"/>
      </w:pPr>
    </w:p>
    <w:p w14:paraId="1E77155E" w14:textId="687C7CC9" w:rsidR="00347457" w:rsidRDefault="001A252A">
      <w:pPr>
        <w:numPr>
          <w:ilvl w:val="0"/>
          <w:numId w:val="3"/>
        </w:numPr>
      </w:pPr>
      <w:r>
        <w:rPr>
          <w:i/>
        </w:rPr>
        <w:t>Tenant Share of the Rent</w:t>
      </w:r>
      <w:r>
        <w:t xml:space="preserve">. Initially, and until such time as both the Landlord and the Tenant are notified by </w:t>
      </w:r>
      <w:r w:rsidR="00E4455D">
        <w:t>Program Administrator</w:t>
      </w:r>
      <w:r>
        <w:t>, the Tenant’s share of the rent shall be $</w:t>
      </w:r>
      <w:r w:rsidR="00244919">
        <w:fldChar w:fldCharType="begin">
          <w:ffData>
            <w:name w:val="Text1"/>
            <w:enabled/>
            <w:calcOnExit w:val="0"/>
            <w:textInput/>
          </w:ffData>
        </w:fldChar>
      </w:r>
      <w:r w:rsidR="00244919">
        <w:instrText xml:space="preserve"> FORMTEXT </w:instrText>
      </w:r>
      <w:r w:rsidR="00244919">
        <w:fldChar w:fldCharType="separate"/>
      </w:r>
      <w:r w:rsidR="00244919">
        <w:rPr>
          <w:noProof/>
        </w:rPr>
        <w:t> </w:t>
      </w:r>
      <w:r w:rsidR="00244919">
        <w:rPr>
          <w:noProof/>
        </w:rPr>
        <w:t> </w:t>
      </w:r>
      <w:r w:rsidR="00244919">
        <w:rPr>
          <w:noProof/>
        </w:rPr>
        <w:t> </w:t>
      </w:r>
      <w:r w:rsidR="00244919">
        <w:rPr>
          <w:noProof/>
        </w:rPr>
        <w:t> </w:t>
      </w:r>
      <w:r w:rsidR="00244919">
        <w:rPr>
          <w:noProof/>
        </w:rPr>
        <w:t> </w:t>
      </w:r>
      <w:r w:rsidR="00244919">
        <w:fldChar w:fldCharType="end"/>
      </w:r>
      <w:r>
        <w:t>.</w:t>
      </w:r>
    </w:p>
    <w:p w14:paraId="597B7005" w14:textId="77777777" w:rsidR="00347457" w:rsidRDefault="00347457"/>
    <w:p w14:paraId="6F85447C" w14:textId="00E16FBE" w:rsidR="00347457" w:rsidRDefault="001A252A">
      <w:pPr>
        <w:numPr>
          <w:ilvl w:val="0"/>
          <w:numId w:val="3"/>
        </w:numPr>
      </w:pPr>
      <w:r>
        <w:rPr>
          <w:i/>
        </w:rPr>
        <w:t>Program Administrator Share of the Rent</w:t>
      </w:r>
      <w:r>
        <w:t xml:space="preserve">. Initially, and until such time as both the Landlord and Tenant are notified by </w:t>
      </w:r>
      <w:r w:rsidR="00E4455D">
        <w:t>Program Administrator</w:t>
      </w:r>
      <w:r>
        <w:t xml:space="preserve">, </w:t>
      </w:r>
      <w:r w:rsidR="00E4455D">
        <w:t>Program Administrator</w:t>
      </w:r>
      <w:r>
        <w:t>‘s share of the rent shall be $</w:t>
      </w:r>
      <w:r w:rsidR="00244919">
        <w:fldChar w:fldCharType="begin">
          <w:ffData>
            <w:name w:val="Text1"/>
            <w:enabled/>
            <w:calcOnExit w:val="0"/>
            <w:textInput/>
          </w:ffData>
        </w:fldChar>
      </w:r>
      <w:r w:rsidR="00244919">
        <w:instrText xml:space="preserve"> FORMTEXT </w:instrText>
      </w:r>
      <w:r w:rsidR="00244919">
        <w:fldChar w:fldCharType="separate"/>
      </w:r>
      <w:r w:rsidR="00244919">
        <w:rPr>
          <w:noProof/>
        </w:rPr>
        <w:t> </w:t>
      </w:r>
      <w:r w:rsidR="00244919">
        <w:rPr>
          <w:noProof/>
        </w:rPr>
        <w:t> </w:t>
      </w:r>
      <w:r w:rsidR="00244919">
        <w:rPr>
          <w:noProof/>
        </w:rPr>
        <w:t> </w:t>
      </w:r>
      <w:r w:rsidR="00244919">
        <w:rPr>
          <w:noProof/>
        </w:rPr>
        <w:t> </w:t>
      </w:r>
      <w:r w:rsidR="00244919">
        <w:rPr>
          <w:noProof/>
        </w:rPr>
        <w:t> </w:t>
      </w:r>
      <w:r w:rsidR="00244919">
        <w:fldChar w:fldCharType="end"/>
      </w:r>
      <w:r>
        <w:t xml:space="preserve">. Neither </w:t>
      </w:r>
      <w:r w:rsidR="00BB112C">
        <w:t xml:space="preserve">Program Administrator or Oregon Housing and Community Services (OHCS) </w:t>
      </w:r>
      <w:r>
        <w:t xml:space="preserve">assumes any obligation for the Tenant’s rent, or for payment of any claim by the Landlord against the Tenant. </w:t>
      </w:r>
      <w:r w:rsidR="00BB112C">
        <w:t>Program Administrator‘</w:t>
      </w:r>
      <w:r>
        <w:t xml:space="preserve">s obligation is limited to making rental payments on behalf of the Tenant in accordance with this </w:t>
      </w:r>
      <w:r w:rsidR="00BB112C">
        <w:t>A</w:t>
      </w:r>
      <w:r w:rsidR="000A00D6">
        <w:t>greement</w:t>
      </w:r>
      <w:r>
        <w:t>.</w:t>
      </w:r>
    </w:p>
    <w:p w14:paraId="66A12CA0" w14:textId="77777777" w:rsidR="00347457" w:rsidRDefault="00347457"/>
    <w:p w14:paraId="5039DF66" w14:textId="2803D672" w:rsidR="00347457" w:rsidRDefault="001A252A">
      <w:pPr>
        <w:numPr>
          <w:ilvl w:val="0"/>
          <w:numId w:val="3"/>
        </w:numPr>
      </w:pPr>
      <w:r>
        <w:rPr>
          <w:i/>
        </w:rPr>
        <w:t>Payment Conditions</w:t>
      </w:r>
      <w:r>
        <w:t xml:space="preserve">.  The right of the Landlord to receive payments under this </w:t>
      </w:r>
      <w:r w:rsidR="00BB112C">
        <w:t>A</w:t>
      </w:r>
      <w:r w:rsidR="000A00D6">
        <w:t>greement</w:t>
      </w:r>
      <w:r>
        <w:t xml:space="preserve"> shall be subject to compliance with all of the provisions of the </w:t>
      </w:r>
      <w:r w:rsidR="00BB112C">
        <w:t>A</w:t>
      </w:r>
      <w:r w:rsidR="000A00D6">
        <w:t>greement</w:t>
      </w:r>
      <w:r>
        <w:t xml:space="preserve">. </w:t>
      </w:r>
      <w:r w:rsidR="004174BC">
        <w:t>During the term of this A</w:t>
      </w:r>
      <w:r w:rsidR="000A00D6">
        <w:t>greement</w:t>
      </w:r>
      <w:r w:rsidR="004174BC">
        <w:t xml:space="preserve">, the Program Administrator shall make </w:t>
      </w:r>
      <w:r w:rsidR="000C3B14">
        <w:t>monthly rental assistance payments to the Landlord on behalf of the tenant</w:t>
      </w:r>
      <w:r w:rsidR="00E21140">
        <w:t xml:space="preserve">. </w:t>
      </w:r>
      <w:r>
        <w:t xml:space="preserve">The Landlord shall be paid under this </w:t>
      </w:r>
      <w:r w:rsidR="00BB112C">
        <w:t>A</w:t>
      </w:r>
      <w:r w:rsidR="000A00D6">
        <w:t>greement</w:t>
      </w:r>
      <w:r>
        <w:t xml:space="preserve"> on or about the first day of the month for the </w:t>
      </w:r>
      <w:r w:rsidR="00E21140">
        <w:t>month of assistance in which it is due</w:t>
      </w:r>
      <w:r>
        <w:t xml:space="preserve">. </w:t>
      </w:r>
      <w:r w:rsidR="00E25F19">
        <w:t xml:space="preserve">Payments shall only be made to the Landlord by the Program Administrator while the Tenant is residing in the unit </w:t>
      </w:r>
      <w:r w:rsidR="000A00D6">
        <w:t xml:space="preserve">identified in this Agreement </w:t>
      </w:r>
      <w:r w:rsidR="00E25F19">
        <w:t>during the term of the A</w:t>
      </w:r>
      <w:r w:rsidR="000A00D6">
        <w:t>greement</w:t>
      </w:r>
      <w:r w:rsidR="00E25F19">
        <w:t>. The Program Administrator shall not make any payment to the Landlord for any month after the month when the Tenant moves out of the A</w:t>
      </w:r>
      <w:r w:rsidR="000A00D6">
        <w:t>greement</w:t>
      </w:r>
      <w:r w:rsidR="00E25F19">
        <w:t xml:space="preserve"> unit. </w:t>
      </w:r>
      <w:r>
        <w:t xml:space="preserve">The Landlord agrees that the endorsement on the check shall be conclusive evidence that the Landlord received the full amount due </w:t>
      </w:r>
      <w:r w:rsidR="000A00D6">
        <w:t xml:space="preserve">by the Program Administrator </w:t>
      </w:r>
      <w:r>
        <w:t>for the month, and shall be a certification that:</w:t>
      </w:r>
    </w:p>
    <w:p w14:paraId="573C2DC3" w14:textId="77777777" w:rsidR="00347457" w:rsidRDefault="00347457"/>
    <w:p w14:paraId="3AB46649" w14:textId="638228D6" w:rsidR="00347457" w:rsidRDefault="001A252A">
      <w:pPr>
        <w:pStyle w:val="BodyTextIndent"/>
        <w:numPr>
          <w:ilvl w:val="0"/>
          <w:numId w:val="5"/>
        </w:numPr>
        <w:ind w:left="1080" w:hanging="360"/>
      </w:pPr>
      <w:r>
        <w:t xml:space="preserve">the unit </w:t>
      </w:r>
      <w:r w:rsidR="000A00D6">
        <w:t xml:space="preserve">identified in this Agreement </w:t>
      </w:r>
      <w:r>
        <w:t xml:space="preserve">is in </w:t>
      </w:r>
      <w:r w:rsidR="000F1749">
        <w:t>good</w:t>
      </w:r>
      <w:r>
        <w:t>, safe and sanitary condition, and that the Landlord is providing the services, maintenance and utilities agreed to in the Lease</w:t>
      </w:r>
      <w:r w:rsidR="00721529">
        <w:t>/Rental Agreement</w:t>
      </w:r>
      <w:r>
        <w:t>.</w:t>
      </w:r>
    </w:p>
    <w:p w14:paraId="4C4A87F1" w14:textId="04D369A7" w:rsidR="00192B61" w:rsidRDefault="001A252A" w:rsidP="000A00D6">
      <w:pPr>
        <w:pStyle w:val="BodyTextIndent"/>
        <w:numPr>
          <w:ilvl w:val="0"/>
          <w:numId w:val="5"/>
        </w:numPr>
        <w:ind w:left="1080" w:hanging="360"/>
      </w:pPr>
      <w:r>
        <w:t>the unit</w:t>
      </w:r>
      <w:r w:rsidR="000A00D6">
        <w:t xml:space="preserve"> identified in this Agreement</w:t>
      </w:r>
      <w:r>
        <w:t xml:space="preserve"> is leased to and occupied by the Tenant named above in this </w:t>
      </w:r>
      <w:r w:rsidR="00721529">
        <w:t>A</w:t>
      </w:r>
      <w:r w:rsidR="000A00D6">
        <w:t>greement</w:t>
      </w:r>
      <w:r>
        <w:t>.</w:t>
      </w:r>
    </w:p>
    <w:p w14:paraId="6476A72F" w14:textId="77777777" w:rsidR="00347457" w:rsidRDefault="00347457">
      <w:pPr>
        <w:ind w:left="360"/>
      </w:pPr>
    </w:p>
    <w:p w14:paraId="36F89BE7" w14:textId="32DD4FF7" w:rsidR="00347457" w:rsidRDefault="001A252A">
      <w:pPr>
        <w:numPr>
          <w:ilvl w:val="0"/>
          <w:numId w:val="3"/>
        </w:numPr>
      </w:pPr>
      <w:r>
        <w:rPr>
          <w:i/>
        </w:rPr>
        <w:t>Overpayments</w:t>
      </w:r>
      <w:r>
        <w:t xml:space="preserve">. If </w:t>
      </w:r>
      <w:r w:rsidR="005E4206">
        <w:t>Program Administrator</w:t>
      </w:r>
      <w:r>
        <w:t xml:space="preserve"> determines that the Landlord is not entitled to any payments received, in additional to other remedies, </w:t>
      </w:r>
      <w:r w:rsidR="005E4206">
        <w:t>Program Administrator</w:t>
      </w:r>
      <w:r>
        <w:t xml:space="preserve"> may deduct the amount of the overpayment from any amounts due the Landlord</w:t>
      </w:r>
      <w:r w:rsidR="007D4BB3">
        <w:t xml:space="preserve"> </w:t>
      </w:r>
      <w:r w:rsidR="00A06655">
        <w:t>from</w:t>
      </w:r>
      <w:r w:rsidR="007D4BB3">
        <w:t xml:space="preserve"> A</w:t>
      </w:r>
      <w:r w:rsidR="000A00D6">
        <w:t>greement</w:t>
      </w:r>
      <w:r w:rsidR="007D4BB3">
        <w:t xml:space="preserve"> payments per this A</w:t>
      </w:r>
      <w:r w:rsidR="000A00D6">
        <w:t>greement</w:t>
      </w:r>
      <w:r w:rsidR="007D4BB3">
        <w:t>.</w:t>
      </w:r>
      <w:r w:rsidR="00080A64">
        <w:t xml:space="preserve"> The Program Administrator </w:t>
      </w:r>
      <w:r w:rsidR="005D434D">
        <w:t xml:space="preserve">shall not be obligated to pay any late payment penalty </w:t>
      </w:r>
      <w:r w:rsidR="006677AA">
        <w:t xml:space="preserve">if </w:t>
      </w:r>
      <w:r w:rsidR="00CD4EEB">
        <w:t xml:space="preserve">rental assistance </w:t>
      </w:r>
      <w:r w:rsidR="00CA3A3D">
        <w:t xml:space="preserve">payments </w:t>
      </w:r>
      <w:r w:rsidR="00C72CC5">
        <w:t xml:space="preserve">by the </w:t>
      </w:r>
      <w:r w:rsidR="004F12FF">
        <w:t xml:space="preserve">Program Administrator </w:t>
      </w:r>
      <w:r w:rsidR="00C72CC5">
        <w:t>are delayed</w:t>
      </w:r>
      <w:r w:rsidR="000A00D6">
        <w:t xml:space="preserve"> or</w:t>
      </w:r>
      <w:r w:rsidR="00C72CC5">
        <w:t xml:space="preserve"> denied</w:t>
      </w:r>
      <w:r w:rsidR="000E6C1B">
        <w:t xml:space="preserve"> as a remedy</w:t>
      </w:r>
      <w:r w:rsidR="00490461">
        <w:t xml:space="preserve"> for Landlord breach of the </w:t>
      </w:r>
      <w:r w:rsidR="006B246E">
        <w:t>A</w:t>
      </w:r>
      <w:r w:rsidR="000A00D6">
        <w:t>greement</w:t>
      </w:r>
      <w:r w:rsidR="00D7329D">
        <w:t xml:space="preserve"> (including any of the following remedies: </w:t>
      </w:r>
      <w:r w:rsidR="00C63E0B">
        <w:t xml:space="preserve">recovery of </w:t>
      </w:r>
      <w:r w:rsidR="00C63E0B">
        <w:lastRenderedPageBreak/>
        <w:t xml:space="preserve">overpayments, suspension of payments, </w:t>
      </w:r>
      <w:r w:rsidR="00BC12EC">
        <w:t>reduction of payments, termination of payments o</w:t>
      </w:r>
      <w:r w:rsidR="000A00D6">
        <w:t>f</w:t>
      </w:r>
      <w:r w:rsidR="00BC12EC">
        <w:t xml:space="preserve"> the A</w:t>
      </w:r>
      <w:r w:rsidR="000A00D6">
        <w:t>greement</w:t>
      </w:r>
      <w:r w:rsidR="00BC12EC">
        <w:t>).</w:t>
      </w:r>
    </w:p>
    <w:p w14:paraId="7C1B42CC" w14:textId="77777777" w:rsidR="004F49E2" w:rsidRDefault="004F49E2" w:rsidP="004F49E2">
      <w:pPr>
        <w:ind w:left="360"/>
      </w:pPr>
    </w:p>
    <w:p w14:paraId="3D60A1EC" w14:textId="53EFC36D" w:rsidR="004F49E2" w:rsidRDefault="004F49E2">
      <w:pPr>
        <w:numPr>
          <w:ilvl w:val="0"/>
          <w:numId w:val="3"/>
        </w:numPr>
      </w:pPr>
      <w:r>
        <w:rPr>
          <w:i/>
        </w:rPr>
        <w:t>Late Fees</w:t>
      </w:r>
      <w:r>
        <w:t xml:space="preserve">. </w:t>
      </w:r>
      <w:r w:rsidR="003529A5">
        <w:t xml:space="preserve">Landlord may assess late fees in accordance with the Lease/Rental Agreement for the Tenant’s share of </w:t>
      </w:r>
      <w:r w:rsidR="002A7568">
        <w:t xml:space="preserve">the rent. </w:t>
      </w:r>
      <w:r w:rsidR="00003B30">
        <w:t xml:space="preserve">Program Administrator shall not be obligated to pay any portion of a Tenant’s </w:t>
      </w:r>
      <w:r w:rsidR="00CD37D8">
        <w:t>s</w:t>
      </w:r>
      <w:r w:rsidR="00003B30">
        <w:t xml:space="preserve">hare late fee. Program Administrator shall not be obligated to pay </w:t>
      </w:r>
      <w:r w:rsidR="004F1250">
        <w:t xml:space="preserve">any late payment penalty on the Program Administrator’s share of the rent if the Program Administrator </w:t>
      </w:r>
      <w:r w:rsidR="00324B33">
        <w:t>determines that the late payment by the Program Administrator is due to factors beyond the Program Administrator’s control</w:t>
      </w:r>
      <w:r w:rsidR="00B348B0">
        <w:t>.</w:t>
      </w:r>
    </w:p>
    <w:p w14:paraId="1676A720" w14:textId="77777777" w:rsidR="00CC13BC" w:rsidRDefault="00CC13BC" w:rsidP="00CC13BC">
      <w:pPr>
        <w:pStyle w:val="ListParagraph"/>
      </w:pPr>
    </w:p>
    <w:p w14:paraId="302904B7" w14:textId="7ABFE12D" w:rsidR="00CC13BC" w:rsidRDefault="00CC13BC">
      <w:pPr>
        <w:numPr>
          <w:ilvl w:val="0"/>
          <w:numId w:val="3"/>
        </w:numPr>
      </w:pPr>
      <w:r w:rsidRPr="00863767">
        <w:rPr>
          <w:i/>
          <w:iCs/>
        </w:rPr>
        <w:t>Extension</w:t>
      </w:r>
      <w:r w:rsidR="00B847B6">
        <w:rPr>
          <w:i/>
          <w:iCs/>
        </w:rPr>
        <w:t>s</w:t>
      </w:r>
      <w:r w:rsidR="00863767" w:rsidRPr="00863767">
        <w:rPr>
          <w:i/>
          <w:iCs/>
        </w:rPr>
        <w:t>.</w:t>
      </w:r>
      <w:r w:rsidR="00863767">
        <w:t xml:space="preserve"> This A</w:t>
      </w:r>
      <w:r w:rsidR="000A00D6">
        <w:t>greement</w:t>
      </w:r>
      <w:r w:rsidR="00863767">
        <w:t xml:space="preserve"> may be extended</w:t>
      </w:r>
      <w:r w:rsidR="00491276">
        <w:t>,</w:t>
      </w:r>
      <w:r w:rsidR="00863767">
        <w:t xml:space="preserve"> for a period of time agreed upon by all parties, in writing. </w:t>
      </w:r>
      <w:r w:rsidR="00491276">
        <w:t xml:space="preserve">Such extension must be in writing and have a beginning and ending term; however, </w:t>
      </w:r>
      <w:r w:rsidR="008026A4">
        <w:t xml:space="preserve">there is no </w:t>
      </w:r>
      <w:r w:rsidR="009B7358">
        <w:t>ERA program</w:t>
      </w:r>
      <w:r w:rsidR="00913694">
        <w:t xml:space="preserve"> </w:t>
      </w:r>
      <w:r w:rsidR="008026A4">
        <w:t>limitation on the number of extensions allowed</w:t>
      </w:r>
      <w:r w:rsidR="00062A74">
        <w:t xml:space="preserve"> and such extension does not change the term of the lease/rental agreement</w:t>
      </w:r>
      <w:r w:rsidR="00913694">
        <w:t xml:space="preserve">. </w:t>
      </w:r>
    </w:p>
    <w:p w14:paraId="7A81C0FC" w14:textId="77777777" w:rsidR="00347457" w:rsidRDefault="00347457">
      <w:pPr>
        <w:pStyle w:val="Header"/>
        <w:tabs>
          <w:tab w:val="clear" w:pos="4320"/>
          <w:tab w:val="clear" w:pos="8640"/>
        </w:tabs>
      </w:pPr>
    </w:p>
    <w:p w14:paraId="5ED57C1B" w14:textId="2E5D11F8" w:rsidR="00347457" w:rsidRDefault="001A252A">
      <w:pPr>
        <w:numPr>
          <w:ilvl w:val="0"/>
          <w:numId w:val="6"/>
        </w:numPr>
      </w:pPr>
      <w:r>
        <w:rPr>
          <w:b/>
        </w:rPr>
        <w:t>H</w:t>
      </w:r>
      <w:r w:rsidR="00FA0BAA">
        <w:rPr>
          <w:b/>
        </w:rPr>
        <w:t xml:space="preserve">ABITABILITY </w:t>
      </w:r>
      <w:r>
        <w:rPr>
          <w:b/>
        </w:rPr>
        <w:t>STANDARDS AND LANDLORD-PROVIDED SERVICES</w:t>
      </w:r>
    </w:p>
    <w:p w14:paraId="3F06FBB0" w14:textId="77777777" w:rsidR="00347457" w:rsidRDefault="00347457"/>
    <w:p w14:paraId="09F26DA7" w14:textId="006AB7F5" w:rsidR="00347457" w:rsidRDefault="001A252A">
      <w:pPr>
        <w:numPr>
          <w:ilvl w:val="0"/>
          <w:numId w:val="7"/>
        </w:numPr>
      </w:pPr>
      <w:r>
        <w:t xml:space="preserve">The Landlord agrees to maintain and operate the unit </w:t>
      </w:r>
      <w:r w:rsidR="000A00D6">
        <w:t xml:space="preserve">identified in this Agreement </w:t>
      </w:r>
      <w:r>
        <w:t>and</w:t>
      </w:r>
      <w:r w:rsidR="000A00D6">
        <w:t xml:space="preserve"> its</w:t>
      </w:r>
      <w:r>
        <w:t xml:space="preserve"> related facilities </w:t>
      </w:r>
      <w:r w:rsidR="000A00D6">
        <w:t>in</w:t>
      </w:r>
      <w:r>
        <w:t xml:space="preserve"> </w:t>
      </w:r>
      <w:r w:rsidR="00FA0BAA">
        <w:t>good</w:t>
      </w:r>
      <w:r>
        <w:t>, safe and sanitary housing</w:t>
      </w:r>
      <w:r w:rsidR="000A00D6">
        <w:t xml:space="preserve"> conditions</w:t>
      </w:r>
      <w:r>
        <w:t>, including all of the services, maintenance and utilities agreed to in the Lease</w:t>
      </w:r>
      <w:r w:rsidR="0028154E">
        <w:t>/Rental Agreement</w:t>
      </w:r>
      <w:r w:rsidR="009F0D3B">
        <w:t>.</w:t>
      </w:r>
    </w:p>
    <w:p w14:paraId="3465438F" w14:textId="77777777" w:rsidR="00347457" w:rsidRDefault="00347457">
      <w:pPr>
        <w:ind w:left="360"/>
      </w:pPr>
    </w:p>
    <w:p w14:paraId="2BDD9F04" w14:textId="411741A2" w:rsidR="00347457" w:rsidRDefault="00433DA5">
      <w:pPr>
        <w:numPr>
          <w:ilvl w:val="0"/>
          <w:numId w:val="7"/>
        </w:numPr>
      </w:pPr>
      <w:r>
        <w:t>Program Administrator</w:t>
      </w:r>
      <w:r w:rsidR="001A252A">
        <w:t xml:space="preserve"> shall have the right to inspect the unit </w:t>
      </w:r>
      <w:r w:rsidR="000A00D6">
        <w:t xml:space="preserve">identified in this Agreement </w:t>
      </w:r>
      <w:r w:rsidR="001A252A">
        <w:t xml:space="preserve">and </w:t>
      </w:r>
      <w:r w:rsidR="000A00D6">
        <w:t xml:space="preserve">its </w:t>
      </w:r>
      <w:r w:rsidR="001A252A">
        <w:t xml:space="preserve">related facilities at least annually, and at such other times as may be necessary to assure that the unit is in </w:t>
      </w:r>
      <w:r w:rsidR="00FF2B35">
        <w:t>good</w:t>
      </w:r>
      <w:r w:rsidR="001A252A">
        <w:t xml:space="preserve">, safe and sanitary condition, and that required maintenance, services and utilities are </w:t>
      </w:r>
      <w:r w:rsidR="00FF2B35">
        <w:t xml:space="preserve">and have been </w:t>
      </w:r>
      <w:r w:rsidR="001A252A">
        <w:t>provided</w:t>
      </w:r>
      <w:r w:rsidR="00FF2B35">
        <w:t xml:space="preserve"> as identified in the Landlord/Tenant Lease/Rental Agreement</w:t>
      </w:r>
      <w:r w:rsidR="001A252A">
        <w:t>.</w:t>
      </w:r>
    </w:p>
    <w:p w14:paraId="702A1CAA" w14:textId="77777777" w:rsidR="00347457" w:rsidRDefault="00347457">
      <w:pPr>
        <w:ind w:left="360"/>
      </w:pPr>
    </w:p>
    <w:p w14:paraId="1A9A9926" w14:textId="0404CFC2" w:rsidR="00347457" w:rsidRDefault="001A252A">
      <w:pPr>
        <w:numPr>
          <w:ilvl w:val="0"/>
          <w:numId w:val="7"/>
        </w:numPr>
      </w:pPr>
      <w:r>
        <w:t xml:space="preserve">If </w:t>
      </w:r>
      <w:r w:rsidR="00433DA5">
        <w:t>Program Administrator</w:t>
      </w:r>
      <w:r>
        <w:t xml:space="preserve"> determines that the Landlord is not meeting these obligations, the Program Administrator shall have the right, even if the Tenant continues in occupancy</w:t>
      </w:r>
      <w:r w:rsidR="005370B8">
        <w:t>,</w:t>
      </w:r>
      <w:r>
        <w:t xml:space="preserve"> to terminate payment of </w:t>
      </w:r>
      <w:r w:rsidR="00433DA5">
        <w:t>Program Administrator</w:t>
      </w:r>
      <w:r>
        <w:t>‘s share of the rent and</w:t>
      </w:r>
      <w:r w:rsidR="000A00D6">
        <w:t xml:space="preserve"> </w:t>
      </w:r>
      <w:r>
        <w:t xml:space="preserve">terminate </w:t>
      </w:r>
      <w:r w:rsidR="000A00D6">
        <w:t>this Agreement</w:t>
      </w:r>
      <w:r>
        <w:t>.</w:t>
      </w:r>
    </w:p>
    <w:p w14:paraId="37F21628" w14:textId="77777777" w:rsidR="00347457" w:rsidRDefault="00347457"/>
    <w:p w14:paraId="5D48BDB8" w14:textId="77777777" w:rsidR="00347457" w:rsidRDefault="001A252A">
      <w:pPr>
        <w:numPr>
          <w:ilvl w:val="0"/>
          <w:numId w:val="6"/>
        </w:numPr>
      </w:pPr>
      <w:r>
        <w:rPr>
          <w:b/>
        </w:rPr>
        <w:t>TERMINATION OF TENANCY</w:t>
      </w:r>
    </w:p>
    <w:p w14:paraId="4AA316BB" w14:textId="77777777" w:rsidR="00347457" w:rsidRDefault="00347457"/>
    <w:p w14:paraId="6DABEA6F" w14:textId="596E4EB9" w:rsidR="00347457" w:rsidRDefault="001A252A">
      <w:pPr>
        <w:ind w:left="360"/>
      </w:pPr>
      <w:r>
        <w:t>The Landlord may evict the Tenant following applicable state and local laws and the provisions of the Lease</w:t>
      </w:r>
      <w:r w:rsidR="003022D3">
        <w:t>/Rental Agreement</w:t>
      </w:r>
      <w:r w:rsidR="000A00D6">
        <w:t xml:space="preserve"> and Oregon State Law</w:t>
      </w:r>
      <w:r>
        <w:t>.</w:t>
      </w:r>
      <w:r w:rsidR="003022D3">
        <w:t xml:space="preserve"> Landlord agrees to </w:t>
      </w:r>
      <w:r w:rsidR="001B5A77">
        <w:t>send notification to Program Administrator of eviction proceedings.</w:t>
      </w:r>
      <w:r>
        <w:t xml:space="preserve"> </w:t>
      </w:r>
      <w:r w:rsidR="00035F13">
        <w:t xml:space="preserve">The Tenant may terminate their tenancy following applicable state and local laws and the provisions of the Lease/Rental Agreement. </w:t>
      </w:r>
      <w:r w:rsidR="003071A2">
        <w:t>Tenant agrees to send notification to Program Administrator if terminating the tenancy.</w:t>
      </w:r>
    </w:p>
    <w:p w14:paraId="774D90BE" w14:textId="77777777" w:rsidR="00347457" w:rsidRDefault="00347457"/>
    <w:p w14:paraId="11789681" w14:textId="3003B875" w:rsidR="003071A2" w:rsidRDefault="003071A2">
      <w:pPr>
        <w:numPr>
          <w:ilvl w:val="0"/>
          <w:numId w:val="6"/>
        </w:numPr>
        <w:rPr>
          <w:b/>
          <w:bCs/>
        </w:rPr>
      </w:pPr>
      <w:r w:rsidRPr="008843C0">
        <w:rPr>
          <w:b/>
          <w:bCs/>
        </w:rPr>
        <w:t>TERMINATION OF A</w:t>
      </w:r>
      <w:r w:rsidR="000A00D6">
        <w:rPr>
          <w:b/>
          <w:bCs/>
        </w:rPr>
        <w:t>GREEMENT</w:t>
      </w:r>
    </w:p>
    <w:p w14:paraId="1E9CF7C9" w14:textId="77777777" w:rsidR="00102A2B" w:rsidRPr="008843C0" w:rsidRDefault="00102A2B" w:rsidP="00102A2B">
      <w:pPr>
        <w:rPr>
          <w:b/>
          <w:bCs/>
        </w:rPr>
      </w:pPr>
    </w:p>
    <w:p w14:paraId="3616DD54" w14:textId="088380B9" w:rsidR="003071A2" w:rsidRPr="008843C0" w:rsidRDefault="00E11680" w:rsidP="00760657">
      <w:pPr>
        <w:ind w:left="360"/>
      </w:pPr>
      <w:r w:rsidRPr="008843C0">
        <w:t>The Program Administrator may terminate this A</w:t>
      </w:r>
      <w:r w:rsidR="000A00D6">
        <w:t xml:space="preserve">greement </w:t>
      </w:r>
      <w:r w:rsidR="001D63C6" w:rsidRPr="008843C0">
        <w:t xml:space="preserve">if </w:t>
      </w:r>
      <w:r w:rsidR="008311EA" w:rsidRPr="008843C0">
        <w:t xml:space="preserve">Tenant is noncompliant with ERA Program rules, guidelines or </w:t>
      </w:r>
      <w:r w:rsidR="0060765E" w:rsidRPr="008843C0">
        <w:t>case management/housing plan</w:t>
      </w:r>
      <w:r w:rsidR="00760657" w:rsidRPr="008843C0">
        <w:t xml:space="preserve"> or</w:t>
      </w:r>
      <w:r w:rsidR="00EB27D1" w:rsidRPr="008843C0">
        <w:t xml:space="preserve"> </w:t>
      </w:r>
      <w:r w:rsidR="0060765E" w:rsidRPr="008843C0">
        <w:t>if Landlord breaches the term of the A</w:t>
      </w:r>
      <w:r w:rsidR="000A00D6">
        <w:t>greement</w:t>
      </w:r>
      <w:r w:rsidR="00760657" w:rsidRPr="008843C0">
        <w:t>. The Program Administrator may terminate this A</w:t>
      </w:r>
      <w:r w:rsidR="000A00D6">
        <w:t>greement</w:t>
      </w:r>
      <w:r w:rsidR="00760657" w:rsidRPr="008843C0">
        <w:t>, without penalty</w:t>
      </w:r>
      <w:r w:rsidR="00E92677" w:rsidRPr="008843C0">
        <w:t xml:space="preserve"> or remedy</w:t>
      </w:r>
      <w:r w:rsidR="00EB27D1" w:rsidRPr="008843C0">
        <w:t xml:space="preserve">; upon such a directive by OHCS </w:t>
      </w:r>
      <w:r w:rsidR="00E92677" w:rsidRPr="008843C0">
        <w:t>to terminate the A</w:t>
      </w:r>
      <w:r w:rsidR="000A00D6">
        <w:t>greement</w:t>
      </w:r>
      <w:r w:rsidR="00E92677" w:rsidRPr="008843C0">
        <w:t xml:space="preserve"> </w:t>
      </w:r>
      <w:r w:rsidR="00EB27D1" w:rsidRPr="008843C0">
        <w:t xml:space="preserve">through the </w:t>
      </w:r>
      <w:r w:rsidR="009343A3" w:rsidRPr="008843C0">
        <w:t>Program Administrator</w:t>
      </w:r>
      <w:r w:rsidR="0060765E" w:rsidRPr="008843C0">
        <w:t xml:space="preserve"> or if </w:t>
      </w:r>
      <w:r w:rsidR="00FE523E" w:rsidRPr="008843C0">
        <w:t xml:space="preserve">the program depletes of </w:t>
      </w:r>
      <w:r w:rsidR="00EB27D1" w:rsidRPr="008843C0">
        <w:t>funding</w:t>
      </w:r>
      <w:r w:rsidR="009343A3" w:rsidRPr="008843C0">
        <w:t>.</w:t>
      </w:r>
      <w:r w:rsidR="00E92677" w:rsidRPr="008843C0">
        <w:t xml:space="preserve"> </w:t>
      </w:r>
      <w:r w:rsidR="008843C0" w:rsidRPr="008843C0">
        <w:t>OHCS shall not be liable to any of the parties of the agreement or to other persons for directing that the A</w:t>
      </w:r>
      <w:r w:rsidR="000A00D6">
        <w:t>greement</w:t>
      </w:r>
      <w:r w:rsidR="008843C0" w:rsidRPr="008843C0">
        <w:t xml:space="preserve"> be terminated.</w:t>
      </w:r>
      <w:r w:rsidR="00FE523E" w:rsidRPr="008843C0">
        <w:t xml:space="preserve"> </w:t>
      </w:r>
      <w:r w:rsidR="00532B51">
        <w:t>Program Administrator t</w:t>
      </w:r>
      <w:r w:rsidR="0096195B">
        <w:t>ermination of the A</w:t>
      </w:r>
      <w:r w:rsidR="000A00D6">
        <w:t>greement</w:t>
      </w:r>
      <w:r w:rsidR="0096195B">
        <w:t xml:space="preserve"> must </w:t>
      </w:r>
      <w:r w:rsidR="00532B51">
        <w:t>be provided to Landlord and Tenant in writing 30 days prior to the date of termination.</w:t>
      </w:r>
    </w:p>
    <w:p w14:paraId="4CB2AD73" w14:textId="77777777" w:rsidR="00760657" w:rsidRPr="003071A2" w:rsidRDefault="00760657" w:rsidP="003071A2"/>
    <w:p w14:paraId="0816A7AB" w14:textId="318B7A4E" w:rsidR="00347457" w:rsidRDefault="001A252A">
      <w:pPr>
        <w:numPr>
          <w:ilvl w:val="0"/>
          <w:numId w:val="6"/>
        </w:numPr>
      </w:pPr>
      <w:r>
        <w:rPr>
          <w:b/>
        </w:rPr>
        <w:t xml:space="preserve">RIGHTS OF </w:t>
      </w:r>
      <w:r w:rsidR="00341DFA">
        <w:rPr>
          <w:b/>
        </w:rPr>
        <w:t>PROGRAM ADMINISTRATOR</w:t>
      </w:r>
      <w:r>
        <w:rPr>
          <w:b/>
        </w:rPr>
        <w:t xml:space="preserve"> IF LANDLORD BREACHES THE </w:t>
      </w:r>
      <w:r w:rsidR="00721529">
        <w:rPr>
          <w:b/>
        </w:rPr>
        <w:t>A</w:t>
      </w:r>
      <w:r w:rsidR="000A00D6">
        <w:rPr>
          <w:b/>
        </w:rPr>
        <w:t>GREEMENT</w:t>
      </w:r>
    </w:p>
    <w:p w14:paraId="682AFAB3" w14:textId="77777777" w:rsidR="00347457" w:rsidRDefault="00347457"/>
    <w:p w14:paraId="53E08BFA" w14:textId="74BBF746" w:rsidR="00347457" w:rsidRDefault="001A252A">
      <w:pPr>
        <w:numPr>
          <w:ilvl w:val="0"/>
          <w:numId w:val="11"/>
        </w:numPr>
      </w:pPr>
      <w:r>
        <w:t xml:space="preserve">Any of the following shall constitute a breach of the </w:t>
      </w:r>
      <w:r w:rsidR="00721529">
        <w:t>A</w:t>
      </w:r>
      <w:r w:rsidR="000A00D6">
        <w:t>greement</w:t>
      </w:r>
      <w:r>
        <w:t>:</w:t>
      </w:r>
    </w:p>
    <w:p w14:paraId="6866E5B0" w14:textId="22E411D8" w:rsidR="00347457" w:rsidRDefault="001A252A">
      <w:pPr>
        <w:numPr>
          <w:ilvl w:val="0"/>
          <w:numId w:val="12"/>
        </w:numPr>
      </w:pPr>
      <w:r>
        <w:t xml:space="preserve">If the Landlord has violated any obligation under this </w:t>
      </w:r>
      <w:r w:rsidR="00721529">
        <w:t>A</w:t>
      </w:r>
      <w:r w:rsidR="000A00D6">
        <w:t>greement</w:t>
      </w:r>
      <w:r>
        <w:t>; or</w:t>
      </w:r>
    </w:p>
    <w:p w14:paraId="4E86720B" w14:textId="705FCFAB" w:rsidR="00347457" w:rsidRDefault="001A252A">
      <w:pPr>
        <w:numPr>
          <w:ilvl w:val="0"/>
          <w:numId w:val="12"/>
        </w:numPr>
      </w:pPr>
      <w:r>
        <w:t xml:space="preserve">If the Landlord has demonstrated any intention to violate any obligation under this </w:t>
      </w:r>
      <w:r w:rsidR="00721529">
        <w:t>A</w:t>
      </w:r>
      <w:r w:rsidR="000A00D6">
        <w:t>greement</w:t>
      </w:r>
      <w:r>
        <w:t>; or</w:t>
      </w:r>
    </w:p>
    <w:p w14:paraId="16D1F96C" w14:textId="601391A2" w:rsidR="00347457" w:rsidRDefault="001A252A">
      <w:pPr>
        <w:numPr>
          <w:ilvl w:val="0"/>
          <w:numId w:val="12"/>
        </w:numPr>
      </w:pPr>
      <w:r>
        <w:t xml:space="preserve">If the Landlord has committed any fraud or made any false statement in connection with the </w:t>
      </w:r>
      <w:r w:rsidR="00A12C00">
        <w:t>A</w:t>
      </w:r>
      <w:r w:rsidR="000A00D6">
        <w:t>greement</w:t>
      </w:r>
      <w:r w:rsidR="00A12C00">
        <w:t xml:space="preserve"> or</w:t>
      </w:r>
      <w:r>
        <w:t xml:space="preserve"> has committed fraud or made any false statement in connection with </w:t>
      </w:r>
      <w:r w:rsidR="005A190E">
        <w:t>the ERA</w:t>
      </w:r>
      <w:r>
        <w:t xml:space="preserve"> program.</w:t>
      </w:r>
    </w:p>
    <w:p w14:paraId="105A6D84" w14:textId="77777777" w:rsidR="00347457" w:rsidRDefault="00347457"/>
    <w:p w14:paraId="78282D27" w14:textId="2D5E359C" w:rsidR="00347457" w:rsidRDefault="00341DFA">
      <w:pPr>
        <w:numPr>
          <w:ilvl w:val="0"/>
          <w:numId w:val="11"/>
        </w:numPr>
      </w:pPr>
      <w:r>
        <w:t>Program Administrator</w:t>
      </w:r>
      <w:r w:rsidR="001A252A">
        <w:t xml:space="preserve">′s right and remedies under the </w:t>
      </w:r>
      <w:r w:rsidR="00721529">
        <w:t>A</w:t>
      </w:r>
      <w:r w:rsidR="000A00D6">
        <w:t>greement</w:t>
      </w:r>
      <w:r w:rsidR="001A252A">
        <w:t xml:space="preserve"> include recovery of overpayments, termination or reduction of payments and termination of the </w:t>
      </w:r>
      <w:r w:rsidR="00721529">
        <w:t>A</w:t>
      </w:r>
      <w:r w:rsidR="000A00D6">
        <w:t>greement</w:t>
      </w:r>
      <w:r w:rsidR="001A252A">
        <w:t xml:space="preserve">. If </w:t>
      </w:r>
      <w:r>
        <w:t>Program Administrator</w:t>
      </w:r>
      <w:r w:rsidR="001A252A">
        <w:t xml:space="preserve"> determines that a breach has occurred, </w:t>
      </w:r>
      <w:r>
        <w:t>Program Administrator</w:t>
      </w:r>
      <w:r w:rsidR="001A252A">
        <w:t xml:space="preserve"> may exercise any of its rights or remedies under the </w:t>
      </w:r>
      <w:r w:rsidR="00721529">
        <w:t>A</w:t>
      </w:r>
      <w:r w:rsidR="000A00D6">
        <w:t>greement</w:t>
      </w:r>
      <w:r w:rsidR="001A252A">
        <w:t xml:space="preserve">. </w:t>
      </w:r>
      <w:r>
        <w:t>Program Administrator</w:t>
      </w:r>
      <w:r w:rsidR="001A252A">
        <w:t xml:space="preserve"> shall notify the Landlord in writing of such determination, including a brief statement of the reasons for the determination.</w:t>
      </w:r>
    </w:p>
    <w:p w14:paraId="385926F5" w14:textId="77777777" w:rsidR="00347457" w:rsidRDefault="00347457">
      <w:pPr>
        <w:ind w:left="720"/>
      </w:pPr>
    </w:p>
    <w:p w14:paraId="4F384D29" w14:textId="13EEA8D5" w:rsidR="00347457" w:rsidRDefault="001A252A">
      <w:pPr>
        <w:numPr>
          <w:ilvl w:val="0"/>
          <w:numId w:val="11"/>
        </w:numPr>
      </w:pPr>
      <w:r>
        <w:t xml:space="preserve">Any remedies employed by </w:t>
      </w:r>
      <w:r w:rsidR="00074335">
        <w:t>Program Administrator</w:t>
      </w:r>
      <w:r>
        <w:t xml:space="preserve"> in accordance with this </w:t>
      </w:r>
      <w:r w:rsidR="00721529">
        <w:t>A</w:t>
      </w:r>
      <w:r w:rsidR="00B714EE">
        <w:t>greement</w:t>
      </w:r>
      <w:r>
        <w:t xml:space="preserve"> shall be effective as provided in a written notice by </w:t>
      </w:r>
      <w:r w:rsidR="00074335">
        <w:t>Program Administrator</w:t>
      </w:r>
      <w:r>
        <w:t xml:space="preserve"> to the Landlord. </w:t>
      </w:r>
      <w:r w:rsidR="00074335">
        <w:t>Program Administrator</w:t>
      </w:r>
      <w:r>
        <w:t>‘s exercise or non-exercise of any remedy shall not constitute a waiver of the right to exercise that or any other right or remedy at any time.</w:t>
      </w:r>
    </w:p>
    <w:p w14:paraId="3DF4F4A9" w14:textId="77777777" w:rsidR="00347457" w:rsidRDefault="00347457"/>
    <w:p w14:paraId="795ADE45" w14:textId="5EBAB633" w:rsidR="00347457" w:rsidRDefault="00DA390C">
      <w:pPr>
        <w:numPr>
          <w:ilvl w:val="0"/>
          <w:numId w:val="6"/>
        </w:numPr>
      </w:pPr>
      <w:r w:rsidRPr="00DA390C">
        <w:rPr>
          <w:b/>
          <w:bCs/>
        </w:rPr>
        <w:t>PROGRAM ADMINISTRATOR</w:t>
      </w:r>
      <w:r w:rsidR="001A252A" w:rsidRPr="00DA390C">
        <w:rPr>
          <w:b/>
          <w:bCs/>
        </w:rPr>
        <w:t>′</w:t>
      </w:r>
      <w:r w:rsidR="001A252A">
        <w:rPr>
          <w:b/>
        </w:rPr>
        <w:t>S RELATION TO THIRD PARTIES</w:t>
      </w:r>
    </w:p>
    <w:p w14:paraId="2E0DE5F8" w14:textId="77777777" w:rsidR="00347457" w:rsidRDefault="00347457">
      <w:pPr>
        <w:pStyle w:val="Header"/>
        <w:tabs>
          <w:tab w:val="clear" w:pos="4320"/>
          <w:tab w:val="clear" w:pos="8640"/>
        </w:tabs>
      </w:pPr>
    </w:p>
    <w:p w14:paraId="663C19F5" w14:textId="69256C53" w:rsidR="00347457" w:rsidRDefault="00DA390C">
      <w:pPr>
        <w:numPr>
          <w:ilvl w:val="0"/>
          <w:numId w:val="14"/>
        </w:numPr>
      </w:pPr>
      <w:r>
        <w:t>Program Administrator</w:t>
      </w:r>
      <w:r w:rsidR="001A252A">
        <w:t xml:space="preserve"> does not assume any responsibility for, or liability to, any person injured as a result of the Landlord’s action or failure to act in connection with the implementation of this </w:t>
      </w:r>
      <w:r w:rsidR="00721529">
        <w:t>A</w:t>
      </w:r>
      <w:r w:rsidR="00B714EE">
        <w:t>greement</w:t>
      </w:r>
      <w:r w:rsidR="001A252A">
        <w:t>, or as a result of any other action or failure to act by the Landlord.</w:t>
      </w:r>
    </w:p>
    <w:p w14:paraId="2ABCB50E" w14:textId="77777777" w:rsidR="00347457" w:rsidRDefault="00347457">
      <w:pPr>
        <w:ind w:left="360"/>
      </w:pPr>
    </w:p>
    <w:p w14:paraId="247AA6E4" w14:textId="347BA5B9" w:rsidR="00347457" w:rsidRDefault="001A252A">
      <w:pPr>
        <w:numPr>
          <w:ilvl w:val="0"/>
          <w:numId w:val="14"/>
        </w:numPr>
      </w:pPr>
      <w:r>
        <w:t xml:space="preserve">The Landlord is not the agent of </w:t>
      </w:r>
      <w:r w:rsidR="00AF087D">
        <w:t xml:space="preserve">Program </w:t>
      </w:r>
      <w:r w:rsidR="00DB6E91">
        <w:t>Administrator,</w:t>
      </w:r>
      <w:r>
        <w:t xml:space="preserve"> and this </w:t>
      </w:r>
      <w:r w:rsidR="00721529">
        <w:t>A</w:t>
      </w:r>
      <w:r w:rsidR="00B714EE">
        <w:t>greement</w:t>
      </w:r>
      <w:r>
        <w:t xml:space="preserve"> does not create or affect any relationship between </w:t>
      </w:r>
      <w:r w:rsidR="00AF087D">
        <w:t>Program Administrator</w:t>
      </w:r>
      <w:r>
        <w:t xml:space="preserve"> and any lender to the Landlord, or any suppliers, employees, </w:t>
      </w:r>
      <w:r w:rsidR="00AF087D">
        <w:t>contract</w:t>
      </w:r>
      <w:r>
        <w:t>ors or sub</w:t>
      </w:r>
      <w:r w:rsidR="00AF087D">
        <w:t>contract</w:t>
      </w:r>
      <w:r>
        <w:t xml:space="preserve">ors used by the Landlord in connection with this </w:t>
      </w:r>
      <w:r w:rsidR="00721529">
        <w:t>A</w:t>
      </w:r>
      <w:r w:rsidR="00B714EE">
        <w:t>greement</w:t>
      </w:r>
      <w:r>
        <w:t>.</w:t>
      </w:r>
    </w:p>
    <w:p w14:paraId="10613347" w14:textId="77777777" w:rsidR="00347457" w:rsidRDefault="00347457"/>
    <w:p w14:paraId="7BF8D1FA" w14:textId="6C8C4242" w:rsidR="00347457" w:rsidRDefault="001A252A">
      <w:pPr>
        <w:numPr>
          <w:ilvl w:val="0"/>
          <w:numId w:val="14"/>
        </w:numPr>
      </w:pPr>
      <w:r>
        <w:t xml:space="preserve">Nothing in this </w:t>
      </w:r>
      <w:r w:rsidR="00721529">
        <w:t>A</w:t>
      </w:r>
      <w:r w:rsidR="00B714EE">
        <w:t>greement</w:t>
      </w:r>
      <w:r>
        <w:t xml:space="preserve"> shall be construed as creating any right of the Tenant or a third party to enforce any provision of this </w:t>
      </w:r>
      <w:r w:rsidR="00721529">
        <w:t>A</w:t>
      </w:r>
      <w:r w:rsidR="00B714EE">
        <w:t>greement</w:t>
      </w:r>
      <w:r>
        <w:t xml:space="preserve"> or to assess any claim against </w:t>
      </w:r>
      <w:r w:rsidR="00505CEB">
        <w:t>Program Administrator, OHCS</w:t>
      </w:r>
      <w:r>
        <w:t xml:space="preserve"> or the Landlord under this </w:t>
      </w:r>
      <w:r w:rsidR="00721529">
        <w:t>A</w:t>
      </w:r>
      <w:r w:rsidR="00B714EE">
        <w:t>greement</w:t>
      </w:r>
      <w:r>
        <w:t>.</w:t>
      </w:r>
    </w:p>
    <w:p w14:paraId="139C63F3" w14:textId="77777777" w:rsidR="00347457" w:rsidRDefault="00347457"/>
    <w:p w14:paraId="71B32C21" w14:textId="77777777" w:rsidR="00347457" w:rsidRDefault="001A252A">
      <w:pPr>
        <w:numPr>
          <w:ilvl w:val="0"/>
          <w:numId w:val="6"/>
        </w:numPr>
      </w:pPr>
      <w:r>
        <w:rPr>
          <w:b/>
        </w:rPr>
        <w:t>CONFLICT OF INTEREST PROVISIONS</w:t>
      </w:r>
    </w:p>
    <w:p w14:paraId="01B0D971" w14:textId="77777777" w:rsidR="00347457" w:rsidRDefault="00347457"/>
    <w:p w14:paraId="78926371" w14:textId="55D3C2E2" w:rsidR="00347457" w:rsidRDefault="001A252A">
      <w:pPr>
        <w:ind w:left="360"/>
      </w:pPr>
      <w:r>
        <w:t xml:space="preserve">No employee of </w:t>
      </w:r>
      <w:r w:rsidR="000343BA">
        <w:t>Program Administrator</w:t>
      </w:r>
      <w:r>
        <w:t xml:space="preserve"> who formulates policy or influences decisions with respect to the </w:t>
      </w:r>
      <w:r w:rsidR="00BD40DE">
        <w:t>ERA</w:t>
      </w:r>
      <w:r>
        <w:t xml:space="preserve"> Program, and no public official or member of a governing body or state or local legislator who exercise his functions or responsibilities with respect to </w:t>
      </w:r>
      <w:r w:rsidR="00BD40DE">
        <w:t>ERA</w:t>
      </w:r>
      <w:r>
        <w:t xml:space="preserve"> shall have any direct or indirect interest, or for one year thereafter, in this </w:t>
      </w:r>
      <w:r w:rsidR="00721529">
        <w:t>A</w:t>
      </w:r>
      <w:r w:rsidR="00B714EE">
        <w:t>greement</w:t>
      </w:r>
      <w:r>
        <w:t xml:space="preserve"> or in any proceeds or benefits arising from the </w:t>
      </w:r>
      <w:r w:rsidR="00721529">
        <w:t>A</w:t>
      </w:r>
      <w:r w:rsidR="00B714EE">
        <w:t>greement</w:t>
      </w:r>
      <w:r>
        <w:t xml:space="preserve"> or to any benefits which may arise from it.</w:t>
      </w:r>
    </w:p>
    <w:p w14:paraId="22FDEA61" w14:textId="77777777" w:rsidR="00347457" w:rsidRDefault="00347457"/>
    <w:p w14:paraId="02154D41" w14:textId="276C7780" w:rsidR="00347457" w:rsidRDefault="001A252A">
      <w:pPr>
        <w:numPr>
          <w:ilvl w:val="0"/>
          <w:numId w:val="6"/>
        </w:numPr>
      </w:pPr>
      <w:r>
        <w:rPr>
          <w:b/>
        </w:rPr>
        <w:t xml:space="preserve">TRANSFER OF THE </w:t>
      </w:r>
      <w:r w:rsidR="00721529">
        <w:rPr>
          <w:b/>
        </w:rPr>
        <w:t>A</w:t>
      </w:r>
      <w:r w:rsidR="00B714EE">
        <w:rPr>
          <w:b/>
        </w:rPr>
        <w:t>GREEMENT</w:t>
      </w:r>
    </w:p>
    <w:p w14:paraId="06416B11" w14:textId="77777777" w:rsidR="00347457" w:rsidRDefault="00347457"/>
    <w:p w14:paraId="16B5245A" w14:textId="5856E1F6" w:rsidR="00347457" w:rsidRDefault="001A252A">
      <w:pPr>
        <w:ind w:left="360"/>
      </w:pPr>
      <w:r>
        <w:t xml:space="preserve">The Landlord shall not transfer in any form this </w:t>
      </w:r>
      <w:r w:rsidR="00721529">
        <w:t>A</w:t>
      </w:r>
      <w:r w:rsidR="00B714EE">
        <w:t>greement</w:t>
      </w:r>
      <w:r>
        <w:t xml:space="preserve"> without the prior written consent of </w:t>
      </w:r>
      <w:r w:rsidR="00027393">
        <w:t>Program Administrator</w:t>
      </w:r>
      <w:r>
        <w:t xml:space="preserve">. </w:t>
      </w:r>
      <w:r w:rsidR="00027393">
        <w:t>Program Administrator</w:t>
      </w:r>
      <w:r>
        <w:t xml:space="preserve"> shall give its consent to a transfer if the transferee agrees in writing (in a form acceptable to </w:t>
      </w:r>
      <w:r w:rsidR="005C3A35">
        <w:t>Program Administrator</w:t>
      </w:r>
      <w:r>
        <w:t xml:space="preserve">) to comply with the terms and conditions of this </w:t>
      </w:r>
      <w:r w:rsidR="00721529">
        <w:t>A</w:t>
      </w:r>
      <w:r w:rsidR="00B714EE">
        <w:t>greement</w:t>
      </w:r>
      <w:r>
        <w:t>.</w:t>
      </w:r>
    </w:p>
    <w:p w14:paraId="3E404B81" w14:textId="77777777" w:rsidR="00347457" w:rsidRDefault="00347457"/>
    <w:p w14:paraId="439D7502" w14:textId="77777777" w:rsidR="00347457" w:rsidRDefault="001A252A">
      <w:pPr>
        <w:numPr>
          <w:ilvl w:val="0"/>
          <w:numId w:val="6"/>
        </w:numPr>
      </w:pPr>
      <w:r>
        <w:rPr>
          <w:b/>
        </w:rPr>
        <w:t>ENTIRE AGREEMENT; INTERPRETATION; NOTICE</w:t>
      </w:r>
    </w:p>
    <w:p w14:paraId="0A9EA77F" w14:textId="77777777" w:rsidR="00347457" w:rsidRDefault="00347457"/>
    <w:p w14:paraId="038C577B" w14:textId="6BEC3291" w:rsidR="00347457" w:rsidRDefault="001A252A">
      <w:pPr>
        <w:numPr>
          <w:ilvl w:val="0"/>
          <w:numId w:val="16"/>
        </w:numPr>
      </w:pPr>
      <w:r>
        <w:t xml:space="preserve">This </w:t>
      </w:r>
      <w:r w:rsidR="00721529">
        <w:t>A</w:t>
      </w:r>
      <w:r w:rsidR="00B714EE">
        <w:t>greement</w:t>
      </w:r>
      <w:r>
        <w:t xml:space="preserve"> contains the entire agreement between the Landlord and </w:t>
      </w:r>
      <w:r w:rsidR="005C3A35">
        <w:t>Program Administrator</w:t>
      </w:r>
      <w:r>
        <w:t xml:space="preserve">.  No changes in this </w:t>
      </w:r>
      <w:r w:rsidR="00721529">
        <w:t>A</w:t>
      </w:r>
      <w:r w:rsidR="00B714EE">
        <w:t>greement</w:t>
      </w:r>
      <w:r>
        <w:t xml:space="preserve"> shall be made except in writing signed by both the Landlord and </w:t>
      </w:r>
      <w:r w:rsidR="005C3A35">
        <w:t>Program Administrator</w:t>
      </w:r>
      <w:r>
        <w:t>.</w:t>
      </w:r>
    </w:p>
    <w:p w14:paraId="3A04C0D5" w14:textId="77777777" w:rsidR="00347457" w:rsidRDefault="00347457">
      <w:pPr>
        <w:ind w:left="360"/>
      </w:pPr>
    </w:p>
    <w:p w14:paraId="22734F57" w14:textId="041C4D92" w:rsidR="00347457" w:rsidRDefault="001A252A">
      <w:pPr>
        <w:numPr>
          <w:ilvl w:val="0"/>
          <w:numId w:val="16"/>
        </w:numPr>
      </w:pPr>
      <w:r>
        <w:t xml:space="preserve">All notices required under this </w:t>
      </w:r>
      <w:r w:rsidR="00721529">
        <w:t>A</w:t>
      </w:r>
      <w:r w:rsidR="00B714EE">
        <w:t>greement</w:t>
      </w:r>
      <w:r>
        <w:t xml:space="preserve"> shall be sent via U.S. mail to the address listed above for each party to this </w:t>
      </w:r>
      <w:r w:rsidR="00721529">
        <w:t>A</w:t>
      </w:r>
      <w:r w:rsidR="00B714EE">
        <w:t>greement</w:t>
      </w:r>
      <w:r w:rsidR="003201A0">
        <w:t xml:space="preserve">, unless otherwise agreed upon by </w:t>
      </w:r>
      <w:r w:rsidR="00430D5F">
        <w:t>all parties, in writing</w:t>
      </w:r>
      <w:r>
        <w:t>.</w:t>
      </w:r>
    </w:p>
    <w:p w14:paraId="3CB77554" w14:textId="77777777" w:rsidR="00347457" w:rsidRDefault="00347457"/>
    <w:p w14:paraId="651CDE3F" w14:textId="77777777" w:rsidR="00347457" w:rsidRDefault="001A252A">
      <w:pPr>
        <w:numPr>
          <w:ilvl w:val="0"/>
          <w:numId w:val="6"/>
        </w:numPr>
      </w:pPr>
      <w:r>
        <w:rPr>
          <w:b/>
        </w:rPr>
        <w:t>WARRANTY OF LEGAL CAPACITY AND CONDITION OF UNIT</w:t>
      </w:r>
    </w:p>
    <w:p w14:paraId="1F8702B6" w14:textId="77777777" w:rsidR="00347457" w:rsidRDefault="00347457"/>
    <w:p w14:paraId="197FC235" w14:textId="09B41AE6" w:rsidR="00347457" w:rsidRDefault="001A252A">
      <w:pPr>
        <w:numPr>
          <w:ilvl w:val="0"/>
          <w:numId w:val="17"/>
        </w:numPr>
      </w:pPr>
      <w:r>
        <w:t xml:space="preserve">The Landlord warrants the unit </w:t>
      </w:r>
      <w:r w:rsidR="00B714EE">
        <w:t xml:space="preserve">identified in this Agreement, </w:t>
      </w:r>
      <w:r>
        <w:t xml:space="preserve">is in </w:t>
      </w:r>
      <w:r w:rsidR="00CA5325">
        <w:t>good</w:t>
      </w:r>
      <w:r>
        <w:t>, safe and sanitary condition and that the Landlord has the legal right to lease</w:t>
      </w:r>
      <w:r w:rsidR="00B23177">
        <w:t>/rent</w:t>
      </w:r>
      <w:r>
        <w:t xml:space="preserve"> the dwelling unit covered by this </w:t>
      </w:r>
      <w:r w:rsidR="00721529">
        <w:t>A</w:t>
      </w:r>
      <w:r w:rsidR="00B714EE">
        <w:t>greement</w:t>
      </w:r>
      <w:r>
        <w:t xml:space="preserve"> during the </w:t>
      </w:r>
      <w:r w:rsidR="00721529">
        <w:t>A</w:t>
      </w:r>
      <w:r w:rsidR="00B714EE">
        <w:t>greement</w:t>
      </w:r>
      <w:r>
        <w:t xml:space="preserve"> term.</w:t>
      </w:r>
    </w:p>
    <w:p w14:paraId="554A26AC" w14:textId="77777777" w:rsidR="00347457" w:rsidRDefault="00347457">
      <w:pPr>
        <w:ind w:left="360"/>
      </w:pPr>
    </w:p>
    <w:p w14:paraId="18BA6FE6" w14:textId="5D4289C4" w:rsidR="00347457" w:rsidRDefault="001A252A">
      <w:pPr>
        <w:numPr>
          <w:ilvl w:val="0"/>
          <w:numId w:val="17"/>
        </w:numPr>
      </w:pPr>
      <w:r>
        <w:t xml:space="preserve">The party, if any, executing this </w:t>
      </w:r>
      <w:r w:rsidR="00721529">
        <w:t>A</w:t>
      </w:r>
      <w:r w:rsidR="00B714EE">
        <w:t>greement</w:t>
      </w:r>
      <w:r>
        <w:t xml:space="preserve"> on behalf of the Landlord hereby warrants that authorization has been given by the Landlord to execute it on behalf of the Landlord.</w:t>
      </w:r>
    </w:p>
    <w:p w14:paraId="4363951C" w14:textId="77777777" w:rsidR="00347457" w:rsidRDefault="00347457"/>
    <w:p w14:paraId="5E5C22BF" w14:textId="77777777" w:rsidR="00347457" w:rsidRDefault="00347457"/>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347457" w14:paraId="0610069A" w14:textId="77777777" w:rsidTr="00E742EE">
        <w:tc>
          <w:tcPr>
            <w:tcW w:w="4428" w:type="dxa"/>
          </w:tcPr>
          <w:p w14:paraId="0FADCF7C" w14:textId="77777777" w:rsidR="00347457" w:rsidRDefault="001A252A">
            <w:pPr>
              <w:rPr>
                <w:b/>
              </w:rPr>
            </w:pPr>
            <w:r>
              <w:rPr>
                <w:b/>
              </w:rPr>
              <w:t>Landlord Name (Print)</w:t>
            </w:r>
          </w:p>
          <w:p w14:paraId="19FD7036" w14:textId="77777777" w:rsidR="00347457" w:rsidRDefault="00347457">
            <w:pPr>
              <w:rPr>
                <w:b/>
              </w:rPr>
            </w:pPr>
          </w:p>
          <w:p w14:paraId="2AC688E2" w14:textId="77777777" w:rsidR="00347457" w:rsidRDefault="00347457">
            <w:pPr>
              <w:rPr>
                <w:b/>
              </w:rPr>
            </w:pPr>
          </w:p>
        </w:tc>
        <w:tc>
          <w:tcPr>
            <w:tcW w:w="4428" w:type="dxa"/>
          </w:tcPr>
          <w:p w14:paraId="1D7E0199" w14:textId="1774B8B0" w:rsidR="00347457" w:rsidRDefault="00430D5F">
            <w:pPr>
              <w:rPr>
                <w:b/>
              </w:rPr>
            </w:pPr>
            <w:r>
              <w:rPr>
                <w:b/>
              </w:rPr>
              <w:t>Program Administrator</w:t>
            </w:r>
            <w:r w:rsidR="001A252A">
              <w:rPr>
                <w:b/>
              </w:rPr>
              <w:t xml:space="preserve"> Representative (Print)</w:t>
            </w:r>
          </w:p>
        </w:tc>
      </w:tr>
      <w:tr w:rsidR="00347457" w14:paraId="7378F839" w14:textId="77777777" w:rsidTr="00E742EE">
        <w:tc>
          <w:tcPr>
            <w:tcW w:w="4428" w:type="dxa"/>
          </w:tcPr>
          <w:p w14:paraId="2FDA0861" w14:textId="77777777" w:rsidR="00347457" w:rsidRDefault="001A252A">
            <w:pPr>
              <w:pStyle w:val="Heading1"/>
            </w:pPr>
            <w:r>
              <w:t>Signature and Date</w:t>
            </w:r>
          </w:p>
          <w:p w14:paraId="5A80412F" w14:textId="77777777" w:rsidR="00347457" w:rsidRDefault="00347457"/>
          <w:p w14:paraId="0551A103" w14:textId="77777777" w:rsidR="00347457" w:rsidRDefault="00347457"/>
        </w:tc>
        <w:tc>
          <w:tcPr>
            <w:tcW w:w="4428" w:type="dxa"/>
          </w:tcPr>
          <w:p w14:paraId="279AAA03" w14:textId="77777777" w:rsidR="00347457" w:rsidRDefault="001A252A">
            <w:pPr>
              <w:pStyle w:val="Heading1"/>
            </w:pPr>
            <w:r>
              <w:t>Signature and Date</w:t>
            </w:r>
          </w:p>
        </w:tc>
      </w:tr>
      <w:tr w:rsidR="00E742EE" w14:paraId="7D5ABD96" w14:textId="77777777" w:rsidTr="00E742EE">
        <w:tc>
          <w:tcPr>
            <w:tcW w:w="4428" w:type="dxa"/>
          </w:tcPr>
          <w:p w14:paraId="202F62FD" w14:textId="37A6BFF9" w:rsidR="00E742EE" w:rsidRDefault="00E742EE" w:rsidP="00E742EE">
            <w:pPr>
              <w:rPr>
                <w:b/>
              </w:rPr>
            </w:pPr>
            <w:r>
              <w:rPr>
                <w:b/>
              </w:rPr>
              <w:t>Tenant Name (Print)</w:t>
            </w:r>
          </w:p>
          <w:p w14:paraId="54F54745" w14:textId="77777777" w:rsidR="00E742EE" w:rsidRDefault="00E742EE" w:rsidP="00E742EE">
            <w:pPr>
              <w:rPr>
                <w:b/>
              </w:rPr>
            </w:pPr>
          </w:p>
          <w:p w14:paraId="41A498BB" w14:textId="77777777" w:rsidR="00E742EE" w:rsidRDefault="00E742EE" w:rsidP="00E742EE">
            <w:pPr>
              <w:pStyle w:val="Heading1"/>
            </w:pPr>
          </w:p>
        </w:tc>
        <w:tc>
          <w:tcPr>
            <w:tcW w:w="4428" w:type="dxa"/>
          </w:tcPr>
          <w:p w14:paraId="62840257" w14:textId="32752960" w:rsidR="00E742EE" w:rsidRDefault="00E742EE" w:rsidP="00E742EE">
            <w:pPr>
              <w:pStyle w:val="Heading1"/>
            </w:pPr>
            <w:r w:rsidRPr="00E742EE">
              <w:rPr>
                <w:bCs/>
              </w:rPr>
              <w:t>Tenant Name</w:t>
            </w:r>
            <w:r>
              <w:t xml:space="preserve"> (Print)</w:t>
            </w:r>
          </w:p>
        </w:tc>
      </w:tr>
      <w:tr w:rsidR="00E742EE" w14:paraId="4C6401A8" w14:textId="77777777" w:rsidTr="00E742EE">
        <w:tc>
          <w:tcPr>
            <w:tcW w:w="4428" w:type="dxa"/>
          </w:tcPr>
          <w:p w14:paraId="33A0793A" w14:textId="77777777" w:rsidR="00E742EE" w:rsidRDefault="00E742EE" w:rsidP="00E742EE">
            <w:pPr>
              <w:pStyle w:val="Heading1"/>
            </w:pPr>
            <w:r>
              <w:t>Signature and Date</w:t>
            </w:r>
          </w:p>
          <w:p w14:paraId="2E576ED4" w14:textId="77777777" w:rsidR="00E742EE" w:rsidRDefault="00E742EE" w:rsidP="00E742EE"/>
          <w:p w14:paraId="08E1B5C1" w14:textId="77777777" w:rsidR="00E742EE" w:rsidRDefault="00E742EE" w:rsidP="00E742EE">
            <w:pPr>
              <w:rPr>
                <w:b/>
              </w:rPr>
            </w:pPr>
          </w:p>
        </w:tc>
        <w:tc>
          <w:tcPr>
            <w:tcW w:w="4428" w:type="dxa"/>
          </w:tcPr>
          <w:p w14:paraId="560657D2" w14:textId="6B437CCD" w:rsidR="00E742EE" w:rsidRDefault="00E742EE" w:rsidP="00E742EE">
            <w:pPr>
              <w:pStyle w:val="Heading1"/>
              <w:rPr>
                <w:b w:val="0"/>
              </w:rPr>
            </w:pPr>
            <w:r>
              <w:t>Signature and Date</w:t>
            </w:r>
          </w:p>
        </w:tc>
      </w:tr>
    </w:tbl>
    <w:p w14:paraId="02D79953" w14:textId="77777777" w:rsidR="00347457" w:rsidRDefault="00347457"/>
    <w:p w14:paraId="2421A6F2" w14:textId="77777777" w:rsidR="00347457" w:rsidRDefault="00347457">
      <w:pPr>
        <w:ind w:left="360"/>
      </w:pPr>
    </w:p>
    <w:p w14:paraId="3A0E68AF" w14:textId="77777777" w:rsidR="00347457" w:rsidRDefault="00347457"/>
    <w:p w14:paraId="55D2D917" w14:textId="77777777" w:rsidR="00347457" w:rsidRDefault="001A252A">
      <w:r>
        <w:t>WARNING:  18 U.S.C. 1001 provides, among other things, that whoever knowingly and willingly makes or uses a document or writing containing any false, fictitious, or fraudulent statements or entries, in any matter within the jurisdiction of any department or agency of the United States, shall be fined not more than $10,000, or imprisoned for not more than five years, or both.</w:t>
      </w:r>
    </w:p>
    <w:p w14:paraId="14DF2731" w14:textId="77777777" w:rsidR="00347457" w:rsidRDefault="00347457"/>
    <w:p w14:paraId="4FEF427D" w14:textId="77777777" w:rsidR="00347457" w:rsidRDefault="001A252A">
      <w:r>
        <w:t>LANDLORD’S CHECK TO BE MAILED TO:              ________________________________________</w:t>
      </w:r>
    </w:p>
    <w:p w14:paraId="28D69E63" w14:textId="77777777" w:rsidR="00347457" w:rsidRDefault="00347457"/>
    <w:p w14:paraId="4C8701CC" w14:textId="77777777" w:rsidR="00347457" w:rsidRDefault="001A252A">
      <w:r>
        <w:t>NAME(S) _____________________________________________________________________________</w:t>
      </w:r>
    </w:p>
    <w:p w14:paraId="725CD409" w14:textId="77777777" w:rsidR="00347457" w:rsidRDefault="00347457"/>
    <w:p w14:paraId="6E3F50CE" w14:textId="77777777" w:rsidR="00347457" w:rsidRDefault="001A252A">
      <w:r>
        <w:t>ADDRESS ____________________________________________________________________________</w:t>
      </w:r>
    </w:p>
    <w:p w14:paraId="0E0BF2A3" w14:textId="77777777" w:rsidR="00347457" w:rsidRDefault="00347457"/>
    <w:p w14:paraId="7B681E2B" w14:textId="77777777" w:rsidR="00347457" w:rsidRDefault="001A252A">
      <w:r>
        <w:t>TAX ID# ______________________________________________________________________________</w:t>
      </w:r>
    </w:p>
    <w:p w14:paraId="645A5859" w14:textId="77777777" w:rsidR="00347457" w:rsidRDefault="00347457"/>
    <w:p w14:paraId="78FC2A91" w14:textId="77777777" w:rsidR="00347457" w:rsidRDefault="001A252A">
      <w:r>
        <w:tab/>
      </w:r>
      <w:r>
        <w:tab/>
      </w:r>
      <w:r>
        <w:tab/>
      </w:r>
      <w:r>
        <w:tab/>
      </w:r>
      <w:r>
        <w:tab/>
      </w:r>
      <w:r>
        <w:tab/>
      </w:r>
    </w:p>
    <w:p w14:paraId="7CF9ED84" w14:textId="77777777" w:rsidR="00347457" w:rsidRDefault="00347457"/>
    <w:p w14:paraId="1B19D013" w14:textId="77777777" w:rsidR="001A252A" w:rsidRDefault="001A252A">
      <w:pPr>
        <w:ind w:firstLine="360"/>
      </w:pPr>
    </w:p>
    <w:sectPr w:rsidR="001A252A" w:rsidSect="00022FA1">
      <w:headerReference w:type="default" r:id="rId7"/>
      <w:footerReference w:type="default" r:id="rId8"/>
      <w:pgSz w:w="12240" w:h="20160" w:code="5"/>
      <w:pgMar w:top="63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A1B8" w14:textId="77777777" w:rsidR="00432F40" w:rsidRDefault="00432F40">
      <w:r>
        <w:separator/>
      </w:r>
    </w:p>
  </w:endnote>
  <w:endnote w:type="continuationSeparator" w:id="0">
    <w:p w14:paraId="7A12B77C" w14:textId="77777777" w:rsidR="00432F40" w:rsidRDefault="0043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C2CD" w14:textId="77777777" w:rsidR="00347457" w:rsidRDefault="001A252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4173" w14:textId="77777777" w:rsidR="00432F40" w:rsidRDefault="00432F40">
      <w:r>
        <w:separator/>
      </w:r>
    </w:p>
  </w:footnote>
  <w:footnote w:type="continuationSeparator" w:id="0">
    <w:p w14:paraId="32D6AED1" w14:textId="77777777" w:rsidR="00432F40" w:rsidRDefault="0043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CE9C" w14:textId="1ACC95AD" w:rsidR="00347457" w:rsidRDefault="003474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9F6"/>
    <w:multiLevelType w:val="singleLevel"/>
    <w:tmpl w:val="EE641074"/>
    <w:lvl w:ilvl="0">
      <w:start w:val="1"/>
      <w:numFmt w:val="decimal"/>
      <w:lvlText w:val="%1."/>
      <w:lvlJc w:val="left"/>
      <w:pPr>
        <w:tabs>
          <w:tab w:val="num" w:pos="1080"/>
        </w:tabs>
        <w:ind w:left="360" w:firstLine="360"/>
      </w:pPr>
      <w:rPr>
        <w:sz w:val="20"/>
      </w:rPr>
    </w:lvl>
  </w:abstractNum>
  <w:abstractNum w:abstractNumId="1" w15:restartNumberingAfterBreak="0">
    <w:nsid w:val="054C6E20"/>
    <w:multiLevelType w:val="singleLevel"/>
    <w:tmpl w:val="3E941434"/>
    <w:lvl w:ilvl="0">
      <w:start w:val="1"/>
      <w:numFmt w:val="decimal"/>
      <w:lvlText w:val="%1."/>
      <w:lvlJc w:val="left"/>
      <w:pPr>
        <w:tabs>
          <w:tab w:val="num" w:pos="360"/>
        </w:tabs>
        <w:ind w:left="360" w:hanging="360"/>
      </w:pPr>
      <w:rPr>
        <w:rFonts w:hint="default"/>
        <w:b/>
      </w:rPr>
    </w:lvl>
  </w:abstractNum>
  <w:abstractNum w:abstractNumId="2" w15:restartNumberingAfterBreak="0">
    <w:nsid w:val="0D9B23AC"/>
    <w:multiLevelType w:val="singleLevel"/>
    <w:tmpl w:val="5C2EDAF4"/>
    <w:lvl w:ilvl="0">
      <w:start w:val="1"/>
      <w:numFmt w:val="upperLetter"/>
      <w:lvlText w:val="%1."/>
      <w:lvlJc w:val="left"/>
      <w:pPr>
        <w:tabs>
          <w:tab w:val="num" w:pos="720"/>
        </w:tabs>
        <w:ind w:left="720" w:hanging="360"/>
      </w:pPr>
      <w:rPr>
        <w:rFonts w:hint="default"/>
      </w:rPr>
    </w:lvl>
  </w:abstractNum>
  <w:abstractNum w:abstractNumId="3" w15:restartNumberingAfterBreak="0">
    <w:nsid w:val="0E730896"/>
    <w:multiLevelType w:val="singleLevel"/>
    <w:tmpl w:val="5C2EDAF4"/>
    <w:lvl w:ilvl="0">
      <w:start w:val="1"/>
      <w:numFmt w:val="upperLetter"/>
      <w:lvlText w:val="%1."/>
      <w:lvlJc w:val="left"/>
      <w:pPr>
        <w:tabs>
          <w:tab w:val="num" w:pos="720"/>
        </w:tabs>
        <w:ind w:left="720" w:hanging="360"/>
      </w:pPr>
      <w:rPr>
        <w:rFonts w:hint="default"/>
      </w:rPr>
    </w:lvl>
  </w:abstractNum>
  <w:abstractNum w:abstractNumId="4" w15:restartNumberingAfterBreak="0">
    <w:nsid w:val="17BA675C"/>
    <w:multiLevelType w:val="singleLevel"/>
    <w:tmpl w:val="0A384CCE"/>
    <w:lvl w:ilvl="0">
      <w:start w:val="1"/>
      <w:numFmt w:val="decimal"/>
      <w:lvlText w:val="%1."/>
      <w:lvlJc w:val="left"/>
      <w:pPr>
        <w:tabs>
          <w:tab w:val="num" w:pos="360"/>
        </w:tabs>
        <w:ind w:left="360" w:hanging="360"/>
      </w:pPr>
      <w:rPr>
        <w:b/>
        <w:i w:val="0"/>
        <w:sz w:val="20"/>
      </w:rPr>
    </w:lvl>
  </w:abstractNum>
  <w:abstractNum w:abstractNumId="5" w15:restartNumberingAfterBreak="0">
    <w:nsid w:val="17EE3C91"/>
    <w:multiLevelType w:val="singleLevel"/>
    <w:tmpl w:val="5C2EDAF4"/>
    <w:lvl w:ilvl="0">
      <w:start w:val="1"/>
      <w:numFmt w:val="upperLetter"/>
      <w:lvlText w:val="%1."/>
      <w:lvlJc w:val="left"/>
      <w:pPr>
        <w:tabs>
          <w:tab w:val="num" w:pos="720"/>
        </w:tabs>
        <w:ind w:left="720" w:hanging="360"/>
      </w:pPr>
      <w:rPr>
        <w:rFonts w:hint="default"/>
      </w:rPr>
    </w:lvl>
  </w:abstractNum>
  <w:abstractNum w:abstractNumId="6" w15:restartNumberingAfterBreak="0">
    <w:nsid w:val="18E41E33"/>
    <w:multiLevelType w:val="singleLevel"/>
    <w:tmpl w:val="777C6E20"/>
    <w:lvl w:ilvl="0">
      <w:start w:val="1"/>
      <w:numFmt w:val="upperLetter"/>
      <w:lvlText w:val="%1."/>
      <w:lvlJc w:val="left"/>
      <w:pPr>
        <w:tabs>
          <w:tab w:val="num" w:pos="720"/>
        </w:tabs>
        <w:ind w:left="720" w:hanging="360"/>
      </w:pPr>
      <w:rPr>
        <w:rFonts w:hint="default"/>
      </w:rPr>
    </w:lvl>
  </w:abstractNum>
  <w:abstractNum w:abstractNumId="7" w15:restartNumberingAfterBreak="0">
    <w:nsid w:val="1D021813"/>
    <w:multiLevelType w:val="singleLevel"/>
    <w:tmpl w:val="5C2EDAF4"/>
    <w:lvl w:ilvl="0">
      <w:start w:val="1"/>
      <w:numFmt w:val="upperLetter"/>
      <w:lvlText w:val="%1."/>
      <w:lvlJc w:val="left"/>
      <w:pPr>
        <w:tabs>
          <w:tab w:val="num" w:pos="720"/>
        </w:tabs>
        <w:ind w:left="720" w:hanging="360"/>
      </w:pPr>
      <w:rPr>
        <w:rFonts w:hint="default"/>
      </w:rPr>
    </w:lvl>
  </w:abstractNum>
  <w:abstractNum w:abstractNumId="8" w15:restartNumberingAfterBreak="0">
    <w:nsid w:val="1D131BC1"/>
    <w:multiLevelType w:val="singleLevel"/>
    <w:tmpl w:val="E3724114"/>
    <w:lvl w:ilvl="0">
      <w:start w:val="1"/>
      <w:numFmt w:val="upperLetter"/>
      <w:lvlText w:val="%1."/>
      <w:lvlJc w:val="left"/>
      <w:pPr>
        <w:tabs>
          <w:tab w:val="num" w:pos="720"/>
        </w:tabs>
        <w:ind w:left="720" w:hanging="360"/>
      </w:pPr>
      <w:rPr>
        <w:rFonts w:hint="default"/>
      </w:rPr>
    </w:lvl>
  </w:abstractNum>
  <w:abstractNum w:abstractNumId="9" w15:restartNumberingAfterBreak="0">
    <w:nsid w:val="22955790"/>
    <w:multiLevelType w:val="singleLevel"/>
    <w:tmpl w:val="8754247E"/>
    <w:lvl w:ilvl="0">
      <w:start w:val="4"/>
      <w:numFmt w:val="decimal"/>
      <w:lvlText w:val="%1."/>
      <w:lvlJc w:val="left"/>
      <w:pPr>
        <w:tabs>
          <w:tab w:val="num" w:pos="360"/>
        </w:tabs>
        <w:ind w:left="360" w:hanging="360"/>
      </w:pPr>
      <w:rPr>
        <w:b/>
        <w:i w:val="0"/>
        <w:sz w:val="20"/>
      </w:rPr>
    </w:lvl>
  </w:abstractNum>
  <w:abstractNum w:abstractNumId="10" w15:restartNumberingAfterBreak="0">
    <w:nsid w:val="2DF83F70"/>
    <w:multiLevelType w:val="singleLevel"/>
    <w:tmpl w:val="FCFCF498"/>
    <w:lvl w:ilvl="0">
      <w:start w:val="1"/>
      <w:numFmt w:val="decimal"/>
      <w:lvlText w:val="%1."/>
      <w:lvlJc w:val="left"/>
      <w:pPr>
        <w:tabs>
          <w:tab w:val="num" w:pos="1080"/>
        </w:tabs>
        <w:ind w:left="1080" w:hanging="360"/>
      </w:pPr>
      <w:rPr>
        <w:rFonts w:hint="default"/>
      </w:rPr>
    </w:lvl>
  </w:abstractNum>
  <w:abstractNum w:abstractNumId="11" w15:restartNumberingAfterBreak="0">
    <w:nsid w:val="2E0C4CC0"/>
    <w:multiLevelType w:val="singleLevel"/>
    <w:tmpl w:val="5C2EDAF4"/>
    <w:lvl w:ilvl="0">
      <w:start w:val="1"/>
      <w:numFmt w:val="upperLetter"/>
      <w:lvlText w:val="%1."/>
      <w:lvlJc w:val="left"/>
      <w:pPr>
        <w:tabs>
          <w:tab w:val="num" w:pos="720"/>
        </w:tabs>
        <w:ind w:left="720" w:hanging="360"/>
      </w:pPr>
      <w:rPr>
        <w:rFonts w:hint="default"/>
      </w:rPr>
    </w:lvl>
  </w:abstractNum>
  <w:abstractNum w:abstractNumId="12" w15:restartNumberingAfterBreak="0">
    <w:nsid w:val="388462B1"/>
    <w:multiLevelType w:val="singleLevel"/>
    <w:tmpl w:val="5C2EDAF4"/>
    <w:lvl w:ilvl="0">
      <w:start w:val="1"/>
      <w:numFmt w:val="upperLetter"/>
      <w:lvlText w:val="%1."/>
      <w:lvlJc w:val="left"/>
      <w:pPr>
        <w:tabs>
          <w:tab w:val="num" w:pos="720"/>
        </w:tabs>
        <w:ind w:left="720" w:hanging="360"/>
      </w:pPr>
      <w:rPr>
        <w:rFonts w:hint="default"/>
      </w:rPr>
    </w:lvl>
  </w:abstractNum>
  <w:abstractNum w:abstractNumId="13" w15:restartNumberingAfterBreak="0">
    <w:nsid w:val="398F4F72"/>
    <w:multiLevelType w:val="singleLevel"/>
    <w:tmpl w:val="BDC249C4"/>
    <w:lvl w:ilvl="0">
      <w:start w:val="1"/>
      <w:numFmt w:val="upperLetter"/>
      <w:lvlText w:val="%1."/>
      <w:lvlJc w:val="left"/>
      <w:pPr>
        <w:tabs>
          <w:tab w:val="num" w:pos="720"/>
        </w:tabs>
        <w:ind w:left="720" w:hanging="360"/>
      </w:pPr>
      <w:rPr>
        <w:rFonts w:hint="default"/>
      </w:rPr>
    </w:lvl>
  </w:abstractNum>
  <w:abstractNum w:abstractNumId="14" w15:restartNumberingAfterBreak="0">
    <w:nsid w:val="3B5F5BFF"/>
    <w:multiLevelType w:val="singleLevel"/>
    <w:tmpl w:val="5C2EDAF4"/>
    <w:lvl w:ilvl="0">
      <w:start w:val="1"/>
      <w:numFmt w:val="upperLetter"/>
      <w:lvlText w:val="%1."/>
      <w:lvlJc w:val="left"/>
      <w:pPr>
        <w:tabs>
          <w:tab w:val="num" w:pos="720"/>
        </w:tabs>
        <w:ind w:left="720" w:hanging="360"/>
      </w:pPr>
      <w:rPr>
        <w:rFonts w:hint="default"/>
      </w:rPr>
    </w:lvl>
  </w:abstractNum>
  <w:abstractNum w:abstractNumId="15" w15:restartNumberingAfterBreak="0">
    <w:nsid w:val="5B6B533F"/>
    <w:multiLevelType w:val="singleLevel"/>
    <w:tmpl w:val="5C2EDAF4"/>
    <w:lvl w:ilvl="0">
      <w:start w:val="1"/>
      <w:numFmt w:val="upperLetter"/>
      <w:lvlText w:val="%1."/>
      <w:lvlJc w:val="left"/>
      <w:pPr>
        <w:tabs>
          <w:tab w:val="num" w:pos="720"/>
        </w:tabs>
        <w:ind w:left="720" w:hanging="360"/>
      </w:pPr>
      <w:rPr>
        <w:rFonts w:hint="default"/>
      </w:rPr>
    </w:lvl>
  </w:abstractNum>
  <w:abstractNum w:abstractNumId="16" w15:restartNumberingAfterBreak="0">
    <w:nsid w:val="5F5B794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78244EE"/>
    <w:multiLevelType w:val="singleLevel"/>
    <w:tmpl w:val="5C2EDAF4"/>
    <w:lvl w:ilvl="0">
      <w:start w:val="1"/>
      <w:numFmt w:val="upperLetter"/>
      <w:lvlText w:val="%1."/>
      <w:lvlJc w:val="left"/>
      <w:pPr>
        <w:tabs>
          <w:tab w:val="num" w:pos="720"/>
        </w:tabs>
        <w:ind w:left="720" w:hanging="360"/>
      </w:pPr>
      <w:rPr>
        <w:rFonts w:hint="default"/>
      </w:rPr>
    </w:lvl>
  </w:abstractNum>
  <w:abstractNum w:abstractNumId="18" w15:restartNumberingAfterBreak="0">
    <w:nsid w:val="7ED174A6"/>
    <w:multiLevelType w:val="singleLevel"/>
    <w:tmpl w:val="8A94C6E8"/>
    <w:lvl w:ilvl="0">
      <w:start w:val="1"/>
      <w:numFmt w:val="upperLetter"/>
      <w:lvlText w:val="%1."/>
      <w:lvlJc w:val="left"/>
      <w:pPr>
        <w:tabs>
          <w:tab w:val="num" w:pos="1080"/>
        </w:tabs>
        <w:ind w:left="1080" w:hanging="360"/>
      </w:pPr>
      <w:rPr>
        <w:rFonts w:hint="default"/>
      </w:rPr>
    </w:lvl>
  </w:abstractNum>
  <w:num w:numId="1" w16cid:durableId="1264535226">
    <w:abstractNumId w:val="1"/>
  </w:num>
  <w:num w:numId="2" w16cid:durableId="460198722">
    <w:abstractNumId w:val="8"/>
  </w:num>
  <w:num w:numId="3" w16cid:durableId="243880989">
    <w:abstractNumId w:val="6"/>
  </w:num>
  <w:num w:numId="4" w16cid:durableId="543181060">
    <w:abstractNumId w:val="0"/>
  </w:num>
  <w:num w:numId="5" w16cid:durableId="1499540748">
    <w:abstractNumId w:val="0"/>
  </w:num>
  <w:num w:numId="6" w16cid:durableId="1667779902">
    <w:abstractNumId w:val="9"/>
  </w:num>
  <w:num w:numId="7" w16cid:durableId="235674107">
    <w:abstractNumId w:val="15"/>
  </w:num>
  <w:num w:numId="8" w16cid:durableId="1653756771">
    <w:abstractNumId w:val="13"/>
  </w:num>
  <w:num w:numId="9" w16cid:durableId="1347948581">
    <w:abstractNumId w:val="18"/>
  </w:num>
  <w:num w:numId="10" w16cid:durableId="561404620">
    <w:abstractNumId w:val="14"/>
  </w:num>
  <w:num w:numId="11" w16cid:durableId="266280380">
    <w:abstractNumId w:val="2"/>
  </w:num>
  <w:num w:numId="12" w16cid:durableId="2024546567">
    <w:abstractNumId w:val="10"/>
  </w:num>
  <w:num w:numId="13" w16cid:durableId="862593452">
    <w:abstractNumId w:val="3"/>
  </w:num>
  <w:num w:numId="14" w16cid:durableId="1828473430">
    <w:abstractNumId w:val="7"/>
  </w:num>
  <w:num w:numId="15" w16cid:durableId="277838995">
    <w:abstractNumId w:val="12"/>
  </w:num>
  <w:num w:numId="16" w16cid:durableId="1818037345">
    <w:abstractNumId w:val="17"/>
  </w:num>
  <w:num w:numId="17" w16cid:durableId="606305128">
    <w:abstractNumId w:val="5"/>
  </w:num>
  <w:num w:numId="18" w16cid:durableId="290521587">
    <w:abstractNumId w:val="9"/>
  </w:num>
  <w:num w:numId="19" w16cid:durableId="1774090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2A"/>
    <w:rsid w:val="00003B30"/>
    <w:rsid w:val="000112BD"/>
    <w:rsid w:val="00022FA1"/>
    <w:rsid w:val="00027393"/>
    <w:rsid w:val="000343BA"/>
    <w:rsid w:val="00035F13"/>
    <w:rsid w:val="00062A74"/>
    <w:rsid w:val="00062DE4"/>
    <w:rsid w:val="00074335"/>
    <w:rsid w:val="00080A64"/>
    <w:rsid w:val="00093007"/>
    <w:rsid w:val="000A00D6"/>
    <w:rsid w:val="000A50EC"/>
    <w:rsid w:val="000C3B14"/>
    <w:rsid w:val="000E6C1B"/>
    <w:rsid w:val="000F1749"/>
    <w:rsid w:val="00102A2B"/>
    <w:rsid w:val="0015096A"/>
    <w:rsid w:val="00192B61"/>
    <w:rsid w:val="001A252A"/>
    <w:rsid w:val="001B5A77"/>
    <w:rsid w:val="001C42DA"/>
    <w:rsid w:val="001D63C6"/>
    <w:rsid w:val="001F31D9"/>
    <w:rsid w:val="00244919"/>
    <w:rsid w:val="002612D6"/>
    <w:rsid w:val="0028154E"/>
    <w:rsid w:val="002A7568"/>
    <w:rsid w:val="002E6710"/>
    <w:rsid w:val="003022D3"/>
    <w:rsid w:val="003071A2"/>
    <w:rsid w:val="003201A0"/>
    <w:rsid w:val="00324B33"/>
    <w:rsid w:val="00341DFA"/>
    <w:rsid w:val="00347457"/>
    <w:rsid w:val="003529A5"/>
    <w:rsid w:val="00356537"/>
    <w:rsid w:val="004174BC"/>
    <w:rsid w:val="00430D5F"/>
    <w:rsid w:val="00432F40"/>
    <w:rsid w:val="00433DA5"/>
    <w:rsid w:val="00490461"/>
    <w:rsid w:val="00491276"/>
    <w:rsid w:val="004D2B71"/>
    <w:rsid w:val="004F1250"/>
    <w:rsid w:val="004F12FF"/>
    <w:rsid w:val="004F49E2"/>
    <w:rsid w:val="00505CEB"/>
    <w:rsid w:val="00532B51"/>
    <w:rsid w:val="005370B8"/>
    <w:rsid w:val="0055379B"/>
    <w:rsid w:val="00553ECD"/>
    <w:rsid w:val="00572780"/>
    <w:rsid w:val="005A190E"/>
    <w:rsid w:val="005C3A35"/>
    <w:rsid w:val="005D434D"/>
    <w:rsid w:val="005D6062"/>
    <w:rsid w:val="005E4206"/>
    <w:rsid w:val="0060765E"/>
    <w:rsid w:val="006677AA"/>
    <w:rsid w:val="006B246E"/>
    <w:rsid w:val="00707562"/>
    <w:rsid w:val="00721529"/>
    <w:rsid w:val="00730EB4"/>
    <w:rsid w:val="007522AF"/>
    <w:rsid w:val="00760657"/>
    <w:rsid w:val="007B22AD"/>
    <w:rsid w:val="007D4BB3"/>
    <w:rsid w:val="008026A4"/>
    <w:rsid w:val="008311EA"/>
    <w:rsid w:val="00863767"/>
    <w:rsid w:val="008843C0"/>
    <w:rsid w:val="00913694"/>
    <w:rsid w:val="009343A3"/>
    <w:rsid w:val="0093551D"/>
    <w:rsid w:val="0096195B"/>
    <w:rsid w:val="009B7358"/>
    <w:rsid w:val="009F0D3B"/>
    <w:rsid w:val="00A06655"/>
    <w:rsid w:val="00A12C00"/>
    <w:rsid w:val="00AA01BD"/>
    <w:rsid w:val="00AF087D"/>
    <w:rsid w:val="00AF0BD0"/>
    <w:rsid w:val="00B23177"/>
    <w:rsid w:val="00B348B0"/>
    <w:rsid w:val="00B42DF9"/>
    <w:rsid w:val="00B714EE"/>
    <w:rsid w:val="00B847B6"/>
    <w:rsid w:val="00BB112C"/>
    <w:rsid w:val="00BC12EC"/>
    <w:rsid w:val="00BD40DE"/>
    <w:rsid w:val="00C56462"/>
    <w:rsid w:val="00C60032"/>
    <w:rsid w:val="00C63E0B"/>
    <w:rsid w:val="00C72CC5"/>
    <w:rsid w:val="00C733D8"/>
    <w:rsid w:val="00C7660B"/>
    <w:rsid w:val="00C800EE"/>
    <w:rsid w:val="00C83231"/>
    <w:rsid w:val="00CA3A3D"/>
    <w:rsid w:val="00CA5325"/>
    <w:rsid w:val="00CC13BC"/>
    <w:rsid w:val="00CD32F1"/>
    <w:rsid w:val="00CD37D8"/>
    <w:rsid w:val="00CD3E9F"/>
    <w:rsid w:val="00CD44BF"/>
    <w:rsid w:val="00CD4EEB"/>
    <w:rsid w:val="00D00835"/>
    <w:rsid w:val="00D41068"/>
    <w:rsid w:val="00D7329D"/>
    <w:rsid w:val="00DA390C"/>
    <w:rsid w:val="00DB4435"/>
    <w:rsid w:val="00DB6E91"/>
    <w:rsid w:val="00E11680"/>
    <w:rsid w:val="00E21140"/>
    <w:rsid w:val="00E25F19"/>
    <w:rsid w:val="00E4455D"/>
    <w:rsid w:val="00E742EE"/>
    <w:rsid w:val="00E92677"/>
    <w:rsid w:val="00EB27D1"/>
    <w:rsid w:val="00F03156"/>
    <w:rsid w:val="00F56744"/>
    <w:rsid w:val="00FA0BAA"/>
    <w:rsid w:val="00FD4547"/>
    <w:rsid w:val="00FE523E"/>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DEBBE"/>
  <w15:chartTrackingRefBased/>
  <w15:docId w15:val="{FB7A2227-22C8-4C2D-965A-3D288738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FD4547"/>
    <w:pPr>
      <w:ind w:left="720"/>
      <w:contextualSpacing/>
    </w:pPr>
  </w:style>
  <w:style w:type="character" w:styleId="CommentReference">
    <w:name w:val="annotation reference"/>
    <w:basedOn w:val="DefaultParagraphFont"/>
    <w:uiPriority w:val="99"/>
    <w:semiHidden/>
    <w:unhideWhenUsed/>
    <w:rsid w:val="00C60032"/>
    <w:rPr>
      <w:sz w:val="16"/>
      <w:szCs w:val="16"/>
    </w:rPr>
  </w:style>
  <w:style w:type="paragraph" w:styleId="CommentText">
    <w:name w:val="annotation text"/>
    <w:basedOn w:val="Normal"/>
    <w:link w:val="CommentTextChar"/>
    <w:uiPriority w:val="99"/>
    <w:semiHidden/>
    <w:unhideWhenUsed/>
    <w:rsid w:val="00C60032"/>
  </w:style>
  <w:style w:type="character" w:customStyle="1" w:styleId="CommentTextChar">
    <w:name w:val="Comment Text Char"/>
    <w:basedOn w:val="DefaultParagraphFont"/>
    <w:link w:val="CommentText"/>
    <w:uiPriority w:val="99"/>
    <w:semiHidden/>
    <w:rsid w:val="00C60032"/>
  </w:style>
  <w:style w:type="paragraph" w:styleId="CommentSubject">
    <w:name w:val="annotation subject"/>
    <w:basedOn w:val="CommentText"/>
    <w:next w:val="CommentText"/>
    <w:link w:val="CommentSubjectChar"/>
    <w:uiPriority w:val="99"/>
    <w:semiHidden/>
    <w:unhideWhenUsed/>
    <w:rsid w:val="00C60032"/>
    <w:rPr>
      <w:b/>
      <w:bCs/>
    </w:rPr>
  </w:style>
  <w:style w:type="character" w:customStyle="1" w:styleId="CommentSubjectChar">
    <w:name w:val="Comment Subject Char"/>
    <w:basedOn w:val="CommentTextChar"/>
    <w:link w:val="CommentSubject"/>
    <w:uiPriority w:val="99"/>
    <w:semiHidden/>
    <w:rsid w:val="00C60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HomeTBAData\Archives%20-%20-%20do%20not%20enter%20-%20-\original%20forms\HOMETBRA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C03EF1-FB79-471B-988F-73E0854CB430}"/>
</file>

<file path=customXml/itemProps2.xml><?xml version="1.0" encoding="utf-8"?>
<ds:datastoreItem xmlns:ds="http://schemas.openxmlformats.org/officeDocument/2006/customXml" ds:itemID="{3BA234A5-FBF9-4B10-ACB1-E9BBF6947A66}"/>
</file>

<file path=customXml/itemProps3.xml><?xml version="1.0" encoding="utf-8"?>
<ds:datastoreItem xmlns:ds="http://schemas.openxmlformats.org/officeDocument/2006/customXml" ds:itemID="{EEF628E0-19B8-47D7-AC44-5311EEA5F8A1}"/>
</file>

<file path=docProps/app.xml><?xml version="1.0" encoding="utf-8"?>
<Properties xmlns="http://schemas.openxmlformats.org/officeDocument/2006/extended-properties" xmlns:vt="http://schemas.openxmlformats.org/officeDocument/2006/docPropsVTypes">
  <Template>HOMETBRAContract</Template>
  <TotalTime>316</TotalTime>
  <Pages>3</Pages>
  <Words>1845</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HOME RENTAL ASSISTANCE CONTRACT</vt:lpstr>
    </vt:vector>
  </TitlesOfParts>
  <Company>Kentucky Housing Corporation</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RENTAL ASSISTANCE CONTRACT</dc:title>
  <dc:subject/>
  <dc:creator>Sheila Parkins</dc:creator>
  <cp:keywords/>
  <cp:lastModifiedBy>PARKINS Sheila * HCS</cp:lastModifiedBy>
  <cp:revision>120</cp:revision>
  <cp:lastPrinted>2002-03-07T18:47:00Z</cp:lastPrinted>
  <dcterms:created xsi:type="dcterms:W3CDTF">2022-05-31T15:14:00Z</dcterms:created>
  <dcterms:modified xsi:type="dcterms:W3CDTF">2022-11-14T16:20:00Z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