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232" w:type="dxa"/>
        <w:jc w:val="center"/>
        <w:tblLook w:val="04A0" w:firstRow="1" w:lastRow="0" w:firstColumn="1" w:lastColumn="0" w:noHBand="0" w:noVBand="1"/>
      </w:tblPr>
      <w:tblGrid>
        <w:gridCol w:w="11232"/>
      </w:tblGrid>
      <w:tr w:rsidR="00FB5496" w:rsidRPr="002720ED" w14:paraId="5EA29506" w14:textId="77777777" w:rsidTr="00FA2BA5">
        <w:trPr>
          <w:jc w:val="center"/>
        </w:trPr>
        <w:tc>
          <w:tcPr>
            <w:tcW w:w="11232" w:type="dxa"/>
            <w:shd w:val="clear" w:color="auto" w:fill="002060"/>
          </w:tcPr>
          <w:p w14:paraId="01D4E003" w14:textId="6F5D2AF4" w:rsidR="00FB5496" w:rsidRPr="006A475E" w:rsidRDefault="006A475E" w:rsidP="00FB5496">
            <w:pPr>
              <w:pStyle w:val="Title"/>
              <w:jc w:val="center"/>
              <w:rPr>
                <w:rFonts w:asciiTheme="minorHAnsi" w:eastAsia="Times New Roman" w:hAnsiTheme="minorHAnsi"/>
                <w:b/>
              </w:rPr>
            </w:pPr>
            <w:r>
              <w:rPr>
                <w:rFonts w:asciiTheme="minorHAnsi" w:eastAsia="Times New Roman" w:hAnsiTheme="minorHAnsi"/>
                <w:b/>
              </w:rPr>
              <w:t xml:space="preserve">Workplace Accommodations </w:t>
            </w:r>
            <w:r w:rsidRPr="00B765AE">
              <w:rPr>
                <w:rFonts w:asciiTheme="minorHAnsi" w:eastAsia="Times New Roman" w:hAnsiTheme="minorHAnsi"/>
                <w:b/>
                <w:lang w:val="x-none"/>
              </w:rPr>
              <w:t>Notice</w:t>
            </w:r>
          </w:p>
        </w:tc>
      </w:tr>
    </w:tbl>
    <w:p w14:paraId="711E0500" w14:textId="0A6B45DD" w:rsidR="00FF3449" w:rsidRDefault="00FF3449" w:rsidP="006A475E">
      <w:pPr>
        <w:rPr>
          <w:rFonts w:asciiTheme="minorHAnsi" w:eastAsia="Times New Roman" w:hAnsiTheme="minorHAnsi" w:cs="TimesNewRomanPSMT"/>
          <w:color w:val="000000"/>
          <w:sz w:val="28"/>
          <w:szCs w:val="28"/>
        </w:rPr>
      </w:pPr>
    </w:p>
    <w:p w14:paraId="4C358058" w14:textId="14637522" w:rsidR="00876D5E" w:rsidRDefault="00FD1537" w:rsidP="006A475E">
      <w:pPr>
        <w:rPr>
          <w:rFonts w:asciiTheme="minorHAnsi" w:eastAsia="Times New Roman" w:hAnsiTheme="minorHAnsi" w:cs="TimesNewRomanPSMT"/>
          <w:color w:val="000000"/>
          <w:sz w:val="28"/>
          <w:szCs w:val="28"/>
        </w:rPr>
      </w:pPr>
      <w:sdt>
        <w:sdtPr>
          <w:rPr>
            <w:rFonts w:asciiTheme="minorHAnsi" w:eastAsia="Times New Roman" w:hAnsiTheme="minorHAnsi" w:cs="TimesNewRomanPSMT"/>
            <w:color w:val="000000"/>
            <w:sz w:val="28"/>
            <w:szCs w:val="28"/>
          </w:rPr>
          <w:alias w:val="Employer Name"/>
          <w:tag w:val="Employer Name"/>
          <w:id w:val="1006250265"/>
          <w:placeholder>
            <w:docPart w:val="357E67F522F946D996CA2CAD9983D5E3"/>
          </w:placeholder>
        </w:sdtPr>
        <w:sdtEndPr/>
        <w:sdtContent>
          <w:r w:rsidR="00D438E2">
            <w:rPr>
              <w:rFonts w:asciiTheme="minorHAnsi" w:eastAsia="Times New Roman" w:hAnsiTheme="minorHAnsi" w:cs="TimesNewRomanPSMT"/>
              <w:color w:val="000000"/>
              <w:sz w:val="28"/>
              <w:szCs w:val="28"/>
            </w:rPr>
            <w:t>The Oregon Military Department</w:t>
          </w:r>
        </w:sdtContent>
      </w:sdt>
      <w:r w:rsidR="006A475E">
        <w:rPr>
          <w:rFonts w:asciiTheme="minorHAnsi" w:eastAsia="Times New Roman" w:hAnsiTheme="minorHAnsi" w:cs="TimesNewRomanPSMT"/>
          <w:color w:val="000000"/>
          <w:sz w:val="28"/>
          <w:szCs w:val="28"/>
        </w:rPr>
        <w:t xml:space="preserve"> </w:t>
      </w:r>
      <w:r w:rsidR="0053261B">
        <w:rPr>
          <w:rFonts w:asciiTheme="minorHAnsi" w:eastAsia="Times New Roman" w:hAnsiTheme="minorHAnsi" w:cs="TimesNewRomanPSMT"/>
          <w:color w:val="000000"/>
          <w:sz w:val="28"/>
          <w:szCs w:val="28"/>
        </w:rPr>
        <w:t xml:space="preserve">is </w:t>
      </w:r>
      <w:r w:rsidR="006A475E">
        <w:rPr>
          <w:rFonts w:asciiTheme="minorHAnsi" w:eastAsia="Times New Roman" w:hAnsiTheme="minorHAnsi" w:cs="TimesNewRomanPSMT"/>
          <w:color w:val="000000"/>
          <w:sz w:val="28"/>
          <w:szCs w:val="28"/>
        </w:rPr>
        <w:t>an equal opportunity employer and does not discriminate on the basis of race, religion, color, sex, age, national origin, disability, veteran status, sexual orientation, gender identity, gender expression or any other classification protected by law.</w:t>
      </w:r>
    </w:p>
    <w:p w14:paraId="73A46EB8" w14:textId="77777777" w:rsidR="002B5F2C" w:rsidRDefault="002B5F2C" w:rsidP="002B5F2C">
      <w:pPr>
        <w:rPr>
          <w:rFonts w:asciiTheme="minorHAnsi" w:eastAsia="Times New Roman" w:hAnsiTheme="minorHAnsi" w:cs="TimesNewRomanPSMT"/>
          <w:color w:val="000000"/>
          <w:sz w:val="28"/>
          <w:szCs w:val="28"/>
        </w:rPr>
      </w:pPr>
    </w:p>
    <w:p w14:paraId="6C287F40" w14:textId="692CC5BC" w:rsidR="00F316A4" w:rsidRDefault="00FD1537" w:rsidP="00F316A4">
      <w:pPr>
        <w:rPr>
          <w:rFonts w:asciiTheme="minorHAnsi" w:eastAsia="Times New Roman" w:hAnsiTheme="minorHAnsi" w:cs="TimesNewRomanPSMT"/>
          <w:color w:val="000000"/>
          <w:sz w:val="28"/>
          <w:szCs w:val="28"/>
        </w:rPr>
      </w:pPr>
      <w:sdt>
        <w:sdtPr>
          <w:rPr>
            <w:rFonts w:asciiTheme="minorHAnsi" w:eastAsia="Times New Roman" w:hAnsiTheme="minorHAnsi" w:cs="TimesNewRomanPSMT"/>
            <w:color w:val="000000"/>
            <w:sz w:val="28"/>
            <w:szCs w:val="28"/>
          </w:rPr>
          <w:alias w:val="Employer Name"/>
          <w:tag w:val="Employer Name"/>
          <w:id w:val="-396441623"/>
          <w:placeholder>
            <w:docPart w:val="E3E52B5AC34B48C293CD854792B29703"/>
          </w:placeholder>
        </w:sdtPr>
        <w:sdtEndPr/>
        <w:sdtContent>
          <w:sdt>
            <w:sdtPr>
              <w:rPr>
                <w:rFonts w:asciiTheme="minorHAnsi" w:eastAsia="Times New Roman" w:hAnsiTheme="minorHAnsi" w:cs="TimesNewRomanPSMT"/>
                <w:color w:val="000000"/>
                <w:sz w:val="28"/>
                <w:szCs w:val="28"/>
              </w:rPr>
              <w:alias w:val="Employer Name"/>
              <w:tag w:val="Employer Name"/>
              <w:id w:val="704995719"/>
              <w:placeholder>
                <w:docPart w:val="7C2959C6F5F6410BAEBE9F3D1B754C7B"/>
              </w:placeholder>
            </w:sdtPr>
            <w:sdtEndPr/>
            <w:sdtContent>
              <w:r w:rsidR="00D438E2">
                <w:rPr>
                  <w:rFonts w:asciiTheme="minorHAnsi" w:eastAsia="Times New Roman" w:hAnsiTheme="minorHAnsi" w:cs="TimesNewRomanPSMT"/>
                  <w:color w:val="000000"/>
                  <w:sz w:val="28"/>
                  <w:szCs w:val="28"/>
                </w:rPr>
                <w:t>The Oregon Military Department</w:t>
              </w:r>
            </w:sdtContent>
          </w:sdt>
        </w:sdtContent>
      </w:sdt>
      <w:r w:rsidR="002364FB">
        <w:rPr>
          <w:rFonts w:asciiTheme="minorHAnsi" w:eastAsia="Times New Roman" w:hAnsiTheme="minorHAnsi" w:cs="TimesNewRomanPSMT"/>
          <w:color w:val="000000"/>
          <w:sz w:val="28"/>
          <w:szCs w:val="28"/>
        </w:rPr>
        <w:t xml:space="preserve"> will make reasonable accommodations for known physical or mental disabilities of an applicant or employee as well as </w:t>
      </w:r>
      <w:r w:rsidR="000B3A18" w:rsidRPr="000B3A18">
        <w:rPr>
          <w:rFonts w:asciiTheme="minorHAnsi" w:eastAsia="Times New Roman" w:hAnsiTheme="minorHAnsi" w:cs="TimesNewRomanPSMT"/>
          <w:color w:val="000000"/>
          <w:sz w:val="28"/>
          <w:szCs w:val="28"/>
        </w:rPr>
        <w:t>known</w:t>
      </w:r>
      <w:r w:rsidR="000B3A18">
        <w:rPr>
          <w:rFonts w:asciiTheme="minorHAnsi" w:eastAsia="Times New Roman" w:hAnsiTheme="minorHAnsi" w:cs="TimesNewRomanPSMT"/>
          <w:color w:val="000000"/>
          <w:sz w:val="28"/>
          <w:szCs w:val="28"/>
        </w:rPr>
        <w:t xml:space="preserve"> </w:t>
      </w:r>
      <w:r w:rsidR="000B3A18" w:rsidRPr="000B3A18">
        <w:rPr>
          <w:rFonts w:asciiTheme="minorHAnsi" w:eastAsia="Times New Roman" w:hAnsiTheme="minorHAnsi" w:cs="TimesNewRomanPSMT"/>
          <w:color w:val="000000"/>
          <w:sz w:val="28"/>
          <w:szCs w:val="28"/>
        </w:rPr>
        <w:t xml:space="preserve">limitations related to pregnancy, childbirth or a related medical condition, </w:t>
      </w:r>
      <w:r w:rsidR="000B3A18">
        <w:rPr>
          <w:rFonts w:asciiTheme="minorHAnsi" w:eastAsia="Times New Roman" w:hAnsiTheme="minorHAnsi" w:cs="TimesNewRomanPSMT"/>
          <w:color w:val="000000"/>
          <w:sz w:val="28"/>
          <w:szCs w:val="28"/>
        </w:rPr>
        <w:t>such as</w:t>
      </w:r>
      <w:r w:rsidR="000B3A18" w:rsidRPr="000B3A18">
        <w:rPr>
          <w:rFonts w:asciiTheme="minorHAnsi" w:eastAsia="Times New Roman" w:hAnsiTheme="minorHAnsi" w:cs="TimesNewRomanPSMT"/>
          <w:color w:val="000000"/>
          <w:sz w:val="28"/>
          <w:szCs w:val="28"/>
        </w:rPr>
        <w:t xml:space="preserve"> </w:t>
      </w:r>
      <w:r w:rsidR="000B3A18">
        <w:rPr>
          <w:rFonts w:asciiTheme="minorHAnsi" w:eastAsia="Times New Roman" w:hAnsiTheme="minorHAnsi" w:cs="TimesNewRomanPSMT"/>
          <w:color w:val="000000"/>
          <w:sz w:val="28"/>
          <w:szCs w:val="28"/>
        </w:rPr>
        <w:t xml:space="preserve">lactation, unless </w:t>
      </w:r>
      <w:r w:rsidR="009D3398">
        <w:rPr>
          <w:rFonts w:asciiTheme="minorHAnsi" w:eastAsia="Times New Roman" w:hAnsiTheme="minorHAnsi" w:cs="TimesNewRomanPSMT"/>
          <w:color w:val="000000"/>
          <w:sz w:val="28"/>
          <w:szCs w:val="28"/>
        </w:rPr>
        <w:t>the accommodation would</w:t>
      </w:r>
      <w:r w:rsidR="000B3A18">
        <w:rPr>
          <w:rFonts w:asciiTheme="minorHAnsi" w:eastAsia="Times New Roman" w:hAnsiTheme="minorHAnsi" w:cs="TimesNewRomanPSMT"/>
          <w:color w:val="000000"/>
          <w:sz w:val="28"/>
          <w:szCs w:val="28"/>
        </w:rPr>
        <w:t xml:space="preserve"> cause an undue hardship. </w:t>
      </w:r>
      <w:r w:rsidR="00D12B95">
        <w:rPr>
          <w:rFonts w:asciiTheme="minorHAnsi" w:eastAsia="Times New Roman" w:hAnsiTheme="minorHAnsi" w:cs="TimesNewRomanPSMT"/>
          <w:color w:val="000000"/>
          <w:sz w:val="28"/>
          <w:szCs w:val="28"/>
        </w:rPr>
        <w:t>Among other possibilities, reasonable accommodations could include:</w:t>
      </w:r>
    </w:p>
    <w:p w14:paraId="3DA236B2" w14:textId="35CF904A"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Acquisition or modification of equipment or devices;</w:t>
      </w:r>
    </w:p>
    <w:p w14:paraId="13191D63" w14:textId="7DD5449F"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More frequent or longer break periods or periodic rest;</w:t>
      </w:r>
    </w:p>
    <w:p w14:paraId="458926D2" w14:textId="71E66E9E"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Assistance with manual labor; or</w:t>
      </w:r>
    </w:p>
    <w:p w14:paraId="39A3278C" w14:textId="62E8674D" w:rsid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Modification of work schedules or job assignments.</w:t>
      </w:r>
    </w:p>
    <w:p w14:paraId="17114B43" w14:textId="3C8EFD41" w:rsidR="00B14FAE" w:rsidRPr="00B14FAE" w:rsidRDefault="00FF3449" w:rsidP="00D438E2">
      <w:pPr>
        <w:pStyle w:val="Title"/>
        <w:rPr>
          <w:color w:val="002060"/>
        </w:rPr>
      </w:pPr>
      <w:r>
        <w:rPr>
          <w:color w:val="002060"/>
        </w:rPr>
        <w:t>E</w:t>
      </w:r>
      <w:r w:rsidRPr="00B14FAE">
        <w:rPr>
          <w:color w:val="002060"/>
        </w:rPr>
        <w:t xml:space="preserve">mployees </w:t>
      </w:r>
      <w:r>
        <w:rPr>
          <w:color w:val="002060"/>
        </w:rPr>
        <w:t>and j</w:t>
      </w:r>
      <w:r w:rsidR="00F316A4" w:rsidRPr="00B14FAE">
        <w:rPr>
          <w:color w:val="002060"/>
        </w:rPr>
        <w:t>ob applicants have a right to be free from</w:t>
      </w:r>
      <w:r w:rsidR="0053261B" w:rsidRPr="00B14FAE">
        <w:rPr>
          <w:color w:val="002060"/>
        </w:rPr>
        <w:t xml:space="preserve"> unlawful discrimination and retaliation</w:t>
      </w:r>
    </w:p>
    <w:p w14:paraId="68A6D28D" w14:textId="77777777" w:rsidR="00D438E2" w:rsidRDefault="00D438E2" w:rsidP="000B3A18">
      <w:pPr>
        <w:rPr>
          <w:rFonts w:asciiTheme="minorHAnsi" w:eastAsia="Times New Roman" w:hAnsiTheme="minorHAnsi" w:cs="TimesNewRomanPSMT"/>
          <w:color w:val="000000"/>
          <w:sz w:val="28"/>
          <w:szCs w:val="28"/>
        </w:rPr>
      </w:pPr>
    </w:p>
    <w:p w14:paraId="3AB4C57E" w14:textId="08C0D48D" w:rsidR="0053261B" w:rsidRDefault="00B14FAE" w:rsidP="000B3A18">
      <w:pPr>
        <w:rPr>
          <w:rFonts w:asciiTheme="minorHAnsi" w:eastAsia="Times New Roman" w:hAnsiTheme="minorHAnsi" w:cs="TimesNewRomanPSMT"/>
          <w:color w:val="000000"/>
          <w:sz w:val="28"/>
          <w:szCs w:val="28"/>
        </w:rPr>
      </w:pPr>
      <w:r>
        <w:rPr>
          <w:rFonts w:asciiTheme="minorHAnsi" w:eastAsia="Times New Roman" w:hAnsiTheme="minorHAnsi" w:cs="TimesNewRomanPSMT"/>
          <w:color w:val="000000"/>
          <w:sz w:val="28"/>
          <w:szCs w:val="28"/>
        </w:rPr>
        <w:t xml:space="preserve">For this reason, </w:t>
      </w:r>
      <w:sdt>
        <w:sdtPr>
          <w:rPr>
            <w:rFonts w:asciiTheme="minorHAnsi" w:eastAsia="Times New Roman" w:hAnsiTheme="minorHAnsi" w:cs="TimesNewRomanPSMT"/>
            <w:color w:val="000000"/>
            <w:sz w:val="28"/>
            <w:szCs w:val="28"/>
          </w:rPr>
          <w:alias w:val="Employer Name"/>
          <w:tag w:val="Employer Name"/>
          <w:id w:val="-1892878328"/>
          <w:placeholder>
            <w:docPart w:val="584B3E5EFAA843CBACADB8304B81D2F8"/>
          </w:placeholder>
        </w:sdtPr>
        <w:sdtEndPr/>
        <w:sdtContent>
          <w:r w:rsidR="00D438E2">
            <w:rPr>
              <w:rFonts w:asciiTheme="minorHAnsi" w:eastAsia="Times New Roman" w:hAnsiTheme="minorHAnsi" w:cs="TimesNewRomanPSMT"/>
              <w:color w:val="000000"/>
              <w:sz w:val="28"/>
              <w:szCs w:val="28"/>
            </w:rPr>
            <w:t>the Oregon Military Department</w:t>
          </w:r>
        </w:sdtContent>
      </w:sdt>
      <w:r w:rsidR="000B3A18">
        <w:rPr>
          <w:rFonts w:asciiTheme="minorHAnsi" w:eastAsia="Times New Roman" w:hAnsiTheme="minorHAnsi" w:cs="TimesNewRomanPSMT"/>
          <w:color w:val="000000"/>
          <w:sz w:val="28"/>
          <w:szCs w:val="28"/>
        </w:rPr>
        <w:t xml:space="preserve"> </w:t>
      </w:r>
      <w:r w:rsidR="0053261B" w:rsidRPr="00FF3449">
        <w:rPr>
          <w:rFonts w:asciiTheme="minorHAnsi" w:eastAsia="Times New Roman" w:hAnsiTheme="minorHAnsi" w:cs="TimesNewRomanPSMT"/>
          <w:b/>
          <w:color w:val="000000"/>
          <w:sz w:val="28"/>
          <w:szCs w:val="28"/>
        </w:rPr>
        <w:t>will not</w:t>
      </w:r>
      <w:r w:rsidR="0053261B">
        <w:rPr>
          <w:rFonts w:asciiTheme="minorHAnsi" w:eastAsia="Times New Roman" w:hAnsiTheme="minorHAnsi" w:cs="TimesNewRomanPSMT"/>
          <w:color w:val="000000"/>
          <w:sz w:val="28"/>
          <w:szCs w:val="28"/>
        </w:rPr>
        <w:t>:</w:t>
      </w:r>
      <w:r w:rsidR="009D3398">
        <w:rPr>
          <w:rFonts w:asciiTheme="minorHAnsi" w:eastAsia="Times New Roman" w:hAnsiTheme="minorHAnsi" w:cs="TimesNewRomanPSMT"/>
          <w:color w:val="000000"/>
          <w:sz w:val="28"/>
          <w:szCs w:val="28"/>
        </w:rPr>
        <w:t xml:space="preserve"> </w:t>
      </w:r>
    </w:p>
    <w:p w14:paraId="31E72A90" w14:textId="77777777" w:rsidR="0053261B" w:rsidRDefault="0053261B" w:rsidP="000B3A18">
      <w:pPr>
        <w:rPr>
          <w:rFonts w:asciiTheme="minorHAnsi" w:eastAsia="Times New Roman" w:hAnsiTheme="minorHAnsi" w:cs="TimesNewRomanPSMT"/>
          <w:color w:val="000000"/>
          <w:sz w:val="28"/>
          <w:szCs w:val="28"/>
        </w:rPr>
      </w:pPr>
    </w:p>
    <w:p w14:paraId="5EF365AF" w14:textId="0799BB6F" w:rsidR="009D3398" w:rsidRPr="00A86955" w:rsidRDefault="0053261B" w:rsidP="00A86955">
      <w:pPr>
        <w:pStyle w:val="ListParagraph"/>
        <w:numPr>
          <w:ilvl w:val="0"/>
          <w:numId w:val="4"/>
        </w:numPr>
        <w:spacing w:after="120"/>
        <w:contextualSpacing w:val="0"/>
        <w:rPr>
          <w:rFonts w:asciiTheme="minorHAnsi" w:eastAsia="Times New Roman" w:hAnsiTheme="minorHAnsi" w:cs="TimesNewRomanPSMT"/>
          <w:color w:val="000000"/>
          <w:sz w:val="28"/>
          <w:szCs w:val="28"/>
          <w:lang w:val="x-none"/>
        </w:rPr>
      </w:pPr>
      <w:r w:rsidRPr="00B14FAE">
        <w:rPr>
          <w:rFonts w:asciiTheme="minorHAnsi" w:eastAsia="Times New Roman" w:hAnsiTheme="minorHAnsi" w:cs="TimesNewRomanPSMT"/>
          <w:color w:val="000000"/>
          <w:sz w:val="28"/>
          <w:szCs w:val="28"/>
        </w:rPr>
        <w:t xml:space="preserve">Deny </w:t>
      </w:r>
      <w:r w:rsidR="000B3A18" w:rsidRPr="00B14FAE">
        <w:rPr>
          <w:rFonts w:asciiTheme="minorHAnsi" w:eastAsia="Times New Roman" w:hAnsiTheme="minorHAnsi" w:cs="TimesNewRomanPSMT"/>
          <w:color w:val="000000"/>
          <w:sz w:val="28"/>
          <w:szCs w:val="28"/>
          <w:lang w:val="x-none"/>
        </w:rPr>
        <w:t xml:space="preserve">employment opportunities </w:t>
      </w:r>
      <w:r w:rsidR="009D3398" w:rsidRPr="00B14FAE">
        <w:rPr>
          <w:rFonts w:asciiTheme="minorHAnsi" w:eastAsia="Times New Roman" w:hAnsiTheme="minorHAnsi" w:cs="TimesNewRomanPSMT"/>
          <w:color w:val="000000"/>
          <w:sz w:val="28"/>
          <w:szCs w:val="28"/>
        </w:rPr>
        <w:t xml:space="preserve">on the basis of a need for </w:t>
      </w:r>
      <w:r w:rsidR="000B3A18" w:rsidRPr="00B14FAE">
        <w:rPr>
          <w:rFonts w:asciiTheme="minorHAnsi" w:eastAsia="Times New Roman" w:hAnsiTheme="minorHAnsi" w:cs="TimesNewRomanPSMT"/>
          <w:color w:val="000000"/>
          <w:sz w:val="28"/>
          <w:szCs w:val="28"/>
          <w:lang w:val="x-none"/>
        </w:rPr>
        <w:t>reasonable accommodation</w:t>
      </w:r>
    </w:p>
    <w:p w14:paraId="298DCD26" w14:textId="4485C74E" w:rsidR="0053261B" w:rsidRPr="00A86955" w:rsidRDefault="0053261B"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rPr>
        <w:t xml:space="preserve">Deny </w:t>
      </w:r>
      <w:r w:rsidR="000B3A18" w:rsidRPr="00B14FAE">
        <w:rPr>
          <w:rFonts w:asciiTheme="minorHAnsi" w:eastAsia="Times New Roman" w:hAnsiTheme="minorHAnsi" w:cs="TimesNewRomanPSMT"/>
          <w:color w:val="000000"/>
          <w:sz w:val="28"/>
          <w:szCs w:val="28"/>
          <w:lang w:val="x-none"/>
        </w:rPr>
        <w:t xml:space="preserve">reasonable accommodation </w:t>
      </w:r>
      <w:r w:rsidRPr="00B14FAE">
        <w:rPr>
          <w:rFonts w:asciiTheme="minorHAnsi" w:eastAsia="Times New Roman" w:hAnsiTheme="minorHAnsi" w:cs="TimesNewRomanPSMT"/>
          <w:color w:val="000000"/>
          <w:sz w:val="28"/>
          <w:szCs w:val="28"/>
        </w:rPr>
        <w:t>for</w:t>
      </w:r>
      <w:r w:rsidR="000B3A18" w:rsidRPr="00B14FAE">
        <w:rPr>
          <w:rFonts w:asciiTheme="minorHAnsi" w:eastAsia="Times New Roman" w:hAnsiTheme="minorHAnsi" w:cs="TimesNewRomanPSMT"/>
          <w:color w:val="000000"/>
          <w:sz w:val="28"/>
          <w:szCs w:val="28"/>
          <w:lang w:val="x-none"/>
        </w:rPr>
        <w:t xml:space="preserve"> known limitations, unless</w:t>
      </w:r>
      <w:r w:rsidRPr="00B14FAE">
        <w:rPr>
          <w:rFonts w:asciiTheme="minorHAnsi" w:eastAsia="Times New Roman" w:hAnsiTheme="minorHAnsi" w:cs="TimesNewRomanPSMT"/>
          <w:color w:val="000000"/>
          <w:sz w:val="28"/>
          <w:szCs w:val="28"/>
        </w:rPr>
        <w:t xml:space="preserve"> the accommodation would cause an undue hardship.</w:t>
      </w:r>
    </w:p>
    <w:p w14:paraId="5661BF48" w14:textId="7D8C39AE" w:rsidR="00B14FAE" w:rsidRPr="00A86955" w:rsidRDefault="000B3A18"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lang w:val="x-none"/>
        </w:rPr>
        <w:t>Ta</w:t>
      </w:r>
      <w:r w:rsidR="0053261B" w:rsidRPr="00B14FAE">
        <w:rPr>
          <w:rFonts w:asciiTheme="minorHAnsi" w:eastAsia="Times New Roman" w:hAnsiTheme="minorHAnsi" w:cs="TimesNewRomanPSMT"/>
          <w:color w:val="000000"/>
          <w:sz w:val="28"/>
          <w:szCs w:val="28"/>
          <w:lang w:val="x-none"/>
        </w:rPr>
        <w:t>ke an adverse employment action,</w:t>
      </w:r>
      <w:r w:rsidR="0053261B"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discriminate or retaliate</w:t>
      </w:r>
      <w:r w:rsidR="0053261B"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because the applicant or employee has inquired about, requested</w:t>
      </w:r>
      <w:r w:rsidR="00B14FAE"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 xml:space="preserve">or </w:t>
      </w:r>
      <w:r w:rsidR="00B14FAE" w:rsidRPr="00B14FAE">
        <w:rPr>
          <w:rFonts w:asciiTheme="minorHAnsi" w:eastAsia="Times New Roman" w:hAnsiTheme="minorHAnsi" w:cs="TimesNewRomanPSMT"/>
          <w:color w:val="000000"/>
          <w:sz w:val="28"/>
          <w:szCs w:val="28"/>
          <w:lang w:val="x-none"/>
        </w:rPr>
        <w:t>used a reasonable accommodation</w:t>
      </w:r>
      <w:r w:rsidR="00B14FAE" w:rsidRPr="00B14FAE">
        <w:rPr>
          <w:rFonts w:asciiTheme="minorHAnsi" w:eastAsia="Times New Roman" w:hAnsiTheme="minorHAnsi" w:cs="TimesNewRomanPSMT"/>
          <w:color w:val="000000"/>
          <w:sz w:val="28"/>
          <w:szCs w:val="28"/>
        </w:rPr>
        <w:t>.</w:t>
      </w:r>
    </w:p>
    <w:p w14:paraId="73E1AB58" w14:textId="5C635658" w:rsidR="00B14FAE" w:rsidRPr="00A86955" w:rsidRDefault="000B3A18"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lang w:val="x-none"/>
        </w:rPr>
        <w:t>Require an appli</w:t>
      </w:r>
      <w:r w:rsidR="00B14FAE" w:rsidRPr="00B14FAE">
        <w:rPr>
          <w:rFonts w:asciiTheme="minorHAnsi" w:eastAsia="Times New Roman" w:hAnsiTheme="minorHAnsi" w:cs="TimesNewRomanPSMT"/>
          <w:color w:val="000000"/>
          <w:sz w:val="28"/>
          <w:szCs w:val="28"/>
          <w:lang w:val="x-none"/>
        </w:rPr>
        <w:t xml:space="preserve">cant or an employee to accept an </w:t>
      </w:r>
      <w:r w:rsidRPr="00B14FAE">
        <w:rPr>
          <w:rFonts w:asciiTheme="minorHAnsi" w:eastAsia="Times New Roman" w:hAnsiTheme="minorHAnsi" w:cs="TimesNewRomanPSMT"/>
          <w:color w:val="000000"/>
          <w:sz w:val="28"/>
          <w:szCs w:val="28"/>
          <w:lang w:val="x-none"/>
        </w:rPr>
        <w:t>accommodation that is</w:t>
      </w:r>
      <w:r w:rsidR="00B14FAE" w:rsidRPr="00B14FAE">
        <w:rPr>
          <w:rFonts w:asciiTheme="minorHAnsi" w:eastAsia="Times New Roman" w:hAnsiTheme="minorHAnsi" w:cs="TimesNewRomanPSMT"/>
          <w:color w:val="000000"/>
          <w:sz w:val="28"/>
          <w:szCs w:val="28"/>
        </w:rPr>
        <w:t xml:space="preserve"> unnecessary.</w:t>
      </w:r>
    </w:p>
    <w:p w14:paraId="4A8C5C60" w14:textId="5D049A56" w:rsidR="009D3398" w:rsidRPr="00E1122F" w:rsidRDefault="000B3A18" w:rsidP="00284267">
      <w:pPr>
        <w:pStyle w:val="ListParagraph"/>
        <w:numPr>
          <w:ilvl w:val="0"/>
          <w:numId w:val="4"/>
        </w:numPr>
        <w:rPr>
          <w:rFonts w:asciiTheme="minorHAnsi" w:hAnsiTheme="minorHAnsi"/>
          <w:sz w:val="28"/>
          <w:szCs w:val="28"/>
        </w:rPr>
      </w:pPr>
      <w:r w:rsidRPr="00D12B95">
        <w:rPr>
          <w:rFonts w:asciiTheme="minorHAnsi" w:eastAsia="Times New Roman" w:hAnsiTheme="minorHAnsi" w:cs="TimesNewRomanPSMT"/>
          <w:color w:val="000000"/>
          <w:sz w:val="28"/>
          <w:szCs w:val="28"/>
          <w:lang w:val="x-none"/>
        </w:rPr>
        <w:t>Require an employee to take family leave or any</w:t>
      </w:r>
      <w:r w:rsidR="00B14FAE" w:rsidRPr="00D12B95">
        <w:rPr>
          <w:rFonts w:asciiTheme="minorHAnsi" w:eastAsia="Times New Roman" w:hAnsiTheme="minorHAnsi" w:cs="TimesNewRomanPSMT"/>
          <w:color w:val="000000"/>
          <w:sz w:val="28"/>
          <w:szCs w:val="28"/>
        </w:rPr>
        <w:t xml:space="preserve"> </w:t>
      </w:r>
      <w:r w:rsidRPr="00D12B95">
        <w:rPr>
          <w:rFonts w:asciiTheme="minorHAnsi" w:eastAsia="Times New Roman" w:hAnsiTheme="minorHAnsi" w:cs="TimesNewRomanPSMT"/>
          <w:color w:val="000000"/>
          <w:sz w:val="28"/>
          <w:szCs w:val="28"/>
          <w:lang w:val="x-none"/>
        </w:rPr>
        <w:t>other leave, if the employer can make reasonable accommodation</w:t>
      </w:r>
      <w:r w:rsidR="00B14FAE" w:rsidRPr="00D12B95">
        <w:rPr>
          <w:rFonts w:asciiTheme="minorHAnsi" w:eastAsia="Times New Roman" w:hAnsiTheme="minorHAnsi" w:cs="TimesNewRomanPSMT"/>
          <w:color w:val="000000"/>
          <w:sz w:val="28"/>
          <w:szCs w:val="28"/>
        </w:rPr>
        <w:t xml:space="preserve"> instead</w:t>
      </w:r>
      <w:r w:rsidRPr="00D12B95">
        <w:rPr>
          <w:rFonts w:asciiTheme="minorHAnsi" w:eastAsia="Times New Roman" w:hAnsiTheme="minorHAnsi" w:cs="TimesNewRomanPSMT"/>
          <w:color w:val="000000"/>
          <w:sz w:val="28"/>
          <w:szCs w:val="28"/>
          <w:lang w:val="x-none"/>
        </w:rPr>
        <w:t>.</w:t>
      </w:r>
    </w:p>
    <w:p w14:paraId="1A5363F7" w14:textId="77777777" w:rsidR="00E1122F" w:rsidRPr="00E1122F" w:rsidRDefault="00E1122F" w:rsidP="00E1122F">
      <w:pPr>
        <w:pStyle w:val="ListParagraph"/>
        <w:rPr>
          <w:rFonts w:asciiTheme="minorHAnsi" w:hAnsiTheme="minorHAnsi"/>
          <w:sz w:val="28"/>
          <w:szCs w:val="28"/>
        </w:rPr>
      </w:pPr>
    </w:p>
    <w:p w14:paraId="14A1B2C1" w14:textId="5F1ABD94" w:rsidR="00E1122F" w:rsidRDefault="00E1122F" w:rsidP="00E1122F">
      <w:pPr>
        <w:rPr>
          <w:rFonts w:asciiTheme="minorHAnsi" w:eastAsia="Times New Roman" w:hAnsiTheme="minorHAnsi" w:cs="TimesNewRomanPSMT"/>
          <w:color w:val="000000"/>
          <w:sz w:val="28"/>
          <w:szCs w:val="28"/>
        </w:rPr>
      </w:pPr>
      <w:r w:rsidRPr="008F26C1">
        <w:rPr>
          <w:rFonts w:asciiTheme="minorHAnsi" w:hAnsiTheme="minorHAnsi"/>
          <w:b/>
          <w:sz w:val="28"/>
          <w:szCs w:val="28"/>
        </w:rPr>
        <w:t>To request an accommodation or to discuss concerns or questions about this notice</w:t>
      </w:r>
      <w:r>
        <w:rPr>
          <w:rFonts w:asciiTheme="minorHAnsi" w:hAnsiTheme="minorHAnsi"/>
          <w:sz w:val="28"/>
          <w:szCs w:val="28"/>
        </w:rPr>
        <w:t xml:space="preserve">, please contact </w:t>
      </w:r>
      <w:r w:rsidR="008F26C1">
        <w:rPr>
          <w:rFonts w:asciiTheme="minorHAnsi" w:hAnsiTheme="minorHAnsi"/>
          <w:sz w:val="28"/>
          <w:szCs w:val="28"/>
        </w:rPr>
        <w:t>any one of our</w:t>
      </w:r>
      <w:r>
        <w:rPr>
          <w:rFonts w:asciiTheme="minorHAnsi" w:hAnsiTheme="minorHAnsi"/>
          <w:sz w:val="28"/>
          <w:szCs w:val="28"/>
        </w:rPr>
        <w:t xml:space="preserve"> supervisor</w:t>
      </w:r>
      <w:r w:rsidR="008F26C1">
        <w:rPr>
          <w:rFonts w:asciiTheme="minorHAnsi" w:hAnsiTheme="minorHAnsi"/>
          <w:sz w:val="28"/>
          <w:szCs w:val="28"/>
        </w:rPr>
        <w:t>s</w:t>
      </w:r>
      <w:r>
        <w:rPr>
          <w:rFonts w:asciiTheme="minorHAnsi" w:hAnsiTheme="minorHAnsi"/>
          <w:sz w:val="28"/>
          <w:szCs w:val="28"/>
        </w:rPr>
        <w:t xml:space="preserve"> </w:t>
      </w:r>
      <w:r w:rsidR="008F26C1">
        <w:rPr>
          <w:rFonts w:asciiTheme="minorHAnsi" w:hAnsiTheme="minorHAnsi"/>
          <w:sz w:val="28"/>
          <w:szCs w:val="28"/>
        </w:rPr>
        <w:t xml:space="preserve">or </w:t>
      </w:r>
      <w:sdt>
        <w:sdtPr>
          <w:rPr>
            <w:rFonts w:asciiTheme="minorHAnsi" w:hAnsiTheme="minorHAnsi"/>
            <w:sz w:val="28"/>
            <w:szCs w:val="28"/>
          </w:rPr>
          <w:alias w:val="Alternate Contact Name"/>
          <w:tag w:val="Alternate Contact Name"/>
          <w:id w:val="-448394971"/>
          <w:placeholder>
            <w:docPart w:val="DefaultPlaceholder_-1854013440"/>
          </w:placeholder>
        </w:sdtPr>
        <w:sdtEndPr/>
        <w:sdtContent>
          <w:sdt>
            <w:sdtPr>
              <w:rPr>
                <w:rFonts w:asciiTheme="minorHAnsi" w:eastAsia="Times New Roman" w:hAnsiTheme="minorHAnsi" w:cs="TimesNewRomanPSMT"/>
                <w:color w:val="000000"/>
                <w:sz w:val="28"/>
                <w:szCs w:val="28"/>
              </w:rPr>
              <w:alias w:val="Employer Name"/>
              <w:tag w:val="Employer Name"/>
              <w:id w:val="-862286996"/>
              <w:placeholder>
                <w:docPart w:val="942FC87A542C4E699B6608AA07B1E277"/>
              </w:placeholder>
            </w:sdtPr>
            <w:sdtEndPr/>
            <w:sdtContent>
              <w:r w:rsidR="00D438E2">
                <w:rPr>
                  <w:rFonts w:asciiTheme="minorHAnsi" w:eastAsia="Times New Roman" w:hAnsiTheme="minorHAnsi" w:cs="TimesNewRomanPSMT"/>
                  <w:color w:val="000000"/>
                  <w:sz w:val="28"/>
                  <w:szCs w:val="28"/>
                </w:rPr>
                <w:t>Tracy Garcia, Adjutant General Personnel Director</w:t>
              </w:r>
            </w:sdtContent>
          </w:sdt>
        </w:sdtContent>
      </w:sdt>
      <w:r w:rsidR="008F26C1">
        <w:rPr>
          <w:rFonts w:asciiTheme="minorHAnsi" w:hAnsiTheme="minorHAnsi"/>
          <w:sz w:val="28"/>
          <w:szCs w:val="28"/>
        </w:rPr>
        <w:t xml:space="preserve"> </w:t>
      </w:r>
      <w:r>
        <w:rPr>
          <w:rFonts w:asciiTheme="minorHAnsi" w:eastAsia="Times New Roman" w:hAnsiTheme="minorHAnsi" w:cs="TimesNewRomanPSMT"/>
          <w:color w:val="000000"/>
          <w:sz w:val="28"/>
          <w:szCs w:val="28"/>
        </w:rPr>
        <w:t>in</w:t>
      </w:r>
      <w:r w:rsidR="008F26C1">
        <w:rPr>
          <w:rFonts w:asciiTheme="minorHAnsi" w:eastAsia="Times New Roman" w:hAnsiTheme="minorHAnsi" w:cs="TimesNewRomanPSMT"/>
          <w:color w:val="000000"/>
          <w:sz w:val="28"/>
          <w:szCs w:val="28"/>
        </w:rPr>
        <w:t xml:space="preserve"> the human resources </w:t>
      </w:r>
      <w:r>
        <w:rPr>
          <w:rFonts w:asciiTheme="minorHAnsi" w:eastAsia="Times New Roman" w:hAnsiTheme="minorHAnsi" w:cs="TimesNewRomanPSMT"/>
          <w:color w:val="000000"/>
          <w:sz w:val="28"/>
          <w:szCs w:val="28"/>
        </w:rPr>
        <w:t xml:space="preserve">department. </w:t>
      </w:r>
      <w:r w:rsidR="00D438E2">
        <w:rPr>
          <w:rFonts w:asciiTheme="minorHAnsi" w:eastAsia="Times New Roman" w:hAnsiTheme="minorHAnsi" w:cs="TimesNewRomanPSMT"/>
          <w:color w:val="000000"/>
          <w:sz w:val="28"/>
          <w:szCs w:val="28"/>
        </w:rPr>
        <w:t xml:space="preserve"> </w:t>
      </w:r>
    </w:p>
    <w:p w14:paraId="58B46B48" w14:textId="4A164194" w:rsidR="00D438E2" w:rsidRDefault="00D438E2" w:rsidP="00D438E2">
      <w:pPr>
        <w:ind w:left="2880" w:firstLine="720"/>
        <w:rPr>
          <w:rFonts w:asciiTheme="minorHAnsi" w:eastAsia="Times New Roman" w:hAnsiTheme="minorHAnsi" w:cs="TimesNewRomanPSMT"/>
          <w:color w:val="000000"/>
          <w:sz w:val="28"/>
          <w:szCs w:val="28"/>
        </w:rPr>
      </w:pPr>
      <w:r>
        <w:rPr>
          <w:rFonts w:asciiTheme="minorHAnsi" w:eastAsia="Times New Roman" w:hAnsiTheme="minorHAnsi" w:cs="TimesNewRomanPSMT"/>
          <w:color w:val="000000"/>
          <w:sz w:val="28"/>
          <w:szCs w:val="28"/>
        </w:rPr>
        <w:t>Phone: 503-584-3865</w:t>
      </w:r>
    </w:p>
    <w:p w14:paraId="7C68CB8F" w14:textId="1A2E996E" w:rsidR="00D438E2" w:rsidRDefault="00D438E2" w:rsidP="00D438E2">
      <w:pPr>
        <w:ind w:left="3600"/>
        <w:rPr>
          <w:rFonts w:asciiTheme="minorHAnsi" w:eastAsia="Times New Roman" w:hAnsiTheme="minorHAnsi" w:cs="TimesNewRomanPSMT"/>
          <w:color w:val="000000"/>
          <w:sz w:val="28"/>
          <w:szCs w:val="28"/>
        </w:rPr>
      </w:pPr>
      <w:r>
        <w:rPr>
          <w:rFonts w:asciiTheme="minorHAnsi" w:eastAsia="Times New Roman" w:hAnsiTheme="minorHAnsi" w:cs="TimesNewRomanPSMT"/>
          <w:color w:val="000000"/>
          <w:sz w:val="28"/>
          <w:szCs w:val="28"/>
        </w:rPr>
        <w:t xml:space="preserve">Mailing Address: </w:t>
      </w:r>
      <w:proofErr w:type="spellStart"/>
      <w:r>
        <w:rPr>
          <w:rFonts w:asciiTheme="minorHAnsi" w:eastAsia="Times New Roman" w:hAnsiTheme="minorHAnsi" w:cs="TimesNewRomanPSMT"/>
          <w:color w:val="000000"/>
          <w:sz w:val="28"/>
          <w:szCs w:val="28"/>
        </w:rPr>
        <w:t>POBox</w:t>
      </w:r>
      <w:proofErr w:type="spellEnd"/>
      <w:r>
        <w:rPr>
          <w:rFonts w:asciiTheme="minorHAnsi" w:eastAsia="Times New Roman" w:hAnsiTheme="minorHAnsi" w:cs="TimesNewRomanPSMT"/>
          <w:color w:val="000000"/>
          <w:sz w:val="28"/>
          <w:szCs w:val="28"/>
        </w:rPr>
        <w:t xml:space="preserve"> 14350, Salem, Oregon 97309-5047</w:t>
      </w:r>
    </w:p>
    <w:p w14:paraId="05674FDC" w14:textId="7DA0B2F5" w:rsidR="00D438E2" w:rsidRDefault="00D438E2" w:rsidP="00D438E2">
      <w:pPr>
        <w:ind w:left="2880" w:firstLine="720"/>
        <w:rPr>
          <w:rFonts w:asciiTheme="minorHAnsi" w:eastAsia="Times New Roman" w:hAnsiTheme="minorHAnsi" w:cs="TimesNewRomanPSMT"/>
          <w:color w:val="000000"/>
          <w:sz w:val="28"/>
          <w:szCs w:val="28"/>
        </w:rPr>
      </w:pPr>
      <w:r>
        <w:rPr>
          <w:rFonts w:asciiTheme="minorHAnsi" w:eastAsia="Times New Roman" w:hAnsiTheme="minorHAnsi" w:cs="TimesNewRomanPSMT"/>
          <w:color w:val="000000"/>
          <w:sz w:val="28"/>
          <w:szCs w:val="28"/>
        </w:rPr>
        <w:t>Email: Tracy.Garcia@mil.state.or.us</w:t>
      </w:r>
    </w:p>
    <w:sectPr w:rsidR="00D438E2" w:rsidSect="00D438E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80" w:right="720" w:bottom="720" w:left="72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2DC2A" w14:textId="77777777" w:rsidR="00FD1537" w:rsidRDefault="00FD1537" w:rsidP="00960C81">
      <w:r>
        <w:separator/>
      </w:r>
    </w:p>
  </w:endnote>
  <w:endnote w:type="continuationSeparator" w:id="0">
    <w:p w14:paraId="1D33FE21" w14:textId="77777777" w:rsidR="00FD1537" w:rsidRDefault="00FD1537" w:rsidP="0096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F4B71" w14:textId="77777777" w:rsidR="00D438E2" w:rsidRDefault="00D43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E593C" w14:paraId="6ABD4293" w14:textId="77777777" w:rsidTr="005A1319">
      <w:trPr>
        <w:trHeight w:val="293"/>
      </w:trPr>
      <w:tc>
        <w:tcPr>
          <w:tcW w:w="5490" w:type="dxa"/>
          <w:vAlign w:val="bottom"/>
        </w:tcPr>
        <w:p w14:paraId="5A487D28" w14:textId="0D127F94" w:rsidR="004E593C" w:rsidRDefault="00D438E2" w:rsidP="004E593C">
          <w:pPr>
            <w:pStyle w:val="Footer"/>
            <w:tabs>
              <w:tab w:val="clear" w:pos="4680"/>
            </w:tabs>
          </w:pPr>
          <w:r>
            <w:t>May 5, 2020</w:t>
          </w:r>
        </w:p>
      </w:tc>
      <w:tc>
        <w:tcPr>
          <w:tcW w:w="5490" w:type="dxa"/>
          <w:vAlign w:val="bottom"/>
        </w:tcPr>
        <w:p w14:paraId="29F658E6" w14:textId="218C9DE2" w:rsidR="004E593C" w:rsidRDefault="004E593C" w:rsidP="004E593C">
          <w:pPr>
            <w:pStyle w:val="Footer"/>
            <w:tabs>
              <w:tab w:val="clear" w:pos="4680"/>
            </w:tabs>
            <w:jc w:val="right"/>
          </w:pPr>
        </w:p>
      </w:tc>
    </w:tr>
  </w:tbl>
  <w:p w14:paraId="79AFE521" w14:textId="77777777" w:rsidR="004E593C" w:rsidRDefault="004E593C" w:rsidP="004E593C">
    <w:pPr>
      <w:pStyle w:val="Footer"/>
      <w:tabs>
        <w:tab w:val="clear" w:pos="46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D7D65" w14:textId="77777777" w:rsidR="00D438E2" w:rsidRDefault="00D4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79DA3" w14:textId="77777777" w:rsidR="00FD1537" w:rsidRDefault="00FD1537" w:rsidP="00960C81">
      <w:r>
        <w:separator/>
      </w:r>
    </w:p>
  </w:footnote>
  <w:footnote w:type="continuationSeparator" w:id="0">
    <w:p w14:paraId="3C9A37CD" w14:textId="77777777" w:rsidR="00FD1537" w:rsidRDefault="00FD1537" w:rsidP="0096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25771" w14:textId="03E9105A" w:rsidR="00D438E2" w:rsidRDefault="00D43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DA2BE" w14:textId="1F25075E" w:rsidR="00D438E2" w:rsidRDefault="00D43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420E7" w14:textId="2CA653C9" w:rsidR="00D438E2" w:rsidRDefault="00D43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1EAF"/>
    <w:multiLevelType w:val="hybridMultilevel"/>
    <w:tmpl w:val="D17A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05E3E"/>
    <w:multiLevelType w:val="hybridMultilevel"/>
    <w:tmpl w:val="5E9E7142"/>
    <w:lvl w:ilvl="0" w:tplc="F01E5EB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E78F3"/>
    <w:multiLevelType w:val="hybridMultilevel"/>
    <w:tmpl w:val="A042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26BA3"/>
    <w:multiLevelType w:val="hybridMultilevel"/>
    <w:tmpl w:val="3EB2B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0727B"/>
    <w:multiLevelType w:val="hybridMultilevel"/>
    <w:tmpl w:val="53E4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377"/>
    <w:rsid w:val="0001301C"/>
    <w:rsid w:val="000A1059"/>
    <w:rsid w:val="000B3A18"/>
    <w:rsid w:val="000B47FC"/>
    <w:rsid w:val="000D0FD7"/>
    <w:rsid w:val="000D5C60"/>
    <w:rsid w:val="001168F5"/>
    <w:rsid w:val="001238FB"/>
    <w:rsid w:val="001A6505"/>
    <w:rsid w:val="0021556D"/>
    <w:rsid w:val="002364FB"/>
    <w:rsid w:val="0023657B"/>
    <w:rsid w:val="00246F14"/>
    <w:rsid w:val="002554FA"/>
    <w:rsid w:val="002720ED"/>
    <w:rsid w:val="002759C6"/>
    <w:rsid w:val="0027660C"/>
    <w:rsid w:val="00277839"/>
    <w:rsid w:val="002B5F2C"/>
    <w:rsid w:val="002D0AAB"/>
    <w:rsid w:val="002D7D0C"/>
    <w:rsid w:val="002E155C"/>
    <w:rsid w:val="002E7296"/>
    <w:rsid w:val="002F7F80"/>
    <w:rsid w:val="003170A7"/>
    <w:rsid w:val="003206A9"/>
    <w:rsid w:val="00337CEC"/>
    <w:rsid w:val="003554B3"/>
    <w:rsid w:val="00355B1A"/>
    <w:rsid w:val="00367F43"/>
    <w:rsid w:val="00385461"/>
    <w:rsid w:val="003B56B1"/>
    <w:rsid w:val="003B768D"/>
    <w:rsid w:val="00407227"/>
    <w:rsid w:val="004E593C"/>
    <w:rsid w:val="00517BEB"/>
    <w:rsid w:val="0053261B"/>
    <w:rsid w:val="005A1319"/>
    <w:rsid w:val="005A61FA"/>
    <w:rsid w:val="005C2826"/>
    <w:rsid w:val="00616F78"/>
    <w:rsid w:val="00634569"/>
    <w:rsid w:val="00636461"/>
    <w:rsid w:val="0065028D"/>
    <w:rsid w:val="006570F8"/>
    <w:rsid w:val="00686305"/>
    <w:rsid w:val="00695693"/>
    <w:rsid w:val="006A475E"/>
    <w:rsid w:val="006C05D0"/>
    <w:rsid w:val="006C4CA4"/>
    <w:rsid w:val="00722E13"/>
    <w:rsid w:val="00737937"/>
    <w:rsid w:val="007467BD"/>
    <w:rsid w:val="007671C9"/>
    <w:rsid w:val="00772291"/>
    <w:rsid w:val="00785377"/>
    <w:rsid w:val="007C5A6E"/>
    <w:rsid w:val="007E0086"/>
    <w:rsid w:val="008575F4"/>
    <w:rsid w:val="00876D5E"/>
    <w:rsid w:val="008F26C1"/>
    <w:rsid w:val="00960C81"/>
    <w:rsid w:val="0096332B"/>
    <w:rsid w:val="009D3398"/>
    <w:rsid w:val="009D3C8C"/>
    <w:rsid w:val="00A0774F"/>
    <w:rsid w:val="00A121D4"/>
    <w:rsid w:val="00A25E6D"/>
    <w:rsid w:val="00A86955"/>
    <w:rsid w:val="00AD0CD2"/>
    <w:rsid w:val="00B14FAE"/>
    <w:rsid w:val="00B579A1"/>
    <w:rsid w:val="00B765AE"/>
    <w:rsid w:val="00BA5B34"/>
    <w:rsid w:val="00C02782"/>
    <w:rsid w:val="00C37A05"/>
    <w:rsid w:val="00C90B68"/>
    <w:rsid w:val="00C97E76"/>
    <w:rsid w:val="00CF79CF"/>
    <w:rsid w:val="00D12B95"/>
    <w:rsid w:val="00D438E2"/>
    <w:rsid w:val="00DB0D3A"/>
    <w:rsid w:val="00DF3CF1"/>
    <w:rsid w:val="00E01895"/>
    <w:rsid w:val="00E1122F"/>
    <w:rsid w:val="00E8758A"/>
    <w:rsid w:val="00E910E7"/>
    <w:rsid w:val="00E93B78"/>
    <w:rsid w:val="00EE469B"/>
    <w:rsid w:val="00F316A4"/>
    <w:rsid w:val="00F93367"/>
    <w:rsid w:val="00FA2BA5"/>
    <w:rsid w:val="00FB5496"/>
    <w:rsid w:val="00FC0777"/>
    <w:rsid w:val="00FD1537"/>
    <w:rsid w:val="00FF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5AFEAC"/>
  <w15:docId w15:val="{79241485-248E-42A8-B772-F1F11A5F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C81"/>
    <w:pPr>
      <w:tabs>
        <w:tab w:val="center" w:pos="4680"/>
        <w:tab w:val="right" w:pos="9360"/>
      </w:tabs>
    </w:pPr>
  </w:style>
  <w:style w:type="character" w:customStyle="1" w:styleId="HeaderChar">
    <w:name w:val="Header Char"/>
    <w:basedOn w:val="DefaultParagraphFont"/>
    <w:link w:val="Header"/>
    <w:uiPriority w:val="99"/>
    <w:rsid w:val="00960C81"/>
    <w:rPr>
      <w:sz w:val="24"/>
      <w:szCs w:val="24"/>
    </w:rPr>
  </w:style>
  <w:style w:type="paragraph" w:styleId="Footer">
    <w:name w:val="footer"/>
    <w:basedOn w:val="Normal"/>
    <w:link w:val="FooterChar"/>
    <w:uiPriority w:val="99"/>
    <w:unhideWhenUsed/>
    <w:rsid w:val="00960C81"/>
    <w:pPr>
      <w:tabs>
        <w:tab w:val="center" w:pos="4680"/>
        <w:tab w:val="right" w:pos="9360"/>
      </w:tabs>
    </w:pPr>
  </w:style>
  <w:style w:type="character" w:customStyle="1" w:styleId="FooterChar">
    <w:name w:val="Footer Char"/>
    <w:basedOn w:val="DefaultParagraphFont"/>
    <w:link w:val="Footer"/>
    <w:uiPriority w:val="99"/>
    <w:rsid w:val="00960C81"/>
    <w:rPr>
      <w:sz w:val="24"/>
      <w:szCs w:val="24"/>
    </w:rPr>
  </w:style>
  <w:style w:type="table" w:styleId="TableGrid">
    <w:name w:val="Table Grid"/>
    <w:basedOn w:val="TableNormal"/>
    <w:uiPriority w:val="39"/>
    <w:rsid w:val="004E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059"/>
    <w:rPr>
      <w:color w:val="808080"/>
    </w:rPr>
  </w:style>
  <w:style w:type="paragraph" w:styleId="Title">
    <w:name w:val="Title"/>
    <w:basedOn w:val="Normal"/>
    <w:next w:val="Normal"/>
    <w:link w:val="TitleChar"/>
    <w:uiPriority w:val="10"/>
    <w:qFormat/>
    <w:rsid w:val="00876D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D5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86305"/>
    <w:rPr>
      <w:sz w:val="16"/>
      <w:szCs w:val="16"/>
    </w:rPr>
  </w:style>
  <w:style w:type="paragraph" w:styleId="CommentText">
    <w:name w:val="annotation text"/>
    <w:basedOn w:val="Normal"/>
    <w:link w:val="CommentTextChar"/>
    <w:uiPriority w:val="99"/>
    <w:unhideWhenUsed/>
    <w:rsid w:val="00686305"/>
    <w:rPr>
      <w:sz w:val="20"/>
      <w:szCs w:val="20"/>
    </w:rPr>
  </w:style>
  <w:style w:type="character" w:customStyle="1" w:styleId="CommentTextChar">
    <w:name w:val="Comment Text Char"/>
    <w:basedOn w:val="DefaultParagraphFont"/>
    <w:link w:val="CommentText"/>
    <w:uiPriority w:val="99"/>
    <w:rsid w:val="00686305"/>
  </w:style>
  <w:style w:type="paragraph" w:styleId="CommentSubject">
    <w:name w:val="annotation subject"/>
    <w:basedOn w:val="CommentText"/>
    <w:next w:val="CommentText"/>
    <w:link w:val="CommentSubjectChar"/>
    <w:uiPriority w:val="99"/>
    <w:semiHidden/>
    <w:unhideWhenUsed/>
    <w:rsid w:val="00686305"/>
    <w:rPr>
      <w:b/>
      <w:bCs/>
    </w:rPr>
  </w:style>
  <w:style w:type="character" w:customStyle="1" w:styleId="CommentSubjectChar">
    <w:name w:val="Comment Subject Char"/>
    <w:basedOn w:val="CommentTextChar"/>
    <w:link w:val="CommentSubject"/>
    <w:uiPriority w:val="99"/>
    <w:semiHidden/>
    <w:rsid w:val="00686305"/>
    <w:rPr>
      <w:b/>
      <w:bCs/>
    </w:rPr>
  </w:style>
  <w:style w:type="paragraph" w:styleId="BalloonText">
    <w:name w:val="Balloon Text"/>
    <w:basedOn w:val="Normal"/>
    <w:link w:val="BalloonTextChar"/>
    <w:uiPriority w:val="99"/>
    <w:semiHidden/>
    <w:unhideWhenUsed/>
    <w:rsid w:val="00686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305"/>
    <w:rPr>
      <w:rFonts w:ascii="Segoe UI" w:hAnsi="Segoe UI" w:cs="Segoe UI"/>
      <w:sz w:val="18"/>
      <w:szCs w:val="18"/>
    </w:rPr>
  </w:style>
  <w:style w:type="paragraph" w:styleId="Revision">
    <w:name w:val="Revision"/>
    <w:hidden/>
    <w:uiPriority w:val="99"/>
    <w:semiHidden/>
    <w:rsid w:val="00337CEC"/>
    <w:rPr>
      <w:sz w:val="24"/>
      <w:szCs w:val="24"/>
    </w:rPr>
  </w:style>
  <w:style w:type="paragraph" w:styleId="ListParagraph">
    <w:name w:val="List Paragraph"/>
    <w:basedOn w:val="Normal"/>
    <w:uiPriority w:val="34"/>
    <w:qFormat/>
    <w:rsid w:val="0061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57E67F522F946D996CA2CAD9983D5E3"/>
        <w:category>
          <w:name w:val="General"/>
          <w:gallery w:val="placeholder"/>
        </w:category>
        <w:types>
          <w:type w:val="bbPlcHdr"/>
        </w:types>
        <w:behaviors>
          <w:behavior w:val="content"/>
        </w:behaviors>
        <w:guid w:val="{E3C38910-8E20-4BC7-A008-392CF5759630}"/>
      </w:docPartPr>
      <w:docPartBody>
        <w:p w:rsidR="00B07EC1" w:rsidRDefault="00B07EC1" w:rsidP="00B07EC1">
          <w:pPr>
            <w:pStyle w:val="357E67F522F946D996CA2CAD9983D5E31"/>
          </w:pPr>
          <w:r w:rsidRPr="00E459CD">
            <w:rPr>
              <w:rStyle w:val="PlaceholderText"/>
            </w:rPr>
            <w:t>Click or tap here to enter text.</w:t>
          </w:r>
        </w:p>
      </w:docPartBody>
    </w:docPart>
    <w:docPart>
      <w:docPartPr>
        <w:name w:val="E3E52B5AC34B48C293CD854792B29703"/>
        <w:category>
          <w:name w:val="General"/>
          <w:gallery w:val="placeholder"/>
        </w:category>
        <w:types>
          <w:type w:val="bbPlcHdr"/>
        </w:types>
        <w:behaviors>
          <w:behavior w:val="content"/>
        </w:behaviors>
        <w:guid w:val="{1B407E9F-236B-4D30-B0E8-AB026C73C5DE}"/>
      </w:docPartPr>
      <w:docPartBody>
        <w:p w:rsidR="00B07EC1" w:rsidRDefault="00B07EC1" w:rsidP="00B07EC1">
          <w:pPr>
            <w:pStyle w:val="E3E52B5AC34B48C293CD854792B297031"/>
          </w:pPr>
          <w:r w:rsidRPr="00E459CD">
            <w:rPr>
              <w:rStyle w:val="PlaceholderText"/>
            </w:rPr>
            <w:t>Click or tap here to enter text.</w:t>
          </w:r>
        </w:p>
      </w:docPartBody>
    </w:docPart>
    <w:docPart>
      <w:docPartPr>
        <w:name w:val="584B3E5EFAA843CBACADB8304B81D2F8"/>
        <w:category>
          <w:name w:val="General"/>
          <w:gallery w:val="placeholder"/>
        </w:category>
        <w:types>
          <w:type w:val="bbPlcHdr"/>
        </w:types>
        <w:behaviors>
          <w:behavior w:val="content"/>
        </w:behaviors>
        <w:guid w:val="{5C5E95F3-CBF3-44C7-B16A-C81DEAA32E47}"/>
      </w:docPartPr>
      <w:docPartBody>
        <w:p w:rsidR="00B07EC1" w:rsidRDefault="00B07EC1" w:rsidP="00B07EC1">
          <w:pPr>
            <w:pStyle w:val="584B3E5EFAA843CBACADB8304B81D2F81"/>
          </w:pPr>
          <w:r w:rsidRPr="00E459C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1B6860-6B4D-4E17-9B78-B40020024ADB}"/>
      </w:docPartPr>
      <w:docPartBody>
        <w:p w:rsidR="007B63A8" w:rsidRDefault="00B07EC1">
          <w:r w:rsidRPr="007A4C41">
            <w:rPr>
              <w:rStyle w:val="PlaceholderText"/>
            </w:rPr>
            <w:t>Click or tap here to enter text.</w:t>
          </w:r>
        </w:p>
      </w:docPartBody>
    </w:docPart>
    <w:docPart>
      <w:docPartPr>
        <w:name w:val="7C2959C6F5F6410BAEBE9F3D1B754C7B"/>
        <w:category>
          <w:name w:val="General"/>
          <w:gallery w:val="placeholder"/>
        </w:category>
        <w:types>
          <w:type w:val="bbPlcHdr"/>
        </w:types>
        <w:behaviors>
          <w:behavior w:val="content"/>
        </w:behaviors>
        <w:guid w:val="{7B373EC0-DAE5-419B-94FB-944F016E5065}"/>
      </w:docPartPr>
      <w:docPartBody>
        <w:p w:rsidR="00E525E9" w:rsidRDefault="00161232" w:rsidP="00161232">
          <w:pPr>
            <w:pStyle w:val="7C2959C6F5F6410BAEBE9F3D1B754C7B"/>
          </w:pPr>
          <w:r w:rsidRPr="00E459CD">
            <w:rPr>
              <w:rStyle w:val="PlaceholderText"/>
            </w:rPr>
            <w:t>Click or tap here to enter text.</w:t>
          </w:r>
        </w:p>
      </w:docPartBody>
    </w:docPart>
    <w:docPart>
      <w:docPartPr>
        <w:name w:val="942FC87A542C4E699B6608AA07B1E277"/>
        <w:category>
          <w:name w:val="General"/>
          <w:gallery w:val="placeholder"/>
        </w:category>
        <w:types>
          <w:type w:val="bbPlcHdr"/>
        </w:types>
        <w:behaviors>
          <w:behavior w:val="content"/>
        </w:behaviors>
        <w:guid w:val="{3BA2CB37-F352-4349-A31E-4BDCCC3A0D75}"/>
      </w:docPartPr>
      <w:docPartBody>
        <w:p w:rsidR="00E525E9" w:rsidRDefault="00161232" w:rsidP="00161232">
          <w:pPr>
            <w:pStyle w:val="942FC87A542C4E699B6608AA07B1E277"/>
          </w:pPr>
          <w:r w:rsidRPr="00E459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3C"/>
    <w:rsid w:val="000A571C"/>
    <w:rsid w:val="00161232"/>
    <w:rsid w:val="007B63A8"/>
    <w:rsid w:val="00A8622C"/>
    <w:rsid w:val="00B07EC1"/>
    <w:rsid w:val="00C9333C"/>
    <w:rsid w:val="00E5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232"/>
    <w:rPr>
      <w:color w:val="808080"/>
    </w:rPr>
  </w:style>
  <w:style w:type="paragraph" w:customStyle="1" w:styleId="357E67F522F946D996CA2CAD9983D5E3">
    <w:name w:val="357E67F522F946D996CA2CAD9983D5E3"/>
    <w:rsid w:val="00C9333C"/>
    <w:pPr>
      <w:spacing w:after="0" w:line="240" w:lineRule="auto"/>
    </w:pPr>
    <w:rPr>
      <w:rFonts w:ascii="Calibri" w:eastAsia="Calibri" w:hAnsi="Calibri" w:cs="Times New Roman"/>
      <w:sz w:val="24"/>
      <w:szCs w:val="24"/>
    </w:rPr>
  </w:style>
  <w:style w:type="paragraph" w:customStyle="1" w:styleId="E3E52B5AC34B48C293CD854792B29703">
    <w:name w:val="E3E52B5AC34B48C293CD854792B29703"/>
    <w:rsid w:val="00C9333C"/>
  </w:style>
  <w:style w:type="paragraph" w:customStyle="1" w:styleId="584B3E5EFAA843CBACADB8304B81D2F8">
    <w:name w:val="584B3E5EFAA843CBACADB8304B81D2F8"/>
    <w:rsid w:val="00C9333C"/>
  </w:style>
  <w:style w:type="paragraph" w:customStyle="1" w:styleId="10649521A7614393A615525CACC88E7E">
    <w:name w:val="10649521A7614393A615525CACC88E7E"/>
    <w:rsid w:val="00B07EC1"/>
  </w:style>
  <w:style w:type="paragraph" w:customStyle="1" w:styleId="4F3D4372855242169F62A448E5360622">
    <w:name w:val="4F3D4372855242169F62A448E5360622"/>
    <w:rsid w:val="00B07EC1"/>
  </w:style>
  <w:style w:type="paragraph" w:customStyle="1" w:styleId="357E67F522F946D996CA2CAD9983D5E31">
    <w:name w:val="357E67F522F946D996CA2CAD9983D5E31"/>
    <w:rsid w:val="00B07EC1"/>
    <w:pPr>
      <w:spacing w:after="0" w:line="240" w:lineRule="auto"/>
    </w:pPr>
    <w:rPr>
      <w:rFonts w:ascii="Calibri" w:eastAsia="Calibri" w:hAnsi="Calibri" w:cs="Times New Roman"/>
      <w:sz w:val="24"/>
      <w:szCs w:val="24"/>
    </w:rPr>
  </w:style>
  <w:style w:type="paragraph" w:customStyle="1" w:styleId="E3E52B5AC34B48C293CD854792B297031">
    <w:name w:val="E3E52B5AC34B48C293CD854792B297031"/>
    <w:rsid w:val="00B07EC1"/>
    <w:pPr>
      <w:spacing w:after="0" w:line="240" w:lineRule="auto"/>
    </w:pPr>
    <w:rPr>
      <w:rFonts w:ascii="Calibri" w:eastAsia="Calibri" w:hAnsi="Calibri" w:cs="Times New Roman"/>
      <w:sz w:val="24"/>
      <w:szCs w:val="24"/>
    </w:rPr>
  </w:style>
  <w:style w:type="paragraph" w:customStyle="1" w:styleId="584B3E5EFAA843CBACADB8304B81D2F81">
    <w:name w:val="584B3E5EFAA843CBACADB8304B81D2F81"/>
    <w:rsid w:val="00B07EC1"/>
    <w:pPr>
      <w:spacing w:after="0" w:line="240" w:lineRule="auto"/>
    </w:pPr>
    <w:rPr>
      <w:rFonts w:ascii="Calibri" w:eastAsia="Calibri" w:hAnsi="Calibri" w:cs="Times New Roman"/>
      <w:sz w:val="24"/>
      <w:szCs w:val="24"/>
    </w:rPr>
  </w:style>
  <w:style w:type="paragraph" w:customStyle="1" w:styleId="10649521A7614393A615525CACC88E7E1">
    <w:name w:val="10649521A7614393A615525CACC88E7E1"/>
    <w:rsid w:val="00B07EC1"/>
    <w:pPr>
      <w:spacing w:after="0" w:line="240" w:lineRule="auto"/>
    </w:pPr>
    <w:rPr>
      <w:rFonts w:ascii="Calibri" w:eastAsia="Calibri" w:hAnsi="Calibri" w:cs="Times New Roman"/>
      <w:sz w:val="24"/>
      <w:szCs w:val="24"/>
    </w:rPr>
  </w:style>
  <w:style w:type="paragraph" w:customStyle="1" w:styleId="7C2959C6F5F6410BAEBE9F3D1B754C7B">
    <w:name w:val="7C2959C6F5F6410BAEBE9F3D1B754C7B"/>
    <w:rsid w:val="00161232"/>
  </w:style>
  <w:style w:type="paragraph" w:customStyle="1" w:styleId="942FC87A542C4E699B6608AA07B1E277">
    <w:name w:val="942FC87A542C4E699B6608AA07B1E277"/>
    <w:rsid w:val="00161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EE0C6EA24E6A4BB010B4EC4B8DE955" ma:contentTypeVersion="8" ma:contentTypeDescription="Create a new document." ma:contentTypeScope="" ma:versionID="4bb270eb3c78b60d892d2ee030747241">
  <xsd:schema xmlns:xsd="http://www.w3.org/2001/XMLSchema" xmlns:xs="http://www.w3.org/2001/XMLSchema" xmlns:p="http://schemas.microsoft.com/office/2006/metadata/properties" xmlns:ns1="http://schemas.microsoft.com/sharepoint/v3" xmlns:ns2="33131be1-7636-4fde-9b4e-c35c6eedaee5" targetNamespace="http://schemas.microsoft.com/office/2006/metadata/properties" ma:root="true" ma:fieldsID="6235da13a2f078a88ed9acbca5ddce6f" ns1:_="" ns2:_="">
    <xsd:import namespace="http://schemas.microsoft.com/sharepoint/v3"/>
    <xsd:import namespace="33131be1-7636-4fde-9b4e-c35c6eedaee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31be1-7636-4fde-9b4e-c35c6eedae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3FADE-F7E7-4BD8-A046-2B812E531D5E}"/>
</file>

<file path=customXml/itemProps2.xml><?xml version="1.0" encoding="utf-8"?>
<ds:datastoreItem xmlns:ds="http://schemas.openxmlformats.org/officeDocument/2006/customXml" ds:itemID="{531ED36B-CD52-4159-9681-C47569437A6A}"/>
</file>

<file path=customXml/itemProps3.xml><?xml version="1.0" encoding="utf-8"?>
<ds:datastoreItem xmlns:ds="http://schemas.openxmlformats.org/officeDocument/2006/customXml" ds:itemID="{3279EFE0-AD94-4B43-B302-DA09F3BF82E3}"/>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Morgan</dc:creator>
  <cp:keywords/>
  <dc:description/>
  <cp:lastModifiedBy>MICKY Dryden</cp:lastModifiedBy>
  <cp:revision>4</cp:revision>
  <cp:lastPrinted>2019-09-12T18:06:00Z</cp:lastPrinted>
  <dcterms:created xsi:type="dcterms:W3CDTF">2020-05-05T21:50:00Z</dcterms:created>
  <dcterms:modified xsi:type="dcterms:W3CDTF">2020-05-27T21:07:00Z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0x0101007AEE0C6EA24E6A4BB010B4EC4B8DE955</vt:lpwstr>
  </property>
</Properties>
</file>