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69CA" w14:textId="77777777" w:rsidR="005870B5" w:rsidRDefault="001B2F27" w:rsidP="00587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</w:t>
      </w:r>
      <w:r w:rsidR="005870B5" w:rsidRPr="000274F2">
        <w:rPr>
          <w:b/>
          <w:sz w:val="28"/>
          <w:szCs w:val="28"/>
        </w:rPr>
        <w:t xml:space="preserve"> Policy Signature Pages</w:t>
      </w:r>
    </w:p>
    <w:p w14:paraId="04256F9C" w14:textId="77777777" w:rsidR="001B2F27" w:rsidRDefault="001B2F27" w:rsidP="00587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Management, Unclassified/Executive and other Non-Represented Staff</w:t>
      </w:r>
    </w:p>
    <w:p w14:paraId="2B3765A7" w14:textId="77777777" w:rsidR="001B2F27" w:rsidRDefault="001B2F27" w:rsidP="001B2F27">
      <w:pPr>
        <w:jc w:val="center"/>
      </w:pPr>
      <w:r>
        <w:t>All employees must comply with state policies and Oregon Administrative Rules</w:t>
      </w:r>
    </w:p>
    <w:p w14:paraId="07437111" w14:textId="77777777" w:rsidR="005870B5" w:rsidRPr="001D1637" w:rsidRDefault="005870B5" w:rsidP="005870B5">
      <w:pPr>
        <w:jc w:val="both"/>
        <w:rPr>
          <w:b/>
          <w:sz w:val="12"/>
          <w:szCs w:val="12"/>
        </w:rPr>
      </w:pPr>
    </w:p>
    <w:p w14:paraId="415551E6" w14:textId="5FB6986E" w:rsidR="005870B5" w:rsidRDefault="0087417D" w:rsidP="005870B5">
      <w:pPr>
        <w:jc w:val="both"/>
      </w:pPr>
      <w:r>
        <w:t>Name of Employee _________________________________ Date ____</w:t>
      </w:r>
      <w:r w:rsidR="000672D7">
        <w:t>_________________________</w:t>
      </w:r>
      <w:r>
        <w:t>_______</w:t>
      </w:r>
    </w:p>
    <w:p w14:paraId="0133AB4B" w14:textId="77777777" w:rsidR="0087417D" w:rsidRPr="001D1637" w:rsidRDefault="0087417D" w:rsidP="005870B5">
      <w:pPr>
        <w:jc w:val="both"/>
        <w:rPr>
          <w:sz w:val="12"/>
          <w:szCs w:val="12"/>
        </w:rPr>
      </w:pPr>
    </w:p>
    <w:p w14:paraId="363EFB58" w14:textId="7E69EECA" w:rsidR="0087417D" w:rsidRDefault="0087417D" w:rsidP="005870B5">
      <w:pPr>
        <w:jc w:val="both"/>
      </w:pPr>
      <w:r>
        <w:t>Agency Name _____________________</w:t>
      </w:r>
      <w:r w:rsidR="000672D7">
        <w:t>___________</w:t>
      </w:r>
      <w:r>
        <w:t>_____ Supervisor ___________________</w:t>
      </w:r>
      <w:r w:rsidR="000672D7">
        <w:t>____________</w:t>
      </w:r>
    </w:p>
    <w:p w14:paraId="293D210F" w14:textId="77777777" w:rsidR="0087417D" w:rsidRPr="001D1637" w:rsidRDefault="0087417D" w:rsidP="005870B5">
      <w:pPr>
        <w:jc w:val="both"/>
        <w:rPr>
          <w:sz w:val="12"/>
          <w:szCs w:val="12"/>
        </w:rPr>
      </w:pPr>
    </w:p>
    <w:p w14:paraId="292A0355" w14:textId="77777777" w:rsidR="005870B5" w:rsidRPr="005B4B12" w:rsidRDefault="005870B5" w:rsidP="001B2F27">
      <w:r w:rsidRPr="005B4B12">
        <w:t xml:space="preserve">Instructions to Employee: </w:t>
      </w:r>
      <w:r w:rsidR="001B2F27">
        <w:t xml:space="preserve">Please </w:t>
      </w:r>
      <w:r w:rsidRPr="005B4B12">
        <w:t>read the policies</w:t>
      </w:r>
      <w:r w:rsidR="007B2721">
        <w:t xml:space="preserve"> and rule</w:t>
      </w:r>
      <w:r w:rsidRPr="005B4B12">
        <w:t xml:space="preserve"> listed below. Unless otherwise indicated, the policies can be accessed at: </w:t>
      </w:r>
      <w:hyperlink r:id="rId10" w:history="1">
        <w:r w:rsidR="006F1DE5" w:rsidRPr="004A0833">
          <w:rPr>
            <w:rStyle w:val="Hyperlink"/>
            <w:sz w:val="20"/>
            <w:szCs w:val="20"/>
          </w:rPr>
          <w:t>http://www.oregon.gov/das/Pages/policieshr.aspx</w:t>
        </w:r>
      </w:hyperlink>
      <w:r w:rsidR="006F1DE5">
        <w:rPr>
          <w:sz w:val="20"/>
          <w:szCs w:val="20"/>
        </w:rPr>
        <w:t xml:space="preserve"> </w:t>
      </w:r>
      <w:r w:rsidRPr="005B4B12">
        <w:t xml:space="preserve">. If you do not have access to a computer, </w:t>
      </w:r>
      <w:r w:rsidR="001B2F27">
        <w:t>your supervisor</w:t>
      </w:r>
      <w:r w:rsidRPr="005B4B12">
        <w:t xml:space="preserve"> will provide copies of the policies to you.</w:t>
      </w:r>
    </w:p>
    <w:p w14:paraId="4BCEA746" w14:textId="77777777" w:rsidR="005870B5" w:rsidRPr="001D1637" w:rsidRDefault="005870B5" w:rsidP="005870B5">
      <w:pPr>
        <w:jc w:val="both"/>
        <w:rPr>
          <w:sz w:val="12"/>
          <w:szCs w:val="1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1800"/>
        <w:gridCol w:w="1980"/>
      </w:tblGrid>
      <w:tr w:rsidR="005870B5" w:rsidRPr="0041028E" w14:paraId="4BFB6E78" w14:textId="77777777" w:rsidTr="001D1637">
        <w:tc>
          <w:tcPr>
            <w:tcW w:w="7128" w:type="dxa"/>
            <w:shd w:val="clear" w:color="auto" w:fill="auto"/>
          </w:tcPr>
          <w:p w14:paraId="51F408A3" w14:textId="77777777" w:rsidR="005870B5" w:rsidRPr="0041028E" w:rsidRDefault="006C029B" w:rsidP="0041028E">
            <w:pPr>
              <w:jc w:val="center"/>
              <w:rPr>
                <w:b/>
              </w:rPr>
            </w:pPr>
            <w:r w:rsidRPr="0041028E">
              <w:rPr>
                <w:b/>
              </w:rPr>
              <w:t xml:space="preserve">State </w:t>
            </w:r>
            <w:r w:rsidR="005870B5" w:rsidRPr="0041028E">
              <w:rPr>
                <w:b/>
              </w:rPr>
              <w:t>Policy</w:t>
            </w:r>
          </w:p>
          <w:p w14:paraId="19FC37C0" w14:textId="77777777" w:rsidR="005870B5" w:rsidRPr="0041028E" w:rsidRDefault="005870B5" w:rsidP="005870B5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7BF36EC1" w14:textId="77777777" w:rsidR="005870B5" w:rsidRPr="0041028E" w:rsidRDefault="005870B5" w:rsidP="0041028E">
            <w:pPr>
              <w:jc w:val="center"/>
              <w:rPr>
                <w:b/>
              </w:rPr>
            </w:pPr>
            <w:r w:rsidRPr="0041028E">
              <w:rPr>
                <w:b/>
              </w:rPr>
              <w:t>Number</w:t>
            </w:r>
          </w:p>
        </w:tc>
        <w:tc>
          <w:tcPr>
            <w:tcW w:w="1980" w:type="dxa"/>
            <w:shd w:val="clear" w:color="auto" w:fill="auto"/>
          </w:tcPr>
          <w:p w14:paraId="44ECD02F" w14:textId="77777777" w:rsidR="005870B5" w:rsidRPr="0041028E" w:rsidRDefault="005870B5" w:rsidP="0041028E">
            <w:pPr>
              <w:jc w:val="center"/>
              <w:rPr>
                <w:b/>
              </w:rPr>
            </w:pPr>
            <w:r w:rsidRPr="0041028E">
              <w:rPr>
                <w:b/>
              </w:rPr>
              <w:t>Employee’s Initials and Date</w:t>
            </w:r>
          </w:p>
        </w:tc>
      </w:tr>
      <w:tr w:rsidR="00BD1CFB" w:rsidRPr="005B4B12" w14:paraId="42FBE5AF" w14:textId="77777777" w:rsidTr="001D1637">
        <w:tc>
          <w:tcPr>
            <w:tcW w:w="7128" w:type="dxa"/>
            <w:shd w:val="clear" w:color="auto" w:fill="auto"/>
          </w:tcPr>
          <w:p w14:paraId="07C9D1CE" w14:textId="77777777" w:rsidR="00BD1CFB" w:rsidRPr="0041028E" w:rsidRDefault="00BD1CFB" w:rsidP="00C049ED">
            <w:pPr>
              <w:rPr>
                <w:sz w:val="16"/>
                <w:szCs w:val="16"/>
              </w:rPr>
            </w:pPr>
          </w:p>
          <w:p w14:paraId="64828800" w14:textId="77777777" w:rsidR="00BD1CFB" w:rsidRPr="00BD1CFB" w:rsidRDefault="00BD1CFB" w:rsidP="00C049ED">
            <w:r>
              <w:t>Support of Employee’s Work and Family Needs</w:t>
            </w:r>
          </w:p>
        </w:tc>
        <w:tc>
          <w:tcPr>
            <w:tcW w:w="1800" w:type="dxa"/>
            <w:shd w:val="clear" w:color="auto" w:fill="auto"/>
          </w:tcPr>
          <w:p w14:paraId="7EA862BB" w14:textId="77777777" w:rsidR="00BD1CFB" w:rsidRPr="0041028E" w:rsidRDefault="00BD1CFB" w:rsidP="00C049ED">
            <w:pPr>
              <w:rPr>
                <w:sz w:val="16"/>
                <w:szCs w:val="16"/>
              </w:rPr>
            </w:pPr>
          </w:p>
          <w:p w14:paraId="1CE08E01" w14:textId="77777777" w:rsidR="00BD1CFB" w:rsidRPr="00BD1CFB" w:rsidRDefault="00BD1CFB" w:rsidP="00C049ED">
            <w:r>
              <w:t>10.030.01</w:t>
            </w:r>
          </w:p>
        </w:tc>
        <w:tc>
          <w:tcPr>
            <w:tcW w:w="1980" w:type="dxa"/>
            <w:shd w:val="clear" w:color="auto" w:fill="auto"/>
          </w:tcPr>
          <w:p w14:paraId="6DB48FC2" w14:textId="77777777" w:rsidR="00BD1CFB" w:rsidRPr="005B4B12" w:rsidRDefault="00BD1CFB" w:rsidP="00C049ED"/>
        </w:tc>
      </w:tr>
      <w:tr w:rsidR="005870B5" w:rsidRPr="005B4B12" w14:paraId="4AD67449" w14:textId="77777777" w:rsidTr="001D1637">
        <w:tc>
          <w:tcPr>
            <w:tcW w:w="7128" w:type="dxa"/>
            <w:shd w:val="clear" w:color="auto" w:fill="auto"/>
          </w:tcPr>
          <w:p w14:paraId="54A74D1B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3145D92E" w14:textId="77777777" w:rsidR="005870B5" w:rsidRPr="005B4B12" w:rsidRDefault="005870B5" w:rsidP="005870B5">
            <w:r w:rsidRPr="005B4B12">
              <w:t>Drug-Free Workplace</w:t>
            </w:r>
          </w:p>
        </w:tc>
        <w:tc>
          <w:tcPr>
            <w:tcW w:w="1800" w:type="dxa"/>
            <w:shd w:val="clear" w:color="auto" w:fill="auto"/>
          </w:tcPr>
          <w:p w14:paraId="5FA9816A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04D6B932" w14:textId="77777777" w:rsidR="005870B5" w:rsidRPr="005B4B12" w:rsidRDefault="005870B5" w:rsidP="005870B5">
            <w:r w:rsidRPr="005B4B12">
              <w:t>50.000.01</w:t>
            </w:r>
          </w:p>
        </w:tc>
        <w:tc>
          <w:tcPr>
            <w:tcW w:w="1980" w:type="dxa"/>
            <w:shd w:val="clear" w:color="auto" w:fill="auto"/>
          </w:tcPr>
          <w:p w14:paraId="3C8B660A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13948D4B" w14:textId="77777777" w:rsidTr="001D1637">
        <w:tc>
          <w:tcPr>
            <w:tcW w:w="7128" w:type="dxa"/>
            <w:shd w:val="clear" w:color="auto" w:fill="auto"/>
          </w:tcPr>
          <w:p w14:paraId="2037E884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1BDFDB2F" w14:textId="77777777" w:rsidR="005870B5" w:rsidRPr="005B4B12" w:rsidRDefault="005870B5" w:rsidP="005870B5">
            <w:r w:rsidRPr="005B4B12">
              <w:t>Discrimination and Harassment Free Workplace</w:t>
            </w:r>
          </w:p>
        </w:tc>
        <w:tc>
          <w:tcPr>
            <w:tcW w:w="1800" w:type="dxa"/>
            <w:shd w:val="clear" w:color="auto" w:fill="auto"/>
          </w:tcPr>
          <w:p w14:paraId="75E85BA2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6E105394" w14:textId="77777777" w:rsidR="005870B5" w:rsidRPr="005B4B12" w:rsidRDefault="005870B5" w:rsidP="005870B5">
            <w:r w:rsidRPr="005B4B12">
              <w:t>50.010.01</w:t>
            </w:r>
          </w:p>
        </w:tc>
        <w:tc>
          <w:tcPr>
            <w:tcW w:w="1980" w:type="dxa"/>
            <w:shd w:val="clear" w:color="auto" w:fill="auto"/>
          </w:tcPr>
          <w:p w14:paraId="03634D2E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79052DE6" w14:textId="77777777" w:rsidTr="001D1637">
        <w:tc>
          <w:tcPr>
            <w:tcW w:w="7128" w:type="dxa"/>
            <w:shd w:val="clear" w:color="auto" w:fill="auto"/>
          </w:tcPr>
          <w:p w14:paraId="44FD36D6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412D793F" w14:textId="77777777" w:rsidR="005870B5" w:rsidRPr="005B4B12" w:rsidRDefault="005870B5" w:rsidP="005870B5">
            <w:r w:rsidRPr="005B4B12">
              <w:t>Violence-Free Workplace</w:t>
            </w:r>
          </w:p>
        </w:tc>
        <w:tc>
          <w:tcPr>
            <w:tcW w:w="1800" w:type="dxa"/>
            <w:shd w:val="clear" w:color="auto" w:fill="auto"/>
          </w:tcPr>
          <w:p w14:paraId="089146FF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485D67B3" w14:textId="77777777" w:rsidR="005870B5" w:rsidRPr="005B4B12" w:rsidRDefault="005870B5" w:rsidP="005870B5">
            <w:r w:rsidRPr="005B4B12">
              <w:t>50.010.02</w:t>
            </w:r>
          </w:p>
        </w:tc>
        <w:tc>
          <w:tcPr>
            <w:tcW w:w="1980" w:type="dxa"/>
            <w:shd w:val="clear" w:color="auto" w:fill="auto"/>
          </w:tcPr>
          <w:p w14:paraId="4260074F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00371058" w14:textId="77777777" w:rsidTr="001D1637">
        <w:tc>
          <w:tcPr>
            <w:tcW w:w="7128" w:type="dxa"/>
            <w:shd w:val="clear" w:color="auto" w:fill="auto"/>
          </w:tcPr>
          <w:p w14:paraId="56BEC657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6FCBE61F" w14:textId="77777777" w:rsidR="005870B5" w:rsidRPr="005B4B12" w:rsidRDefault="005870B5" w:rsidP="005870B5">
            <w:r w:rsidRPr="005B4B12">
              <w:t>Maintaining a Professional Workplace</w:t>
            </w:r>
          </w:p>
        </w:tc>
        <w:tc>
          <w:tcPr>
            <w:tcW w:w="1800" w:type="dxa"/>
            <w:shd w:val="clear" w:color="auto" w:fill="auto"/>
          </w:tcPr>
          <w:p w14:paraId="7C483063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7875535A" w14:textId="77777777" w:rsidR="005870B5" w:rsidRPr="005B4B12" w:rsidRDefault="005870B5" w:rsidP="005870B5">
            <w:r w:rsidRPr="005B4B12">
              <w:t>50.010.03</w:t>
            </w:r>
          </w:p>
        </w:tc>
        <w:tc>
          <w:tcPr>
            <w:tcW w:w="1980" w:type="dxa"/>
            <w:shd w:val="clear" w:color="auto" w:fill="auto"/>
          </w:tcPr>
          <w:p w14:paraId="480B9A9B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3C349DC4" w14:textId="77777777" w:rsidTr="001D1637">
        <w:tc>
          <w:tcPr>
            <w:tcW w:w="7128" w:type="dxa"/>
            <w:shd w:val="clear" w:color="auto" w:fill="auto"/>
          </w:tcPr>
          <w:p w14:paraId="5B7A9FE3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0A54AFD8" w14:textId="77777777" w:rsidR="005870B5" w:rsidRPr="005B4B12" w:rsidRDefault="005870B5" w:rsidP="005870B5">
            <w:r w:rsidRPr="005B4B12">
              <w:t xml:space="preserve">Statutorily Required Leaves </w:t>
            </w:r>
            <w:proofErr w:type="gramStart"/>
            <w:r w:rsidRPr="005B4B12">
              <w:t>With</w:t>
            </w:r>
            <w:proofErr w:type="gramEnd"/>
            <w:r w:rsidRPr="005B4B12">
              <w:t xml:space="preserve"> and Without Pay</w:t>
            </w:r>
          </w:p>
        </w:tc>
        <w:tc>
          <w:tcPr>
            <w:tcW w:w="1800" w:type="dxa"/>
            <w:shd w:val="clear" w:color="auto" w:fill="auto"/>
          </w:tcPr>
          <w:p w14:paraId="6DEAB44D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6013EF13" w14:textId="77777777" w:rsidR="005870B5" w:rsidRPr="005B4B12" w:rsidRDefault="005870B5" w:rsidP="005870B5">
            <w:r w:rsidRPr="005B4B12">
              <w:t>60.000.12</w:t>
            </w:r>
          </w:p>
        </w:tc>
        <w:tc>
          <w:tcPr>
            <w:tcW w:w="1980" w:type="dxa"/>
            <w:shd w:val="clear" w:color="auto" w:fill="auto"/>
          </w:tcPr>
          <w:p w14:paraId="77C7848A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5AABE8ED" w14:textId="77777777" w:rsidTr="001D1637">
        <w:tc>
          <w:tcPr>
            <w:tcW w:w="7128" w:type="dxa"/>
            <w:shd w:val="clear" w:color="auto" w:fill="auto"/>
          </w:tcPr>
          <w:p w14:paraId="499536F4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7C6A04CE" w14:textId="77777777" w:rsidR="005870B5" w:rsidRPr="005B4B12" w:rsidRDefault="005870B5" w:rsidP="005870B5">
            <w:r w:rsidRPr="005B4B12">
              <w:t>Family and Medical Leave</w:t>
            </w:r>
          </w:p>
        </w:tc>
        <w:tc>
          <w:tcPr>
            <w:tcW w:w="1800" w:type="dxa"/>
            <w:shd w:val="clear" w:color="auto" w:fill="auto"/>
          </w:tcPr>
          <w:p w14:paraId="0A474EB2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6CA2BFE1" w14:textId="77777777" w:rsidR="005870B5" w:rsidRPr="005B4B12" w:rsidRDefault="005870B5" w:rsidP="005870B5">
            <w:r w:rsidRPr="005B4B12">
              <w:t>60.000.15</w:t>
            </w:r>
          </w:p>
        </w:tc>
        <w:tc>
          <w:tcPr>
            <w:tcW w:w="1980" w:type="dxa"/>
            <w:shd w:val="clear" w:color="auto" w:fill="auto"/>
          </w:tcPr>
          <w:p w14:paraId="3AA803F0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17BE62C9" w14:textId="77777777" w:rsidTr="001D1637">
        <w:tc>
          <w:tcPr>
            <w:tcW w:w="7128" w:type="dxa"/>
            <w:shd w:val="clear" w:color="auto" w:fill="auto"/>
          </w:tcPr>
          <w:p w14:paraId="1013A4AB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5CA0DC0E" w14:textId="77777777" w:rsidR="005870B5" w:rsidRPr="005B4B12" w:rsidRDefault="005870B5" w:rsidP="005870B5">
            <w:r w:rsidRPr="005B4B12">
              <w:t xml:space="preserve">Sick Leave </w:t>
            </w:r>
            <w:proofErr w:type="gramStart"/>
            <w:r w:rsidRPr="005B4B12">
              <w:t>With</w:t>
            </w:r>
            <w:proofErr w:type="gramEnd"/>
            <w:r w:rsidRPr="005B4B12">
              <w:t xml:space="preserve"> Pay</w:t>
            </w:r>
          </w:p>
        </w:tc>
        <w:tc>
          <w:tcPr>
            <w:tcW w:w="1800" w:type="dxa"/>
            <w:shd w:val="clear" w:color="auto" w:fill="auto"/>
          </w:tcPr>
          <w:p w14:paraId="2226FE2C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4CF1A5D7" w14:textId="77777777" w:rsidR="005870B5" w:rsidRPr="005B4B12" w:rsidRDefault="005870B5" w:rsidP="005870B5">
            <w:r w:rsidRPr="005B4B12">
              <w:t>60.000.01</w:t>
            </w:r>
          </w:p>
        </w:tc>
        <w:tc>
          <w:tcPr>
            <w:tcW w:w="1980" w:type="dxa"/>
            <w:shd w:val="clear" w:color="auto" w:fill="auto"/>
          </w:tcPr>
          <w:p w14:paraId="6D740A5C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2BD33B8D" w14:textId="77777777" w:rsidTr="001D1637">
        <w:tc>
          <w:tcPr>
            <w:tcW w:w="7128" w:type="dxa"/>
            <w:shd w:val="clear" w:color="auto" w:fill="auto"/>
          </w:tcPr>
          <w:p w14:paraId="7DE07A21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27BA3E46" w14:textId="77777777" w:rsidR="005870B5" w:rsidRPr="005B4B12" w:rsidRDefault="005870B5" w:rsidP="005870B5">
            <w:r w:rsidRPr="005B4B12">
              <w:t>Vacation Leave</w:t>
            </w:r>
          </w:p>
        </w:tc>
        <w:tc>
          <w:tcPr>
            <w:tcW w:w="1800" w:type="dxa"/>
            <w:shd w:val="clear" w:color="auto" w:fill="auto"/>
          </w:tcPr>
          <w:p w14:paraId="2EF3C7B1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594096FC" w14:textId="77777777" w:rsidR="005870B5" w:rsidRPr="005B4B12" w:rsidRDefault="005870B5" w:rsidP="005870B5">
            <w:r w:rsidRPr="005B4B12">
              <w:t>60.000.05</w:t>
            </w:r>
          </w:p>
        </w:tc>
        <w:tc>
          <w:tcPr>
            <w:tcW w:w="1980" w:type="dxa"/>
            <w:shd w:val="clear" w:color="auto" w:fill="auto"/>
          </w:tcPr>
          <w:p w14:paraId="1DED188B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62034E72" w14:textId="77777777" w:rsidTr="001D1637">
        <w:tc>
          <w:tcPr>
            <w:tcW w:w="7128" w:type="dxa"/>
            <w:shd w:val="clear" w:color="auto" w:fill="auto"/>
          </w:tcPr>
          <w:p w14:paraId="61A06CC2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627934D4" w14:textId="77777777" w:rsidR="005870B5" w:rsidRPr="005B4B12" w:rsidRDefault="005870B5" w:rsidP="005870B5">
            <w:r w:rsidRPr="005B4B12">
              <w:t xml:space="preserve">Special Leaves </w:t>
            </w:r>
            <w:proofErr w:type="gramStart"/>
            <w:r w:rsidRPr="005B4B12">
              <w:t>With</w:t>
            </w:r>
            <w:proofErr w:type="gramEnd"/>
            <w:r w:rsidRPr="005B4B12">
              <w:t xml:space="preserve"> Pay</w:t>
            </w:r>
          </w:p>
        </w:tc>
        <w:tc>
          <w:tcPr>
            <w:tcW w:w="1800" w:type="dxa"/>
            <w:shd w:val="clear" w:color="auto" w:fill="auto"/>
          </w:tcPr>
          <w:p w14:paraId="5EEC8780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33171537" w14:textId="77777777" w:rsidR="005870B5" w:rsidRPr="005B4B12" w:rsidRDefault="005870B5" w:rsidP="005870B5">
            <w:r w:rsidRPr="005B4B12">
              <w:t>60.000.10</w:t>
            </w:r>
          </w:p>
        </w:tc>
        <w:tc>
          <w:tcPr>
            <w:tcW w:w="1980" w:type="dxa"/>
            <w:shd w:val="clear" w:color="auto" w:fill="auto"/>
          </w:tcPr>
          <w:p w14:paraId="17959F0C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2EA33F62" w14:textId="77777777" w:rsidTr="001D1637">
        <w:tc>
          <w:tcPr>
            <w:tcW w:w="7128" w:type="dxa"/>
            <w:shd w:val="clear" w:color="auto" w:fill="auto"/>
          </w:tcPr>
          <w:p w14:paraId="33E5695F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030821F4" w14:textId="77777777" w:rsidR="005870B5" w:rsidRPr="005B4B12" w:rsidRDefault="005870B5" w:rsidP="005870B5">
            <w:r w:rsidRPr="005B4B12">
              <w:t>Leaves Without Pay</w:t>
            </w:r>
          </w:p>
        </w:tc>
        <w:tc>
          <w:tcPr>
            <w:tcW w:w="1800" w:type="dxa"/>
            <w:shd w:val="clear" w:color="auto" w:fill="auto"/>
          </w:tcPr>
          <w:p w14:paraId="6A0B4935" w14:textId="77777777" w:rsidR="00045012" w:rsidRPr="0041028E" w:rsidRDefault="00045012" w:rsidP="005870B5">
            <w:pPr>
              <w:rPr>
                <w:sz w:val="16"/>
                <w:szCs w:val="16"/>
              </w:rPr>
            </w:pPr>
          </w:p>
          <w:p w14:paraId="4E045F9B" w14:textId="77777777" w:rsidR="005870B5" w:rsidRPr="005B4B12" w:rsidRDefault="005870B5" w:rsidP="005870B5">
            <w:r w:rsidRPr="005B4B12">
              <w:t>60.000.11</w:t>
            </w:r>
          </w:p>
        </w:tc>
        <w:tc>
          <w:tcPr>
            <w:tcW w:w="1980" w:type="dxa"/>
            <w:shd w:val="clear" w:color="auto" w:fill="auto"/>
          </w:tcPr>
          <w:p w14:paraId="18D496A0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19979310" w14:textId="77777777" w:rsidTr="001D1637">
        <w:tc>
          <w:tcPr>
            <w:tcW w:w="7128" w:type="dxa"/>
            <w:shd w:val="clear" w:color="auto" w:fill="auto"/>
          </w:tcPr>
          <w:p w14:paraId="47C3627A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2DA5ADED" w14:textId="77777777" w:rsidR="005870B5" w:rsidRPr="005B4B12" w:rsidRDefault="005870B5" w:rsidP="005870B5">
            <w:r w:rsidRPr="005B4B12">
              <w:t>Holidays</w:t>
            </w:r>
          </w:p>
        </w:tc>
        <w:tc>
          <w:tcPr>
            <w:tcW w:w="1800" w:type="dxa"/>
            <w:shd w:val="clear" w:color="auto" w:fill="auto"/>
          </w:tcPr>
          <w:p w14:paraId="480E1B23" w14:textId="77777777" w:rsidR="00045012" w:rsidRPr="0041028E" w:rsidRDefault="00045012" w:rsidP="005870B5">
            <w:pPr>
              <w:rPr>
                <w:sz w:val="16"/>
                <w:szCs w:val="16"/>
              </w:rPr>
            </w:pPr>
          </w:p>
          <w:p w14:paraId="6033F6D6" w14:textId="77777777" w:rsidR="005870B5" w:rsidRPr="005B4B12" w:rsidRDefault="005870B5" w:rsidP="005870B5">
            <w:r w:rsidRPr="005B4B12">
              <w:t>60.010.01</w:t>
            </w:r>
          </w:p>
        </w:tc>
        <w:tc>
          <w:tcPr>
            <w:tcW w:w="1980" w:type="dxa"/>
            <w:shd w:val="clear" w:color="auto" w:fill="auto"/>
          </w:tcPr>
          <w:p w14:paraId="449169E0" w14:textId="77777777" w:rsidR="005870B5" w:rsidRPr="005B4B12" w:rsidRDefault="005870B5" w:rsidP="0041028E">
            <w:pPr>
              <w:jc w:val="center"/>
            </w:pPr>
          </w:p>
        </w:tc>
      </w:tr>
      <w:tr w:rsidR="005870B5" w:rsidRPr="005B4B12" w14:paraId="5674537C" w14:textId="77777777" w:rsidTr="001D1637">
        <w:tc>
          <w:tcPr>
            <w:tcW w:w="7128" w:type="dxa"/>
            <w:shd w:val="clear" w:color="auto" w:fill="auto"/>
          </w:tcPr>
          <w:p w14:paraId="66F19ABC" w14:textId="77777777" w:rsidR="005870B5" w:rsidRPr="0041028E" w:rsidRDefault="005870B5" w:rsidP="005870B5">
            <w:pPr>
              <w:rPr>
                <w:sz w:val="16"/>
                <w:szCs w:val="16"/>
              </w:rPr>
            </w:pPr>
          </w:p>
          <w:p w14:paraId="5DCA1AE7" w14:textId="77777777" w:rsidR="005870B5" w:rsidRPr="005B4B12" w:rsidRDefault="005870B5" w:rsidP="005870B5">
            <w:r w:rsidRPr="005B4B12">
              <w:t>Internal Controls for Cellular-based Communication Devices</w:t>
            </w:r>
            <w:r w:rsidR="0001430C">
              <w:t xml:space="preserve"> </w:t>
            </w:r>
            <w:hyperlink r:id="rId11" w:history="1">
              <w:r w:rsidR="0001430C" w:rsidRPr="004A0833">
                <w:rPr>
                  <w:rStyle w:val="Hyperlink"/>
                  <w:sz w:val="20"/>
                  <w:szCs w:val="20"/>
                </w:rPr>
                <w:t>https://www.oregon.gov/das/Policies/107-001-015.pdf</w:t>
              </w:r>
            </w:hyperlink>
          </w:p>
        </w:tc>
        <w:tc>
          <w:tcPr>
            <w:tcW w:w="1800" w:type="dxa"/>
            <w:shd w:val="clear" w:color="auto" w:fill="auto"/>
          </w:tcPr>
          <w:p w14:paraId="2D76EC62" w14:textId="77777777" w:rsidR="00045012" w:rsidRPr="0041028E" w:rsidRDefault="00045012" w:rsidP="005870B5">
            <w:pPr>
              <w:rPr>
                <w:sz w:val="16"/>
                <w:szCs w:val="16"/>
              </w:rPr>
            </w:pPr>
          </w:p>
          <w:p w14:paraId="4657249F" w14:textId="77777777" w:rsidR="005870B5" w:rsidRPr="005B4B12" w:rsidRDefault="005870B5" w:rsidP="005870B5">
            <w:r w:rsidRPr="005B4B12">
              <w:t>107</w:t>
            </w:r>
            <w:r w:rsidR="00045012">
              <w:t>-</w:t>
            </w:r>
            <w:r w:rsidRPr="005B4B12">
              <w:t>001</w:t>
            </w:r>
            <w:r w:rsidR="00045012">
              <w:t>-</w:t>
            </w:r>
            <w:r w:rsidRPr="005B4B12">
              <w:t>0015</w:t>
            </w:r>
          </w:p>
        </w:tc>
        <w:tc>
          <w:tcPr>
            <w:tcW w:w="1980" w:type="dxa"/>
            <w:shd w:val="clear" w:color="auto" w:fill="auto"/>
          </w:tcPr>
          <w:p w14:paraId="1824CA5F" w14:textId="77777777" w:rsidR="005870B5" w:rsidRPr="005B4B12" w:rsidRDefault="005870B5" w:rsidP="0041028E">
            <w:pPr>
              <w:jc w:val="center"/>
            </w:pPr>
          </w:p>
        </w:tc>
      </w:tr>
      <w:tr w:rsidR="00045012" w:rsidRPr="005B4B12" w14:paraId="71DC9D30" w14:textId="77777777" w:rsidTr="001D1637">
        <w:tc>
          <w:tcPr>
            <w:tcW w:w="7128" w:type="dxa"/>
            <w:shd w:val="clear" w:color="auto" w:fill="auto"/>
          </w:tcPr>
          <w:p w14:paraId="47B3A5FF" w14:textId="77777777" w:rsidR="00045012" w:rsidRPr="0041028E" w:rsidRDefault="00045012" w:rsidP="009C51E5">
            <w:pPr>
              <w:rPr>
                <w:color w:val="000000"/>
                <w:sz w:val="16"/>
                <w:szCs w:val="16"/>
              </w:rPr>
            </w:pPr>
          </w:p>
          <w:p w14:paraId="51F3FB55" w14:textId="77777777" w:rsidR="00045012" w:rsidRPr="005B4B12" w:rsidRDefault="00045012" w:rsidP="009C51E5">
            <w:r w:rsidRPr="0041028E">
              <w:rPr>
                <w:color w:val="000000"/>
              </w:rPr>
              <w:t xml:space="preserve">Acceptable Use of State Information Assets </w:t>
            </w:r>
            <w:hyperlink r:id="rId12" w:history="1">
              <w:r w:rsidR="0001430C" w:rsidRPr="004A0833">
                <w:rPr>
                  <w:rStyle w:val="Hyperlink"/>
                  <w:sz w:val="20"/>
                  <w:szCs w:val="20"/>
                </w:rPr>
                <w:t>http://www.ode.state.or.us/services/hr/pdfs/das-acceptable-use.pdf</w:t>
              </w:r>
            </w:hyperlink>
          </w:p>
        </w:tc>
        <w:tc>
          <w:tcPr>
            <w:tcW w:w="1800" w:type="dxa"/>
            <w:shd w:val="clear" w:color="auto" w:fill="auto"/>
          </w:tcPr>
          <w:p w14:paraId="17FDC19A" w14:textId="77777777" w:rsidR="00045012" w:rsidRPr="0041028E" w:rsidRDefault="00045012" w:rsidP="009C51E5">
            <w:pPr>
              <w:rPr>
                <w:sz w:val="16"/>
                <w:szCs w:val="16"/>
              </w:rPr>
            </w:pPr>
          </w:p>
          <w:p w14:paraId="7CF8DCA0" w14:textId="77777777" w:rsidR="00045012" w:rsidRPr="005B4B12" w:rsidRDefault="00045012" w:rsidP="009C51E5">
            <w:r>
              <w:t>107-004-110</w:t>
            </w:r>
          </w:p>
        </w:tc>
        <w:tc>
          <w:tcPr>
            <w:tcW w:w="1980" w:type="dxa"/>
            <w:shd w:val="clear" w:color="auto" w:fill="auto"/>
          </w:tcPr>
          <w:p w14:paraId="7234E25A" w14:textId="77777777" w:rsidR="00045012" w:rsidRPr="005B4B12" w:rsidRDefault="00045012" w:rsidP="0041028E">
            <w:pPr>
              <w:jc w:val="center"/>
            </w:pPr>
          </w:p>
        </w:tc>
      </w:tr>
      <w:tr w:rsidR="00045012" w:rsidRPr="005B4B12" w14:paraId="713948DF" w14:textId="77777777" w:rsidTr="001D1637">
        <w:tc>
          <w:tcPr>
            <w:tcW w:w="7128" w:type="dxa"/>
            <w:shd w:val="clear" w:color="auto" w:fill="auto"/>
          </w:tcPr>
          <w:p w14:paraId="37873C70" w14:textId="77777777" w:rsidR="00045012" w:rsidRPr="0041028E" w:rsidRDefault="00045012" w:rsidP="000B7499">
            <w:pPr>
              <w:rPr>
                <w:sz w:val="16"/>
                <w:szCs w:val="16"/>
              </w:rPr>
            </w:pPr>
          </w:p>
          <w:p w14:paraId="5A267438" w14:textId="77777777" w:rsidR="00045012" w:rsidRPr="005B4B12" w:rsidRDefault="00045012" w:rsidP="000B7499">
            <w:r>
              <w:t>State Vehicle Use and Access</w:t>
            </w:r>
            <w:r w:rsidR="001D1637">
              <w:t xml:space="preserve"> (this is an OAR)</w:t>
            </w:r>
          </w:p>
          <w:p w14:paraId="104578E4" w14:textId="77777777" w:rsidR="00045012" w:rsidRPr="00042CF0" w:rsidRDefault="00000000" w:rsidP="001D1637">
            <w:hyperlink r:id="rId13" w:history="1">
              <w:r w:rsidR="0001430C" w:rsidRPr="004A0833">
                <w:rPr>
                  <w:rStyle w:val="Hyperlink"/>
                  <w:sz w:val="20"/>
                  <w:szCs w:val="20"/>
                </w:rPr>
                <w:t>http://arcweb.sos.state.or.us/pages/rules/oars_100/oar_125/125_155.html</w:t>
              </w:r>
            </w:hyperlink>
            <w:r w:rsidR="0001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543B6F8F" w14:textId="77777777" w:rsidR="00045012" w:rsidRPr="0041028E" w:rsidRDefault="00045012" w:rsidP="007B2721">
            <w:pPr>
              <w:rPr>
                <w:sz w:val="16"/>
                <w:szCs w:val="16"/>
              </w:rPr>
            </w:pPr>
          </w:p>
          <w:p w14:paraId="0733ABA7" w14:textId="77777777" w:rsidR="00045012" w:rsidRPr="005B4B12" w:rsidRDefault="00045012" w:rsidP="007B2721">
            <w:r>
              <w:t>OAR 125-155</w:t>
            </w:r>
          </w:p>
        </w:tc>
        <w:tc>
          <w:tcPr>
            <w:tcW w:w="1980" w:type="dxa"/>
            <w:shd w:val="clear" w:color="auto" w:fill="auto"/>
          </w:tcPr>
          <w:p w14:paraId="644CCBF4" w14:textId="77777777" w:rsidR="00045012" w:rsidRPr="005B4B12" w:rsidRDefault="00045012" w:rsidP="0041028E">
            <w:pPr>
              <w:jc w:val="center"/>
            </w:pPr>
          </w:p>
        </w:tc>
      </w:tr>
    </w:tbl>
    <w:p w14:paraId="3DAD8F2B" w14:textId="77777777" w:rsidR="00045012" w:rsidRPr="00045012" w:rsidRDefault="00045012" w:rsidP="001B2F27">
      <w:pPr>
        <w:rPr>
          <w:sz w:val="16"/>
          <w:szCs w:val="16"/>
        </w:rPr>
      </w:pPr>
    </w:p>
    <w:p w14:paraId="465A3DB6" w14:textId="6E601051" w:rsidR="005870B5" w:rsidRDefault="005870B5" w:rsidP="001B2F27">
      <w:r w:rsidRPr="005B4B12">
        <w:t xml:space="preserve">You may need to learn other statewide </w:t>
      </w:r>
      <w:r w:rsidR="001B2F27">
        <w:t xml:space="preserve">and agency </w:t>
      </w:r>
      <w:r w:rsidRPr="005B4B12">
        <w:t xml:space="preserve">policies </w:t>
      </w:r>
      <w:r w:rsidR="008D1121">
        <w:t xml:space="preserve">or rules </w:t>
      </w:r>
      <w:r w:rsidRPr="005B4B12">
        <w:t xml:space="preserve">because of the type of work you perform. Your supervisor will let you know of other policies </w:t>
      </w:r>
      <w:r w:rsidR="003B0BAE">
        <w:t xml:space="preserve">or rules </w:t>
      </w:r>
      <w:r w:rsidRPr="005B4B12">
        <w:t>with which you must be familiar. Direct questions about the policies to your supervisor</w:t>
      </w:r>
      <w:r w:rsidR="001B2F27">
        <w:t xml:space="preserve"> or the Personnel Office (</w:t>
      </w:r>
      <w:r w:rsidR="000672D7">
        <w:t>971-355-3983</w:t>
      </w:r>
      <w:r w:rsidR="001B2F27">
        <w:t xml:space="preserve">) </w:t>
      </w:r>
    </w:p>
    <w:p w14:paraId="0EFE47D6" w14:textId="77777777" w:rsidR="008471F8" w:rsidRPr="008471F8" w:rsidRDefault="008471F8" w:rsidP="001B2F27">
      <w:pPr>
        <w:rPr>
          <w:sz w:val="16"/>
          <w:szCs w:val="16"/>
        </w:rPr>
      </w:pPr>
    </w:p>
    <w:p w14:paraId="4C16929D" w14:textId="091BCE78" w:rsidR="005870B5" w:rsidRPr="005B4B12" w:rsidRDefault="005870B5" w:rsidP="001B2F27">
      <w:pPr>
        <w:rPr>
          <w:b/>
        </w:rPr>
      </w:pPr>
      <w:r w:rsidRPr="005B4B12">
        <w:rPr>
          <w:b/>
        </w:rPr>
        <w:t>Employee’s Signature _______________________________ Date_______</w:t>
      </w:r>
      <w:r w:rsidR="000672D7">
        <w:rPr>
          <w:b/>
        </w:rPr>
        <w:t>__________________</w:t>
      </w:r>
      <w:r w:rsidRPr="005B4B12">
        <w:rPr>
          <w:b/>
        </w:rPr>
        <w:t>__________</w:t>
      </w:r>
    </w:p>
    <w:p w14:paraId="190381E1" w14:textId="77777777" w:rsidR="005870B5" w:rsidRPr="005B4B12" w:rsidRDefault="007324E5" w:rsidP="001B2F27">
      <w:r>
        <w:t>(</w:t>
      </w:r>
      <w:r w:rsidR="005870B5" w:rsidRPr="005B4B12">
        <w:t>My signature indicates I read the policies</w:t>
      </w:r>
      <w:r w:rsidR="008D1121">
        <w:t xml:space="preserve"> and rule</w:t>
      </w:r>
      <w:r w:rsidR="005870B5" w:rsidRPr="005B4B12">
        <w:t xml:space="preserve"> and had my questions answered. I understand I must comply with procedures and requirements of the policies</w:t>
      </w:r>
      <w:r w:rsidR="008D1121">
        <w:t xml:space="preserve"> and rule</w:t>
      </w:r>
      <w:r w:rsidR="005870B5" w:rsidRPr="005B4B12">
        <w:t>.</w:t>
      </w:r>
      <w:r>
        <w:t>)</w:t>
      </w:r>
    </w:p>
    <w:p w14:paraId="369A5D58" w14:textId="77777777" w:rsidR="005870B5" w:rsidRPr="008471F8" w:rsidRDefault="005870B5" w:rsidP="001B2F27">
      <w:pPr>
        <w:rPr>
          <w:sz w:val="16"/>
          <w:szCs w:val="16"/>
        </w:rPr>
      </w:pPr>
    </w:p>
    <w:p w14:paraId="5AFBD32E" w14:textId="01060250" w:rsidR="006B1949" w:rsidRPr="005B4B12" w:rsidRDefault="005870B5" w:rsidP="005870B5">
      <w:r w:rsidRPr="005B4B12">
        <w:t xml:space="preserve">(Instructions for </w:t>
      </w:r>
      <w:r w:rsidR="001B2F27">
        <w:t>supervisor</w:t>
      </w:r>
      <w:r w:rsidRPr="005B4B12">
        <w:t xml:space="preserve">: </w:t>
      </w:r>
      <w:r w:rsidR="001B2F27">
        <w:t>Send the original to the Personnel Office</w:t>
      </w:r>
      <w:r w:rsidR="000672D7">
        <w:t xml:space="preserve"> for upload to Workday.)</w:t>
      </w:r>
    </w:p>
    <w:sectPr w:rsidR="006B1949" w:rsidRPr="005B4B12" w:rsidSect="001D1637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3C6D" w14:textId="77777777" w:rsidR="00986A15" w:rsidRDefault="00986A15">
      <w:r>
        <w:separator/>
      </w:r>
    </w:p>
  </w:endnote>
  <w:endnote w:type="continuationSeparator" w:id="0">
    <w:p w14:paraId="7F547FC9" w14:textId="77777777" w:rsidR="00986A15" w:rsidRDefault="0098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2A21" w14:textId="77777777" w:rsidR="001B2F27" w:rsidRDefault="001B2F27" w:rsidP="005870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EFFBD9" w14:textId="77777777" w:rsidR="001B2F27" w:rsidRDefault="001B2F27" w:rsidP="005870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A691" w14:textId="13D8586F" w:rsidR="001D1637" w:rsidRDefault="001D1637" w:rsidP="001D1637">
    <w:pPr>
      <w:pStyle w:val="Footer"/>
    </w:pPr>
    <w:r w:rsidRPr="001D1637">
      <w:rPr>
        <w:sz w:val="16"/>
        <w:szCs w:val="16"/>
      </w:rPr>
      <w:t>Updated 1</w:t>
    </w:r>
    <w:r w:rsidR="004D6EAD">
      <w:rPr>
        <w:sz w:val="16"/>
        <w:szCs w:val="16"/>
      </w:rPr>
      <w:t>2</w:t>
    </w:r>
    <w:r w:rsidR="000672D7">
      <w:rPr>
        <w:sz w:val="16"/>
        <w:szCs w:val="16"/>
      </w:rPr>
      <w:t>-0</w:t>
    </w:r>
    <w:r w:rsidR="004D6EAD">
      <w:rPr>
        <w:sz w:val="16"/>
        <w:szCs w:val="16"/>
      </w:rPr>
      <w:t>7</w:t>
    </w:r>
    <w:r w:rsidR="000672D7">
      <w:rPr>
        <w:sz w:val="16"/>
        <w:szCs w:val="16"/>
      </w:rPr>
      <w:t>-2022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D1637">
      <w:rPr>
        <w:sz w:val="16"/>
        <w:szCs w:val="16"/>
      </w:rPr>
      <w:t xml:space="preserve">Page </w:t>
    </w:r>
    <w:r w:rsidRPr="001D1637">
      <w:rPr>
        <w:b/>
        <w:bCs/>
        <w:sz w:val="16"/>
        <w:szCs w:val="16"/>
      </w:rPr>
      <w:fldChar w:fldCharType="begin"/>
    </w:r>
    <w:r w:rsidRPr="001D1637">
      <w:rPr>
        <w:b/>
        <w:bCs/>
        <w:sz w:val="16"/>
        <w:szCs w:val="16"/>
      </w:rPr>
      <w:instrText xml:space="preserve"> PAGE </w:instrText>
    </w:r>
    <w:r w:rsidRPr="001D1637">
      <w:rPr>
        <w:b/>
        <w:bCs/>
        <w:sz w:val="16"/>
        <w:szCs w:val="16"/>
      </w:rPr>
      <w:fldChar w:fldCharType="separate"/>
    </w:r>
    <w:r w:rsidR="00864F0C">
      <w:rPr>
        <w:b/>
        <w:bCs/>
        <w:noProof/>
        <w:sz w:val="16"/>
        <w:szCs w:val="16"/>
      </w:rPr>
      <w:t>1</w:t>
    </w:r>
    <w:r w:rsidRPr="001D1637">
      <w:rPr>
        <w:b/>
        <w:bCs/>
        <w:sz w:val="16"/>
        <w:szCs w:val="16"/>
      </w:rPr>
      <w:fldChar w:fldCharType="end"/>
    </w:r>
    <w:r w:rsidRPr="001D1637">
      <w:rPr>
        <w:sz w:val="16"/>
        <w:szCs w:val="16"/>
      </w:rPr>
      <w:t xml:space="preserve"> of </w:t>
    </w:r>
    <w:r w:rsidRPr="001D1637">
      <w:rPr>
        <w:b/>
        <w:bCs/>
        <w:sz w:val="16"/>
        <w:szCs w:val="16"/>
      </w:rPr>
      <w:fldChar w:fldCharType="begin"/>
    </w:r>
    <w:r w:rsidRPr="001D1637">
      <w:rPr>
        <w:b/>
        <w:bCs/>
        <w:sz w:val="16"/>
        <w:szCs w:val="16"/>
      </w:rPr>
      <w:instrText xml:space="preserve"> NUMPAGES  </w:instrText>
    </w:r>
    <w:r w:rsidRPr="001D1637">
      <w:rPr>
        <w:b/>
        <w:bCs/>
        <w:sz w:val="16"/>
        <w:szCs w:val="16"/>
      </w:rPr>
      <w:fldChar w:fldCharType="separate"/>
    </w:r>
    <w:r w:rsidR="00864F0C">
      <w:rPr>
        <w:b/>
        <w:bCs/>
        <w:noProof/>
        <w:sz w:val="16"/>
        <w:szCs w:val="16"/>
      </w:rPr>
      <w:t>1</w:t>
    </w:r>
    <w:r w:rsidRPr="001D1637">
      <w:rPr>
        <w:b/>
        <w:bCs/>
        <w:sz w:val="16"/>
        <w:szCs w:val="16"/>
      </w:rPr>
      <w:fldChar w:fldCharType="end"/>
    </w:r>
  </w:p>
  <w:p w14:paraId="39DBF027" w14:textId="77777777" w:rsidR="001D1637" w:rsidRDefault="001D1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18D7" w14:textId="77777777" w:rsidR="00986A15" w:rsidRDefault="00986A15">
      <w:r>
        <w:separator/>
      </w:r>
    </w:p>
  </w:footnote>
  <w:footnote w:type="continuationSeparator" w:id="0">
    <w:p w14:paraId="4BBE8069" w14:textId="77777777" w:rsidR="00986A15" w:rsidRDefault="00986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9"/>
    <w:rsid w:val="00000D12"/>
    <w:rsid w:val="0001430C"/>
    <w:rsid w:val="00042CF0"/>
    <w:rsid w:val="00045012"/>
    <w:rsid w:val="000672D7"/>
    <w:rsid w:val="000B7499"/>
    <w:rsid w:val="000D4FC5"/>
    <w:rsid w:val="00124439"/>
    <w:rsid w:val="00133D5F"/>
    <w:rsid w:val="001A60A7"/>
    <w:rsid w:val="001B2F27"/>
    <w:rsid w:val="001B786F"/>
    <w:rsid w:val="001C4CA0"/>
    <w:rsid w:val="001D1637"/>
    <w:rsid w:val="001F449B"/>
    <w:rsid w:val="002179BE"/>
    <w:rsid w:val="00250A24"/>
    <w:rsid w:val="002659D6"/>
    <w:rsid w:val="002872F8"/>
    <w:rsid w:val="002D376B"/>
    <w:rsid w:val="002D6423"/>
    <w:rsid w:val="002E0D96"/>
    <w:rsid w:val="0032776E"/>
    <w:rsid w:val="00355474"/>
    <w:rsid w:val="00365E40"/>
    <w:rsid w:val="003B0BAE"/>
    <w:rsid w:val="003E3E1A"/>
    <w:rsid w:val="003F5B23"/>
    <w:rsid w:val="00402B5C"/>
    <w:rsid w:val="0041028E"/>
    <w:rsid w:val="00493E6E"/>
    <w:rsid w:val="004A0F70"/>
    <w:rsid w:val="004A1EF8"/>
    <w:rsid w:val="004A7F47"/>
    <w:rsid w:val="004C27EB"/>
    <w:rsid w:val="004C6789"/>
    <w:rsid w:val="004D6EAD"/>
    <w:rsid w:val="00500721"/>
    <w:rsid w:val="005603FD"/>
    <w:rsid w:val="00582DF9"/>
    <w:rsid w:val="005839AD"/>
    <w:rsid w:val="005870B5"/>
    <w:rsid w:val="005901F1"/>
    <w:rsid w:val="005B4B12"/>
    <w:rsid w:val="0062041D"/>
    <w:rsid w:val="00691E9D"/>
    <w:rsid w:val="006B1949"/>
    <w:rsid w:val="006C029B"/>
    <w:rsid w:val="006E0FD7"/>
    <w:rsid w:val="006F1DE5"/>
    <w:rsid w:val="006F3EBB"/>
    <w:rsid w:val="00712522"/>
    <w:rsid w:val="007324E5"/>
    <w:rsid w:val="00753ACE"/>
    <w:rsid w:val="007553F3"/>
    <w:rsid w:val="00761F43"/>
    <w:rsid w:val="00786625"/>
    <w:rsid w:val="007B2721"/>
    <w:rsid w:val="0083033B"/>
    <w:rsid w:val="008331CF"/>
    <w:rsid w:val="008471F8"/>
    <w:rsid w:val="00864F0C"/>
    <w:rsid w:val="0087417D"/>
    <w:rsid w:val="008D1121"/>
    <w:rsid w:val="008F16BC"/>
    <w:rsid w:val="0093610F"/>
    <w:rsid w:val="00986A15"/>
    <w:rsid w:val="009C51E5"/>
    <w:rsid w:val="009C536D"/>
    <w:rsid w:val="00A04CDF"/>
    <w:rsid w:val="00A41B5D"/>
    <w:rsid w:val="00A82A8F"/>
    <w:rsid w:val="00B02094"/>
    <w:rsid w:val="00BB1B18"/>
    <w:rsid w:val="00BB57BB"/>
    <w:rsid w:val="00BD1CFB"/>
    <w:rsid w:val="00BF26A5"/>
    <w:rsid w:val="00C049ED"/>
    <w:rsid w:val="00C2703B"/>
    <w:rsid w:val="00C46485"/>
    <w:rsid w:val="00C510FA"/>
    <w:rsid w:val="00C5581C"/>
    <w:rsid w:val="00C7460E"/>
    <w:rsid w:val="00CF2238"/>
    <w:rsid w:val="00D320FE"/>
    <w:rsid w:val="00D42F2D"/>
    <w:rsid w:val="00D44099"/>
    <w:rsid w:val="00D57860"/>
    <w:rsid w:val="00DB1511"/>
    <w:rsid w:val="00DF7FEA"/>
    <w:rsid w:val="00E12013"/>
    <w:rsid w:val="00E85FB5"/>
    <w:rsid w:val="00EC3F84"/>
    <w:rsid w:val="00F14AE5"/>
    <w:rsid w:val="00F22F13"/>
    <w:rsid w:val="00F325CA"/>
    <w:rsid w:val="00F6654D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0C5D4"/>
  <w15:chartTrackingRefBased/>
  <w15:docId w15:val="{2A179841-714C-4FF2-848A-FA977E40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0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70B5"/>
    <w:rPr>
      <w:color w:val="0000FF"/>
      <w:u w:val="single"/>
    </w:rPr>
  </w:style>
  <w:style w:type="paragraph" w:styleId="Header">
    <w:name w:val="header"/>
    <w:basedOn w:val="Normal"/>
    <w:rsid w:val="00587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0B5"/>
  </w:style>
  <w:style w:type="character" w:styleId="FollowedHyperlink">
    <w:name w:val="FollowedHyperlink"/>
    <w:rsid w:val="00042CF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1D1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rcweb.sos.state.or.us/pages/rules/oars_100/oar_125/125_155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de.state.or.us/services/hr/pdfs/das-acceptable-us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as/Policies/107-001-015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oregon.gov/das/Pages/policieshr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98FE-3B67-4BD2-9369-D900D325CFAF}"/>
</file>

<file path=customXml/itemProps2.xml><?xml version="1.0" encoding="utf-8"?>
<ds:datastoreItem xmlns:ds="http://schemas.openxmlformats.org/officeDocument/2006/customXml" ds:itemID="{68430437-9479-49C1-8B22-20ADAE2F6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10529-F899-4934-916A-90ACEDBE3BE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8E80E6-472D-46BA-8A2A-017FF3B237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Orientation Checklist</vt:lpstr>
    </vt:vector>
  </TitlesOfParts>
  <Company>State of Oregon - DAS</Company>
  <LinksUpToDate>false</LinksUpToDate>
  <CharactersWithSpaces>2543</CharactersWithSpaces>
  <SharedDoc>false</SharedDoc>
  <HLinks>
    <vt:vector size="24" baseType="variant">
      <vt:variant>
        <vt:i4>4063326</vt:i4>
      </vt:variant>
      <vt:variant>
        <vt:i4>9</vt:i4>
      </vt:variant>
      <vt:variant>
        <vt:i4>0</vt:i4>
      </vt:variant>
      <vt:variant>
        <vt:i4>5</vt:i4>
      </vt:variant>
      <vt:variant>
        <vt:lpwstr>http://arcweb.sos.state.or.us/pages/rules/oars_100/oar_125/125_155.html</vt:lpwstr>
      </vt:variant>
      <vt:variant>
        <vt:lpwstr/>
      </vt:variant>
      <vt:variant>
        <vt:i4>3276851</vt:i4>
      </vt:variant>
      <vt:variant>
        <vt:i4>6</vt:i4>
      </vt:variant>
      <vt:variant>
        <vt:i4>0</vt:i4>
      </vt:variant>
      <vt:variant>
        <vt:i4>5</vt:i4>
      </vt:variant>
      <vt:variant>
        <vt:lpwstr>http://www.ode.state.or.us/services/hr/pdfs/das-acceptable-use.pdf</vt:lpwstr>
      </vt:variant>
      <vt:variant>
        <vt:lpwstr/>
      </vt:variant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https://www.oregon.gov/das/Policies/107-001-015.pdf</vt:lpwstr>
      </vt:variant>
      <vt:variant>
        <vt:lpwstr/>
      </vt:variant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http://www.oregon.gov/das/Pages/policieshr.aspx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Orientation Checklist</dc:title>
  <dc:subject/>
  <dc:creator>State of Oregon DAS</dc:creator>
  <cp:keywords/>
  <cp:lastModifiedBy>WASSAM Sara * OMD</cp:lastModifiedBy>
  <cp:revision>4</cp:revision>
  <cp:lastPrinted>2008-03-31T17:01:00Z</cp:lastPrinted>
  <dcterms:created xsi:type="dcterms:W3CDTF">2022-11-02T23:32:00Z</dcterms:created>
  <dcterms:modified xsi:type="dcterms:W3CDTF">2022-12-07T21:45:00Z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0x010100E6A89B8E3F6E5D4E9B17D02912E46D08</vt:lpwstr>
  </property>
</Properties>
</file>