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386B" w14:textId="15BE8D68" w:rsidR="005B7597" w:rsidRPr="00BC305A" w:rsidRDefault="005B7597" w:rsidP="005B7597">
      <w:pPr>
        <w:jc w:val="center"/>
        <w:rPr>
          <w:rFonts w:asciiTheme="minorHAnsi" w:eastAsia="Goudy Old Style" w:hAnsiTheme="minorHAnsi" w:cstheme="minorHAnsi"/>
          <w:color w:val="3F4A76"/>
          <w:sz w:val="72"/>
          <w:szCs w:val="72"/>
        </w:rPr>
      </w:pPr>
      <w:r w:rsidRPr="00BC305A">
        <w:rPr>
          <w:rFonts w:asciiTheme="minorHAnsi" w:eastAsia="Goudy Old Style" w:hAnsiTheme="minorHAnsi" w:cstheme="minorHAnsi"/>
          <w:noProof/>
          <w:color w:val="3F4A76"/>
          <w:sz w:val="72"/>
          <w:szCs w:val="72"/>
        </w:rPr>
        <mc:AlternateContent>
          <mc:Choice Requires="wps">
            <w:drawing>
              <wp:anchor distT="0" distB="0" distL="114300" distR="114300" simplePos="0" relativeHeight="251658240" behindDoc="1" locked="0" layoutInCell="1" allowOverlap="1" wp14:anchorId="21715648" wp14:editId="7EECC054">
                <wp:simplePos x="0" y="0"/>
                <wp:positionH relativeFrom="column">
                  <wp:posOffset>-464527</wp:posOffset>
                </wp:positionH>
                <wp:positionV relativeFrom="paragraph">
                  <wp:posOffset>-42496</wp:posOffset>
                </wp:positionV>
                <wp:extent cx="6867525" cy="8280888"/>
                <wp:effectExtent l="19050" t="19050" r="28575" b="25400"/>
                <wp:wrapNone/>
                <wp:docPr id="2" name="Rectangle 2"/>
                <wp:cNvGraphicFramePr/>
                <a:graphic xmlns:a="http://schemas.openxmlformats.org/drawingml/2006/main">
                  <a:graphicData uri="http://schemas.microsoft.com/office/word/2010/wordprocessingShape">
                    <wps:wsp>
                      <wps:cNvSpPr/>
                      <wps:spPr>
                        <a:xfrm>
                          <a:off x="0" y="0"/>
                          <a:ext cx="6867525" cy="8280888"/>
                        </a:xfrm>
                        <a:prstGeom prst="rect">
                          <a:avLst/>
                        </a:prstGeom>
                        <a:solidFill>
                          <a:srgbClr val="EDEDEE"/>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B3E0D00" id="Rectangle 2" o:spid="_x0000_s1026" style="position:absolute;margin-left:-36.6pt;margin-top:-3.35pt;width:540.75pt;height:65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Z5hgIAAJYFAAAOAAAAZHJzL2Uyb0RvYy54bWysVG1r2zAQ/j7YfxD6vtoxSeuFOiWk7RiU&#10;trQd/azIUmyQJe2kxMl+/U7yS/rGBmMJyJLu7rm7R3d3frFvFNkJcLXRBZ2cpJQIzU1Z601Bfzxd&#10;f8kpcZ7pkimjRUEPwtGLxedP562di8xURpUCCIJoN29tQSvv7TxJHK9Ew9yJsUKjUBpomMcjbJIS&#10;WIvojUqyND1NWgOlBcOFc3h72QnpIuJLKbi/k9IJT1RBMTYfV4jrOqzJ4pzNN8BsVfM+DPYPUTSs&#10;1uh0hLpknpEt1O+gmpqDcUb6E26axEhZcxFzwGwm6ZtsHitmRcwFyXF2pMn9P1h+u3u094A0tNbN&#10;HW5DFnsJTfhifGQfyTqMZIm9JxwvT/PTs1k2o4SjLM/yNM/zQGdyNLfg/DdhGhI2BQV8jUgS2904&#10;36kOKsGbM6our2ul4gE265UCsmP4cleX+L/q0V+pKU3agmb57GwWoV8JYxWJEYVxLrSfvIfBkJXG&#10;yI8UxJ0/KBFCUfpBSFKXmHTWOQnV+R43hl2xUnRBz1L8Dc4Gi8hPBAzaEpMdsSd/wu7Y6vWDqYjF&#10;PRqnfzceLaJno/1o3NTawEcAamRLdvoDSR01gaW1KQ/3QMB0reUsv67xtW+Y8/cMsJew63A++Dtc&#10;pDL4WKbfUVIZ+PXRfdDHEkcpJS32ZkHdzy0DQYn6rrH4v06m09DM8TCdnWV4gJeS9UuJ3jYrg0U0&#10;wUlkedwGfa+GrQTTPOMYWQavKGKao++Ccg/DYeW7mYGDiIvlMqphA1vmb/Sj5QE8sBqq+Wn/zMD2&#10;Je+xW27N0Mds/qbyO91gqc1y642sY1scee35xuaPhdMPqjBdXp6j1nGcLn4DAAD//wMAUEsDBBQA&#10;BgAIAAAAIQAnYtLH4QAAAAwBAAAPAAAAZHJzL2Rvd25yZXYueG1sTI/LTsMwEEX3SPyDNUhsUGuT&#10;PhJCnAoVumBJQEjs3HiII+JxZLtt4OtxV7C7ozm6c6baTHZgR/ShdyThdi6AIbVO99RJeHvdzQpg&#10;ISrSanCEEr4xwKa+vKhUqd2JXvDYxI6lEgqlkmBiHEvOQ2vQqjB3I1LafTpvVUyj77j26pTK7cAz&#10;Idbcqp7SBaNG3Bpsv5qDlfC4MoV/ancuNHx787F8X/2Y51HK66vp4R5YxCn+wXDWT+pQJ6e9O5AO&#10;bJAwyxdZQlNY58DOgBDFAtg+pewuXwKvK/7/ifoXAAD//wMAUEsBAi0AFAAGAAgAAAAhALaDOJL+&#10;AAAA4QEAABMAAAAAAAAAAAAAAAAAAAAAAFtDb250ZW50X1R5cGVzXS54bWxQSwECLQAUAAYACAAA&#10;ACEAOP0h/9YAAACUAQAACwAAAAAAAAAAAAAAAAAvAQAAX3JlbHMvLnJlbHNQSwECLQAUAAYACAAA&#10;ACEAFAyWeYYCAACWBQAADgAAAAAAAAAAAAAAAAAuAgAAZHJzL2Uyb0RvYy54bWxQSwECLQAUAAYA&#10;CAAAACEAJ2LSx+EAAAAMAQAADwAAAAAAAAAAAAAAAADgBAAAZHJzL2Rvd25yZXYueG1sUEsFBgAA&#10;AAAEAAQA8wAAAO4FAAAAAA==&#10;" fillcolor="#ededee" strokecolor="#4472c4 [3204]" strokeweight="2.25pt"/>
            </w:pict>
          </mc:Fallback>
        </mc:AlternateContent>
      </w:r>
    </w:p>
    <w:p w14:paraId="65F920EF" w14:textId="77777777" w:rsidR="005B7597" w:rsidRPr="00BC305A" w:rsidRDefault="005B7597" w:rsidP="005B7597">
      <w:pPr>
        <w:jc w:val="center"/>
        <w:rPr>
          <w:rFonts w:asciiTheme="minorHAnsi" w:eastAsia="Goudy Old Style" w:hAnsiTheme="minorHAnsi" w:cstheme="minorHAnsi"/>
          <w:color w:val="3F4A76"/>
          <w:sz w:val="72"/>
          <w:szCs w:val="72"/>
        </w:rPr>
      </w:pPr>
    </w:p>
    <w:p w14:paraId="663B7001" w14:textId="77777777" w:rsidR="005B7597" w:rsidRPr="00BC305A" w:rsidRDefault="005B7597" w:rsidP="005B7597">
      <w:pPr>
        <w:jc w:val="center"/>
        <w:rPr>
          <w:rFonts w:asciiTheme="minorHAnsi" w:eastAsia="Goudy Old Style" w:hAnsiTheme="minorHAnsi" w:cstheme="minorHAnsi"/>
          <w:color w:val="3F4A76"/>
          <w:sz w:val="72"/>
          <w:szCs w:val="72"/>
        </w:rPr>
      </w:pPr>
    </w:p>
    <w:p w14:paraId="1144C051" w14:textId="458B5767" w:rsidR="005B7597" w:rsidRPr="00BC305A" w:rsidRDefault="005B7597" w:rsidP="005B7597">
      <w:pPr>
        <w:jc w:val="center"/>
        <w:rPr>
          <w:rFonts w:asciiTheme="minorHAnsi" w:eastAsia="Goudy Old Style" w:hAnsiTheme="minorHAnsi" w:cstheme="minorHAnsi"/>
          <w:color w:val="3F4A76"/>
          <w:sz w:val="72"/>
          <w:szCs w:val="72"/>
        </w:rPr>
      </w:pPr>
      <w:r w:rsidRPr="00BC305A">
        <w:rPr>
          <w:rFonts w:asciiTheme="minorHAnsi" w:eastAsia="Goudy Old Style" w:hAnsiTheme="minorHAnsi" w:cstheme="minorHAnsi"/>
          <w:noProof/>
          <w:color w:val="3F4A76"/>
          <w:sz w:val="72"/>
          <w:szCs w:val="72"/>
          <w14:ligatures w14:val="standardContextual"/>
        </w:rPr>
        <w:drawing>
          <wp:inline distT="0" distB="0" distL="0" distR="0" wp14:anchorId="0DA4F6B1" wp14:editId="527452C5">
            <wp:extent cx="2314898" cy="952633"/>
            <wp:effectExtent l="0" t="0" r="9525" b="0"/>
            <wp:docPr id="3" name="Picture 3" descr="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14898" cy="952633"/>
                    </a:xfrm>
                    <a:prstGeom prst="rect">
                      <a:avLst/>
                    </a:prstGeom>
                  </pic:spPr>
                </pic:pic>
              </a:graphicData>
            </a:graphic>
          </wp:inline>
        </w:drawing>
      </w:r>
    </w:p>
    <w:p w14:paraId="159290C3" w14:textId="77777777" w:rsidR="005B7597" w:rsidRPr="00BC305A" w:rsidRDefault="005B7597" w:rsidP="005B7597">
      <w:pPr>
        <w:jc w:val="center"/>
        <w:rPr>
          <w:rFonts w:asciiTheme="minorHAnsi" w:eastAsia="Goudy Old Style" w:hAnsiTheme="minorHAnsi" w:cstheme="minorHAnsi"/>
          <w:color w:val="44546A" w:themeColor="text2"/>
          <w:sz w:val="72"/>
          <w:szCs w:val="72"/>
        </w:rPr>
      </w:pPr>
    </w:p>
    <w:p w14:paraId="32C83832" w14:textId="0026FD1A" w:rsidR="005B7597" w:rsidRPr="00BC305A" w:rsidRDefault="00DC010C" w:rsidP="005B7597">
      <w:pPr>
        <w:jc w:val="center"/>
        <w:rPr>
          <w:rFonts w:asciiTheme="minorHAnsi" w:eastAsia="Goudy Old Style" w:hAnsiTheme="minorHAnsi" w:cstheme="minorHAnsi"/>
          <w:color w:val="3F4A76"/>
          <w:sz w:val="64"/>
          <w:szCs w:val="64"/>
        </w:rPr>
      </w:pPr>
      <w:r w:rsidRPr="00BC305A">
        <w:rPr>
          <w:rFonts w:asciiTheme="minorHAnsi" w:eastAsia="Goudy Old Style" w:hAnsiTheme="minorHAnsi" w:cstheme="minorHAnsi"/>
          <w:color w:val="3F4A76"/>
          <w:sz w:val="64"/>
          <w:szCs w:val="64"/>
        </w:rPr>
        <w:t xml:space="preserve">In-House </w:t>
      </w:r>
      <w:r w:rsidR="000B40CB" w:rsidRPr="00BC305A">
        <w:rPr>
          <w:rFonts w:asciiTheme="minorHAnsi" w:eastAsia="Goudy Old Style" w:hAnsiTheme="minorHAnsi" w:cstheme="minorHAnsi"/>
          <w:color w:val="3F4A76"/>
          <w:sz w:val="64"/>
          <w:szCs w:val="64"/>
        </w:rPr>
        <w:t>Case Manager</w:t>
      </w:r>
      <w:r w:rsidR="005B7597" w:rsidRPr="00BC305A">
        <w:rPr>
          <w:rFonts w:asciiTheme="minorHAnsi" w:eastAsia="Goudy Old Style" w:hAnsiTheme="minorHAnsi" w:cstheme="minorHAnsi"/>
          <w:color w:val="3F4A76"/>
          <w:sz w:val="64"/>
          <w:szCs w:val="64"/>
        </w:rPr>
        <w:t xml:space="preserve"> Reporting Manual</w:t>
      </w:r>
    </w:p>
    <w:p w14:paraId="6AEEB8F1" w14:textId="5F56A2E4" w:rsidR="00DC010C" w:rsidRPr="00BC305A" w:rsidRDefault="00DC010C" w:rsidP="005B7597">
      <w:pPr>
        <w:jc w:val="center"/>
        <w:rPr>
          <w:rFonts w:asciiTheme="minorHAnsi" w:eastAsia="Goudy Old Style" w:hAnsiTheme="minorHAnsi" w:cstheme="minorHAnsi"/>
          <w:color w:val="3F4A76"/>
          <w:sz w:val="52"/>
          <w:szCs w:val="52"/>
        </w:rPr>
      </w:pPr>
      <w:r w:rsidRPr="00BC305A">
        <w:rPr>
          <w:rFonts w:asciiTheme="minorHAnsi" w:eastAsia="Goudy Old Style" w:hAnsiTheme="minorHAnsi" w:cstheme="minorHAnsi"/>
          <w:color w:val="3F4A76"/>
          <w:sz w:val="36"/>
          <w:szCs w:val="36"/>
        </w:rPr>
        <w:t>Parent Child Representation Program</w:t>
      </w:r>
    </w:p>
    <w:p w14:paraId="4620A836" w14:textId="77777777" w:rsidR="005B7597" w:rsidRPr="00BC305A" w:rsidRDefault="005B7597" w:rsidP="005B7597">
      <w:pPr>
        <w:jc w:val="center"/>
        <w:rPr>
          <w:rFonts w:asciiTheme="minorHAnsi" w:eastAsia="Goudy Old Style" w:hAnsiTheme="minorHAnsi" w:cstheme="minorHAnsi"/>
          <w:color w:val="3F4A76"/>
          <w:sz w:val="72"/>
          <w:szCs w:val="72"/>
        </w:rPr>
      </w:pPr>
    </w:p>
    <w:p w14:paraId="6DE1F57C" w14:textId="77777777" w:rsidR="005B7597" w:rsidRPr="00BC305A" w:rsidRDefault="005B7597" w:rsidP="005B7597">
      <w:pPr>
        <w:jc w:val="center"/>
        <w:rPr>
          <w:rFonts w:asciiTheme="minorHAnsi" w:eastAsia="Goudy Old Style" w:hAnsiTheme="minorHAnsi" w:cstheme="minorHAnsi"/>
          <w:color w:val="3F4A76"/>
          <w:sz w:val="72"/>
          <w:szCs w:val="72"/>
        </w:rPr>
      </w:pPr>
    </w:p>
    <w:p w14:paraId="4A9064CD" w14:textId="77777777" w:rsidR="00DC010C" w:rsidRPr="00BC305A" w:rsidRDefault="00DC010C" w:rsidP="005B7597">
      <w:pPr>
        <w:jc w:val="center"/>
        <w:rPr>
          <w:rFonts w:asciiTheme="minorHAnsi" w:eastAsia="Goudy Old Style" w:hAnsiTheme="minorHAnsi" w:cstheme="minorHAnsi"/>
          <w:color w:val="3F4A76"/>
          <w:sz w:val="72"/>
          <w:szCs w:val="72"/>
        </w:rPr>
      </w:pPr>
    </w:p>
    <w:p w14:paraId="10937609" w14:textId="09143DD3" w:rsidR="005B7597" w:rsidRPr="00BC305A" w:rsidRDefault="00D92874" w:rsidP="005B7597">
      <w:pPr>
        <w:jc w:val="center"/>
        <w:rPr>
          <w:rFonts w:asciiTheme="minorHAnsi" w:eastAsia="Goudy Old Style" w:hAnsiTheme="minorHAnsi" w:cstheme="minorHAnsi"/>
          <w:color w:val="3F4A76"/>
          <w:sz w:val="32"/>
          <w:szCs w:val="32"/>
        </w:rPr>
      </w:pPr>
      <w:r w:rsidRPr="00BC305A">
        <w:rPr>
          <w:rFonts w:asciiTheme="minorHAnsi" w:eastAsia="Goudy Old Style" w:hAnsiTheme="minorHAnsi" w:cstheme="minorHAnsi"/>
          <w:color w:val="3F4A76"/>
          <w:sz w:val="32"/>
          <w:szCs w:val="32"/>
        </w:rPr>
        <w:t>September</w:t>
      </w:r>
      <w:r w:rsidR="005B7597" w:rsidRPr="00BC305A">
        <w:rPr>
          <w:rFonts w:asciiTheme="minorHAnsi" w:eastAsia="Goudy Old Style" w:hAnsiTheme="minorHAnsi" w:cstheme="minorHAnsi"/>
          <w:color w:val="3F4A76"/>
          <w:sz w:val="32"/>
          <w:szCs w:val="32"/>
        </w:rPr>
        <w:t xml:space="preserve"> 202</w:t>
      </w:r>
      <w:r w:rsidR="000B40CB" w:rsidRPr="00BC305A">
        <w:rPr>
          <w:rFonts w:asciiTheme="minorHAnsi" w:eastAsia="Goudy Old Style" w:hAnsiTheme="minorHAnsi" w:cstheme="minorHAnsi"/>
          <w:color w:val="3F4A76"/>
          <w:sz w:val="32"/>
          <w:szCs w:val="32"/>
        </w:rPr>
        <w:t>6</w:t>
      </w:r>
      <w:r w:rsidR="005B7597" w:rsidRPr="00BC305A">
        <w:rPr>
          <w:rFonts w:asciiTheme="minorHAnsi" w:eastAsia="Goudy Old Style" w:hAnsiTheme="minorHAnsi" w:cstheme="minorHAnsi"/>
          <w:color w:val="3F4A76"/>
          <w:sz w:val="32"/>
          <w:szCs w:val="32"/>
        </w:rPr>
        <w:t xml:space="preserve"> Edition</w:t>
      </w:r>
    </w:p>
    <w:sdt>
      <w:sdtPr>
        <w:rPr>
          <w:rFonts w:ascii="Calibri" w:eastAsiaTheme="minorEastAsia" w:hAnsi="Calibri" w:cs="Calibri"/>
          <w:color w:val="auto"/>
          <w:sz w:val="22"/>
          <w:szCs w:val="22"/>
        </w:rPr>
        <w:id w:val="641818543"/>
        <w:docPartObj>
          <w:docPartGallery w:val="Table of Contents"/>
          <w:docPartUnique/>
        </w:docPartObj>
      </w:sdtPr>
      <w:sdtEndPr>
        <w:rPr>
          <w:rFonts w:asciiTheme="minorHAnsi" w:hAnsiTheme="minorHAnsi" w:cstheme="minorBidi"/>
        </w:rPr>
      </w:sdtEndPr>
      <w:sdtContent>
        <w:p w14:paraId="1E383CBC" w14:textId="5658548F" w:rsidR="001D3B33" w:rsidRPr="00CF64C0" w:rsidRDefault="001D3B33" w:rsidP="00E2662B">
          <w:pPr>
            <w:pStyle w:val="TOCHeading"/>
            <w:rPr>
              <w:rFonts w:asciiTheme="minorHAnsi" w:hAnsiTheme="minorHAnsi" w:cstheme="minorHAnsi"/>
              <w:sz w:val="40"/>
              <w:szCs w:val="40"/>
            </w:rPr>
          </w:pPr>
          <w:r w:rsidRPr="00CF64C0">
            <w:rPr>
              <w:rFonts w:asciiTheme="minorHAnsi" w:hAnsiTheme="minorHAnsi" w:cstheme="minorHAnsi"/>
              <w:sz w:val="40"/>
              <w:szCs w:val="40"/>
            </w:rPr>
            <w:t>Table of Contents</w:t>
          </w:r>
        </w:p>
        <w:p w14:paraId="687C74F7" w14:textId="1530FD0A" w:rsidR="00CF64C0" w:rsidRPr="00CF64C0" w:rsidRDefault="258EA5A0">
          <w:pPr>
            <w:pStyle w:val="TOC1"/>
            <w:rPr>
              <w:rFonts w:asciiTheme="minorHAnsi" w:eastAsiaTheme="minorEastAsia" w:hAnsiTheme="minorHAnsi" w:cstheme="minorHAnsi"/>
              <w:noProof/>
              <w:kern w:val="2"/>
              <w:sz w:val="24"/>
              <w:szCs w:val="24"/>
              <w14:ligatures w14:val="standardContextual"/>
            </w:rPr>
          </w:pPr>
          <w:r w:rsidRPr="00CF64C0">
            <w:rPr>
              <w:rFonts w:asciiTheme="minorHAnsi" w:hAnsiTheme="minorHAnsi" w:cstheme="minorHAnsi"/>
              <w:sz w:val="24"/>
              <w:szCs w:val="24"/>
            </w:rPr>
            <w:fldChar w:fldCharType="begin"/>
          </w:r>
          <w:r w:rsidR="003716B9" w:rsidRPr="00CF64C0">
            <w:rPr>
              <w:rFonts w:asciiTheme="minorHAnsi" w:hAnsiTheme="minorHAnsi" w:cstheme="minorHAnsi"/>
              <w:sz w:val="24"/>
              <w:szCs w:val="24"/>
            </w:rPr>
            <w:instrText>TOC \o "1-3" \z \u \h</w:instrText>
          </w:r>
          <w:r w:rsidRPr="00CF64C0">
            <w:rPr>
              <w:rFonts w:asciiTheme="minorHAnsi" w:hAnsiTheme="minorHAnsi" w:cstheme="minorHAnsi"/>
              <w:sz w:val="24"/>
              <w:szCs w:val="24"/>
            </w:rPr>
            <w:fldChar w:fldCharType="separate"/>
          </w:r>
          <w:hyperlink w:anchor="_Toc239256992" w:history="1">
            <w:r w:rsidR="00CF64C0" w:rsidRPr="00CF64C0">
              <w:rPr>
                <w:rStyle w:val="Hyperlink"/>
                <w:rFonts w:asciiTheme="minorHAnsi" w:eastAsia="Goudy Old Style" w:hAnsiTheme="minorHAnsi" w:cstheme="minorHAnsi"/>
                <w:noProof/>
              </w:rPr>
              <w:t>Introduction</w:t>
            </w:r>
            <w:r w:rsidR="00CF64C0" w:rsidRPr="00CF64C0">
              <w:rPr>
                <w:rFonts w:asciiTheme="minorHAnsi" w:hAnsiTheme="minorHAnsi" w:cstheme="minorHAnsi"/>
                <w:noProof/>
                <w:webHidden/>
              </w:rPr>
              <w:tab/>
            </w:r>
            <w:r w:rsidR="00CF64C0" w:rsidRPr="00CF64C0">
              <w:rPr>
                <w:rFonts w:asciiTheme="minorHAnsi" w:hAnsiTheme="minorHAnsi" w:cstheme="minorHAnsi"/>
                <w:noProof/>
                <w:webHidden/>
              </w:rPr>
              <w:fldChar w:fldCharType="begin"/>
            </w:r>
            <w:r w:rsidR="00CF64C0" w:rsidRPr="00CF64C0">
              <w:rPr>
                <w:rFonts w:asciiTheme="minorHAnsi" w:hAnsiTheme="minorHAnsi" w:cstheme="minorHAnsi"/>
                <w:noProof/>
                <w:webHidden/>
              </w:rPr>
              <w:instrText xml:space="preserve"> PAGEREF _Toc239256992 \h </w:instrText>
            </w:r>
            <w:r w:rsidR="00CF64C0" w:rsidRPr="00CF64C0">
              <w:rPr>
                <w:rFonts w:asciiTheme="minorHAnsi" w:hAnsiTheme="minorHAnsi" w:cstheme="minorHAnsi"/>
                <w:noProof/>
                <w:webHidden/>
              </w:rPr>
            </w:r>
            <w:r w:rsidR="00CF64C0" w:rsidRPr="00CF64C0">
              <w:rPr>
                <w:rFonts w:asciiTheme="minorHAnsi" w:hAnsiTheme="minorHAnsi" w:cstheme="minorHAnsi"/>
                <w:noProof/>
                <w:webHidden/>
              </w:rPr>
              <w:fldChar w:fldCharType="separate"/>
            </w:r>
            <w:r w:rsidR="00CF64C0" w:rsidRPr="00CF64C0">
              <w:rPr>
                <w:rFonts w:asciiTheme="minorHAnsi" w:hAnsiTheme="minorHAnsi" w:cstheme="minorHAnsi"/>
                <w:noProof/>
                <w:webHidden/>
              </w:rPr>
              <w:t>3</w:t>
            </w:r>
            <w:r w:rsidR="00CF64C0" w:rsidRPr="00CF64C0">
              <w:rPr>
                <w:rFonts w:asciiTheme="minorHAnsi" w:hAnsiTheme="minorHAnsi" w:cstheme="minorHAnsi"/>
                <w:noProof/>
                <w:webHidden/>
              </w:rPr>
              <w:fldChar w:fldCharType="end"/>
            </w:r>
          </w:hyperlink>
        </w:p>
        <w:p w14:paraId="09A0052B" w14:textId="1B6FF6D4" w:rsidR="00CF64C0" w:rsidRPr="00CF64C0" w:rsidRDefault="00CF64C0">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6993" w:history="1">
            <w:r w:rsidRPr="00CF64C0">
              <w:rPr>
                <w:rStyle w:val="Hyperlink"/>
                <w:rFonts w:asciiTheme="minorHAnsi" w:hAnsiTheme="minorHAnsi" w:cstheme="minorHAnsi"/>
                <w:noProof/>
              </w:rPr>
              <w:t>Definitions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_Toc239256993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4</w:t>
            </w:r>
            <w:r w:rsidRPr="00CF64C0">
              <w:rPr>
                <w:rFonts w:asciiTheme="minorHAnsi" w:hAnsiTheme="minorHAnsi" w:cstheme="minorHAnsi"/>
                <w:noProof/>
                <w:webHidden/>
              </w:rPr>
              <w:fldChar w:fldCharType="end"/>
            </w:r>
          </w:hyperlink>
        </w:p>
        <w:p w14:paraId="5AF30980" w14:textId="5626BD32" w:rsidR="00CF64C0" w:rsidRPr="00CF64C0" w:rsidRDefault="00CF64C0">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6994" w:history="1">
            <w:r w:rsidRPr="00CF64C0">
              <w:rPr>
                <w:rStyle w:val="Hyperlink"/>
                <w:rFonts w:asciiTheme="minorHAnsi" w:hAnsiTheme="minorHAnsi" w:cstheme="minorHAnsi"/>
                <w:noProof/>
              </w:rPr>
              <w:t>Statutory Authority</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_Toc239256994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5</w:t>
            </w:r>
            <w:r w:rsidRPr="00CF64C0">
              <w:rPr>
                <w:rFonts w:asciiTheme="minorHAnsi" w:hAnsiTheme="minorHAnsi" w:cstheme="minorHAnsi"/>
                <w:noProof/>
                <w:webHidden/>
              </w:rPr>
              <w:fldChar w:fldCharType="end"/>
            </w:r>
          </w:hyperlink>
        </w:p>
        <w:p w14:paraId="38C06D42" w14:textId="3AD86DFB" w:rsidR="00CF64C0" w:rsidRPr="00CF64C0" w:rsidRDefault="00CF64C0">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6995" w:history="1">
            <w:r w:rsidRPr="00CF64C0">
              <w:rPr>
                <w:rStyle w:val="Hyperlink"/>
                <w:rFonts w:asciiTheme="minorHAnsi" w:hAnsiTheme="minorHAnsi" w:cstheme="minorHAnsi"/>
                <w:noProof/>
              </w:rPr>
              <w:t>Contractual Obligation</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_Toc239256995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5</w:t>
            </w:r>
            <w:r w:rsidRPr="00CF64C0">
              <w:rPr>
                <w:rFonts w:asciiTheme="minorHAnsi" w:hAnsiTheme="minorHAnsi" w:cstheme="minorHAnsi"/>
                <w:noProof/>
                <w:webHidden/>
              </w:rPr>
              <w:fldChar w:fldCharType="end"/>
            </w:r>
          </w:hyperlink>
        </w:p>
        <w:p w14:paraId="492C5D2F" w14:textId="46D8A5DB" w:rsidR="00CF64C0" w:rsidRPr="00CF64C0" w:rsidRDefault="00CF64C0">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6996" w:history="1">
            <w:r w:rsidRPr="00CF64C0">
              <w:rPr>
                <w:rStyle w:val="Hyperlink"/>
                <w:rFonts w:asciiTheme="minorHAnsi" w:eastAsia="Goudy Old Style" w:hAnsiTheme="minorHAnsi" w:cstheme="minorHAnsi"/>
                <w:noProof/>
              </w:rPr>
              <w:t>The Reporting Process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_Toc239256996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6</w:t>
            </w:r>
            <w:r w:rsidRPr="00CF64C0">
              <w:rPr>
                <w:rFonts w:asciiTheme="minorHAnsi" w:hAnsiTheme="minorHAnsi" w:cstheme="minorHAnsi"/>
                <w:noProof/>
                <w:webHidden/>
              </w:rPr>
              <w:fldChar w:fldCharType="end"/>
            </w:r>
          </w:hyperlink>
        </w:p>
        <w:p w14:paraId="45FFB69B" w14:textId="6E7B8CAC"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6997" w:history="1">
            <w:r w:rsidRPr="00CF64C0">
              <w:rPr>
                <w:rStyle w:val="Hyperlink"/>
                <w:rFonts w:asciiTheme="minorHAnsi" w:hAnsiTheme="minorHAnsi" w:cstheme="minorHAnsi"/>
                <w:noProof/>
              </w:rPr>
              <w:t>Obtaining the Reporting Template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_Toc239256997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6</w:t>
            </w:r>
            <w:r w:rsidRPr="00CF64C0">
              <w:rPr>
                <w:rFonts w:asciiTheme="minorHAnsi" w:hAnsiTheme="minorHAnsi" w:cstheme="minorHAnsi"/>
                <w:noProof/>
                <w:webHidden/>
              </w:rPr>
              <w:fldChar w:fldCharType="end"/>
            </w:r>
          </w:hyperlink>
        </w:p>
        <w:p w14:paraId="7E0D2CAD" w14:textId="22969EBA"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6998" w:history="1">
            <w:r w:rsidRPr="00CF64C0">
              <w:rPr>
                <w:rStyle w:val="Hyperlink"/>
                <w:rFonts w:asciiTheme="minorHAnsi" w:hAnsiTheme="minorHAnsi" w:cstheme="minorHAnsi"/>
                <w:noProof/>
                <w:lang w:bidi="en-US"/>
              </w:rPr>
              <w:t>Saving a Reporting Template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_Toc239256998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6</w:t>
            </w:r>
            <w:r w:rsidRPr="00CF64C0">
              <w:rPr>
                <w:rFonts w:asciiTheme="minorHAnsi" w:hAnsiTheme="minorHAnsi" w:cstheme="minorHAnsi"/>
                <w:noProof/>
                <w:webHidden/>
              </w:rPr>
              <w:fldChar w:fldCharType="end"/>
            </w:r>
          </w:hyperlink>
        </w:p>
        <w:p w14:paraId="5A77D6EB" w14:textId="40C476A3"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6999" w:history="1">
            <w:r w:rsidRPr="00CF64C0">
              <w:rPr>
                <w:rStyle w:val="Hyperlink"/>
                <w:rFonts w:asciiTheme="minorHAnsi" w:hAnsiTheme="minorHAnsi" w:cstheme="minorHAnsi"/>
                <w:noProof/>
              </w:rPr>
              <w:t xml:space="preserve">Filling out a </w:t>
            </w:r>
            <w:r w:rsidRPr="00CF64C0">
              <w:rPr>
                <w:rStyle w:val="Hyperlink"/>
                <w:rFonts w:asciiTheme="minorHAnsi" w:hAnsiTheme="minorHAnsi" w:cstheme="minorHAnsi"/>
                <w:noProof/>
                <w:lang w:bidi="en-US"/>
              </w:rPr>
              <w:t>Report</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_Toc239256999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6</w:t>
            </w:r>
            <w:r w:rsidRPr="00CF64C0">
              <w:rPr>
                <w:rFonts w:asciiTheme="minorHAnsi" w:hAnsiTheme="minorHAnsi" w:cstheme="minorHAnsi"/>
                <w:noProof/>
                <w:webHidden/>
              </w:rPr>
              <w:fldChar w:fldCharType="end"/>
            </w:r>
          </w:hyperlink>
        </w:p>
        <w:p w14:paraId="427CC8C4" w14:textId="6E7CC786"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0" w:history="1">
            <w:r w:rsidRPr="00CF64C0">
              <w:rPr>
                <w:rStyle w:val="Hyperlink"/>
                <w:rFonts w:asciiTheme="minorHAnsi" w:hAnsiTheme="minorHAnsi" w:cstheme="minorHAnsi"/>
                <w:noProof/>
              </w:rPr>
              <w:t xml:space="preserve">Submitting a </w:t>
            </w:r>
            <w:r w:rsidRPr="00CF64C0">
              <w:rPr>
                <w:rStyle w:val="Hyperlink"/>
                <w:rFonts w:asciiTheme="minorHAnsi" w:hAnsiTheme="minorHAnsi" w:cstheme="minorHAnsi"/>
                <w:noProof/>
                <w:lang w:bidi="en-US"/>
              </w:rPr>
              <w:t>Report</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_Toc239257000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7</w:t>
            </w:r>
            <w:r w:rsidRPr="00CF64C0">
              <w:rPr>
                <w:rFonts w:asciiTheme="minorHAnsi" w:hAnsiTheme="minorHAnsi" w:cstheme="minorHAnsi"/>
                <w:noProof/>
                <w:webHidden/>
              </w:rPr>
              <w:fldChar w:fldCharType="end"/>
            </w:r>
          </w:hyperlink>
        </w:p>
        <w:p w14:paraId="482EE769" w14:textId="35B26293" w:rsidR="00CF64C0" w:rsidRPr="00CF64C0" w:rsidRDefault="00CF64C0">
          <w:pPr>
            <w:pStyle w:val="TOC2"/>
            <w:tabs>
              <w:tab w:val="right" w:leader="dot" w:pos="9350"/>
            </w:tabs>
            <w:rPr>
              <w:rFonts w:asciiTheme="minorHAnsi" w:eastAsiaTheme="minorEastAsia" w:hAnsiTheme="minorHAnsi" w:cstheme="minorHAnsi"/>
              <w:noProof/>
              <w:kern w:val="2"/>
              <w:sz w:val="24"/>
              <w:szCs w:val="24"/>
              <w14:ligatures w14:val="standardContextual"/>
            </w:rPr>
          </w:pPr>
          <w:hyperlink w:anchor="_Toc239257001" w:history="1">
            <w:r w:rsidRPr="00CF64C0">
              <w:rPr>
                <w:rStyle w:val="Hyperlink"/>
                <w:rFonts w:asciiTheme="minorHAnsi" w:hAnsiTheme="minorHAnsi" w:cstheme="minorHAnsi"/>
                <w:noProof/>
              </w:rPr>
              <w:t>Case Closure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_Toc239257001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7</w:t>
            </w:r>
            <w:r w:rsidRPr="00CF64C0">
              <w:rPr>
                <w:rFonts w:asciiTheme="minorHAnsi" w:hAnsiTheme="minorHAnsi" w:cstheme="minorHAnsi"/>
                <w:noProof/>
                <w:webHidden/>
              </w:rPr>
              <w:fldChar w:fldCharType="end"/>
            </w:r>
          </w:hyperlink>
        </w:p>
        <w:p w14:paraId="4A7089AD" w14:textId="19D39643"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2" w:history="1">
            <w:r w:rsidRPr="00CF64C0">
              <w:rPr>
                <w:rStyle w:val="Hyperlink"/>
                <w:rFonts w:asciiTheme="minorHAnsi" w:hAnsiTheme="minorHAnsi" w:cstheme="minorHAnsi"/>
                <w:noProof/>
              </w:rPr>
              <w:t>Column Headers and Fields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_Toc239257002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8</w:t>
            </w:r>
            <w:r w:rsidRPr="00CF64C0">
              <w:rPr>
                <w:rFonts w:asciiTheme="minorHAnsi" w:hAnsiTheme="minorHAnsi" w:cstheme="minorHAnsi"/>
                <w:noProof/>
                <w:webHidden/>
              </w:rPr>
              <w:fldChar w:fldCharType="end"/>
            </w:r>
          </w:hyperlink>
        </w:p>
        <w:p w14:paraId="5A5E8637" w14:textId="3DB9C04A"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3" w:history="1">
            <w:r w:rsidRPr="00CF64C0">
              <w:rPr>
                <w:rStyle w:val="Hyperlink"/>
                <w:rFonts w:asciiTheme="minorHAnsi" w:hAnsiTheme="minorHAnsi" w:cstheme="minorHAnsi"/>
                <w:b/>
                <w:bCs/>
                <w:noProof/>
              </w:rPr>
              <w:t>Appendix A: Hour Category and Activity Guide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_Toc239257003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10</w:t>
            </w:r>
            <w:r w:rsidRPr="00CF64C0">
              <w:rPr>
                <w:rFonts w:asciiTheme="minorHAnsi" w:hAnsiTheme="minorHAnsi" w:cstheme="minorHAnsi"/>
                <w:noProof/>
                <w:webHidden/>
              </w:rPr>
              <w:fldChar w:fldCharType="end"/>
            </w:r>
          </w:hyperlink>
        </w:p>
        <w:p w14:paraId="774FDA0C" w14:textId="5B3A8D8F"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4" w:history="1">
            <w:r w:rsidRPr="00CF64C0">
              <w:rPr>
                <w:rStyle w:val="Hyperlink"/>
                <w:rFonts w:asciiTheme="minorHAnsi" w:hAnsiTheme="minorHAnsi" w:cstheme="minorHAnsi"/>
                <w:noProof/>
              </w:rPr>
              <w:t xml:space="preserve">Hours Category: </w:t>
            </w:r>
            <w:r w:rsidRPr="00CF64C0">
              <w:rPr>
                <w:rStyle w:val="Hyperlink"/>
                <w:rFonts w:asciiTheme="minorHAnsi" w:hAnsiTheme="minorHAnsi" w:cstheme="minorHAnsi"/>
                <w:b/>
                <w:bCs/>
                <w:noProof/>
              </w:rPr>
              <w:t>Administrative Service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_Toc239257004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10</w:t>
            </w:r>
            <w:r w:rsidRPr="00CF64C0">
              <w:rPr>
                <w:rFonts w:asciiTheme="minorHAnsi" w:hAnsiTheme="minorHAnsi" w:cstheme="minorHAnsi"/>
                <w:noProof/>
                <w:webHidden/>
              </w:rPr>
              <w:fldChar w:fldCharType="end"/>
            </w:r>
          </w:hyperlink>
        </w:p>
        <w:p w14:paraId="4D6CF80B" w14:textId="1ACA7C1A"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5" w:history="1">
            <w:r w:rsidRPr="00CF64C0">
              <w:rPr>
                <w:rStyle w:val="Hyperlink"/>
                <w:rFonts w:asciiTheme="minorHAnsi" w:hAnsiTheme="minorHAnsi" w:cstheme="minorHAnsi"/>
                <w:noProof/>
              </w:rPr>
              <w:t xml:space="preserve">Hours Category: </w:t>
            </w:r>
            <w:r w:rsidRPr="00CF64C0">
              <w:rPr>
                <w:rStyle w:val="Hyperlink"/>
                <w:rFonts w:asciiTheme="minorHAnsi" w:hAnsiTheme="minorHAnsi" w:cstheme="minorHAnsi"/>
                <w:b/>
                <w:bCs/>
                <w:noProof/>
              </w:rPr>
              <w:t>Non-Case Assigned Direct Service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_Toc239257005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11</w:t>
            </w:r>
            <w:r w:rsidRPr="00CF64C0">
              <w:rPr>
                <w:rFonts w:asciiTheme="minorHAnsi" w:hAnsiTheme="minorHAnsi" w:cstheme="minorHAnsi"/>
                <w:noProof/>
                <w:webHidden/>
              </w:rPr>
              <w:fldChar w:fldCharType="end"/>
            </w:r>
          </w:hyperlink>
        </w:p>
        <w:p w14:paraId="6874973C" w14:textId="72573781"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6" w:history="1">
            <w:r w:rsidRPr="00CF64C0">
              <w:rPr>
                <w:rStyle w:val="Hyperlink"/>
                <w:rFonts w:asciiTheme="minorHAnsi" w:hAnsiTheme="minorHAnsi" w:cstheme="minorHAnsi"/>
                <w:noProof/>
              </w:rPr>
              <w:t xml:space="preserve">Hours Category: </w:t>
            </w:r>
            <w:r w:rsidRPr="00CF64C0">
              <w:rPr>
                <w:rStyle w:val="Hyperlink"/>
                <w:rFonts w:asciiTheme="minorHAnsi" w:hAnsiTheme="minorHAnsi" w:cstheme="minorHAnsi"/>
                <w:b/>
                <w:bCs/>
                <w:noProof/>
              </w:rPr>
              <w:t>Direct Service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_Toc239257006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11</w:t>
            </w:r>
            <w:r w:rsidRPr="00CF64C0">
              <w:rPr>
                <w:rFonts w:asciiTheme="minorHAnsi" w:hAnsiTheme="minorHAnsi" w:cstheme="minorHAnsi"/>
                <w:noProof/>
                <w:webHidden/>
              </w:rPr>
              <w:fldChar w:fldCharType="end"/>
            </w:r>
          </w:hyperlink>
        </w:p>
        <w:p w14:paraId="5BDABF72" w14:textId="761CA6F0" w:rsidR="00CF64C0" w:rsidRPr="00CF64C0" w:rsidRDefault="00CF64C0">
          <w:pPr>
            <w:pStyle w:val="TOC1"/>
            <w:rPr>
              <w:rFonts w:asciiTheme="minorHAnsi" w:eastAsiaTheme="minorEastAsia" w:hAnsiTheme="minorHAnsi" w:cstheme="minorHAnsi"/>
              <w:noProof/>
              <w:kern w:val="2"/>
              <w:sz w:val="24"/>
              <w:szCs w:val="24"/>
              <w14:ligatures w14:val="standardContextual"/>
            </w:rPr>
          </w:pPr>
          <w:hyperlink w:anchor="_Toc239257007" w:history="1">
            <w:r w:rsidRPr="00CF64C0">
              <w:rPr>
                <w:rStyle w:val="Hyperlink"/>
                <w:rFonts w:asciiTheme="minorHAnsi" w:eastAsia="Goudy Old Style" w:hAnsiTheme="minorHAnsi" w:cstheme="minorHAnsi"/>
                <w:noProof/>
              </w:rPr>
              <w:t>Extraordinary Case Circumstances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_Toc239257007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12</w:t>
            </w:r>
            <w:r w:rsidRPr="00CF64C0">
              <w:rPr>
                <w:rFonts w:asciiTheme="minorHAnsi" w:hAnsiTheme="minorHAnsi" w:cstheme="minorHAnsi"/>
                <w:noProof/>
                <w:webHidden/>
              </w:rPr>
              <w:fldChar w:fldCharType="end"/>
            </w:r>
          </w:hyperlink>
        </w:p>
        <w:p w14:paraId="71EF72C5" w14:textId="79FB68C5"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08" w:history="1">
            <w:r w:rsidRPr="00CF64C0">
              <w:rPr>
                <w:rStyle w:val="Hyperlink"/>
                <w:rFonts w:asciiTheme="minorHAnsi" w:hAnsiTheme="minorHAnsi" w:cstheme="minorHAnsi"/>
                <w:noProof/>
              </w:rPr>
              <w:t>Requesting ECC</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_Toc239257008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12</w:t>
            </w:r>
            <w:r w:rsidRPr="00CF64C0">
              <w:rPr>
                <w:rFonts w:asciiTheme="minorHAnsi" w:hAnsiTheme="minorHAnsi" w:cstheme="minorHAnsi"/>
                <w:noProof/>
                <w:webHidden/>
              </w:rPr>
              <w:fldChar w:fldCharType="end"/>
            </w:r>
          </w:hyperlink>
        </w:p>
        <w:p w14:paraId="0A12E129" w14:textId="41B88536" w:rsidR="00CF64C0" w:rsidRPr="00CF64C0" w:rsidRDefault="00CF64C0">
          <w:pPr>
            <w:pStyle w:val="TOC1"/>
            <w:rPr>
              <w:rFonts w:asciiTheme="minorHAnsi" w:eastAsiaTheme="minorEastAsia" w:hAnsiTheme="minorHAnsi" w:cstheme="minorHAnsi"/>
              <w:noProof/>
              <w:kern w:val="2"/>
              <w:sz w:val="24"/>
              <w:szCs w:val="24"/>
              <w14:ligatures w14:val="standardContextual"/>
            </w:rPr>
          </w:pPr>
          <w:hyperlink w:anchor="_Toc239257009" w:history="1">
            <w:r w:rsidRPr="00CF64C0">
              <w:rPr>
                <w:rStyle w:val="Hyperlink"/>
                <w:rFonts w:asciiTheme="minorHAnsi" w:eastAsia="Goudy Old Style" w:hAnsiTheme="minorHAnsi" w:cstheme="minorHAnsi"/>
                <w:noProof/>
              </w:rPr>
              <w:t>Guidance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_Toc239257009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13</w:t>
            </w:r>
            <w:r w:rsidRPr="00CF64C0">
              <w:rPr>
                <w:rFonts w:asciiTheme="minorHAnsi" w:hAnsiTheme="minorHAnsi" w:cstheme="minorHAnsi"/>
                <w:noProof/>
                <w:webHidden/>
              </w:rPr>
              <w:fldChar w:fldCharType="end"/>
            </w:r>
          </w:hyperlink>
        </w:p>
        <w:p w14:paraId="1154A376" w14:textId="1A890B96"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0" w:history="1">
            <w:r w:rsidRPr="00CF64C0">
              <w:rPr>
                <w:rStyle w:val="Hyperlink"/>
                <w:rFonts w:asciiTheme="minorHAnsi" w:hAnsiTheme="minorHAnsi" w:cstheme="minorHAnsi"/>
                <w:noProof/>
              </w:rPr>
              <w:t>Activity Time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_Toc239257010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13</w:t>
            </w:r>
            <w:r w:rsidRPr="00CF64C0">
              <w:rPr>
                <w:rFonts w:asciiTheme="minorHAnsi" w:hAnsiTheme="minorHAnsi" w:cstheme="minorHAnsi"/>
                <w:noProof/>
                <w:webHidden/>
              </w:rPr>
              <w:fldChar w:fldCharType="end"/>
            </w:r>
          </w:hyperlink>
        </w:p>
        <w:p w14:paraId="770F96DE" w14:textId="69DB3B2F"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1" w:history="1">
            <w:r w:rsidRPr="00CF64C0">
              <w:rPr>
                <w:rStyle w:val="Hyperlink"/>
                <w:rFonts w:asciiTheme="minorHAnsi" w:hAnsiTheme="minorHAnsi" w:cstheme="minorHAnsi"/>
                <w:noProof/>
              </w:rPr>
              <w:t>Court Time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_Toc239257011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13</w:t>
            </w:r>
            <w:r w:rsidRPr="00CF64C0">
              <w:rPr>
                <w:rFonts w:asciiTheme="minorHAnsi" w:hAnsiTheme="minorHAnsi" w:cstheme="minorHAnsi"/>
                <w:noProof/>
                <w:webHidden/>
              </w:rPr>
              <w:fldChar w:fldCharType="end"/>
            </w:r>
          </w:hyperlink>
        </w:p>
        <w:p w14:paraId="2C1BBAE9" w14:textId="635F1941"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2" w:history="1">
            <w:r w:rsidRPr="00CF64C0">
              <w:rPr>
                <w:rStyle w:val="Hyperlink"/>
                <w:rFonts w:asciiTheme="minorHAnsi" w:hAnsiTheme="minorHAnsi" w:cstheme="minorHAnsi"/>
                <w:noProof/>
              </w:rPr>
              <w:t>Non-Case Assigned Direct Service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_Toc239257012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13</w:t>
            </w:r>
            <w:r w:rsidRPr="00CF64C0">
              <w:rPr>
                <w:rFonts w:asciiTheme="minorHAnsi" w:hAnsiTheme="minorHAnsi" w:cstheme="minorHAnsi"/>
                <w:noProof/>
                <w:webHidden/>
              </w:rPr>
              <w:fldChar w:fldCharType="end"/>
            </w:r>
          </w:hyperlink>
        </w:p>
        <w:p w14:paraId="3EDE44A7" w14:textId="30D978EC"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3" w:history="1">
            <w:r w:rsidRPr="00CF64C0">
              <w:rPr>
                <w:rStyle w:val="Hyperlink"/>
                <w:rFonts w:asciiTheme="minorHAnsi" w:hAnsiTheme="minorHAnsi" w:cstheme="minorHAnsi"/>
                <w:noProof/>
              </w:rPr>
              <w:t>Open and Closed Dates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_Toc239257013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13</w:t>
            </w:r>
            <w:r w:rsidRPr="00CF64C0">
              <w:rPr>
                <w:rFonts w:asciiTheme="minorHAnsi" w:hAnsiTheme="minorHAnsi" w:cstheme="minorHAnsi"/>
                <w:noProof/>
                <w:webHidden/>
              </w:rPr>
              <w:fldChar w:fldCharType="end"/>
            </w:r>
          </w:hyperlink>
        </w:p>
        <w:p w14:paraId="6FFC837F" w14:textId="1402ADC2"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4" w:history="1">
            <w:r w:rsidRPr="00CF64C0">
              <w:rPr>
                <w:rStyle w:val="Hyperlink"/>
                <w:rFonts w:asciiTheme="minorHAnsi" w:hAnsiTheme="minorHAnsi" w:cstheme="minorHAnsi"/>
                <w:noProof/>
              </w:rPr>
              <w:t>Pre-Petition Cases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_Toc239257014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14</w:t>
            </w:r>
            <w:r w:rsidRPr="00CF64C0">
              <w:rPr>
                <w:rFonts w:asciiTheme="minorHAnsi" w:hAnsiTheme="minorHAnsi" w:cstheme="minorHAnsi"/>
                <w:noProof/>
                <w:webHidden/>
              </w:rPr>
              <w:fldChar w:fldCharType="end"/>
            </w:r>
          </w:hyperlink>
        </w:p>
        <w:p w14:paraId="454D8E41" w14:textId="71A50ED5"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5" w:history="1">
            <w:r w:rsidRPr="00CF64C0">
              <w:rPr>
                <w:rStyle w:val="Hyperlink"/>
                <w:rFonts w:asciiTheme="minorHAnsi" w:hAnsiTheme="minorHAnsi" w:cstheme="minorHAnsi"/>
                <w:noProof/>
              </w:rPr>
              <w:t>Sibling Groups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_Toc239257015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14</w:t>
            </w:r>
            <w:r w:rsidRPr="00CF64C0">
              <w:rPr>
                <w:rFonts w:asciiTheme="minorHAnsi" w:hAnsiTheme="minorHAnsi" w:cstheme="minorHAnsi"/>
                <w:noProof/>
                <w:webHidden/>
              </w:rPr>
              <w:fldChar w:fldCharType="end"/>
            </w:r>
          </w:hyperlink>
        </w:p>
        <w:p w14:paraId="4B573BD7" w14:textId="2C44AE76" w:rsidR="00CF64C0" w:rsidRPr="00CF64C0" w:rsidRDefault="00CF64C0">
          <w:pPr>
            <w:pStyle w:val="TOC3"/>
            <w:tabs>
              <w:tab w:val="right" w:leader="dot" w:pos="9350"/>
            </w:tabs>
            <w:rPr>
              <w:rFonts w:asciiTheme="minorHAnsi" w:eastAsiaTheme="minorEastAsia" w:hAnsiTheme="minorHAnsi" w:cstheme="minorHAnsi"/>
              <w:noProof/>
              <w:kern w:val="2"/>
              <w:sz w:val="24"/>
              <w:szCs w:val="24"/>
              <w14:ligatures w14:val="standardContextual"/>
            </w:rPr>
          </w:pPr>
          <w:hyperlink w:anchor="_Toc239257016" w:history="1">
            <w:r w:rsidRPr="00CF64C0">
              <w:rPr>
                <w:rStyle w:val="Hyperlink"/>
                <w:rFonts w:asciiTheme="minorHAnsi" w:hAnsiTheme="minorHAnsi" w:cstheme="minorHAnsi"/>
                <w:noProof/>
              </w:rPr>
              <w:t>Transit Time</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_Toc239257016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14</w:t>
            </w:r>
            <w:r w:rsidRPr="00CF64C0">
              <w:rPr>
                <w:rFonts w:asciiTheme="minorHAnsi" w:hAnsiTheme="minorHAnsi" w:cstheme="minorHAnsi"/>
                <w:noProof/>
                <w:webHidden/>
              </w:rPr>
              <w:fldChar w:fldCharType="end"/>
            </w:r>
          </w:hyperlink>
        </w:p>
        <w:p w14:paraId="6C9F73FB" w14:textId="45509D3F" w:rsidR="00CF64C0" w:rsidRPr="00CF64C0" w:rsidRDefault="00CF64C0">
          <w:pPr>
            <w:pStyle w:val="TOC1"/>
            <w:rPr>
              <w:rFonts w:asciiTheme="minorHAnsi" w:eastAsiaTheme="minorEastAsia" w:hAnsiTheme="minorHAnsi" w:cstheme="minorHAnsi"/>
              <w:noProof/>
              <w:kern w:val="2"/>
              <w:sz w:val="24"/>
              <w:szCs w:val="24"/>
              <w14:ligatures w14:val="standardContextual"/>
            </w:rPr>
          </w:pPr>
          <w:hyperlink w:anchor="_Toc239257017" w:history="1">
            <w:r w:rsidRPr="00CF64C0">
              <w:rPr>
                <w:rStyle w:val="Hyperlink"/>
                <w:rFonts w:asciiTheme="minorHAnsi" w:eastAsia="Goudy Old Style" w:hAnsiTheme="minorHAnsi" w:cstheme="minorHAnsi"/>
                <w:noProof/>
              </w:rPr>
              <w:t>Resources</w:t>
            </w:r>
            <w:r w:rsidRPr="00CF64C0">
              <w:rPr>
                <w:rFonts w:asciiTheme="minorHAnsi" w:hAnsiTheme="minorHAnsi" w:cstheme="minorHAnsi"/>
                <w:noProof/>
                <w:webHidden/>
              </w:rPr>
              <w:tab/>
            </w:r>
            <w:r w:rsidRPr="00CF64C0">
              <w:rPr>
                <w:rFonts w:asciiTheme="minorHAnsi" w:hAnsiTheme="minorHAnsi" w:cstheme="minorHAnsi"/>
                <w:noProof/>
                <w:webHidden/>
              </w:rPr>
              <w:fldChar w:fldCharType="begin"/>
            </w:r>
            <w:r w:rsidRPr="00CF64C0">
              <w:rPr>
                <w:rFonts w:asciiTheme="minorHAnsi" w:hAnsiTheme="minorHAnsi" w:cstheme="minorHAnsi"/>
                <w:noProof/>
                <w:webHidden/>
              </w:rPr>
              <w:instrText xml:space="preserve"> PAGEREF _Toc239257017 \h </w:instrText>
            </w:r>
            <w:r w:rsidRPr="00CF64C0">
              <w:rPr>
                <w:rFonts w:asciiTheme="minorHAnsi" w:hAnsiTheme="minorHAnsi" w:cstheme="minorHAnsi"/>
                <w:noProof/>
                <w:webHidden/>
              </w:rPr>
            </w:r>
            <w:r w:rsidRPr="00CF64C0">
              <w:rPr>
                <w:rFonts w:asciiTheme="minorHAnsi" w:hAnsiTheme="minorHAnsi" w:cstheme="minorHAnsi"/>
                <w:noProof/>
                <w:webHidden/>
              </w:rPr>
              <w:fldChar w:fldCharType="separate"/>
            </w:r>
            <w:r w:rsidRPr="00CF64C0">
              <w:rPr>
                <w:rFonts w:asciiTheme="minorHAnsi" w:hAnsiTheme="minorHAnsi" w:cstheme="minorHAnsi"/>
                <w:noProof/>
                <w:webHidden/>
              </w:rPr>
              <w:t>14</w:t>
            </w:r>
            <w:r w:rsidRPr="00CF64C0">
              <w:rPr>
                <w:rFonts w:asciiTheme="minorHAnsi" w:hAnsiTheme="minorHAnsi" w:cstheme="minorHAnsi"/>
                <w:noProof/>
                <w:webHidden/>
              </w:rPr>
              <w:fldChar w:fldCharType="end"/>
            </w:r>
          </w:hyperlink>
        </w:p>
        <w:p w14:paraId="65900965" w14:textId="74C389E4" w:rsidR="003716B9" w:rsidRPr="00E073EB" w:rsidRDefault="258EA5A0" w:rsidP="00672293">
          <w:pPr>
            <w:pStyle w:val="TOC1"/>
            <w:rPr>
              <w:rStyle w:val="Hyperlink"/>
              <w:rFonts w:asciiTheme="minorHAnsi" w:hAnsiTheme="minorHAnsi" w:cstheme="minorHAnsi"/>
            </w:rPr>
          </w:pPr>
          <w:r w:rsidRPr="00CF64C0">
            <w:rPr>
              <w:rFonts w:asciiTheme="minorHAnsi" w:hAnsiTheme="minorHAnsi" w:cstheme="minorHAnsi"/>
              <w:sz w:val="24"/>
              <w:szCs w:val="24"/>
            </w:rPr>
            <w:fldChar w:fldCharType="end"/>
          </w:r>
        </w:p>
      </w:sdtContent>
    </w:sdt>
    <w:p w14:paraId="72343F8B" w14:textId="586D818E" w:rsidR="001D3B33" w:rsidRPr="00E073EB" w:rsidRDefault="001D3B33" w:rsidP="001D3B33">
      <w:pPr>
        <w:pStyle w:val="TOC2"/>
        <w:tabs>
          <w:tab w:val="right" w:leader="dot" w:pos="9360"/>
        </w:tabs>
        <w:rPr>
          <w:rFonts w:asciiTheme="minorHAnsi" w:hAnsiTheme="minorHAnsi" w:cstheme="minorHAnsi"/>
          <w:sz w:val="24"/>
          <w:szCs w:val="24"/>
        </w:rPr>
      </w:pPr>
    </w:p>
    <w:p w14:paraId="31A2077B" w14:textId="77777777" w:rsidR="00CF360D" w:rsidRDefault="00CF360D" w:rsidP="005B7597">
      <w:pPr>
        <w:pStyle w:val="Heading1"/>
        <w:rPr>
          <w:rFonts w:asciiTheme="minorHAnsi" w:eastAsia="Goudy Old Style" w:hAnsiTheme="minorHAnsi" w:cstheme="minorHAnsi"/>
          <w:sz w:val="40"/>
          <w:szCs w:val="24"/>
        </w:rPr>
      </w:pPr>
      <w:bookmarkStart w:id="0" w:name="_Toc1413188147"/>
    </w:p>
    <w:p w14:paraId="1F2D1010" w14:textId="23027DD5" w:rsidR="005B7597" w:rsidRPr="00BC305A" w:rsidRDefault="005B7597" w:rsidP="005B7597">
      <w:pPr>
        <w:pStyle w:val="Heading1"/>
        <w:rPr>
          <w:rFonts w:asciiTheme="minorHAnsi" w:eastAsia="Goudy Old Style" w:hAnsiTheme="minorHAnsi" w:cstheme="minorHAnsi"/>
          <w:sz w:val="40"/>
          <w:szCs w:val="24"/>
        </w:rPr>
      </w:pPr>
      <w:bookmarkStart w:id="1" w:name="_Toc239256992"/>
      <w:r w:rsidRPr="00BC305A">
        <w:rPr>
          <w:rFonts w:asciiTheme="minorHAnsi" w:eastAsia="Goudy Old Style" w:hAnsiTheme="minorHAnsi" w:cstheme="minorHAnsi"/>
          <w:sz w:val="40"/>
          <w:szCs w:val="24"/>
        </w:rPr>
        <w:t>Introduction</w:t>
      </w:r>
      <w:bookmarkEnd w:id="0"/>
      <w:bookmarkEnd w:id="1"/>
    </w:p>
    <w:p w14:paraId="1ECE0204" w14:textId="6478624F" w:rsidR="005B7597" w:rsidRPr="00BC305A" w:rsidRDefault="001E0449" w:rsidP="005B7597">
      <w:pPr>
        <w:rPr>
          <w:rFonts w:asciiTheme="minorHAnsi" w:hAnsiTheme="minorHAnsi" w:cstheme="minorHAnsi"/>
          <w:sz w:val="24"/>
          <w:szCs w:val="24"/>
        </w:rPr>
      </w:pPr>
      <w:r w:rsidRPr="00BC305A">
        <w:rPr>
          <w:rFonts w:asciiTheme="minorHAnsi" w:hAnsiTheme="minorHAnsi" w:cstheme="minorHAnsi"/>
          <w:sz w:val="24"/>
          <w:szCs w:val="24"/>
        </w:rPr>
        <w:t xml:space="preserve">This </w:t>
      </w:r>
      <w:r w:rsidR="005B7597" w:rsidRPr="00BC305A">
        <w:rPr>
          <w:rFonts w:asciiTheme="minorHAnsi" w:hAnsiTheme="minorHAnsi" w:cstheme="minorHAnsi"/>
          <w:sz w:val="24"/>
          <w:szCs w:val="24"/>
        </w:rPr>
        <w:t xml:space="preserve">manual </w:t>
      </w:r>
      <w:r w:rsidR="00B518A7" w:rsidRPr="00BC305A">
        <w:rPr>
          <w:rFonts w:asciiTheme="minorHAnsi" w:hAnsiTheme="minorHAnsi" w:cstheme="minorHAnsi"/>
          <w:sz w:val="24"/>
          <w:szCs w:val="24"/>
        </w:rPr>
        <w:t xml:space="preserve">is for Contractors who hold an </w:t>
      </w:r>
      <w:r w:rsidR="00EA4637" w:rsidRPr="00BC305A">
        <w:rPr>
          <w:rFonts w:asciiTheme="minorHAnsi" w:hAnsiTheme="minorHAnsi" w:cstheme="minorHAnsi"/>
          <w:sz w:val="24"/>
          <w:szCs w:val="24"/>
        </w:rPr>
        <w:t>i</w:t>
      </w:r>
      <w:r w:rsidR="00B518A7" w:rsidRPr="00BC305A">
        <w:rPr>
          <w:rFonts w:asciiTheme="minorHAnsi" w:hAnsiTheme="minorHAnsi" w:cstheme="minorHAnsi"/>
          <w:sz w:val="24"/>
          <w:szCs w:val="24"/>
        </w:rPr>
        <w:t>n-</w:t>
      </w:r>
      <w:r w:rsidR="00EA4637" w:rsidRPr="00BC305A">
        <w:rPr>
          <w:rFonts w:asciiTheme="minorHAnsi" w:hAnsiTheme="minorHAnsi" w:cstheme="minorHAnsi"/>
          <w:sz w:val="24"/>
          <w:szCs w:val="24"/>
        </w:rPr>
        <w:t>h</w:t>
      </w:r>
      <w:r w:rsidR="00B518A7" w:rsidRPr="00BC305A">
        <w:rPr>
          <w:rFonts w:asciiTheme="minorHAnsi" w:hAnsiTheme="minorHAnsi" w:cstheme="minorHAnsi"/>
          <w:sz w:val="24"/>
          <w:szCs w:val="24"/>
        </w:rPr>
        <w:t xml:space="preserve">ouse </w:t>
      </w:r>
      <w:r w:rsidR="00EA4637" w:rsidRPr="00BC305A">
        <w:rPr>
          <w:rFonts w:asciiTheme="minorHAnsi" w:hAnsiTheme="minorHAnsi" w:cstheme="minorHAnsi"/>
          <w:sz w:val="24"/>
          <w:szCs w:val="24"/>
        </w:rPr>
        <w:t>c</w:t>
      </w:r>
      <w:r w:rsidR="00B518A7" w:rsidRPr="00BC305A">
        <w:rPr>
          <w:rFonts w:asciiTheme="minorHAnsi" w:hAnsiTheme="minorHAnsi" w:cstheme="minorHAnsi"/>
          <w:sz w:val="24"/>
          <w:szCs w:val="24"/>
        </w:rPr>
        <w:t xml:space="preserve">ase </w:t>
      </w:r>
      <w:r w:rsidR="00EA4637" w:rsidRPr="00BC305A">
        <w:rPr>
          <w:rFonts w:asciiTheme="minorHAnsi" w:hAnsiTheme="minorHAnsi" w:cstheme="minorHAnsi"/>
          <w:sz w:val="24"/>
          <w:szCs w:val="24"/>
        </w:rPr>
        <w:t>m</w:t>
      </w:r>
      <w:r w:rsidR="00B518A7" w:rsidRPr="00BC305A">
        <w:rPr>
          <w:rFonts w:asciiTheme="minorHAnsi" w:hAnsiTheme="minorHAnsi" w:cstheme="minorHAnsi"/>
          <w:sz w:val="24"/>
          <w:szCs w:val="24"/>
        </w:rPr>
        <w:t xml:space="preserve">anager </w:t>
      </w:r>
      <w:r w:rsidR="00EA4637" w:rsidRPr="00BC305A">
        <w:rPr>
          <w:rFonts w:asciiTheme="minorHAnsi" w:hAnsiTheme="minorHAnsi" w:cstheme="minorHAnsi"/>
          <w:sz w:val="24"/>
          <w:szCs w:val="24"/>
        </w:rPr>
        <w:t>C</w:t>
      </w:r>
      <w:r w:rsidR="00B518A7" w:rsidRPr="00BC305A">
        <w:rPr>
          <w:rFonts w:asciiTheme="minorHAnsi" w:hAnsiTheme="minorHAnsi" w:cstheme="minorHAnsi"/>
          <w:sz w:val="24"/>
          <w:szCs w:val="24"/>
        </w:rPr>
        <w:t xml:space="preserve">ontract </w:t>
      </w:r>
      <w:r w:rsidR="005B7597" w:rsidRPr="00BC305A">
        <w:rPr>
          <w:rFonts w:asciiTheme="minorHAnsi" w:hAnsiTheme="minorHAnsi" w:cstheme="minorHAnsi"/>
          <w:sz w:val="24"/>
          <w:szCs w:val="24"/>
        </w:rPr>
        <w:t xml:space="preserve">with </w:t>
      </w:r>
      <w:r w:rsidR="003B65AA" w:rsidRPr="00BC305A">
        <w:rPr>
          <w:rFonts w:asciiTheme="minorHAnsi" w:hAnsiTheme="minorHAnsi" w:cstheme="minorHAnsi"/>
          <w:sz w:val="24"/>
          <w:szCs w:val="24"/>
        </w:rPr>
        <w:t xml:space="preserve">The Oregon Public Defense Commission (OPDC) </w:t>
      </w:r>
      <w:r w:rsidR="005B7597" w:rsidRPr="00BC305A">
        <w:rPr>
          <w:rFonts w:asciiTheme="minorHAnsi" w:hAnsiTheme="minorHAnsi" w:cstheme="minorHAnsi"/>
          <w:sz w:val="24"/>
          <w:szCs w:val="24"/>
        </w:rPr>
        <w:t xml:space="preserve">to provide </w:t>
      </w:r>
      <w:r w:rsidR="000B40CB" w:rsidRPr="00BC305A">
        <w:rPr>
          <w:rFonts w:asciiTheme="minorHAnsi" w:hAnsiTheme="minorHAnsi" w:cstheme="minorHAnsi"/>
          <w:sz w:val="24"/>
          <w:szCs w:val="24"/>
        </w:rPr>
        <w:t xml:space="preserve">case management </w:t>
      </w:r>
      <w:r w:rsidR="00B92598" w:rsidRPr="00BC305A">
        <w:rPr>
          <w:rFonts w:asciiTheme="minorHAnsi" w:hAnsiTheme="minorHAnsi" w:cstheme="minorHAnsi"/>
          <w:sz w:val="24"/>
          <w:szCs w:val="24"/>
        </w:rPr>
        <w:t>S</w:t>
      </w:r>
      <w:r w:rsidR="0058382C" w:rsidRPr="00BC305A">
        <w:rPr>
          <w:rFonts w:asciiTheme="minorHAnsi" w:hAnsiTheme="minorHAnsi" w:cstheme="minorHAnsi"/>
          <w:sz w:val="24"/>
          <w:szCs w:val="24"/>
        </w:rPr>
        <w:t>ervices as part of the Parent Child Representation Program</w:t>
      </w:r>
      <w:r w:rsidR="00EA4637" w:rsidRPr="00BC305A">
        <w:rPr>
          <w:rFonts w:asciiTheme="minorHAnsi" w:hAnsiTheme="minorHAnsi" w:cstheme="minorHAnsi"/>
          <w:sz w:val="24"/>
          <w:szCs w:val="24"/>
        </w:rPr>
        <w:t xml:space="preserve"> (PCRP)</w:t>
      </w:r>
      <w:r w:rsidR="0058382C" w:rsidRPr="00BC305A">
        <w:rPr>
          <w:rFonts w:asciiTheme="minorHAnsi" w:hAnsiTheme="minorHAnsi" w:cstheme="minorHAnsi"/>
          <w:sz w:val="24"/>
          <w:szCs w:val="24"/>
        </w:rPr>
        <w:t xml:space="preserve">. </w:t>
      </w:r>
      <w:r w:rsidR="00B62F03" w:rsidRPr="00BC305A">
        <w:rPr>
          <w:rFonts w:asciiTheme="minorHAnsi" w:hAnsiTheme="minorHAnsi" w:cstheme="minorHAnsi"/>
          <w:sz w:val="24"/>
          <w:szCs w:val="24"/>
        </w:rPr>
        <w:t>It</w:t>
      </w:r>
      <w:r w:rsidR="005B7597" w:rsidRPr="00BC305A">
        <w:rPr>
          <w:rFonts w:asciiTheme="minorHAnsi" w:hAnsiTheme="minorHAnsi" w:cstheme="minorHAnsi"/>
          <w:sz w:val="24"/>
          <w:szCs w:val="24"/>
        </w:rPr>
        <w:t xml:space="preserve"> contains guidance and best practices for entering </w:t>
      </w:r>
      <w:r w:rsidR="00CA4BE1" w:rsidRPr="00BC305A">
        <w:rPr>
          <w:rFonts w:asciiTheme="minorHAnsi" w:hAnsiTheme="minorHAnsi" w:cstheme="minorHAnsi"/>
          <w:sz w:val="24"/>
          <w:szCs w:val="24"/>
        </w:rPr>
        <w:t xml:space="preserve">Workload </w:t>
      </w:r>
      <w:r w:rsidR="005B7597" w:rsidRPr="00BC305A">
        <w:rPr>
          <w:rFonts w:asciiTheme="minorHAnsi" w:hAnsiTheme="minorHAnsi" w:cstheme="minorHAnsi"/>
          <w:sz w:val="24"/>
          <w:szCs w:val="24"/>
        </w:rPr>
        <w:t xml:space="preserve">data into </w:t>
      </w:r>
      <w:r w:rsidR="000B40CB" w:rsidRPr="00BC305A">
        <w:rPr>
          <w:rFonts w:asciiTheme="minorHAnsi" w:hAnsiTheme="minorHAnsi" w:cstheme="minorHAnsi"/>
          <w:sz w:val="24"/>
          <w:szCs w:val="24"/>
        </w:rPr>
        <w:t>monthly</w:t>
      </w:r>
      <w:r w:rsidR="005B7597" w:rsidRPr="00BC305A">
        <w:rPr>
          <w:rFonts w:asciiTheme="minorHAnsi" w:hAnsiTheme="minorHAnsi" w:cstheme="minorHAnsi"/>
          <w:sz w:val="24"/>
          <w:szCs w:val="24"/>
        </w:rPr>
        <w:t xml:space="preserve"> reports that are submitted to OPDC. These reports assist OPDC in better understanding the </w:t>
      </w:r>
      <w:r w:rsidR="00F0442D" w:rsidRPr="00BC305A">
        <w:rPr>
          <w:rFonts w:asciiTheme="minorHAnsi" w:hAnsiTheme="minorHAnsi" w:cstheme="minorHAnsi"/>
          <w:sz w:val="24"/>
          <w:szCs w:val="24"/>
        </w:rPr>
        <w:t xml:space="preserve">Workloads </w:t>
      </w:r>
      <w:r w:rsidR="005B7597" w:rsidRPr="00BC305A">
        <w:rPr>
          <w:rFonts w:asciiTheme="minorHAnsi" w:hAnsiTheme="minorHAnsi" w:cstheme="minorHAnsi"/>
          <w:sz w:val="24"/>
          <w:szCs w:val="24"/>
        </w:rPr>
        <w:t xml:space="preserve">of </w:t>
      </w:r>
      <w:r w:rsidR="00BE77B5" w:rsidRPr="00BC305A">
        <w:rPr>
          <w:rFonts w:asciiTheme="minorHAnsi" w:hAnsiTheme="minorHAnsi" w:cstheme="minorHAnsi"/>
          <w:sz w:val="24"/>
          <w:szCs w:val="24"/>
        </w:rPr>
        <w:t>Case Manager</w:t>
      </w:r>
      <w:r w:rsidR="000B40CB" w:rsidRPr="00BC305A">
        <w:rPr>
          <w:rFonts w:asciiTheme="minorHAnsi" w:hAnsiTheme="minorHAnsi" w:cstheme="minorHAnsi"/>
          <w:sz w:val="24"/>
          <w:szCs w:val="24"/>
        </w:rPr>
        <w:t>s</w:t>
      </w:r>
      <w:r w:rsidR="005B7597" w:rsidRPr="00BC305A">
        <w:rPr>
          <w:rFonts w:asciiTheme="minorHAnsi" w:hAnsiTheme="minorHAnsi" w:cstheme="minorHAnsi"/>
          <w:sz w:val="24"/>
          <w:szCs w:val="24"/>
        </w:rPr>
        <w:t xml:space="preserve"> providing </w:t>
      </w:r>
      <w:r w:rsidR="000B40CB" w:rsidRPr="00BC305A">
        <w:rPr>
          <w:rFonts w:asciiTheme="minorHAnsi" w:hAnsiTheme="minorHAnsi" w:cstheme="minorHAnsi"/>
          <w:sz w:val="24"/>
          <w:szCs w:val="24"/>
        </w:rPr>
        <w:t xml:space="preserve">case management </w:t>
      </w:r>
      <w:r w:rsidR="00A8139C" w:rsidRPr="00BC305A">
        <w:rPr>
          <w:rFonts w:asciiTheme="minorHAnsi" w:hAnsiTheme="minorHAnsi" w:cstheme="minorHAnsi"/>
          <w:sz w:val="24"/>
          <w:szCs w:val="24"/>
        </w:rPr>
        <w:t>S</w:t>
      </w:r>
      <w:r w:rsidR="005B7597" w:rsidRPr="00BC305A">
        <w:rPr>
          <w:rFonts w:asciiTheme="minorHAnsi" w:hAnsiTheme="minorHAnsi" w:cstheme="minorHAnsi"/>
          <w:sz w:val="24"/>
          <w:szCs w:val="24"/>
        </w:rPr>
        <w:t>ervices.</w:t>
      </w:r>
      <w:r w:rsidR="006D04CD" w:rsidRPr="00BC305A">
        <w:rPr>
          <w:rFonts w:asciiTheme="minorHAnsi" w:hAnsiTheme="minorHAnsi" w:cstheme="minorHAnsi"/>
          <w:sz w:val="24"/>
          <w:szCs w:val="24"/>
        </w:rPr>
        <w:t xml:space="preserve"> </w:t>
      </w:r>
    </w:p>
    <w:p w14:paraId="603022E0" w14:textId="1D515DAF" w:rsidR="005B7597" w:rsidRPr="00BC305A" w:rsidRDefault="005B7597" w:rsidP="005B7597">
      <w:pPr>
        <w:rPr>
          <w:rFonts w:asciiTheme="minorHAnsi" w:hAnsiTheme="minorHAnsi" w:cstheme="minorHAnsi"/>
          <w:sz w:val="24"/>
          <w:szCs w:val="24"/>
        </w:rPr>
      </w:pPr>
      <w:r w:rsidRPr="00BC305A">
        <w:rPr>
          <w:rFonts w:asciiTheme="minorHAnsi" w:hAnsiTheme="minorHAnsi" w:cstheme="minorHAnsi"/>
          <w:sz w:val="24"/>
          <w:szCs w:val="24"/>
        </w:rPr>
        <w:t>The purpose of this manual is to increase the accuracy and consistency of data provided to OPDC, ensure compliance with contracts, and provide reports to stakeholders.</w:t>
      </w:r>
    </w:p>
    <w:p w14:paraId="4EF86D8F" w14:textId="3F1AABAC" w:rsidR="002672E2" w:rsidRPr="00BC305A" w:rsidRDefault="002672E2" w:rsidP="002672E2">
      <w:pPr>
        <w:pStyle w:val="Heading2"/>
        <w:rPr>
          <w:rFonts w:asciiTheme="minorHAnsi" w:hAnsiTheme="minorHAnsi" w:cstheme="minorHAnsi"/>
          <w:szCs w:val="24"/>
        </w:rPr>
      </w:pPr>
      <w:bookmarkStart w:id="2" w:name="_Definitions"/>
      <w:bookmarkStart w:id="3" w:name="_Toc479257235"/>
      <w:bookmarkStart w:id="4" w:name="_Toc239256993"/>
      <w:bookmarkEnd w:id="2"/>
      <w:r w:rsidRPr="00BC305A">
        <w:rPr>
          <w:rFonts w:asciiTheme="minorHAnsi" w:hAnsiTheme="minorHAnsi" w:cstheme="minorHAnsi"/>
          <w:szCs w:val="24"/>
        </w:rPr>
        <w:t>Definitions</w:t>
      </w:r>
      <w:bookmarkEnd w:id="3"/>
      <w:bookmarkEnd w:id="4"/>
    </w:p>
    <w:p w14:paraId="25E88585" w14:textId="29AC5A91" w:rsidR="00453E59" w:rsidRPr="00BC305A" w:rsidRDefault="00453E59" w:rsidP="002672E2">
      <w:pPr>
        <w:rPr>
          <w:rStyle w:val="normaltextrun"/>
          <w:rFonts w:asciiTheme="minorHAnsi" w:hAnsiTheme="minorHAnsi" w:cstheme="minorHAnsi"/>
          <w:bCs/>
          <w:color w:val="000000" w:themeColor="text1"/>
          <w:sz w:val="24"/>
          <w:szCs w:val="24"/>
        </w:rPr>
      </w:pPr>
      <w:r w:rsidRPr="00BC305A">
        <w:rPr>
          <w:rStyle w:val="normaltextrun"/>
          <w:rFonts w:asciiTheme="minorHAnsi" w:hAnsiTheme="minorHAnsi" w:cstheme="minorHAnsi"/>
          <w:b/>
          <w:color w:val="000000" w:themeColor="text1"/>
          <w:sz w:val="24"/>
          <w:szCs w:val="24"/>
        </w:rPr>
        <w:t xml:space="preserve">Activity Report (or “report”): </w:t>
      </w:r>
      <w:r w:rsidR="00124EF1" w:rsidRPr="00BC305A">
        <w:rPr>
          <w:rStyle w:val="normaltextrun"/>
          <w:rFonts w:asciiTheme="minorHAnsi" w:hAnsiTheme="minorHAnsi" w:cstheme="minorHAnsi"/>
          <w:bCs/>
          <w:color w:val="000000" w:themeColor="text1"/>
          <w:sz w:val="24"/>
          <w:szCs w:val="24"/>
        </w:rPr>
        <w:t xml:space="preserve">a list of </w:t>
      </w:r>
      <w:r w:rsidR="00981BED" w:rsidRPr="00BC305A">
        <w:rPr>
          <w:rStyle w:val="normaltextrun"/>
          <w:rFonts w:asciiTheme="minorHAnsi" w:hAnsiTheme="minorHAnsi" w:cstheme="minorHAnsi"/>
          <w:bCs/>
          <w:color w:val="000000" w:themeColor="text1"/>
          <w:sz w:val="24"/>
          <w:szCs w:val="24"/>
        </w:rPr>
        <w:t>C</w:t>
      </w:r>
      <w:r w:rsidR="00124EF1" w:rsidRPr="00BC305A">
        <w:rPr>
          <w:rStyle w:val="normaltextrun"/>
          <w:rFonts w:asciiTheme="minorHAnsi" w:hAnsiTheme="minorHAnsi" w:cstheme="minorHAnsi"/>
          <w:bCs/>
          <w:color w:val="000000" w:themeColor="text1"/>
          <w:sz w:val="24"/>
          <w:szCs w:val="24"/>
        </w:rPr>
        <w:t xml:space="preserve">ases assigned to a Case Manager </w:t>
      </w:r>
      <w:proofErr w:type="gramStart"/>
      <w:r w:rsidR="00124EF1" w:rsidRPr="00BC305A">
        <w:rPr>
          <w:rStyle w:val="normaltextrun"/>
          <w:rFonts w:asciiTheme="minorHAnsi" w:hAnsiTheme="minorHAnsi" w:cstheme="minorHAnsi"/>
          <w:bCs/>
          <w:color w:val="000000" w:themeColor="text1"/>
          <w:sz w:val="24"/>
          <w:szCs w:val="24"/>
        </w:rPr>
        <w:t>in a given</w:t>
      </w:r>
      <w:proofErr w:type="gramEnd"/>
      <w:r w:rsidR="00124EF1" w:rsidRPr="00BC305A">
        <w:rPr>
          <w:rStyle w:val="normaltextrun"/>
          <w:rFonts w:asciiTheme="minorHAnsi" w:hAnsiTheme="minorHAnsi" w:cstheme="minorHAnsi"/>
          <w:bCs/>
          <w:color w:val="000000" w:themeColor="text1"/>
          <w:sz w:val="24"/>
          <w:szCs w:val="24"/>
        </w:rPr>
        <w:t xml:space="preserve"> month.</w:t>
      </w:r>
    </w:p>
    <w:p w14:paraId="2B8FEC07" w14:textId="796066C8" w:rsidR="002672E2" w:rsidRPr="00BC305A" w:rsidRDefault="00553715" w:rsidP="002672E2">
      <w:pPr>
        <w:rPr>
          <w:rStyle w:val="normaltextrun"/>
          <w:rFonts w:asciiTheme="minorHAnsi" w:hAnsiTheme="minorHAnsi" w:cstheme="minorHAnsi"/>
          <w:color w:val="000000" w:themeColor="text1"/>
          <w:sz w:val="24"/>
          <w:szCs w:val="24"/>
        </w:rPr>
      </w:pPr>
      <w:r w:rsidRPr="00BC305A">
        <w:rPr>
          <w:rStyle w:val="normaltextrun"/>
          <w:rFonts w:asciiTheme="minorHAnsi" w:hAnsiTheme="minorHAnsi" w:cstheme="minorHAnsi"/>
          <w:b/>
          <w:color w:val="000000" w:themeColor="text1"/>
          <w:sz w:val="24"/>
          <w:szCs w:val="24"/>
        </w:rPr>
        <w:t>Administrative Service</w:t>
      </w:r>
      <w:r w:rsidR="00A332B3" w:rsidRPr="00BC305A">
        <w:rPr>
          <w:rStyle w:val="normaltextrun"/>
          <w:rFonts w:asciiTheme="minorHAnsi" w:hAnsiTheme="minorHAnsi" w:cstheme="minorHAnsi"/>
          <w:b/>
          <w:color w:val="000000" w:themeColor="text1"/>
          <w:sz w:val="24"/>
          <w:szCs w:val="24"/>
        </w:rPr>
        <w:t xml:space="preserve"> Hours (or </w:t>
      </w:r>
      <w:r w:rsidR="008C5BC5" w:rsidRPr="00BC305A">
        <w:rPr>
          <w:rStyle w:val="normaltextrun"/>
          <w:rFonts w:asciiTheme="minorHAnsi" w:hAnsiTheme="minorHAnsi" w:cstheme="minorHAnsi"/>
          <w:b/>
          <w:bCs/>
          <w:color w:val="000000" w:themeColor="text1"/>
          <w:sz w:val="24"/>
          <w:szCs w:val="24"/>
        </w:rPr>
        <w:t>“</w:t>
      </w:r>
      <w:r w:rsidR="00A332B3" w:rsidRPr="00BC305A">
        <w:rPr>
          <w:rStyle w:val="normaltextrun"/>
          <w:rFonts w:asciiTheme="minorHAnsi" w:hAnsiTheme="minorHAnsi" w:cstheme="minorHAnsi"/>
          <w:b/>
          <w:color w:val="000000" w:themeColor="text1"/>
          <w:sz w:val="24"/>
          <w:szCs w:val="24"/>
        </w:rPr>
        <w:t>Administrative Service</w:t>
      </w:r>
      <w:r w:rsidR="008C5BC5" w:rsidRPr="00BC305A">
        <w:rPr>
          <w:rStyle w:val="normaltextrun"/>
          <w:rFonts w:asciiTheme="minorHAnsi" w:hAnsiTheme="minorHAnsi" w:cstheme="minorHAnsi"/>
          <w:b/>
          <w:bCs/>
          <w:color w:val="000000" w:themeColor="text1"/>
          <w:sz w:val="24"/>
          <w:szCs w:val="24"/>
        </w:rPr>
        <w:t>”)</w:t>
      </w:r>
      <w:r w:rsidR="002672E2" w:rsidRPr="00BC305A">
        <w:rPr>
          <w:rStyle w:val="normaltextrun"/>
          <w:rFonts w:asciiTheme="minorHAnsi" w:hAnsiTheme="minorHAnsi" w:cstheme="minorHAnsi"/>
          <w:b/>
          <w:bCs/>
          <w:color w:val="000000" w:themeColor="text1"/>
          <w:sz w:val="24"/>
          <w:szCs w:val="24"/>
        </w:rPr>
        <w:t xml:space="preserve">: </w:t>
      </w:r>
      <w:r w:rsidR="002672E2" w:rsidRPr="00BC305A">
        <w:rPr>
          <w:rStyle w:val="normaltextrun"/>
          <w:rFonts w:asciiTheme="minorHAnsi" w:hAnsiTheme="minorHAnsi" w:cstheme="minorHAnsi"/>
          <w:color w:val="000000" w:themeColor="text1"/>
          <w:sz w:val="24"/>
          <w:szCs w:val="24"/>
        </w:rPr>
        <w:t>all non-direct Client service hours that can reasonably be attributed to work necessary to fulfill Contract expectations. Examples of Administrative Service Hours include but are not limited to billing and invoicing time, continuing education requirements, PCRP evaluations and program development, general child welfare literature review, and Case reviews/conference calls with OPDC.</w:t>
      </w:r>
    </w:p>
    <w:p w14:paraId="4B5EA3A8" w14:textId="7B3CAB28" w:rsidR="002672E2" w:rsidRPr="00BC305A" w:rsidRDefault="002672E2" w:rsidP="002672E2">
      <w:pPr>
        <w:rPr>
          <w:rStyle w:val="normaltextrun"/>
          <w:rFonts w:asciiTheme="minorHAnsi" w:hAnsiTheme="minorHAnsi" w:cstheme="minorHAnsi"/>
          <w:color w:val="000000" w:themeColor="text1"/>
          <w:sz w:val="24"/>
          <w:szCs w:val="24"/>
        </w:rPr>
      </w:pPr>
      <w:r w:rsidRPr="00BC305A">
        <w:rPr>
          <w:rStyle w:val="normaltextrun"/>
          <w:rFonts w:asciiTheme="minorHAnsi" w:hAnsiTheme="minorHAnsi" w:cstheme="minorHAnsi"/>
          <w:b/>
          <w:bCs/>
          <w:color w:val="000000" w:themeColor="text1"/>
          <w:sz w:val="24"/>
          <w:szCs w:val="24"/>
        </w:rPr>
        <w:t>Assigned Attorney</w:t>
      </w:r>
      <w:r w:rsidR="00A21E36" w:rsidRPr="00BC305A">
        <w:rPr>
          <w:rStyle w:val="normaltextrun"/>
          <w:rFonts w:asciiTheme="minorHAnsi" w:hAnsiTheme="minorHAnsi" w:cstheme="minorHAnsi"/>
          <w:b/>
          <w:bCs/>
          <w:color w:val="000000" w:themeColor="text1"/>
          <w:sz w:val="24"/>
          <w:szCs w:val="24"/>
        </w:rPr>
        <w:t xml:space="preserve"> (or “Attorney”)</w:t>
      </w:r>
      <w:r w:rsidRPr="00BC305A">
        <w:rPr>
          <w:rStyle w:val="normaltextrun"/>
          <w:rFonts w:asciiTheme="minorHAnsi" w:hAnsiTheme="minorHAnsi" w:cstheme="minorHAnsi"/>
          <w:color w:val="000000" w:themeColor="text1"/>
          <w:sz w:val="24"/>
          <w:szCs w:val="24"/>
        </w:rPr>
        <w:t>: an attorney assigned to a Juvenile Case which qualifies for PCRP Case Management Services.</w:t>
      </w:r>
    </w:p>
    <w:p w14:paraId="08B93914" w14:textId="0254110E" w:rsidR="002672E2" w:rsidRPr="00BC305A" w:rsidRDefault="002672E2" w:rsidP="002672E2">
      <w:pPr>
        <w:rPr>
          <w:rStyle w:val="normaltextrun"/>
          <w:rFonts w:asciiTheme="minorHAnsi" w:hAnsiTheme="minorHAnsi" w:cstheme="minorHAnsi"/>
          <w:color w:val="000000" w:themeColor="text1"/>
          <w:sz w:val="24"/>
          <w:szCs w:val="24"/>
        </w:rPr>
      </w:pPr>
      <w:r w:rsidRPr="00BC305A">
        <w:rPr>
          <w:rStyle w:val="normaltextrun"/>
          <w:rFonts w:asciiTheme="minorHAnsi" w:hAnsiTheme="minorHAnsi" w:cstheme="minorHAnsi"/>
          <w:b/>
          <w:bCs/>
          <w:color w:val="000000" w:themeColor="text1"/>
          <w:sz w:val="24"/>
          <w:szCs w:val="24"/>
        </w:rPr>
        <w:t>Juvenile Case (or “Case”)</w:t>
      </w:r>
      <w:r w:rsidRPr="00BC305A">
        <w:rPr>
          <w:rStyle w:val="normaltextrun"/>
          <w:rFonts w:asciiTheme="minorHAnsi" w:hAnsiTheme="minorHAnsi" w:cstheme="minorHAnsi"/>
          <w:color w:val="000000" w:themeColor="text1"/>
          <w:sz w:val="24"/>
          <w:szCs w:val="24"/>
        </w:rPr>
        <w:t xml:space="preserve">:  any </w:t>
      </w:r>
      <w:r w:rsidR="00981BED" w:rsidRPr="00BC305A">
        <w:rPr>
          <w:rStyle w:val="normaltextrun"/>
          <w:rFonts w:asciiTheme="minorHAnsi" w:hAnsiTheme="minorHAnsi" w:cstheme="minorHAnsi"/>
          <w:color w:val="000000" w:themeColor="text1"/>
          <w:sz w:val="24"/>
          <w:szCs w:val="24"/>
        </w:rPr>
        <w:t>C</w:t>
      </w:r>
      <w:r w:rsidRPr="00BC305A">
        <w:rPr>
          <w:rStyle w:val="normaltextrun"/>
          <w:rFonts w:asciiTheme="minorHAnsi" w:hAnsiTheme="minorHAnsi" w:cstheme="minorHAnsi"/>
          <w:color w:val="000000" w:themeColor="text1"/>
          <w:sz w:val="24"/>
          <w:szCs w:val="24"/>
        </w:rPr>
        <w:t>ase assigned to an Attorney that is filed in a PCRP jurisdiction.</w:t>
      </w:r>
    </w:p>
    <w:p w14:paraId="44CF6DF6" w14:textId="2D525A71" w:rsidR="002672E2" w:rsidRPr="00BC305A" w:rsidRDefault="002672E2" w:rsidP="002672E2">
      <w:pPr>
        <w:rPr>
          <w:rStyle w:val="normaltextrun"/>
          <w:rFonts w:asciiTheme="minorHAnsi" w:hAnsiTheme="minorHAnsi" w:cstheme="minorHAnsi"/>
          <w:i/>
          <w:iCs/>
          <w:color w:val="000000" w:themeColor="text1"/>
          <w:sz w:val="24"/>
          <w:szCs w:val="24"/>
        </w:rPr>
      </w:pPr>
      <w:r w:rsidRPr="00BC305A">
        <w:rPr>
          <w:rStyle w:val="normaltextrun"/>
          <w:rFonts w:asciiTheme="minorHAnsi" w:hAnsiTheme="minorHAnsi" w:cstheme="minorHAnsi"/>
          <w:b/>
          <w:bCs/>
          <w:color w:val="000000" w:themeColor="text1"/>
          <w:sz w:val="24"/>
          <w:szCs w:val="24"/>
        </w:rPr>
        <w:t>Case Closure:</w:t>
      </w:r>
      <w:r w:rsidRPr="00BC305A">
        <w:rPr>
          <w:rStyle w:val="normaltextrun"/>
          <w:rFonts w:asciiTheme="minorHAnsi" w:hAnsiTheme="minorHAnsi" w:cstheme="minorHAnsi"/>
          <w:b/>
          <w:color w:val="000000" w:themeColor="text1"/>
          <w:sz w:val="24"/>
          <w:szCs w:val="24"/>
        </w:rPr>
        <w:t> </w:t>
      </w:r>
      <w:r w:rsidRPr="00BC305A">
        <w:rPr>
          <w:rStyle w:val="normaltextrun"/>
          <w:rFonts w:asciiTheme="minorHAnsi" w:hAnsiTheme="minorHAnsi" w:cstheme="minorHAnsi"/>
          <w:color w:val="000000" w:themeColor="text1"/>
          <w:sz w:val="24"/>
          <w:szCs w:val="24"/>
        </w:rPr>
        <w:t xml:space="preserve">when </w:t>
      </w:r>
      <w:r w:rsidRPr="00BC305A">
        <w:rPr>
          <w:rFonts w:asciiTheme="minorHAnsi" w:hAnsiTheme="minorHAnsi" w:cstheme="minorHAnsi"/>
          <w:sz w:val="24"/>
          <w:szCs w:val="24"/>
        </w:rPr>
        <w:t>the reporting requirement of a Case concludes,</w:t>
      </w:r>
      <w:r w:rsidRPr="00BC305A">
        <w:rPr>
          <w:rStyle w:val="normaltextrun"/>
          <w:rFonts w:asciiTheme="minorHAnsi" w:hAnsiTheme="minorHAnsi" w:cstheme="minorHAnsi"/>
          <w:color w:val="000000" w:themeColor="text1"/>
          <w:sz w:val="24"/>
          <w:szCs w:val="24"/>
        </w:rPr>
        <w:t xml:space="preserve"> and </w:t>
      </w:r>
      <w:r w:rsidR="00BE77B5" w:rsidRPr="00BC305A">
        <w:rPr>
          <w:rStyle w:val="normaltextrun"/>
          <w:rFonts w:asciiTheme="minorHAnsi" w:hAnsiTheme="minorHAnsi" w:cstheme="minorHAnsi"/>
          <w:color w:val="000000" w:themeColor="text1"/>
          <w:sz w:val="24"/>
          <w:szCs w:val="24"/>
        </w:rPr>
        <w:t>Case Manager</w:t>
      </w:r>
      <w:r w:rsidRPr="00BC305A">
        <w:rPr>
          <w:rStyle w:val="normaltextrun"/>
          <w:rFonts w:asciiTheme="minorHAnsi" w:hAnsiTheme="minorHAnsi" w:cstheme="minorHAnsi"/>
          <w:color w:val="000000" w:themeColor="text1"/>
          <w:sz w:val="24"/>
          <w:szCs w:val="24"/>
        </w:rPr>
        <w:t xml:space="preserve"> is no longer obligated to report.  </w:t>
      </w:r>
      <w:r w:rsidRPr="00BC305A">
        <w:rPr>
          <w:rStyle w:val="normaltextrun"/>
          <w:rFonts w:asciiTheme="minorHAnsi" w:hAnsiTheme="minorHAnsi" w:cstheme="minorHAnsi"/>
          <w:i/>
          <w:iCs/>
          <w:color w:val="000000" w:themeColor="text1"/>
          <w:sz w:val="24"/>
          <w:szCs w:val="24"/>
        </w:rPr>
        <w:t xml:space="preserve">See </w:t>
      </w:r>
      <w:hyperlink w:anchor="_Case_Closure_1" w:history="1">
        <w:r w:rsidR="00981BED" w:rsidRPr="00BC305A">
          <w:rPr>
            <w:rStyle w:val="Hyperlink"/>
            <w:rFonts w:asciiTheme="minorHAnsi" w:hAnsiTheme="minorHAnsi" w:cstheme="minorHAnsi"/>
            <w:i/>
            <w:iCs/>
            <w:sz w:val="24"/>
            <w:szCs w:val="24"/>
          </w:rPr>
          <w:t>Case Closure</w:t>
        </w:r>
      </w:hyperlink>
      <w:r w:rsidRPr="00BC305A">
        <w:rPr>
          <w:rStyle w:val="normaltextrun"/>
          <w:rFonts w:asciiTheme="minorHAnsi" w:hAnsiTheme="minorHAnsi" w:cstheme="minorHAnsi"/>
          <w:i/>
          <w:iCs/>
          <w:color w:val="000000" w:themeColor="text1"/>
          <w:sz w:val="24"/>
          <w:szCs w:val="24"/>
        </w:rPr>
        <w:t xml:space="preserve"> below.</w:t>
      </w:r>
    </w:p>
    <w:p w14:paraId="078A43F4" w14:textId="77DE5CCC" w:rsidR="00124EF1" w:rsidRPr="00BC305A" w:rsidRDefault="008503FA" w:rsidP="002672E2">
      <w:pPr>
        <w:rPr>
          <w:rStyle w:val="normaltextrun"/>
          <w:rFonts w:asciiTheme="minorHAnsi" w:hAnsiTheme="minorHAnsi" w:cstheme="minorHAnsi"/>
          <w:i/>
          <w:iCs/>
          <w:color w:val="000000" w:themeColor="text1"/>
          <w:sz w:val="24"/>
          <w:szCs w:val="24"/>
        </w:rPr>
      </w:pPr>
      <w:r w:rsidRPr="00BC305A">
        <w:rPr>
          <w:rStyle w:val="normaltextrun"/>
          <w:rFonts w:asciiTheme="minorHAnsi" w:hAnsiTheme="minorHAnsi" w:cstheme="minorHAnsi"/>
          <w:b/>
          <w:bCs/>
          <w:color w:val="000000" w:themeColor="text1"/>
          <w:sz w:val="24"/>
          <w:szCs w:val="24"/>
        </w:rPr>
        <w:t>PCRP Case Manager (or “Case Manager”):</w:t>
      </w:r>
      <w:r w:rsidRPr="00BC305A">
        <w:rPr>
          <w:rStyle w:val="normaltextrun"/>
          <w:rFonts w:asciiTheme="minorHAnsi" w:hAnsiTheme="minorHAnsi" w:cstheme="minorHAnsi"/>
          <w:color w:val="000000" w:themeColor="text1"/>
          <w:sz w:val="24"/>
          <w:szCs w:val="24"/>
        </w:rPr>
        <w:t xml:space="preserve"> </w:t>
      </w:r>
      <w:r w:rsidR="00453E92" w:rsidRPr="00BC305A">
        <w:rPr>
          <w:rStyle w:val="normaltextrun"/>
          <w:rFonts w:asciiTheme="minorHAnsi" w:hAnsiTheme="minorHAnsi" w:cstheme="minorHAnsi"/>
          <w:color w:val="000000" w:themeColor="text1"/>
          <w:sz w:val="24"/>
          <w:szCs w:val="24"/>
        </w:rPr>
        <w:t>a</w:t>
      </w:r>
      <w:r w:rsidR="00CE00BF" w:rsidRPr="00BC305A">
        <w:rPr>
          <w:rStyle w:val="normaltextrun"/>
          <w:rFonts w:asciiTheme="minorHAnsi" w:hAnsiTheme="minorHAnsi" w:cstheme="minorHAnsi"/>
          <w:color w:val="000000" w:themeColor="text1"/>
          <w:sz w:val="24"/>
          <w:szCs w:val="24"/>
        </w:rPr>
        <w:t>n individual that provides Services at the direction of the Attorney.</w:t>
      </w:r>
    </w:p>
    <w:p w14:paraId="64BA4AF6" w14:textId="7D38C2B1" w:rsidR="002672E2" w:rsidRPr="00BC305A" w:rsidRDefault="002672E2" w:rsidP="002672E2">
      <w:pPr>
        <w:rPr>
          <w:rFonts w:asciiTheme="minorHAnsi" w:hAnsiTheme="minorHAnsi" w:cstheme="minorHAnsi"/>
          <w:sz w:val="24"/>
          <w:szCs w:val="24"/>
        </w:rPr>
      </w:pPr>
      <w:r w:rsidRPr="00BC305A">
        <w:rPr>
          <w:rFonts w:asciiTheme="minorHAnsi" w:hAnsiTheme="minorHAnsi" w:cstheme="minorHAnsi"/>
          <w:b/>
          <w:bCs/>
          <w:sz w:val="24"/>
          <w:szCs w:val="24"/>
        </w:rPr>
        <w:t>Case Manager Administrator</w:t>
      </w:r>
      <w:r w:rsidRPr="00BC305A">
        <w:rPr>
          <w:rFonts w:asciiTheme="minorHAnsi" w:hAnsiTheme="minorHAnsi" w:cstheme="minorHAnsi"/>
          <w:sz w:val="24"/>
          <w:szCs w:val="24"/>
        </w:rPr>
        <w:t>: the individual that oversees and provides Case assignments and technical support to Case Managers.</w:t>
      </w:r>
    </w:p>
    <w:p w14:paraId="59DA9BFA" w14:textId="28E3EC65" w:rsidR="002672E2" w:rsidRPr="00BC305A" w:rsidRDefault="002672E2" w:rsidP="002672E2">
      <w:pPr>
        <w:rPr>
          <w:rFonts w:asciiTheme="minorHAnsi" w:hAnsiTheme="minorHAnsi" w:cstheme="minorHAnsi"/>
          <w:sz w:val="24"/>
          <w:szCs w:val="24"/>
        </w:rPr>
      </w:pPr>
      <w:r w:rsidRPr="00BC305A">
        <w:rPr>
          <w:rFonts w:asciiTheme="minorHAnsi" w:hAnsiTheme="minorHAnsi" w:cstheme="minorHAnsi"/>
          <w:b/>
          <w:bCs/>
          <w:sz w:val="24"/>
          <w:szCs w:val="24"/>
        </w:rPr>
        <w:t>Case Management Services (or “Services”)</w:t>
      </w:r>
      <w:r w:rsidRPr="00BC305A">
        <w:rPr>
          <w:rFonts w:asciiTheme="minorHAnsi" w:hAnsiTheme="minorHAnsi" w:cstheme="minorHAnsi"/>
          <w:sz w:val="24"/>
          <w:szCs w:val="24"/>
        </w:rPr>
        <w:t xml:space="preserve">:  means the </w:t>
      </w:r>
      <w:r w:rsidR="00B92598" w:rsidRPr="00BC305A">
        <w:rPr>
          <w:rFonts w:asciiTheme="minorHAnsi" w:hAnsiTheme="minorHAnsi" w:cstheme="minorHAnsi"/>
          <w:sz w:val="24"/>
          <w:szCs w:val="24"/>
        </w:rPr>
        <w:t>S</w:t>
      </w:r>
      <w:r w:rsidRPr="00BC305A">
        <w:rPr>
          <w:rFonts w:asciiTheme="minorHAnsi" w:hAnsiTheme="minorHAnsi" w:cstheme="minorHAnsi"/>
          <w:sz w:val="24"/>
          <w:szCs w:val="24"/>
        </w:rPr>
        <w:t xml:space="preserve">ervices performed under the Contract as defined in the </w:t>
      </w:r>
      <w:hyperlink r:id="rId12" w:history="1">
        <w:r w:rsidRPr="00BC305A">
          <w:rPr>
            <w:rStyle w:val="Hyperlink"/>
            <w:rFonts w:asciiTheme="minorHAnsi" w:hAnsiTheme="minorHAnsi" w:cstheme="minorHAnsi"/>
            <w:sz w:val="24"/>
            <w:szCs w:val="24"/>
          </w:rPr>
          <w:t>Oregon Public Defense Commission Parent Child Representation Program Case Manager Practice Principles (“Case Manager Practice Principles”)</w:t>
        </w:r>
      </w:hyperlink>
      <w:r w:rsidRPr="00BC305A" w:rsidDel="00267015">
        <w:rPr>
          <w:rFonts w:asciiTheme="minorHAnsi" w:hAnsiTheme="minorHAnsi" w:cstheme="minorHAnsi"/>
          <w:sz w:val="24"/>
          <w:szCs w:val="24"/>
        </w:rPr>
        <w:t xml:space="preserve"> under the Case Management Practice Standards link on the OPDC website, incorporated into the Contract by this reference. OPDC may modify the Case Manager Practice Principles if OPDC reasonably believes the modifications are necessary to improve Case Management Services provided under the Contract</w:t>
      </w:r>
      <w:r w:rsidR="00036F5B">
        <w:rPr>
          <w:rFonts w:asciiTheme="minorHAnsi" w:hAnsiTheme="minorHAnsi" w:cstheme="minorHAnsi"/>
          <w:sz w:val="24"/>
          <w:szCs w:val="24"/>
        </w:rPr>
        <w:t>.</w:t>
      </w:r>
    </w:p>
    <w:p w14:paraId="329EB324" w14:textId="77777777" w:rsidR="002672E2" w:rsidRPr="00BC305A" w:rsidRDefault="002672E2" w:rsidP="002672E2">
      <w:pPr>
        <w:rPr>
          <w:rFonts w:asciiTheme="minorHAnsi" w:hAnsiTheme="minorHAnsi" w:cstheme="minorHAnsi"/>
          <w:sz w:val="24"/>
          <w:szCs w:val="24"/>
        </w:rPr>
      </w:pPr>
      <w:r w:rsidRPr="00BC305A">
        <w:rPr>
          <w:rFonts w:asciiTheme="minorHAnsi" w:hAnsiTheme="minorHAnsi" w:cstheme="minorHAnsi"/>
          <w:b/>
          <w:bCs/>
          <w:sz w:val="24"/>
          <w:szCs w:val="24"/>
        </w:rPr>
        <w:lastRenderedPageBreak/>
        <w:t>Client</w:t>
      </w:r>
      <w:r w:rsidRPr="00BC305A">
        <w:rPr>
          <w:rFonts w:asciiTheme="minorHAnsi" w:hAnsiTheme="minorHAnsi" w:cstheme="minorHAnsi"/>
          <w:sz w:val="24"/>
          <w:szCs w:val="24"/>
        </w:rPr>
        <w:t>: a person who a state court has determined to be eligible for court-appointed counsel at state expense.</w:t>
      </w:r>
    </w:p>
    <w:p w14:paraId="0D4B4672" w14:textId="0B596B09" w:rsidR="002672E2" w:rsidRPr="00BC305A" w:rsidRDefault="00267015" w:rsidP="002672E2">
      <w:pPr>
        <w:rPr>
          <w:rStyle w:val="normaltextrun"/>
          <w:rFonts w:asciiTheme="minorHAnsi" w:hAnsiTheme="minorHAnsi" w:cstheme="minorHAnsi"/>
          <w:b/>
          <w:bCs/>
          <w:sz w:val="24"/>
          <w:szCs w:val="24"/>
        </w:rPr>
      </w:pPr>
      <w:r w:rsidRPr="00BC305A">
        <w:rPr>
          <w:rStyle w:val="normaltextrun"/>
          <w:rFonts w:asciiTheme="minorHAnsi" w:hAnsiTheme="minorHAnsi" w:cstheme="minorHAnsi"/>
          <w:b/>
          <w:bCs/>
          <w:sz w:val="24"/>
          <w:szCs w:val="24"/>
        </w:rPr>
        <w:t xml:space="preserve">In-House </w:t>
      </w:r>
      <w:r w:rsidR="002672E2" w:rsidRPr="00BC305A">
        <w:rPr>
          <w:rStyle w:val="normaltextrun"/>
          <w:rFonts w:asciiTheme="minorHAnsi" w:hAnsiTheme="minorHAnsi" w:cstheme="minorHAnsi"/>
          <w:b/>
          <w:bCs/>
          <w:sz w:val="24"/>
          <w:szCs w:val="24"/>
        </w:rPr>
        <w:t xml:space="preserve">Case Manager Contract (or “Contract): </w:t>
      </w:r>
      <w:r w:rsidR="002672E2" w:rsidRPr="00BC305A">
        <w:rPr>
          <w:rStyle w:val="normaltextrun"/>
          <w:rFonts w:asciiTheme="minorHAnsi" w:hAnsiTheme="minorHAnsi" w:cstheme="minorHAnsi"/>
          <w:sz w:val="24"/>
          <w:szCs w:val="24"/>
        </w:rPr>
        <w:t>a contract with the State of Oregon, acting by and through OPDC, that provides Case Management Services for Juvenile Cases</w:t>
      </w:r>
      <w:r w:rsidRPr="00BC305A">
        <w:rPr>
          <w:rStyle w:val="normaltextrun"/>
          <w:rFonts w:asciiTheme="minorHAnsi" w:hAnsiTheme="minorHAnsi" w:cstheme="minorHAnsi"/>
          <w:sz w:val="24"/>
          <w:szCs w:val="24"/>
        </w:rPr>
        <w:t xml:space="preserve"> in a PCRP jurisdiction where the </w:t>
      </w:r>
      <w:r w:rsidR="00BE77B5" w:rsidRPr="00BC305A">
        <w:rPr>
          <w:rStyle w:val="normaltextrun"/>
          <w:rFonts w:asciiTheme="minorHAnsi" w:hAnsiTheme="minorHAnsi" w:cstheme="minorHAnsi"/>
          <w:sz w:val="24"/>
          <w:szCs w:val="24"/>
        </w:rPr>
        <w:t>Case Manager</w:t>
      </w:r>
      <w:r w:rsidRPr="00BC305A">
        <w:rPr>
          <w:rStyle w:val="normaltextrun"/>
          <w:rFonts w:asciiTheme="minorHAnsi" w:hAnsiTheme="minorHAnsi" w:cstheme="minorHAnsi"/>
          <w:sz w:val="24"/>
          <w:szCs w:val="24"/>
        </w:rPr>
        <w:t xml:space="preserve"> is employed by a contractor that also holds a contract for attorney services.</w:t>
      </w:r>
    </w:p>
    <w:p w14:paraId="1BDA3924" w14:textId="4A730B33" w:rsidR="002672E2" w:rsidRPr="00BC305A" w:rsidRDefault="002672E2" w:rsidP="002672E2">
      <w:pPr>
        <w:rPr>
          <w:rStyle w:val="normaltextrun"/>
          <w:rFonts w:asciiTheme="minorHAnsi" w:hAnsiTheme="minorHAnsi" w:cstheme="minorHAnsi"/>
          <w:sz w:val="24"/>
          <w:szCs w:val="24"/>
          <w:bdr w:val="none" w:sz="0" w:space="0" w:color="auto" w:frame="1"/>
        </w:rPr>
      </w:pPr>
      <w:r w:rsidRPr="00BC305A">
        <w:rPr>
          <w:rStyle w:val="normaltextrun"/>
          <w:rFonts w:asciiTheme="minorHAnsi" w:hAnsiTheme="minorHAnsi" w:cstheme="minorHAnsi"/>
          <w:b/>
          <w:bCs/>
          <w:sz w:val="24"/>
          <w:szCs w:val="24"/>
        </w:rPr>
        <w:t>Contract</w:t>
      </w:r>
      <w:r w:rsidR="00453E59" w:rsidRPr="00BC305A">
        <w:rPr>
          <w:rStyle w:val="normaltextrun"/>
          <w:rFonts w:asciiTheme="minorHAnsi" w:hAnsiTheme="minorHAnsi" w:cstheme="minorHAnsi"/>
          <w:b/>
          <w:bCs/>
          <w:sz w:val="24"/>
          <w:szCs w:val="24"/>
        </w:rPr>
        <w:t>or Designee/Authorized Representative (or “Contractor”)</w:t>
      </w:r>
      <w:r w:rsidRPr="00BC305A">
        <w:rPr>
          <w:rStyle w:val="normaltextrun"/>
          <w:rFonts w:asciiTheme="minorHAnsi" w:hAnsiTheme="minorHAnsi" w:cstheme="minorHAnsi"/>
          <w:sz w:val="24"/>
          <w:szCs w:val="24"/>
        </w:rPr>
        <w:t>:</w:t>
      </w:r>
      <w:r w:rsidRPr="00BC305A">
        <w:rPr>
          <w:rStyle w:val="tabchar"/>
          <w:rFonts w:asciiTheme="minorHAnsi" w:hAnsiTheme="minorHAnsi" w:cstheme="minorHAnsi"/>
          <w:sz w:val="24"/>
          <w:szCs w:val="24"/>
        </w:rPr>
        <w:t xml:space="preserve"> </w:t>
      </w:r>
      <w:r w:rsidRPr="00BC305A">
        <w:rPr>
          <w:rStyle w:val="normaltextrun"/>
          <w:rFonts w:asciiTheme="minorHAnsi" w:hAnsiTheme="minorHAnsi" w:cstheme="minorHAnsi"/>
          <w:sz w:val="24"/>
          <w:szCs w:val="24"/>
          <w:bdr w:val="none" w:sz="0" w:space="0" w:color="auto" w:frame="1"/>
        </w:rPr>
        <w:t xml:space="preserve">a person (or persons) responsible for administering a contract with OPDC to provide </w:t>
      </w:r>
      <w:r w:rsidR="00501FEA" w:rsidRPr="00BC305A">
        <w:rPr>
          <w:rStyle w:val="normaltextrun"/>
          <w:rFonts w:asciiTheme="minorHAnsi" w:hAnsiTheme="minorHAnsi" w:cstheme="minorHAnsi"/>
          <w:sz w:val="24"/>
          <w:szCs w:val="24"/>
          <w:bdr w:val="none" w:sz="0" w:space="0" w:color="auto" w:frame="1"/>
        </w:rPr>
        <w:t xml:space="preserve">Case Manager </w:t>
      </w:r>
      <w:r w:rsidRPr="00BC305A">
        <w:rPr>
          <w:rStyle w:val="normaltextrun"/>
          <w:rFonts w:asciiTheme="minorHAnsi" w:hAnsiTheme="minorHAnsi" w:cstheme="minorHAnsi"/>
          <w:sz w:val="24"/>
          <w:szCs w:val="24"/>
          <w:bdr w:val="none" w:sz="0" w:space="0" w:color="auto" w:frame="1"/>
        </w:rPr>
        <w:t xml:space="preserve">Services to </w:t>
      </w:r>
      <w:r w:rsidR="00267015" w:rsidRPr="00BC305A">
        <w:rPr>
          <w:rStyle w:val="normaltextrun"/>
          <w:rFonts w:asciiTheme="minorHAnsi" w:hAnsiTheme="minorHAnsi" w:cstheme="minorHAnsi"/>
          <w:sz w:val="24"/>
          <w:szCs w:val="24"/>
          <w:bdr w:val="none" w:sz="0" w:space="0" w:color="auto" w:frame="1"/>
        </w:rPr>
        <w:t>Clients</w:t>
      </w:r>
      <w:r w:rsidRPr="00BC305A">
        <w:rPr>
          <w:rStyle w:val="normaltextrun"/>
          <w:rFonts w:asciiTheme="minorHAnsi" w:hAnsiTheme="minorHAnsi" w:cstheme="minorHAnsi"/>
          <w:sz w:val="24"/>
          <w:szCs w:val="24"/>
          <w:bdr w:val="none" w:sz="0" w:space="0" w:color="auto" w:frame="1"/>
        </w:rPr>
        <w:t>. </w:t>
      </w:r>
    </w:p>
    <w:p w14:paraId="1DCED69F" w14:textId="65571D7A" w:rsidR="002672E2" w:rsidRPr="00BC305A" w:rsidRDefault="002672E2" w:rsidP="002672E2">
      <w:pPr>
        <w:rPr>
          <w:rStyle w:val="normaltextrun"/>
          <w:rFonts w:asciiTheme="minorHAnsi" w:hAnsiTheme="minorHAnsi" w:cstheme="minorHAnsi"/>
          <w:sz w:val="24"/>
          <w:szCs w:val="24"/>
        </w:rPr>
      </w:pPr>
      <w:r w:rsidRPr="00BC305A">
        <w:rPr>
          <w:rStyle w:val="normaltextrun"/>
          <w:rFonts w:asciiTheme="minorHAnsi" w:hAnsiTheme="minorHAnsi" w:cstheme="minorHAnsi"/>
          <w:b/>
          <w:sz w:val="24"/>
          <w:szCs w:val="24"/>
        </w:rPr>
        <w:t>Direct Client Service Hours</w:t>
      </w:r>
      <w:r w:rsidR="00046039" w:rsidRPr="00BC305A">
        <w:rPr>
          <w:rStyle w:val="normaltextrun"/>
          <w:rFonts w:asciiTheme="minorHAnsi" w:hAnsiTheme="minorHAnsi" w:cstheme="minorHAnsi"/>
          <w:b/>
          <w:sz w:val="24"/>
          <w:szCs w:val="24"/>
        </w:rPr>
        <w:t xml:space="preserve"> (or </w:t>
      </w:r>
      <w:r w:rsidR="00AE4DED" w:rsidRPr="00BC305A">
        <w:rPr>
          <w:rStyle w:val="normaltextrun"/>
          <w:rFonts w:asciiTheme="minorHAnsi" w:hAnsiTheme="minorHAnsi" w:cstheme="minorHAnsi"/>
          <w:b/>
          <w:sz w:val="24"/>
          <w:szCs w:val="24"/>
        </w:rPr>
        <w:t>“</w:t>
      </w:r>
      <w:r w:rsidR="00046039" w:rsidRPr="00BC305A">
        <w:rPr>
          <w:rStyle w:val="normaltextrun"/>
          <w:rFonts w:asciiTheme="minorHAnsi" w:hAnsiTheme="minorHAnsi" w:cstheme="minorHAnsi"/>
          <w:b/>
          <w:sz w:val="24"/>
          <w:szCs w:val="24"/>
        </w:rPr>
        <w:t xml:space="preserve">Direct </w:t>
      </w:r>
      <w:r w:rsidR="00AE4DED" w:rsidRPr="00BC305A">
        <w:rPr>
          <w:rStyle w:val="normaltextrun"/>
          <w:rFonts w:asciiTheme="minorHAnsi" w:hAnsiTheme="minorHAnsi" w:cstheme="minorHAnsi"/>
          <w:b/>
          <w:sz w:val="24"/>
          <w:szCs w:val="24"/>
        </w:rPr>
        <w:t>Service”)</w:t>
      </w:r>
      <w:r w:rsidRPr="00BC305A">
        <w:rPr>
          <w:rStyle w:val="normaltextrun"/>
          <w:rFonts w:asciiTheme="minorHAnsi" w:hAnsiTheme="minorHAnsi" w:cstheme="minorHAnsi"/>
          <w:sz w:val="24"/>
          <w:szCs w:val="24"/>
        </w:rPr>
        <w:t>: Case Management Services conducted for the purpose of a specific Client including travel time to and from in-person, or attempted in-person, contacts.</w:t>
      </w:r>
    </w:p>
    <w:p w14:paraId="230C629D" w14:textId="06712F03" w:rsidR="002672E2" w:rsidRPr="00BC305A" w:rsidRDefault="2258C47A" w:rsidP="002672E2">
      <w:pPr>
        <w:rPr>
          <w:rStyle w:val="normaltextrun"/>
          <w:rFonts w:asciiTheme="minorHAnsi" w:hAnsiTheme="minorHAnsi" w:cstheme="minorHAnsi"/>
          <w:sz w:val="24"/>
          <w:szCs w:val="24"/>
        </w:rPr>
      </w:pPr>
      <w:r w:rsidRPr="00BC305A">
        <w:rPr>
          <w:rStyle w:val="normaltextrun"/>
          <w:rFonts w:asciiTheme="minorHAnsi" w:hAnsiTheme="minorHAnsi" w:cstheme="minorHAnsi"/>
          <w:b/>
          <w:sz w:val="24"/>
          <w:szCs w:val="24"/>
        </w:rPr>
        <w:t>Extraordinary Case Circumstances</w:t>
      </w:r>
      <w:r w:rsidRPr="00BC305A">
        <w:rPr>
          <w:rStyle w:val="normaltextrun"/>
          <w:rFonts w:asciiTheme="minorHAnsi" w:hAnsiTheme="minorHAnsi" w:cstheme="minorHAnsi"/>
          <w:b/>
          <w:bCs/>
          <w:sz w:val="24"/>
          <w:szCs w:val="24"/>
        </w:rPr>
        <w:t xml:space="preserve"> (or “ECC”): </w:t>
      </w:r>
      <w:r w:rsidRPr="00BC305A">
        <w:rPr>
          <w:rStyle w:val="normaltextrun"/>
          <w:rFonts w:asciiTheme="minorHAnsi" w:hAnsiTheme="minorHAnsi" w:cstheme="minorHAnsi"/>
          <w:sz w:val="24"/>
          <w:szCs w:val="24"/>
        </w:rPr>
        <w:t xml:space="preserve">pertains to circumstances of a Case that are extraordinary and require(d) work well beyond the range of work typically required for the type of </w:t>
      </w:r>
      <w:r w:rsidR="00981BED" w:rsidRPr="00BC305A">
        <w:rPr>
          <w:rStyle w:val="normaltextrun"/>
          <w:rFonts w:asciiTheme="minorHAnsi" w:hAnsiTheme="minorHAnsi" w:cstheme="minorHAnsi"/>
          <w:sz w:val="24"/>
          <w:szCs w:val="24"/>
        </w:rPr>
        <w:t>C</w:t>
      </w:r>
      <w:r w:rsidRPr="00BC305A">
        <w:rPr>
          <w:rStyle w:val="normaltextrun"/>
          <w:rFonts w:asciiTheme="minorHAnsi" w:hAnsiTheme="minorHAnsi" w:cstheme="minorHAnsi"/>
          <w:sz w:val="24"/>
          <w:szCs w:val="24"/>
        </w:rPr>
        <w:t>ase.</w:t>
      </w:r>
    </w:p>
    <w:p w14:paraId="59962E72" w14:textId="3BC4009D" w:rsidR="008C3B62" w:rsidRDefault="007C463A" w:rsidP="002672E2">
      <w:pPr>
        <w:rPr>
          <w:rStyle w:val="normaltextrun"/>
          <w:rFonts w:asciiTheme="minorHAnsi" w:hAnsiTheme="minorHAnsi" w:cstheme="minorHAnsi"/>
          <w:sz w:val="24"/>
          <w:szCs w:val="24"/>
        </w:rPr>
      </w:pPr>
      <w:r w:rsidRPr="00BC305A">
        <w:rPr>
          <w:rStyle w:val="normaltextrun"/>
          <w:rFonts w:asciiTheme="minorHAnsi" w:hAnsiTheme="minorHAnsi" w:cstheme="minorHAnsi"/>
          <w:b/>
          <w:bCs/>
          <w:sz w:val="24"/>
          <w:szCs w:val="24"/>
        </w:rPr>
        <w:t>Non-Case Assigned Direct Service</w:t>
      </w:r>
      <w:r w:rsidR="0082129F" w:rsidRPr="00BC305A">
        <w:rPr>
          <w:rStyle w:val="normaltextrun"/>
          <w:rFonts w:asciiTheme="minorHAnsi" w:hAnsiTheme="minorHAnsi" w:cstheme="minorHAnsi"/>
          <w:b/>
          <w:bCs/>
          <w:sz w:val="24"/>
          <w:szCs w:val="24"/>
        </w:rPr>
        <w:t>:</w:t>
      </w:r>
      <w:r w:rsidR="008C3DD3" w:rsidRPr="00BC305A">
        <w:rPr>
          <w:rFonts w:asciiTheme="minorHAnsi" w:hAnsiTheme="minorHAnsi" w:cstheme="minorHAnsi"/>
        </w:rPr>
        <w:t xml:space="preserve"> </w:t>
      </w:r>
      <w:r w:rsidR="008C3DD3" w:rsidRPr="00BC305A">
        <w:rPr>
          <w:rFonts w:asciiTheme="minorHAnsi" w:hAnsiTheme="minorHAnsi" w:cstheme="minorHAnsi"/>
          <w:sz w:val="24"/>
          <w:szCs w:val="24"/>
        </w:rPr>
        <w:t>c</w:t>
      </w:r>
      <w:r w:rsidR="008C3DD3" w:rsidRPr="00BC305A">
        <w:rPr>
          <w:rStyle w:val="normaltextrun"/>
          <w:rFonts w:asciiTheme="minorHAnsi" w:hAnsiTheme="minorHAnsi" w:cstheme="minorHAnsi"/>
          <w:sz w:val="24"/>
          <w:szCs w:val="24"/>
        </w:rPr>
        <w:t xml:space="preserve">onsultation with attorney to determine if a </w:t>
      </w:r>
      <w:r w:rsidR="00BE77B5" w:rsidRPr="00BC305A">
        <w:rPr>
          <w:rStyle w:val="normaltextrun"/>
          <w:rFonts w:asciiTheme="minorHAnsi" w:hAnsiTheme="minorHAnsi" w:cstheme="minorHAnsi"/>
          <w:sz w:val="24"/>
          <w:szCs w:val="24"/>
        </w:rPr>
        <w:t>Case Manager</w:t>
      </w:r>
      <w:r w:rsidR="008C3DD3" w:rsidRPr="00BC305A">
        <w:rPr>
          <w:rStyle w:val="normaltextrun"/>
          <w:rFonts w:asciiTheme="minorHAnsi" w:hAnsiTheme="minorHAnsi" w:cstheme="minorHAnsi"/>
          <w:sz w:val="24"/>
          <w:szCs w:val="24"/>
        </w:rPr>
        <w:t xml:space="preserve"> would be helpful on a </w:t>
      </w:r>
      <w:r w:rsidR="00B92598" w:rsidRPr="00BC305A">
        <w:rPr>
          <w:rStyle w:val="normaltextrun"/>
          <w:rFonts w:asciiTheme="minorHAnsi" w:hAnsiTheme="minorHAnsi" w:cstheme="minorHAnsi"/>
          <w:sz w:val="24"/>
          <w:szCs w:val="24"/>
        </w:rPr>
        <w:t>C</w:t>
      </w:r>
      <w:r w:rsidR="008C3DD3" w:rsidRPr="00BC305A">
        <w:rPr>
          <w:rStyle w:val="normaltextrun"/>
          <w:rFonts w:asciiTheme="minorHAnsi" w:hAnsiTheme="minorHAnsi" w:cstheme="minorHAnsi"/>
          <w:sz w:val="24"/>
          <w:szCs w:val="24"/>
        </w:rPr>
        <w:t xml:space="preserve">ase; Reviewing new information with attorney on a matter that was previously closed by </w:t>
      </w:r>
      <w:r w:rsidR="00BE77B5" w:rsidRPr="00BC305A">
        <w:rPr>
          <w:rStyle w:val="normaltextrun"/>
          <w:rFonts w:asciiTheme="minorHAnsi" w:hAnsiTheme="minorHAnsi" w:cstheme="minorHAnsi"/>
          <w:sz w:val="24"/>
          <w:szCs w:val="24"/>
        </w:rPr>
        <w:t>Case Manager</w:t>
      </w:r>
      <w:r w:rsidR="008C3DD3" w:rsidRPr="00BC305A">
        <w:rPr>
          <w:rStyle w:val="normaltextrun"/>
          <w:rFonts w:asciiTheme="minorHAnsi" w:hAnsiTheme="minorHAnsi" w:cstheme="minorHAnsi"/>
          <w:sz w:val="24"/>
          <w:szCs w:val="24"/>
        </w:rPr>
        <w:t xml:space="preserve">; and/or advise attorney on available resources for a client that doesn’t otherwise need a </w:t>
      </w:r>
      <w:r w:rsidR="00BE77B5" w:rsidRPr="00BC305A">
        <w:rPr>
          <w:rStyle w:val="normaltextrun"/>
          <w:rFonts w:asciiTheme="minorHAnsi" w:hAnsiTheme="minorHAnsi" w:cstheme="minorHAnsi"/>
          <w:sz w:val="24"/>
          <w:szCs w:val="24"/>
        </w:rPr>
        <w:t>Case Manager</w:t>
      </w:r>
      <w:r w:rsidR="008C3DD3" w:rsidRPr="00BC305A">
        <w:rPr>
          <w:rStyle w:val="normaltextrun"/>
          <w:rFonts w:asciiTheme="minorHAnsi" w:hAnsiTheme="minorHAnsi" w:cstheme="minorHAnsi"/>
          <w:sz w:val="24"/>
          <w:szCs w:val="24"/>
        </w:rPr>
        <w:t>.</w:t>
      </w:r>
    </w:p>
    <w:p w14:paraId="1BBB5E05" w14:textId="77777777" w:rsidR="004668B8" w:rsidRDefault="004668B8" w:rsidP="004668B8">
      <w:r w:rsidRPr="611C46ED">
        <w:rPr>
          <w:rStyle w:val="normaltextrun"/>
          <w:rFonts w:asciiTheme="minorHAnsi" w:hAnsiTheme="minorHAnsi"/>
          <w:b/>
          <w:bCs/>
          <w:sz w:val="24"/>
          <w:szCs w:val="24"/>
        </w:rPr>
        <w:t>Open Date</w:t>
      </w:r>
      <w:r w:rsidRPr="611C46ED">
        <w:rPr>
          <w:rStyle w:val="normaltextrun"/>
          <w:rFonts w:asciiTheme="minorHAnsi" w:hAnsiTheme="minorHAnsi"/>
          <w:sz w:val="24"/>
          <w:szCs w:val="24"/>
        </w:rPr>
        <w:t xml:space="preserve">: </w:t>
      </w:r>
      <w:r w:rsidRPr="611C46ED">
        <w:rPr>
          <w:rFonts w:asciiTheme="minorHAnsi" w:eastAsiaTheme="minorEastAsia" w:hAnsiTheme="minorHAnsi"/>
          <w:color w:val="242424"/>
          <w:sz w:val="24"/>
          <w:szCs w:val="24"/>
        </w:rPr>
        <w:t xml:space="preserve">The date when the Case Manager is assigned to </w:t>
      </w:r>
      <w:r>
        <w:rPr>
          <w:rFonts w:asciiTheme="minorHAnsi" w:eastAsiaTheme="minorEastAsia" w:hAnsiTheme="minorHAnsi"/>
          <w:color w:val="242424"/>
          <w:sz w:val="24"/>
          <w:szCs w:val="24"/>
        </w:rPr>
        <w:t>a</w:t>
      </w:r>
      <w:r w:rsidRPr="611C46ED">
        <w:rPr>
          <w:rFonts w:asciiTheme="minorHAnsi" w:eastAsiaTheme="minorEastAsia" w:hAnsiTheme="minorHAnsi"/>
          <w:color w:val="242424"/>
          <w:sz w:val="24"/>
          <w:szCs w:val="24"/>
        </w:rPr>
        <w:t xml:space="preserve"> </w:t>
      </w:r>
      <w:r>
        <w:rPr>
          <w:rFonts w:asciiTheme="minorHAnsi" w:eastAsiaTheme="minorEastAsia" w:hAnsiTheme="minorHAnsi"/>
          <w:color w:val="242424"/>
          <w:sz w:val="24"/>
          <w:szCs w:val="24"/>
        </w:rPr>
        <w:t>C</w:t>
      </w:r>
      <w:r w:rsidRPr="611C46ED">
        <w:rPr>
          <w:rFonts w:asciiTheme="minorHAnsi" w:eastAsiaTheme="minorEastAsia" w:hAnsiTheme="minorHAnsi"/>
          <w:color w:val="242424"/>
          <w:sz w:val="24"/>
          <w:szCs w:val="24"/>
        </w:rPr>
        <w:t>ase.</w:t>
      </w:r>
    </w:p>
    <w:p w14:paraId="3874E880" w14:textId="7DDE6CAA" w:rsidR="005812C4" w:rsidRPr="00BC305A" w:rsidRDefault="005E33EB" w:rsidP="005812C4">
      <w:pPr>
        <w:rPr>
          <w:rStyle w:val="normaltextrun"/>
          <w:rFonts w:asciiTheme="minorHAnsi" w:hAnsiTheme="minorHAnsi" w:cstheme="minorHAnsi"/>
          <w:sz w:val="24"/>
          <w:szCs w:val="24"/>
        </w:rPr>
      </w:pPr>
      <w:r w:rsidRPr="00BC305A">
        <w:rPr>
          <w:rStyle w:val="normaltextrun"/>
          <w:rFonts w:asciiTheme="minorHAnsi" w:hAnsiTheme="minorHAnsi" w:cstheme="minorHAnsi"/>
          <w:b/>
          <w:bCs/>
          <w:sz w:val="24"/>
          <w:szCs w:val="24"/>
        </w:rPr>
        <w:t>OP</w:t>
      </w:r>
      <w:r w:rsidR="002672E2" w:rsidRPr="00BC305A">
        <w:rPr>
          <w:rStyle w:val="normaltextrun"/>
          <w:rFonts w:asciiTheme="minorHAnsi" w:hAnsiTheme="minorHAnsi" w:cstheme="minorHAnsi"/>
          <w:b/>
          <w:bCs/>
          <w:sz w:val="24"/>
          <w:szCs w:val="24"/>
        </w:rPr>
        <w:t>DC:</w:t>
      </w:r>
      <w:r w:rsidR="002672E2" w:rsidRPr="00BC305A">
        <w:rPr>
          <w:rStyle w:val="tabchar"/>
          <w:rFonts w:asciiTheme="minorHAnsi" w:hAnsiTheme="minorHAnsi" w:cstheme="minorHAnsi"/>
          <w:sz w:val="24"/>
          <w:szCs w:val="24"/>
        </w:rPr>
        <w:t xml:space="preserve"> </w:t>
      </w:r>
      <w:r w:rsidR="002672E2" w:rsidRPr="00BC305A">
        <w:rPr>
          <w:rStyle w:val="normaltextrun"/>
          <w:rFonts w:asciiTheme="minorHAnsi" w:hAnsiTheme="minorHAnsi" w:cstheme="minorHAnsi"/>
          <w:sz w:val="24"/>
          <w:szCs w:val="24"/>
        </w:rPr>
        <w:t xml:space="preserve">the acronym for Oregon Public Defense Commission, which is </w:t>
      </w:r>
      <w:proofErr w:type="gramStart"/>
      <w:r w:rsidR="002672E2" w:rsidRPr="00BC305A">
        <w:rPr>
          <w:rStyle w:val="normaltextrun"/>
          <w:rFonts w:asciiTheme="minorHAnsi" w:hAnsiTheme="minorHAnsi" w:cstheme="minorHAnsi"/>
          <w:sz w:val="24"/>
          <w:szCs w:val="24"/>
        </w:rPr>
        <w:t>the</w:t>
      </w:r>
      <w:proofErr w:type="gramEnd"/>
      <w:r w:rsidR="00F81F14" w:rsidRPr="00BC305A">
        <w:rPr>
          <w:rStyle w:val="normaltextrun"/>
          <w:rFonts w:asciiTheme="minorHAnsi" w:hAnsiTheme="minorHAnsi" w:cstheme="minorHAnsi"/>
          <w:sz w:val="24"/>
          <w:szCs w:val="24"/>
        </w:rPr>
        <w:t xml:space="preserve"> </w:t>
      </w:r>
      <w:r w:rsidR="002672E2" w:rsidRPr="00BC305A">
        <w:rPr>
          <w:rStyle w:val="normaltextrun"/>
          <w:rFonts w:asciiTheme="minorHAnsi" w:hAnsiTheme="minorHAnsi" w:cstheme="minorHAnsi"/>
          <w:sz w:val="24"/>
          <w:szCs w:val="24"/>
        </w:rPr>
        <w:t>office established to carry out the administrative policies and procedures for</w:t>
      </w:r>
      <w:r w:rsidR="005812C4" w:rsidRPr="00BC305A">
        <w:rPr>
          <w:rStyle w:val="normaltextrun"/>
          <w:rFonts w:asciiTheme="minorHAnsi" w:hAnsiTheme="minorHAnsi" w:cstheme="minorHAnsi"/>
          <w:sz w:val="24"/>
          <w:szCs w:val="24"/>
        </w:rPr>
        <w:t xml:space="preserve"> the public defense system.</w:t>
      </w:r>
    </w:p>
    <w:p w14:paraId="519E2925" w14:textId="2815714C" w:rsidR="002672E2" w:rsidRPr="00BC305A" w:rsidRDefault="002672E2" w:rsidP="002672E2">
      <w:pPr>
        <w:rPr>
          <w:rFonts w:asciiTheme="minorHAnsi" w:hAnsiTheme="minorHAnsi" w:cstheme="minorHAnsi"/>
          <w:sz w:val="24"/>
          <w:szCs w:val="24"/>
        </w:rPr>
      </w:pPr>
      <w:r w:rsidRPr="00BC305A">
        <w:rPr>
          <w:rFonts w:asciiTheme="minorHAnsi" w:hAnsiTheme="minorHAnsi" w:cstheme="minorHAnsi"/>
          <w:b/>
          <w:bCs/>
          <w:sz w:val="24"/>
          <w:szCs w:val="24"/>
        </w:rPr>
        <w:t>Workload</w:t>
      </w:r>
      <w:r w:rsidRPr="00BC305A">
        <w:rPr>
          <w:rFonts w:asciiTheme="minorHAnsi" w:hAnsiTheme="minorHAnsi" w:cstheme="minorHAnsi"/>
          <w:sz w:val="24"/>
          <w:szCs w:val="24"/>
        </w:rPr>
        <w:t xml:space="preserve">: the number of open Cases assigned to a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at a given point in time.</w:t>
      </w:r>
    </w:p>
    <w:p w14:paraId="3B9D4DCD" w14:textId="59A84521" w:rsidR="002672E2" w:rsidRPr="00BC305A" w:rsidRDefault="002672E2" w:rsidP="002672E2">
      <w:pPr>
        <w:rPr>
          <w:rStyle w:val="normaltextrun"/>
          <w:rFonts w:asciiTheme="minorHAnsi" w:hAnsiTheme="minorHAnsi" w:cstheme="minorHAnsi"/>
          <w:sz w:val="24"/>
          <w:szCs w:val="24"/>
        </w:rPr>
      </w:pPr>
      <w:r w:rsidRPr="00BC305A">
        <w:rPr>
          <w:rStyle w:val="normaltextrun"/>
          <w:rFonts w:asciiTheme="minorHAnsi" w:hAnsiTheme="minorHAnsi" w:cstheme="minorHAnsi"/>
          <w:b/>
          <w:bCs/>
          <w:sz w:val="24"/>
          <w:szCs w:val="24"/>
        </w:rPr>
        <w:t>XLSX:</w:t>
      </w:r>
      <w:r w:rsidRPr="00BC305A">
        <w:rPr>
          <w:rStyle w:val="tabchar"/>
          <w:rFonts w:asciiTheme="minorHAnsi" w:hAnsiTheme="minorHAnsi" w:cstheme="minorHAnsi"/>
          <w:sz w:val="24"/>
          <w:szCs w:val="24"/>
        </w:rPr>
        <w:t xml:space="preserve"> </w:t>
      </w:r>
      <w:r w:rsidRPr="00BC305A">
        <w:rPr>
          <w:rStyle w:val="normaltextrun"/>
          <w:rFonts w:asciiTheme="minorHAnsi" w:hAnsiTheme="minorHAnsi" w:cstheme="minorHAnsi"/>
          <w:sz w:val="24"/>
          <w:szCs w:val="24"/>
        </w:rPr>
        <w:t xml:space="preserve">a xlsx Excel workbook file is a spreadsheet file, generally created in Excel, which allows data to be saved in a structured format.  Files provided through email attachments shall be provided to OPDC in this file format. </w:t>
      </w:r>
    </w:p>
    <w:p w14:paraId="322B11EE" w14:textId="77777777" w:rsidR="00701D94" w:rsidRPr="00BC305A" w:rsidRDefault="00701D94" w:rsidP="002672E2">
      <w:pPr>
        <w:rPr>
          <w:rStyle w:val="normaltextrun"/>
          <w:rFonts w:asciiTheme="minorHAnsi" w:hAnsiTheme="minorHAnsi" w:cstheme="minorHAnsi"/>
        </w:rPr>
      </w:pPr>
    </w:p>
    <w:p w14:paraId="31B6D9E5" w14:textId="1EC4F4A4" w:rsidR="005B7597" w:rsidRPr="00BC305A" w:rsidRDefault="005B7597" w:rsidP="005B7597">
      <w:pPr>
        <w:pStyle w:val="Heading2"/>
        <w:rPr>
          <w:rFonts w:asciiTheme="minorHAnsi" w:hAnsiTheme="minorHAnsi" w:cstheme="minorHAnsi"/>
          <w:szCs w:val="24"/>
        </w:rPr>
      </w:pPr>
      <w:bookmarkStart w:id="5" w:name="_Toc239365417"/>
      <w:bookmarkStart w:id="6" w:name="_Toc239256994"/>
      <w:r w:rsidRPr="00BC305A">
        <w:rPr>
          <w:rFonts w:asciiTheme="minorHAnsi" w:hAnsiTheme="minorHAnsi" w:cstheme="minorHAnsi"/>
          <w:szCs w:val="24"/>
        </w:rPr>
        <w:t>Statutory Authority</w:t>
      </w:r>
      <w:bookmarkEnd w:id="5"/>
      <w:bookmarkEnd w:id="6"/>
    </w:p>
    <w:p w14:paraId="4ED1FCF5" w14:textId="2358519F" w:rsidR="005B7597" w:rsidRPr="00BC305A" w:rsidRDefault="005B7597" w:rsidP="005B7597">
      <w:pPr>
        <w:rPr>
          <w:rFonts w:asciiTheme="minorHAnsi" w:hAnsiTheme="minorHAnsi" w:cstheme="minorHAnsi"/>
          <w:sz w:val="24"/>
          <w:szCs w:val="24"/>
        </w:rPr>
      </w:pPr>
      <w:r w:rsidRPr="00BC305A">
        <w:rPr>
          <w:rFonts w:asciiTheme="minorHAnsi" w:hAnsiTheme="minorHAnsi" w:cstheme="minorHAnsi"/>
          <w:sz w:val="24"/>
          <w:szCs w:val="24"/>
        </w:rPr>
        <w:t>ORS 151.216; 151.219</w:t>
      </w:r>
      <w:r w:rsidR="00D97FCC" w:rsidRPr="00BC305A">
        <w:rPr>
          <w:rFonts w:asciiTheme="minorHAnsi" w:hAnsiTheme="minorHAnsi" w:cstheme="minorHAnsi"/>
          <w:sz w:val="24"/>
          <w:szCs w:val="24"/>
        </w:rPr>
        <w:t>;</w:t>
      </w:r>
      <w:r w:rsidR="00310F35" w:rsidRPr="00BC305A">
        <w:rPr>
          <w:rFonts w:asciiTheme="minorHAnsi" w:hAnsiTheme="minorHAnsi" w:cstheme="minorHAnsi"/>
          <w:sz w:val="24"/>
          <w:szCs w:val="24"/>
        </w:rPr>
        <w:t xml:space="preserve"> 151.223</w:t>
      </w:r>
      <w:r w:rsidRPr="00BC305A">
        <w:rPr>
          <w:rFonts w:asciiTheme="minorHAnsi" w:hAnsiTheme="minorHAnsi" w:cstheme="minorHAnsi"/>
          <w:sz w:val="24"/>
          <w:szCs w:val="24"/>
        </w:rPr>
        <w:t>.</w:t>
      </w:r>
    </w:p>
    <w:p w14:paraId="68E229E1" w14:textId="7AC65D33" w:rsidR="005B7597" w:rsidRPr="00BC305A" w:rsidRDefault="005B7597" w:rsidP="005B7597">
      <w:pPr>
        <w:pStyle w:val="Heading2"/>
        <w:rPr>
          <w:rFonts w:asciiTheme="minorHAnsi" w:hAnsiTheme="minorHAnsi" w:cstheme="minorHAnsi"/>
        </w:rPr>
      </w:pPr>
      <w:bookmarkStart w:id="7" w:name="_Contractual_Obligation"/>
      <w:bookmarkStart w:id="8" w:name="_Toc16458144"/>
      <w:bookmarkStart w:id="9" w:name="_Toc239256995"/>
      <w:bookmarkEnd w:id="7"/>
      <w:r w:rsidRPr="00BC305A">
        <w:rPr>
          <w:rFonts w:asciiTheme="minorHAnsi" w:hAnsiTheme="minorHAnsi" w:cstheme="minorHAnsi"/>
        </w:rPr>
        <w:t>Contractual Obligation</w:t>
      </w:r>
      <w:bookmarkEnd w:id="8"/>
      <w:bookmarkEnd w:id="9"/>
    </w:p>
    <w:p w14:paraId="355BC0FC" w14:textId="46E27171" w:rsidR="00893E9E" w:rsidRPr="00BC305A" w:rsidRDefault="00267015" w:rsidP="005B7597">
      <w:pPr>
        <w:rPr>
          <w:rFonts w:asciiTheme="minorHAnsi" w:hAnsiTheme="minorHAnsi" w:cstheme="minorHAnsi"/>
          <w:sz w:val="24"/>
          <w:szCs w:val="24"/>
        </w:rPr>
      </w:pPr>
      <w:r w:rsidRPr="00BC305A">
        <w:rPr>
          <w:rFonts w:asciiTheme="minorHAnsi" w:hAnsiTheme="minorHAnsi" w:cstheme="minorHAnsi"/>
          <w:sz w:val="24"/>
          <w:szCs w:val="24"/>
        </w:rPr>
        <w:t xml:space="preserve">Section 9 (h) of the Contract requires </w:t>
      </w:r>
      <w:r w:rsidR="00453E59" w:rsidRPr="00BC305A">
        <w:rPr>
          <w:rFonts w:asciiTheme="minorHAnsi" w:hAnsiTheme="minorHAnsi" w:cstheme="minorHAnsi"/>
          <w:sz w:val="24"/>
          <w:szCs w:val="24"/>
        </w:rPr>
        <w:t xml:space="preserve">monthly </w:t>
      </w:r>
      <w:r w:rsidR="00124EF1" w:rsidRPr="00BC305A">
        <w:rPr>
          <w:rFonts w:asciiTheme="minorHAnsi" w:hAnsiTheme="minorHAnsi" w:cstheme="minorHAnsi"/>
          <w:sz w:val="24"/>
          <w:szCs w:val="24"/>
        </w:rPr>
        <w:t>R</w:t>
      </w:r>
      <w:r w:rsidR="00453E59" w:rsidRPr="00BC305A">
        <w:rPr>
          <w:rFonts w:asciiTheme="minorHAnsi" w:hAnsiTheme="minorHAnsi" w:cstheme="minorHAnsi"/>
          <w:sz w:val="24"/>
          <w:szCs w:val="24"/>
        </w:rPr>
        <w:t>eports</w:t>
      </w:r>
      <w:r w:rsidR="00B92598" w:rsidRPr="00BC305A">
        <w:rPr>
          <w:rFonts w:asciiTheme="minorHAnsi" w:hAnsiTheme="minorHAnsi" w:cstheme="minorHAnsi"/>
          <w:sz w:val="24"/>
          <w:szCs w:val="24"/>
        </w:rPr>
        <w:t xml:space="preserve"> be submitted to OPDC</w:t>
      </w:r>
      <w:r w:rsidR="00453E59" w:rsidRPr="00BC305A">
        <w:rPr>
          <w:rFonts w:asciiTheme="minorHAnsi" w:hAnsiTheme="minorHAnsi" w:cstheme="minorHAnsi"/>
          <w:sz w:val="24"/>
          <w:szCs w:val="24"/>
        </w:rPr>
        <w:t xml:space="preserve">. The </w:t>
      </w:r>
      <w:r w:rsidR="00124EF1" w:rsidRPr="00BC305A">
        <w:rPr>
          <w:rFonts w:asciiTheme="minorHAnsi" w:hAnsiTheme="minorHAnsi" w:cstheme="minorHAnsi"/>
          <w:sz w:val="24"/>
          <w:szCs w:val="24"/>
        </w:rPr>
        <w:t xml:space="preserve">Report </w:t>
      </w:r>
      <w:r w:rsidR="004C6B97" w:rsidRPr="00BC305A">
        <w:rPr>
          <w:rFonts w:asciiTheme="minorHAnsi" w:hAnsiTheme="minorHAnsi" w:cstheme="minorHAnsi"/>
          <w:sz w:val="24"/>
          <w:szCs w:val="24"/>
        </w:rPr>
        <w:t xml:space="preserve">for the prior month </w:t>
      </w:r>
      <w:r w:rsidR="00D16732" w:rsidRPr="00BC305A">
        <w:rPr>
          <w:rFonts w:asciiTheme="minorHAnsi" w:hAnsiTheme="minorHAnsi" w:cstheme="minorHAnsi"/>
          <w:sz w:val="24"/>
          <w:szCs w:val="24"/>
        </w:rPr>
        <w:t>is</w:t>
      </w:r>
      <w:r w:rsidR="004C6B97" w:rsidRPr="00BC305A">
        <w:rPr>
          <w:rFonts w:asciiTheme="minorHAnsi" w:hAnsiTheme="minorHAnsi" w:cstheme="minorHAnsi"/>
          <w:sz w:val="24"/>
          <w:szCs w:val="24"/>
        </w:rPr>
        <w:t xml:space="preserve"> due on the first business day of the current month. </w:t>
      </w:r>
      <w:r w:rsidR="00453E59" w:rsidRPr="00BC305A">
        <w:rPr>
          <w:rFonts w:asciiTheme="minorHAnsi" w:hAnsiTheme="minorHAnsi" w:cstheme="minorHAnsi"/>
          <w:sz w:val="24"/>
          <w:szCs w:val="24"/>
        </w:rPr>
        <w:t xml:space="preserve"> </w:t>
      </w:r>
      <w:r w:rsidRPr="00BC305A">
        <w:rPr>
          <w:rFonts w:asciiTheme="minorHAnsi" w:hAnsiTheme="minorHAnsi" w:cstheme="minorHAnsi"/>
          <w:sz w:val="24"/>
          <w:szCs w:val="24"/>
        </w:rPr>
        <w:t xml:space="preserve"> </w:t>
      </w:r>
      <w:r w:rsidR="005B7597" w:rsidRPr="00BC305A">
        <w:rPr>
          <w:rFonts w:asciiTheme="minorHAnsi" w:hAnsiTheme="minorHAnsi" w:cstheme="minorHAnsi"/>
          <w:sz w:val="24"/>
          <w:szCs w:val="24"/>
        </w:rPr>
        <w:t xml:space="preserve"> </w:t>
      </w:r>
    </w:p>
    <w:p w14:paraId="53AC7465" w14:textId="50018D5D" w:rsidR="00F51CA2" w:rsidRPr="00BC305A" w:rsidRDefault="00453E59" w:rsidP="005B7597">
      <w:pPr>
        <w:rPr>
          <w:rFonts w:asciiTheme="minorHAnsi" w:hAnsiTheme="minorHAnsi" w:cstheme="minorHAnsi"/>
          <w:sz w:val="24"/>
          <w:szCs w:val="24"/>
        </w:rPr>
      </w:pPr>
      <w:r w:rsidRPr="00BC305A">
        <w:rPr>
          <w:rFonts w:asciiTheme="minorHAnsi" w:hAnsiTheme="minorHAnsi" w:cstheme="minorHAnsi"/>
          <w:sz w:val="24"/>
          <w:szCs w:val="24"/>
        </w:rPr>
        <w:lastRenderedPageBreak/>
        <w:t>Cases shall be reported</w:t>
      </w:r>
      <w:r w:rsidR="002A6CB1" w:rsidRPr="00BC305A">
        <w:rPr>
          <w:rFonts w:asciiTheme="minorHAnsi" w:hAnsiTheme="minorHAnsi" w:cstheme="minorHAnsi"/>
          <w:sz w:val="24"/>
          <w:szCs w:val="24"/>
        </w:rPr>
        <w:t xml:space="preserve"> </w:t>
      </w:r>
      <w:r w:rsidR="00A1765A" w:rsidRPr="00BC305A">
        <w:rPr>
          <w:rFonts w:asciiTheme="minorHAnsi" w:hAnsiTheme="minorHAnsi" w:cstheme="minorHAnsi"/>
          <w:sz w:val="24"/>
          <w:szCs w:val="24"/>
        </w:rPr>
        <w:t xml:space="preserve">from the time they are assigned </w:t>
      </w:r>
      <w:r w:rsidRPr="00BC305A">
        <w:rPr>
          <w:rFonts w:asciiTheme="minorHAnsi" w:hAnsiTheme="minorHAnsi" w:cstheme="minorHAnsi"/>
          <w:sz w:val="24"/>
          <w:szCs w:val="24"/>
        </w:rPr>
        <w:t xml:space="preserve">by the Contractor </w:t>
      </w:r>
      <w:r w:rsidR="00501FEA" w:rsidRPr="00BC305A">
        <w:rPr>
          <w:rFonts w:asciiTheme="minorHAnsi" w:hAnsiTheme="minorHAnsi" w:cstheme="minorHAnsi"/>
          <w:sz w:val="24"/>
          <w:szCs w:val="24"/>
        </w:rPr>
        <w:t xml:space="preserve">to a Case Manager </w:t>
      </w:r>
      <w:r w:rsidR="00A1765A" w:rsidRPr="00BC305A">
        <w:rPr>
          <w:rFonts w:asciiTheme="minorHAnsi" w:hAnsiTheme="minorHAnsi" w:cstheme="minorHAnsi"/>
          <w:sz w:val="24"/>
          <w:szCs w:val="24"/>
        </w:rPr>
        <w:t xml:space="preserve">and </w:t>
      </w:r>
      <w:r w:rsidR="00456242" w:rsidRPr="00BC305A">
        <w:rPr>
          <w:rFonts w:asciiTheme="minorHAnsi" w:hAnsiTheme="minorHAnsi" w:cstheme="minorHAnsi"/>
          <w:sz w:val="24"/>
          <w:szCs w:val="24"/>
        </w:rPr>
        <w:t xml:space="preserve">continue to </w:t>
      </w:r>
      <w:r w:rsidRPr="00BC305A">
        <w:rPr>
          <w:rFonts w:asciiTheme="minorHAnsi" w:hAnsiTheme="minorHAnsi" w:cstheme="minorHAnsi"/>
          <w:sz w:val="24"/>
          <w:szCs w:val="24"/>
        </w:rPr>
        <w:t xml:space="preserve">be </w:t>
      </w:r>
      <w:r w:rsidR="00456242" w:rsidRPr="00BC305A">
        <w:rPr>
          <w:rFonts w:asciiTheme="minorHAnsi" w:hAnsiTheme="minorHAnsi" w:cstheme="minorHAnsi"/>
          <w:sz w:val="24"/>
          <w:szCs w:val="24"/>
        </w:rPr>
        <w:t>report</w:t>
      </w:r>
      <w:r w:rsidRPr="00BC305A">
        <w:rPr>
          <w:rFonts w:asciiTheme="minorHAnsi" w:hAnsiTheme="minorHAnsi" w:cstheme="minorHAnsi"/>
          <w:sz w:val="24"/>
          <w:szCs w:val="24"/>
        </w:rPr>
        <w:t>ed</w:t>
      </w:r>
      <w:r w:rsidR="00B304BD" w:rsidRPr="00BC305A">
        <w:rPr>
          <w:rFonts w:asciiTheme="minorHAnsi" w:hAnsiTheme="minorHAnsi" w:cstheme="minorHAnsi"/>
          <w:sz w:val="24"/>
          <w:szCs w:val="24"/>
        </w:rPr>
        <w:t xml:space="preserve"> </w:t>
      </w:r>
      <w:r w:rsidR="00456242" w:rsidRPr="00BC305A">
        <w:rPr>
          <w:rFonts w:asciiTheme="minorHAnsi" w:hAnsiTheme="minorHAnsi" w:cstheme="minorHAnsi"/>
          <w:sz w:val="24"/>
          <w:szCs w:val="24"/>
        </w:rPr>
        <w:t xml:space="preserve">until </w:t>
      </w:r>
      <w:r w:rsidR="002A5193" w:rsidRPr="00BC305A">
        <w:rPr>
          <w:rFonts w:asciiTheme="minorHAnsi" w:hAnsiTheme="minorHAnsi" w:cstheme="minorHAnsi"/>
          <w:sz w:val="24"/>
          <w:szCs w:val="24"/>
        </w:rPr>
        <w:t>the</w:t>
      </w:r>
      <w:r w:rsidR="00B304BD" w:rsidRPr="00BC305A">
        <w:rPr>
          <w:rFonts w:asciiTheme="minorHAnsi" w:hAnsiTheme="minorHAnsi" w:cstheme="minorHAnsi"/>
          <w:sz w:val="24"/>
          <w:szCs w:val="24"/>
        </w:rPr>
        <w:t xml:space="preserve"> </w:t>
      </w:r>
      <w:r w:rsidR="00C75E15" w:rsidRPr="00BC305A">
        <w:rPr>
          <w:rFonts w:asciiTheme="minorHAnsi" w:hAnsiTheme="minorHAnsi" w:cstheme="minorHAnsi"/>
          <w:sz w:val="24"/>
          <w:szCs w:val="24"/>
        </w:rPr>
        <w:t xml:space="preserve">reporting requirement </w:t>
      </w:r>
      <w:r w:rsidR="006E02CA" w:rsidRPr="00BC305A">
        <w:rPr>
          <w:rFonts w:asciiTheme="minorHAnsi" w:hAnsiTheme="minorHAnsi" w:cstheme="minorHAnsi"/>
          <w:sz w:val="24"/>
          <w:szCs w:val="24"/>
        </w:rPr>
        <w:t>concludes</w:t>
      </w:r>
      <w:r w:rsidR="007E361E" w:rsidRPr="00BC305A">
        <w:rPr>
          <w:rFonts w:asciiTheme="minorHAnsi" w:hAnsiTheme="minorHAnsi" w:cstheme="minorHAnsi"/>
          <w:sz w:val="24"/>
          <w:szCs w:val="24"/>
        </w:rPr>
        <w:t xml:space="preserve"> as detailed </w:t>
      </w:r>
      <w:r w:rsidR="00800D7C" w:rsidRPr="00BC305A">
        <w:rPr>
          <w:rFonts w:asciiTheme="minorHAnsi" w:hAnsiTheme="minorHAnsi" w:cstheme="minorHAnsi"/>
          <w:sz w:val="24"/>
          <w:szCs w:val="24"/>
        </w:rPr>
        <w:t xml:space="preserve">in the </w:t>
      </w:r>
      <w:hyperlink w:anchor="_Case_Closure_1" w:history="1">
        <w:r w:rsidR="00BE77B5" w:rsidRPr="00BC305A">
          <w:rPr>
            <w:rStyle w:val="Hyperlink"/>
            <w:rFonts w:asciiTheme="minorHAnsi" w:hAnsiTheme="minorHAnsi" w:cstheme="minorHAnsi"/>
            <w:sz w:val="24"/>
            <w:szCs w:val="24"/>
          </w:rPr>
          <w:t>Case Closure</w:t>
        </w:r>
      </w:hyperlink>
      <w:r w:rsidR="00800D7C" w:rsidRPr="00BC305A">
        <w:rPr>
          <w:rFonts w:asciiTheme="minorHAnsi" w:hAnsiTheme="minorHAnsi" w:cstheme="minorHAnsi"/>
          <w:sz w:val="24"/>
          <w:szCs w:val="24"/>
        </w:rPr>
        <w:t xml:space="preserve"> section </w:t>
      </w:r>
      <w:r w:rsidR="007E361E" w:rsidRPr="00BC305A">
        <w:rPr>
          <w:rFonts w:asciiTheme="minorHAnsi" w:hAnsiTheme="minorHAnsi" w:cstheme="minorHAnsi"/>
          <w:sz w:val="24"/>
          <w:szCs w:val="24"/>
        </w:rPr>
        <w:t>below</w:t>
      </w:r>
      <w:r w:rsidR="007924E4" w:rsidRPr="00BC305A">
        <w:rPr>
          <w:rFonts w:asciiTheme="minorHAnsi" w:hAnsiTheme="minorHAnsi" w:cstheme="minorHAnsi"/>
          <w:sz w:val="24"/>
          <w:szCs w:val="24"/>
        </w:rPr>
        <w:t xml:space="preserve">. </w:t>
      </w:r>
    </w:p>
    <w:p w14:paraId="41F58417" w14:textId="218D423D" w:rsidR="00250925" w:rsidRPr="00BC305A" w:rsidRDefault="00250925" w:rsidP="005B7597">
      <w:pPr>
        <w:rPr>
          <w:rFonts w:asciiTheme="minorHAnsi" w:hAnsiTheme="minorHAnsi" w:cstheme="minorHAnsi"/>
          <w:sz w:val="24"/>
          <w:szCs w:val="24"/>
        </w:rPr>
      </w:pPr>
      <w:r w:rsidRPr="00BC305A">
        <w:rPr>
          <w:rFonts w:asciiTheme="minorHAnsi" w:hAnsiTheme="minorHAnsi" w:cstheme="minorHAnsi"/>
          <w:sz w:val="24"/>
          <w:szCs w:val="24"/>
        </w:rPr>
        <w:t xml:space="preserve">This manual provides operational guidance for </w:t>
      </w:r>
      <w:r w:rsidR="00981BED" w:rsidRPr="00BC305A">
        <w:rPr>
          <w:rFonts w:asciiTheme="minorHAnsi" w:hAnsiTheme="minorHAnsi" w:cstheme="minorHAnsi"/>
          <w:sz w:val="24"/>
          <w:szCs w:val="24"/>
        </w:rPr>
        <w:t>C</w:t>
      </w:r>
      <w:r w:rsidRPr="00BC305A">
        <w:rPr>
          <w:rFonts w:asciiTheme="minorHAnsi" w:hAnsiTheme="minorHAnsi" w:cstheme="minorHAnsi"/>
          <w:sz w:val="24"/>
          <w:szCs w:val="24"/>
        </w:rPr>
        <w:t xml:space="preserve">ase reporting, but reporting requirements, deadlines, and </w:t>
      </w:r>
      <w:r w:rsidR="00B92598" w:rsidRPr="00BC305A">
        <w:rPr>
          <w:rFonts w:asciiTheme="minorHAnsi" w:hAnsiTheme="minorHAnsi" w:cstheme="minorHAnsi"/>
          <w:sz w:val="24"/>
          <w:szCs w:val="24"/>
        </w:rPr>
        <w:t>C</w:t>
      </w:r>
      <w:r w:rsidRPr="00BC305A">
        <w:rPr>
          <w:rFonts w:asciiTheme="minorHAnsi" w:hAnsiTheme="minorHAnsi" w:cstheme="minorHAnsi"/>
          <w:sz w:val="24"/>
          <w:szCs w:val="24"/>
        </w:rPr>
        <w:t>ase definitions are ultimately governed by the current contract and applicable OPDC policies. If there is any conflict between this manual and a contract, the contract takes precedence.</w:t>
      </w:r>
    </w:p>
    <w:p w14:paraId="7261DC37" w14:textId="13A8F930" w:rsidR="009C2D03" w:rsidRPr="00BC305A" w:rsidRDefault="009C2D03" w:rsidP="5325344D">
      <w:pPr>
        <w:pStyle w:val="Heading2"/>
        <w:rPr>
          <w:rFonts w:asciiTheme="minorHAnsi" w:eastAsia="Goudy Old Style" w:hAnsiTheme="minorHAnsi" w:cstheme="minorHAnsi"/>
        </w:rPr>
      </w:pPr>
      <w:bookmarkStart w:id="10" w:name="_Case_Closure"/>
      <w:bookmarkStart w:id="11" w:name="_Toc2091941010"/>
      <w:bookmarkStart w:id="12" w:name="_Toc239256996"/>
      <w:bookmarkEnd w:id="10"/>
      <w:r w:rsidRPr="00BC305A">
        <w:rPr>
          <w:rFonts w:asciiTheme="minorHAnsi" w:eastAsia="Goudy Old Style" w:hAnsiTheme="minorHAnsi" w:cstheme="minorHAnsi"/>
        </w:rPr>
        <w:t>The Reporting Process</w:t>
      </w:r>
      <w:bookmarkEnd w:id="11"/>
      <w:bookmarkEnd w:id="12"/>
    </w:p>
    <w:p w14:paraId="0D2C1F9C" w14:textId="021F36C8" w:rsidR="00BE77B5" w:rsidRPr="00BC305A" w:rsidRDefault="00BE77B5" w:rsidP="00BE77B5">
      <w:pPr>
        <w:spacing w:before="0" w:after="120" w:line="240" w:lineRule="auto"/>
        <w:rPr>
          <w:rFonts w:asciiTheme="minorHAnsi" w:hAnsiTheme="minorHAnsi" w:cstheme="minorHAnsi"/>
          <w:sz w:val="24"/>
          <w:szCs w:val="24"/>
        </w:rPr>
      </w:pPr>
      <w:r w:rsidRPr="00BC305A">
        <w:rPr>
          <w:rFonts w:asciiTheme="minorHAnsi" w:hAnsiTheme="minorHAnsi" w:cstheme="minorHAnsi"/>
          <w:sz w:val="24"/>
          <w:szCs w:val="24"/>
        </w:rPr>
        <w:t>This section provides instruction on the reporting process to aid in successful submission of monthly Reports.</w:t>
      </w:r>
    </w:p>
    <w:p w14:paraId="784665F5" w14:textId="77777777" w:rsidR="003A3C31" w:rsidRPr="00BC305A" w:rsidRDefault="003A3C31" w:rsidP="003A3C31">
      <w:pPr>
        <w:pStyle w:val="Heading3"/>
        <w:rPr>
          <w:rFonts w:asciiTheme="minorHAnsi" w:hAnsiTheme="minorHAnsi" w:cstheme="minorHAnsi"/>
          <w:sz w:val="28"/>
          <w:szCs w:val="28"/>
        </w:rPr>
      </w:pPr>
      <w:bookmarkStart w:id="13" w:name="_Obtaining_the_Reporting"/>
      <w:bookmarkStart w:id="14" w:name="_Toc1753226227"/>
      <w:bookmarkStart w:id="15" w:name="_Toc239256997"/>
      <w:bookmarkEnd w:id="13"/>
      <w:r w:rsidRPr="00BC305A">
        <w:rPr>
          <w:rFonts w:asciiTheme="minorHAnsi" w:hAnsiTheme="minorHAnsi" w:cstheme="minorHAnsi"/>
          <w:sz w:val="28"/>
          <w:szCs w:val="28"/>
        </w:rPr>
        <w:t>Obtaining the Reporting Template</w:t>
      </w:r>
      <w:bookmarkEnd w:id="14"/>
      <w:bookmarkEnd w:id="15"/>
    </w:p>
    <w:p w14:paraId="210BD3B0" w14:textId="32797BE2" w:rsidR="00D26BFF" w:rsidRPr="00BC305A" w:rsidRDefault="004C6B97" w:rsidP="004C6B97">
      <w:pPr>
        <w:rPr>
          <w:rFonts w:asciiTheme="minorHAnsi" w:eastAsia="Montserrat" w:hAnsiTheme="minorHAnsi" w:cstheme="minorHAnsi"/>
          <w:sz w:val="24"/>
          <w:szCs w:val="24"/>
        </w:rPr>
      </w:pPr>
      <w:r w:rsidRPr="00BC305A">
        <w:rPr>
          <w:rFonts w:asciiTheme="minorHAnsi" w:eastAsia="Montserrat" w:hAnsiTheme="minorHAnsi" w:cstheme="minorHAnsi"/>
          <w:sz w:val="24"/>
          <w:szCs w:val="24"/>
        </w:rPr>
        <w:t>Reports</w:t>
      </w:r>
      <w:r w:rsidR="003A3C31" w:rsidRPr="00BC305A">
        <w:rPr>
          <w:rFonts w:asciiTheme="minorHAnsi" w:eastAsia="Montserrat" w:hAnsiTheme="minorHAnsi" w:cstheme="minorHAnsi"/>
          <w:sz w:val="24"/>
          <w:szCs w:val="24"/>
        </w:rPr>
        <w:t xml:space="preserve"> must be in .xlsx format, with specific columns and exact header names. OPDC has created a template to assist in accurately generating compliant .xlsx files, which is available on the OPDC website: </w:t>
      </w:r>
      <w:hyperlink r:id="rId13" w:history="1">
        <w:r w:rsidRPr="00BC305A">
          <w:rPr>
            <w:rStyle w:val="Hyperlink"/>
            <w:rFonts w:asciiTheme="minorHAnsi" w:eastAsia="Montserrat" w:hAnsiTheme="minorHAnsi" w:cstheme="minorHAnsi"/>
            <w:sz w:val="24"/>
            <w:szCs w:val="24"/>
          </w:rPr>
          <w:t>In-house Case Manager Template.</w:t>
        </w:r>
      </w:hyperlink>
    </w:p>
    <w:p w14:paraId="52F3B45A" w14:textId="77777777" w:rsidR="00D26BFF" w:rsidRPr="00BC305A" w:rsidRDefault="00D26BFF" w:rsidP="00D26BFF">
      <w:pPr>
        <w:ind w:left="720"/>
        <w:rPr>
          <w:rFonts w:asciiTheme="minorHAnsi" w:hAnsiTheme="minorHAnsi" w:cstheme="minorHAnsi"/>
          <w:sz w:val="24"/>
          <w:szCs w:val="24"/>
        </w:rPr>
      </w:pPr>
      <w:r w:rsidRPr="00BC305A">
        <w:rPr>
          <w:rFonts w:asciiTheme="minorHAnsi" w:hAnsiTheme="minorHAnsi" w:cstheme="minorHAnsi"/>
          <w:sz w:val="24"/>
          <w:szCs w:val="24"/>
        </w:rPr>
        <w:t xml:space="preserve">Example In-house Case Manager Template </w:t>
      </w:r>
    </w:p>
    <w:p w14:paraId="68A6FF81" w14:textId="4A02A039" w:rsidR="00D26BFF" w:rsidRPr="00BC305A" w:rsidRDefault="00743ED0" w:rsidP="003A3C31">
      <w:pPr>
        <w:rPr>
          <w:rStyle w:val="Hyperlink"/>
          <w:rFonts w:asciiTheme="minorHAnsi" w:hAnsiTheme="minorHAnsi" w:cstheme="minorHAnsi"/>
          <w:sz w:val="24"/>
          <w:szCs w:val="24"/>
        </w:rPr>
      </w:pPr>
      <w:r>
        <w:rPr>
          <w:noProof/>
          <w14:ligatures w14:val="standardContextual"/>
        </w:rPr>
        <w:drawing>
          <wp:inline distT="0" distB="0" distL="0" distR="0" wp14:anchorId="16569FFC" wp14:editId="02E71B09">
            <wp:extent cx="2355011" cy="726185"/>
            <wp:effectExtent l="0" t="0" r="7620" b="0"/>
            <wp:docPr id="2026310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10346" name=""/>
                    <pic:cNvPicPr/>
                  </pic:nvPicPr>
                  <pic:blipFill>
                    <a:blip r:embed="rId14"/>
                    <a:stretch>
                      <a:fillRect/>
                    </a:stretch>
                  </pic:blipFill>
                  <pic:spPr>
                    <a:xfrm>
                      <a:off x="0" y="0"/>
                      <a:ext cx="2374385" cy="732159"/>
                    </a:xfrm>
                    <a:prstGeom prst="rect">
                      <a:avLst/>
                    </a:prstGeom>
                  </pic:spPr>
                </pic:pic>
              </a:graphicData>
            </a:graphic>
          </wp:inline>
        </w:drawing>
      </w:r>
      <w:r w:rsidRPr="00BC305A" w:rsidDel="00743ED0">
        <w:rPr>
          <w:rFonts w:asciiTheme="minorHAnsi" w:hAnsiTheme="minorHAnsi" w:cstheme="minorHAnsi"/>
          <w:b/>
          <w:color w:val="A54A6F"/>
          <w:sz w:val="24"/>
          <w:szCs w:val="24"/>
          <w:u w:val="single"/>
        </w:rPr>
        <w:t xml:space="preserve"> </w:t>
      </w:r>
    </w:p>
    <w:p w14:paraId="10E7BEFB" w14:textId="4DA83243" w:rsidR="00D26BFF" w:rsidRPr="00BC305A" w:rsidRDefault="00D26BFF" w:rsidP="003A3C31">
      <w:pPr>
        <w:rPr>
          <w:rFonts w:asciiTheme="minorHAnsi" w:hAnsiTheme="minorHAnsi" w:cstheme="minorHAnsi"/>
          <w:sz w:val="24"/>
          <w:szCs w:val="24"/>
        </w:rPr>
      </w:pPr>
      <w:r w:rsidRPr="00BC305A">
        <w:rPr>
          <w:rFonts w:asciiTheme="minorHAnsi" w:hAnsiTheme="minorHAnsi" w:cstheme="minorHAnsi"/>
          <w:noProof/>
        </w:rPr>
        <w:drawing>
          <wp:inline distT="0" distB="0" distL="0" distR="0" wp14:anchorId="76C80D20" wp14:editId="73AC6AE6">
            <wp:extent cx="3183147" cy="865503"/>
            <wp:effectExtent l="0" t="0" r="0" b="0"/>
            <wp:docPr id="1020361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7639" name=""/>
                    <pic:cNvPicPr/>
                  </pic:nvPicPr>
                  <pic:blipFill>
                    <a:blip r:embed="rId15"/>
                    <a:stretch>
                      <a:fillRect/>
                    </a:stretch>
                  </pic:blipFill>
                  <pic:spPr>
                    <a:xfrm>
                      <a:off x="0" y="0"/>
                      <a:ext cx="3197453" cy="869393"/>
                    </a:xfrm>
                    <a:prstGeom prst="rect">
                      <a:avLst/>
                    </a:prstGeom>
                  </pic:spPr>
                </pic:pic>
              </a:graphicData>
            </a:graphic>
          </wp:inline>
        </w:drawing>
      </w:r>
      <w:r w:rsidRPr="00BC305A">
        <w:rPr>
          <w:rFonts w:asciiTheme="minorHAnsi" w:hAnsiTheme="minorHAnsi" w:cstheme="minorHAnsi"/>
          <w:noProof/>
        </w:rPr>
        <w:drawing>
          <wp:inline distT="0" distB="0" distL="0" distR="0" wp14:anchorId="141CDC58" wp14:editId="28445063">
            <wp:extent cx="5943600" cy="271145"/>
            <wp:effectExtent l="0" t="0" r="0" b="0"/>
            <wp:docPr id="73007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20257" name=""/>
                    <pic:cNvPicPr/>
                  </pic:nvPicPr>
                  <pic:blipFill>
                    <a:blip r:embed="rId16"/>
                    <a:stretch>
                      <a:fillRect/>
                    </a:stretch>
                  </pic:blipFill>
                  <pic:spPr>
                    <a:xfrm>
                      <a:off x="0" y="0"/>
                      <a:ext cx="5943600" cy="271145"/>
                    </a:xfrm>
                    <a:prstGeom prst="rect">
                      <a:avLst/>
                    </a:prstGeom>
                  </pic:spPr>
                </pic:pic>
              </a:graphicData>
            </a:graphic>
          </wp:inline>
        </w:drawing>
      </w:r>
    </w:p>
    <w:p w14:paraId="70A3AFF8" w14:textId="0A440D7B" w:rsidR="003A3C31" w:rsidRPr="00BC305A" w:rsidRDefault="003A3C31" w:rsidP="00C07FAC">
      <w:pPr>
        <w:rPr>
          <w:rFonts w:asciiTheme="minorHAnsi" w:hAnsiTheme="minorHAnsi" w:cstheme="minorHAnsi"/>
        </w:rPr>
      </w:pPr>
    </w:p>
    <w:p w14:paraId="7C7474A2" w14:textId="452C53FE" w:rsidR="003676F9" w:rsidRPr="00BC305A" w:rsidRDefault="003676F9" w:rsidP="003676F9">
      <w:pPr>
        <w:pStyle w:val="Heading3"/>
        <w:rPr>
          <w:rFonts w:asciiTheme="minorHAnsi" w:hAnsiTheme="minorHAnsi" w:cstheme="minorHAnsi"/>
          <w:sz w:val="28"/>
          <w:szCs w:val="28"/>
          <w:lang w:bidi="en-US"/>
        </w:rPr>
      </w:pPr>
      <w:bookmarkStart w:id="16" w:name="_Toc1207197777"/>
      <w:bookmarkStart w:id="17" w:name="_Toc239256998"/>
      <w:r w:rsidRPr="00BC305A">
        <w:rPr>
          <w:rFonts w:asciiTheme="minorHAnsi" w:hAnsiTheme="minorHAnsi" w:cstheme="minorHAnsi"/>
          <w:sz w:val="28"/>
          <w:szCs w:val="28"/>
          <w:lang w:bidi="en-US"/>
        </w:rPr>
        <w:t xml:space="preserve">Saving a </w:t>
      </w:r>
      <w:r w:rsidR="00516316" w:rsidRPr="00BC305A">
        <w:rPr>
          <w:rFonts w:asciiTheme="minorHAnsi" w:hAnsiTheme="minorHAnsi" w:cstheme="minorHAnsi"/>
          <w:sz w:val="28"/>
          <w:szCs w:val="28"/>
          <w:lang w:bidi="en-US"/>
        </w:rPr>
        <w:t>R</w:t>
      </w:r>
      <w:r w:rsidR="003C719A" w:rsidRPr="00BC305A">
        <w:rPr>
          <w:rFonts w:asciiTheme="minorHAnsi" w:hAnsiTheme="minorHAnsi" w:cstheme="minorHAnsi"/>
          <w:sz w:val="28"/>
          <w:szCs w:val="28"/>
          <w:lang w:bidi="en-US"/>
        </w:rPr>
        <w:t>eport</w:t>
      </w:r>
      <w:r w:rsidR="00D16732" w:rsidRPr="00BC305A">
        <w:rPr>
          <w:rFonts w:asciiTheme="minorHAnsi" w:hAnsiTheme="minorHAnsi" w:cstheme="minorHAnsi"/>
          <w:sz w:val="28"/>
          <w:szCs w:val="28"/>
          <w:lang w:bidi="en-US"/>
        </w:rPr>
        <w:t>ing</w:t>
      </w:r>
      <w:r w:rsidR="003C719A" w:rsidRPr="00BC305A">
        <w:rPr>
          <w:rFonts w:asciiTheme="minorHAnsi" w:hAnsiTheme="minorHAnsi" w:cstheme="minorHAnsi"/>
          <w:sz w:val="28"/>
          <w:szCs w:val="28"/>
          <w:lang w:bidi="en-US"/>
        </w:rPr>
        <w:t xml:space="preserve"> </w:t>
      </w:r>
      <w:r w:rsidR="00B9759D" w:rsidRPr="00BC305A">
        <w:rPr>
          <w:rFonts w:asciiTheme="minorHAnsi" w:hAnsiTheme="minorHAnsi" w:cstheme="minorHAnsi"/>
          <w:sz w:val="28"/>
          <w:szCs w:val="28"/>
          <w:lang w:bidi="en-US"/>
        </w:rPr>
        <w:t>Template</w:t>
      </w:r>
      <w:bookmarkEnd w:id="16"/>
      <w:bookmarkEnd w:id="17"/>
    </w:p>
    <w:p w14:paraId="0A7CD1E1" w14:textId="3D68D724" w:rsidR="00AD2E0D" w:rsidRPr="00BC305A" w:rsidRDefault="003676F9" w:rsidP="003676F9">
      <w:pPr>
        <w:spacing w:before="0" w:after="0" w:line="240" w:lineRule="auto"/>
        <w:rPr>
          <w:rFonts w:asciiTheme="minorHAnsi" w:eastAsia="Times New Roman" w:hAnsiTheme="minorHAnsi" w:cstheme="minorHAnsi"/>
          <w:sz w:val="24"/>
          <w:szCs w:val="24"/>
        </w:rPr>
      </w:pPr>
      <w:r w:rsidRPr="00BC305A">
        <w:rPr>
          <w:rFonts w:asciiTheme="minorHAnsi" w:eastAsia="Times New Roman" w:hAnsiTheme="minorHAnsi" w:cstheme="minorHAnsi"/>
          <w:sz w:val="24"/>
          <w:szCs w:val="24"/>
        </w:rPr>
        <w:t>To save</w:t>
      </w:r>
      <w:r w:rsidR="00782608" w:rsidRPr="00BC305A">
        <w:rPr>
          <w:rFonts w:asciiTheme="minorHAnsi" w:eastAsia="Times New Roman" w:hAnsiTheme="minorHAnsi" w:cstheme="minorHAnsi"/>
          <w:sz w:val="24"/>
          <w:szCs w:val="24"/>
        </w:rPr>
        <w:t xml:space="preserve"> the template</w:t>
      </w:r>
      <w:r w:rsidR="00CC56FA" w:rsidRPr="00BC305A">
        <w:rPr>
          <w:rFonts w:asciiTheme="minorHAnsi" w:eastAsia="Times New Roman" w:hAnsiTheme="minorHAnsi" w:cstheme="minorHAnsi"/>
          <w:sz w:val="24"/>
          <w:szCs w:val="24"/>
        </w:rPr>
        <w:t xml:space="preserve">, </w:t>
      </w:r>
      <w:r w:rsidR="008565B0" w:rsidRPr="00BC305A">
        <w:rPr>
          <w:rFonts w:asciiTheme="minorHAnsi" w:eastAsia="Times New Roman" w:hAnsiTheme="minorHAnsi" w:cstheme="minorHAnsi"/>
          <w:sz w:val="24"/>
          <w:szCs w:val="24"/>
        </w:rPr>
        <w:t>follow the following four (4) steps:</w:t>
      </w:r>
    </w:p>
    <w:p w14:paraId="1AAB56AD" w14:textId="10D35B7A" w:rsidR="003676F9" w:rsidRPr="00BC305A" w:rsidRDefault="00AD2E0D" w:rsidP="00C07FAC">
      <w:pPr>
        <w:pStyle w:val="ListParagraph"/>
        <w:numPr>
          <w:ilvl w:val="0"/>
          <w:numId w:val="3"/>
        </w:numPr>
        <w:spacing w:before="0" w:after="0" w:line="240" w:lineRule="auto"/>
        <w:rPr>
          <w:rFonts w:asciiTheme="minorHAnsi" w:eastAsia="Times New Roman" w:hAnsiTheme="minorHAnsi" w:cstheme="minorHAnsi"/>
          <w:sz w:val="24"/>
          <w:szCs w:val="24"/>
        </w:rPr>
      </w:pPr>
      <w:r w:rsidRPr="00BC305A">
        <w:rPr>
          <w:rFonts w:asciiTheme="minorHAnsi" w:eastAsia="Times New Roman" w:hAnsiTheme="minorHAnsi" w:cstheme="minorHAnsi"/>
          <w:sz w:val="24"/>
          <w:szCs w:val="24"/>
        </w:rPr>
        <w:t>S</w:t>
      </w:r>
      <w:r w:rsidR="00CC56FA" w:rsidRPr="00BC305A">
        <w:rPr>
          <w:rFonts w:asciiTheme="minorHAnsi" w:eastAsia="Times New Roman" w:hAnsiTheme="minorHAnsi" w:cstheme="minorHAnsi"/>
          <w:sz w:val="24"/>
          <w:szCs w:val="24"/>
        </w:rPr>
        <w:t xml:space="preserve">elect </w:t>
      </w:r>
      <w:r w:rsidR="00CC56FA" w:rsidRPr="00BC305A">
        <w:rPr>
          <w:rFonts w:asciiTheme="minorHAnsi" w:eastAsia="Times New Roman" w:hAnsiTheme="minorHAnsi" w:cstheme="minorHAnsi"/>
          <w:b/>
          <w:bCs/>
          <w:sz w:val="24"/>
          <w:szCs w:val="24"/>
        </w:rPr>
        <w:t>File</w:t>
      </w:r>
      <w:r w:rsidR="005E034D" w:rsidRPr="00BC305A">
        <w:rPr>
          <w:rFonts w:asciiTheme="minorHAnsi" w:eastAsia="Times New Roman" w:hAnsiTheme="minorHAnsi" w:cstheme="minorHAnsi"/>
          <w:sz w:val="24"/>
          <w:szCs w:val="24"/>
        </w:rPr>
        <w:t xml:space="preserve"> &gt; </w:t>
      </w:r>
      <w:r w:rsidR="005E034D" w:rsidRPr="00BC305A">
        <w:rPr>
          <w:rFonts w:asciiTheme="minorHAnsi" w:eastAsia="Times New Roman" w:hAnsiTheme="minorHAnsi" w:cstheme="minorHAnsi"/>
          <w:b/>
          <w:bCs/>
          <w:sz w:val="24"/>
          <w:szCs w:val="24"/>
        </w:rPr>
        <w:t>Save As</w:t>
      </w:r>
      <w:r w:rsidRPr="00BC305A">
        <w:rPr>
          <w:rFonts w:asciiTheme="minorHAnsi" w:eastAsia="Times New Roman" w:hAnsiTheme="minorHAnsi" w:cstheme="minorHAnsi"/>
          <w:sz w:val="24"/>
          <w:szCs w:val="24"/>
        </w:rPr>
        <w:t>.</w:t>
      </w:r>
    </w:p>
    <w:p w14:paraId="4F194E7A" w14:textId="2006E31E" w:rsidR="003676F9" w:rsidRPr="00BC305A" w:rsidRDefault="003676F9" w:rsidP="003676F9">
      <w:pPr>
        <w:pStyle w:val="ListParagraph"/>
        <w:numPr>
          <w:ilvl w:val="0"/>
          <w:numId w:val="3"/>
        </w:numPr>
        <w:spacing w:before="0"/>
        <w:rPr>
          <w:rFonts w:asciiTheme="minorHAnsi" w:hAnsiTheme="minorHAnsi" w:cstheme="minorHAnsi"/>
          <w:sz w:val="24"/>
          <w:szCs w:val="24"/>
        </w:rPr>
      </w:pPr>
      <w:r w:rsidRPr="00BC305A">
        <w:rPr>
          <w:rFonts w:asciiTheme="minorHAnsi" w:hAnsiTheme="minorHAnsi" w:cstheme="minorHAnsi"/>
          <w:sz w:val="24"/>
          <w:szCs w:val="24"/>
        </w:rPr>
        <w:t>Navigate to the location where the XLSX is to be saved</w:t>
      </w:r>
      <w:r w:rsidR="00110C42" w:rsidRPr="00BC305A">
        <w:rPr>
          <w:rFonts w:asciiTheme="minorHAnsi" w:hAnsiTheme="minorHAnsi" w:cstheme="minorHAnsi"/>
          <w:sz w:val="24"/>
          <w:szCs w:val="24"/>
        </w:rPr>
        <w:t>.</w:t>
      </w:r>
    </w:p>
    <w:p w14:paraId="2B0DD3D0" w14:textId="13B28D7B" w:rsidR="00E86A35" w:rsidRPr="00BC305A" w:rsidRDefault="003676F9" w:rsidP="00C07FAC">
      <w:pPr>
        <w:pStyle w:val="ListParagraph"/>
        <w:numPr>
          <w:ilvl w:val="0"/>
          <w:numId w:val="3"/>
        </w:numPr>
        <w:spacing w:before="0"/>
        <w:rPr>
          <w:rFonts w:asciiTheme="minorHAnsi" w:hAnsiTheme="minorHAnsi" w:cstheme="minorHAnsi"/>
          <w:sz w:val="24"/>
          <w:szCs w:val="24"/>
        </w:rPr>
      </w:pPr>
      <w:r w:rsidRPr="00BC305A">
        <w:rPr>
          <w:rFonts w:asciiTheme="minorHAnsi" w:hAnsiTheme="minorHAnsi" w:cstheme="minorHAnsi"/>
          <w:sz w:val="24"/>
          <w:szCs w:val="24"/>
        </w:rPr>
        <w:t>Use the following naming convention</w:t>
      </w:r>
      <w:proofErr w:type="gramStart"/>
      <w:r w:rsidR="00A21C5A" w:rsidRPr="00BC305A">
        <w:rPr>
          <w:rFonts w:asciiTheme="minorHAnsi" w:hAnsiTheme="minorHAnsi" w:cstheme="minorHAnsi"/>
          <w:sz w:val="24"/>
          <w:szCs w:val="24"/>
        </w:rPr>
        <w:t>:</w:t>
      </w:r>
      <w:r w:rsidRPr="00BC305A">
        <w:rPr>
          <w:rFonts w:asciiTheme="minorHAnsi" w:hAnsiTheme="minorHAnsi" w:cstheme="minorHAnsi"/>
          <w:sz w:val="24"/>
          <w:szCs w:val="24"/>
        </w:rPr>
        <w:t xml:space="preserve"> </w:t>
      </w:r>
      <w:r w:rsidR="00D732FB" w:rsidRPr="00BC305A">
        <w:rPr>
          <w:rFonts w:asciiTheme="minorHAnsi" w:hAnsiTheme="minorHAnsi" w:cstheme="minorHAnsi"/>
          <w:sz w:val="24"/>
          <w:szCs w:val="24"/>
        </w:rPr>
        <w:t xml:space="preserve"> </w:t>
      </w:r>
      <w:r w:rsidRPr="00BC305A">
        <w:rPr>
          <w:rFonts w:asciiTheme="minorHAnsi" w:hAnsiTheme="minorHAnsi" w:cstheme="minorHAnsi"/>
          <w:sz w:val="24"/>
          <w:szCs w:val="24"/>
        </w:rPr>
        <w:t>“</w:t>
      </w:r>
      <w:proofErr w:type="gramEnd"/>
      <w:r w:rsidRPr="00BC305A">
        <w:rPr>
          <w:rFonts w:asciiTheme="minorHAnsi" w:hAnsiTheme="minorHAnsi" w:cstheme="minorHAnsi"/>
          <w:sz w:val="24"/>
          <w:szCs w:val="24"/>
        </w:rPr>
        <w:t>[Entity Name</w:t>
      </w:r>
      <w:r w:rsidR="003278E4" w:rsidRPr="00BC305A">
        <w:rPr>
          <w:rFonts w:asciiTheme="minorHAnsi" w:hAnsiTheme="minorHAnsi" w:cstheme="minorHAnsi"/>
          <w:sz w:val="24"/>
          <w:szCs w:val="24"/>
        </w:rPr>
        <w:t>]</w:t>
      </w:r>
      <w:r w:rsidRPr="00BC305A">
        <w:rPr>
          <w:rFonts w:asciiTheme="minorHAnsi" w:hAnsiTheme="minorHAnsi" w:cstheme="minorHAnsi"/>
          <w:sz w:val="24"/>
          <w:szCs w:val="24"/>
        </w:rPr>
        <w:t xml:space="preserve"> [Month] [Year] Case Manager Report</w:t>
      </w:r>
      <w:r w:rsidR="007F62DB" w:rsidRPr="00BC305A">
        <w:rPr>
          <w:rFonts w:asciiTheme="minorHAnsi" w:hAnsiTheme="minorHAnsi" w:cstheme="minorHAnsi"/>
          <w:sz w:val="24"/>
          <w:szCs w:val="24"/>
        </w:rPr>
        <w:t>”</w:t>
      </w:r>
      <w:r w:rsidR="00D732FB" w:rsidRPr="00BC305A">
        <w:rPr>
          <w:rFonts w:asciiTheme="minorHAnsi" w:hAnsiTheme="minorHAnsi" w:cstheme="minorHAnsi"/>
          <w:sz w:val="24"/>
          <w:szCs w:val="24"/>
        </w:rPr>
        <w:t xml:space="preserve"> </w:t>
      </w:r>
      <w:r w:rsidRPr="00BC305A">
        <w:rPr>
          <w:rFonts w:asciiTheme="minorHAnsi" w:hAnsiTheme="minorHAnsi" w:cstheme="minorHAnsi"/>
          <w:sz w:val="24"/>
          <w:szCs w:val="24"/>
        </w:rPr>
        <w:t xml:space="preserve">e.g., </w:t>
      </w:r>
      <w:r w:rsidR="007002B4" w:rsidRPr="00BC305A">
        <w:rPr>
          <w:rFonts w:asciiTheme="minorHAnsi" w:hAnsiTheme="minorHAnsi" w:cstheme="minorHAnsi"/>
          <w:sz w:val="24"/>
          <w:szCs w:val="24"/>
        </w:rPr>
        <w:t>Juvenile Defenders</w:t>
      </w:r>
      <w:r w:rsidRPr="00BC305A">
        <w:rPr>
          <w:rFonts w:asciiTheme="minorHAnsi" w:hAnsiTheme="minorHAnsi" w:cstheme="minorHAnsi"/>
          <w:sz w:val="24"/>
          <w:szCs w:val="24"/>
        </w:rPr>
        <w:t xml:space="preserve"> June 2026 Case Manager Report.  </w:t>
      </w:r>
    </w:p>
    <w:p w14:paraId="4A7BA3C1" w14:textId="2D429B48" w:rsidR="00D732FB" w:rsidRPr="00BC305A" w:rsidRDefault="00D732FB" w:rsidP="00C07FAC">
      <w:pPr>
        <w:pStyle w:val="ListParagraph"/>
        <w:numPr>
          <w:ilvl w:val="1"/>
          <w:numId w:val="3"/>
        </w:numPr>
        <w:spacing w:before="0"/>
        <w:rPr>
          <w:rFonts w:asciiTheme="minorHAnsi" w:hAnsiTheme="minorHAnsi" w:cstheme="minorHAnsi"/>
          <w:sz w:val="24"/>
          <w:szCs w:val="24"/>
        </w:rPr>
      </w:pPr>
      <w:r w:rsidRPr="00BC305A">
        <w:rPr>
          <w:rFonts w:asciiTheme="minorHAnsi" w:hAnsiTheme="minorHAnsi" w:cstheme="minorHAnsi"/>
          <w:sz w:val="24"/>
          <w:szCs w:val="24"/>
        </w:rPr>
        <w:t>If multiple C</w:t>
      </w:r>
      <w:r w:rsidR="00D94C3E" w:rsidRPr="00BC305A">
        <w:rPr>
          <w:rFonts w:asciiTheme="minorHAnsi" w:hAnsiTheme="minorHAnsi" w:cstheme="minorHAnsi"/>
          <w:sz w:val="24"/>
          <w:szCs w:val="24"/>
        </w:rPr>
        <w:t xml:space="preserve">ase Managers are under </w:t>
      </w:r>
      <w:r w:rsidR="003B203B" w:rsidRPr="00BC305A">
        <w:rPr>
          <w:rFonts w:asciiTheme="minorHAnsi" w:hAnsiTheme="minorHAnsi" w:cstheme="minorHAnsi"/>
          <w:sz w:val="24"/>
          <w:szCs w:val="24"/>
        </w:rPr>
        <w:t>Entit</w:t>
      </w:r>
      <w:r w:rsidR="0011775D" w:rsidRPr="00BC305A">
        <w:rPr>
          <w:rFonts w:asciiTheme="minorHAnsi" w:hAnsiTheme="minorHAnsi" w:cstheme="minorHAnsi"/>
          <w:sz w:val="24"/>
          <w:szCs w:val="24"/>
        </w:rPr>
        <w:t>y</w:t>
      </w:r>
      <w:r w:rsidR="00F31FD6" w:rsidRPr="00BC305A">
        <w:rPr>
          <w:rFonts w:asciiTheme="minorHAnsi" w:hAnsiTheme="minorHAnsi" w:cstheme="minorHAnsi"/>
          <w:sz w:val="24"/>
          <w:szCs w:val="24"/>
        </w:rPr>
        <w:t xml:space="preserve"> </w:t>
      </w:r>
      <w:r w:rsidR="00507DB4" w:rsidRPr="00BC305A">
        <w:rPr>
          <w:rFonts w:asciiTheme="minorHAnsi" w:hAnsiTheme="minorHAnsi" w:cstheme="minorHAnsi"/>
          <w:sz w:val="24"/>
          <w:szCs w:val="24"/>
        </w:rPr>
        <w:t xml:space="preserve">include last name in naming convention: “[Entity Name] [Last Name] [Month] [Year] Case Manager Report” e.g., </w:t>
      </w:r>
      <w:r w:rsidR="008F0945" w:rsidRPr="00BC305A">
        <w:rPr>
          <w:rFonts w:asciiTheme="minorHAnsi" w:hAnsiTheme="minorHAnsi" w:cstheme="minorHAnsi"/>
          <w:sz w:val="24"/>
          <w:szCs w:val="24"/>
        </w:rPr>
        <w:t>Juvenile Defenders</w:t>
      </w:r>
      <w:r w:rsidR="00507DB4" w:rsidRPr="00BC305A">
        <w:rPr>
          <w:rFonts w:asciiTheme="minorHAnsi" w:hAnsiTheme="minorHAnsi" w:cstheme="minorHAnsi"/>
          <w:sz w:val="24"/>
          <w:szCs w:val="24"/>
        </w:rPr>
        <w:t xml:space="preserve"> Smith June 2026 Case Manager Report</w:t>
      </w:r>
    </w:p>
    <w:p w14:paraId="306F0EB0" w14:textId="298AE754" w:rsidR="008565B0" w:rsidRPr="00BC305A" w:rsidRDefault="00757718" w:rsidP="00C07FAC">
      <w:pPr>
        <w:pStyle w:val="ListParagraph"/>
        <w:numPr>
          <w:ilvl w:val="0"/>
          <w:numId w:val="3"/>
        </w:numPr>
        <w:spacing w:before="0"/>
        <w:rPr>
          <w:rFonts w:asciiTheme="minorHAnsi" w:hAnsiTheme="minorHAnsi" w:cstheme="minorHAnsi"/>
          <w:sz w:val="24"/>
          <w:szCs w:val="24"/>
        </w:rPr>
      </w:pPr>
      <w:r w:rsidRPr="00BC305A">
        <w:rPr>
          <w:rFonts w:asciiTheme="minorHAnsi" w:hAnsiTheme="minorHAnsi" w:cstheme="minorHAnsi"/>
          <w:sz w:val="24"/>
          <w:szCs w:val="24"/>
        </w:rPr>
        <w:t xml:space="preserve">Select </w:t>
      </w:r>
      <w:r w:rsidRPr="00BC305A">
        <w:rPr>
          <w:rFonts w:asciiTheme="minorHAnsi" w:hAnsiTheme="minorHAnsi" w:cstheme="minorHAnsi"/>
          <w:b/>
          <w:bCs/>
          <w:sz w:val="24"/>
          <w:szCs w:val="24"/>
        </w:rPr>
        <w:t>Save</w:t>
      </w:r>
      <w:r w:rsidRPr="00BC305A">
        <w:rPr>
          <w:rFonts w:asciiTheme="minorHAnsi" w:hAnsiTheme="minorHAnsi" w:cstheme="minorHAnsi"/>
          <w:sz w:val="24"/>
          <w:szCs w:val="24"/>
        </w:rPr>
        <w:t>.</w:t>
      </w:r>
    </w:p>
    <w:p w14:paraId="5C18C040" w14:textId="77777777" w:rsidR="008565B0" w:rsidRPr="00BC305A" w:rsidRDefault="008565B0" w:rsidP="008565B0">
      <w:pPr>
        <w:pStyle w:val="ListParagraph"/>
        <w:spacing w:before="0"/>
        <w:ind w:left="0"/>
        <w:rPr>
          <w:rFonts w:asciiTheme="minorHAnsi" w:hAnsiTheme="minorHAnsi" w:cstheme="minorHAnsi"/>
          <w:sz w:val="24"/>
          <w:szCs w:val="24"/>
        </w:rPr>
      </w:pPr>
    </w:p>
    <w:p w14:paraId="40E1594C" w14:textId="661DB924" w:rsidR="008565B0" w:rsidRPr="00BC305A" w:rsidRDefault="008565B0" w:rsidP="00C07FAC">
      <w:pPr>
        <w:pStyle w:val="ListParagraph"/>
        <w:spacing w:before="0"/>
        <w:ind w:left="0"/>
        <w:rPr>
          <w:rFonts w:asciiTheme="minorHAnsi" w:hAnsiTheme="minorHAnsi" w:cstheme="minorHAnsi"/>
          <w:sz w:val="24"/>
          <w:szCs w:val="24"/>
        </w:rPr>
      </w:pPr>
      <w:r w:rsidRPr="00BC305A">
        <w:rPr>
          <w:rFonts w:asciiTheme="minorHAnsi" w:hAnsiTheme="minorHAnsi" w:cstheme="minorHAnsi"/>
          <w:sz w:val="24"/>
          <w:szCs w:val="24"/>
        </w:rPr>
        <w:t>Please note the use of special characters in the file name will result in an error.</w:t>
      </w:r>
    </w:p>
    <w:p w14:paraId="22597D37" w14:textId="06206944" w:rsidR="00D7680E" w:rsidRPr="00BC305A" w:rsidRDefault="00D7680E" w:rsidP="00D7680E">
      <w:pPr>
        <w:pStyle w:val="Heading3"/>
        <w:rPr>
          <w:rFonts w:asciiTheme="minorHAnsi" w:hAnsiTheme="minorHAnsi" w:cstheme="minorHAnsi"/>
          <w:sz w:val="28"/>
          <w:szCs w:val="28"/>
        </w:rPr>
      </w:pPr>
      <w:bookmarkStart w:id="18" w:name="_Toc1363094909"/>
      <w:bookmarkStart w:id="19" w:name="_Toc239256999"/>
      <w:r w:rsidRPr="00BC305A">
        <w:rPr>
          <w:rFonts w:asciiTheme="minorHAnsi" w:hAnsiTheme="minorHAnsi" w:cstheme="minorHAnsi"/>
          <w:sz w:val="28"/>
          <w:szCs w:val="28"/>
        </w:rPr>
        <w:t>Filling out a</w:t>
      </w:r>
      <w:r w:rsidR="00EE7FDA" w:rsidRPr="00BC305A">
        <w:rPr>
          <w:rFonts w:asciiTheme="minorHAnsi" w:hAnsiTheme="minorHAnsi" w:cstheme="minorHAnsi"/>
          <w:sz w:val="28"/>
          <w:szCs w:val="28"/>
        </w:rPr>
        <w:t xml:space="preserve"> </w:t>
      </w:r>
      <w:r w:rsidR="00EE7FDA" w:rsidRPr="00BC305A">
        <w:rPr>
          <w:rFonts w:asciiTheme="minorHAnsi" w:hAnsiTheme="minorHAnsi" w:cstheme="minorHAnsi"/>
          <w:sz w:val="28"/>
          <w:szCs w:val="28"/>
          <w:lang w:bidi="en-US"/>
        </w:rPr>
        <w:t>Report</w:t>
      </w:r>
      <w:bookmarkEnd w:id="18"/>
      <w:bookmarkEnd w:id="19"/>
    </w:p>
    <w:p w14:paraId="5E257521" w14:textId="7902D6BF" w:rsidR="00D7680E" w:rsidRPr="00BC305A" w:rsidRDefault="00450F1A" w:rsidP="00D7680E">
      <w:pPr>
        <w:rPr>
          <w:rFonts w:asciiTheme="minorHAnsi" w:hAnsiTheme="minorHAnsi" w:cstheme="minorHAnsi"/>
          <w:sz w:val="24"/>
          <w:szCs w:val="24"/>
          <w:lang w:bidi="en-US"/>
        </w:rPr>
      </w:pPr>
      <w:r w:rsidRPr="00BC305A">
        <w:rPr>
          <w:rFonts w:asciiTheme="minorHAnsi" w:hAnsiTheme="minorHAnsi" w:cstheme="minorHAnsi"/>
          <w:sz w:val="24"/>
          <w:szCs w:val="24"/>
          <w:lang w:bidi="en-US"/>
        </w:rPr>
        <w:t>L</w:t>
      </w:r>
      <w:r w:rsidR="00D7680E" w:rsidRPr="00BC305A">
        <w:rPr>
          <w:rFonts w:asciiTheme="minorHAnsi" w:hAnsiTheme="minorHAnsi" w:cstheme="minorHAnsi"/>
          <w:sz w:val="24"/>
          <w:szCs w:val="24"/>
          <w:lang w:bidi="en-US"/>
        </w:rPr>
        <w:t xml:space="preserve">ist each </w:t>
      </w:r>
      <w:r w:rsidR="00490809" w:rsidRPr="00BC305A">
        <w:rPr>
          <w:rFonts w:asciiTheme="minorHAnsi" w:hAnsiTheme="minorHAnsi" w:cstheme="minorHAnsi"/>
          <w:sz w:val="24"/>
          <w:szCs w:val="24"/>
          <w:lang w:bidi="en-US"/>
        </w:rPr>
        <w:t>C</w:t>
      </w:r>
      <w:r w:rsidR="00D7680E" w:rsidRPr="00BC305A">
        <w:rPr>
          <w:rFonts w:asciiTheme="minorHAnsi" w:hAnsiTheme="minorHAnsi" w:cstheme="minorHAnsi"/>
          <w:sz w:val="24"/>
          <w:szCs w:val="24"/>
          <w:lang w:bidi="en-US"/>
        </w:rPr>
        <w:t>ase subject to the reporting obligation</w:t>
      </w:r>
      <w:r w:rsidR="00CA79B4" w:rsidRPr="00BC305A">
        <w:rPr>
          <w:rFonts w:asciiTheme="minorHAnsi" w:hAnsiTheme="minorHAnsi" w:cstheme="minorHAnsi"/>
          <w:sz w:val="24"/>
          <w:szCs w:val="24"/>
          <w:lang w:bidi="en-US"/>
        </w:rPr>
        <w:t>,</w:t>
      </w:r>
      <w:r w:rsidR="00D7680E" w:rsidRPr="00BC305A">
        <w:rPr>
          <w:rFonts w:asciiTheme="minorHAnsi" w:hAnsiTheme="minorHAnsi" w:cstheme="minorHAnsi"/>
          <w:sz w:val="24"/>
          <w:szCs w:val="24"/>
          <w:lang w:bidi="en-US"/>
        </w:rPr>
        <w:t xml:space="preserve"> on a separate row of the Excel template. </w:t>
      </w:r>
      <w:r w:rsidR="003452B1" w:rsidRPr="00BC305A">
        <w:rPr>
          <w:rFonts w:asciiTheme="minorHAnsi" w:hAnsiTheme="minorHAnsi" w:cstheme="minorHAnsi"/>
          <w:sz w:val="24"/>
          <w:szCs w:val="24"/>
          <w:lang w:bidi="en-US"/>
        </w:rPr>
        <w:t>The</w:t>
      </w:r>
      <w:r w:rsidR="00D7680E" w:rsidRPr="00BC305A">
        <w:rPr>
          <w:rFonts w:asciiTheme="minorHAnsi" w:hAnsiTheme="minorHAnsi" w:cstheme="minorHAnsi"/>
          <w:sz w:val="24"/>
          <w:szCs w:val="24"/>
          <w:lang w:bidi="en-US"/>
        </w:rPr>
        <w:t xml:space="preserve"> reporting obligation for a </w:t>
      </w:r>
      <w:r w:rsidR="00BB4E27" w:rsidRPr="00BC305A">
        <w:rPr>
          <w:rFonts w:asciiTheme="minorHAnsi" w:hAnsiTheme="minorHAnsi" w:cstheme="minorHAnsi"/>
          <w:sz w:val="24"/>
          <w:szCs w:val="24"/>
          <w:lang w:bidi="en-US"/>
        </w:rPr>
        <w:t>C</w:t>
      </w:r>
      <w:r w:rsidR="00D7680E" w:rsidRPr="00BC305A">
        <w:rPr>
          <w:rFonts w:asciiTheme="minorHAnsi" w:hAnsiTheme="minorHAnsi" w:cstheme="minorHAnsi"/>
          <w:sz w:val="24"/>
          <w:szCs w:val="24"/>
          <w:lang w:bidi="en-US"/>
        </w:rPr>
        <w:t xml:space="preserve">ase generally begins when a </w:t>
      </w:r>
      <w:r w:rsidR="00BE77B5" w:rsidRPr="00BC305A">
        <w:rPr>
          <w:rFonts w:asciiTheme="minorHAnsi" w:hAnsiTheme="minorHAnsi" w:cstheme="minorHAnsi"/>
          <w:sz w:val="24"/>
          <w:szCs w:val="24"/>
          <w:lang w:bidi="en-US"/>
        </w:rPr>
        <w:t>Case Manager</w:t>
      </w:r>
      <w:r w:rsidR="00D7680E" w:rsidRPr="00BC305A">
        <w:rPr>
          <w:rFonts w:asciiTheme="minorHAnsi" w:hAnsiTheme="minorHAnsi" w:cstheme="minorHAnsi"/>
          <w:sz w:val="24"/>
          <w:szCs w:val="24"/>
          <w:lang w:bidi="en-US"/>
        </w:rPr>
        <w:t xml:space="preserve"> is assigned to the </w:t>
      </w:r>
      <w:r w:rsidR="00981BED" w:rsidRPr="00BC305A">
        <w:rPr>
          <w:rFonts w:asciiTheme="minorHAnsi" w:hAnsiTheme="minorHAnsi" w:cstheme="minorHAnsi"/>
          <w:sz w:val="24"/>
          <w:szCs w:val="24"/>
          <w:lang w:bidi="en-US"/>
        </w:rPr>
        <w:t>C</w:t>
      </w:r>
      <w:r w:rsidR="00D7680E" w:rsidRPr="00BC305A">
        <w:rPr>
          <w:rFonts w:asciiTheme="minorHAnsi" w:hAnsiTheme="minorHAnsi" w:cstheme="minorHAnsi"/>
          <w:sz w:val="24"/>
          <w:szCs w:val="24"/>
          <w:lang w:bidi="en-US"/>
        </w:rPr>
        <w:t>ase.</w:t>
      </w:r>
    </w:p>
    <w:p w14:paraId="5E0B5E22" w14:textId="3427CD8A" w:rsidR="00D7680E" w:rsidRPr="00BC305A" w:rsidRDefault="00BB4E27" w:rsidP="00D7680E">
      <w:pPr>
        <w:rPr>
          <w:rFonts w:asciiTheme="minorHAnsi" w:hAnsiTheme="minorHAnsi" w:cstheme="minorHAnsi"/>
          <w:sz w:val="24"/>
          <w:szCs w:val="24"/>
          <w:lang w:bidi="en-US"/>
        </w:rPr>
      </w:pPr>
      <w:r w:rsidRPr="00BC305A">
        <w:rPr>
          <w:rFonts w:asciiTheme="minorHAnsi" w:hAnsiTheme="minorHAnsi" w:cstheme="minorHAnsi"/>
          <w:sz w:val="24"/>
          <w:szCs w:val="24"/>
          <w:lang w:bidi="en-US"/>
        </w:rPr>
        <w:t>The</w:t>
      </w:r>
      <w:r w:rsidR="00D7680E" w:rsidRPr="00BC305A">
        <w:rPr>
          <w:rFonts w:asciiTheme="minorHAnsi" w:hAnsiTheme="minorHAnsi" w:cstheme="minorHAnsi"/>
          <w:sz w:val="24"/>
          <w:szCs w:val="24"/>
          <w:lang w:bidi="en-US"/>
        </w:rPr>
        <w:t xml:space="preserve"> fields, their properties, and guidance for accurate selection and entry of data </w:t>
      </w:r>
      <w:r w:rsidR="0023558E" w:rsidRPr="00BC305A">
        <w:rPr>
          <w:rFonts w:asciiTheme="minorHAnsi" w:hAnsiTheme="minorHAnsi" w:cstheme="minorHAnsi"/>
          <w:sz w:val="24"/>
          <w:szCs w:val="24"/>
          <w:lang w:bidi="en-US"/>
        </w:rPr>
        <w:t>are</w:t>
      </w:r>
      <w:r w:rsidR="00D7680E" w:rsidRPr="00BC305A">
        <w:rPr>
          <w:rFonts w:asciiTheme="minorHAnsi" w:hAnsiTheme="minorHAnsi" w:cstheme="minorHAnsi"/>
          <w:sz w:val="24"/>
          <w:szCs w:val="24"/>
          <w:lang w:bidi="en-US"/>
        </w:rPr>
        <w:t xml:space="preserve"> detailed further in the </w:t>
      </w:r>
      <w:hyperlink w:anchor="_Law_Clinic_Report" w:history="1">
        <w:r w:rsidR="00D7680E" w:rsidRPr="00BC305A">
          <w:rPr>
            <w:rStyle w:val="Hyperlink"/>
            <w:rFonts w:asciiTheme="minorHAnsi" w:hAnsiTheme="minorHAnsi" w:cstheme="minorHAnsi"/>
            <w:sz w:val="24"/>
            <w:szCs w:val="24"/>
            <w:lang w:bidi="en-US"/>
          </w:rPr>
          <w:t>Case Manager Report Fields</w:t>
        </w:r>
      </w:hyperlink>
      <w:r w:rsidR="00D7680E" w:rsidRPr="00BC305A">
        <w:rPr>
          <w:rFonts w:asciiTheme="minorHAnsi" w:hAnsiTheme="minorHAnsi" w:cstheme="minorHAnsi"/>
          <w:sz w:val="24"/>
          <w:szCs w:val="24"/>
          <w:lang w:bidi="en-US"/>
        </w:rPr>
        <w:t xml:space="preserve"> section below.</w:t>
      </w:r>
    </w:p>
    <w:p w14:paraId="752734CF" w14:textId="4C9A8959" w:rsidR="00D7680E" w:rsidRPr="00BC305A" w:rsidRDefault="00D7680E" w:rsidP="00AA355E">
      <w:p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Example of a </w:t>
      </w:r>
      <w:r w:rsidR="00E800EC" w:rsidRPr="00BC305A">
        <w:rPr>
          <w:rFonts w:asciiTheme="minorHAnsi" w:hAnsiTheme="minorHAnsi" w:cstheme="minorHAnsi"/>
          <w:sz w:val="24"/>
          <w:szCs w:val="24"/>
          <w:lang w:bidi="en-US"/>
        </w:rPr>
        <w:t>complete</w:t>
      </w:r>
      <w:r w:rsidRPr="00BC305A">
        <w:rPr>
          <w:rFonts w:asciiTheme="minorHAnsi" w:hAnsiTheme="minorHAnsi" w:cstheme="minorHAnsi"/>
          <w:sz w:val="24"/>
          <w:szCs w:val="24"/>
          <w:lang w:bidi="en-US"/>
        </w:rPr>
        <w:t xml:space="preserve"> </w:t>
      </w:r>
      <w:r w:rsidR="00EA4637" w:rsidRPr="00BC305A">
        <w:rPr>
          <w:rFonts w:asciiTheme="minorHAnsi" w:hAnsiTheme="minorHAnsi" w:cstheme="minorHAnsi"/>
          <w:sz w:val="24"/>
          <w:szCs w:val="24"/>
          <w:lang w:bidi="en-US"/>
        </w:rPr>
        <w:t>Report</w:t>
      </w:r>
      <w:r w:rsidRPr="00BC305A">
        <w:rPr>
          <w:rFonts w:asciiTheme="minorHAnsi" w:hAnsiTheme="minorHAnsi" w:cstheme="minorHAnsi"/>
          <w:sz w:val="24"/>
          <w:szCs w:val="24"/>
          <w:lang w:bidi="en-US"/>
        </w:rPr>
        <w:t>:</w:t>
      </w:r>
    </w:p>
    <w:p w14:paraId="7C21F011" w14:textId="2E15D9FC" w:rsidR="00D7680E" w:rsidRDefault="0025242B" w:rsidP="00AA355E">
      <w:pPr>
        <w:rPr>
          <w:noProof/>
          <w14:ligatures w14:val="standardContextual"/>
        </w:rPr>
      </w:pPr>
      <w:r w:rsidRPr="0025242B">
        <w:rPr>
          <w:noProof/>
          <w14:ligatures w14:val="standardContextual"/>
        </w:rPr>
        <w:t xml:space="preserve"> </w:t>
      </w:r>
      <w:r>
        <w:rPr>
          <w:noProof/>
          <w14:ligatures w14:val="standardContextual"/>
        </w:rPr>
        <w:drawing>
          <wp:inline distT="0" distB="0" distL="0" distR="0" wp14:anchorId="31931CC5" wp14:editId="2F0BD407">
            <wp:extent cx="3343275" cy="552926"/>
            <wp:effectExtent l="0" t="0" r="0" b="0"/>
            <wp:docPr id="101342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26770" name=""/>
                    <pic:cNvPicPr/>
                  </pic:nvPicPr>
                  <pic:blipFill>
                    <a:blip r:embed="rId17"/>
                    <a:stretch>
                      <a:fillRect/>
                    </a:stretch>
                  </pic:blipFill>
                  <pic:spPr>
                    <a:xfrm>
                      <a:off x="0" y="0"/>
                      <a:ext cx="3367210" cy="556884"/>
                    </a:xfrm>
                    <a:prstGeom prst="rect">
                      <a:avLst/>
                    </a:prstGeom>
                  </pic:spPr>
                </pic:pic>
              </a:graphicData>
            </a:graphic>
          </wp:inline>
        </w:drawing>
      </w:r>
    </w:p>
    <w:p w14:paraId="07D847AE" w14:textId="60D123B0" w:rsidR="0025242B" w:rsidRDefault="00C954A1" w:rsidP="00AA355E">
      <w:pPr>
        <w:rPr>
          <w:rFonts w:asciiTheme="minorHAnsi" w:hAnsiTheme="minorHAnsi" w:cstheme="minorHAnsi"/>
          <w:sz w:val="24"/>
          <w:szCs w:val="24"/>
          <w:lang w:bidi="en-US"/>
        </w:rPr>
      </w:pPr>
      <w:r>
        <w:rPr>
          <w:noProof/>
          <w14:ligatures w14:val="standardContextual"/>
        </w:rPr>
        <w:drawing>
          <wp:inline distT="0" distB="0" distL="0" distR="0" wp14:anchorId="5253138B" wp14:editId="77E58B9C">
            <wp:extent cx="5943600" cy="635000"/>
            <wp:effectExtent l="0" t="0" r="0" b="0"/>
            <wp:docPr id="1870580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80687" name=""/>
                    <pic:cNvPicPr/>
                  </pic:nvPicPr>
                  <pic:blipFill>
                    <a:blip r:embed="rId18"/>
                    <a:stretch>
                      <a:fillRect/>
                    </a:stretch>
                  </pic:blipFill>
                  <pic:spPr>
                    <a:xfrm>
                      <a:off x="0" y="0"/>
                      <a:ext cx="5943600" cy="635000"/>
                    </a:xfrm>
                    <a:prstGeom prst="rect">
                      <a:avLst/>
                    </a:prstGeom>
                  </pic:spPr>
                </pic:pic>
              </a:graphicData>
            </a:graphic>
          </wp:inline>
        </w:drawing>
      </w:r>
    </w:p>
    <w:p w14:paraId="684A5D68" w14:textId="77777777" w:rsidR="008807AF" w:rsidRPr="00BC305A" w:rsidRDefault="008807AF" w:rsidP="00AA355E">
      <w:pPr>
        <w:rPr>
          <w:rFonts w:asciiTheme="minorHAnsi" w:hAnsiTheme="minorHAnsi" w:cstheme="minorHAnsi"/>
          <w:sz w:val="24"/>
          <w:szCs w:val="24"/>
          <w:lang w:bidi="en-US"/>
        </w:rPr>
      </w:pPr>
    </w:p>
    <w:p w14:paraId="5FC46414" w14:textId="2A2E860B" w:rsidR="0058170A" w:rsidRPr="00BC305A" w:rsidRDefault="00C82544" w:rsidP="00C90189">
      <w:pPr>
        <w:pStyle w:val="Heading3"/>
        <w:rPr>
          <w:rFonts w:asciiTheme="minorHAnsi" w:hAnsiTheme="minorHAnsi" w:cstheme="minorHAnsi"/>
          <w:sz w:val="28"/>
          <w:szCs w:val="28"/>
        </w:rPr>
      </w:pPr>
      <w:bookmarkStart w:id="20" w:name="_Toc373038953"/>
      <w:bookmarkStart w:id="21" w:name="_Toc239257000"/>
      <w:r w:rsidRPr="00BC305A">
        <w:rPr>
          <w:rFonts w:asciiTheme="minorHAnsi" w:hAnsiTheme="minorHAnsi" w:cstheme="minorHAnsi"/>
          <w:sz w:val="28"/>
          <w:szCs w:val="28"/>
        </w:rPr>
        <w:t xml:space="preserve">Submitting a </w:t>
      </w:r>
      <w:r w:rsidRPr="00BC305A">
        <w:rPr>
          <w:rFonts w:asciiTheme="minorHAnsi" w:hAnsiTheme="minorHAnsi" w:cstheme="minorHAnsi"/>
          <w:sz w:val="28"/>
          <w:szCs w:val="28"/>
          <w:lang w:bidi="en-US"/>
        </w:rPr>
        <w:t>Report</w:t>
      </w:r>
      <w:bookmarkEnd w:id="20"/>
      <w:bookmarkEnd w:id="21"/>
    </w:p>
    <w:p w14:paraId="590097FA" w14:textId="77777777" w:rsidR="00C82544" w:rsidRPr="00BC305A" w:rsidRDefault="00C82544" w:rsidP="00C82544">
      <w:pPr>
        <w:pStyle w:val="ListParagraph"/>
        <w:numPr>
          <w:ilvl w:val="0"/>
          <w:numId w:val="6"/>
        </w:numPr>
        <w:spacing w:before="0"/>
        <w:rPr>
          <w:rFonts w:asciiTheme="minorHAnsi" w:hAnsiTheme="minorHAnsi" w:cstheme="minorHAnsi"/>
          <w:sz w:val="24"/>
          <w:szCs w:val="24"/>
        </w:rPr>
      </w:pPr>
      <w:r w:rsidRPr="00BC305A">
        <w:rPr>
          <w:rFonts w:asciiTheme="minorHAnsi" w:hAnsiTheme="minorHAnsi" w:cstheme="minorHAnsi"/>
          <w:sz w:val="24"/>
          <w:szCs w:val="24"/>
        </w:rPr>
        <w:t>Create new email.</w:t>
      </w:r>
    </w:p>
    <w:p w14:paraId="06D32854" w14:textId="77777777" w:rsidR="00C82544" w:rsidRPr="00BC305A" w:rsidRDefault="00C82544" w:rsidP="00C82544">
      <w:pPr>
        <w:pStyle w:val="ListParagraph"/>
        <w:numPr>
          <w:ilvl w:val="0"/>
          <w:numId w:val="6"/>
        </w:numPr>
        <w:spacing w:before="0"/>
        <w:rPr>
          <w:rFonts w:asciiTheme="minorHAnsi" w:hAnsiTheme="minorHAnsi" w:cstheme="minorHAnsi"/>
          <w:sz w:val="24"/>
          <w:szCs w:val="24"/>
        </w:rPr>
      </w:pPr>
      <w:r w:rsidRPr="00BC305A">
        <w:rPr>
          <w:rFonts w:asciiTheme="minorHAnsi" w:hAnsiTheme="minorHAnsi" w:cstheme="minorHAnsi"/>
          <w:sz w:val="24"/>
          <w:szCs w:val="24"/>
        </w:rPr>
        <w:t xml:space="preserve">Use the following naming convention in the email subject line: </w:t>
      </w:r>
    </w:p>
    <w:p w14:paraId="6DBED9DB" w14:textId="77777777" w:rsidR="00C82544" w:rsidRPr="00BC305A" w:rsidRDefault="00C82544" w:rsidP="00C82544">
      <w:pPr>
        <w:pStyle w:val="ListParagraph"/>
        <w:spacing w:before="0"/>
        <w:ind w:left="1080"/>
        <w:rPr>
          <w:rFonts w:asciiTheme="minorHAnsi" w:hAnsiTheme="minorHAnsi" w:cstheme="minorHAnsi"/>
          <w:sz w:val="24"/>
          <w:szCs w:val="24"/>
        </w:rPr>
      </w:pPr>
      <w:r w:rsidRPr="00BC305A">
        <w:rPr>
          <w:rFonts w:asciiTheme="minorHAnsi" w:hAnsiTheme="minorHAnsi" w:cstheme="minorHAnsi"/>
          <w:sz w:val="24"/>
          <w:szCs w:val="24"/>
        </w:rPr>
        <w:t>“[Entity Name] [Month] [Year] Case Manager Report”</w:t>
      </w:r>
    </w:p>
    <w:p w14:paraId="4DB8A15E" w14:textId="110F20C7" w:rsidR="00C82544" w:rsidRPr="00BC305A" w:rsidRDefault="00C82544" w:rsidP="00C82544">
      <w:pPr>
        <w:pStyle w:val="ListParagraph"/>
        <w:spacing w:before="0"/>
        <w:ind w:left="1080"/>
        <w:rPr>
          <w:rFonts w:asciiTheme="minorHAnsi" w:hAnsiTheme="minorHAnsi" w:cstheme="minorHAnsi"/>
          <w:sz w:val="24"/>
          <w:szCs w:val="24"/>
        </w:rPr>
      </w:pPr>
      <w:r w:rsidRPr="00BC305A">
        <w:rPr>
          <w:rFonts w:asciiTheme="minorHAnsi" w:hAnsiTheme="minorHAnsi" w:cstheme="minorHAnsi"/>
          <w:sz w:val="24"/>
          <w:szCs w:val="24"/>
        </w:rPr>
        <w:t xml:space="preserve">e.g., </w:t>
      </w:r>
      <w:r w:rsidR="00475170" w:rsidRPr="00BC305A">
        <w:rPr>
          <w:rFonts w:asciiTheme="minorHAnsi" w:hAnsiTheme="minorHAnsi" w:cstheme="minorHAnsi"/>
          <w:sz w:val="24"/>
          <w:szCs w:val="24"/>
        </w:rPr>
        <w:t xml:space="preserve">Juvenile Defenders </w:t>
      </w:r>
      <w:r w:rsidRPr="00BC305A">
        <w:rPr>
          <w:rFonts w:asciiTheme="minorHAnsi" w:hAnsiTheme="minorHAnsi" w:cstheme="minorHAnsi"/>
          <w:sz w:val="24"/>
          <w:szCs w:val="24"/>
        </w:rPr>
        <w:t xml:space="preserve">June 2026 Case Manager Report.  </w:t>
      </w:r>
    </w:p>
    <w:p w14:paraId="3F1361E6" w14:textId="0C691A62" w:rsidR="00C82544" w:rsidRPr="00BC305A" w:rsidRDefault="00C82544" w:rsidP="00C82544">
      <w:pPr>
        <w:pStyle w:val="ListParagraph"/>
        <w:numPr>
          <w:ilvl w:val="0"/>
          <w:numId w:val="6"/>
        </w:numPr>
        <w:spacing w:before="0"/>
        <w:rPr>
          <w:rFonts w:asciiTheme="minorHAnsi" w:hAnsiTheme="minorHAnsi" w:cstheme="minorHAnsi"/>
          <w:sz w:val="24"/>
          <w:szCs w:val="24"/>
        </w:rPr>
      </w:pPr>
      <w:r w:rsidRPr="00BC305A">
        <w:rPr>
          <w:rFonts w:asciiTheme="minorHAnsi" w:hAnsiTheme="minorHAnsi" w:cstheme="minorHAnsi"/>
          <w:sz w:val="24"/>
          <w:szCs w:val="24"/>
        </w:rPr>
        <w:t xml:space="preserve">Attach your </w:t>
      </w:r>
      <w:r w:rsidR="004C6B97" w:rsidRPr="00BC305A">
        <w:rPr>
          <w:rFonts w:asciiTheme="minorHAnsi" w:hAnsiTheme="minorHAnsi" w:cstheme="minorHAnsi"/>
          <w:sz w:val="24"/>
          <w:szCs w:val="24"/>
        </w:rPr>
        <w:t>R</w:t>
      </w:r>
      <w:r w:rsidRPr="00BC305A">
        <w:rPr>
          <w:rFonts w:asciiTheme="minorHAnsi" w:hAnsiTheme="minorHAnsi" w:cstheme="minorHAnsi"/>
          <w:sz w:val="24"/>
          <w:szCs w:val="24"/>
        </w:rPr>
        <w:t>eport</w:t>
      </w:r>
      <w:r w:rsidR="00F44119" w:rsidRPr="00BC305A">
        <w:rPr>
          <w:rFonts w:asciiTheme="minorHAnsi" w:hAnsiTheme="minorHAnsi" w:cstheme="minorHAnsi"/>
          <w:sz w:val="24"/>
          <w:szCs w:val="24"/>
        </w:rPr>
        <w:t>(s)</w:t>
      </w:r>
      <w:r w:rsidRPr="00BC305A">
        <w:rPr>
          <w:rFonts w:asciiTheme="minorHAnsi" w:hAnsiTheme="minorHAnsi" w:cstheme="minorHAnsi"/>
          <w:sz w:val="24"/>
          <w:szCs w:val="24"/>
        </w:rPr>
        <w:t xml:space="preserve"> for the month you are submitting. </w:t>
      </w:r>
      <w:hyperlink r:id="rId19" w:history="1">
        <w:r w:rsidRPr="00BC305A">
          <w:rPr>
            <w:rStyle w:val="Hyperlink"/>
            <w:rFonts w:asciiTheme="minorHAnsi" w:hAnsiTheme="minorHAnsi" w:cstheme="minorHAnsi"/>
            <w:sz w:val="24"/>
            <w:szCs w:val="24"/>
          </w:rPr>
          <w:t>pcrp.caseload.reports@opdc.state.or.us</w:t>
        </w:r>
      </w:hyperlink>
      <w:r w:rsidRPr="00BC305A">
        <w:rPr>
          <w:rFonts w:asciiTheme="minorHAnsi" w:hAnsiTheme="minorHAnsi" w:cstheme="minorHAnsi"/>
          <w:sz w:val="24"/>
          <w:szCs w:val="24"/>
        </w:rPr>
        <w:t>.</w:t>
      </w:r>
    </w:p>
    <w:p w14:paraId="5E33B3AA" w14:textId="4AA55626" w:rsidR="00C6513C" w:rsidRPr="00BC305A" w:rsidRDefault="00C6513C" w:rsidP="00C6513C">
      <w:pPr>
        <w:pStyle w:val="Heading2"/>
        <w:rPr>
          <w:rFonts w:asciiTheme="minorHAnsi" w:hAnsiTheme="minorHAnsi" w:cstheme="minorHAnsi"/>
          <w:sz w:val="28"/>
          <w:szCs w:val="28"/>
        </w:rPr>
      </w:pPr>
      <w:bookmarkStart w:id="22" w:name="_Case_Closure_1"/>
      <w:bookmarkStart w:id="23" w:name="_Case_Closure_on"/>
      <w:bookmarkStart w:id="24" w:name="_Toc1454281655"/>
      <w:bookmarkStart w:id="25" w:name="_Toc239257001"/>
      <w:bookmarkEnd w:id="22"/>
      <w:bookmarkEnd w:id="23"/>
      <w:r w:rsidRPr="00BC305A">
        <w:rPr>
          <w:rFonts w:asciiTheme="minorHAnsi" w:hAnsiTheme="minorHAnsi" w:cstheme="minorHAnsi"/>
          <w:sz w:val="28"/>
          <w:szCs w:val="28"/>
        </w:rPr>
        <w:t>Case Closure</w:t>
      </w:r>
      <w:bookmarkEnd w:id="24"/>
      <w:bookmarkEnd w:id="25"/>
    </w:p>
    <w:p w14:paraId="00807221" w14:textId="77777777" w:rsidR="00C6513C" w:rsidRPr="00BC305A" w:rsidRDefault="00C6513C" w:rsidP="00C6513C">
      <w:pPr>
        <w:ind w:right="360"/>
        <w:rPr>
          <w:rFonts w:asciiTheme="minorHAnsi" w:hAnsiTheme="minorHAnsi" w:cstheme="minorHAnsi"/>
          <w:sz w:val="24"/>
          <w:szCs w:val="24"/>
        </w:rPr>
      </w:pPr>
      <w:r w:rsidRPr="00BC305A">
        <w:rPr>
          <w:rFonts w:asciiTheme="minorHAnsi" w:hAnsiTheme="minorHAnsi" w:cstheme="minorHAnsi"/>
          <w:sz w:val="24"/>
          <w:szCs w:val="24"/>
        </w:rPr>
        <w:t>Cases must be closed if any of the following circumstances are met:</w:t>
      </w:r>
    </w:p>
    <w:p w14:paraId="5AA708A5" w14:textId="46E3A7C9"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t>If requested by the Attorney;</w:t>
      </w:r>
    </w:p>
    <w:p w14:paraId="550385AC" w14:textId="110B6BA4"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If a </w:t>
      </w:r>
      <w:proofErr w:type="gramStart"/>
      <w:r w:rsidRPr="00BC305A">
        <w:rPr>
          <w:rFonts w:asciiTheme="minorHAnsi" w:hAnsiTheme="minorHAnsi" w:cstheme="minorHAnsi"/>
          <w:sz w:val="24"/>
          <w:szCs w:val="24"/>
        </w:rPr>
        <w:t>Client</w:t>
      </w:r>
      <w:proofErr w:type="gramEnd"/>
      <w:r w:rsidRPr="00BC305A">
        <w:rPr>
          <w:rFonts w:asciiTheme="minorHAnsi" w:hAnsiTheme="minorHAnsi" w:cstheme="minorHAnsi"/>
          <w:sz w:val="24"/>
          <w:szCs w:val="24"/>
        </w:rPr>
        <w:t xml:space="preserve"> requests </w:t>
      </w:r>
      <w:r w:rsidR="00BE77B5" w:rsidRPr="00BC305A">
        <w:rPr>
          <w:rFonts w:asciiTheme="minorHAnsi" w:hAnsiTheme="minorHAnsi" w:cstheme="minorHAnsi"/>
          <w:sz w:val="24"/>
          <w:szCs w:val="24"/>
        </w:rPr>
        <w:t>C</w:t>
      </w:r>
      <w:r w:rsidRPr="00BC305A">
        <w:rPr>
          <w:rFonts w:asciiTheme="minorHAnsi" w:hAnsiTheme="minorHAnsi" w:cstheme="minorHAnsi"/>
          <w:sz w:val="24"/>
          <w:szCs w:val="24"/>
        </w:rPr>
        <w:t xml:space="preserve">ase </w:t>
      </w:r>
      <w:r w:rsidR="00BE77B5" w:rsidRPr="00BC305A">
        <w:rPr>
          <w:rFonts w:asciiTheme="minorHAnsi" w:hAnsiTheme="minorHAnsi" w:cstheme="minorHAnsi"/>
          <w:sz w:val="24"/>
          <w:szCs w:val="24"/>
        </w:rPr>
        <w:t>M</w:t>
      </w:r>
      <w:r w:rsidRPr="00BC305A">
        <w:rPr>
          <w:rFonts w:asciiTheme="minorHAnsi" w:hAnsiTheme="minorHAnsi" w:cstheme="minorHAnsi"/>
          <w:sz w:val="24"/>
          <w:szCs w:val="24"/>
        </w:rPr>
        <w:t xml:space="preserve">anager to close their Case, </w:t>
      </w:r>
      <w:r w:rsidR="00BE77B5" w:rsidRPr="00BC305A">
        <w:rPr>
          <w:rFonts w:asciiTheme="minorHAnsi" w:hAnsiTheme="minorHAnsi" w:cstheme="minorHAnsi"/>
          <w:sz w:val="24"/>
          <w:szCs w:val="24"/>
        </w:rPr>
        <w:t>C</w:t>
      </w:r>
      <w:r w:rsidRPr="00BC305A">
        <w:rPr>
          <w:rFonts w:asciiTheme="minorHAnsi" w:hAnsiTheme="minorHAnsi" w:cstheme="minorHAnsi"/>
          <w:sz w:val="24"/>
          <w:szCs w:val="24"/>
        </w:rPr>
        <w:t xml:space="preserve">ase </w:t>
      </w:r>
      <w:r w:rsidR="00BE77B5" w:rsidRPr="00BC305A">
        <w:rPr>
          <w:rFonts w:asciiTheme="minorHAnsi" w:hAnsiTheme="minorHAnsi" w:cstheme="minorHAnsi"/>
          <w:sz w:val="24"/>
          <w:szCs w:val="24"/>
        </w:rPr>
        <w:t>M</w:t>
      </w:r>
      <w:r w:rsidRPr="00BC305A">
        <w:rPr>
          <w:rFonts w:asciiTheme="minorHAnsi" w:hAnsiTheme="minorHAnsi" w:cstheme="minorHAnsi"/>
          <w:sz w:val="24"/>
          <w:szCs w:val="24"/>
        </w:rPr>
        <w:t>anager will discuss with the Attorney to determine if it should be closed. If the Attorney agrees, the Case should be closed.</w:t>
      </w:r>
    </w:p>
    <w:p w14:paraId="032BF3BA" w14:textId="25DA5018"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Case </w:t>
      </w:r>
      <w:r w:rsidR="00BE77B5" w:rsidRPr="00BC305A">
        <w:rPr>
          <w:rFonts w:asciiTheme="minorHAnsi" w:hAnsiTheme="minorHAnsi" w:cstheme="minorHAnsi"/>
          <w:sz w:val="24"/>
          <w:szCs w:val="24"/>
        </w:rPr>
        <w:t>M</w:t>
      </w:r>
      <w:r w:rsidRPr="00BC305A">
        <w:rPr>
          <w:rFonts w:asciiTheme="minorHAnsi" w:hAnsiTheme="minorHAnsi" w:cstheme="minorHAnsi"/>
          <w:sz w:val="24"/>
          <w:szCs w:val="24"/>
        </w:rPr>
        <w:t>anager determines that their Services are no longer necessary, and the Attorney concurs.</w:t>
      </w:r>
    </w:p>
    <w:p w14:paraId="4831CAB0" w14:textId="181341A9"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If no contact has been made between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and Client during the last full calendar month. Diligent contact attempts should be made by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before a Case is closed for lack of client contact.</w:t>
      </w:r>
    </w:p>
    <w:p w14:paraId="39398A8C" w14:textId="2EFC11D1"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lastRenderedPageBreak/>
        <w:t xml:space="preserve">For juvenile dependency, permanent guardianship, and termination-of-parental rights </w:t>
      </w:r>
      <w:r w:rsidR="00981BED" w:rsidRPr="00BC305A">
        <w:rPr>
          <w:rFonts w:asciiTheme="minorHAnsi" w:hAnsiTheme="minorHAnsi" w:cstheme="minorHAnsi"/>
          <w:sz w:val="24"/>
          <w:szCs w:val="24"/>
        </w:rPr>
        <w:t>C</w:t>
      </w:r>
      <w:r w:rsidRPr="00BC305A">
        <w:rPr>
          <w:rFonts w:asciiTheme="minorHAnsi" w:hAnsiTheme="minorHAnsi" w:cstheme="minorHAnsi"/>
          <w:sz w:val="24"/>
          <w:szCs w:val="24"/>
        </w:rPr>
        <w:t xml:space="preserve">ases,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shall close the Case and discontinue reporting it thirty (30) days after the court enters any of the following types of orders or judgments: </w:t>
      </w:r>
    </w:p>
    <w:p w14:paraId="6F84E7B6" w14:textId="77777777"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dismissing the petition; </w:t>
      </w:r>
    </w:p>
    <w:p w14:paraId="58BA1C90" w14:textId="77777777"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dismissing the Case and/or terminating the wardship over the child; </w:t>
      </w:r>
    </w:p>
    <w:p w14:paraId="76E6AC6E" w14:textId="17444E6D"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An order or judgment establishing a guardianship over the child, unless the Attorney is actively working on the Case;</w:t>
      </w:r>
    </w:p>
    <w:p w14:paraId="0A71FC4A" w14:textId="66A389CA"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disestablishing the parentage of the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’s Client;</w:t>
      </w:r>
    </w:p>
    <w:p w14:paraId="51E84DF7" w14:textId="30FC17BE"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terminating the parental rights of the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's Client; </w:t>
      </w:r>
    </w:p>
    <w:p w14:paraId="5803E794" w14:textId="6620EEE8"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granting an adoption of the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's Client; and</w:t>
      </w:r>
    </w:p>
    <w:p w14:paraId="28D7F35B" w14:textId="187A1985" w:rsidR="00C6513C" w:rsidRPr="00BC305A" w:rsidRDefault="00C6513C" w:rsidP="5A3C7632">
      <w:pPr>
        <w:pStyle w:val="ListParagraph"/>
        <w:numPr>
          <w:ilvl w:val="1"/>
          <w:numId w:val="13"/>
        </w:numPr>
        <w:ind w:right="360"/>
        <w:rPr>
          <w:rFonts w:asciiTheme="minorHAnsi" w:hAnsiTheme="minorHAnsi" w:cstheme="minorHAnsi"/>
          <w:sz w:val="24"/>
          <w:szCs w:val="24"/>
        </w:rPr>
      </w:pPr>
      <w:r w:rsidRPr="00BC305A">
        <w:rPr>
          <w:rFonts w:asciiTheme="minorHAnsi" w:hAnsiTheme="minorHAnsi" w:cstheme="minorHAnsi"/>
          <w:sz w:val="24"/>
          <w:szCs w:val="24"/>
        </w:rPr>
        <w:t>An order terminating or vacating the Attorney’s appointment</w:t>
      </w:r>
      <w:r w:rsidR="00AA70B7" w:rsidRPr="00BC305A">
        <w:rPr>
          <w:rFonts w:asciiTheme="minorHAnsi" w:hAnsiTheme="minorHAnsi" w:cstheme="minorHAnsi"/>
          <w:sz w:val="24"/>
          <w:szCs w:val="24"/>
        </w:rPr>
        <w:t>.</w:t>
      </w:r>
    </w:p>
    <w:p w14:paraId="7F9FB4AF" w14:textId="15FC2AF8" w:rsidR="00C6513C" w:rsidRPr="00BC305A" w:rsidRDefault="00C6513C" w:rsidP="00C6513C">
      <w:pPr>
        <w:pStyle w:val="ListParagraph"/>
        <w:numPr>
          <w:ilvl w:val="0"/>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For juvenile delinquency </w:t>
      </w:r>
      <w:r w:rsidR="00981BED" w:rsidRPr="00BC305A">
        <w:rPr>
          <w:rFonts w:asciiTheme="minorHAnsi" w:hAnsiTheme="minorHAnsi" w:cstheme="minorHAnsi"/>
          <w:sz w:val="24"/>
          <w:szCs w:val="24"/>
        </w:rPr>
        <w:t>C</w:t>
      </w:r>
      <w:r w:rsidRPr="00BC305A">
        <w:rPr>
          <w:rFonts w:asciiTheme="minorHAnsi" w:hAnsiTheme="minorHAnsi" w:cstheme="minorHAnsi"/>
          <w:sz w:val="24"/>
          <w:szCs w:val="24"/>
        </w:rPr>
        <w:t xml:space="preserve">ases,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shall close the Case and discontinue reporting it thirty (30) days after the court enters any of the following types of orders or judgments:</w:t>
      </w:r>
    </w:p>
    <w:p w14:paraId="2CE39A7B" w14:textId="77777777" w:rsidR="00C6513C" w:rsidRPr="00BC305A" w:rsidRDefault="00C6513C" w:rsidP="00C6513C">
      <w:pPr>
        <w:pStyle w:val="ListParagraph"/>
        <w:numPr>
          <w:ilvl w:val="2"/>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dismissing the petition; </w:t>
      </w:r>
    </w:p>
    <w:p w14:paraId="32AA32BB" w14:textId="77777777" w:rsidR="00C6513C" w:rsidRPr="00BC305A" w:rsidRDefault="00C6513C" w:rsidP="00C6513C">
      <w:pPr>
        <w:pStyle w:val="ListParagraph"/>
        <w:numPr>
          <w:ilvl w:val="2"/>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or judgment dismissing the Case and terminating the wardship over the youth; </w:t>
      </w:r>
    </w:p>
    <w:p w14:paraId="466905CD" w14:textId="06093A66" w:rsidR="00C6513C" w:rsidRPr="00BC305A" w:rsidRDefault="00C6513C" w:rsidP="00C6513C">
      <w:pPr>
        <w:pStyle w:val="ListParagraph"/>
        <w:numPr>
          <w:ilvl w:val="2"/>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An order terminating or vacating the Attorney’s appointment; or </w:t>
      </w:r>
    </w:p>
    <w:p w14:paraId="46106975" w14:textId="77777777" w:rsidR="00C6513C" w:rsidRPr="00BC305A" w:rsidRDefault="00C6513C" w:rsidP="00C6513C">
      <w:pPr>
        <w:pStyle w:val="ListParagraph"/>
        <w:numPr>
          <w:ilvl w:val="2"/>
          <w:numId w:val="12"/>
        </w:numPr>
        <w:ind w:right="360"/>
        <w:rPr>
          <w:rFonts w:asciiTheme="minorHAnsi" w:hAnsiTheme="minorHAnsi" w:cstheme="minorHAnsi"/>
          <w:sz w:val="24"/>
          <w:szCs w:val="24"/>
        </w:rPr>
      </w:pPr>
      <w:r w:rsidRPr="00BC305A">
        <w:rPr>
          <w:rFonts w:asciiTheme="minorHAnsi" w:hAnsiTheme="minorHAnsi" w:cstheme="minorHAnsi"/>
          <w:sz w:val="24"/>
          <w:szCs w:val="24"/>
        </w:rPr>
        <w:t xml:space="preserve">A bench warrant for a </w:t>
      </w:r>
      <w:proofErr w:type="gramStart"/>
      <w:r w:rsidRPr="00BC305A">
        <w:rPr>
          <w:rFonts w:asciiTheme="minorHAnsi" w:hAnsiTheme="minorHAnsi" w:cstheme="minorHAnsi"/>
          <w:sz w:val="24"/>
          <w:szCs w:val="24"/>
        </w:rPr>
        <w:t>youth’s</w:t>
      </w:r>
      <w:proofErr w:type="gramEnd"/>
      <w:r w:rsidRPr="00BC305A">
        <w:rPr>
          <w:rFonts w:asciiTheme="minorHAnsi" w:hAnsiTheme="minorHAnsi" w:cstheme="minorHAnsi"/>
          <w:sz w:val="24"/>
          <w:szCs w:val="24"/>
        </w:rPr>
        <w:t xml:space="preserve"> failure to appear has been active for 180 days.</w:t>
      </w:r>
    </w:p>
    <w:p w14:paraId="1E8B9C05" w14:textId="4E7A3085" w:rsidR="09FB6F68" w:rsidRPr="00BC305A" w:rsidRDefault="09FB6F68">
      <w:pPr>
        <w:rPr>
          <w:rFonts w:asciiTheme="minorHAnsi" w:hAnsiTheme="minorHAnsi" w:cstheme="minorHAnsi"/>
        </w:rPr>
      </w:pPr>
      <w:bookmarkStart w:id="26" w:name="_Toc125039271"/>
      <w:bookmarkStart w:id="27" w:name="_Toc125039272"/>
      <w:bookmarkEnd w:id="26"/>
      <w:bookmarkEnd w:id="27"/>
    </w:p>
    <w:p w14:paraId="0DDCAACD" w14:textId="05F62995" w:rsidR="005B7597" w:rsidRPr="00BC305A" w:rsidRDefault="00A04547" w:rsidP="00A52B21">
      <w:pPr>
        <w:spacing w:before="0"/>
        <w:rPr>
          <w:rFonts w:asciiTheme="minorHAnsi" w:hAnsiTheme="minorHAnsi" w:cstheme="minorHAnsi"/>
          <w:sz w:val="40"/>
          <w:szCs w:val="40"/>
        </w:rPr>
      </w:pPr>
      <w:bookmarkStart w:id="28" w:name="_Law_Clinic_Report"/>
      <w:bookmarkStart w:id="29" w:name="_Case_Manager_Report"/>
      <w:bookmarkStart w:id="30" w:name="_Toc46279329"/>
      <w:bookmarkEnd w:id="28"/>
      <w:bookmarkEnd w:id="29"/>
      <w:r w:rsidRPr="00BC305A">
        <w:rPr>
          <w:rFonts w:asciiTheme="minorHAnsi" w:hAnsiTheme="minorHAnsi" w:cstheme="minorHAnsi"/>
          <w:sz w:val="40"/>
          <w:szCs w:val="40"/>
        </w:rPr>
        <w:t>Case Manager</w:t>
      </w:r>
      <w:r w:rsidR="001D3B33" w:rsidRPr="00BC305A">
        <w:rPr>
          <w:rFonts w:asciiTheme="minorHAnsi" w:hAnsiTheme="minorHAnsi" w:cstheme="minorHAnsi"/>
          <w:sz w:val="40"/>
          <w:szCs w:val="40"/>
        </w:rPr>
        <w:t xml:space="preserve"> Report Fields</w:t>
      </w:r>
      <w:bookmarkEnd w:id="30"/>
    </w:p>
    <w:p w14:paraId="635B4B69" w14:textId="0893BD02" w:rsidR="00A1073C" w:rsidRPr="00BC305A" w:rsidRDefault="00A1073C" w:rsidP="00A1073C">
      <w:pPr>
        <w:spacing w:before="0" w:after="120" w:line="240" w:lineRule="auto"/>
        <w:rPr>
          <w:rFonts w:asciiTheme="minorHAnsi" w:hAnsiTheme="minorHAnsi" w:cstheme="minorHAnsi"/>
          <w:sz w:val="24"/>
          <w:szCs w:val="24"/>
        </w:rPr>
      </w:pPr>
      <w:r w:rsidRPr="00BC305A">
        <w:rPr>
          <w:rFonts w:asciiTheme="minorHAnsi" w:hAnsiTheme="minorHAnsi" w:cstheme="minorHAnsi"/>
          <w:sz w:val="24"/>
          <w:szCs w:val="24"/>
        </w:rPr>
        <w:t xml:space="preserve">This </w:t>
      </w:r>
      <w:r w:rsidR="00CC608C" w:rsidRPr="00BC305A">
        <w:rPr>
          <w:rFonts w:asciiTheme="minorHAnsi" w:hAnsiTheme="minorHAnsi" w:cstheme="minorHAnsi"/>
          <w:sz w:val="24"/>
          <w:szCs w:val="24"/>
        </w:rPr>
        <w:t xml:space="preserve">section </w:t>
      </w:r>
      <w:r w:rsidRPr="00BC305A">
        <w:rPr>
          <w:rFonts w:asciiTheme="minorHAnsi" w:hAnsiTheme="minorHAnsi" w:cstheme="minorHAnsi"/>
          <w:sz w:val="24"/>
          <w:szCs w:val="24"/>
        </w:rPr>
        <w:t xml:space="preserve">provides instructions for each field contained within the </w:t>
      </w:r>
      <w:r w:rsidR="00BE77B5" w:rsidRPr="00BC305A">
        <w:rPr>
          <w:rFonts w:asciiTheme="minorHAnsi" w:hAnsiTheme="minorHAnsi" w:cstheme="minorHAnsi"/>
          <w:sz w:val="24"/>
          <w:szCs w:val="24"/>
        </w:rPr>
        <w:t>reporting t</w:t>
      </w:r>
      <w:r w:rsidRPr="00BC305A">
        <w:rPr>
          <w:rFonts w:asciiTheme="minorHAnsi" w:hAnsiTheme="minorHAnsi" w:cstheme="minorHAnsi"/>
          <w:sz w:val="24"/>
          <w:szCs w:val="24"/>
        </w:rPr>
        <w:t>emplate and general guidance for what data should be entered.</w:t>
      </w:r>
    </w:p>
    <w:p w14:paraId="1E591E6B" w14:textId="587C4F41" w:rsidR="00000D69" w:rsidRPr="00BC305A" w:rsidRDefault="00D92A1F" w:rsidP="00000D69">
      <w:pPr>
        <w:pStyle w:val="Heading3"/>
        <w:rPr>
          <w:rFonts w:asciiTheme="minorHAnsi" w:hAnsiTheme="minorHAnsi" w:cstheme="minorHAnsi"/>
          <w:sz w:val="28"/>
          <w:szCs w:val="28"/>
        </w:rPr>
      </w:pPr>
      <w:bookmarkStart w:id="31" w:name="_Toc1477434752"/>
      <w:bookmarkStart w:id="32" w:name="_Toc239257002"/>
      <w:r w:rsidRPr="00BC305A">
        <w:rPr>
          <w:rFonts w:asciiTheme="minorHAnsi" w:hAnsiTheme="minorHAnsi" w:cstheme="minorHAnsi"/>
          <w:sz w:val="28"/>
          <w:szCs w:val="28"/>
        </w:rPr>
        <w:t>Column Header</w:t>
      </w:r>
      <w:r w:rsidR="00BE77B5" w:rsidRPr="00BC305A">
        <w:rPr>
          <w:rFonts w:asciiTheme="minorHAnsi" w:hAnsiTheme="minorHAnsi" w:cstheme="minorHAnsi"/>
          <w:sz w:val="28"/>
          <w:szCs w:val="28"/>
        </w:rPr>
        <w:t>s</w:t>
      </w:r>
      <w:r w:rsidRPr="00BC305A">
        <w:rPr>
          <w:rFonts w:asciiTheme="minorHAnsi" w:hAnsiTheme="minorHAnsi" w:cstheme="minorHAnsi"/>
          <w:sz w:val="28"/>
          <w:szCs w:val="28"/>
        </w:rPr>
        <w:t xml:space="preserve"> and Fields</w:t>
      </w:r>
      <w:bookmarkEnd w:id="31"/>
      <w:bookmarkEnd w:id="32"/>
    </w:p>
    <w:p w14:paraId="29708FFB" w14:textId="497B23AF" w:rsidR="0043338B" w:rsidRPr="00BC305A" w:rsidRDefault="007219FD" w:rsidP="0043338B">
      <w:pPr>
        <w:pStyle w:val="Block"/>
        <w:rPr>
          <w:rFonts w:asciiTheme="minorHAnsi" w:hAnsiTheme="minorHAnsi" w:cstheme="minorHAnsi"/>
          <w:sz w:val="24"/>
          <w:szCs w:val="24"/>
        </w:rPr>
      </w:pPr>
      <w:r w:rsidRPr="00BC305A">
        <w:rPr>
          <w:rFonts w:asciiTheme="minorHAnsi" w:hAnsiTheme="minorHAnsi" w:cstheme="minorHAnsi"/>
          <w:sz w:val="24"/>
          <w:szCs w:val="24"/>
        </w:rPr>
        <w:t xml:space="preserve">Following is the list of column headers, their format, and whether they are required. </w:t>
      </w:r>
    </w:p>
    <w:p w14:paraId="742D2916" w14:textId="77777777" w:rsidR="004F7D74" w:rsidRPr="00BC305A" w:rsidRDefault="004F7D74" w:rsidP="0043338B">
      <w:pPr>
        <w:pStyle w:val="Block"/>
        <w:rPr>
          <w:rFonts w:asciiTheme="minorHAnsi" w:hAnsiTheme="minorHAnsi" w:cstheme="minorHAnsi"/>
          <w:sz w:val="24"/>
          <w:szCs w:val="24"/>
        </w:rPr>
      </w:pPr>
    </w:p>
    <w:tbl>
      <w:tblPr>
        <w:tblStyle w:val="GridTable1Light"/>
        <w:tblW w:w="10038" w:type="dxa"/>
        <w:tblLook w:val="04A0" w:firstRow="1" w:lastRow="0" w:firstColumn="1" w:lastColumn="0" w:noHBand="0" w:noVBand="1"/>
      </w:tblPr>
      <w:tblGrid>
        <w:gridCol w:w="1525"/>
        <w:gridCol w:w="2070"/>
        <w:gridCol w:w="4500"/>
        <w:gridCol w:w="1943"/>
      </w:tblGrid>
      <w:tr w:rsidR="00C61862" w:rsidRPr="00BC305A" w14:paraId="103AE5E3" w14:textId="77777777" w:rsidTr="00F779F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25" w:type="dxa"/>
            <w:shd w:val="clear" w:color="auto" w:fill="1F3864" w:themeFill="accent1" w:themeFillShade="80"/>
          </w:tcPr>
          <w:p w14:paraId="5E50666D" w14:textId="77777777" w:rsidR="0043338B" w:rsidRPr="00BC305A" w:rsidRDefault="0043338B">
            <w:pPr>
              <w:rPr>
                <w:rFonts w:asciiTheme="minorHAnsi" w:eastAsia="Times New Roman" w:hAnsiTheme="minorHAnsi" w:cstheme="minorHAnsi"/>
                <w:b w:val="0"/>
                <w:bCs w:val="0"/>
                <w:color w:val="FFFFFF" w:themeColor="background1"/>
                <w:sz w:val="24"/>
                <w:szCs w:val="24"/>
                <w:highlight w:val="black"/>
              </w:rPr>
            </w:pPr>
            <w:r w:rsidRPr="00BC305A">
              <w:rPr>
                <w:rFonts w:asciiTheme="minorHAnsi" w:eastAsia="Times New Roman" w:hAnsiTheme="minorHAnsi" w:cstheme="minorHAnsi"/>
                <w:color w:val="FFFFFF" w:themeColor="background1"/>
                <w:sz w:val="24"/>
                <w:szCs w:val="24"/>
              </w:rPr>
              <w:t>Tab Name</w:t>
            </w:r>
          </w:p>
        </w:tc>
        <w:tc>
          <w:tcPr>
            <w:tcW w:w="2070" w:type="dxa"/>
            <w:shd w:val="clear" w:color="auto" w:fill="1F3864" w:themeFill="accent1" w:themeFillShade="80"/>
            <w:noWrap/>
            <w:hideMark/>
          </w:tcPr>
          <w:p w14:paraId="4D76400F" w14:textId="77777777" w:rsidR="0043338B" w:rsidRPr="00BC305A" w:rsidRDefault="0043338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BC305A">
              <w:rPr>
                <w:rFonts w:asciiTheme="minorHAnsi" w:eastAsia="Times New Roman" w:hAnsiTheme="minorHAnsi" w:cstheme="minorHAnsi"/>
                <w:color w:val="FFFFFF" w:themeColor="background1"/>
                <w:sz w:val="24"/>
                <w:szCs w:val="24"/>
              </w:rPr>
              <w:t>Column Header</w:t>
            </w:r>
          </w:p>
        </w:tc>
        <w:tc>
          <w:tcPr>
            <w:tcW w:w="4500" w:type="dxa"/>
            <w:shd w:val="clear" w:color="auto" w:fill="1F3864" w:themeFill="accent1" w:themeFillShade="80"/>
            <w:noWrap/>
            <w:hideMark/>
          </w:tcPr>
          <w:p w14:paraId="4C845ED5" w14:textId="77777777" w:rsidR="0043338B" w:rsidRPr="00BC305A" w:rsidRDefault="0043338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BC305A">
              <w:rPr>
                <w:rFonts w:asciiTheme="minorHAnsi" w:eastAsia="Times New Roman" w:hAnsiTheme="minorHAnsi" w:cstheme="minorHAnsi"/>
                <w:color w:val="FFFFFF" w:themeColor="background1"/>
                <w:sz w:val="24"/>
                <w:szCs w:val="24"/>
              </w:rPr>
              <w:t>Data required for valid submission</w:t>
            </w:r>
          </w:p>
        </w:tc>
        <w:tc>
          <w:tcPr>
            <w:tcW w:w="1943" w:type="dxa"/>
            <w:shd w:val="clear" w:color="auto" w:fill="1F3864" w:themeFill="accent1" w:themeFillShade="80"/>
            <w:noWrap/>
            <w:hideMark/>
          </w:tcPr>
          <w:p w14:paraId="0D36F3FD" w14:textId="77777777" w:rsidR="0043338B" w:rsidRPr="00BC305A" w:rsidRDefault="0043338B">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FFFFFF" w:themeColor="background1"/>
                <w:sz w:val="24"/>
                <w:szCs w:val="24"/>
              </w:rPr>
            </w:pPr>
            <w:r w:rsidRPr="00BC305A">
              <w:rPr>
                <w:rFonts w:asciiTheme="minorHAnsi" w:eastAsia="Times New Roman" w:hAnsiTheme="minorHAnsi" w:cstheme="minorHAnsi"/>
                <w:color w:val="FFFFFF" w:themeColor="background1"/>
                <w:sz w:val="24"/>
                <w:szCs w:val="24"/>
              </w:rPr>
              <w:t>Format</w:t>
            </w:r>
          </w:p>
        </w:tc>
      </w:tr>
      <w:tr w:rsidR="009E5BF5" w:rsidRPr="00BC305A" w14:paraId="29E15E40"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3E91F90D"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Info</w:t>
            </w:r>
          </w:p>
        </w:tc>
        <w:tc>
          <w:tcPr>
            <w:tcW w:w="2070" w:type="dxa"/>
            <w:noWrap/>
            <w:hideMark/>
          </w:tcPr>
          <w:p w14:paraId="010C3B6C"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Contractor Name</w:t>
            </w:r>
          </w:p>
        </w:tc>
        <w:tc>
          <w:tcPr>
            <w:tcW w:w="4500" w:type="dxa"/>
            <w:noWrap/>
            <w:hideMark/>
          </w:tcPr>
          <w:p w14:paraId="4D504D97"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1CBD6BE8"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207DE141"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45E99537"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Info</w:t>
            </w:r>
          </w:p>
        </w:tc>
        <w:tc>
          <w:tcPr>
            <w:tcW w:w="2070" w:type="dxa"/>
            <w:noWrap/>
            <w:hideMark/>
          </w:tcPr>
          <w:p w14:paraId="2D0E4243"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Case Manager Name</w:t>
            </w:r>
          </w:p>
        </w:tc>
        <w:tc>
          <w:tcPr>
            <w:tcW w:w="4500" w:type="dxa"/>
            <w:noWrap/>
            <w:hideMark/>
          </w:tcPr>
          <w:p w14:paraId="1710D1AB" w14:textId="5F70FE0B"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7B4851FA"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7DEA79C1"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183730CA"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Info</w:t>
            </w:r>
          </w:p>
        </w:tc>
        <w:tc>
          <w:tcPr>
            <w:tcW w:w="2070" w:type="dxa"/>
            <w:noWrap/>
            <w:hideMark/>
          </w:tcPr>
          <w:p w14:paraId="18577560"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Reporting Year</w:t>
            </w:r>
          </w:p>
        </w:tc>
        <w:tc>
          <w:tcPr>
            <w:tcW w:w="4500" w:type="dxa"/>
            <w:noWrap/>
            <w:hideMark/>
          </w:tcPr>
          <w:p w14:paraId="6E3E9BFE" w14:textId="0CCEDA12"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72F36159"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YYYY</w:t>
            </w:r>
          </w:p>
        </w:tc>
      </w:tr>
      <w:tr w:rsidR="009E5BF5" w:rsidRPr="00BC305A" w14:paraId="04862657"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274DED02"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Info</w:t>
            </w:r>
          </w:p>
        </w:tc>
        <w:tc>
          <w:tcPr>
            <w:tcW w:w="2070" w:type="dxa"/>
            <w:noWrap/>
            <w:hideMark/>
          </w:tcPr>
          <w:p w14:paraId="738A1DFF"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Reporting Month</w:t>
            </w:r>
          </w:p>
        </w:tc>
        <w:tc>
          <w:tcPr>
            <w:tcW w:w="4500" w:type="dxa"/>
            <w:noWrap/>
            <w:hideMark/>
          </w:tcPr>
          <w:p w14:paraId="14ADA94A" w14:textId="7690917E"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654433DA"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MM</w:t>
            </w:r>
            <w:r w:rsidRPr="00BC305A" w:rsidDel="00F6607D">
              <w:rPr>
                <w:rFonts w:asciiTheme="minorHAnsi" w:eastAsia="Times New Roman" w:hAnsiTheme="minorHAnsi" w:cstheme="minorHAnsi"/>
                <w:color w:val="000000" w:themeColor="text1"/>
                <w:sz w:val="24"/>
                <w:szCs w:val="24"/>
              </w:rPr>
              <w:t>M</w:t>
            </w:r>
          </w:p>
        </w:tc>
      </w:tr>
      <w:tr w:rsidR="009E5BF5" w:rsidRPr="00BC305A" w14:paraId="399F7180"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2979798D"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3438D490"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Date</w:t>
            </w:r>
          </w:p>
        </w:tc>
        <w:tc>
          <w:tcPr>
            <w:tcW w:w="4500" w:type="dxa"/>
            <w:noWrap/>
            <w:hideMark/>
          </w:tcPr>
          <w:p w14:paraId="033F76F3" w14:textId="232A8E61"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34C30B90"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MM/DD/YYYY</w:t>
            </w:r>
          </w:p>
        </w:tc>
      </w:tr>
      <w:tr w:rsidR="009E5BF5" w:rsidRPr="00BC305A" w14:paraId="3BAEF4D6"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34D21258"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7A168172" w14:textId="19AB1D24"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 xml:space="preserve">Case </w:t>
            </w:r>
            <w:r w:rsidR="00F6607D" w:rsidRPr="00BC305A">
              <w:rPr>
                <w:rFonts w:asciiTheme="minorHAnsi" w:eastAsia="Times New Roman" w:hAnsiTheme="minorHAnsi" w:cstheme="minorHAnsi"/>
                <w:color w:val="000000" w:themeColor="text1"/>
                <w:sz w:val="24"/>
                <w:szCs w:val="24"/>
              </w:rPr>
              <w:t>N</w:t>
            </w:r>
            <w:r w:rsidRPr="00BC305A">
              <w:rPr>
                <w:rFonts w:asciiTheme="minorHAnsi" w:eastAsia="Times New Roman" w:hAnsiTheme="minorHAnsi" w:cstheme="minorHAnsi"/>
                <w:color w:val="000000" w:themeColor="text1"/>
                <w:sz w:val="24"/>
                <w:szCs w:val="24"/>
              </w:rPr>
              <w:t>umber</w:t>
            </w:r>
          </w:p>
        </w:tc>
        <w:tc>
          <w:tcPr>
            <w:tcW w:w="4500" w:type="dxa"/>
            <w:noWrap/>
            <w:hideMark/>
          </w:tcPr>
          <w:p w14:paraId="4C70FD8E" w14:textId="32A4DF9A"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25BC1644"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6118354B"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41F3902E"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lastRenderedPageBreak/>
              <w:t>Case Data</w:t>
            </w:r>
          </w:p>
        </w:tc>
        <w:tc>
          <w:tcPr>
            <w:tcW w:w="2070" w:type="dxa"/>
            <w:noWrap/>
            <w:hideMark/>
          </w:tcPr>
          <w:p w14:paraId="37EF17C4"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County</w:t>
            </w:r>
          </w:p>
        </w:tc>
        <w:tc>
          <w:tcPr>
            <w:tcW w:w="4500" w:type="dxa"/>
            <w:noWrap/>
            <w:hideMark/>
          </w:tcPr>
          <w:p w14:paraId="6A6F98FC" w14:textId="7A22F1E8"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hideMark/>
          </w:tcPr>
          <w:p w14:paraId="564CF322"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1497B620"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78C16532"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2E541F09"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Client First Name</w:t>
            </w:r>
          </w:p>
        </w:tc>
        <w:tc>
          <w:tcPr>
            <w:tcW w:w="4500" w:type="dxa"/>
            <w:noWrap/>
            <w:hideMark/>
          </w:tcPr>
          <w:p w14:paraId="6C375716" w14:textId="34D69109"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r w:rsidR="00CF6880">
              <w:rPr>
                <w:rFonts w:asciiTheme="minorHAnsi" w:eastAsia="Times New Roman" w:hAnsiTheme="minorHAnsi" w:cstheme="minorHAnsi"/>
                <w:color w:val="A54A6F"/>
                <w:sz w:val="24"/>
                <w:szCs w:val="24"/>
              </w:rPr>
              <w:t xml:space="preserve"> </w:t>
            </w:r>
            <w:r w:rsidR="00CF6880" w:rsidRPr="00F0729F">
              <w:rPr>
                <w:rFonts w:asciiTheme="minorHAnsi" w:eastAsia="Times New Roman" w:hAnsiTheme="minorHAnsi" w:cstheme="minorHAnsi"/>
                <w:color w:val="4472C4" w:themeColor="accent1"/>
                <w:sz w:val="24"/>
                <w:szCs w:val="24"/>
              </w:rPr>
              <w:t xml:space="preserve">(except </w:t>
            </w:r>
            <w:r w:rsidR="00091CB8" w:rsidRPr="00F0729F">
              <w:rPr>
                <w:rFonts w:asciiTheme="minorHAnsi" w:eastAsia="Times New Roman" w:hAnsiTheme="minorHAnsi" w:cstheme="minorHAnsi"/>
                <w:color w:val="4472C4" w:themeColor="accent1"/>
                <w:sz w:val="24"/>
                <w:szCs w:val="24"/>
              </w:rPr>
              <w:t>Administrative Service)</w:t>
            </w:r>
          </w:p>
        </w:tc>
        <w:tc>
          <w:tcPr>
            <w:tcW w:w="1943" w:type="dxa"/>
            <w:noWrap/>
            <w:hideMark/>
          </w:tcPr>
          <w:p w14:paraId="2214D763"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7E95DB89"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1B32B634"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0384B4CC"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Client Last Name</w:t>
            </w:r>
          </w:p>
        </w:tc>
        <w:tc>
          <w:tcPr>
            <w:tcW w:w="4500" w:type="dxa"/>
            <w:noWrap/>
            <w:hideMark/>
          </w:tcPr>
          <w:p w14:paraId="1518A9AA" w14:textId="1474C761" w:rsidR="0043338B" w:rsidRPr="00BC305A" w:rsidRDefault="00F0729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(except Administrative Service)</w:t>
            </w:r>
          </w:p>
        </w:tc>
        <w:tc>
          <w:tcPr>
            <w:tcW w:w="1943" w:type="dxa"/>
            <w:noWrap/>
            <w:hideMark/>
          </w:tcPr>
          <w:p w14:paraId="6E319108"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5DE90C93"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56140BE2"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5A18B358"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Attorney OSB</w:t>
            </w:r>
          </w:p>
        </w:tc>
        <w:tc>
          <w:tcPr>
            <w:tcW w:w="4500" w:type="dxa"/>
            <w:noWrap/>
            <w:hideMark/>
          </w:tcPr>
          <w:p w14:paraId="00A5136F" w14:textId="6B049BB5" w:rsidR="0043338B" w:rsidRPr="00BC305A" w:rsidRDefault="00F0729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(except Administrative Service)</w:t>
            </w:r>
          </w:p>
        </w:tc>
        <w:tc>
          <w:tcPr>
            <w:tcW w:w="1943" w:type="dxa"/>
            <w:noWrap/>
            <w:hideMark/>
          </w:tcPr>
          <w:p w14:paraId="57E74258"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9E5BF5" w:rsidRPr="00BC305A" w14:paraId="1F6FCB3A"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50944A34"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hideMark/>
          </w:tcPr>
          <w:p w14:paraId="63EF8ED2" w14:textId="5489A753"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 xml:space="preserve">Case </w:t>
            </w:r>
            <w:r w:rsidR="00F6607D" w:rsidRPr="00BC305A">
              <w:rPr>
                <w:rFonts w:asciiTheme="minorHAnsi" w:eastAsia="Times New Roman" w:hAnsiTheme="minorHAnsi" w:cstheme="minorHAnsi"/>
                <w:color w:val="000000" w:themeColor="text1"/>
                <w:sz w:val="24"/>
                <w:szCs w:val="24"/>
              </w:rPr>
              <w:t>T</w:t>
            </w:r>
            <w:r w:rsidRPr="00BC305A">
              <w:rPr>
                <w:rFonts w:asciiTheme="minorHAnsi" w:eastAsia="Times New Roman" w:hAnsiTheme="minorHAnsi" w:cstheme="minorHAnsi"/>
                <w:color w:val="000000" w:themeColor="text1"/>
                <w:sz w:val="24"/>
                <w:szCs w:val="24"/>
              </w:rPr>
              <w:t>ype</w:t>
            </w:r>
          </w:p>
        </w:tc>
        <w:tc>
          <w:tcPr>
            <w:tcW w:w="4500" w:type="dxa"/>
            <w:noWrap/>
            <w:hideMark/>
          </w:tcPr>
          <w:p w14:paraId="7846F7A3" w14:textId="4443F0C4" w:rsidR="0043338B" w:rsidRPr="00BC305A" w:rsidRDefault="00F0729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r>
              <w:rPr>
                <w:rFonts w:asciiTheme="minorHAnsi" w:eastAsia="Times New Roman" w:hAnsiTheme="minorHAnsi" w:cstheme="minorHAnsi"/>
                <w:color w:val="A54A6F"/>
                <w:sz w:val="24"/>
                <w:szCs w:val="24"/>
              </w:rPr>
              <w:t xml:space="preserve"> </w:t>
            </w:r>
            <w:r w:rsidRPr="006E5565">
              <w:rPr>
                <w:rFonts w:asciiTheme="minorHAnsi" w:eastAsia="Times New Roman" w:hAnsiTheme="minorHAnsi" w:cstheme="minorHAnsi"/>
                <w:color w:val="4472C4" w:themeColor="accent1"/>
                <w:sz w:val="24"/>
                <w:szCs w:val="24"/>
              </w:rPr>
              <w:t>(except Administrative Service)</w:t>
            </w:r>
          </w:p>
        </w:tc>
        <w:tc>
          <w:tcPr>
            <w:tcW w:w="1943" w:type="dxa"/>
            <w:noWrap/>
            <w:hideMark/>
          </w:tcPr>
          <w:p w14:paraId="559710E4"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43338B" w:rsidRPr="00BC305A" w14:paraId="6CF67D2D"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1ED44617" w14:textId="77777777" w:rsidR="0043338B" w:rsidRPr="00BC305A" w:rsidRDefault="0043338B">
            <w:pPr>
              <w:rPr>
                <w:rFonts w:asciiTheme="minorHAnsi" w:eastAsia="Times New Roman" w:hAnsiTheme="minorHAnsi" w:cstheme="minorHAnsi"/>
                <w:b w:val="0"/>
                <w:bCs w:val="0"/>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tcPr>
          <w:p w14:paraId="5091A7E9"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Hours</w:t>
            </w:r>
          </w:p>
        </w:tc>
        <w:tc>
          <w:tcPr>
            <w:tcW w:w="4500" w:type="dxa"/>
            <w:noWrap/>
          </w:tcPr>
          <w:p w14:paraId="7EE38163" w14:textId="0B70B6E4"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tcPr>
          <w:p w14:paraId="78E7BACF"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43338B" w:rsidRPr="00BC305A" w14:paraId="71F571AD"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472D096E" w14:textId="77777777" w:rsidR="0043338B" w:rsidRPr="00BC305A" w:rsidRDefault="0043338B">
            <w:pPr>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tcPr>
          <w:p w14:paraId="25CF91F6"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Hours Category</w:t>
            </w:r>
          </w:p>
        </w:tc>
        <w:tc>
          <w:tcPr>
            <w:tcW w:w="4500" w:type="dxa"/>
            <w:noWrap/>
          </w:tcPr>
          <w:p w14:paraId="271F4B68" w14:textId="7E24F58F"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tcPr>
          <w:p w14:paraId="769CA1BB"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43338B" w:rsidRPr="00BC305A" w14:paraId="487F9430"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7016E5AB" w14:textId="77777777" w:rsidR="0043338B" w:rsidRPr="00BC305A" w:rsidRDefault="0043338B">
            <w:pPr>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tcPr>
          <w:p w14:paraId="3975B9A6"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Activity</w:t>
            </w:r>
          </w:p>
        </w:tc>
        <w:tc>
          <w:tcPr>
            <w:tcW w:w="4500" w:type="dxa"/>
            <w:noWrap/>
          </w:tcPr>
          <w:p w14:paraId="745FD7C3" w14:textId="6AED59A5"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tcPr>
          <w:p w14:paraId="1BE55877"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Text</w:t>
            </w:r>
          </w:p>
        </w:tc>
      </w:tr>
      <w:tr w:rsidR="0043338B" w:rsidRPr="00BC305A" w14:paraId="15CCFC40"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6164CFCD" w14:textId="77777777" w:rsidR="0043338B" w:rsidRPr="00BC305A" w:rsidRDefault="0043338B">
            <w:pPr>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tcPr>
          <w:p w14:paraId="7384C78F"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Open Date</w:t>
            </w:r>
          </w:p>
        </w:tc>
        <w:tc>
          <w:tcPr>
            <w:tcW w:w="4500" w:type="dxa"/>
            <w:noWrap/>
          </w:tcPr>
          <w:p w14:paraId="47E89BDB" w14:textId="2E9501F5" w:rsidR="0043338B" w:rsidRPr="00BC305A" w:rsidRDefault="0096608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CC0066"/>
                <w:sz w:val="24"/>
                <w:szCs w:val="24"/>
              </w:rPr>
            </w:pPr>
            <w:r w:rsidRPr="00BC305A">
              <w:rPr>
                <w:rFonts w:asciiTheme="minorHAnsi" w:eastAsia="Times New Roman" w:hAnsiTheme="minorHAnsi" w:cstheme="minorHAnsi"/>
                <w:color w:val="A54A6F"/>
                <w:sz w:val="24"/>
                <w:szCs w:val="24"/>
              </w:rPr>
              <w:t>Required</w:t>
            </w:r>
          </w:p>
        </w:tc>
        <w:tc>
          <w:tcPr>
            <w:tcW w:w="1943" w:type="dxa"/>
            <w:noWrap/>
          </w:tcPr>
          <w:p w14:paraId="41AFF168"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MM/DD/YYYY</w:t>
            </w:r>
          </w:p>
        </w:tc>
      </w:tr>
      <w:tr w:rsidR="0043338B" w:rsidRPr="00BC305A" w14:paraId="3EB949AD" w14:textId="77777777" w:rsidTr="00F779F9">
        <w:trPr>
          <w:trHeight w:val="304"/>
        </w:trPr>
        <w:tc>
          <w:tcPr>
            <w:cnfStyle w:val="001000000000" w:firstRow="0" w:lastRow="0" w:firstColumn="1" w:lastColumn="0" w:oddVBand="0" w:evenVBand="0" w:oddHBand="0" w:evenHBand="0" w:firstRowFirstColumn="0" w:firstRowLastColumn="0" w:lastRowFirstColumn="0" w:lastRowLastColumn="0"/>
            <w:tcW w:w="1525" w:type="dxa"/>
          </w:tcPr>
          <w:p w14:paraId="73F5D214" w14:textId="77777777" w:rsidR="0043338B" w:rsidRPr="00BC305A" w:rsidRDefault="0043338B">
            <w:pPr>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Case Data</w:t>
            </w:r>
          </w:p>
        </w:tc>
        <w:tc>
          <w:tcPr>
            <w:tcW w:w="2070" w:type="dxa"/>
            <w:noWrap/>
          </w:tcPr>
          <w:p w14:paraId="38893743"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Closed Date</w:t>
            </w:r>
          </w:p>
        </w:tc>
        <w:tc>
          <w:tcPr>
            <w:tcW w:w="4500" w:type="dxa"/>
            <w:noWrap/>
          </w:tcPr>
          <w:p w14:paraId="0319D1B2" w14:textId="3FE4EC4D"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70C0"/>
                <w:sz w:val="24"/>
                <w:szCs w:val="24"/>
              </w:rPr>
              <w:t xml:space="preserve">Optional based on status of </w:t>
            </w:r>
            <w:r w:rsidR="00981BED" w:rsidRPr="00BC305A">
              <w:rPr>
                <w:rFonts w:asciiTheme="minorHAnsi" w:eastAsia="Times New Roman" w:hAnsiTheme="minorHAnsi" w:cstheme="minorHAnsi"/>
                <w:color w:val="0070C0"/>
                <w:sz w:val="24"/>
                <w:szCs w:val="24"/>
              </w:rPr>
              <w:t>C</w:t>
            </w:r>
            <w:r w:rsidRPr="00BC305A">
              <w:rPr>
                <w:rFonts w:asciiTheme="minorHAnsi" w:eastAsia="Times New Roman" w:hAnsiTheme="minorHAnsi" w:cstheme="minorHAnsi"/>
                <w:color w:val="0070C0"/>
                <w:sz w:val="24"/>
                <w:szCs w:val="24"/>
              </w:rPr>
              <w:t>ase</w:t>
            </w:r>
          </w:p>
        </w:tc>
        <w:tc>
          <w:tcPr>
            <w:tcW w:w="1943" w:type="dxa"/>
            <w:noWrap/>
          </w:tcPr>
          <w:p w14:paraId="108E50AA" w14:textId="77777777" w:rsidR="0043338B" w:rsidRPr="00BC305A" w:rsidRDefault="0043338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4"/>
                <w:szCs w:val="24"/>
              </w:rPr>
            </w:pPr>
            <w:r w:rsidRPr="00BC305A">
              <w:rPr>
                <w:rFonts w:asciiTheme="minorHAnsi" w:eastAsia="Times New Roman" w:hAnsiTheme="minorHAnsi" w:cstheme="minorHAnsi"/>
                <w:color w:val="000000" w:themeColor="text1"/>
                <w:sz w:val="24"/>
                <w:szCs w:val="24"/>
              </w:rPr>
              <w:t>MM/DD/YYYY</w:t>
            </w:r>
          </w:p>
        </w:tc>
      </w:tr>
    </w:tbl>
    <w:p w14:paraId="381087CA" w14:textId="61A14EA9" w:rsidR="00B907A6" w:rsidRPr="00BC305A" w:rsidRDefault="00B907A6">
      <w:pPr>
        <w:spacing w:before="0"/>
        <w:rPr>
          <w:rFonts w:asciiTheme="minorHAnsi" w:hAnsiTheme="minorHAnsi" w:cstheme="minorHAnsi"/>
          <w:sz w:val="24"/>
          <w:szCs w:val="24"/>
        </w:rPr>
      </w:pPr>
    </w:p>
    <w:p w14:paraId="35348099" w14:textId="511272FC" w:rsidR="004400AC" w:rsidRPr="00BC305A" w:rsidRDefault="004400AC" w:rsidP="00C07FAC">
      <w:pPr>
        <w:spacing w:before="0" w:after="240" w:line="240" w:lineRule="auto"/>
        <w:rPr>
          <w:rFonts w:asciiTheme="minorHAnsi" w:hAnsiTheme="minorHAnsi" w:cstheme="minorHAnsi"/>
          <w:sz w:val="24"/>
          <w:szCs w:val="24"/>
        </w:rPr>
      </w:pPr>
      <w:r w:rsidRPr="00BC305A">
        <w:rPr>
          <w:rFonts w:asciiTheme="minorHAnsi" w:hAnsiTheme="minorHAnsi" w:cstheme="minorHAnsi"/>
          <w:sz w:val="24"/>
          <w:szCs w:val="24"/>
        </w:rPr>
        <w:t xml:space="preserve">On the </w:t>
      </w:r>
      <w:r w:rsidR="001B0392" w:rsidRPr="00BC305A">
        <w:rPr>
          <w:rFonts w:asciiTheme="minorHAnsi" w:hAnsiTheme="minorHAnsi" w:cstheme="minorHAnsi"/>
          <w:b/>
          <w:bCs/>
          <w:sz w:val="24"/>
          <w:szCs w:val="24"/>
        </w:rPr>
        <w:t>1. Info tab</w:t>
      </w:r>
      <w:r w:rsidR="001B0392" w:rsidRPr="00BC305A">
        <w:rPr>
          <w:rFonts w:asciiTheme="minorHAnsi" w:hAnsiTheme="minorHAnsi" w:cstheme="minorHAnsi"/>
          <w:sz w:val="24"/>
          <w:szCs w:val="24"/>
        </w:rPr>
        <w:t xml:space="preserve"> of the </w:t>
      </w:r>
      <w:r w:rsidR="00645F0C" w:rsidRPr="00BC305A">
        <w:rPr>
          <w:rFonts w:asciiTheme="minorHAnsi" w:hAnsiTheme="minorHAnsi" w:cstheme="minorHAnsi"/>
          <w:sz w:val="24"/>
          <w:szCs w:val="24"/>
        </w:rPr>
        <w:t xml:space="preserve">reporting </w:t>
      </w:r>
      <w:r w:rsidR="004D3E00" w:rsidRPr="00BC305A">
        <w:rPr>
          <w:rFonts w:asciiTheme="minorHAnsi" w:hAnsiTheme="minorHAnsi" w:cstheme="minorHAnsi"/>
          <w:sz w:val="24"/>
          <w:szCs w:val="24"/>
        </w:rPr>
        <w:t>template</w:t>
      </w:r>
      <w:r w:rsidR="001B0392" w:rsidRPr="00BC305A">
        <w:rPr>
          <w:rFonts w:asciiTheme="minorHAnsi" w:hAnsiTheme="minorHAnsi" w:cstheme="minorHAnsi"/>
          <w:sz w:val="24"/>
          <w:szCs w:val="24"/>
        </w:rPr>
        <w:t>:</w:t>
      </w:r>
    </w:p>
    <w:p w14:paraId="57DA7207" w14:textId="4BD21D0A" w:rsidR="004D3E00" w:rsidRPr="00BC305A" w:rsidRDefault="00C21328" w:rsidP="00C07FAC">
      <w:pPr>
        <w:pStyle w:val="ListParagraph"/>
        <w:numPr>
          <w:ilvl w:val="0"/>
          <w:numId w:val="12"/>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bCs/>
          <w:color w:val="A54A6F"/>
          <w:sz w:val="24"/>
          <w:szCs w:val="24"/>
        </w:rPr>
        <w:t>Contract</w:t>
      </w:r>
      <w:r w:rsidR="005A2A9F" w:rsidRPr="00BC305A">
        <w:rPr>
          <w:rFonts w:asciiTheme="minorHAnsi" w:hAnsiTheme="minorHAnsi" w:cstheme="minorHAnsi"/>
          <w:b/>
          <w:bCs/>
          <w:color w:val="A54A6F"/>
          <w:sz w:val="24"/>
          <w:szCs w:val="24"/>
        </w:rPr>
        <w:t>or Name</w:t>
      </w:r>
      <w:r w:rsidR="005A2A9F" w:rsidRPr="00BC305A">
        <w:rPr>
          <w:rFonts w:asciiTheme="minorHAnsi" w:hAnsiTheme="minorHAnsi" w:cstheme="minorHAnsi"/>
          <w:sz w:val="24"/>
          <w:szCs w:val="24"/>
        </w:rPr>
        <w:t xml:space="preserve">: Enter the name of the </w:t>
      </w:r>
      <w:r w:rsidR="00827807" w:rsidRPr="00BC305A">
        <w:rPr>
          <w:rFonts w:asciiTheme="minorHAnsi" w:hAnsiTheme="minorHAnsi" w:cstheme="minorHAnsi"/>
          <w:sz w:val="24"/>
          <w:szCs w:val="24"/>
        </w:rPr>
        <w:t xml:space="preserve">Contract associated with the </w:t>
      </w:r>
      <w:r w:rsidR="00F6607D" w:rsidRPr="00BC305A">
        <w:rPr>
          <w:rFonts w:asciiTheme="minorHAnsi" w:hAnsiTheme="minorHAnsi" w:cstheme="minorHAnsi"/>
          <w:sz w:val="24"/>
          <w:szCs w:val="24"/>
        </w:rPr>
        <w:t>R</w:t>
      </w:r>
      <w:r w:rsidR="00827807" w:rsidRPr="00BC305A">
        <w:rPr>
          <w:rFonts w:asciiTheme="minorHAnsi" w:hAnsiTheme="minorHAnsi" w:cstheme="minorHAnsi"/>
          <w:sz w:val="24"/>
          <w:szCs w:val="24"/>
        </w:rPr>
        <w:t>eport.</w:t>
      </w:r>
    </w:p>
    <w:p w14:paraId="39BAADE8" w14:textId="69384D29" w:rsidR="005A2A9F" w:rsidRPr="00BC305A" w:rsidRDefault="005A2A9F" w:rsidP="00C07FAC">
      <w:pPr>
        <w:pStyle w:val="ListParagraph"/>
        <w:numPr>
          <w:ilvl w:val="0"/>
          <w:numId w:val="12"/>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bCs/>
          <w:color w:val="A54A6F"/>
          <w:sz w:val="24"/>
          <w:szCs w:val="24"/>
        </w:rPr>
        <w:t>Case Manager Name</w:t>
      </w:r>
      <w:r w:rsidRPr="00BC305A">
        <w:rPr>
          <w:rFonts w:asciiTheme="minorHAnsi" w:hAnsiTheme="minorHAnsi" w:cstheme="minorHAnsi"/>
          <w:sz w:val="24"/>
          <w:szCs w:val="24"/>
        </w:rPr>
        <w:t xml:space="preserve">: Enter the </w:t>
      </w:r>
      <w:r w:rsidR="00827807" w:rsidRPr="00BC305A">
        <w:rPr>
          <w:rFonts w:asciiTheme="minorHAnsi" w:hAnsiTheme="minorHAnsi" w:cstheme="minorHAnsi"/>
          <w:sz w:val="24"/>
          <w:szCs w:val="24"/>
        </w:rPr>
        <w:t xml:space="preserve">full name of the </w:t>
      </w:r>
      <w:r w:rsidR="00197EE3" w:rsidRPr="00BC305A">
        <w:rPr>
          <w:rFonts w:asciiTheme="minorHAnsi" w:hAnsiTheme="minorHAnsi" w:cstheme="minorHAnsi"/>
          <w:sz w:val="24"/>
          <w:szCs w:val="24"/>
        </w:rPr>
        <w:t>C</w:t>
      </w:r>
      <w:r w:rsidR="00827807" w:rsidRPr="00BC305A">
        <w:rPr>
          <w:rFonts w:asciiTheme="minorHAnsi" w:hAnsiTheme="minorHAnsi" w:cstheme="minorHAnsi"/>
          <w:sz w:val="24"/>
          <w:szCs w:val="24"/>
        </w:rPr>
        <w:t xml:space="preserve">ase </w:t>
      </w:r>
      <w:r w:rsidR="00197EE3" w:rsidRPr="00BC305A">
        <w:rPr>
          <w:rFonts w:asciiTheme="minorHAnsi" w:hAnsiTheme="minorHAnsi" w:cstheme="minorHAnsi"/>
          <w:sz w:val="24"/>
          <w:szCs w:val="24"/>
        </w:rPr>
        <w:t>M</w:t>
      </w:r>
      <w:r w:rsidR="00827807" w:rsidRPr="00BC305A">
        <w:rPr>
          <w:rFonts w:asciiTheme="minorHAnsi" w:hAnsiTheme="minorHAnsi" w:cstheme="minorHAnsi"/>
          <w:sz w:val="24"/>
          <w:szCs w:val="24"/>
        </w:rPr>
        <w:t>anager ass</w:t>
      </w:r>
      <w:r w:rsidR="00F6607D" w:rsidRPr="00BC305A">
        <w:rPr>
          <w:rFonts w:asciiTheme="minorHAnsi" w:hAnsiTheme="minorHAnsi" w:cstheme="minorHAnsi"/>
          <w:sz w:val="24"/>
          <w:szCs w:val="24"/>
        </w:rPr>
        <w:t>igned to</w:t>
      </w:r>
      <w:r w:rsidR="00827807" w:rsidRPr="00BC305A">
        <w:rPr>
          <w:rFonts w:asciiTheme="minorHAnsi" w:hAnsiTheme="minorHAnsi" w:cstheme="minorHAnsi"/>
          <w:sz w:val="24"/>
          <w:szCs w:val="24"/>
        </w:rPr>
        <w:t xml:space="preserve"> the </w:t>
      </w:r>
      <w:r w:rsidR="00F6607D" w:rsidRPr="00BC305A">
        <w:rPr>
          <w:rFonts w:asciiTheme="minorHAnsi" w:hAnsiTheme="minorHAnsi" w:cstheme="minorHAnsi"/>
          <w:sz w:val="24"/>
          <w:szCs w:val="24"/>
        </w:rPr>
        <w:t>Case</w:t>
      </w:r>
      <w:r w:rsidR="00827807" w:rsidRPr="00BC305A">
        <w:rPr>
          <w:rFonts w:asciiTheme="minorHAnsi" w:hAnsiTheme="minorHAnsi" w:cstheme="minorHAnsi"/>
          <w:sz w:val="24"/>
          <w:szCs w:val="24"/>
        </w:rPr>
        <w:t>.</w:t>
      </w:r>
    </w:p>
    <w:p w14:paraId="40556F55" w14:textId="2FF5079F" w:rsidR="00827807" w:rsidRPr="00BC305A" w:rsidRDefault="00827807" w:rsidP="00C07FAC">
      <w:pPr>
        <w:pStyle w:val="ListParagraph"/>
        <w:numPr>
          <w:ilvl w:val="0"/>
          <w:numId w:val="12"/>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bCs/>
          <w:color w:val="A54A6F"/>
          <w:sz w:val="24"/>
          <w:szCs w:val="24"/>
        </w:rPr>
        <w:t>Reporting Year</w:t>
      </w:r>
      <w:r w:rsidRPr="00BC305A">
        <w:rPr>
          <w:rFonts w:asciiTheme="minorHAnsi" w:hAnsiTheme="minorHAnsi" w:cstheme="minorHAnsi"/>
          <w:sz w:val="24"/>
          <w:szCs w:val="24"/>
        </w:rPr>
        <w:t xml:space="preserve">: </w:t>
      </w:r>
      <w:r w:rsidR="00164199" w:rsidRPr="00BC305A">
        <w:rPr>
          <w:rFonts w:asciiTheme="minorHAnsi" w:hAnsiTheme="minorHAnsi" w:cstheme="minorHAnsi"/>
          <w:sz w:val="24"/>
          <w:szCs w:val="24"/>
        </w:rPr>
        <w:t>Select</w:t>
      </w:r>
      <w:r w:rsidR="000A236B" w:rsidRPr="00BC305A">
        <w:rPr>
          <w:rFonts w:asciiTheme="minorHAnsi" w:hAnsiTheme="minorHAnsi" w:cstheme="minorHAnsi"/>
          <w:sz w:val="24"/>
          <w:szCs w:val="24"/>
        </w:rPr>
        <w:t xml:space="preserve"> the calendar year </w:t>
      </w:r>
      <w:r w:rsidR="003714CE" w:rsidRPr="00BC305A">
        <w:rPr>
          <w:rFonts w:asciiTheme="minorHAnsi" w:hAnsiTheme="minorHAnsi" w:cstheme="minorHAnsi"/>
          <w:sz w:val="24"/>
          <w:szCs w:val="24"/>
        </w:rPr>
        <w:t xml:space="preserve">for the </w:t>
      </w:r>
      <w:r w:rsidR="00325D52" w:rsidRPr="00BC305A">
        <w:rPr>
          <w:rFonts w:asciiTheme="minorHAnsi" w:hAnsiTheme="minorHAnsi" w:cstheme="minorHAnsi"/>
          <w:sz w:val="24"/>
          <w:szCs w:val="24"/>
        </w:rPr>
        <w:t xml:space="preserve">reporting period covered by the </w:t>
      </w:r>
      <w:r w:rsidR="00D16732" w:rsidRPr="00BC305A">
        <w:rPr>
          <w:rFonts w:asciiTheme="minorHAnsi" w:hAnsiTheme="minorHAnsi" w:cstheme="minorHAnsi"/>
          <w:sz w:val="24"/>
          <w:szCs w:val="24"/>
        </w:rPr>
        <w:t>R</w:t>
      </w:r>
      <w:r w:rsidR="00325D52" w:rsidRPr="00BC305A">
        <w:rPr>
          <w:rFonts w:asciiTheme="minorHAnsi" w:hAnsiTheme="minorHAnsi" w:cstheme="minorHAnsi"/>
          <w:sz w:val="24"/>
          <w:szCs w:val="24"/>
        </w:rPr>
        <w:t>eport.</w:t>
      </w:r>
    </w:p>
    <w:p w14:paraId="3E927168" w14:textId="66321D8D" w:rsidR="00AB2B74" w:rsidRPr="00BC305A" w:rsidRDefault="00325D52" w:rsidP="0055731A">
      <w:pPr>
        <w:pStyle w:val="ListParagraph"/>
        <w:numPr>
          <w:ilvl w:val="0"/>
          <w:numId w:val="12"/>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bCs/>
          <w:color w:val="A54A6F"/>
          <w:sz w:val="24"/>
          <w:szCs w:val="24"/>
        </w:rPr>
        <w:t>Reporting Month</w:t>
      </w:r>
      <w:r w:rsidRPr="00BC305A">
        <w:rPr>
          <w:rFonts w:asciiTheme="minorHAnsi" w:hAnsiTheme="minorHAnsi" w:cstheme="minorHAnsi"/>
          <w:sz w:val="24"/>
          <w:szCs w:val="24"/>
        </w:rPr>
        <w:t xml:space="preserve">: </w:t>
      </w:r>
      <w:r w:rsidR="00F87628" w:rsidRPr="00BC305A">
        <w:rPr>
          <w:rFonts w:asciiTheme="minorHAnsi" w:hAnsiTheme="minorHAnsi" w:cstheme="minorHAnsi"/>
          <w:sz w:val="24"/>
          <w:szCs w:val="24"/>
        </w:rPr>
        <w:t>Sele</w:t>
      </w:r>
      <w:r w:rsidR="00164199" w:rsidRPr="00BC305A">
        <w:rPr>
          <w:rFonts w:asciiTheme="minorHAnsi" w:hAnsiTheme="minorHAnsi" w:cstheme="minorHAnsi"/>
          <w:sz w:val="24"/>
          <w:szCs w:val="24"/>
        </w:rPr>
        <w:t xml:space="preserve">ct the month for the reporting </w:t>
      </w:r>
      <w:r w:rsidR="00C83AF7" w:rsidRPr="00BC305A">
        <w:rPr>
          <w:rFonts w:asciiTheme="minorHAnsi" w:hAnsiTheme="minorHAnsi" w:cstheme="minorHAnsi"/>
          <w:sz w:val="24"/>
          <w:szCs w:val="24"/>
        </w:rPr>
        <w:t xml:space="preserve">period covered by the </w:t>
      </w:r>
      <w:r w:rsidR="00D16732" w:rsidRPr="00BC305A">
        <w:rPr>
          <w:rFonts w:asciiTheme="minorHAnsi" w:hAnsiTheme="minorHAnsi" w:cstheme="minorHAnsi"/>
          <w:sz w:val="24"/>
          <w:szCs w:val="24"/>
        </w:rPr>
        <w:t>R</w:t>
      </w:r>
      <w:r w:rsidR="00C83AF7" w:rsidRPr="00BC305A">
        <w:rPr>
          <w:rFonts w:asciiTheme="minorHAnsi" w:hAnsiTheme="minorHAnsi" w:cstheme="minorHAnsi"/>
          <w:sz w:val="24"/>
          <w:szCs w:val="24"/>
        </w:rPr>
        <w:t>eport.</w:t>
      </w:r>
    </w:p>
    <w:p w14:paraId="49D36D66" w14:textId="684E7291" w:rsidR="007219FD" w:rsidRPr="00BC305A" w:rsidRDefault="00645F0C" w:rsidP="00C07FAC">
      <w:pPr>
        <w:spacing w:before="0" w:after="240" w:line="240" w:lineRule="auto"/>
        <w:rPr>
          <w:rFonts w:asciiTheme="minorHAnsi" w:hAnsiTheme="minorHAnsi" w:cstheme="minorHAnsi"/>
          <w:sz w:val="24"/>
          <w:szCs w:val="24"/>
        </w:rPr>
      </w:pPr>
      <w:r w:rsidRPr="00BC305A">
        <w:rPr>
          <w:rFonts w:asciiTheme="minorHAnsi" w:hAnsiTheme="minorHAnsi" w:cstheme="minorHAnsi"/>
          <w:sz w:val="24"/>
          <w:szCs w:val="24"/>
        </w:rPr>
        <w:t xml:space="preserve">On </w:t>
      </w:r>
      <w:r w:rsidRPr="00BC305A">
        <w:rPr>
          <w:rFonts w:asciiTheme="minorHAnsi" w:hAnsiTheme="minorHAnsi" w:cstheme="minorHAnsi"/>
          <w:b/>
          <w:bCs/>
          <w:sz w:val="24"/>
          <w:szCs w:val="24"/>
        </w:rPr>
        <w:t>2. Case Data tab</w:t>
      </w:r>
      <w:r w:rsidRPr="00BC305A">
        <w:rPr>
          <w:rFonts w:asciiTheme="minorHAnsi" w:hAnsiTheme="minorHAnsi" w:cstheme="minorHAnsi"/>
          <w:sz w:val="24"/>
          <w:szCs w:val="24"/>
        </w:rPr>
        <w:t xml:space="preserve"> of the reporting template:</w:t>
      </w:r>
    </w:p>
    <w:p w14:paraId="4855187C" w14:textId="4176443A" w:rsidR="00C922C4" w:rsidRPr="00BC305A" w:rsidRDefault="00C922C4" w:rsidP="00C07FAC">
      <w:pPr>
        <w:pStyle w:val="ListParagraph"/>
        <w:numPr>
          <w:ilvl w:val="0"/>
          <w:numId w:val="23"/>
        </w:numPr>
        <w:spacing w:before="0" w:after="240" w:line="240" w:lineRule="auto"/>
        <w:contextualSpacing w:val="0"/>
        <w:rPr>
          <w:rFonts w:asciiTheme="minorHAnsi" w:hAnsiTheme="minorHAnsi" w:cstheme="minorHAnsi"/>
          <w:b/>
          <w:bCs/>
          <w:color w:val="0070C0"/>
        </w:rPr>
      </w:pPr>
      <w:r w:rsidRPr="00BC305A">
        <w:rPr>
          <w:rFonts w:asciiTheme="minorHAnsi" w:hAnsiTheme="minorHAnsi" w:cstheme="minorHAnsi"/>
          <w:b/>
          <w:color w:val="A54A6F"/>
          <w:sz w:val="24"/>
          <w:szCs w:val="24"/>
        </w:rPr>
        <w:t>Date</w:t>
      </w:r>
      <w:r w:rsidR="0055466D" w:rsidRPr="00BC305A">
        <w:rPr>
          <w:rFonts w:asciiTheme="minorHAnsi" w:hAnsiTheme="minorHAnsi" w:cstheme="minorHAnsi"/>
          <w:b/>
          <w:color w:val="A54A6F"/>
          <w:sz w:val="24"/>
          <w:szCs w:val="24"/>
        </w:rPr>
        <w:t>:</w:t>
      </w:r>
      <w:r w:rsidR="009351F4" w:rsidRPr="00BC305A">
        <w:rPr>
          <w:rFonts w:asciiTheme="minorHAnsi" w:hAnsiTheme="minorHAnsi" w:cstheme="minorHAnsi"/>
          <w:b/>
          <w:color w:val="A54A6F"/>
          <w:sz w:val="24"/>
          <w:szCs w:val="24"/>
        </w:rPr>
        <w:t xml:space="preserve"> </w:t>
      </w:r>
      <w:r w:rsidR="00300D25" w:rsidRPr="00BC305A">
        <w:rPr>
          <w:rFonts w:asciiTheme="minorHAnsi" w:hAnsiTheme="minorHAnsi" w:cstheme="minorHAnsi"/>
          <w:sz w:val="24"/>
          <w:szCs w:val="24"/>
        </w:rPr>
        <w:t xml:space="preserve">Enter the </w:t>
      </w:r>
      <w:r w:rsidR="00E44D7E" w:rsidRPr="00BC305A">
        <w:rPr>
          <w:rFonts w:asciiTheme="minorHAnsi" w:hAnsiTheme="minorHAnsi" w:cstheme="minorHAnsi"/>
          <w:sz w:val="24"/>
          <w:szCs w:val="24"/>
        </w:rPr>
        <w:t xml:space="preserve">date </w:t>
      </w:r>
      <w:r w:rsidR="00827DF2" w:rsidRPr="00BC305A">
        <w:rPr>
          <w:rFonts w:asciiTheme="minorHAnsi" w:hAnsiTheme="minorHAnsi" w:cstheme="minorHAnsi"/>
          <w:sz w:val="24"/>
          <w:szCs w:val="24"/>
        </w:rPr>
        <w:t>(MM/DD/YYYY</w:t>
      </w:r>
      <w:r w:rsidR="0071075D" w:rsidRPr="00BC305A">
        <w:rPr>
          <w:rFonts w:asciiTheme="minorHAnsi" w:hAnsiTheme="minorHAnsi" w:cstheme="minorHAnsi"/>
          <w:sz w:val="24"/>
          <w:szCs w:val="24"/>
        </w:rPr>
        <w:t xml:space="preserve"> format</w:t>
      </w:r>
      <w:r w:rsidR="00827DF2" w:rsidRPr="00BC305A">
        <w:rPr>
          <w:rFonts w:asciiTheme="minorHAnsi" w:hAnsiTheme="minorHAnsi" w:cstheme="minorHAnsi"/>
          <w:sz w:val="24"/>
          <w:szCs w:val="24"/>
        </w:rPr>
        <w:t xml:space="preserve">) </w:t>
      </w:r>
      <w:r w:rsidR="006D26D2" w:rsidRPr="00BC305A">
        <w:rPr>
          <w:rFonts w:asciiTheme="minorHAnsi" w:hAnsiTheme="minorHAnsi" w:cstheme="minorHAnsi"/>
          <w:sz w:val="24"/>
          <w:szCs w:val="24"/>
        </w:rPr>
        <w:t xml:space="preserve">on which the </w:t>
      </w:r>
      <w:r w:rsidR="00BE77B5" w:rsidRPr="00BC305A">
        <w:rPr>
          <w:rFonts w:asciiTheme="minorHAnsi" w:hAnsiTheme="minorHAnsi" w:cstheme="minorHAnsi"/>
          <w:sz w:val="24"/>
          <w:szCs w:val="24"/>
        </w:rPr>
        <w:t>Case Manager</w:t>
      </w:r>
      <w:r w:rsidR="006D26D2" w:rsidRPr="00BC305A">
        <w:rPr>
          <w:rFonts w:asciiTheme="minorHAnsi" w:hAnsiTheme="minorHAnsi" w:cstheme="minorHAnsi"/>
          <w:sz w:val="24"/>
          <w:szCs w:val="24"/>
        </w:rPr>
        <w:t xml:space="preserve"> performed Services for the Client. </w:t>
      </w:r>
      <w:r w:rsidR="002A6C0E" w:rsidRPr="00BC305A">
        <w:rPr>
          <w:rFonts w:asciiTheme="minorHAnsi" w:hAnsiTheme="minorHAnsi" w:cstheme="minorHAnsi"/>
          <w:sz w:val="24"/>
          <w:szCs w:val="24"/>
        </w:rPr>
        <w:t>The date entered must fall within the current reporting period and cannot be in the future.</w:t>
      </w:r>
    </w:p>
    <w:p w14:paraId="69B6F5CF" w14:textId="2C23104F" w:rsidR="009213B5" w:rsidRPr="00BC305A" w:rsidRDefault="00C922C4"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Case Number</w:t>
      </w:r>
      <w:r w:rsidR="0055466D" w:rsidRPr="00BC305A">
        <w:rPr>
          <w:rFonts w:asciiTheme="minorHAnsi" w:hAnsiTheme="minorHAnsi" w:cstheme="minorHAnsi"/>
          <w:b/>
          <w:color w:val="A54A6F"/>
          <w:sz w:val="24"/>
          <w:szCs w:val="24"/>
        </w:rPr>
        <w:t>:</w:t>
      </w:r>
      <w:r w:rsidR="00D87FAE" w:rsidRPr="00BC305A">
        <w:rPr>
          <w:rFonts w:asciiTheme="minorHAnsi" w:hAnsiTheme="minorHAnsi" w:cstheme="minorHAnsi"/>
          <w:b/>
          <w:color w:val="A54A6F"/>
          <w:sz w:val="24"/>
          <w:szCs w:val="24"/>
        </w:rPr>
        <w:t xml:space="preserve"> </w:t>
      </w:r>
      <w:r w:rsidR="0071075D" w:rsidRPr="00BC305A">
        <w:rPr>
          <w:rFonts w:asciiTheme="minorHAnsi" w:hAnsiTheme="minorHAnsi" w:cstheme="minorHAnsi"/>
          <w:sz w:val="24"/>
          <w:szCs w:val="24"/>
        </w:rPr>
        <w:t xml:space="preserve">Enter the </w:t>
      </w:r>
      <w:r w:rsidR="00B92598" w:rsidRPr="00BC305A">
        <w:rPr>
          <w:rFonts w:asciiTheme="minorHAnsi" w:hAnsiTheme="minorHAnsi" w:cstheme="minorHAnsi"/>
          <w:sz w:val="24"/>
          <w:szCs w:val="24"/>
        </w:rPr>
        <w:t>C</w:t>
      </w:r>
      <w:r w:rsidR="0071075D" w:rsidRPr="00BC305A">
        <w:rPr>
          <w:rFonts w:asciiTheme="minorHAnsi" w:hAnsiTheme="minorHAnsi" w:cstheme="minorHAnsi"/>
          <w:sz w:val="24"/>
          <w:szCs w:val="24"/>
        </w:rPr>
        <w:t xml:space="preserve">ase </w:t>
      </w:r>
      <w:r w:rsidR="00EF1B2A" w:rsidRPr="00BC305A">
        <w:rPr>
          <w:rFonts w:asciiTheme="minorHAnsi" w:hAnsiTheme="minorHAnsi" w:cstheme="minorHAnsi"/>
          <w:sz w:val="24"/>
          <w:szCs w:val="24"/>
        </w:rPr>
        <w:t>number assigned by</w:t>
      </w:r>
      <w:r w:rsidR="00C82252" w:rsidRPr="00BC305A">
        <w:rPr>
          <w:rFonts w:asciiTheme="minorHAnsi" w:hAnsiTheme="minorHAnsi" w:cstheme="minorHAnsi"/>
          <w:sz w:val="24"/>
          <w:szCs w:val="24"/>
        </w:rPr>
        <w:t xml:space="preserve"> the Oregon Judicial Department (OJD).</w:t>
      </w:r>
      <w:r w:rsidR="00AB3D67" w:rsidRPr="00BC305A">
        <w:rPr>
          <w:rFonts w:asciiTheme="minorHAnsi" w:hAnsiTheme="minorHAnsi" w:cstheme="minorHAnsi"/>
          <w:sz w:val="24"/>
          <w:szCs w:val="24"/>
        </w:rPr>
        <w:t xml:space="preserve"> </w:t>
      </w:r>
      <w:r w:rsidR="00EE6174" w:rsidRPr="00BC305A">
        <w:rPr>
          <w:rFonts w:asciiTheme="minorHAnsi" w:hAnsiTheme="minorHAnsi" w:cstheme="minorHAnsi"/>
          <w:sz w:val="24"/>
          <w:szCs w:val="24"/>
        </w:rPr>
        <w:t xml:space="preserve">If a Case Manager is assigned to a pre-petition </w:t>
      </w:r>
      <w:r w:rsidR="00B92598" w:rsidRPr="00BC305A">
        <w:rPr>
          <w:rFonts w:asciiTheme="minorHAnsi" w:hAnsiTheme="minorHAnsi" w:cstheme="minorHAnsi"/>
          <w:sz w:val="24"/>
          <w:szCs w:val="24"/>
        </w:rPr>
        <w:t>C</w:t>
      </w:r>
      <w:r w:rsidR="00EE6174" w:rsidRPr="00BC305A">
        <w:rPr>
          <w:rFonts w:asciiTheme="minorHAnsi" w:hAnsiTheme="minorHAnsi" w:cstheme="minorHAnsi"/>
          <w:sz w:val="24"/>
          <w:szCs w:val="24"/>
        </w:rPr>
        <w:t>ase, enter “</w:t>
      </w:r>
      <w:proofErr w:type="spellStart"/>
      <w:r w:rsidR="00EE6174" w:rsidRPr="00BC305A">
        <w:rPr>
          <w:rFonts w:asciiTheme="minorHAnsi" w:hAnsiTheme="minorHAnsi" w:cstheme="minorHAnsi"/>
          <w:sz w:val="24"/>
          <w:szCs w:val="24"/>
        </w:rPr>
        <w:t>PrePetition</w:t>
      </w:r>
      <w:proofErr w:type="spellEnd"/>
      <w:r w:rsidR="00EE6174" w:rsidRPr="00BC305A">
        <w:rPr>
          <w:rFonts w:asciiTheme="minorHAnsi" w:hAnsiTheme="minorHAnsi" w:cstheme="minorHAnsi"/>
          <w:sz w:val="24"/>
          <w:szCs w:val="24"/>
        </w:rPr>
        <w:t xml:space="preserve">” as the </w:t>
      </w:r>
      <w:r w:rsidR="00B92598" w:rsidRPr="00BC305A">
        <w:rPr>
          <w:rFonts w:asciiTheme="minorHAnsi" w:hAnsiTheme="minorHAnsi" w:cstheme="minorHAnsi"/>
          <w:sz w:val="24"/>
          <w:szCs w:val="24"/>
        </w:rPr>
        <w:t>C</w:t>
      </w:r>
      <w:r w:rsidR="00EE6174" w:rsidRPr="00BC305A">
        <w:rPr>
          <w:rFonts w:asciiTheme="minorHAnsi" w:hAnsiTheme="minorHAnsi" w:cstheme="minorHAnsi"/>
          <w:sz w:val="24"/>
          <w:szCs w:val="24"/>
        </w:rPr>
        <w:t xml:space="preserve">ase </w:t>
      </w:r>
      <w:r w:rsidR="00F6607D" w:rsidRPr="00BC305A">
        <w:rPr>
          <w:rFonts w:asciiTheme="minorHAnsi" w:hAnsiTheme="minorHAnsi" w:cstheme="minorHAnsi"/>
          <w:sz w:val="24"/>
          <w:szCs w:val="24"/>
        </w:rPr>
        <w:t>n</w:t>
      </w:r>
      <w:r w:rsidR="00EE6174" w:rsidRPr="00BC305A">
        <w:rPr>
          <w:rFonts w:asciiTheme="minorHAnsi" w:hAnsiTheme="minorHAnsi" w:cstheme="minorHAnsi"/>
          <w:sz w:val="24"/>
          <w:szCs w:val="24"/>
        </w:rPr>
        <w:t xml:space="preserve">umber. Do not add any </w:t>
      </w:r>
      <w:proofErr w:type="gramStart"/>
      <w:r w:rsidR="00EE6174" w:rsidRPr="00BC305A">
        <w:rPr>
          <w:rFonts w:asciiTheme="minorHAnsi" w:hAnsiTheme="minorHAnsi" w:cstheme="minorHAnsi"/>
          <w:sz w:val="24"/>
          <w:szCs w:val="24"/>
        </w:rPr>
        <w:t>spaces</w:t>
      </w:r>
      <w:proofErr w:type="gramEnd"/>
      <w:r w:rsidR="00EE6174" w:rsidRPr="00BC305A">
        <w:rPr>
          <w:rFonts w:asciiTheme="minorHAnsi" w:hAnsiTheme="minorHAnsi" w:cstheme="minorHAnsi"/>
          <w:sz w:val="24"/>
          <w:szCs w:val="24"/>
        </w:rPr>
        <w:t xml:space="preserve"> or special characters.</w:t>
      </w:r>
      <w:r w:rsidR="004C0DEB">
        <w:rPr>
          <w:rFonts w:asciiTheme="minorHAnsi" w:hAnsiTheme="minorHAnsi" w:cstheme="minorHAnsi"/>
          <w:sz w:val="24"/>
          <w:szCs w:val="24"/>
        </w:rPr>
        <w:t xml:space="preserve"> For non-case assigned activities, enter “Other” as the Case number.</w:t>
      </w:r>
      <w:r w:rsidR="00942751">
        <w:rPr>
          <w:rFonts w:asciiTheme="minorHAnsi" w:hAnsiTheme="minorHAnsi" w:cstheme="minorHAnsi"/>
          <w:sz w:val="24"/>
          <w:szCs w:val="24"/>
        </w:rPr>
        <w:t xml:space="preserve"> Do not leave the Case number blank.</w:t>
      </w:r>
    </w:p>
    <w:p w14:paraId="0B5F8925" w14:textId="54D76A1D" w:rsidR="00025D12" w:rsidRPr="00BC305A" w:rsidRDefault="00C922C4"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County</w:t>
      </w:r>
      <w:r w:rsidR="00847FFC" w:rsidRPr="00BC305A">
        <w:rPr>
          <w:rFonts w:asciiTheme="minorHAnsi" w:hAnsiTheme="minorHAnsi" w:cstheme="minorHAnsi"/>
          <w:b/>
          <w:color w:val="A54A6F"/>
          <w:sz w:val="24"/>
          <w:szCs w:val="24"/>
        </w:rPr>
        <w:t xml:space="preserve">: </w:t>
      </w:r>
      <w:r w:rsidR="00834EC7" w:rsidRPr="00BC305A">
        <w:rPr>
          <w:rFonts w:asciiTheme="minorHAnsi" w:hAnsiTheme="minorHAnsi" w:cstheme="minorHAnsi"/>
          <w:sz w:val="24"/>
          <w:szCs w:val="24"/>
        </w:rPr>
        <w:t xml:space="preserve">Select the county in which the </w:t>
      </w:r>
      <w:r w:rsidR="00981BED" w:rsidRPr="00BC305A">
        <w:rPr>
          <w:rFonts w:asciiTheme="minorHAnsi" w:hAnsiTheme="minorHAnsi" w:cstheme="minorHAnsi"/>
          <w:sz w:val="24"/>
          <w:szCs w:val="24"/>
        </w:rPr>
        <w:t>C</w:t>
      </w:r>
      <w:r w:rsidR="00834EC7" w:rsidRPr="00BC305A">
        <w:rPr>
          <w:rFonts w:asciiTheme="minorHAnsi" w:hAnsiTheme="minorHAnsi" w:cstheme="minorHAnsi"/>
          <w:sz w:val="24"/>
          <w:szCs w:val="24"/>
        </w:rPr>
        <w:t>ase is being litigated from the drop-down list.</w:t>
      </w:r>
    </w:p>
    <w:p w14:paraId="172CFACC" w14:textId="28C98245" w:rsidR="00296F9A" w:rsidRPr="00BC305A" w:rsidRDefault="00C922C4"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Client First Name</w:t>
      </w:r>
      <w:r w:rsidR="00847FFC" w:rsidRPr="00BC305A">
        <w:rPr>
          <w:rFonts w:asciiTheme="minorHAnsi" w:hAnsiTheme="minorHAnsi" w:cstheme="minorHAnsi"/>
          <w:b/>
          <w:color w:val="A54A6F"/>
          <w:sz w:val="24"/>
          <w:szCs w:val="24"/>
        </w:rPr>
        <w:t>:</w:t>
      </w:r>
      <w:r w:rsidR="00847FFC" w:rsidRPr="00BC305A">
        <w:rPr>
          <w:rFonts w:asciiTheme="minorHAnsi" w:hAnsiTheme="minorHAnsi" w:cstheme="minorHAnsi"/>
          <w:sz w:val="24"/>
          <w:szCs w:val="24"/>
        </w:rPr>
        <w:t xml:space="preserve"> </w:t>
      </w:r>
      <w:r w:rsidR="00296F9A" w:rsidRPr="00BC305A">
        <w:rPr>
          <w:rFonts w:asciiTheme="minorHAnsi" w:hAnsiTheme="minorHAnsi" w:cstheme="minorHAnsi"/>
          <w:sz w:val="24"/>
          <w:szCs w:val="24"/>
        </w:rPr>
        <w:t xml:space="preserve">Enter the </w:t>
      </w:r>
      <w:r w:rsidR="00BD4AB2" w:rsidRPr="00BC305A">
        <w:rPr>
          <w:rFonts w:asciiTheme="minorHAnsi" w:hAnsiTheme="minorHAnsi" w:cstheme="minorHAnsi"/>
          <w:sz w:val="24"/>
          <w:szCs w:val="24"/>
        </w:rPr>
        <w:t>first name</w:t>
      </w:r>
      <w:r w:rsidR="00E21D6E" w:rsidRPr="00BC305A">
        <w:rPr>
          <w:rFonts w:asciiTheme="minorHAnsi" w:hAnsiTheme="minorHAnsi" w:cstheme="minorHAnsi"/>
          <w:sz w:val="24"/>
          <w:szCs w:val="24"/>
        </w:rPr>
        <w:t xml:space="preserve"> of the Client for whom </w:t>
      </w:r>
      <w:r w:rsidR="007D0B41" w:rsidRPr="00BC305A">
        <w:rPr>
          <w:rFonts w:asciiTheme="minorHAnsi" w:hAnsiTheme="minorHAnsi" w:cstheme="minorHAnsi"/>
          <w:sz w:val="24"/>
          <w:szCs w:val="24"/>
        </w:rPr>
        <w:t>Services were performed.</w:t>
      </w:r>
    </w:p>
    <w:p w14:paraId="75CA3D30" w14:textId="42BBDCD9" w:rsidR="00C922C4" w:rsidRPr="00BC305A" w:rsidRDefault="00C922C4" w:rsidP="00C07FAC">
      <w:pPr>
        <w:pStyle w:val="ListParagraph"/>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Client Last Nam</w:t>
      </w:r>
      <w:r w:rsidR="00847FFC" w:rsidRPr="00BC305A">
        <w:rPr>
          <w:rFonts w:asciiTheme="minorHAnsi" w:hAnsiTheme="minorHAnsi" w:cstheme="minorHAnsi"/>
          <w:b/>
          <w:color w:val="A54A6F"/>
          <w:sz w:val="24"/>
          <w:szCs w:val="24"/>
        </w:rPr>
        <w:t xml:space="preserve">e: </w:t>
      </w:r>
      <w:r w:rsidR="007D0B41" w:rsidRPr="00BC305A">
        <w:rPr>
          <w:rFonts w:asciiTheme="minorHAnsi" w:hAnsiTheme="minorHAnsi" w:cstheme="minorHAnsi"/>
          <w:sz w:val="24"/>
          <w:szCs w:val="24"/>
        </w:rPr>
        <w:t>Enter the last name of the Client for whom Services were performed.</w:t>
      </w:r>
    </w:p>
    <w:p w14:paraId="7D1472D0" w14:textId="51A8E264" w:rsidR="00D71F68" w:rsidRPr="00BC305A" w:rsidRDefault="00C922C4"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Attorney OSB</w:t>
      </w:r>
      <w:r w:rsidR="00E448B9" w:rsidRPr="00BC305A">
        <w:rPr>
          <w:rFonts w:asciiTheme="minorHAnsi" w:hAnsiTheme="minorHAnsi" w:cstheme="minorHAnsi"/>
          <w:b/>
          <w:color w:val="A54A6F"/>
          <w:sz w:val="24"/>
          <w:szCs w:val="24"/>
        </w:rPr>
        <w:t>:</w:t>
      </w:r>
      <w:r w:rsidR="00E448B9" w:rsidRPr="00BC305A">
        <w:rPr>
          <w:rFonts w:asciiTheme="minorHAnsi" w:hAnsiTheme="minorHAnsi" w:cstheme="minorHAnsi"/>
          <w:sz w:val="24"/>
          <w:szCs w:val="24"/>
        </w:rPr>
        <w:t xml:space="preserve"> </w:t>
      </w:r>
      <w:r w:rsidR="00B6505A">
        <w:rPr>
          <w:rFonts w:asciiTheme="minorHAnsi" w:hAnsiTheme="minorHAnsi" w:cstheme="minorHAnsi"/>
          <w:sz w:val="24"/>
          <w:szCs w:val="24"/>
        </w:rPr>
        <w:t>Select the Attorney assigned to the case</w:t>
      </w:r>
      <w:r w:rsidR="008036AF" w:rsidRPr="00BC305A">
        <w:rPr>
          <w:rFonts w:asciiTheme="minorHAnsi" w:hAnsiTheme="minorHAnsi" w:cstheme="minorHAnsi"/>
          <w:sz w:val="24"/>
          <w:szCs w:val="24"/>
        </w:rPr>
        <w:t>.</w:t>
      </w:r>
    </w:p>
    <w:p w14:paraId="3BC92B72" w14:textId="34C74F4D" w:rsidR="00696D89" w:rsidRPr="00BC305A" w:rsidRDefault="00C922C4" w:rsidP="00C07FAC">
      <w:pPr>
        <w:pStyle w:val="ListParagraph"/>
        <w:numPr>
          <w:ilvl w:val="0"/>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Case Type</w:t>
      </w:r>
      <w:r w:rsidR="00E448B9" w:rsidRPr="00BC305A">
        <w:rPr>
          <w:rFonts w:asciiTheme="minorHAnsi" w:hAnsiTheme="minorHAnsi" w:cstheme="minorHAnsi"/>
          <w:sz w:val="24"/>
          <w:szCs w:val="24"/>
        </w:rPr>
        <w:t xml:space="preserve">: </w:t>
      </w:r>
      <w:r w:rsidR="00696D89" w:rsidRPr="00BC305A">
        <w:rPr>
          <w:rFonts w:asciiTheme="minorHAnsi" w:hAnsiTheme="minorHAnsi" w:cstheme="minorHAnsi"/>
          <w:sz w:val="24"/>
          <w:szCs w:val="24"/>
        </w:rPr>
        <w:t xml:space="preserve">Select the type of </w:t>
      </w:r>
      <w:r w:rsidR="00981BED" w:rsidRPr="00BC305A">
        <w:rPr>
          <w:rFonts w:asciiTheme="minorHAnsi" w:hAnsiTheme="minorHAnsi" w:cstheme="minorHAnsi"/>
          <w:sz w:val="24"/>
          <w:szCs w:val="24"/>
        </w:rPr>
        <w:t>C</w:t>
      </w:r>
      <w:r w:rsidR="00696D89" w:rsidRPr="00BC305A">
        <w:rPr>
          <w:rFonts w:asciiTheme="minorHAnsi" w:hAnsiTheme="minorHAnsi" w:cstheme="minorHAnsi"/>
          <w:sz w:val="24"/>
          <w:szCs w:val="24"/>
        </w:rPr>
        <w:t>ase from the drop-down menu.</w:t>
      </w:r>
    </w:p>
    <w:p w14:paraId="162B3608" w14:textId="31CCCA72" w:rsidR="00D749AD" w:rsidRPr="00BC305A" w:rsidRDefault="00D749AD" w:rsidP="0055731A">
      <w:pPr>
        <w:pStyle w:val="ListParagraph"/>
        <w:numPr>
          <w:ilvl w:val="1"/>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t>DEL (Delinquency); or</w:t>
      </w:r>
    </w:p>
    <w:p w14:paraId="615CBC2F" w14:textId="7D9D15C2" w:rsidR="00D749AD" w:rsidRPr="00BC305A" w:rsidRDefault="00D749AD" w:rsidP="0055731A">
      <w:pPr>
        <w:pStyle w:val="ListParagraph"/>
        <w:numPr>
          <w:ilvl w:val="1"/>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t>DEP (Dependency); or</w:t>
      </w:r>
    </w:p>
    <w:p w14:paraId="4CD0EE96" w14:textId="70A2DB64" w:rsidR="00D749AD" w:rsidRPr="00BC305A" w:rsidRDefault="00D749AD" w:rsidP="0055731A">
      <w:pPr>
        <w:pStyle w:val="ListParagraph"/>
        <w:numPr>
          <w:ilvl w:val="1"/>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lastRenderedPageBreak/>
        <w:t>TPR (Termination of Parental Rights)</w:t>
      </w:r>
    </w:p>
    <w:p w14:paraId="3FD4F2B9" w14:textId="49ABE8B6" w:rsidR="00A13516" w:rsidRPr="00BC305A" w:rsidRDefault="008C348C"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Hours:</w:t>
      </w:r>
      <w:r w:rsidRPr="00BC305A">
        <w:rPr>
          <w:rFonts w:asciiTheme="minorHAnsi" w:hAnsiTheme="minorHAnsi" w:cstheme="minorHAnsi"/>
          <w:sz w:val="24"/>
          <w:szCs w:val="24"/>
        </w:rPr>
        <w:t xml:space="preserve"> </w:t>
      </w:r>
      <w:r w:rsidR="00B830B6" w:rsidRPr="00BC305A">
        <w:rPr>
          <w:rFonts w:asciiTheme="minorHAnsi" w:hAnsiTheme="minorHAnsi" w:cstheme="minorHAnsi"/>
          <w:sz w:val="24"/>
          <w:szCs w:val="24"/>
        </w:rPr>
        <w:t xml:space="preserve">Select the amount of time spent on the activity </w:t>
      </w:r>
      <w:r w:rsidR="006C379A" w:rsidRPr="00BC305A">
        <w:rPr>
          <w:rFonts w:asciiTheme="minorHAnsi" w:hAnsiTheme="minorHAnsi" w:cstheme="minorHAnsi"/>
          <w:sz w:val="24"/>
          <w:szCs w:val="24"/>
        </w:rPr>
        <w:t xml:space="preserve">from the drop-down menu. Hours must be reported in increments of .1 (six minutes). </w:t>
      </w:r>
    </w:p>
    <w:p w14:paraId="3EE70CBC" w14:textId="5D39FC36" w:rsidR="00766CE5" w:rsidRPr="00BC305A" w:rsidRDefault="00766CE5" w:rsidP="00C07FAC">
      <w:pPr>
        <w:pStyle w:val="ListParagraph"/>
        <w:numPr>
          <w:ilvl w:val="0"/>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Hours Category</w:t>
      </w:r>
      <w:r w:rsidR="004E7EFA" w:rsidRPr="00BC305A">
        <w:rPr>
          <w:rFonts w:asciiTheme="minorHAnsi" w:hAnsiTheme="minorHAnsi" w:cstheme="minorHAnsi"/>
          <w:sz w:val="24"/>
          <w:szCs w:val="24"/>
        </w:rPr>
        <w:t>: Select th</w:t>
      </w:r>
      <w:r w:rsidR="000D5337" w:rsidRPr="00BC305A">
        <w:rPr>
          <w:rFonts w:asciiTheme="minorHAnsi" w:hAnsiTheme="minorHAnsi" w:cstheme="minorHAnsi"/>
          <w:sz w:val="24"/>
          <w:szCs w:val="24"/>
        </w:rPr>
        <w:t>e appropriate hours category</w:t>
      </w:r>
      <w:r w:rsidR="00BC4BBA" w:rsidRPr="00BC305A">
        <w:rPr>
          <w:rFonts w:asciiTheme="minorHAnsi" w:hAnsiTheme="minorHAnsi" w:cstheme="minorHAnsi"/>
          <w:sz w:val="24"/>
          <w:szCs w:val="24"/>
        </w:rPr>
        <w:t xml:space="preserve"> from the drop-down menu</w:t>
      </w:r>
      <w:r w:rsidR="00A805FB" w:rsidRPr="00BC305A">
        <w:rPr>
          <w:rFonts w:asciiTheme="minorHAnsi" w:hAnsiTheme="minorHAnsi" w:cstheme="minorHAnsi"/>
          <w:sz w:val="24"/>
          <w:szCs w:val="24"/>
        </w:rPr>
        <w:t xml:space="preserve">. The category selected here will determine which </w:t>
      </w:r>
      <w:r w:rsidR="00465DFF" w:rsidRPr="00BC305A">
        <w:rPr>
          <w:rFonts w:asciiTheme="minorHAnsi" w:hAnsiTheme="minorHAnsi" w:cstheme="minorHAnsi"/>
          <w:sz w:val="24"/>
          <w:szCs w:val="24"/>
        </w:rPr>
        <w:t>activities are available in the Activity field.</w:t>
      </w:r>
      <w:r w:rsidR="002D3E77" w:rsidRPr="00BC305A">
        <w:rPr>
          <w:rFonts w:asciiTheme="minorHAnsi" w:hAnsiTheme="minorHAnsi" w:cstheme="minorHAnsi"/>
          <w:sz w:val="24"/>
          <w:szCs w:val="24"/>
        </w:rPr>
        <w:t xml:space="preserve"> </w:t>
      </w:r>
      <w:r w:rsidR="00EA1221" w:rsidRPr="00BC305A">
        <w:rPr>
          <w:rFonts w:asciiTheme="minorHAnsi" w:hAnsiTheme="minorHAnsi" w:cstheme="minorHAnsi"/>
          <w:sz w:val="24"/>
          <w:szCs w:val="24"/>
        </w:rPr>
        <w:t xml:space="preserve">Full </w:t>
      </w:r>
      <w:r w:rsidR="00717D8C" w:rsidRPr="00BC305A">
        <w:rPr>
          <w:rFonts w:asciiTheme="minorHAnsi" w:hAnsiTheme="minorHAnsi" w:cstheme="minorHAnsi"/>
          <w:sz w:val="24"/>
          <w:szCs w:val="24"/>
        </w:rPr>
        <w:t>definitions</w:t>
      </w:r>
      <w:r w:rsidR="00EA1221" w:rsidRPr="00BC305A">
        <w:rPr>
          <w:rFonts w:asciiTheme="minorHAnsi" w:hAnsiTheme="minorHAnsi" w:cstheme="minorHAnsi"/>
          <w:sz w:val="24"/>
          <w:szCs w:val="24"/>
        </w:rPr>
        <w:t xml:space="preserve"> of each category can be found in the Definitions </w:t>
      </w:r>
      <w:hyperlink w:anchor="_Definitions" w:history="1">
        <w:r w:rsidR="00F61FCA" w:rsidRPr="00BC305A">
          <w:rPr>
            <w:rFonts w:asciiTheme="minorHAnsi" w:hAnsiTheme="minorHAnsi" w:cstheme="minorHAnsi"/>
          </w:rPr>
          <w:t>above</w:t>
        </w:r>
      </w:hyperlink>
      <w:r w:rsidR="00F61FCA" w:rsidRPr="00BC305A">
        <w:rPr>
          <w:rFonts w:asciiTheme="minorHAnsi" w:hAnsiTheme="minorHAnsi" w:cstheme="minorHAnsi"/>
          <w:sz w:val="24"/>
          <w:szCs w:val="24"/>
        </w:rPr>
        <w:t>.</w:t>
      </w:r>
    </w:p>
    <w:p w14:paraId="0C0084DC" w14:textId="670952F1" w:rsidR="00D83C54" w:rsidRPr="00BC305A" w:rsidRDefault="00D83C54" w:rsidP="00C07FAC">
      <w:pPr>
        <w:pStyle w:val="ListParagraph"/>
        <w:numPr>
          <w:ilvl w:val="1"/>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t>Administrative Service</w:t>
      </w:r>
      <w:r w:rsidR="001F2347" w:rsidRPr="00BC305A">
        <w:rPr>
          <w:rFonts w:asciiTheme="minorHAnsi" w:hAnsiTheme="minorHAnsi" w:cstheme="minorHAnsi"/>
          <w:sz w:val="24"/>
          <w:szCs w:val="24"/>
        </w:rPr>
        <w:t xml:space="preserve">s </w:t>
      </w:r>
    </w:p>
    <w:p w14:paraId="72D0F345" w14:textId="77777777" w:rsidR="00D83C54" w:rsidRPr="00BC305A" w:rsidRDefault="00D83C54" w:rsidP="00C07FAC">
      <w:pPr>
        <w:pStyle w:val="ListParagraph"/>
        <w:numPr>
          <w:ilvl w:val="1"/>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t>Direct Service</w:t>
      </w:r>
    </w:p>
    <w:p w14:paraId="157215B3" w14:textId="77777777" w:rsidR="00D83C54" w:rsidRPr="00BC305A" w:rsidRDefault="00D83C54" w:rsidP="00C07FAC">
      <w:pPr>
        <w:pStyle w:val="ListParagraph"/>
        <w:numPr>
          <w:ilvl w:val="1"/>
          <w:numId w:val="23"/>
        </w:numPr>
        <w:spacing w:before="0" w:after="0" w:line="240" w:lineRule="auto"/>
        <w:contextualSpacing w:val="0"/>
        <w:rPr>
          <w:rFonts w:asciiTheme="minorHAnsi" w:hAnsiTheme="minorHAnsi" w:cstheme="minorHAnsi"/>
          <w:sz w:val="24"/>
          <w:szCs w:val="24"/>
        </w:rPr>
      </w:pPr>
      <w:r w:rsidRPr="00BC305A">
        <w:rPr>
          <w:rFonts w:asciiTheme="minorHAnsi" w:hAnsiTheme="minorHAnsi" w:cstheme="minorHAnsi"/>
          <w:sz w:val="24"/>
          <w:szCs w:val="24"/>
        </w:rPr>
        <w:t>Non-Case Assigned Direct Service</w:t>
      </w:r>
    </w:p>
    <w:p w14:paraId="2DBAA17A" w14:textId="241D50E9" w:rsidR="00EA1221" w:rsidRPr="00BC305A" w:rsidRDefault="00717D8C"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Activity</w:t>
      </w:r>
      <w:r w:rsidR="00EA1221" w:rsidRPr="00BC305A">
        <w:rPr>
          <w:rFonts w:asciiTheme="minorHAnsi" w:hAnsiTheme="minorHAnsi" w:cstheme="minorHAnsi"/>
          <w:sz w:val="24"/>
          <w:szCs w:val="24"/>
        </w:rPr>
        <w:t xml:space="preserve">: Select the </w:t>
      </w:r>
      <w:r w:rsidR="00827736" w:rsidRPr="00BC305A">
        <w:rPr>
          <w:rFonts w:asciiTheme="minorHAnsi" w:hAnsiTheme="minorHAnsi" w:cstheme="minorHAnsi"/>
          <w:sz w:val="24"/>
          <w:szCs w:val="24"/>
        </w:rPr>
        <w:t xml:space="preserve">activity that best describes the Services or work performed during the reported time. </w:t>
      </w:r>
      <w:r w:rsidR="008D3A1B" w:rsidRPr="00BC305A">
        <w:rPr>
          <w:rFonts w:asciiTheme="minorHAnsi" w:hAnsiTheme="minorHAnsi" w:cstheme="minorHAnsi"/>
          <w:sz w:val="24"/>
          <w:szCs w:val="24"/>
        </w:rPr>
        <w:t xml:space="preserve">Available </w:t>
      </w:r>
      <w:r w:rsidR="00DA02F7" w:rsidRPr="00BC305A">
        <w:rPr>
          <w:rFonts w:asciiTheme="minorHAnsi" w:hAnsiTheme="minorHAnsi" w:cstheme="minorHAnsi"/>
          <w:sz w:val="24"/>
          <w:szCs w:val="24"/>
        </w:rPr>
        <w:t>activities</w:t>
      </w:r>
      <w:r w:rsidR="008D3A1B" w:rsidRPr="00BC305A">
        <w:rPr>
          <w:rFonts w:asciiTheme="minorHAnsi" w:hAnsiTheme="minorHAnsi" w:cstheme="minorHAnsi"/>
          <w:sz w:val="24"/>
          <w:szCs w:val="24"/>
        </w:rPr>
        <w:t xml:space="preserve"> are based on the </w:t>
      </w:r>
      <w:r w:rsidR="0059400B" w:rsidRPr="00BC305A">
        <w:rPr>
          <w:rFonts w:asciiTheme="minorHAnsi" w:hAnsiTheme="minorHAnsi" w:cstheme="minorHAnsi"/>
          <w:sz w:val="24"/>
          <w:szCs w:val="24"/>
        </w:rPr>
        <w:t xml:space="preserve">Hours Category selected. Refer to </w:t>
      </w:r>
      <w:hyperlink w:anchor="_Appendix_A:_Hour" w:history="1">
        <w:r w:rsidR="0059400B" w:rsidRPr="00851159">
          <w:rPr>
            <w:rStyle w:val="Hyperlink"/>
            <w:rFonts w:asciiTheme="minorHAnsi" w:hAnsiTheme="minorHAnsi" w:cstheme="minorHAnsi"/>
            <w:sz w:val="24"/>
            <w:szCs w:val="24"/>
          </w:rPr>
          <w:t>Appendix A</w:t>
        </w:r>
      </w:hyperlink>
      <w:r w:rsidR="0059400B" w:rsidRPr="00BC305A">
        <w:rPr>
          <w:rFonts w:asciiTheme="minorHAnsi" w:hAnsiTheme="minorHAnsi" w:cstheme="minorHAnsi"/>
          <w:sz w:val="24"/>
          <w:szCs w:val="24"/>
        </w:rPr>
        <w:t xml:space="preserve"> for full descriptions </w:t>
      </w:r>
      <w:r w:rsidR="00DA02F7" w:rsidRPr="00BC305A">
        <w:rPr>
          <w:rFonts w:asciiTheme="minorHAnsi" w:hAnsiTheme="minorHAnsi" w:cstheme="minorHAnsi"/>
          <w:sz w:val="24"/>
          <w:szCs w:val="24"/>
        </w:rPr>
        <w:t xml:space="preserve">and examples </w:t>
      </w:r>
      <w:r w:rsidR="0059400B" w:rsidRPr="00BC305A">
        <w:rPr>
          <w:rFonts w:asciiTheme="minorHAnsi" w:hAnsiTheme="minorHAnsi" w:cstheme="minorHAnsi"/>
          <w:sz w:val="24"/>
          <w:szCs w:val="24"/>
        </w:rPr>
        <w:t>of each activit</w:t>
      </w:r>
      <w:r w:rsidR="002D237A" w:rsidRPr="00BC305A">
        <w:rPr>
          <w:rFonts w:asciiTheme="minorHAnsi" w:hAnsiTheme="minorHAnsi" w:cstheme="minorHAnsi"/>
          <w:sz w:val="24"/>
          <w:szCs w:val="24"/>
        </w:rPr>
        <w:t>y.</w:t>
      </w:r>
    </w:p>
    <w:p w14:paraId="7A0D5531" w14:textId="6551CBB9" w:rsidR="00F4181E" w:rsidRPr="00BC305A" w:rsidRDefault="00F10084" w:rsidP="00C07FAC">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Open Date</w:t>
      </w:r>
      <w:proofErr w:type="gramStart"/>
      <w:r w:rsidRPr="00BC305A">
        <w:rPr>
          <w:rFonts w:asciiTheme="minorHAnsi" w:hAnsiTheme="minorHAnsi" w:cstheme="minorHAnsi"/>
          <w:b/>
          <w:color w:val="A54A6F"/>
          <w:sz w:val="24"/>
          <w:szCs w:val="24"/>
        </w:rPr>
        <w:t>:</w:t>
      </w:r>
      <w:r w:rsidR="00F4181E" w:rsidRPr="00BC305A">
        <w:rPr>
          <w:rFonts w:asciiTheme="minorHAnsi" w:hAnsiTheme="minorHAnsi" w:cstheme="minorHAnsi"/>
          <w:b/>
          <w:color w:val="A54A6F"/>
          <w:sz w:val="24"/>
          <w:szCs w:val="24"/>
        </w:rPr>
        <w:t xml:space="preserve">  </w:t>
      </w:r>
      <w:r w:rsidR="008E4C5E" w:rsidRPr="00BC305A">
        <w:rPr>
          <w:rFonts w:asciiTheme="minorHAnsi" w:hAnsiTheme="minorHAnsi" w:cstheme="minorHAnsi"/>
          <w:sz w:val="24"/>
          <w:szCs w:val="24"/>
        </w:rPr>
        <w:t>Enter</w:t>
      </w:r>
      <w:proofErr w:type="gramEnd"/>
      <w:r w:rsidR="008E4C5E" w:rsidRPr="00BC305A">
        <w:rPr>
          <w:rFonts w:asciiTheme="minorHAnsi" w:hAnsiTheme="minorHAnsi" w:cstheme="minorHAnsi"/>
          <w:sz w:val="24"/>
          <w:szCs w:val="24"/>
        </w:rPr>
        <w:t xml:space="preserve"> the date (MM/DD/YYYY format) on which the </w:t>
      </w:r>
      <w:r w:rsidR="00BE77B5" w:rsidRPr="00BC305A">
        <w:rPr>
          <w:rFonts w:asciiTheme="minorHAnsi" w:hAnsiTheme="minorHAnsi" w:cstheme="minorHAnsi"/>
          <w:sz w:val="24"/>
          <w:szCs w:val="24"/>
        </w:rPr>
        <w:t>Case Manager</w:t>
      </w:r>
      <w:r w:rsidR="008E4C5E" w:rsidRPr="00BC305A">
        <w:rPr>
          <w:rFonts w:asciiTheme="minorHAnsi" w:hAnsiTheme="minorHAnsi" w:cstheme="minorHAnsi"/>
          <w:sz w:val="24"/>
          <w:szCs w:val="24"/>
        </w:rPr>
        <w:t xml:space="preserve"> was assigned to </w:t>
      </w:r>
      <w:proofErr w:type="gramStart"/>
      <w:r w:rsidR="008E4C5E" w:rsidRPr="00BC305A">
        <w:rPr>
          <w:rFonts w:asciiTheme="minorHAnsi" w:hAnsiTheme="minorHAnsi" w:cstheme="minorHAnsi"/>
          <w:sz w:val="24"/>
          <w:szCs w:val="24"/>
        </w:rPr>
        <w:t>provides</w:t>
      </w:r>
      <w:proofErr w:type="gramEnd"/>
      <w:r w:rsidR="008E4C5E" w:rsidRPr="00BC305A">
        <w:rPr>
          <w:rFonts w:asciiTheme="minorHAnsi" w:hAnsiTheme="minorHAnsi" w:cstheme="minorHAnsi"/>
          <w:sz w:val="24"/>
          <w:szCs w:val="24"/>
        </w:rPr>
        <w:t xml:space="preserve"> Services for the </w:t>
      </w:r>
      <w:r w:rsidR="00981BED" w:rsidRPr="00BC305A">
        <w:rPr>
          <w:rFonts w:asciiTheme="minorHAnsi" w:hAnsiTheme="minorHAnsi" w:cstheme="minorHAnsi"/>
          <w:sz w:val="24"/>
          <w:szCs w:val="24"/>
        </w:rPr>
        <w:t>C</w:t>
      </w:r>
      <w:r w:rsidR="008E4C5E" w:rsidRPr="00BC305A">
        <w:rPr>
          <w:rFonts w:asciiTheme="minorHAnsi" w:hAnsiTheme="minorHAnsi" w:cstheme="minorHAnsi"/>
          <w:sz w:val="24"/>
          <w:szCs w:val="24"/>
        </w:rPr>
        <w:t>ase.</w:t>
      </w:r>
    </w:p>
    <w:p w14:paraId="61007508" w14:textId="1C69A8F9" w:rsidR="00EF6B61" w:rsidRPr="00BC305A" w:rsidRDefault="00EF6B61" w:rsidP="00EF6B61">
      <w:pPr>
        <w:pStyle w:val="ListParagraph"/>
        <w:numPr>
          <w:ilvl w:val="0"/>
          <w:numId w:val="23"/>
        </w:numPr>
        <w:spacing w:before="0" w:after="240" w:line="240" w:lineRule="auto"/>
        <w:contextualSpacing w:val="0"/>
        <w:rPr>
          <w:rFonts w:asciiTheme="minorHAnsi" w:hAnsiTheme="minorHAnsi" w:cstheme="minorHAnsi"/>
          <w:sz w:val="24"/>
          <w:szCs w:val="24"/>
        </w:rPr>
      </w:pPr>
      <w:r w:rsidRPr="00BC305A">
        <w:rPr>
          <w:rFonts w:asciiTheme="minorHAnsi" w:hAnsiTheme="minorHAnsi" w:cstheme="minorHAnsi"/>
          <w:b/>
          <w:color w:val="A54A6F"/>
          <w:sz w:val="24"/>
          <w:szCs w:val="24"/>
        </w:rPr>
        <w:t xml:space="preserve">Closed Date: </w:t>
      </w:r>
      <w:r w:rsidRPr="00BC305A">
        <w:rPr>
          <w:rFonts w:asciiTheme="minorHAnsi" w:hAnsiTheme="minorHAnsi" w:cstheme="minorHAnsi"/>
          <w:sz w:val="24"/>
          <w:szCs w:val="24"/>
        </w:rPr>
        <w:t xml:space="preserve">Enter the date (MM/DD/YYYY format) on which the </w:t>
      </w:r>
      <w:r w:rsidR="00BE77B5" w:rsidRPr="00BC305A">
        <w:rPr>
          <w:rFonts w:asciiTheme="minorHAnsi" w:hAnsiTheme="minorHAnsi" w:cstheme="minorHAnsi"/>
          <w:sz w:val="24"/>
          <w:szCs w:val="24"/>
        </w:rPr>
        <w:t>Case Manager</w:t>
      </w:r>
      <w:r w:rsidRPr="00BC305A">
        <w:rPr>
          <w:rFonts w:asciiTheme="minorHAnsi" w:hAnsiTheme="minorHAnsi" w:cstheme="minorHAnsi"/>
          <w:sz w:val="24"/>
          <w:szCs w:val="24"/>
        </w:rPr>
        <w:t xml:space="preserve"> closed the </w:t>
      </w:r>
      <w:r w:rsidR="00981BED" w:rsidRPr="00BC305A">
        <w:rPr>
          <w:rFonts w:asciiTheme="minorHAnsi" w:hAnsiTheme="minorHAnsi" w:cstheme="minorHAnsi"/>
          <w:sz w:val="24"/>
          <w:szCs w:val="24"/>
        </w:rPr>
        <w:t>C</w:t>
      </w:r>
      <w:r w:rsidRPr="00BC305A">
        <w:rPr>
          <w:rFonts w:asciiTheme="minorHAnsi" w:hAnsiTheme="minorHAnsi" w:cstheme="minorHAnsi"/>
          <w:sz w:val="24"/>
          <w:szCs w:val="24"/>
        </w:rPr>
        <w:t xml:space="preserve">ase pursuant to </w:t>
      </w:r>
      <w:hyperlink r:id="rId20" w:tgtFrame="_blank" w:history="1">
        <w:r w:rsidR="00981BED" w:rsidRPr="00BC305A">
          <w:rPr>
            <w:rStyle w:val="Hyperlink"/>
            <w:rFonts w:asciiTheme="minorHAnsi" w:hAnsiTheme="minorHAnsi" w:cstheme="minorHAnsi"/>
            <w:sz w:val="24"/>
            <w:szCs w:val="24"/>
          </w:rPr>
          <w:t>Case Closure</w:t>
        </w:r>
      </w:hyperlink>
      <w:r w:rsidRPr="00BC305A">
        <w:rPr>
          <w:rFonts w:asciiTheme="minorHAnsi" w:hAnsiTheme="minorHAnsi" w:cstheme="minorHAnsi"/>
          <w:sz w:val="24"/>
          <w:szCs w:val="24"/>
          <w:u w:val="single"/>
        </w:rPr>
        <w:t> </w:t>
      </w:r>
      <w:r w:rsidRPr="00BC305A">
        <w:rPr>
          <w:rFonts w:asciiTheme="minorHAnsi" w:hAnsiTheme="minorHAnsi" w:cstheme="minorHAnsi"/>
          <w:sz w:val="24"/>
          <w:szCs w:val="24"/>
        </w:rPr>
        <w:t>section.</w:t>
      </w:r>
    </w:p>
    <w:p w14:paraId="637FE901" w14:textId="329A8BF8" w:rsidR="00C922C4" w:rsidRPr="00BC305A" w:rsidRDefault="00C922C4" w:rsidP="00C922C4">
      <w:pPr>
        <w:spacing w:line="240" w:lineRule="auto"/>
        <w:rPr>
          <w:rFonts w:asciiTheme="minorHAnsi" w:hAnsiTheme="minorHAnsi" w:cstheme="minorHAnsi"/>
          <w:sz w:val="24"/>
          <w:szCs w:val="24"/>
        </w:rPr>
      </w:pPr>
      <w:r w:rsidRPr="00BC305A">
        <w:rPr>
          <w:rFonts w:asciiTheme="minorHAnsi" w:hAnsiTheme="minorHAnsi" w:cstheme="minorHAnsi"/>
          <w:sz w:val="24"/>
          <w:szCs w:val="24"/>
        </w:rPr>
        <w:t xml:space="preserve"> </w:t>
      </w:r>
    </w:p>
    <w:p w14:paraId="686261F4" w14:textId="7DA23E82" w:rsidR="00754FAC" w:rsidRPr="00851159" w:rsidRDefault="00AD515F" w:rsidP="00851159">
      <w:pPr>
        <w:pStyle w:val="Heading3"/>
        <w:rPr>
          <w:rFonts w:asciiTheme="minorHAnsi" w:hAnsiTheme="minorHAnsi" w:cstheme="minorHAnsi"/>
          <w:b/>
          <w:bCs/>
          <w:sz w:val="40"/>
          <w:szCs w:val="40"/>
        </w:rPr>
      </w:pPr>
      <w:bookmarkStart w:id="33" w:name="_Appendix_A:_Hour"/>
      <w:bookmarkStart w:id="34" w:name="_Toc239257003"/>
      <w:bookmarkEnd w:id="33"/>
      <w:r w:rsidRPr="00851159">
        <w:rPr>
          <w:rFonts w:asciiTheme="minorHAnsi" w:hAnsiTheme="minorHAnsi" w:cstheme="minorHAnsi"/>
          <w:b/>
          <w:bCs/>
          <w:sz w:val="40"/>
          <w:szCs w:val="40"/>
        </w:rPr>
        <w:t xml:space="preserve">Appendix A: </w:t>
      </w:r>
      <w:r w:rsidR="00882204" w:rsidRPr="00851159">
        <w:rPr>
          <w:rFonts w:asciiTheme="minorHAnsi" w:hAnsiTheme="minorHAnsi" w:cstheme="minorHAnsi"/>
          <w:b/>
          <w:bCs/>
          <w:sz w:val="40"/>
          <w:szCs w:val="40"/>
        </w:rPr>
        <w:t>Hour Category and Activit</w:t>
      </w:r>
      <w:r w:rsidR="00717D8C" w:rsidRPr="00851159">
        <w:rPr>
          <w:rFonts w:asciiTheme="minorHAnsi" w:hAnsiTheme="minorHAnsi" w:cstheme="minorHAnsi"/>
          <w:b/>
          <w:bCs/>
          <w:sz w:val="40"/>
          <w:szCs w:val="40"/>
        </w:rPr>
        <w:t>y Guide</w:t>
      </w:r>
      <w:bookmarkEnd w:id="34"/>
    </w:p>
    <w:p w14:paraId="44BAD488" w14:textId="6DB5996F" w:rsidR="00BB4AA9" w:rsidRPr="00E62370" w:rsidRDefault="00D40B7D" w:rsidP="00C07FAC">
      <w:pPr>
        <w:rPr>
          <w:rFonts w:asciiTheme="minorHAnsi" w:hAnsiTheme="minorHAnsi" w:cstheme="minorHAnsi"/>
          <w:sz w:val="24"/>
          <w:szCs w:val="24"/>
        </w:rPr>
      </w:pPr>
      <w:r w:rsidRPr="00E62370">
        <w:rPr>
          <w:rFonts w:asciiTheme="minorHAnsi" w:hAnsiTheme="minorHAnsi" w:cstheme="minorHAnsi"/>
          <w:sz w:val="24"/>
          <w:szCs w:val="24"/>
        </w:rPr>
        <w:t>This appendix provides additional guidance for reporting activities by offering broad descriptions and non</w:t>
      </w:r>
      <w:r w:rsidRPr="00E62370">
        <w:rPr>
          <w:rFonts w:ascii="Cambria Math" w:hAnsi="Cambria Math" w:cs="Cambria Math"/>
          <w:sz w:val="24"/>
          <w:szCs w:val="24"/>
        </w:rPr>
        <w:t>‑</w:t>
      </w:r>
      <w:r w:rsidRPr="00E62370">
        <w:rPr>
          <w:rFonts w:asciiTheme="minorHAnsi" w:hAnsiTheme="minorHAnsi" w:cstheme="minorHAnsi"/>
          <w:sz w:val="24"/>
          <w:szCs w:val="24"/>
        </w:rPr>
        <w:t xml:space="preserve">exhaustive examples for each category. </w:t>
      </w:r>
    </w:p>
    <w:p w14:paraId="1A690553" w14:textId="77777777" w:rsidR="00A12DAC" w:rsidRPr="00BC305A" w:rsidRDefault="00A12DAC" w:rsidP="00C07FAC">
      <w:pPr>
        <w:pStyle w:val="Block"/>
        <w:rPr>
          <w:rFonts w:asciiTheme="minorHAnsi" w:hAnsiTheme="minorHAnsi" w:cstheme="minorHAnsi"/>
          <w:sz w:val="2"/>
          <w:szCs w:val="2"/>
        </w:rPr>
      </w:pPr>
    </w:p>
    <w:p w14:paraId="442C4155" w14:textId="690DC0C2" w:rsidR="00CF32D5" w:rsidRPr="00BC305A" w:rsidRDefault="004A7DF6" w:rsidP="00C07FAC">
      <w:pPr>
        <w:pStyle w:val="Heading3"/>
        <w:rPr>
          <w:rFonts w:asciiTheme="minorHAnsi" w:hAnsiTheme="minorHAnsi" w:cstheme="minorHAnsi"/>
          <w:b/>
          <w:bCs/>
          <w:sz w:val="28"/>
          <w:szCs w:val="28"/>
        </w:rPr>
      </w:pPr>
      <w:bookmarkStart w:id="35" w:name="_Toc239257004"/>
      <w:r w:rsidRPr="00BC305A">
        <w:rPr>
          <w:rFonts w:asciiTheme="minorHAnsi" w:hAnsiTheme="minorHAnsi" w:cstheme="minorHAnsi"/>
          <w:sz w:val="28"/>
          <w:szCs w:val="28"/>
        </w:rPr>
        <w:t xml:space="preserve">Hours Category: </w:t>
      </w:r>
      <w:r w:rsidRPr="00BC305A">
        <w:rPr>
          <w:rFonts w:asciiTheme="minorHAnsi" w:hAnsiTheme="minorHAnsi" w:cstheme="minorHAnsi"/>
          <w:b/>
          <w:bCs/>
          <w:sz w:val="28"/>
          <w:szCs w:val="28"/>
        </w:rPr>
        <w:t>Administrative Service</w:t>
      </w:r>
      <w:bookmarkEnd w:id="35"/>
    </w:p>
    <w:tbl>
      <w:tblPr>
        <w:tblStyle w:val="TableGrid"/>
        <w:tblW w:w="10170" w:type="dxa"/>
        <w:tblInd w:w="-365" w:type="dxa"/>
        <w:tblLook w:val="04A0" w:firstRow="1" w:lastRow="0" w:firstColumn="1" w:lastColumn="0" w:noHBand="0" w:noVBand="1"/>
      </w:tblPr>
      <w:tblGrid>
        <w:gridCol w:w="2552"/>
        <w:gridCol w:w="3686"/>
        <w:gridCol w:w="3932"/>
      </w:tblGrid>
      <w:tr w:rsidR="0056311C" w:rsidRPr="00BC305A" w14:paraId="3F03C984" w14:textId="085AC887" w:rsidTr="00C07FAC">
        <w:tc>
          <w:tcPr>
            <w:tcW w:w="2552" w:type="dxa"/>
            <w:shd w:val="clear" w:color="auto" w:fill="3F4A76"/>
          </w:tcPr>
          <w:p w14:paraId="0C354174" w14:textId="77777777" w:rsidR="0056311C" w:rsidRPr="00BC305A" w:rsidRDefault="0056311C" w:rsidP="00C07FAC">
            <w:pPr>
              <w:rPr>
                <w:rFonts w:cstheme="minorHAnsi"/>
                <w:b/>
                <w:bCs/>
                <w:color w:val="FFFFFF" w:themeColor="background1"/>
                <w:sz w:val="24"/>
                <w:szCs w:val="24"/>
              </w:rPr>
            </w:pPr>
            <w:r w:rsidRPr="00BC305A">
              <w:rPr>
                <w:rFonts w:cstheme="minorHAnsi"/>
                <w:b/>
                <w:color w:val="FFFFFF" w:themeColor="background1"/>
                <w:sz w:val="24"/>
                <w:szCs w:val="24"/>
              </w:rPr>
              <w:t>Activity</w:t>
            </w:r>
          </w:p>
        </w:tc>
        <w:tc>
          <w:tcPr>
            <w:tcW w:w="3686" w:type="dxa"/>
            <w:shd w:val="clear" w:color="auto" w:fill="3F4A76"/>
          </w:tcPr>
          <w:p w14:paraId="721CB250" w14:textId="77777777" w:rsidR="0056311C" w:rsidRPr="00BC305A" w:rsidRDefault="0056311C" w:rsidP="00C07FAC">
            <w:pPr>
              <w:rPr>
                <w:rFonts w:cstheme="minorHAnsi"/>
                <w:b/>
                <w:bCs/>
                <w:color w:val="FFFFFF" w:themeColor="background1"/>
                <w:sz w:val="24"/>
                <w:szCs w:val="24"/>
              </w:rPr>
            </w:pPr>
            <w:r w:rsidRPr="00BC305A">
              <w:rPr>
                <w:rFonts w:cstheme="minorHAnsi"/>
                <w:b/>
                <w:bCs/>
                <w:color w:val="FFFFFF" w:themeColor="background1"/>
                <w:sz w:val="24"/>
                <w:szCs w:val="24"/>
              </w:rPr>
              <w:t>Description</w:t>
            </w:r>
          </w:p>
        </w:tc>
        <w:tc>
          <w:tcPr>
            <w:tcW w:w="3932" w:type="dxa"/>
            <w:shd w:val="clear" w:color="auto" w:fill="3F4A76"/>
          </w:tcPr>
          <w:p w14:paraId="1DCB8823" w14:textId="3F7C860B" w:rsidR="0056311C" w:rsidRPr="00BC305A" w:rsidRDefault="0056311C" w:rsidP="0056311C">
            <w:pPr>
              <w:rPr>
                <w:rFonts w:cstheme="minorHAnsi"/>
                <w:b/>
                <w:bCs/>
                <w:color w:val="FFFFFF" w:themeColor="background1"/>
                <w:sz w:val="24"/>
                <w:szCs w:val="24"/>
              </w:rPr>
            </w:pPr>
            <w:r w:rsidRPr="00BC305A">
              <w:rPr>
                <w:rFonts w:cstheme="minorHAnsi"/>
                <w:b/>
                <w:bCs/>
                <w:color w:val="FFFFFF" w:themeColor="background1"/>
                <w:sz w:val="24"/>
                <w:szCs w:val="24"/>
              </w:rPr>
              <w:t xml:space="preserve">Examples </w:t>
            </w:r>
          </w:p>
        </w:tc>
      </w:tr>
      <w:tr w:rsidR="005F0541" w:rsidRPr="00BC305A" w14:paraId="6D43A94E" w14:textId="6E1FEFAF" w:rsidTr="00C07FAC">
        <w:tc>
          <w:tcPr>
            <w:tcW w:w="2552" w:type="dxa"/>
          </w:tcPr>
          <w:p w14:paraId="12F76891" w14:textId="77777777" w:rsidR="005F0541" w:rsidRPr="00BC305A" w:rsidRDefault="005F0541" w:rsidP="00C07FAC">
            <w:pPr>
              <w:rPr>
                <w:rFonts w:cstheme="minorHAnsi"/>
                <w:b/>
                <w:bCs/>
                <w:color w:val="000000" w:themeColor="text1"/>
                <w:sz w:val="24"/>
                <w:szCs w:val="24"/>
              </w:rPr>
            </w:pPr>
            <w:r w:rsidRPr="00BC305A">
              <w:rPr>
                <w:rFonts w:cstheme="minorHAnsi"/>
                <w:b/>
                <w:color w:val="000000" w:themeColor="text1"/>
                <w:sz w:val="24"/>
                <w:szCs w:val="24"/>
              </w:rPr>
              <w:t>Continuing Education</w:t>
            </w:r>
          </w:p>
        </w:tc>
        <w:tc>
          <w:tcPr>
            <w:tcW w:w="3686" w:type="dxa"/>
          </w:tcPr>
          <w:p w14:paraId="387332DB" w14:textId="3390A89C" w:rsidR="005F0541" w:rsidRPr="00BC305A" w:rsidRDefault="00F30FC1" w:rsidP="00C07FAC">
            <w:pPr>
              <w:rPr>
                <w:rFonts w:cstheme="minorHAnsi"/>
                <w:color w:val="000000" w:themeColor="text1"/>
                <w:sz w:val="24"/>
                <w:szCs w:val="24"/>
              </w:rPr>
            </w:pPr>
            <w:r w:rsidRPr="00A16571">
              <w:rPr>
                <w:rFonts w:cstheme="minorHAnsi"/>
                <w:color w:val="000000" w:themeColor="text1"/>
                <w:sz w:val="24"/>
                <w:szCs w:val="24"/>
              </w:rPr>
              <w:t>Participation in training activities that maintain or enhance knowledge and skills relevant to PCRP case management responsibilities</w:t>
            </w:r>
            <w:r>
              <w:rPr>
                <w:rFonts w:cstheme="minorHAnsi"/>
                <w:color w:val="000000" w:themeColor="text1"/>
                <w:sz w:val="24"/>
                <w:szCs w:val="24"/>
              </w:rPr>
              <w:t xml:space="preserve"> and</w:t>
            </w:r>
            <w:r w:rsidRPr="00BC305A">
              <w:rPr>
                <w:rFonts w:cstheme="minorHAnsi"/>
                <w:color w:val="000000" w:themeColor="text1"/>
                <w:sz w:val="24"/>
                <w:szCs w:val="24"/>
              </w:rPr>
              <w:t xml:space="preserve"> certification standards</w:t>
            </w:r>
            <w:r>
              <w:rPr>
                <w:rFonts w:cstheme="minorHAnsi"/>
                <w:color w:val="000000" w:themeColor="text1"/>
                <w:sz w:val="24"/>
                <w:szCs w:val="24"/>
              </w:rPr>
              <w:t xml:space="preserve">. Refer to </w:t>
            </w:r>
            <w:hyperlink r:id="rId21" w:anchor="page=8" w:history="1">
              <w:r w:rsidRPr="00291B26">
                <w:rPr>
                  <w:rStyle w:val="Hyperlink"/>
                  <w:rFonts w:cstheme="minorHAnsi"/>
                  <w:sz w:val="24"/>
                  <w:szCs w:val="24"/>
                </w:rPr>
                <w:t>Case Manager practice_principles_2018-2019.pdf</w:t>
              </w:r>
            </w:hyperlink>
            <w:r>
              <w:rPr>
                <w:rFonts w:cstheme="minorHAnsi"/>
                <w:color w:val="000000" w:themeColor="text1"/>
                <w:sz w:val="24"/>
                <w:szCs w:val="24"/>
              </w:rPr>
              <w:t xml:space="preserve"> for additional details.</w:t>
            </w:r>
          </w:p>
        </w:tc>
        <w:tc>
          <w:tcPr>
            <w:tcW w:w="3932" w:type="dxa"/>
          </w:tcPr>
          <w:p w14:paraId="26B97078" w14:textId="5B82D8DA" w:rsidR="00043A96" w:rsidRPr="00BC305A" w:rsidRDefault="00043A96"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a child welfare–related training or webinar</w:t>
            </w:r>
          </w:p>
          <w:p w14:paraId="331C72ED" w14:textId="4B4B2483" w:rsidR="00043A96" w:rsidRPr="00BC305A" w:rsidRDefault="00043A96"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Completing online continuing education modules</w:t>
            </w:r>
          </w:p>
          <w:p w14:paraId="46D3666F" w14:textId="77777777" w:rsidR="005F0541" w:rsidRDefault="00043A96"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Participating in workshops required for annual </w:t>
            </w:r>
            <w:r w:rsidR="1FF0B478" w:rsidRPr="00BC305A">
              <w:rPr>
                <w:rFonts w:cstheme="minorHAnsi"/>
                <w:color w:val="000000" w:themeColor="text1"/>
                <w:sz w:val="24"/>
                <w:szCs w:val="24"/>
              </w:rPr>
              <w:t xml:space="preserve">continuing education </w:t>
            </w:r>
            <w:r w:rsidRPr="00BC305A">
              <w:rPr>
                <w:rFonts w:cstheme="minorHAnsi"/>
                <w:color w:val="000000" w:themeColor="text1"/>
                <w:sz w:val="24"/>
                <w:szCs w:val="24"/>
              </w:rPr>
              <w:t>credits</w:t>
            </w:r>
          </w:p>
          <w:p w14:paraId="5A3B10E5" w14:textId="00290D6F" w:rsidR="005F0541" w:rsidRPr="00BC305A" w:rsidRDefault="00766C06" w:rsidP="00C07FAC">
            <w:pPr>
              <w:pStyle w:val="ListParagraph"/>
              <w:numPr>
                <w:ilvl w:val="0"/>
                <w:numId w:val="28"/>
              </w:numPr>
              <w:ind w:left="360"/>
              <w:rPr>
                <w:rFonts w:cstheme="minorHAnsi"/>
                <w:color w:val="000000" w:themeColor="text1"/>
                <w:sz w:val="24"/>
                <w:szCs w:val="24"/>
              </w:rPr>
            </w:pPr>
            <w:r w:rsidRPr="00C043FD">
              <w:rPr>
                <w:rFonts w:cstheme="minorHAnsi"/>
                <w:color w:val="000000" w:themeColor="text1"/>
                <w:sz w:val="24"/>
                <w:szCs w:val="24"/>
              </w:rPr>
              <w:t>T</w:t>
            </w:r>
            <w:r w:rsidRPr="00511ACC">
              <w:rPr>
                <w:rFonts w:cstheme="minorHAnsi"/>
                <w:color w:val="000000" w:themeColor="text1"/>
                <w:sz w:val="24"/>
                <w:szCs w:val="24"/>
              </w:rPr>
              <w:t>rainings presented by</w:t>
            </w:r>
            <w:r>
              <w:rPr>
                <w:rFonts w:cstheme="minorHAnsi"/>
                <w:color w:val="000000" w:themeColor="text1"/>
                <w:sz w:val="24"/>
                <w:szCs w:val="24"/>
              </w:rPr>
              <w:t>, but not limited to, the</w:t>
            </w:r>
            <w:r w:rsidRPr="00511ACC">
              <w:rPr>
                <w:rFonts w:cstheme="minorHAnsi"/>
                <w:color w:val="000000" w:themeColor="text1"/>
                <w:sz w:val="24"/>
                <w:szCs w:val="24"/>
              </w:rPr>
              <w:t xml:space="preserve"> Board of Licensed Social Workers-accepted credentialing bodies</w:t>
            </w:r>
            <w:r w:rsidRPr="00C043FD">
              <w:rPr>
                <w:rFonts w:cstheme="minorHAnsi"/>
                <w:color w:val="000000" w:themeColor="text1"/>
                <w:sz w:val="24"/>
                <w:szCs w:val="24"/>
              </w:rPr>
              <w:t xml:space="preserve">, </w:t>
            </w:r>
            <w:r w:rsidRPr="00511ACC">
              <w:rPr>
                <w:rFonts w:cstheme="minorHAnsi"/>
                <w:color w:val="000000" w:themeColor="text1"/>
                <w:sz w:val="24"/>
                <w:szCs w:val="24"/>
              </w:rPr>
              <w:t>OPD</w:t>
            </w:r>
            <w:r w:rsidRPr="00C043FD">
              <w:rPr>
                <w:rFonts w:cstheme="minorHAnsi"/>
                <w:color w:val="000000" w:themeColor="text1"/>
                <w:sz w:val="24"/>
                <w:szCs w:val="24"/>
              </w:rPr>
              <w:t>C</w:t>
            </w:r>
            <w:r w:rsidRPr="00511ACC">
              <w:rPr>
                <w:rFonts w:cstheme="minorHAnsi"/>
                <w:color w:val="000000" w:themeColor="text1"/>
                <w:sz w:val="24"/>
                <w:szCs w:val="24"/>
              </w:rPr>
              <w:t xml:space="preserve"> continuing legal education (CLE)</w:t>
            </w:r>
            <w:r w:rsidRPr="00C043FD">
              <w:rPr>
                <w:rFonts w:cstheme="minorHAnsi"/>
                <w:color w:val="000000" w:themeColor="text1"/>
                <w:sz w:val="24"/>
                <w:szCs w:val="24"/>
              </w:rPr>
              <w:t>,</w:t>
            </w:r>
            <w:r>
              <w:rPr>
                <w:rFonts w:cstheme="minorHAnsi"/>
                <w:color w:val="000000" w:themeColor="text1"/>
                <w:sz w:val="24"/>
                <w:szCs w:val="24"/>
              </w:rPr>
              <w:t xml:space="preserve"> and the </w:t>
            </w:r>
            <w:r w:rsidRPr="00511ACC">
              <w:rPr>
                <w:rFonts w:cstheme="minorHAnsi"/>
                <w:color w:val="000000" w:themeColor="text1"/>
                <w:sz w:val="24"/>
                <w:szCs w:val="24"/>
              </w:rPr>
              <w:t>Oregon Criminal Defense Lawyers Association</w:t>
            </w:r>
            <w:r w:rsidRPr="00C043FD">
              <w:rPr>
                <w:rFonts w:cstheme="minorHAnsi"/>
                <w:color w:val="000000" w:themeColor="text1"/>
                <w:sz w:val="24"/>
                <w:szCs w:val="24"/>
              </w:rPr>
              <w:t xml:space="preserve"> continuing </w:t>
            </w:r>
            <w:r w:rsidRPr="00C043FD">
              <w:rPr>
                <w:rFonts w:cstheme="minorHAnsi"/>
                <w:color w:val="000000" w:themeColor="text1"/>
                <w:sz w:val="24"/>
                <w:szCs w:val="24"/>
              </w:rPr>
              <w:lastRenderedPageBreak/>
              <w:t>legal education</w:t>
            </w:r>
            <w:r w:rsidRPr="00511ACC">
              <w:rPr>
                <w:rFonts w:cstheme="minorHAnsi"/>
                <w:color w:val="000000" w:themeColor="text1"/>
                <w:sz w:val="24"/>
                <w:szCs w:val="24"/>
              </w:rPr>
              <w:t xml:space="preserve"> (CLE)</w:t>
            </w:r>
            <w:r>
              <w:rPr>
                <w:rFonts w:cstheme="minorHAnsi"/>
                <w:color w:val="000000" w:themeColor="text1"/>
                <w:sz w:val="24"/>
                <w:szCs w:val="24"/>
              </w:rPr>
              <w:t xml:space="preserve"> training courses</w:t>
            </w:r>
            <w:r w:rsidRPr="00511ACC">
              <w:rPr>
                <w:rFonts w:cstheme="minorHAnsi"/>
                <w:color w:val="000000" w:themeColor="text1"/>
                <w:sz w:val="24"/>
                <w:szCs w:val="24"/>
              </w:rPr>
              <w:t xml:space="preserve"> whose subject matter is related to practice in juvenile dependency or delinquency cases</w:t>
            </w:r>
          </w:p>
        </w:tc>
      </w:tr>
      <w:tr w:rsidR="005F0541" w:rsidRPr="00BC305A" w14:paraId="59C4FB68" w14:textId="2947026C" w:rsidTr="00C07FAC">
        <w:tc>
          <w:tcPr>
            <w:tcW w:w="2552" w:type="dxa"/>
          </w:tcPr>
          <w:p w14:paraId="57C2F970" w14:textId="77777777" w:rsidR="005F0541" w:rsidRPr="00BC305A" w:rsidRDefault="005F0541" w:rsidP="00C07FAC">
            <w:pPr>
              <w:rPr>
                <w:rFonts w:cstheme="minorHAnsi"/>
                <w:b/>
                <w:bCs/>
                <w:color w:val="000000" w:themeColor="text1"/>
                <w:sz w:val="24"/>
                <w:szCs w:val="24"/>
              </w:rPr>
            </w:pPr>
            <w:r w:rsidRPr="00BC305A">
              <w:rPr>
                <w:rFonts w:cstheme="minorHAnsi"/>
                <w:b/>
                <w:color w:val="000000" w:themeColor="text1"/>
                <w:sz w:val="24"/>
                <w:szCs w:val="24"/>
              </w:rPr>
              <w:lastRenderedPageBreak/>
              <w:t>Program Development</w:t>
            </w:r>
          </w:p>
        </w:tc>
        <w:tc>
          <w:tcPr>
            <w:tcW w:w="3686" w:type="dxa"/>
          </w:tcPr>
          <w:p w14:paraId="6DE8314D" w14:textId="094CFF87" w:rsidR="005F0541" w:rsidRPr="00BC305A" w:rsidRDefault="00A81A50" w:rsidP="00C07FAC">
            <w:pPr>
              <w:rPr>
                <w:rFonts w:cstheme="minorHAnsi"/>
                <w:color w:val="000000" w:themeColor="text1"/>
                <w:sz w:val="24"/>
                <w:szCs w:val="24"/>
              </w:rPr>
            </w:pPr>
            <w:r w:rsidRPr="00BC305A">
              <w:rPr>
                <w:rFonts w:cstheme="minorHAnsi"/>
                <w:color w:val="000000" w:themeColor="text1"/>
                <w:sz w:val="24"/>
                <w:szCs w:val="24"/>
              </w:rPr>
              <w:t>Time spent contributing to program improvement and alignment with best practices.</w:t>
            </w:r>
          </w:p>
        </w:tc>
        <w:tc>
          <w:tcPr>
            <w:tcW w:w="3932" w:type="dxa"/>
          </w:tcPr>
          <w:p w14:paraId="23276724" w14:textId="20698B4F" w:rsidR="0076315F" w:rsidRPr="00BC305A" w:rsidRDefault="0076315F" w:rsidP="0076315F">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Reviewing current child welfare literature/research</w:t>
            </w:r>
          </w:p>
          <w:p w14:paraId="6E74926C" w14:textId="77777777" w:rsidR="0076315F" w:rsidRDefault="0076315F" w:rsidP="0076315F">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Participating in Case reviews or meetings with OPDC </w:t>
            </w:r>
          </w:p>
          <w:p w14:paraId="2434B3DD" w14:textId="0435581F" w:rsidR="005F0541" w:rsidRPr="00BC305A" w:rsidRDefault="0076315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Attending Juvenile Court Improvement (JCIP) meetings to provide the Client’s voice and perspective.</w:t>
            </w:r>
          </w:p>
        </w:tc>
      </w:tr>
    </w:tbl>
    <w:p w14:paraId="52185E47" w14:textId="77777777" w:rsidR="00BB4AA9" w:rsidRPr="00BC305A" w:rsidRDefault="00BB4AA9" w:rsidP="00C07FAC">
      <w:pPr>
        <w:pStyle w:val="Block"/>
        <w:rPr>
          <w:rFonts w:asciiTheme="minorHAnsi" w:hAnsiTheme="minorHAnsi" w:cstheme="minorHAnsi"/>
          <w:sz w:val="24"/>
          <w:szCs w:val="24"/>
        </w:rPr>
      </w:pPr>
    </w:p>
    <w:p w14:paraId="7F4900F1" w14:textId="2E86D80B" w:rsidR="003B0E2B" w:rsidRPr="00743F05" w:rsidRDefault="003B0E2B" w:rsidP="00C07FAC">
      <w:pPr>
        <w:pStyle w:val="Heading3"/>
        <w:rPr>
          <w:rFonts w:asciiTheme="minorHAnsi" w:hAnsiTheme="minorHAnsi" w:cstheme="minorHAnsi"/>
          <w:b/>
          <w:bCs/>
          <w:sz w:val="28"/>
          <w:szCs w:val="28"/>
        </w:rPr>
      </w:pPr>
      <w:bookmarkStart w:id="36" w:name="_Toc239257005"/>
      <w:r w:rsidRPr="00743F05">
        <w:rPr>
          <w:rFonts w:asciiTheme="minorHAnsi" w:hAnsiTheme="minorHAnsi" w:cstheme="minorHAnsi"/>
          <w:sz w:val="28"/>
          <w:szCs w:val="28"/>
        </w:rPr>
        <w:t xml:space="preserve">Hours Category: </w:t>
      </w:r>
      <w:r w:rsidRPr="00743F05">
        <w:rPr>
          <w:rFonts w:asciiTheme="minorHAnsi" w:hAnsiTheme="minorHAnsi" w:cstheme="minorHAnsi"/>
          <w:b/>
          <w:bCs/>
          <w:sz w:val="28"/>
          <w:szCs w:val="28"/>
        </w:rPr>
        <w:t>Non-Case Assigned Direct Service</w:t>
      </w:r>
      <w:bookmarkEnd w:id="36"/>
    </w:p>
    <w:tbl>
      <w:tblPr>
        <w:tblStyle w:val="TableGrid"/>
        <w:tblW w:w="10170" w:type="dxa"/>
        <w:tblInd w:w="-365" w:type="dxa"/>
        <w:tblLook w:val="04A0" w:firstRow="1" w:lastRow="0" w:firstColumn="1" w:lastColumn="0" w:noHBand="0" w:noVBand="1"/>
      </w:tblPr>
      <w:tblGrid>
        <w:gridCol w:w="2605"/>
        <w:gridCol w:w="3605"/>
        <w:gridCol w:w="3960"/>
      </w:tblGrid>
      <w:tr w:rsidR="003B0E2B" w:rsidRPr="00BC305A" w14:paraId="1A08AC54" w14:textId="77777777" w:rsidTr="00C07FAC">
        <w:tc>
          <w:tcPr>
            <w:tcW w:w="2605" w:type="dxa"/>
            <w:shd w:val="clear" w:color="auto" w:fill="3F4A76"/>
          </w:tcPr>
          <w:p w14:paraId="2EB609D3" w14:textId="77777777" w:rsidR="003B0E2B" w:rsidRPr="00BC305A" w:rsidRDefault="003B0E2B">
            <w:pPr>
              <w:rPr>
                <w:rFonts w:cstheme="minorHAnsi"/>
                <w:b/>
                <w:bCs/>
                <w:color w:val="FFFFFF" w:themeColor="background1"/>
                <w:sz w:val="24"/>
                <w:szCs w:val="24"/>
              </w:rPr>
            </w:pPr>
            <w:r w:rsidRPr="00BC305A">
              <w:rPr>
                <w:rFonts w:cstheme="minorHAnsi"/>
                <w:b/>
                <w:bCs/>
                <w:color w:val="FFFFFF" w:themeColor="background1"/>
                <w:sz w:val="24"/>
                <w:szCs w:val="24"/>
              </w:rPr>
              <w:t>Activity</w:t>
            </w:r>
          </w:p>
        </w:tc>
        <w:tc>
          <w:tcPr>
            <w:tcW w:w="3605" w:type="dxa"/>
            <w:shd w:val="clear" w:color="auto" w:fill="3F4A76"/>
          </w:tcPr>
          <w:p w14:paraId="18A3A943" w14:textId="77777777" w:rsidR="003B0E2B" w:rsidRPr="00BC305A" w:rsidRDefault="003B0E2B">
            <w:pPr>
              <w:rPr>
                <w:rFonts w:cstheme="minorHAnsi"/>
                <w:b/>
                <w:bCs/>
                <w:color w:val="FFFFFF" w:themeColor="background1"/>
                <w:sz w:val="24"/>
                <w:szCs w:val="24"/>
              </w:rPr>
            </w:pPr>
            <w:r w:rsidRPr="00BC305A">
              <w:rPr>
                <w:rFonts w:cstheme="minorHAnsi"/>
                <w:b/>
                <w:bCs/>
                <w:color w:val="FFFFFF" w:themeColor="background1"/>
                <w:sz w:val="24"/>
                <w:szCs w:val="24"/>
              </w:rPr>
              <w:t>Description</w:t>
            </w:r>
          </w:p>
        </w:tc>
        <w:tc>
          <w:tcPr>
            <w:tcW w:w="3960" w:type="dxa"/>
            <w:shd w:val="clear" w:color="auto" w:fill="3F4A76"/>
          </w:tcPr>
          <w:p w14:paraId="59A13F5D" w14:textId="77777777" w:rsidR="003B0E2B" w:rsidRPr="00BC305A" w:rsidRDefault="003B0E2B">
            <w:pPr>
              <w:rPr>
                <w:rFonts w:cstheme="minorHAnsi"/>
                <w:color w:val="FFFFFF" w:themeColor="background1"/>
                <w:sz w:val="24"/>
                <w:szCs w:val="24"/>
              </w:rPr>
            </w:pPr>
            <w:r w:rsidRPr="00BC305A">
              <w:rPr>
                <w:rFonts w:cstheme="minorHAnsi"/>
                <w:b/>
                <w:bCs/>
                <w:color w:val="FFFFFF" w:themeColor="background1"/>
                <w:sz w:val="24"/>
                <w:szCs w:val="24"/>
              </w:rPr>
              <w:t xml:space="preserve">Examples </w:t>
            </w:r>
          </w:p>
        </w:tc>
      </w:tr>
      <w:tr w:rsidR="003B0E2B" w:rsidRPr="00BC305A" w14:paraId="29503981" w14:textId="77777777" w:rsidTr="00C07FAC">
        <w:tc>
          <w:tcPr>
            <w:tcW w:w="2605" w:type="dxa"/>
          </w:tcPr>
          <w:p w14:paraId="59C7C850" w14:textId="77777777" w:rsidR="003B0E2B" w:rsidRPr="00BC305A" w:rsidRDefault="003B0E2B">
            <w:pPr>
              <w:rPr>
                <w:rFonts w:cstheme="minorHAnsi"/>
                <w:b/>
                <w:bCs/>
                <w:color w:val="000000" w:themeColor="text1"/>
                <w:sz w:val="24"/>
                <w:szCs w:val="24"/>
              </w:rPr>
            </w:pPr>
            <w:r w:rsidRPr="00BC305A">
              <w:rPr>
                <w:rFonts w:cstheme="minorHAnsi"/>
                <w:b/>
                <w:bCs/>
                <w:color w:val="000000" w:themeColor="text1"/>
                <w:sz w:val="24"/>
                <w:szCs w:val="24"/>
              </w:rPr>
              <w:t>Client Resource Coordination</w:t>
            </w:r>
          </w:p>
        </w:tc>
        <w:tc>
          <w:tcPr>
            <w:tcW w:w="3605" w:type="dxa"/>
          </w:tcPr>
          <w:p w14:paraId="605C8EEF" w14:textId="29FAF7B5" w:rsidR="003B0E2B" w:rsidRPr="00BC305A" w:rsidRDefault="003B0E2B">
            <w:pPr>
              <w:rPr>
                <w:rFonts w:cstheme="minorHAnsi"/>
                <w:sz w:val="24"/>
                <w:szCs w:val="24"/>
              </w:rPr>
            </w:pPr>
            <w:r w:rsidRPr="00BC305A">
              <w:rPr>
                <w:rFonts w:cstheme="minorHAnsi"/>
                <w:color w:val="000000" w:themeColor="text1"/>
                <w:sz w:val="24"/>
                <w:szCs w:val="24"/>
              </w:rPr>
              <w:t xml:space="preserve">Time spent consulting on behalf of a client who is not formally assigned specifically to determine whether </w:t>
            </w:r>
            <w:r w:rsidR="00981BED" w:rsidRPr="00BC305A">
              <w:rPr>
                <w:rFonts w:cstheme="minorHAnsi"/>
                <w:color w:val="000000" w:themeColor="text1"/>
                <w:sz w:val="24"/>
                <w:szCs w:val="24"/>
              </w:rPr>
              <w:t>C</w:t>
            </w:r>
            <w:r w:rsidRPr="00BC305A">
              <w:rPr>
                <w:rFonts w:cstheme="minorHAnsi"/>
                <w:color w:val="000000" w:themeColor="text1"/>
                <w:sz w:val="24"/>
                <w:szCs w:val="24"/>
              </w:rPr>
              <w:t>ase management involvement is appropriate.</w:t>
            </w:r>
          </w:p>
        </w:tc>
        <w:tc>
          <w:tcPr>
            <w:tcW w:w="3960" w:type="dxa"/>
          </w:tcPr>
          <w:p w14:paraId="7A722DD1" w14:textId="77777777" w:rsidR="00D9487A" w:rsidRDefault="00D9487A" w:rsidP="00D9487A">
            <w:pPr>
              <w:pStyle w:val="ListParagraph"/>
              <w:numPr>
                <w:ilvl w:val="0"/>
                <w:numId w:val="28"/>
              </w:numPr>
              <w:ind w:left="360"/>
              <w:rPr>
                <w:rFonts w:cstheme="minorHAnsi"/>
                <w:color w:val="000000" w:themeColor="text1"/>
                <w:sz w:val="24"/>
                <w:szCs w:val="24"/>
              </w:rPr>
            </w:pPr>
            <w:r w:rsidRPr="00CC1FD2">
              <w:rPr>
                <w:rFonts w:cstheme="minorHAnsi"/>
                <w:color w:val="000000" w:themeColor="text1"/>
                <w:sz w:val="24"/>
                <w:szCs w:val="24"/>
              </w:rPr>
              <w:t xml:space="preserve">Contact </w:t>
            </w:r>
            <w:proofErr w:type="gramStart"/>
            <w:r w:rsidRPr="00CC1FD2">
              <w:rPr>
                <w:rFonts w:cstheme="minorHAnsi"/>
                <w:color w:val="000000" w:themeColor="text1"/>
                <w:sz w:val="24"/>
                <w:szCs w:val="24"/>
              </w:rPr>
              <w:t>from previous</w:t>
            </w:r>
            <w:proofErr w:type="gramEnd"/>
            <w:r w:rsidRPr="00CC1FD2">
              <w:rPr>
                <w:rFonts w:cstheme="minorHAnsi"/>
                <w:color w:val="000000" w:themeColor="text1"/>
                <w:sz w:val="24"/>
                <w:szCs w:val="24"/>
              </w:rPr>
              <w:t xml:space="preserve"> client regarding new ODHS investigation</w:t>
            </w:r>
          </w:p>
          <w:p w14:paraId="7A017933" w14:textId="77777777" w:rsidR="00D9487A" w:rsidRPr="00BC305A" w:rsidRDefault="00D9487A" w:rsidP="00D9487A">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Discussing a non-client’s circumstances to assess whether Services would benefit the Case</w:t>
            </w:r>
          </w:p>
          <w:p w14:paraId="285A3FD9" w14:textId="77777777" w:rsidR="003B0E2B" w:rsidRPr="00BC305A" w:rsidRDefault="00D9487A">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Reviewing basic client needs to determine if resource coordination is appropriate</w:t>
            </w:r>
          </w:p>
        </w:tc>
      </w:tr>
      <w:tr w:rsidR="003B0E2B" w:rsidRPr="00BC305A" w14:paraId="08437450" w14:textId="77777777" w:rsidTr="00C07FAC">
        <w:tc>
          <w:tcPr>
            <w:tcW w:w="2605" w:type="dxa"/>
          </w:tcPr>
          <w:p w14:paraId="05BAE342" w14:textId="77777777" w:rsidR="003B0E2B" w:rsidRPr="00BC305A" w:rsidRDefault="003B0E2B">
            <w:pPr>
              <w:rPr>
                <w:rFonts w:cstheme="minorHAnsi"/>
                <w:b/>
                <w:bCs/>
                <w:color w:val="000000" w:themeColor="text1"/>
                <w:sz w:val="24"/>
                <w:szCs w:val="24"/>
              </w:rPr>
            </w:pPr>
            <w:r w:rsidRPr="00BC305A">
              <w:rPr>
                <w:rFonts w:cstheme="minorHAnsi"/>
                <w:b/>
                <w:bCs/>
                <w:color w:val="000000" w:themeColor="text1"/>
                <w:sz w:val="24"/>
                <w:szCs w:val="24"/>
              </w:rPr>
              <w:t>Attorney Staffing/ Communication</w:t>
            </w:r>
          </w:p>
        </w:tc>
        <w:tc>
          <w:tcPr>
            <w:tcW w:w="3605" w:type="dxa"/>
          </w:tcPr>
          <w:p w14:paraId="6DAD02D6" w14:textId="274A641C" w:rsidR="003B0E2B" w:rsidRPr="00BC305A" w:rsidRDefault="003B0E2B">
            <w:pPr>
              <w:rPr>
                <w:rFonts w:cstheme="minorHAnsi"/>
                <w:sz w:val="24"/>
                <w:szCs w:val="24"/>
              </w:rPr>
            </w:pPr>
            <w:r w:rsidRPr="00BC305A">
              <w:rPr>
                <w:rFonts w:cstheme="minorHAnsi"/>
                <w:color w:val="000000" w:themeColor="text1"/>
                <w:sz w:val="24"/>
                <w:szCs w:val="24"/>
              </w:rPr>
              <w:t xml:space="preserve">Consultation with </w:t>
            </w:r>
            <w:r w:rsidR="007002B4" w:rsidRPr="00BC305A">
              <w:rPr>
                <w:rFonts w:cstheme="minorHAnsi"/>
                <w:color w:val="000000" w:themeColor="text1"/>
                <w:sz w:val="24"/>
                <w:szCs w:val="24"/>
              </w:rPr>
              <w:t>A</w:t>
            </w:r>
            <w:r w:rsidRPr="00BC305A">
              <w:rPr>
                <w:rFonts w:cstheme="minorHAnsi"/>
                <w:color w:val="000000" w:themeColor="text1"/>
                <w:sz w:val="24"/>
                <w:szCs w:val="24"/>
              </w:rPr>
              <w:t xml:space="preserve">ttorneys on matters involving clients who are not currently assigned to a </w:t>
            </w:r>
            <w:r w:rsidR="00BE77B5" w:rsidRPr="00BC305A">
              <w:rPr>
                <w:rFonts w:cstheme="minorHAnsi"/>
                <w:color w:val="000000" w:themeColor="text1"/>
                <w:sz w:val="24"/>
                <w:szCs w:val="24"/>
              </w:rPr>
              <w:t>Case Manager</w:t>
            </w:r>
            <w:r w:rsidRPr="00BC305A">
              <w:rPr>
                <w:rFonts w:cstheme="minorHAnsi"/>
                <w:color w:val="000000" w:themeColor="text1"/>
                <w:sz w:val="24"/>
                <w:szCs w:val="24"/>
              </w:rPr>
              <w:t>.</w:t>
            </w:r>
          </w:p>
        </w:tc>
        <w:tc>
          <w:tcPr>
            <w:tcW w:w="3960" w:type="dxa"/>
          </w:tcPr>
          <w:p w14:paraId="2152BDDC" w14:textId="55ED6B2C" w:rsidR="003B0E2B" w:rsidRPr="00BC305A" w:rsidRDefault="003B0E2B">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Consulting with an </w:t>
            </w:r>
            <w:r w:rsidR="007002B4" w:rsidRPr="00BC305A">
              <w:rPr>
                <w:rFonts w:cstheme="minorHAnsi"/>
                <w:color w:val="000000" w:themeColor="text1"/>
                <w:sz w:val="24"/>
                <w:szCs w:val="24"/>
              </w:rPr>
              <w:t>A</w:t>
            </w:r>
            <w:r w:rsidRPr="00BC305A">
              <w:rPr>
                <w:rFonts w:cstheme="minorHAnsi"/>
                <w:color w:val="000000" w:themeColor="text1"/>
                <w:sz w:val="24"/>
                <w:szCs w:val="24"/>
              </w:rPr>
              <w:t xml:space="preserve">ttorney to determine if </w:t>
            </w:r>
            <w:r w:rsidR="00274609" w:rsidRPr="00BC305A">
              <w:rPr>
                <w:rFonts w:cstheme="minorHAnsi"/>
                <w:color w:val="000000" w:themeColor="text1"/>
                <w:sz w:val="24"/>
                <w:szCs w:val="24"/>
              </w:rPr>
              <w:t>Services</w:t>
            </w:r>
            <w:r w:rsidRPr="00BC305A">
              <w:rPr>
                <w:rFonts w:cstheme="minorHAnsi"/>
                <w:color w:val="000000" w:themeColor="text1"/>
                <w:sz w:val="24"/>
                <w:szCs w:val="24"/>
              </w:rPr>
              <w:t xml:space="preserve"> would benefit the </w:t>
            </w:r>
            <w:r w:rsidR="00981BED" w:rsidRPr="00BC305A">
              <w:rPr>
                <w:rFonts w:cstheme="minorHAnsi"/>
                <w:color w:val="000000" w:themeColor="text1"/>
                <w:sz w:val="24"/>
                <w:szCs w:val="24"/>
              </w:rPr>
              <w:t>C</w:t>
            </w:r>
            <w:r w:rsidRPr="00BC305A">
              <w:rPr>
                <w:rFonts w:cstheme="minorHAnsi"/>
                <w:color w:val="000000" w:themeColor="text1"/>
                <w:sz w:val="24"/>
                <w:szCs w:val="24"/>
              </w:rPr>
              <w:t>ase</w:t>
            </w:r>
          </w:p>
          <w:p w14:paraId="7E4A6CF8" w14:textId="15EF7373" w:rsidR="003B0E2B" w:rsidRPr="00BC305A" w:rsidRDefault="003B0E2B">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Advising </w:t>
            </w:r>
            <w:r w:rsidR="007002B4" w:rsidRPr="00BC305A">
              <w:rPr>
                <w:rFonts w:cstheme="minorHAnsi"/>
                <w:color w:val="000000" w:themeColor="text1"/>
                <w:sz w:val="24"/>
                <w:szCs w:val="24"/>
              </w:rPr>
              <w:t>A</w:t>
            </w:r>
            <w:r w:rsidRPr="00BC305A">
              <w:rPr>
                <w:rFonts w:cstheme="minorHAnsi"/>
                <w:color w:val="000000" w:themeColor="text1"/>
                <w:sz w:val="24"/>
                <w:szCs w:val="24"/>
              </w:rPr>
              <w:t xml:space="preserve">ttorneys on available resources for </w:t>
            </w:r>
            <w:r w:rsidR="00B8620A" w:rsidRPr="00BC305A">
              <w:rPr>
                <w:rFonts w:cstheme="minorHAnsi"/>
                <w:color w:val="000000" w:themeColor="text1"/>
                <w:sz w:val="24"/>
                <w:szCs w:val="24"/>
              </w:rPr>
              <w:t>c</w:t>
            </w:r>
            <w:r w:rsidR="00274609" w:rsidRPr="00BC305A">
              <w:rPr>
                <w:rFonts w:cstheme="minorHAnsi"/>
                <w:color w:val="000000" w:themeColor="text1"/>
                <w:sz w:val="24"/>
                <w:szCs w:val="24"/>
              </w:rPr>
              <w:t>ases</w:t>
            </w:r>
            <w:r w:rsidRPr="00BC305A">
              <w:rPr>
                <w:rFonts w:cstheme="minorHAnsi"/>
                <w:color w:val="000000" w:themeColor="text1"/>
                <w:sz w:val="24"/>
                <w:szCs w:val="24"/>
              </w:rPr>
              <w:t xml:space="preserve"> who </w:t>
            </w:r>
            <w:r w:rsidR="00F47849" w:rsidRPr="00BC305A">
              <w:rPr>
                <w:rFonts w:cstheme="minorHAnsi"/>
                <w:color w:val="000000" w:themeColor="text1"/>
                <w:sz w:val="24"/>
                <w:szCs w:val="24"/>
              </w:rPr>
              <w:t>don’</w:t>
            </w:r>
            <w:r w:rsidRPr="00BC305A">
              <w:rPr>
                <w:rFonts w:cstheme="minorHAnsi"/>
                <w:color w:val="000000" w:themeColor="text1"/>
                <w:sz w:val="24"/>
                <w:szCs w:val="24"/>
              </w:rPr>
              <w:t>t require full Services</w:t>
            </w:r>
          </w:p>
        </w:tc>
      </w:tr>
    </w:tbl>
    <w:p w14:paraId="37B58E94" w14:textId="12621BA6" w:rsidR="00EE6174" w:rsidRPr="00BC305A" w:rsidRDefault="00EE6174">
      <w:pPr>
        <w:rPr>
          <w:rFonts w:asciiTheme="minorHAnsi" w:hAnsiTheme="minorHAnsi" w:cstheme="minorHAnsi"/>
          <w:sz w:val="24"/>
          <w:szCs w:val="24"/>
        </w:rPr>
      </w:pPr>
    </w:p>
    <w:p w14:paraId="65B4C296" w14:textId="72A95F98" w:rsidR="00754FAC" w:rsidRPr="00743F05" w:rsidRDefault="00754FAC" w:rsidP="77CA9142">
      <w:pPr>
        <w:pStyle w:val="Heading3"/>
        <w:rPr>
          <w:rFonts w:asciiTheme="minorHAnsi" w:hAnsiTheme="minorHAnsi" w:cstheme="minorHAnsi"/>
          <w:b/>
          <w:bCs/>
          <w:sz w:val="28"/>
          <w:szCs w:val="28"/>
        </w:rPr>
      </w:pPr>
      <w:bookmarkStart w:id="37" w:name="_Toc239257006"/>
      <w:r w:rsidRPr="00743F05">
        <w:rPr>
          <w:rFonts w:asciiTheme="minorHAnsi" w:hAnsiTheme="minorHAnsi" w:cstheme="minorHAnsi"/>
          <w:sz w:val="28"/>
          <w:szCs w:val="28"/>
        </w:rPr>
        <w:t xml:space="preserve">Hours Category: </w:t>
      </w:r>
      <w:r w:rsidR="007D5805" w:rsidRPr="00743F05">
        <w:rPr>
          <w:rFonts w:asciiTheme="minorHAnsi" w:hAnsiTheme="minorHAnsi" w:cstheme="minorHAnsi"/>
          <w:b/>
          <w:bCs/>
          <w:sz w:val="28"/>
          <w:szCs w:val="28"/>
        </w:rPr>
        <w:t>Direct Service</w:t>
      </w:r>
      <w:bookmarkEnd w:id="37"/>
    </w:p>
    <w:tbl>
      <w:tblPr>
        <w:tblStyle w:val="TableGrid"/>
        <w:tblW w:w="10170" w:type="dxa"/>
        <w:tblInd w:w="-365" w:type="dxa"/>
        <w:tblLook w:val="04A0" w:firstRow="1" w:lastRow="0" w:firstColumn="1" w:lastColumn="0" w:noHBand="0" w:noVBand="1"/>
      </w:tblPr>
      <w:tblGrid>
        <w:gridCol w:w="2605"/>
        <w:gridCol w:w="3785"/>
        <w:gridCol w:w="3780"/>
      </w:tblGrid>
      <w:tr w:rsidR="00EC59AF" w:rsidRPr="00BC305A" w14:paraId="398C36A5" w14:textId="6BBF7547" w:rsidTr="00C07FAC">
        <w:tc>
          <w:tcPr>
            <w:tcW w:w="2605" w:type="dxa"/>
            <w:shd w:val="clear" w:color="auto" w:fill="3F4A76"/>
          </w:tcPr>
          <w:p w14:paraId="2DA069B6" w14:textId="2E1A4596" w:rsidR="00EC59AF" w:rsidRPr="00BC305A" w:rsidRDefault="00EC59AF" w:rsidP="00C07FAC">
            <w:pPr>
              <w:rPr>
                <w:rFonts w:cstheme="minorHAnsi"/>
                <w:b/>
                <w:bCs/>
                <w:color w:val="FFFFFF" w:themeColor="background1"/>
                <w:sz w:val="24"/>
                <w:szCs w:val="24"/>
              </w:rPr>
            </w:pPr>
            <w:r w:rsidRPr="00BC305A">
              <w:rPr>
                <w:rFonts w:cstheme="minorHAnsi"/>
                <w:b/>
                <w:color w:val="FFFFFF" w:themeColor="background1"/>
                <w:sz w:val="24"/>
                <w:szCs w:val="24"/>
              </w:rPr>
              <w:t>Activity</w:t>
            </w:r>
          </w:p>
        </w:tc>
        <w:tc>
          <w:tcPr>
            <w:tcW w:w="3785" w:type="dxa"/>
            <w:shd w:val="clear" w:color="auto" w:fill="3F4A76"/>
          </w:tcPr>
          <w:p w14:paraId="7E042E66" w14:textId="535C91F9" w:rsidR="00EC59AF" w:rsidRPr="00BC305A" w:rsidRDefault="00EC59AF" w:rsidP="00C07FAC">
            <w:pPr>
              <w:rPr>
                <w:rFonts w:cstheme="minorHAnsi"/>
                <w:b/>
                <w:bCs/>
                <w:color w:val="FFFFFF" w:themeColor="background1"/>
                <w:sz w:val="24"/>
                <w:szCs w:val="24"/>
              </w:rPr>
            </w:pPr>
            <w:r w:rsidRPr="00BC305A">
              <w:rPr>
                <w:rFonts w:cstheme="minorHAnsi"/>
                <w:b/>
                <w:color w:val="FFFFFF" w:themeColor="background1"/>
                <w:sz w:val="24"/>
                <w:szCs w:val="24"/>
              </w:rPr>
              <w:t>Description</w:t>
            </w:r>
          </w:p>
        </w:tc>
        <w:tc>
          <w:tcPr>
            <w:tcW w:w="3780" w:type="dxa"/>
            <w:shd w:val="clear" w:color="auto" w:fill="3F4A76"/>
          </w:tcPr>
          <w:p w14:paraId="2B030980" w14:textId="6581904F" w:rsidR="00EC59AF" w:rsidRPr="00BC305A" w:rsidRDefault="00EC59AF" w:rsidP="00C07FAC">
            <w:pPr>
              <w:rPr>
                <w:rFonts w:cstheme="minorHAnsi"/>
                <w:color w:val="FFFFFF" w:themeColor="background1"/>
                <w:sz w:val="24"/>
                <w:szCs w:val="24"/>
              </w:rPr>
            </w:pPr>
            <w:r w:rsidRPr="00BC305A">
              <w:rPr>
                <w:rFonts w:cstheme="minorHAnsi"/>
                <w:b/>
                <w:color w:val="FFFFFF" w:themeColor="background1"/>
                <w:sz w:val="24"/>
                <w:szCs w:val="24"/>
              </w:rPr>
              <w:t>Example</w:t>
            </w:r>
            <w:r w:rsidR="00193EB2" w:rsidRPr="00BC305A">
              <w:rPr>
                <w:rFonts w:cstheme="minorHAnsi"/>
                <w:b/>
                <w:color w:val="FFFFFF" w:themeColor="background1"/>
                <w:sz w:val="24"/>
                <w:szCs w:val="24"/>
              </w:rPr>
              <w:t xml:space="preserve">s </w:t>
            </w:r>
          </w:p>
        </w:tc>
      </w:tr>
      <w:tr w:rsidR="00EC59AF" w:rsidRPr="00BC305A" w14:paraId="46DF0696" w14:textId="23C0C7A2" w:rsidTr="00C07FAC">
        <w:tc>
          <w:tcPr>
            <w:tcW w:w="2605" w:type="dxa"/>
          </w:tcPr>
          <w:p w14:paraId="23747A3F" w14:textId="179BDE96" w:rsidR="00EC59AF" w:rsidRPr="00BC305A" w:rsidRDefault="00EC59AF" w:rsidP="00C07FAC">
            <w:pPr>
              <w:rPr>
                <w:rFonts w:cstheme="minorHAnsi"/>
                <w:b/>
                <w:bCs/>
                <w:sz w:val="24"/>
                <w:szCs w:val="24"/>
              </w:rPr>
            </w:pPr>
            <w:r w:rsidRPr="00BC305A">
              <w:rPr>
                <w:rFonts w:cstheme="minorHAnsi"/>
                <w:b/>
                <w:color w:val="000000" w:themeColor="text1"/>
                <w:sz w:val="24"/>
                <w:szCs w:val="24"/>
              </w:rPr>
              <w:t>Client Contact</w:t>
            </w:r>
          </w:p>
        </w:tc>
        <w:tc>
          <w:tcPr>
            <w:tcW w:w="3785" w:type="dxa"/>
          </w:tcPr>
          <w:p w14:paraId="46829289" w14:textId="5EEE53E9" w:rsidR="00EC59AF" w:rsidRPr="00BC305A" w:rsidRDefault="001167B6" w:rsidP="00C07FAC">
            <w:pPr>
              <w:rPr>
                <w:rFonts w:cstheme="minorHAnsi"/>
                <w:sz w:val="24"/>
                <w:szCs w:val="24"/>
              </w:rPr>
            </w:pPr>
            <w:r w:rsidRPr="00BC305A">
              <w:rPr>
                <w:rFonts w:cstheme="minorHAnsi"/>
                <w:color w:val="000000" w:themeColor="text1"/>
                <w:sz w:val="24"/>
                <w:szCs w:val="24"/>
              </w:rPr>
              <w:t>Direct interactions</w:t>
            </w:r>
            <w:r w:rsidR="00596563" w:rsidRPr="00BC305A">
              <w:rPr>
                <w:rFonts w:cstheme="minorHAnsi"/>
                <w:color w:val="000000" w:themeColor="text1"/>
                <w:sz w:val="24"/>
                <w:szCs w:val="24"/>
              </w:rPr>
              <w:t xml:space="preserve"> </w:t>
            </w:r>
            <w:r w:rsidR="0071597B" w:rsidRPr="00BC305A">
              <w:rPr>
                <w:rFonts w:cstheme="minorHAnsi"/>
                <w:color w:val="000000" w:themeColor="text1"/>
                <w:sz w:val="24"/>
                <w:szCs w:val="24"/>
              </w:rPr>
              <w:t xml:space="preserve">or attempted interactions </w:t>
            </w:r>
            <w:r w:rsidRPr="00BC305A">
              <w:rPr>
                <w:rFonts w:cstheme="minorHAnsi"/>
                <w:color w:val="000000" w:themeColor="text1"/>
                <w:sz w:val="24"/>
                <w:szCs w:val="24"/>
              </w:rPr>
              <w:t xml:space="preserve">with a </w:t>
            </w:r>
            <w:proofErr w:type="gramStart"/>
            <w:r w:rsidR="008D2434" w:rsidRPr="00BC305A">
              <w:rPr>
                <w:rFonts w:cstheme="minorHAnsi"/>
                <w:color w:val="000000" w:themeColor="text1"/>
                <w:sz w:val="24"/>
                <w:szCs w:val="24"/>
              </w:rPr>
              <w:t>C</w:t>
            </w:r>
            <w:r w:rsidRPr="00BC305A">
              <w:rPr>
                <w:rFonts w:cstheme="minorHAnsi"/>
                <w:color w:val="000000" w:themeColor="text1"/>
                <w:sz w:val="24"/>
                <w:szCs w:val="24"/>
              </w:rPr>
              <w:t>lient</w:t>
            </w:r>
            <w:proofErr w:type="gramEnd"/>
            <w:r w:rsidR="00DD51BF" w:rsidRPr="00BC305A">
              <w:rPr>
                <w:rFonts w:cstheme="minorHAnsi"/>
                <w:color w:val="000000" w:themeColor="text1"/>
                <w:sz w:val="24"/>
                <w:szCs w:val="24"/>
              </w:rPr>
              <w:t>,</w:t>
            </w:r>
            <w:r w:rsidR="00BB25F6" w:rsidRPr="00BC305A">
              <w:rPr>
                <w:rFonts w:cstheme="minorHAnsi"/>
                <w:color w:val="000000" w:themeColor="text1"/>
                <w:sz w:val="24"/>
                <w:szCs w:val="24"/>
              </w:rPr>
              <w:t xml:space="preserve"> remotely or in-person</w:t>
            </w:r>
            <w:r w:rsidR="00DD51BF" w:rsidRPr="00BC305A">
              <w:rPr>
                <w:rFonts w:cstheme="minorHAnsi"/>
                <w:color w:val="000000" w:themeColor="text1"/>
                <w:sz w:val="24"/>
                <w:szCs w:val="24"/>
              </w:rPr>
              <w:t>.</w:t>
            </w:r>
          </w:p>
        </w:tc>
        <w:tc>
          <w:tcPr>
            <w:tcW w:w="3780" w:type="dxa"/>
          </w:tcPr>
          <w:p w14:paraId="3404672B" w14:textId="77777777" w:rsidR="00EC59AF" w:rsidRPr="00BC305A" w:rsidRDefault="002C627C"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Visiting a client at home or school</w:t>
            </w:r>
          </w:p>
          <w:p w14:paraId="35B75537" w14:textId="7D7B4A93" w:rsidR="00CC0D1F" w:rsidRPr="00BC305A" w:rsidRDefault="00FC4EAD"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Traveling to and from a scheduled client meeting</w:t>
            </w:r>
          </w:p>
        </w:tc>
      </w:tr>
      <w:tr w:rsidR="00EC59AF" w:rsidRPr="00BC305A" w14:paraId="4A2EF7AB" w14:textId="6059A13A" w:rsidTr="00C07FAC">
        <w:tc>
          <w:tcPr>
            <w:tcW w:w="2605" w:type="dxa"/>
          </w:tcPr>
          <w:p w14:paraId="597819EC" w14:textId="168C76B0" w:rsidR="00EC59AF" w:rsidRPr="00BC305A" w:rsidRDefault="00EC59AF" w:rsidP="00C07FAC">
            <w:pPr>
              <w:rPr>
                <w:rFonts w:cstheme="minorHAnsi"/>
                <w:b/>
                <w:bCs/>
                <w:sz w:val="24"/>
                <w:szCs w:val="24"/>
              </w:rPr>
            </w:pPr>
            <w:r w:rsidRPr="00BC305A">
              <w:rPr>
                <w:rFonts w:cstheme="minorHAnsi"/>
                <w:b/>
                <w:color w:val="000000" w:themeColor="text1"/>
                <w:sz w:val="24"/>
                <w:szCs w:val="24"/>
              </w:rPr>
              <w:t>Out-of-Court Advocacy Meeting</w:t>
            </w:r>
          </w:p>
        </w:tc>
        <w:tc>
          <w:tcPr>
            <w:tcW w:w="3785" w:type="dxa"/>
          </w:tcPr>
          <w:p w14:paraId="6F876167" w14:textId="37C28127" w:rsidR="00EC59AF" w:rsidRPr="00BC305A" w:rsidRDefault="00F1023F" w:rsidP="00C07FAC">
            <w:pPr>
              <w:rPr>
                <w:rFonts w:cstheme="minorHAnsi"/>
                <w:sz w:val="24"/>
                <w:szCs w:val="24"/>
              </w:rPr>
            </w:pPr>
            <w:r w:rsidRPr="00BC305A">
              <w:rPr>
                <w:rFonts w:cstheme="minorHAnsi"/>
                <w:color w:val="000000" w:themeColor="text1"/>
                <w:sz w:val="24"/>
                <w:szCs w:val="24"/>
              </w:rPr>
              <w:t>Attending meetings</w:t>
            </w:r>
            <w:r w:rsidR="00EC59AF" w:rsidRPr="00BC305A">
              <w:rPr>
                <w:rFonts w:cstheme="minorHAnsi"/>
                <w:color w:val="000000" w:themeColor="text1"/>
                <w:sz w:val="24"/>
                <w:szCs w:val="24"/>
              </w:rPr>
              <w:t xml:space="preserve"> out</w:t>
            </w:r>
            <w:r w:rsidR="00596563" w:rsidRPr="00BC305A">
              <w:rPr>
                <w:rFonts w:cstheme="minorHAnsi"/>
                <w:color w:val="000000" w:themeColor="text1"/>
                <w:sz w:val="24"/>
                <w:szCs w:val="24"/>
              </w:rPr>
              <w:t>side</w:t>
            </w:r>
            <w:r w:rsidR="00EC59AF" w:rsidRPr="00BC305A">
              <w:rPr>
                <w:rFonts w:cstheme="minorHAnsi"/>
                <w:color w:val="000000" w:themeColor="text1"/>
                <w:sz w:val="24"/>
                <w:szCs w:val="24"/>
              </w:rPr>
              <w:t xml:space="preserve"> of court </w:t>
            </w:r>
            <w:r w:rsidRPr="00BC305A">
              <w:rPr>
                <w:rFonts w:cstheme="minorHAnsi"/>
                <w:color w:val="000000" w:themeColor="text1"/>
                <w:sz w:val="24"/>
                <w:szCs w:val="24"/>
              </w:rPr>
              <w:t xml:space="preserve">to </w:t>
            </w:r>
            <w:r w:rsidR="00DD51BF" w:rsidRPr="00BC305A">
              <w:rPr>
                <w:rFonts w:cstheme="minorHAnsi"/>
                <w:color w:val="000000" w:themeColor="text1"/>
                <w:sz w:val="24"/>
                <w:szCs w:val="24"/>
              </w:rPr>
              <w:t>advocat</w:t>
            </w:r>
            <w:r w:rsidRPr="00BC305A">
              <w:rPr>
                <w:rFonts w:cstheme="minorHAnsi"/>
                <w:color w:val="000000" w:themeColor="text1"/>
                <w:sz w:val="24"/>
                <w:szCs w:val="24"/>
              </w:rPr>
              <w:t>e</w:t>
            </w:r>
            <w:r w:rsidR="00DD51BF" w:rsidRPr="00BC305A">
              <w:rPr>
                <w:rFonts w:cstheme="minorHAnsi"/>
                <w:color w:val="000000" w:themeColor="text1"/>
                <w:sz w:val="24"/>
                <w:szCs w:val="24"/>
              </w:rPr>
              <w:t xml:space="preserve"> </w:t>
            </w:r>
            <w:r w:rsidR="00223DBA" w:rsidRPr="00BC305A">
              <w:rPr>
                <w:rFonts w:cstheme="minorHAnsi"/>
                <w:color w:val="000000" w:themeColor="text1"/>
                <w:sz w:val="24"/>
                <w:szCs w:val="24"/>
              </w:rPr>
              <w:t>for the Client</w:t>
            </w:r>
            <w:r w:rsidR="0064173C" w:rsidRPr="00BC305A">
              <w:rPr>
                <w:rFonts w:cstheme="minorHAnsi"/>
                <w:color w:val="000000" w:themeColor="text1"/>
                <w:sz w:val="24"/>
                <w:szCs w:val="24"/>
              </w:rPr>
              <w:t xml:space="preserve"> and</w:t>
            </w:r>
            <w:r w:rsidR="00223DBA" w:rsidRPr="00BC305A">
              <w:rPr>
                <w:rFonts w:cstheme="minorHAnsi"/>
                <w:color w:val="000000" w:themeColor="text1"/>
                <w:sz w:val="24"/>
                <w:szCs w:val="24"/>
              </w:rPr>
              <w:t xml:space="preserve"> represent their perspective</w:t>
            </w:r>
            <w:r w:rsidR="0064173C" w:rsidRPr="00BC305A">
              <w:rPr>
                <w:rFonts w:cstheme="minorHAnsi"/>
                <w:color w:val="000000" w:themeColor="text1"/>
                <w:sz w:val="24"/>
                <w:szCs w:val="24"/>
              </w:rPr>
              <w:t>.</w:t>
            </w:r>
          </w:p>
        </w:tc>
        <w:tc>
          <w:tcPr>
            <w:tcW w:w="3780" w:type="dxa"/>
          </w:tcPr>
          <w:p w14:paraId="698B0E81" w14:textId="3A0E7D7D" w:rsidR="00CC0D1F" w:rsidRPr="00DC04B8" w:rsidRDefault="00EC59AF" w:rsidP="00DC04B8">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Attending </w:t>
            </w:r>
            <w:proofErr w:type="gramStart"/>
            <w:r w:rsidR="008D2434" w:rsidRPr="00BC305A">
              <w:rPr>
                <w:rFonts w:cstheme="minorHAnsi"/>
                <w:color w:val="000000" w:themeColor="text1"/>
                <w:sz w:val="24"/>
                <w:szCs w:val="24"/>
              </w:rPr>
              <w:t xml:space="preserve">a </w:t>
            </w:r>
            <w:r w:rsidR="00B62FF9">
              <w:rPr>
                <w:rFonts w:cstheme="minorHAnsi"/>
                <w:color w:val="000000" w:themeColor="text1"/>
                <w:sz w:val="24"/>
                <w:szCs w:val="24"/>
              </w:rPr>
              <w:t>O</w:t>
            </w:r>
            <w:r w:rsidRPr="00BC305A">
              <w:rPr>
                <w:rFonts w:cstheme="minorHAnsi"/>
                <w:color w:val="000000" w:themeColor="text1"/>
                <w:sz w:val="24"/>
                <w:szCs w:val="24"/>
              </w:rPr>
              <w:t>DHS</w:t>
            </w:r>
            <w:proofErr w:type="gramEnd"/>
            <w:r w:rsidRPr="00BC305A">
              <w:rPr>
                <w:rFonts w:cstheme="minorHAnsi"/>
                <w:color w:val="000000" w:themeColor="text1"/>
                <w:sz w:val="24"/>
                <w:szCs w:val="24"/>
              </w:rPr>
              <w:t xml:space="preserve"> meeting to represent </w:t>
            </w:r>
            <w:r w:rsidR="00CA48CC" w:rsidRPr="00BC305A">
              <w:rPr>
                <w:rFonts w:cstheme="minorHAnsi"/>
                <w:color w:val="000000" w:themeColor="text1"/>
                <w:sz w:val="24"/>
                <w:szCs w:val="24"/>
              </w:rPr>
              <w:t xml:space="preserve">the </w:t>
            </w:r>
            <w:r w:rsidRPr="00BC305A">
              <w:rPr>
                <w:rFonts w:cstheme="minorHAnsi"/>
                <w:color w:val="000000" w:themeColor="text1"/>
                <w:sz w:val="24"/>
                <w:szCs w:val="24"/>
              </w:rPr>
              <w:t>Client’s position</w:t>
            </w:r>
          </w:p>
        </w:tc>
      </w:tr>
      <w:tr w:rsidR="00EC59AF" w:rsidRPr="00BC305A" w14:paraId="226D9457" w14:textId="7F6E4643" w:rsidTr="00C07FAC">
        <w:tc>
          <w:tcPr>
            <w:tcW w:w="2605" w:type="dxa"/>
          </w:tcPr>
          <w:p w14:paraId="3B90D854" w14:textId="2BACFF8D" w:rsidR="00EC59AF" w:rsidRPr="00BC305A" w:rsidRDefault="00EC59AF" w:rsidP="00C07FAC">
            <w:pPr>
              <w:rPr>
                <w:rFonts w:cstheme="minorHAnsi"/>
                <w:b/>
                <w:bCs/>
                <w:color w:val="000000" w:themeColor="text1"/>
                <w:sz w:val="24"/>
                <w:szCs w:val="24"/>
              </w:rPr>
            </w:pPr>
            <w:r w:rsidRPr="00BC305A">
              <w:rPr>
                <w:rFonts w:cstheme="minorHAnsi"/>
                <w:b/>
                <w:color w:val="000000" w:themeColor="text1"/>
                <w:sz w:val="24"/>
                <w:szCs w:val="24"/>
              </w:rPr>
              <w:lastRenderedPageBreak/>
              <w:t>Court/Citizen Review Board (CRB)</w:t>
            </w:r>
          </w:p>
        </w:tc>
        <w:tc>
          <w:tcPr>
            <w:tcW w:w="3785" w:type="dxa"/>
          </w:tcPr>
          <w:p w14:paraId="3EC7D912" w14:textId="26D48FE7" w:rsidR="00EC59AF" w:rsidRPr="00BC305A" w:rsidRDefault="00EC59AF" w:rsidP="00C07FAC">
            <w:pPr>
              <w:rPr>
                <w:rFonts w:cstheme="minorHAnsi"/>
                <w:color w:val="000000" w:themeColor="text1"/>
                <w:sz w:val="24"/>
                <w:szCs w:val="24"/>
              </w:rPr>
            </w:pPr>
            <w:r w:rsidRPr="00BC305A">
              <w:rPr>
                <w:rFonts w:cstheme="minorHAnsi"/>
                <w:color w:val="000000" w:themeColor="text1"/>
                <w:sz w:val="24"/>
                <w:szCs w:val="24"/>
              </w:rPr>
              <w:t xml:space="preserve">Time spent in court </w:t>
            </w:r>
            <w:r w:rsidR="00000246" w:rsidRPr="00BC305A">
              <w:rPr>
                <w:rFonts w:cstheme="minorHAnsi"/>
                <w:color w:val="000000" w:themeColor="text1"/>
                <w:sz w:val="24"/>
                <w:szCs w:val="24"/>
              </w:rPr>
              <w:t xml:space="preserve">for the Client’s </w:t>
            </w:r>
            <w:r w:rsidR="00981BED" w:rsidRPr="00BC305A">
              <w:rPr>
                <w:rFonts w:cstheme="minorHAnsi"/>
                <w:color w:val="000000" w:themeColor="text1"/>
                <w:sz w:val="24"/>
                <w:szCs w:val="24"/>
              </w:rPr>
              <w:t>C</w:t>
            </w:r>
            <w:r w:rsidR="00000246" w:rsidRPr="00BC305A">
              <w:rPr>
                <w:rFonts w:cstheme="minorHAnsi"/>
                <w:color w:val="000000" w:themeColor="text1"/>
                <w:sz w:val="24"/>
                <w:szCs w:val="24"/>
              </w:rPr>
              <w:t xml:space="preserve">ase, or </w:t>
            </w:r>
            <w:r w:rsidR="008F3AEC" w:rsidRPr="00BC305A">
              <w:rPr>
                <w:rFonts w:cstheme="minorHAnsi"/>
                <w:color w:val="000000" w:themeColor="text1"/>
                <w:sz w:val="24"/>
                <w:szCs w:val="24"/>
              </w:rPr>
              <w:t>att</w:t>
            </w:r>
            <w:r w:rsidR="00A54C3E" w:rsidRPr="00BC305A">
              <w:rPr>
                <w:rFonts w:cstheme="minorHAnsi"/>
                <w:color w:val="000000" w:themeColor="text1"/>
                <w:sz w:val="24"/>
                <w:szCs w:val="24"/>
              </w:rPr>
              <w:t xml:space="preserve">ending a </w:t>
            </w:r>
            <w:r w:rsidR="004F7E31" w:rsidRPr="00BC305A">
              <w:rPr>
                <w:rFonts w:cstheme="minorHAnsi"/>
                <w:color w:val="000000" w:themeColor="text1"/>
                <w:sz w:val="24"/>
                <w:szCs w:val="24"/>
              </w:rPr>
              <w:t>CRB session.</w:t>
            </w:r>
          </w:p>
        </w:tc>
        <w:tc>
          <w:tcPr>
            <w:tcW w:w="3780" w:type="dxa"/>
          </w:tcPr>
          <w:p w14:paraId="72F1E0B3" w14:textId="498A52A6" w:rsidR="00EC59AF" w:rsidRPr="00BC305A" w:rsidRDefault="00AB2BD0"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Attending </w:t>
            </w:r>
            <w:r w:rsidR="00897583" w:rsidRPr="00BC305A">
              <w:rPr>
                <w:rFonts w:cstheme="minorHAnsi"/>
                <w:color w:val="000000" w:themeColor="text1"/>
                <w:sz w:val="24"/>
                <w:szCs w:val="24"/>
              </w:rPr>
              <w:t>a Permanency court hearing</w:t>
            </w:r>
          </w:p>
          <w:p w14:paraId="448A7A6A" w14:textId="019C3630" w:rsidR="001D7EFF" w:rsidRPr="00BC305A" w:rsidRDefault="00897583"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Participating in a CRB meeting</w:t>
            </w:r>
          </w:p>
        </w:tc>
      </w:tr>
      <w:tr w:rsidR="00CC0D1F" w:rsidRPr="00BC305A" w14:paraId="6E922C2D" w14:textId="0C130363" w:rsidTr="00C07FAC">
        <w:tc>
          <w:tcPr>
            <w:tcW w:w="2605" w:type="dxa"/>
          </w:tcPr>
          <w:p w14:paraId="2DF975A6" w14:textId="78B5A1E5" w:rsidR="00CC0D1F" w:rsidRPr="00BC305A" w:rsidRDefault="00CC0D1F" w:rsidP="00C07FAC">
            <w:pPr>
              <w:rPr>
                <w:rFonts w:cstheme="minorHAnsi"/>
                <w:b/>
                <w:bCs/>
                <w:color w:val="000000" w:themeColor="text1"/>
                <w:sz w:val="24"/>
                <w:szCs w:val="24"/>
              </w:rPr>
            </w:pPr>
            <w:r w:rsidRPr="00BC305A">
              <w:rPr>
                <w:rFonts w:cstheme="minorHAnsi"/>
                <w:b/>
                <w:color w:val="000000" w:themeColor="text1"/>
                <w:sz w:val="24"/>
                <w:szCs w:val="24"/>
              </w:rPr>
              <w:t>Client Resource Coordination</w:t>
            </w:r>
          </w:p>
        </w:tc>
        <w:tc>
          <w:tcPr>
            <w:tcW w:w="3785" w:type="dxa"/>
          </w:tcPr>
          <w:p w14:paraId="56231DB2" w14:textId="0924743C" w:rsidR="00CC0D1F" w:rsidRPr="00BC305A" w:rsidRDefault="00CC0D1F" w:rsidP="00C07FAC">
            <w:pPr>
              <w:rPr>
                <w:rFonts w:cstheme="minorHAnsi"/>
                <w:color w:val="000000" w:themeColor="text1"/>
                <w:sz w:val="24"/>
                <w:szCs w:val="24"/>
              </w:rPr>
            </w:pPr>
            <w:r w:rsidRPr="00BC305A">
              <w:rPr>
                <w:rFonts w:cstheme="minorHAnsi"/>
                <w:color w:val="000000" w:themeColor="text1"/>
                <w:sz w:val="24"/>
                <w:szCs w:val="24"/>
              </w:rPr>
              <w:t>Work done to identify, secure, or coordinate services and resources to meet the Client’s practical or therapeutic needs.</w:t>
            </w:r>
          </w:p>
        </w:tc>
        <w:tc>
          <w:tcPr>
            <w:tcW w:w="3780" w:type="dxa"/>
          </w:tcPr>
          <w:p w14:paraId="1CA6E4D9" w14:textId="77621E82" w:rsidR="00CC0D1F" w:rsidRPr="00BC305A" w:rsidRDefault="00CC0D1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Identifying housing or basic needs assistance programs for Client</w:t>
            </w:r>
          </w:p>
          <w:p w14:paraId="2C126C79" w14:textId="3E503C52" w:rsidR="00CC0D1F" w:rsidRPr="00BC305A" w:rsidRDefault="00CC0D1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Calling residential treatment programs to find an open bed</w:t>
            </w:r>
          </w:p>
          <w:p w14:paraId="5075AD67" w14:textId="38FB7F38" w:rsidR="00CC0D1F" w:rsidRPr="00BC305A" w:rsidRDefault="00CC0D1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Arranging transportation for the Client to visit a mental health provider</w:t>
            </w:r>
          </w:p>
        </w:tc>
      </w:tr>
      <w:tr w:rsidR="00CC0D1F" w:rsidRPr="00BC305A" w14:paraId="40EF5681" w14:textId="1186D8E4" w:rsidTr="00C07FAC">
        <w:tc>
          <w:tcPr>
            <w:tcW w:w="2605" w:type="dxa"/>
          </w:tcPr>
          <w:p w14:paraId="57CA6979" w14:textId="77777777" w:rsidR="00CC0D1F" w:rsidRPr="00BC305A" w:rsidRDefault="00CC0D1F" w:rsidP="00CC0D1F">
            <w:pPr>
              <w:rPr>
                <w:rFonts w:cstheme="minorHAnsi"/>
                <w:b/>
                <w:bCs/>
                <w:color w:val="000000" w:themeColor="text1"/>
                <w:sz w:val="24"/>
                <w:szCs w:val="24"/>
              </w:rPr>
            </w:pPr>
            <w:r w:rsidRPr="00BC305A">
              <w:rPr>
                <w:rFonts w:cstheme="minorHAnsi"/>
                <w:b/>
                <w:color w:val="000000" w:themeColor="text1"/>
                <w:sz w:val="24"/>
                <w:szCs w:val="24"/>
              </w:rPr>
              <w:t>Attorney Staffing/</w:t>
            </w:r>
          </w:p>
          <w:p w14:paraId="775A38DA" w14:textId="6D39A70C" w:rsidR="00CC0D1F" w:rsidRPr="00BC305A" w:rsidRDefault="00CC0D1F" w:rsidP="00C07FAC">
            <w:pPr>
              <w:rPr>
                <w:rFonts w:cstheme="minorHAnsi"/>
                <w:b/>
                <w:bCs/>
                <w:color w:val="000000" w:themeColor="text1"/>
                <w:sz w:val="24"/>
                <w:szCs w:val="24"/>
              </w:rPr>
            </w:pPr>
            <w:r w:rsidRPr="00BC305A">
              <w:rPr>
                <w:rFonts w:cstheme="minorHAnsi"/>
                <w:b/>
                <w:color w:val="000000" w:themeColor="text1"/>
                <w:sz w:val="24"/>
                <w:szCs w:val="24"/>
              </w:rPr>
              <w:t>Communication</w:t>
            </w:r>
          </w:p>
        </w:tc>
        <w:tc>
          <w:tcPr>
            <w:tcW w:w="3785" w:type="dxa"/>
          </w:tcPr>
          <w:p w14:paraId="5B440ABD" w14:textId="44C2C905" w:rsidR="00CC0D1F" w:rsidRPr="00BC305A" w:rsidRDefault="00CC0D1F" w:rsidP="00C07FAC">
            <w:pPr>
              <w:rPr>
                <w:rFonts w:cstheme="minorHAnsi"/>
                <w:color w:val="000000" w:themeColor="text1"/>
                <w:sz w:val="24"/>
                <w:szCs w:val="24"/>
              </w:rPr>
            </w:pPr>
            <w:r w:rsidRPr="00BC305A">
              <w:rPr>
                <w:rFonts w:cstheme="minorHAnsi"/>
                <w:color w:val="000000" w:themeColor="text1"/>
                <w:sz w:val="24"/>
                <w:szCs w:val="24"/>
              </w:rPr>
              <w:t xml:space="preserve">Collaboration with Attorneys to support </w:t>
            </w:r>
            <w:r w:rsidR="00981BED" w:rsidRPr="00BC305A">
              <w:rPr>
                <w:rFonts w:cstheme="minorHAnsi"/>
                <w:color w:val="000000" w:themeColor="text1"/>
                <w:sz w:val="24"/>
                <w:szCs w:val="24"/>
              </w:rPr>
              <w:t>C</w:t>
            </w:r>
            <w:r w:rsidRPr="00BC305A">
              <w:rPr>
                <w:rFonts w:cstheme="minorHAnsi"/>
                <w:color w:val="000000" w:themeColor="text1"/>
                <w:sz w:val="24"/>
                <w:szCs w:val="24"/>
              </w:rPr>
              <w:t>ase strategy and provide Service updates.</w:t>
            </w:r>
          </w:p>
        </w:tc>
        <w:tc>
          <w:tcPr>
            <w:tcW w:w="3780" w:type="dxa"/>
          </w:tcPr>
          <w:p w14:paraId="19F1087A" w14:textId="7FA6A47F" w:rsidR="00CC0D1F" w:rsidRPr="00BC305A" w:rsidRDefault="00CC0D1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Providing updates to Attorney on Client’s participation in parenting classes</w:t>
            </w:r>
          </w:p>
          <w:p w14:paraId="7D3B4CC9" w14:textId="53956A40" w:rsidR="00CC0D1F" w:rsidRPr="00BC305A" w:rsidRDefault="00CC0D1F" w:rsidP="00C07FAC">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Assisting </w:t>
            </w:r>
            <w:r w:rsidR="007002B4" w:rsidRPr="00BC305A">
              <w:rPr>
                <w:rFonts w:cstheme="minorHAnsi"/>
                <w:color w:val="000000" w:themeColor="text1"/>
                <w:sz w:val="24"/>
                <w:szCs w:val="24"/>
              </w:rPr>
              <w:t>A</w:t>
            </w:r>
            <w:r w:rsidRPr="00BC305A">
              <w:rPr>
                <w:rFonts w:cstheme="minorHAnsi"/>
                <w:color w:val="000000" w:themeColor="text1"/>
                <w:sz w:val="24"/>
                <w:szCs w:val="24"/>
              </w:rPr>
              <w:t xml:space="preserve">ttorney in identifying an appropriate expert witness for Client’s </w:t>
            </w:r>
            <w:r w:rsidR="00981BED" w:rsidRPr="00BC305A">
              <w:rPr>
                <w:rFonts w:cstheme="minorHAnsi"/>
                <w:color w:val="000000" w:themeColor="text1"/>
                <w:sz w:val="24"/>
                <w:szCs w:val="24"/>
              </w:rPr>
              <w:t>C</w:t>
            </w:r>
            <w:r w:rsidRPr="00BC305A">
              <w:rPr>
                <w:rFonts w:cstheme="minorHAnsi"/>
                <w:color w:val="000000" w:themeColor="text1"/>
                <w:sz w:val="24"/>
                <w:szCs w:val="24"/>
              </w:rPr>
              <w:t>ase</w:t>
            </w:r>
          </w:p>
        </w:tc>
      </w:tr>
      <w:tr w:rsidR="00CC0D1F" w:rsidRPr="00BC305A" w14:paraId="0C09CE1D" w14:textId="4B33F13E" w:rsidTr="00C07FAC">
        <w:tc>
          <w:tcPr>
            <w:tcW w:w="2605" w:type="dxa"/>
          </w:tcPr>
          <w:p w14:paraId="45369746" w14:textId="6F34EE72" w:rsidR="00CC0D1F" w:rsidRPr="00BC305A" w:rsidRDefault="00CC0D1F" w:rsidP="00C07FAC">
            <w:pPr>
              <w:rPr>
                <w:rFonts w:cstheme="minorHAnsi"/>
                <w:b/>
                <w:bCs/>
                <w:color w:val="000000" w:themeColor="text1"/>
                <w:sz w:val="24"/>
                <w:szCs w:val="24"/>
              </w:rPr>
            </w:pPr>
            <w:r w:rsidRPr="00BC305A">
              <w:rPr>
                <w:rFonts w:cstheme="minorHAnsi"/>
                <w:b/>
                <w:color w:val="000000" w:themeColor="text1"/>
                <w:sz w:val="24"/>
                <w:szCs w:val="24"/>
              </w:rPr>
              <w:t>Discovery Review</w:t>
            </w:r>
          </w:p>
        </w:tc>
        <w:tc>
          <w:tcPr>
            <w:tcW w:w="3785" w:type="dxa"/>
          </w:tcPr>
          <w:p w14:paraId="5A562947" w14:textId="261A04B3" w:rsidR="00CC0D1F" w:rsidRPr="00BC305A" w:rsidRDefault="00CC0D1F" w:rsidP="00C07FAC">
            <w:pPr>
              <w:rPr>
                <w:rFonts w:cstheme="minorHAnsi"/>
                <w:color w:val="000000" w:themeColor="text1"/>
                <w:sz w:val="24"/>
                <w:szCs w:val="24"/>
              </w:rPr>
            </w:pPr>
            <w:r w:rsidRPr="00BC305A">
              <w:rPr>
                <w:rFonts w:cstheme="minorHAnsi"/>
                <w:color w:val="000000" w:themeColor="text1"/>
                <w:sz w:val="24"/>
                <w:szCs w:val="24"/>
              </w:rPr>
              <w:t xml:space="preserve">Time spent reading, watching, or analyzing discovery materials to understand </w:t>
            </w:r>
            <w:r w:rsidR="00981BED" w:rsidRPr="00BC305A">
              <w:rPr>
                <w:rFonts w:cstheme="minorHAnsi"/>
                <w:color w:val="000000" w:themeColor="text1"/>
                <w:sz w:val="24"/>
                <w:szCs w:val="24"/>
              </w:rPr>
              <w:t>C</w:t>
            </w:r>
            <w:r w:rsidRPr="00BC305A">
              <w:rPr>
                <w:rFonts w:cstheme="minorHAnsi"/>
                <w:color w:val="000000" w:themeColor="text1"/>
                <w:sz w:val="24"/>
                <w:szCs w:val="24"/>
              </w:rPr>
              <w:t>ase details and Client history.</w:t>
            </w:r>
          </w:p>
        </w:tc>
        <w:tc>
          <w:tcPr>
            <w:tcW w:w="3780" w:type="dxa"/>
          </w:tcPr>
          <w:p w14:paraId="45DD6788" w14:textId="070C7D04" w:rsidR="006A0B35" w:rsidRDefault="00CC0D1F" w:rsidP="006A0B35">
            <w:pPr>
              <w:pStyle w:val="ListParagraph"/>
              <w:numPr>
                <w:ilvl w:val="0"/>
                <w:numId w:val="28"/>
              </w:numPr>
              <w:ind w:left="360"/>
              <w:rPr>
                <w:rFonts w:cstheme="minorHAnsi"/>
                <w:color w:val="000000" w:themeColor="text1"/>
                <w:sz w:val="24"/>
                <w:szCs w:val="24"/>
              </w:rPr>
            </w:pPr>
            <w:r w:rsidRPr="00BC305A">
              <w:rPr>
                <w:rFonts w:cstheme="minorHAnsi"/>
                <w:color w:val="000000" w:themeColor="text1"/>
                <w:sz w:val="24"/>
                <w:szCs w:val="24"/>
              </w:rPr>
              <w:t xml:space="preserve">Reading </w:t>
            </w:r>
            <w:r w:rsidR="005D364B">
              <w:rPr>
                <w:rFonts w:cstheme="minorHAnsi"/>
                <w:color w:val="000000" w:themeColor="text1"/>
                <w:sz w:val="24"/>
                <w:szCs w:val="24"/>
              </w:rPr>
              <w:t>O</w:t>
            </w:r>
            <w:r w:rsidRPr="00BC305A">
              <w:rPr>
                <w:rFonts w:cstheme="minorHAnsi"/>
                <w:color w:val="000000" w:themeColor="text1"/>
                <w:sz w:val="24"/>
                <w:szCs w:val="24"/>
              </w:rPr>
              <w:t xml:space="preserve">DHS </w:t>
            </w:r>
            <w:r w:rsidR="00981BED" w:rsidRPr="00BC305A">
              <w:rPr>
                <w:rFonts w:cstheme="minorHAnsi"/>
                <w:color w:val="000000" w:themeColor="text1"/>
                <w:sz w:val="24"/>
                <w:szCs w:val="24"/>
              </w:rPr>
              <w:t>C</w:t>
            </w:r>
            <w:r w:rsidRPr="00BC305A">
              <w:rPr>
                <w:rFonts w:cstheme="minorHAnsi"/>
                <w:color w:val="000000" w:themeColor="text1"/>
                <w:sz w:val="24"/>
                <w:szCs w:val="24"/>
              </w:rPr>
              <w:t>ase notes and reports</w:t>
            </w:r>
          </w:p>
          <w:p w14:paraId="22BAB868" w14:textId="1C961CD9" w:rsidR="00CC0D1F" w:rsidRPr="006A0B35" w:rsidRDefault="00CC0D1F" w:rsidP="006A0B35">
            <w:pPr>
              <w:pStyle w:val="ListParagraph"/>
              <w:numPr>
                <w:ilvl w:val="0"/>
                <w:numId w:val="28"/>
              </w:numPr>
              <w:ind w:left="360"/>
              <w:rPr>
                <w:rFonts w:cstheme="minorHAnsi"/>
                <w:color w:val="000000" w:themeColor="text1"/>
                <w:sz w:val="24"/>
                <w:szCs w:val="24"/>
              </w:rPr>
            </w:pPr>
            <w:r w:rsidRPr="006A0B35">
              <w:rPr>
                <w:rFonts w:cstheme="minorHAnsi"/>
                <w:color w:val="000000" w:themeColor="text1"/>
                <w:sz w:val="24"/>
                <w:szCs w:val="24"/>
              </w:rPr>
              <w:t>Reading police reports and incident narratives</w:t>
            </w:r>
          </w:p>
        </w:tc>
      </w:tr>
    </w:tbl>
    <w:p w14:paraId="6F1502DB" w14:textId="4A7F9434" w:rsidR="006162EC" w:rsidRPr="00BC305A" w:rsidRDefault="006162EC" w:rsidP="006162EC">
      <w:pPr>
        <w:pStyle w:val="Heading1"/>
        <w:rPr>
          <w:rFonts w:asciiTheme="minorHAnsi" w:eastAsia="Goudy Old Style" w:hAnsiTheme="minorHAnsi" w:cstheme="minorHAnsi"/>
          <w:sz w:val="40"/>
          <w:szCs w:val="40"/>
        </w:rPr>
      </w:pPr>
      <w:bookmarkStart w:id="38" w:name="_Toc1149387063"/>
      <w:bookmarkStart w:id="39" w:name="_Toc239257007"/>
      <w:r w:rsidRPr="00BC305A">
        <w:rPr>
          <w:rFonts w:asciiTheme="minorHAnsi" w:eastAsia="Goudy Old Style" w:hAnsiTheme="minorHAnsi" w:cstheme="minorHAnsi"/>
          <w:sz w:val="40"/>
          <w:szCs w:val="40"/>
        </w:rPr>
        <w:t>Extraordinary Case Circumstances</w:t>
      </w:r>
      <w:bookmarkEnd w:id="38"/>
      <w:bookmarkEnd w:id="39"/>
    </w:p>
    <w:p w14:paraId="297E49F8" w14:textId="76D33063" w:rsidR="00433C4D" w:rsidRPr="00BC305A" w:rsidRDefault="00D16732" w:rsidP="006162EC">
      <w:pPr>
        <w:rPr>
          <w:rFonts w:asciiTheme="minorHAnsi" w:hAnsiTheme="minorHAnsi" w:cstheme="minorHAnsi"/>
          <w:sz w:val="24"/>
          <w:szCs w:val="24"/>
        </w:rPr>
      </w:pPr>
      <w:r w:rsidRPr="00BC305A">
        <w:rPr>
          <w:rFonts w:asciiTheme="minorHAnsi" w:hAnsiTheme="minorHAnsi" w:cstheme="minorHAnsi"/>
          <w:sz w:val="24"/>
          <w:szCs w:val="24"/>
        </w:rPr>
        <w:t xml:space="preserve">Contractor may request a particular Case be counted as more than one Case </w:t>
      </w:r>
      <w:r w:rsidR="00501FEA" w:rsidRPr="00BC305A">
        <w:rPr>
          <w:rFonts w:asciiTheme="minorHAnsi" w:hAnsiTheme="minorHAnsi" w:cstheme="minorHAnsi"/>
          <w:sz w:val="24"/>
          <w:szCs w:val="24"/>
        </w:rPr>
        <w:t xml:space="preserve">for a Case Manager </w:t>
      </w:r>
      <w:r w:rsidRPr="00BC305A">
        <w:rPr>
          <w:rFonts w:asciiTheme="minorHAnsi" w:hAnsiTheme="minorHAnsi" w:cstheme="minorHAnsi"/>
          <w:sz w:val="24"/>
          <w:szCs w:val="24"/>
        </w:rPr>
        <w:t xml:space="preserve">if it requires extraordinary work. </w:t>
      </w:r>
      <w:r w:rsidR="00433C4D" w:rsidRPr="00BC305A">
        <w:rPr>
          <w:rFonts w:asciiTheme="minorHAnsi" w:hAnsiTheme="minorHAnsi" w:cstheme="minorHAnsi"/>
          <w:sz w:val="24"/>
          <w:szCs w:val="24"/>
        </w:rPr>
        <w:t xml:space="preserve">Extraordinary Case Circumstances (ECC) requests are evaluated by a panel consisting of an OPDC designee and the Case Manager Administrators. Prior to submitting the request, the Case Manager must discuss the request with the Attorney. </w:t>
      </w:r>
    </w:p>
    <w:p w14:paraId="43F6CECA" w14:textId="4AD8F91A" w:rsidR="006162EC" w:rsidRPr="00BC305A" w:rsidRDefault="006162EC" w:rsidP="006162EC">
      <w:pPr>
        <w:rPr>
          <w:rFonts w:asciiTheme="minorHAnsi" w:hAnsiTheme="minorHAnsi" w:cstheme="minorHAnsi"/>
          <w:sz w:val="24"/>
          <w:szCs w:val="24"/>
        </w:rPr>
      </w:pPr>
      <w:r w:rsidRPr="00BC305A">
        <w:rPr>
          <w:rFonts w:asciiTheme="minorHAnsi" w:hAnsiTheme="minorHAnsi" w:cstheme="minorHAnsi"/>
          <w:sz w:val="24"/>
          <w:szCs w:val="24"/>
        </w:rPr>
        <w:t xml:space="preserve">How OPDC manages approvals or denials </w:t>
      </w:r>
      <w:r w:rsidR="00A415C2" w:rsidRPr="00BC305A">
        <w:rPr>
          <w:rFonts w:asciiTheme="minorHAnsi" w:hAnsiTheme="minorHAnsi" w:cstheme="minorHAnsi"/>
          <w:sz w:val="24"/>
          <w:szCs w:val="24"/>
        </w:rPr>
        <w:t xml:space="preserve">of these requests </w:t>
      </w:r>
      <w:r w:rsidRPr="00BC305A">
        <w:rPr>
          <w:rFonts w:asciiTheme="minorHAnsi" w:hAnsiTheme="minorHAnsi" w:cstheme="minorHAnsi"/>
          <w:sz w:val="24"/>
          <w:szCs w:val="24"/>
        </w:rPr>
        <w:t>may differ in the future</w:t>
      </w:r>
      <w:r w:rsidR="00A415C2" w:rsidRPr="00BC305A">
        <w:rPr>
          <w:rFonts w:asciiTheme="minorHAnsi" w:hAnsiTheme="minorHAnsi" w:cstheme="minorHAnsi"/>
          <w:sz w:val="24"/>
          <w:szCs w:val="24"/>
        </w:rPr>
        <w:t xml:space="preserve"> as we work on improving this process</w:t>
      </w:r>
      <w:r w:rsidRPr="00BC305A">
        <w:rPr>
          <w:rFonts w:asciiTheme="minorHAnsi" w:hAnsiTheme="minorHAnsi" w:cstheme="minorHAnsi"/>
          <w:sz w:val="24"/>
          <w:szCs w:val="24"/>
        </w:rPr>
        <w:t xml:space="preserve">. Any questions </w:t>
      </w:r>
      <w:r w:rsidR="00A415C2" w:rsidRPr="00BC305A">
        <w:rPr>
          <w:rFonts w:asciiTheme="minorHAnsi" w:hAnsiTheme="minorHAnsi" w:cstheme="minorHAnsi"/>
          <w:sz w:val="24"/>
          <w:szCs w:val="24"/>
        </w:rPr>
        <w:t xml:space="preserve">or feedback on future improvements to this process </w:t>
      </w:r>
      <w:r w:rsidRPr="00BC305A">
        <w:rPr>
          <w:rFonts w:asciiTheme="minorHAnsi" w:hAnsiTheme="minorHAnsi" w:cstheme="minorHAnsi"/>
          <w:sz w:val="24"/>
          <w:szCs w:val="24"/>
        </w:rPr>
        <w:t xml:space="preserve">should be emailed to </w:t>
      </w:r>
      <w:hyperlink r:id="rId22" w:history="1">
        <w:r w:rsidR="00A7589B" w:rsidRPr="00BC305A">
          <w:rPr>
            <w:rStyle w:val="Hyperlink"/>
            <w:rFonts w:asciiTheme="minorHAnsi" w:hAnsiTheme="minorHAnsi" w:cstheme="minorHAnsi"/>
            <w:sz w:val="24"/>
            <w:szCs w:val="24"/>
          </w:rPr>
          <w:t>pcrp.caseload.reports@opdc.state.or.us</w:t>
        </w:r>
      </w:hyperlink>
      <w:r w:rsidRPr="00BC305A">
        <w:rPr>
          <w:rFonts w:asciiTheme="minorHAnsi" w:hAnsiTheme="minorHAnsi" w:cstheme="minorHAnsi"/>
          <w:sz w:val="24"/>
          <w:szCs w:val="24"/>
        </w:rPr>
        <w:t xml:space="preserve">. </w:t>
      </w:r>
    </w:p>
    <w:p w14:paraId="7CAA7BB4" w14:textId="3DA9459C" w:rsidR="00353657" w:rsidRPr="00BC305A" w:rsidRDefault="00D63D58" w:rsidP="00C07FAC">
      <w:pPr>
        <w:pStyle w:val="Heading3"/>
        <w:rPr>
          <w:rFonts w:asciiTheme="minorHAnsi" w:hAnsiTheme="minorHAnsi" w:cstheme="minorHAnsi"/>
          <w:sz w:val="28"/>
          <w:szCs w:val="28"/>
        </w:rPr>
      </w:pPr>
      <w:bookmarkStart w:id="40" w:name="_Toc724313984"/>
      <w:bookmarkStart w:id="41" w:name="_Toc239257008"/>
      <w:r w:rsidRPr="00BC305A">
        <w:rPr>
          <w:rFonts w:asciiTheme="minorHAnsi" w:hAnsiTheme="minorHAnsi" w:cstheme="minorHAnsi"/>
          <w:sz w:val="28"/>
          <w:szCs w:val="28"/>
        </w:rPr>
        <w:t>Requesting ECC</w:t>
      </w:r>
      <w:bookmarkEnd w:id="40"/>
      <w:bookmarkEnd w:id="41"/>
    </w:p>
    <w:p w14:paraId="699C6CF2" w14:textId="39044EE4" w:rsidR="00BC2A5B" w:rsidRPr="00BC305A" w:rsidRDefault="00433C4D" w:rsidP="00C07FAC">
      <w:pPr>
        <w:rPr>
          <w:rFonts w:asciiTheme="minorHAnsi" w:hAnsiTheme="minorHAnsi" w:cstheme="minorHAnsi"/>
          <w:sz w:val="24"/>
          <w:szCs w:val="24"/>
        </w:rPr>
      </w:pPr>
      <w:r w:rsidRPr="00BC305A">
        <w:rPr>
          <w:rFonts w:asciiTheme="minorHAnsi" w:hAnsiTheme="minorHAnsi" w:cstheme="minorHAnsi"/>
          <w:sz w:val="24"/>
          <w:szCs w:val="24"/>
        </w:rPr>
        <w:t>ECC re</w:t>
      </w:r>
      <w:r w:rsidR="00A415C2" w:rsidRPr="00BC305A">
        <w:rPr>
          <w:rFonts w:asciiTheme="minorHAnsi" w:hAnsiTheme="minorHAnsi" w:cstheme="minorHAnsi"/>
          <w:sz w:val="24"/>
          <w:szCs w:val="24"/>
        </w:rPr>
        <w:t>quest</w:t>
      </w:r>
      <w:r w:rsidRPr="00BC305A">
        <w:rPr>
          <w:rFonts w:asciiTheme="minorHAnsi" w:hAnsiTheme="minorHAnsi" w:cstheme="minorHAnsi"/>
          <w:sz w:val="24"/>
          <w:szCs w:val="24"/>
        </w:rPr>
        <w:t>s</w:t>
      </w:r>
      <w:r w:rsidR="00A415C2" w:rsidRPr="00BC305A">
        <w:rPr>
          <w:rFonts w:asciiTheme="minorHAnsi" w:hAnsiTheme="minorHAnsi" w:cstheme="minorHAnsi"/>
          <w:sz w:val="24"/>
          <w:szCs w:val="24"/>
        </w:rPr>
        <w:t xml:space="preserve"> should be emailed to </w:t>
      </w:r>
      <w:hyperlink r:id="rId23" w:history="1">
        <w:r w:rsidR="00D45EE7" w:rsidRPr="00BC305A">
          <w:rPr>
            <w:rStyle w:val="Hyperlink"/>
            <w:rFonts w:asciiTheme="minorHAnsi" w:hAnsiTheme="minorHAnsi" w:cstheme="minorHAnsi"/>
            <w:sz w:val="24"/>
            <w:szCs w:val="24"/>
          </w:rPr>
          <w:t>pcrp.caseload.reports@opdc.state.or.us</w:t>
        </w:r>
      </w:hyperlink>
      <w:r w:rsidR="00661500">
        <w:rPr>
          <w:rFonts w:asciiTheme="minorHAnsi" w:hAnsiTheme="minorHAnsi" w:cstheme="minorHAnsi"/>
          <w:sz w:val="24"/>
          <w:szCs w:val="24"/>
        </w:rPr>
        <w:t xml:space="preserve"> </w:t>
      </w:r>
      <w:r w:rsidR="00A415C2" w:rsidRPr="00BC305A">
        <w:rPr>
          <w:rFonts w:asciiTheme="minorHAnsi" w:hAnsiTheme="minorHAnsi" w:cstheme="minorHAnsi"/>
          <w:sz w:val="24"/>
          <w:szCs w:val="24"/>
        </w:rPr>
        <w:t>with a subject line in the following naming convention format: “ECC Case Manager Request [case number]” e.g., ECC Case Manager Request 26JU12345. The body of the email should i</w:t>
      </w:r>
      <w:r w:rsidR="007C1DC6" w:rsidRPr="00BC305A">
        <w:rPr>
          <w:rFonts w:asciiTheme="minorHAnsi" w:hAnsiTheme="minorHAnsi" w:cstheme="minorHAnsi"/>
          <w:sz w:val="24"/>
          <w:szCs w:val="24"/>
        </w:rPr>
        <w:t>nclude the following:</w:t>
      </w:r>
    </w:p>
    <w:p w14:paraId="74DFDA08" w14:textId="77777777" w:rsidR="007C4322" w:rsidRPr="00BC305A" w:rsidRDefault="007C1DC6"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Client name</w:t>
      </w:r>
      <w:r w:rsidR="007C4322" w:rsidRPr="00BC305A">
        <w:rPr>
          <w:rFonts w:asciiTheme="minorHAnsi" w:hAnsiTheme="minorHAnsi" w:cstheme="minorHAnsi"/>
          <w:sz w:val="24"/>
          <w:szCs w:val="24"/>
        </w:rPr>
        <w:t>;</w:t>
      </w:r>
    </w:p>
    <w:p w14:paraId="7A1755EF" w14:textId="10803E74" w:rsidR="007C4322" w:rsidRPr="00BC305A" w:rsidRDefault="00BC2A5B"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Attorney n</w:t>
      </w:r>
      <w:r w:rsidR="007C1DC6" w:rsidRPr="00BC305A">
        <w:rPr>
          <w:rFonts w:asciiTheme="minorHAnsi" w:hAnsiTheme="minorHAnsi" w:cstheme="minorHAnsi"/>
          <w:sz w:val="24"/>
          <w:szCs w:val="24"/>
        </w:rPr>
        <w:t>ame</w:t>
      </w:r>
      <w:r w:rsidR="007C4322" w:rsidRPr="00BC305A">
        <w:rPr>
          <w:rFonts w:asciiTheme="minorHAnsi" w:hAnsiTheme="minorHAnsi" w:cstheme="minorHAnsi"/>
          <w:sz w:val="24"/>
          <w:szCs w:val="24"/>
        </w:rPr>
        <w:t>;</w:t>
      </w:r>
    </w:p>
    <w:p w14:paraId="673C7E82" w14:textId="5078D024" w:rsidR="007C1DC6" w:rsidRPr="00BC305A" w:rsidRDefault="007C4322"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Case</w:t>
      </w:r>
      <w:r w:rsidR="007C1DC6" w:rsidRPr="00BC305A">
        <w:rPr>
          <w:rFonts w:asciiTheme="minorHAnsi" w:hAnsiTheme="minorHAnsi" w:cstheme="minorHAnsi"/>
          <w:sz w:val="24"/>
          <w:szCs w:val="24"/>
        </w:rPr>
        <w:t xml:space="preserve"> county</w:t>
      </w:r>
      <w:r w:rsidR="00A512BB" w:rsidRPr="00BC305A">
        <w:rPr>
          <w:rFonts w:asciiTheme="minorHAnsi" w:hAnsiTheme="minorHAnsi" w:cstheme="minorHAnsi"/>
          <w:sz w:val="24"/>
          <w:szCs w:val="24"/>
        </w:rPr>
        <w:t>;</w:t>
      </w:r>
    </w:p>
    <w:p w14:paraId="16CE3392" w14:textId="5BC19606" w:rsidR="007C1DC6" w:rsidRPr="00BC305A" w:rsidRDefault="00A415C2" w:rsidP="004D3060">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D</w:t>
      </w:r>
      <w:r w:rsidR="007C1DC6" w:rsidRPr="00BC305A">
        <w:rPr>
          <w:rFonts w:asciiTheme="minorHAnsi" w:hAnsiTheme="minorHAnsi" w:cstheme="minorHAnsi"/>
          <w:sz w:val="24"/>
          <w:szCs w:val="24"/>
        </w:rPr>
        <w:t>ate</w:t>
      </w:r>
      <w:r w:rsidR="007C4322" w:rsidRPr="00BC305A">
        <w:rPr>
          <w:rFonts w:asciiTheme="minorHAnsi" w:hAnsiTheme="minorHAnsi" w:cstheme="minorHAnsi"/>
          <w:sz w:val="24"/>
          <w:szCs w:val="24"/>
        </w:rPr>
        <w:t xml:space="preserve"> </w:t>
      </w:r>
      <w:r w:rsidR="00BE77B5" w:rsidRPr="00BC305A">
        <w:rPr>
          <w:rFonts w:asciiTheme="minorHAnsi" w:hAnsiTheme="minorHAnsi" w:cstheme="minorHAnsi"/>
          <w:sz w:val="24"/>
          <w:szCs w:val="24"/>
        </w:rPr>
        <w:t>Case Manager</w:t>
      </w:r>
      <w:r w:rsidR="007C4322" w:rsidRPr="00BC305A">
        <w:rPr>
          <w:rFonts w:asciiTheme="minorHAnsi" w:hAnsiTheme="minorHAnsi" w:cstheme="minorHAnsi"/>
          <w:sz w:val="24"/>
          <w:szCs w:val="24"/>
        </w:rPr>
        <w:t xml:space="preserve"> was </w:t>
      </w:r>
      <w:r w:rsidR="007C1DC6" w:rsidRPr="00BC305A">
        <w:rPr>
          <w:rFonts w:asciiTheme="minorHAnsi" w:hAnsiTheme="minorHAnsi" w:cstheme="minorHAnsi"/>
          <w:sz w:val="24"/>
          <w:szCs w:val="24"/>
        </w:rPr>
        <w:t xml:space="preserve">assigned to the </w:t>
      </w:r>
      <w:r w:rsidR="007C4322" w:rsidRPr="00BC305A">
        <w:rPr>
          <w:rFonts w:asciiTheme="minorHAnsi" w:hAnsiTheme="minorHAnsi" w:cstheme="minorHAnsi"/>
          <w:sz w:val="24"/>
          <w:szCs w:val="24"/>
        </w:rPr>
        <w:t>Case</w:t>
      </w:r>
      <w:r w:rsidR="00A512BB" w:rsidRPr="00BC305A">
        <w:rPr>
          <w:rFonts w:asciiTheme="minorHAnsi" w:hAnsiTheme="minorHAnsi" w:cstheme="minorHAnsi"/>
          <w:sz w:val="24"/>
          <w:szCs w:val="24"/>
        </w:rPr>
        <w:t>;</w:t>
      </w:r>
    </w:p>
    <w:p w14:paraId="4A439C78" w14:textId="67C4007E" w:rsidR="007C1DC6" w:rsidRPr="00BC305A" w:rsidRDefault="00A415C2" w:rsidP="00C07FAC">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lastRenderedPageBreak/>
        <w:t>A</w:t>
      </w:r>
      <w:r w:rsidR="007C4322" w:rsidRPr="00BC305A">
        <w:rPr>
          <w:rFonts w:asciiTheme="minorHAnsi" w:hAnsiTheme="minorHAnsi" w:cstheme="minorHAnsi"/>
          <w:sz w:val="24"/>
          <w:szCs w:val="24"/>
        </w:rPr>
        <w:t xml:space="preserve"> b</w:t>
      </w:r>
      <w:r w:rsidR="007C1DC6" w:rsidRPr="00BC305A">
        <w:rPr>
          <w:rFonts w:asciiTheme="minorHAnsi" w:hAnsiTheme="minorHAnsi" w:cstheme="minorHAnsi"/>
          <w:sz w:val="24"/>
          <w:szCs w:val="24"/>
        </w:rPr>
        <w:t xml:space="preserve">rief description of the </w:t>
      </w:r>
      <w:r w:rsidR="00F6607D" w:rsidRPr="00BC305A">
        <w:rPr>
          <w:rFonts w:asciiTheme="minorHAnsi" w:hAnsiTheme="minorHAnsi" w:cstheme="minorHAnsi"/>
          <w:sz w:val="24"/>
          <w:szCs w:val="24"/>
        </w:rPr>
        <w:t>C</w:t>
      </w:r>
      <w:r w:rsidR="007C1DC6" w:rsidRPr="00BC305A">
        <w:rPr>
          <w:rFonts w:asciiTheme="minorHAnsi" w:hAnsiTheme="minorHAnsi" w:cstheme="minorHAnsi"/>
          <w:sz w:val="24"/>
          <w:szCs w:val="24"/>
        </w:rPr>
        <w:t xml:space="preserve">ase and what makes the </w:t>
      </w:r>
      <w:r w:rsidR="00F6607D" w:rsidRPr="00BC305A">
        <w:rPr>
          <w:rFonts w:asciiTheme="minorHAnsi" w:hAnsiTheme="minorHAnsi" w:cstheme="minorHAnsi"/>
          <w:sz w:val="24"/>
          <w:szCs w:val="24"/>
        </w:rPr>
        <w:t>C</w:t>
      </w:r>
      <w:r w:rsidR="007C1DC6" w:rsidRPr="00BC305A">
        <w:rPr>
          <w:rFonts w:asciiTheme="minorHAnsi" w:hAnsiTheme="minorHAnsi" w:cstheme="minorHAnsi"/>
          <w:sz w:val="24"/>
          <w:szCs w:val="24"/>
        </w:rPr>
        <w:t>ase extraordinary.</w:t>
      </w:r>
      <w:r w:rsidRPr="00BC305A">
        <w:rPr>
          <w:rFonts w:asciiTheme="minorHAnsi" w:hAnsiTheme="minorHAnsi" w:cstheme="minorHAnsi"/>
          <w:sz w:val="24"/>
          <w:szCs w:val="24"/>
        </w:rPr>
        <w:t xml:space="preserve"> </w:t>
      </w:r>
      <w:r w:rsidR="00433C4D" w:rsidRPr="00BC305A">
        <w:rPr>
          <w:rFonts w:asciiTheme="minorHAnsi" w:hAnsiTheme="minorHAnsi" w:cstheme="minorHAnsi"/>
          <w:sz w:val="24"/>
          <w:szCs w:val="24"/>
        </w:rPr>
        <w:t>Please keep in mind these request</w:t>
      </w:r>
      <w:r w:rsidR="00501FEA" w:rsidRPr="00BC305A">
        <w:rPr>
          <w:rFonts w:asciiTheme="minorHAnsi" w:hAnsiTheme="minorHAnsi" w:cstheme="minorHAnsi"/>
          <w:sz w:val="24"/>
          <w:szCs w:val="24"/>
        </w:rPr>
        <w:t>s</w:t>
      </w:r>
      <w:r w:rsidR="00433C4D" w:rsidRPr="00BC305A">
        <w:rPr>
          <w:rFonts w:asciiTheme="minorHAnsi" w:hAnsiTheme="minorHAnsi" w:cstheme="minorHAnsi"/>
          <w:sz w:val="24"/>
          <w:szCs w:val="24"/>
        </w:rPr>
        <w:t xml:space="preserve"> are subject to public record </w:t>
      </w:r>
      <w:proofErr w:type="gramStart"/>
      <w:r w:rsidR="00433C4D" w:rsidRPr="00BC305A">
        <w:rPr>
          <w:rFonts w:asciiTheme="minorHAnsi" w:hAnsiTheme="minorHAnsi" w:cstheme="minorHAnsi"/>
          <w:sz w:val="24"/>
          <w:szCs w:val="24"/>
        </w:rPr>
        <w:t>request</w:t>
      </w:r>
      <w:proofErr w:type="gramEnd"/>
      <w:r w:rsidR="00433C4D" w:rsidRPr="00BC305A">
        <w:rPr>
          <w:rFonts w:asciiTheme="minorHAnsi" w:hAnsiTheme="minorHAnsi" w:cstheme="minorHAnsi"/>
          <w:sz w:val="24"/>
          <w:szCs w:val="24"/>
        </w:rPr>
        <w:t xml:space="preserve"> and should not contain any sensitive information</w:t>
      </w:r>
      <w:r w:rsidRPr="00BC305A">
        <w:rPr>
          <w:rFonts w:asciiTheme="minorHAnsi" w:hAnsiTheme="minorHAnsi" w:cstheme="minorHAnsi"/>
          <w:sz w:val="24"/>
          <w:szCs w:val="24"/>
        </w:rPr>
        <w:t xml:space="preserve">. </w:t>
      </w:r>
      <w:r w:rsidR="00433C4D" w:rsidRPr="00BC305A">
        <w:rPr>
          <w:rFonts w:asciiTheme="minorHAnsi" w:hAnsiTheme="minorHAnsi" w:cstheme="minorHAnsi"/>
          <w:sz w:val="24"/>
          <w:szCs w:val="24"/>
        </w:rPr>
        <w:t>The description should only contain f</w:t>
      </w:r>
      <w:r w:rsidR="007C1DC6" w:rsidRPr="00BC305A">
        <w:rPr>
          <w:rFonts w:asciiTheme="minorHAnsi" w:hAnsiTheme="minorHAnsi" w:cstheme="minorHAnsi"/>
          <w:sz w:val="24"/>
          <w:szCs w:val="24"/>
        </w:rPr>
        <w:t xml:space="preserve">acts of the </w:t>
      </w:r>
      <w:r w:rsidR="00F6607D" w:rsidRPr="00BC305A">
        <w:rPr>
          <w:rFonts w:asciiTheme="minorHAnsi" w:hAnsiTheme="minorHAnsi" w:cstheme="minorHAnsi"/>
          <w:sz w:val="24"/>
          <w:szCs w:val="24"/>
        </w:rPr>
        <w:t>C</w:t>
      </w:r>
      <w:r w:rsidR="007C1DC6" w:rsidRPr="00BC305A">
        <w:rPr>
          <w:rFonts w:asciiTheme="minorHAnsi" w:hAnsiTheme="minorHAnsi" w:cstheme="minorHAnsi"/>
          <w:sz w:val="24"/>
          <w:szCs w:val="24"/>
        </w:rPr>
        <w:t xml:space="preserve">ase </w:t>
      </w:r>
      <w:r w:rsidR="00433C4D" w:rsidRPr="00BC305A">
        <w:rPr>
          <w:rFonts w:asciiTheme="minorHAnsi" w:hAnsiTheme="minorHAnsi" w:cstheme="minorHAnsi"/>
          <w:sz w:val="24"/>
          <w:szCs w:val="24"/>
        </w:rPr>
        <w:t xml:space="preserve">that </w:t>
      </w:r>
      <w:r w:rsidR="007C1DC6" w:rsidRPr="00BC305A">
        <w:rPr>
          <w:rFonts w:asciiTheme="minorHAnsi" w:hAnsiTheme="minorHAnsi" w:cstheme="minorHAnsi"/>
          <w:sz w:val="24"/>
          <w:szCs w:val="24"/>
        </w:rPr>
        <w:t xml:space="preserve">are relevant </w:t>
      </w:r>
      <w:r w:rsidR="00433C4D" w:rsidRPr="00BC305A">
        <w:rPr>
          <w:rFonts w:asciiTheme="minorHAnsi" w:hAnsiTheme="minorHAnsi" w:cstheme="minorHAnsi"/>
          <w:sz w:val="24"/>
          <w:szCs w:val="24"/>
        </w:rPr>
        <w:t>in the</w:t>
      </w:r>
      <w:r w:rsidR="007C1DC6" w:rsidRPr="00BC305A">
        <w:rPr>
          <w:rFonts w:asciiTheme="minorHAnsi" w:hAnsiTheme="minorHAnsi" w:cstheme="minorHAnsi"/>
          <w:sz w:val="24"/>
          <w:szCs w:val="24"/>
        </w:rPr>
        <w:t xml:space="preserve"> context </w:t>
      </w:r>
      <w:r w:rsidR="00433C4D" w:rsidRPr="00BC305A">
        <w:rPr>
          <w:rFonts w:asciiTheme="minorHAnsi" w:hAnsiTheme="minorHAnsi" w:cstheme="minorHAnsi"/>
          <w:sz w:val="24"/>
          <w:szCs w:val="24"/>
        </w:rPr>
        <w:t>of the</w:t>
      </w:r>
      <w:r w:rsidR="007C4322" w:rsidRPr="00BC305A">
        <w:rPr>
          <w:rFonts w:asciiTheme="minorHAnsi" w:hAnsiTheme="minorHAnsi" w:cstheme="minorHAnsi"/>
          <w:sz w:val="24"/>
          <w:szCs w:val="24"/>
        </w:rPr>
        <w:t xml:space="preserve"> </w:t>
      </w:r>
      <w:r w:rsidR="00BE77B5" w:rsidRPr="00BC305A">
        <w:rPr>
          <w:rFonts w:asciiTheme="minorHAnsi" w:hAnsiTheme="minorHAnsi" w:cstheme="minorHAnsi"/>
          <w:sz w:val="24"/>
          <w:szCs w:val="24"/>
        </w:rPr>
        <w:t>Case Manager</w:t>
      </w:r>
      <w:r w:rsidR="00433C4D" w:rsidRPr="00BC305A">
        <w:rPr>
          <w:rFonts w:asciiTheme="minorHAnsi" w:hAnsiTheme="minorHAnsi" w:cstheme="minorHAnsi"/>
          <w:sz w:val="24"/>
          <w:szCs w:val="24"/>
        </w:rPr>
        <w:t>s</w:t>
      </w:r>
      <w:r w:rsidR="007C4322" w:rsidRPr="00BC305A">
        <w:rPr>
          <w:rFonts w:asciiTheme="minorHAnsi" w:hAnsiTheme="minorHAnsi" w:cstheme="minorHAnsi"/>
          <w:sz w:val="24"/>
          <w:szCs w:val="24"/>
        </w:rPr>
        <w:t xml:space="preserve"> work/</w:t>
      </w:r>
      <w:r w:rsidR="00B92598" w:rsidRPr="00BC305A">
        <w:rPr>
          <w:rFonts w:asciiTheme="minorHAnsi" w:hAnsiTheme="minorHAnsi" w:cstheme="minorHAnsi"/>
          <w:sz w:val="24"/>
          <w:szCs w:val="24"/>
        </w:rPr>
        <w:t>S</w:t>
      </w:r>
      <w:r w:rsidR="007C4322" w:rsidRPr="00BC305A">
        <w:rPr>
          <w:rFonts w:asciiTheme="minorHAnsi" w:hAnsiTheme="minorHAnsi" w:cstheme="minorHAnsi"/>
          <w:sz w:val="24"/>
          <w:szCs w:val="24"/>
        </w:rPr>
        <w:t>ervices</w:t>
      </w:r>
      <w:r w:rsidR="007C1DC6" w:rsidRPr="00BC305A">
        <w:rPr>
          <w:rFonts w:asciiTheme="minorHAnsi" w:hAnsiTheme="minorHAnsi" w:cstheme="minorHAnsi"/>
          <w:sz w:val="24"/>
          <w:szCs w:val="24"/>
        </w:rPr>
        <w:t xml:space="preserve">. A complicated </w:t>
      </w:r>
      <w:r w:rsidR="007C4322" w:rsidRPr="00BC305A">
        <w:rPr>
          <w:rFonts w:asciiTheme="minorHAnsi" w:hAnsiTheme="minorHAnsi" w:cstheme="minorHAnsi"/>
          <w:sz w:val="24"/>
          <w:szCs w:val="24"/>
        </w:rPr>
        <w:t>C</w:t>
      </w:r>
      <w:r w:rsidR="007C1DC6" w:rsidRPr="00BC305A">
        <w:rPr>
          <w:rFonts w:asciiTheme="minorHAnsi" w:hAnsiTheme="minorHAnsi" w:cstheme="minorHAnsi"/>
          <w:sz w:val="24"/>
          <w:szCs w:val="24"/>
        </w:rPr>
        <w:t xml:space="preserve">ase or </w:t>
      </w:r>
      <w:r w:rsidR="007C4322" w:rsidRPr="00BC305A">
        <w:rPr>
          <w:rFonts w:asciiTheme="minorHAnsi" w:hAnsiTheme="minorHAnsi" w:cstheme="minorHAnsi"/>
          <w:sz w:val="24"/>
          <w:szCs w:val="24"/>
        </w:rPr>
        <w:t>C</w:t>
      </w:r>
      <w:r w:rsidR="007C1DC6" w:rsidRPr="00BC305A">
        <w:rPr>
          <w:rFonts w:asciiTheme="minorHAnsi" w:hAnsiTheme="minorHAnsi" w:cstheme="minorHAnsi"/>
          <w:sz w:val="24"/>
          <w:szCs w:val="24"/>
        </w:rPr>
        <w:t xml:space="preserve">lient without an explanation of what a </w:t>
      </w:r>
      <w:r w:rsidR="00BE77B5" w:rsidRPr="00BC305A">
        <w:rPr>
          <w:rFonts w:asciiTheme="minorHAnsi" w:hAnsiTheme="minorHAnsi" w:cstheme="minorHAnsi"/>
          <w:sz w:val="24"/>
          <w:szCs w:val="24"/>
        </w:rPr>
        <w:t>Case Manager</w:t>
      </w:r>
      <w:r w:rsidR="007C4322" w:rsidRPr="00BC305A">
        <w:rPr>
          <w:rFonts w:asciiTheme="minorHAnsi" w:hAnsiTheme="minorHAnsi" w:cstheme="minorHAnsi"/>
          <w:sz w:val="24"/>
          <w:szCs w:val="24"/>
        </w:rPr>
        <w:t xml:space="preserve"> </w:t>
      </w:r>
      <w:r w:rsidR="007C1DC6" w:rsidRPr="00BC305A">
        <w:rPr>
          <w:rFonts w:asciiTheme="minorHAnsi" w:hAnsiTheme="minorHAnsi" w:cstheme="minorHAnsi"/>
          <w:sz w:val="24"/>
          <w:szCs w:val="24"/>
        </w:rPr>
        <w:t xml:space="preserve">is doing </w:t>
      </w:r>
      <w:r w:rsidR="007C4322" w:rsidRPr="00BC305A">
        <w:rPr>
          <w:rFonts w:asciiTheme="minorHAnsi" w:hAnsiTheme="minorHAnsi" w:cstheme="minorHAnsi"/>
          <w:sz w:val="24"/>
          <w:szCs w:val="24"/>
        </w:rPr>
        <w:t>that is extraordinary i</w:t>
      </w:r>
      <w:r w:rsidR="007C1DC6" w:rsidRPr="00BC305A">
        <w:rPr>
          <w:rFonts w:asciiTheme="minorHAnsi" w:hAnsiTheme="minorHAnsi" w:cstheme="minorHAnsi"/>
          <w:sz w:val="24"/>
          <w:szCs w:val="24"/>
        </w:rPr>
        <w:t>s insufficient</w:t>
      </w:r>
      <w:r w:rsidR="00A512BB" w:rsidRPr="00BC305A">
        <w:rPr>
          <w:rFonts w:asciiTheme="minorHAnsi" w:hAnsiTheme="minorHAnsi" w:cstheme="minorHAnsi"/>
          <w:sz w:val="24"/>
          <w:szCs w:val="24"/>
        </w:rPr>
        <w:t xml:space="preserve"> </w:t>
      </w:r>
      <w:r w:rsidR="007C4322" w:rsidRPr="00BC305A">
        <w:rPr>
          <w:rFonts w:asciiTheme="minorHAnsi" w:hAnsiTheme="minorHAnsi" w:cstheme="minorHAnsi"/>
          <w:sz w:val="24"/>
          <w:szCs w:val="24"/>
        </w:rPr>
        <w:t>and will be denied</w:t>
      </w:r>
      <w:r w:rsidR="00A512BB" w:rsidRPr="00BC305A">
        <w:rPr>
          <w:rFonts w:asciiTheme="minorHAnsi" w:hAnsiTheme="minorHAnsi" w:cstheme="minorHAnsi"/>
          <w:sz w:val="24"/>
          <w:szCs w:val="24"/>
        </w:rPr>
        <w:t xml:space="preserve"> ECC;</w:t>
      </w:r>
    </w:p>
    <w:p w14:paraId="1ED67D3D" w14:textId="43CD89C6" w:rsidR="007C1DC6" w:rsidRPr="00BC305A" w:rsidRDefault="00426037"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 xml:space="preserve">Services </w:t>
      </w:r>
      <w:r w:rsidR="006A31FD" w:rsidRPr="00BC305A">
        <w:rPr>
          <w:rFonts w:asciiTheme="minorHAnsi" w:hAnsiTheme="minorHAnsi" w:cstheme="minorHAnsi"/>
          <w:sz w:val="24"/>
          <w:szCs w:val="24"/>
        </w:rPr>
        <w:t>hours</w:t>
      </w:r>
      <w:r w:rsidR="00CE4686" w:rsidRPr="00BC305A">
        <w:rPr>
          <w:rFonts w:asciiTheme="minorHAnsi" w:hAnsiTheme="minorHAnsi" w:cstheme="minorHAnsi"/>
          <w:sz w:val="24"/>
          <w:szCs w:val="24"/>
        </w:rPr>
        <w:t xml:space="preserve"> </w:t>
      </w:r>
      <w:r w:rsidR="00C61862" w:rsidRPr="00BC305A">
        <w:rPr>
          <w:rFonts w:asciiTheme="minorHAnsi" w:hAnsiTheme="minorHAnsi" w:cstheme="minorHAnsi"/>
          <w:sz w:val="24"/>
          <w:szCs w:val="24"/>
        </w:rPr>
        <w:t>provided</w:t>
      </w:r>
      <w:r w:rsidR="007C1DC6" w:rsidRPr="00BC305A">
        <w:rPr>
          <w:rFonts w:asciiTheme="minorHAnsi" w:hAnsiTheme="minorHAnsi" w:cstheme="minorHAnsi"/>
          <w:sz w:val="24"/>
          <w:szCs w:val="24"/>
        </w:rPr>
        <w:t xml:space="preserve"> on </w:t>
      </w:r>
      <w:r w:rsidR="006A31FD" w:rsidRPr="00BC305A">
        <w:rPr>
          <w:rFonts w:asciiTheme="minorHAnsi" w:hAnsiTheme="minorHAnsi" w:cstheme="minorHAnsi"/>
          <w:sz w:val="24"/>
          <w:szCs w:val="24"/>
        </w:rPr>
        <w:t>C</w:t>
      </w:r>
      <w:r w:rsidR="007C1DC6" w:rsidRPr="00BC305A">
        <w:rPr>
          <w:rFonts w:asciiTheme="minorHAnsi" w:hAnsiTheme="minorHAnsi" w:cstheme="minorHAnsi"/>
          <w:sz w:val="24"/>
          <w:szCs w:val="24"/>
        </w:rPr>
        <w:t xml:space="preserve">ase since last </w:t>
      </w:r>
      <w:r w:rsidR="00EE6174" w:rsidRPr="00BC305A">
        <w:rPr>
          <w:rFonts w:asciiTheme="minorHAnsi" w:hAnsiTheme="minorHAnsi" w:cstheme="minorHAnsi"/>
          <w:sz w:val="24"/>
          <w:szCs w:val="24"/>
        </w:rPr>
        <w:t>R</w:t>
      </w:r>
      <w:r w:rsidR="006A31FD" w:rsidRPr="00BC305A">
        <w:rPr>
          <w:rFonts w:asciiTheme="minorHAnsi" w:hAnsiTheme="minorHAnsi" w:cstheme="minorHAnsi"/>
          <w:sz w:val="24"/>
          <w:szCs w:val="24"/>
        </w:rPr>
        <w:t>eport</w:t>
      </w:r>
      <w:r w:rsidR="007C1DC6" w:rsidRPr="00BC305A">
        <w:rPr>
          <w:rFonts w:asciiTheme="minorHAnsi" w:hAnsiTheme="minorHAnsi" w:cstheme="minorHAnsi"/>
          <w:sz w:val="24"/>
          <w:szCs w:val="24"/>
        </w:rPr>
        <w:t xml:space="preserve"> was submitted to OPDC</w:t>
      </w:r>
      <w:r w:rsidR="00A512BB" w:rsidRPr="00BC305A">
        <w:rPr>
          <w:rFonts w:asciiTheme="minorHAnsi" w:hAnsiTheme="minorHAnsi" w:cstheme="minorHAnsi"/>
          <w:sz w:val="24"/>
          <w:szCs w:val="24"/>
        </w:rPr>
        <w:t>;</w:t>
      </w:r>
    </w:p>
    <w:p w14:paraId="2B0B44AE" w14:textId="0C8EEE98" w:rsidR="006A31FD" w:rsidRPr="00BC305A" w:rsidRDefault="00433C4D"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 xml:space="preserve">An estimate of the </w:t>
      </w:r>
      <w:proofErr w:type="gramStart"/>
      <w:r w:rsidRPr="00BC305A">
        <w:rPr>
          <w:rFonts w:asciiTheme="minorHAnsi" w:hAnsiTheme="minorHAnsi" w:cstheme="minorHAnsi"/>
          <w:sz w:val="24"/>
          <w:szCs w:val="24"/>
        </w:rPr>
        <w:t>duration</w:t>
      </w:r>
      <w:proofErr w:type="gramEnd"/>
      <w:r w:rsidRPr="00BC305A">
        <w:rPr>
          <w:rFonts w:asciiTheme="minorHAnsi" w:hAnsiTheme="minorHAnsi" w:cstheme="minorHAnsi"/>
          <w:sz w:val="24"/>
          <w:szCs w:val="24"/>
        </w:rPr>
        <w:t xml:space="preserve"> t</w:t>
      </w:r>
      <w:r w:rsidR="0001776F" w:rsidRPr="00BC305A">
        <w:rPr>
          <w:rFonts w:asciiTheme="minorHAnsi" w:hAnsiTheme="minorHAnsi" w:cstheme="minorHAnsi"/>
          <w:sz w:val="24"/>
          <w:szCs w:val="24"/>
        </w:rPr>
        <w:t>h</w:t>
      </w:r>
      <w:r w:rsidR="00C86661" w:rsidRPr="00BC305A">
        <w:rPr>
          <w:rFonts w:asciiTheme="minorHAnsi" w:hAnsiTheme="minorHAnsi" w:cstheme="minorHAnsi"/>
          <w:sz w:val="24"/>
          <w:szCs w:val="24"/>
        </w:rPr>
        <w:t xml:space="preserve">e extraordinary </w:t>
      </w:r>
      <w:r w:rsidR="005E67DF" w:rsidRPr="00BC305A">
        <w:rPr>
          <w:rFonts w:asciiTheme="minorHAnsi" w:hAnsiTheme="minorHAnsi" w:cstheme="minorHAnsi"/>
          <w:sz w:val="24"/>
          <w:szCs w:val="24"/>
        </w:rPr>
        <w:t>work/</w:t>
      </w:r>
      <w:r w:rsidR="00B92598" w:rsidRPr="00BC305A">
        <w:rPr>
          <w:rFonts w:asciiTheme="minorHAnsi" w:hAnsiTheme="minorHAnsi" w:cstheme="minorHAnsi"/>
          <w:sz w:val="24"/>
          <w:szCs w:val="24"/>
        </w:rPr>
        <w:t>S</w:t>
      </w:r>
      <w:r w:rsidR="005E67DF" w:rsidRPr="00BC305A">
        <w:rPr>
          <w:rFonts w:asciiTheme="minorHAnsi" w:hAnsiTheme="minorHAnsi" w:cstheme="minorHAnsi"/>
          <w:sz w:val="24"/>
          <w:szCs w:val="24"/>
        </w:rPr>
        <w:t>ervices will be necessary for Client</w:t>
      </w:r>
      <w:r w:rsidRPr="00BC305A">
        <w:rPr>
          <w:rFonts w:asciiTheme="minorHAnsi" w:hAnsiTheme="minorHAnsi" w:cstheme="minorHAnsi"/>
          <w:sz w:val="24"/>
          <w:szCs w:val="24"/>
        </w:rPr>
        <w:t>. E.g. two months</w:t>
      </w:r>
      <w:r w:rsidR="005E67DF" w:rsidRPr="00BC305A">
        <w:rPr>
          <w:rFonts w:asciiTheme="minorHAnsi" w:hAnsiTheme="minorHAnsi" w:cstheme="minorHAnsi"/>
          <w:sz w:val="24"/>
          <w:szCs w:val="24"/>
        </w:rPr>
        <w:t>;</w:t>
      </w:r>
    </w:p>
    <w:p w14:paraId="1764B8C5" w14:textId="3279C748" w:rsidR="005E67DF" w:rsidRPr="00BC305A" w:rsidRDefault="005E2E3F" w:rsidP="007C1DC6">
      <w:pPr>
        <w:pStyle w:val="ListParagraph"/>
        <w:numPr>
          <w:ilvl w:val="0"/>
          <w:numId w:val="9"/>
        </w:numPr>
        <w:spacing w:before="0" w:line="278" w:lineRule="auto"/>
        <w:rPr>
          <w:rFonts w:asciiTheme="minorHAnsi" w:hAnsiTheme="minorHAnsi" w:cstheme="minorHAnsi"/>
          <w:sz w:val="24"/>
          <w:szCs w:val="24"/>
        </w:rPr>
      </w:pPr>
      <w:r w:rsidRPr="00BC305A">
        <w:rPr>
          <w:rFonts w:asciiTheme="minorHAnsi" w:hAnsiTheme="minorHAnsi" w:cstheme="minorHAnsi"/>
          <w:sz w:val="24"/>
          <w:szCs w:val="24"/>
        </w:rPr>
        <w:t xml:space="preserve">Attorney’s position on the </w:t>
      </w:r>
      <w:r w:rsidR="00960E2C" w:rsidRPr="00BC305A">
        <w:rPr>
          <w:rFonts w:asciiTheme="minorHAnsi" w:hAnsiTheme="minorHAnsi" w:cstheme="minorHAnsi"/>
          <w:sz w:val="24"/>
          <w:szCs w:val="24"/>
        </w:rPr>
        <w:t>request for ECC.</w:t>
      </w:r>
    </w:p>
    <w:p w14:paraId="58DDCC5E" w14:textId="2943FA6C" w:rsidR="000D710D" w:rsidRPr="00BC305A" w:rsidRDefault="000D710D" w:rsidP="000D710D">
      <w:pPr>
        <w:pStyle w:val="Heading1"/>
        <w:rPr>
          <w:rFonts w:asciiTheme="minorHAnsi" w:eastAsia="Goudy Old Style" w:hAnsiTheme="minorHAnsi" w:cstheme="minorHAnsi"/>
          <w:sz w:val="40"/>
          <w:szCs w:val="24"/>
        </w:rPr>
      </w:pPr>
      <w:bookmarkStart w:id="42" w:name="_Toc1553636275"/>
      <w:bookmarkStart w:id="43" w:name="_Toc239257009"/>
      <w:r w:rsidRPr="00BC305A">
        <w:rPr>
          <w:rFonts w:asciiTheme="minorHAnsi" w:eastAsia="Goudy Old Style" w:hAnsiTheme="minorHAnsi" w:cstheme="minorHAnsi"/>
          <w:sz w:val="40"/>
          <w:szCs w:val="24"/>
        </w:rPr>
        <w:t>Guidance</w:t>
      </w:r>
      <w:bookmarkEnd w:id="42"/>
      <w:bookmarkEnd w:id="43"/>
    </w:p>
    <w:p w14:paraId="2FBCB594" w14:textId="5F57600F" w:rsidR="000D710D" w:rsidRPr="00BC305A" w:rsidRDefault="000D710D" w:rsidP="000D710D">
      <w:pPr>
        <w:pStyle w:val="Heading3"/>
        <w:rPr>
          <w:rFonts w:asciiTheme="minorHAnsi" w:hAnsiTheme="minorHAnsi" w:cstheme="minorHAnsi"/>
          <w:sz w:val="28"/>
          <w:szCs w:val="28"/>
        </w:rPr>
      </w:pPr>
      <w:bookmarkStart w:id="44" w:name="_Toc1145278925"/>
      <w:bookmarkStart w:id="45" w:name="_Toc239257010"/>
      <w:r w:rsidRPr="00BC305A">
        <w:rPr>
          <w:rFonts w:asciiTheme="minorHAnsi" w:hAnsiTheme="minorHAnsi" w:cstheme="minorHAnsi"/>
          <w:sz w:val="28"/>
          <w:szCs w:val="28"/>
        </w:rPr>
        <w:t>Activity Time</w:t>
      </w:r>
      <w:bookmarkEnd w:id="44"/>
      <w:bookmarkEnd w:id="45"/>
    </w:p>
    <w:p w14:paraId="01AD7EFA" w14:textId="14152E81" w:rsidR="002B6CA6" w:rsidRPr="00BC305A" w:rsidRDefault="002B6CA6" w:rsidP="00742E2B">
      <w:pPr>
        <w:rPr>
          <w:rFonts w:asciiTheme="minorHAnsi" w:hAnsiTheme="minorHAnsi" w:cstheme="minorHAnsi"/>
          <w:sz w:val="24"/>
          <w:szCs w:val="24"/>
        </w:rPr>
      </w:pPr>
      <w:r w:rsidRPr="00BC305A">
        <w:rPr>
          <w:rFonts w:asciiTheme="minorHAnsi" w:hAnsiTheme="minorHAnsi" w:cstheme="minorHAnsi"/>
          <w:sz w:val="24"/>
          <w:szCs w:val="24"/>
        </w:rPr>
        <w:t xml:space="preserve">Activity time should be reported daily for each </w:t>
      </w:r>
      <w:r w:rsidR="00370A29" w:rsidRPr="00BC305A">
        <w:rPr>
          <w:rFonts w:asciiTheme="minorHAnsi" w:hAnsiTheme="minorHAnsi" w:cstheme="minorHAnsi"/>
          <w:sz w:val="24"/>
          <w:szCs w:val="24"/>
        </w:rPr>
        <w:t>C</w:t>
      </w:r>
      <w:r w:rsidRPr="00BC305A">
        <w:rPr>
          <w:rFonts w:asciiTheme="minorHAnsi" w:hAnsiTheme="minorHAnsi" w:cstheme="minorHAnsi"/>
          <w:sz w:val="24"/>
          <w:szCs w:val="24"/>
        </w:rPr>
        <w:t xml:space="preserve">lient. </w:t>
      </w:r>
      <w:r w:rsidR="00370A29" w:rsidRPr="00BC305A">
        <w:rPr>
          <w:rFonts w:asciiTheme="minorHAnsi" w:hAnsiTheme="minorHAnsi" w:cstheme="minorHAnsi"/>
          <w:sz w:val="24"/>
          <w:szCs w:val="24"/>
        </w:rPr>
        <w:t>Time</w:t>
      </w:r>
      <w:r w:rsidRPr="00BC305A">
        <w:rPr>
          <w:rFonts w:asciiTheme="minorHAnsi" w:hAnsiTheme="minorHAnsi" w:cstheme="minorHAnsi"/>
          <w:sz w:val="24"/>
          <w:szCs w:val="24"/>
        </w:rPr>
        <w:t xml:space="preserve"> can be consolidated </w:t>
      </w:r>
      <w:r w:rsidR="009E6A1F" w:rsidRPr="00BC305A">
        <w:rPr>
          <w:rFonts w:asciiTheme="minorHAnsi" w:hAnsiTheme="minorHAnsi" w:cstheme="minorHAnsi"/>
          <w:sz w:val="24"/>
          <w:szCs w:val="24"/>
        </w:rPr>
        <w:t xml:space="preserve">if </w:t>
      </w:r>
      <w:r w:rsidR="00D95F9A" w:rsidRPr="00BC305A">
        <w:rPr>
          <w:rFonts w:asciiTheme="minorHAnsi" w:hAnsiTheme="minorHAnsi" w:cstheme="minorHAnsi"/>
          <w:sz w:val="24"/>
          <w:szCs w:val="24"/>
        </w:rPr>
        <w:t xml:space="preserve">Services provided </w:t>
      </w:r>
      <w:r w:rsidR="00126B55" w:rsidRPr="00BC305A">
        <w:rPr>
          <w:rFonts w:asciiTheme="minorHAnsi" w:hAnsiTheme="minorHAnsi" w:cstheme="minorHAnsi"/>
          <w:sz w:val="24"/>
          <w:szCs w:val="24"/>
        </w:rPr>
        <w:t>are the same</w:t>
      </w:r>
      <w:r w:rsidR="009E6A1F" w:rsidRPr="00BC305A">
        <w:rPr>
          <w:rFonts w:asciiTheme="minorHAnsi" w:hAnsiTheme="minorHAnsi" w:cstheme="minorHAnsi"/>
          <w:sz w:val="24"/>
          <w:szCs w:val="24"/>
        </w:rPr>
        <w:t xml:space="preserve"> </w:t>
      </w:r>
      <w:r w:rsidR="00C14670" w:rsidRPr="00BC305A">
        <w:rPr>
          <w:rFonts w:asciiTheme="minorHAnsi" w:hAnsiTheme="minorHAnsi" w:cstheme="minorHAnsi"/>
          <w:sz w:val="24"/>
          <w:szCs w:val="24"/>
        </w:rPr>
        <w:t>Hours Category and A</w:t>
      </w:r>
      <w:r w:rsidRPr="00BC305A">
        <w:rPr>
          <w:rFonts w:asciiTheme="minorHAnsi" w:hAnsiTheme="minorHAnsi" w:cstheme="minorHAnsi"/>
          <w:sz w:val="24"/>
          <w:szCs w:val="24"/>
        </w:rPr>
        <w:t xml:space="preserve">ctivity type </w:t>
      </w:r>
      <w:r w:rsidR="006E2BDC" w:rsidRPr="00BC305A">
        <w:rPr>
          <w:rFonts w:asciiTheme="minorHAnsi" w:hAnsiTheme="minorHAnsi" w:cstheme="minorHAnsi"/>
          <w:sz w:val="24"/>
          <w:szCs w:val="24"/>
        </w:rPr>
        <w:t xml:space="preserve">during the same </w:t>
      </w:r>
      <w:r w:rsidRPr="00BC305A">
        <w:rPr>
          <w:rFonts w:asciiTheme="minorHAnsi" w:hAnsiTheme="minorHAnsi" w:cstheme="minorHAnsi"/>
          <w:sz w:val="24"/>
          <w:szCs w:val="24"/>
        </w:rPr>
        <w:t xml:space="preserve">day. For example, if you </w:t>
      </w:r>
      <w:r w:rsidR="00EC255E" w:rsidRPr="00BC305A">
        <w:rPr>
          <w:rFonts w:asciiTheme="minorHAnsi" w:hAnsiTheme="minorHAnsi" w:cstheme="minorHAnsi"/>
          <w:sz w:val="24"/>
          <w:szCs w:val="24"/>
        </w:rPr>
        <w:t>provide Direct Services</w:t>
      </w:r>
      <w:r w:rsidR="00567F80" w:rsidRPr="00BC305A">
        <w:rPr>
          <w:rFonts w:asciiTheme="minorHAnsi" w:hAnsiTheme="minorHAnsi" w:cstheme="minorHAnsi"/>
          <w:sz w:val="24"/>
          <w:szCs w:val="24"/>
        </w:rPr>
        <w:t xml:space="preserve"> </w:t>
      </w:r>
      <w:r w:rsidR="00496E7A" w:rsidRPr="00BC305A">
        <w:rPr>
          <w:rFonts w:asciiTheme="minorHAnsi" w:hAnsiTheme="minorHAnsi" w:cstheme="minorHAnsi"/>
          <w:sz w:val="24"/>
          <w:szCs w:val="24"/>
        </w:rPr>
        <w:t xml:space="preserve">(Hours Category) </w:t>
      </w:r>
      <w:r w:rsidR="00567F80" w:rsidRPr="00BC305A">
        <w:rPr>
          <w:rFonts w:asciiTheme="minorHAnsi" w:hAnsiTheme="minorHAnsi" w:cstheme="minorHAnsi"/>
          <w:sz w:val="24"/>
          <w:szCs w:val="24"/>
        </w:rPr>
        <w:t>&gt; Client Contact</w:t>
      </w:r>
      <w:r w:rsidR="00496E7A" w:rsidRPr="00BC305A">
        <w:rPr>
          <w:rFonts w:asciiTheme="minorHAnsi" w:hAnsiTheme="minorHAnsi" w:cstheme="minorHAnsi"/>
          <w:sz w:val="24"/>
          <w:szCs w:val="24"/>
        </w:rPr>
        <w:t xml:space="preserve"> (Activity type)</w:t>
      </w:r>
      <w:r w:rsidR="00567F80" w:rsidRPr="00BC305A">
        <w:rPr>
          <w:rFonts w:asciiTheme="minorHAnsi" w:hAnsiTheme="minorHAnsi" w:cstheme="minorHAnsi"/>
          <w:sz w:val="24"/>
          <w:szCs w:val="24"/>
        </w:rPr>
        <w:t xml:space="preserve"> </w:t>
      </w:r>
      <w:r w:rsidRPr="00BC305A">
        <w:rPr>
          <w:rFonts w:asciiTheme="minorHAnsi" w:hAnsiTheme="minorHAnsi" w:cstheme="minorHAnsi"/>
          <w:sz w:val="24"/>
          <w:szCs w:val="24"/>
        </w:rPr>
        <w:t xml:space="preserve">in the morning for 30 minutes and then </w:t>
      </w:r>
      <w:r w:rsidR="00EC255E" w:rsidRPr="00BC305A">
        <w:rPr>
          <w:rFonts w:asciiTheme="minorHAnsi" w:hAnsiTheme="minorHAnsi" w:cstheme="minorHAnsi"/>
          <w:sz w:val="24"/>
          <w:szCs w:val="24"/>
        </w:rPr>
        <w:t xml:space="preserve">again in the </w:t>
      </w:r>
      <w:r w:rsidRPr="00BC305A">
        <w:rPr>
          <w:rFonts w:asciiTheme="minorHAnsi" w:hAnsiTheme="minorHAnsi" w:cstheme="minorHAnsi"/>
          <w:sz w:val="24"/>
          <w:szCs w:val="24"/>
        </w:rPr>
        <w:t xml:space="preserve">afternoon for an hour, you </w:t>
      </w:r>
      <w:r w:rsidR="00EC255E" w:rsidRPr="00BC305A">
        <w:rPr>
          <w:rFonts w:asciiTheme="minorHAnsi" w:hAnsiTheme="minorHAnsi" w:cstheme="minorHAnsi"/>
          <w:sz w:val="24"/>
          <w:szCs w:val="24"/>
        </w:rPr>
        <w:t xml:space="preserve">may </w:t>
      </w:r>
      <w:r w:rsidR="00EC0CEA" w:rsidRPr="00BC305A">
        <w:rPr>
          <w:rFonts w:asciiTheme="minorHAnsi" w:hAnsiTheme="minorHAnsi" w:cstheme="minorHAnsi"/>
          <w:sz w:val="24"/>
          <w:szCs w:val="24"/>
        </w:rPr>
        <w:t xml:space="preserve">consolidate </w:t>
      </w:r>
      <w:r w:rsidR="00706ED8" w:rsidRPr="00BC305A">
        <w:rPr>
          <w:rFonts w:asciiTheme="minorHAnsi" w:hAnsiTheme="minorHAnsi" w:cstheme="minorHAnsi"/>
          <w:sz w:val="24"/>
          <w:szCs w:val="24"/>
        </w:rPr>
        <w:t xml:space="preserve">to </w:t>
      </w:r>
      <w:r w:rsidRPr="00BC305A">
        <w:rPr>
          <w:rFonts w:asciiTheme="minorHAnsi" w:hAnsiTheme="minorHAnsi" w:cstheme="minorHAnsi"/>
          <w:sz w:val="24"/>
          <w:szCs w:val="24"/>
        </w:rPr>
        <w:t>one entry for Client</w:t>
      </w:r>
      <w:r w:rsidR="00972AB6" w:rsidRPr="00BC305A">
        <w:rPr>
          <w:rFonts w:asciiTheme="minorHAnsi" w:hAnsiTheme="minorHAnsi" w:cstheme="minorHAnsi"/>
          <w:sz w:val="24"/>
          <w:szCs w:val="24"/>
        </w:rPr>
        <w:t xml:space="preserve"> </w:t>
      </w:r>
      <w:r w:rsidR="00C14670" w:rsidRPr="00BC305A">
        <w:rPr>
          <w:rFonts w:asciiTheme="minorHAnsi" w:hAnsiTheme="minorHAnsi" w:cstheme="minorHAnsi"/>
          <w:sz w:val="24"/>
          <w:szCs w:val="24"/>
        </w:rPr>
        <w:t xml:space="preserve">under </w:t>
      </w:r>
      <w:r w:rsidR="00567F80" w:rsidRPr="00BC305A">
        <w:rPr>
          <w:rFonts w:asciiTheme="minorHAnsi" w:hAnsiTheme="minorHAnsi" w:cstheme="minorHAnsi"/>
          <w:sz w:val="24"/>
          <w:szCs w:val="24"/>
        </w:rPr>
        <w:t>Direct Services</w:t>
      </w:r>
      <w:r w:rsidR="00496E7A" w:rsidRPr="00BC305A">
        <w:rPr>
          <w:rFonts w:asciiTheme="minorHAnsi" w:hAnsiTheme="minorHAnsi" w:cstheme="minorHAnsi"/>
          <w:sz w:val="24"/>
          <w:szCs w:val="24"/>
        </w:rPr>
        <w:t xml:space="preserve"> &gt; Client </w:t>
      </w:r>
      <w:r w:rsidR="004C2479" w:rsidRPr="00BC305A">
        <w:rPr>
          <w:rFonts w:asciiTheme="minorHAnsi" w:hAnsiTheme="minorHAnsi" w:cstheme="minorHAnsi"/>
          <w:sz w:val="24"/>
          <w:szCs w:val="24"/>
        </w:rPr>
        <w:t xml:space="preserve">Contact for a total of </w:t>
      </w:r>
      <w:r w:rsidRPr="00BC305A">
        <w:rPr>
          <w:rFonts w:asciiTheme="minorHAnsi" w:hAnsiTheme="minorHAnsi" w:cstheme="minorHAnsi"/>
          <w:sz w:val="24"/>
          <w:szCs w:val="24"/>
        </w:rPr>
        <w:t>1.5 hours for the day.</w:t>
      </w:r>
    </w:p>
    <w:p w14:paraId="727D33D9" w14:textId="2F6C48C5" w:rsidR="00463001" w:rsidRPr="00BC305A" w:rsidRDefault="00463001" w:rsidP="00742E2B">
      <w:pPr>
        <w:rPr>
          <w:rFonts w:asciiTheme="minorHAnsi" w:hAnsiTheme="minorHAnsi" w:cstheme="minorHAnsi"/>
          <w:sz w:val="24"/>
          <w:szCs w:val="24"/>
        </w:rPr>
      </w:pPr>
      <w:r w:rsidRPr="00BC305A">
        <w:rPr>
          <w:rFonts w:asciiTheme="minorHAnsi" w:hAnsiTheme="minorHAnsi" w:cstheme="minorHAnsi"/>
          <w:sz w:val="24"/>
          <w:szCs w:val="24"/>
        </w:rPr>
        <w:t xml:space="preserve">Activity time for </w:t>
      </w:r>
      <w:r w:rsidR="00531F50" w:rsidRPr="00BC305A">
        <w:rPr>
          <w:rFonts w:asciiTheme="minorHAnsi" w:hAnsiTheme="minorHAnsi" w:cstheme="minorHAnsi"/>
          <w:sz w:val="24"/>
          <w:szCs w:val="24"/>
        </w:rPr>
        <w:t>Administrative Service Hours</w:t>
      </w:r>
      <w:r w:rsidR="005D4E27" w:rsidRPr="00BC305A">
        <w:rPr>
          <w:rFonts w:asciiTheme="minorHAnsi" w:hAnsiTheme="minorHAnsi" w:cstheme="minorHAnsi"/>
          <w:sz w:val="24"/>
          <w:szCs w:val="24"/>
        </w:rPr>
        <w:t xml:space="preserve"> and </w:t>
      </w:r>
      <w:r w:rsidR="00531F50" w:rsidRPr="00BC305A">
        <w:rPr>
          <w:rFonts w:asciiTheme="minorHAnsi" w:hAnsiTheme="minorHAnsi" w:cstheme="minorHAnsi"/>
          <w:sz w:val="24"/>
          <w:szCs w:val="24"/>
        </w:rPr>
        <w:t>N</w:t>
      </w:r>
      <w:r w:rsidRPr="00BC305A">
        <w:rPr>
          <w:rFonts w:asciiTheme="minorHAnsi" w:hAnsiTheme="minorHAnsi" w:cstheme="minorHAnsi"/>
          <w:sz w:val="24"/>
          <w:szCs w:val="24"/>
        </w:rPr>
        <w:t>on-</w:t>
      </w:r>
      <w:r w:rsidR="00531F50" w:rsidRPr="00BC305A">
        <w:rPr>
          <w:rFonts w:asciiTheme="minorHAnsi" w:hAnsiTheme="minorHAnsi" w:cstheme="minorHAnsi"/>
          <w:sz w:val="24"/>
          <w:szCs w:val="24"/>
        </w:rPr>
        <w:t>C</w:t>
      </w:r>
      <w:r w:rsidRPr="00BC305A">
        <w:rPr>
          <w:rFonts w:asciiTheme="minorHAnsi" w:hAnsiTheme="minorHAnsi" w:cstheme="minorHAnsi"/>
          <w:sz w:val="24"/>
          <w:szCs w:val="24"/>
        </w:rPr>
        <w:t xml:space="preserve">ase </w:t>
      </w:r>
      <w:r w:rsidR="00531F50" w:rsidRPr="00BC305A">
        <w:rPr>
          <w:rFonts w:asciiTheme="minorHAnsi" w:hAnsiTheme="minorHAnsi" w:cstheme="minorHAnsi"/>
          <w:sz w:val="24"/>
          <w:szCs w:val="24"/>
        </w:rPr>
        <w:t>A</w:t>
      </w:r>
      <w:r w:rsidRPr="00BC305A">
        <w:rPr>
          <w:rFonts w:asciiTheme="minorHAnsi" w:hAnsiTheme="minorHAnsi" w:cstheme="minorHAnsi"/>
          <w:sz w:val="24"/>
          <w:szCs w:val="24"/>
        </w:rPr>
        <w:t xml:space="preserve">ssigned </w:t>
      </w:r>
      <w:r w:rsidR="00531F50" w:rsidRPr="00BC305A">
        <w:rPr>
          <w:rFonts w:asciiTheme="minorHAnsi" w:hAnsiTheme="minorHAnsi" w:cstheme="minorHAnsi"/>
          <w:sz w:val="24"/>
          <w:szCs w:val="24"/>
        </w:rPr>
        <w:t>D</w:t>
      </w:r>
      <w:r w:rsidRPr="00BC305A">
        <w:rPr>
          <w:rFonts w:asciiTheme="minorHAnsi" w:hAnsiTheme="minorHAnsi" w:cstheme="minorHAnsi"/>
          <w:sz w:val="24"/>
          <w:szCs w:val="24"/>
        </w:rPr>
        <w:t xml:space="preserve">irect </w:t>
      </w:r>
      <w:r w:rsidR="00531F50" w:rsidRPr="00BC305A">
        <w:rPr>
          <w:rFonts w:asciiTheme="minorHAnsi" w:hAnsiTheme="minorHAnsi" w:cstheme="minorHAnsi"/>
          <w:sz w:val="24"/>
          <w:szCs w:val="24"/>
        </w:rPr>
        <w:t>S</w:t>
      </w:r>
      <w:r w:rsidRPr="00BC305A">
        <w:rPr>
          <w:rFonts w:asciiTheme="minorHAnsi" w:hAnsiTheme="minorHAnsi" w:cstheme="minorHAnsi"/>
          <w:sz w:val="24"/>
          <w:szCs w:val="24"/>
        </w:rPr>
        <w:t>ervices</w:t>
      </w:r>
      <w:r w:rsidR="005D4E27" w:rsidRPr="00BC305A">
        <w:rPr>
          <w:rFonts w:asciiTheme="minorHAnsi" w:hAnsiTheme="minorHAnsi" w:cstheme="minorHAnsi"/>
          <w:sz w:val="24"/>
          <w:szCs w:val="24"/>
        </w:rPr>
        <w:t xml:space="preserve"> ca</w:t>
      </w:r>
      <w:r w:rsidRPr="00BC305A">
        <w:rPr>
          <w:rFonts w:asciiTheme="minorHAnsi" w:hAnsiTheme="minorHAnsi" w:cstheme="minorHAnsi"/>
          <w:sz w:val="24"/>
          <w:szCs w:val="24"/>
        </w:rPr>
        <w:t>n be consolidated into one monthly total</w:t>
      </w:r>
      <w:r w:rsidR="00B50925" w:rsidRPr="00BC305A">
        <w:rPr>
          <w:rFonts w:asciiTheme="minorHAnsi" w:hAnsiTheme="minorHAnsi" w:cstheme="minorHAnsi"/>
          <w:sz w:val="24"/>
          <w:szCs w:val="24"/>
        </w:rPr>
        <w:t xml:space="preserve"> if Services provided are the same Hours Category and Activity type.</w:t>
      </w:r>
    </w:p>
    <w:p w14:paraId="06E71F50" w14:textId="4606754E" w:rsidR="00A2590E" w:rsidRPr="00BC305A" w:rsidRDefault="00A2590E" w:rsidP="00A2590E">
      <w:pPr>
        <w:pStyle w:val="Heading3"/>
        <w:rPr>
          <w:rFonts w:asciiTheme="minorHAnsi" w:hAnsiTheme="minorHAnsi" w:cstheme="minorHAnsi"/>
          <w:sz w:val="28"/>
          <w:szCs w:val="28"/>
        </w:rPr>
      </w:pPr>
      <w:bookmarkStart w:id="46" w:name="_Toc1226426671"/>
      <w:bookmarkStart w:id="47" w:name="_Toc239257011"/>
      <w:r w:rsidRPr="00BC305A">
        <w:rPr>
          <w:rFonts w:asciiTheme="minorHAnsi" w:hAnsiTheme="minorHAnsi" w:cstheme="minorHAnsi"/>
          <w:sz w:val="28"/>
          <w:szCs w:val="28"/>
        </w:rPr>
        <w:t>Court Time</w:t>
      </w:r>
      <w:bookmarkEnd w:id="46"/>
      <w:bookmarkEnd w:id="47"/>
    </w:p>
    <w:p w14:paraId="403BEE31" w14:textId="111FEEB6" w:rsidR="005C0B03" w:rsidRPr="00BC305A" w:rsidRDefault="005C0B03" w:rsidP="00742E2B">
      <w:pPr>
        <w:rPr>
          <w:rFonts w:asciiTheme="minorHAnsi" w:hAnsiTheme="minorHAnsi" w:cstheme="minorHAnsi"/>
          <w:sz w:val="24"/>
          <w:szCs w:val="24"/>
          <w:highlight w:val="yellow"/>
        </w:rPr>
      </w:pPr>
      <w:r w:rsidRPr="00BC305A">
        <w:rPr>
          <w:rFonts w:asciiTheme="minorHAnsi" w:hAnsiTheme="minorHAnsi" w:cstheme="minorHAnsi"/>
          <w:sz w:val="24"/>
          <w:szCs w:val="24"/>
        </w:rPr>
        <w:t xml:space="preserve">Time spent in court </w:t>
      </w:r>
      <w:r w:rsidR="00FB12B9" w:rsidRPr="00BC305A">
        <w:rPr>
          <w:rFonts w:asciiTheme="minorHAnsi" w:hAnsiTheme="minorHAnsi" w:cstheme="minorHAnsi"/>
          <w:sz w:val="24"/>
          <w:szCs w:val="24"/>
        </w:rPr>
        <w:t xml:space="preserve">may </w:t>
      </w:r>
      <w:r w:rsidRPr="00BC305A">
        <w:rPr>
          <w:rFonts w:asciiTheme="minorHAnsi" w:hAnsiTheme="minorHAnsi" w:cstheme="minorHAnsi"/>
          <w:sz w:val="24"/>
          <w:szCs w:val="24"/>
        </w:rPr>
        <w:t xml:space="preserve">be included in your </w:t>
      </w:r>
      <w:r w:rsidR="00EE6174" w:rsidRPr="00BC305A">
        <w:rPr>
          <w:rFonts w:asciiTheme="minorHAnsi" w:hAnsiTheme="minorHAnsi" w:cstheme="minorHAnsi"/>
          <w:sz w:val="24"/>
          <w:szCs w:val="24"/>
        </w:rPr>
        <w:t>Report</w:t>
      </w:r>
      <w:r w:rsidR="00F86DA5" w:rsidRPr="00BC305A">
        <w:rPr>
          <w:rFonts w:asciiTheme="minorHAnsi" w:hAnsiTheme="minorHAnsi" w:cstheme="minorHAnsi"/>
          <w:sz w:val="24"/>
          <w:szCs w:val="24"/>
        </w:rPr>
        <w:t>, this includes</w:t>
      </w:r>
      <w:r w:rsidR="00A34BFD" w:rsidRPr="00BC305A">
        <w:rPr>
          <w:rFonts w:asciiTheme="minorHAnsi" w:hAnsiTheme="minorHAnsi" w:cstheme="minorHAnsi"/>
          <w:sz w:val="24"/>
          <w:szCs w:val="24"/>
        </w:rPr>
        <w:t xml:space="preserve"> pre-court Client meetings</w:t>
      </w:r>
      <w:r w:rsidR="00971D68" w:rsidRPr="00BC305A">
        <w:rPr>
          <w:rFonts w:asciiTheme="minorHAnsi" w:hAnsiTheme="minorHAnsi" w:cstheme="minorHAnsi"/>
          <w:sz w:val="24"/>
          <w:szCs w:val="24"/>
        </w:rPr>
        <w:t>,</w:t>
      </w:r>
      <w:r w:rsidR="00A34BFD" w:rsidRPr="00BC305A">
        <w:rPr>
          <w:rFonts w:asciiTheme="minorHAnsi" w:hAnsiTheme="minorHAnsi" w:cstheme="minorHAnsi"/>
          <w:sz w:val="24"/>
          <w:szCs w:val="24"/>
        </w:rPr>
        <w:t xml:space="preserve"> </w:t>
      </w:r>
      <w:r w:rsidR="00FB12B9" w:rsidRPr="00BC305A">
        <w:rPr>
          <w:rFonts w:asciiTheme="minorHAnsi" w:hAnsiTheme="minorHAnsi" w:cstheme="minorHAnsi"/>
          <w:sz w:val="24"/>
          <w:szCs w:val="24"/>
        </w:rPr>
        <w:t>hallway discussions</w:t>
      </w:r>
      <w:r w:rsidR="003F00CB" w:rsidRPr="00BC305A">
        <w:rPr>
          <w:rFonts w:asciiTheme="minorHAnsi" w:hAnsiTheme="minorHAnsi" w:cstheme="minorHAnsi"/>
          <w:sz w:val="24"/>
          <w:szCs w:val="24"/>
        </w:rPr>
        <w:t xml:space="preserve">, and </w:t>
      </w:r>
      <w:r w:rsidR="00F4511E" w:rsidRPr="00BC305A">
        <w:rPr>
          <w:rFonts w:asciiTheme="minorHAnsi" w:hAnsiTheme="minorHAnsi" w:cstheme="minorHAnsi"/>
          <w:sz w:val="24"/>
          <w:szCs w:val="24"/>
        </w:rPr>
        <w:t>waiting in court</w:t>
      </w:r>
      <w:r w:rsidRPr="00BC305A">
        <w:rPr>
          <w:rFonts w:asciiTheme="minorHAnsi" w:hAnsiTheme="minorHAnsi" w:cstheme="minorHAnsi"/>
          <w:sz w:val="24"/>
          <w:szCs w:val="24"/>
        </w:rPr>
        <w:t xml:space="preserve">. </w:t>
      </w:r>
      <w:r w:rsidR="00D31684" w:rsidRPr="00BC305A">
        <w:rPr>
          <w:rFonts w:asciiTheme="minorHAnsi" w:hAnsiTheme="minorHAnsi" w:cstheme="minorHAnsi"/>
          <w:sz w:val="24"/>
          <w:szCs w:val="24"/>
        </w:rPr>
        <w:t>When possible</w:t>
      </w:r>
      <w:r w:rsidR="00D946C7" w:rsidRPr="00BC305A">
        <w:rPr>
          <w:rFonts w:asciiTheme="minorHAnsi" w:hAnsiTheme="minorHAnsi" w:cstheme="minorHAnsi"/>
          <w:sz w:val="24"/>
          <w:szCs w:val="24"/>
        </w:rPr>
        <w:t>,</w:t>
      </w:r>
      <w:r w:rsidR="00D31684" w:rsidRPr="00BC305A">
        <w:rPr>
          <w:rFonts w:asciiTheme="minorHAnsi" w:hAnsiTheme="minorHAnsi" w:cstheme="minorHAnsi"/>
          <w:sz w:val="24"/>
          <w:szCs w:val="24"/>
        </w:rPr>
        <w:t xml:space="preserve"> work should be done </w:t>
      </w:r>
      <w:r w:rsidR="00D946C7" w:rsidRPr="00BC305A">
        <w:rPr>
          <w:rFonts w:asciiTheme="minorHAnsi" w:hAnsiTheme="minorHAnsi" w:cstheme="minorHAnsi"/>
          <w:sz w:val="24"/>
          <w:szCs w:val="24"/>
        </w:rPr>
        <w:t>while waiting</w:t>
      </w:r>
      <w:r w:rsidR="00D31684" w:rsidRPr="00BC305A">
        <w:rPr>
          <w:rFonts w:asciiTheme="minorHAnsi" w:hAnsiTheme="minorHAnsi" w:cstheme="minorHAnsi"/>
          <w:sz w:val="24"/>
          <w:szCs w:val="24"/>
        </w:rPr>
        <w:t xml:space="preserve">. </w:t>
      </w:r>
      <w:r w:rsidRPr="00BC305A">
        <w:rPr>
          <w:rFonts w:asciiTheme="minorHAnsi" w:hAnsiTheme="minorHAnsi" w:cstheme="minorHAnsi"/>
          <w:sz w:val="24"/>
          <w:szCs w:val="24"/>
        </w:rPr>
        <w:t xml:space="preserve">If you </w:t>
      </w:r>
      <w:r w:rsidR="00D946C7" w:rsidRPr="00BC305A">
        <w:rPr>
          <w:rFonts w:asciiTheme="minorHAnsi" w:hAnsiTheme="minorHAnsi" w:cstheme="minorHAnsi"/>
          <w:sz w:val="24"/>
          <w:szCs w:val="24"/>
        </w:rPr>
        <w:t xml:space="preserve">perform </w:t>
      </w:r>
      <w:r w:rsidRPr="00BC305A">
        <w:rPr>
          <w:rFonts w:asciiTheme="minorHAnsi" w:hAnsiTheme="minorHAnsi" w:cstheme="minorHAnsi"/>
          <w:sz w:val="24"/>
          <w:szCs w:val="24"/>
        </w:rPr>
        <w:t xml:space="preserve">work while waiting in court, you </w:t>
      </w:r>
      <w:r w:rsidR="006B0F59" w:rsidRPr="00BC305A">
        <w:rPr>
          <w:rFonts w:asciiTheme="minorHAnsi" w:hAnsiTheme="minorHAnsi" w:cstheme="minorHAnsi"/>
          <w:sz w:val="24"/>
          <w:szCs w:val="24"/>
        </w:rPr>
        <w:t xml:space="preserve">shall </w:t>
      </w:r>
      <w:r w:rsidRPr="00BC305A">
        <w:rPr>
          <w:rFonts w:asciiTheme="minorHAnsi" w:hAnsiTheme="minorHAnsi" w:cstheme="minorHAnsi"/>
          <w:sz w:val="24"/>
          <w:szCs w:val="24"/>
        </w:rPr>
        <w:t xml:space="preserve">only include time for one </w:t>
      </w:r>
      <w:r w:rsidR="00D946C7" w:rsidRPr="00BC305A">
        <w:rPr>
          <w:rFonts w:asciiTheme="minorHAnsi" w:hAnsiTheme="minorHAnsi" w:cstheme="minorHAnsi"/>
          <w:sz w:val="24"/>
          <w:szCs w:val="24"/>
        </w:rPr>
        <w:t>C</w:t>
      </w:r>
      <w:r w:rsidRPr="00BC305A">
        <w:rPr>
          <w:rFonts w:asciiTheme="minorHAnsi" w:hAnsiTheme="minorHAnsi" w:cstheme="minorHAnsi"/>
          <w:sz w:val="24"/>
          <w:szCs w:val="24"/>
        </w:rPr>
        <w:t xml:space="preserve">lient/activity </w:t>
      </w:r>
      <w:proofErr w:type="gramStart"/>
      <w:r w:rsidRPr="00BC305A">
        <w:rPr>
          <w:rFonts w:asciiTheme="minorHAnsi" w:hAnsiTheme="minorHAnsi" w:cstheme="minorHAnsi"/>
          <w:sz w:val="24"/>
          <w:szCs w:val="24"/>
        </w:rPr>
        <w:t>on</w:t>
      </w:r>
      <w:proofErr w:type="gramEnd"/>
      <w:r w:rsidRPr="00BC305A">
        <w:rPr>
          <w:rFonts w:asciiTheme="minorHAnsi" w:hAnsiTheme="minorHAnsi" w:cstheme="minorHAnsi"/>
          <w:sz w:val="24"/>
          <w:szCs w:val="24"/>
        </w:rPr>
        <w:t xml:space="preserve"> your </w:t>
      </w:r>
      <w:r w:rsidR="00EE6174" w:rsidRPr="00BC305A">
        <w:rPr>
          <w:rFonts w:asciiTheme="minorHAnsi" w:hAnsiTheme="minorHAnsi" w:cstheme="minorHAnsi"/>
          <w:sz w:val="24"/>
          <w:szCs w:val="24"/>
        </w:rPr>
        <w:t>Report</w:t>
      </w:r>
      <w:r w:rsidRPr="00BC305A">
        <w:rPr>
          <w:rFonts w:asciiTheme="minorHAnsi" w:hAnsiTheme="minorHAnsi" w:cstheme="minorHAnsi"/>
          <w:sz w:val="24"/>
          <w:szCs w:val="24"/>
        </w:rPr>
        <w:t xml:space="preserve">. For example, if you reviewed discovery for </w:t>
      </w:r>
      <w:r w:rsidR="00D946C7" w:rsidRPr="00BC305A">
        <w:rPr>
          <w:rFonts w:asciiTheme="minorHAnsi" w:hAnsiTheme="minorHAnsi" w:cstheme="minorHAnsi"/>
          <w:sz w:val="24"/>
          <w:szCs w:val="24"/>
        </w:rPr>
        <w:t>C</w:t>
      </w:r>
      <w:r w:rsidRPr="00BC305A">
        <w:rPr>
          <w:rFonts w:asciiTheme="minorHAnsi" w:hAnsiTheme="minorHAnsi" w:cstheme="minorHAnsi"/>
          <w:sz w:val="24"/>
          <w:szCs w:val="24"/>
        </w:rPr>
        <w:t xml:space="preserve">lient B while waiting in court for a hearing with </w:t>
      </w:r>
      <w:r w:rsidR="00D946C7" w:rsidRPr="00BC305A">
        <w:rPr>
          <w:rFonts w:asciiTheme="minorHAnsi" w:hAnsiTheme="minorHAnsi" w:cstheme="minorHAnsi"/>
          <w:sz w:val="24"/>
          <w:szCs w:val="24"/>
        </w:rPr>
        <w:t>C</w:t>
      </w:r>
      <w:r w:rsidRPr="00BC305A">
        <w:rPr>
          <w:rFonts w:asciiTheme="minorHAnsi" w:hAnsiTheme="minorHAnsi" w:cstheme="minorHAnsi"/>
          <w:sz w:val="24"/>
          <w:szCs w:val="24"/>
        </w:rPr>
        <w:t xml:space="preserve">lient A, you </w:t>
      </w:r>
      <w:r w:rsidR="00D946C7" w:rsidRPr="00BC305A">
        <w:rPr>
          <w:rFonts w:asciiTheme="minorHAnsi" w:hAnsiTheme="minorHAnsi" w:cstheme="minorHAnsi"/>
          <w:sz w:val="24"/>
          <w:szCs w:val="24"/>
        </w:rPr>
        <w:t xml:space="preserve">shall </w:t>
      </w:r>
      <w:r w:rsidRPr="00BC305A">
        <w:rPr>
          <w:rFonts w:asciiTheme="minorHAnsi" w:hAnsiTheme="minorHAnsi" w:cstheme="minorHAnsi"/>
          <w:sz w:val="24"/>
          <w:szCs w:val="24"/>
        </w:rPr>
        <w:t xml:space="preserve">only </w:t>
      </w:r>
      <w:r w:rsidR="00EE6174" w:rsidRPr="00BC305A">
        <w:rPr>
          <w:rFonts w:asciiTheme="minorHAnsi" w:hAnsiTheme="minorHAnsi" w:cstheme="minorHAnsi"/>
          <w:sz w:val="24"/>
          <w:szCs w:val="24"/>
        </w:rPr>
        <w:t>report</w:t>
      </w:r>
      <w:r w:rsidR="00D946C7" w:rsidRPr="00BC305A">
        <w:rPr>
          <w:rFonts w:asciiTheme="minorHAnsi" w:hAnsiTheme="minorHAnsi" w:cstheme="minorHAnsi"/>
          <w:sz w:val="24"/>
          <w:szCs w:val="24"/>
        </w:rPr>
        <w:t xml:space="preserve"> </w:t>
      </w:r>
      <w:r w:rsidRPr="00BC305A">
        <w:rPr>
          <w:rFonts w:asciiTheme="minorHAnsi" w:hAnsiTheme="minorHAnsi" w:cstheme="minorHAnsi"/>
          <w:sz w:val="24"/>
          <w:szCs w:val="24"/>
        </w:rPr>
        <w:t>for one of those</w:t>
      </w:r>
      <w:r w:rsidR="00D946C7" w:rsidRPr="00BC305A">
        <w:rPr>
          <w:rFonts w:asciiTheme="minorHAnsi" w:hAnsiTheme="minorHAnsi" w:cstheme="minorHAnsi"/>
          <w:sz w:val="24"/>
          <w:szCs w:val="24"/>
        </w:rPr>
        <w:t xml:space="preserve"> client/activities</w:t>
      </w:r>
      <w:r w:rsidRPr="00BC305A">
        <w:rPr>
          <w:rFonts w:asciiTheme="minorHAnsi" w:hAnsiTheme="minorHAnsi" w:cstheme="minorHAnsi"/>
          <w:sz w:val="24"/>
          <w:szCs w:val="24"/>
        </w:rPr>
        <w:t xml:space="preserve"> at a time. </w:t>
      </w:r>
      <w:r w:rsidR="001D4A05" w:rsidRPr="00BC305A">
        <w:rPr>
          <w:rFonts w:asciiTheme="minorHAnsi" w:hAnsiTheme="minorHAnsi" w:cstheme="minorHAnsi"/>
          <w:sz w:val="24"/>
          <w:szCs w:val="24"/>
        </w:rPr>
        <w:t xml:space="preserve">In this </w:t>
      </w:r>
      <w:r w:rsidRPr="00BC305A">
        <w:rPr>
          <w:rFonts w:asciiTheme="minorHAnsi" w:hAnsiTheme="minorHAnsi" w:cstheme="minorHAnsi"/>
          <w:sz w:val="24"/>
          <w:szCs w:val="24"/>
        </w:rPr>
        <w:t xml:space="preserve">example, you would </w:t>
      </w:r>
      <w:r w:rsidR="00EE6174" w:rsidRPr="00BC305A">
        <w:rPr>
          <w:rFonts w:asciiTheme="minorHAnsi" w:hAnsiTheme="minorHAnsi" w:cstheme="minorHAnsi"/>
          <w:sz w:val="24"/>
          <w:szCs w:val="24"/>
        </w:rPr>
        <w:t>report</w:t>
      </w:r>
      <w:r w:rsidRPr="00BC305A">
        <w:rPr>
          <w:rFonts w:asciiTheme="minorHAnsi" w:hAnsiTheme="minorHAnsi" w:cstheme="minorHAnsi"/>
          <w:sz w:val="24"/>
          <w:szCs w:val="24"/>
        </w:rPr>
        <w:t xml:space="preserve"> the time you spend reviewing discovery for </w:t>
      </w:r>
      <w:r w:rsidR="00111C26" w:rsidRPr="00BC305A">
        <w:rPr>
          <w:rFonts w:asciiTheme="minorHAnsi" w:hAnsiTheme="minorHAnsi" w:cstheme="minorHAnsi"/>
          <w:sz w:val="24"/>
          <w:szCs w:val="24"/>
        </w:rPr>
        <w:t>C</w:t>
      </w:r>
      <w:r w:rsidRPr="00BC305A">
        <w:rPr>
          <w:rFonts w:asciiTheme="minorHAnsi" w:hAnsiTheme="minorHAnsi" w:cstheme="minorHAnsi"/>
          <w:sz w:val="24"/>
          <w:szCs w:val="24"/>
        </w:rPr>
        <w:t>lient B since that activity takes precedence over the time spent waiting in court</w:t>
      </w:r>
      <w:r w:rsidR="00111C26" w:rsidRPr="00BC305A">
        <w:rPr>
          <w:rFonts w:asciiTheme="minorHAnsi" w:hAnsiTheme="minorHAnsi" w:cstheme="minorHAnsi"/>
          <w:sz w:val="24"/>
          <w:szCs w:val="24"/>
        </w:rPr>
        <w:t xml:space="preserve"> for a hearing with Client A</w:t>
      </w:r>
      <w:r w:rsidRPr="00BC305A">
        <w:rPr>
          <w:rFonts w:asciiTheme="minorHAnsi" w:hAnsiTheme="minorHAnsi" w:cstheme="minorHAnsi"/>
          <w:sz w:val="24"/>
          <w:szCs w:val="24"/>
        </w:rPr>
        <w:t xml:space="preserve">. </w:t>
      </w:r>
      <w:r w:rsidR="00EB5767" w:rsidRPr="00BC305A">
        <w:rPr>
          <w:rFonts w:asciiTheme="minorHAnsi" w:hAnsiTheme="minorHAnsi" w:cstheme="minorHAnsi"/>
          <w:sz w:val="24"/>
          <w:szCs w:val="24"/>
        </w:rPr>
        <w:t xml:space="preserve">If there was </w:t>
      </w:r>
      <w:r w:rsidR="00E02400" w:rsidRPr="00BC305A">
        <w:rPr>
          <w:rFonts w:asciiTheme="minorHAnsi" w:hAnsiTheme="minorHAnsi" w:cstheme="minorHAnsi"/>
          <w:sz w:val="24"/>
          <w:szCs w:val="24"/>
        </w:rPr>
        <w:t>remaining time spent waiting in court for Client A’s hearing</w:t>
      </w:r>
      <w:r w:rsidR="001955EE" w:rsidRPr="00BC305A">
        <w:rPr>
          <w:rFonts w:asciiTheme="minorHAnsi" w:hAnsiTheme="minorHAnsi" w:cstheme="minorHAnsi"/>
          <w:sz w:val="24"/>
          <w:szCs w:val="24"/>
        </w:rPr>
        <w:t xml:space="preserve">, after </w:t>
      </w:r>
      <w:r w:rsidR="008B581B" w:rsidRPr="00BC305A">
        <w:rPr>
          <w:rFonts w:asciiTheme="minorHAnsi" w:hAnsiTheme="minorHAnsi" w:cstheme="minorHAnsi"/>
          <w:sz w:val="24"/>
          <w:szCs w:val="24"/>
        </w:rPr>
        <w:t>you completed review of Client B’s discovery,</w:t>
      </w:r>
      <w:r w:rsidR="00E02400" w:rsidRPr="00BC305A">
        <w:rPr>
          <w:rFonts w:asciiTheme="minorHAnsi" w:hAnsiTheme="minorHAnsi" w:cstheme="minorHAnsi"/>
          <w:sz w:val="24"/>
          <w:szCs w:val="24"/>
        </w:rPr>
        <w:t xml:space="preserve"> then</w:t>
      </w:r>
      <w:r w:rsidR="001047F1" w:rsidRPr="00BC305A">
        <w:rPr>
          <w:rFonts w:asciiTheme="minorHAnsi" w:hAnsiTheme="minorHAnsi" w:cstheme="minorHAnsi"/>
          <w:sz w:val="24"/>
          <w:szCs w:val="24"/>
        </w:rPr>
        <w:t xml:space="preserve"> y</w:t>
      </w:r>
      <w:r w:rsidR="00111C26" w:rsidRPr="00BC305A">
        <w:rPr>
          <w:rFonts w:asciiTheme="minorHAnsi" w:hAnsiTheme="minorHAnsi" w:cstheme="minorHAnsi"/>
          <w:sz w:val="24"/>
          <w:szCs w:val="24"/>
        </w:rPr>
        <w:t xml:space="preserve">ou </w:t>
      </w:r>
      <w:r w:rsidR="00AF2BB3" w:rsidRPr="00BC305A">
        <w:rPr>
          <w:rFonts w:asciiTheme="minorHAnsi" w:hAnsiTheme="minorHAnsi" w:cstheme="minorHAnsi"/>
          <w:sz w:val="24"/>
          <w:szCs w:val="24"/>
        </w:rPr>
        <w:t xml:space="preserve">would report </w:t>
      </w:r>
      <w:r w:rsidR="008B581B" w:rsidRPr="00BC305A">
        <w:rPr>
          <w:rFonts w:asciiTheme="minorHAnsi" w:hAnsiTheme="minorHAnsi" w:cstheme="minorHAnsi"/>
          <w:sz w:val="24"/>
          <w:szCs w:val="24"/>
        </w:rPr>
        <w:t>that</w:t>
      </w:r>
      <w:r w:rsidR="001047F1" w:rsidRPr="00BC305A">
        <w:rPr>
          <w:rFonts w:asciiTheme="minorHAnsi" w:hAnsiTheme="minorHAnsi" w:cstheme="minorHAnsi"/>
          <w:sz w:val="24"/>
          <w:szCs w:val="24"/>
        </w:rPr>
        <w:t xml:space="preserve"> time</w:t>
      </w:r>
      <w:r w:rsidR="008B581B" w:rsidRPr="00BC305A">
        <w:rPr>
          <w:rFonts w:asciiTheme="minorHAnsi" w:hAnsiTheme="minorHAnsi" w:cstheme="minorHAnsi"/>
          <w:sz w:val="24"/>
          <w:szCs w:val="24"/>
        </w:rPr>
        <w:t xml:space="preserve"> under Client A</w:t>
      </w:r>
      <w:r w:rsidR="001955EE" w:rsidRPr="00BC305A">
        <w:rPr>
          <w:rFonts w:asciiTheme="minorHAnsi" w:hAnsiTheme="minorHAnsi" w:cstheme="minorHAnsi"/>
          <w:sz w:val="24"/>
          <w:szCs w:val="24"/>
        </w:rPr>
        <w:t>.</w:t>
      </w:r>
    </w:p>
    <w:p w14:paraId="00CF1D63" w14:textId="0F5102D7" w:rsidR="00A2590E" w:rsidRPr="00BC305A" w:rsidRDefault="00A2590E" w:rsidP="00A2590E">
      <w:pPr>
        <w:pStyle w:val="Heading3"/>
        <w:rPr>
          <w:rFonts w:asciiTheme="minorHAnsi" w:hAnsiTheme="minorHAnsi" w:cstheme="minorHAnsi"/>
          <w:sz w:val="28"/>
          <w:szCs w:val="28"/>
        </w:rPr>
      </w:pPr>
      <w:bookmarkStart w:id="48" w:name="_Toc2003813778"/>
      <w:bookmarkStart w:id="49" w:name="_Toc239257012"/>
      <w:r w:rsidRPr="00BC305A">
        <w:rPr>
          <w:rFonts w:asciiTheme="minorHAnsi" w:hAnsiTheme="minorHAnsi" w:cstheme="minorHAnsi"/>
          <w:sz w:val="28"/>
          <w:szCs w:val="28"/>
        </w:rPr>
        <w:t>Non-Case Assigned Direct Service</w:t>
      </w:r>
      <w:bookmarkEnd w:id="48"/>
      <w:bookmarkEnd w:id="49"/>
    </w:p>
    <w:p w14:paraId="0EEE0202" w14:textId="77777777" w:rsidR="00880449" w:rsidRDefault="00880449" w:rsidP="00880449">
      <w:pPr>
        <w:rPr>
          <w:rFonts w:asciiTheme="minorHAnsi" w:hAnsiTheme="minorHAnsi" w:cstheme="minorHAnsi"/>
          <w:sz w:val="24"/>
          <w:szCs w:val="24"/>
        </w:rPr>
      </w:pPr>
      <w:r w:rsidRPr="00FD2054">
        <w:rPr>
          <w:rFonts w:asciiTheme="minorHAnsi" w:hAnsiTheme="minorHAnsi" w:cstheme="minorHAnsi"/>
          <w:sz w:val="24"/>
          <w:szCs w:val="24"/>
        </w:rPr>
        <w:t>Time spent consulting to determine whether case management involvement is appropriate</w:t>
      </w:r>
      <w:r>
        <w:rPr>
          <w:rFonts w:asciiTheme="minorHAnsi" w:hAnsiTheme="minorHAnsi" w:cstheme="minorHAnsi"/>
          <w:sz w:val="24"/>
          <w:szCs w:val="24"/>
        </w:rPr>
        <w:t xml:space="preserve">. This may include, but is not limited to, </w:t>
      </w:r>
      <w:r w:rsidRPr="00FD2054">
        <w:rPr>
          <w:rFonts w:asciiTheme="minorHAnsi" w:hAnsiTheme="minorHAnsi" w:cstheme="minorHAnsi"/>
          <w:sz w:val="24"/>
          <w:szCs w:val="24"/>
        </w:rPr>
        <w:t xml:space="preserve">contact with previous </w:t>
      </w:r>
      <w:r>
        <w:rPr>
          <w:rFonts w:asciiTheme="minorHAnsi" w:hAnsiTheme="minorHAnsi" w:cstheme="minorHAnsi"/>
          <w:sz w:val="24"/>
          <w:szCs w:val="24"/>
        </w:rPr>
        <w:t>C</w:t>
      </w:r>
      <w:r w:rsidRPr="00FD2054">
        <w:rPr>
          <w:rFonts w:asciiTheme="minorHAnsi" w:hAnsiTheme="minorHAnsi" w:cstheme="minorHAnsi"/>
          <w:sz w:val="24"/>
          <w:szCs w:val="24"/>
        </w:rPr>
        <w:t>lient regarding new ODHS investigation</w:t>
      </w:r>
      <w:r>
        <w:rPr>
          <w:rFonts w:asciiTheme="minorHAnsi" w:hAnsiTheme="minorHAnsi" w:cstheme="minorHAnsi"/>
          <w:sz w:val="24"/>
          <w:szCs w:val="24"/>
        </w:rPr>
        <w:t xml:space="preserve">, discussing </w:t>
      </w:r>
      <w:proofErr w:type="gramStart"/>
      <w:r>
        <w:rPr>
          <w:rFonts w:asciiTheme="minorHAnsi" w:hAnsiTheme="minorHAnsi" w:cstheme="minorHAnsi"/>
          <w:sz w:val="24"/>
          <w:szCs w:val="24"/>
        </w:rPr>
        <w:t>a non</w:t>
      </w:r>
      <w:proofErr w:type="gramEnd"/>
      <w:r>
        <w:rPr>
          <w:rFonts w:asciiTheme="minorHAnsi" w:hAnsiTheme="minorHAnsi" w:cstheme="minorHAnsi"/>
          <w:sz w:val="24"/>
          <w:szCs w:val="24"/>
        </w:rPr>
        <w:t>-Client’s circumstances to assess whether Services would benefit the Case, and reviewing basic needs of a potential Client to determine if resource coordination is appropriate.</w:t>
      </w:r>
    </w:p>
    <w:p w14:paraId="4D471600" w14:textId="74F26E5E" w:rsidR="00001B5F" w:rsidRPr="00BC305A" w:rsidRDefault="00001B5F" w:rsidP="00001B5F">
      <w:pPr>
        <w:pStyle w:val="Heading3"/>
        <w:rPr>
          <w:rFonts w:asciiTheme="minorHAnsi" w:hAnsiTheme="minorHAnsi" w:cstheme="minorHAnsi"/>
          <w:sz w:val="28"/>
          <w:szCs w:val="28"/>
        </w:rPr>
      </w:pPr>
      <w:bookmarkStart w:id="50" w:name="_Toc239257013"/>
      <w:r w:rsidRPr="00BC305A">
        <w:rPr>
          <w:rFonts w:asciiTheme="minorHAnsi" w:hAnsiTheme="minorHAnsi" w:cstheme="minorHAnsi"/>
          <w:sz w:val="28"/>
          <w:szCs w:val="28"/>
        </w:rPr>
        <w:lastRenderedPageBreak/>
        <w:t>Open and Closed Dates</w:t>
      </w:r>
      <w:bookmarkEnd w:id="50"/>
    </w:p>
    <w:p w14:paraId="6248B5FC" w14:textId="6D57A2A8" w:rsidR="00001B5F" w:rsidRPr="00BC305A" w:rsidRDefault="00001B5F" w:rsidP="00001B5F">
      <w:p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Each assigned Case shall be reported on a separate row of the Report. Each Case shall include the date of the Case Manager was assigned to the Case in the Open Date field. </w:t>
      </w:r>
    </w:p>
    <w:p w14:paraId="004EFA66" w14:textId="1239AE03" w:rsidR="00001B5F" w:rsidRPr="00BC305A" w:rsidRDefault="00001B5F" w:rsidP="00001B5F">
      <w:pPr>
        <w:rPr>
          <w:rFonts w:asciiTheme="minorHAnsi" w:hAnsiTheme="minorHAnsi" w:cstheme="minorHAnsi"/>
          <w:sz w:val="24"/>
          <w:szCs w:val="24"/>
        </w:rPr>
      </w:pPr>
      <w:r w:rsidRPr="00BC305A">
        <w:rPr>
          <w:rFonts w:asciiTheme="minorHAnsi" w:hAnsiTheme="minorHAnsi" w:cstheme="minorHAnsi"/>
          <w:sz w:val="24"/>
          <w:szCs w:val="24"/>
          <w:lang w:bidi="en-US"/>
        </w:rPr>
        <w:t xml:space="preserve">The Case shall be reported each month until </w:t>
      </w:r>
      <w:r w:rsidRPr="00BC305A">
        <w:rPr>
          <w:rFonts w:asciiTheme="minorHAnsi" w:hAnsiTheme="minorHAnsi" w:cstheme="minorHAnsi"/>
          <w:sz w:val="24"/>
          <w:szCs w:val="24"/>
        </w:rPr>
        <w:t xml:space="preserve">the reporting requirement concludes as detailed in the </w:t>
      </w:r>
      <w:hyperlink w:anchor="_Case_Closure_1" w:history="1">
        <w:r w:rsidRPr="00BC305A">
          <w:rPr>
            <w:rStyle w:val="Hyperlink"/>
            <w:rFonts w:asciiTheme="minorHAnsi" w:hAnsiTheme="minorHAnsi" w:cstheme="minorHAnsi"/>
            <w:sz w:val="24"/>
            <w:szCs w:val="24"/>
          </w:rPr>
          <w:t>Case Closure</w:t>
        </w:r>
      </w:hyperlink>
      <w:r w:rsidRPr="00BC305A">
        <w:rPr>
          <w:rFonts w:asciiTheme="minorHAnsi" w:hAnsiTheme="minorHAnsi" w:cstheme="minorHAnsi"/>
          <w:sz w:val="24"/>
          <w:szCs w:val="24"/>
        </w:rPr>
        <w:t xml:space="preserve"> section. </w:t>
      </w:r>
    </w:p>
    <w:p w14:paraId="306F1C11" w14:textId="43215344" w:rsidR="00001B5F" w:rsidRPr="00BC305A" w:rsidRDefault="00001B5F" w:rsidP="00001B5F">
      <w:pPr>
        <w:rPr>
          <w:rFonts w:asciiTheme="minorHAnsi" w:hAnsiTheme="minorHAnsi" w:cstheme="minorHAnsi"/>
          <w:sz w:val="24"/>
          <w:szCs w:val="24"/>
          <w:lang w:bidi="en-US"/>
        </w:rPr>
      </w:pPr>
      <w:r w:rsidRPr="00BC305A">
        <w:rPr>
          <w:rFonts w:asciiTheme="minorHAnsi" w:hAnsiTheme="minorHAnsi" w:cstheme="minorHAnsi"/>
          <w:sz w:val="24"/>
          <w:szCs w:val="24"/>
        </w:rPr>
        <w:t>Once the reporting requirement concludes, the date of the Case Manager’s end of service to Client shall be reported in the Closed Date field. Once a Case is reported as closed, it shall no longer be included in the Report as the Services have ended.</w:t>
      </w:r>
    </w:p>
    <w:p w14:paraId="25D9797C" w14:textId="77777777" w:rsidR="00001B5F" w:rsidRPr="0077498C" w:rsidRDefault="00001B5F" w:rsidP="00880449">
      <w:pPr>
        <w:rPr>
          <w:rFonts w:asciiTheme="minorHAnsi" w:hAnsiTheme="minorHAnsi" w:cstheme="minorHAnsi"/>
          <w:sz w:val="24"/>
          <w:szCs w:val="24"/>
        </w:rPr>
      </w:pPr>
    </w:p>
    <w:p w14:paraId="019944AE" w14:textId="1E7D6173" w:rsidR="00185021" w:rsidRPr="00BC305A" w:rsidRDefault="00185021" w:rsidP="00C07FAC">
      <w:pPr>
        <w:pStyle w:val="Heading3"/>
        <w:rPr>
          <w:rFonts w:asciiTheme="minorHAnsi" w:hAnsiTheme="minorHAnsi" w:cstheme="minorHAnsi"/>
          <w:sz w:val="28"/>
          <w:szCs w:val="28"/>
        </w:rPr>
      </w:pPr>
      <w:bookmarkStart w:id="51" w:name="_Toc239257014"/>
      <w:r w:rsidRPr="00BC305A">
        <w:rPr>
          <w:rFonts w:asciiTheme="minorHAnsi" w:hAnsiTheme="minorHAnsi" w:cstheme="minorHAnsi"/>
          <w:sz w:val="28"/>
          <w:szCs w:val="28"/>
        </w:rPr>
        <w:t>Pre-</w:t>
      </w:r>
      <w:r w:rsidR="00205089" w:rsidRPr="00BC305A">
        <w:rPr>
          <w:rFonts w:asciiTheme="minorHAnsi" w:hAnsiTheme="minorHAnsi" w:cstheme="minorHAnsi"/>
          <w:sz w:val="28"/>
          <w:szCs w:val="28"/>
        </w:rPr>
        <w:t>Petition</w:t>
      </w:r>
      <w:r w:rsidRPr="00BC305A">
        <w:rPr>
          <w:rFonts w:asciiTheme="minorHAnsi" w:hAnsiTheme="minorHAnsi" w:cstheme="minorHAnsi"/>
          <w:sz w:val="28"/>
          <w:szCs w:val="28"/>
        </w:rPr>
        <w:t xml:space="preserve"> Cases</w:t>
      </w:r>
      <w:bookmarkEnd w:id="51"/>
    </w:p>
    <w:p w14:paraId="601410C8" w14:textId="7B321F0C" w:rsidR="00575D5B" w:rsidRPr="00BC305A" w:rsidRDefault="00185021" w:rsidP="00E20D4B">
      <w:pPr>
        <w:rPr>
          <w:rFonts w:asciiTheme="minorHAnsi" w:hAnsiTheme="minorHAnsi" w:cstheme="minorHAnsi"/>
          <w:sz w:val="24"/>
          <w:szCs w:val="24"/>
          <w:lang w:bidi="en-US"/>
        </w:rPr>
      </w:pPr>
      <w:r w:rsidRPr="00BC305A">
        <w:rPr>
          <w:rFonts w:asciiTheme="minorHAnsi" w:hAnsiTheme="minorHAnsi" w:cstheme="minorHAnsi"/>
          <w:sz w:val="24"/>
          <w:szCs w:val="24"/>
          <w:lang w:bidi="en-US"/>
        </w:rPr>
        <w:t>Pre-</w:t>
      </w:r>
      <w:r w:rsidR="00205089" w:rsidRPr="00BC305A">
        <w:rPr>
          <w:rFonts w:asciiTheme="minorHAnsi" w:hAnsiTheme="minorHAnsi" w:cstheme="minorHAnsi"/>
          <w:sz w:val="24"/>
          <w:szCs w:val="24"/>
          <w:lang w:bidi="en-US"/>
        </w:rPr>
        <w:t>petition</w:t>
      </w:r>
      <w:r w:rsidRPr="00BC305A">
        <w:rPr>
          <w:rFonts w:asciiTheme="minorHAnsi" w:hAnsiTheme="minorHAnsi" w:cstheme="minorHAnsi"/>
          <w:sz w:val="24"/>
          <w:szCs w:val="24"/>
          <w:lang w:bidi="en-US"/>
        </w:rPr>
        <w:t xml:space="preserve"> </w:t>
      </w:r>
      <w:r w:rsidR="00F6607D" w:rsidRPr="00BC305A">
        <w:rPr>
          <w:rFonts w:asciiTheme="minorHAnsi" w:hAnsiTheme="minorHAnsi" w:cstheme="minorHAnsi"/>
          <w:sz w:val="24"/>
          <w:szCs w:val="24"/>
          <w:lang w:bidi="en-US"/>
        </w:rPr>
        <w:t>C</w:t>
      </w:r>
      <w:r w:rsidRPr="00BC305A">
        <w:rPr>
          <w:rFonts w:asciiTheme="minorHAnsi" w:hAnsiTheme="minorHAnsi" w:cstheme="minorHAnsi"/>
          <w:sz w:val="24"/>
          <w:szCs w:val="24"/>
          <w:lang w:bidi="en-US"/>
        </w:rPr>
        <w:t xml:space="preserve">ases occur when </w:t>
      </w:r>
      <w:r w:rsidR="006E10DD" w:rsidRPr="00BC305A">
        <w:rPr>
          <w:rFonts w:asciiTheme="minorHAnsi" w:hAnsiTheme="minorHAnsi" w:cstheme="minorHAnsi"/>
          <w:sz w:val="24"/>
          <w:szCs w:val="24"/>
          <w:lang w:bidi="en-US"/>
        </w:rPr>
        <w:t>the A</w:t>
      </w:r>
      <w:r w:rsidRPr="00BC305A">
        <w:rPr>
          <w:rFonts w:asciiTheme="minorHAnsi" w:hAnsiTheme="minorHAnsi" w:cstheme="minorHAnsi"/>
          <w:sz w:val="24"/>
          <w:szCs w:val="24"/>
          <w:lang w:bidi="en-US"/>
        </w:rPr>
        <w:t>ttorney has received written approval from OPDC to begin representation</w:t>
      </w:r>
      <w:r w:rsidR="00575D5B" w:rsidRPr="00BC305A">
        <w:rPr>
          <w:rFonts w:asciiTheme="minorHAnsi" w:hAnsiTheme="minorHAnsi" w:cstheme="minorHAnsi"/>
          <w:sz w:val="24"/>
          <w:szCs w:val="24"/>
          <w:lang w:bidi="en-US"/>
        </w:rPr>
        <w:t xml:space="preserve"> for a limited duration</w:t>
      </w:r>
      <w:r w:rsidRPr="00BC305A">
        <w:rPr>
          <w:rFonts w:asciiTheme="minorHAnsi" w:hAnsiTheme="minorHAnsi" w:cstheme="minorHAnsi"/>
          <w:sz w:val="24"/>
          <w:szCs w:val="24"/>
          <w:lang w:bidi="en-US"/>
        </w:rPr>
        <w:t xml:space="preserve"> prior to a formal petition being filed with the court. </w:t>
      </w:r>
    </w:p>
    <w:p w14:paraId="7CE01CD2" w14:textId="49200177" w:rsidR="00185021" w:rsidRPr="00BC305A" w:rsidRDefault="00185021" w:rsidP="00FD4DC2">
      <w:p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If a </w:t>
      </w:r>
      <w:r w:rsidR="00BE77B5" w:rsidRPr="00BC305A">
        <w:rPr>
          <w:rFonts w:asciiTheme="minorHAnsi" w:hAnsiTheme="minorHAnsi" w:cstheme="minorHAnsi"/>
          <w:sz w:val="24"/>
          <w:szCs w:val="24"/>
          <w:lang w:bidi="en-US"/>
        </w:rPr>
        <w:t>Case Manager</w:t>
      </w:r>
      <w:r w:rsidRPr="00BC305A">
        <w:rPr>
          <w:rFonts w:asciiTheme="minorHAnsi" w:hAnsiTheme="minorHAnsi" w:cstheme="minorHAnsi"/>
          <w:sz w:val="24"/>
          <w:szCs w:val="24"/>
          <w:lang w:bidi="en-US"/>
        </w:rPr>
        <w:t xml:space="preserve"> is assigned to a </w:t>
      </w:r>
      <w:r w:rsidR="009213B5" w:rsidRPr="00BC305A">
        <w:rPr>
          <w:rFonts w:asciiTheme="minorHAnsi" w:hAnsiTheme="minorHAnsi" w:cstheme="minorHAnsi"/>
          <w:sz w:val="24"/>
          <w:szCs w:val="24"/>
          <w:lang w:bidi="en-US"/>
        </w:rPr>
        <w:t>pre-</w:t>
      </w:r>
      <w:r w:rsidR="002D5632" w:rsidRPr="00BC305A">
        <w:rPr>
          <w:rFonts w:asciiTheme="minorHAnsi" w:hAnsiTheme="minorHAnsi" w:cstheme="minorHAnsi"/>
          <w:sz w:val="24"/>
          <w:szCs w:val="24"/>
          <w:lang w:bidi="en-US"/>
        </w:rPr>
        <w:t>petition</w:t>
      </w:r>
      <w:r w:rsidR="009213B5" w:rsidRPr="00BC305A">
        <w:rPr>
          <w:rFonts w:asciiTheme="minorHAnsi" w:hAnsiTheme="minorHAnsi" w:cstheme="minorHAnsi"/>
          <w:sz w:val="24"/>
          <w:szCs w:val="24"/>
          <w:lang w:bidi="en-US"/>
        </w:rPr>
        <w:t xml:space="preserve"> </w:t>
      </w:r>
      <w:r w:rsidR="00F6607D" w:rsidRPr="00BC305A">
        <w:rPr>
          <w:rFonts w:asciiTheme="minorHAnsi" w:hAnsiTheme="minorHAnsi" w:cstheme="minorHAnsi"/>
          <w:sz w:val="24"/>
          <w:szCs w:val="24"/>
          <w:lang w:bidi="en-US"/>
        </w:rPr>
        <w:t>C</w:t>
      </w:r>
      <w:r w:rsidR="009213B5" w:rsidRPr="00BC305A">
        <w:rPr>
          <w:rFonts w:asciiTheme="minorHAnsi" w:hAnsiTheme="minorHAnsi" w:cstheme="minorHAnsi"/>
          <w:sz w:val="24"/>
          <w:szCs w:val="24"/>
          <w:lang w:bidi="en-US"/>
        </w:rPr>
        <w:t>ase</w:t>
      </w:r>
      <w:r w:rsidR="00575D5B" w:rsidRPr="00BC305A">
        <w:rPr>
          <w:rFonts w:asciiTheme="minorHAnsi" w:hAnsiTheme="minorHAnsi" w:cstheme="minorHAnsi"/>
          <w:sz w:val="24"/>
          <w:szCs w:val="24"/>
          <w:lang w:bidi="en-US"/>
        </w:rPr>
        <w:t>,</w:t>
      </w:r>
      <w:r w:rsidR="00E20D4B" w:rsidRPr="00BC305A">
        <w:rPr>
          <w:rFonts w:asciiTheme="minorHAnsi" w:hAnsiTheme="minorHAnsi" w:cstheme="minorHAnsi"/>
          <w:sz w:val="24"/>
          <w:szCs w:val="24"/>
          <w:lang w:bidi="en-US"/>
        </w:rPr>
        <w:t xml:space="preserve"> e</w:t>
      </w:r>
      <w:r w:rsidRPr="00BC305A">
        <w:rPr>
          <w:rFonts w:asciiTheme="minorHAnsi" w:hAnsiTheme="minorHAnsi" w:cstheme="minorHAnsi"/>
          <w:sz w:val="24"/>
          <w:szCs w:val="24"/>
          <w:lang w:bidi="en-US"/>
        </w:rPr>
        <w:t>nter “</w:t>
      </w:r>
      <w:proofErr w:type="spellStart"/>
      <w:r w:rsidRPr="00BC305A">
        <w:rPr>
          <w:rFonts w:asciiTheme="minorHAnsi" w:hAnsiTheme="minorHAnsi" w:cstheme="minorHAnsi"/>
          <w:sz w:val="24"/>
          <w:szCs w:val="24"/>
          <w:lang w:bidi="en-US"/>
        </w:rPr>
        <w:t>Pre</w:t>
      </w:r>
      <w:r w:rsidR="00A112C1" w:rsidRPr="00BC305A">
        <w:rPr>
          <w:rFonts w:asciiTheme="minorHAnsi" w:hAnsiTheme="minorHAnsi" w:cstheme="minorHAnsi"/>
          <w:sz w:val="24"/>
          <w:szCs w:val="24"/>
          <w:lang w:bidi="en-US"/>
        </w:rPr>
        <w:t>Petition</w:t>
      </w:r>
      <w:proofErr w:type="spellEnd"/>
      <w:r w:rsidRPr="00BC305A">
        <w:rPr>
          <w:rFonts w:asciiTheme="minorHAnsi" w:hAnsiTheme="minorHAnsi" w:cstheme="minorHAnsi"/>
          <w:sz w:val="24"/>
          <w:szCs w:val="24"/>
          <w:lang w:bidi="en-US"/>
        </w:rPr>
        <w:t>”</w:t>
      </w:r>
      <w:r w:rsidR="009213B5" w:rsidRPr="00BC305A">
        <w:rPr>
          <w:rFonts w:asciiTheme="minorHAnsi" w:hAnsiTheme="minorHAnsi" w:cstheme="minorHAnsi"/>
          <w:sz w:val="24"/>
          <w:szCs w:val="24"/>
          <w:lang w:bidi="en-US"/>
        </w:rPr>
        <w:t xml:space="preserve"> as the </w:t>
      </w:r>
      <w:r w:rsidR="00F6607D" w:rsidRPr="00BC305A">
        <w:rPr>
          <w:rFonts w:asciiTheme="minorHAnsi" w:hAnsiTheme="minorHAnsi" w:cstheme="minorHAnsi"/>
          <w:sz w:val="24"/>
          <w:szCs w:val="24"/>
          <w:lang w:bidi="en-US"/>
        </w:rPr>
        <w:t>c</w:t>
      </w:r>
      <w:r w:rsidR="009213B5" w:rsidRPr="00BC305A">
        <w:rPr>
          <w:rFonts w:asciiTheme="minorHAnsi" w:hAnsiTheme="minorHAnsi" w:cstheme="minorHAnsi"/>
          <w:sz w:val="24"/>
          <w:szCs w:val="24"/>
          <w:lang w:bidi="en-US"/>
        </w:rPr>
        <w:t xml:space="preserve">ase </w:t>
      </w:r>
      <w:r w:rsidR="00F6607D" w:rsidRPr="00BC305A">
        <w:rPr>
          <w:rFonts w:asciiTheme="minorHAnsi" w:hAnsiTheme="minorHAnsi" w:cstheme="minorHAnsi"/>
          <w:sz w:val="24"/>
          <w:szCs w:val="24"/>
          <w:lang w:bidi="en-US"/>
        </w:rPr>
        <w:t>n</w:t>
      </w:r>
      <w:r w:rsidR="00A112C1" w:rsidRPr="00BC305A">
        <w:rPr>
          <w:rFonts w:asciiTheme="minorHAnsi" w:hAnsiTheme="minorHAnsi" w:cstheme="minorHAnsi"/>
          <w:sz w:val="24"/>
          <w:szCs w:val="24"/>
          <w:lang w:bidi="en-US"/>
        </w:rPr>
        <w:t>umber</w:t>
      </w:r>
      <w:r w:rsidR="005B3C03" w:rsidRPr="00BC305A">
        <w:rPr>
          <w:rFonts w:asciiTheme="minorHAnsi" w:hAnsiTheme="minorHAnsi" w:cstheme="minorHAnsi"/>
          <w:sz w:val="24"/>
          <w:szCs w:val="24"/>
          <w:lang w:bidi="en-US"/>
        </w:rPr>
        <w:t xml:space="preserve">. Do not add </w:t>
      </w:r>
      <w:proofErr w:type="gramStart"/>
      <w:r w:rsidR="00575D5B" w:rsidRPr="00BC305A">
        <w:rPr>
          <w:rFonts w:asciiTheme="minorHAnsi" w:hAnsiTheme="minorHAnsi" w:cstheme="minorHAnsi"/>
          <w:sz w:val="24"/>
          <w:szCs w:val="24"/>
          <w:lang w:bidi="en-US"/>
        </w:rPr>
        <w:t>spaces</w:t>
      </w:r>
      <w:proofErr w:type="gramEnd"/>
      <w:r w:rsidR="005B3C03" w:rsidRPr="00BC305A">
        <w:rPr>
          <w:rFonts w:asciiTheme="minorHAnsi" w:hAnsiTheme="minorHAnsi" w:cstheme="minorHAnsi"/>
          <w:sz w:val="24"/>
          <w:szCs w:val="24"/>
          <w:lang w:bidi="en-US"/>
        </w:rPr>
        <w:t xml:space="preserve"> or special characters.</w:t>
      </w:r>
    </w:p>
    <w:p w14:paraId="0190610A" w14:textId="3AC50B15" w:rsidR="003E60FF" w:rsidRPr="00BC305A" w:rsidRDefault="00E20D4B" w:rsidP="00C07FAC">
      <w:p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Close the </w:t>
      </w:r>
      <w:r w:rsidR="00F6607D" w:rsidRPr="00BC305A">
        <w:rPr>
          <w:rFonts w:asciiTheme="minorHAnsi" w:hAnsiTheme="minorHAnsi" w:cstheme="minorHAnsi"/>
          <w:sz w:val="24"/>
          <w:szCs w:val="24"/>
          <w:lang w:bidi="en-US"/>
        </w:rPr>
        <w:t>C</w:t>
      </w:r>
      <w:r w:rsidRPr="00BC305A">
        <w:rPr>
          <w:rFonts w:asciiTheme="minorHAnsi" w:hAnsiTheme="minorHAnsi" w:cstheme="minorHAnsi"/>
          <w:sz w:val="24"/>
          <w:szCs w:val="24"/>
          <w:lang w:bidi="en-US"/>
        </w:rPr>
        <w:t>ase</w:t>
      </w:r>
      <w:r w:rsidR="003E60FF" w:rsidRPr="00BC305A">
        <w:rPr>
          <w:rFonts w:asciiTheme="minorHAnsi" w:hAnsiTheme="minorHAnsi" w:cstheme="minorHAnsi"/>
          <w:sz w:val="24"/>
          <w:szCs w:val="24"/>
          <w:lang w:bidi="en-US"/>
        </w:rPr>
        <w:t xml:space="preserve"> when:</w:t>
      </w:r>
    </w:p>
    <w:p w14:paraId="1AE75F67" w14:textId="4AC89F1E" w:rsidR="003E60FF" w:rsidRPr="00BC305A" w:rsidRDefault="003E60FF" w:rsidP="00E20D4B">
      <w:pPr>
        <w:pStyle w:val="ListParagraph"/>
        <w:numPr>
          <w:ilvl w:val="0"/>
          <w:numId w:val="25"/>
        </w:numPr>
        <w:rPr>
          <w:rFonts w:asciiTheme="minorHAnsi" w:hAnsiTheme="minorHAnsi" w:cstheme="minorHAnsi"/>
          <w:sz w:val="24"/>
          <w:szCs w:val="24"/>
          <w:lang w:bidi="en-US"/>
        </w:rPr>
      </w:pPr>
      <w:r w:rsidRPr="00BC305A">
        <w:rPr>
          <w:rFonts w:asciiTheme="minorHAnsi" w:hAnsiTheme="minorHAnsi" w:cstheme="minorHAnsi"/>
          <w:sz w:val="24"/>
          <w:szCs w:val="24"/>
          <w:lang w:bidi="en-US"/>
        </w:rPr>
        <w:t>The OPDC approval period expires</w:t>
      </w:r>
      <w:r w:rsidR="00575D5B" w:rsidRPr="00BC305A">
        <w:rPr>
          <w:rFonts w:asciiTheme="minorHAnsi" w:hAnsiTheme="minorHAnsi" w:cstheme="minorHAnsi"/>
          <w:sz w:val="24"/>
          <w:szCs w:val="24"/>
          <w:lang w:bidi="en-US"/>
        </w:rPr>
        <w:t>;</w:t>
      </w:r>
      <w:r w:rsidRPr="00BC305A">
        <w:rPr>
          <w:rFonts w:asciiTheme="minorHAnsi" w:hAnsiTheme="minorHAnsi" w:cstheme="minorHAnsi"/>
          <w:sz w:val="24"/>
          <w:szCs w:val="24"/>
          <w:lang w:bidi="en-US"/>
        </w:rPr>
        <w:t xml:space="preserve"> or</w:t>
      </w:r>
    </w:p>
    <w:p w14:paraId="3943B0AF" w14:textId="24605EF7" w:rsidR="003E60FF" w:rsidRPr="00BC305A" w:rsidRDefault="003E60FF" w:rsidP="00E20D4B">
      <w:pPr>
        <w:pStyle w:val="ListParagraph"/>
        <w:numPr>
          <w:ilvl w:val="0"/>
          <w:numId w:val="25"/>
        </w:num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Formal charges are filed and the </w:t>
      </w:r>
      <w:r w:rsidR="00F6607D" w:rsidRPr="00BC305A">
        <w:rPr>
          <w:rFonts w:asciiTheme="minorHAnsi" w:hAnsiTheme="minorHAnsi" w:cstheme="minorHAnsi"/>
          <w:sz w:val="24"/>
          <w:szCs w:val="24"/>
          <w:lang w:bidi="en-US"/>
        </w:rPr>
        <w:t>C</w:t>
      </w:r>
      <w:r w:rsidRPr="00BC305A">
        <w:rPr>
          <w:rFonts w:asciiTheme="minorHAnsi" w:hAnsiTheme="minorHAnsi" w:cstheme="minorHAnsi"/>
          <w:sz w:val="24"/>
          <w:szCs w:val="24"/>
          <w:lang w:bidi="en-US"/>
        </w:rPr>
        <w:t xml:space="preserve">ase receives a court </w:t>
      </w:r>
      <w:r w:rsidR="00B92598" w:rsidRPr="00BC305A">
        <w:rPr>
          <w:rFonts w:asciiTheme="minorHAnsi" w:hAnsiTheme="minorHAnsi" w:cstheme="minorHAnsi"/>
          <w:sz w:val="24"/>
          <w:szCs w:val="24"/>
          <w:lang w:bidi="en-US"/>
        </w:rPr>
        <w:t>C</w:t>
      </w:r>
      <w:r w:rsidRPr="00BC305A">
        <w:rPr>
          <w:rFonts w:asciiTheme="minorHAnsi" w:hAnsiTheme="minorHAnsi" w:cstheme="minorHAnsi"/>
          <w:sz w:val="24"/>
          <w:szCs w:val="24"/>
          <w:lang w:bidi="en-US"/>
        </w:rPr>
        <w:t>ase number</w:t>
      </w:r>
      <w:r w:rsidR="00575D5B" w:rsidRPr="00BC305A">
        <w:rPr>
          <w:rFonts w:asciiTheme="minorHAnsi" w:hAnsiTheme="minorHAnsi" w:cstheme="minorHAnsi"/>
          <w:sz w:val="24"/>
          <w:szCs w:val="24"/>
          <w:lang w:bidi="en-US"/>
        </w:rPr>
        <w:t xml:space="preserve">; </w:t>
      </w:r>
      <w:r w:rsidRPr="00BC305A">
        <w:rPr>
          <w:rFonts w:asciiTheme="minorHAnsi" w:hAnsiTheme="minorHAnsi" w:cstheme="minorHAnsi"/>
          <w:sz w:val="24"/>
          <w:szCs w:val="24"/>
          <w:lang w:bidi="en-US"/>
        </w:rPr>
        <w:t>or</w:t>
      </w:r>
    </w:p>
    <w:p w14:paraId="77244E6F" w14:textId="47F60C12" w:rsidR="000352D0" w:rsidRPr="00BC305A" w:rsidRDefault="003E60FF">
      <w:pPr>
        <w:pStyle w:val="ListParagraph"/>
        <w:numPr>
          <w:ilvl w:val="0"/>
          <w:numId w:val="25"/>
        </w:num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The investigation ends without charges (e.g., </w:t>
      </w:r>
      <w:r w:rsidR="00575D5B" w:rsidRPr="00BC305A">
        <w:rPr>
          <w:rFonts w:asciiTheme="minorHAnsi" w:hAnsiTheme="minorHAnsi" w:cstheme="minorHAnsi"/>
          <w:sz w:val="24"/>
          <w:szCs w:val="24"/>
          <w:lang w:bidi="en-US"/>
        </w:rPr>
        <w:t xml:space="preserve">ODHS </w:t>
      </w:r>
      <w:r w:rsidRPr="00BC305A">
        <w:rPr>
          <w:rFonts w:asciiTheme="minorHAnsi" w:hAnsiTheme="minorHAnsi" w:cstheme="minorHAnsi"/>
          <w:sz w:val="24"/>
          <w:szCs w:val="24"/>
          <w:lang w:bidi="en-US"/>
        </w:rPr>
        <w:t>or prosecution confirms no further action)</w:t>
      </w:r>
      <w:r w:rsidR="0095654D" w:rsidRPr="00BC305A">
        <w:rPr>
          <w:rFonts w:asciiTheme="minorHAnsi" w:hAnsiTheme="minorHAnsi" w:cstheme="minorHAnsi"/>
          <w:sz w:val="24"/>
          <w:szCs w:val="24"/>
          <w:lang w:bidi="en-US"/>
        </w:rPr>
        <w:t>; or</w:t>
      </w:r>
    </w:p>
    <w:p w14:paraId="0FA87390" w14:textId="3A506B99" w:rsidR="00001B5F" w:rsidRDefault="0095654D" w:rsidP="00001B5F">
      <w:pPr>
        <w:pStyle w:val="ListParagraph"/>
        <w:numPr>
          <w:ilvl w:val="0"/>
          <w:numId w:val="25"/>
        </w:numPr>
        <w:rPr>
          <w:rFonts w:asciiTheme="minorHAnsi" w:hAnsiTheme="minorHAnsi" w:cstheme="minorHAnsi"/>
          <w:sz w:val="24"/>
          <w:szCs w:val="24"/>
          <w:lang w:bidi="en-US"/>
        </w:rPr>
      </w:pPr>
      <w:r w:rsidRPr="00BC305A">
        <w:rPr>
          <w:rFonts w:asciiTheme="minorHAnsi" w:hAnsiTheme="minorHAnsi" w:cstheme="minorHAnsi"/>
          <w:sz w:val="24"/>
          <w:szCs w:val="24"/>
          <w:lang w:bidi="en-US"/>
        </w:rPr>
        <w:t xml:space="preserve">You would close the </w:t>
      </w:r>
      <w:r w:rsidR="00F6607D" w:rsidRPr="00BC305A">
        <w:rPr>
          <w:rFonts w:asciiTheme="minorHAnsi" w:hAnsiTheme="minorHAnsi" w:cstheme="minorHAnsi"/>
          <w:sz w:val="24"/>
          <w:szCs w:val="24"/>
          <w:lang w:bidi="en-US"/>
        </w:rPr>
        <w:t>C</w:t>
      </w:r>
      <w:r w:rsidRPr="00BC305A">
        <w:rPr>
          <w:rFonts w:asciiTheme="minorHAnsi" w:hAnsiTheme="minorHAnsi" w:cstheme="minorHAnsi"/>
          <w:sz w:val="24"/>
          <w:szCs w:val="24"/>
          <w:lang w:bidi="en-US"/>
        </w:rPr>
        <w:t xml:space="preserve">ase under normal circumstances outlined in </w:t>
      </w:r>
      <w:r w:rsidRPr="00BC305A">
        <w:rPr>
          <w:rFonts w:asciiTheme="minorHAnsi" w:hAnsiTheme="minorHAnsi" w:cstheme="minorHAnsi"/>
          <w:sz w:val="24"/>
          <w:szCs w:val="24"/>
        </w:rPr>
        <w:t xml:space="preserve">the </w:t>
      </w:r>
      <w:hyperlink w:anchor="_Case_Closure_1" w:history="1">
        <w:r w:rsidR="00F6607D" w:rsidRPr="00BC305A">
          <w:rPr>
            <w:rStyle w:val="Hyperlink"/>
            <w:rFonts w:asciiTheme="minorHAnsi" w:hAnsiTheme="minorHAnsi" w:cstheme="minorHAnsi"/>
            <w:sz w:val="24"/>
            <w:szCs w:val="24"/>
          </w:rPr>
          <w:t>Case Closure</w:t>
        </w:r>
      </w:hyperlink>
      <w:r w:rsidRPr="00BC305A">
        <w:rPr>
          <w:rFonts w:asciiTheme="minorHAnsi" w:hAnsiTheme="minorHAnsi" w:cstheme="minorHAnsi"/>
          <w:sz w:val="24"/>
          <w:szCs w:val="24"/>
        </w:rPr>
        <w:t xml:space="preserve"> section</w:t>
      </w:r>
    </w:p>
    <w:p w14:paraId="05D56CD3" w14:textId="77777777" w:rsidR="00001B5F" w:rsidRPr="00BC305A" w:rsidRDefault="00001B5F" w:rsidP="00001B5F">
      <w:pPr>
        <w:pStyle w:val="Heading3"/>
        <w:rPr>
          <w:rFonts w:asciiTheme="minorHAnsi" w:hAnsiTheme="minorHAnsi" w:cstheme="minorHAnsi"/>
          <w:sz w:val="28"/>
          <w:szCs w:val="28"/>
        </w:rPr>
      </w:pPr>
      <w:bookmarkStart w:id="52" w:name="_Toc239257015"/>
      <w:r w:rsidRPr="00BC305A">
        <w:rPr>
          <w:rFonts w:asciiTheme="minorHAnsi" w:hAnsiTheme="minorHAnsi" w:cstheme="minorHAnsi"/>
          <w:sz w:val="28"/>
          <w:szCs w:val="28"/>
        </w:rPr>
        <w:t>Sibling Groups</w:t>
      </w:r>
      <w:bookmarkEnd w:id="52"/>
    </w:p>
    <w:p w14:paraId="4F8C098A" w14:textId="5AAB4368" w:rsidR="00001B5F" w:rsidRPr="00001B5F" w:rsidRDefault="00001B5F" w:rsidP="00001B5F">
      <w:pPr>
        <w:rPr>
          <w:rFonts w:asciiTheme="minorHAnsi" w:hAnsiTheme="minorHAnsi" w:cstheme="minorHAnsi"/>
          <w:sz w:val="24"/>
          <w:szCs w:val="24"/>
          <w:lang w:bidi="en-US"/>
        </w:rPr>
      </w:pPr>
      <w:r w:rsidRPr="009136D2">
        <w:rPr>
          <w:rFonts w:asciiTheme="minorHAnsi" w:hAnsiTheme="minorHAnsi" w:cstheme="minorHAnsi"/>
          <w:sz w:val="24"/>
          <w:szCs w:val="24"/>
        </w:rPr>
        <w:t xml:space="preserve">Sibling groups are counted as one </w:t>
      </w:r>
      <w:r>
        <w:rPr>
          <w:rFonts w:asciiTheme="minorHAnsi" w:hAnsiTheme="minorHAnsi" w:cstheme="minorHAnsi"/>
          <w:sz w:val="24"/>
          <w:szCs w:val="24"/>
        </w:rPr>
        <w:t>C</w:t>
      </w:r>
      <w:r w:rsidRPr="009136D2">
        <w:rPr>
          <w:rFonts w:asciiTheme="minorHAnsi" w:hAnsiTheme="minorHAnsi" w:cstheme="minorHAnsi"/>
          <w:sz w:val="24"/>
          <w:szCs w:val="24"/>
        </w:rPr>
        <w:t xml:space="preserve">ase unless </w:t>
      </w:r>
      <w:r>
        <w:rPr>
          <w:rFonts w:asciiTheme="minorHAnsi" w:hAnsiTheme="minorHAnsi" w:cstheme="minorHAnsi"/>
          <w:sz w:val="24"/>
          <w:szCs w:val="24"/>
        </w:rPr>
        <w:t>E</w:t>
      </w:r>
      <w:r w:rsidRPr="009136D2">
        <w:rPr>
          <w:rFonts w:asciiTheme="minorHAnsi" w:hAnsiTheme="minorHAnsi" w:cstheme="minorHAnsi"/>
          <w:sz w:val="24"/>
          <w:szCs w:val="24"/>
        </w:rPr>
        <w:t xml:space="preserve">xtraordinary </w:t>
      </w:r>
      <w:r>
        <w:rPr>
          <w:rFonts w:asciiTheme="minorHAnsi" w:hAnsiTheme="minorHAnsi" w:cstheme="minorHAnsi"/>
          <w:sz w:val="24"/>
          <w:szCs w:val="24"/>
        </w:rPr>
        <w:t>Case C</w:t>
      </w:r>
      <w:r w:rsidRPr="009136D2">
        <w:rPr>
          <w:rFonts w:asciiTheme="minorHAnsi" w:hAnsiTheme="minorHAnsi" w:cstheme="minorHAnsi"/>
          <w:sz w:val="24"/>
          <w:szCs w:val="24"/>
        </w:rPr>
        <w:t>ircumstances exist such as separate placements</w:t>
      </w:r>
      <w:r>
        <w:rPr>
          <w:rFonts w:asciiTheme="minorHAnsi" w:hAnsiTheme="minorHAnsi" w:cstheme="minorHAnsi"/>
          <w:sz w:val="24"/>
          <w:szCs w:val="24"/>
        </w:rPr>
        <w:t xml:space="preserve"> or</w:t>
      </w:r>
      <w:r w:rsidRPr="009136D2">
        <w:rPr>
          <w:rFonts w:asciiTheme="minorHAnsi" w:hAnsiTheme="minorHAnsi" w:cstheme="minorHAnsi"/>
          <w:sz w:val="24"/>
          <w:szCs w:val="24"/>
        </w:rPr>
        <w:t xml:space="preserve"> complex needs</w:t>
      </w:r>
      <w:r>
        <w:rPr>
          <w:rFonts w:asciiTheme="minorHAnsi" w:hAnsiTheme="minorHAnsi" w:cstheme="minorHAnsi"/>
          <w:sz w:val="24"/>
          <w:szCs w:val="24"/>
        </w:rPr>
        <w:t xml:space="preserve">. See above section for guidance on </w:t>
      </w:r>
      <w:r w:rsidRPr="00BA5446">
        <w:rPr>
          <w:rFonts w:asciiTheme="minorHAnsi" w:hAnsiTheme="minorHAnsi" w:cstheme="minorHAnsi"/>
          <w:sz w:val="24"/>
          <w:szCs w:val="24"/>
        </w:rPr>
        <w:t>Extraordinary Case Circumstances</w:t>
      </w:r>
      <w:r>
        <w:rPr>
          <w:rFonts w:asciiTheme="minorHAnsi" w:hAnsiTheme="minorHAnsi" w:cstheme="minorHAnsi"/>
          <w:sz w:val="24"/>
          <w:szCs w:val="24"/>
        </w:rPr>
        <w:t>.</w:t>
      </w:r>
    </w:p>
    <w:p w14:paraId="65E93556" w14:textId="77777777" w:rsidR="00E24FF7" w:rsidRPr="00BC305A" w:rsidRDefault="00E24FF7" w:rsidP="00E24FF7">
      <w:pPr>
        <w:pStyle w:val="Heading3"/>
        <w:rPr>
          <w:rFonts w:asciiTheme="minorHAnsi" w:hAnsiTheme="minorHAnsi" w:cstheme="minorHAnsi"/>
          <w:sz w:val="32"/>
          <w:szCs w:val="32"/>
        </w:rPr>
      </w:pPr>
      <w:bookmarkStart w:id="53" w:name="_Toc239257016"/>
      <w:r w:rsidRPr="00BC305A">
        <w:rPr>
          <w:rFonts w:asciiTheme="minorHAnsi" w:hAnsiTheme="minorHAnsi" w:cstheme="minorHAnsi"/>
          <w:sz w:val="28"/>
          <w:szCs w:val="28"/>
        </w:rPr>
        <w:t>Transit Time</w:t>
      </w:r>
      <w:bookmarkEnd w:id="53"/>
    </w:p>
    <w:p w14:paraId="18F21371" w14:textId="77777777" w:rsidR="00242846" w:rsidRPr="0077498C" w:rsidRDefault="00242846" w:rsidP="00242846">
      <w:pPr>
        <w:rPr>
          <w:rFonts w:asciiTheme="minorHAnsi" w:hAnsiTheme="minorHAnsi" w:cstheme="minorHAnsi"/>
          <w:sz w:val="24"/>
          <w:szCs w:val="24"/>
        </w:rPr>
      </w:pPr>
      <w:r w:rsidRPr="0077498C">
        <w:rPr>
          <w:rFonts w:asciiTheme="minorHAnsi" w:hAnsiTheme="minorHAnsi" w:cstheme="minorHAnsi"/>
          <w:sz w:val="24"/>
          <w:szCs w:val="24"/>
        </w:rPr>
        <w:t xml:space="preserve">Time in transit </w:t>
      </w:r>
      <w:r>
        <w:rPr>
          <w:rFonts w:asciiTheme="minorHAnsi" w:hAnsiTheme="minorHAnsi" w:cstheme="minorHAnsi"/>
          <w:sz w:val="24"/>
          <w:szCs w:val="24"/>
        </w:rPr>
        <w:t xml:space="preserve">to and from an in-person meeting or hearing from Case </w:t>
      </w:r>
      <w:proofErr w:type="gramStart"/>
      <w:r>
        <w:rPr>
          <w:rFonts w:asciiTheme="minorHAnsi" w:hAnsiTheme="minorHAnsi" w:cstheme="minorHAnsi"/>
          <w:sz w:val="24"/>
          <w:szCs w:val="24"/>
        </w:rPr>
        <w:t>Managers</w:t>
      </w:r>
      <w:proofErr w:type="gramEnd"/>
      <w:r>
        <w:rPr>
          <w:rFonts w:asciiTheme="minorHAnsi" w:hAnsiTheme="minorHAnsi" w:cstheme="minorHAnsi"/>
          <w:sz w:val="24"/>
          <w:szCs w:val="24"/>
        </w:rPr>
        <w:t xml:space="preserve"> work location for the purpose of providing Direct Services is compensable and may be included in your invoice. This includes transit to meetings that didn’t happen or time spent waiting while in transit. Examples of work location include, but are not limited to, a </w:t>
      </w:r>
      <w:proofErr w:type="gramStart"/>
      <w:r>
        <w:rPr>
          <w:rFonts w:asciiTheme="minorHAnsi" w:hAnsiTheme="minorHAnsi" w:cstheme="minorHAnsi"/>
          <w:sz w:val="24"/>
          <w:szCs w:val="24"/>
        </w:rPr>
        <w:t>Client’s</w:t>
      </w:r>
      <w:proofErr w:type="gramEnd"/>
      <w:r>
        <w:rPr>
          <w:rFonts w:asciiTheme="minorHAnsi" w:hAnsiTheme="minorHAnsi" w:cstheme="minorHAnsi"/>
          <w:sz w:val="24"/>
          <w:szCs w:val="24"/>
        </w:rPr>
        <w:t xml:space="preserve"> home or school, an ODHS meeting, a Citizen Review Board (CRB) meeting, and court hearing.</w:t>
      </w:r>
      <w:r w:rsidRPr="0077498C">
        <w:rPr>
          <w:rFonts w:asciiTheme="minorHAnsi" w:hAnsiTheme="minorHAnsi" w:cstheme="minorHAnsi"/>
          <w:sz w:val="24"/>
          <w:szCs w:val="24"/>
        </w:rPr>
        <w:t xml:space="preserve"> </w:t>
      </w:r>
    </w:p>
    <w:p w14:paraId="19E0913F" w14:textId="77777777" w:rsidR="00242846" w:rsidRPr="0077498C" w:rsidRDefault="00242846" w:rsidP="00242846">
      <w:pPr>
        <w:rPr>
          <w:rFonts w:asciiTheme="minorHAnsi" w:hAnsiTheme="minorHAnsi" w:cstheme="minorHAnsi"/>
          <w:sz w:val="24"/>
          <w:szCs w:val="24"/>
        </w:rPr>
      </w:pPr>
      <w:r w:rsidRPr="0077498C">
        <w:rPr>
          <w:rFonts w:asciiTheme="minorHAnsi" w:hAnsiTheme="minorHAnsi" w:cstheme="minorHAnsi"/>
          <w:sz w:val="24"/>
          <w:szCs w:val="24"/>
        </w:rPr>
        <w:t>Time spent transporting a client is not compensable and shall not be included in your invoice. </w:t>
      </w:r>
    </w:p>
    <w:p w14:paraId="5730E465" w14:textId="77777777" w:rsidR="00242846" w:rsidRPr="008351EC" w:rsidRDefault="00242846" w:rsidP="00242846">
      <w:pPr>
        <w:rPr>
          <w:rFonts w:asciiTheme="minorHAnsi" w:hAnsiTheme="minorHAnsi" w:cstheme="minorHAnsi"/>
          <w:sz w:val="24"/>
          <w:szCs w:val="24"/>
        </w:rPr>
      </w:pPr>
      <w:r w:rsidRPr="0077498C">
        <w:rPr>
          <w:rFonts w:asciiTheme="minorHAnsi" w:hAnsiTheme="minorHAnsi" w:cstheme="minorHAnsi"/>
          <w:sz w:val="24"/>
          <w:szCs w:val="24"/>
        </w:rPr>
        <w:t xml:space="preserve">Additional information pertaining to OPDC policy on Travel-Related Compensable Time and Mileage may be found at </w:t>
      </w:r>
      <w:hyperlink r:id="rId24" w:history="1">
        <w:r w:rsidRPr="0077498C">
          <w:rPr>
            <w:rStyle w:val="Hyperlink"/>
            <w:rFonts w:asciiTheme="minorHAnsi" w:hAnsiTheme="minorHAnsi" w:cstheme="minorHAnsi"/>
            <w:sz w:val="24"/>
            <w:szCs w:val="24"/>
          </w:rPr>
          <w:t>Pre-Authorized Expenses</w:t>
        </w:r>
      </w:hyperlink>
      <w:r w:rsidRPr="0077498C">
        <w:rPr>
          <w:rFonts w:asciiTheme="minorHAnsi" w:hAnsiTheme="minorHAnsi" w:cstheme="minorHAnsi"/>
          <w:sz w:val="24"/>
          <w:szCs w:val="24"/>
        </w:rPr>
        <w:t xml:space="preserve"> and </w:t>
      </w:r>
      <w:hyperlink r:id="rId25" w:history="1">
        <w:r w:rsidRPr="0077498C">
          <w:rPr>
            <w:rStyle w:val="Hyperlink"/>
            <w:rFonts w:asciiTheme="minorHAnsi" w:hAnsiTheme="minorHAnsi" w:cstheme="minorHAnsi"/>
            <w:sz w:val="24"/>
            <w:szCs w:val="24"/>
          </w:rPr>
          <w:t>Routine Expenses</w:t>
        </w:r>
      </w:hyperlink>
      <w:r w:rsidRPr="0077498C">
        <w:rPr>
          <w:rFonts w:asciiTheme="minorHAnsi" w:hAnsiTheme="minorHAnsi" w:cstheme="minorHAnsi"/>
          <w:sz w:val="24"/>
          <w:szCs w:val="24"/>
        </w:rPr>
        <w:t>.</w:t>
      </w:r>
    </w:p>
    <w:p w14:paraId="5729BE15" w14:textId="26D77E32" w:rsidR="007B21B8" w:rsidRPr="00BC305A" w:rsidRDefault="007B21B8" w:rsidP="007B21B8">
      <w:pPr>
        <w:pStyle w:val="Heading1"/>
        <w:rPr>
          <w:rFonts w:asciiTheme="minorHAnsi" w:eastAsia="Goudy Old Style" w:hAnsiTheme="minorHAnsi" w:cstheme="minorHAnsi"/>
          <w:sz w:val="40"/>
          <w:szCs w:val="40"/>
        </w:rPr>
      </w:pPr>
      <w:bookmarkStart w:id="54" w:name="_Toc594518863"/>
      <w:bookmarkStart w:id="55" w:name="_Toc239257017"/>
      <w:r w:rsidRPr="00BC305A">
        <w:rPr>
          <w:rFonts w:asciiTheme="minorHAnsi" w:eastAsia="Goudy Old Style" w:hAnsiTheme="minorHAnsi" w:cstheme="minorHAnsi"/>
          <w:sz w:val="40"/>
          <w:szCs w:val="40"/>
        </w:rPr>
        <w:lastRenderedPageBreak/>
        <w:t>Resources</w:t>
      </w:r>
      <w:bookmarkEnd w:id="54"/>
      <w:bookmarkEnd w:id="55"/>
    </w:p>
    <w:p w14:paraId="3E0BD5ED" w14:textId="591D0914" w:rsidR="00623BE1" w:rsidRPr="00BC305A" w:rsidRDefault="00623BE1" w:rsidP="00623BE1">
      <w:pPr>
        <w:rPr>
          <w:rStyle w:val="Hyperlink"/>
          <w:rFonts w:asciiTheme="minorHAnsi" w:hAnsiTheme="minorHAnsi" w:cstheme="minorHAnsi"/>
          <w:sz w:val="24"/>
          <w:szCs w:val="24"/>
        </w:rPr>
      </w:pPr>
      <w:r w:rsidRPr="00BC305A">
        <w:rPr>
          <w:rFonts w:asciiTheme="minorHAnsi" w:hAnsiTheme="minorHAnsi" w:cstheme="minorHAnsi"/>
          <w:sz w:val="24"/>
          <w:szCs w:val="24"/>
        </w:rPr>
        <w:t xml:space="preserve">All document resources can be found on OPDC website at </w:t>
      </w:r>
      <w:hyperlink r:id="rId26">
        <w:r w:rsidR="006E5D0A" w:rsidRPr="00BC305A">
          <w:rPr>
            <w:rStyle w:val="Hyperlink"/>
            <w:rFonts w:asciiTheme="minorHAnsi" w:hAnsiTheme="minorHAnsi" w:cstheme="minorHAnsi"/>
            <w:sz w:val="24"/>
            <w:szCs w:val="24"/>
          </w:rPr>
          <w:t xml:space="preserve">Oregon Public Defense </w:t>
        </w:r>
        <w:proofErr w:type="gramStart"/>
        <w:r w:rsidR="006E5D0A" w:rsidRPr="00BC305A">
          <w:rPr>
            <w:rStyle w:val="Hyperlink"/>
            <w:rFonts w:asciiTheme="minorHAnsi" w:hAnsiTheme="minorHAnsi" w:cstheme="minorHAnsi"/>
            <w:sz w:val="24"/>
            <w:szCs w:val="24"/>
          </w:rPr>
          <w:t>Commission :</w:t>
        </w:r>
        <w:proofErr w:type="gramEnd"/>
        <w:r w:rsidR="006E5D0A" w:rsidRPr="00BC305A">
          <w:rPr>
            <w:rStyle w:val="Hyperlink"/>
            <w:rFonts w:asciiTheme="minorHAnsi" w:hAnsiTheme="minorHAnsi" w:cstheme="minorHAnsi"/>
            <w:sz w:val="24"/>
            <w:szCs w:val="24"/>
          </w:rPr>
          <w:t xml:space="preserve"> Caseload </w:t>
        </w:r>
        <w:proofErr w:type="gramStart"/>
        <w:r w:rsidR="006E5D0A" w:rsidRPr="00BC305A">
          <w:rPr>
            <w:rStyle w:val="Hyperlink"/>
            <w:rFonts w:asciiTheme="minorHAnsi" w:hAnsiTheme="minorHAnsi" w:cstheme="minorHAnsi"/>
            <w:sz w:val="24"/>
            <w:szCs w:val="24"/>
          </w:rPr>
          <w:t>Reporting :</w:t>
        </w:r>
        <w:proofErr w:type="gramEnd"/>
        <w:r w:rsidR="006E5D0A" w:rsidRPr="00BC305A">
          <w:rPr>
            <w:rStyle w:val="Hyperlink"/>
            <w:rFonts w:asciiTheme="minorHAnsi" w:hAnsiTheme="minorHAnsi" w:cstheme="minorHAnsi"/>
            <w:sz w:val="24"/>
            <w:szCs w:val="24"/>
          </w:rPr>
          <w:t xml:space="preserve"> Public Defense Providers </w:t>
        </w:r>
        <w:proofErr w:type="gramStart"/>
        <w:r w:rsidR="006E5D0A" w:rsidRPr="00BC305A">
          <w:rPr>
            <w:rStyle w:val="Hyperlink"/>
            <w:rFonts w:asciiTheme="minorHAnsi" w:hAnsiTheme="minorHAnsi" w:cstheme="minorHAnsi"/>
            <w:sz w:val="24"/>
            <w:szCs w:val="24"/>
          </w:rPr>
          <w:t>Information :</w:t>
        </w:r>
        <w:proofErr w:type="gramEnd"/>
        <w:r w:rsidR="006E5D0A" w:rsidRPr="00BC305A">
          <w:rPr>
            <w:rStyle w:val="Hyperlink"/>
            <w:rFonts w:asciiTheme="minorHAnsi" w:hAnsiTheme="minorHAnsi" w:cstheme="minorHAnsi"/>
            <w:sz w:val="24"/>
            <w:szCs w:val="24"/>
          </w:rPr>
          <w:t xml:space="preserve"> State of Oregon</w:t>
        </w:r>
      </w:hyperlink>
      <w:r w:rsidR="002240A5" w:rsidRPr="00BC305A">
        <w:rPr>
          <w:rFonts w:asciiTheme="minorHAnsi" w:hAnsiTheme="minorHAnsi" w:cstheme="minorHAnsi"/>
          <w:sz w:val="24"/>
          <w:szCs w:val="24"/>
        </w:rPr>
        <w:t>, Reporting for</w:t>
      </w:r>
      <w:r w:rsidR="00FB5132" w:rsidRPr="00BC305A">
        <w:rPr>
          <w:rFonts w:asciiTheme="minorHAnsi" w:hAnsiTheme="minorHAnsi" w:cstheme="minorHAnsi"/>
          <w:sz w:val="24"/>
          <w:szCs w:val="24"/>
        </w:rPr>
        <w:t xml:space="preserve"> Case Managers</w:t>
      </w:r>
      <w:r w:rsidR="002240A5" w:rsidRPr="00BC305A">
        <w:rPr>
          <w:rFonts w:asciiTheme="minorHAnsi" w:hAnsiTheme="minorHAnsi" w:cstheme="minorHAnsi"/>
          <w:sz w:val="24"/>
          <w:szCs w:val="24"/>
        </w:rPr>
        <w:t xml:space="preserve"> Contracts</w:t>
      </w:r>
      <w:r w:rsidR="008B391A" w:rsidRPr="00BC305A">
        <w:rPr>
          <w:rFonts w:asciiTheme="minorHAnsi" w:hAnsiTheme="minorHAnsi" w:cstheme="minorHAnsi"/>
          <w:sz w:val="24"/>
          <w:szCs w:val="24"/>
        </w:rPr>
        <w:t>, Resources</w:t>
      </w:r>
      <w:r w:rsidR="00C2576C" w:rsidRPr="00BC305A">
        <w:rPr>
          <w:rFonts w:asciiTheme="minorHAnsi" w:hAnsiTheme="minorHAnsi" w:cstheme="minorHAnsi"/>
          <w:sz w:val="24"/>
          <w:szCs w:val="24"/>
        </w:rPr>
        <w:t xml:space="preserve"> and Proposed Materials</w:t>
      </w:r>
    </w:p>
    <w:p w14:paraId="0AF6C06C" w14:textId="77777777" w:rsidR="009F0612" w:rsidRPr="00BC305A" w:rsidRDefault="009F0612" w:rsidP="00005FCF">
      <w:pPr>
        <w:spacing w:line="240" w:lineRule="auto"/>
        <w:contextualSpacing/>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775"/>
        <w:gridCol w:w="5575"/>
      </w:tblGrid>
      <w:tr w:rsidR="0098517F" w:rsidRPr="00BC305A" w14:paraId="09158433" w14:textId="77777777" w:rsidTr="00E57D1D">
        <w:tc>
          <w:tcPr>
            <w:tcW w:w="3775" w:type="dxa"/>
          </w:tcPr>
          <w:p w14:paraId="2A7A6349" w14:textId="768F17CD" w:rsidR="00D7320C" w:rsidRPr="00BC305A" w:rsidRDefault="00CB6DDA" w:rsidP="00005FCF">
            <w:pPr>
              <w:contextualSpacing/>
              <w:rPr>
                <w:rFonts w:cstheme="minorHAnsi"/>
                <w:b/>
                <w:sz w:val="24"/>
                <w:szCs w:val="24"/>
              </w:rPr>
            </w:pPr>
            <w:r w:rsidRPr="00BC305A">
              <w:rPr>
                <w:rFonts w:cstheme="minorHAnsi"/>
                <w:b/>
                <w:sz w:val="24"/>
                <w:szCs w:val="24"/>
              </w:rPr>
              <w:t>Document</w:t>
            </w:r>
            <w:r w:rsidR="0058060E" w:rsidRPr="00BC305A">
              <w:rPr>
                <w:rFonts w:cstheme="minorHAnsi"/>
                <w:b/>
                <w:sz w:val="24"/>
                <w:szCs w:val="24"/>
              </w:rPr>
              <w:t xml:space="preserve"> </w:t>
            </w:r>
          </w:p>
        </w:tc>
        <w:tc>
          <w:tcPr>
            <w:tcW w:w="5575" w:type="dxa"/>
          </w:tcPr>
          <w:p w14:paraId="343FA7CF" w14:textId="1E3F5523" w:rsidR="00D7320C" w:rsidRPr="00BC305A" w:rsidRDefault="00D7320C" w:rsidP="00005FCF">
            <w:pPr>
              <w:contextualSpacing/>
              <w:rPr>
                <w:rFonts w:cstheme="minorHAnsi"/>
                <w:b/>
                <w:sz w:val="24"/>
                <w:szCs w:val="24"/>
              </w:rPr>
            </w:pPr>
            <w:r w:rsidRPr="00BC305A">
              <w:rPr>
                <w:rFonts w:cstheme="minorHAnsi"/>
                <w:b/>
                <w:sz w:val="24"/>
                <w:szCs w:val="24"/>
              </w:rPr>
              <w:t>Description</w:t>
            </w:r>
          </w:p>
        </w:tc>
      </w:tr>
      <w:tr w:rsidR="0098517F" w:rsidRPr="00BC305A" w14:paraId="6D9DF29D" w14:textId="77777777" w:rsidTr="00E57D1D">
        <w:tc>
          <w:tcPr>
            <w:tcW w:w="3775" w:type="dxa"/>
          </w:tcPr>
          <w:p w14:paraId="6F1EE46B" w14:textId="5FB0C3BC" w:rsidR="00D7320C" w:rsidRPr="00BC305A" w:rsidRDefault="004D3060" w:rsidP="00005FCF">
            <w:pPr>
              <w:contextualSpacing/>
              <w:rPr>
                <w:rFonts w:cstheme="minorHAnsi"/>
                <w:sz w:val="24"/>
                <w:szCs w:val="24"/>
              </w:rPr>
            </w:pPr>
            <w:r w:rsidRPr="00BC305A">
              <w:rPr>
                <w:rFonts w:cstheme="minorHAnsi"/>
                <w:sz w:val="24"/>
                <w:szCs w:val="24"/>
              </w:rPr>
              <w:t xml:space="preserve">In-house </w:t>
            </w:r>
            <w:r w:rsidR="006451B3" w:rsidRPr="00BC305A">
              <w:rPr>
                <w:rFonts w:cstheme="minorHAnsi"/>
                <w:sz w:val="24"/>
                <w:szCs w:val="24"/>
              </w:rPr>
              <w:t>Case Manager</w:t>
            </w:r>
            <w:r w:rsidR="00D7320C" w:rsidRPr="00BC305A">
              <w:rPr>
                <w:rFonts w:cstheme="minorHAnsi"/>
                <w:sz w:val="24"/>
                <w:szCs w:val="24"/>
              </w:rPr>
              <w:t xml:space="preserve"> Reporting Manual</w:t>
            </w:r>
          </w:p>
        </w:tc>
        <w:tc>
          <w:tcPr>
            <w:tcW w:w="5575" w:type="dxa"/>
          </w:tcPr>
          <w:p w14:paraId="0F2DDDAD" w14:textId="0BCDFF4D" w:rsidR="00D7320C" w:rsidRPr="00BC305A" w:rsidRDefault="004F3DE5" w:rsidP="00005FCF">
            <w:pPr>
              <w:contextualSpacing/>
              <w:rPr>
                <w:rFonts w:cstheme="minorHAnsi"/>
                <w:sz w:val="24"/>
                <w:szCs w:val="24"/>
              </w:rPr>
            </w:pPr>
            <w:r w:rsidRPr="00BC305A">
              <w:rPr>
                <w:rFonts w:cstheme="minorHAnsi"/>
                <w:sz w:val="24"/>
                <w:szCs w:val="24"/>
              </w:rPr>
              <w:t xml:space="preserve">Manual for </w:t>
            </w:r>
            <w:r w:rsidR="00D63D0C" w:rsidRPr="00BC305A">
              <w:rPr>
                <w:rFonts w:cstheme="minorHAnsi"/>
                <w:sz w:val="24"/>
                <w:szCs w:val="24"/>
              </w:rPr>
              <w:t>submission of i</w:t>
            </w:r>
            <w:r w:rsidR="004D3060" w:rsidRPr="00BC305A">
              <w:rPr>
                <w:rFonts w:cstheme="minorHAnsi"/>
                <w:sz w:val="24"/>
                <w:szCs w:val="24"/>
              </w:rPr>
              <w:t>n-</w:t>
            </w:r>
            <w:r w:rsidR="00D63D0C" w:rsidRPr="00BC305A">
              <w:rPr>
                <w:rFonts w:cstheme="minorHAnsi"/>
                <w:sz w:val="24"/>
                <w:szCs w:val="24"/>
              </w:rPr>
              <w:t>h</w:t>
            </w:r>
            <w:r w:rsidR="004D3060" w:rsidRPr="00BC305A">
              <w:rPr>
                <w:rFonts w:cstheme="minorHAnsi"/>
                <w:sz w:val="24"/>
                <w:szCs w:val="24"/>
              </w:rPr>
              <w:t xml:space="preserve">ouse </w:t>
            </w:r>
            <w:r w:rsidR="00D63D0C" w:rsidRPr="00BC305A">
              <w:rPr>
                <w:rFonts w:cstheme="minorHAnsi"/>
                <w:sz w:val="24"/>
                <w:szCs w:val="24"/>
              </w:rPr>
              <w:t>c</w:t>
            </w:r>
            <w:r w:rsidR="00C2576C" w:rsidRPr="00BC305A">
              <w:rPr>
                <w:rFonts w:cstheme="minorHAnsi"/>
                <w:sz w:val="24"/>
                <w:szCs w:val="24"/>
              </w:rPr>
              <w:t xml:space="preserve">ase </w:t>
            </w:r>
            <w:r w:rsidR="00D63D0C" w:rsidRPr="00BC305A">
              <w:rPr>
                <w:rFonts w:cstheme="minorHAnsi"/>
                <w:sz w:val="24"/>
                <w:szCs w:val="24"/>
              </w:rPr>
              <w:t>m</w:t>
            </w:r>
            <w:r w:rsidR="00C2576C" w:rsidRPr="00BC305A">
              <w:rPr>
                <w:rFonts w:cstheme="minorHAnsi"/>
                <w:sz w:val="24"/>
                <w:szCs w:val="24"/>
              </w:rPr>
              <w:t xml:space="preserve">anager </w:t>
            </w:r>
            <w:r w:rsidR="004D3060" w:rsidRPr="00BC305A">
              <w:rPr>
                <w:rFonts w:cstheme="minorHAnsi"/>
                <w:sz w:val="24"/>
                <w:szCs w:val="24"/>
              </w:rPr>
              <w:t>R</w:t>
            </w:r>
            <w:r w:rsidR="003C32BF" w:rsidRPr="00BC305A">
              <w:rPr>
                <w:rFonts w:cstheme="minorHAnsi"/>
                <w:sz w:val="24"/>
                <w:szCs w:val="24"/>
              </w:rPr>
              <w:t>eports</w:t>
            </w:r>
          </w:p>
        </w:tc>
      </w:tr>
      <w:tr w:rsidR="0098517F" w:rsidRPr="00BC305A" w14:paraId="24F13B1C" w14:textId="77777777" w:rsidTr="00E57D1D">
        <w:tc>
          <w:tcPr>
            <w:tcW w:w="3775" w:type="dxa"/>
          </w:tcPr>
          <w:p w14:paraId="5F7156C9" w14:textId="23FBFCAA" w:rsidR="00D7320C" w:rsidRPr="00BC305A" w:rsidRDefault="006451B3" w:rsidP="00005FCF">
            <w:pPr>
              <w:contextualSpacing/>
              <w:rPr>
                <w:rFonts w:cstheme="minorHAnsi"/>
                <w:sz w:val="24"/>
                <w:szCs w:val="24"/>
              </w:rPr>
            </w:pPr>
            <w:r w:rsidRPr="00BC305A">
              <w:rPr>
                <w:rFonts w:cstheme="minorHAnsi"/>
                <w:sz w:val="24"/>
                <w:szCs w:val="24"/>
              </w:rPr>
              <w:t>In-house Case Manager</w:t>
            </w:r>
            <w:r w:rsidR="00D7320C" w:rsidRPr="00BC305A">
              <w:rPr>
                <w:rFonts w:cstheme="minorHAnsi"/>
                <w:sz w:val="24"/>
                <w:szCs w:val="24"/>
              </w:rPr>
              <w:t xml:space="preserve"> Template</w:t>
            </w:r>
          </w:p>
        </w:tc>
        <w:tc>
          <w:tcPr>
            <w:tcW w:w="5575" w:type="dxa"/>
          </w:tcPr>
          <w:p w14:paraId="1A1B50A3" w14:textId="60CF8CB2" w:rsidR="00D7320C" w:rsidRPr="00BC305A" w:rsidRDefault="00C2576C" w:rsidP="00005FCF">
            <w:pPr>
              <w:contextualSpacing/>
              <w:rPr>
                <w:rFonts w:cstheme="minorHAnsi"/>
                <w:sz w:val="24"/>
                <w:szCs w:val="24"/>
              </w:rPr>
            </w:pPr>
            <w:r w:rsidRPr="00BC305A">
              <w:rPr>
                <w:rFonts w:cstheme="minorHAnsi"/>
                <w:sz w:val="24"/>
                <w:szCs w:val="24"/>
              </w:rPr>
              <w:t>Excel</w:t>
            </w:r>
            <w:r w:rsidR="00D7320C" w:rsidRPr="00BC305A">
              <w:rPr>
                <w:rFonts w:cstheme="minorHAnsi"/>
                <w:sz w:val="24"/>
                <w:szCs w:val="24"/>
              </w:rPr>
              <w:t xml:space="preserve"> template </w:t>
            </w:r>
            <w:r w:rsidR="004D3060" w:rsidRPr="00BC305A">
              <w:rPr>
                <w:rFonts w:cstheme="minorHAnsi"/>
                <w:sz w:val="24"/>
                <w:szCs w:val="24"/>
              </w:rPr>
              <w:t>submitted</w:t>
            </w:r>
            <w:r w:rsidR="00723553" w:rsidRPr="00BC305A">
              <w:rPr>
                <w:rFonts w:cstheme="minorHAnsi"/>
                <w:sz w:val="24"/>
                <w:szCs w:val="24"/>
              </w:rPr>
              <w:t xml:space="preserve"> monthly </w:t>
            </w:r>
            <w:r w:rsidR="004D3060" w:rsidRPr="00BC305A">
              <w:rPr>
                <w:rFonts w:cstheme="minorHAnsi"/>
                <w:sz w:val="24"/>
                <w:szCs w:val="24"/>
              </w:rPr>
              <w:t xml:space="preserve">through </w:t>
            </w:r>
            <w:r w:rsidR="00D63D0C" w:rsidRPr="00BC305A">
              <w:rPr>
                <w:rFonts w:cstheme="minorHAnsi"/>
                <w:sz w:val="24"/>
                <w:szCs w:val="24"/>
              </w:rPr>
              <w:t xml:space="preserve">via email to </w:t>
            </w:r>
            <w:hyperlink r:id="rId27" w:history="1">
              <w:r w:rsidR="00D63D0C" w:rsidRPr="00BC305A">
                <w:rPr>
                  <w:rStyle w:val="Hyperlink"/>
                  <w:rFonts w:cstheme="minorHAnsi"/>
                  <w:sz w:val="24"/>
                  <w:szCs w:val="24"/>
                </w:rPr>
                <w:t>pcrp.caseload.reports@opdc.state.or.us</w:t>
              </w:r>
            </w:hyperlink>
            <w:r w:rsidR="00D63D0C" w:rsidRPr="00BC305A">
              <w:rPr>
                <w:rFonts w:cstheme="minorHAnsi"/>
              </w:rPr>
              <w:t xml:space="preserve"> </w:t>
            </w:r>
          </w:p>
        </w:tc>
      </w:tr>
      <w:tr w:rsidR="0098517F" w:rsidRPr="00BC305A" w14:paraId="6DCB8962" w14:textId="77777777" w:rsidTr="00E57D1D">
        <w:tc>
          <w:tcPr>
            <w:tcW w:w="3775" w:type="dxa"/>
          </w:tcPr>
          <w:p w14:paraId="1FB71768" w14:textId="77777777" w:rsidR="00D7320C" w:rsidRPr="00BC305A" w:rsidRDefault="00C2576C" w:rsidP="00005FCF">
            <w:pPr>
              <w:contextualSpacing/>
              <w:rPr>
                <w:rFonts w:cstheme="minorHAnsi"/>
                <w:sz w:val="24"/>
                <w:szCs w:val="24"/>
              </w:rPr>
            </w:pPr>
            <w:r w:rsidRPr="00BC305A">
              <w:rPr>
                <w:rFonts w:cstheme="minorHAnsi"/>
                <w:sz w:val="24"/>
                <w:szCs w:val="24"/>
              </w:rPr>
              <w:t>Proposed template changes</w:t>
            </w:r>
          </w:p>
          <w:p w14:paraId="42C58F1C" w14:textId="1E92B8D0" w:rsidR="003B69B8" w:rsidRPr="00BC305A" w:rsidRDefault="003B69B8" w:rsidP="00005FCF">
            <w:pPr>
              <w:contextualSpacing/>
              <w:rPr>
                <w:rFonts w:cstheme="minorHAnsi"/>
                <w:sz w:val="24"/>
                <w:szCs w:val="24"/>
              </w:rPr>
            </w:pPr>
          </w:p>
        </w:tc>
        <w:tc>
          <w:tcPr>
            <w:tcW w:w="5575" w:type="dxa"/>
          </w:tcPr>
          <w:p w14:paraId="300FEB88" w14:textId="27B10007" w:rsidR="00D7320C" w:rsidRPr="00BC305A" w:rsidRDefault="00D9051B" w:rsidP="00005FCF">
            <w:pPr>
              <w:contextualSpacing/>
              <w:rPr>
                <w:rFonts w:cstheme="minorHAnsi"/>
                <w:sz w:val="24"/>
                <w:szCs w:val="24"/>
              </w:rPr>
            </w:pPr>
            <w:r w:rsidRPr="00BC305A">
              <w:rPr>
                <w:rFonts w:cstheme="minorHAnsi"/>
                <w:sz w:val="24"/>
                <w:szCs w:val="24"/>
              </w:rPr>
              <w:t xml:space="preserve">Initial </w:t>
            </w:r>
            <w:r w:rsidR="00881542" w:rsidRPr="00BC305A">
              <w:rPr>
                <w:rFonts w:cstheme="minorHAnsi"/>
                <w:sz w:val="24"/>
                <w:szCs w:val="24"/>
              </w:rPr>
              <w:t>work</w:t>
            </w:r>
            <w:r w:rsidR="00D520E5" w:rsidRPr="00BC305A">
              <w:rPr>
                <w:rFonts w:cstheme="minorHAnsi"/>
                <w:sz w:val="24"/>
                <w:szCs w:val="24"/>
              </w:rPr>
              <w:t>l</w:t>
            </w:r>
            <w:r w:rsidR="00881542" w:rsidRPr="00BC305A">
              <w:rPr>
                <w:rFonts w:cstheme="minorHAnsi"/>
                <w:sz w:val="24"/>
                <w:szCs w:val="24"/>
              </w:rPr>
              <w:t>oad</w:t>
            </w:r>
            <w:r w:rsidR="000D1265" w:rsidRPr="00BC305A">
              <w:rPr>
                <w:rFonts w:cstheme="minorHAnsi"/>
                <w:sz w:val="24"/>
                <w:szCs w:val="24"/>
              </w:rPr>
              <w:t xml:space="preserve"> template change proposal</w:t>
            </w:r>
          </w:p>
        </w:tc>
      </w:tr>
      <w:tr w:rsidR="0098517F" w:rsidRPr="00BC305A" w14:paraId="3B85D914" w14:textId="77777777" w:rsidTr="00E57D1D">
        <w:tc>
          <w:tcPr>
            <w:tcW w:w="3775" w:type="dxa"/>
          </w:tcPr>
          <w:p w14:paraId="346271A8" w14:textId="42C65F07" w:rsidR="00D7320C" w:rsidRPr="00BC305A" w:rsidRDefault="00C2576C" w:rsidP="00005FCF">
            <w:pPr>
              <w:contextualSpacing/>
              <w:rPr>
                <w:rFonts w:cstheme="minorHAnsi"/>
                <w:sz w:val="24"/>
                <w:szCs w:val="24"/>
              </w:rPr>
            </w:pPr>
            <w:r w:rsidRPr="00BC305A">
              <w:rPr>
                <w:rFonts w:cstheme="minorHAnsi"/>
                <w:sz w:val="24"/>
                <w:szCs w:val="24"/>
              </w:rPr>
              <w:t>Case Manager Reporting FAQ’s</w:t>
            </w:r>
          </w:p>
        </w:tc>
        <w:tc>
          <w:tcPr>
            <w:tcW w:w="5575" w:type="dxa"/>
          </w:tcPr>
          <w:p w14:paraId="3FAF1A04" w14:textId="08F94CD8" w:rsidR="00D7320C" w:rsidRPr="00BC305A" w:rsidRDefault="000D1265" w:rsidP="00005FCF">
            <w:pPr>
              <w:contextualSpacing/>
              <w:rPr>
                <w:rFonts w:cstheme="minorHAnsi"/>
                <w:sz w:val="24"/>
                <w:szCs w:val="24"/>
              </w:rPr>
            </w:pPr>
            <w:r w:rsidRPr="00BC305A">
              <w:rPr>
                <w:rFonts w:cstheme="minorHAnsi"/>
                <w:sz w:val="24"/>
                <w:szCs w:val="24"/>
              </w:rPr>
              <w:t xml:space="preserve">FAQ’s compiled from frequently asked questions from email </w:t>
            </w:r>
            <w:r w:rsidR="00373D73" w:rsidRPr="00BC305A">
              <w:rPr>
                <w:rFonts w:cstheme="minorHAnsi"/>
                <w:sz w:val="24"/>
                <w:szCs w:val="24"/>
              </w:rPr>
              <w:t>and/</w:t>
            </w:r>
            <w:r w:rsidRPr="00BC305A">
              <w:rPr>
                <w:rFonts w:cstheme="minorHAnsi"/>
                <w:sz w:val="24"/>
                <w:szCs w:val="24"/>
              </w:rPr>
              <w:t xml:space="preserve">or </w:t>
            </w:r>
            <w:r w:rsidR="00373D73" w:rsidRPr="00BC305A">
              <w:rPr>
                <w:rFonts w:cstheme="minorHAnsi"/>
                <w:sz w:val="24"/>
                <w:szCs w:val="24"/>
              </w:rPr>
              <w:t>during office hours</w:t>
            </w:r>
          </w:p>
        </w:tc>
      </w:tr>
    </w:tbl>
    <w:p w14:paraId="48A00FE8" w14:textId="77777777" w:rsidR="009F0612" w:rsidRPr="00BC305A" w:rsidRDefault="009F0612" w:rsidP="00CF360D">
      <w:pPr>
        <w:spacing w:line="240" w:lineRule="auto"/>
        <w:contextualSpacing/>
        <w:rPr>
          <w:rFonts w:asciiTheme="minorHAnsi" w:hAnsiTheme="minorHAnsi" w:cstheme="minorHAnsi"/>
          <w:sz w:val="24"/>
          <w:szCs w:val="24"/>
        </w:rPr>
      </w:pPr>
    </w:p>
    <w:sectPr w:rsidR="009F0612" w:rsidRPr="00BC305A" w:rsidSect="001D3B33">
      <w:headerReference w:type="default" r:id="rId28"/>
      <w:footerReference w:type="defaul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E35E" w14:textId="77777777" w:rsidR="006D5DFF" w:rsidRDefault="006D5DFF" w:rsidP="001D3B33">
      <w:pPr>
        <w:spacing w:before="0" w:after="0" w:line="240" w:lineRule="auto"/>
      </w:pPr>
      <w:r>
        <w:separator/>
      </w:r>
    </w:p>
  </w:endnote>
  <w:endnote w:type="continuationSeparator" w:id="0">
    <w:p w14:paraId="1BA2C572" w14:textId="77777777" w:rsidR="006D5DFF" w:rsidRDefault="006D5DFF" w:rsidP="001D3B33">
      <w:pPr>
        <w:spacing w:before="0" w:after="0" w:line="240" w:lineRule="auto"/>
      </w:pPr>
      <w:r>
        <w:continuationSeparator/>
      </w:r>
    </w:p>
  </w:endnote>
  <w:endnote w:type="continuationNotice" w:id="1">
    <w:p w14:paraId="3D18ED08" w14:textId="77777777" w:rsidR="006D5DFF" w:rsidRDefault="006D5DF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3CBE" w14:textId="31FDCF30" w:rsidR="001D3B33" w:rsidRDefault="001D54CA" w:rsidP="001D3B33">
    <w:pPr>
      <w:pStyle w:val="Footer"/>
      <w:jc w:val="center"/>
    </w:pPr>
    <w:r>
      <w:t xml:space="preserve">In-House Case Manager Reporting </w:t>
    </w:r>
    <w:r w:rsidR="77CA9142">
      <w:t xml:space="preserve">Manual </w:t>
    </w:r>
    <w:r w:rsidR="008E6359">
      <w:tab/>
    </w:r>
    <w:r w:rsidR="77CA9142">
      <w:t>Page</w:t>
    </w:r>
    <w:r>
      <w:t xml:space="preserve"> </w:t>
    </w:r>
    <w:r w:rsidRPr="77CA9142">
      <w:fldChar w:fldCharType="begin"/>
    </w:r>
    <w:r>
      <w:rPr>
        <w:bCs/>
      </w:rPr>
      <w:instrText xml:space="preserve"> PAGE  \* Arabic  \* MERGEFORMAT </w:instrText>
    </w:r>
    <w:r w:rsidRPr="77CA9142">
      <w:rPr>
        <w:b w:val="0"/>
        <w:bCs/>
      </w:rPr>
      <w:fldChar w:fldCharType="separate"/>
    </w:r>
    <w:r>
      <w:rPr>
        <w:bCs/>
        <w:noProof/>
      </w:rPr>
      <w:t>1</w:t>
    </w:r>
    <w:r w:rsidRPr="77CA9142">
      <w:fldChar w:fldCharType="end"/>
    </w:r>
    <w:r>
      <w:t xml:space="preserve"> of </w:t>
    </w:r>
    <w:r w:rsidRPr="77CA9142">
      <w:fldChar w:fldCharType="begin"/>
    </w:r>
    <w:r>
      <w:rPr>
        <w:bCs/>
      </w:rPr>
      <w:instrText xml:space="preserve"> NUMPAGES  \* Arabic  \* MERGEFORMAT </w:instrText>
    </w:r>
    <w:r w:rsidRPr="77CA9142">
      <w:rPr>
        <w:b w:val="0"/>
        <w:bCs/>
      </w:rPr>
      <w:fldChar w:fldCharType="separate"/>
    </w:r>
    <w:r>
      <w:rPr>
        <w:bCs/>
        <w:noProof/>
      </w:rPr>
      <w:t>2</w:t>
    </w:r>
    <w:r w:rsidRPr="77CA9142">
      <w:fldChar w:fldCharType="end"/>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074628"/>
      <w:docPartObj>
        <w:docPartGallery w:val="Page Numbers (Bottom of Page)"/>
        <w:docPartUnique/>
      </w:docPartObj>
    </w:sdtPr>
    <w:sdtEndPr>
      <w:rPr>
        <w:noProof/>
      </w:rPr>
    </w:sdtEndPr>
    <w:sdtContent>
      <w:p w14:paraId="482B112F" w14:textId="4F37F5E4" w:rsidR="001D3B33" w:rsidRDefault="001D3B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EE6F1" w14:textId="77777777" w:rsidR="001D3B33" w:rsidRDefault="001D3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213E3" w14:textId="77777777" w:rsidR="006D5DFF" w:rsidRDefault="006D5DFF" w:rsidP="001D3B33">
      <w:pPr>
        <w:spacing w:before="0" w:after="0" w:line="240" w:lineRule="auto"/>
      </w:pPr>
      <w:r>
        <w:separator/>
      </w:r>
    </w:p>
  </w:footnote>
  <w:footnote w:type="continuationSeparator" w:id="0">
    <w:p w14:paraId="4848F5FB" w14:textId="77777777" w:rsidR="006D5DFF" w:rsidRDefault="006D5DFF" w:rsidP="001D3B33">
      <w:pPr>
        <w:spacing w:before="0" w:after="0" w:line="240" w:lineRule="auto"/>
      </w:pPr>
      <w:r>
        <w:continuationSeparator/>
      </w:r>
    </w:p>
  </w:footnote>
  <w:footnote w:type="continuationNotice" w:id="1">
    <w:p w14:paraId="65D9D175" w14:textId="77777777" w:rsidR="006D5DFF" w:rsidRDefault="006D5DF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936B" w14:textId="39ED2E47" w:rsidR="001D3B33" w:rsidRPr="001D3B33" w:rsidRDefault="001D3B33" w:rsidP="001D3B33">
    <w:pPr>
      <w:pStyle w:val="Header"/>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FFF"/>
    <w:multiLevelType w:val="hybridMultilevel"/>
    <w:tmpl w:val="E656066E"/>
    <w:lvl w:ilvl="0" w:tplc="57968C6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DC1830"/>
    <w:multiLevelType w:val="hybridMultilevel"/>
    <w:tmpl w:val="06CC35D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87275"/>
    <w:multiLevelType w:val="hybridMultilevel"/>
    <w:tmpl w:val="31FCDAC4"/>
    <w:lvl w:ilvl="0" w:tplc="04090013">
      <w:start w:val="1"/>
      <w:numFmt w:val="upperRoman"/>
      <w:lvlText w:val="%1."/>
      <w:lvlJc w:val="right"/>
      <w:pPr>
        <w:ind w:left="1080" w:hanging="720"/>
      </w:pPr>
    </w:lvl>
    <w:lvl w:ilvl="1" w:tplc="82C415A6">
      <w:start w:val="1"/>
      <w:numFmt w:val="upperRoman"/>
      <w:lvlText w:val="%2."/>
      <w:lvlJc w:val="right"/>
      <w:pPr>
        <w:ind w:left="1440" w:hanging="360"/>
      </w:pPr>
    </w:lvl>
    <w:lvl w:ilvl="2" w:tplc="6DE8C74E">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01F4C"/>
    <w:multiLevelType w:val="hybridMultilevel"/>
    <w:tmpl w:val="909C2B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342BE5"/>
    <w:multiLevelType w:val="hybridMultilevel"/>
    <w:tmpl w:val="324E20AA"/>
    <w:lvl w:ilvl="0" w:tplc="57968C6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F64A68"/>
    <w:multiLevelType w:val="hybridMultilevel"/>
    <w:tmpl w:val="88A6D418"/>
    <w:lvl w:ilvl="0" w:tplc="5ECAE46A">
      <w:start w:val="1"/>
      <w:numFmt w:val="decimal"/>
      <w:lvlText w:val="%1)"/>
      <w:lvlJc w:val="left"/>
      <w:pPr>
        <w:ind w:left="1020" w:hanging="360"/>
      </w:pPr>
    </w:lvl>
    <w:lvl w:ilvl="1" w:tplc="59F0A302">
      <w:start w:val="1"/>
      <w:numFmt w:val="decimal"/>
      <w:lvlText w:val="%2)"/>
      <w:lvlJc w:val="left"/>
      <w:pPr>
        <w:ind w:left="1020" w:hanging="360"/>
      </w:pPr>
    </w:lvl>
    <w:lvl w:ilvl="2" w:tplc="1D74402E">
      <w:start w:val="1"/>
      <w:numFmt w:val="decimal"/>
      <w:lvlText w:val="%3)"/>
      <w:lvlJc w:val="left"/>
      <w:pPr>
        <w:ind w:left="1020" w:hanging="360"/>
      </w:pPr>
    </w:lvl>
    <w:lvl w:ilvl="3" w:tplc="B3008506">
      <w:start w:val="1"/>
      <w:numFmt w:val="decimal"/>
      <w:lvlText w:val="%4)"/>
      <w:lvlJc w:val="left"/>
      <w:pPr>
        <w:ind w:left="1020" w:hanging="360"/>
      </w:pPr>
    </w:lvl>
    <w:lvl w:ilvl="4" w:tplc="AD508B78">
      <w:start w:val="1"/>
      <w:numFmt w:val="decimal"/>
      <w:lvlText w:val="%5)"/>
      <w:lvlJc w:val="left"/>
      <w:pPr>
        <w:ind w:left="1020" w:hanging="360"/>
      </w:pPr>
    </w:lvl>
    <w:lvl w:ilvl="5" w:tplc="0658AE56">
      <w:start w:val="1"/>
      <w:numFmt w:val="decimal"/>
      <w:lvlText w:val="%6)"/>
      <w:lvlJc w:val="left"/>
      <w:pPr>
        <w:ind w:left="1020" w:hanging="360"/>
      </w:pPr>
    </w:lvl>
    <w:lvl w:ilvl="6" w:tplc="B3DC85FC">
      <w:start w:val="1"/>
      <w:numFmt w:val="decimal"/>
      <w:lvlText w:val="%7)"/>
      <w:lvlJc w:val="left"/>
      <w:pPr>
        <w:ind w:left="1020" w:hanging="360"/>
      </w:pPr>
    </w:lvl>
    <w:lvl w:ilvl="7" w:tplc="B2424402">
      <w:start w:val="1"/>
      <w:numFmt w:val="decimal"/>
      <w:lvlText w:val="%8)"/>
      <w:lvlJc w:val="left"/>
      <w:pPr>
        <w:ind w:left="1020" w:hanging="360"/>
      </w:pPr>
    </w:lvl>
    <w:lvl w:ilvl="8" w:tplc="63B6C422">
      <w:start w:val="1"/>
      <w:numFmt w:val="decimal"/>
      <w:lvlText w:val="%9)"/>
      <w:lvlJc w:val="left"/>
      <w:pPr>
        <w:ind w:left="1020" w:hanging="360"/>
      </w:pPr>
    </w:lvl>
  </w:abstractNum>
  <w:abstractNum w:abstractNumId="6" w15:restartNumberingAfterBreak="0">
    <w:nsid w:val="2A430C46"/>
    <w:multiLevelType w:val="hybridMultilevel"/>
    <w:tmpl w:val="F7504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7E4EEA"/>
    <w:multiLevelType w:val="hybridMultilevel"/>
    <w:tmpl w:val="5CB4B7E6"/>
    <w:lvl w:ilvl="0" w:tplc="81DE9234">
      <w:start w:val="1"/>
      <w:numFmt w:val="decimal"/>
      <w:lvlText w:val="%1)"/>
      <w:lvlJc w:val="left"/>
      <w:pPr>
        <w:ind w:left="1020" w:hanging="360"/>
      </w:pPr>
    </w:lvl>
    <w:lvl w:ilvl="1" w:tplc="63C6401C">
      <w:start w:val="1"/>
      <w:numFmt w:val="decimal"/>
      <w:lvlText w:val="%2)"/>
      <w:lvlJc w:val="left"/>
      <w:pPr>
        <w:ind w:left="1020" w:hanging="360"/>
      </w:pPr>
    </w:lvl>
    <w:lvl w:ilvl="2" w:tplc="E8303728">
      <w:start w:val="1"/>
      <w:numFmt w:val="decimal"/>
      <w:lvlText w:val="%3)"/>
      <w:lvlJc w:val="left"/>
      <w:pPr>
        <w:ind w:left="1020" w:hanging="360"/>
      </w:pPr>
    </w:lvl>
    <w:lvl w:ilvl="3" w:tplc="64E64D68">
      <w:start w:val="1"/>
      <w:numFmt w:val="decimal"/>
      <w:lvlText w:val="%4)"/>
      <w:lvlJc w:val="left"/>
      <w:pPr>
        <w:ind w:left="1020" w:hanging="360"/>
      </w:pPr>
    </w:lvl>
    <w:lvl w:ilvl="4" w:tplc="172E803C">
      <w:start w:val="1"/>
      <w:numFmt w:val="decimal"/>
      <w:lvlText w:val="%5)"/>
      <w:lvlJc w:val="left"/>
      <w:pPr>
        <w:ind w:left="1020" w:hanging="360"/>
      </w:pPr>
    </w:lvl>
    <w:lvl w:ilvl="5" w:tplc="267CE0AC">
      <w:start w:val="1"/>
      <w:numFmt w:val="decimal"/>
      <w:lvlText w:val="%6)"/>
      <w:lvlJc w:val="left"/>
      <w:pPr>
        <w:ind w:left="1020" w:hanging="360"/>
      </w:pPr>
    </w:lvl>
    <w:lvl w:ilvl="6" w:tplc="C2A8265C">
      <w:start w:val="1"/>
      <w:numFmt w:val="decimal"/>
      <w:lvlText w:val="%7)"/>
      <w:lvlJc w:val="left"/>
      <w:pPr>
        <w:ind w:left="1020" w:hanging="360"/>
      </w:pPr>
    </w:lvl>
    <w:lvl w:ilvl="7" w:tplc="20EA1F54">
      <w:start w:val="1"/>
      <w:numFmt w:val="decimal"/>
      <w:lvlText w:val="%8)"/>
      <w:lvlJc w:val="left"/>
      <w:pPr>
        <w:ind w:left="1020" w:hanging="360"/>
      </w:pPr>
    </w:lvl>
    <w:lvl w:ilvl="8" w:tplc="32126524">
      <w:start w:val="1"/>
      <w:numFmt w:val="decimal"/>
      <w:lvlText w:val="%9)"/>
      <w:lvlJc w:val="left"/>
      <w:pPr>
        <w:ind w:left="1020" w:hanging="360"/>
      </w:pPr>
    </w:lvl>
  </w:abstractNum>
  <w:abstractNum w:abstractNumId="8" w15:restartNumberingAfterBreak="0">
    <w:nsid w:val="2D973B97"/>
    <w:multiLevelType w:val="hybridMultilevel"/>
    <w:tmpl w:val="BFFEE818"/>
    <w:lvl w:ilvl="0" w:tplc="8606FFA8">
      <w:start w:val="1"/>
      <w:numFmt w:val="decimal"/>
      <w:lvlText w:val="%1)"/>
      <w:lvlJc w:val="left"/>
      <w:pPr>
        <w:ind w:left="1020" w:hanging="360"/>
      </w:pPr>
    </w:lvl>
    <w:lvl w:ilvl="1" w:tplc="807E003A">
      <w:start w:val="1"/>
      <w:numFmt w:val="decimal"/>
      <w:lvlText w:val="%2)"/>
      <w:lvlJc w:val="left"/>
      <w:pPr>
        <w:ind w:left="1020" w:hanging="360"/>
      </w:pPr>
    </w:lvl>
    <w:lvl w:ilvl="2" w:tplc="288E5422">
      <w:start w:val="1"/>
      <w:numFmt w:val="decimal"/>
      <w:lvlText w:val="%3)"/>
      <w:lvlJc w:val="left"/>
      <w:pPr>
        <w:ind w:left="1020" w:hanging="360"/>
      </w:pPr>
    </w:lvl>
    <w:lvl w:ilvl="3" w:tplc="01E4EE7A">
      <w:start w:val="1"/>
      <w:numFmt w:val="decimal"/>
      <w:lvlText w:val="%4)"/>
      <w:lvlJc w:val="left"/>
      <w:pPr>
        <w:ind w:left="1020" w:hanging="360"/>
      </w:pPr>
    </w:lvl>
    <w:lvl w:ilvl="4" w:tplc="3C0884F2">
      <w:start w:val="1"/>
      <w:numFmt w:val="decimal"/>
      <w:lvlText w:val="%5)"/>
      <w:lvlJc w:val="left"/>
      <w:pPr>
        <w:ind w:left="1020" w:hanging="360"/>
      </w:pPr>
    </w:lvl>
    <w:lvl w:ilvl="5" w:tplc="B20C1B92">
      <w:start w:val="1"/>
      <w:numFmt w:val="decimal"/>
      <w:lvlText w:val="%6)"/>
      <w:lvlJc w:val="left"/>
      <w:pPr>
        <w:ind w:left="1020" w:hanging="360"/>
      </w:pPr>
    </w:lvl>
    <w:lvl w:ilvl="6" w:tplc="0E202002">
      <w:start w:val="1"/>
      <w:numFmt w:val="decimal"/>
      <w:lvlText w:val="%7)"/>
      <w:lvlJc w:val="left"/>
      <w:pPr>
        <w:ind w:left="1020" w:hanging="360"/>
      </w:pPr>
    </w:lvl>
    <w:lvl w:ilvl="7" w:tplc="68724C6A">
      <w:start w:val="1"/>
      <w:numFmt w:val="decimal"/>
      <w:lvlText w:val="%8)"/>
      <w:lvlJc w:val="left"/>
      <w:pPr>
        <w:ind w:left="1020" w:hanging="360"/>
      </w:pPr>
    </w:lvl>
    <w:lvl w:ilvl="8" w:tplc="F6DAC19C">
      <w:start w:val="1"/>
      <w:numFmt w:val="decimal"/>
      <w:lvlText w:val="%9)"/>
      <w:lvlJc w:val="left"/>
      <w:pPr>
        <w:ind w:left="1020" w:hanging="360"/>
      </w:pPr>
    </w:lvl>
  </w:abstractNum>
  <w:abstractNum w:abstractNumId="9" w15:restartNumberingAfterBreak="0">
    <w:nsid w:val="2E094402"/>
    <w:multiLevelType w:val="hybridMultilevel"/>
    <w:tmpl w:val="9D484E1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86301"/>
    <w:multiLevelType w:val="multilevel"/>
    <w:tmpl w:val="416E7806"/>
    <w:styleLink w:val="CurrentList1"/>
    <w:lvl w:ilvl="0">
      <w:start w:val="1"/>
      <w:numFmt w:val="upperRoman"/>
      <w:lvlText w:val="%1."/>
      <w:lvlJc w:val="left"/>
      <w:pPr>
        <w:ind w:left="1080" w:hanging="720"/>
      </w:pPr>
      <w:rPr>
        <w:rFonts w:ascii="Montserrat" w:eastAsiaTheme="minorHAnsi" w:hAnsi="Montserrat" w:cstheme="minorBidi"/>
      </w:rPr>
    </w:lvl>
    <w:lvl w:ilvl="1">
      <w:start w:val="1"/>
      <w:numFmt w:val="upperRoman"/>
      <w:lvlText w:val="%2."/>
      <w:lvlJc w:val="righ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E95251"/>
    <w:multiLevelType w:val="hybridMultilevel"/>
    <w:tmpl w:val="3AC4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0E4846"/>
    <w:multiLevelType w:val="hybridMultilevel"/>
    <w:tmpl w:val="F8BE144A"/>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60472"/>
    <w:multiLevelType w:val="hybridMultilevel"/>
    <w:tmpl w:val="BD109BE0"/>
    <w:lvl w:ilvl="0" w:tplc="58A2B3D2">
      <w:start w:val="1"/>
      <w:numFmt w:val="decimal"/>
      <w:pStyle w:val="Heading2Maroo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6020B"/>
    <w:multiLevelType w:val="hybridMultilevel"/>
    <w:tmpl w:val="B1EC37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216C5"/>
    <w:multiLevelType w:val="hybridMultilevel"/>
    <w:tmpl w:val="8E50008C"/>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B02C1"/>
    <w:multiLevelType w:val="hybridMultilevel"/>
    <w:tmpl w:val="D10AEDC2"/>
    <w:lvl w:ilvl="0" w:tplc="E418EE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C176D6"/>
    <w:multiLevelType w:val="hybridMultilevel"/>
    <w:tmpl w:val="84E60A9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BE6AF4"/>
    <w:multiLevelType w:val="hybridMultilevel"/>
    <w:tmpl w:val="B1EC37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B284BCA"/>
    <w:multiLevelType w:val="hybridMultilevel"/>
    <w:tmpl w:val="B1EC376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6661E4"/>
    <w:multiLevelType w:val="hybridMultilevel"/>
    <w:tmpl w:val="6526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1D1538"/>
    <w:multiLevelType w:val="hybridMultilevel"/>
    <w:tmpl w:val="5EC068E2"/>
    <w:lvl w:ilvl="0" w:tplc="57968C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0729F8"/>
    <w:multiLevelType w:val="hybridMultilevel"/>
    <w:tmpl w:val="A1F00D4E"/>
    <w:lvl w:ilvl="0" w:tplc="57968C6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1D0395"/>
    <w:multiLevelType w:val="hybridMultilevel"/>
    <w:tmpl w:val="4964EB6C"/>
    <w:lvl w:ilvl="0" w:tplc="3E862658">
      <w:start w:val="1"/>
      <w:numFmt w:val="decimal"/>
      <w:lvlText w:val="%1)"/>
      <w:lvlJc w:val="left"/>
      <w:pPr>
        <w:ind w:left="1020" w:hanging="360"/>
      </w:pPr>
    </w:lvl>
    <w:lvl w:ilvl="1" w:tplc="5A24A5D6">
      <w:start w:val="1"/>
      <w:numFmt w:val="decimal"/>
      <w:lvlText w:val="%2)"/>
      <w:lvlJc w:val="left"/>
      <w:pPr>
        <w:ind w:left="1020" w:hanging="360"/>
      </w:pPr>
    </w:lvl>
    <w:lvl w:ilvl="2" w:tplc="8320C684">
      <w:start w:val="1"/>
      <w:numFmt w:val="decimal"/>
      <w:lvlText w:val="%3)"/>
      <w:lvlJc w:val="left"/>
      <w:pPr>
        <w:ind w:left="1020" w:hanging="360"/>
      </w:pPr>
    </w:lvl>
    <w:lvl w:ilvl="3" w:tplc="6E088F5E">
      <w:start w:val="1"/>
      <w:numFmt w:val="decimal"/>
      <w:lvlText w:val="%4)"/>
      <w:lvlJc w:val="left"/>
      <w:pPr>
        <w:ind w:left="1020" w:hanging="360"/>
      </w:pPr>
    </w:lvl>
    <w:lvl w:ilvl="4" w:tplc="7A00DECC">
      <w:start w:val="1"/>
      <w:numFmt w:val="decimal"/>
      <w:lvlText w:val="%5)"/>
      <w:lvlJc w:val="left"/>
      <w:pPr>
        <w:ind w:left="1020" w:hanging="360"/>
      </w:pPr>
    </w:lvl>
    <w:lvl w:ilvl="5" w:tplc="E5544F2E">
      <w:start w:val="1"/>
      <w:numFmt w:val="decimal"/>
      <w:lvlText w:val="%6)"/>
      <w:lvlJc w:val="left"/>
      <w:pPr>
        <w:ind w:left="1020" w:hanging="360"/>
      </w:pPr>
    </w:lvl>
    <w:lvl w:ilvl="6" w:tplc="FFE8F164">
      <w:start w:val="1"/>
      <w:numFmt w:val="decimal"/>
      <w:lvlText w:val="%7)"/>
      <w:lvlJc w:val="left"/>
      <w:pPr>
        <w:ind w:left="1020" w:hanging="360"/>
      </w:pPr>
    </w:lvl>
    <w:lvl w:ilvl="7" w:tplc="16F8690E">
      <w:start w:val="1"/>
      <w:numFmt w:val="decimal"/>
      <w:lvlText w:val="%8)"/>
      <w:lvlJc w:val="left"/>
      <w:pPr>
        <w:ind w:left="1020" w:hanging="360"/>
      </w:pPr>
    </w:lvl>
    <w:lvl w:ilvl="8" w:tplc="A18CF784">
      <w:start w:val="1"/>
      <w:numFmt w:val="decimal"/>
      <w:lvlText w:val="%9)"/>
      <w:lvlJc w:val="left"/>
      <w:pPr>
        <w:ind w:left="1020" w:hanging="360"/>
      </w:pPr>
    </w:lvl>
  </w:abstractNum>
  <w:abstractNum w:abstractNumId="24" w15:restartNumberingAfterBreak="0">
    <w:nsid w:val="645B5162"/>
    <w:multiLevelType w:val="hybridMultilevel"/>
    <w:tmpl w:val="274CD2FE"/>
    <w:lvl w:ilvl="0" w:tplc="FC2E2E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970B62"/>
    <w:multiLevelType w:val="hybridMultilevel"/>
    <w:tmpl w:val="CD9A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60C84"/>
    <w:multiLevelType w:val="hybridMultilevel"/>
    <w:tmpl w:val="59ACAE04"/>
    <w:lvl w:ilvl="0" w:tplc="85AEF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4A79AF"/>
    <w:multiLevelType w:val="hybridMultilevel"/>
    <w:tmpl w:val="159C4CC6"/>
    <w:lvl w:ilvl="0" w:tplc="57968C6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D923EA"/>
    <w:multiLevelType w:val="hybridMultilevel"/>
    <w:tmpl w:val="D36EC650"/>
    <w:lvl w:ilvl="0" w:tplc="FFFFFFFF">
      <w:start w:val="1"/>
      <w:numFmt w:val="upperRoman"/>
      <w:lvlText w:val="%1."/>
      <w:lvlJc w:val="right"/>
      <w:pPr>
        <w:ind w:left="1080" w:hanging="720"/>
      </w:pPr>
    </w:lvl>
    <w:lvl w:ilvl="1" w:tplc="0409000F">
      <w:start w:val="1"/>
      <w:numFmt w:val="decimal"/>
      <w:lvlText w:val="%2."/>
      <w:lvlJc w:val="left"/>
      <w:pPr>
        <w:ind w:left="1440" w:hanging="360"/>
      </w:p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164449">
    <w:abstractNumId w:val="13"/>
  </w:num>
  <w:num w:numId="2" w16cid:durableId="719596265">
    <w:abstractNumId w:val="26"/>
  </w:num>
  <w:num w:numId="3" w16cid:durableId="814686318">
    <w:abstractNumId w:val="19"/>
  </w:num>
  <w:num w:numId="4" w16cid:durableId="1072000731">
    <w:abstractNumId w:val="2"/>
  </w:num>
  <w:num w:numId="5" w16cid:durableId="160587096">
    <w:abstractNumId w:val="14"/>
  </w:num>
  <w:num w:numId="6" w16cid:durableId="1207063122">
    <w:abstractNumId w:val="17"/>
  </w:num>
  <w:num w:numId="7" w16cid:durableId="1233271254">
    <w:abstractNumId w:val="1"/>
  </w:num>
  <w:num w:numId="8" w16cid:durableId="273175004">
    <w:abstractNumId w:val="11"/>
  </w:num>
  <w:num w:numId="9" w16cid:durableId="1948343748">
    <w:abstractNumId w:val="16"/>
  </w:num>
  <w:num w:numId="10" w16cid:durableId="2064986845">
    <w:abstractNumId w:val="24"/>
  </w:num>
  <w:num w:numId="11" w16cid:durableId="1670938223">
    <w:abstractNumId w:val="10"/>
  </w:num>
  <w:num w:numId="12" w16cid:durableId="2070030436">
    <w:abstractNumId w:val="9"/>
  </w:num>
  <w:num w:numId="13" w16cid:durableId="239288406">
    <w:abstractNumId w:val="28"/>
  </w:num>
  <w:num w:numId="14" w16cid:durableId="2003508553">
    <w:abstractNumId w:val="6"/>
  </w:num>
  <w:num w:numId="15" w16cid:durableId="1891261998">
    <w:abstractNumId w:val="3"/>
  </w:num>
  <w:num w:numId="16" w16cid:durableId="1931351201">
    <w:abstractNumId w:val="18"/>
  </w:num>
  <w:num w:numId="17" w16cid:durableId="1066952379">
    <w:abstractNumId w:val="25"/>
  </w:num>
  <w:num w:numId="18" w16cid:durableId="735518487">
    <w:abstractNumId w:val="20"/>
  </w:num>
  <w:num w:numId="19" w16cid:durableId="40524519">
    <w:abstractNumId w:val="5"/>
  </w:num>
  <w:num w:numId="20" w16cid:durableId="1438674978">
    <w:abstractNumId w:val="7"/>
  </w:num>
  <w:num w:numId="21" w16cid:durableId="385110163">
    <w:abstractNumId w:val="8"/>
  </w:num>
  <w:num w:numId="22" w16cid:durableId="662516017">
    <w:abstractNumId w:val="23"/>
  </w:num>
  <w:num w:numId="23" w16cid:durableId="268003494">
    <w:abstractNumId w:val="22"/>
  </w:num>
  <w:num w:numId="24" w16cid:durableId="1369600637">
    <w:abstractNumId w:val="21"/>
  </w:num>
  <w:num w:numId="25" w16cid:durableId="26487723">
    <w:abstractNumId w:val="27"/>
  </w:num>
  <w:num w:numId="26" w16cid:durableId="1788162160">
    <w:abstractNumId w:val="0"/>
  </w:num>
  <w:num w:numId="27" w16cid:durableId="874728826">
    <w:abstractNumId w:val="4"/>
  </w:num>
  <w:num w:numId="28" w16cid:durableId="548537969">
    <w:abstractNumId w:val="15"/>
  </w:num>
  <w:num w:numId="29" w16cid:durableId="188358952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97"/>
    <w:rsid w:val="000000C8"/>
    <w:rsid w:val="00000246"/>
    <w:rsid w:val="0000034A"/>
    <w:rsid w:val="00000898"/>
    <w:rsid w:val="00000D69"/>
    <w:rsid w:val="00000F47"/>
    <w:rsid w:val="00001486"/>
    <w:rsid w:val="00001B46"/>
    <w:rsid w:val="00001B5F"/>
    <w:rsid w:val="00001EA3"/>
    <w:rsid w:val="00002612"/>
    <w:rsid w:val="0000321A"/>
    <w:rsid w:val="000033A1"/>
    <w:rsid w:val="0000352D"/>
    <w:rsid w:val="00003AAD"/>
    <w:rsid w:val="00003C33"/>
    <w:rsid w:val="00003D73"/>
    <w:rsid w:val="00004112"/>
    <w:rsid w:val="0000469B"/>
    <w:rsid w:val="00004DBF"/>
    <w:rsid w:val="0000503D"/>
    <w:rsid w:val="00005224"/>
    <w:rsid w:val="0000542D"/>
    <w:rsid w:val="00005BFA"/>
    <w:rsid w:val="00005FCF"/>
    <w:rsid w:val="00006377"/>
    <w:rsid w:val="000063D7"/>
    <w:rsid w:val="00007671"/>
    <w:rsid w:val="00007D1F"/>
    <w:rsid w:val="00007D75"/>
    <w:rsid w:val="00007EB0"/>
    <w:rsid w:val="0001010C"/>
    <w:rsid w:val="0001033D"/>
    <w:rsid w:val="00010EE6"/>
    <w:rsid w:val="00011709"/>
    <w:rsid w:val="000125D2"/>
    <w:rsid w:val="00012E39"/>
    <w:rsid w:val="00012EB1"/>
    <w:rsid w:val="00013A7D"/>
    <w:rsid w:val="00013F02"/>
    <w:rsid w:val="00014001"/>
    <w:rsid w:val="000150CF"/>
    <w:rsid w:val="000157A5"/>
    <w:rsid w:val="00015A5C"/>
    <w:rsid w:val="00016DEF"/>
    <w:rsid w:val="0001776F"/>
    <w:rsid w:val="00017974"/>
    <w:rsid w:val="00020E97"/>
    <w:rsid w:val="00021168"/>
    <w:rsid w:val="00021191"/>
    <w:rsid w:val="00021711"/>
    <w:rsid w:val="0002264B"/>
    <w:rsid w:val="00023868"/>
    <w:rsid w:val="0002407C"/>
    <w:rsid w:val="000240D4"/>
    <w:rsid w:val="00024B31"/>
    <w:rsid w:val="00024E54"/>
    <w:rsid w:val="00024E87"/>
    <w:rsid w:val="00025658"/>
    <w:rsid w:val="00025B00"/>
    <w:rsid w:val="00025D12"/>
    <w:rsid w:val="00025EA2"/>
    <w:rsid w:val="00026101"/>
    <w:rsid w:val="00026FE4"/>
    <w:rsid w:val="00027207"/>
    <w:rsid w:val="0002735B"/>
    <w:rsid w:val="0002746F"/>
    <w:rsid w:val="000277CD"/>
    <w:rsid w:val="00027867"/>
    <w:rsid w:val="0003094A"/>
    <w:rsid w:val="000310FA"/>
    <w:rsid w:val="000311C3"/>
    <w:rsid w:val="00031665"/>
    <w:rsid w:val="00031F3C"/>
    <w:rsid w:val="00032349"/>
    <w:rsid w:val="00032670"/>
    <w:rsid w:val="00033547"/>
    <w:rsid w:val="00033884"/>
    <w:rsid w:val="00033B97"/>
    <w:rsid w:val="0003413A"/>
    <w:rsid w:val="00034D67"/>
    <w:rsid w:val="000352D0"/>
    <w:rsid w:val="00036562"/>
    <w:rsid w:val="00036713"/>
    <w:rsid w:val="000367F8"/>
    <w:rsid w:val="00036F5B"/>
    <w:rsid w:val="00037249"/>
    <w:rsid w:val="000376B3"/>
    <w:rsid w:val="0003781D"/>
    <w:rsid w:val="000378E1"/>
    <w:rsid w:val="000402A7"/>
    <w:rsid w:val="00041157"/>
    <w:rsid w:val="000411B9"/>
    <w:rsid w:val="00041A37"/>
    <w:rsid w:val="000420CA"/>
    <w:rsid w:val="0004269E"/>
    <w:rsid w:val="00042A50"/>
    <w:rsid w:val="00043483"/>
    <w:rsid w:val="0004369E"/>
    <w:rsid w:val="00043979"/>
    <w:rsid w:val="00043A96"/>
    <w:rsid w:val="000440B1"/>
    <w:rsid w:val="00044764"/>
    <w:rsid w:val="00045D64"/>
    <w:rsid w:val="00046039"/>
    <w:rsid w:val="00047C5F"/>
    <w:rsid w:val="00047E29"/>
    <w:rsid w:val="00051016"/>
    <w:rsid w:val="00051F28"/>
    <w:rsid w:val="000530D5"/>
    <w:rsid w:val="000540DA"/>
    <w:rsid w:val="000546B7"/>
    <w:rsid w:val="00054AA3"/>
    <w:rsid w:val="0005522F"/>
    <w:rsid w:val="000553A6"/>
    <w:rsid w:val="0005621A"/>
    <w:rsid w:val="0005653A"/>
    <w:rsid w:val="00056D7C"/>
    <w:rsid w:val="00057663"/>
    <w:rsid w:val="000578E9"/>
    <w:rsid w:val="00063194"/>
    <w:rsid w:val="0006346C"/>
    <w:rsid w:val="00064DBE"/>
    <w:rsid w:val="00064DE9"/>
    <w:rsid w:val="000652EC"/>
    <w:rsid w:val="000662F2"/>
    <w:rsid w:val="00066620"/>
    <w:rsid w:val="00066B7B"/>
    <w:rsid w:val="00066FF0"/>
    <w:rsid w:val="00067F37"/>
    <w:rsid w:val="00072999"/>
    <w:rsid w:val="00072D04"/>
    <w:rsid w:val="00073109"/>
    <w:rsid w:val="00073DD2"/>
    <w:rsid w:val="0007470B"/>
    <w:rsid w:val="00074A15"/>
    <w:rsid w:val="00075A29"/>
    <w:rsid w:val="0007653B"/>
    <w:rsid w:val="0007790B"/>
    <w:rsid w:val="00077914"/>
    <w:rsid w:val="00077C40"/>
    <w:rsid w:val="0008010A"/>
    <w:rsid w:val="000808A2"/>
    <w:rsid w:val="000813DF"/>
    <w:rsid w:val="000816A9"/>
    <w:rsid w:val="0008187E"/>
    <w:rsid w:val="000818F0"/>
    <w:rsid w:val="00081937"/>
    <w:rsid w:val="00081942"/>
    <w:rsid w:val="0008194F"/>
    <w:rsid w:val="00081D11"/>
    <w:rsid w:val="00081DFB"/>
    <w:rsid w:val="00082036"/>
    <w:rsid w:val="00082110"/>
    <w:rsid w:val="0008224D"/>
    <w:rsid w:val="00082309"/>
    <w:rsid w:val="000824EA"/>
    <w:rsid w:val="000828C2"/>
    <w:rsid w:val="00082F67"/>
    <w:rsid w:val="00084649"/>
    <w:rsid w:val="0008464E"/>
    <w:rsid w:val="0008546E"/>
    <w:rsid w:val="0008580D"/>
    <w:rsid w:val="00085AFE"/>
    <w:rsid w:val="00085C11"/>
    <w:rsid w:val="00085F06"/>
    <w:rsid w:val="0008613B"/>
    <w:rsid w:val="00086318"/>
    <w:rsid w:val="00086DCA"/>
    <w:rsid w:val="00087687"/>
    <w:rsid w:val="00087B70"/>
    <w:rsid w:val="0009071E"/>
    <w:rsid w:val="00091607"/>
    <w:rsid w:val="0009187A"/>
    <w:rsid w:val="00091CB8"/>
    <w:rsid w:val="000922A0"/>
    <w:rsid w:val="00092AD5"/>
    <w:rsid w:val="00093076"/>
    <w:rsid w:val="0009321F"/>
    <w:rsid w:val="00093B7E"/>
    <w:rsid w:val="00094068"/>
    <w:rsid w:val="00094886"/>
    <w:rsid w:val="000949B8"/>
    <w:rsid w:val="00094AF7"/>
    <w:rsid w:val="00094B9F"/>
    <w:rsid w:val="000953CF"/>
    <w:rsid w:val="000962A7"/>
    <w:rsid w:val="000966C1"/>
    <w:rsid w:val="00096E39"/>
    <w:rsid w:val="00097EB5"/>
    <w:rsid w:val="000A108B"/>
    <w:rsid w:val="000A173A"/>
    <w:rsid w:val="000A236B"/>
    <w:rsid w:val="000A28C5"/>
    <w:rsid w:val="000A552D"/>
    <w:rsid w:val="000A553A"/>
    <w:rsid w:val="000A6719"/>
    <w:rsid w:val="000A6A8B"/>
    <w:rsid w:val="000B02BB"/>
    <w:rsid w:val="000B0C89"/>
    <w:rsid w:val="000B0CD8"/>
    <w:rsid w:val="000B0F27"/>
    <w:rsid w:val="000B11E7"/>
    <w:rsid w:val="000B151D"/>
    <w:rsid w:val="000B16F5"/>
    <w:rsid w:val="000B1C79"/>
    <w:rsid w:val="000B1E64"/>
    <w:rsid w:val="000B28DC"/>
    <w:rsid w:val="000B3E06"/>
    <w:rsid w:val="000B40CB"/>
    <w:rsid w:val="000B42CD"/>
    <w:rsid w:val="000B47CA"/>
    <w:rsid w:val="000B5D82"/>
    <w:rsid w:val="000B5F25"/>
    <w:rsid w:val="000B6704"/>
    <w:rsid w:val="000B6E88"/>
    <w:rsid w:val="000B769C"/>
    <w:rsid w:val="000B7998"/>
    <w:rsid w:val="000C0C6B"/>
    <w:rsid w:val="000C0EBE"/>
    <w:rsid w:val="000C1611"/>
    <w:rsid w:val="000C264C"/>
    <w:rsid w:val="000C30F8"/>
    <w:rsid w:val="000C3668"/>
    <w:rsid w:val="000C4113"/>
    <w:rsid w:val="000C474D"/>
    <w:rsid w:val="000C4B6D"/>
    <w:rsid w:val="000C58D7"/>
    <w:rsid w:val="000C5DF6"/>
    <w:rsid w:val="000C6662"/>
    <w:rsid w:val="000C6C2B"/>
    <w:rsid w:val="000C7414"/>
    <w:rsid w:val="000C764A"/>
    <w:rsid w:val="000C7E7C"/>
    <w:rsid w:val="000C7EC0"/>
    <w:rsid w:val="000D0051"/>
    <w:rsid w:val="000D0494"/>
    <w:rsid w:val="000D04DF"/>
    <w:rsid w:val="000D064E"/>
    <w:rsid w:val="000D0C8F"/>
    <w:rsid w:val="000D0D5A"/>
    <w:rsid w:val="000D1265"/>
    <w:rsid w:val="000D1EC2"/>
    <w:rsid w:val="000D2B17"/>
    <w:rsid w:val="000D2E35"/>
    <w:rsid w:val="000D326A"/>
    <w:rsid w:val="000D3391"/>
    <w:rsid w:val="000D376E"/>
    <w:rsid w:val="000D3CFC"/>
    <w:rsid w:val="000D3FE2"/>
    <w:rsid w:val="000D50BA"/>
    <w:rsid w:val="000D512B"/>
    <w:rsid w:val="000D5337"/>
    <w:rsid w:val="000D6911"/>
    <w:rsid w:val="000D710D"/>
    <w:rsid w:val="000D7A39"/>
    <w:rsid w:val="000D7B7F"/>
    <w:rsid w:val="000E009E"/>
    <w:rsid w:val="000E0173"/>
    <w:rsid w:val="000E1309"/>
    <w:rsid w:val="000E147C"/>
    <w:rsid w:val="000E15F8"/>
    <w:rsid w:val="000E1998"/>
    <w:rsid w:val="000E1CEB"/>
    <w:rsid w:val="000E1F79"/>
    <w:rsid w:val="000E2089"/>
    <w:rsid w:val="000E332E"/>
    <w:rsid w:val="000E3E0B"/>
    <w:rsid w:val="000E47A4"/>
    <w:rsid w:val="000E48E2"/>
    <w:rsid w:val="000E597B"/>
    <w:rsid w:val="000E5DDC"/>
    <w:rsid w:val="000E6121"/>
    <w:rsid w:val="000E664C"/>
    <w:rsid w:val="000E6687"/>
    <w:rsid w:val="000E67C0"/>
    <w:rsid w:val="000E70A3"/>
    <w:rsid w:val="000E72B3"/>
    <w:rsid w:val="000E740B"/>
    <w:rsid w:val="000E790E"/>
    <w:rsid w:val="000F062D"/>
    <w:rsid w:val="000F080C"/>
    <w:rsid w:val="000F0AEC"/>
    <w:rsid w:val="000F0B34"/>
    <w:rsid w:val="000F110C"/>
    <w:rsid w:val="000F1598"/>
    <w:rsid w:val="000F1C8B"/>
    <w:rsid w:val="000F22DE"/>
    <w:rsid w:val="000F2764"/>
    <w:rsid w:val="000F2CC5"/>
    <w:rsid w:val="000F31FA"/>
    <w:rsid w:val="000F37C7"/>
    <w:rsid w:val="000F39B2"/>
    <w:rsid w:val="000F3D73"/>
    <w:rsid w:val="000F3FDB"/>
    <w:rsid w:val="000F4A23"/>
    <w:rsid w:val="000F535A"/>
    <w:rsid w:val="000F5647"/>
    <w:rsid w:val="000F60B3"/>
    <w:rsid w:val="000F784C"/>
    <w:rsid w:val="000F78F6"/>
    <w:rsid w:val="00100932"/>
    <w:rsid w:val="00100A0F"/>
    <w:rsid w:val="00100AA6"/>
    <w:rsid w:val="00100D2B"/>
    <w:rsid w:val="00100D2C"/>
    <w:rsid w:val="001015E8"/>
    <w:rsid w:val="0010237E"/>
    <w:rsid w:val="00102727"/>
    <w:rsid w:val="001029B6"/>
    <w:rsid w:val="001032A0"/>
    <w:rsid w:val="0010361C"/>
    <w:rsid w:val="00104453"/>
    <w:rsid w:val="001047F1"/>
    <w:rsid w:val="00104DD2"/>
    <w:rsid w:val="001069F6"/>
    <w:rsid w:val="00106AD1"/>
    <w:rsid w:val="00107267"/>
    <w:rsid w:val="0010728F"/>
    <w:rsid w:val="00107571"/>
    <w:rsid w:val="00107B73"/>
    <w:rsid w:val="00107DE4"/>
    <w:rsid w:val="00110635"/>
    <w:rsid w:val="00110C42"/>
    <w:rsid w:val="00111C26"/>
    <w:rsid w:val="001129C8"/>
    <w:rsid w:val="00112C87"/>
    <w:rsid w:val="001134B6"/>
    <w:rsid w:val="00113771"/>
    <w:rsid w:val="00113A0F"/>
    <w:rsid w:val="00113A3E"/>
    <w:rsid w:val="00114E21"/>
    <w:rsid w:val="001167B6"/>
    <w:rsid w:val="00116C87"/>
    <w:rsid w:val="0011775D"/>
    <w:rsid w:val="00117ADB"/>
    <w:rsid w:val="0012105D"/>
    <w:rsid w:val="00122126"/>
    <w:rsid w:val="001223FF"/>
    <w:rsid w:val="0012292A"/>
    <w:rsid w:val="0012411A"/>
    <w:rsid w:val="001241AD"/>
    <w:rsid w:val="00124EF1"/>
    <w:rsid w:val="00125C5B"/>
    <w:rsid w:val="001260D5"/>
    <w:rsid w:val="00126262"/>
    <w:rsid w:val="001263D2"/>
    <w:rsid w:val="00126B55"/>
    <w:rsid w:val="001271AC"/>
    <w:rsid w:val="00127C52"/>
    <w:rsid w:val="00127C6D"/>
    <w:rsid w:val="001305F8"/>
    <w:rsid w:val="00130DE5"/>
    <w:rsid w:val="0013101D"/>
    <w:rsid w:val="0013111E"/>
    <w:rsid w:val="0013192C"/>
    <w:rsid w:val="00131C4D"/>
    <w:rsid w:val="00131F05"/>
    <w:rsid w:val="0013238B"/>
    <w:rsid w:val="00132596"/>
    <w:rsid w:val="001337C9"/>
    <w:rsid w:val="00133BA1"/>
    <w:rsid w:val="00134793"/>
    <w:rsid w:val="00134C27"/>
    <w:rsid w:val="00134EB6"/>
    <w:rsid w:val="00135778"/>
    <w:rsid w:val="0013585F"/>
    <w:rsid w:val="001360BC"/>
    <w:rsid w:val="0013616F"/>
    <w:rsid w:val="00136AE7"/>
    <w:rsid w:val="00137BF4"/>
    <w:rsid w:val="00137C8B"/>
    <w:rsid w:val="00140213"/>
    <w:rsid w:val="001406CE"/>
    <w:rsid w:val="00140D1A"/>
    <w:rsid w:val="001410D1"/>
    <w:rsid w:val="0014128A"/>
    <w:rsid w:val="00141A78"/>
    <w:rsid w:val="0014254B"/>
    <w:rsid w:val="00142970"/>
    <w:rsid w:val="00144437"/>
    <w:rsid w:val="0014471B"/>
    <w:rsid w:val="00144EE2"/>
    <w:rsid w:val="0014500E"/>
    <w:rsid w:val="0014505D"/>
    <w:rsid w:val="0014674D"/>
    <w:rsid w:val="00146940"/>
    <w:rsid w:val="00146B93"/>
    <w:rsid w:val="001478EF"/>
    <w:rsid w:val="00150E83"/>
    <w:rsid w:val="001512B7"/>
    <w:rsid w:val="00151A06"/>
    <w:rsid w:val="00151C33"/>
    <w:rsid w:val="001527DD"/>
    <w:rsid w:val="00152CC3"/>
    <w:rsid w:val="001538D1"/>
    <w:rsid w:val="00153B69"/>
    <w:rsid w:val="00154F17"/>
    <w:rsid w:val="001551E5"/>
    <w:rsid w:val="001562C2"/>
    <w:rsid w:val="001562E6"/>
    <w:rsid w:val="0015672F"/>
    <w:rsid w:val="00157332"/>
    <w:rsid w:val="00157790"/>
    <w:rsid w:val="00157AF6"/>
    <w:rsid w:val="00157DD2"/>
    <w:rsid w:val="001603E1"/>
    <w:rsid w:val="00160632"/>
    <w:rsid w:val="00161991"/>
    <w:rsid w:val="0016241E"/>
    <w:rsid w:val="001627C4"/>
    <w:rsid w:val="001639C7"/>
    <w:rsid w:val="00164199"/>
    <w:rsid w:val="001642C7"/>
    <w:rsid w:val="001644E7"/>
    <w:rsid w:val="0016673D"/>
    <w:rsid w:val="00166843"/>
    <w:rsid w:val="00166CB4"/>
    <w:rsid w:val="0016737D"/>
    <w:rsid w:val="0016750D"/>
    <w:rsid w:val="00167865"/>
    <w:rsid w:val="00170076"/>
    <w:rsid w:val="00170C7D"/>
    <w:rsid w:val="00170E23"/>
    <w:rsid w:val="00170E44"/>
    <w:rsid w:val="00171183"/>
    <w:rsid w:val="00171294"/>
    <w:rsid w:val="00171BC0"/>
    <w:rsid w:val="00172857"/>
    <w:rsid w:val="00173A6E"/>
    <w:rsid w:val="00174234"/>
    <w:rsid w:val="001744F9"/>
    <w:rsid w:val="00174B48"/>
    <w:rsid w:val="00175287"/>
    <w:rsid w:val="00175A35"/>
    <w:rsid w:val="00176F27"/>
    <w:rsid w:val="001773FF"/>
    <w:rsid w:val="001778D5"/>
    <w:rsid w:val="00177B6C"/>
    <w:rsid w:val="00177D03"/>
    <w:rsid w:val="00177F4D"/>
    <w:rsid w:val="00180C98"/>
    <w:rsid w:val="001810B2"/>
    <w:rsid w:val="001810D5"/>
    <w:rsid w:val="001812F8"/>
    <w:rsid w:val="0018242F"/>
    <w:rsid w:val="00182C99"/>
    <w:rsid w:val="00182DA1"/>
    <w:rsid w:val="0018386A"/>
    <w:rsid w:val="00183979"/>
    <w:rsid w:val="00183CFE"/>
    <w:rsid w:val="00184049"/>
    <w:rsid w:val="00184A18"/>
    <w:rsid w:val="00185021"/>
    <w:rsid w:val="00185FF2"/>
    <w:rsid w:val="00187199"/>
    <w:rsid w:val="00187365"/>
    <w:rsid w:val="0018736F"/>
    <w:rsid w:val="0018776E"/>
    <w:rsid w:val="0018799E"/>
    <w:rsid w:val="001904AB"/>
    <w:rsid w:val="00191CE8"/>
    <w:rsid w:val="00192EDB"/>
    <w:rsid w:val="00193395"/>
    <w:rsid w:val="00193EB2"/>
    <w:rsid w:val="001945D4"/>
    <w:rsid w:val="001946F5"/>
    <w:rsid w:val="00194BC8"/>
    <w:rsid w:val="00194C7A"/>
    <w:rsid w:val="001955EE"/>
    <w:rsid w:val="001966BA"/>
    <w:rsid w:val="00196F71"/>
    <w:rsid w:val="00197889"/>
    <w:rsid w:val="00197B31"/>
    <w:rsid w:val="00197D6A"/>
    <w:rsid w:val="00197EE3"/>
    <w:rsid w:val="001A08D5"/>
    <w:rsid w:val="001A0CBF"/>
    <w:rsid w:val="001A0E45"/>
    <w:rsid w:val="001A11F5"/>
    <w:rsid w:val="001A32F7"/>
    <w:rsid w:val="001A33F5"/>
    <w:rsid w:val="001A4A9B"/>
    <w:rsid w:val="001A540E"/>
    <w:rsid w:val="001A55A0"/>
    <w:rsid w:val="001A59ED"/>
    <w:rsid w:val="001A5ED6"/>
    <w:rsid w:val="001A6296"/>
    <w:rsid w:val="001A6A05"/>
    <w:rsid w:val="001A6D55"/>
    <w:rsid w:val="001A6F26"/>
    <w:rsid w:val="001A6FCC"/>
    <w:rsid w:val="001A70AE"/>
    <w:rsid w:val="001A735C"/>
    <w:rsid w:val="001B0392"/>
    <w:rsid w:val="001B1290"/>
    <w:rsid w:val="001B1500"/>
    <w:rsid w:val="001B1571"/>
    <w:rsid w:val="001B260B"/>
    <w:rsid w:val="001B28FC"/>
    <w:rsid w:val="001B2978"/>
    <w:rsid w:val="001B2A08"/>
    <w:rsid w:val="001B3904"/>
    <w:rsid w:val="001B46FD"/>
    <w:rsid w:val="001B4776"/>
    <w:rsid w:val="001B57A8"/>
    <w:rsid w:val="001B595B"/>
    <w:rsid w:val="001B61F5"/>
    <w:rsid w:val="001B6525"/>
    <w:rsid w:val="001B770D"/>
    <w:rsid w:val="001B7A53"/>
    <w:rsid w:val="001C00BE"/>
    <w:rsid w:val="001C068E"/>
    <w:rsid w:val="001C0A1A"/>
    <w:rsid w:val="001C0CDA"/>
    <w:rsid w:val="001C1008"/>
    <w:rsid w:val="001C128F"/>
    <w:rsid w:val="001C18D8"/>
    <w:rsid w:val="001C1AA1"/>
    <w:rsid w:val="001C1D00"/>
    <w:rsid w:val="001C2121"/>
    <w:rsid w:val="001C223F"/>
    <w:rsid w:val="001C2E8A"/>
    <w:rsid w:val="001C3870"/>
    <w:rsid w:val="001C4722"/>
    <w:rsid w:val="001C4A0F"/>
    <w:rsid w:val="001C5016"/>
    <w:rsid w:val="001C51D1"/>
    <w:rsid w:val="001C5855"/>
    <w:rsid w:val="001C5906"/>
    <w:rsid w:val="001C5C5B"/>
    <w:rsid w:val="001C5F4F"/>
    <w:rsid w:val="001C64BE"/>
    <w:rsid w:val="001C6A38"/>
    <w:rsid w:val="001C7569"/>
    <w:rsid w:val="001C7C20"/>
    <w:rsid w:val="001D018A"/>
    <w:rsid w:val="001D023F"/>
    <w:rsid w:val="001D0867"/>
    <w:rsid w:val="001D1CDD"/>
    <w:rsid w:val="001D1EAD"/>
    <w:rsid w:val="001D2198"/>
    <w:rsid w:val="001D2211"/>
    <w:rsid w:val="001D2354"/>
    <w:rsid w:val="001D2CFB"/>
    <w:rsid w:val="001D2EF3"/>
    <w:rsid w:val="001D386D"/>
    <w:rsid w:val="001D3A8E"/>
    <w:rsid w:val="001D3B0A"/>
    <w:rsid w:val="001D3B33"/>
    <w:rsid w:val="001D40E0"/>
    <w:rsid w:val="001D42F1"/>
    <w:rsid w:val="001D4404"/>
    <w:rsid w:val="001D4625"/>
    <w:rsid w:val="001D4924"/>
    <w:rsid w:val="001D4A05"/>
    <w:rsid w:val="001D4AC6"/>
    <w:rsid w:val="001D4BB3"/>
    <w:rsid w:val="001D54CA"/>
    <w:rsid w:val="001D5709"/>
    <w:rsid w:val="001D5C3A"/>
    <w:rsid w:val="001D617B"/>
    <w:rsid w:val="001D629A"/>
    <w:rsid w:val="001D6F05"/>
    <w:rsid w:val="001D7DAA"/>
    <w:rsid w:val="001D7EFF"/>
    <w:rsid w:val="001E0449"/>
    <w:rsid w:val="001E0B6F"/>
    <w:rsid w:val="001E119A"/>
    <w:rsid w:val="001E12A1"/>
    <w:rsid w:val="001E4277"/>
    <w:rsid w:val="001E4522"/>
    <w:rsid w:val="001E48F6"/>
    <w:rsid w:val="001E50D4"/>
    <w:rsid w:val="001E606B"/>
    <w:rsid w:val="001E6DE8"/>
    <w:rsid w:val="001E7F2A"/>
    <w:rsid w:val="001F0043"/>
    <w:rsid w:val="001F0841"/>
    <w:rsid w:val="001F182D"/>
    <w:rsid w:val="001F1F49"/>
    <w:rsid w:val="001F207E"/>
    <w:rsid w:val="001F2347"/>
    <w:rsid w:val="001F241D"/>
    <w:rsid w:val="001F2F77"/>
    <w:rsid w:val="001F3151"/>
    <w:rsid w:val="001F3B0B"/>
    <w:rsid w:val="001F40CA"/>
    <w:rsid w:val="001F4CFA"/>
    <w:rsid w:val="001F4E70"/>
    <w:rsid w:val="001F5774"/>
    <w:rsid w:val="001F5834"/>
    <w:rsid w:val="001F6C48"/>
    <w:rsid w:val="001F6DE7"/>
    <w:rsid w:val="001F71FD"/>
    <w:rsid w:val="002005A8"/>
    <w:rsid w:val="00200BA6"/>
    <w:rsid w:val="00200CA5"/>
    <w:rsid w:val="00200FB2"/>
    <w:rsid w:val="00201623"/>
    <w:rsid w:val="002022C5"/>
    <w:rsid w:val="00202330"/>
    <w:rsid w:val="0020299B"/>
    <w:rsid w:val="00202DE1"/>
    <w:rsid w:val="00203024"/>
    <w:rsid w:val="002032EC"/>
    <w:rsid w:val="00203A67"/>
    <w:rsid w:val="00203CFA"/>
    <w:rsid w:val="00203E13"/>
    <w:rsid w:val="00203F89"/>
    <w:rsid w:val="00204379"/>
    <w:rsid w:val="00204B16"/>
    <w:rsid w:val="00204EEE"/>
    <w:rsid w:val="00205089"/>
    <w:rsid w:val="00205863"/>
    <w:rsid w:val="00205904"/>
    <w:rsid w:val="00206071"/>
    <w:rsid w:val="002063C9"/>
    <w:rsid w:val="00207221"/>
    <w:rsid w:val="00207858"/>
    <w:rsid w:val="002114D9"/>
    <w:rsid w:val="002117BB"/>
    <w:rsid w:val="002126C7"/>
    <w:rsid w:val="00214E28"/>
    <w:rsid w:val="00215428"/>
    <w:rsid w:val="00215DBC"/>
    <w:rsid w:val="00215F11"/>
    <w:rsid w:val="0021798B"/>
    <w:rsid w:val="00217A0F"/>
    <w:rsid w:val="00217D64"/>
    <w:rsid w:val="00217E99"/>
    <w:rsid w:val="00217E9C"/>
    <w:rsid w:val="00217F47"/>
    <w:rsid w:val="002207A3"/>
    <w:rsid w:val="00220C51"/>
    <w:rsid w:val="0022123C"/>
    <w:rsid w:val="00221C46"/>
    <w:rsid w:val="00221DEA"/>
    <w:rsid w:val="00221F6A"/>
    <w:rsid w:val="00222679"/>
    <w:rsid w:val="0022318E"/>
    <w:rsid w:val="002235ED"/>
    <w:rsid w:val="00223B19"/>
    <w:rsid w:val="00223DBA"/>
    <w:rsid w:val="002240A5"/>
    <w:rsid w:val="002245C3"/>
    <w:rsid w:val="00224912"/>
    <w:rsid w:val="00226A0F"/>
    <w:rsid w:val="002279ED"/>
    <w:rsid w:val="00227EBC"/>
    <w:rsid w:val="00230AA9"/>
    <w:rsid w:val="00231119"/>
    <w:rsid w:val="00231DF0"/>
    <w:rsid w:val="002325A3"/>
    <w:rsid w:val="002325A9"/>
    <w:rsid w:val="00233C3E"/>
    <w:rsid w:val="00234116"/>
    <w:rsid w:val="002341F9"/>
    <w:rsid w:val="002343D0"/>
    <w:rsid w:val="002344BC"/>
    <w:rsid w:val="00234C01"/>
    <w:rsid w:val="00234D5F"/>
    <w:rsid w:val="0023558E"/>
    <w:rsid w:val="002362F5"/>
    <w:rsid w:val="00236A78"/>
    <w:rsid w:val="00236BAF"/>
    <w:rsid w:val="00236EAF"/>
    <w:rsid w:val="002371B5"/>
    <w:rsid w:val="00237469"/>
    <w:rsid w:val="00237833"/>
    <w:rsid w:val="002379DC"/>
    <w:rsid w:val="00237BAF"/>
    <w:rsid w:val="00237F78"/>
    <w:rsid w:val="00240E15"/>
    <w:rsid w:val="00240EEF"/>
    <w:rsid w:val="0024117A"/>
    <w:rsid w:val="00241330"/>
    <w:rsid w:val="00241A13"/>
    <w:rsid w:val="002426AA"/>
    <w:rsid w:val="002427B1"/>
    <w:rsid w:val="00242846"/>
    <w:rsid w:val="002435F2"/>
    <w:rsid w:val="002450B2"/>
    <w:rsid w:val="0024526D"/>
    <w:rsid w:val="00245574"/>
    <w:rsid w:val="00245F9D"/>
    <w:rsid w:val="00246FA7"/>
    <w:rsid w:val="0024704E"/>
    <w:rsid w:val="0024721A"/>
    <w:rsid w:val="00247287"/>
    <w:rsid w:val="00247779"/>
    <w:rsid w:val="002477CF"/>
    <w:rsid w:val="00247F1F"/>
    <w:rsid w:val="002502A2"/>
    <w:rsid w:val="00250925"/>
    <w:rsid w:val="00250A8F"/>
    <w:rsid w:val="00250C78"/>
    <w:rsid w:val="00250F3D"/>
    <w:rsid w:val="00251661"/>
    <w:rsid w:val="002516ED"/>
    <w:rsid w:val="00251DFB"/>
    <w:rsid w:val="00251E86"/>
    <w:rsid w:val="0025242B"/>
    <w:rsid w:val="002529E5"/>
    <w:rsid w:val="00252C48"/>
    <w:rsid w:val="00252D39"/>
    <w:rsid w:val="00252F87"/>
    <w:rsid w:val="00253177"/>
    <w:rsid w:val="0025335C"/>
    <w:rsid w:val="002539B1"/>
    <w:rsid w:val="00254249"/>
    <w:rsid w:val="00254658"/>
    <w:rsid w:val="00255083"/>
    <w:rsid w:val="002550FC"/>
    <w:rsid w:val="0025653C"/>
    <w:rsid w:val="00257269"/>
    <w:rsid w:val="0025742C"/>
    <w:rsid w:val="0025749C"/>
    <w:rsid w:val="002578B5"/>
    <w:rsid w:val="00257F90"/>
    <w:rsid w:val="00260667"/>
    <w:rsid w:val="00260C87"/>
    <w:rsid w:val="00261D7E"/>
    <w:rsid w:val="00261DD0"/>
    <w:rsid w:val="002622BD"/>
    <w:rsid w:val="00262A39"/>
    <w:rsid w:val="00262FB9"/>
    <w:rsid w:val="00263B0B"/>
    <w:rsid w:val="0026401D"/>
    <w:rsid w:val="00264EF7"/>
    <w:rsid w:val="00265D18"/>
    <w:rsid w:val="002668BF"/>
    <w:rsid w:val="00266C99"/>
    <w:rsid w:val="00267015"/>
    <w:rsid w:val="00267165"/>
    <w:rsid w:val="002672E2"/>
    <w:rsid w:val="00267388"/>
    <w:rsid w:val="00267407"/>
    <w:rsid w:val="0027030E"/>
    <w:rsid w:val="00270389"/>
    <w:rsid w:val="00270A1A"/>
    <w:rsid w:val="00270B25"/>
    <w:rsid w:val="00270BC0"/>
    <w:rsid w:val="00270F48"/>
    <w:rsid w:val="0027124B"/>
    <w:rsid w:val="00271970"/>
    <w:rsid w:val="00271FE3"/>
    <w:rsid w:val="00272112"/>
    <w:rsid w:val="00272788"/>
    <w:rsid w:val="00272C01"/>
    <w:rsid w:val="00273041"/>
    <w:rsid w:val="0027445B"/>
    <w:rsid w:val="00274609"/>
    <w:rsid w:val="00274849"/>
    <w:rsid w:val="00274D8C"/>
    <w:rsid w:val="002759A2"/>
    <w:rsid w:val="00276B8C"/>
    <w:rsid w:val="00280169"/>
    <w:rsid w:val="00280239"/>
    <w:rsid w:val="0028087F"/>
    <w:rsid w:val="002812F2"/>
    <w:rsid w:val="002813FB"/>
    <w:rsid w:val="00281D31"/>
    <w:rsid w:val="00282555"/>
    <w:rsid w:val="00282986"/>
    <w:rsid w:val="002832D6"/>
    <w:rsid w:val="00284BC6"/>
    <w:rsid w:val="00284BE5"/>
    <w:rsid w:val="002853AD"/>
    <w:rsid w:val="0028559C"/>
    <w:rsid w:val="00286515"/>
    <w:rsid w:val="002867DD"/>
    <w:rsid w:val="00286CCA"/>
    <w:rsid w:val="00287026"/>
    <w:rsid w:val="0029024D"/>
    <w:rsid w:val="00290961"/>
    <w:rsid w:val="002912BA"/>
    <w:rsid w:val="0029173F"/>
    <w:rsid w:val="00291865"/>
    <w:rsid w:val="00291969"/>
    <w:rsid w:val="00291BDD"/>
    <w:rsid w:val="00291CE9"/>
    <w:rsid w:val="00291DFF"/>
    <w:rsid w:val="002923FC"/>
    <w:rsid w:val="002924F2"/>
    <w:rsid w:val="00292A88"/>
    <w:rsid w:val="0029360F"/>
    <w:rsid w:val="00293DB5"/>
    <w:rsid w:val="0029453D"/>
    <w:rsid w:val="0029574A"/>
    <w:rsid w:val="002959FA"/>
    <w:rsid w:val="00295C71"/>
    <w:rsid w:val="00295D3C"/>
    <w:rsid w:val="002962CB"/>
    <w:rsid w:val="00296A96"/>
    <w:rsid w:val="00296F9A"/>
    <w:rsid w:val="002971B1"/>
    <w:rsid w:val="002971FD"/>
    <w:rsid w:val="00297E73"/>
    <w:rsid w:val="002A0213"/>
    <w:rsid w:val="002A084F"/>
    <w:rsid w:val="002A0C23"/>
    <w:rsid w:val="002A143D"/>
    <w:rsid w:val="002A14AC"/>
    <w:rsid w:val="002A21B9"/>
    <w:rsid w:val="002A28D9"/>
    <w:rsid w:val="002A303D"/>
    <w:rsid w:val="002A37F3"/>
    <w:rsid w:val="002A43AD"/>
    <w:rsid w:val="002A4941"/>
    <w:rsid w:val="002A4F0E"/>
    <w:rsid w:val="002A4F8F"/>
    <w:rsid w:val="002A5193"/>
    <w:rsid w:val="002A6675"/>
    <w:rsid w:val="002A685D"/>
    <w:rsid w:val="002A6986"/>
    <w:rsid w:val="002A6AE7"/>
    <w:rsid w:val="002A6C0E"/>
    <w:rsid w:val="002A6CB1"/>
    <w:rsid w:val="002A7631"/>
    <w:rsid w:val="002B00A4"/>
    <w:rsid w:val="002B0C87"/>
    <w:rsid w:val="002B0D20"/>
    <w:rsid w:val="002B0E94"/>
    <w:rsid w:val="002B16F7"/>
    <w:rsid w:val="002B1C65"/>
    <w:rsid w:val="002B248D"/>
    <w:rsid w:val="002B2732"/>
    <w:rsid w:val="002B3D4C"/>
    <w:rsid w:val="002B4194"/>
    <w:rsid w:val="002B536F"/>
    <w:rsid w:val="002B5965"/>
    <w:rsid w:val="002B6CA6"/>
    <w:rsid w:val="002B6E7C"/>
    <w:rsid w:val="002B7100"/>
    <w:rsid w:val="002B7DC4"/>
    <w:rsid w:val="002C03AE"/>
    <w:rsid w:val="002C03B8"/>
    <w:rsid w:val="002C120E"/>
    <w:rsid w:val="002C1994"/>
    <w:rsid w:val="002C252E"/>
    <w:rsid w:val="002C39BC"/>
    <w:rsid w:val="002C3E35"/>
    <w:rsid w:val="002C42B3"/>
    <w:rsid w:val="002C4334"/>
    <w:rsid w:val="002C48A1"/>
    <w:rsid w:val="002C534B"/>
    <w:rsid w:val="002C56D8"/>
    <w:rsid w:val="002C586F"/>
    <w:rsid w:val="002C627C"/>
    <w:rsid w:val="002C6280"/>
    <w:rsid w:val="002C69EA"/>
    <w:rsid w:val="002C73F4"/>
    <w:rsid w:val="002C7BCE"/>
    <w:rsid w:val="002D0492"/>
    <w:rsid w:val="002D0C46"/>
    <w:rsid w:val="002D205B"/>
    <w:rsid w:val="002D237A"/>
    <w:rsid w:val="002D25F5"/>
    <w:rsid w:val="002D2FFA"/>
    <w:rsid w:val="002D3845"/>
    <w:rsid w:val="002D3E77"/>
    <w:rsid w:val="002D5595"/>
    <w:rsid w:val="002D5632"/>
    <w:rsid w:val="002D56A1"/>
    <w:rsid w:val="002D5A91"/>
    <w:rsid w:val="002D7342"/>
    <w:rsid w:val="002D774A"/>
    <w:rsid w:val="002D7F53"/>
    <w:rsid w:val="002E07B3"/>
    <w:rsid w:val="002E0ED3"/>
    <w:rsid w:val="002E10A9"/>
    <w:rsid w:val="002E1B97"/>
    <w:rsid w:val="002E23FF"/>
    <w:rsid w:val="002E27B8"/>
    <w:rsid w:val="002E3421"/>
    <w:rsid w:val="002E37C7"/>
    <w:rsid w:val="002E3BCE"/>
    <w:rsid w:val="002E3DB2"/>
    <w:rsid w:val="002E4B96"/>
    <w:rsid w:val="002E4F53"/>
    <w:rsid w:val="002E51AF"/>
    <w:rsid w:val="002E5627"/>
    <w:rsid w:val="002E62D3"/>
    <w:rsid w:val="002E65BE"/>
    <w:rsid w:val="002F01D0"/>
    <w:rsid w:val="002F10D8"/>
    <w:rsid w:val="002F10FB"/>
    <w:rsid w:val="002F1A4B"/>
    <w:rsid w:val="002F1F6C"/>
    <w:rsid w:val="002F256B"/>
    <w:rsid w:val="002F2BEB"/>
    <w:rsid w:val="002F33B3"/>
    <w:rsid w:val="002F4D59"/>
    <w:rsid w:val="002F4FA0"/>
    <w:rsid w:val="002F5A99"/>
    <w:rsid w:val="002F6AC9"/>
    <w:rsid w:val="002F6D5C"/>
    <w:rsid w:val="002F75FB"/>
    <w:rsid w:val="002F7650"/>
    <w:rsid w:val="00300D25"/>
    <w:rsid w:val="0030117F"/>
    <w:rsid w:val="0030157D"/>
    <w:rsid w:val="00302014"/>
    <w:rsid w:val="0030296C"/>
    <w:rsid w:val="003034B6"/>
    <w:rsid w:val="00303826"/>
    <w:rsid w:val="003039E9"/>
    <w:rsid w:val="00304489"/>
    <w:rsid w:val="003044E8"/>
    <w:rsid w:val="0030496D"/>
    <w:rsid w:val="00304BD2"/>
    <w:rsid w:val="0030516C"/>
    <w:rsid w:val="00305DD7"/>
    <w:rsid w:val="00305DE3"/>
    <w:rsid w:val="00306092"/>
    <w:rsid w:val="00306666"/>
    <w:rsid w:val="00306DAA"/>
    <w:rsid w:val="00307BEA"/>
    <w:rsid w:val="00310B2F"/>
    <w:rsid w:val="00310DC7"/>
    <w:rsid w:val="00310F35"/>
    <w:rsid w:val="00310F87"/>
    <w:rsid w:val="0031164C"/>
    <w:rsid w:val="00311841"/>
    <w:rsid w:val="00313164"/>
    <w:rsid w:val="003132A4"/>
    <w:rsid w:val="00313694"/>
    <w:rsid w:val="00314B36"/>
    <w:rsid w:val="00314FEB"/>
    <w:rsid w:val="003157D3"/>
    <w:rsid w:val="00315C4F"/>
    <w:rsid w:val="003160E2"/>
    <w:rsid w:val="00316304"/>
    <w:rsid w:val="00316D0D"/>
    <w:rsid w:val="00316DCB"/>
    <w:rsid w:val="003170CC"/>
    <w:rsid w:val="0031735B"/>
    <w:rsid w:val="003178BC"/>
    <w:rsid w:val="00320811"/>
    <w:rsid w:val="00320BC3"/>
    <w:rsid w:val="00320E6E"/>
    <w:rsid w:val="00321710"/>
    <w:rsid w:val="003217F2"/>
    <w:rsid w:val="003219D3"/>
    <w:rsid w:val="00321D1C"/>
    <w:rsid w:val="00322060"/>
    <w:rsid w:val="00323FC2"/>
    <w:rsid w:val="0032446F"/>
    <w:rsid w:val="00324890"/>
    <w:rsid w:val="00324982"/>
    <w:rsid w:val="00324BA2"/>
    <w:rsid w:val="00324F29"/>
    <w:rsid w:val="00324FD8"/>
    <w:rsid w:val="003252E7"/>
    <w:rsid w:val="003258C8"/>
    <w:rsid w:val="00325D52"/>
    <w:rsid w:val="0032640F"/>
    <w:rsid w:val="00327475"/>
    <w:rsid w:val="003278E4"/>
    <w:rsid w:val="00327A61"/>
    <w:rsid w:val="00330C06"/>
    <w:rsid w:val="00331226"/>
    <w:rsid w:val="00331580"/>
    <w:rsid w:val="00331D22"/>
    <w:rsid w:val="00331ED1"/>
    <w:rsid w:val="00332091"/>
    <w:rsid w:val="00332207"/>
    <w:rsid w:val="00332223"/>
    <w:rsid w:val="003329A7"/>
    <w:rsid w:val="00333F0A"/>
    <w:rsid w:val="00334C41"/>
    <w:rsid w:val="00334CA5"/>
    <w:rsid w:val="003352DF"/>
    <w:rsid w:val="003357E9"/>
    <w:rsid w:val="003359A7"/>
    <w:rsid w:val="00335B0A"/>
    <w:rsid w:val="00335B9B"/>
    <w:rsid w:val="00335F15"/>
    <w:rsid w:val="00336170"/>
    <w:rsid w:val="0033629C"/>
    <w:rsid w:val="003364B8"/>
    <w:rsid w:val="003364DC"/>
    <w:rsid w:val="003367D2"/>
    <w:rsid w:val="00336AB6"/>
    <w:rsid w:val="00336C55"/>
    <w:rsid w:val="003375E2"/>
    <w:rsid w:val="00337DA6"/>
    <w:rsid w:val="00340E85"/>
    <w:rsid w:val="003436A2"/>
    <w:rsid w:val="00344065"/>
    <w:rsid w:val="0034425F"/>
    <w:rsid w:val="00344C8A"/>
    <w:rsid w:val="00345185"/>
    <w:rsid w:val="003452B1"/>
    <w:rsid w:val="003455BD"/>
    <w:rsid w:val="003457B4"/>
    <w:rsid w:val="00345E44"/>
    <w:rsid w:val="003462A1"/>
    <w:rsid w:val="00347091"/>
    <w:rsid w:val="00351C96"/>
    <w:rsid w:val="00351FE6"/>
    <w:rsid w:val="0035225F"/>
    <w:rsid w:val="00352A50"/>
    <w:rsid w:val="0035333B"/>
    <w:rsid w:val="00353657"/>
    <w:rsid w:val="003538EC"/>
    <w:rsid w:val="00354197"/>
    <w:rsid w:val="003542C3"/>
    <w:rsid w:val="00354D0D"/>
    <w:rsid w:val="00355DBA"/>
    <w:rsid w:val="00356019"/>
    <w:rsid w:val="003564E9"/>
    <w:rsid w:val="003566D6"/>
    <w:rsid w:val="00357006"/>
    <w:rsid w:val="00357204"/>
    <w:rsid w:val="0035724C"/>
    <w:rsid w:val="00357302"/>
    <w:rsid w:val="00357483"/>
    <w:rsid w:val="003579E9"/>
    <w:rsid w:val="00357AE0"/>
    <w:rsid w:val="00361918"/>
    <w:rsid w:val="00361D62"/>
    <w:rsid w:val="00362427"/>
    <w:rsid w:val="00362C35"/>
    <w:rsid w:val="00363384"/>
    <w:rsid w:val="003638B8"/>
    <w:rsid w:val="00363B4E"/>
    <w:rsid w:val="00363BE1"/>
    <w:rsid w:val="003647BD"/>
    <w:rsid w:val="00365AD3"/>
    <w:rsid w:val="00366806"/>
    <w:rsid w:val="003676F9"/>
    <w:rsid w:val="00370711"/>
    <w:rsid w:val="00370A29"/>
    <w:rsid w:val="00370A95"/>
    <w:rsid w:val="00370F17"/>
    <w:rsid w:val="0037102A"/>
    <w:rsid w:val="00371102"/>
    <w:rsid w:val="003714CE"/>
    <w:rsid w:val="003716B9"/>
    <w:rsid w:val="00372902"/>
    <w:rsid w:val="00373BF8"/>
    <w:rsid w:val="00373CFA"/>
    <w:rsid w:val="00373D73"/>
    <w:rsid w:val="003743F9"/>
    <w:rsid w:val="003748D0"/>
    <w:rsid w:val="003759DF"/>
    <w:rsid w:val="003760DA"/>
    <w:rsid w:val="00376C22"/>
    <w:rsid w:val="00376EB9"/>
    <w:rsid w:val="00377459"/>
    <w:rsid w:val="00377E62"/>
    <w:rsid w:val="00377E6C"/>
    <w:rsid w:val="0038016A"/>
    <w:rsid w:val="003803A0"/>
    <w:rsid w:val="0038041C"/>
    <w:rsid w:val="003804D0"/>
    <w:rsid w:val="0038072D"/>
    <w:rsid w:val="00380CDA"/>
    <w:rsid w:val="00380F7E"/>
    <w:rsid w:val="00381953"/>
    <w:rsid w:val="00382491"/>
    <w:rsid w:val="00382531"/>
    <w:rsid w:val="003827CE"/>
    <w:rsid w:val="00383880"/>
    <w:rsid w:val="00383E27"/>
    <w:rsid w:val="00384481"/>
    <w:rsid w:val="00384626"/>
    <w:rsid w:val="003855ED"/>
    <w:rsid w:val="00385645"/>
    <w:rsid w:val="0038646A"/>
    <w:rsid w:val="00386F2F"/>
    <w:rsid w:val="00387760"/>
    <w:rsid w:val="0039068F"/>
    <w:rsid w:val="00391288"/>
    <w:rsid w:val="003914AA"/>
    <w:rsid w:val="00391694"/>
    <w:rsid w:val="00391832"/>
    <w:rsid w:val="00391F9B"/>
    <w:rsid w:val="00392653"/>
    <w:rsid w:val="00392920"/>
    <w:rsid w:val="00392B0F"/>
    <w:rsid w:val="00392C4A"/>
    <w:rsid w:val="00393505"/>
    <w:rsid w:val="00396105"/>
    <w:rsid w:val="0039610A"/>
    <w:rsid w:val="00396262"/>
    <w:rsid w:val="00397404"/>
    <w:rsid w:val="0039774F"/>
    <w:rsid w:val="003977C5"/>
    <w:rsid w:val="00397821"/>
    <w:rsid w:val="00397CF1"/>
    <w:rsid w:val="003A0420"/>
    <w:rsid w:val="003A0C46"/>
    <w:rsid w:val="003A13BA"/>
    <w:rsid w:val="003A19F1"/>
    <w:rsid w:val="003A291D"/>
    <w:rsid w:val="003A296A"/>
    <w:rsid w:val="003A2B5A"/>
    <w:rsid w:val="003A2CFE"/>
    <w:rsid w:val="003A3A29"/>
    <w:rsid w:val="003A3C31"/>
    <w:rsid w:val="003A43BA"/>
    <w:rsid w:val="003A4720"/>
    <w:rsid w:val="003A4C0F"/>
    <w:rsid w:val="003A4FC3"/>
    <w:rsid w:val="003A5F24"/>
    <w:rsid w:val="003A5FCC"/>
    <w:rsid w:val="003A61DE"/>
    <w:rsid w:val="003A631A"/>
    <w:rsid w:val="003A6953"/>
    <w:rsid w:val="003A6D7F"/>
    <w:rsid w:val="003A72B7"/>
    <w:rsid w:val="003B0C98"/>
    <w:rsid w:val="003B0E2B"/>
    <w:rsid w:val="003B104C"/>
    <w:rsid w:val="003B109F"/>
    <w:rsid w:val="003B1942"/>
    <w:rsid w:val="003B1B9D"/>
    <w:rsid w:val="003B1BBC"/>
    <w:rsid w:val="003B1E43"/>
    <w:rsid w:val="003B203B"/>
    <w:rsid w:val="003B24D4"/>
    <w:rsid w:val="003B2E4C"/>
    <w:rsid w:val="003B323F"/>
    <w:rsid w:val="003B3CE6"/>
    <w:rsid w:val="003B3FA3"/>
    <w:rsid w:val="003B453B"/>
    <w:rsid w:val="003B4D75"/>
    <w:rsid w:val="003B55EB"/>
    <w:rsid w:val="003B5972"/>
    <w:rsid w:val="003B5AA9"/>
    <w:rsid w:val="003B5CA0"/>
    <w:rsid w:val="003B65AA"/>
    <w:rsid w:val="003B694D"/>
    <w:rsid w:val="003B69B8"/>
    <w:rsid w:val="003B6C0D"/>
    <w:rsid w:val="003B7004"/>
    <w:rsid w:val="003B7236"/>
    <w:rsid w:val="003B7B39"/>
    <w:rsid w:val="003C0507"/>
    <w:rsid w:val="003C0784"/>
    <w:rsid w:val="003C0E3B"/>
    <w:rsid w:val="003C1703"/>
    <w:rsid w:val="003C1B7F"/>
    <w:rsid w:val="003C1EB9"/>
    <w:rsid w:val="003C2E5E"/>
    <w:rsid w:val="003C32BF"/>
    <w:rsid w:val="003C4480"/>
    <w:rsid w:val="003C54DF"/>
    <w:rsid w:val="003C641E"/>
    <w:rsid w:val="003C6FA8"/>
    <w:rsid w:val="003C719A"/>
    <w:rsid w:val="003C753E"/>
    <w:rsid w:val="003C7858"/>
    <w:rsid w:val="003C7A13"/>
    <w:rsid w:val="003D0784"/>
    <w:rsid w:val="003D0B43"/>
    <w:rsid w:val="003D0D41"/>
    <w:rsid w:val="003D192B"/>
    <w:rsid w:val="003D1F78"/>
    <w:rsid w:val="003D203B"/>
    <w:rsid w:val="003D20B0"/>
    <w:rsid w:val="003D23EF"/>
    <w:rsid w:val="003D2B0E"/>
    <w:rsid w:val="003D2F36"/>
    <w:rsid w:val="003D3B3C"/>
    <w:rsid w:val="003D40CA"/>
    <w:rsid w:val="003D4719"/>
    <w:rsid w:val="003D4E2A"/>
    <w:rsid w:val="003D4F4B"/>
    <w:rsid w:val="003D57CB"/>
    <w:rsid w:val="003D5958"/>
    <w:rsid w:val="003D797C"/>
    <w:rsid w:val="003D7A95"/>
    <w:rsid w:val="003D7FEF"/>
    <w:rsid w:val="003E0111"/>
    <w:rsid w:val="003E0493"/>
    <w:rsid w:val="003E0ACE"/>
    <w:rsid w:val="003E118C"/>
    <w:rsid w:val="003E1210"/>
    <w:rsid w:val="003E1752"/>
    <w:rsid w:val="003E1A5A"/>
    <w:rsid w:val="003E2635"/>
    <w:rsid w:val="003E26F0"/>
    <w:rsid w:val="003E2E20"/>
    <w:rsid w:val="003E56ED"/>
    <w:rsid w:val="003E5704"/>
    <w:rsid w:val="003E5905"/>
    <w:rsid w:val="003E60FF"/>
    <w:rsid w:val="003E6423"/>
    <w:rsid w:val="003E660C"/>
    <w:rsid w:val="003F00CB"/>
    <w:rsid w:val="003F1029"/>
    <w:rsid w:val="003F17AF"/>
    <w:rsid w:val="003F2187"/>
    <w:rsid w:val="003F25FF"/>
    <w:rsid w:val="003F2765"/>
    <w:rsid w:val="003F318D"/>
    <w:rsid w:val="003F3271"/>
    <w:rsid w:val="003F38F2"/>
    <w:rsid w:val="003F39D7"/>
    <w:rsid w:val="003F3EDB"/>
    <w:rsid w:val="003F46AB"/>
    <w:rsid w:val="003F4804"/>
    <w:rsid w:val="003F508C"/>
    <w:rsid w:val="003F590D"/>
    <w:rsid w:val="003F630A"/>
    <w:rsid w:val="003F7115"/>
    <w:rsid w:val="003F7F8A"/>
    <w:rsid w:val="0040008B"/>
    <w:rsid w:val="004000B0"/>
    <w:rsid w:val="004008AC"/>
    <w:rsid w:val="0040151F"/>
    <w:rsid w:val="00401B3A"/>
    <w:rsid w:val="00401D5A"/>
    <w:rsid w:val="00401F85"/>
    <w:rsid w:val="004024B8"/>
    <w:rsid w:val="004038E0"/>
    <w:rsid w:val="00403D8A"/>
    <w:rsid w:val="004040BB"/>
    <w:rsid w:val="00404AD6"/>
    <w:rsid w:val="0040533A"/>
    <w:rsid w:val="004054F8"/>
    <w:rsid w:val="00405C34"/>
    <w:rsid w:val="00405D6C"/>
    <w:rsid w:val="0040606B"/>
    <w:rsid w:val="004064F0"/>
    <w:rsid w:val="0040664B"/>
    <w:rsid w:val="00406AE2"/>
    <w:rsid w:val="00407C51"/>
    <w:rsid w:val="004104BF"/>
    <w:rsid w:val="004109BA"/>
    <w:rsid w:val="0041196B"/>
    <w:rsid w:val="00411F04"/>
    <w:rsid w:val="00412B7B"/>
    <w:rsid w:val="004134C6"/>
    <w:rsid w:val="004136F0"/>
    <w:rsid w:val="00413A22"/>
    <w:rsid w:val="00414174"/>
    <w:rsid w:val="00414D66"/>
    <w:rsid w:val="0041617A"/>
    <w:rsid w:val="004161CD"/>
    <w:rsid w:val="004161FC"/>
    <w:rsid w:val="00416610"/>
    <w:rsid w:val="004172B1"/>
    <w:rsid w:val="004178B1"/>
    <w:rsid w:val="00417AF1"/>
    <w:rsid w:val="00420068"/>
    <w:rsid w:val="00420A15"/>
    <w:rsid w:val="0042115C"/>
    <w:rsid w:val="004219D8"/>
    <w:rsid w:val="00421A30"/>
    <w:rsid w:val="00421B33"/>
    <w:rsid w:val="00421B57"/>
    <w:rsid w:val="00421B9A"/>
    <w:rsid w:val="00421DA2"/>
    <w:rsid w:val="00422142"/>
    <w:rsid w:val="004221A9"/>
    <w:rsid w:val="0042279F"/>
    <w:rsid w:val="00424491"/>
    <w:rsid w:val="00424A24"/>
    <w:rsid w:val="00424F43"/>
    <w:rsid w:val="0042556A"/>
    <w:rsid w:val="004257D3"/>
    <w:rsid w:val="00425BCB"/>
    <w:rsid w:val="00426037"/>
    <w:rsid w:val="004267E7"/>
    <w:rsid w:val="00427BF1"/>
    <w:rsid w:val="00430134"/>
    <w:rsid w:val="004307AD"/>
    <w:rsid w:val="00430C53"/>
    <w:rsid w:val="004312C3"/>
    <w:rsid w:val="004313BB"/>
    <w:rsid w:val="00431C2F"/>
    <w:rsid w:val="00432A01"/>
    <w:rsid w:val="00432E7D"/>
    <w:rsid w:val="00432EC4"/>
    <w:rsid w:val="0043338B"/>
    <w:rsid w:val="0043398F"/>
    <w:rsid w:val="00433C4D"/>
    <w:rsid w:val="0043500D"/>
    <w:rsid w:val="00435884"/>
    <w:rsid w:val="00435E7A"/>
    <w:rsid w:val="00436DB3"/>
    <w:rsid w:val="00436EC0"/>
    <w:rsid w:val="0043707F"/>
    <w:rsid w:val="00437129"/>
    <w:rsid w:val="004371A9"/>
    <w:rsid w:val="004373A7"/>
    <w:rsid w:val="004400AC"/>
    <w:rsid w:val="00440A3E"/>
    <w:rsid w:val="00441990"/>
    <w:rsid w:val="0044253D"/>
    <w:rsid w:val="00442740"/>
    <w:rsid w:val="0044290A"/>
    <w:rsid w:val="00442D4A"/>
    <w:rsid w:val="00443184"/>
    <w:rsid w:val="00443FE7"/>
    <w:rsid w:val="004443E3"/>
    <w:rsid w:val="004445B2"/>
    <w:rsid w:val="00444897"/>
    <w:rsid w:val="004455BA"/>
    <w:rsid w:val="00445C69"/>
    <w:rsid w:val="00446AE7"/>
    <w:rsid w:val="004501E9"/>
    <w:rsid w:val="00450F1A"/>
    <w:rsid w:val="0045272A"/>
    <w:rsid w:val="0045279B"/>
    <w:rsid w:val="004530CC"/>
    <w:rsid w:val="00453706"/>
    <w:rsid w:val="004539D4"/>
    <w:rsid w:val="00453E59"/>
    <w:rsid w:val="00453E92"/>
    <w:rsid w:val="00453EA7"/>
    <w:rsid w:val="004541B2"/>
    <w:rsid w:val="004551A4"/>
    <w:rsid w:val="00455EED"/>
    <w:rsid w:val="00456163"/>
    <w:rsid w:val="00456242"/>
    <w:rsid w:val="004568DA"/>
    <w:rsid w:val="00456983"/>
    <w:rsid w:val="00457A61"/>
    <w:rsid w:val="00460092"/>
    <w:rsid w:val="00460F24"/>
    <w:rsid w:val="004627B8"/>
    <w:rsid w:val="00463001"/>
    <w:rsid w:val="00464E97"/>
    <w:rsid w:val="00464F8B"/>
    <w:rsid w:val="004653B1"/>
    <w:rsid w:val="00465555"/>
    <w:rsid w:val="0046559B"/>
    <w:rsid w:val="004655D3"/>
    <w:rsid w:val="00465DFF"/>
    <w:rsid w:val="00465E4D"/>
    <w:rsid w:val="00466269"/>
    <w:rsid w:val="00466606"/>
    <w:rsid w:val="0046688A"/>
    <w:rsid w:val="004668B8"/>
    <w:rsid w:val="00466A9D"/>
    <w:rsid w:val="00466AE0"/>
    <w:rsid w:val="004676C5"/>
    <w:rsid w:val="004679EC"/>
    <w:rsid w:val="004703B8"/>
    <w:rsid w:val="0047075B"/>
    <w:rsid w:val="004708C9"/>
    <w:rsid w:val="00470BA9"/>
    <w:rsid w:val="004712AC"/>
    <w:rsid w:val="004726FB"/>
    <w:rsid w:val="00472890"/>
    <w:rsid w:val="004729DC"/>
    <w:rsid w:val="00473FEF"/>
    <w:rsid w:val="00474EEB"/>
    <w:rsid w:val="00475170"/>
    <w:rsid w:val="00475412"/>
    <w:rsid w:val="004757C4"/>
    <w:rsid w:val="00475BDA"/>
    <w:rsid w:val="0047601F"/>
    <w:rsid w:val="00476532"/>
    <w:rsid w:val="0047682D"/>
    <w:rsid w:val="00476EDE"/>
    <w:rsid w:val="00477389"/>
    <w:rsid w:val="00480C23"/>
    <w:rsid w:val="004811F9"/>
    <w:rsid w:val="00482625"/>
    <w:rsid w:val="00482804"/>
    <w:rsid w:val="00482F72"/>
    <w:rsid w:val="00482FDB"/>
    <w:rsid w:val="00484343"/>
    <w:rsid w:val="0048472A"/>
    <w:rsid w:val="004848D3"/>
    <w:rsid w:val="004857AD"/>
    <w:rsid w:val="00485F46"/>
    <w:rsid w:val="00486103"/>
    <w:rsid w:val="004861EB"/>
    <w:rsid w:val="004873D9"/>
    <w:rsid w:val="00487402"/>
    <w:rsid w:val="00487992"/>
    <w:rsid w:val="00487D34"/>
    <w:rsid w:val="004906FD"/>
    <w:rsid w:val="004907E7"/>
    <w:rsid w:val="00490809"/>
    <w:rsid w:val="00490812"/>
    <w:rsid w:val="00490DFD"/>
    <w:rsid w:val="0049102F"/>
    <w:rsid w:val="00491A01"/>
    <w:rsid w:val="00491D7D"/>
    <w:rsid w:val="00492927"/>
    <w:rsid w:val="00493BC1"/>
    <w:rsid w:val="00494CEA"/>
    <w:rsid w:val="004957BA"/>
    <w:rsid w:val="00495B9C"/>
    <w:rsid w:val="00496301"/>
    <w:rsid w:val="0049653C"/>
    <w:rsid w:val="0049694A"/>
    <w:rsid w:val="00496E7A"/>
    <w:rsid w:val="0049726E"/>
    <w:rsid w:val="00497317"/>
    <w:rsid w:val="0049736C"/>
    <w:rsid w:val="004977C2"/>
    <w:rsid w:val="004A01FA"/>
    <w:rsid w:val="004A0A81"/>
    <w:rsid w:val="004A0ECF"/>
    <w:rsid w:val="004A1D9E"/>
    <w:rsid w:val="004A3120"/>
    <w:rsid w:val="004A43F3"/>
    <w:rsid w:val="004A4EFF"/>
    <w:rsid w:val="004A547F"/>
    <w:rsid w:val="004A5C81"/>
    <w:rsid w:val="004A5FAC"/>
    <w:rsid w:val="004A6117"/>
    <w:rsid w:val="004A6F96"/>
    <w:rsid w:val="004A6FC9"/>
    <w:rsid w:val="004A7238"/>
    <w:rsid w:val="004A740C"/>
    <w:rsid w:val="004A767B"/>
    <w:rsid w:val="004A7DF6"/>
    <w:rsid w:val="004B0510"/>
    <w:rsid w:val="004B0A85"/>
    <w:rsid w:val="004B177C"/>
    <w:rsid w:val="004B1E5E"/>
    <w:rsid w:val="004B2584"/>
    <w:rsid w:val="004B2AB0"/>
    <w:rsid w:val="004B2CEA"/>
    <w:rsid w:val="004B2F8D"/>
    <w:rsid w:val="004B2FED"/>
    <w:rsid w:val="004B301A"/>
    <w:rsid w:val="004B3F68"/>
    <w:rsid w:val="004B4764"/>
    <w:rsid w:val="004B4F74"/>
    <w:rsid w:val="004B5D95"/>
    <w:rsid w:val="004B60DB"/>
    <w:rsid w:val="004B6771"/>
    <w:rsid w:val="004B7475"/>
    <w:rsid w:val="004C00DE"/>
    <w:rsid w:val="004C00E6"/>
    <w:rsid w:val="004C0DEB"/>
    <w:rsid w:val="004C19A7"/>
    <w:rsid w:val="004C2479"/>
    <w:rsid w:val="004C2572"/>
    <w:rsid w:val="004C268F"/>
    <w:rsid w:val="004C2BD6"/>
    <w:rsid w:val="004C2EEB"/>
    <w:rsid w:val="004C45CE"/>
    <w:rsid w:val="004C4740"/>
    <w:rsid w:val="004C4EDF"/>
    <w:rsid w:val="004C60D1"/>
    <w:rsid w:val="004C617E"/>
    <w:rsid w:val="004C6497"/>
    <w:rsid w:val="004C6B82"/>
    <w:rsid w:val="004C6B97"/>
    <w:rsid w:val="004C7810"/>
    <w:rsid w:val="004D1798"/>
    <w:rsid w:val="004D2100"/>
    <w:rsid w:val="004D2822"/>
    <w:rsid w:val="004D3060"/>
    <w:rsid w:val="004D3E00"/>
    <w:rsid w:val="004D40AF"/>
    <w:rsid w:val="004D46FE"/>
    <w:rsid w:val="004D486B"/>
    <w:rsid w:val="004D4875"/>
    <w:rsid w:val="004D4C42"/>
    <w:rsid w:val="004D5286"/>
    <w:rsid w:val="004D60F9"/>
    <w:rsid w:val="004D6FEB"/>
    <w:rsid w:val="004E0697"/>
    <w:rsid w:val="004E1123"/>
    <w:rsid w:val="004E156D"/>
    <w:rsid w:val="004E1912"/>
    <w:rsid w:val="004E1B9C"/>
    <w:rsid w:val="004E1CC7"/>
    <w:rsid w:val="004E30FF"/>
    <w:rsid w:val="004E360E"/>
    <w:rsid w:val="004E4C4E"/>
    <w:rsid w:val="004E547A"/>
    <w:rsid w:val="004E5BB6"/>
    <w:rsid w:val="004E5BD3"/>
    <w:rsid w:val="004E63C0"/>
    <w:rsid w:val="004E6724"/>
    <w:rsid w:val="004E750F"/>
    <w:rsid w:val="004E7B8B"/>
    <w:rsid w:val="004E7EFA"/>
    <w:rsid w:val="004F0ADE"/>
    <w:rsid w:val="004F15E9"/>
    <w:rsid w:val="004F1D04"/>
    <w:rsid w:val="004F1D77"/>
    <w:rsid w:val="004F1F0A"/>
    <w:rsid w:val="004F1F6E"/>
    <w:rsid w:val="004F2158"/>
    <w:rsid w:val="004F219E"/>
    <w:rsid w:val="004F2E0F"/>
    <w:rsid w:val="004F3218"/>
    <w:rsid w:val="004F36A2"/>
    <w:rsid w:val="004F36BC"/>
    <w:rsid w:val="004F3D97"/>
    <w:rsid w:val="004F3DE5"/>
    <w:rsid w:val="004F41F6"/>
    <w:rsid w:val="004F5C44"/>
    <w:rsid w:val="004F6045"/>
    <w:rsid w:val="004F6478"/>
    <w:rsid w:val="004F6AEE"/>
    <w:rsid w:val="004F7B72"/>
    <w:rsid w:val="004F7D74"/>
    <w:rsid w:val="004F7E31"/>
    <w:rsid w:val="0050018C"/>
    <w:rsid w:val="005004CF"/>
    <w:rsid w:val="005012C2"/>
    <w:rsid w:val="00501C7B"/>
    <w:rsid w:val="00501FEA"/>
    <w:rsid w:val="005032BF"/>
    <w:rsid w:val="00503300"/>
    <w:rsid w:val="005033F0"/>
    <w:rsid w:val="005036E7"/>
    <w:rsid w:val="00504C4F"/>
    <w:rsid w:val="00504C56"/>
    <w:rsid w:val="005051F1"/>
    <w:rsid w:val="0050566C"/>
    <w:rsid w:val="00505C21"/>
    <w:rsid w:val="00505CE8"/>
    <w:rsid w:val="00506626"/>
    <w:rsid w:val="00506A30"/>
    <w:rsid w:val="00506AD7"/>
    <w:rsid w:val="00507433"/>
    <w:rsid w:val="00507D67"/>
    <w:rsid w:val="00507DB4"/>
    <w:rsid w:val="00510536"/>
    <w:rsid w:val="00510732"/>
    <w:rsid w:val="00510EF9"/>
    <w:rsid w:val="00511295"/>
    <w:rsid w:val="0051180D"/>
    <w:rsid w:val="005123B5"/>
    <w:rsid w:val="005126A8"/>
    <w:rsid w:val="00512794"/>
    <w:rsid w:val="005136D3"/>
    <w:rsid w:val="0051381F"/>
    <w:rsid w:val="00513CC2"/>
    <w:rsid w:val="00514B37"/>
    <w:rsid w:val="00514D4B"/>
    <w:rsid w:val="00514E95"/>
    <w:rsid w:val="00515B2F"/>
    <w:rsid w:val="00516269"/>
    <w:rsid w:val="00516316"/>
    <w:rsid w:val="00517103"/>
    <w:rsid w:val="00517F8F"/>
    <w:rsid w:val="00517FC9"/>
    <w:rsid w:val="00520561"/>
    <w:rsid w:val="005211B5"/>
    <w:rsid w:val="00521466"/>
    <w:rsid w:val="00521F8C"/>
    <w:rsid w:val="005222AA"/>
    <w:rsid w:val="005227C6"/>
    <w:rsid w:val="005232C4"/>
    <w:rsid w:val="0052352A"/>
    <w:rsid w:val="005236D3"/>
    <w:rsid w:val="005246A2"/>
    <w:rsid w:val="00524E71"/>
    <w:rsid w:val="0052529A"/>
    <w:rsid w:val="00525AF4"/>
    <w:rsid w:val="00525B4E"/>
    <w:rsid w:val="00526063"/>
    <w:rsid w:val="005272B3"/>
    <w:rsid w:val="00527B69"/>
    <w:rsid w:val="00530574"/>
    <w:rsid w:val="00531F50"/>
    <w:rsid w:val="0053258B"/>
    <w:rsid w:val="00532B63"/>
    <w:rsid w:val="00532C94"/>
    <w:rsid w:val="00533228"/>
    <w:rsid w:val="0053378E"/>
    <w:rsid w:val="0053416B"/>
    <w:rsid w:val="00534264"/>
    <w:rsid w:val="005342CB"/>
    <w:rsid w:val="005348DE"/>
    <w:rsid w:val="00534D74"/>
    <w:rsid w:val="00535142"/>
    <w:rsid w:val="00535E2D"/>
    <w:rsid w:val="005361DE"/>
    <w:rsid w:val="005362F4"/>
    <w:rsid w:val="00536BD8"/>
    <w:rsid w:val="00537B37"/>
    <w:rsid w:val="00537FF5"/>
    <w:rsid w:val="00540561"/>
    <w:rsid w:val="005408B5"/>
    <w:rsid w:val="00540E26"/>
    <w:rsid w:val="005414B3"/>
    <w:rsid w:val="00542602"/>
    <w:rsid w:val="0054339B"/>
    <w:rsid w:val="005438F6"/>
    <w:rsid w:val="005456EE"/>
    <w:rsid w:val="005458D6"/>
    <w:rsid w:val="0054654F"/>
    <w:rsid w:val="00546816"/>
    <w:rsid w:val="00546B7A"/>
    <w:rsid w:val="0054790C"/>
    <w:rsid w:val="00547AA1"/>
    <w:rsid w:val="005502FD"/>
    <w:rsid w:val="00550FF8"/>
    <w:rsid w:val="00551AC1"/>
    <w:rsid w:val="005525A6"/>
    <w:rsid w:val="00552BB6"/>
    <w:rsid w:val="00552D97"/>
    <w:rsid w:val="00552DBC"/>
    <w:rsid w:val="00553394"/>
    <w:rsid w:val="00553503"/>
    <w:rsid w:val="00553715"/>
    <w:rsid w:val="00553969"/>
    <w:rsid w:val="00553B12"/>
    <w:rsid w:val="00553DA1"/>
    <w:rsid w:val="0055466D"/>
    <w:rsid w:val="00555AA6"/>
    <w:rsid w:val="00555C5A"/>
    <w:rsid w:val="00555DA6"/>
    <w:rsid w:val="00555E26"/>
    <w:rsid w:val="00556C0D"/>
    <w:rsid w:val="00556DD0"/>
    <w:rsid w:val="0055731A"/>
    <w:rsid w:val="00557358"/>
    <w:rsid w:val="00560013"/>
    <w:rsid w:val="0056020D"/>
    <w:rsid w:val="005603C8"/>
    <w:rsid w:val="00560670"/>
    <w:rsid w:val="00561488"/>
    <w:rsid w:val="00561936"/>
    <w:rsid w:val="005620A1"/>
    <w:rsid w:val="00562164"/>
    <w:rsid w:val="00562FEC"/>
    <w:rsid w:val="0056311C"/>
    <w:rsid w:val="00563189"/>
    <w:rsid w:val="00563467"/>
    <w:rsid w:val="0056439C"/>
    <w:rsid w:val="00566395"/>
    <w:rsid w:val="00566A70"/>
    <w:rsid w:val="00566BB6"/>
    <w:rsid w:val="0056730D"/>
    <w:rsid w:val="00567D1F"/>
    <w:rsid w:val="00567F80"/>
    <w:rsid w:val="005706C4"/>
    <w:rsid w:val="005716FB"/>
    <w:rsid w:val="00571805"/>
    <w:rsid w:val="00572CA1"/>
    <w:rsid w:val="00572E36"/>
    <w:rsid w:val="00572EEB"/>
    <w:rsid w:val="00573367"/>
    <w:rsid w:val="005740A9"/>
    <w:rsid w:val="00575639"/>
    <w:rsid w:val="005757F3"/>
    <w:rsid w:val="0057590E"/>
    <w:rsid w:val="00575D5B"/>
    <w:rsid w:val="005763A2"/>
    <w:rsid w:val="00576C93"/>
    <w:rsid w:val="0057713B"/>
    <w:rsid w:val="005771F9"/>
    <w:rsid w:val="00577223"/>
    <w:rsid w:val="00577D9C"/>
    <w:rsid w:val="00577F5E"/>
    <w:rsid w:val="0058060E"/>
    <w:rsid w:val="00580B1C"/>
    <w:rsid w:val="0058102F"/>
    <w:rsid w:val="005812C4"/>
    <w:rsid w:val="0058170A"/>
    <w:rsid w:val="005817CB"/>
    <w:rsid w:val="00581F33"/>
    <w:rsid w:val="0058207F"/>
    <w:rsid w:val="0058208D"/>
    <w:rsid w:val="005823AE"/>
    <w:rsid w:val="005825C2"/>
    <w:rsid w:val="00582D91"/>
    <w:rsid w:val="0058302B"/>
    <w:rsid w:val="00583483"/>
    <w:rsid w:val="0058380A"/>
    <w:rsid w:val="0058382C"/>
    <w:rsid w:val="00583B98"/>
    <w:rsid w:val="005841C0"/>
    <w:rsid w:val="00584733"/>
    <w:rsid w:val="00585A85"/>
    <w:rsid w:val="00585D40"/>
    <w:rsid w:val="00585F52"/>
    <w:rsid w:val="005863A6"/>
    <w:rsid w:val="00587354"/>
    <w:rsid w:val="00587618"/>
    <w:rsid w:val="00590348"/>
    <w:rsid w:val="00590CEF"/>
    <w:rsid w:val="005910DD"/>
    <w:rsid w:val="00591913"/>
    <w:rsid w:val="00592041"/>
    <w:rsid w:val="005922FA"/>
    <w:rsid w:val="00592733"/>
    <w:rsid w:val="00593279"/>
    <w:rsid w:val="0059400B"/>
    <w:rsid w:val="00594113"/>
    <w:rsid w:val="005952B5"/>
    <w:rsid w:val="00595779"/>
    <w:rsid w:val="005961C5"/>
    <w:rsid w:val="00596563"/>
    <w:rsid w:val="00596672"/>
    <w:rsid w:val="005968E2"/>
    <w:rsid w:val="00597219"/>
    <w:rsid w:val="005A0131"/>
    <w:rsid w:val="005A07A5"/>
    <w:rsid w:val="005A1152"/>
    <w:rsid w:val="005A174F"/>
    <w:rsid w:val="005A1902"/>
    <w:rsid w:val="005A1D45"/>
    <w:rsid w:val="005A1F62"/>
    <w:rsid w:val="005A2A9F"/>
    <w:rsid w:val="005A3C84"/>
    <w:rsid w:val="005A437F"/>
    <w:rsid w:val="005A4568"/>
    <w:rsid w:val="005A4C54"/>
    <w:rsid w:val="005A5967"/>
    <w:rsid w:val="005A59D5"/>
    <w:rsid w:val="005A5E46"/>
    <w:rsid w:val="005A63EB"/>
    <w:rsid w:val="005A6797"/>
    <w:rsid w:val="005A68C2"/>
    <w:rsid w:val="005A68FE"/>
    <w:rsid w:val="005A6B4B"/>
    <w:rsid w:val="005A6EB0"/>
    <w:rsid w:val="005A748E"/>
    <w:rsid w:val="005A76B1"/>
    <w:rsid w:val="005B0023"/>
    <w:rsid w:val="005B08BE"/>
    <w:rsid w:val="005B1358"/>
    <w:rsid w:val="005B1B5C"/>
    <w:rsid w:val="005B1ECD"/>
    <w:rsid w:val="005B22AC"/>
    <w:rsid w:val="005B2CC4"/>
    <w:rsid w:val="005B30A7"/>
    <w:rsid w:val="005B3147"/>
    <w:rsid w:val="005B3C03"/>
    <w:rsid w:val="005B40A9"/>
    <w:rsid w:val="005B4E87"/>
    <w:rsid w:val="005B52D0"/>
    <w:rsid w:val="005B55D9"/>
    <w:rsid w:val="005B5675"/>
    <w:rsid w:val="005B56CB"/>
    <w:rsid w:val="005B5979"/>
    <w:rsid w:val="005B5987"/>
    <w:rsid w:val="005B5A17"/>
    <w:rsid w:val="005B5E73"/>
    <w:rsid w:val="005B6C04"/>
    <w:rsid w:val="005B74BB"/>
    <w:rsid w:val="005B7597"/>
    <w:rsid w:val="005B7E07"/>
    <w:rsid w:val="005C024B"/>
    <w:rsid w:val="005C042B"/>
    <w:rsid w:val="005C0B03"/>
    <w:rsid w:val="005C0F39"/>
    <w:rsid w:val="005C1C9E"/>
    <w:rsid w:val="005C1EAC"/>
    <w:rsid w:val="005C20A0"/>
    <w:rsid w:val="005C23EF"/>
    <w:rsid w:val="005C2B4D"/>
    <w:rsid w:val="005C3FA4"/>
    <w:rsid w:val="005C45BB"/>
    <w:rsid w:val="005C5370"/>
    <w:rsid w:val="005C543B"/>
    <w:rsid w:val="005C58CC"/>
    <w:rsid w:val="005C5A42"/>
    <w:rsid w:val="005C68C2"/>
    <w:rsid w:val="005D119A"/>
    <w:rsid w:val="005D1336"/>
    <w:rsid w:val="005D17AC"/>
    <w:rsid w:val="005D364B"/>
    <w:rsid w:val="005D39C1"/>
    <w:rsid w:val="005D3E7A"/>
    <w:rsid w:val="005D3F7A"/>
    <w:rsid w:val="005D4E27"/>
    <w:rsid w:val="005D61FC"/>
    <w:rsid w:val="005D6896"/>
    <w:rsid w:val="005D6EA5"/>
    <w:rsid w:val="005D719B"/>
    <w:rsid w:val="005D72A7"/>
    <w:rsid w:val="005D7749"/>
    <w:rsid w:val="005D7A24"/>
    <w:rsid w:val="005E0312"/>
    <w:rsid w:val="005E034D"/>
    <w:rsid w:val="005E0502"/>
    <w:rsid w:val="005E0BFE"/>
    <w:rsid w:val="005E17CA"/>
    <w:rsid w:val="005E1E37"/>
    <w:rsid w:val="005E2DE4"/>
    <w:rsid w:val="005E2E3F"/>
    <w:rsid w:val="005E3364"/>
    <w:rsid w:val="005E33EB"/>
    <w:rsid w:val="005E4178"/>
    <w:rsid w:val="005E43AD"/>
    <w:rsid w:val="005E50E0"/>
    <w:rsid w:val="005E5878"/>
    <w:rsid w:val="005E591D"/>
    <w:rsid w:val="005E67DF"/>
    <w:rsid w:val="005E7667"/>
    <w:rsid w:val="005F0045"/>
    <w:rsid w:val="005F0541"/>
    <w:rsid w:val="005F0BED"/>
    <w:rsid w:val="005F0E17"/>
    <w:rsid w:val="005F0F46"/>
    <w:rsid w:val="005F127A"/>
    <w:rsid w:val="005F185C"/>
    <w:rsid w:val="005F2218"/>
    <w:rsid w:val="005F2300"/>
    <w:rsid w:val="005F2D18"/>
    <w:rsid w:val="005F362D"/>
    <w:rsid w:val="005F42EB"/>
    <w:rsid w:val="005F4460"/>
    <w:rsid w:val="005F591E"/>
    <w:rsid w:val="005F5948"/>
    <w:rsid w:val="005F7039"/>
    <w:rsid w:val="005F7352"/>
    <w:rsid w:val="00600078"/>
    <w:rsid w:val="0060086B"/>
    <w:rsid w:val="00600AD6"/>
    <w:rsid w:val="00600B39"/>
    <w:rsid w:val="006013E0"/>
    <w:rsid w:val="00601E26"/>
    <w:rsid w:val="006025BA"/>
    <w:rsid w:val="00602F02"/>
    <w:rsid w:val="006036AC"/>
    <w:rsid w:val="006037C0"/>
    <w:rsid w:val="00603E28"/>
    <w:rsid w:val="00605E25"/>
    <w:rsid w:val="00605F00"/>
    <w:rsid w:val="00605F35"/>
    <w:rsid w:val="006062E1"/>
    <w:rsid w:val="006071AF"/>
    <w:rsid w:val="00607C1A"/>
    <w:rsid w:val="00607DD3"/>
    <w:rsid w:val="00610062"/>
    <w:rsid w:val="0061023B"/>
    <w:rsid w:val="006104BB"/>
    <w:rsid w:val="0061243A"/>
    <w:rsid w:val="00612B7C"/>
    <w:rsid w:val="0061350B"/>
    <w:rsid w:val="00613B48"/>
    <w:rsid w:val="00613D82"/>
    <w:rsid w:val="00613E3E"/>
    <w:rsid w:val="00613EF5"/>
    <w:rsid w:val="00613FB6"/>
    <w:rsid w:val="00614A37"/>
    <w:rsid w:val="006150E9"/>
    <w:rsid w:val="006151B5"/>
    <w:rsid w:val="00615414"/>
    <w:rsid w:val="00615735"/>
    <w:rsid w:val="00615CAE"/>
    <w:rsid w:val="00615D80"/>
    <w:rsid w:val="006162EC"/>
    <w:rsid w:val="0061640F"/>
    <w:rsid w:val="006165B1"/>
    <w:rsid w:val="0061677E"/>
    <w:rsid w:val="00617141"/>
    <w:rsid w:val="00617557"/>
    <w:rsid w:val="00617C1F"/>
    <w:rsid w:val="00620AEC"/>
    <w:rsid w:val="006216A7"/>
    <w:rsid w:val="00622A38"/>
    <w:rsid w:val="00623666"/>
    <w:rsid w:val="00623BE1"/>
    <w:rsid w:val="00623E64"/>
    <w:rsid w:val="0062444B"/>
    <w:rsid w:val="006266CE"/>
    <w:rsid w:val="0062671F"/>
    <w:rsid w:val="0062763F"/>
    <w:rsid w:val="00627ADD"/>
    <w:rsid w:val="00627DA8"/>
    <w:rsid w:val="006314A5"/>
    <w:rsid w:val="006317AB"/>
    <w:rsid w:val="0063188C"/>
    <w:rsid w:val="00631B34"/>
    <w:rsid w:val="00631D0B"/>
    <w:rsid w:val="006325FE"/>
    <w:rsid w:val="00633132"/>
    <w:rsid w:val="00633546"/>
    <w:rsid w:val="00633E36"/>
    <w:rsid w:val="0063406D"/>
    <w:rsid w:val="0063447E"/>
    <w:rsid w:val="0063460F"/>
    <w:rsid w:val="00634EAD"/>
    <w:rsid w:val="006354ED"/>
    <w:rsid w:val="00635651"/>
    <w:rsid w:val="00636579"/>
    <w:rsid w:val="00636B08"/>
    <w:rsid w:val="00636D00"/>
    <w:rsid w:val="00640510"/>
    <w:rsid w:val="006413DA"/>
    <w:rsid w:val="0064173C"/>
    <w:rsid w:val="00642ACA"/>
    <w:rsid w:val="006430AB"/>
    <w:rsid w:val="00643C2B"/>
    <w:rsid w:val="00643D9F"/>
    <w:rsid w:val="006451B3"/>
    <w:rsid w:val="006453AC"/>
    <w:rsid w:val="00645671"/>
    <w:rsid w:val="00645C1F"/>
    <w:rsid w:val="00645D3F"/>
    <w:rsid w:val="00645F0C"/>
    <w:rsid w:val="00645F11"/>
    <w:rsid w:val="0064691D"/>
    <w:rsid w:val="00646BE5"/>
    <w:rsid w:val="006471A2"/>
    <w:rsid w:val="006501B5"/>
    <w:rsid w:val="006507D9"/>
    <w:rsid w:val="00651192"/>
    <w:rsid w:val="00652158"/>
    <w:rsid w:val="006523A5"/>
    <w:rsid w:val="00653F83"/>
    <w:rsid w:val="0065504D"/>
    <w:rsid w:val="00655529"/>
    <w:rsid w:val="00656141"/>
    <w:rsid w:val="0065678D"/>
    <w:rsid w:val="00656FDF"/>
    <w:rsid w:val="00657970"/>
    <w:rsid w:val="00657ADD"/>
    <w:rsid w:val="00657B40"/>
    <w:rsid w:val="00657BA8"/>
    <w:rsid w:val="0066131E"/>
    <w:rsid w:val="006613A3"/>
    <w:rsid w:val="00661500"/>
    <w:rsid w:val="00661ED7"/>
    <w:rsid w:val="00662221"/>
    <w:rsid w:val="00662970"/>
    <w:rsid w:val="00662B28"/>
    <w:rsid w:val="00663868"/>
    <w:rsid w:val="00663B6A"/>
    <w:rsid w:val="00664646"/>
    <w:rsid w:val="00665849"/>
    <w:rsid w:val="00665A8F"/>
    <w:rsid w:val="00666226"/>
    <w:rsid w:val="00666729"/>
    <w:rsid w:val="00667BF1"/>
    <w:rsid w:val="00667D9A"/>
    <w:rsid w:val="00667E20"/>
    <w:rsid w:val="006702A1"/>
    <w:rsid w:val="00670D96"/>
    <w:rsid w:val="00670DA5"/>
    <w:rsid w:val="00671600"/>
    <w:rsid w:val="006716C7"/>
    <w:rsid w:val="006720A1"/>
    <w:rsid w:val="00672272"/>
    <w:rsid w:val="00672293"/>
    <w:rsid w:val="00673275"/>
    <w:rsid w:val="006736B1"/>
    <w:rsid w:val="00673B0E"/>
    <w:rsid w:val="00674579"/>
    <w:rsid w:val="006752C4"/>
    <w:rsid w:val="006754D7"/>
    <w:rsid w:val="006754FD"/>
    <w:rsid w:val="006766F1"/>
    <w:rsid w:val="006768BA"/>
    <w:rsid w:val="00676FFD"/>
    <w:rsid w:val="00677583"/>
    <w:rsid w:val="00677CDF"/>
    <w:rsid w:val="00677F1A"/>
    <w:rsid w:val="00680680"/>
    <w:rsid w:val="006810B5"/>
    <w:rsid w:val="00681421"/>
    <w:rsid w:val="00681864"/>
    <w:rsid w:val="00681A22"/>
    <w:rsid w:val="00681DD0"/>
    <w:rsid w:val="00682E17"/>
    <w:rsid w:val="006837D1"/>
    <w:rsid w:val="00683CCD"/>
    <w:rsid w:val="00684699"/>
    <w:rsid w:val="0068533E"/>
    <w:rsid w:val="0068565E"/>
    <w:rsid w:val="006856B5"/>
    <w:rsid w:val="006856C1"/>
    <w:rsid w:val="006859AF"/>
    <w:rsid w:val="0068652F"/>
    <w:rsid w:val="0068653C"/>
    <w:rsid w:val="0068710A"/>
    <w:rsid w:val="00687352"/>
    <w:rsid w:val="006873AE"/>
    <w:rsid w:val="00687F05"/>
    <w:rsid w:val="006900DB"/>
    <w:rsid w:val="006912C6"/>
    <w:rsid w:val="006924D8"/>
    <w:rsid w:val="0069293D"/>
    <w:rsid w:val="00692D6B"/>
    <w:rsid w:val="00693258"/>
    <w:rsid w:val="00693E1F"/>
    <w:rsid w:val="006944C8"/>
    <w:rsid w:val="0069452B"/>
    <w:rsid w:val="0069611F"/>
    <w:rsid w:val="00696181"/>
    <w:rsid w:val="0069625B"/>
    <w:rsid w:val="006966C8"/>
    <w:rsid w:val="006969DC"/>
    <w:rsid w:val="00696D89"/>
    <w:rsid w:val="00697480"/>
    <w:rsid w:val="00697649"/>
    <w:rsid w:val="00697746"/>
    <w:rsid w:val="00697763"/>
    <w:rsid w:val="006A011C"/>
    <w:rsid w:val="006A02B3"/>
    <w:rsid w:val="006A0B35"/>
    <w:rsid w:val="006A10D0"/>
    <w:rsid w:val="006A1BB5"/>
    <w:rsid w:val="006A1D4C"/>
    <w:rsid w:val="006A2035"/>
    <w:rsid w:val="006A20CF"/>
    <w:rsid w:val="006A2E93"/>
    <w:rsid w:val="006A31FD"/>
    <w:rsid w:val="006A35DE"/>
    <w:rsid w:val="006A3651"/>
    <w:rsid w:val="006A3844"/>
    <w:rsid w:val="006A3B8F"/>
    <w:rsid w:val="006A44ED"/>
    <w:rsid w:val="006A479F"/>
    <w:rsid w:val="006A486B"/>
    <w:rsid w:val="006A4AAF"/>
    <w:rsid w:val="006A4C94"/>
    <w:rsid w:val="006A61F3"/>
    <w:rsid w:val="006A65E3"/>
    <w:rsid w:val="006A6B81"/>
    <w:rsid w:val="006A6D61"/>
    <w:rsid w:val="006A723F"/>
    <w:rsid w:val="006A7294"/>
    <w:rsid w:val="006A7A32"/>
    <w:rsid w:val="006B01A9"/>
    <w:rsid w:val="006B0565"/>
    <w:rsid w:val="006B0937"/>
    <w:rsid w:val="006B0C4A"/>
    <w:rsid w:val="006B0F59"/>
    <w:rsid w:val="006B11C5"/>
    <w:rsid w:val="006B1356"/>
    <w:rsid w:val="006B24EF"/>
    <w:rsid w:val="006B2B75"/>
    <w:rsid w:val="006B3202"/>
    <w:rsid w:val="006B36D5"/>
    <w:rsid w:val="006B55E8"/>
    <w:rsid w:val="006B582C"/>
    <w:rsid w:val="006B5F93"/>
    <w:rsid w:val="006B6872"/>
    <w:rsid w:val="006B6E71"/>
    <w:rsid w:val="006B744C"/>
    <w:rsid w:val="006B77DD"/>
    <w:rsid w:val="006B7E93"/>
    <w:rsid w:val="006C0443"/>
    <w:rsid w:val="006C0D58"/>
    <w:rsid w:val="006C0D63"/>
    <w:rsid w:val="006C2B26"/>
    <w:rsid w:val="006C2DD7"/>
    <w:rsid w:val="006C2DE4"/>
    <w:rsid w:val="006C326C"/>
    <w:rsid w:val="006C379A"/>
    <w:rsid w:val="006C37F3"/>
    <w:rsid w:val="006C3C15"/>
    <w:rsid w:val="006C403D"/>
    <w:rsid w:val="006C481C"/>
    <w:rsid w:val="006C4C46"/>
    <w:rsid w:val="006C4F15"/>
    <w:rsid w:val="006C513D"/>
    <w:rsid w:val="006C5158"/>
    <w:rsid w:val="006C5D79"/>
    <w:rsid w:val="006C61DC"/>
    <w:rsid w:val="006C6289"/>
    <w:rsid w:val="006C66C4"/>
    <w:rsid w:val="006D04CD"/>
    <w:rsid w:val="006D071B"/>
    <w:rsid w:val="006D099A"/>
    <w:rsid w:val="006D0BF3"/>
    <w:rsid w:val="006D0EED"/>
    <w:rsid w:val="006D1342"/>
    <w:rsid w:val="006D170F"/>
    <w:rsid w:val="006D26D2"/>
    <w:rsid w:val="006D5079"/>
    <w:rsid w:val="006D5DFF"/>
    <w:rsid w:val="006D6A45"/>
    <w:rsid w:val="006D703B"/>
    <w:rsid w:val="006D70AC"/>
    <w:rsid w:val="006D74EC"/>
    <w:rsid w:val="006E02CA"/>
    <w:rsid w:val="006E038E"/>
    <w:rsid w:val="006E052B"/>
    <w:rsid w:val="006E0885"/>
    <w:rsid w:val="006E099F"/>
    <w:rsid w:val="006E10DD"/>
    <w:rsid w:val="006E2458"/>
    <w:rsid w:val="006E25DE"/>
    <w:rsid w:val="006E261A"/>
    <w:rsid w:val="006E2BDC"/>
    <w:rsid w:val="006E36B3"/>
    <w:rsid w:val="006E453B"/>
    <w:rsid w:val="006E49D0"/>
    <w:rsid w:val="006E4AEA"/>
    <w:rsid w:val="006E5492"/>
    <w:rsid w:val="006E5AEE"/>
    <w:rsid w:val="006E5D0A"/>
    <w:rsid w:val="006E6746"/>
    <w:rsid w:val="006E71A3"/>
    <w:rsid w:val="006E784E"/>
    <w:rsid w:val="006F0094"/>
    <w:rsid w:val="006F0C36"/>
    <w:rsid w:val="006F11CE"/>
    <w:rsid w:val="006F2383"/>
    <w:rsid w:val="006F24B4"/>
    <w:rsid w:val="006F2DBD"/>
    <w:rsid w:val="006F3195"/>
    <w:rsid w:val="006F3231"/>
    <w:rsid w:val="006F343B"/>
    <w:rsid w:val="006F3549"/>
    <w:rsid w:val="006F51DC"/>
    <w:rsid w:val="006F6412"/>
    <w:rsid w:val="006F6C89"/>
    <w:rsid w:val="006F742A"/>
    <w:rsid w:val="006F7B1F"/>
    <w:rsid w:val="007002B4"/>
    <w:rsid w:val="0070034D"/>
    <w:rsid w:val="007004EB"/>
    <w:rsid w:val="00700713"/>
    <w:rsid w:val="00700899"/>
    <w:rsid w:val="00701148"/>
    <w:rsid w:val="007018D4"/>
    <w:rsid w:val="00701D94"/>
    <w:rsid w:val="00701EDA"/>
    <w:rsid w:val="00702800"/>
    <w:rsid w:val="00702A6A"/>
    <w:rsid w:val="00702EED"/>
    <w:rsid w:val="0070311D"/>
    <w:rsid w:val="00703958"/>
    <w:rsid w:val="00704496"/>
    <w:rsid w:val="00704C39"/>
    <w:rsid w:val="00705203"/>
    <w:rsid w:val="00705457"/>
    <w:rsid w:val="00705684"/>
    <w:rsid w:val="00705EDD"/>
    <w:rsid w:val="0070655A"/>
    <w:rsid w:val="0070672C"/>
    <w:rsid w:val="00706991"/>
    <w:rsid w:val="00706ED8"/>
    <w:rsid w:val="0070766C"/>
    <w:rsid w:val="00710440"/>
    <w:rsid w:val="00710492"/>
    <w:rsid w:val="007106F9"/>
    <w:rsid w:val="0071075D"/>
    <w:rsid w:val="00710A57"/>
    <w:rsid w:val="00710BC6"/>
    <w:rsid w:val="00710CAF"/>
    <w:rsid w:val="00710F5C"/>
    <w:rsid w:val="00711674"/>
    <w:rsid w:val="00711732"/>
    <w:rsid w:val="00711E78"/>
    <w:rsid w:val="00711E86"/>
    <w:rsid w:val="00712286"/>
    <w:rsid w:val="00712443"/>
    <w:rsid w:val="00712492"/>
    <w:rsid w:val="00712713"/>
    <w:rsid w:val="00712B57"/>
    <w:rsid w:val="00712E49"/>
    <w:rsid w:val="007136EA"/>
    <w:rsid w:val="0071387A"/>
    <w:rsid w:val="0071413F"/>
    <w:rsid w:val="0071447F"/>
    <w:rsid w:val="007144D5"/>
    <w:rsid w:val="0071465A"/>
    <w:rsid w:val="00714BEF"/>
    <w:rsid w:val="00714E5C"/>
    <w:rsid w:val="00714F56"/>
    <w:rsid w:val="007156F9"/>
    <w:rsid w:val="0071597B"/>
    <w:rsid w:val="00715A92"/>
    <w:rsid w:val="007168FA"/>
    <w:rsid w:val="007178F1"/>
    <w:rsid w:val="007179F5"/>
    <w:rsid w:val="00717D8C"/>
    <w:rsid w:val="00717FEE"/>
    <w:rsid w:val="00720CF3"/>
    <w:rsid w:val="0072175D"/>
    <w:rsid w:val="00721977"/>
    <w:rsid w:val="007219FD"/>
    <w:rsid w:val="00721DFA"/>
    <w:rsid w:val="00722A14"/>
    <w:rsid w:val="00722C7E"/>
    <w:rsid w:val="00722D0A"/>
    <w:rsid w:val="007233B0"/>
    <w:rsid w:val="00723553"/>
    <w:rsid w:val="00724043"/>
    <w:rsid w:val="0072502F"/>
    <w:rsid w:val="00725B72"/>
    <w:rsid w:val="00725D38"/>
    <w:rsid w:val="00730988"/>
    <w:rsid w:val="007312C7"/>
    <w:rsid w:val="00731A0D"/>
    <w:rsid w:val="00731B6D"/>
    <w:rsid w:val="00731DD9"/>
    <w:rsid w:val="00732626"/>
    <w:rsid w:val="00733344"/>
    <w:rsid w:val="00734000"/>
    <w:rsid w:val="00734F46"/>
    <w:rsid w:val="00736566"/>
    <w:rsid w:val="007372CD"/>
    <w:rsid w:val="00737619"/>
    <w:rsid w:val="0074014D"/>
    <w:rsid w:val="00740370"/>
    <w:rsid w:val="00740A8E"/>
    <w:rsid w:val="00740CB9"/>
    <w:rsid w:val="00740D20"/>
    <w:rsid w:val="0074176E"/>
    <w:rsid w:val="00741948"/>
    <w:rsid w:val="00741A0E"/>
    <w:rsid w:val="00741E93"/>
    <w:rsid w:val="00742154"/>
    <w:rsid w:val="00742262"/>
    <w:rsid w:val="00742E2B"/>
    <w:rsid w:val="0074357C"/>
    <w:rsid w:val="007438B0"/>
    <w:rsid w:val="00743A9F"/>
    <w:rsid w:val="00743ED0"/>
    <w:rsid w:val="00743F05"/>
    <w:rsid w:val="0074482F"/>
    <w:rsid w:val="00744B23"/>
    <w:rsid w:val="00744C5E"/>
    <w:rsid w:val="00745FCB"/>
    <w:rsid w:val="007463A2"/>
    <w:rsid w:val="007463C7"/>
    <w:rsid w:val="00746547"/>
    <w:rsid w:val="007469CD"/>
    <w:rsid w:val="00746E80"/>
    <w:rsid w:val="00746FD8"/>
    <w:rsid w:val="00747017"/>
    <w:rsid w:val="0074744C"/>
    <w:rsid w:val="00747660"/>
    <w:rsid w:val="00747C3F"/>
    <w:rsid w:val="007509BE"/>
    <w:rsid w:val="00750B97"/>
    <w:rsid w:val="007519EF"/>
    <w:rsid w:val="00752A08"/>
    <w:rsid w:val="00752C1F"/>
    <w:rsid w:val="00752C86"/>
    <w:rsid w:val="007536C8"/>
    <w:rsid w:val="00754346"/>
    <w:rsid w:val="00754FAC"/>
    <w:rsid w:val="007561BA"/>
    <w:rsid w:val="0075674F"/>
    <w:rsid w:val="00756E28"/>
    <w:rsid w:val="00757573"/>
    <w:rsid w:val="00757718"/>
    <w:rsid w:val="007608D7"/>
    <w:rsid w:val="007610A8"/>
    <w:rsid w:val="00762773"/>
    <w:rsid w:val="00762F97"/>
    <w:rsid w:val="0076315F"/>
    <w:rsid w:val="007634E8"/>
    <w:rsid w:val="007637DC"/>
    <w:rsid w:val="007641FE"/>
    <w:rsid w:val="0076448E"/>
    <w:rsid w:val="0076473A"/>
    <w:rsid w:val="00764B26"/>
    <w:rsid w:val="00764BED"/>
    <w:rsid w:val="00764D00"/>
    <w:rsid w:val="00765006"/>
    <w:rsid w:val="00765302"/>
    <w:rsid w:val="00765A06"/>
    <w:rsid w:val="00766505"/>
    <w:rsid w:val="0076674E"/>
    <w:rsid w:val="00766C06"/>
    <w:rsid w:val="00766CE5"/>
    <w:rsid w:val="007674ED"/>
    <w:rsid w:val="00770094"/>
    <w:rsid w:val="00770299"/>
    <w:rsid w:val="007703B2"/>
    <w:rsid w:val="00770B42"/>
    <w:rsid w:val="007710E4"/>
    <w:rsid w:val="0077175D"/>
    <w:rsid w:val="00772114"/>
    <w:rsid w:val="00772ACD"/>
    <w:rsid w:val="00773151"/>
    <w:rsid w:val="007739E5"/>
    <w:rsid w:val="00773E3E"/>
    <w:rsid w:val="0077434C"/>
    <w:rsid w:val="00774422"/>
    <w:rsid w:val="00774EF2"/>
    <w:rsid w:val="00775214"/>
    <w:rsid w:val="00775431"/>
    <w:rsid w:val="00776902"/>
    <w:rsid w:val="00781132"/>
    <w:rsid w:val="00781281"/>
    <w:rsid w:val="007815B2"/>
    <w:rsid w:val="00782291"/>
    <w:rsid w:val="0078250F"/>
    <w:rsid w:val="00782608"/>
    <w:rsid w:val="0078288D"/>
    <w:rsid w:val="00782B17"/>
    <w:rsid w:val="007832E5"/>
    <w:rsid w:val="0078408A"/>
    <w:rsid w:val="00784A29"/>
    <w:rsid w:val="0078574E"/>
    <w:rsid w:val="00785F20"/>
    <w:rsid w:val="00786652"/>
    <w:rsid w:val="00786BD8"/>
    <w:rsid w:val="0078761B"/>
    <w:rsid w:val="007877B7"/>
    <w:rsid w:val="00787DDE"/>
    <w:rsid w:val="0079159C"/>
    <w:rsid w:val="00791A0C"/>
    <w:rsid w:val="007924E4"/>
    <w:rsid w:val="00792867"/>
    <w:rsid w:val="00793CF8"/>
    <w:rsid w:val="00793D2B"/>
    <w:rsid w:val="00793DCF"/>
    <w:rsid w:val="00793E9B"/>
    <w:rsid w:val="00794BE3"/>
    <w:rsid w:val="00795185"/>
    <w:rsid w:val="007956F2"/>
    <w:rsid w:val="00795C7D"/>
    <w:rsid w:val="00795E28"/>
    <w:rsid w:val="00796719"/>
    <w:rsid w:val="007969F7"/>
    <w:rsid w:val="00797A83"/>
    <w:rsid w:val="00797F0A"/>
    <w:rsid w:val="007A04A8"/>
    <w:rsid w:val="007A07BF"/>
    <w:rsid w:val="007A0EE5"/>
    <w:rsid w:val="007A124E"/>
    <w:rsid w:val="007A22CD"/>
    <w:rsid w:val="007A310C"/>
    <w:rsid w:val="007A4CB0"/>
    <w:rsid w:val="007A5222"/>
    <w:rsid w:val="007A5383"/>
    <w:rsid w:val="007A59DB"/>
    <w:rsid w:val="007A5A02"/>
    <w:rsid w:val="007A6A81"/>
    <w:rsid w:val="007A74AC"/>
    <w:rsid w:val="007A77B5"/>
    <w:rsid w:val="007A781A"/>
    <w:rsid w:val="007A7843"/>
    <w:rsid w:val="007A7866"/>
    <w:rsid w:val="007A7B0C"/>
    <w:rsid w:val="007A7C37"/>
    <w:rsid w:val="007B0414"/>
    <w:rsid w:val="007B08FF"/>
    <w:rsid w:val="007B0940"/>
    <w:rsid w:val="007B0B3C"/>
    <w:rsid w:val="007B0B62"/>
    <w:rsid w:val="007B0C58"/>
    <w:rsid w:val="007B0D51"/>
    <w:rsid w:val="007B1119"/>
    <w:rsid w:val="007B164A"/>
    <w:rsid w:val="007B1CD3"/>
    <w:rsid w:val="007B1F59"/>
    <w:rsid w:val="007B21B8"/>
    <w:rsid w:val="007B2580"/>
    <w:rsid w:val="007B2F99"/>
    <w:rsid w:val="007B3780"/>
    <w:rsid w:val="007B3924"/>
    <w:rsid w:val="007B4922"/>
    <w:rsid w:val="007B4CE9"/>
    <w:rsid w:val="007B5400"/>
    <w:rsid w:val="007B54D3"/>
    <w:rsid w:val="007B5928"/>
    <w:rsid w:val="007B5A81"/>
    <w:rsid w:val="007B633A"/>
    <w:rsid w:val="007B6463"/>
    <w:rsid w:val="007B7814"/>
    <w:rsid w:val="007B7B75"/>
    <w:rsid w:val="007B7CD1"/>
    <w:rsid w:val="007C07A6"/>
    <w:rsid w:val="007C0863"/>
    <w:rsid w:val="007C0D28"/>
    <w:rsid w:val="007C0D5F"/>
    <w:rsid w:val="007C134E"/>
    <w:rsid w:val="007C1954"/>
    <w:rsid w:val="007C1ACD"/>
    <w:rsid w:val="007C1DC6"/>
    <w:rsid w:val="007C233C"/>
    <w:rsid w:val="007C334C"/>
    <w:rsid w:val="007C342C"/>
    <w:rsid w:val="007C3F68"/>
    <w:rsid w:val="007C4322"/>
    <w:rsid w:val="007C463A"/>
    <w:rsid w:val="007C4D01"/>
    <w:rsid w:val="007C4D21"/>
    <w:rsid w:val="007C53AF"/>
    <w:rsid w:val="007C562C"/>
    <w:rsid w:val="007C6320"/>
    <w:rsid w:val="007C6FB4"/>
    <w:rsid w:val="007C7D73"/>
    <w:rsid w:val="007C7F77"/>
    <w:rsid w:val="007D0B41"/>
    <w:rsid w:val="007D10F4"/>
    <w:rsid w:val="007D1361"/>
    <w:rsid w:val="007D1592"/>
    <w:rsid w:val="007D1BB3"/>
    <w:rsid w:val="007D2D2A"/>
    <w:rsid w:val="007D3274"/>
    <w:rsid w:val="007D3FA8"/>
    <w:rsid w:val="007D4296"/>
    <w:rsid w:val="007D463B"/>
    <w:rsid w:val="007D4AEE"/>
    <w:rsid w:val="007D4D4A"/>
    <w:rsid w:val="007D508A"/>
    <w:rsid w:val="007D517F"/>
    <w:rsid w:val="007D53FC"/>
    <w:rsid w:val="007D568A"/>
    <w:rsid w:val="007D5805"/>
    <w:rsid w:val="007D620E"/>
    <w:rsid w:val="007D6284"/>
    <w:rsid w:val="007D71EB"/>
    <w:rsid w:val="007D746F"/>
    <w:rsid w:val="007D7A2E"/>
    <w:rsid w:val="007D7E7E"/>
    <w:rsid w:val="007E081C"/>
    <w:rsid w:val="007E09AF"/>
    <w:rsid w:val="007E0DF2"/>
    <w:rsid w:val="007E0F8C"/>
    <w:rsid w:val="007E10D5"/>
    <w:rsid w:val="007E139C"/>
    <w:rsid w:val="007E1C87"/>
    <w:rsid w:val="007E1F5E"/>
    <w:rsid w:val="007E2ED3"/>
    <w:rsid w:val="007E361E"/>
    <w:rsid w:val="007E3798"/>
    <w:rsid w:val="007E37EB"/>
    <w:rsid w:val="007E3AB7"/>
    <w:rsid w:val="007E40A6"/>
    <w:rsid w:val="007E41CB"/>
    <w:rsid w:val="007E46C9"/>
    <w:rsid w:val="007E48D2"/>
    <w:rsid w:val="007E4AEB"/>
    <w:rsid w:val="007E4C2A"/>
    <w:rsid w:val="007E4E9B"/>
    <w:rsid w:val="007E58E8"/>
    <w:rsid w:val="007E632F"/>
    <w:rsid w:val="007E6712"/>
    <w:rsid w:val="007E6D29"/>
    <w:rsid w:val="007E73DC"/>
    <w:rsid w:val="007E77D8"/>
    <w:rsid w:val="007F18F5"/>
    <w:rsid w:val="007F2085"/>
    <w:rsid w:val="007F22B5"/>
    <w:rsid w:val="007F2409"/>
    <w:rsid w:val="007F258C"/>
    <w:rsid w:val="007F3222"/>
    <w:rsid w:val="007F3996"/>
    <w:rsid w:val="007F39C3"/>
    <w:rsid w:val="007F3AFA"/>
    <w:rsid w:val="007F3CEB"/>
    <w:rsid w:val="007F4D3F"/>
    <w:rsid w:val="007F537B"/>
    <w:rsid w:val="007F544B"/>
    <w:rsid w:val="007F6002"/>
    <w:rsid w:val="007F62DB"/>
    <w:rsid w:val="007F7227"/>
    <w:rsid w:val="007F740B"/>
    <w:rsid w:val="007F74A0"/>
    <w:rsid w:val="007F74C8"/>
    <w:rsid w:val="007F79A3"/>
    <w:rsid w:val="007F7AB6"/>
    <w:rsid w:val="008006DD"/>
    <w:rsid w:val="00800907"/>
    <w:rsid w:val="00800D7C"/>
    <w:rsid w:val="008016B1"/>
    <w:rsid w:val="00801A10"/>
    <w:rsid w:val="00801D1A"/>
    <w:rsid w:val="00801FDD"/>
    <w:rsid w:val="008024C9"/>
    <w:rsid w:val="00802EDF"/>
    <w:rsid w:val="008031A4"/>
    <w:rsid w:val="008036AF"/>
    <w:rsid w:val="008037D5"/>
    <w:rsid w:val="008040AA"/>
    <w:rsid w:val="0080439F"/>
    <w:rsid w:val="008043BE"/>
    <w:rsid w:val="008047AD"/>
    <w:rsid w:val="00804DCE"/>
    <w:rsid w:val="00804E93"/>
    <w:rsid w:val="00806781"/>
    <w:rsid w:val="0080683F"/>
    <w:rsid w:val="0080692E"/>
    <w:rsid w:val="00806DCB"/>
    <w:rsid w:val="00807473"/>
    <w:rsid w:val="00807CA0"/>
    <w:rsid w:val="00810982"/>
    <w:rsid w:val="0081189B"/>
    <w:rsid w:val="00812407"/>
    <w:rsid w:val="00813360"/>
    <w:rsid w:val="00814364"/>
    <w:rsid w:val="00814854"/>
    <w:rsid w:val="00814B48"/>
    <w:rsid w:val="008159CD"/>
    <w:rsid w:val="00815DE5"/>
    <w:rsid w:val="00816B39"/>
    <w:rsid w:val="00816FA3"/>
    <w:rsid w:val="008174F9"/>
    <w:rsid w:val="00817641"/>
    <w:rsid w:val="00817DB6"/>
    <w:rsid w:val="00817E7F"/>
    <w:rsid w:val="00820215"/>
    <w:rsid w:val="008203EA"/>
    <w:rsid w:val="00820C37"/>
    <w:rsid w:val="00820F86"/>
    <w:rsid w:val="0082129F"/>
    <w:rsid w:val="00821341"/>
    <w:rsid w:val="00821426"/>
    <w:rsid w:val="008215CC"/>
    <w:rsid w:val="00821C7C"/>
    <w:rsid w:val="00822924"/>
    <w:rsid w:val="00822B9B"/>
    <w:rsid w:val="00822CDF"/>
    <w:rsid w:val="0082304B"/>
    <w:rsid w:val="00823AC3"/>
    <w:rsid w:val="00824A47"/>
    <w:rsid w:val="00824BBF"/>
    <w:rsid w:val="00824D8E"/>
    <w:rsid w:val="00824D9E"/>
    <w:rsid w:val="0082512C"/>
    <w:rsid w:val="00825255"/>
    <w:rsid w:val="00825E5B"/>
    <w:rsid w:val="00827736"/>
    <w:rsid w:val="00827807"/>
    <w:rsid w:val="00827DF2"/>
    <w:rsid w:val="00827FF3"/>
    <w:rsid w:val="0083103C"/>
    <w:rsid w:val="00832067"/>
    <w:rsid w:val="0083225B"/>
    <w:rsid w:val="008327E5"/>
    <w:rsid w:val="00833016"/>
    <w:rsid w:val="008336E8"/>
    <w:rsid w:val="0083499D"/>
    <w:rsid w:val="00834EC7"/>
    <w:rsid w:val="00834EDB"/>
    <w:rsid w:val="0083531D"/>
    <w:rsid w:val="00835B2B"/>
    <w:rsid w:val="00835E01"/>
    <w:rsid w:val="008360E4"/>
    <w:rsid w:val="00836379"/>
    <w:rsid w:val="008363D9"/>
    <w:rsid w:val="00836CA5"/>
    <w:rsid w:val="00836CA6"/>
    <w:rsid w:val="0083749D"/>
    <w:rsid w:val="008407C1"/>
    <w:rsid w:val="00841C80"/>
    <w:rsid w:val="00841EE2"/>
    <w:rsid w:val="0084221F"/>
    <w:rsid w:val="008429BA"/>
    <w:rsid w:val="0084399D"/>
    <w:rsid w:val="00843BEC"/>
    <w:rsid w:val="00843E5C"/>
    <w:rsid w:val="00844D1A"/>
    <w:rsid w:val="0084526B"/>
    <w:rsid w:val="0084580B"/>
    <w:rsid w:val="0084582A"/>
    <w:rsid w:val="0084582B"/>
    <w:rsid w:val="008458A2"/>
    <w:rsid w:val="00845F2D"/>
    <w:rsid w:val="008466ED"/>
    <w:rsid w:val="008468A2"/>
    <w:rsid w:val="00846DBF"/>
    <w:rsid w:val="00847331"/>
    <w:rsid w:val="008475DD"/>
    <w:rsid w:val="00847FFC"/>
    <w:rsid w:val="008503FA"/>
    <w:rsid w:val="00850ABC"/>
    <w:rsid w:val="00851159"/>
    <w:rsid w:val="008512DD"/>
    <w:rsid w:val="00852365"/>
    <w:rsid w:val="008526BF"/>
    <w:rsid w:val="00852D83"/>
    <w:rsid w:val="00853307"/>
    <w:rsid w:val="0085384E"/>
    <w:rsid w:val="00853C04"/>
    <w:rsid w:val="00853C07"/>
    <w:rsid w:val="00854568"/>
    <w:rsid w:val="00855456"/>
    <w:rsid w:val="008555A9"/>
    <w:rsid w:val="008559B2"/>
    <w:rsid w:val="00855F8B"/>
    <w:rsid w:val="00856287"/>
    <w:rsid w:val="008565A5"/>
    <w:rsid w:val="008565B0"/>
    <w:rsid w:val="00856B33"/>
    <w:rsid w:val="00857411"/>
    <w:rsid w:val="0085750D"/>
    <w:rsid w:val="008575A4"/>
    <w:rsid w:val="008605E5"/>
    <w:rsid w:val="00860F8A"/>
    <w:rsid w:val="00861123"/>
    <w:rsid w:val="00861266"/>
    <w:rsid w:val="00861993"/>
    <w:rsid w:val="00862398"/>
    <w:rsid w:val="00862875"/>
    <w:rsid w:val="00862DF0"/>
    <w:rsid w:val="00864314"/>
    <w:rsid w:val="008650CF"/>
    <w:rsid w:val="00865190"/>
    <w:rsid w:val="00865452"/>
    <w:rsid w:val="00866308"/>
    <w:rsid w:val="00866361"/>
    <w:rsid w:val="00866585"/>
    <w:rsid w:val="00866983"/>
    <w:rsid w:val="008676F0"/>
    <w:rsid w:val="00867DFA"/>
    <w:rsid w:val="00871044"/>
    <w:rsid w:val="00871325"/>
    <w:rsid w:val="00871E71"/>
    <w:rsid w:val="0087204F"/>
    <w:rsid w:val="008726BF"/>
    <w:rsid w:val="00873BB0"/>
    <w:rsid w:val="00873CE9"/>
    <w:rsid w:val="00873F23"/>
    <w:rsid w:val="008747B1"/>
    <w:rsid w:val="00874B9F"/>
    <w:rsid w:val="00875D55"/>
    <w:rsid w:val="00875DDF"/>
    <w:rsid w:val="00876B23"/>
    <w:rsid w:val="00880449"/>
    <w:rsid w:val="008807AF"/>
    <w:rsid w:val="00881542"/>
    <w:rsid w:val="0088177E"/>
    <w:rsid w:val="00881E05"/>
    <w:rsid w:val="00881F25"/>
    <w:rsid w:val="00882204"/>
    <w:rsid w:val="00882403"/>
    <w:rsid w:val="00882439"/>
    <w:rsid w:val="00882521"/>
    <w:rsid w:val="00882648"/>
    <w:rsid w:val="008826F5"/>
    <w:rsid w:val="00882F90"/>
    <w:rsid w:val="0088343F"/>
    <w:rsid w:val="0088446D"/>
    <w:rsid w:val="008846A1"/>
    <w:rsid w:val="0088473E"/>
    <w:rsid w:val="00884AD5"/>
    <w:rsid w:val="00885A8F"/>
    <w:rsid w:val="008863FD"/>
    <w:rsid w:val="00886EED"/>
    <w:rsid w:val="008875FE"/>
    <w:rsid w:val="00887C46"/>
    <w:rsid w:val="00887CA2"/>
    <w:rsid w:val="00887CE4"/>
    <w:rsid w:val="0089156A"/>
    <w:rsid w:val="008916B9"/>
    <w:rsid w:val="00891A63"/>
    <w:rsid w:val="00892346"/>
    <w:rsid w:val="00893BFA"/>
    <w:rsid w:val="00893C4F"/>
    <w:rsid w:val="00893E9E"/>
    <w:rsid w:val="00894C82"/>
    <w:rsid w:val="00894E38"/>
    <w:rsid w:val="0089510D"/>
    <w:rsid w:val="00895DD4"/>
    <w:rsid w:val="008960E1"/>
    <w:rsid w:val="00896A81"/>
    <w:rsid w:val="00896AE5"/>
    <w:rsid w:val="00896EE9"/>
    <w:rsid w:val="00897583"/>
    <w:rsid w:val="0089771A"/>
    <w:rsid w:val="00897898"/>
    <w:rsid w:val="00897A35"/>
    <w:rsid w:val="008A0901"/>
    <w:rsid w:val="008A0A0A"/>
    <w:rsid w:val="008A0BE0"/>
    <w:rsid w:val="008A1066"/>
    <w:rsid w:val="008A154E"/>
    <w:rsid w:val="008A24AE"/>
    <w:rsid w:val="008A3964"/>
    <w:rsid w:val="008A3CB0"/>
    <w:rsid w:val="008A3CCB"/>
    <w:rsid w:val="008A4AA3"/>
    <w:rsid w:val="008A6636"/>
    <w:rsid w:val="008A7694"/>
    <w:rsid w:val="008B0379"/>
    <w:rsid w:val="008B0643"/>
    <w:rsid w:val="008B07FB"/>
    <w:rsid w:val="008B1704"/>
    <w:rsid w:val="008B1B70"/>
    <w:rsid w:val="008B1E88"/>
    <w:rsid w:val="008B2E20"/>
    <w:rsid w:val="008B3034"/>
    <w:rsid w:val="008B3203"/>
    <w:rsid w:val="008B32DC"/>
    <w:rsid w:val="008B371C"/>
    <w:rsid w:val="008B391A"/>
    <w:rsid w:val="008B3C1E"/>
    <w:rsid w:val="008B4A86"/>
    <w:rsid w:val="008B56E2"/>
    <w:rsid w:val="008B581B"/>
    <w:rsid w:val="008B5C85"/>
    <w:rsid w:val="008B62AE"/>
    <w:rsid w:val="008B6868"/>
    <w:rsid w:val="008B7D9E"/>
    <w:rsid w:val="008C0364"/>
    <w:rsid w:val="008C1082"/>
    <w:rsid w:val="008C1CBD"/>
    <w:rsid w:val="008C1D1D"/>
    <w:rsid w:val="008C2339"/>
    <w:rsid w:val="008C2351"/>
    <w:rsid w:val="008C2B70"/>
    <w:rsid w:val="008C33CD"/>
    <w:rsid w:val="008C348C"/>
    <w:rsid w:val="008C3B62"/>
    <w:rsid w:val="008C3DD3"/>
    <w:rsid w:val="008C47E6"/>
    <w:rsid w:val="008C5237"/>
    <w:rsid w:val="008C5AFF"/>
    <w:rsid w:val="008C5BC5"/>
    <w:rsid w:val="008C5D9D"/>
    <w:rsid w:val="008C60A0"/>
    <w:rsid w:val="008C663E"/>
    <w:rsid w:val="008C6D47"/>
    <w:rsid w:val="008D015E"/>
    <w:rsid w:val="008D0571"/>
    <w:rsid w:val="008D09D6"/>
    <w:rsid w:val="008D143A"/>
    <w:rsid w:val="008D1484"/>
    <w:rsid w:val="008D1B4B"/>
    <w:rsid w:val="008D1D27"/>
    <w:rsid w:val="008D2434"/>
    <w:rsid w:val="008D28EF"/>
    <w:rsid w:val="008D2BC3"/>
    <w:rsid w:val="008D3090"/>
    <w:rsid w:val="008D3A1B"/>
    <w:rsid w:val="008D5057"/>
    <w:rsid w:val="008D5104"/>
    <w:rsid w:val="008D554A"/>
    <w:rsid w:val="008D5612"/>
    <w:rsid w:val="008D5C71"/>
    <w:rsid w:val="008D6DA8"/>
    <w:rsid w:val="008D6FEC"/>
    <w:rsid w:val="008D74AA"/>
    <w:rsid w:val="008D761B"/>
    <w:rsid w:val="008E066D"/>
    <w:rsid w:val="008E09D9"/>
    <w:rsid w:val="008E1086"/>
    <w:rsid w:val="008E192F"/>
    <w:rsid w:val="008E2629"/>
    <w:rsid w:val="008E2C59"/>
    <w:rsid w:val="008E2D87"/>
    <w:rsid w:val="008E4159"/>
    <w:rsid w:val="008E4A54"/>
    <w:rsid w:val="008E4C5E"/>
    <w:rsid w:val="008E4CA6"/>
    <w:rsid w:val="008E4D58"/>
    <w:rsid w:val="008E4E2A"/>
    <w:rsid w:val="008E510E"/>
    <w:rsid w:val="008E54A7"/>
    <w:rsid w:val="008E567B"/>
    <w:rsid w:val="008E5773"/>
    <w:rsid w:val="008E5850"/>
    <w:rsid w:val="008E5A25"/>
    <w:rsid w:val="008E5ACD"/>
    <w:rsid w:val="008E5D7A"/>
    <w:rsid w:val="008E60C6"/>
    <w:rsid w:val="008E6142"/>
    <w:rsid w:val="008E6359"/>
    <w:rsid w:val="008E6A47"/>
    <w:rsid w:val="008E6F3E"/>
    <w:rsid w:val="008E74A2"/>
    <w:rsid w:val="008F0945"/>
    <w:rsid w:val="008F0EAB"/>
    <w:rsid w:val="008F1FBB"/>
    <w:rsid w:val="008F218C"/>
    <w:rsid w:val="008F237D"/>
    <w:rsid w:val="008F2B80"/>
    <w:rsid w:val="008F2C75"/>
    <w:rsid w:val="008F353F"/>
    <w:rsid w:val="008F3888"/>
    <w:rsid w:val="008F38AC"/>
    <w:rsid w:val="008F3AEC"/>
    <w:rsid w:val="008F42F2"/>
    <w:rsid w:val="008F433A"/>
    <w:rsid w:val="008F43A9"/>
    <w:rsid w:val="008F4474"/>
    <w:rsid w:val="008F45F7"/>
    <w:rsid w:val="008F4855"/>
    <w:rsid w:val="008F4A22"/>
    <w:rsid w:val="008F5937"/>
    <w:rsid w:val="008F6200"/>
    <w:rsid w:val="008F6F95"/>
    <w:rsid w:val="008F739D"/>
    <w:rsid w:val="008F7814"/>
    <w:rsid w:val="008F7E2B"/>
    <w:rsid w:val="00900221"/>
    <w:rsid w:val="009002E5"/>
    <w:rsid w:val="00900EA4"/>
    <w:rsid w:val="00901346"/>
    <w:rsid w:val="0090169A"/>
    <w:rsid w:val="009023A6"/>
    <w:rsid w:val="00902D1C"/>
    <w:rsid w:val="00903053"/>
    <w:rsid w:val="0090367B"/>
    <w:rsid w:val="0090399A"/>
    <w:rsid w:val="00904459"/>
    <w:rsid w:val="00904774"/>
    <w:rsid w:val="00904C48"/>
    <w:rsid w:val="0090590D"/>
    <w:rsid w:val="00905D23"/>
    <w:rsid w:val="00905E06"/>
    <w:rsid w:val="00906A90"/>
    <w:rsid w:val="00906BB8"/>
    <w:rsid w:val="00907E25"/>
    <w:rsid w:val="0091089C"/>
    <w:rsid w:val="00910A93"/>
    <w:rsid w:val="00911366"/>
    <w:rsid w:val="00911AC0"/>
    <w:rsid w:val="00911FD3"/>
    <w:rsid w:val="00912534"/>
    <w:rsid w:val="00912601"/>
    <w:rsid w:val="009126A5"/>
    <w:rsid w:val="00912863"/>
    <w:rsid w:val="009137D3"/>
    <w:rsid w:val="00914692"/>
    <w:rsid w:val="009155CF"/>
    <w:rsid w:val="0091594B"/>
    <w:rsid w:val="00916B52"/>
    <w:rsid w:val="0091713F"/>
    <w:rsid w:val="00917547"/>
    <w:rsid w:val="00917EE2"/>
    <w:rsid w:val="009213B5"/>
    <w:rsid w:val="00921543"/>
    <w:rsid w:val="00921746"/>
    <w:rsid w:val="009225DD"/>
    <w:rsid w:val="009230A6"/>
    <w:rsid w:val="009230E7"/>
    <w:rsid w:val="00923B4F"/>
    <w:rsid w:val="00923E48"/>
    <w:rsid w:val="00924671"/>
    <w:rsid w:val="009246E7"/>
    <w:rsid w:val="0092590B"/>
    <w:rsid w:val="00925A0A"/>
    <w:rsid w:val="00925D97"/>
    <w:rsid w:val="0093184D"/>
    <w:rsid w:val="009320CF"/>
    <w:rsid w:val="009337AB"/>
    <w:rsid w:val="00933A79"/>
    <w:rsid w:val="009346E6"/>
    <w:rsid w:val="00934A73"/>
    <w:rsid w:val="009351F4"/>
    <w:rsid w:val="00935F3E"/>
    <w:rsid w:val="00936878"/>
    <w:rsid w:val="00937907"/>
    <w:rsid w:val="00937D06"/>
    <w:rsid w:val="00937DC6"/>
    <w:rsid w:val="009402F6"/>
    <w:rsid w:val="00940734"/>
    <w:rsid w:val="00940F2F"/>
    <w:rsid w:val="0094152D"/>
    <w:rsid w:val="00941557"/>
    <w:rsid w:val="00942751"/>
    <w:rsid w:val="00942D25"/>
    <w:rsid w:val="00943198"/>
    <w:rsid w:val="0094362F"/>
    <w:rsid w:val="009436E7"/>
    <w:rsid w:val="00943EAD"/>
    <w:rsid w:val="009440A2"/>
    <w:rsid w:val="0094413F"/>
    <w:rsid w:val="00945840"/>
    <w:rsid w:val="009466C4"/>
    <w:rsid w:val="0094673B"/>
    <w:rsid w:val="00947AA8"/>
    <w:rsid w:val="00947B51"/>
    <w:rsid w:val="00947EC0"/>
    <w:rsid w:val="009500D3"/>
    <w:rsid w:val="009500F0"/>
    <w:rsid w:val="009501A5"/>
    <w:rsid w:val="00950EFD"/>
    <w:rsid w:val="009511B2"/>
    <w:rsid w:val="00951367"/>
    <w:rsid w:val="009516FC"/>
    <w:rsid w:val="00952537"/>
    <w:rsid w:val="009530DE"/>
    <w:rsid w:val="00953607"/>
    <w:rsid w:val="00953F17"/>
    <w:rsid w:val="0095406E"/>
    <w:rsid w:val="0095432D"/>
    <w:rsid w:val="0095483E"/>
    <w:rsid w:val="0095550F"/>
    <w:rsid w:val="0095654D"/>
    <w:rsid w:val="00956C75"/>
    <w:rsid w:val="00956DDA"/>
    <w:rsid w:val="009574C0"/>
    <w:rsid w:val="009579B9"/>
    <w:rsid w:val="00960004"/>
    <w:rsid w:val="0096096E"/>
    <w:rsid w:val="00960E2C"/>
    <w:rsid w:val="00961618"/>
    <w:rsid w:val="00962718"/>
    <w:rsid w:val="0096348F"/>
    <w:rsid w:val="00963D71"/>
    <w:rsid w:val="00963FC4"/>
    <w:rsid w:val="009641C1"/>
    <w:rsid w:val="00964727"/>
    <w:rsid w:val="00964812"/>
    <w:rsid w:val="0096490F"/>
    <w:rsid w:val="00964AEB"/>
    <w:rsid w:val="00964B73"/>
    <w:rsid w:val="00964E33"/>
    <w:rsid w:val="0096584D"/>
    <w:rsid w:val="00966087"/>
    <w:rsid w:val="009671DC"/>
    <w:rsid w:val="0096720B"/>
    <w:rsid w:val="009701B4"/>
    <w:rsid w:val="009705B0"/>
    <w:rsid w:val="00970B14"/>
    <w:rsid w:val="00970E2A"/>
    <w:rsid w:val="009716B3"/>
    <w:rsid w:val="00971CC2"/>
    <w:rsid w:val="00971D68"/>
    <w:rsid w:val="00971DEE"/>
    <w:rsid w:val="00972247"/>
    <w:rsid w:val="00972AB6"/>
    <w:rsid w:val="00972F1C"/>
    <w:rsid w:val="0097306F"/>
    <w:rsid w:val="009730D4"/>
    <w:rsid w:val="009732B8"/>
    <w:rsid w:val="00973543"/>
    <w:rsid w:val="00974326"/>
    <w:rsid w:val="009743AC"/>
    <w:rsid w:val="00975451"/>
    <w:rsid w:val="00975587"/>
    <w:rsid w:val="00976782"/>
    <w:rsid w:val="009769C5"/>
    <w:rsid w:val="00976C5F"/>
    <w:rsid w:val="00976C7B"/>
    <w:rsid w:val="0097706C"/>
    <w:rsid w:val="00977496"/>
    <w:rsid w:val="00980B17"/>
    <w:rsid w:val="00981153"/>
    <w:rsid w:val="009815FA"/>
    <w:rsid w:val="00981BED"/>
    <w:rsid w:val="00982902"/>
    <w:rsid w:val="009830CF"/>
    <w:rsid w:val="00983781"/>
    <w:rsid w:val="00983F7E"/>
    <w:rsid w:val="00984263"/>
    <w:rsid w:val="009845AF"/>
    <w:rsid w:val="0098517F"/>
    <w:rsid w:val="00985987"/>
    <w:rsid w:val="00985F41"/>
    <w:rsid w:val="00985FAC"/>
    <w:rsid w:val="009865A2"/>
    <w:rsid w:val="00986B7A"/>
    <w:rsid w:val="009874D3"/>
    <w:rsid w:val="0099071D"/>
    <w:rsid w:val="009907F1"/>
    <w:rsid w:val="0099092A"/>
    <w:rsid w:val="00990B9F"/>
    <w:rsid w:val="00990E51"/>
    <w:rsid w:val="009913FB"/>
    <w:rsid w:val="00992014"/>
    <w:rsid w:val="00992191"/>
    <w:rsid w:val="00992593"/>
    <w:rsid w:val="009927D7"/>
    <w:rsid w:val="00993A14"/>
    <w:rsid w:val="00994878"/>
    <w:rsid w:val="00994B47"/>
    <w:rsid w:val="00994EF7"/>
    <w:rsid w:val="009951A5"/>
    <w:rsid w:val="00995C5E"/>
    <w:rsid w:val="00995F8C"/>
    <w:rsid w:val="0099637F"/>
    <w:rsid w:val="009A0670"/>
    <w:rsid w:val="009A0A53"/>
    <w:rsid w:val="009A10AC"/>
    <w:rsid w:val="009A271B"/>
    <w:rsid w:val="009A27C3"/>
    <w:rsid w:val="009A280A"/>
    <w:rsid w:val="009A2DBA"/>
    <w:rsid w:val="009A39B4"/>
    <w:rsid w:val="009A5BA3"/>
    <w:rsid w:val="009A6376"/>
    <w:rsid w:val="009A6661"/>
    <w:rsid w:val="009A68B3"/>
    <w:rsid w:val="009A7187"/>
    <w:rsid w:val="009A7DBA"/>
    <w:rsid w:val="009B0804"/>
    <w:rsid w:val="009B175D"/>
    <w:rsid w:val="009B1BD5"/>
    <w:rsid w:val="009B1DD7"/>
    <w:rsid w:val="009B2583"/>
    <w:rsid w:val="009B2BC5"/>
    <w:rsid w:val="009B3132"/>
    <w:rsid w:val="009B344C"/>
    <w:rsid w:val="009B378B"/>
    <w:rsid w:val="009B3D61"/>
    <w:rsid w:val="009B3D89"/>
    <w:rsid w:val="009B3F43"/>
    <w:rsid w:val="009B4188"/>
    <w:rsid w:val="009B508B"/>
    <w:rsid w:val="009B52B2"/>
    <w:rsid w:val="009B5AC5"/>
    <w:rsid w:val="009B5AD7"/>
    <w:rsid w:val="009B5FA8"/>
    <w:rsid w:val="009B62CD"/>
    <w:rsid w:val="009B671D"/>
    <w:rsid w:val="009B6B22"/>
    <w:rsid w:val="009B6CC2"/>
    <w:rsid w:val="009B75D8"/>
    <w:rsid w:val="009B77E2"/>
    <w:rsid w:val="009B7F0D"/>
    <w:rsid w:val="009B7F33"/>
    <w:rsid w:val="009C0D44"/>
    <w:rsid w:val="009C11CC"/>
    <w:rsid w:val="009C1F65"/>
    <w:rsid w:val="009C2D03"/>
    <w:rsid w:val="009C3561"/>
    <w:rsid w:val="009C3568"/>
    <w:rsid w:val="009C3588"/>
    <w:rsid w:val="009C39BC"/>
    <w:rsid w:val="009C43AB"/>
    <w:rsid w:val="009C4DAC"/>
    <w:rsid w:val="009C4F0F"/>
    <w:rsid w:val="009C6664"/>
    <w:rsid w:val="009C68C6"/>
    <w:rsid w:val="009C6CD5"/>
    <w:rsid w:val="009C74FD"/>
    <w:rsid w:val="009D03E3"/>
    <w:rsid w:val="009D1575"/>
    <w:rsid w:val="009D1F02"/>
    <w:rsid w:val="009D215E"/>
    <w:rsid w:val="009D21DC"/>
    <w:rsid w:val="009D2ED1"/>
    <w:rsid w:val="009D3970"/>
    <w:rsid w:val="009D3A26"/>
    <w:rsid w:val="009D47B2"/>
    <w:rsid w:val="009D47B7"/>
    <w:rsid w:val="009D4A78"/>
    <w:rsid w:val="009D4CEB"/>
    <w:rsid w:val="009D54FC"/>
    <w:rsid w:val="009D578C"/>
    <w:rsid w:val="009D5CCC"/>
    <w:rsid w:val="009D66E7"/>
    <w:rsid w:val="009D6F31"/>
    <w:rsid w:val="009D7BCF"/>
    <w:rsid w:val="009D7C2B"/>
    <w:rsid w:val="009E027E"/>
    <w:rsid w:val="009E08CE"/>
    <w:rsid w:val="009E08D6"/>
    <w:rsid w:val="009E14CE"/>
    <w:rsid w:val="009E1A71"/>
    <w:rsid w:val="009E20CC"/>
    <w:rsid w:val="009E21B4"/>
    <w:rsid w:val="009E2AD3"/>
    <w:rsid w:val="009E3D97"/>
    <w:rsid w:val="009E4212"/>
    <w:rsid w:val="009E4AE8"/>
    <w:rsid w:val="009E5BF5"/>
    <w:rsid w:val="009E5FAE"/>
    <w:rsid w:val="009E6A1F"/>
    <w:rsid w:val="009E6FB4"/>
    <w:rsid w:val="009F005A"/>
    <w:rsid w:val="009F043A"/>
    <w:rsid w:val="009F04FC"/>
    <w:rsid w:val="009F0612"/>
    <w:rsid w:val="009F0765"/>
    <w:rsid w:val="009F0786"/>
    <w:rsid w:val="009F0BC9"/>
    <w:rsid w:val="009F1686"/>
    <w:rsid w:val="009F1EDB"/>
    <w:rsid w:val="009F211C"/>
    <w:rsid w:val="009F2D2B"/>
    <w:rsid w:val="009F2D9E"/>
    <w:rsid w:val="009F3818"/>
    <w:rsid w:val="009F3ED4"/>
    <w:rsid w:val="009F461D"/>
    <w:rsid w:val="009F4695"/>
    <w:rsid w:val="009F4A9E"/>
    <w:rsid w:val="009F4E9E"/>
    <w:rsid w:val="009F5009"/>
    <w:rsid w:val="009F5AE8"/>
    <w:rsid w:val="009F5F37"/>
    <w:rsid w:val="009F66E5"/>
    <w:rsid w:val="009F67C9"/>
    <w:rsid w:val="009F6ADC"/>
    <w:rsid w:val="009F756A"/>
    <w:rsid w:val="009F7B5C"/>
    <w:rsid w:val="00A00148"/>
    <w:rsid w:val="00A0057A"/>
    <w:rsid w:val="00A00FFC"/>
    <w:rsid w:val="00A012BE"/>
    <w:rsid w:val="00A01F3B"/>
    <w:rsid w:val="00A02CDB"/>
    <w:rsid w:val="00A0307C"/>
    <w:rsid w:val="00A0309C"/>
    <w:rsid w:val="00A03860"/>
    <w:rsid w:val="00A03F60"/>
    <w:rsid w:val="00A03FF7"/>
    <w:rsid w:val="00A04072"/>
    <w:rsid w:val="00A04547"/>
    <w:rsid w:val="00A04D93"/>
    <w:rsid w:val="00A04F0E"/>
    <w:rsid w:val="00A04F48"/>
    <w:rsid w:val="00A05E50"/>
    <w:rsid w:val="00A06011"/>
    <w:rsid w:val="00A07DDB"/>
    <w:rsid w:val="00A10650"/>
    <w:rsid w:val="00A1073C"/>
    <w:rsid w:val="00A10A87"/>
    <w:rsid w:val="00A10C03"/>
    <w:rsid w:val="00A10F20"/>
    <w:rsid w:val="00A112C1"/>
    <w:rsid w:val="00A11CBB"/>
    <w:rsid w:val="00A12434"/>
    <w:rsid w:val="00A12DAC"/>
    <w:rsid w:val="00A13516"/>
    <w:rsid w:val="00A1458E"/>
    <w:rsid w:val="00A14D5C"/>
    <w:rsid w:val="00A14F19"/>
    <w:rsid w:val="00A152CB"/>
    <w:rsid w:val="00A15861"/>
    <w:rsid w:val="00A15BC3"/>
    <w:rsid w:val="00A16A29"/>
    <w:rsid w:val="00A175A7"/>
    <w:rsid w:val="00A1765A"/>
    <w:rsid w:val="00A20E17"/>
    <w:rsid w:val="00A21634"/>
    <w:rsid w:val="00A21B5D"/>
    <w:rsid w:val="00A21B86"/>
    <w:rsid w:val="00A21C5A"/>
    <w:rsid w:val="00A21E36"/>
    <w:rsid w:val="00A2230D"/>
    <w:rsid w:val="00A226A9"/>
    <w:rsid w:val="00A23A54"/>
    <w:rsid w:val="00A23BB5"/>
    <w:rsid w:val="00A24B58"/>
    <w:rsid w:val="00A25830"/>
    <w:rsid w:val="00A2590E"/>
    <w:rsid w:val="00A25F3A"/>
    <w:rsid w:val="00A26176"/>
    <w:rsid w:val="00A26F28"/>
    <w:rsid w:val="00A270F3"/>
    <w:rsid w:val="00A2799A"/>
    <w:rsid w:val="00A30564"/>
    <w:rsid w:val="00A3067D"/>
    <w:rsid w:val="00A30CD4"/>
    <w:rsid w:val="00A31ABF"/>
    <w:rsid w:val="00A321F0"/>
    <w:rsid w:val="00A332B3"/>
    <w:rsid w:val="00A33B33"/>
    <w:rsid w:val="00A33CDB"/>
    <w:rsid w:val="00A33F99"/>
    <w:rsid w:val="00A3429F"/>
    <w:rsid w:val="00A34BFD"/>
    <w:rsid w:val="00A34E41"/>
    <w:rsid w:val="00A34E4C"/>
    <w:rsid w:val="00A35594"/>
    <w:rsid w:val="00A36EBD"/>
    <w:rsid w:val="00A37061"/>
    <w:rsid w:val="00A408DA"/>
    <w:rsid w:val="00A414BD"/>
    <w:rsid w:val="00A415C2"/>
    <w:rsid w:val="00A42273"/>
    <w:rsid w:val="00A4232A"/>
    <w:rsid w:val="00A4247D"/>
    <w:rsid w:val="00A425DD"/>
    <w:rsid w:val="00A438DD"/>
    <w:rsid w:val="00A43F90"/>
    <w:rsid w:val="00A44BC3"/>
    <w:rsid w:val="00A44F31"/>
    <w:rsid w:val="00A457D1"/>
    <w:rsid w:val="00A45D77"/>
    <w:rsid w:val="00A46082"/>
    <w:rsid w:val="00A466D0"/>
    <w:rsid w:val="00A46E27"/>
    <w:rsid w:val="00A47821"/>
    <w:rsid w:val="00A50080"/>
    <w:rsid w:val="00A50459"/>
    <w:rsid w:val="00A512BB"/>
    <w:rsid w:val="00A52767"/>
    <w:rsid w:val="00A52B21"/>
    <w:rsid w:val="00A53D33"/>
    <w:rsid w:val="00A544C5"/>
    <w:rsid w:val="00A5454E"/>
    <w:rsid w:val="00A54621"/>
    <w:rsid w:val="00A54C3E"/>
    <w:rsid w:val="00A54D16"/>
    <w:rsid w:val="00A552EA"/>
    <w:rsid w:val="00A554AD"/>
    <w:rsid w:val="00A55E4E"/>
    <w:rsid w:val="00A56656"/>
    <w:rsid w:val="00A56BA5"/>
    <w:rsid w:val="00A56BA6"/>
    <w:rsid w:val="00A5720E"/>
    <w:rsid w:val="00A60092"/>
    <w:rsid w:val="00A60F41"/>
    <w:rsid w:val="00A6106C"/>
    <w:rsid w:val="00A61075"/>
    <w:rsid w:val="00A619F3"/>
    <w:rsid w:val="00A622D8"/>
    <w:rsid w:val="00A62B8C"/>
    <w:rsid w:val="00A62E7A"/>
    <w:rsid w:val="00A63539"/>
    <w:rsid w:val="00A63573"/>
    <w:rsid w:val="00A6390E"/>
    <w:rsid w:val="00A639D4"/>
    <w:rsid w:val="00A63A64"/>
    <w:rsid w:val="00A6417A"/>
    <w:rsid w:val="00A644CF"/>
    <w:rsid w:val="00A64905"/>
    <w:rsid w:val="00A649AE"/>
    <w:rsid w:val="00A6501F"/>
    <w:rsid w:val="00A66726"/>
    <w:rsid w:val="00A6759D"/>
    <w:rsid w:val="00A6766B"/>
    <w:rsid w:val="00A67CAA"/>
    <w:rsid w:val="00A720EA"/>
    <w:rsid w:val="00A72584"/>
    <w:rsid w:val="00A72771"/>
    <w:rsid w:val="00A72B69"/>
    <w:rsid w:val="00A73669"/>
    <w:rsid w:val="00A7460F"/>
    <w:rsid w:val="00A7589B"/>
    <w:rsid w:val="00A75E88"/>
    <w:rsid w:val="00A768CA"/>
    <w:rsid w:val="00A76F67"/>
    <w:rsid w:val="00A77D7D"/>
    <w:rsid w:val="00A80008"/>
    <w:rsid w:val="00A805FB"/>
    <w:rsid w:val="00A809A9"/>
    <w:rsid w:val="00A80EAA"/>
    <w:rsid w:val="00A81104"/>
    <w:rsid w:val="00A8139C"/>
    <w:rsid w:val="00A81A05"/>
    <w:rsid w:val="00A81A50"/>
    <w:rsid w:val="00A82523"/>
    <w:rsid w:val="00A825DC"/>
    <w:rsid w:val="00A828CC"/>
    <w:rsid w:val="00A82F1A"/>
    <w:rsid w:val="00A83E3B"/>
    <w:rsid w:val="00A83F4B"/>
    <w:rsid w:val="00A85DD7"/>
    <w:rsid w:val="00A85DDF"/>
    <w:rsid w:val="00A87853"/>
    <w:rsid w:val="00A90D56"/>
    <w:rsid w:val="00A91808"/>
    <w:rsid w:val="00A93528"/>
    <w:rsid w:val="00A938F7"/>
    <w:rsid w:val="00A947A6"/>
    <w:rsid w:val="00A953F6"/>
    <w:rsid w:val="00A9635E"/>
    <w:rsid w:val="00A96636"/>
    <w:rsid w:val="00A96C91"/>
    <w:rsid w:val="00A96F37"/>
    <w:rsid w:val="00A9762C"/>
    <w:rsid w:val="00A9DFD4"/>
    <w:rsid w:val="00AA0784"/>
    <w:rsid w:val="00AA1A00"/>
    <w:rsid w:val="00AA2197"/>
    <w:rsid w:val="00AA24EA"/>
    <w:rsid w:val="00AA27D3"/>
    <w:rsid w:val="00AA29E2"/>
    <w:rsid w:val="00AA3128"/>
    <w:rsid w:val="00AA355E"/>
    <w:rsid w:val="00AA3634"/>
    <w:rsid w:val="00AA428E"/>
    <w:rsid w:val="00AA4865"/>
    <w:rsid w:val="00AA4AFF"/>
    <w:rsid w:val="00AA4C80"/>
    <w:rsid w:val="00AA5538"/>
    <w:rsid w:val="00AA5C0F"/>
    <w:rsid w:val="00AA61FC"/>
    <w:rsid w:val="00AA6709"/>
    <w:rsid w:val="00AA6B62"/>
    <w:rsid w:val="00AA6BE5"/>
    <w:rsid w:val="00AA70A8"/>
    <w:rsid w:val="00AA70B7"/>
    <w:rsid w:val="00AA7C25"/>
    <w:rsid w:val="00AB0377"/>
    <w:rsid w:val="00AB0453"/>
    <w:rsid w:val="00AB1F1B"/>
    <w:rsid w:val="00AB2B74"/>
    <w:rsid w:val="00AB2BD0"/>
    <w:rsid w:val="00AB2E01"/>
    <w:rsid w:val="00AB2FB3"/>
    <w:rsid w:val="00AB3562"/>
    <w:rsid w:val="00AB37C8"/>
    <w:rsid w:val="00AB3926"/>
    <w:rsid w:val="00AB3D67"/>
    <w:rsid w:val="00AB496B"/>
    <w:rsid w:val="00AB4CB8"/>
    <w:rsid w:val="00AB51B0"/>
    <w:rsid w:val="00AB5436"/>
    <w:rsid w:val="00AB58D4"/>
    <w:rsid w:val="00AB59CB"/>
    <w:rsid w:val="00AB653D"/>
    <w:rsid w:val="00AB65A9"/>
    <w:rsid w:val="00AB733E"/>
    <w:rsid w:val="00AB7797"/>
    <w:rsid w:val="00AC0438"/>
    <w:rsid w:val="00AC04C6"/>
    <w:rsid w:val="00AC0594"/>
    <w:rsid w:val="00AC1D6B"/>
    <w:rsid w:val="00AC29DD"/>
    <w:rsid w:val="00AC2A9F"/>
    <w:rsid w:val="00AC321C"/>
    <w:rsid w:val="00AC3805"/>
    <w:rsid w:val="00AC412D"/>
    <w:rsid w:val="00AC4A86"/>
    <w:rsid w:val="00AC5498"/>
    <w:rsid w:val="00AC572D"/>
    <w:rsid w:val="00AC59FD"/>
    <w:rsid w:val="00AC5B89"/>
    <w:rsid w:val="00AC5B8D"/>
    <w:rsid w:val="00AC668D"/>
    <w:rsid w:val="00AC7B01"/>
    <w:rsid w:val="00AD05F8"/>
    <w:rsid w:val="00AD07CE"/>
    <w:rsid w:val="00AD0A92"/>
    <w:rsid w:val="00AD14E8"/>
    <w:rsid w:val="00AD18B8"/>
    <w:rsid w:val="00AD1964"/>
    <w:rsid w:val="00AD1B3A"/>
    <w:rsid w:val="00AD2261"/>
    <w:rsid w:val="00AD2E0D"/>
    <w:rsid w:val="00AD4346"/>
    <w:rsid w:val="00AD4699"/>
    <w:rsid w:val="00AD4C4D"/>
    <w:rsid w:val="00AD515F"/>
    <w:rsid w:val="00AD523E"/>
    <w:rsid w:val="00AD5AF6"/>
    <w:rsid w:val="00AD6166"/>
    <w:rsid w:val="00AD6C90"/>
    <w:rsid w:val="00AD6D72"/>
    <w:rsid w:val="00AD798A"/>
    <w:rsid w:val="00AD7F2B"/>
    <w:rsid w:val="00AE0074"/>
    <w:rsid w:val="00AE0656"/>
    <w:rsid w:val="00AE140A"/>
    <w:rsid w:val="00AE187C"/>
    <w:rsid w:val="00AE2D77"/>
    <w:rsid w:val="00AE387C"/>
    <w:rsid w:val="00AE38FA"/>
    <w:rsid w:val="00AE4D7E"/>
    <w:rsid w:val="00AE4DED"/>
    <w:rsid w:val="00AE512C"/>
    <w:rsid w:val="00AE61F3"/>
    <w:rsid w:val="00AE65AF"/>
    <w:rsid w:val="00AE7BB5"/>
    <w:rsid w:val="00AF0778"/>
    <w:rsid w:val="00AF0BAF"/>
    <w:rsid w:val="00AF0C83"/>
    <w:rsid w:val="00AF237C"/>
    <w:rsid w:val="00AF2508"/>
    <w:rsid w:val="00AF2BB3"/>
    <w:rsid w:val="00AF2CEC"/>
    <w:rsid w:val="00AF47D3"/>
    <w:rsid w:val="00AF529E"/>
    <w:rsid w:val="00AF664A"/>
    <w:rsid w:val="00AF72A2"/>
    <w:rsid w:val="00AF73BB"/>
    <w:rsid w:val="00AF7F72"/>
    <w:rsid w:val="00AF7FCF"/>
    <w:rsid w:val="00B00348"/>
    <w:rsid w:val="00B00B97"/>
    <w:rsid w:val="00B012D7"/>
    <w:rsid w:val="00B02F79"/>
    <w:rsid w:val="00B037FE"/>
    <w:rsid w:val="00B03F73"/>
    <w:rsid w:val="00B04770"/>
    <w:rsid w:val="00B04893"/>
    <w:rsid w:val="00B0532C"/>
    <w:rsid w:val="00B05354"/>
    <w:rsid w:val="00B0589B"/>
    <w:rsid w:val="00B05987"/>
    <w:rsid w:val="00B0618B"/>
    <w:rsid w:val="00B065DD"/>
    <w:rsid w:val="00B068D8"/>
    <w:rsid w:val="00B06B7B"/>
    <w:rsid w:val="00B07AC6"/>
    <w:rsid w:val="00B07F32"/>
    <w:rsid w:val="00B103F9"/>
    <w:rsid w:val="00B11116"/>
    <w:rsid w:val="00B112DF"/>
    <w:rsid w:val="00B11B8A"/>
    <w:rsid w:val="00B11BB7"/>
    <w:rsid w:val="00B11DFE"/>
    <w:rsid w:val="00B12F82"/>
    <w:rsid w:val="00B13040"/>
    <w:rsid w:val="00B14F94"/>
    <w:rsid w:val="00B1560C"/>
    <w:rsid w:val="00B156BA"/>
    <w:rsid w:val="00B15D6B"/>
    <w:rsid w:val="00B1619A"/>
    <w:rsid w:val="00B16B62"/>
    <w:rsid w:val="00B1722C"/>
    <w:rsid w:val="00B178DD"/>
    <w:rsid w:val="00B17DD9"/>
    <w:rsid w:val="00B20A74"/>
    <w:rsid w:val="00B21367"/>
    <w:rsid w:val="00B213F7"/>
    <w:rsid w:val="00B21667"/>
    <w:rsid w:val="00B220F4"/>
    <w:rsid w:val="00B22A03"/>
    <w:rsid w:val="00B24132"/>
    <w:rsid w:val="00B24716"/>
    <w:rsid w:val="00B24889"/>
    <w:rsid w:val="00B24A19"/>
    <w:rsid w:val="00B25080"/>
    <w:rsid w:val="00B2535F"/>
    <w:rsid w:val="00B2594D"/>
    <w:rsid w:val="00B259BA"/>
    <w:rsid w:val="00B26E34"/>
    <w:rsid w:val="00B2753B"/>
    <w:rsid w:val="00B2760C"/>
    <w:rsid w:val="00B27903"/>
    <w:rsid w:val="00B2798E"/>
    <w:rsid w:val="00B27AC5"/>
    <w:rsid w:val="00B304BD"/>
    <w:rsid w:val="00B30E66"/>
    <w:rsid w:val="00B30F35"/>
    <w:rsid w:val="00B31357"/>
    <w:rsid w:val="00B32F54"/>
    <w:rsid w:val="00B32F95"/>
    <w:rsid w:val="00B33522"/>
    <w:rsid w:val="00B34586"/>
    <w:rsid w:val="00B347F0"/>
    <w:rsid w:val="00B3491E"/>
    <w:rsid w:val="00B34AA5"/>
    <w:rsid w:val="00B350F5"/>
    <w:rsid w:val="00B352C2"/>
    <w:rsid w:val="00B35305"/>
    <w:rsid w:val="00B35AB7"/>
    <w:rsid w:val="00B36173"/>
    <w:rsid w:val="00B365F6"/>
    <w:rsid w:val="00B373AC"/>
    <w:rsid w:val="00B37B81"/>
    <w:rsid w:val="00B403DD"/>
    <w:rsid w:val="00B40B1E"/>
    <w:rsid w:val="00B413BB"/>
    <w:rsid w:val="00B41FB5"/>
    <w:rsid w:val="00B4249A"/>
    <w:rsid w:val="00B427CF"/>
    <w:rsid w:val="00B43C80"/>
    <w:rsid w:val="00B4412F"/>
    <w:rsid w:val="00B45D22"/>
    <w:rsid w:val="00B45E8B"/>
    <w:rsid w:val="00B45EBC"/>
    <w:rsid w:val="00B4759F"/>
    <w:rsid w:val="00B50053"/>
    <w:rsid w:val="00B50871"/>
    <w:rsid w:val="00B50925"/>
    <w:rsid w:val="00B50F3A"/>
    <w:rsid w:val="00B518A7"/>
    <w:rsid w:val="00B51F70"/>
    <w:rsid w:val="00B524AC"/>
    <w:rsid w:val="00B524F8"/>
    <w:rsid w:val="00B52FA7"/>
    <w:rsid w:val="00B53F34"/>
    <w:rsid w:val="00B54191"/>
    <w:rsid w:val="00B546E6"/>
    <w:rsid w:val="00B54B8A"/>
    <w:rsid w:val="00B55622"/>
    <w:rsid w:val="00B5707F"/>
    <w:rsid w:val="00B571E5"/>
    <w:rsid w:val="00B57316"/>
    <w:rsid w:val="00B575C3"/>
    <w:rsid w:val="00B576E2"/>
    <w:rsid w:val="00B57B11"/>
    <w:rsid w:val="00B602B5"/>
    <w:rsid w:val="00B60A81"/>
    <w:rsid w:val="00B61D2E"/>
    <w:rsid w:val="00B62F03"/>
    <w:rsid w:val="00B62FF9"/>
    <w:rsid w:val="00B6348A"/>
    <w:rsid w:val="00B6382A"/>
    <w:rsid w:val="00B63AE4"/>
    <w:rsid w:val="00B63DDD"/>
    <w:rsid w:val="00B63E64"/>
    <w:rsid w:val="00B6420C"/>
    <w:rsid w:val="00B64F63"/>
    <w:rsid w:val="00B6505A"/>
    <w:rsid w:val="00B6522E"/>
    <w:rsid w:val="00B654B9"/>
    <w:rsid w:val="00B65597"/>
    <w:rsid w:val="00B65F69"/>
    <w:rsid w:val="00B65F8A"/>
    <w:rsid w:val="00B65FC9"/>
    <w:rsid w:val="00B6701D"/>
    <w:rsid w:val="00B674F6"/>
    <w:rsid w:val="00B70904"/>
    <w:rsid w:val="00B70C8A"/>
    <w:rsid w:val="00B71071"/>
    <w:rsid w:val="00B715BB"/>
    <w:rsid w:val="00B71674"/>
    <w:rsid w:val="00B72024"/>
    <w:rsid w:val="00B731BC"/>
    <w:rsid w:val="00B73FDA"/>
    <w:rsid w:val="00B748E7"/>
    <w:rsid w:val="00B74C9F"/>
    <w:rsid w:val="00B75BC1"/>
    <w:rsid w:val="00B75CF9"/>
    <w:rsid w:val="00B76E20"/>
    <w:rsid w:val="00B77211"/>
    <w:rsid w:val="00B77C3A"/>
    <w:rsid w:val="00B77C4B"/>
    <w:rsid w:val="00B77E20"/>
    <w:rsid w:val="00B80090"/>
    <w:rsid w:val="00B81EFC"/>
    <w:rsid w:val="00B82228"/>
    <w:rsid w:val="00B826D1"/>
    <w:rsid w:val="00B82851"/>
    <w:rsid w:val="00B830B6"/>
    <w:rsid w:val="00B83311"/>
    <w:rsid w:val="00B836CF"/>
    <w:rsid w:val="00B83962"/>
    <w:rsid w:val="00B84505"/>
    <w:rsid w:val="00B85128"/>
    <w:rsid w:val="00B8620A"/>
    <w:rsid w:val="00B86823"/>
    <w:rsid w:val="00B86B63"/>
    <w:rsid w:val="00B86C4E"/>
    <w:rsid w:val="00B8793E"/>
    <w:rsid w:val="00B87DDB"/>
    <w:rsid w:val="00B90142"/>
    <w:rsid w:val="00B907A6"/>
    <w:rsid w:val="00B90AF9"/>
    <w:rsid w:val="00B9159C"/>
    <w:rsid w:val="00B91720"/>
    <w:rsid w:val="00B92126"/>
    <w:rsid w:val="00B92598"/>
    <w:rsid w:val="00B925E7"/>
    <w:rsid w:val="00B92D9A"/>
    <w:rsid w:val="00B93312"/>
    <w:rsid w:val="00B93751"/>
    <w:rsid w:val="00B9435C"/>
    <w:rsid w:val="00B94647"/>
    <w:rsid w:val="00B94C0C"/>
    <w:rsid w:val="00B94C20"/>
    <w:rsid w:val="00B9519B"/>
    <w:rsid w:val="00B959DD"/>
    <w:rsid w:val="00B96FE0"/>
    <w:rsid w:val="00B9748A"/>
    <w:rsid w:val="00B9759D"/>
    <w:rsid w:val="00BA26B3"/>
    <w:rsid w:val="00BA2CFE"/>
    <w:rsid w:val="00BA317E"/>
    <w:rsid w:val="00BA44E6"/>
    <w:rsid w:val="00BA49C8"/>
    <w:rsid w:val="00BA4BAD"/>
    <w:rsid w:val="00BA4DB1"/>
    <w:rsid w:val="00BA522B"/>
    <w:rsid w:val="00BA5926"/>
    <w:rsid w:val="00BA63DA"/>
    <w:rsid w:val="00BA6AFB"/>
    <w:rsid w:val="00BA7603"/>
    <w:rsid w:val="00BA764F"/>
    <w:rsid w:val="00BB0316"/>
    <w:rsid w:val="00BB0764"/>
    <w:rsid w:val="00BB0A1B"/>
    <w:rsid w:val="00BB1A28"/>
    <w:rsid w:val="00BB1E39"/>
    <w:rsid w:val="00BB20E0"/>
    <w:rsid w:val="00BB2565"/>
    <w:rsid w:val="00BB25F6"/>
    <w:rsid w:val="00BB382B"/>
    <w:rsid w:val="00BB4699"/>
    <w:rsid w:val="00BB4AA9"/>
    <w:rsid w:val="00BB4E07"/>
    <w:rsid w:val="00BB4E27"/>
    <w:rsid w:val="00BB50A9"/>
    <w:rsid w:val="00BB519C"/>
    <w:rsid w:val="00BB68E3"/>
    <w:rsid w:val="00BB6D63"/>
    <w:rsid w:val="00BB77FD"/>
    <w:rsid w:val="00BB7DF6"/>
    <w:rsid w:val="00BB7F11"/>
    <w:rsid w:val="00BC061C"/>
    <w:rsid w:val="00BC0BA0"/>
    <w:rsid w:val="00BC120C"/>
    <w:rsid w:val="00BC1768"/>
    <w:rsid w:val="00BC1924"/>
    <w:rsid w:val="00BC1BAB"/>
    <w:rsid w:val="00BC1D3C"/>
    <w:rsid w:val="00BC211F"/>
    <w:rsid w:val="00BC27A8"/>
    <w:rsid w:val="00BC2A5B"/>
    <w:rsid w:val="00BC305A"/>
    <w:rsid w:val="00BC310F"/>
    <w:rsid w:val="00BC32B5"/>
    <w:rsid w:val="00BC3B84"/>
    <w:rsid w:val="00BC3C01"/>
    <w:rsid w:val="00BC3CBF"/>
    <w:rsid w:val="00BC4B1C"/>
    <w:rsid w:val="00BC4BBA"/>
    <w:rsid w:val="00BC50D6"/>
    <w:rsid w:val="00BC5407"/>
    <w:rsid w:val="00BC60C6"/>
    <w:rsid w:val="00BC685A"/>
    <w:rsid w:val="00BC691C"/>
    <w:rsid w:val="00BC6E97"/>
    <w:rsid w:val="00BC7655"/>
    <w:rsid w:val="00BC7842"/>
    <w:rsid w:val="00BC7B73"/>
    <w:rsid w:val="00BC7D08"/>
    <w:rsid w:val="00BD0461"/>
    <w:rsid w:val="00BD096E"/>
    <w:rsid w:val="00BD09DE"/>
    <w:rsid w:val="00BD1075"/>
    <w:rsid w:val="00BD12B5"/>
    <w:rsid w:val="00BD14A7"/>
    <w:rsid w:val="00BD16F5"/>
    <w:rsid w:val="00BD1DD3"/>
    <w:rsid w:val="00BD2360"/>
    <w:rsid w:val="00BD26AF"/>
    <w:rsid w:val="00BD3C7A"/>
    <w:rsid w:val="00BD4AB2"/>
    <w:rsid w:val="00BD4D92"/>
    <w:rsid w:val="00BD4EA9"/>
    <w:rsid w:val="00BD5A88"/>
    <w:rsid w:val="00BD65A2"/>
    <w:rsid w:val="00BD6F68"/>
    <w:rsid w:val="00BD7346"/>
    <w:rsid w:val="00BD7D44"/>
    <w:rsid w:val="00BE061E"/>
    <w:rsid w:val="00BE065A"/>
    <w:rsid w:val="00BE1188"/>
    <w:rsid w:val="00BE11BE"/>
    <w:rsid w:val="00BE15AB"/>
    <w:rsid w:val="00BE2537"/>
    <w:rsid w:val="00BE2995"/>
    <w:rsid w:val="00BE31CC"/>
    <w:rsid w:val="00BE3202"/>
    <w:rsid w:val="00BE3F39"/>
    <w:rsid w:val="00BE497D"/>
    <w:rsid w:val="00BE50B2"/>
    <w:rsid w:val="00BE5502"/>
    <w:rsid w:val="00BE6ABD"/>
    <w:rsid w:val="00BE7264"/>
    <w:rsid w:val="00BE77B5"/>
    <w:rsid w:val="00BE78D9"/>
    <w:rsid w:val="00BF0912"/>
    <w:rsid w:val="00BF0C6A"/>
    <w:rsid w:val="00BF0F78"/>
    <w:rsid w:val="00BF115C"/>
    <w:rsid w:val="00BF131E"/>
    <w:rsid w:val="00BF1B27"/>
    <w:rsid w:val="00BF1C3F"/>
    <w:rsid w:val="00BF207F"/>
    <w:rsid w:val="00BF212C"/>
    <w:rsid w:val="00BF213F"/>
    <w:rsid w:val="00BF274C"/>
    <w:rsid w:val="00BF296D"/>
    <w:rsid w:val="00BF2F6E"/>
    <w:rsid w:val="00BF34DB"/>
    <w:rsid w:val="00BF4BEA"/>
    <w:rsid w:val="00BF506B"/>
    <w:rsid w:val="00BF6486"/>
    <w:rsid w:val="00BF69E8"/>
    <w:rsid w:val="00BF6E9E"/>
    <w:rsid w:val="00BF7160"/>
    <w:rsid w:val="00BF74F7"/>
    <w:rsid w:val="00C001FB"/>
    <w:rsid w:val="00C0057D"/>
    <w:rsid w:val="00C0142B"/>
    <w:rsid w:val="00C01B5E"/>
    <w:rsid w:val="00C02F7A"/>
    <w:rsid w:val="00C03BB2"/>
    <w:rsid w:val="00C03DDD"/>
    <w:rsid w:val="00C04A59"/>
    <w:rsid w:val="00C04B48"/>
    <w:rsid w:val="00C04C99"/>
    <w:rsid w:val="00C051FD"/>
    <w:rsid w:val="00C05358"/>
    <w:rsid w:val="00C0568B"/>
    <w:rsid w:val="00C05A5F"/>
    <w:rsid w:val="00C062E3"/>
    <w:rsid w:val="00C06897"/>
    <w:rsid w:val="00C07163"/>
    <w:rsid w:val="00C07A1B"/>
    <w:rsid w:val="00C07CDA"/>
    <w:rsid w:val="00C07F8B"/>
    <w:rsid w:val="00C07FAC"/>
    <w:rsid w:val="00C10784"/>
    <w:rsid w:val="00C10FD7"/>
    <w:rsid w:val="00C11341"/>
    <w:rsid w:val="00C11EFB"/>
    <w:rsid w:val="00C12318"/>
    <w:rsid w:val="00C126C7"/>
    <w:rsid w:val="00C127D1"/>
    <w:rsid w:val="00C1337C"/>
    <w:rsid w:val="00C14670"/>
    <w:rsid w:val="00C147FA"/>
    <w:rsid w:val="00C15CB3"/>
    <w:rsid w:val="00C1641B"/>
    <w:rsid w:val="00C168E6"/>
    <w:rsid w:val="00C16F9A"/>
    <w:rsid w:val="00C1751C"/>
    <w:rsid w:val="00C17C95"/>
    <w:rsid w:val="00C17DDF"/>
    <w:rsid w:val="00C20680"/>
    <w:rsid w:val="00C20929"/>
    <w:rsid w:val="00C21282"/>
    <w:rsid w:val="00C21328"/>
    <w:rsid w:val="00C21372"/>
    <w:rsid w:val="00C2198E"/>
    <w:rsid w:val="00C22195"/>
    <w:rsid w:val="00C2246F"/>
    <w:rsid w:val="00C22BB8"/>
    <w:rsid w:val="00C238C0"/>
    <w:rsid w:val="00C238DB"/>
    <w:rsid w:val="00C23E6D"/>
    <w:rsid w:val="00C24BE6"/>
    <w:rsid w:val="00C2576C"/>
    <w:rsid w:val="00C25C99"/>
    <w:rsid w:val="00C261A0"/>
    <w:rsid w:val="00C262D3"/>
    <w:rsid w:val="00C2780D"/>
    <w:rsid w:val="00C27855"/>
    <w:rsid w:val="00C307D1"/>
    <w:rsid w:val="00C30955"/>
    <w:rsid w:val="00C30E1A"/>
    <w:rsid w:val="00C30EF9"/>
    <w:rsid w:val="00C31437"/>
    <w:rsid w:val="00C315DE"/>
    <w:rsid w:val="00C31872"/>
    <w:rsid w:val="00C325CC"/>
    <w:rsid w:val="00C32B13"/>
    <w:rsid w:val="00C32B8A"/>
    <w:rsid w:val="00C32F15"/>
    <w:rsid w:val="00C33672"/>
    <w:rsid w:val="00C34468"/>
    <w:rsid w:val="00C3462C"/>
    <w:rsid w:val="00C3494E"/>
    <w:rsid w:val="00C34E14"/>
    <w:rsid w:val="00C357B2"/>
    <w:rsid w:val="00C35F28"/>
    <w:rsid w:val="00C36881"/>
    <w:rsid w:val="00C36886"/>
    <w:rsid w:val="00C36911"/>
    <w:rsid w:val="00C37BB8"/>
    <w:rsid w:val="00C40C4E"/>
    <w:rsid w:val="00C40DAD"/>
    <w:rsid w:val="00C40FD4"/>
    <w:rsid w:val="00C4184D"/>
    <w:rsid w:val="00C41AA6"/>
    <w:rsid w:val="00C427DF"/>
    <w:rsid w:val="00C44867"/>
    <w:rsid w:val="00C44AF8"/>
    <w:rsid w:val="00C44B6D"/>
    <w:rsid w:val="00C44EA5"/>
    <w:rsid w:val="00C45372"/>
    <w:rsid w:val="00C4554F"/>
    <w:rsid w:val="00C45857"/>
    <w:rsid w:val="00C459A0"/>
    <w:rsid w:val="00C45E7C"/>
    <w:rsid w:val="00C461B1"/>
    <w:rsid w:val="00C468AA"/>
    <w:rsid w:val="00C46BF3"/>
    <w:rsid w:val="00C46C83"/>
    <w:rsid w:val="00C46ED8"/>
    <w:rsid w:val="00C47458"/>
    <w:rsid w:val="00C500AE"/>
    <w:rsid w:val="00C50171"/>
    <w:rsid w:val="00C51498"/>
    <w:rsid w:val="00C514F1"/>
    <w:rsid w:val="00C515C8"/>
    <w:rsid w:val="00C51C5B"/>
    <w:rsid w:val="00C51D06"/>
    <w:rsid w:val="00C520CF"/>
    <w:rsid w:val="00C52E0E"/>
    <w:rsid w:val="00C53465"/>
    <w:rsid w:val="00C538C0"/>
    <w:rsid w:val="00C53F64"/>
    <w:rsid w:val="00C54237"/>
    <w:rsid w:val="00C545C6"/>
    <w:rsid w:val="00C55731"/>
    <w:rsid w:val="00C5621D"/>
    <w:rsid w:val="00C56A97"/>
    <w:rsid w:val="00C577E6"/>
    <w:rsid w:val="00C57B84"/>
    <w:rsid w:val="00C57FEE"/>
    <w:rsid w:val="00C60473"/>
    <w:rsid w:val="00C60665"/>
    <w:rsid w:val="00C611E9"/>
    <w:rsid w:val="00C615F7"/>
    <w:rsid w:val="00C61862"/>
    <w:rsid w:val="00C618EB"/>
    <w:rsid w:val="00C61BE0"/>
    <w:rsid w:val="00C61FD1"/>
    <w:rsid w:val="00C624FA"/>
    <w:rsid w:val="00C62928"/>
    <w:rsid w:val="00C631D6"/>
    <w:rsid w:val="00C6327D"/>
    <w:rsid w:val="00C637A9"/>
    <w:rsid w:val="00C64008"/>
    <w:rsid w:val="00C64021"/>
    <w:rsid w:val="00C641D5"/>
    <w:rsid w:val="00C6513C"/>
    <w:rsid w:val="00C65B58"/>
    <w:rsid w:val="00C65BD6"/>
    <w:rsid w:val="00C662AE"/>
    <w:rsid w:val="00C67B91"/>
    <w:rsid w:val="00C71E35"/>
    <w:rsid w:val="00C7209D"/>
    <w:rsid w:val="00C72867"/>
    <w:rsid w:val="00C73237"/>
    <w:rsid w:val="00C7356D"/>
    <w:rsid w:val="00C73B62"/>
    <w:rsid w:val="00C7436D"/>
    <w:rsid w:val="00C756B8"/>
    <w:rsid w:val="00C75E15"/>
    <w:rsid w:val="00C7610B"/>
    <w:rsid w:val="00C762B1"/>
    <w:rsid w:val="00C76AFA"/>
    <w:rsid w:val="00C76CB7"/>
    <w:rsid w:val="00C80818"/>
    <w:rsid w:val="00C81085"/>
    <w:rsid w:val="00C810AE"/>
    <w:rsid w:val="00C81485"/>
    <w:rsid w:val="00C8149F"/>
    <w:rsid w:val="00C8205B"/>
    <w:rsid w:val="00C820E1"/>
    <w:rsid w:val="00C82252"/>
    <w:rsid w:val="00C82544"/>
    <w:rsid w:val="00C8280E"/>
    <w:rsid w:val="00C82C68"/>
    <w:rsid w:val="00C82CE7"/>
    <w:rsid w:val="00C82DF8"/>
    <w:rsid w:val="00C8304B"/>
    <w:rsid w:val="00C83521"/>
    <w:rsid w:val="00C83AF7"/>
    <w:rsid w:val="00C83DAB"/>
    <w:rsid w:val="00C84627"/>
    <w:rsid w:val="00C854DD"/>
    <w:rsid w:val="00C8569C"/>
    <w:rsid w:val="00C86661"/>
    <w:rsid w:val="00C866FF"/>
    <w:rsid w:val="00C870B4"/>
    <w:rsid w:val="00C90189"/>
    <w:rsid w:val="00C903AA"/>
    <w:rsid w:val="00C91020"/>
    <w:rsid w:val="00C91516"/>
    <w:rsid w:val="00C91BCE"/>
    <w:rsid w:val="00C91C5D"/>
    <w:rsid w:val="00C922C4"/>
    <w:rsid w:val="00C92B52"/>
    <w:rsid w:val="00C92CC5"/>
    <w:rsid w:val="00C93A56"/>
    <w:rsid w:val="00C93AC6"/>
    <w:rsid w:val="00C93C42"/>
    <w:rsid w:val="00C949DF"/>
    <w:rsid w:val="00C94DD3"/>
    <w:rsid w:val="00C9541B"/>
    <w:rsid w:val="00C954A1"/>
    <w:rsid w:val="00C95815"/>
    <w:rsid w:val="00C95A0B"/>
    <w:rsid w:val="00C97A5E"/>
    <w:rsid w:val="00C97E16"/>
    <w:rsid w:val="00C97F2E"/>
    <w:rsid w:val="00CA1294"/>
    <w:rsid w:val="00CA1EC2"/>
    <w:rsid w:val="00CA2536"/>
    <w:rsid w:val="00CA2904"/>
    <w:rsid w:val="00CA2ED7"/>
    <w:rsid w:val="00CA3019"/>
    <w:rsid w:val="00CA31D4"/>
    <w:rsid w:val="00CA3204"/>
    <w:rsid w:val="00CA40FC"/>
    <w:rsid w:val="00CA48CC"/>
    <w:rsid w:val="00CA4BE1"/>
    <w:rsid w:val="00CA5422"/>
    <w:rsid w:val="00CA6023"/>
    <w:rsid w:val="00CA603D"/>
    <w:rsid w:val="00CA6CBE"/>
    <w:rsid w:val="00CA79B4"/>
    <w:rsid w:val="00CA7D5D"/>
    <w:rsid w:val="00CB00DD"/>
    <w:rsid w:val="00CB0A63"/>
    <w:rsid w:val="00CB1B0A"/>
    <w:rsid w:val="00CB3347"/>
    <w:rsid w:val="00CB36DF"/>
    <w:rsid w:val="00CB37E0"/>
    <w:rsid w:val="00CB3B32"/>
    <w:rsid w:val="00CB3D4A"/>
    <w:rsid w:val="00CB3D65"/>
    <w:rsid w:val="00CB45BA"/>
    <w:rsid w:val="00CB528E"/>
    <w:rsid w:val="00CB54FE"/>
    <w:rsid w:val="00CB5AB4"/>
    <w:rsid w:val="00CB640F"/>
    <w:rsid w:val="00CB651E"/>
    <w:rsid w:val="00CB6909"/>
    <w:rsid w:val="00CB6DDA"/>
    <w:rsid w:val="00CB7494"/>
    <w:rsid w:val="00CC0BE2"/>
    <w:rsid w:val="00CC0D1F"/>
    <w:rsid w:val="00CC1024"/>
    <w:rsid w:val="00CC120D"/>
    <w:rsid w:val="00CC23AC"/>
    <w:rsid w:val="00CC2C17"/>
    <w:rsid w:val="00CC3161"/>
    <w:rsid w:val="00CC3264"/>
    <w:rsid w:val="00CC43AE"/>
    <w:rsid w:val="00CC4A13"/>
    <w:rsid w:val="00CC5266"/>
    <w:rsid w:val="00CC56FA"/>
    <w:rsid w:val="00CC5FE3"/>
    <w:rsid w:val="00CC608C"/>
    <w:rsid w:val="00CC6107"/>
    <w:rsid w:val="00CC6E50"/>
    <w:rsid w:val="00CC7277"/>
    <w:rsid w:val="00CC7C19"/>
    <w:rsid w:val="00CD0179"/>
    <w:rsid w:val="00CD06C1"/>
    <w:rsid w:val="00CD1326"/>
    <w:rsid w:val="00CD1460"/>
    <w:rsid w:val="00CD1B75"/>
    <w:rsid w:val="00CD1D33"/>
    <w:rsid w:val="00CD24E7"/>
    <w:rsid w:val="00CD39A2"/>
    <w:rsid w:val="00CD3CD2"/>
    <w:rsid w:val="00CD4322"/>
    <w:rsid w:val="00CD44B5"/>
    <w:rsid w:val="00CD4902"/>
    <w:rsid w:val="00CD4A01"/>
    <w:rsid w:val="00CD591E"/>
    <w:rsid w:val="00CD595C"/>
    <w:rsid w:val="00CD5CFC"/>
    <w:rsid w:val="00CD6AB9"/>
    <w:rsid w:val="00CD6BBC"/>
    <w:rsid w:val="00CD6BFB"/>
    <w:rsid w:val="00CD707D"/>
    <w:rsid w:val="00CD7287"/>
    <w:rsid w:val="00CD74F1"/>
    <w:rsid w:val="00CD79FF"/>
    <w:rsid w:val="00CE00BF"/>
    <w:rsid w:val="00CE0CA6"/>
    <w:rsid w:val="00CE0DFC"/>
    <w:rsid w:val="00CE0FE1"/>
    <w:rsid w:val="00CE1FAF"/>
    <w:rsid w:val="00CE2743"/>
    <w:rsid w:val="00CE3A58"/>
    <w:rsid w:val="00CE4017"/>
    <w:rsid w:val="00CE466C"/>
    <w:rsid w:val="00CE467D"/>
    <w:rsid w:val="00CE4686"/>
    <w:rsid w:val="00CE4695"/>
    <w:rsid w:val="00CE49B7"/>
    <w:rsid w:val="00CE4A30"/>
    <w:rsid w:val="00CE5046"/>
    <w:rsid w:val="00CE5710"/>
    <w:rsid w:val="00CE62EF"/>
    <w:rsid w:val="00CE685F"/>
    <w:rsid w:val="00CE6BAB"/>
    <w:rsid w:val="00CE74CB"/>
    <w:rsid w:val="00CE76DB"/>
    <w:rsid w:val="00CF07DD"/>
    <w:rsid w:val="00CF09EB"/>
    <w:rsid w:val="00CF2533"/>
    <w:rsid w:val="00CF2D1E"/>
    <w:rsid w:val="00CF31EB"/>
    <w:rsid w:val="00CF32D5"/>
    <w:rsid w:val="00CF354F"/>
    <w:rsid w:val="00CF35F2"/>
    <w:rsid w:val="00CF360D"/>
    <w:rsid w:val="00CF37FA"/>
    <w:rsid w:val="00CF3B8C"/>
    <w:rsid w:val="00CF3E21"/>
    <w:rsid w:val="00CF40FA"/>
    <w:rsid w:val="00CF48F6"/>
    <w:rsid w:val="00CF5E07"/>
    <w:rsid w:val="00CF64C0"/>
    <w:rsid w:val="00CF6583"/>
    <w:rsid w:val="00CF67D5"/>
    <w:rsid w:val="00CF6860"/>
    <w:rsid w:val="00CF6880"/>
    <w:rsid w:val="00CF690D"/>
    <w:rsid w:val="00CF7205"/>
    <w:rsid w:val="00CF74FB"/>
    <w:rsid w:val="00CF7885"/>
    <w:rsid w:val="00D00CF8"/>
    <w:rsid w:val="00D00DC4"/>
    <w:rsid w:val="00D01085"/>
    <w:rsid w:val="00D0111A"/>
    <w:rsid w:val="00D0149C"/>
    <w:rsid w:val="00D0234A"/>
    <w:rsid w:val="00D027ED"/>
    <w:rsid w:val="00D03471"/>
    <w:rsid w:val="00D04627"/>
    <w:rsid w:val="00D04882"/>
    <w:rsid w:val="00D04F57"/>
    <w:rsid w:val="00D0530F"/>
    <w:rsid w:val="00D06069"/>
    <w:rsid w:val="00D06828"/>
    <w:rsid w:val="00D06AA2"/>
    <w:rsid w:val="00D06C3D"/>
    <w:rsid w:val="00D06CC1"/>
    <w:rsid w:val="00D06DB5"/>
    <w:rsid w:val="00D06E4F"/>
    <w:rsid w:val="00D10593"/>
    <w:rsid w:val="00D1081B"/>
    <w:rsid w:val="00D10E63"/>
    <w:rsid w:val="00D10EF1"/>
    <w:rsid w:val="00D117D7"/>
    <w:rsid w:val="00D11FA8"/>
    <w:rsid w:val="00D12136"/>
    <w:rsid w:val="00D124C3"/>
    <w:rsid w:val="00D124FF"/>
    <w:rsid w:val="00D1322B"/>
    <w:rsid w:val="00D1398D"/>
    <w:rsid w:val="00D13B9B"/>
    <w:rsid w:val="00D13D5F"/>
    <w:rsid w:val="00D14FC3"/>
    <w:rsid w:val="00D14FF5"/>
    <w:rsid w:val="00D15228"/>
    <w:rsid w:val="00D15488"/>
    <w:rsid w:val="00D1663C"/>
    <w:rsid w:val="00D16732"/>
    <w:rsid w:val="00D20BB6"/>
    <w:rsid w:val="00D210C4"/>
    <w:rsid w:val="00D21DBC"/>
    <w:rsid w:val="00D220AD"/>
    <w:rsid w:val="00D2226F"/>
    <w:rsid w:val="00D22D82"/>
    <w:rsid w:val="00D22EE6"/>
    <w:rsid w:val="00D2339F"/>
    <w:rsid w:val="00D23AEC"/>
    <w:rsid w:val="00D23DF5"/>
    <w:rsid w:val="00D243CD"/>
    <w:rsid w:val="00D25213"/>
    <w:rsid w:val="00D2531A"/>
    <w:rsid w:val="00D25AC6"/>
    <w:rsid w:val="00D25C3B"/>
    <w:rsid w:val="00D2676A"/>
    <w:rsid w:val="00D267CC"/>
    <w:rsid w:val="00D26BB1"/>
    <w:rsid w:val="00D26BFF"/>
    <w:rsid w:val="00D2707E"/>
    <w:rsid w:val="00D27AD6"/>
    <w:rsid w:val="00D303A2"/>
    <w:rsid w:val="00D3045E"/>
    <w:rsid w:val="00D30935"/>
    <w:rsid w:val="00D30FB7"/>
    <w:rsid w:val="00D31684"/>
    <w:rsid w:val="00D329F4"/>
    <w:rsid w:val="00D32B2B"/>
    <w:rsid w:val="00D32C7F"/>
    <w:rsid w:val="00D334D8"/>
    <w:rsid w:val="00D342FD"/>
    <w:rsid w:val="00D34E20"/>
    <w:rsid w:val="00D350B7"/>
    <w:rsid w:val="00D35366"/>
    <w:rsid w:val="00D359C9"/>
    <w:rsid w:val="00D35A36"/>
    <w:rsid w:val="00D35E80"/>
    <w:rsid w:val="00D36438"/>
    <w:rsid w:val="00D36726"/>
    <w:rsid w:val="00D36DF7"/>
    <w:rsid w:val="00D36EA1"/>
    <w:rsid w:val="00D37F2B"/>
    <w:rsid w:val="00D40B7D"/>
    <w:rsid w:val="00D40DD9"/>
    <w:rsid w:val="00D40E1A"/>
    <w:rsid w:val="00D411B5"/>
    <w:rsid w:val="00D41447"/>
    <w:rsid w:val="00D42175"/>
    <w:rsid w:val="00D42A30"/>
    <w:rsid w:val="00D42C64"/>
    <w:rsid w:val="00D4355A"/>
    <w:rsid w:val="00D44005"/>
    <w:rsid w:val="00D440B0"/>
    <w:rsid w:val="00D450EA"/>
    <w:rsid w:val="00D45BCC"/>
    <w:rsid w:val="00D45D94"/>
    <w:rsid w:val="00D45EE7"/>
    <w:rsid w:val="00D4674F"/>
    <w:rsid w:val="00D468A0"/>
    <w:rsid w:val="00D50C3E"/>
    <w:rsid w:val="00D510FA"/>
    <w:rsid w:val="00D520E5"/>
    <w:rsid w:val="00D5215C"/>
    <w:rsid w:val="00D52182"/>
    <w:rsid w:val="00D5226B"/>
    <w:rsid w:val="00D530E6"/>
    <w:rsid w:val="00D53264"/>
    <w:rsid w:val="00D53C77"/>
    <w:rsid w:val="00D53D2C"/>
    <w:rsid w:val="00D53D7C"/>
    <w:rsid w:val="00D54446"/>
    <w:rsid w:val="00D5475B"/>
    <w:rsid w:val="00D54AB0"/>
    <w:rsid w:val="00D54C50"/>
    <w:rsid w:val="00D54CA5"/>
    <w:rsid w:val="00D5505D"/>
    <w:rsid w:val="00D55C65"/>
    <w:rsid w:val="00D56850"/>
    <w:rsid w:val="00D569F3"/>
    <w:rsid w:val="00D5718C"/>
    <w:rsid w:val="00D5729E"/>
    <w:rsid w:val="00D601B1"/>
    <w:rsid w:val="00D6044B"/>
    <w:rsid w:val="00D60519"/>
    <w:rsid w:val="00D609D1"/>
    <w:rsid w:val="00D6105E"/>
    <w:rsid w:val="00D62B94"/>
    <w:rsid w:val="00D63606"/>
    <w:rsid w:val="00D636CC"/>
    <w:rsid w:val="00D63D0C"/>
    <w:rsid w:val="00D63D58"/>
    <w:rsid w:val="00D63DFD"/>
    <w:rsid w:val="00D6422D"/>
    <w:rsid w:val="00D64C77"/>
    <w:rsid w:val="00D652CB"/>
    <w:rsid w:val="00D6578E"/>
    <w:rsid w:val="00D6605C"/>
    <w:rsid w:val="00D666BA"/>
    <w:rsid w:val="00D6678F"/>
    <w:rsid w:val="00D66984"/>
    <w:rsid w:val="00D67DCD"/>
    <w:rsid w:val="00D7048E"/>
    <w:rsid w:val="00D70B7D"/>
    <w:rsid w:val="00D7178F"/>
    <w:rsid w:val="00D71AE7"/>
    <w:rsid w:val="00D71F68"/>
    <w:rsid w:val="00D7226A"/>
    <w:rsid w:val="00D7262C"/>
    <w:rsid w:val="00D726B0"/>
    <w:rsid w:val="00D72ABB"/>
    <w:rsid w:val="00D7314B"/>
    <w:rsid w:val="00D7320C"/>
    <w:rsid w:val="00D732FB"/>
    <w:rsid w:val="00D73698"/>
    <w:rsid w:val="00D736C2"/>
    <w:rsid w:val="00D7406B"/>
    <w:rsid w:val="00D740BB"/>
    <w:rsid w:val="00D74227"/>
    <w:rsid w:val="00D7496C"/>
    <w:rsid w:val="00D749AD"/>
    <w:rsid w:val="00D74B0B"/>
    <w:rsid w:val="00D74E32"/>
    <w:rsid w:val="00D754EA"/>
    <w:rsid w:val="00D75A7A"/>
    <w:rsid w:val="00D760FC"/>
    <w:rsid w:val="00D7621B"/>
    <w:rsid w:val="00D76357"/>
    <w:rsid w:val="00D7680E"/>
    <w:rsid w:val="00D7748E"/>
    <w:rsid w:val="00D77A1C"/>
    <w:rsid w:val="00D77D93"/>
    <w:rsid w:val="00D77E48"/>
    <w:rsid w:val="00D801ED"/>
    <w:rsid w:val="00D80211"/>
    <w:rsid w:val="00D802AD"/>
    <w:rsid w:val="00D8037A"/>
    <w:rsid w:val="00D805ED"/>
    <w:rsid w:val="00D818AB"/>
    <w:rsid w:val="00D8199C"/>
    <w:rsid w:val="00D81B1F"/>
    <w:rsid w:val="00D83125"/>
    <w:rsid w:val="00D836E5"/>
    <w:rsid w:val="00D83C54"/>
    <w:rsid w:val="00D8405A"/>
    <w:rsid w:val="00D8476E"/>
    <w:rsid w:val="00D84890"/>
    <w:rsid w:val="00D84C1F"/>
    <w:rsid w:val="00D84E3D"/>
    <w:rsid w:val="00D852E2"/>
    <w:rsid w:val="00D854EF"/>
    <w:rsid w:val="00D85C8B"/>
    <w:rsid w:val="00D86490"/>
    <w:rsid w:val="00D87FAE"/>
    <w:rsid w:val="00D90329"/>
    <w:rsid w:val="00D9051B"/>
    <w:rsid w:val="00D906DF"/>
    <w:rsid w:val="00D9171F"/>
    <w:rsid w:val="00D9195C"/>
    <w:rsid w:val="00D91D68"/>
    <w:rsid w:val="00D91E7C"/>
    <w:rsid w:val="00D92571"/>
    <w:rsid w:val="00D92874"/>
    <w:rsid w:val="00D92984"/>
    <w:rsid w:val="00D92A1F"/>
    <w:rsid w:val="00D92D02"/>
    <w:rsid w:val="00D93679"/>
    <w:rsid w:val="00D93776"/>
    <w:rsid w:val="00D93F83"/>
    <w:rsid w:val="00D946C7"/>
    <w:rsid w:val="00D947F5"/>
    <w:rsid w:val="00D9487A"/>
    <w:rsid w:val="00D94C3E"/>
    <w:rsid w:val="00D94DC1"/>
    <w:rsid w:val="00D950DE"/>
    <w:rsid w:val="00D9529E"/>
    <w:rsid w:val="00D95615"/>
    <w:rsid w:val="00D95F9A"/>
    <w:rsid w:val="00D96293"/>
    <w:rsid w:val="00D96597"/>
    <w:rsid w:val="00D96803"/>
    <w:rsid w:val="00D96BBB"/>
    <w:rsid w:val="00D972C1"/>
    <w:rsid w:val="00D97346"/>
    <w:rsid w:val="00D975DE"/>
    <w:rsid w:val="00D97758"/>
    <w:rsid w:val="00D97FCC"/>
    <w:rsid w:val="00DA02F7"/>
    <w:rsid w:val="00DA053B"/>
    <w:rsid w:val="00DA059F"/>
    <w:rsid w:val="00DA0DE5"/>
    <w:rsid w:val="00DA109D"/>
    <w:rsid w:val="00DA171B"/>
    <w:rsid w:val="00DA2010"/>
    <w:rsid w:val="00DA266D"/>
    <w:rsid w:val="00DA26A2"/>
    <w:rsid w:val="00DA2DE3"/>
    <w:rsid w:val="00DA3392"/>
    <w:rsid w:val="00DA48BC"/>
    <w:rsid w:val="00DA4E14"/>
    <w:rsid w:val="00DA4ED8"/>
    <w:rsid w:val="00DA6DB2"/>
    <w:rsid w:val="00DA7719"/>
    <w:rsid w:val="00DA7C4E"/>
    <w:rsid w:val="00DA7E55"/>
    <w:rsid w:val="00DB029A"/>
    <w:rsid w:val="00DB04BD"/>
    <w:rsid w:val="00DB1503"/>
    <w:rsid w:val="00DB1506"/>
    <w:rsid w:val="00DB173D"/>
    <w:rsid w:val="00DB1FD1"/>
    <w:rsid w:val="00DB220E"/>
    <w:rsid w:val="00DB2FDD"/>
    <w:rsid w:val="00DB354B"/>
    <w:rsid w:val="00DB42FA"/>
    <w:rsid w:val="00DB4EA0"/>
    <w:rsid w:val="00DB5380"/>
    <w:rsid w:val="00DB54EC"/>
    <w:rsid w:val="00DB5FE3"/>
    <w:rsid w:val="00DB64D5"/>
    <w:rsid w:val="00DB7094"/>
    <w:rsid w:val="00DB7238"/>
    <w:rsid w:val="00DB7E59"/>
    <w:rsid w:val="00DC010C"/>
    <w:rsid w:val="00DC0488"/>
    <w:rsid w:val="00DC04B8"/>
    <w:rsid w:val="00DC080D"/>
    <w:rsid w:val="00DC12D3"/>
    <w:rsid w:val="00DC1FD3"/>
    <w:rsid w:val="00DC23B3"/>
    <w:rsid w:val="00DC3240"/>
    <w:rsid w:val="00DC4A2F"/>
    <w:rsid w:val="00DC4BEF"/>
    <w:rsid w:val="00DC5329"/>
    <w:rsid w:val="00DC548B"/>
    <w:rsid w:val="00DC6135"/>
    <w:rsid w:val="00DC6329"/>
    <w:rsid w:val="00DC67B5"/>
    <w:rsid w:val="00DC693B"/>
    <w:rsid w:val="00DC6F42"/>
    <w:rsid w:val="00DC7C8B"/>
    <w:rsid w:val="00DC7E38"/>
    <w:rsid w:val="00DD025F"/>
    <w:rsid w:val="00DD02B3"/>
    <w:rsid w:val="00DD17BE"/>
    <w:rsid w:val="00DD1C9B"/>
    <w:rsid w:val="00DD24DB"/>
    <w:rsid w:val="00DD32F6"/>
    <w:rsid w:val="00DD3EA5"/>
    <w:rsid w:val="00DD51BF"/>
    <w:rsid w:val="00DD542B"/>
    <w:rsid w:val="00DD5605"/>
    <w:rsid w:val="00DD60B0"/>
    <w:rsid w:val="00DD74F8"/>
    <w:rsid w:val="00DD7E8B"/>
    <w:rsid w:val="00DE008D"/>
    <w:rsid w:val="00DE02CE"/>
    <w:rsid w:val="00DE1432"/>
    <w:rsid w:val="00DE1990"/>
    <w:rsid w:val="00DE1B27"/>
    <w:rsid w:val="00DE1CFF"/>
    <w:rsid w:val="00DE29C7"/>
    <w:rsid w:val="00DE2CBB"/>
    <w:rsid w:val="00DE3C28"/>
    <w:rsid w:val="00DE4170"/>
    <w:rsid w:val="00DE4558"/>
    <w:rsid w:val="00DE5A62"/>
    <w:rsid w:val="00DE5E59"/>
    <w:rsid w:val="00DE612D"/>
    <w:rsid w:val="00DE6586"/>
    <w:rsid w:val="00DE6681"/>
    <w:rsid w:val="00DE6DB0"/>
    <w:rsid w:val="00DE7625"/>
    <w:rsid w:val="00DF0B6D"/>
    <w:rsid w:val="00DF0BA8"/>
    <w:rsid w:val="00DF0C21"/>
    <w:rsid w:val="00DF0EA7"/>
    <w:rsid w:val="00DF1F27"/>
    <w:rsid w:val="00DF2DC4"/>
    <w:rsid w:val="00DF31D2"/>
    <w:rsid w:val="00DF32F3"/>
    <w:rsid w:val="00DF3AB1"/>
    <w:rsid w:val="00DF3F75"/>
    <w:rsid w:val="00DF480A"/>
    <w:rsid w:val="00DF50A2"/>
    <w:rsid w:val="00DF555D"/>
    <w:rsid w:val="00DF56AA"/>
    <w:rsid w:val="00DF59A0"/>
    <w:rsid w:val="00DF5DEC"/>
    <w:rsid w:val="00DF60DD"/>
    <w:rsid w:val="00DF6238"/>
    <w:rsid w:val="00DF6655"/>
    <w:rsid w:val="00DF673C"/>
    <w:rsid w:val="00DF689B"/>
    <w:rsid w:val="00DF7043"/>
    <w:rsid w:val="00DF7280"/>
    <w:rsid w:val="00DF734A"/>
    <w:rsid w:val="00DF7383"/>
    <w:rsid w:val="00DF77D3"/>
    <w:rsid w:val="00DF7BFC"/>
    <w:rsid w:val="00E01F2B"/>
    <w:rsid w:val="00E02400"/>
    <w:rsid w:val="00E02672"/>
    <w:rsid w:val="00E03080"/>
    <w:rsid w:val="00E03713"/>
    <w:rsid w:val="00E03B25"/>
    <w:rsid w:val="00E03B49"/>
    <w:rsid w:val="00E03CD6"/>
    <w:rsid w:val="00E04319"/>
    <w:rsid w:val="00E043F9"/>
    <w:rsid w:val="00E05AE2"/>
    <w:rsid w:val="00E06625"/>
    <w:rsid w:val="00E0665C"/>
    <w:rsid w:val="00E0683E"/>
    <w:rsid w:val="00E06A03"/>
    <w:rsid w:val="00E06ED3"/>
    <w:rsid w:val="00E07108"/>
    <w:rsid w:val="00E073EB"/>
    <w:rsid w:val="00E0763C"/>
    <w:rsid w:val="00E07C3B"/>
    <w:rsid w:val="00E07CCD"/>
    <w:rsid w:val="00E10037"/>
    <w:rsid w:val="00E10ABD"/>
    <w:rsid w:val="00E10AF6"/>
    <w:rsid w:val="00E117DE"/>
    <w:rsid w:val="00E117F1"/>
    <w:rsid w:val="00E122D0"/>
    <w:rsid w:val="00E12598"/>
    <w:rsid w:val="00E12EE0"/>
    <w:rsid w:val="00E133B4"/>
    <w:rsid w:val="00E134C7"/>
    <w:rsid w:val="00E13740"/>
    <w:rsid w:val="00E13975"/>
    <w:rsid w:val="00E13D24"/>
    <w:rsid w:val="00E14021"/>
    <w:rsid w:val="00E144E2"/>
    <w:rsid w:val="00E14CB2"/>
    <w:rsid w:val="00E1520C"/>
    <w:rsid w:val="00E16147"/>
    <w:rsid w:val="00E178B4"/>
    <w:rsid w:val="00E20B84"/>
    <w:rsid w:val="00E20D4B"/>
    <w:rsid w:val="00E20ED1"/>
    <w:rsid w:val="00E214CD"/>
    <w:rsid w:val="00E21AD9"/>
    <w:rsid w:val="00E21D6E"/>
    <w:rsid w:val="00E226AB"/>
    <w:rsid w:val="00E22AF5"/>
    <w:rsid w:val="00E22C1B"/>
    <w:rsid w:val="00E231EF"/>
    <w:rsid w:val="00E23D04"/>
    <w:rsid w:val="00E24158"/>
    <w:rsid w:val="00E24201"/>
    <w:rsid w:val="00E24295"/>
    <w:rsid w:val="00E246DF"/>
    <w:rsid w:val="00E24FF7"/>
    <w:rsid w:val="00E2623C"/>
    <w:rsid w:val="00E2662B"/>
    <w:rsid w:val="00E272D0"/>
    <w:rsid w:val="00E27470"/>
    <w:rsid w:val="00E3091A"/>
    <w:rsid w:val="00E30D8A"/>
    <w:rsid w:val="00E30EA0"/>
    <w:rsid w:val="00E31704"/>
    <w:rsid w:val="00E3220E"/>
    <w:rsid w:val="00E3241E"/>
    <w:rsid w:val="00E328EB"/>
    <w:rsid w:val="00E33B89"/>
    <w:rsid w:val="00E33BB6"/>
    <w:rsid w:val="00E34246"/>
    <w:rsid w:val="00E34FC9"/>
    <w:rsid w:val="00E3775D"/>
    <w:rsid w:val="00E40396"/>
    <w:rsid w:val="00E40C3C"/>
    <w:rsid w:val="00E41192"/>
    <w:rsid w:val="00E4190F"/>
    <w:rsid w:val="00E420A3"/>
    <w:rsid w:val="00E4230D"/>
    <w:rsid w:val="00E42535"/>
    <w:rsid w:val="00E42BE4"/>
    <w:rsid w:val="00E448B9"/>
    <w:rsid w:val="00E44B4A"/>
    <w:rsid w:val="00E44B5D"/>
    <w:rsid w:val="00E44D7E"/>
    <w:rsid w:val="00E44DB7"/>
    <w:rsid w:val="00E45262"/>
    <w:rsid w:val="00E461F5"/>
    <w:rsid w:val="00E465AD"/>
    <w:rsid w:val="00E468AE"/>
    <w:rsid w:val="00E47960"/>
    <w:rsid w:val="00E5020D"/>
    <w:rsid w:val="00E503F0"/>
    <w:rsid w:val="00E50C3D"/>
    <w:rsid w:val="00E51334"/>
    <w:rsid w:val="00E51FAB"/>
    <w:rsid w:val="00E526DD"/>
    <w:rsid w:val="00E529D5"/>
    <w:rsid w:val="00E52B44"/>
    <w:rsid w:val="00E537C7"/>
    <w:rsid w:val="00E539F6"/>
    <w:rsid w:val="00E53BD7"/>
    <w:rsid w:val="00E53F81"/>
    <w:rsid w:val="00E546DC"/>
    <w:rsid w:val="00E555DB"/>
    <w:rsid w:val="00E55C86"/>
    <w:rsid w:val="00E56361"/>
    <w:rsid w:val="00E56C9F"/>
    <w:rsid w:val="00E56D63"/>
    <w:rsid w:val="00E57648"/>
    <w:rsid w:val="00E57985"/>
    <w:rsid w:val="00E57D1D"/>
    <w:rsid w:val="00E6054A"/>
    <w:rsid w:val="00E610C1"/>
    <w:rsid w:val="00E61557"/>
    <w:rsid w:val="00E61951"/>
    <w:rsid w:val="00E61967"/>
    <w:rsid w:val="00E61BA4"/>
    <w:rsid w:val="00E61C7B"/>
    <w:rsid w:val="00E61D25"/>
    <w:rsid w:val="00E61F3E"/>
    <w:rsid w:val="00E622A6"/>
    <w:rsid w:val="00E62370"/>
    <w:rsid w:val="00E630AD"/>
    <w:rsid w:val="00E63265"/>
    <w:rsid w:val="00E63288"/>
    <w:rsid w:val="00E63DF7"/>
    <w:rsid w:val="00E64674"/>
    <w:rsid w:val="00E64EE2"/>
    <w:rsid w:val="00E65298"/>
    <w:rsid w:val="00E6543E"/>
    <w:rsid w:val="00E6563F"/>
    <w:rsid w:val="00E65B3D"/>
    <w:rsid w:val="00E65C65"/>
    <w:rsid w:val="00E669C2"/>
    <w:rsid w:val="00E67015"/>
    <w:rsid w:val="00E674E8"/>
    <w:rsid w:val="00E67A35"/>
    <w:rsid w:val="00E7002B"/>
    <w:rsid w:val="00E70799"/>
    <w:rsid w:val="00E70D60"/>
    <w:rsid w:val="00E70F2B"/>
    <w:rsid w:val="00E7197E"/>
    <w:rsid w:val="00E71B35"/>
    <w:rsid w:val="00E71B4F"/>
    <w:rsid w:val="00E71B5E"/>
    <w:rsid w:val="00E729AB"/>
    <w:rsid w:val="00E7345E"/>
    <w:rsid w:val="00E749E3"/>
    <w:rsid w:val="00E752F1"/>
    <w:rsid w:val="00E7672E"/>
    <w:rsid w:val="00E7692F"/>
    <w:rsid w:val="00E800EC"/>
    <w:rsid w:val="00E80C4D"/>
    <w:rsid w:val="00E81FB9"/>
    <w:rsid w:val="00E8222D"/>
    <w:rsid w:val="00E825FE"/>
    <w:rsid w:val="00E8290F"/>
    <w:rsid w:val="00E82B78"/>
    <w:rsid w:val="00E82C37"/>
    <w:rsid w:val="00E82CD2"/>
    <w:rsid w:val="00E82E08"/>
    <w:rsid w:val="00E83813"/>
    <w:rsid w:val="00E84CED"/>
    <w:rsid w:val="00E85302"/>
    <w:rsid w:val="00E8676C"/>
    <w:rsid w:val="00E86A35"/>
    <w:rsid w:val="00E86BFA"/>
    <w:rsid w:val="00E86EA2"/>
    <w:rsid w:val="00E86F53"/>
    <w:rsid w:val="00E8704B"/>
    <w:rsid w:val="00E87A63"/>
    <w:rsid w:val="00E90545"/>
    <w:rsid w:val="00E929BE"/>
    <w:rsid w:val="00E92B59"/>
    <w:rsid w:val="00E92F51"/>
    <w:rsid w:val="00E92F72"/>
    <w:rsid w:val="00E9302D"/>
    <w:rsid w:val="00E93FA4"/>
    <w:rsid w:val="00E9493D"/>
    <w:rsid w:val="00E94C1C"/>
    <w:rsid w:val="00E951EA"/>
    <w:rsid w:val="00E95D36"/>
    <w:rsid w:val="00E968A9"/>
    <w:rsid w:val="00E97684"/>
    <w:rsid w:val="00EA0662"/>
    <w:rsid w:val="00EA0F63"/>
    <w:rsid w:val="00EA1221"/>
    <w:rsid w:val="00EA1CAB"/>
    <w:rsid w:val="00EA1D73"/>
    <w:rsid w:val="00EA2315"/>
    <w:rsid w:val="00EA2DDB"/>
    <w:rsid w:val="00EA3064"/>
    <w:rsid w:val="00EA329E"/>
    <w:rsid w:val="00EA350A"/>
    <w:rsid w:val="00EA3939"/>
    <w:rsid w:val="00EA3A95"/>
    <w:rsid w:val="00EA4637"/>
    <w:rsid w:val="00EA4A13"/>
    <w:rsid w:val="00EA4BE1"/>
    <w:rsid w:val="00EA4FBC"/>
    <w:rsid w:val="00EA5F08"/>
    <w:rsid w:val="00EA7000"/>
    <w:rsid w:val="00EA7475"/>
    <w:rsid w:val="00EA7A5F"/>
    <w:rsid w:val="00EA7CBA"/>
    <w:rsid w:val="00EB02AE"/>
    <w:rsid w:val="00EB08DD"/>
    <w:rsid w:val="00EB0D07"/>
    <w:rsid w:val="00EB1146"/>
    <w:rsid w:val="00EB15EC"/>
    <w:rsid w:val="00EB1DF3"/>
    <w:rsid w:val="00EB2513"/>
    <w:rsid w:val="00EB3528"/>
    <w:rsid w:val="00EB3585"/>
    <w:rsid w:val="00EB440D"/>
    <w:rsid w:val="00EB5767"/>
    <w:rsid w:val="00EB5EF0"/>
    <w:rsid w:val="00EB61A1"/>
    <w:rsid w:val="00EB6461"/>
    <w:rsid w:val="00EB6AD8"/>
    <w:rsid w:val="00EB6B07"/>
    <w:rsid w:val="00EC0129"/>
    <w:rsid w:val="00EC0CEA"/>
    <w:rsid w:val="00EC13D6"/>
    <w:rsid w:val="00EC1537"/>
    <w:rsid w:val="00EC1D14"/>
    <w:rsid w:val="00EC1E75"/>
    <w:rsid w:val="00EC21DA"/>
    <w:rsid w:val="00EC2332"/>
    <w:rsid w:val="00EC255E"/>
    <w:rsid w:val="00EC2C55"/>
    <w:rsid w:val="00EC34D0"/>
    <w:rsid w:val="00EC4ED4"/>
    <w:rsid w:val="00EC51AF"/>
    <w:rsid w:val="00EC59AF"/>
    <w:rsid w:val="00EC6791"/>
    <w:rsid w:val="00EC69A3"/>
    <w:rsid w:val="00EC792B"/>
    <w:rsid w:val="00EC79E9"/>
    <w:rsid w:val="00ED0218"/>
    <w:rsid w:val="00ED0849"/>
    <w:rsid w:val="00ED16FA"/>
    <w:rsid w:val="00ED1C53"/>
    <w:rsid w:val="00ED3030"/>
    <w:rsid w:val="00ED3835"/>
    <w:rsid w:val="00ED4CD1"/>
    <w:rsid w:val="00ED4DE0"/>
    <w:rsid w:val="00ED5EE9"/>
    <w:rsid w:val="00ED6FA4"/>
    <w:rsid w:val="00ED7124"/>
    <w:rsid w:val="00ED7C64"/>
    <w:rsid w:val="00ED7CFE"/>
    <w:rsid w:val="00ED7E56"/>
    <w:rsid w:val="00EE01B5"/>
    <w:rsid w:val="00EE0753"/>
    <w:rsid w:val="00EE15AB"/>
    <w:rsid w:val="00EE1964"/>
    <w:rsid w:val="00EE1A09"/>
    <w:rsid w:val="00EE230F"/>
    <w:rsid w:val="00EE34BA"/>
    <w:rsid w:val="00EE3EA4"/>
    <w:rsid w:val="00EE433E"/>
    <w:rsid w:val="00EE46E7"/>
    <w:rsid w:val="00EE4A18"/>
    <w:rsid w:val="00EE524B"/>
    <w:rsid w:val="00EE59D4"/>
    <w:rsid w:val="00EE5D53"/>
    <w:rsid w:val="00EE6174"/>
    <w:rsid w:val="00EE62FF"/>
    <w:rsid w:val="00EE6568"/>
    <w:rsid w:val="00EE6705"/>
    <w:rsid w:val="00EE6FA9"/>
    <w:rsid w:val="00EE7112"/>
    <w:rsid w:val="00EE7CF7"/>
    <w:rsid w:val="00EE7FDA"/>
    <w:rsid w:val="00EF023B"/>
    <w:rsid w:val="00EF07F6"/>
    <w:rsid w:val="00EF09C2"/>
    <w:rsid w:val="00EF0ED3"/>
    <w:rsid w:val="00EF0F78"/>
    <w:rsid w:val="00EF1090"/>
    <w:rsid w:val="00EF1B2A"/>
    <w:rsid w:val="00EF370D"/>
    <w:rsid w:val="00EF3AD6"/>
    <w:rsid w:val="00EF4BCF"/>
    <w:rsid w:val="00EF4E6D"/>
    <w:rsid w:val="00EF4EA5"/>
    <w:rsid w:val="00EF50CE"/>
    <w:rsid w:val="00EF5D66"/>
    <w:rsid w:val="00EF6B61"/>
    <w:rsid w:val="00EF7399"/>
    <w:rsid w:val="00EF7D03"/>
    <w:rsid w:val="00EF7E73"/>
    <w:rsid w:val="00F0013E"/>
    <w:rsid w:val="00F005DD"/>
    <w:rsid w:val="00F00787"/>
    <w:rsid w:val="00F00EDA"/>
    <w:rsid w:val="00F00F9A"/>
    <w:rsid w:val="00F010FF"/>
    <w:rsid w:val="00F016F9"/>
    <w:rsid w:val="00F02497"/>
    <w:rsid w:val="00F02569"/>
    <w:rsid w:val="00F02E2B"/>
    <w:rsid w:val="00F03314"/>
    <w:rsid w:val="00F038AB"/>
    <w:rsid w:val="00F0442D"/>
    <w:rsid w:val="00F044E9"/>
    <w:rsid w:val="00F048C3"/>
    <w:rsid w:val="00F04C5B"/>
    <w:rsid w:val="00F050CF"/>
    <w:rsid w:val="00F05236"/>
    <w:rsid w:val="00F05732"/>
    <w:rsid w:val="00F06820"/>
    <w:rsid w:val="00F071FF"/>
    <w:rsid w:val="00F0729F"/>
    <w:rsid w:val="00F07354"/>
    <w:rsid w:val="00F075B9"/>
    <w:rsid w:val="00F07C35"/>
    <w:rsid w:val="00F10035"/>
    <w:rsid w:val="00F10084"/>
    <w:rsid w:val="00F1023F"/>
    <w:rsid w:val="00F1177D"/>
    <w:rsid w:val="00F11A16"/>
    <w:rsid w:val="00F124B2"/>
    <w:rsid w:val="00F12611"/>
    <w:rsid w:val="00F12718"/>
    <w:rsid w:val="00F12E2A"/>
    <w:rsid w:val="00F132BD"/>
    <w:rsid w:val="00F134A1"/>
    <w:rsid w:val="00F13A24"/>
    <w:rsid w:val="00F1402E"/>
    <w:rsid w:val="00F14352"/>
    <w:rsid w:val="00F1461F"/>
    <w:rsid w:val="00F146CB"/>
    <w:rsid w:val="00F14AC5"/>
    <w:rsid w:val="00F15163"/>
    <w:rsid w:val="00F1591E"/>
    <w:rsid w:val="00F15AD0"/>
    <w:rsid w:val="00F164DF"/>
    <w:rsid w:val="00F16648"/>
    <w:rsid w:val="00F20537"/>
    <w:rsid w:val="00F20958"/>
    <w:rsid w:val="00F21A83"/>
    <w:rsid w:val="00F229B5"/>
    <w:rsid w:val="00F22DC6"/>
    <w:rsid w:val="00F22FE0"/>
    <w:rsid w:val="00F23D49"/>
    <w:rsid w:val="00F24466"/>
    <w:rsid w:val="00F24847"/>
    <w:rsid w:val="00F24C45"/>
    <w:rsid w:val="00F2505B"/>
    <w:rsid w:val="00F25284"/>
    <w:rsid w:val="00F255C1"/>
    <w:rsid w:val="00F25CE6"/>
    <w:rsid w:val="00F25DD5"/>
    <w:rsid w:val="00F266AA"/>
    <w:rsid w:val="00F2693E"/>
    <w:rsid w:val="00F26AB2"/>
    <w:rsid w:val="00F26EAD"/>
    <w:rsid w:val="00F26F03"/>
    <w:rsid w:val="00F26F4F"/>
    <w:rsid w:val="00F27B36"/>
    <w:rsid w:val="00F27B5F"/>
    <w:rsid w:val="00F27EC6"/>
    <w:rsid w:val="00F30FC1"/>
    <w:rsid w:val="00F31C16"/>
    <w:rsid w:val="00F31F41"/>
    <w:rsid w:val="00F31FD6"/>
    <w:rsid w:val="00F3205B"/>
    <w:rsid w:val="00F32385"/>
    <w:rsid w:val="00F324F3"/>
    <w:rsid w:val="00F32878"/>
    <w:rsid w:val="00F328D4"/>
    <w:rsid w:val="00F3326D"/>
    <w:rsid w:val="00F33998"/>
    <w:rsid w:val="00F33D28"/>
    <w:rsid w:val="00F3416B"/>
    <w:rsid w:val="00F3528B"/>
    <w:rsid w:val="00F3646D"/>
    <w:rsid w:val="00F36F4C"/>
    <w:rsid w:val="00F37FA9"/>
    <w:rsid w:val="00F417B7"/>
    <w:rsid w:val="00F4181E"/>
    <w:rsid w:val="00F41C01"/>
    <w:rsid w:val="00F43A6A"/>
    <w:rsid w:val="00F44119"/>
    <w:rsid w:val="00F4511E"/>
    <w:rsid w:val="00F4537A"/>
    <w:rsid w:val="00F463FC"/>
    <w:rsid w:val="00F4652A"/>
    <w:rsid w:val="00F469B2"/>
    <w:rsid w:val="00F47656"/>
    <w:rsid w:val="00F47849"/>
    <w:rsid w:val="00F47FE6"/>
    <w:rsid w:val="00F51894"/>
    <w:rsid w:val="00F51CA2"/>
    <w:rsid w:val="00F51E68"/>
    <w:rsid w:val="00F52790"/>
    <w:rsid w:val="00F536BB"/>
    <w:rsid w:val="00F54734"/>
    <w:rsid w:val="00F54A33"/>
    <w:rsid w:val="00F54AB9"/>
    <w:rsid w:val="00F54C36"/>
    <w:rsid w:val="00F55DF4"/>
    <w:rsid w:val="00F56451"/>
    <w:rsid w:val="00F56AFB"/>
    <w:rsid w:val="00F56BA9"/>
    <w:rsid w:val="00F577B7"/>
    <w:rsid w:val="00F57A48"/>
    <w:rsid w:val="00F57AA6"/>
    <w:rsid w:val="00F57B83"/>
    <w:rsid w:val="00F57C72"/>
    <w:rsid w:val="00F57E4B"/>
    <w:rsid w:val="00F60EFD"/>
    <w:rsid w:val="00F61DC6"/>
    <w:rsid w:val="00F61FCA"/>
    <w:rsid w:val="00F62153"/>
    <w:rsid w:val="00F62A48"/>
    <w:rsid w:val="00F62C2E"/>
    <w:rsid w:val="00F62DF3"/>
    <w:rsid w:val="00F63467"/>
    <w:rsid w:val="00F6362C"/>
    <w:rsid w:val="00F6386C"/>
    <w:rsid w:val="00F63A04"/>
    <w:rsid w:val="00F63B2F"/>
    <w:rsid w:val="00F63B39"/>
    <w:rsid w:val="00F63E58"/>
    <w:rsid w:val="00F6416F"/>
    <w:rsid w:val="00F64216"/>
    <w:rsid w:val="00F645AF"/>
    <w:rsid w:val="00F653CB"/>
    <w:rsid w:val="00F6607D"/>
    <w:rsid w:val="00F67C3A"/>
    <w:rsid w:val="00F7033A"/>
    <w:rsid w:val="00F7056E"/>
    <w:rsid w:val="00F70736"/>
    <w:rsid w:val="00F7190B"/>
    <w:rsid w:val="00F71B6E"/>
    <w:rsid w:val="00F72D01"/>
    <w:rsid w:val="00F730DC"/>
    <w:rsid w:val="00F73193"/>
    <w:rsid w:val="00F738DE"/>
    <w:rsid w:val="00F739B1"/>
    <w:rsid w:val="00F73B4F"/>
    <w:rsid w:val="00F73DBA"/>
    <w:rsid w:val="00F744CB"/>
    <w:rsid w:val="00F74F56"/>
    <w:rsid w:val="00F7590D"/>
    <w:rsid w:val="00F76314"/>
    <w:rsid w:val="00F76684"/>
    <w:rsid w:val="00F766C2"/>
    <w:rsid w:val="00F76A09"/>
    <w:rsid w:val="00F76AC1"/>
    <w:rsid w:val="00F77462"/>
    <w:rsid w:val="00F776AA"/>
    <w:rsid w:val="00F779F9"/>
    <w:rsid w:val="00F77DEA"/>
    <w:rsid w:val="00F80ECA"/>
    <w:rsid w:val="00F81196"/>
    <w:rsid w:val="00F81B99"/>
    <w:rsid w:val="00F81F14"/>
    <w:rsid w:val="00F82025"/>
    <w:rsid w:val="00F83034"/>
    <w:rsid w:val="00F83B80"/>
    <w:rsid w:val="00F83C83"/>
    <w:rsid w:val="00F84CE4"/>
    <w:rsid w:val="00F84D3A"/>
    <w:rsid w:val="00F85F2D"/>
    <w:rsid w:val="00F85FAF"/>
    <w:rsid w:val="00F85FFA"/>
    <w:rsid w:val="00F8601B"/>
    <w:rsid w:val="00F86785"/>
    <w:rsid w:val="00F86D94"/>
    <w:rsid w:val="00F86DA5"/>
    <w:rsid w:val="00F87628"/>
    <w:rsid w:val="00F91019"/>
    <w:rsid w:val="00F92380"/>
    <w:rsid w:val="00F923BC"/>
    <w:rsid w:val="00F92479"/>
    <w:rsid w:val="00F92AF8"/>
    <w:rsid w:val="00F92D27"/>
    <w:rsid w:val="00F92E84"/>
    <w:rsid w:val="00F93D27"/>
    <w:rsid w:val="00F93D5C"/>
    <w:rsid w:val="00F9498E"/>
    <w:rsid w:val="00F94E1A"/>
    <w:rsid w:val="00F95677"/>
    <w:rsid w:val="00F95DD8"/>
    <w:rsid w:val="00F9624D"/>
    <w:rsid w:val="00F9658E"/>
    <w:rsid w:val="00F966CA"/>
    <w:rsid w:val="00F96CDE"/>
    <w:rsid w:val="00F97098"/>
    <w:rsid w:val="00F971E4"/>
    <w:rsid w:val="00F9738E"/>
    <w:rsid w:val="00FA0BEC"/>
    <w:rsid w:val="00FA15CD"/>
    <w:rsid w:val="00FA194A"/>
    <w:rsid w:val="00FA1A79"/>
    <w:rsid w:val="00FA2F5C"/>
    <w:rsid w:val="00FA3743"/>
    <w:rsid w:val="00FA3D7C"/>
    <w:rsid w:val="00FA460B"/>
    <w:rsid w:val="00FA4682"/>
    <w:rsid w:val="00FA53E7"/>
    <w:rsid w:val="00FA5774"/>
    <w:rsid w:val="00FA587A"/>
    <w:rsid w:val="00FA5F89"/>
    <w:rsid w:val="00FA60D9"/>
    <w:rsid w:val="00FA63D4"/>
    <w:rsid w:val="00FA696E"/>
    <w:rsid w:val="00FA6D53"/>
    <w:rsid w:val="00FA7C77"/>
    <w:rsid w:val="00FA7DF7"/>
    <w:rsid w:val="00FB0420"/>
    <w:rsid w:val="00FB052B"/>
    <w:rsid w:val="00FB12B9"/>
    <w:rsid w:val="00FB1A3D"/>
    <w:rsid w:val="00FB1E3E"/>
    <w:rsid w:val="00FB1E69"/>
    <w:rsid w:val="00FB1F7E"/>
    <w:rsid w:val="00FB1FEC"/>
    <w:rsid w:val="00FB2BDC"/>
    <w:rsid w:val="00FB2CD9"/>
    <w:rsid w:val="00FB5132"/>
    <w:rsid w:val="00FB51AC"/>
    <w:rsid w:val="00FB5784"/>
    <w:rsid w:val="00FB6098"/>
    <w:rsid w:val="00FB62D6"/>
    <w:rsid w:val="00FB751C"/>
    <w:rsid w:val="00FB79B6"/>
    <w:rsid w:val="00FB7B59"/>
    <w:rsid w:val="00FC0086"/>
    <w:rsid w:val="00FC0F26"/>
    <w:rsid w:val="00FC1384"/>
    <w:rsid w:val="00FC19BD"/>
    <w:rsid w:val="00FC25ED"/>
    <w:rsid w:val="00FC313C"/>
    <w:rsid w:val="00FC3DED"/>
    <w:rsid w:val="00FC415A"/>
    <w:rsid w:val="00FC4EAD"/>
    <w:rsid w:val="00FC5836"/>
    <w:rsid w:val="00FC5971"/>
    <w:rsid w:val="00FC5BB8"/>
    <w:rsid w:val="00FC5F6E"/>
    <w:rsid w:val="00FC6325"/>
    <w:rsid w:val="00FC7281"/>
    <w:rsid w:val="00FC7F62"/>
    <w:rsid w:val="00FD03F6"/>
    <w:rsid w:val="00FD06B6"/>
    <w:rsid w:val="00FD0825"/>
    <w:rsid w:val="00FD0CF4"/>
    <w:rsid w:val="00FD0E96"/>
    <w:rsid w:val="00FD145F"/>
    <w:rsid w:val="00FD2D42"/>
    <w:rsid w:val="00FD3095"/>
    <w:rsid w:val="00FD3138"/>
    <w:rsid w:val="00FD3387"/>
    <w:rsid w:val="00FD3B9B"/>
    <w:rsid w:val="00FD3C93"/>
    <w:rsid w:val="00FD43C9"/>
    <w:rsid w:val="00FD4DC2"/>
    <w:rsid w:val="00FD553E"/>
    <w:rsid w:val="00FD6A19"/>
    <w:rsid w:val="00FD7381"/>
    <w:rsid w:val="00FD78E9"/>
    <w:rsid w:val="00FE014D"/>
    <w:rsid w:val="00FE0933"/>
    <w:rsid w:val="00FE1022"/>
    <w:rsid w:val="00FE1445"/>
    <w:rsid w:val="00FE15C2"/>
    <w:rsid w:val="00FE1EB4"/>
    <w:rsid w:val="00FE21F1"/>
    <w:rsid w:val="00FE29FA"/>
    <w:rsid w:val="00FE2D28"/>
    <w:rsid w:val="00FE336F"/>
    <w:rsid w:val="00FE3A46"/>
    <w:rsid w:val="00FE451C"/>
    <w:rsid w:val="00FE550B"/>
    <w:rsid w:val="00FE5609"/>
    <w:rsid w:val="00FE5F5C"/>
    <w:rsid w:val="00FE6673"/>
    <w:rsid w:val="00FE6B17"/>
    <w:rsid w:val="00FE6EC1"/>
    <w:rsid w:val="00FF0F3E"/>
    <w:rsid w:val="00FF148F"/>
    <w:rsid w:val="00FF18BC"/>
    <w:rsid w:val="00FF2181"/>
    <w:rsid w:val="00FF3036"/>
    <w:rsid w:val="00FF390A"/>
    <w:rsid w:val="00FF40C8"/>
    <w:rsid w:val="00FF43FD"/>
    <w:rsid w:val="00FF4D59"/>
    <w:rsid w:val="00FF4F0F"/>
    <w:rsid w:val="00FF55C2"/>
    <w:rsid w:val="00FF5843"/>
    <w:rsid w:val="00FF6215"/>
    <w:rsid w:val="00FF6863"/>
    <w:rsid w:val="00FF78E3"/>
    <w:rsid w:val="01148CF2"/>
    <w:rsid w:val="016086C7"/>
    <w:rsid w:val="01EBE91D"/>
    <w:rsid w:val="022382EE"/>
    <w:rsid w:val="02803E1E"/>
    <w:rsid w:val="043C19ED"/>
    <w:rsid w:val="04DAD883"/>
    <w:rsid w:val="04F8A748"/>
    <w:rsid w:val="04FFC739"/>
    <w:rsid w:val="052D363B"/>
    <w:rsid w:val="0615B2ED"/>
    <w:rsid w:val="06493955"/>
    <w:rsid w:val="0878F664"/>
    <w:rsid w:val="08BBAF95"/>
    <w:rsid w:val="09F753DF"/>
    <w:rsid w:val="09FB6F68"/>
    <w:rsid w:val="0A29BECB"/>
    <w:rsid w:val="0B8CF4A8"/>
    <w:rsid w:val="0BE91C9A"/>
    <w:rsid w:val="0DE55B8C"/>
    <w:rsid w:val="0F161851"/>
    <w:rsid w:val="0F1662EF"/>
    <w:rsid w:val="0F3A805D"/>
    <w:rsid w:val="0F99563A"/>
    <w:rsid w:val="0FAF27E5"/>
    <w:rsid w:val="108659F5"/>
    <w:rsid w:val="10D46A21"/>
    <w:rsid w:val="10D62480"/>
    <w:rsid w:val="10DCFAD7"/>
    <w:rsid w:val="114C43C7"/>
    <w:rsid w:val="12E20D78"/>
    <w:rsid w:val="1302393E"/>
    <w:rsid w:val="1398EB36"/>
    <w:rsid w:val="14BFEA19"/>
    <w:rsid w:val="17D322F6"/>
    <w:rsid w:val="1807DA01"/>
    <w:rsid w:val="186A23D1"/>
    <w:rsid w:val="18A8F048"/>
    <w:rsid w:val="1A45E1DF"/>
    <w:rsid w:val="1ADA13CE"/>
    <w:rsid w:val="1B630919"/>
    <w:rsid w:val="1B7B5CDF"/>
    <w:rsid w:val="1BA527BC"/>
    <w:rsid w:val="1C699F2E"/>
    <w:rsid w:val="1DACE3E3"/>
    <w:rsid w:val="1EDB6133"/>
    <w:rsid w:val="1FF0B478"/>
    <w:rsid w:val="20CB25BC"/>
    <w:rsid w:val="20CFCE94"/>
    <w:rsid w:val="20E57407"/>
    <w:rsid w:val="21E82B9E"/>
    <w:rsid w:val="2258C47A"/>
    <w:rsid w:val="23484559"/>
    <w:rsid w:val="23936F38"/>
    <w:rsid w:val="2411995B"/>
    <w:rsid w:val="24BB9AF9"/>
    <w:rsid w:val="25495B06"/>
    <w:rsid w:val="258EA5A0"/>
    <w:rsid w:val="25BBE3A8"/>
    <w:rsid w:val="25DF78F5"/>
    <w:rsid w:val="25FFB455"/>
    <w:rsid w:val="2667154B"/>
    <w:rsid w:val="2739F23D"/>
    <w:rsid w:val="27DF8E39"/>
    <w:rsid w:val="289CEFBC"/>
    <w:rsid w:val="28DED784"/>
    <w:rsid w:val="28F0238B"/>
    <w:rsid w:val="2943973E"/>
    <w:rsid w:val="296C1F8B"/>
    <w:rsid w:val="2999F957"/>
    <w:rsid w:val="29E9A4B4"/>
    <w:rsid w:val="2A25B272"/>
    <w:rsid w:val="2A354FEB"/>
    <w:rsid w:val="2A3932A1"/>
    <w:rsid w:val="2A678E81"/>
    <w:rsid w:val="2ADB76E5"/>
    <w:rsid w:val="2B55A7FD"/>
    <w:rsid w:val="2B76FD92"/>
    <w:rsid w:val="2B8017C3"/>
    <w:rsid w:val="2C9ABCA7"/>
    <w:rsid w:val="2CA0443B"/>
    <w:rsid w:val="2D000A09"/>
    <w:rsid w:val="2D4EEB88"/>
    <w:rsid w:val="2F24EF6B"/>
    <w:rsid w:val="2FDC4250"/>
    <w:rsid w:val="3192D07A"/>
    <w:rsid w:val="34DFDCE0"/>
    <w:rsid w:val="364DEC16"/>
    <w:rsid w:val="37022E8E"/>
    <w:rsid w:val="377CAC7C"/>
    <w:rsid w:val="37E90DA9"/>
    <w:rsid w:val="38A65812"/>
    <w:rsid w:val="38F9E84A"/>
    <w:rsid w:val="39026E8B"/>
    <w:rsid w:val="394193D4"/>
    <w:rsid w:val="399066A7"/>
    <w:rsid w:val="3A1A734A"/>
    <w:rsid w:val="3A7935E7"/>
    <w:rsid w:val="3B0AB8EA"/>
    <w:rsid w:val="3B2A7780"/>
    <w:rsid w:val="3B79CC76"/>
    <w:rsid w:val="3BF88EF6"/>
    <w:rsid w:val="3C2D4D7A"/>
    <w:rsid w:val="3D8096B5"/>
    <w:rsid w:val="3E52D72D"/>
    <w:rsid w:val="3FF633B0"/>
    <w:rsid w:val="402ECA88"/>
    <w:rsid w:val="40DD9E8B"/>
    <w:rsid w:val="41874D00"/>
    <w:rsid w:val="425AABCF"/>
    <w:rsid w:val="4297A0A3"/>
    <w:rsid w:val="432CBA34"/>
    <w:rsid w:val="43E135A5"/>
    <w:rsid w:val="43EF6A2C"/>
    <w:rsid w:val="44EEEF8E"/>
    <w:rsid w:val="45BA0CB3"/>
    <w:rsid w:val="462D140F"/>
    <w:rsid w:val="462EAB3F"/>
    <w:rsid w:val="4711E72B"/>
    <w:rsid w:val="479DC7BE"/>
    <w:rsid w:val="489365C2"/>
    <w:rsid w:val="49608F3F"/>
    <w:rsid w:val="4BE7F578"/>
    <w:rsid w:val="4D7ED8E7"/>
    <w:rsid w:val="50BB946D"/>
    <w:rsid w:val="525D3B7A"/>
    <w:rsid w:val="52A05FE3"/>
    <w:rsid w:val="530AE7F1"/>
    <w:rsid w:val="531BC32C"/>
    <w:rsid w:val="5325344D"/>
    <w:rsid w:val="535E3251"/>
    <w:rsid w:val="539BEE95"/>
    <w:rsid w:val="53B65526"/>
    <w:rsid w:val="54D2690E"/>
    <w:rsid w:val="54D7A74F"/>
    <w:rsid w:val="55144117"/>
    <w:rsid w:val="57A9976D"/>
    <w:rsid w:val="58607C65"/>
    <w:rsid w:val="598BDE79"/>
    <w:rsid w:val="59B87134"/>
    <w:rsid w:val="59D8C0D8"/>
    <w:rsid w:val="5A3C7632"/>
    <w:rsid w:val="5A6DD504"/>
    <w:rsid w:val="5ADAFF75"/>
    <w:rsid w:val="5AE666F7"/>
    <w:rsid w:val="5BF74325"/>
    <w:rsid w:val="5C214F5B"/>
    <w:rsid w:val="5C2CE86D"/>
    <w:rsid w:val="5D8DC5F9"/>
    <w:rsid w:val="5DB8E768"/>
    <w:rsid w:val="5E03EC55"/>
    <w:rsid w:val="5F0886EC"/>
    <w:rsid w:val="5F17DE8B"/>
    <w:rsid w:val="5FD89D74"/>
    <w:rsid w:val="6084B180"/>
    <w:rsid w:val="614D3240"/>
    <w:rsid w:val="617561A7"/>
    <w:rsid w:val="618B61BF"/>
    <w:rsid w:val="6364546E"/>
    <w:rsid w:val="646706FF"/>
    <w:rsid w:val="64ADA46C"/>
    <w:rsid w:val="64E0CC54"/>
    <w:rsid w:val="64F689F9"/>
    <w:rsid w:val="650EF754"/>
    <w:rsid w:val="654E5F95"/>
    <w:rsid w:val="657D3CF1"/>
    <w:rsid w:val="68E6729C"/>
    <w:rsid w:val="6914060E"/>
    <w:rsid w:val="69946C36"/>
    <w:rsid w:val="6A52FE0F"/>
    <w:rsid w:val="6A781ABD"/>
    <w:rsid w:val="6BE49A1F"/>
    <w:rsid w:val="6D3FC775"/>
    <w:rsid w:val="6D62A7A1"/>
    <w:rsid w:val="6EBC7A8F"/>
    <w:rsid w:val="6FF29413"/>
    <w:rsid w:val="709DF8CE"/>
    <w:rsid w:val="70D9EF2B"/>
    <w:rsid w:val="70FDD425"/>
    <w:rsid w:val="723DB47A"/>
    <w:rsid w:val="73754A53"/>
    <w:rsid w:val="7506D45A"/>
    <w:rsid w:val="76AF0032"/>
    <w:rsid w:val="776CAA01"/>
    <w:rsid w:val="77CA9142"/>
    <w:rsid w:val="780070DD"/>
    <w:rsid w:val="788E51C9"/>
    <w:rsid w:val="78BC51BC"/>
    <w:rsid w:val="78BE94F8"/>
    <w:rsid w:val="7A52D52B"/>
    <w:rsid w:val="7A6B9F79"/>
    <w:rsid w:val="7AB1A7CE"/>
    <w:rsid w:val="7B109BD4"/>
    <w:rsid w:val="7B54A158"/>
    <w:rsid w:val="7CF3A887"/>
    <w:rsid w:val="7D3FB0F4"/>
    <w:rsid w:val="7D7F0C7B"/>
    <w:rsid w:val="7E25CF03"/>
    <w:rsid w:val="7EC108B7"/>
    <w:rsid w:val="7F3422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5FAFD"/>
  <w15:chartTrackingRefBased/>
  <w15:docId w15:val="{C8ED3038-4F2D-47AA-BE03-339D9FF51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597"/>
    <w:pPr>
      <w:spacing w:before="40"/>
    </w:pPr>
    <w:rPr>
      <w:kern w:val="0"/>
      <w14:ligatures w14:val="none"/>
    </w:rPr>
  </w:style>
  <w:style w:type="paragraph" w:styleId="Heading1">
    <w:name w:val="heading 1"/>
    <w:basedOn w:val="Normal"/>
    <w:next w:val="Normal"/>
    <w:link w:val="Heading1Char"/>
    <w:uiPriority w:val="9"/>
    <w:qFormat/>
    <w:rsid w:val="005B7597"/>
    <w:pPr>
      <w:keepNext/>
      <w:keepLines/>
      <w:spacing w:before="240" w:after="0"/>
      <w:outlineLvl w:val="0"/>
    </w:pPr>
    <w:rPr>
      <w:rFonts w:eastAsiaTheme="majorEastAsia" w:cstheme="majorBidi"/>
      <w:color w:val="3F4A76"/>
      <w:sz w:val="48"/>
      <w:szCs w:val="32"/>
    </w:rPr>
  </w:style>
  <w:style w:type="paragraph" w:styleId="Heading2">
    <w:name w:val="heading 2"/>
    <w:basedOn w:val="Normal"/>
    <w:next w:val="Normal"/>
    <w:link w:val="Heading2Char"/>
    <w:uiPriority w:val="9"/>
    <w:unhideWhenUsed/>
    <w:qFormat/>
    <w:rsid w:val="005B7597"/>
    <w:pPr>
      <w:keepNext/>
      <w:keepLines/>
      <w:spacing w:before="240" w:after="0"/>
      <w:outlineLvl w:val="1"/>
    </w:pPr>
    <w:rPr>
      <w:rFonts w:eastAsiaTheme="majorEastAsia" w:cstheme="majorBidi"/>
      <w:color w:val="3F4A76"/>
      <w:sz w:val="40"/>
      <w:szCs w:val="26"/>
    </w:rPr>
  </w:style>
  <w:style w:type="paragraph" w:styleId="Heading3">
    <w:name w:val="heading 3"/>
    <w:basedOn w:val="Normal"/>
    <w:next w:val="Normal"/>
    <w:link w:val="Heading3Char"/>
    <w:uiPriority w:val="9"/>
    <w:unhideWhenUsed/>
    <w:qFormat/>
    <w:rsid w:val="001D3B33"/>
    <w:pPr>
      <w:keepNext/>
      <w:keepLines/>
      <w:spacing w:after="0"/>
      <w:outlineLvl w:val="2"/>
    </w:pPr>
    <w:rPr>
      <w:rFonts w:eastAsiaTheme="majorEastAsia" w:cstheme="majorBidi"/>
      <w:color w:val="3F4A7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597"/>
    <w:rPr>
      <w:rFonts w:eastAsiaTheme="majorEastAsia" w:cstheme="majorBidi"/>
      <w:color w:val="3F4A76"/>
      <w:kern w:val="0"/>
      <w:sz w:val="48"/>
      <w:szCs w:val="32"/>
      <w14:ligatures w14:val="none"/>
    </w:rPr>
  </w:style>
  <w:style w:type="character" w:customStyle="1" w:styleId="Heading2Char">
    <w:name w:val="Heading 2 Char"/>
    <w:basedOn w:val="DefaultParagraphFont"/>
    <w:link w:val="Heading2"/>
    <w:uiPriority w:val="9"/>
    <w:rsid w:val="005B7597"/>
    <w:rPr>
      <w:rFonts w:eastAsiaTheme="majorEastAsia" w:cstheme="majorBidi"/>
      <w:color w:val="3F4A76"/>
      <w:kern w:val="0"/>
      <w:sz w:val="40"/>
      <w:szCs w:val="26"/>
      <w14:ligatures w14:val="none"/>
    </w:rPr>
  </w:style>
  <w:style w:type="paragraph" w:styleId="ListParagraph">
    <w:name w:val="List Paragraph"/>
    <w:basedOn w:val="Normal"/>
    <w:link w:val="ListParagraphChar"/>
    <w:uiPriority w:val="34"/>
    <w:qFormat/>
    <w:rsid w:val="005B7597"/>
    <w:pPr>
      <w:ind w:left="720"/>
      <w:contextualSpacing/>
    </w:pPr>
  </w:style>
  <w:style w:type="character" w:customStyle="1" w:styleId="ListParagraphChar">
    <w:name w:val="List Paragraph Char"/>
    <w:basedOn w:val="DefaultParagraphFont"/>
    <w:link w:val="ListParagraph"/>
    <w:uiPriority w:val="34"/>
    <w:locked/>
    <w:rsid w:val="005B7597"/>
    <w:rPr>
      <w:kern w:val="0"/>
      <w14:ligatures w14:val="none"/>
    </w:rPr>
  </w:style>
  <w:style w:type="character" w:styleId="CommentReference">
    <w:name w:val="annotation reference"/>
    <w:basedOn w:val="DefaultParagraphFont"/>
    <w:uiPriority w:val="99"/>
    <w:semiHidden/>
    <w:unhideWhenUsed/>
    <w:rsid w:val="005B7597"/>
    <w:rPr>
      <w:sz w:val="16"/>
      <w:szCs w:val="16"/>
    </w:rPr>
  </w:style>
  <w:style w:type="paragraph" w:styleId="CommentText">
    <w:name w:val="annotation text"/>
    <w:basedOn w:val="Normal"/>
    <w:link w:val="CommentTextChar"/>
    <w:uiPriority w:val="99"/>
    <w:unhideWhenUsed/>
    <w:rsid w:val="005B7597"/>
    <w:pPr>
      <w:spacing w:before="0"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5B7597"/>
    <w:rPr>
      <w:rFonts w:asciiTheme="minorHAnsi" w:hAnsiTheme="minorHAnsi"/>
      <w:sz w:val="20"/>
      <w:szCs w:val="20"/>
    </w:rPr>
  </w:style>
  <w:style w:type="character" w:customStyle="1" w:styleId="Heading3Char">
    <w:name w:val="Heading 3 Char"/>
    <w:basedOn w:val="DefaultParagraphFont"/>
    <w:link w:val="Heading3"/>
    <w:uiPriority w:val="9"/>
    <w:rsid w:val="001D3B33"/>
    <w:rPr>
      <w:rFonts w:eastAsiaTheme="majorEastAsia" w:cstheme="majorBidi"/>
      <w:color w:val="3F4A76"/>
      <w:kern w:val="0"/>
      <w:sz w:val="24"/>
      <w:szCs w:val="24"/>
      <w14:ligatures w14:val="none"/>
    </w:rPr>
  </w:style>
  <w:style w:type="paragraph" w:styleId="TOCHeading">
    <w:name w:val="TOC Heading"/>
    <w:basedOn w:val="Heading1"/>
    <w:next w:val="Normal"/>
    <w:uiPriority w:val="39"/>
    <w:unhideWhenUsed/>
    <w:qFormat/>
    <w:rsid w:val="001D3B33"/>
    <w:pPr>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B04893"/>
    <w:pPr>
      <w:tabs>
        <w:tab w:val="right" w:leader="dot" w:pos="9350"/>
      </w:tabs>
      <w:spacing w:after="100"/>
    </w:pPr>
  </w:style>
  <w:style w:type="paragraph" w:styleId="TOC2">
    <w:name w:val="toc 2"/>
    <w:basedOn w:val="Normal"/>
    <w:next w:val="Normal"/>
    <w:autoRedefine/>
    <w:uiPriority w:val="39"/>
    <w:unhideWhenUsed/>
    <w:rsid w:val="001D3B33"/>
    <w:pPr>
      <w:spacing w:after="100"/>
      <w:ind w:left="220"/>
    </w:pPr>
  </w:style>
  <w:style w:type="character" w:styleId="Hyperlink">
    <w:name w:val="Hyperlink"/>
    <w:basedOn w:val="DefaultParagraphFont"/>
    <w:uiPriority w:val="99"/>
    <w:unhideWhenUsed/>
    <w:rsid w:val="001D3B33"/>
    <w:rPr>
      <w:color w:val="0563C1" w:themeColor="hyperlink"/>
      <w:u w:val="single"/>
    </w:rPr>
  </w:style>
  <w:style w:type="paragraph" w:styleId="Header">
    <w:name w:val="header"/>
    <w:basedOn w:val="Normal"/>
    <w:link w:val="HeaderChar"/>
    <w:uiPriority w:val="99"/>
    <w:unhideWhenUsed/>
    <w:rsid w:val="001D3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B33"/>
    <w:rPr>
      <w:kern w:val="0"/>
      <w14:ligatures w14:val="none"/>
    </w:rPr>
  </w:style>
  <w:style w:type="paragraph" w:styleId="Footer">
    <w:name w:val="footer"/>
    <w:basedOn w:val="Normal"/>
    <w:link w:val="FooterChar"/>
    <w:uiPriority w:val="99"/>
    <w:unhideWhenUsed/>
    <w:rsid w:val="001D3B33"/>
    <w:pPr>
      <w:tabs>
        <w:tab w:val="center" w:pos="4680"/>
        <w:tab w:val="right" w:pos="9360"/>
      </w:tabs>
      <w:spacing w:after="0" w:line="240" w:lineRule="auto"/>
    </w:pPr>
    <w:rPr>
      <w:b/>
      <w:color w:val="3F4A76"/>
    </w:rPr>
  </w:style>
  <w:style w:type="character" w:customStyle="1" w:styleId="FooterChar">
    <w:name w:val="Footer Char"/>
    <w:basedOn w:val="DefaultParagraphFont"/>
    <w:link w:val="Footer"/>
    <w:uiPriority w:val="99"/>
    <w:rsid w:val="001D3B33"/>
    <w:rPr>
      <w:b/>
      <w:color w:val="3F4A76"/>
      <w:kern w:val="0"/>
      <w14:ligatures w14:val="none"/>
    </w:rPr>
  </w:style>
  <w:style w:type="paragraph" w:styleId="TOC3">
    <w:name w:val="toc 3"/>
    <w:basedOn w:val="Normal"/>
    <w:next w:val="Normal"/>
    <w:autoRedefine/>
    <w:uiPriority w:val="39"/>
    <w:unhideWhenUsed/>
    <w:rsid w:val="001D3B33"/>
    <w:pPr>
      <w:spacing w:after="100"/>
      <w:ind w:left="440"/>
    </w:pPr>
  </w:style>
  <w:style w:type="paragraph" w:customStyle="1" w:styleId="Heading2Maroon">
    <w:name w:val="Heading 2 Maroon"/>
    <w:basedOn w:val="Heading2"/>
    <w:link w:val="Heading2MaroonChar"/>
    <w:rsid w:val="001D3B33"/>
    <w:pPr>
      <w:numPr>
        <w:numId w:val="1"/>
      </w:numPr>
    </w:pPr>
    <w:rPr>
      <w:color w:val="9E1F63"/>
    </w:rPr>
  </w:style>
  <w:style w:type="character" w:customStyle="1" w:styleId="Heading2MaroonChar">
    <w:name w:val="Heading 2 Maroon Char"/>
    <w:basedOn w:val="Heading3Char"/>
    <w:link w:val="Heading2Maroon"/>
    <w:rsid w:val="001D3B33"/>
    <w:rPr>
      <w:rFonts w:eastAsiaTheme="majorEastAsia" w:cstheme="majorBidi"/>
      <w:color w:val="9E1F63"/>
      <w:kern w:val="0"/>
      <w:sz w:val="40"/>
      <w:szCs w:val="26"/>
      <w14:ligatures w14:val="none"/>
    </w:rPr>
  </w:style>
  <w:style w:type="paragraph" w:customStyle="1" w:styleId="Heading2Teal">
    <w:name w:val="Heading 2 Teal"/>
    <w:basedOn w:val="Heading2"/>
    <w:next w:val="Normal"/>
    <w:link w:val="Heading2TealChar"/>
    <w:qFormat/>
    <w:rsid w:val="001D3B33"/>
    <w:rPr>
      <w:color w:val="00A5BD"/>
    </w:rPr>
  </w:style>
  <w:style w:type="character" w:customStyle="1" w:styleId="Heading2TealChar">
    <w:name w:val="Heading 2 Teal Char"/>
    <w:basedOn w:val="Heading2MaroonChar"/>
    <w:link w:val="Heading2Teal"/>
    <w:rsid w:val="001D3B33"/>
    <w:rPr>
      <w:rFonts w:eastAsiaTheme="majorEastAsia" w:cstheme="majorBidi"/>
      <w:color w:val="00A5BD"/>
      <w:kern w:val="0"/>
      <w:sz w:val="40"/>
      <w:szCs w:val="26"/>
      <w14:ligatures w14:val="none"/>
    </w:rPr>
  </w:style>
  <w:style w:type="paragraph" w:customStyle="1" w:styleId="Heading2Marron">
    <w:name w:val="Heading 2 Marron"/>
    <w:basedOn w:val="Heading2"/>
    <w:next w:val="Normal"/>
    <w:link w:val="Heading2MarronChar"/>
    <w:qFormat/>
    <w:rsid w:val="001D3B33"/>
    <w:rPr>
      <w:color w:val="9E1F63"/>
    </w:rPr>
  </w:style>
  <w:style w:type="character" w:customStyle="1" w:styleId="Heading2MarronChar">
    <w:name w:val="Heading 2 Marron Char"/>
    <w:basedOn w:val="Heading2Char"/>
    <w:link w:val="Heading2Marron"/>
    <w:rsid w:val="001D3B33"/>
    <w:rPr>
      <w:rFonts w:eastAsiaTheme="majorEastAsia" w:cstheme="majorBidi"/>
      <w:color w:val="9E1F63"/>
      <w:kern w:val="0"/>
      <w:sz w:val="40"/>
      <w:szCs w:val="26"/>
      <w14:ligatures w14:val="none"/>
    </w:rPr>
  </w:style>
  <w:style w:type="paragraph" w:customStyle="1" w:styleId="Block">
    <w:name w:val="Block"/>
    <w:basedOn w:val="Normal"/>
    <w:link w:val="BlockChar"/>
    <w:qFormat/>
    <w:rsid w:val="001D3B33"/>
    <w:pPr>
      <w:keepNext/>
      <w:spacing w:after="40" w:line="240" w:lineRule="auto"/>
    </w:pPr>
  </w:style>
  <w:style w:type="character" w:customStyle="1" w:styleId="BlockChar">
    <w:name w:val="Block Char"/>
    <w:basedOn w:val="DefaultParagraphFont"/>
    <w:link w:val="Block"/>
    <w:rsid w:val="001D3B33"/>
    <w:rPr>
      <w:kern w:val="0"/>
      <w14:ligatures w14:val="none"/>
    </w:rPr>
  </w:style>
  <w:style w:type="character" w:styleId="SubtleEmphasis">
    <w:name w:val="Subtle Emphasis"/>
    <w:basedOn w:val="DefaultParagraphFont"/>
    <w:uiPriority w:val="19"/>
    <w:qFormat/>
    <w:rsid w:val="001D3B33"/>
    <w:rPr>
      <w:i/>
      <w:iCs/>
      <w:color w:val="404040" w:themeColor="text1" w:themeTint="BF"/>
    </w:rPr>
  </w:style>
  <w:style w:type="paragraph" w:customStyle="1" w:styleId="ContractTerms">
    <w:name w:val="Contract Terms"/>
    <w:basedOn w:val="Normal"/>
    <w:link w:val="ContractTermsChar"/>
    <w:qFormat/>
    <w:rsid w:val="001D3B33"/>
    <w:pPr>
      <w:keepNext/>
      <w:spacing w:before="0" w:after="40" w:line="240" w:lineRule="auto"/>
      <w:contextualSpacing/>
    </w:pPr>
    <w:rPr>
      <w:i/>
    </w:rPr>
  </w:style>
  <w:style w:type="character" w:customStyle="1" w:styleId="ContractTermsChar">
    <w:name w:val="Contract Terms Char"/>
    <w:basedOn w:val="BlockChar"/>
    <w:link w:val="ContractTerms"/>
    <w:rsid w:val="001D3B33"/>
    <w:rPr>
      <w:i/>
      <w:kern w:val="0"/>
      <w14:ligatures w14:val="none"/>
    </w:rPr>
  </w:style>
  <w:style w:type="paragraph" w:customStyle="1" w:styleId="BlockBreak">
    <w:name w:val="Block Break"/>
    <w:basedOn w:val="ContractTerms"/>
    <w:link w:val="BlockBreakChar"/>
    <w:qFormat/>
    <w:rsid w:val="001D3B33"/>
    <w:pPr>
      <w:keepNext w:val="0"/>
    </w:pPr>
  </w:style>
  <w:style w:type="character" w:customStyle="1" w:styleId="BlockBreakChar">
    <w:name w:val="Block Break Char"/>
    <w:basedOn w:val="ContractTermsChar"/>
    <w:link w:val="BlockBreak"/>
    <w:rsid w:val="001D3B33"/>
    <w:rPr>
      <w:i/>
      <w:kern w:val="0"/>
      <w14:ligatures w14:val="none"/>
    </w:rPr>
  </w:style>
  <w:style w:type="paragraph" w:customStyle="1" w:styleId="Heading3Maroon">
    <w:name w:val="Heading 3 Maroon"/>
    <w:basedOn w:val="Heading3"/>
    <w:next w:val="Normal"/>
    <w:link w:val="Heading3MaroonChar"/>
    <w:qFormat/>
    <w:rsid w:val="001D3B33"/>
    <w:rPr>
      <w:color w:val="9E1F63"/>
      <w:sz w:val="32"/>
    </w:rPr>
  </w:style>
  <w:style w:type="character" w:customStyle="1" w:styleId="Heading3MaroonChar">
    <w:name w:val="Heading 3 Maroon Char"/>
    <w:basedOn w:val="Heading3Char"/>
    <w:link w:val="Heading3Maroon"/>
    <w:rsid w:val="001D3B33"/>
    <w:rPr>
      <w:rFonts w:eastAsiaTheme="majorEastAsia" w:cstheme="majorBidi"/>
      <w:color w:val="9E1F63"/>
      <w:kern w:val="0"/>
      <w:sz w:val="32"/>
      <w:szCs w:val="24"/>
      <w14:ligatures w14:val="none"/>
    </w:rPr>
  </w:style>
  <w:style w:type="character" w:customStyle="1" w:styleId="normaltextrun">
    <w:name w:val="normaltextrun"/>
    <w:basedOn w:val="DefaultParagraphFont"/>
    <w:rsid w:val="001D3B33"/>
  </w:style>
  <w:style w:type="character" w:customStyle="1" w:styleId="tabchar">
    <w:name w:val="tabchar"/>
    <w:basedOn w:val="DefaultParagraphFont"/>
    <w:rsid w:val="001D3B33"/>
  </w:style>
  <w:style w:type="character" w:styleId="UnresolvedMention">
    <w:name w:val="Unresolved Mention"/>
    <w:basedOn w:val="DefaultParagraphFont"/>
    <w:uiPriority w:val="99"/>
    <w:semiHidden/>
    <w:unhideWhenUsed/>
    <w:rsid w:val="001D3B33"/>
    <w:rPr>
      <w:color w:val="605E5C"/>
      <w:shd w:val="clear" w:color="auto" w:fill="E1DFDD"/>
    </w:rPr>
  </w:style>
  <w:style w:type="paragraph" w:customStyle="1" w:styleId="Heading3Teal">
    <w:name w:val="Heading 3 Teal"/>
    <w:basedOn w:val="Heading3"/>
    <w:next w:val="Normal"/>
    <w:link w:val="Heading3TealChar"/>
    <w:qFormat/>
    <w:rsid w:val="001D3B33"/>
    <w:rPr>
      <w:color w:val="00A5BD"/>
      <w:sz w:val="32"/>
    </w:rPr>
  </w:style>
  <w:style w:type="character" w:customStyle="1" w:styleId="Heading3TealChar">
    <w:name w:val="Heading 3 Teal Char"/>
    <w:basedOn w:val="Heading3Char"/>
    <w:link w:val="Heading3Teal"/>
    <w:rsid w:val="001D3B33"/>
    <w:rPr>
      <w:rFonts w:eastAsiaTheme="majorEastAsia" w:cstheme="majorBidi"/>
      <w:color w:val="00A5BD"/>
      <w:kern w:val="0"/>
      <w:sz w:val="32"/>
      <w:szCs w:val="24"/>
      <w14:ligatures w14:val="none"/>
    </w:rPr>
  </w:style>
  <w:style w:type="paragraph" w:styleId="CommentSubject">
    <w:name w:val="annotation subject"/>
    <w:basedOn w:val="CommentText"/>
    <w:next w:val="CommentText"/>
    <w:link w:val="CommentSubjectChar"/>
    <w:uiPriority w:val="99"/>
    <w:semiHidden/>
    <w:unhideWhenUsed/>
    <w:rsid w:val="001D3B33"/>
    <w:pPr>
      <w:spacing w:before="40"/>
    </w:pPr>
    <w:rPr>
      <w:rFonts w:ascii="Montserrat" w:hAnsi="Montserrat"/>
      <w:b/>
      <w:bCs/>
      <w:kern w:val="0"/>
      <w14:ligatures w14:val="none"/>
    </w:rPr>
  </w:style>
  <w:style w:type="character" w:customStyle="1" w:styleId="CommentSubjectChar">
    <w:name w:val="Comment Subject Char"/>
    <w:basedOn w:val="CommentTextChar"/>
    <w:link w:val="CommentSubject"/>
    <w:uiPriority w:val="99"/>
    <w:semiHidden/>
    <w:rsid w:val="001D3B33"/>
    <w:rPr>
      <w:rFonts w:asciiTheme="minorHAnsi" w:hAnsiTheme="minorHAnsi"/>
      <w:b/>
      <w:bCs/>
      <w:kern w:val="0"/>
      <w:sz w:val="20"/>
      <w:szCs w:val="20"/>
      <w14:ligatures w14:val="none"/>
    </w:rPr>
  </w:style>
  <w:style w:type="table" w:styleId="TableGrid">
    <w:name w:val="Table Grid"/>
    <w:basedOn w:val="TableNormal"/>
    <w:uiPriority w:val="39"/>
    <w:rsid w:val="001D3B33"/>
    <w:pPr>
      <w:spacing w:after="0" w:line="240" w:lineRule="auto"/>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3B33"/>
    <w:pPr>
      <w:spacing w:after="0" w:line="240" w:lineRule="auto"/>
    </w:pPr>
    <w:rPr>
      <w:kern w:val="0"/>
      <w14:ligatures w14:val="none"/>
    </w:rPr>
  </w:style>
  <w:style w:type="paragraph" w:styleId="NoSpacing">
    <w:name w:val="No Spacing"/>
    <w:uiPriority w:val="1"/>
    <w:qFormat/>
    <w:rsid w:val="001D3B33"/>
    <w:pPr>
      <w:spacing w:after="0" w:line="240" w:lineRule="auto"/>
    </w:pPr>
    <w:rPr>
      <w:kern w:val="0"/>
      <w14:ligatures w14:val="none"/>
    </w:rPr>
  </w:style>
  <w:style w:type="paragraph" w:styleId="FootnoteText">
    <w:name w:val="footnote text"/>
    <w:basedOn w:val="Normal"/>
    <w:link w:val="FootnoteTextChar"/>
    <w:uiPriority w:val="99"/>
    <w:semiHidden/>
    <w:unhideWhenUsed/>
    <w:rsid w:val="001D3B3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D3B33"/>
    <w:rPr>
      <w:kern w:val="0"/>
      <w:sz w:val="20"/>
      <w:szCs w:val="20"/>
      <w14:ligatures w14:val="none"/>
    </w:rPr>
  </w:style>
  <w:style w:type="character" w:styleId="FootnoteReference">
    <w:name w:val="footnote reference"/>
    <w:basedOn w:val="DefaultParagraphFont"/>
    <w:uiPriority w:val="99"/>
    <w:semiHidden/>
    <w:unhideWhenUsed/>
    <w:rsid w:val="001D3B33"/>
    <w:rPr>
      <w:vertAlign w:val="superscript"/>
    </w:rPr>
  </w:style>
  <w:style w:type="character" w:customStyle="1" w:styleId="eop">
    <w:name w:val="eop"/>
    <w:basedOn w:val="DefaultParagraphFont"/>
    <w:rsid w:val="001D3B33"/>
  </w:style>
  <w:style w:type="paragraph" w:customStyle="1" w:styleId="xmsolistparagraph">
    <w:name w:val="x_msolistparagraph"/>
    <w:basedOn w:val="Normal"/>
    <w:rsid w:val="001D3B33"/>
    <w:pPr>
      <w:spacing w:before="0" w:after="0" w:line="240" w:lineRule="auto"/>
      <w:ind w:left="720"/>
    </w:pPr>
    <w:rPr>
      <w:rFonts w:ascii="Calibri" w:hAnsi="Calibri" w:cs="Calibri"/>
    </w:rPr>
  </w:style>
  <w:style w:type="paragraph" w:styleId="NormalWeb">
    <w:name w:val="Normal (Web)"/>
    <w:basedOn w:val="Normal"/>
    <w:uiPriority w:val="99"/>
    <w:unhideWhenUsed/>
    <w:rsid w:val="001D3B3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1D3B33"/>
    <w:pPr>
      <w:widowControl w:val="0"/>
      <w:autoSpaceDE w:val="0"/>
      <w:autoSpaceDN w:val="0"/>
      <w:spacing w:before="0" w:after="0" w:line="240" w:lineRule="auto"/>
    </w:pPr>
    <w:rPr>
      <w:rFonts w:ascii="Arial" w:eastAsia="Arial" w:hAnsi="Arial" w:cs="Arial"/>
      <w:sz w:val="20"/>
      <w:szCs w:val="20"/>
      <w:lang w:bidi="en-US"/>
    </w:rPr>
  </w:style>
  <w:style w:type="character" w:customStyle="1" w:styleId="BodyTextChar">
    <w:name w:val="Body Text Char"/>
    <w:basedOn w:val="DefaultParagraphFont"/>
    <w:link w:val="BodyText"/>
    <w:uiPriority w:val="1"/>
    <w:semiHidden/>
    <w:rsid w:val="001D3B33"/>
    <w:rPr>
      <w:rFonts w:ascii="Arial" w:eastAsia="Arial" w:hAnsi="Arial" w:cs="Arial"/>
      <w:kern w:val="0"/>
      <w:sz w:val="20"/>
      <w:szCs w:val="20"/>
      <w:lang w:bidi="en-US"/>
      <w14:ligatures w14:val="none"/>
    </w:rPr>
  </w:style>
  <w:style w:type="character" w:styleId="FollowedHyperlink">
    <w:name w:val="FollowedHyperlink"/>
    <w:basedOn w:val="DefaultParagraphFont"/>
    <w:uiPriority w:val="99"/>
    <w:semiHidden/>
    <w:unhideWhenUsed/>
    <w:rsid w:val="001D3B33"/>
    <w:rPr>
      <w:color w:val="954F72" w:themeColor="followedHyperlink"/>
      <w:u w:val="single"/>
    </w:rPr>
  </w:style>
  <w:style w:type="paragraph" w:customStyle="1" w:styleId="Default">
    <w:name w:val="Default"/>
    <w:rsid w:val="001D3B33"/>
    <w:pPr>
      <w:autoSpaceDE w:val="0"/>
      <w:autoSpaceDN w:val="0"/>
      <w:adjustRightInd w:val="0"/>
      <w:spacing w:after="0" w:line="240" w:lineRule="auto"/>
    </w:pPr>
    <w:rPr>
      <w:rFonts w:ascii="Goudy Old Style" w:hAnsi="Goudy Old Style" w:cs="Goudy Old Style"/>
      <w:color w:val="000000"/>
      <w:kern w:val="0"/>
      <w:sz w:val="24"/>
      <w:szCs w:val="24"/>
      <w14:ligatures w14:val="none"/>
    </w:rPr>
  </w:style>
  <w:style w:type="paragraph" w:styleId="TOC4">
    <w:name w:val="toc 4"/>
    <w:basedOn w:val="Normal"/>
    <w:next w:val="Normal"/>
    <w:autoRedefine/>
    <w:uiPriority w:val="39"/>
    <w:unhideWhenUsed/>
    <w:rsid w:val="001D3B33"/>
    <w:pPr>
      <w:spacing w:before="0" w:after="100"/>
      <w:ind w:left="660"/>
    </w:pPr>
    <w:rPr>
      <w:rFonts w:asciiTheme="minorHAnsi" w:eastAsiaTheme="minorEastAsia" w:hAnsiTheme="minorHAnsi"/>
    </w:rPr>
  </w:style>
  <w:style w:type="paragraph" w:styleId="TOC5">
    <w:name w:val="toc 5"/>
    <w:basedOn w:val="Normal"/>
    <w:next w:val="Normal"/>
    <w:autoRedefine/>
    <w:uiPriority w:val="39"/>
    <w:unhideWhenUsed/>
    <w:rsid w:val="001D3B33"/>
    <w:pPr>
      <w:spacing w:before="0" w:after="100"/>
      <w:ind w:left="880"/>
    </w:pPr>
    <w:rPr>
      <w:rFonts w:asciiTheme="minorHAnsi" w:eastAsiaTheme="minorEastAsia" w:hAnsiTheme="minorHAnsi"/>
    </w:rPr>
  </w:style>
  <w:style w:type="paragraph" w:styleId="TOC6">
    <w:name w:val="toc 6"/>
    <w:basedOn w:val="Normal"/>
    <w:next w:val="Normal"/>
    <w:autoRedefine/>
    <w:uiPriority w:val="39"/>
    <w:unhideWhenUsed/>
    <w:rsid w:val="001D3B33"/>
    <w:pPr>
      <w:spacing w:before="0" w:after="100"/>
      <w:ind w:left="1100"/>
    </w:pPr>
    <w:rPr>
      <w:rFonts w:asciiTheme="minorHAnsi" w:eastAsiaTheme="minorEastAsia" w:hAnsiTheme="minorHAnsi"/>
    </w:rPr>
  </w:style>
  <w:style w:type="paragraph" w:styleId="TOC7">
    <w:name w:val="toc 7"/>
    <w:basedOn w:val="Normal"/>
    <w:next w:val="Normal"/>
    <w:autoRedefine/>
    <w:uiPriority w:val="39"/>
    <w:unhideWhenUsed/>
    <w:rsid w:val="001D3B33"/>
    <w:pPr>
      <w:spacing w:before="0" w:after="100"/>
      <w:ind w:left="1320"/>
    </w:pPr>
    <w:rPr>
      <w:rFonts w:asciiTheme="minorHAnsi" w:eastAsiaTheme="minorEastAsia" w:hAnsiTheme="minorHAnsi"/>
    </w:rPr>
  </w:style>
  <w:style w:type="paragraph" w:styleId="TOC8">
    <w:name w:val="toc 8"/>
    <w:basedOn w:val="Normal"/>
    <w:next w:val="Normal"/>
    <w:autoRedefine/>
    <w:uiPriority w:val="39"/>
    <w:unhideWhenUsed/>
    <w:rsid w:val="001D3B33"/>
    <w:pPr>
      <w:spacing w:before="0" w:after="100"/>
      <w:ind w:left="1540"/>
    </w:pPr>
    <w:rPr>
      <w:rFonts w:asciiTheme="minorHAnsi" w:eastAsiaTheme="minorEastAsia" w:hAnsiTheme="minorHAnsi"/>
    </w:rPr>
  </w:style>
  <w:style w:type="paragraph" w:styleId="TOC9">
    <w:name w:val="toc 9"/>
    <w:basedOn w:val="Normal"/>
    <w:next w:val="Normal"/>
    <w:autoRedefine/>
    <w:uiPriority w:val="39"/>
    <w:unhideWhenUsed/>
    <w:rsid w:val="001D3B33"/>
    <w:pPr>
      <w:spacing w:before="0" w:after="100"/>
      <w:ind w:left="1760"/>
    </w:pPr>
    <w:rPr>
      <w:rFonts w:asciiTheme="minorHAnsi" w:eastAsiaTheme="minorEastAsia" w:hAnsiTheme="minorHAnsi"/>
    </w:rPr>
  </w:style>
  <w:style w:type="character" w:styleId="Strong">
    <w:name w:val="Strong"/>
    <w:basedOn w:val="DefaultParagraphFont"/>
    <w:uiPriority w:val="22"/>
    <w:qFormat/>
    <w:rsid w:val="001D3B33"/>
    <w:rPr>
      <w:b/>
      <w:bCs/>
    </w:rPr>
  </w:style>
  <w:style w:type="character" w:styleId="Mention">
    <w:name w:val="Mention"/>
    <w:basedOn w:val="DefaultParagraphFont"/>
    <w:uiPriority w:val="99"/>
    <w:unhideWhenUsed/>
    <w:rsid w:val="00377E6C"/>
    <w:rPr>
      <w:color w:val="2B579A"/>
      <w:shd w:val="clear" w:color="auto" w:fill="E1DFDD"/>
    </w:rPr>
  </w:style>
  <w:style w:type="table" w:styleId="GridTable1Light">
    <w:name w:val="Grid Table 1 Light"/>
    <w:basedOn w:val="TableNormal"/>
    <w:uiPriority w:val="46"/>
    <w:rsid w:val="00793E9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color w:val="1F3864" w:themeColor="accent1" w:themeShade="80"/>
      </w:rPr>
      <w:tblPr/>
      <w:tcPr>
        <w:shd w:val="clear" w:color="auto" w:fill="FFFFFF" w:themeFill="background1"/>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CD432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305518">
      <w:bodyDiv w:val="1"/>
      <w:marLeft w:val="0"/>
      <w:marRight w:val="0"/>
      <w:marTop w:val="0"/>
      <w:marBottom w:val="0"/>
      <w:divBdr>
        <w:top w:val="none" w:sz="0" w:space="0" w:color="auto"/>
        <w:left w:val="none" w:sz="0" w:space="0" w:color="auto"/>
        <w:bottom w:val="none" w:sz="0" w:space="0" w:color="auto"/>
        <w:right w:val="none" w:sz="0" w:space="0" w:color="auto"/>
      </w:divBdr>
    </w:div>
    <w:div w:id="683937850">
      <w:bodyDiv w:val="1"/>
      <w:marLeft w:val="0"/>
      <w:marRight w:val="0"/>
      <w:marTop w:val="0"/>
      <w:marBottom w:val="0"/>
      <w:divBdr>
        <w:top w:val="none" w:sz="0" w:space="0" w:color="auto"/>
        <w:left w:val="none" w:sz="0" w:space="0" w:color="auto"/>
        <w:bottom w:val="none" w:sz="0" w:space="0" w:color="auto"/>
        <w:right w:val="none" w:sz="0" w:space="0" w:color="auto"/>
      </w:divBdr>
    </w:div>
    <w:div w:id="735854902">
      <w:bodyDiv w:val="1"/>
      <w:marLeft w:val="0"/>
      <w:marRight w:val="0"/>
      <w:marTop w:val="0"/>
      <w:marBottom w:val="0"/>
      <w:divBdr>
        <w:top w:val="none" w:sz="0" w:space="0" w:color="auto"/>
        <w:left w:val="none" w:sz="0" w:space="0" w:color="auto"/>
        <w:bottom w:val="none" w:sz="0" w:space="0" w:color="auto"/>
        <w:right w:val="none" w:sz="0" w:space="0" w:color="auto"/>
      </w:divBdr>
    </w:div>
    <w:div w:id="992609316">
      <w:bodyDiv w:val="1"/>
      <w:marLeft w:val="0"/>
      <w:marRight w:val="0"/>
      <w:marTop w:val="0"/>
      <w:marBottom w:val="0"/>
      <w:divBdr>
        <w:top w:val="none" w:sz="0" w:space="0" w:color="auto"/>
        <w:left w:val="none" w:sz="0" w:space="0" w:color="auto"/>
        <w:bottom w:val="none" w:sz="0" w:space="0" w:color="auto"/>
        <w:right w:val="none" w:sz="0" w:space="0" w:color="auto"/>
      </w:divBdr>
      <w:divsChild>
        <w:div w:id="1435321587">
          <w:marLeft w:val="0"/>
          <w:marRight w:val="0"/>
          <w:marTop w:val="0"/>
          <w:marBottom w:val="0"/>
          <w:divBdr>
            <w:top w:val="none" w:sz="0" w:space="0" w:color="auto"/>
            <w:left w:val="none" w:sz="0" w:space="0" w:color="auto"/>
            <w:bottom w:val="none" w:sz="0" w:space="0" w:color="auto"/>
            <w:right w:val="none" w:sz="0" w:space="0" w:color="auto"/>
          </w:divBdr>
        </w:div>
      </w:divsChild>
    </w:div>
    <w:div w:id="1021081142">
      <w:bodyDiv w:val="1"/>
      <w:marLeft w:val="0"/>
      <w:marRight w:val="0"/>
      <w:marTop w:val="0"/>
      <w:marBottom w:val="0"/>
      <w:divBdr>
        <w:top w:val="none" w:sz="0" w:space="0" w:color="auto"/>
        <w:left w:val="none" w:sz="0" w:space="0" w:color="auto"/>
        <w:bottom w:val="none" w:sz="0" w:space="0" w:color="auto"/>
        <w:right w:val="none" w:sz="0" w:space="0" w:color="auto"/>
      </w:divBdr>
    </w:div>
    <w:div w:id="1213076456">
      <w:bodyDiv w:val="1"/>
      <w:marLeft w:val="0"/>
      <w:marRight w:val="0"/>
      <w:marTop w:val="0"/>
      <w:marBottom w:val="0"/>
      <w:divBdr>
        <w:top w:val="none" w:sz="0" w:space="0" w:color="auto"/>
        <w:left w:val="none" w:sz="0" w:space="0" w:color="auto"/>
        <w:bottom w:val="none" w:sz="0" w:space="0" w:color="auto"/>
        <w:right w:val="none" w:sz="0" w:space="0" w:color="auto"/>
      </w:divBdr>
    </w:div>
    <w:div w:id="161913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egon.gov/opdc/SiteAssets/Lists/General%20Accordions/NewForm/PCRP%20Reporting_InHouseCaseManagers_TEMPLATE%20Updated%20for%2025-27%20Contract%20Terms.xlsx" TargetMode="External"/><Relationship Id="rId18" Type="http://schemas.openxmlformats.org/officeDocument/2006/relationships/image" Target="media/image6.png"/><Relationship Id="rId26" Type="http://schemas.openxmlformats.org/officeDocument/2006/relationships/hyperlink" Target="https://www.oregon.gov/opdc/provider/Pages/case-load.aspx" TargetMode="External"/><Relationship Id="rId3" Type="http://schemas.openxmlformats.org/officeDocument/2006/relationships/customXml" Target="../customXml/item3.xml"/><Relationship Id="rId21" Type="http://schemas.openxmlformats.org/officeDocument/2006/relationships/hyperlink" Target="https://www.oregon.gov/opdc/provider/PCRP/Case%20Manager%20practice_principles_2018-2019.pdf" TargetMode="External"/><Relationship Id="rId7" Type="http://schemas.openxmlformats.org/officeDocument/2006/relationships/settings" Target="settings.xml"/><Relationship Id="rId12" Type="http://schemas.openxmlformats.org/officeDocument/2006/relationships/hyperlink" Target="https://www.oregon.gov/opdc/provider/PCRP/Case%20Manager%20practice_principles_2018-2019.pdf" TargetMode="External"/><Relationship Id="rId17" Type="http://schemas.openxmlformats.org/officeDocument/2006/relationships/image" Target="media/image5.png"/><Relationship Id="rId25" Type="http://schemas.openxmlformats.org/officeDocument/2006/relationships/hyperlink" Target="https://www.oregon.gov/opdc/SiteAssets/Lists/General%20Accordions/Policies/404.600.03.007%20Routine%20Expenses%20ED20251001.pdf"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bookmark://_Case_Closure_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regon.gov/opdc/SiteAssets/Lists/General%20Accordions/Policies/404.425.01.001%20Pre-Authorized%20Expenses%20ED20251001.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pcrp.caseload.reports@opdc.state.or.u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pcrp.caseload.reports@opdc.state.or.u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pcrp.caseload.reports@opdc.state.or.us" TargetMode="External"/><Relationship Id="rId27" Type="http://schemas.openxmlformats.org/officeDocument/2006/relationships/hyperlink" Target="mailto:pcrp.caseload.reports@opdc.state.or.us"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9269C0A2B5E4EBB3934BA4AD71A13" ma:contentTypeVersion="8" ma:contentTypeDescription="Create a new document." ma:contentTypeScope="" ma:versionID="84f6ea588e4ecc60641bd12ee336e854">
  <xsd:schema xmlns:xsd="http://www.w3.org/2001/XMLSchema" xmlns:xs="http://www.w3.org/2001/XMLSchema" xmlns:p="http://schemas.microsoft.com/office/2006/metadata/properties" xmlns:ns2="9f60fe01-f7d4-463f-b01d-570a4231bc8a" targetNamespace="http://schemas.microsoft.com/office/2006/metadata/properties" ma:root="true" ma:fieldsID="e6ec643818013aae32cbedcf29a14fa4" ns2:_="">
    <xsd:import namespace="9f60fe01-f7d4-463f-b01d-570a4231bc8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0fe01-f7d4-463f-b01d-570a4231bc8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4FA9CF-5F3A-4469-843A-A26003202590}"/>
</file>

<file path=customXml/itemProps2.xml><?xml version="1.0" encoding="utf-8"?>
<ds:datastoreItem xmlns:ds="http://schemas.openxmlformats.org/officeDocument/2006/customXml" ds:itemID="{0959E0B2-6356-4E4F-8B99-B4869BD7B35A}">
  <ds:schemaRefs>
    <ds:schemaRef ds:uri="http://schemas.openxmlformats.org/officeDocument/2006/bibliography"/>
  </ds:schemaRefs>
</ds:datastoreItem>
</file>

<file path=customXml/itemProps3.xml><?xml version="1.0" encoding="utf-8"?>
<ds:datastoreItem xmlns:ds="http://schemas.openxmlformats.org/officeDocument/2006/customXml" ds:itemID="{062C52DF-4855-41D9-8C3A-9506BBAE6F1E}">
  <ds:schemaRefs>
    <ds:schemaRef ds:uri="http://schemas.microsoft.com/sharepoint/v3/contenttype/forms"/>
  </ds:schemaRefs>
</ds:datastoreItem>
</file>

<file path=customXml/itemProps4.xml><?xml version="1.0" encoding="utf-8"?>
<ds:datastoreItem xmlns:ds="http://schemas.openxmlformats.org/officeDocument/2006/customXml" ds:itemID="{0A1432F0-A06B-4E76-B1A7-35F978F8F92D}">
  <ds:schemaRefs>
    <ds:schemaRef ds:uri="http://schemas.microsoft.com/office/2006/metadata/properties"/>
    <ds:schemaRef ds:uri="http://schemas.microsoft.com/office/infopath/2007/PartnerControls"/>
    <ds:schemaRef ds:uri="4d5bebdd-bacb-4c38-8d17-cea2499e5283"/>
    <ds:schemaRef ds:uri="53467426-2f21-404c-b6c8-878df43df3a5"/>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14</Pages>
  <Words>3864</Words>
  <Characters>22029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25842</CharactersWithSpaces>
  <SharedDoc>false</SharedDoc>
  <HLinks>
    <vt:vector size="270" baseType="variant">
      <vt:variant>
        <vt:i4>5111921</vt:i4>
      </vt:variant>
      <vt:variant>
        <vt:i4>210</vt:i4>
      </vt:variant>
      <vt:variant>
        <vt:i4>0</vt:i4>
      </vt:variant>
      <vt:variant>
        <vt:i4>5</vt:i4>
      </vt:variant>
      <vt:variant>
        <vt:lpwstr>mailto:pcrp.caseload.reports@opdc.state.or.us</vt:lpwstr>
      </vt:variant>
      <vt:variant>
        <vt:lpwstr/>
      </vt:variant>
      <vt:variant>
        <vt:i4>5701659</vt:i4>
      </vt:variant>
      <vt:variant>
        <vt:i4>207</vt:i4>
      </vt:variant>
      <vt:variant>
        <vt:i4>0</vt:i4>
      </vt:variant>
      <vt:variant>
        <vt:i4>5</vt:i4>
      </vt:variant>
      <vt:variant>
        <vt:lpwstr>https://www.oregon.gov/opdc/provider/Pages/case-load.aspx</vt:lpwstr>
      </vt:variant>
      <vt:variant>
        <vt:lpwstr/>
      </vt:variant>
      <vt:variant>
        <vt:i4>4063285</vt:i4>
      </vt:variant>
      <vt:variant>
        <vt:i4>204</vt:i4>
      </vt:variant>
      <vt:variant>
        <vt:i4>0</vt:i4>
      </vt:variant>
      <vt:variant>
        <vt:i4>5</vt:i4>
      </vt:variant>
      <vt:variant>
        <vt:lpwstr>https://www.oregon.gov/opdc/SiteAssets/Lists/General Accordions/Policies/404.600.03.007 Routine Expenses ED20251001.pdf</vt:lpwstr>
      </vt:variant>
      <vt:variant>
        <vt:lpwstr/>
      </vt:variant>
      <vt:variant>
        <vt:i4>3735654</vt:i4>
      </vt:variant>
      <vt:variant>
        <vt:i4>201</vt:i4>
      </vt:variant>
      <vt:variant>
        <vt:i4>0</vt:i4>
      </vt:variant>
      <vt:variant>
        <vt:i4>5</vt:i4>
      </vt:variant>
      <vt:variant>
        <vt:lpwstr>https://www.oregon.gov/opdc/SiteAssets/Lists/General Accordions/Policies/404.425.01.001 Pre-Authorized Expenses ED20251001.pdf</vt:lpwstr>
      </vt:variant>
      <vt:variant>
        <vt:lpwstr/>
      </vt:variant>
      <vt:variant>
        <vt:i4>8192071</vt:i4>
      </vt:variant>
      <vt:variant>
        <vt:i4>198</vt:i4>
      </vt:variant>
      <vt:variant>
        <vt:i4>0</vt:i4>
      </vt:variant>
      <vt:variant>
        <vt:i4>5</vt:i4>
      </vt:variant>
      <vt:variant>
        <vt:lpwstr/>
      </vt:variant>
      <vt:variant>
        <vt:lpwstr>_Case_Closure_1</vt:lpwstr>
      </vt:variant>
      <vt:variant>
        <vt:i4>8192071</vt:i4>
      </vt:variant>
      <vt:variant>
        <vt:i4>195</vt:i4>
      </vt:variant>
      <vt:variant>
        <vt:i4>0</vt:i4>
      </vt:variant>
      <vt:variant>
        <vt:i4>5</vt:i4>
      </vt:variant>
      <vt:variant>
        <vt:lpwstr/>
      </vt:variant>
      <vt:variant>
        <vt:lpwstr>_Case_Closure_1</vt:lpwstr>
      </vt:variant>
      <vt:variant>
        <vt:i4>5111921</vt:i4>
      </vt:variant>
      <vt:variant>
        <vt:i4>192</vt:i4>
      </vt:variant>
      <vt:variant>
        <vt:i4>0</vt:i4>
      </vt:variant>
      <vt:variant>
        <vt:i4>5</vt:i4>
      </vt:variant>
      <vt:variant>
        <vt:lpwstr>mailto:pcrp.caseload.reports@opdc.state.or.us</vt:lpwstr>
      </vt:variant>
      <vt:variant>
        <vt:lpwstr/>
      </vt:variant>
      <vt:variant>
        <vt:i4>5111921</vt:i4>
      </vt:variant>
      <vt:variant>
        <vt:i4>189</vt:i4>
      </vt:variant>
      <vt:variant>
        <vt:i4>0</vt:i4>
      </vt:variant>
      <vt:variant>
        <vt:i4>5</vt:i4>
      </vt:variant>
      <vt:variant>
        <vt:lpwstr>mailto:pcrp.caseload.reports@opdc.state.or.us</vt:lpwstr>
      </vt:variant>
      <vt:variant>
        <vt:lpwstr/>
      </vt:variant>
      <vt:variant>
        <vt:i4>1376324</vt:i4>
      </vt:variant>
      <vt:variant>
        <vt:i4>186</vt:i4>
      </vt:variant>
      <vt:variant>
        <vt:i4>0</vt:i4>
      </vt:variant>
      <vt:variant>
        <vt:i4>5</vt:i4>
      </vt:variant>
      <vt:variant>
        <vt:lpwstr>https://www.oregon.gov/opdc/provider/PCRP/Case Manager practice_principles_2018-2019.pdf</vt:lpwstr>
      </vt:variant>
      <vt:variant>
        <vt:lpwstr>page=8</vt:lpwstr>
      </vt:variant>
      <vt:variant>
        <vt:i4>5701754</vt:i4>
      </vt:variant>
      <vt:variant>
        <vt:i4>183</vt:i4>
      </vt:variant>
      <vt:variant>
        <vt:i4>0</vt:i4>
      </vt:variant>
      <vt:variant>
        <vt:i4>5</vt:i4>
      </vt:variant>
      <vt:variant>
        <vt:lpwstr>bookmark://_Case_Closure_1/</vt:lpwstr>
      </vt:variant>
      <vt:variant>
        <vt:lpwstr/>
      </vt:variant>
      <vt:variant>
        <vt:i4>7208967</vt:i4>
      </vt:variant>
      <vt:variant>
        <vt:i4>180</vt:i4>
      </vt:variant>
      <vt:variant>
        <vt:i4>0</vt:i4>
      </vt:variant>
      <vt:variant>
        <vt:i4>5</vt:i4>
      </vt:variant>
      <vt:variant>
        <vt:lpwstr/>
      </vt:variant>
      <vt:variant>
        <vt:lpwstr>_Appendix_A:_Hour</vt:lpwstr>
      </vt:variant>
      <vt:variant>
        <vt:i4>262205</vt:i4>
      </vt:variant>
      <vt:variant>
        <vt:i4>177</vt:i4>
      </vt:variant>
      <vt:variant>
        <vt:i4>0</vt:i4>
      </vt:variant>
      <vt:variant>
        <vt:i4>5</vt:i4>
      </vt:variant>
      <vt:variant>
        <vt:lpwstr/>
      </vt:variant>
      <vt:variant>
        <vt:lpwstr>_Definitions</vt:lpwstr>
      </vt:variant>
      <vt:variant>
        <vt:i4>5111921</vt:i4>
      </vt:variant>
      <vt:variant>
        <vt:i4>174</vt:i4>
      </vt:variant>
      <vt:variant>
        <vt:i4>0</vt:i4>
      </vt:variant>
      <vt:variant>
        <vt:i4>5</vt:i4>
      </vt:variant>
      <vt:variant>
        <vt:lpwstr>mailto:pcrp.caseload.reports@opdc.state.or.us</vt:lpwstr>
      </vt:variant>
      <vt:variant>
        <vt:lpwstr/>
      </vt:variant>
      <vt:variant>
        <vt:i4>5832816</vt:i4>
      </vt:variant>
      <vt:variant>
        <vt:i4>171</vt:i4>
      </vt:variant>
      <vt:variant>
        <vt:i4>0</vt:i4>
      </vt:variant>
      <vt:variant>
        <vt:i4>5</vt:i4>
      </vt:variant>
      <vt:variant>
        <vt:lpwstr/>
      </vt:variant>
      <vt:variant>
        <vt:lpwstr>_Law_Clinic_Report</vt:lpwstr>
      </vt:variant>
      <vt:variant>
        <vt:i4>1114134</vt:i4>
      </vt:variant>
      <vt:variant>
        <vt:i4>168</vt:i4>
      </vt:variant>
      <vt:variant>
        <vt:i4>0</vt:i4>
      </vt:variant>
      <vt:variant>
        <vt:i4>5</vt:i4>
      </vt:variant>
      <vt:variant>
        <vt:lpwstr>https://www.oregon.gov/opdc/SiteAssets/Lists/General Accordions/NewForm/PCRP Reporting_InHouseCaseManagers_TEMPLATE Updated for 25-27 Contract Terms.xlsx</vt:lpwstr>
      </vt:variant>
      <vt:variant>
        <vt:lpwstr/>
      </vt:variant>
      <vt:variant>
        <vt:i4>8192071</vt:i4>
      </vt:variant>
      <vt:variant>
        <vt:i4>165</vt:i4>
      </vt:variant>
      <vt:variant>
        <vt:i4>0</vt:i4>
      </vt:variant>
      <vt:variant>
        <vt:i4>5</vt:i4>
      </vt:variant>
      <vt:variant>
        <vt:lpwstr/>
      </vt:variant>
      <vt:variant>
        <vt:lpwstr>_Case_Closure_1</vt:lpwstr>
      </vt:variant>
      <vt:variant>
        <vt:i4>2687086</vt:i4>
      </vt:variant>
      <vt:variant>
        <vt:i4>162</vt:i4>
      </vt:variant>
      <vt:variant>
        <vt:i4>0</vt:i4>
      </vt:variant>
      <vt:variant>
        <vt:i4>5</vt:i4>
      </vt:variant>
      <vt:variant>
        <vt:lpwstr>https://www.oregon.gov/opdc/provider/PCRP/Case Manager practice_principles_2018-2019.pdf</vt:lpwstr>
      </vt:variant>
      <vt:variant>
        <vt:lpwstr/>
      </vt:variant>
      <vt:variant>
        <vt:i4>8192071</vt:i4>
      </vt:variant>
      <vt:variant>
        <vt:i4>159</vt:i4>
      </vt:variant>
      <vt:variant>
        <vt:i4>0</vt:i4>
      </vt:variant>
      <vt:variant>
        <vt:i4>5</vt:i4>
      </vt:variant>
      <vt:variant>
        <vt:lpwstr/>
      </vt:variant>
      <vt:variant>
        <vt:lpwstr>_Case_Closure_1</vt:lpwstr>
      </vt:variant>
      <vt:variant>
        <vt:i4>1376318</vt:i4>
      </vt:variant>
      <vt:variant>
        <vt:i4>152</vt:i4>
      </vt:variant>
      <vt:variant>
        <vt:i4>0</vt:i4>
      </vt:variant>
      <vt:variant>
        <vt:i4>5</vt:i4>
      </vt:variant>
      <vt:variant>
        <vt:lpwstr/>
      </vt:variant>
      <vt:variant>
        <vt:lpwstr>_Toc236828813</vt:lpwstr>
      </vt:variant>
      <vt:variant>
        <vt:i4>1376318</vt:i4>
      </vt:variant>
      <vt:variant>
        <vt:i4>146</vt:i4>
      </vt:variant>
      <vt:variant>
        <vt:i4>0</vt:i4>
      </vt:variant>
      <vt:variant>
        <vt:i4>5</vt:i4>
      </vt:variant>
      <vt:variant>
        <vt:lpwstr/>
      </vt:variant>
      <vt:variant>
        <vt:lpwstr>_Toc236828812</vt:lpwstr>
      </vt:variant>
      <vt:variant>
        <vt:i4>1376318</vt:i4>
      </vt:variant>
      <vt:variant>
        <vt:i4>140</vt:i4>
      </vt:variant>
      <vt:variant>
        <vt:i4>0</vt:i4>
      </vt:variant>
      <vt:variant>
        <vt:i4>5</vt:i4>
      </vt:variant>
      <vt:variant>
        <vt:lpwstr/>
      </vt:variant>
      <vt:variant>
        <vt:lpwstr>_Toc236828811</vt:lpwstr>
      </vt:variant>
      <vt:variant>
        <vt:i4>1376318</vt:i4>
      </vt:variant>
      <vt:variant>
        <vt:i4>134</vt:i4>
      </vt:variant>
      <vt:variant>
        <vt:i4>0</vt:i4>
      </vt:variant>
      <vt:variant>
        <vt:i4>5</vt:i4>
      </vt:variant>
      <vt:variant>
        <vt:lpwstr/>
      </vt:variant>
      <vt:variant>
        <vt:lpwstr>_Toc236828810</vt:lpwstr>
      </vt:variant>
      <vt:variant>
        <vt:i4>1310782</vt:i4>
      </vt:variant>
      <vt:variant>
        <vt:i4>128</vt:i4>
      </vt:variant>
      <vt:variant>
        <vt:i4>0</vt:i4>
      </vt:variant>
      <vt:variant>
        <vt:i4>5</vt:i4>
      </vt:variant>
      <vt:variant>
        <vt:lpwstr/>
      </vt:variant>
      <vt:variant>
        <vt:lpwstr>_Toc236828809</vt:lpwstr>
      </vt:variant>
      <vt:variant>
        <vt:i4>1310782</vt:i4>
      </vt:variant>
      <vt:variant>
        <vt:i4>122</vt:i4>
      </vt:variant>
      <vt:variant>
        <vt:i4>0</vt:i4>
      </vt:variant>
      <vt:variant>
        <vt:i4>5</vt:i4>
      </vt:variant>
      <vt:variant>
        <vt:lpwstr/>
      </vt:variant>
      <vt:variant>
        <vt:lpwstr>_Toc236828808</vt:lpwstr>
      </vt:variant>
      <vt:variant>
        <vt:i4>1310782</vt:i4>
      </vt:variant>
      <vt:variant>
        <vt:i4>116</vt:i4>
      </vt:variant>
      <vt:variant>
        <vt:i4>0</vt:i4>
      </vt:variant>
      <vt:variant>
        <vt:i4>5</vt:i4>
      </vt:variant>
      <vt:variant>
        <vt:lpwstr/>
      </vt:variant>
      <vt:variant>
        <vt:lpwstr>_Toc236828807</vt:lpwstr>
      </vt:variant>
      <vt:variant>
        <vt:i4>1310782</vt:i4>
      </vt:variant>
      <vt:variant>
        <vt:i4>110</vt:i4>
      </vt:variant>
      <vt:variant>
        <vt:i4>0</vt:i4>
      </vt:variant>
      <vt:variant>
        <vt:i4>5</vt:i4>
      </vt:variant>
      <vt:variant>
        <vt:lpwstr/>
      </vt:variant>
      <vt:variant>
        <vt:lpwstr>_Toc236828806</vt:lpwstr>
      </vt:variant>
      <vt:variant>
        <vt:i4>1310782</vt:i4>
      </vt:variant>
      <vt:variant>
        <vt:i4>104</vt:i4>
      </vt:variant>
      <vt:variant>
        <vt:i4>0</vt:i4>
      </vt:variant>
      <vt:variant>
        <vt:i4>5</vt:i4>
      </vt:variant>
      <vt:variant>
        <vt:lpwstr/>
      </vt:variant>
      <vt:variant>
        <vt:lpwstr>_Toc236828805</vt:lpwstr>
      </vt:variant>
      <vt:variant>
        <vt:i4>1310782</vt:i4>
      </vt:variant>
      <vt:variant>
        <vt:i4>98</vt:i4>
      </vt:variant>
      <vt:variant>
        <vt:i4>0</vt:i4>
      </vt:variant>
      <vt:variant>
        <vt:i4>5</vt:i4>
      </vt:variant>
      <vt:variant>
        <vt:lpwstr/>
      </vt:variant>
      <vt:variant>
        <vt:lpwstr>_Toc236828804</vt:lpwstr>
      </vt:variant>
      <vt:variant>
        <vt:i4>1310782</vt:i4>
      </vt:variant>
      <vt:variant>
        <vt:i4>92</vt:i4>
      </vt:variant>
      <vt:variant>
        <vt:i4>0</vt:i4>
      </vt:variant>
      <vt:variant>
        <vt:i4>5</vt:i4>
      </vt:variant>
      <vt:variant>
        <vt:lpwstr/>
      </vt:variant>
      <vt:variant>
        <vt:lpwstr>_Toc236828803</vt:lpwstr>
      </vt:variant>
      <vt:variant>
        <vt:i4>1310782</vt:i4>
      </vt:variant>
      <vt:variant>
        <vt:i4>86</vt:i4>
      </vt:variant>
      <vt:variant>
        <vt:i4>0</vt:i4>
      </vt:variant>
      <vt:variant>
        <vt:i4>5</vt:i4>
      </vt:variant>
      <vt:variant>
        <vt:lpwstr/>
      </vt:variant>
      <vt:variant>
        <vt:lpwstr>_Toc236828802</vt:lpwstr>
      </vt:variant>
      <vt:variant>
        <vt:i4>1310782</vt:i4>
      </vt:variant>
      <vt:variant>
        <vt:i4>80</vt:i4>
      </vt:variant>
      <vt:variant>
        <vt:i4>0</vt:i4>
      </vt:variant>
      <vt:variant>
        <vt:i4>5</vt:i4>
      </vt:variant>
      <vt:variant>
        <vt:lpwstr/>
      </vt:variant>
      <vt:variant>
        <vt:lpwstr>_Toc236828801</vt:lpwstr>
      </vt:variant>
      <vt:variant>
        <vt:i4>1310782</vt:i4>
      </vt:variant>
      <vt:variant>
        <vt:i4>74</vt:i4>
      </vt:variant>
      <vt:variant>
        <vt:i4>0</vt:i4>
      </vt:variant>
      <vt:variant>
        <vt:i4>5</vt:i4>
      </vt:variant>
      <vt:variant>
        <vt:lpwstr/>
      </vt:variant>
      <vt:variant>
        <vt:lpwstr>_Toc236828800</vt:lpwstr>
      </vt:variant>
      <vt:variant>
        <vt:i4>1900593</vt:i4>
      </vt:variant>
      <vt:variant>
        <vt:i4>68</vt:i4>
      </vt:variant>
      <vt:variant>
        <vt:i4>0</vt:i4>
      </vt:variant>
      <vt:variant>
        <vt:i4>5</vt:i4>
      </vt:variant>
      <vt:variant>
        <vt:lpwstr/>
      </vt:variant>
      <vt:variant>
        <vt:lpwstr>_Toc236828799</vt:lpwstr>
      </vt:variant>
      <vt:variant>
        <vt:i4>1900593</vt:i4>
      </vt:variant>
      <vt:variant>
        <vt:i4>62</vt:i4>
      </vt:variant>
      <vt:variant>
        <vt:i4>0</vt:i4>
      </vt:variant>
      <vt:variant>
        <vt:i4>5</vt:i4>
      </vt:variant>
      <vt:variant>
        <vt:lpwstr/>
      </vt:variant>
      <vt:variant>
        <vt:lpwstr>_Toc236828798</vt:lpwstr>
      </vt:variant>
      <vt:variant>
        <vt:i4>1900593</vt:i4>
      </vt:variant>
      <vt:variant>
        <vt:i4>56</vt:i4>
      </vt:variant>
      <vt:variant>
        <vt:i4>0</vt:i4>
      </vt:variant>
      <vt:variant>
        <vt:i4>5</vt:i4>
      </vt:variant>
      <vt:variant>
        <vt:lpwstr/>
      </vt:variant>
      <vt:variant>
        <vt:lpwstr>_Toc236828797</vt:lpwstr>
      </vt:variant>
      <vt:variant>
        <vt:i4>1900593</vt:i4>
      </vt:variant>
      <vt:variant>
        <vt:i4>50</vt:i4>
      </vt:variant>
      <vt:variant>
        <vt:i4>0</vt:i4>
      </vt:variant>
      <vt:variant>
        <vt:i4>5</vt:i4>
      </vt:variant>
      <vt:variant>
        <vt:lpwstr/>
      </vt:variant>
      <vt:variant>
        <vt:lpwstr>_Toc236828796</vt:lpwstr>
      </vt:variant>
      <vt:variant>
        <vt:i4>1900593</vt:i4>
      </vt:variant>
      <vt:variant>
        <vt:i4>44</vt:i4>
      </vt:variant>
      <vt:variant>
        <vt:i4>0</vt:i4>
      </vt:variant>
      <vt:variant>
        <vt:i4>5</vt:i4>
      </vt:variant>
      <vt:variant>
        <vt:lpwstr/>
      </vt:variant>
      <vt:variant>
        <vt:lpwstr>_Toc236828795</vt:lpwstr>
      </vt:variant>
      <vt:variant>
        <vt:i4>1900593</vt:i4>
      </vt:variant>
      <vt:variant>
        <vt:i4>38</vt:i4>
      </vt:variant>
      <vt:variant>
        <vt:i4>0</vt:i4>
      </vt:variant>
      <vt:variant>
        <vt:i4>5</vt:i4>
      </vt:variant>
      <vt:variant>
        <vt:lpwstr/>
      </vt:variant>
      <vt:variant>
        <vt:lpwstr>_Toc236828794</vt:lpwstr>
      </vt:variant>
      <vt:variant>
        <vt:i4>1900593</vt:i4>
      </vt:variant>
      <vt:variant>
        <vt:i4>32</vt:i4>
      </vt:variant>
      <vt:variant>
        <vt:i4>0</vt:i4>
      </vt:variant>
      <vt:variant>
        <vt:i4>5</vt:i4>
      </vt:variant>
      <vt:variant>
        <vt:lpwstr/>
      </vt:variant>
      <vt:variant>
        <vt:lpwstr>_Toc236828793</vt:lpwstr>
      </vt:variant>
      <vt:variant>
        <vt:i4>1900593</vt:i4>
      </vt:variant>
      <vt:variant>
        <vt:i4>26</vt:i4>
      </vt:variant>
      <vt:variant>
        <vt:i4>0</vt:i4>
      </vt:variant>
      <vt:variant>
        <vt:i4>5</vt:i4>
      </vt:variant>
      <vt:variant>
        <vt:lpwstr/>
      </vt:variant>
      <vt:variant>
        <vt:lpwstr>_Toc236828792</vt:lpwstr>
      </vt:variant>
      <vt:variant>
        <vt:i4>1900593</vt:i4>
      </vt:variant>
      <vt:variant>
        <vt:i4>20</vt:i4>
      </vt:variant>
      <vt:variant>
        <vt:i4>0</vt:i4>
      </vt:variant>
      <vt:variant>
        <vt:i4>5</vt:i4>
      </vt:variant>
      <vt:variant>
        <vt:lpwstr/>
      </vt:variant>
      <vt:variant>
        <vt:lpwstr>_Toc236828791</vt:lpwstr>
      </vt:variant>
      <vt:variant>
        <vt:i4>1900593</vt:i4>
      </vt:variant>
      <vt:variant>
        <vt:i4>14</vt:i4>
      </vt:variant>
      <vt:variant>
        <vt:i4>0</vt:i4>
      </vt:variant>
      <vt:variant>
        <vt:i4>5</vt:i4>
      </vt:variant>
      <vt:variant>
        <vt:lpwstr/>
      </vt:variant>
      <vt:variant>
        <vt:lpwstr>_Toc236828790</vt:lpwstr>
      </vt:variant>
      <vt:variant>
        <vt:i4>1835057</vt:i4>
      </vt:variant>
      <vt:variant>
        <vt:i4>8</vt:i4>
      </vt:variant>
      <vt:variant>
        <vt:i4>0</vt:i4>
      </vt:variant>
      <vt:variant>
        <vt:i4>5</vt:i4>
      </vt:variant>
      <vt:variant>
        <vt:lpwstr/>
      </vt:variant>
      <vt:variant>
        <vt:lpwstr>_Toc236828789</vt:lpwstr>
      </vt:variant>
      <vt:variant>
        <vt:i4>1835057</vt:i4>
      </vt:variant>
      <vt:variant>
        <vt:i4>2</vt:i4>
      </vt:variant>
      <vt:variant>
        <vt:i4>0</vt:i4>
      </vt:variant>
      <vt:variant>
        <vt:i4>5</vt:i4>
      </vt:variant>
      <vt:variant>
        <vt:lpwstr/>
      </vt:variant>
      <vt:variant>
        <vt:lpwstr>_Toc236828788</vt:lpwstr>
      </vt:variant>
      <vt:variant>
        <vt:i4>6357018</vt:i4>
      </vt:variant>
      <vt:variant>
        <vt:i4>0</vt:i4>
      </vt:variant>
      <vt:variant>
        <vt:i4>0</vt:i4>
      </vt:variant>
      <vt:variant>
        <vt:i4>5</vt:i4>
      </vt:variant>
      <vt:variant>
        <vt:lpwstr>mailto:Annie.Borton@opdc.state.or.us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L. Morris</dc:creator>
  <cp:keywords/>
  <dc:description/>
  <cp:lastModifiedBy>Charity L. Morris</cp:lastModifiedBy>
  <cp:revision>118</cp:revision>
  <dcterms:created xsi:type="dcterms:W3CDTF">2026-07-23T22:09:00Z</dcterms:created>
  <dcterms:modified xsi:type="dcterms:W3CDTF">2026-09-02T22:56:00Z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0x0101006FC9269C0A2B5E4EBB3934BA4AD71A13</vt:lpwstr>
  </property>
  <property fmtid="{D5CDD505-2E9C-101B-9397-08002B2CF9AE}" pid="3" name="MediaServiceImageTags">
    <vt:lpwstr/>
  </property>
</Properties>
</file>